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C9" w:rsidRPr="00687862" w:rsidRDefault="00D439C9" w:rsidP="00D439C9">
      <w:pPr>
        <w:spacing w:line="360" w:lineRule="auto"/>
        <w:ind w:firstLine="0"/>
        <w:jc w:val="center"/>
        <w:rPr>
          <w:b/>
          <w:szCs w:val="24"/>
        </w:rPr>
      </w:pPr>
      <w:r w:rsidRPr="00687862">
        <w:rPr>
          <w:b/>
          <w:szCs w:val="24"/>
        </w:rPr>
        <w:t xml:space="preserve">PENERAPAN METODE </w:t>
      </w:r>
      <w:r w:rsidRPr="00687862">
        <w:rPr>
          <w:b/>
          <w:i/>
          <w:szCs w:val="24"/>
        </w:rPr>
        <w:t>DISCOVERY</w:t>
      </w:r>
      <w:r w:rsidRPr="00687862">
        <w:rPr>
          <w:b/>
          <w:i/>
          <w:szCs w:val="24"/>
          <w:lang w:val="id-ID"/>
        </w:rPr>
        <w:t xml:space="preserve"> LEARNING</w:t>
      </w:r>
      <w:r w:rsidRPr="00687862">
        <w:rPr>
          <w:b/>
          <w:i/>
          <w:szCs w:val="24"/>
        </w:rPr>
        <w:t xml:space="preserve"> </w:t>
      </w:r>
      <w:r w:rsidRPr="00687862">
        <w:rPr>
          <w:b/>
          <w:szCs w:val="24"/>
        </w:rPr>
        <w:t xml:space="preserve"> UNTUK MENINGKATKAN KEMAMPUAN PEMECAHAN MASALAH DAN KOMUNIKASI MATEMATIK</w:t>
      </w:r>
      <w:r w:rsidRPr="00687862">
        <w:rPr>
          <w:b/>
          <w:szCs w:val="24"/>
          <w:lang w:val="id-ID"/>
        </w:rPr>
        <w:t xml:space="preserve"> </w:t>
      </w:r>
      <w:r w:rsidRPr="00687862">
        <w:rPr>
          <w:b/>
          <w:szCs w:val="24"/>
        </w:rPr>
        <w:t>SERTA DAMPAKNYA TERHADAP KEMANDIRIAN BELAJAR SISWA SMA</w:t>
      </w:r>
    </w:p>
    <w:p w:rsidR="00D439C9" w:rsidRPr="00687862" w:rsidRDefault="00D439C9" w:rsidP="00D439C9">
      <w:pPr>
        <w:spacing w:line="360" w:lineRule="auto"/>
        <w:ind w:firstLine="0"/>
        <w:jc w:val="center"/>
        <w:rPr>
          <w:b/>
          <w:szCs w:val="24"/>
        </w:rPr>
      </w:pPr>
    </w:p>
    <w:p w:rsidR="00D439C9" w:rsidRPr="00687862" w:rsidRDefault="00D439C9" w:rsidP="00D439C9">
      <w:pPr>
        <w:spacing w:line="360" w:lineRule="auto"/>
        <w:ind w:firstLine="0"/>
        <w:jc w:val="center"/>
        <w:rPr>
          <w:b/>
          <w:szCs w:val="24"/>
        </w:rPr>
      </w:pPr>
    </w:p>
    <w:p w:rsidR="00D439C9" w:rsidRPr="00687862" w:rsidRDefault="00D439C9" w:rsidP="00D439C9">
      <w:pPr>
        <w:spacing w:line="360" w:lineRule="auto"/>
        <w:ind w:firstLine="0"/>
        <w:jc w:val="center"/>
        <w:rPr>
          <w:b/>
          <w:bCs/>
          <w:szCs w:val="24"/>
        </w:rPr>
      </w:pPr>
      <w:r>
        <w:rPr>
          <w:bCs/>
          <w:szCs w:val="24"/>
        </w:rPr>
        <w:t>Artikel Ilmiah Tesis</w:t>
      </w:r>
    </w:p>
    <w:p w:rsidR="00D439C9" w:rsidRPr="00687862" w:rsidRDefault="00D439C9" w:rsidP="00D439C9">
      <w:pPr>
        <w:ind w:firstLine="0"/>
        <w:rPr>
          <w:szCs w:val="24"/>
        </w:rPr>
      </w:pPr>
    </w:p>
    <w:p w:rsidR="00D439C9" w:rsidRPr="00687862" w:rsidRDefault="00D439C9" w:rsidP="00D439C9">
      <w:pPr>
        <w:ind w:firstLine="0"/>
        <w:rPr>
          <w:szCs w:val="24"/>
        </w:rPr>
      </w:pPr>
    </w:p>
    <w:p w:rsidR="00D439C9" w:rsidRPr="00687862" w:rsidRDefault="00D439C9" w:rsidP="00D439C9">
      <w:pPr>
        <w:jc w:val="center"/>
        <w:rPr>
          <w:szCs w:val="24"/>
        </w:rPr>
      </w:pPr>
      <w:r w:rsidRPr="00687862">
        <w:rPr>
          <w:noProof/>
          <w:szCs w:val="24"/>
        </w:rPr>
        <w:drawing>
          <wp:anchor distT="0" distB="0" distL="114300" distR="114300" simplePos="0" relativeHeight="251659264" behindDoc="0" locked="0" layoutInCell="1" allowOverlap="1" wp14:anchorId="0D17A33C" wp14:editId="5EDDF203">
            <wp:simplePos x="0" y="0"/>
            <wp:positionH relativeFrom="column">
              <wp:posOffset>1769745</wp:posOffset>
            </wp:positionH>
            <wp:positionV relativeFrom="paragraph">
              <wp:posOffset>77470</wp:posOffset>
            </wp:positionV>
            <wp:extent cx="1456055" cy="1485900"/>
            <wp:effectExtent l="0" t="0" r="0" b="0"/>
            <wp:wrapThrough wrapText="bothSides">
              <wp:wrapPolygon edited="0">
                <wp:start x="0" y="0"/>
                <wp:lineTo x="0" y="21323"/>
                <wp:lineTo x="21195" y="21323"/>
                <wp:lineTo x="21195" y="0"/>
                <wp:lineTo x="0" y="0"/>
              </wp:wrapPolygon>
            </wp:wrapThrough>
            <wp:docPr id="7" name="Picture 7" descr="http://ts4.mm.bing.net/images/thumbnail.aspx?q=4511120851534527&amp;id=d2886df3050b804911f17afb72383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images/thumbnail.aspx?q=4511120851534527&amp;id=d2886df3050b804911f17afb72383cf7"/>
                    <pic:cNvPicPr>
                      <a:picLocks noChangeAspect="1" noChangeArrowheads="1"/>
                    </pic:cNvPicPr>
                  </pic:nvPicPr>
                  <pic:blipFill>
                    <a:blip r:embed="rId6"/>
                    <a:srcRect/>
                    <a:stretch>
                      <a:fillRect/>
                    </a:stretch>
                  </pic:blipFill>
                  <pic:spPr bwMode="auto">
                    <a:xfrm>
                      <a:off x="0" y="0"/>
                      <a:ext cx="1456055" cy="1485900"/>
                    </a:xfrm>
                    <a:prstGeom prst="rect">
                      <a:avLst/>
                    </a:prstGeom>
                    <a:noFill/>
                    <a:ln w="9525">
                      <a:noFill/>
                      <a:miter lim="800000"/>
                      <a:headEnd/>
                      <a:tailEnd/>
                    </a:ln>
                  </pic:spPr>
                </pic:pic>
              </a:graphicData>
            </a:graphic>
          </wp:anchor>
        </w:drawing>
      </w:r>
    </w:p>
    <w:p w:rsidR="00D439C9" w:rsidRPr="00687862" w:rsidRDefault="00D439C9" w:rsidP="00D439C9">
      <w:pPr>
        <w:rPr>
          <w:szCs w:val="24"/>
        </w:rPr>
      </w:pPr>
    </w:p>
    <w:p w:rsidR="00D439C9" w:rsidRPr="00687862" w:rsidRDefault="00D439C9" w:rsidP="00D439C9">
      <w:pPr>
        <w:jc w:val="center"/>
        <w:rPr>
          <w:szCs w:val="24"/>
        </w:rPr>
      </w:pPr>
    </w:p>
    <w:p w:rsidR="00D439C9" w:rsidRPr="00687862" w:rsidRDefault="00D439C9" w:rsidP="00D439C9">
      <w:pPr>
        <w:jc w:val="center"/>
        <w:rPr>
          <w:szCs w:val="24"/>
        </w:rPr>
      </w:pPr>
    </w:p>
    <w:p w:rsidR="00D439C9" w:rsidRPr="00687862" w:rsidRDefault="00D439C9" w:rsidP="00D439C9">
      <w:pPr>
        <w:ind w:firstLine="0"/>
        <w:rPr>
          <w:szCs w:val="24"/>
        </w:rPr>
      </w:pPr>
    </w:p>
    <w:p w:rsidR="00D439C9" w:rsidRDefault="00D439C9" w:rsidP="00D439C9">
      <w:pPr>
        <w:ind w:firstLine="0"/>
        <w:rPr>
          <w:szCs w:val="24"/>
        </w:rPr>
      </w:pPr>
    </w:p>
    <w:p w:rsidR="00D439C9" w:rsidRPr="00687862" w:rsidRDefault="00D439C9" w:rsidP="00D439C9">
      <w:pPr>
        <w:ind w:firstLine="0"/>
        <w:rPr>
          <w:szCs w:val="24"/>
        </w:rPr>
      </w:pPr>
    </w:p>
    <w:p w:rsidR="00D439C9" w:rsidRPr="00687862" w:rsidRDefault="00D439C9" w:rsidP="00D439C9">
      <w:pPr>
        <w:ind w:firstLine="0"/>
        <w:jc w:val="center"/>
        <w:outlineLvl w:val="0"/>
        <w:rPr>
          <w:bCs/>
          <w:szCs w:val="24"/>
        </w:rPr>
      </w:pPr>
      <w:proofErr w:type="gramStart"/>
      <w:r w:rsidRPr="00687862">
        <w:rPr>
          <w:bCs/>
          <w:szCs w:val="24"/>
        </w:rPr>
        <w:t>Oleh :</w:t>
      </w:r>
      <w:proofErr w:type="gramEnd"/>
    </w:p>
    <w:p w:rsidR="00D439C9" w:rsidRPr="00687862" w:rsidRDefault="00D439C9" w:rsidP="00D439C9">
      <w:pPr>
        <w:spacing w:line="360" w:lineRule="auto"/>
        <w:ind w:firstLine="0"/>
        <w:jc w:val="center"/>
        <w:rPr>
          <w:b/>
          <w:szCs w:val="24"/>
          <w:lang w:val="id-ID"/>
        </w:rPr>
      </w:pPr>
      <w:r w:rsidRPr="00687862">
        <w:rPr>
          <w:b/>
          <w:szCs w:val="24"/>
          <w:lang w:val="id-ID"/>
        </w:rPr>
        <w:t>IRSAN APRIANDINATA</w:t>
      </w:r>
    </w:p>
    <w:p w:rsidR="00D439C9" w:rsidRPr="00D439C9" w:rsidRDefault="00D439C9" w:rsidP="00D439C9">
      <w:pPr>
        <w:spacing w:line="360" w:lineRule="auto"/>
        <w:ind w:firstLine="0"/>
        <w:jc w:val="center"/>
        <w:rPr>
          <w:b/>
          <w:szCs w:val="24"/>
        </w:rPr>
      </w:pPr>
      <w:r>
        <w:rPr>
          <w:b/>
          <w:szCs w:val="24"/>
        </w:rPr>
        <w:t>148060051</w:t>
      </w:r>
    </w:p>
    <w:p w:rsidR="00D439C9" w:rsidRPr="00687862" w:rsidRDefault="00D439C9" w:rsidP="00D439C9">
      <w:pPr>
        <w:ind w:firstLine="0"/>
        <w:rPr>
          <w:szCs w:val="24"/>
        </w:rPr>
      </w:pPr>
    </w:p>
    <w:p w:rsidR="00D439C9" w:rsidRPr="00687862" w:rsidRDefault="00D439C9" w:rsidP="00D439C9">
      <w:pPr>
        <w:spacing w:line="360" w:lineRule="auto"/>
        <w:ind w:firstLine="0"/>
        <w:jc w:val="center"/>
        <w:rPr>
          <w:b/>
          <w:bCs/>
          <w:szCs w:val="24"/>
        </w:rPr>
      </w:pPr>
      <w:r w:rsidRPr="00687862">
        <w:rPr>
          <w:b/>
          <w:bCs/>
          <w:szCs w:val="24"/>
        </w:rPr>
        <w:t>MAGISTER PENDIDIKAN MATEMATIKA</w:t>
      </w:r>
    </w:p>
    <w:p w:rsidR="00D439C9" w:rsidRPr="00687862" w:rsidRDefault="00D439C9" w:rsidP="00D439C9">
      <w:pPr>
        <w:spacing w:line="360" w:lineRule="auto"/>
        <w:ind w:firstLine="0"/>
        <w:jc w:val="center"/>
        <w:outlineLvl w:val="0"/>
        <w:rPr>
          <w:b/>
          <w:bCs/>
          <w:szCs w:val="24"/>
        </w:rPr>
      </w:pPr>
      <w:r w:rsidRPr="00687862">
        <w:rPr>
          <w:b/>
          <w:bCs/>
          <w:szCs w:val="24"/>
        </w:rPr>
        <w:t>PROGRAM PASCASARJANA</w:t>
      </w:r>
    </w:p>
    <w:p w:rsidR="00D439C9" w:rsidRPr="00687862" w:rsidRDefault="00D439C9" w:rsidP="00D439C9">
      <w:pPr>
        <w:spacing w:line="360" w:lineRule="auto"/>
        <w:ind w:firstLine="0"/>
        <w:jc w:val="center"/>
        <w:rPr>
          <w:b/>
          <w:bCs/>
          <w:szCs w:val="24"/>
        </w:rPr>
      </w:pPr>
      <w:r w:rsidRPr="00687862">
        <w:rPr>
          <w:b/>
          <w:bCs/>
          <w:szCs w:val="24"/>
        </w:rPr>
        <w:t>UNIVERSITAS PASUNDAN</w:t>
      </w:r>
    </w:p>
    <w:p w:rsidR="00D439C9" w:rsidRPr="00687862" w:rsidRDefault="00D439C9" w:rsidP="00D439C9">
      <w:pPr>
        <w:spacing w:line="360" w:lineRule="auto"/>
        <w:ind w:firstLine="0"/>
        <w:jc w:val="center"/>
        <w:rPr>
          <w:b/>
          <w:bCs/>
          <w:szCs w:val="24"/>
        </w:rPr>
      </w:pPr>
      <w:r w:rsidRPr="00687862">
        <w:rPr>
          <w:b/>
          <w:bCs/>
          <w:szCs w:val="24"/>
        </w:rPr>
        <w:t>BANDUNG</w:t>
      </w:r>
    </w:p>
    <w:p w:rsidR="00B42591" w:rsidRDefault="00D439C9" w:rsidP="00D439C9">
      <w:pPr>
        <w:ind w:firstLine="0"/>
        <w:jc w:val="center"/>
        <w:rPr>
          <w:b/>
          <w:bCs/>
          <w:szCs w:val="24"/>
        </w:rPr>
      </w:pPr>
      <w:r w:rsidRPr="00687862">
        <w:rPr>
          <w:b/>
          <w:bCs/>
          <w:szCs w:val="24"/>
        </w:rPr>
        <w:t>20</w:t>
      </w:r>
      <w:r w:rsidRPr="00687862">
        <w:rPr>
          <w:b/>
          <w:bCs/>
          <w:szCs w:val="24"/>
          <w:lang w:val="id-ID"/>
        </w:rPr>
        <w:t>1</w:t>
      </w:r>
      <w:r w:rsidRPr="00687862">
        <w:rPr>
          <w:b/>
          <w:bCs/>
          <w:szCs w:val="24"/>
        </w:rPr>
        <w:t>6</w:t>
      </w:r>
    </w:p>
    <w:p w:rsidR="00ED1862" w:rsidRPr="00687862" w:rsidRDefault="00ED1862" w:rsidP="00ED1862">
      <w:pPr>
        <w:spacing w:line="360" w:lineRule="auto"/>
        <w:ind w:firstLine="0"/>
        <w:jc w:val="center"/>
        <w:rPr>
          <w:b/>
          <w:szCs w:val="24"/>
        </w:rPr>
      </w:pPr>
      <w:r w:rsidRPr="00687862">
        <w:rPr>
          <w:b/>
          <w:szCs w:val="24"/>
        </w:rPr>
        <w:lastRenderedPageBreak/>
        <w:t xml:space="preserve">PENERAPAN METODE </w:t>
      </w:r>
      <w:r w:rsidRPr="00687862">
        <w:rPr>
          <w:b/>
          <w:i/>
          <w:szCs w:val="24"/>
        </w:rPr>
        <w:t>DISCOVERY</w:t>
      </w:r>
      <w:r w:rsidRPr="00687862">
        <w:rPr>
          <w:b/>
          <w:i/>
          <w:szCs w:val="24"/>
          <w:lang w:val="id-ID"/>
        </w:rPr>
        <w:t xml:space="preserve"> LEARNING</w:t>
      </w:r>
      <w:r w:rsidRPr="00687862">
        <w:rPr>
          <w:b/>
          <w:i/>
          <w:szCs w:val="24"/>
        </w:rPr>
        <w:t xml:space="preserve"> </w:t>
      </w:r>
      <w:r w:rsidRPr="00687862">
        <w:rPr>
          <w:b/>
          <w:szCs w:val="24"/>
        </w:rPr>
        <w:t xml:space="preserve"> UNTUK MENINGKATKAN KEMAMPUAN PEMECAHAN MASALAH DAN KOMUNIKASI MATEMATIK</w:t>
      </w:r>
      <w:r w:rsidRPr="00687862">
        <w:rPr>
          <w:b/>
          <w:szCs w:val="24"/>
          <w:lang w:val="id-ID"/>
        </w:rPr>
        <w:t xml:space="preserve"> </w:t>
      </w:r>
      <w:r w:rsidRPr="00687862">
        <w:rPr>
          <w:b/>
          <w:szCs w:val="24"/>
        </w:rPr>
        <w:t>SERTA DAMPAKNYA TERHADAP KEMANDIRIAN BELAJAR SISWA SMA</w:t>
      </w:r>
    </w:p>
    <w:p w:rsidR="00ED1862" w:rsidRPr="00687862" w:rsidRDefault="00ED1862" w:rsidP="00ED1862">
      <w:pPr>
        <w:spacing w:line="360" w:lineRule="auto"/>
        <w:jc w:val="center"/>
        <w:rPr>
          <w:b/>
          <w:szCs w:val="24"/>
        </w:rPr>
      </w:pPr>
      <w:r w:rsidRPr="00687862">
        <w:rPr>
          <w:b/>
          <w:szCs w:val="24"/>
        </w:rPr>
        <w:t>Oleh Irsan Apriandinata</w:t>
      </w:r>
    </w:p>
    <w:p w:rsidR="00ED1862" w:rsidRPr="00687862" w:rsidRDefault="00ED1862" w:rsidP="00ED1862">
      <w:pPr>
        <w:spacing w:line="360" w:lineRule="auto"/>
        <w:jc w:val="center"/>
        <w:rPr>
          <w:b/>
          <w:szCs w:val="24"/>
        </w:rPr>
      </w:pPr>
      <w:r w:rsidRPr="00687862">
        <w:rPr>
          <w:b/>
          <w:szCs w:val="24"/>
        </w:rPr>
        <w:t>Mahasiswa S2 Pasca Sarjana UNPAS</w:t>
      </w:r>
    </w:p>
    <w:p w:rsidR="00ED1862" w:rsidRPr="00687862" w:rsidRDefault="00ED1862" w:rsidP="00ED1862">
      <w:pPr>
        <w:spacing w:line="360" w:lineRule="auto"/>
        <w:jc w:val="center"/>
        <w:rPr>
          <w:b/>
          <w:szCs w:val="24"/>
        </w:rPr>
      </w:pPr>
      <w:hyperlink r:id="rId7" w:history="1">
        <w:r w:rsidRPr="00687862">
          <w:rPr>
            <w:rStyle w:val="Hyperlink"/>
            <w:b/>
            <w:szCs w:val="24"/>
          </w:rPr>
          <w:t>Ir.dinata@yahoo.com</w:t>
        </w:r>
      </w:hyperlink>
    </w:p>
    <w:p w:rsidR="00ED1862" w:rsidRPr="00687862" w:rsidRDefault="00ED1862" w:rsidP="00ED1862">
      <w:pPr>
        <w:spacing w:line="360" w:lineRule="auto"/>
        <w:jc w:val="center"/>
        <w:rPr>
          <w:b/>
          <w:szCs w:val="24"/>
        </w:rPr>
      </w:pPr>
    </w:p>
    <w:p w:rsidR="00ED1862" w:rsidRPr="00687862" w:rsidRDefault="00ED1862" w:rsidP="00ED1862">
      <w:pPr>
        <w:jc w:val="center"/>
        <w:rPr>
          <w:szCs w:val="24"/>
        </w:rPr>
      </w:pPr>
      <w:r w:rsidRPr="00687862">
        <w:rPr>
          <w:szCs w:val="24"/>
        </w:rPr>
        <w:t xml:space="preserve">Abstrak </w:t>
      </w:r>
    </w:p>
    <w:p w:rsidR="00ED1862" w:rsidRDefault="00ED1862" w:rsidP="00ED1862">
      <w:pPr>
        <w:spacing w:line="240" w:lineRule="auto"/>
        <w:ind w:firstLine="0"/>
        <w:rPr>
          <w:szCs w:val="24"/>
        </w:rPr>
      </w:pPr>
      <w:r w:rsidRPr="00687862">
        <w:rPr>
          <w:szCs w:val="24"/>
        </w:rPr>
        <w:t xml:space="preserve">Dalam proses pembelajaran kemampuan pemecahan masalah, kemampuan komunikasi serta kemandirian belajar siswa masih rendah, salahsatu metode yang diasumsikan dapat meningkatkan itu semua adalah metode </w:t>
      </w:r>
      <w:r w:rsidRPr="00687862">
        <w:rPr>
          <w:i/>
          <w:szCs w:val="24"/>
        </w:rPr>
        <w:t>Discovery Learning</w:t>
      </w:r>
      <w:r w:rsidRPr="00687862">
        <w:rPr>
          <w:szCs w:val="24"/>
        </w:rPr>
        <w:t xml:space="preserve">. </w:t>
      </w:r>
      <w:proofErr w:type="gramStart"/>
      <w:r w:rsidRPr="00687862">
        <w:rPr>
          <w:szCs w:val="24"/>
        </w:rPr>
        <w:t>Penelitian ini bertujuan untuk</w:t>
      </w:r>
      <w:r>
        <w:rPr>
          <w:szCs w:val="24"/>
        </w:rPr>
        <w:t xml:space="preserve"> </w:t>
      </w:r>
      <w:r w:rsidRPr="00687862">
        <w:rPr>
          <w:szCs w:val="24"/>
        </w:rPr>
        <w:t>mengetahui kemampuan pemecahan masalah dan peningkatan kemampuan komunikasi</w:t>
      </w:r>
      <w:r>
        <w:rPr>
          <w:szCs w:val="24"/>
        </w:rPr>
        <w:t xml:space="preserve"> </w:t>
      </w:r>
      <w:r w:rsidRPr="00687862">
        <w:rPr>
          <w:szCs w:val="24"/>
        </w:rPr>
        <w:t>matematik siswa dan ingin melihat dampaknya terhadap kemandirian belajar siswa.</w:t>
      </w:r>
      <w:proofErr w:type="gramEnd"/>
      <w:r w:rsidRPr="00687862">
        <w:rPr>
          <w:szCs w:val="24"/>
        </w:rPr>
        <w:t xml:space="preserve"> </w:t>
      </w:r>
      <w:proofErr w:type="gramStart"/>
      <w:r w:rsidRPr="00687862">
        <w:rPr>
          <w:szCs w:val="24"/>
        </w:rPr>
        <w:t xml:space="preserve">Metode yang dianjurkan alam penelitian ini yaitu </w:t>
      </w:r>
      <w:r w:rsidRPr="00687862">
        <w:rPr>
          <w:i/>
          <w:szCs w:val="24"/>
        </w:rPr>
        <w:t xml:space="preserve">Mixed Method </w:t>
      </w:r>
      <w:r w:rsidRPr="00687862">
        <w:rPr>
          <w:szCs w:val="24"/>
        </w:rPr>
        <w:t xml:space="preserve">(Metode Campuran) tipe </w:t>
      </w:r>
      <w:r w:rsidRPr="00687862">
        <w:rPr>
          <w:i/>
          <w:szCs w:val="24"/>
          <w:lang w:val="id-ID"/>
        </w:rPr>
        <w:t xml:space="preserve">The </w:t>
      </w:r>
      <w:r w:rsidRPr="00687862">
        <w:rPr>
          <w:i/>
          <w:szCs w:val="24"/>
        </w:rPr>
        <w:t>Embedded</w:t>
      </w:r>
      <w:r w:rsidRPr="00687862">
        <w:rPr>
          <w:i/>
          <w:szCs w:val="24"/>
          <w:lang w:val="id-ID"/>
        </w:rPr>
        <w:t xml:space="preserve"> Design</w:t>
      </w:r>
      <w:r w:rsidRPr="00687862">
        <w:rPr>
          <w:i/>
          <w:szCs w:val="24"/>
        </w:rPr>
        <w:t>.</w:t>
      </w:r>
      <w:proofErr w:type="gramEnd"/>
      <w:r w:rsidRPr="00687862">
        <w:rPr>
          <w:i/>
          <w:szCs w:val="24"/>
        </w:rPr>
        <w:t xml:space="preserve"> </w:t>
      </w:r>
      <w:r>
        <w:rPr>
          <w:szCs w:val="24"/>
        </w:rPr>
        <w:t xml:space="preserve">Diperoleh </w:t>
      </w:r>
      <w:r w:rsidRPr="00687862">
        <w:rPr>
          <w:szCs w:val="24"/>
        </w:rPr>
        <w:t>kesimpulan bahwa kemampuan pemecahan masalah matematik dan kemampuan komunikasi matem</w:t>
      </w:r>
      <w:r>
        <w:rPr>
          <w:szCs w:val="24"/>
        </w:rPr>
        <w:t>atik siswa meningkat dengan</w:t>
      </w:r>
      <w:r w:rsidRPr="00687862">
        <w:rPr>
          <w:szCs w:val="24"/>
        </w:rPr>
        <w:t xml:space="preserve"> menggunakan metode </w:t>
      </w:r>
      <w:proofErr w:type="gramStart"/>
      <w:r w:rsidRPr="00687862">
        <w:rPr>
          <w:szCs w:val="24"/>
        </w:rPr>
        <w:t xml:space="preserve">pembelajaran </w:t>
      </w:r>
      <w:r w:rsidRPr="00687862">
        <w:rPr>
          <w:i/>
          <w:szCs w:val="24"/>
        </w:rPr>
        <w:t xml:space="preserve"> Discovery</w:t>
      </w:r>
      <w:proofErr w:type="gramEnd"/>
      <w:r w:rsidRPr="00687862">
        <w:rPr>
          <w:i/>
          <w:szCs w:val="24"/>
        </w:rPr>
        <w:t xml:space="preserve"> learning</w:t>
      </w:r>
      <w:r w:rsidRPr="00687862">
        <w:rPr>
          <w:szCs w:val="24"/>
        </w:rPr>
        <w:t>, tetapi untuk</w:t>
      </w:r>
      <w:r>
        <w:rPr>
          <w:szCs w:val="24"/>
        </w:rPr>
        <w:t xml:space="preserve"> kemandirian belajar siswa kelas </w:t>
      </w:r>
      <w:r>
        <w:rPr>
          <w:i/>
          <w:szCs w:val="24"/>
        </w:rPr>
        <w:t xml:space="preserve">Discovery Learning </w:t>
      </w:r>
      <w:r>
        <w:rPr>
          <w:szCs w:val="24"/>
        </w:rPr>
        <w:t>tidak meningkat secara signifikan.</w:t>
      </w:r>
    </w:p>
    <w:p w:rsidR="00ED1862" w:rsidRDefault="00ED1862" w:rsidP="00ED1862">
      <w:pPr>
        <w:ind w:firstLine="0"/>
        <w:rPr>
          <w:szCs w:val="24"/>
        </w:rPr>
      </w:pPr>
    </w:p>
    <w:p w:rsidR="00ED1862" w:rsidRPr="00687862" w:rsidRDefault="00ED1862" w:rsidP="00ED1862">
      <w:pPr>
        <w:ind w:firstLine="0"/>
        <w:rPr>
          <w:szCs w:val="24"/>
        </w:rPr>
      </w:pPr>
    </w:p>
    <w:p w:rsidR="00ED1862" w:rsidRPr="00687862" w:rsidRDefault="00ED1862" w:rsidP="00ED1862">
      <w:pPr>
        <w:spacing w:line="240" w:lineRule="auto"/>
        <w:ind w:firstLine="0"/>
        <w:rPr>
          <w:szCs w:val="24"/>
        </w:rPr>
      </w:pPr>
      <w:r w:rsidRPr="00687862">
        <w:rPr>
          <w:szCs w:val="24"/>
        </w:rPr>
        <w:t xml:space="preserve">Kata Kunci: Metode Pembelajaran </w:t>
      </w:r>
      <w:r w:rsidRPr="00687862">
        <w:rPr>
          <w:i/>
          <w:szCs w:val="24"/>
        </w:rPr>
        <w:t xml:space="preserve">Discovery Learning, </w:t>
      </w:r>
      <w:r w:rsidRPr="00687862">
        <w:rPr>
          <w:szCs w:val="24"/>
        </w:rPr>
        <w:t>Kemampuan Pemecahan Masalah, Kemampuan Komunikasi Matematik, Kemandirian Belajar</w:t>
      </w:r>
    </w:p>
    <w:p w:rsidR="00ED1862" w:rsidRDefault="00ED1862" w:rsidP="00ED1862">
      <w:pPr>
        <w:ind w:firstLine="0"/>
        <w:rPr>
          <w:szCs w:val="24"/>
        </w:rPr>
      </w:pPr>
    </w:p>
    <w:p w:rsidR="00ED1862" w:rsidRDefault="00ED1862" w:rsidP="00ED1862">
      <w:pPr>
        <w:ind w:firstLine="0"/>
        <w:jc w:val="center"/>
        <w:rPr>
          <w:szCs w:val="24"/>
        </w:rPr>
      </w:pPr>
    </w:p>
    <w:p w:rsidR="00ED1862" w:rsidRDefault="00ED1862" w:rsidP="00ED1862">
      <w:pPr>
        <w:ind w:firstLine="0"/>
        <w:jc w:val="center"/>
        <w:rPr>
          <w:szCs w:val="24"/>
        </w:rPr>
      </w:pPr>
    </w:p>
    <w:p w:rsidR="00ED1862" w:rsidRDefault="00ED1862" w:rsidP="00ED1862">
      <w:pPr>
        <w:ind w:firstLine="0"/>
        <w:jc w:val="center"/>
        <w:rPr>
          <w:szCs w:val="24"/>
        </w:rPr>
      </w:pPr>
    </w:p>
    <w:p w:rsidR="00ED1862" w:rsidRDefault="00ED1862" w:rsidP="00ED1862">
      <w:pPr>
        <w:ind w:firstLine="0"/>
        <w:jc w:val="center"/>
        <w:rPr>
          <w:szCs w:val="24"/>
        </w:rPr>
      </w:pPr>
    </w:p>
    <w:p w:rsidR="00ED1862" w:rsidRDefault="00ED1862" w:rsidP="00ED1862">
      <w:pPr>
        <w:ind w:firstLine="0"/>
        <w:jc w:val="center"/>
        <w:rPr>
          <w:szCs w:val="24"/>
        </w:rPr>
      </w:pPr>
    </w:p>
    <w:p w:rsidR="00ED1862" w:rsidRPr="00687862" w:rsidRDefault="00ED1862" w:rsidP="00ED1862">
      <w:pPr>
        <w:ind w:firstLine="0"/>
        <w:jc w:val="center"/>
        <w:rPr>
          <w:szCs w:val="24"/>
        </w:rPr>
      </w:pPr>
      <w:r w:rsidRPr="00687862">
        <w:rPr>
          <w:szCs w:val="24"/>
        </w:rPr>
        <w:lastRenderedPageBreak/>
        <w:t>Abstact</w:t>
      </w:r>
    </w:p>
    <w:p w:rsidR="00ED1862" w:rsidRDefault="00ED1862" w:rsidP="00ED1862">
      <w:pPr>
        <w:spacing w:line="240" w:lineRule="auto"/>
        <w:ind w:firstLine="0"/>
        <w:rPr>
          <w:szCs w:val="24"/>
        </w:rPr>
      </w:pPr>
      <w:r>
        <w:rPr>
          <w:lang/>
        </w:rPr>
        <w:t>In the process of learning problem solving skills, communication skills and self-reliance of student learning is still low, one of the main methods that can increase the assumed it was all Discovery Learning method. This study aims to determine the problem solving and improvement of communication capabilities mathematics student and wanted to see the impact on student learning independence. The recommended method of nature this research is Mixed Method (Method Mixed) type The Embedded Design. We concluded that the mathematical problem solving abilities and communication skills of students increased by using a mathematical method of learning Discovery learning, but for the independence of the Discovery Learning grade students did not increase significantly.</w:t>
      </w:r>
    </w:p>
    <w:p w:rsidR="00ED1862" w:rsidRDefault="00ED1862" w:rsidP="00ED1862">
      <w:pPr>
        <w:rPr>
          <w:szCs w:val="24"/>
        </w:rPr>
      </w:pPr>
    </w:p>
    <w:p w:rsidR="00ED1862" w:rsidRPr="00687862" w:rsidRDefault="00ED1862" w:rsidP="00ED1862">
      <w:pPr>
        <w:rPr>
          <w:szCs w:val="24"/>
        </w:rPr>
      </w:pPr>
    </w:p>
    <w:p w:rsidR="00ED1862" w:rsidRPr="00687862" w:rsidRDefault="00ED1862" w:rsidP="00ED1862">
      <w:pPr>
        <w:spacing w:line="240" w:lineRule="auto"/>
        <w:ind w:firstLine="0"/>
        <w:rPr>
          <w:szCs w:val="24"/>
        </w:rPr>
      </w:pPr>
      <w:r w:rsidRPr="00687862">
        <w:rPr>
          <w:szCs w:val="24"/>
          <w:lang/>
        </w:rPr>
        <w:t>Keywords: Discovery Learning Method Learning, Problem Solving Ability, Communication Skills Mathematics, Learning Independence</w:t>
      </w:r>
    </w:p>
    <w:p w:rsidR="00ED1862" w:rsidRPr="00687862" w:rsidRDefault="00ED1862" w:rsidP="00ED1862">
      <w:pPr>
        <w:rPr>
          <w:szCs w:val="24"/>
        </w:rPr>
      </w:pPr>
    </w:p>
    <w:p w:rsidR="00ED1862" w:rsidRDefault="00ED1862" w:rsidP="00ED1862"/>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ED1862">
      <w:pPr>
        <w:ind w:firstLine="0"/>
        <w:rPr>
          <w:b/>
          <w:szCs w:val="24"/>
        </w:rPr>
        <w:sectPr w:rsidR="00ED1862" w:rsidSect="00D439C9">
          <w:pgSz w:w="12240" w:h="15840"/>
          <w:pgMar w:top="2268" w:right="1701" w:bottom="1701" w:left="2268" w:header="720" w:footer="720" w:gutter="0"/>
          <w:cols w:space="720"/>
          <w:docGrid w:linePitch="360"/>
        </w:sectPr>
      </w:pPr>
    </w:p>
    <w:p w:rsidR="00ED1862" w:rsidRPr="00687862" w:rsidRDefault="00ED1862" w:rsidP="00ED1862">
      <w:pPr>
        <w:ind w:firstLine="0"/>
        <w:rPr>
          <w:b/>
          <w:szCs w:val="24"/>
        </w:rPr>
      </w:pPr>
      <w:r w:rsidRPr="00687862">
        <w:rPr>
          <w:b/>
          <w:szCs w:val="24"/>
        </w:rPr>
        <w:lastRenderedPageBreak/>
        <w:t>PENDAHULUAN</w:t>
      </w:r>
    </w:p>
    <w:p w:rsidR="00ED1862" w:rsidRPr="00687862" w:rsidRDefault="00ED1862" w:rsidP="00ED1862">
      <w:pPr>
        <w:contextualSpacing/>
        <w:rPr>
          <w:b/>
          <w:szCs w:val="24"/>
        </w:rPr>
      </w:pPr>
      <w:proofErr w:type="gramStart"/>
      <w:r w:rsidRPr="00687862">
        <w:rPr>
          <w:szCs w:val="24"/>
        </w:rPr>
        <w:t>Pendidikan merupakan sasalah satu kata yang tidak asing lagi dalam, bukan hanya bagi kalangan orang-orang yang secara langsung berkecimpung dalam dunia pendidikan tetapi bagi masyarakat yang awam pula.</w:t>
      </w:r>
      <w:proofErr w:type="gramEnd"/>
      <w:r w:rsidRPr="00687862">
        <w:rPr>
          <w:szCs w:val="24"/>
        </w:rPr>
        <w:t xml:space="preserve"> </w:t>
      </w:r>
      <w:proofErr w:type="gramStart"/>
      <w:r w:rsidRPr="00687862">
        <w:rPr>
          <w:szCs w:val="24"/>
        </w:rPr>
        <w:t>Pendidikan termasuk salah satu hal yang tidak dapat dipisahkan dari kehidupan manusia, setiap manusia memerlukan pendidikan karena pendidikan pulalah yang menjadi salah satu faktor yang dapat membedakan manusia dari makhluk lainnya.</w:t>
      </w:r>
      <w:proofErr w:type="gramEnd"/>
    </w:p>
    <w:p w:rsidR="00ED1862" w:rsidRPr="001A562B" w:rsidRDefault="00ED1862" w:rsidP="00ED1862">
      <w:pPr>
        <w:pStyle w:val="ListParagraph"/>
        <w:spacing w:after="0" w:line="480" w:lineRule="auto"/>
        <w:ind w:left="0" w:firstLine="720"/>
        <w:jc w:val="both"/>
        <w:rPr>
          <w:rFonts w:ascii="Times New Roman" w:hAnsi="Times New Roman" w:cs="Times New Roman"/>
          <w:iCs/>
          <w:sz w:val="24"/>
          <w:szCs w:val="24"/>
        </w:rPr>
      </w:pPr>
      <w:proofErr w:type="gramStart"/>
      <w:r w:rsidRPr="00687862">
        <w:rPr>
          <w:rFonts w:ascii="Times New Roman" w:hAnsi="Times New Roman" w:cs="Times New Roman"/>
          <w:sz w:val="24"/>
          <w:szCs w:val="24"/>
        </w:rPr>
        <w:t>Pembelajar</w:t>
      </w:r>
      <w:r>
        <w:rPr>
          <w:rFonts w:ascii="Times New Roman" w:hAnsi="Times New Roman" w:cs="Times New Roman"/>
          <w:sz w:val="24"/>
          <w:szCs w:val="24"/>
        </w:rPr>
        <w:t>a</w:t>
      </w:r>
      <w:r w:rsidRPr="00687862">
        <w:rPr>
          <w:rFonts w:ascii="Times New Roman" w:hAnsi="Times New Roman" w:cs="Times New Roman"/>
          <w:sz w:val="24"/>
          <w:szCs w:val="24"/>
        </w:rPr>
        <w:t>n disekolah khususnya pembelajaran mat</w:t>
      </w:r>
      <w:r>
        <w:rPr>
          <w:rFonts w:ascii="Times New Roman" w:hAnsi="Times New Roman" w:cs="Times New Roman"/>
          <w:sz w:val="24"/>
          <w:szCs w:val="24"/>
        </w:rPr>
        <w:t>ematika beberapa siswa dan hampi</w:t>
      </w:r>
      <w:r w:rsidRPr="00687862">
        <w:rPr>
          <w:rFonts w:ascii="Times New Roman" w:hAnsi="Times New Roman" w:cs="Times New Roman"/>
          <w:sz w:val="24"/>
          <w:szCs w:val="24"/>
        </w:rPr>
        <w:t>r kebanyakan siswa mengalami kesulitan dengan matematika terutama dalam pemecahan masalah dan komunikasi matematiknya.</w:t>
      </w:r>
      <w:proofErr w:type="gramEnd"/>
      <w:r w:rsidRPr="00687862">
        <w:rPr>
          <w:rFonts w:ascii="Times New Roman" w:hAnsi="Times New Roman" w:cs="Times New Roman"/>
          <w:sz w:val="24"/>
          <w:szCs w:val="24"/>
        </w:rPr>
        <w:t xml:space="preserve"> Hal ini didapat dari wawancara, menurut hasil </w:t>
      </w:r>
      <w:r w:rsidRPr="00687862">
        <w:rPr>
          <w:rFonts w:ascii="Times New Roman" w:hAnsi="Times New Roman" w:cs="Times New Roman"/>
          <w:sz w:val="24"/>
          <w:szCs w:val="24"/>
        </w:rPr>
        <w:lastRenderedPageBreak/>
        <w:t xml:space="preserve">wawancara yang dilakukan dengan guru matematika dan siswa SMAN 1 NAGRAK, siswa-siswa di sekolah itu memiliki kemampuan pemecahan masalah yang di rasa sangat kurang, begitupun dengan komunikasi matematiknya, itu terlihat dengan pengisian jawaban soal matematika yang selalu tidak tuntas, ataupun kesalahan dalam penulisan sketsa atau menggambar grafik, terlebih lagi jika siswa diminta untuk mengerjakan soal, mengemukakan pendapat, ataupun bertanya kepada guru, mereka tidak memberikan respon apapun. Ketika guru memberikan tugas didalam kelas, guru berharap para siswa aktif ketika dalam proses pembelajaran di dalam kelas tetapi pada kenyataannya para siswa tidak ikut serta aktif didalam kelas, mereka lebih memilih menunggu temannya yang lain untuk </w:t>
      </w:r>
      <w:r w:rsidRPr="00687862">
        <w:rPr>
          <w:rFonts w:ascii="Times New Roman" w:hAnsi="Times New Roman" w:cs="Times New Roman"/>
          <w:sz w:val="24"/>
          <w:szCs w:val="24"/>
        </w:rPr>
        <w:lastRenderedPageBreak/>
        <w:t>mengerjakan soal-soal ataupun tugas lainnya. Setelah dilakukan wawancara terhadap siswa ternyata mereka kurang inisiatif dan merasa malas untuk mengerjakan tugas yang diberikan guru, mereka lebih memilih menunggu temannya yang lain untuk mengerjakannya karena mereka rasa itu lebih praktis</w:t>
      </w:r>
      <w:proofErr w:type="gramStart"/>
      <w:r w:rsidRPr="00687862">
        <w:rPr>
          <w:rFonts w:ascii="Times New Roman" w:hAnsi="Times New Roman" w:cs="Times New Roman"/>
          <w:sz w:val="24"/>
          <w:szCs w:val="24"/>
        </w:rPr>
        <w:t>,  dan</w:t>
      </w:r>
      <w:proofErr w:type="gramEnd"/>
      <w:r w:rsidRPr="00687862">
        <w:rPr>
          <w:rFonts w:ascii="Times New Roman" w:hAnsi="Times New Roman" w:cs="Times New Roman"/>
          <w:sz w:val="24"/>
          <w:szCs w:val="24"/>
        </w:rPr>
        <w:t xml:space="preserve"> mereka kurang semangat untuk aktif dalam kegiatan belajar dan mereka merasa takut salah jika mengeluarkan pendapat ata</w:t>
      </w:r>
      <w:r>
        <w:rPr>
          <w:rFonts w:ascii="Times New Roman" w:hAnsi="Times New Roman" w:cs="Times New Roman"/>
          <w:sz w:val="24"/>
          <w:szCs w:val="24"/>
        </w:rPr>
        <w:t>u akan persentasi didepan kelas</w:t>
      </w:r>
      <w:r w:rsidRPr="00687862">
        <w:rPr>
          <w:rFonts w:ascii="Times New Roman" w:hAnsi="Times New Roman" w:cs="Times New Roman"/>
          <w:sz w:val="24"/>
          <w:szCs w:val="24"/>
        </w:rPr>
        <w:t xml:space="preserve">. </w:t>
      </w:r>
      <w:proofErr w:type="gramStart"/>
      <w:r w:rsidRPr="00687862">
        <w:rPr>
          <w:rFonts w:ascii="Times New Roman" w:hAnsi="Times New Roman" w:cs="Times New Roman"/>
          <w:sz w:val="24"/>
          <w:szCs w:val="24"/>
        </w:rPr>
        <w:t xml:space="preserve">Untuk memperbaiki permasalah diatas diperlukan suatu metode dalam pembelajaran agar siswa ikut serta berperan aktif dalam pembelajaran, metode yang diasumsikan yang dapat meningkatkan kemampuan pemecahan masalah dan komunikasi matematik yaitu metode </w:t>
      </w:r>
      <w:r w:rsidRPr="00687862">
        <w:rPr>
          <w:rFonts w:ascii="Times New Roman" w:hAnsi="Times New Roman" w:cs="Times New Roman"/>
          <w:i/>
          <w:sz w:val="24"/>
          <w:szCs w:val="24"/>
        </w:rPr>
        <w:t>Discovery Learning.</w:t>
      </w:r>
      <w:proofErr w:type="gramEnd"/>
      <w:r w:rsidRPr="00687862">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687862">
        <w:rPr>
          <w:rFonts w:ascii="Times New Roman" w:hAnsi="Times New Roman" w:cs="Times New Roman"/>
          <w:iCs/>
          <w:sz w:val="24"/>
          <w:szCs w:val="24"/>
        </w:rPr>
        <w:t xml:space="preserve">Alison (2008) </w:t>
      </w:r>
      <w:r w:rsidRPr="00CB59D7">
        <w:rPr>
          <w:rFonts w:ascii="Times New Roman" w:hAnsi="Times New Roman" w:cs="Times New Roman"/>
          <w:i/>
          <w:iCs/>
          <w:sz w:val="24"/>
          <w:szCs w:val="24"/>
        </w:rPr>
        <w:t xml:space="preserve">“The model is </w:t>
      </w:r>
      <w:r w:rsidRPr="00CB59D7">
        <w:rPr>
          <w:rFonts w:ascii="Times New Roman" w:hAnsi="Times New Roman" w:cs="Times New Roman"/>
          <w:i/>
          <w:iCs/>
          <w:sz w:val="24"/>
          <w:szCs w:val="24"/>
        </w:rPr>
        <w:lastRenderedPageBreak/>
        <w:t>structured of teaching problems, which can illuminate processes teachers engage in during their daily planning, thus providing a useful lens to understand the nature of teachers’ planning routines and reasons underlying their ecisions during this phase of te</w:t>
      </w:r>
      <w:r>
        <w:rPr>
          <w:rFonts w:ascii="Times New Roman" w:hAnsi="Times New Roman" w:cs="Times New Roman"/>
          <w:i/>
          <w:iCs/>
          <w:sz w:val="24"/>
          <w:szCs w:val="24"/>
        </w:rPr>
        <w:t>aching”.</w:t>
      </w:r>
    </w:p>
    <w:p w:rsidR="00ED1862" w:rsidRDefault="00ED1862" w:rsidP="00ED1862">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Maksud dari kalimat diatas adalah</w:t>
      </w:r>
      <w:r w:rsidRPr="00687862">
        <w:rPr>
          <w:rFonts w:ascii="Times New Roman" w:hAnsi="Times New Roman" w:cs="Times New Roman"/>
          <w:iCs/>
          <w:sz w:val="24"/>
          <w:szCs w:val="24"/>
        </w:rPr>
        <w:t xml:space="preserve"> bahwa sebuah metode adalah sebuah struktur pengajaran yang dapat menjelaskan proses guru terlibat di dalam sebuah perencanaan tertentu, guna menyediakan pandangan untuk memahami rencana rutin dari seorang guru dan alasan menekankan pada keputusan mereka selama fase pengajaran.</w:t>
      </w:r>
    </w:p>
    <w:p w:rsidR="00ED1862" w:rsidRDefault="00ED1862" w:rsidP="00ED1862">
      <w:pPr>
        <w:rPr>
          <w:szCs w:val="24"/>
        </w:rPr>
      </w:pPr>
      <w:proofErr w:type="gramStart"/>
      <w:r>
        <w:rPr>
          <w:szCs w:val="24"/>
        </w:rPr>
        <w:t>Pemecahan masalah</w:t>
      </w:r>
      <w:r w:rsidRPr="00CB59D7">
        <w:rPr>
          <w:szCs w:val="24"/>
        </w:rPr>
        <w:t xml:space="preserve"> sangat penting</w:t>
      </w:r>
      <w:r w:rsidRPr="00CB59D7">
        <w:rPr>
          <w:szCs w:val="24"/>
          <w:lang w:val="id-ID"/>
        </w:rPr>
        <w:t xml:space="preserve"> dalam kelas matematika seperti</w:t>
      </w:r>
      <w:r w:rsidRPr="00CB59D7">
        <w:rPr>
          <w:szCs w:val="24"/>
        </w:rPr>
        <w:t xml:space="preserve"> di banyak daerah, karena salah satu tujuan dari mengajar matematika </w:t>
      </w:r>
      <w:r w:rsidRPr="00CB59D7">
        <w:rPr>
          <w:szCs w:val="24"/>
        </w:rPr>
        <w:lastRenderedPageBreak/>
        <w:t>adalah untuk mengembangkan pemikiran siswa, keterampilan pemecahan masalah, dan membuat keterampilan ini digunakan dikemudian hari (Zeki, 2014).</w:t>
      </w:r>
      <w:proofErr w:type="gramEnd"/>
      <w:r>
        <w:rPr>
          <w:szCs w:val="24"/>
        </w:rPr>
        <w:t xml:space="preserve"> </w:t>
      </w:r>
      <w:proofErr w:type="gramStart"/>
      <w:r w:rsidRPr="00CB59D7">
        <w:rPr>
          <w:szCs w:val="24"/>
        </w:rPr>
        <w:t>Perlu diingat bahwa sangatlah penting dalam pemilikan kemampuan pemecahan masalah matematika pada siswa karena kemampuan pemecahan masalah merupakan tujuan pengajaran matematika, bahkan sebagai jantungya matematika</w:t>
      </w:r>
      <w:r>
        <w:rPr>
          <w:szCs w:val="24"/>
        </w:rPr>
        <w:t>.</w:t>
      </w:r>
      <w:proofErr w:type="gramEnd"/>
      <w:r>
        <w:rPr>
          <w:szCs w:val="24"/>
        </w:rPr>
        <w:t xml:space="preserve"> </w:t>
      </w:r>
      <w:r w:rsidRPr="00CB59D7">
        <w:rPr>
          <w:szCs w:val="24"/>
        </w:rPr>
        <w:t xml:space="preserve">Hal ini </w:t>
      </w:r>
      <w:proofErr w:type="gramStart"/>
      <w:r w:rsidRPr="00CB59D7">
        <w:rPr>
          <w:szCs w:val="24"/>
        </w:rPr>
        <w:t>sama</w:t>
      </w:r>
      <w:proofErr w:type="gramEnd"/>
      <w:r w:rsidRPr="00CB59D7">
        <w:rPr>
          <w:szCs w:val="24"/>
        </w:rPr>
        <w:t xml:space="preserve"> seperti yang di ungkapkan Kopka (2010) dalam (Novotna, 2014) </w:t>
      </w:r>
      <w:r w:rsidRPr="00CB59D7">
        <w:rPr>
          <w:i/>
          <w:szCs w:val="24"/>
        </w:rPr>
        <w:t>“solving of carefully selected problems helps to develop, refine and cultivate creativity”</w:t>
      </w:r>
      <w:r w:rsidRPr="00CB59D7">
        <w:rPr>
          <w:szCs w:val="24"/>
        </w:rPr>
        <w:t xml:space="preserve"> yaitu pemecahan yang dipilih akan membantu untuk mengembangkan, memperbaiki, dan menumbuhkan kreatifitas.</w:t>
      </w:r>
      <w:r>
        <w:rPr>
          <w:szCs w:val="24"/>
        </w:rPr>
        <w:t xml:space="preserve"> </w:t>
      </w:r>
      <w:proofErr w:type="gramStart"/>
      <w:r w:rsidRPr="00B03895">
        <w:rPr>
          <w:szCs w:val="24"/>
        </w:rPr>
        <w:t xml:space="preserve">Setiap masalah memerlukan upaya yang disebut dengan pemecahan masalah agar </w:t>
      </w:r>
      <w:r w:rsidRPr="00B03895">
        <w:rPr>
          <w:szCs w:val="24"/>
        </w:rPr>
        <w:lastRenderedPageBreak/>
        <w:t>permasalahan yang sedang dihadapi baik secara rutin maupun tidak rutin dapat segera terselesaikan.</w:t>
      </w:r>
      <w:proofErr w:type="gramEnd"/>
      <w:r w:rsidRPr="00B03895">
        <w:rPr>
          <w:szCs w:val="24"/>
        </w:rPr>
        <w:t xml:space="preserve"> </w:t>
      </w:r>
      <w:proofErr w:type="gramStart"/>
      <w:r w:rsidRPr="00B03895">
        <w:rPr>
          <w:szCs w:val="24"/>
        </w:rPr>
        <w:t>Hal ini sejalan dengan pendapat Polya (Sahrudin, 2013) yang menyatakan bahwa pemecahan masalah merupakan suatu usaha mencari jalan keluar dari kesulitan guna mencapai suatu tujuan.</w:t>
      </w:r>
      <w:proofErr w:type="gramEnd"/>
      <w:r w:rsidRPr="00B03895">
        <w:rPr>
          <w:szCs w:val="24"/>
        </w:rPr>
        <w:t xml:space="preserve"> </w:t>
      </w:r>
      <w:proofErr w:type="gramStart"/>
      <w:r w:rsidRPr="00B03895">
        <w:rPr>
          <w:szCs w:val="24"/>
        </w:rPr>
        <w:t>Oleh karena itu untuk dapat menyelesaikan masalah dengan tuntas, maka belajar dalam meme</w:t>
      </w:r>
      <w:r>
        <w:rPr>
          <w:szCs w:val="24"/>
        </w:rPr>
        <w:t>cahan masalah sangat diperlukan</w:t>
      </w:r>
      <w:r w:rsidRPr="00B03895">
        <w:rPr>
          <w:szCs w:val="24"/>
        </w:rPr>
        <w:t>.</w:t>
      </w:r>
      <w:proofErr w:type="gramEnd"/>
      <w:r w:rsidRPr="00B03895">
        <w:rPr>
          <w:szCs w:val="24"/>
        </w:rPr>
        <w:t xml:space="preserve"> Oleh karenanya kemampuan pemecahan masalah ini menjadi tujua</w:t>
      </w:r>
      <w:r>
        <w:rPr>
          <w:szCs w:val="24"/>
        </w:rPr>
        <w:t>n umum pembelajaran matematika, s</w:t>
      </w:r>
      <w:r w:rsidRPr="00B03895">
        <w:rPr>
          <w:szCs w:val="24"/>
        </w:rPr>
        <w:t>ehingga keterampilan proses dan strategi dalam memecahkan masalah tersebut menjadi kemampuan dasar dalam belajar matematika.</w:t>
      </w:r>
    </w:p>
    <w:p w:rsidR="00ED1862" w:rsidRPr="00B03895" w:rsidRDefault="00ED1862" w:rsidP="00ED1862">
      <w:pPr>
        <w:ind w:firstLine="710"/>
        <w:rPr>
          <w:szCs w:val="24"/>
        </w:rPr>
      </w:pPr>
      <w:proofErr w:type="gramStart"/>
      <w:r w:rsidRPr="00B03895">
        <w:rPr>
          <w:szCs w:val="24"/>
        </w:rPr>
        <w:t xml:space="preserve">Komunikasi matematis memiliki peran penting dalam pembelajaran matematika, sebab </w:t>
      </w:r>
      <w:r w:rsidRPr="00B03895">
        <w:rPr>
          <w:szCs w:val="24"/>
        </w:rPr>
        <w:lastRenderedPageBreak/>
        <w:t>melalui komunikasi matematis siswa dapat mengorganisasikan dan mengkonsolidasikan pemikiran matematis mereka</w:t>
      </w:r>
      <w:r>
        <w:rPr>
          <w:szCs w:val="24"/>
        </w:rPr>
        <w:t>.</w:t>
      </w:r>
      <w:proofErr w:type="gramEnd"/>
      <w:r w:rsidRPr="00B03895">
        <w:rPr>
          <w:szCs w:val="24"/>
        </w:rPr>
        <w:t xml:space="preserve"> NCTM (1989:78) mengemukakan bahwa standar kurikulum, matematika sebagai alat komunikasi (mathematics as communication) adalah dapat: (1) memodelkan situasi baik secara lisan, tulisan, nyata, gambar, graphis, dan metode aljabar; (2) merefleksikan dan mengklarifikasikan pemikiran mereka sendiri tentang ide-ide matematika dan hubungannya; (3) mengembangkan pemahaman dengan ide-ide matematika ke dalam aturan dan defenisi; (4) menggunakan kemampuan membaca, mendengar untuk menginterpretasikan dan mengevaluasi ide-ide matematika; (5) mendiskusikan ide-ide matematika, membuat konjektur dan meyakinkan </w:t>
      </w:r>
      <w:r w:rsidRPr="00B03895">
        <w:rPr>
          <w:szCs w:val="24"/>
        </w:rPr>
        <w:lastRenderedPageBreak/>
        <w:t>argumen; (6) mengapresiasikan nilai, notasi matematika, dan perannya dalam mengembangkan ide-ide matematika.</w:t>
      </w:r>
      <w:r w:rsidRPr="00CA1AF5">
        <w:rPr>
          <w:szCs w:val="24"/>
        </w:rPr>
        <w:t xml:space="preserve"> </w:t>
      </w:r>
      <w:r w:rsidRPr="00B03895">
        <w:rPr>
          <w:szCs w:val="24"/>
        </w:rPr>
        <w:t>Sebagaimana Greenes dan Schulman (dikutip oleh Ansari, 2009:10) juga mengatakan bahwa kemampuan komunikasi matematis dapat terjadi ketika siswa (1) menyatakan ide matematika melalui ucapan, tulisan, demonstrasi, dan melukiskannya secara visual dalam tipe yang berbeda; (2) memahami, menafsirkan, dan menilai ide yang disajikan dalam tulisan, lisan, atau dalam bentuk visual; (3) mengkonstruk, menafsirkan dan menghubungkan bermacam-macam representasi ide dan hubungannya.</w:t>
      </w:r>
      <w:r>
        <w:rPr>
          <w:szCs w:val="24"/>
        </w:rPr>
        <w:t xml:space="preserve"> </w:t>
      </w:r>
      <w:proofErr w:type="gramStart"/>
      <w:r w:rsidRPr="00B03895">
        <w:rPr>
          <w:szCs w:val="24"/>
        </w:rPr>
        <w:t xml:space="preserve">Within (1992) menyatakan kemampuan komunikasi menjadi penting ketika diskusi antar siswa dilakukan, dimana siswa diharapkan </w:t>
      </w:r>
      <w:r w:rsidRPr="00B03895">
        <w:rPr>
          <w:szCs w:val="24"/>
        </w:rPr>
        <w:lastRenderedPageBreak/>
        <w:t>mampu menyatakan, menjelaskan, menggambarkan, mendengar, menanyakan dan bekerjasama sehingga dapat membawa siswa pada pemahaman yang mendalam tentang matematika.</w:t>
      </w:r>
      <w:proofErr w:type="gramEnd"/>
      <w:r w:rsidRPr="00B03895">
        <w:rPr>
          <w:szCs w:val="24"/>
        </w:rPr>
        <w:t xml:space="preserve"> </w:t>
      </w:r>
      <w:proofErr w:type="gramStart"/>
      <w:r w:rsidRPr="00B03895">
        <w:rPr>
          <w:szCs w:val="24"/>
        </w:rPr>
        <w:t>Anak-anak yang diberikan kesempatan untuk bekerja dalam kelompok dalam mengumpulkan dan menyajikan data, mereka menunjukan kemajuan baik di saat mereka saling mendengarkan ide yang satu den</w:t>
      </w:r>
      <w:r>
        <w:rPr>
          <w:szCs w:val="24"/>
        </w:rPr>
        <w:t xml:space="preserve">gan yang lain, mendiskusikannya </w:t>
      </w:r>
      <w:r w:rsidRPr="00B03895">
        <w:rPr>
          <w:szCs w:val="24"/>
        </w:rPr>
        <w:t>bersama kemudian menyusun kesimpulan yang menjadi pendapat kelompoknya.</w:t>
      </w:r>
      <w:proofErr w:type="gramEnd"/>
      <w:r>
        <w:rPr>
          <w:szCs w:val="24"/>
        </w:rPr>
        <w:t xml:space="preserve"> </w:t>
      </w:r>
      <w:r>
        <w:rPr>
          <w:bCs/>
          <w:szCs w:val="24"/>
        </w:rPr>
        <w:t>Setnawati (</w:t>
      </w:r>
      <w:r w:rsidRPr="00B03895">
        <w:rPr>
          <w:bCs/>
          <w:szCs w:val="24"/>
        </w:rPr>
        <w:t xml:space="preserve">Nasrullah, 2009:12) menyimpulkan pendapat para ahli mengenai kemampuan komunikasi matematis ke dalam tiga kelompok, </w:t>
      </w:r>
      <w:proofErr w:type="gramStart"/>
      <w:r w:rsidRPr="00B03895">
        <w:rPr>
          <w:bCs/>
          <w:szCs w:val="24"/>
        </w:rPr>
        <w:t>yaitu :</w:t>
      </w:r>
      <w:proofErr w:type="gramEnd"/>
    </w:p>
    <w:p w:rsidR="00ED1862" w:rsidRPr="00B03895" w:rsidRDefault="00ED1862" w:rsidP="00ED1862">
      <w:pPr>
        <w:pStyle w:val="ListParagraph"/>
        <w:numPr>
          <w:ilvl w:val="0"/>
          <w:numId w:val="1"/>
        </w:numPr>
        <w:spacing w:after="0" w:line="240" w:lineRule="auto"/>
        <w:ind w:left="417"/>
        <w:jc w:val="both"/>
        <w:rPr>
          <w:rFonts w:ascii="Times New Roman" w:hAnsi="Times New Roman" w:cs="Times New Roman"/>
          <w:sz w:val="24"/>
          <w:szCs w:val="24"/>
        </w:rPr>
      </w:pPr>
      <w:r w:rsidRPr="00B03895">
        <w:rPr>
          <w:rFonts w:ascii="Times New Roman" w:hAnsi="Times New Roman" w:cs="Times New Roman"/>
          <w:bCs/>
          <w:i/>
          <w:sz w:val="24"/>
          <w:szCs w:val="24"/>
        </w:rPr>
        <w:t>Written Texts</w:t>
      </w:r>
      <w:r w:rsidRPr="00B03895">
        <w:rPr>
          <w:rFonts w:ascii="Times New Roman" w:hAnsi="Times New Roman" w:cs="Times New Roman"/>
          <w:bCs/>
          <w:sz w:val="24"/>
          <w:szCs w:val="24"/>
        </w:rPr>
        <w:t xml:space="preserve">,  yaitu memberikan jawaban dengan menggunakan bahasa sendiri, membuat model situasi atau persoalan menggunakan bahasa lisan, </w:t>
      </w:r>
      <w:r w:rsidRPr="00B03895">
        <w:rPr>
          <w:rFonts w:ascii="Times New Roman" w:hAnsi="Times New Roman" w:cs="Times New Roman"/>
          <w:bCs/>
          <w:sz w:val="24"/>
          <w:szCs w:val="24"/>
        </w:rPr>
        <w:lastRenderedPageBreak/>
        <w:t xml:space="preserve">tulisan, grafik, dan aljabar, menjelaskan dan membuat pertanyaan tentang  matematika yang telah dipelajari, mendengarkan, mendiskusikan, dan menuliskan tentang matematika, membuat konjektur, menyusun argumen, dan generalisasi. </w:t>
      </w:r>
    </w:p>
    <w:p w:rsidR="00ED1862" w:rsidRPr="00B03895" w:rsidRDefault="00ED1862" w:rsidP="00ED1862">
      <w:pPr>
        <w:pStyle w:val="ListParagraph"/>
        <w:numPr>
          <w:ilvl w:val="0"/>
          <w:numId w:val="1"/>
        </w:numPr>
        <w:spacing w:after="0" w:line="240" w:lineRule="auto"/>
        <w:ind w:left="417"/>
        <w:jc w:val="both"/>
        <w:rPr>
          <w:rFonts w:ascii="Times New Roman" w:hAnsi="Times New Roman" w:cs="Times New Roman"/>
          <w:sz w:val="24"/>
          <w:szCs w:val="24"/>
        </w:rPr>
      </w:pPr>
      <w:r w:rsidRPr="00B03895">
        <w:rPr>
          <w:rFonts w:ascii="Times New Roman" w:hAnsi="Times New Roman" w:cs="Times New Roman"/>
          <w:bCs/>
          <w:i/>
          <w:sz w:val="24"/>
          <w:szCs w:val="24"/>
        </w:rPr>
        <w:t>Drawin</w:t>
      </w:r>
      <w:r w:rsidRPr="00B03895">
        <w:rPr>
          <w:rFonts w:ascii="Times New Roman" w:hAnsi="Times New Roman" w:cs="Times New Roman"/>
          <w:bCs/>
          <w:sz w:val="24"/>
          <w:szCs w:val="24"/>
        </w:rPr>
        <w:t>g</w:t>
      </w:r>
      <w:proofErr w:type="gramStart"/>
      <w:r w:rsidRPr="00B03895">
        <w:rPr>
          <w:rFonts w:ascii="Times New Roman" w:hAnsi="Times New Roman" w:cs="Times New Roman"/>
          <w:bCs/>
          <w:sz w:val="24"/>
          <w:szCs w:val="24"/>
        </w:rPr>
        <w:t>,  yaitu</w:t>
      </w:r>
      <w:proofErr w:type="gramEnd"/>
      <w:r w:rsidRPr="00B03895">
        <w:rPr>
          <w:rFonts w:ascii="Times New Roman" w:hAnsi="Times New Roman" w:cs="Times New Roman"/>
          <w:bCs/>
          <w:sz w:val="24"/>
          <w:szCs w:val="24"/>
        </w:rPr>
        <w:t xml:space="preserve"> merefleksikan benda-benda nyata, gambar dan diagram ke dalam ide-ide matematika ke dalam bentuk gambar dan diagram. </w:t>
      </w:r>
    </w:p>
    <w:p w:rsidR="00ED1862" w:rsidRPr="00B03895" w:rsidRDefault="00ED1862" w:rsidP="00ED1862">
      <w:pPr>
        <w:pStyle w:val="ListParagraph"/>
        <w:numPr>
          <w:ilvl w:val="0"/>
          <w:numId w:val="1"/>
        </w:numPr>
        <w:spacing w:after="0" w:line="240" w:lineRule="auto"/>
        <w:ind w:left="417"/>
        <w:jc w:val="both"/>
        <w:rPr>
          <w:rFonts w:ascii="Times New Roman" w:hAnsi="Times New Roman" w:cs="Times New Roman"/>
          <w:sz w:val="24"/>
          <w:szCs w:val="24"/>
        </w:rPr>
      </w:pPr>
      <w:r w:rsidRPr="00B03895">
        <w:rPr>
          <w:rFonts w:ascii="Times New Roman" w:hAnsi="Times New Roman" w:cs="Times New Roman"/>
          <w:bCs/>
          <w:i/>
          <w:sz w:val="24"/>
          <w:szCs w:val="24"/>
        </w:rPr>
        <w:t>Mathematical Expression</w:t>
      </w:r>
      <w:r w:rsidRPr="00B03895">
        <w:rPr>
          <w:rFonts w:ascii="Times New Roman" w:hAnsi="Times New Roman" w:cs="Times New Roman"/>
          <w:bCs/>
          <w:sz w:val="24"/>
          <w:szCs w:val="24"/>
        </w:rPr>
        <w:t>, yaitu mengekspresikan konsep matematika dengan menyatakan peristiwa sehari-hari dalam bentuk bahasa atau simbol matematika.</w:t>
      </w:r>
    </w:p>
    <w:p w:rsidR="00ED1862" w:rsidRPr="00CA1AF5" w:rsidRDefault="00ED1862" w:rsidP="00ED1862">
      <w:pPr>
        <w:ind w:firstLine="0"/>
        <w:rPr>
          <w:szCs w:val="24"/>
        </w:rPr>
      </w:pPr>
    </w:p>
    <w:p w:rsidR="00ED1862" w:rsidRPr="00B03895" w:rsidRDefault="00ED1862" w:rsidP="00ED1862">
      <w:pPr>
        <w:autoSpaceDE w:val="0"/>
        <w:autoSpaceDN w:val="0"/>
        <w:adjustRightInd w:val="0"/>
        <w:ind w:firstLine="567"/>
        <w:rPr>
          <w:szCs w:val="24"/>
        </w:rPr>
      </w:pPr>
      <w:r w:rsidRPr="00B03895">
        <w:rPr>
          <w:szCs w:val="24"/>
        </w:rPr>
        <w:t>Kemandirian belajar merupakan kesiapan dari individu yang mau dan mampu untuk belajar dengan inisiatif sendiri, dengan atau tanpa bantuan pihak lain dalam hal penentuan tujuan belajar, metoda belajar, dan evaluasi hasil belajar.</w:t>
      </w:r>
      <w:r w:rsidRPr="0022058A">
        <w:rPr>
          <w:szCs w:val="24"/>
        </w:rPr>
        <w:t xml:space="preserve"> </w:t>
      </w:r>
      <w:proofErr w:type="gramStart"/>
      <w:r w:rsidRPr="00B03895">
        <w:rPr>
          <w:szCs w:val="24"/>
        </w:rPr>
        <w:t>Dalam kemandirian belajar, inisiatif merupakan indikator yang sangat mendasar.</w:t>
      </w:r>
      <w:proofErr w:type="gramEnd"/>
      <w:r w:rsidRPr="00B03895">
        <w:rPr>
          <w:szCs w:val="24"/>
        </w:rPr>
        <w:t xml:space="preserve"> Knowles (1975) mendefinisikan belajar mandiri sebagai suatu proses di mana </w:t>
      </w:r>
      <w:r w:rsidRPr="00B03895">
        <w:rPr>
          <w:szCs w:val="24"/>
        </w:rPr>
        <w:lastRenderedPageBreak/>
        <w:t>seseorang mempunyai inisiatif (baik dengan atau tanpa bantuan orang lain) dalam mendiagnosis kebutuhan-kebutuhan belajarnya, merumuskan tujuan belajar, mengidentifikasi sumber belajar, memilih dan melaksanakan strategi belajar yang sesuai, dan mengevaluasi hasil belajarnya sendiri</w:t>
      </w:r>
      <w:r>
        <w:rPr>
          <w:szCs w:val="24"/>
        </w:rPr>
        <w:t>.</w:t>
      </w:r>
      <w:r w:rsidRPr="0022058A">
        <w:rPr>
          <w:szCs w:val="24"/>
        </w:rPr>
        <w:t xml:space="preserve"> </w:t>
      </w:r>
      <w:r w:rsidRPr="00B03895">
        <w:rPr>
          <w:szCs w:val="24"/>
        </w:rPr>
        <w:t>Dalam pengertiannya yang lebih luas, kemandirian belajar mendeskripsikan sebuah proses dimana individu mengambil inisiatif sendiri, dengan atau tanpa bantuan orang lain, untuk mendiagnosis kebutuhan belajar, memformulasikan tujuan belajar, mengidentifikasi sumber belajar, memilih dan menentukan pendekatan strategi belajar, dan melakukan evaluasi hasil belajar yang dicapai.</w:t>
      </w:r>
    </w:p>
    <w:p w:rsidR="00ED1862" w:rsidRDefault="00ED1862" w:rsidP="00ED1862">
      <w:pPr>
        <w:autoSpaceDE w:val="0"/>
        <w:autoSpaceDN w:val="0"/>
        <w:adjustRightInd w:val="0"/>
        <w:ind w:firstLine="567"/>
        <w:rPr>
          <w:szCs w:val="24"/>
        </w:rPr>
      </w:pPr>
      <w:r w:rsidRPr="00B03895">
        <w:rPr>
          <w:szCs w:val="24"/>
        </w:rPr>
        <w:t xml:space="preserve">Berdasarkan kajian terhadap berbagai teori para ahli tentang </w:t>
      </w:r>
      <w:r w:rsidRPr="00B03895">
        <w:rPr>
          <w:szCs w:val="24"/>
        </w:rPr>
        <w:lastRenderedPageBreak/>
        <w:t xml:space="preserve">kemandirian belajar, dirumuskan enam indikator kemandirian belajar yaitu: (1) Ketidaktergantungan terhadap orang </w:t>
      </w:r>
      <w:proofErr w:type="gramStart"/>
      <w:r w:rsidRPr="00B03895">
        <w:rPr>
          <w:szCs w:val="24"/>
        </w:rPr>
        <w:t>lain</w:t>
      </w:r>
      <w:proofErr w:type="gramEnd"/>
      <w:r w:rsidRPr="00B03895">
        <w:rPr>
          <w:szCs w:val="24"/>
        </w:rPr>
        <w:t>, (2) Memiliki kepercayaan diri, (3) Berperilaku disiplin, (4) Memiliki rasa tanggung jawab, (5) Berperilaku berdasarkan inisiatif sendiri, dan (6) Melakukan kontrol diri.</w:t>
      </w:r>
    </w:p>
    <w:p w:rsidR="00ED1862" w:rsidRDefault="00ED1862" w:rsidP="00ED1862">
      <w:pPr>
        <w:ind w:firstLine="0"/>
        <w:rPr>
          <w:b/>
          <w:szCs w:val="24"/>
        </w:rPr>
      </w:pPr>
    </w:p>
    <w:p w:rsidR="00ED1862" w:rsidRPr="0022058A" w:rsidRDefault="00ED1862" w:rsidP="00ED1862">
      <w:pPr>
        <w:ind w:firstLine="0"/>
        <w:rPr>
          <w:b/>
          <w:szCs w:val="24"/>
        </w:rPr>
      </w:pPr>
      <w:r w:rsidRPr="0022058A">
        <w:rPr>
          <w:b/>
          <w:szCs w:val="24"/>
        </w:rPr>
        <w:t>METODE PENELITIAN</w:t>
      </w:r>
    </w:p>
    <w:p w:rsidR="00ED1862" w:rsidRDefault="00ED1862" w:rsidP="00ED1862">
      <w:pPr>
        <w:autoSpaceDE w:val="0"/>
        <w:autoSpaceDN w:val="0"/>
        <w:adjustRightInd w:val="0"/>
        <w:ind w:firstLine="567"/>
        <w:rPr>
          <w:color w:val="000000" w:themeColor="text1"/>
          <w:szCs w:val="24"/>
        </w:rPr>
      </w:pPr>
      <w:r>
        <w:rPr>
          <w:szCs w:val="24"/>
        </w:rPr>
        <w:t>Jenis penelitian yang digunkan dalam penelitian ini adalah merupakan metode campuran (</w:t>
      </w:r>
      <w:r>
        <w:rPr>
          <w:i/>
          <w:szCs w:val="24"/>
        </w:rPr>
        <w:t>mixed method)</w:t>
      </w:r>
      <w:r>
        <w:rPr>
          <w:szCs w:val="24"/>
        </w:rPr>
        <w:t xml:space="preserve">. </w:t>
      </w:r>
      <w:r w:rsidRPr="00DB69A3">
        <w:rPr>
          <w:szCs w:val="24"/>
          <w:lang w:val="id-ID"/>
        </w:rPr>
        <w:t xml:space="preserve">Metode penelitian kombinasi yang digunakan pada penelitian ini yaitu </w:t>
      </w:r>
      <w:r w:rsidRPr="00DB69A3">
        <w:rPr>
          <w:i/>
          <w:szCs w:val="24"/>
          <w:lang w:val="id-ID"/>
        </w:rPr>
        <w:t xml:space="preserve">The </w:t>
      </w:r>
      <w:r w:rsidRPr="00DB69A3">
        <w:rPr>
          <w:i/>
          <w:szCs w:val="24"/>
        </w:rPr>
        <w:t>Embeded</w:t>
      </w:r>
      <w:r w:rsidRPr="00DB69A3">
        <w:rPr>
          <w:i/>
          <w:szCs w:val="24"/>
          <w:lang w:val="id-ID"/>
        </w:rPr>
        <w:t xml:space="preserve"> Design</w:t>
      </w:r>
      <w:r>
        <w:rPr>
          <w:i/>
          <w:szCs w:val="24"/>
        </w:rPr>
        <w:t xml:space="preserve">. </w:t>
      </w:r>
      <w:r w:rsidRPr="00406502">
        <w:rPr>
          <w:szCs w:val="24"/>
        </w:rPr>
        <w:t xml:space="preserve">Metode penelitian yang </w:t>
      </w:r>
      <w:proofErr w:type="gramStart"/>
      <w:r w:rsidRPr="00406502">
        <w:rPr>
          <w:szCs w:val="24"/>
        </w:rPr>
        <w:t xml:space="preserve">digunakan  </w:t>
      </w:r>
      <w:r w:rsidRPr="00406502">
        <w:rPr>
          <w:i/>
          <w:szCs w:val="24"/>
        </w:rPr>
        <w:t>mix</w:t>
      </w:r>
      <w:proofErr w:type="gramEnd"/>
      <w:r w:rsidRPr="00406502">
        <w:rPr>
          <w:i/>
          <w:szCs w:val="24"/>
        </w:rPr>
        <w:t xml:space="preserve"> method </w:t>
      </w:r>
      <w:r w:rsidRPr="00406502">
        <w:rPr>
          <w:szCs w:val="24"/>
        </w:rPr>
        <w:t xml:space="preserve"> maka terdapat dua pendekatan yaitu pendekatan kuantit</w:t>
      </w:r>
      <w:r>
        <w:rPr>
          <w:szCs w:val="24"/>
        </w:rPr>
        <w:t>atif dan pendekatan kualitatif (</w:t>
      </w:r>
      <w:r w:rsidRPr="00406502">
        <w:rPr>
          <w:szCs w:val="24"/>
        </w:rPr>
        <w:t xml:space="preserve">Indrawan, </w:t>
      </w:r>
      <w:r>
        <w:rPr>
          <w:szCs w:val="24"/>
        </w:rPr>
        <w:t xml:space="preserve">R. dan Yaniawati, P. 2014:51).  </w:t>
      </w:r>
      <w:r w:rsidRPr="00DB69A3">
        <w:rPr>
          <w:color w:val="000000" w:themeColor="text1"/>
          <w:szCs w:val="24"/>
        </w:rPr>
        <w:t xml:space="preserve">Desain rencana </w:t>
      </w:r>
      <w:r w:rsidRPr="00DB69A3">
        <w:rPr>
          <w:color w:val="000000" w:themeColor="text1"/>
          <w:szCs w:val="24"/>
        </w:rPr>
        <w:lastRenderedPageBreak/>
        <w:t xml:space="preserve">penelitian kuantitatif yang digunakan adalah desain eksperimen semu </w:t>
      </w:r>
      <w:r w:rsidRPr="00DB69A3">
        <w:rPr>
          <w:i/>
          <w:color w:val="000000" w:themeColor="text1"/>
          <w:szCs w:val="24"/>
        </w:rPr>
        <w:t>(Quasi Eksperiment)</w:t>
      </w:r>
      <w:r w:rsidRPr="00DB69A3">
        <w:rPr>
          <w:color w:val="000000" w:themeColor="text1"/>
          <w:szCs w:val="24"/>
        </w:rPr>
        <w:t xml:space="preserve"> yaitu dilakukan tanpa proses teknik sampel peluang (Fraenkel dan Wallen dalam Indrawan dan Yaniawati</w:t>
      </w:r>
      <w:proofErr w:type="gramStart"/>
      <w:r w:rsidRPr="00DB69A3">
        <w:rPr>
          <w:color w:val="000000" w:themeColor="text1"/>
          <w:szCs w:val="24"/>
        </w:rPr>
        <w:t>,2014</w:t>
      </w:r>
      <w:proofErr w:type="gramEnd"/>
      <w:r w:rsidRPr="00DB69A3">
        <w:rPr>
          <w:color w:val="000000" w:themeColor="text1"/>
          <w:szCs w:val="24"/>
        </w:rPr>
        <w:t xml:space="preserve">), kemudian memilih dua kelas yang setara ditinjau dari kemampuan akademiknya. </w:t>
      </w:r>
      <w:proofErr w:type="gramStart"/>
      <w:r w:rsidRPr="00DB69A3">
        <w:rPr>
          <w:color w:val="000000" w:themeColor="text1"/>
          <w:szCs w:val="24"/>
        </w:rPr>
        <w:t xml:space="preserve">Kelas yang pertama memperoleh </w:t>
      </w:r>
      <w:r>
        <w:rPr>
          <w:color w:val="000000" w:themeColor="text1"/>
          <w:szCs w:val="24"/>
        </w:rPr>
        <w:t xml:space="preserve">metode pembelajaran </w:t>
      </w:r>
      <w:r w:rsidRPr="00A72459">
        <w:rPr>
          <w:i/>
          <w:color w:val="000000" w:themeColor="text1"/>
          <w:szCs w:val="24"/>
        </w:rPr>
        <w:t>discovery learning</w:t>
      </w:r>
      <w:r w:rsidRPr="00DB69A3">
        <w:rPr>
          <w:color w:val="000000" w:themeColor="text1"/>
          <w:szCs w:val="24"/>
        </w:rPr>
        <w:t xml:space="preserve"> dan kelas kedua memperoleh pembelaja</w:t>
      </w:r>
      <w:r>
        <w:rPr>
          <w:color w:val="000000" w:themeColor="text1"/>
          <w:szCs w:val="24"/>
        </w:rPr>
        <w:t>ran konvensional</w:t>
      </w:r>
      <w:r w:rsidRPr="00DB69A3">
        <w:rPr>
          <w:color w:val="000000" w:themeColor="text1"/>
          <w:szCs w:val="24"/>
        </w:rPr>
        <w:t>.</w:t>
      </w:r>
      <w:proofErr w:type="gramEnd"/>
    </w:p>
    <w:p w:rsidR="00ED1862" w:rsidRDefault="00ED1862" w:rsidP="00ED1862">
      <w:pPr>
        <w:autoSpaceDE w:val="0"/>
        <w:autoSpaceDN w:val="0"/>
        <w:adjustRightInd w:val="0"/>
        <w:ind w:left="66" w:firstLine="654"/>
        <w:rPr>
          <w:szCs w:val="24"/>
        </w:rPr>
      </w:pPr>
      <w:proofErr w:type="gramStart"/>
      <w:r w:rsidRPr="0098370D">
        <w:rPr>
          <w:szCs w:val="24"/>
        </w:rPr>
        <w:t xml:space="preserve">Populasi dalam penelitian ini adalah seluruh siswa kelas XI SMA Negeri 1 </w:t>
      </w:r>
      <w:r>
        <w:rPr>
          <w:szCs w:val="24"/>
        </w:rPr>
        <w:t>Nagrak</w:t>
      </w:r>
      <w:r w:rsidRPr="0098370D">
        <w:rPr>
          <w:szCs w:val="24"/>
        </w:rPr>
        <w:t xml:space="preserve"> Kabupaten Sukabumi semester ganjil tahun ajaran 2016/2017.</w:t>
      </w:r>
      <w:proofErr w:type="gramEnd"/>
      <w:r w:rsidRPr="0098370D">
        <w:rPr>
          <w:szCs w:val="24"/>
        </w:rPr>
        <w:t xml:space="preserve"> </w:t>
      </w:r>
      <w:proofErr w:type="gramStart"/>
      <w:r w:rsidRPr="0098370D">
        <w:rPr>
          <w:szCs w:val="24"/>
        </w:rPr>
        <w:t xml:space="preserve">Sampel diambil secara acak dari semua kelas XI, satu kelas sebagai kelompok </w:t>
      </w:r>
      <w:r w:rsidRPr="00A72459">
        <w:rPr>
          <w:i/>
          <w:color w:val="000000" w:themeColor="text1"/>
          <w:szCs w:val="24"/>
        </w:rPr>
        <w:t>discovery learning</w:t>
      </w:r>
      <w:r w:rsidRPr="0098370D">
        <w:rPr>
          <w:szCs w:val="24"/>
        </w:rPr>
        <w:t xml:space="preserve"> dan satu kelas sebagai kelompok </w:t>
      </w:r>
      <w:r>
        <w:rPr>
          <w:szCs w:val="24"/>
        </w:rPr>
        <w:t>knvensional</w:t>
      </w:r>
      <w:r w:rsidRPr="0098370D">
        <w:rPr>
          <w:szCs w:val="24"/>
        </w:rPr>
        <w:t xml:space="preserve"> yang dapat mewakili subjek tersebut.</w:t>
      </w:r>
      <w:proofErr w:type="gramEnd"/>
      <w:r>
        <w:rPr>
          <w:szCs w:val="24"/>
        </w:rPr>
        <w:t xml:space="preserve"> </w:t>
      </w:r>
      <w:proofErr w:type="gramStart"/>
      <w:r>
        <w:rPr>
          <w:szCs w:val="24"/>
        </w:rPr>
        <w:t xml:space="preserve">Teknik </w:t>
      </w:r>
      <w:r>
        <w:rPr>
          <w:szCs w:val="24"/>
        </w:rPr>
        <w:lastRenderedPageBreak/>
        <w:t>pengumpulan data yaitu Tes Kemampuan Pemecahan Masalah, Tes Kemampuan Komunikasi Matematik, Angket, observasi dan wawancara.</w:t>
      </w:r>
      <w:proofErr w:type="gramEnd"/>
      <w:r>
        <w:rPr>
          <w:szCs w:val="24"/>
        </w:rPr>
        <w:t xml:space="preserve"> </w:t>
      </w:r>
      <w:proofErr w:type="gramStart"/>
      <w:r>
        <w:rPr>
          <w:szCs w:val="24"/>
        </w:rPr>
        <w:t>Teknik analisis data yang duginakan yaitu Statistika Deskriptif, Uji Normalitas, Uji homogenitas, U-Test, Uji Regresi, dan Uji korelasi.</w:t>
      </w:r>
      <w:proofErr w:type="gramEnd"/>
    </w:p>
    <w:p w:rsidR="00ED1862" w:rsidRDefault="00ED1862" w:rsidP="00ED1862">
      <w:pPr>
        <w:autoSpaceDE w:val="0"/>
        <w:autoSpaceDN w:val="0"/>
        <w:adjustRightInd w:val="0"/>
        <w:ind w:firstLine="0"/>
        <w:rPr>
          <w:szCs w:val="24"/>
        </w:rPr>
      </w:pPr>
    </w:p>
    <w:p w:rsidR="00ED1862" w:rsidRDefault="00ED1862" w:rsidP="00ED1862">
      <w:pPr>
        <w:autoSpaceDE w:val="0"/>
        <w:autoSpaceDN w:val="0"/>
        <w:adjustRightInd w:val="0"/>
        <w:ind w:firstLine="0"/>
        <w:rPr>
          <w:b/>
          <w:szCs w:val="24"/>
        </w:rPr>
      </w:pPr>
      <w:r>
        <w:rPr>
          <w:b/>
          <w:szCs w:val="24"/>
        </w:rPr>
        <w:t>HASIL PENELITIAN DAN PEMBAHASAN</w:t>
      </w:r>
    </w:p>
    <w:p w:rsidR="00ED1862" w:rsidRDefault="00ED1862" w:rsidP="00ED1862">
      <w:pPr>
        <w:ind w:firstLine="426"/>
        <w:rPr>
          <w:szCs w:val="24"/>
        </w:rPr>
      </w:pPr>
      <w:proofErr w:type="gramStart"/>
      <w:r w:rsidRPr="006046CF">
        <w:rPr>
          <w:szCs w:val="24"/>
        </w:rPr>
        <w:t>Data yang diperoleh dalam penelitian ini adalah data nilai tes kemampuan pemecahan masalah dan kemampuan komunikasi siswa (tes awal dan tes akhir) dan data hasil kemandirian belajar matematika siswa serta hasil</w:t>
      </w:r>
      <w:r>
        <w:rPr>
          <w:szCs w:val="24"/>
        </w:rPr>
        <w:t xml:space="preserve"> wawancara dari guru dan siswa.</w:t>
      </w:r>
      <w:proofErr w:type="gramEnd"/>
    </w:p>
    <w:p w:rsidR="00ED1862" w:rsidRDefault="00ED1862" w:rsidP="00ED1862">
      <w:pPr>
        <w:ind w:firstLine="426"/>
        <w:rPr>
          <w:szCs w:val="24"/>
        </w:rPr>
      </w:pPr>
    </w:p>
    <w:p w:rsidR="00ED1862" w:rsidRDefault="00ED1862" w:rsidP="00ED1862">
      <w:pPr>
        <w:ind w:firstLine="426"/>
        <w:rPr>
          <w:szCs w:val="24"/>
        </w:rPr>
      </w:pPr>
    </w:p>
    <w:p w:rsidR="00ED1862" w:rsidRDefault="00ED1862" w:rsidP="00ED1862">
      <w:pPr>
        <w:ind w:firstLine="426"/>
        <w:rPr>
          <w:szCs w:val="24"/>
        </w:rPr>
      </w:pPr>
    </w:p>
    <w:p w:rsidR="00ED1862" w:rsidRPr="0047788E" w:rsidRDefault="00ED1862" w:rsidP="00ED1862">
      <w:pPr>
        <w:ind w:firstLine="426"/>
        <w:rPr>
          <w:szCs w:val="24"/>
        </w:rPr>
      </w:pPr>
    </w:p>
    <w:p w:rsidR="00ED1862" w:rsidRPr="00931E80" w:rsidRDefault="00ED1862" w:rsidP="00ED1862">
      <w:pPr>
        <w:ind w:firstLine="0"/>
        <w:jc w:val="center"/>
        <w:rPr>
          <w:b/>
          <w:szCs w:val="24"/>
        </w:rPr>
      </w:pPr>
      <w:proofErr w:type="gramStart"/>
      <w:r w:rsidRPr="00931E80">
        <w:rPr>
          <w:b/>
          <w:szCs w:val="24"/>
        </w:rPr>
        <w:t>Tabel 1.</w:t>
      </w:r>
      <w:proofErr w:type="gramEnd"/>
      <w:r w:rsidRPr="00931E80">
        <w:rPr>
          <w:b/>
          <w:szCs w:val="24"/>
        </w:rPr>
        <w:t xml:space="preserve"> Uji Normalitas Kelas </w:t>
      </w:r>
      <w:r>
        <w:rPr>
          <w:b/>
          <w:szCs w:val="24"/>
        </w:rPr>
        <w:t xml:space="preserve">Eksperimen </w:t>
      </w:r>
      <w:r w:rsidRPr="00931E80">
        <w:rPr>
          <w:b/>
          <w:szCs w:val="24"/>
        </w:rPr>
        <w:t xml:space="preserve">dan </w:t>
      </w:r>
      <w:r>
        <w:rPr>
          <w:b/>
          <w:szCs w:val="24"/>
        </w:rPr>
        <w:t>Kontrol</w:t>
      </w:r>
    </w:p>
    <w:tbl>
      <w:tblPr>
        <w:tblW w:w="3590" w:type="dxa"/>
        <w:jc w:val="center"/>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987"/>
        <w:gridCol w:w="591"/>
        <w:gridCol w:w="591"/>
        <w:gridCol w:w="591"/>
      </w:tblGrid>
      <w:tr w:rsidR="00ED1862" w:rsidRPr="00931E80" w:rsidTr="00885F7C">
        <w:trPr>
          <w:cantSplit/>
          <w:trHeight w:val="299"/>
          <w:jc w:val="center"/>
        </w:trPr>
        <w:tc>
          <w:tcPr>
            <w:tcW w:w="830" w:type="dxa"/>
            <w:vAlign w:val="center"/>
          </w:tcPr>
          <w:p w:rsidR="00ED1862" w:rsidRPr="00931E80" w:rsidRDefault="00ED1862" w:rsidP="00885F7C">
            <w:pPr>
              <w:autoSpaceDE w:val="0"/>
              <w:autoSpaceDN w:val="0"/>
              <w:adjustRightInd w:val="0"/>
              <w:spacing w:line="276" w:lineRule="auto"/>
              <w:ind w:firstLine="0"/>
              <w:jc w:val="left"/>
              <w:rPr>
                <w:rFonts w:eastAsiaTheme="minorHAnsi"/>
                <w:color w:val="000000"/>
                <w:szCs w:val="24"/>
              </w:rPr>
            </w:pPr>
          </w:p>
        </w:tc>
        <w:tc>
          <w:tcPr>
            <w:tcW w:w="987" w:type="dxa"/>
            <w:vMerge w:val="restart"/>
            <w:tcBorders>
              <w:top w:val="single" w:sz="16" w:space="0" w:color="000000"/>
              <w:left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left"/>
              <w:rPr>
                <w:rFonts w:eastAsiaTheme="minorHAnsi"/>
                <w:color w:val="000000"/>
                <w:szCs w:val="24"/>
              </w:rPr>
            </w:pPr>
            <w:r w:rsidRPr="00931E80">
              <w:rPr>
                <w:rFonts w:eastAsiaTheme="minorHAnsi"/>
                <w:color w:val="000000"/>
                <w:szCs w:val="24"/>
              </w:rPr>
              <w:t>KELAS</w:t>
            </w:r>
          </w:p>
        </w:tc>
        <w:tc>
          <w:tcPr>
            <w:tcW w:w="1772" w:type="dxa"/>
            <w:gridSpan w:val="3"/>
            <w:tcBorders>
              <w:top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center"/>
              <w:rPr>
                <w:rFonts w:eastAsiaTheme="minorHAnsi"/>
                <w:color w:val="000000"/>
                <w:szCs w:val="24"/>
              </w:rPr>
            </w:pPr>
            <w:r w:rsidRPr="00931E80">
              <w:rPr>
                <w:rFonts w:eastAsiaTheme="minorHAnsi"/>
                <w:color w:val="000000"/>
                <w:szCs w:val="24"/>
              </w:rPr>
              <w:t>Shapiro-Wilk</w:t>
            </w:r>
          </w:p>
        </w:tc>
      </w:tr>
      <w:tr w:rsidR="00ED1862" w:rsidRPr="00931E80" w:rsidTr="00885F7C">
        <w:trPr>
          <w:cantSplit/>
          <w:trHeight w:val="284"/>
          <w:jc w:val="center"/>
        </w:trPr>
        <w:tc>
          <w:tcPr>
            <w:tcW w:w="830" w:type="dxa"/>
            <w:vAlign w:val="center"/>
          </w:tcPr>
          <w:p w:rsidR="00ED1862" w:rsidRPr="00931E80" w:rsidRDefault="00ED1862" w:rsidP="00885F7C">
            <w:pPr>
              <w:autoSpaceDE w:val="0"/>
              <w:autoSpaceDN w:val="0"/>
              <w:adjustRightInd w:val="0"/>
              <w:spacing w:line="276" w:lineRule="auto"/>
              <w:ind w:firstLine="0"/>
              <w:jc w:val="left"/>
              <w:rPr>
                <w:rFonts w:eastAsiaTheme="minorHAnsi"/>
                <w:color w:val="000000"/>
                <w:szCs w:val="24"/>
              </w:rPr>
            </w:pPr>
          </w:p>
        </w:tc>
        <w:tc>
          <w:tcPr>
            <w:tcW w:w="987" w:type="dxa"/>
            <w:vMerge/>
            <w:tcBorders>
              <w:top w:val="single" w:sz="16" w:space="0" w:color="000000"/>
              <w:left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firstLine="0"/>
              <w:jc w:val="left"/>
              <w:rPr>
                <w:rFonts w:eastAsiaTheme="minorHAnsi"/>
                <w:color w:val="000000"/>
                <w:szCs w:val="24"/>
              </w:rPr>
            </w:pPr>
          </w:p>
        </w:tc>
        <w:tc>
          <w:tcPr>
            <w:tcW w:w="591" w:type="dxa"/>
            <w:tcBorders>
              <w:bottom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center"/>
              <w:rPr>
                <w:rFonts w:eastAsiaTheme="minorHAnsi"/>
                <w:color w:val="000000"/>
                <w:szCs w:val="24"/>
              </w:rPr>
            </w:pPr>
            <w:r w:rsidRPr="00931E80">
              <w:rPr>
                <w:rFonts w:eastAsiaTheme="minorHAnsi"/>
                <w:color w:val="000000"/>
                <w:szCs w:val="24"/>
              </w:rPr>
              <w:t>Statistic</w:t>
            </w:r>
          </w:p>
        </w:tc>
        <w:tc>
          <w:tcPr>
            <w:tcW w:w="591" w:type="dxa"/>
            <w:tcBorders>
              <w:bottom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center"/>
              <w:rPr>
                <w:rFonts w:eastAsiaTheme="minorHAnsi"/>
                <w:color w:val="000000"/>
                <w:szCs w:val="24"/>
              </w:rPr>
            </w:pPr>
            <w:r w:rsidRPr="00931E80">
              <w:rPr>
                <w:rFonts w:eastAsiaTheme="minorHAnsi"/>
                <w:color w:val="000000"/>
                <w:szCs w:val="24"/>
              </w:rPr>
              <w:t>df</w:t>
            </w:r>
          </w:p>
        </w:tc>
        <w:tc>
          <w:tcPr>
            <w:tcW w:w="591" w:type="dxa"/>
            <w:tcBorders>
              <w:bottom w:val="single" w:sz="16" w:space="0" w:color="000000"/>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center"/>
              <w:rPr>
                <w:rFonts w:eastAsiaTheme="minorHAnsi"/>
                <w:color w:val="000000"/>
                <w:szCs w:val="24"/>
              </w:rPr>
            </w:pPr>
            <w:r w:rsidRPr="00931E80">
              <w:rPr>
                <w:rFonts w:eastAsiaTheme="minorHAnsi"/>
                <w:color w:val="000000"/>
                <w:szCs w:val="24"/>
              </w:rPr>
              <w:t>Sig.</w:t>
            </w:r>
          </w:p>
        </w:tc>
      </w:tr>
      <w:tr w:rsidR="00ED1862" w:rsidRPr="00931E80" w:rsidTr="00885F7C">
        <w:trPr>
          <w:cantSplit/>
          <w:trHeight w:val="284"/>
          <w:jc w:val="center"/>
        </w:trPr>
        <w:tc>
          <w:tcPr>
            <w:tcW w:w="830" w:type="dxa"/>
            <w:vMerge w:val="restart"/>
            <w:tcBorders>
              <w:top w:val="single" w:sz="16" w:space="0" w:color="000000"/>
              <w:left w:val="single" w:sz="16" w:space="0" w:color="000000"/>
              <w:bottom w:val="nil"/>
              <w:right w:val="nil"/>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POSTES</w:t>
            </w:r>
          </w:p>
        </w:tc>
        <w:tc>
          <w:tcPr>
            <w:tcW w:w="987" w:type="dxa"/>
            <w:tcBorders>
              <w:top w:val="single" w:sz="16" w:space="0" w:color="000000"/>
              <w:left w:val="nil"/>
              <w:bottom w:val="nil"/>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EKSPERIMEN</w:t>
            </w:r>
          </w:p>
        </w:tc>
        <w:tc>
          <w:tcPr>
            <w:tcW w:w="591" w:type="dxa"/>
            <w:tcBorders>
              <w:top w:val="single" w:sz="16" w:space="0" w:color="000000"/>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.871</w:t>
            </w:r>
          </w:p>
        </w:tc>
        <w:tc>
          <w:tcPr>
            <w:tcW w:w="591" w:type="dxa"/>
            <w:tcBorders>
              <w:top w:val="single" w:sz="16" w:space="0" w:color="000000"/>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single" w:sz="16" w:space="0" w:color="000000"/>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.001</w:t>
            </w:r>
          </w:p>
        </w:tc>
      </w:tr>
      <w:tr w:rsidR="00ED1862" w:rsidRPr="00931E80" w:rsidTr="00885F7C">
        <w:trPr>
          <w:cantSplit/>
          <w:trHeight w:val="128"/>
          <w:jc w:val="center"/>
        </w:trPr>
        <w:tc>
          <w:tcPr>
            <w:tcW w:w="830" w:type="dxa"/>
            <w:vMerge/>
            <w:tcBorders>
              <w:top w:val="single" w:sz="16" w:space="0" w:color="000000"/>
              <w:left w:val="single" w:sz="16" w:space="0" w:color="000000"/>
              <w:bottom w:val="nil"/>
              <w:right w:val="nil"/>
            </w:tcBorders>
            <w:shd w:val="clear" w:color="auto" w:fill="FFFFFF"/>
            <w:vAlign w:val="center"/>
          </w:tcPr>
          <w:p w:rsidR="00ED1862" w:rsidRPr="0047788E" w:rsidRDefault="00ED1862" w:rsidP="00885F7C">
            <w:pPr>
              <w:autoSpaceDE w:val="0"/>
              <w:autoSpaceDN w:val="0"/>
              <w:adjustRightInd w:val="0"/>
              <w:spacing w:line="276" w:lineRule="auto"/>
              <w:ind w:firstLine="0"/>
              <w:jc w:val="left"/>
              <w:rPr>
                <w:rFonts w:eastAsiaTheme="minorHAnsi"/>
                <w:color w:val="000000"/>
                <w:sz w:val="18"/>
                <w:szCs w:val="24"/>
              </w:rPr>
            </w:pPr>
          </w:p>
        </w:tc>
        <w:tc>
          <w:tcPr>
            <w:tcW w:w="987" w:type="dxa"/>
            <w:tcBorders>
              <w:top w:val="nil"/>
              <w:left w:val="nil"/>
              <w:bottom w:val="nil"/>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KONTROL</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.943</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.067</w:t>
            </w:r>
          </w:p>
        </w:tc>
      </w:tr>
      <w:tr w:rsidR="00ED1862" w:rsidRPr="00931E80" w:rsidTr="00885F7C">
        <w:trPr>
          <w:cantSplit/>
          <w:trHeight w:val="284"/>
          <w:jc w:val="center"/>
        </w:trPr>
        <w:tc>
          <w:tcPr>
            <w:tcW w:w="830" w:type="dxa"/>
            <w:vMerge w:val="restart"/>
            <w:tcBorders>
              <w:top w:val="nil"/>
              <w:left w:val="single" w:sz="16" w:space="0" w:color="000000"/>
              <w:bottom w:val="nil"/>
              <w:right w:val="nil"/>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GAIN</w:t>
            </w:r>
          </w:p>
        </w:tc>
        <w:tc>
          <w:tcPr>
            <w:tcW w:w="987" w:type="dxa"/>
            <w:tcBorders>
              <w:top w:val="nil"/>
              <w:left w:val="nil"/>
              <w:bottom w:val="nil"/>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EKSPERIMEN</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.871</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.001</w:t>
            </w:r>
          </w:p>
        </w:tc>
      </w:tr>
      <w:tr w:rsidR="00ED1862" w:rsidRPr="00931E80" w:rsidTr="00885F7C">
        <w:trPr>
          <w:cantSplit/>
          <w:trHeight w:val="128"/>
          <w:jc w:val="center"/>
        </w:trPr>
        <w:tc>
          <w:tcPr>
            <w:tcW w:w="830" w:type="dxa"/>
            <w:vMerge/>
            <w:tcBorders>
              <w:top w:val="nil"/>
              <w:left w:val="single" w:sz="16" w:space="0" w:color="000000"/>
              <w:bottom w:val="nil"/>
              <w:right w:val="nil"/>
            </w:tcBorders>
            <w:shd w:val="clear" w:color="auto" w:fill="FFFFFF"/>
            <w:vAlign w:val="center"/>
          </w:tcPr>
          <w:p w:rsidR="00ED1862" w:rsidRPr="0047788E" w:rsidRDefault="00ED1862" w:rsidP="00885F7C">
            <w:pPr>
              <w:autoSpaceDE w:val="0"/>
              <w:autoSpaceDN w:val="0"/>
              <w:adjustRightInd w:val="0"/>
              <w:spacing w:line="276" w:lineRule="auto"/>
              <w:ind w:firstLine="0"/>
              <w:jc w:val="left"/>
              <w:rPr>
                <w:rFonts w:eastAsiaTheme="minorHAnsi"/>
                <w:color w:val="000000"/>
                <w:sz w:val="18"/>
                <w:szCs w:val="24"/>
              </w:rPr>
            </w:pPr>
          </w:p>
        </w:tc>
        <w:tc>
          <w:tcPr>
            <w:tcW w:w="987" w:type="dxa"/>
            <w:tcBorders>
              <w:top w:val="nil"/>
              <w:left w:val="nil"/>
              <w:bottom w:val="nil"/>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KONTROL</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.943</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.067</w:t>
            </w:r>
          </w:p>
        </w:tc>
      </w:tr>
      <w:tr w:rsidR="00ED1862" w:rsidRPr="00931E80" w:rsidTr="00885F7C">
        <w:trPr>
          <w:cantSplit/>
          <w:trHeight w:val="284"/>
          <w:jc w:val="center"/>
        </w:trPr>
        <w:tc>
          <w:tcPr>
            <w:tcW w:w="830" w:type="dxa"/>
            <w:vMerge w:val="restart"/>
            <w:tcBorders>
              <w:top w:val="nil"/>
              <w:left w:val="single" w:sz="16" w:space="0" w:color="000000"/>
              <w:bottom w:val="nil"/>
              <w:right w:val="nil"/>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NGAIN</w:t>
            </w:r>
          </w:p>
        </w:tc>
        <w:tc>
          <w:tcPr>
            <w:tcW w:w="987" w:type="dxa"/>
            <w:tcBorders>
              <w:top w:val="nil"/>
              <w:left w:val="nil"/>
              <w:bottom w:val="nil"/>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EKSPERIMEN</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.871</w:t>
            </w:r>
          </w:p>
        </w:tc>
        <w:tc>
          <w:tcPr>
            <w:tcW w:w="591" w:type="dxa"/>
            <w:tcBorders>
              <w:top w:val="nil"/>
              <w:bottom w:val="nil"/>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nil"/>
              <w:bottom w:val="nil"/>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.001</w:t>
            </w:r>
          </w:p>
        </w:tc>
      </w:tr>
      <w:tr w:rsidR="00ED1862" w:rsidRPr="00931E80" w:rsidTr="00885F7C">
        <w:trPr>
          <w:cantSplit/>
          <w:trHeight w:val="128"/>
          <w:jc w:val="center"/>
        </w:trPr>
        <w:tc>
          <w:tcPr>
            <w:tcW w:w="830" w:type="dxa"/>
            <w:vMerge/>
            <w:tcBorders>
              <w:top w:val="nil"/>
              <w:left w:val="single" w:sz="16" w:space="0" w:color="000000"/>
              <w:bottom w:val="single" w:sz="4" w:space="0" w:color="auto"/>
              <w:right w:val="nil"/>
            </w:tcBorders>
            <w:shd w:val="clear" w:color="auto" w:fill="FFFFFF"/>
            <w:vAlign w:val="center"/>
          </w:tcPr>
          <w:p w:rsidR="00ED1862" w:rsidRPr="0047788E" w:rsidRDefault="00ED1862" w:rsidP="00885F7C">
            <w:pPr>
              <w:autoSpaceDE w:val="0"/>
              <w:autoSpaceDN w:val="0"/>
              <w:adjustRightInd w:val="0"/>
              <w:spacing w:line="276" w:lineRule="auto"/>
              <w:ind w:firstLine="0"/>
              <w:jc w:val="left"/>
              <w:rPr>
                <w:rFonts w:eastAsiaTheme="minorHAnsi"/>
                <w:color w:val="000000"/>
                <w:sz w:val="18"/>
                <w:szCs w:val="24"/>
              </w:rPr>
            </w:pPr>
          </w:p>
        </w:tc>
        <w:tc>
          <w:tcPr>
            <w:tcW w:w="987" w:type="dxa"/>
            <w:tcBorders>
              <w:top w:val="nil"/>
              <w:left w:val="nil"/>
              <w:bottom w:val="single" w:sz="4" w:space="0" w:color="auto"/>
              <w:right w:val="single" w:sz="16" w:space="0" w:color="000000"/>
            </w:tcBorders>
            <w:shd w:val="clear" w:color="auto" w:fill="FFFFFF"/>
            <w:vAlign w:val="center"/>
          </w:tcPr>
          <w:p w:rsidR="00ED1862" w:rsidRPr="0047788E" w:rsidRDefault="00ED1862" w:rsidP="00885F7C">
            <w:pPr>
              <w:autoSpaceDE w:val="0"/>
              <w:autoSpaceDN w:val="0"/>
              <w:adjustRightInd w:val="0"/>
              <w:spacing w:line="276" w:lineRule="auto"/>
              <w:ind w:left="60" w:right="60" w:firstLine="0"/>
              <w:jc w:val="left"/>
              <w:rPr>
                <w:rFonts w:eastAsiaTheme="minorHAnsi"/>
                <w:color w:val="000000"/>
                <w:sz w:val="18"/>
                <w:szCs w:val="24"/>
              </w:rPr>
            </w:pPr>
            <w:r w:rsidRPr="0047788E">
              <w:rPr>
                <w:rFonts w:eastAsiaTheme="minorHAnsi"/>
                <w:color w:val="000000"/>
                <w:sz w:val="18"/>
                <w:szCs w:val="24"/>
              </w:rPr>
              <w:t>KONTROL</w:t>
            </w:r>
          </w:p>
        </w:tc>
        <w:tc>
          <w:tcPr>
            <w:tcW w:w="591" w:type="dxa"/>
            <w:tcBorders>
              <w:top w:val="nil"/>
              <w:bottom w:val="single" w:sz="4" w:space="0" w:color="auto"/>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.943</w:t>
            </w:r>
          </w:p>
        </w:tc>
        <w:tc>
          <w:tcPr>
            <w:tcW w:w="591" w:type="dxa"/>
            <w:tcBorders>
              <w:top w:val="nil"/>
              <w:bottom w:val="single" w:sz="4" w:space="0" w:color="auto"/>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35</w:t>
            </w:r>
          </w:p>
        </w:tc>
        <w:tc>
          <w:tcPr>
            <w:tcW w:w="591" w:type="dxa"/>
            <w:tcBorders>
              <w:top w:val="nil"/>
              <w:bottom w:val="single" w:sz="4" w:space="0" w:color="auto"/>
              <w:right w:val="single" w:sz="16" w:space="0" w:color="000000"/>
            </w:tcBorders>
            <w:shd w:val="clear" w:color="auto" w:fill="FFFFFF"/>
          </w:tcPr>
          <w:p w:rsidR="00ED1862" w:rsidRPr="00931E80" w:rsidRDefault="00ED1862" w:rsidP="00885F7C">
            <w:pPr>
              <w:autoSpaceDE w:val="0"/>
              <w:autoSpaceDN w:val="0"/>
              <w:adjustRightInd w:val="0"/>
              <w:spacing w:line="276" w:lineRule="auto"/>
              <w:ind w:left="60" w:right="60" w:firstLine="0"/>
              <w:jc w:val="right"/>
              <w:rPr>
                <w:rFonts w:eastAsiaTheme="minorHAnsi"/>
                <w:color w:val="000000"/>
                <w:szCs w:val="24"/>
              </w:rPr>
            </w:pPr>
            <w:r w:rsidRPr="00931E80">
              <w:rPr>
                <w:rFonts w:eastAsiaTheme="minorHAnsi"/>
                <w:color w:val="000000"/>
                <w:szCs w:val="24"/>
              </w:rPr>
              <w:t>.067</w:t>
            </w:r>
          </w:p>
        </w:tc>
      </w:tr>
    </w:tbl>
    <w:p w:rsidR="00ED1862" w:rsidRDefault="00ED1862" w:rsidP="00ED1862">
      <w:pPr>
        <w:rPr>
          <w:szCs w:val="24"/>
        </w:rPr>
      </w:pPr>
      <w:r>
        <w:rPr>
          <w:szCs w:val="24"/>
        </w:rPr>
        <w:t>Dari table 1 diatas diperoleh</w:t>
      </w:r>
      <w:r w:rsidRPr="00406502">
        <w:rPr>
          <w:szCs w:val="24"/>
        </w:rPr>
        <w:t xml:space="preserve"> hasil perhitungan dengan uji statistik menggunakan menggunakan uji</w:t>
      </w:r>
      <w:r w:rsidRPr="003744EA">
        <w:rPr>
          <w:i/>
          <w:szCs w:val="24"/>
        </w:rPr>
        <w:t xml:space="preserve"> </w:t>
      </w:r>
      <w:r w:rsidRPr="006046CF">
        <w:rPr>
          <w:i/>
          <w:szCs w:val="24"/>
        </w:rPr>
        <w:t>Shapiro-Wilk</w:t>
      </w:r>
      <w:r>
        <w:rPr>
          <w:i/>
          <w:szCs w:val="24"/>
        </w:rPr>
        <w:t xml:space="preserve"> </w:t>
      </w:r>
      <w:r>
        <w:rPr>
          <w:szCs w:val="24"/>
        </w:rPr>
        <w:t xml:space="preserve">diperoleh data </w:t>
      </w:r>
      <w:r w:rsidRPr="006046CF">
        <w:rPr>
          <w:szCs w:val="24"/>
        </w:rPr>
        <w:t>bahwa</w:t>
      </w:r>
      <w:r>
        <w:rPr>
          <w:szCs w:val="24"/>
        </w:rPr>
        <w:t xml:space="preserve"> kemampuan pemecahan masalah</w:t>
      </w:r>
      <w:r w:rsidRPr="006046CF">
        <w:rPr>
          <w:szCs w:val="24"/>
        </w:rPr>
        <w:t xml:space="preserve"> pada postes untuk kelas eksperimen menunjukan data tersebut tidak berdistribusi normal yaitu 0.001&lt; 0.05 dan postes pada kelas kontrol menunjukan data tersebut berdistribusi normal yaitu dengan nilai signifikansi </w:t>
      </w:r>
      <w:r w:rsidRPr="006046CF">
        <w:rPr>
          <w:szCs w:val="24"/>
        </w:rPr>
        <w:lastRenderedPageBreak/>
        <w:t>0.067 &gt; 0.05, berikut juga untuk nilai gain dan n-gainnya berdistribusi</w:t>
      </w:r>
      <w:r>
        <w:rPr>
          <w:szCs w:val="24"/>
        </w:rPr>
        <w:t xml:space="preserve"> normal karena menunjukan </w:t>
      </w:r>
      <w:proofErr w:type="gramStart"/>
      <w:r>
        <w:rPr>
          <w:szCs w:val="24"/>
        </w:rPr>
        <w:t>nilai</w:t>
      </w:r>
      <w:r w:rsidRPr="006046CF">
        <w:rPr>
          <w:szCs w:val="24"/>
        </w:rPr>
        <w:t xml:space="preserve">  lebih</w:t>
      </w:r>
      <w:proofErr w:type="gramEnd"/>
      <w:r w:rsidRPr="006046CF">
        <w:rPr>
          <w:szCs w:val="24"/>
        </w:rPr>
        <w:t xml:space="preserve"> dari 0.05</w:t>
      </w:r>
      <w:r>
        <w:rPr>
          <w:szCs w:val="24"/>
        </w:rPr>
        <w:t>.</w:t>
      </w:r>
      <w:r w:rsidRPr="003744EA">
        <w:rPr>
          <w:szCs w:val="24"/>
        </w:rPr>
        <w:t xml:space="preserve"> </w:t>
      </w:r>
      <w:r w:rsidRPr="006046CF">
        <w:rPr>
          <w:szCs w:val="24"/>
        </w:rPr>
        <w:t xml:space="preserve">Berarti data yang </w:t>
      </w:r>
      <w:proofErr w:type="gramStart"/>
      <w:r w:rsidRPr="006046CF">
        <w:rPr>
          <w:szCs w:val="24"/>
        </w:rPr>
        <w:t>akan</w:t>
      </w:r>
      <w:proofErr w:type="gramEnd"/>
      <w:r w:rsidRPr="006046CF">
        <w:rPr>
          <w:szCs w:val="24"/>
        </w:rPr>
        <w:t xml:space="preserve"> diuji mempunyai perbedaan yang signifikan dengan data normal baku, berarti data tersebut tidak normal.</w:t>
      </w:r>
      <w:r>
        <w:rPr>
          <w:szCs w:val="24"/>
        </w:rPr>
        <w:t xml:space="preserve"> </w:t>
      </w:r>
      <w:r w:rsidRPr="006046CF">
        <w:rPr>
          <w:szCs w:val="24"/>
        </w:rPr>
        <w:t xml:space="preserve">Karena pada kelas eksperimen tidak normal maka </w:t>
      </w:r>
      <w:proofErr w:type="gramStart"/>
      <w:r w:rsidRPr="006046CF">
        <w:rPr>
          <w:szCs w:val="24"/>
        </w:rPr>
        <w:t>akan</w:t>
      </w:r>
      <w:proofErr w:type="gramEnd"/>
      <w:r w:rsidRPr="006046CF">
        <w:rPr>
          <w:szCs w:val="24"/>
        </w:rPr>
        <w:t xml:space="preserve"> dilanjutkan menggunakan statisitik non parametrik menggunakan uji </w:t>
      </w:r>
      <w:r>
        <w:rPr>
          <w:i/>
          <w:szCs w:val="24"/>
        </w:rPr>
        <w:t>Mann-Whitney</w:t>
      </w:r>
      <w:r>
        <w:rPr>
          <w:szCs w:val="24"/>
        </w:rPr>
        <w:t xml:space="preserve"> seperti pada table 2 berikut</w:t>
      </w:r>
    </w:p>
    <w:p w:rsidR="00ED1862" w:rsidRPr="00D21C8A" w:rsidRDefault="00ED1862" w:rsidP="00ED1862">
      <w:pPr>
        <w:ind w:firstLine="0"/>
        <w:jc w:val="center"/>
        <w:rPr>
          <w:b/>
          <w:szCs w:val="24"/>
        </w:rPr>
      </w:pPr>
      <w:proofErr w:type="gramStart"/>
      <w:r w:rsidRPr="00D21C8A">
        <w:rPr>
          <w:b/>
          <w:szCs w:val="24"/>
        </w:rPr>
        <w:t>Tabe</w:t>
      </w:r>
      <w:r>
        <w:rPr>
          <w:b/>
          <w:szCs w:val="24"/>
        </w:rPr>
        <w:t>l</w:t>
      </w:r>
      <w:r w:rsidRPr="00D21C8A">
        <w:rPr>
          <w:b/>
          <w:szCs w:val="24"/>
        </w:rPr>
        <w:t xml:space="preserve"> 2.</w:t>
      </w:r>
      <w:proofErr w:type="gramEnd"/>
      <w:r w:rsidRPr="00D21C8A">
        <w:rPr>
          <w:b/>
          <w:szCs w:val="24"/>
        </w:rPr>
        <w:t xml:space="preserve"> Statistik non Parametrik</w:t>
      </w:r>
      <w:r>
        <w:rPr>
          <w:b/>
          <w:szCs w:val="24"/>
        </w:rPr>
        <w:t xml:space="preserve"> Mann-Whitney</w:t>
      </w:r>
    </w:p>
    <w:tbl>
      <w:tblPr>
        <w:tblW w:w="3592" w:type="dxa"/>
        <w:jc w:val="center"/>
        <w:tblInd w:w="2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4"/>
        <w:gridCol w:w="1418"/>
      </w:tblGrid>
      <w:tr w:rsidR="00ED1862" w:rsidRPr="00D21C8A" w:rsidTr="00885F7C">
        <w:trPr>
          <w:cantSplit/>
          <w:jc w:val="center"/>
        </w:trPr>
        <w:tc>
          <w:tcPr>
            <w:tcW w:w="3592" w:type="dxa"/>
            <w:gridSpan w:val="2"/>
            <w:tcBorders>
              <w:top w:val="nil"/>
              <w:left w:val="nil"/>
              <w:bottom w:val="nil"/>
              <w:right w:val="nil"/>
            </w:tcBorders>
            <w:shd w:val="clear" w:color="auto" w:fill="FFFFFF"/>
          </w:tcPr>
          <w:p w:rsidR="00ED1862" w:rsidRPr="00D21C8A" w:rsidRDefault="00ED1862" w:rsidP="00885F7C">
            <w:pPr>
              <w:autoSpaceDE w:val="0"/>
              <w:autoSpaceDN w:val="0"/>
              <w:adjustRightInd w:val="0"/>
              <w:spacing w:line="276" w:lineRule="auto"/>
              <w:ind w:left="60" w:right="60" w:firstLine="0"/>
              <w:jc w:val="center"/>
              <w:rPr>
                <w:rFonts w:eastAsiaTheme="minorHAnsi"/>
                <w:color w:val="000000"/>
                <w:szCs w:val="24"/>
              </w:rPr>
            </w:pPr>
            <w:r w:rsidRPr="00D21C8A">
              <w:rPr>
                <w:rFonts w:eastAsiaTheme="minorHAnsi"/>
                <w:b/>
                <w:bCs/>
                <w:color w:val="000000"/>
                <w:szCs w:val="24"/>
              </w:rPr>
              <w:t>Test Statistics</w:t>
            </w:r>
            <w:r w:rsidRPr="00D21C8A">
              <w:rPr>
                <w:rFonts w:eastAsiaTheme="minorHAnsi"/>
                <w:b/>
                <w:bCs/>
                <w:color w:val="000000"/>
                <w:szCs w:val="24"/>
                <w:vertAlign w:val="superscript"/>
              </w:rPr>
              <w:t>a</w:t>
            </w:r>
          </w:p>
        </w:tc>
      </w:tr>
      <w:tr w:rsidR="00ED1862" w:rsidRPr="00D21C8A" w:rsidTr="00885F7C">
        <w:trPr>
          <w:cantSplit/>
          <w:jc w:val="center"/>
        </w:trPr>
        <w:tc>
          <w:tcPr>
            <w:tcW w:w="2174" w:type="dxa"/>
            <w:tcBorders>
              <w:top w:val="single" w:sz="16" w:space="0" w:color="000000"/>
              <w:left w:val="single" w:sz="16" w:space="0" w:color="000000"/>
              <w:bottom w:val="single" w:sz="16" w:space="0" w:color="000000"/>
              <w:right w:val="single" w:sz="16" w:space="0" w:color="000000"/>
            </w:tcBorders>
            <w:shd w:val="clear" w:color="auto" w:fill="FFFFFF"/>
          </w:tcPr>
          <w:p w:rsidR="00ED1862" w:rsidRPr="00D21C8A" w:rsidRDefault="00ED1862" w:rsidP="00885F7C">
            <w:pPr>
              <w:autoSpaceDE w:val="0"/>
              <w:autoSpaceDN w:val="0"/>
              <w:adjustRightInd w:val="0"/>
              <w:spacing w:line="276" w:lineRule="auto"/>
              <w:ind w:firstLine="0"/>
              <w:jc w:val="left"/>
              <w:rPr>
                <w:rFonts w:eastAsiaTheme="minorHAnsi"/>
                <w:szCs w:val="24"/>
              </w:rPr>
            </w:pPr>
          </w:p>
        </w:tc>
        <w:tc>
          <w:tcPr>
            <w:tcW w:w="1418" w:type="dxa"/>
            <w:tcBorders>
              <w:top w:val="single" w:sz="16" w:space="0" w:color="000000"/>
              <w:left w:val="single" w:sz="16" w:space="0" w:color="000000"/>
              <w:bottom w:val="single" w:sz="16" w:space="0" w:color="000000"/>
              <w:right w:val="single" w:sz="16" w:space="0" w:color="000000"/>
            </w:tcBorders>
            <w:shd w:val="clear" w:color="auto" w:fill="FFFFFF"/>
          </w:tcPr>
          <w:p w:rsidR="00ED1862" w:rsidRPr="00D21C8A" w:rsidRDefault="00ED1862" w:rsidP="00885F7C">
            <w:pPr>
              <w:autoSpaceDE w:val="0"/>
              <w:autoSpaceDN w:val="0"/>
              <w:adjustRightInd w:val="0"/>
              <w:spacing w:line="276" w:lineRule="auto"/>
              <w:ind w:left="60" w:right="60" w:firstLine="0"/>
              <w:jc w:val="center"/>
              <w:rPr>
                <w:rFonts w:eastAsiaTheme="minorHAnsi"/>
                <w:color w:val="000000"/>
                <w:szCs w:val="24"/>
              </w:rPr>
            </w:pPr>
            <w:r w:rsidRPr="00D21C8A">
              <w:rPr>
                <w:rFonts w:eastAsiaTheme="minorHAnsi"/>
                <w:color w:val="000000"/>
                <w:szCs w:val="24"/>
              </w:rPr>
              <w:t>POSTES</w:t>
            </w:r>
          </w:p>
        </w:tc>
      </w:tr>
      <w:tr w:rsidR="00ED1862" w:rsidRPr="00D21C8A" w:rsidTr="00885F7C">
        <w:trPr>
          <w:cantSplit/>
          <w:jc w:val="center"/>
        </w:trPr>
        <w:tc>
          <w:tcPr>
            <w:tcW w:w="2174" w:type="dxa"/>
            <w:tcBorders>
              <w:top w:val="single" w:sz="16" w:space="0" w:color="000000"/>
              <w:left w:val="single" w:sz="16" w:space="0" w:color="000000"/>
              <w:bottom w:val="nil"/>
              <w:right w:val="single" w:sz="16" w:space="0" w:color="000000"/>
            </w:tcBorders>
            <w:shd w:val="clear" w:color="auto" w:fill="FFFFFF"/>
            <w:vAlign w:val="center"/>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Mann-Whitney U</w:t>
            </w:r>
          </w:p>
        </w:tc>
        <w:tc>
          <w:tcPr>
            <w:tcW w:w="1418" w:type="dxa"/>
            <w:tcBorders>
              <w:top w:val="single" w:sz="16" w:space="0" w:color="000000"/>
              <w:left w:val="single" w:sz="16" w:space="0" w:color="000000"/>
              <w:bottom w:val="nil"/>
              <w:right w:val="single" w:sz="16" w:space="0" w:color="000000"/>
            </w:tcBorders>
            <w:shd w:val="clear" w:color="auto" w:fill="FFFFFF"/>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595.500</w:t>
            </w:r>
          </w:p>
        </w:tc>
      </w:tr>
      <w:tr w:rsidR="00ED1862" w:rsidRPr="00D21C8A" w:rsidTr="00885F7C">
        <w:trPr>
          <w:cantSplit/>
          <w:jc w:val="center"/>
        </w:trPr>
        <w:tc>
          <w:tcPr>
            <w:tcW w:w="2174" w:type="dxa"/>
            <w:tcBorders>
              <w:top w:val="nil"/>
              <w:left w:val="single" w:sz="16" w:space="0" w:color="000000"/>
              <w:bottom w:val="nil"/>
              <w:right w:val="single" w:sz="16" w:space="0" w:color="000000"/>
            </w:tcBorders>
            <w:shd w:val="clear" w:color="auto" w:fill="FFFFFF"/>
            <w:vAlign w:val="center"/>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Wilcoxon W</w:t>
            </w:r>
          </w:p>
        </w:tc>
        <w:tc>
          <w:tcPr>
            <w:tcW w:w="1418" w:type="dxa"/>
            <w:tcBorders>
              <w:top w:val="nil"/>
              <w:left w:val="single" w:sz="16" w:space="0" w:color="000000"/>
              <w:bottom w:val="nil"/>
              <w:right w:val="single" w:sz="16" w:space="0" w:color="000000"/>
            </w:tcBorders>
            <w:shd w:val="clear" w:color="auto" w:fill="FFFFFF"/>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1225.500</w:t>
            </w:r>
          </w:p>
        </w:tc>
      </w:tr>
      <w:tr w:rsidR="00ED1862" w:rsidRPr="00D21C8A" w:rsidTr="00885F7C">
        <w:trPr>
          <w:cantSplit/>
          <w:jc w:val="center"/>
        </w:trPr>
        <w:tc>
          <w:tcPr>
            <w:tcW w:w="2174" w:type="dxa"/>
            <w:tcBorders>
              <w:top w:val="nil"/>
              <w:left w:val="single" w:sz="16" w:space="0" w:color="000000"/>
              <w:bottom w:val="nil"/>
              <w:right w:val="single" w:sz="16" w:space="0" w:color="000000"/>
            </w:tcBorders>
            <w:shd w:val="clear" w:color="auto" w:fill="FFFFFF"/>
            <w:vAlign w:val="center"/>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Z</w:t>
            </w:r>
          </w:p>
        </w:tc>
        <w:tc>
          <w:tcPr>
            <w:tcW w:w="1418" w:type="dxa"/>
            <w:tcBorders>
              <w:top w:val="nil"/>
              <w:left w:val="single" w:sz="16" w:space="0" w:color="000000"/>
              <w:bottom w:val="nil"/>
              <w:right w:val="single" w:sz="16" w:space="0" w:color="000000"/>
            </w:tcBorders>
            <w:shd w:val="clear" w:color="auto" w:fill="FFFFFF"/>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-.201</w:t>
            </w:r>
          </w:p>
        </w:tc>
      </w:tr>
      <w:tr w:rsidR="00ED1862" w:rsidRPr="00D21C8A" w:rsidTr="00885F7C">
        <w:trPr>
          <w:cantSplit/>
          <w:jc w:val="center"/>
        </w:trPr>
        <w:tc>
          <w:tcPr>
            <w:tcW w:w="2174" w:type="dxa"/>
            <w:tcBorders>
              <w:top w:val="nil"/>
              <w:left w:val="single" w:sz="16" w:space="0" w:color="000000"/>
              <w:bottom w:val="single" w:sz="16" w:space="0" w:color="000000"/>
              <w:right w:val="single" w:sz="16" w:space="0" w:color="000000"/>
            </w:tcBorders>
            <w:shd w:val="clear" w:color="auto" w:fill="FFFFFF"/>
            <w:vAlign w:val="center"/>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Asymp. Sig. (2-tailed)</w:t>
            </w:r>
          </w:p>
        </w:tc>
        <w:tc>
          <w:tcPr>
            <w:tcW w:w="1418" w:type="dxa"/>
            <w:tcBorders>
              <w:top w:val="nil"/>
              <w:left w:val="single" w:sz="16" w:space="0" w:color="000000"/>
              <w:bottom w:val="single" w:sz="16" w:space="0" w:color="000000"/>
              <w:right w:val="single" w:sz="16" w:space="0" w:color="000000"/>
            </w:tcBorders>
            <w:shd w:val="clear" w:color="auto" w:fill="FFFFFF"/>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.841</w:t>
            </w:r>
          </w:p>
        </w:tc>
      </w:tr>
    </w:tbl>
    <w:p w:rsidR="00ED1862" w:rsidRPr="00D21C8A" w:rsidRDefault="00ED1862" w:rsidP="00ED1862">
      <w:pPr>
        <w:rPr>
          <w:b/>
          <w:szCs w:val="24"/>
        </w:rPr>
      </w:pPr>
    </w:p>
    <w:p w:rsidR="00ED1862" w:rsidRDefault="00ED1862" w:rsidP="00ED1862">
      <w:pPr>
        <w:rPr>
          <w:rFonts w:eastAsia="Times New Roman"/>
          <w:color w:val="000000"/>
          <w:szCs w:val="24"/>
        </w:rPr>
      </w:pPr>
      <w:r w:rsidRPr="006046CF">
        <w:rPr>
          <w:szCs w:val="24"/>
        </w:rPr>
        <w:t xml:space="preserve">Berdasarkan </w:t>
      </w:r>
      <w:r>
        <w:rPr>
          <w:szCs w:val="24"/>
        </w:rPr>
        <w:t xml:space="preserve">table 2 diatas </w:t>
      </w:r>
      <w:r w:rsidRPr="006046CF">
        <w:rPr>
          <w:szCs w:val="24"/>
        </w:rPr>
        <w:t xml:space="preserve">hasil perhitungan dengan uji statistik non </w:t>
      </w:r>
      <w:r w:rsidRPr="006046CF">
        <w:rPr>
          <w:szCs w:val="24"/>
        </w:rPr>
        <w:lastRenderedPageBreak/>
        <w:t xml:space="preserve">parametrik menggunakan uji </w:t>
      </w:r>
      <w:r w:rsidRPr="006046CF">
        <w:rPr>
          <w:i/>
          <w:szCs w:val="24"/>
        </w:rPr>
        <w:t>Mann-Whitney</w:t>
      </w:r>
      <w:r w:rsidRPr="006046CF">
        <w:rPr>
          <w:szCs w:val="24"/>
        </w:rPr>
        <w:t xml:space="preserve"> diperoleh nilai perbandingan signifikansi untuk Kelas eksperim</w:t>
      </w:r>
      <w:r>
        <w:rPr>
          <w:szCs w:val="24"/>
        </w:rPr>
        <w:t>en dan Kelas kontrol pada postest</w:t>
      </w:r>
      <w:r w:rsidRPr="006046CF">
        <w:rPr>
          <w:szCs w:val="24"/>
        </w:rPr>
        <w:t xml:space="preserve"> adalah 0,841. Oleh karena 0,841 &gt; 0,05 maka H</w:t>
      </w:r>
      <w:r w:rsidRPr="006046CF">
        <w:rPr>
          <w:szCs w:val="24"/>
          <w:vertAlign w:val="subscript"/>
        </w:rPr>
        <w:t xml:space="preserve">0 </w:t>
      </w:r>
      <w:r w:rsidRPr="006046CF">
        <w:rPr>
          <w:szCs w:val="24"/>
        </w:rPr>
        <w:t xml:space="preserve">diterima yang artinya bahwa tidak terdapat perbedaan secara signifikan antara Kemampuan pemecahan masalah Siswa yang menggunakan model pembelajaran </w:t>
      </w:r>
      <w:r w:rsidRPr="006046CF">
        <w:rPr>
          <w:i/>
          <w:szCs w:val="24"/>
        </w:rPr>
        <w:t>Discovery Learning</w:t>
      </w:r>
      <w:r w:rsidRPr="006046CF">
        <w:rPr>
          <w:szCs w:val="24"/>
        </w:rPr>
        <w:t xml:space="preserve"> dengan siswa yang menggunakan pembelajaran konvensional</w:t>
      </w:r>
      <w:r w:rsidRPr="006046CF">
        <w:rPr>
          <w:rFonts w:eastAsia="Times New Roman"/>
          <w:color w:val="000000"/>
          <w:szCs w:val="24"/>
        </w:rPr>
        <w:t>.</w:t>
      </w:r>
    </w:p>
    <w:p w:rsidR="00ED1862" w:rsidRPr="00D21C8A" w:rsidRDefault="00ED1862" w:rsidP="00ED1862">
      <w:pPr>
        <w:ind w:firstLine="0"/>
        <w:jc w:val="center"/>
        <w:rPr>
          <w:rFonts w:eastAsia="Times New Roman"/>
          <w:b/>
          <w:color w:val="000000"/>
          <w:szCs w:val="24"/>
        </w:rPr>
      </w:pPr>
      <w:proofErr w:type="gramStart"/>
      <w:r w:rsidRPr="00D21C8A">
        <w:rPr>
          <w:rFonts w:eastAsia="Times New Roman"/>
          <w:b/>
          <w:color w:val="000000"/>
          <w:szCs w:val="24"/>
        </w:rPr>
        <w:t>Tabel 3.</w:t>
      </w:r>
      <w:proofErr w:type="gramEnd"/>
      <w:r w:rsidRPr="00D21C8A">
        <w:rPr>
          <w:rFonts w:eastAsia="Times New Roman"/>
          <w:b/>
          <w:color w:val="000000"/>
          <w:szCs w:val="24"/>
        </w:rPr>
        <w:t xml:space="preserve"> Statistika Deskriptif Komunikasi Matematik</w:t>
      </w:r>
    </w:p>
    <w:tbl>
      <w:tblPr>
        <w:tblStyle w:val="TableGrid"/>
        <w:tblW w:w="2318" w:type="dxa"/>
        <w:jc w:val="center"/>
        <w:tblInd w:w="1722" w:type="dxa"/>
        <w:tblLook w:val="04A0" w:firstRow="1" w:lastRow="0" w:firstColumn="1" w:lastColumn="0" w:noHBand="0" w:noVBand="1"/>
      </w:tblPr>
      <w:tblGrid>
        <w:gridCol w:w="1070"/>
        <w:gridCol w:w="803"/>
        <w:gridCol w:w="830"/>
        <w:gridCol w:w="803"/>
        <w:gridCol w:w="830"/>
      </w:tblGrid>
      <w:tr w:rsidR="00ED1862" w:rsidRPr="0047788E" w:rsidTr="00885F7C">
        <w:trPr>
          <w:trHeight w:val="118"/>
          <w:jc w:val="center"/>
        </w:trPr>
        <w:tc>
          <w:tcPr>
            <w:tcW w:w="534" w:type="dxa"/>
            <w:vMerge w:val="restart"/>
            <w:vAlign w:val="center"/>
          </w:tcPr>
          <w:p w:rsidR="00ED1862" w:rsidRPr="0047788E" w:rsidRDefault="00ED1862" w:rsidP="00885F7C">
            <w:pPr>
              <w:spacing w:line="240" w:lineRule="auto"/>
              <w:ind w:firstLine="0"/>
              <w:contextualSpacing/>
              <w:jc w:val="center"/>
              <w:rPr>
                <w:rFonts w:eastAsiaTheme="minorHAnsi"/>
                <w:b/>
                <w:szCs w:val="24"/>
              </w:rPr>
            </w:pPr>
            <w:r w:rsidRPr="0047788E">
              <w:rPr>
                <w:rFonts w:eastAsiaTheme="minorHAnsi"/>
                <w:b/>
                <w:szCs w:val="24"/>
              </w:rPr>
              <w:t>Data Statistik</w:t>
            </w:r>
          </w:p>
        </w:tc>
        <w:tc>
          <w:tcPr>
            <w:tcW w:w="1783" w:type="dxa"/>
            <w:gridSpan w:val="4"/>
            <w:vAlign w:val="center"/>
          </w:tcPr>
          <w:p w:rsidR="00ED1862" w:rsidRPr="0047788E" w:rsidRDefault="00ED1862" w:rsidP="00885F7C">
            <w:pPr>
              <w:spacing w:line="240" w:lineRule="auto"/>
              <w:ind w:firstLine="0"/>
              <w:contextualSpacing/>
              <w:jc w:val="center"/>
              <w:rPr>
                <w:rFonts w:eastAsiaTheme="minorHAnsi"/>
                <w:b/>
                <w:szCs w:val="24"/>
              </w:rPr>
            </w:pPr>
            <w:r w:rsidRPr="0047788E">
              <w:rPr>
                <w:rFonts w:eastAsiaTheme="minorHAnsi"/>
                <w:b/>
                <w:szCs w:val="24"/>
              </w:rPr>
              <w:t>Komunikasi Matematik</w:t>
            </w:r>
          </w:p>
        </w:tc>
      </w:tr>
      <w:tr w:rsidR="00ED1862" w:rsidRPr="0047788E" w:rsidTr="00885F7C">
        <w:trPr>
          <w:trHeight w:val="37"/>
          <w:jc w:val="center"/>
        </w:trPr>
        <w:tc>
          <w:tcPr>
            <w:tcW w:w="534" w:type="dxa"/>
            <w:vMerge/>
            <w:vAlign w:val="center"/>
          </w:tcPr>
          <w:p w:rsidR="00ED1862" w:rsidRPr="0047788E" w:rsidRDefault="00ED1862" w:rsidP="00885F7C">
            <w:pPr>
              <w:spacing w:line="240" w:lineRule="auto"/>
              <w:ind w:firstLine="0"/>
              <w:contextualSpacing/>
              <w:jc w:val="center"/>
              <w:rPr>
                <w:rFonts w:eastAsiaTheme="minorHAnsi"/>
                <w:b/>
                <w:szCs w:val="24"/>
              </w:rPr>
            </w:pPr>
          </w:p>
        </w:tc>
        <w:tc>
          <w:tcPr>
            <w:tcW w:w="891" w:type="dxa"/>
            <w:gridSpan w:val="2"/>
            <w:vAlign w:val="center"/>
          </w:tcPr>
          <w:p w:rsidR="00ED1862" w:rsidRPr="0047788E" w:rsidRDefault="00ED1862" w:rsidP="00885F7C">
            <w:pPr>
              <w:spacing w:line="240" w:lineRule="auto"/>
              <w:ind w:firstLine="0"/>
              <w:contextualSpacing/>
              <w:jc w:val="center"/>
              <w:rPr>
                <w:rFonts w:eastAsiaTheme="minorHAnsi"/>
                <w:b/>
                <w:szCs w:val="24"/>
              </w:rPr>
            </w:pPr>
            <w:r w:rsidRPr="0047788E">
              <w:rPr>
                <w:rFonts w:eastAsiaTheme="minorHAnsi"/>
                <w:b/>
                <w:szCs w:val="24"/>
              </w:rPr>
              <w:t>Kelas Eksperimen</w:t>
            </w:r>
          </w:p>
        </w:tc>
        <w:tc>
          <w:tcPr>
            <w:tcW w:w="891" w:type="dxa"/>
            <w:gridSpan w:val="2"/>
            <w:vAlign w:val="center"/>
          </w:tcPr>
          <w:p w:rsidR="00ED1862" w:rsidRPr="0047788E" w:rsidRDefault="00ED1862" w:rsidP="00885F7C">
            <w:pPr>
              <w:spacing w:line="240" w:lineRule="auto"/>
              <w:ind w:firstLine="0"/>
              <w:contextualSpacing/>
              <w:jc w:val="center"/>
              <w:rPr>
                <w:rFonts w:eastAsiaTheme="minorHAnsi"/>
                <w:b/>
                <w:szCs w:val="24"/>
              </w:rPr>
            </w:pPr>
            <w:r w:rsidRPr="0047788E">
              <w:rPr>
                <w:rFonts w:eastAsiaTheme="minorHAnsi"/>
                <w:b/>
                <w:szCs w:val="24"/>
              </w:rPr>
              <w:t>Kelas Kontrol</w:t>
            </w:r>
          </w:p>
        </w:tc>
      </w:tr>
      <w:tr w:rsidR="00ED1862" w:rsidRPr="0047788E" w:rsidTr="00885F7C">
        <w:trPr>
          <w:trHeight w:val="37"/>
          <w:jc w:val="center"/>
        </w:trPr>
        <w:tc>
          <w:tcPr>
            <w:tcW w:w="534" w:type="dxa"/>
            <w:vMerge/>
            <w:vAlign w:val="center"/>
          </w:tcPr>
          <w:p w:rsidR="00ED1862" w:rsidRPr="0047788E" w:rsidRDefault="00ED1862" w:rsidP="00885F7C">
            <w:pPr>
              <w:spacing w:line="240" w:lineRule="auto"/>
              <w:ind w:firstLine="0"/>
              <w:contextualSpacing/>
              <w:jc w:val="center"/>
              <w:rPr>
                <w:rFonts w:eastAsiaTheme="minorHAnsi"/>
                <w:szCs w:val="24"/>
              </w:rPr>
            </w:pPr>
          </w:p>
        </w:tc>
        <w:tc>
          <w:tcPr>
            <w:tcW w:w="441" w:type="dxa"/>
            <w:shd w:val="clear" w:color="auto" w:fill="auto"/>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Pretes</w:t>
            </w:r>
          </w:p>
        </w:tc>
        <w:tc>
          <w:tcPr>
            <w:tcW w:w="451" w:type="dxa"/>
            <w:shd w:val="clear" w:color="auto" w:fill="auto"/>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Postes</w:t>
            </w:r>
          </w:p>
        </w:tc>
        <w:tc>
          <w:tcPr>
            <w:tcW w:w="441" w:type="dxa"/>
            <w:shd w:val="clear" w:color="auto" w:fill="auto"/>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Pretes</w:t>
            </w:r>
          </w:p>
        </w:tc>
        <w:tc>
          <w:tcPr>
            <w:tcW w:w="451" w:type="dxa"/>
            <w:shd w:val="clear" w:color="auto" w:fill="auto"/>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Postes</w:t>
            </w:r>
          </w:p>
        </w:tc>
      </w:tr>
      <w:tr w:rsidR="00ED1862" w:rsidRPr="0047788E" w:rsidTr="00885F7C">
        <w:trPr>
          <w:trHeight w:val="61"/>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N</w:t>
            </w:r>
          </w:p>
        </w:tc>
        <w:tc>
          <w:tcPr>
            <w:tcW w:w="1783" w:type="dxa"/>
            <w:gridSpan w:val="4"/>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35</w:t>
            </w:r>
          </w:p>
        </w:tc>
      </w:tr>
      <w:tr w:rsidR="00ED1862" w:rsidRPr="0047788E" w:rsidTr="00885F7C">
        <w:trPr>
          <w:trHeight w:val="179"/>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SMI</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0</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100</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0</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100</w:t>
            </w:r>
          </w:p>
        </w:tc>
      </w:tr>
      <w:tr w:rsidR="00ED1862" w:rsidRPr="0047788E" w:rsidTr="00885F7C">
        <w:trPr>
          <w:trHeight w:val="235"/>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Nilai Max</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46</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88</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38</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84</w:t>
            </w:r>
          </w:p>
        </w:tc>
      </w:tr>
      <w:tr w:rsidR="00ED1862" w:rsidRPr="0047788E" w:rsidTr="00885F7C">
        <w:trPr>
          <w:trHeight w:val="240"/>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Nilai Min</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6</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37</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2</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12</w:t>
            </w:r>
          </w:p>
        </w:tc>
      </w:tr>
      <w:tr w:rsidR="00ED1862" w:rsidRPr="0047788E" w:rsidTr="00885F7C">
        <w:trPr>
          <w:trHeight w:val="235"/>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Rata-rata</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20.77</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68.77</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17.97</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61.45</w:t>
            </w:r>
          </w:p>
        </w:tc>
      </w:tr>
      <w:tr w:rsidR="00ED1862" w:rsidRPr="0047788E" w:rsidTr="00885F7C">
        <w:trPr>
          <w:trHeight w:val="61"/>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lastRenderedPageBreak/>
              <w:t>Standar Deviasi</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11.94</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14.26</w:t>
            </w:r>
          </w:p>
        </w:tc>
        <w:tc>
          <w:tcPr>
            <w:tcW w:w="44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10.76</w:t>
            </w:r>
          </w:p>
        </w:tc>
        <w:tc>
          <w:tcPr>
            <w:tcW w:w="451"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16.15</w:t>
            </w:r>
          </w:p>
        </w:tc>
      </w:tr>
      <w:tr w:rsidR="00ED1862" w:rsidRPr="0047788E" w:rsidTr="00885F7C">
        <w:trPr>
          <w:trHeight w:val="37"/>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Gain</w:t>
            </w:r>
          </w:p>
        </w:tc>
        <w:tc>
          <w:tcPr>
            <w:tcW w:w="891" w:type="dxa"/>
            <w:gridSpan w:val="2"/>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76.74</w:t>
            </w:r>
          </w:p>
        </w:tc>
        <w:tc>
          <w:tcPr>
            <w:tcW w:w="891" w:type="dxa"/>
            <w:gridSpan w:val="2"/>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43.48</w:t>
            </w:r>
          </w:p>
        </w:tc>
      </w:tr>
      <w:tr w:rsidR="00ED1862" w:rsidRPr="0047788E" w:rsidTr="00885F7C">
        <w:trPr>
          <w:trHeight w:val="37"/>
          <w:jc w:val="center"/>
        </w:trPr>
        <w:tc>
          <w:tcPr>
            <w:tcW w:w="534" w:type="dxa"/>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N-gain</w:t>
            </w:r>
          </w:p>
        </w:tc>
        <w:tc>
          <w:tcPr>
            <w:tcW w:w="891" w:type="dxa"/>
            <w:gridSpan w:val="2"/>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0.60</w:t>
            </w:r>
          </w:p>
        </w:tc>
        <w:tc>
          <w:tcPr>
            <w:tcW w:w="891" w:type="dxa"/>
            <w:gridSpan w:val="2"/>
            <w:vAlign w:val="center"/>
          </w:tcPr>
          <w:p w:rsidR="00ED1862" w:rsidRPr="0047788E" w:rsidRDefault="00ED1862" w:rsidP="00885F7C">
            <w:pPr>
              <w:spacing w:line="240" w:lineRule="auto"/>
              <w:ind w:firstLine="0"/>
              <w:contextualSpacing/>
              <w:jc w:val="center"/>
              <w:rPr>
                <w:rFonts w:eastAsiaTheme="minorHAnsi"/>
                <w:szCs w:val="24"/>
              </w:rPr>
            </w:pPr>
            <w:r w:rsidRPr="0047788E">
              <w:rPr>
                <w:rFonts w:eastAsiaTheme="minorHAnsi"/>
                <w:szCs w:val="24"/>
              </w:rPr>
              <w:t>0.52</w:t>
            </w:r>
          </w:p>
        </w:tc>
      </w:tr>
    </w:tbl>
    <w:p w:rsidR="00ED1862" w:rsidRDefault="00ED1862" w:rsidP="00ED1862">
      <w:pPr>
        <w:pStyle w:val="ListParagraph"/>
        <w:spacing w:after="0" w:line="480" w:lineRule="auto"/>
        <w:ind w:left="0" w:firstLine="578"/>
        <w:jc w:val="both"/>
        <w:rPr>
          <w:rFonts w:ascii="Times New Roman" w:hAnsi="Times New Roman" w:cs="Times New Roman"/>
          <w:sz w:val="24"/>
          <w:szCs w:val="24"/>
        </w:rPr>
      </w:pPr>
      <w:r w:rsidRPr="00D21C8A">
        <w:rPr>
          <w:rFonts w:ascii="Times New Roman" w:hAnsi="Times New Roman" w:cs="Times New Roman"/>
          <w:sz w:val="24"/>
          <w:szCs w:val="24"/>
        </w:rPr>
        <w:t>Berdasarkan</w:t>
      </w:r>
      <w:r>
        <w:rPr>
          <w:rFonts w:ascii="Times New Roman" w:hAnsi="Times New Roman" w:cs="Times New Roman"/>
          <w:sz w:val="24"/>
          <w:szCs w:val="24"/>
        </w:rPr>
        <w:t xml:space="preserve"> tabe 3 di atas</w:t>
      </w:r>
      <w:r w:rsidRPr="00D21C8A">
        <w:rPr>
          <w:rFonts w:ascii="Times New Roman" w:hAnsi="Times New Roman" w:cs="Times New Roman"/>
          <w:sz w:val="24"/>
          <w:szCs w:val="24"/>
        </w:rPr>
        <w:t xml:space="preserve"> </w:t>
      </w:r>
      <w:r>
        <w:rPr>
          <w:rFonts w:ascii="Times New Roman" w:hAnsi="Times New Roman" w:cs="Times New Roman"/>
          <w:sz w:val="24"/>
          <w:szCs w:val="24"/>
        </w:rPr>
        <w:t>nilai</w:t>
      </w:r>
      <w:r w:rsidRPr="00D21C8A">
        <w:rPr>
          <w:rFonts w:ascii="Times New Roman" w:hAnsi="Times New Roman" w:cs="Times New Roman"/>
          <w:sz w:val="24"/>
          <w:szCs w:val="24"/>
        </w:rPr>
        <w:t xml:space="preserve"> komunikasi matem</w:t>
      </w:r>
      <w:r>
        <w:rPr>
          <w:rFonts w:ascii="Times New Roman" w:hAnsi="Times New Roman" w:cs="Times New Roman"/>
          <w:sz w:val="24"/>
          <w:szCs w:val="24"/>
        </w:rPr>
        <w:t>atik</w:t>
      </w:r>
      <w:r w:rsidRPr="00D21C8A">
        <w:rPr>
          <w:rFonts w:ascii="Times New Roman" w:hAnsi="Times New Roman" w:cs="Times New Roman"/>
          <w:sz w:val="24"/>
          <w:szCs w:val="24"/>
        </w:rPr>
        <w:t xml:space="preserve"> menunjukan </w:t>
      </w:r>
      <w:r>
        <w:rPr>
          <w:rFonts w:ascii="Times New Roman" w:hAnsi="Times New Roman" w:cs="Times New Roman"/>
          <w:sz w:val="24"/>
          <w:szCs w:val="24"/>
        </w:rPr>
        <w:t>ba</w:t>
      </w:r>
      <w:r w:rsidRPr="00D21C8A">
        <w:rPr>
          <w:rFonts w:ascii="Times New Roman" w:hAnsi="Times New Roman" w:cs="Times New Roman"/>
          <w:sz w:val="24"/>
          <w:szCs w:val="24"/>
        </w:rPr>
        <w:t>h</w:t>
      </w:r>
      <w:r>
        <w:rPr>
          <w:rFonts w:ascii="Times New Roman" w:hAnsi="Times New Roman" w:cs="Times New Roman"/>
          <w:sz w:val="24"/>
          <w:szCs w:val="24"/>
        </w:rPr>
        <w:t>w</w:t>
      </w:r>
      <w:r w:rsidRPr="00D21C8A">
        <w:rPr>
          <w:rFonts w:ascii="Times New Roman" w:hAnsi="Times New Roman" w:cs="Times New Roman"/>
          <w:sz w:val="24"/>
          <w:szCs w:val="24"/>
        </w:rPr>
        <w:t>a nilai siswa mengalami kenaikan yang tadinya nol atau kecil menjadi</w:t>
      </w:r>
      <w:r w:rsidRPr="006046CF">
        <w:rPr>
          <w:rFonts w:ascii="Times New Roman" w:hAnsi="Times New Roman" w:cs="Times New Roman"/>
          <w:sz w:val="24"/>
          <w:szCs w:val="24"/>
        </w:rPr>
        <w:t xml:space="preserve"> lebih besar ketika sudah menjalani pretes dan menjadi lebih baik daripada waktu menjalani postes hal tersebut berarti siswa mengalami perubahan yang lebih baik, baik itu siswa yang bisa ataupun siswa yang pada awalnya tidak bisa atau tidak tahu sama sekali menjadi lebih tahu dan bisa walaupun tidak mencapai nilai yang maksimal</w:t>
      </w:r>
      <w:r>
        <w:rPr>
          <w:szCs w:val="24"/>
        </w:rPr>
        <w:t xml:space="preserve">. </w:t>
      </w:r>
      <w:r w:rsidRPr="006046CF">
        <w:rPr>
          <w:rFonts w:ascii="Times New Roman" w:hAnsi="Times New Roman" w:cs="Times New Roman"/>
          <w:sz w:val="24"/>
          <w:szCs w:val="24"/>
        </w:rPr>
        <w:t xml:space="preserve">Selain itu terlihat dari data yang ada bahwa nilai gain ataupun n-gain pada kelas eksperimen lebih besar dari pada kelas control, tetapi untuk nilai maksimal pada komunikasi matematiknya memiliki nilai yang </w:t>
      </w:r>
      <w:r w:rsidRPr="006046CF">
        <w:rPr>
          <w:rFonts w:ascii="Times New Roman" w:hAnsi="Times New Roman" w:cs="Times New Roman"/>
          <w:sz w:val="24"/>
          <w:szCs w:val="24"/>
        </w:rPr>
        <w:lastRenderedPageBreak/>
        <w:t>tidak jauh berbeda. Kategori n-gain untuk pemecahan masalah pada kelas eksperimen dan kontrol menunjukan kategori sedang yaitu 0</w:t>
      </w:r>
      <w:proofErr w:type="gramStart"/>
      <w:r w:rsidRPr="006046CF">
        <w:rPr>
          <w:rFonts w:ascii="Times New Roman" w:hAnsi="Times New Roman" w:cs="Times New Roman"/>
          <w:sz w:val="24"/>
          <w:szCs w:val="24"/>
        </w:rPr>
        <w:t>,60</w:t>
      </w:r>
      <w:proofErr w:type="gramEnd"/>
      <w:r w:rsidRPr="006046CF">
        <w:rPr>
          <w:rFonts w:ascii="Times New Roman" w:hAnsi="Times New Roman" w:cs="Times New Roman"/>
          <w:sz w:val="24"/>
          <w:szCs w:val="24"/>
        </w:rPr>
        <w:t xml:space="preserve"> dan 0,52 yang berarti kurag dari 0,7.</w:t>
      </w:r>
    </w:p>
    <w:p w:rsidR="00ED1862" w:rsidRPr="006046CF" w:rsidRDefault="00ED1862" w:rsidP="00ED1862">
      <w:pPr>
        <w:ind w:firstLine="0"/>
        <w:jc w:val="center"/>
        <w:rPr>
          <w:b/>
          <w:szCs w:val="24"/>
        </w:rPr>
      </w:pPr>
      <w:proofErr w:type="gramStart"/>
      <w:r w:rsidRPr="00D21C8A">
        <w:rPr>
          <w:b/>
          <w:szCs w:val="24"/>
        </w:rPr>
        <w:t>Tabel 4.</w:t>
      </w:r>
      <w:proofErr w:type="gramEnd"/>
      <w:r w:rsidRPr="00D21C8A">
        <w:rPr>
          <w:b/>
          <w:szCs w:val="24"/>
        </w:rPr>
        <w:t xml:space="preserve"> Uji</w:t>
      </w:r>
      <w:r w:rsidRPr="006046CF">
        <w:rPr>
          <w:b/>
          <w:szCs w:val="24"/>
        </w:rPr>
        <w:t xml:space="preserve"> Normalitas Kelas Eksperimen dan Kelas Kontrol</w:t>
      </w:r>
    </w:p>
    <w:tbl>
      <w:tblPr>
        <w:tblW w:w="3411" w:type="dxa"/>
        <w:jc w:val="center"/>
        <w:tblInd w:w="1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4"/>
        <w:gridCol w:w="931"/>
        <w:gridCol w:w="639"/>
        <w:gridCol w:w="559"/>
        <w:gridCol w:w="508"/>
      </w:tblGrid>
      <w:tr w:rsidR="00ED1862" w:rsidRPr="00D21C8A" w:rsidTr="00885F7C">
        <w:trPr>
          <w:cantSplit/>
          <w:trHeight w:val="32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D1862" w:rsidRPr="00D21C8A" w:rsidRDefault="00ED1862" w:rsidP="00885F7C">
            <w:pPr>
              <w:autoSpaceDE w:val="0"/>
              <w:autoSpaceDN w:val="0"/>
              <w:adjustRightInd w:val="0"/>
              <w:spacing w:line="240" w:lineRule="auto"/>
              <w:ind w:firstLine="0"/>
              <w:jc w:val="left"/>
              <w:rPr>
                <w:rFonts w:eastAsiaTheme="minorHAnsi"/>
                <w:color w:val="000000"/>
                <w:szCs w:val="24"/>
              </w:rPr>
            </w:pPr>
          </w:p>
        </w:tc>
        <w:tc>
          <w:tcPr>
            <w:tcW w:w="931" w:type="dxa"/>
            <w:vMerge w:val="restart"/>
            <w:tcBorders>
              <w:top w:val="single" w:sz="18" w:space="0" w:color="000000"/>
              <w:left w:val="nil"/>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left"/>
              <w:rPr>
                <w:rFonts w:eastAsiaTheme="minorHAnsi"/>
                <w:color w:val="000000"/>
                <w:szCs w:val="24"/>
              </w:rPr>
            </w:pPr>
            <w:r w:rsidRPr="00D21C8A">
              <w:rPr>
                <w:rFonts w:eastAsiaTheme="minorHAnsi"/>
                <w:color w:val="000000"/>
                <w:szCs w:val="24"/>
              </w:rPr>
              <w:t>KELAS</w:t>
            </w:r>
          </w:p>
        </w:tc>
        <w:tc>
          <w:tcPr>
            <w:tcW w:w="1705" w:type="dxa"/>
            <w:gridSpan w:val="3"/>
            <w:tcBorders>
              <w:top w:val="single" w:sz="18" w:space="0" w:color="000000"/>
              <w:left w:val="single" w:sz="8" w:space="0" w:color="000000"/>
              <w:bottom w:val="single" w:sz="8" w:space="0" w:color="000000"/>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center"/>
              <w:rPr>
                <w:rFonts w:eastAsiaTheme="minorHAnsi"/>
                <w:color w:val="000000"/>
                <w:szCs w:val="24"/>
              </w:rPr>
            </w:pPr>
            <w:r w:rsidRPr="00D21C8A">
              <w:rPr>
                <w:rFonts w:eastAsiaTheme="minorHAnsi"/>
                <w:color w:val="000000"/>
                <w:szCs w:val="24"/>
              </w:rPr>
              <w:t>Shapiro-Wilk</w:t>
            </w:r>
          </w:p>
        </w:tc>
      </w:tr>
      <w:tr w:rsidR="00ED1862" w:rsidRPr="00D21C8A" w:rsidTr="00885F7C">
        <w:trPr>
          <w:cantSplit/>
          <w:trHeight w:val="30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D1862" w:rsidRPr="00D21C8A" w:rsidRDefault="00ED1862" w:rsidP="00885F7C">
            <w:pPr>
              <w:autoSpaceDE w:val="0"/>
              <w:autoSpaceDN w:val="0"/>
              <w:adjustRightInd w:val="0"/>
              <w:spacing w:line="240" w:lineRule="auto"/>
              <w:ind w:firstLine="0"/>
              <w:jc w:val="left"/>
              <w:rPr>
                <w:rFonts w:eastAsiaTheme="minorHAnsi"/>
                <w:color w:val="000000"/>
                <w:szCs w:val="24"/>
              </w:rPr>
            </w:pPr>
          </w:p>
        </w:tc>
        <w:tc>
          <w:tcPr>
            <w:tcW w:w="931" w:type="dxa"/>
            <w:vMerge/>
            <w:tcBorders>
              <w:top w:val="single" w:sz="18" w:space="0" w:color="000000"/>
              <w:left w:val="nil"/>
              <w:bottom w:val="nil"/>
              <w:right w:val="single" w:sz="18" w:space="0" w:color="000000"/>
            </w:tcBorders>
            <w:vAlign w:val="center"/>
            <w:hideMark/>
          </w:tcPr>
          <w:p w:rsidR="00ED1862" w:rsidRPr="00D21C8A" w:rsidRDefault="00ED1862" w:rsidP="00885F7C">
            <w:pPr>
              <w:spacing w:line="240" w:lineRule="auto"/>
              <w:ind w:firstLine="0"/>
              <w:jc w:val="left"/>
              <w:rPr>
                <w:rFonts w:eastAsiaTheme="minorHAnsi"/>
                <w:color w:val="000000"/>
                <w:szCs w:val="24"/>
              </w:rPr>
            </w:pPr>
          </w:p>
        </w:tc>
        <w:tc>
          <w:tcPr>
            <w:tcW w:w="639" w:type="dxa"/>
            <w:tcBorders>
              <w:top w:val="single" w:sz="8" w:space="0" w:color="000000"/>
              <w:left w:val="single" w:sz="8" w:space="0" w:color="000000"/>
              <w:bottom w:val="single" w:sz="18" w:space="0" w:color="000000"/>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center"/>
              <w:rPr>
                <w:rFonts w:eastAsiaTheme="minorHAnsi"/>
                <w:color w:val="000000"/>
                <w:szCs w:val="24"/>
              </w:rPr>
            </w:pPr>
            <w:r w:rsidRPr="00D21C8A">
              <w:rPr>
                <w:rFonts w:eastAsiaTheme="minorHAnsi"/>
                <w:color w:val="000000"/>
                <w:szCs w:val="24"/>
              </w:rPr>
              <w:t>Statistic</w:t>
            </w:r>
          </w:p>
        </w:tc>
        <w:tc>
          <w:tcPr>
            <w:tcW w:w="559" w:type="dxa"/>
            <w:tcBorders>
              <w:top w:val="single" w:sz="8" w:space="0" w:color="000000"/>
              <w:left w:val="single" w:sz="8" w:space="0" w:color="000000"/>
              <w:bottom w:val="single" w:sz="18" w:space="0" w:color="000000"/>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center"/>
              <w:rPr>
                <w:rFonts w:eastAsiaTheme="minorHAnsi"/>
                <w:color w:val="000000"/>
                <w:szCs w:val="24"/>
              </w:rPr>
            </w:pPr>
            <w:r w:rsidRPr="00D21C8A">
              <w:rPr>
                <w:rFonts w:eastAsiaTheme="minorHAnsi"/>
                <w:color w:val="000000"/>
                <w:szCs w:val="24"/>
              </w:rPr>
              <w:t>df</w:t>
            </w:r>
          </w:p>
        </w:tc>
        <w:tc>
          <w:tcPr>
            <w:tcW w:w="508" w:type="dxa"/>
            <w:tcBorders>
              <w:top w:val="single" w:sz="8" w:space="0" w:color="000000"/>
              <w:left w:val="single" w:sz="8" w:space="0" w:color="000000"/>
              <w:bottom w:val="single" w:sz="18" w:space="0" w:color="000000"/>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center"/>
              <w:rPr>
                <w:rFonts w:eastAsiaTheme="minorHAnsi"/>
                <w:color w:val="000000"/>
                <w:szCs w:val="24"/>
              </w:rPr>
            </w:pPr>
            <w:r w:rsidRPr="00D21C8A">
              <w:rPr>
                <w:rFonts w:eastAsiaTheme="minorHAnsi"/>
                <w:color w:val="000000"/>
                <w:szCs w:val="24"/>
              </w:rPr>
              <w:t>Sig.</w:t>
            </w:r>
          </w:p>
        </w:tc>
      </w:tr>
      <w:tr w:rsidR="00ED1862" w:rsidRPr="00D21C8A" w:rsidTr="00885F7C">
        <w:trPr>
          <w:cantSplit/>
          <w:trHeight w:val="309"/>
          <w:jc w:val="center"/>
        </w:trPr>
        <w:tc>
          <w:tcPr>
            <w:tcW w:w="774" w:type="dxa"/>
            <w:vMerge w:val="restart"/>
            <w:tcBorders>
              <w:top w:val="single" w:sz="18" w:space="0" w:color="000000"/>
              <w:left w:val="single" w:sz="18" w:space="0" w:color="000000"/>
              <w:bottom w:val="nil"/>
              <w:right w:val="nil"/>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PRETES</w:t>
            </w:r>
          </w:p>
        </w:tc>
        <w:tc>
          <w:tcPr>
            <w:tcW w:w="931" w:type="dxa"/>
            <w:tcBorders>
              <w:top w:val="single" w:sz="18" w:space="0" w:color="000000"/>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EKSPERIMEN</w:t>
            </w:r>
          </w:p>
        </w:tc>
        <w:tc>
          <w:tcPr>
            <w:tcW w:w="639" w:type="dxa"/>
            <w:tcBorders>
              <w:top w:val="single" w:sz="18" w:space="0" w:color="000000"/>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.881</w:t>
            </w:r>
          </w:p>
        </w:tc>
        <w:tc>
          <w:tcPr>
            <w:tcW w:w="559" w:type="dxa"/>
            <w:tcBorders>
              <w:top w:val="single" w:sz="18" w:space="0" w:color="000000"/>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single" w:sz="18" w:space="0" w:color="000000"/>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.001</w:t>
            </w:r>
          </w:p>
        </w:tc>
      </w:tr>
      <w:tr w:rsidR="00ED1862" w:rsidRPr="00D21C8A" w:rsidTr="00885F7C">
        <w:trPr>
          <w:cantSplit/>
          <w:trHeight w:val="166"/>
          <w:jc w:val="center"/>
        </w:trPr>
        <w:tc>
          <w:tcPr>
            <w:tcW w:w="774" w:type="dxa"/>
            <w:vMerge/>
            <w:tcBorders>
              <w:top w:val="single" w:sz="18" w:space="0" w:color="000000"/>
              <w:left w:val="single" w:sz="18" w:space="0" w:color="000000"/>
              <w:bottom w:val="nil"/>
              <w:right w:val="nil"/>
            </w:tcBorders>
            <w:vAlign w:val="center"/>
            <w:hideMark/>
          </w:tcPr>
          <w:p w:rsidR="00ED1862" w:rsidRPr="0047788E" w:rsidRDefault="00ED1862" w:rsidP="00885F7C">
            <w:pPr>
              <w:spacing w:line="240" w:lineRule="auto"/>
              <w:ind w:firstLine="0"/>
              <w:jc w:val="left"/>
              <w:rPr>
                <w:rFonts w:eastAsiaTheme="minorHAnsi"/>
                <w:color w:val="000000"/>
                <w:sz w:val="16"/>
                <w:szCs w:val="24"/>
              </w:rPr>
            </w:pP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KONTROL</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.903</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.005</w:t>
            </w:r>
          </w:p>
        </w:tc>
      </w:tr>
      <w:tr w:rsidR="00ED1862" w:rsidRPr="00D21C8A" w:rsidTr="00885F7C">
        <w:trPr>
          <w:cantSplit/>
          <w:trHeight w:val="327"/>
          <w:jc w:val="center"/>
        </w:trPr>
        <w:tc>
          <w:tcPr>
            <w:tcW w:w="774" w:type="dxa"/>
            <w:vMerge w:val="restart"/>
            <w:tcBorders>
              <w:top w:val="nil"/>
              <w:left w:val="single" w:sz="18" w:space="0" w:color="000000"/>
              <w:bottom w:val="nil"/>
              <w:right w:val="nil"/>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POSTES</w:t>
            </w: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EKSPERIMEN</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.925</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.019</w:t>
            </w:r>
          </w:p>
        </w:tc>
      </w:tr>
      <w:tr w:rsidR="00ED1862" w:rsidRPr="00D21C8A" w:rsidTr="00885F7C">
        <w:trPr>
          <w:cantSplit/>
          <w:trHeight w:val="166"/>
          <w:jc w:val="center"/>
        </w:trPr>
        <w:tc>
          <w:tcPr>
            <w:tcW w:w="774" w:type="dxa"/>
            <w:vMerge/>
            <w:tcBorders>
              <w:top w:val="nil"/>
              <w:left w:val="single" w:sz="18" w:space="0" w:color="000000"/>
              <w:bottom w:val="nil"/>
              <w:right w:val="nil"/>
            </w:tcBorders>
            <w:vAlign w:val="center"/>
            <w:hideMark/>
          </w:tcPr>
          <w:p w:rsidR="00ED1862" w:rsidRPr="0047788E" w:rsidRDefault="00ED1862" w:rsidP="00885F7C">
            <w:pPr>
              <w:spacing w:line="240" w:lineRule="auto"/>
              <w:ind w:firstLine="0"/>
              <w:jc w:val="left"/>
              <w:rPr>
                <w:rFonts w:eastAsiaTheme="minorHAnsi"/>
                <w:color w:val="000000"/>
                <w:sz w:val="16"/>
                <w:szCs w:val="24"/>
              </w:rPr>
            </w:pP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KONTROL</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.925</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.019</w:t>
            </w:r>
          </w:p>
        </w:tc>
      </w:tr>
      <w:tr w:rsidR="00ED1862" w:rsidRPr="00D21C8A" w:rsidTr="00885F7C">
        <w:trPr>
          <w:cantSplit/>
          <w:trHeight w:val="327"/>
          <w:jc w:val="center"/>
        </w:trPr>
        <w:tc>
          <w:tcPr>
            <w:tcW w:w="774" w:type="dxa"/>
            <w:vMerge w:val="restart"/>
            <w:tcBorders>
              <w:top w:val="nil"/>
              <w:left w:val="single" w:sz="18" w:space="0" w:color="000000"/>
              <w:bottom w:val="nil"/>
              <w:right w:val="nil"/>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GAIN</w:t>
            </w: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EKSPERIMEN</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.871</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.001</w:t>
            </w:r>
          </w:p>
        </w:tc>
      </w:tr>
      <w:tr w:rsidR="00ED1862" w:rsidRPr="00D21C8A" w:rsidTr="00885F7C">
        <w:trPr>
          <w:cantSplit/>
          <w:trHeight w:val="166"/>
          <w:jc w:val="center"/>
        </w:trPr>
        <w:tc>
          <w:tcPr>
            <w:tcW w:w="774" w:type="dxa"/>
            <w:vMerge/>
            <w:tcBorders>
              <w:top w:val="nil"/>
              <w:left w:val="single" w:sz="18" w:space="0" w:color="000000"/>
              <w:bottom w:val="nil"/>
              <w:right w:val="nil"/>
            </w:tcBorders>
            <w:vAlign w:val="center"/>
            <w:hideMark/>
          </w:tcPr>
          <w:p w:rsidR="00ED1862" w:rsidRPr="0047788E" w:rsidRDefault="00ED1862" w:rsidP="00885F7C">
            <w:pPr>
              <w:spacing w:line="240" w:lineRule="auto"/>
              <w:ind w:firstLine="0"/>
              <w:jc w:val="left"/>
              <w:rPr>
                <w:rFonts w:eastAsiaTheme="minorHAnsi"/>
                <w:color w:val="000000"/>
                <w:sz w:val="16"/>
                <w:szCs w:val="24"/>
              </w:rPr>
            </w:pP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KONTROL</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.939</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.053</w:t>
            </w:r>
          </w:p>
        </w:tc>
      </w:tr>
      <w:tr w:rsidR="00ED1862" w:rsidRPr="00D21C8A" w:rsidTr="00885F7C">
        <w:trPr>
          <w:cantSplit/>
          <w:trHeight w:val="309"/>
          <w:jc w:val="center"/>
        </w:trPr>
        <w:tc>
          <w:tcPr>
            <w:tcW w:w="774" w:type="dxa"/>
            <w:vMerge w:val="restart"/>
            <w:tcBorders>
              <w:top w:val="nil"/>
              <w:left w:val="single" w:sz="18" w:space="0" w:color="000000"/>
              <w:bottom w:val="nil"/>
              <w:right w:val="nil"/>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NGAIN</w:t>
            </w:r>
          </w:p>
        </w:tc>
        <w:tc>
          <w:tcPr>
            <w:tcW w:w="931" w:type="dxa"/>
            <w:tcBorders>
              <w:top w:val="nil"/>
              <w:left w:val="nil"/>
              <w:bottom w:val="nil"/>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EKSPERIMEN</w:t>
            </w:r>
          </w:p>
        </w:tc>
        <w:tc>
          <w:tcPr>
            <w:tcW w:w="63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.933</w:t>
            </w:r>
          </w:p>
        </w:tc>
        <w:tc>
          <w:tcPr>
            <w:tcW w:w="559" w:type="dxa"/>
            <w:tcBorders>
              <w:top w:val="nil"/>
              <w:left w:val="single" w:sz="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.034</w:t>
            </w:r>
          </w:p>
        </w:tc>
      </w:tr>
      <w:tr w:rsidR="00ED1862" w:rsidRPr="00D21C8A" w:rsidTr="00885F7C">
        <w:trPr>
          <w:cantSplit/>
          <w:trHeight w:val="166"/>
          <w:jc w:val="center"/>
        </w:trPr>
        <w:tc>
          <w:tcPr>
            <w:tcW w:w="774" w:type="dxa"/>
            <w:vMerge/>
            <w:tcBorders>
              <w:top w:val="nil"/>
              <w:left w:val="single" w:sz="18" w:space="0" w:color="000000"/>
              <w:bottom w:val="single" w:sz="4" w:space="0" w:color="auto"/>
              <w:right w:val="nil"/>
            </w:tcBorders>
            <w:vAlign w:val="center"/>
            <w:hideMark/>
          </w:tcPr>
          <w:p w:rsidR="00ED1862" w:rsidRPr="0047788E" w:rsidRDefault="00ED1862" w:rsidP="00885F7C">
            <w:pPr>
              <w:spacing w:line="240" w:lineRule="auto"/>
              <w:ind w:firstLine="0"/>
              <w:jc w:val="left"/>
              <w:rPr>
                <w:rFonts w:eastAsiaTheme="minorHAnsi"/>
                <w:color w:val="000000"/>
                <w:sz w:val="16"/>
                <w:szCs w:val="24"/>
              </w:rPr>
            </w:pPr>
          </w:p>
        </w:tc>
        <w:tc>
          <w:tcPr>
            <w:tcW w:w="931" w:type="dxa"/>
            <w:tcBorders>
              <w:top w:val="nil"/>
              <w:left w:val="nil"/>
              <w:bottom w:val="single" w:sz="4" w:space="0" w:color="auto"/>
              <w:right w:val="single" w:sz="18" w:space="0" w:color="000000"/>
            </w:tcBorders>
            <w:shd w:val="clear" w:color="auto" w:fill="FFFFFF"/>
            <w:vAlign w:val="center"/>
            <w:hideMark/>
          </w:tcPr>
          <w:p w:rsidR="00ED1862" w:rsidRPr="0047788E" w:rsidRDefault="00ED1862" w:rsidP="00885F7C">
            <w:pPr>
              <w:autoSpaceDE w:val="0"/>
              <w:autoSpaceDN w:val="0"/>
              <w:adjustRightInd w:val="0"/>
              <w:spacing w:line="240" w:lineRule="auto"/>
              <w:ind w:left="60" w:right="60" w:firstLine="0"/>
              <w:jc w:val="left"/>
              <w:rPr>
                <w:rFonts w:eastAsiaTheme="minorHAnsi"/>
                <w:color w:val="000000"/>
                <w:sz w:val="16"/>
                <w:szCs w:val="24"/>
              </w:rPr>
            </w:pPr>
            <w:r w:rsidRPr="0047788E">
              <w:rPr>
                <w:rFonts w:eastAsiaTheme="minorHAnsi"/>
                <w:color w:val="000000"/>
                <w:sz w:val="16"/>
                <w:szCs w:val="24"/>
              </w:rPr>
              <w:t>KONTROL</w:t>
            </w:r>
          </w:p>
        </w:tc>
        <w:tc>
          <w:tcPr>
            <w:tcW w:w="639" w:type="dxa"/>
            <w:tcBorders>
              <w:top w:val="nil"/>
              <w:left w:val="single" w:sz="8" w:space="0" w:color="000000"/>
              <w:bottom w:val="single" w:sz="4" w:space="0" w:color="auto"/>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.924</w:t>
            </w:r>
          </w:p>
        </w:tc>
        <w:tc>
          <w:tcPr>
            <w:tcW w:w="559" w:type="dxa"/>
            <w:tcBorders>
              <w:top w:val="nil"/>
              <w:left w:val="single" w:sz="8" w:space="0" w:color="000000"/>
              <w:bottom w:val="single" w:sz="4" w:space="0" w:color="auto"/>
              <w:right w:val="single" w:sz="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35</w:t>
            </w:r>
          </w:p>
        </w:tc>
        <w:tc>
          <w:tcPr>
            <w:tcW w:w="508" w:type="dxa"/>
            <w:tcBorders>
              <w:top w:val="nil"/>
              <w:left w:val="single" w:sz="8" w:space="0" w:color="000000"/>
              <w:bottom w:val="single" w:sz="4" w:space="0" w:color="auto"/>
              <w:right w:val="single" w:sz="18" w:space="0" w:color="000000"/>
            </w:tcBorders>
            <w:shd w:val="clear" w:color="auto" w:fill="FFFFFF"/>
            <w:hideMark/>
          </w:tcPr>
          <w:p w:rsidR="00ED1862" w:rsidRPr="00D21C8A" w:rsidRDefault="00ED1862" w:rsidP="00885F7C">
            <w:pPr>
              <w:autoSpaceDE w:val="0"/>
              <w:autoSpaceDN w:val="0"/>
              <w:adjustRightInd w:val="0"/>
              <w:spacing w:line="240" w:lineRule="auto"/>
              <w:ind w:left="60" w:right="60" w:firstLine="0"/>
              <w:jc w:val="right"/>
              <w:rPr>
                <w:rFonts w:eastAsiaTheme="minorHAnsi"/>
                <w:color w:val="000000"/>
                <w:szCs w:val="24"/>
              </w:rPr>
            </w:pPr>
            <w:r w:rsidRPr="00D21C8A">
              <w:rPr>
                <w:rFonts w:eastAsiaTheme="minorHAnsi"/>
                <w:color w:val="000000"/>
                <w:szCs w:val="24"/>
              </w:rPr>
              <w:t>.019</w:t>
            </w:r>
          </w:p>
        </w:tc>
      </w:tr>
    </w:tbl>
    <w:p w:rsidR="00ED1862" w:rsidRDefault="00ED1862" w:rsidP="00ED1862">
      <w:pPr>
        <w:rPr>
          <w:szCs w:val="24"/>
        </w:rPr>
      </w:pPr>
      <w:r>
        <w:rPr>
          <w:rFonts w:eastAsia="Times New Roman"/>
          <w:color w:val="000000"/>
          <w:szCs w:val="24"/>
        </w:rPr>
        <w:t xml:space="preserve">Berdasarkan table 4 diatas </w:t>
      </w:r>
      <w:r>
        <w:rPr>
          <w:szCs w:val="24"/>
        </w:rPr>
        <w:t>dengan</w:t>
      </w:r>
      <w:r w:rsidRPr="006046CF">
        <w:rPr>
          <w:szCs w:val="24"/>
        </w:rPr>
        <w:t xml:space="preserve"> uji </w:t>
      </w:r>
      <w:r w:rsidRPr="006046CF">
        <w:rPr>
          <w:i/>
          <w:szCs w:val="24"/>
        </w:rPr>
        <w:t>Shapiro-Wilk</w:t>
      </w:r>
      <w:r w:rsidRPr="006046CF">
        <w:rPr>
          <w:szCs w:val="24"/>
        </w:rPr>
        <w:t xml:space="preserve"> menghasilkan data bahwa pada pretes untuk kelas eksperimen menunjukan data tersebut tidak berdistribusi normal yaitu 0.001&lt; </w:t>
      </w:r>
      <w:r w:rsidRPr="006046CF">
        <w:rPr>
          <w:szCs w:val="24"/>
        </w:rPr>
        <w:lastRenderedPageBreak/>
        <w:t xml:space="preserve">0.05 dan postes pada kelas kontrol menunjukan data tersebut berdistribusi tidak normal yaitu dengan nilai signifikansi 0.005 &lt; 0.05, begitu pula untuk nilai postesnya dari kedua kelas yaitu 0.019 untuk kelas eksperimen dan control yang berarti 0.019 &lt; 0.05. </w:t>
      </w:r>
      <w:proofErr w:type="gramStart"/>
      <w:r w:rsidRPr="006046CF">
        <w:rPr>
          <w:szCs w:val="24"/>
        </w:rPr>
        <w:t>berikut</w:t>
      </w:r>
      <w:proofErr w:type="gramEnd"/>
      <w:r w:rsidRPr="006046CF">
        <w:rPr>
          <w:szCs w:val="24"/>
        </w:rPr>
        <w:t xml:space="preserve"> juga untuk nilai gain yang berditribusi normal hanya kelas control yaitu 0.053 &gt; 0.05 sedangkan gain pada eksperimen 0.001 &lt; 0.05 yang artinya tidak berdistribusi normal. </w:t>
      </w:r>
      <w:proofErr w:type="gramStart"/>
      <w:r w:rsidRPr="006046CF">
        <w:rPr>
          <w:szCs w:val="24"/>
        </w:rPr>
        <w:t>untuk</w:t>
      </w:r>
      <w:proofErr w:type="gramEnd"/>
      <w:r w:rsidRPr="006046CF">
        <w:rPr>
          <w:szCs w:val="24"/>
        </w:rPr>
        <w:t xml:space="preserve"> n-gainnya dari kedua kelas terlihat tidak berdistribusi normal karena menunjukan nilai n-gain yang kurang dari 0.05, yaitu 0.034 dan 0.019. Berarti data yang </w:t>
      </w:r>
      <w:proofErr w:type="gramStart"/>
      <w:r w:rsidRPr="006046CF">
        <w:rPr>
          <w:szCs w:val="24"/>
        </w:rPr>
        <w:t>akan</w:t>
      </w:r>
      <w:proofErr w:type="gramEnd"/>
      <w:r w:rsidRPr="006046CF">
        <w:rPr>
          <w:szCs w:val="24"/>
        </w:rPr>
        <w:t xml:space="preserve"> diuji mempunyai perbedaan yang signifikan dengan data normal baku, berarti data tersebut tidak normal.</w:t>
      </w:r>
      <w:r>
        <w:rPr>
          <w:szCs w:val="24"/>
        </w:rPr>
        <w:t xml:space="preserve"> </w:t>
      </w:r>
      <w:r w:rsidRPr="006046CF">
        <w:rPr>
          <w:szCs w:val="24"/>
        </w:rPr>
        <w:t xml:space="preserve">Karena pada kelas eksperimen dan control tidak normal maka </w:t>
      </w:r>
      <w:proofErr w:type="gramStart"/>
      <w:r w:rsidRPr="006046CF">
        <w:rPr>
          <w:szCs w:val="24"/>
        </w:rPr>
        <w:t>akan</w:t>
      </w:r>
      <w:proofErr w:type="gramEnd"/>
      <w:r w:rsidRPr="006046CF">
        <w:rPr>
          <w:szCs w:val="24"/>
        </w:rPr>
        <w:t xml:space="preserve"> dilanjutkan </w:t>
      </w:r>
      <w:r w:rsidRPr="006046CF">
        <w:rPr>
          <w:szCs w:val="24"/>
        </w:rPr>
        <w:lastRenderedPageBreak/>
        <w:t xml:space="preserve">menggunakan statisitik non parametrik menggunakan uji </w:t>
      </w:r>
      <w:r w:rsidRPr="006046CF">
        <w:rPr>
          <w:i/>
          <w:szCs w:val="24"/>
        </w:rPr>
        <w:t>Mann-Whitney</w:t>
      </w:r>
      <w:r>
        <w:rPr>
          <w:szCs w:val="24"/>
        </w:rPr>
        <w:t xml:space="preserve"> seperti pada table berikut.</w:t>
      </w:r>
    </w:p>
    <w:p w:rsidR="00ED1862" w:rsidRDefault="00ED1862" w:rsidP="00ED1862">
      <w:pPr>
        <w:rPr>
          <w:szCs w:val="24"/>
        </w:rPr>
      </w:pPr>
    </w:p>
    <w:p w:rsidR="00ED1862" w:rsidRPr="00D21C8A" w:rsidRDefault="00ED1862" w:rsidP="00ED1862">
      <w:pPr>
        <w:ind w:firstLine="0"/>
        <w:jc w:val="center"/>
        <w:rPr>
          <w:b/>
          <w:szCs w:val="24"/>
        </w:rPr>
      </w:pPr>
      <w:proofErr w:type="gramStart"/>
      <w:r w:rsidRPr="00D21C8A">
        <w:rPr>
          <w:b/>
          <w:szCs w:val="24"/>
        </w:rPr>
        <w:t>Tabel 5.</w:t>
      </w:r>
      <w:proofErr w:type="gramEnd"/>
      <w:r w:rsidRPr="00D21C8A">
        <w:rPr>
          <w:b/>
          <w:szCs w:val="24"/>
        </w:rPr>
        <w:t xml:space="preserve"> Statistik non Parametrik Mann-Whitney</w:t>
      </w:r>
    </w:p>
    <w:tbl>
      <w:tblPr>
        <w:tblW w:w="3536" w:type="dxa"/>
        <w:jc w:val="center"/>
        <w:tblInd w:w="2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56"/>
        <w:gridCol w:w="864"/>
        <w:gridCol w:w="916"/>
      </w:tblGrid>
      <w:tr w:rsidR="00ED1862" w:rsidRPr="00D21C8A" w:rsidTr="00885F7C">
        <w:trPr>
          <w:cantSplit/>
          <w:trHeight w:val="294"/>
          <w:jc w:val="center"/>
        </w:trPr>
        <w:tc>
          <w:tcPr>
            <w:tcW w:w="3536" w:type="dxa"/>
            <w:gridSpan w:val="3"/>
            <w:tcBorders>
              <w:top w:val="nil"/>
              <w:left w:val="nil"/>
              <w:bottom w:val="nil"/>
              <w:right w:val="nil"/>
            </w:tcBorders>
            <w:shd w:val="clear" w:color="auto" w:fill="FFFFFF"/>
            <w:hideMark/>
          </w:tcPr>
          <w:p w:rsidR="00ED1862" w:rsidRPr="00D21C8A" w:rsidRDefault="00ED1862" w:rsidP="00885F7C">
            <w:pPr>
              <w:autoSpaceDE w:val="0"/>
              <w:autoSpaceDN w:val="0"/>
              <w:adjustRightInd w:val="0"/>
              <w:spacing w:line="276" w:lineRule="auto"/>
              <w:ind w:left="60" w:right="60" w:firstLine="0"/>
              <w:jc w:val="center"/>
              <w:rPr>
                <w:rFonts w:eastAsiaTheme="minorHAnsi"/>
                <w:color w:val="000000"/>
                <w:szCs w:val="24"/>
              </w:rPr>
            </w:pPr>
            <w:r w:rsidRPr="00D21C8A">
              <w:rPr>
                <w:rFonts w:eastAsiaTheme="minorHAnsi"/>
                <w:b/>
                <w:bCs/>
                <w:color w:val="000000"/>
                <w:szCs w:val="24"/>
              </w:rPr>
              <w:t>Test Statistics</w:t>
            </w:r>
            <w:r w:rsidRPr="00D21C8A">
              <w:rPr>
                <w:rFonts w:eastAsiaTheme="minorHAnsi"/>
                <w:b/>
                <w:bCs/>
                <w:color w:val="000000"/>
                <w:szCs w:val="24"/>
                <w:vertAlign w:val="superscript"/>
              </w:rPr>
              <w:t>a</w:t>
            </w:r>
          </w:p>
        </w:tc>
      </w:tr>
      <w:tr w:rsidR="00ED1862" w:rsidRPr="00D21C8A" w:rsidTr="00885F7C">
        <w:trPr>
          <w:cantSplit/>
          <w:trHeight w:val="294"/>
          <w:jc w:val="center"/>
        </w:trPr>
        <w:tc>
          <w:tcPr>
            <w:tcW w:w="1756" w:type="dxa"/>
            <w:tcBorders>
              <w:top w:val="single" w:sz="18" w:space="0" w:color="000000"/>
              <w:left w:val="single" w:sz="18" w:space="0" w:color="000000"/>
              <w:bottom w:val="single" w:sz="18" w:space="0" w:color="000000"/>
              <w:right w:val="single" w:sz="18" w:space="0" w:color="000000"/>
            </w:tcBorders>
            <w:shd w:val="clear" w:color="auto" w:fill="FFFFFF"/>
          </w:tcPr>
          <w:p w:rsidR="00ED1862" w:rsidRPr="00D21C8A" w:rsidRDefault="00ED1862" w:rsidP="00885F7C">
            <w:pPr>
              <w:autoSpaceDE w:val="0"/>
              <w:autoSpaceDN w:val="0"/>
              <w:adjustRightInd w:val="0"/>
              <w:spacing w:line="276" w:lineRule="auto"/>
              <w:ind w:firstLine="0"/>
              <w:jc w:val="left"/>
              <w:rPr>
                <w:rFonts w:eastAsiaTheme="minorHAnsi"/>
                <w:szCs w:val="24"/>
              </w:rPr>
            </w:pPr>
          </w:p>
        </w:tc>
        <w:tc>
          <w:tcPr>
            <w:tcW w:w="864" w:type="dxa"/>
            <w:tcBorders>
              <w:top w:val="single" w:sz="18" w:space="0" w:color="000000"/>
              <w:left w:val="single" w:sz="18" w:space="0" w:color="000000"/>
              <w:bottom w:val="single" w:sz="18" w:space="0" w:color="000000"/>
              <w:right w:val="single" w:sz="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center"/>
              <w:rPr>
                <w:rFonts w:eastAsiaTheme="minorHAnsi"/>
                <w:color w:val="000000"/>
                <w:szCs w:val="24"/>
              </w:rPr>
            </w:pPr>
            <w:r w:rsidRPr="00D21C8A">
              <w:rPr>
                <w:rFonts w:eastAsiaTheme="minorHAnsi"/>
                <w:color w:val="000000"/>
                <w:szCs w:val="24"/>
              </w:rPr>
              <w:t>GAIN</w:t>
            </w:r>
          </w:p>
        </w:tc>
        <w:tc>
          <w:tcPr>
            <w:tcW w:w="916" w:type="dxa"/>
            <w:tcBorders>
              <w:top w:val="single" w:sz="18" w:space="0" w:color="000000"/>
              <w:left w:val="single" w:sz="8" w:space="0" w:color="000000"/>
              <w:bottom w:val="single" w:sz="18" w:space="0" w:color="000000"/>
              <w:right w:val="single" w:sz="1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center"/>
              <w:rPr>
                <w:rFonts w:eastAsiaTheme="minorHAnsi"/>
                <w:color w:val="000000"/>
                <w:szCs w:val="24"/>
              </w:rPr>
            </w:pPr>
            <w:r w:rsidRPr="00D21C8A">
              <w:rPr>
                <w:rFonts w:eastAsiaTheme="minorHAnsi"/>
                <w:color w:val="000000"/>
                <w:szCs w:val="24"/>
              </w:rPr>
              <w:t>NGAIN</w:t>
            </w:r>
          </w:p>
        </w:tc>
      </w:tr>
      <w:tr w:rsidR="00ED1862" w:rsidRPr="00D21C8A" w:rsidTr="00885F7C">
        <w:trPr>
          <w:cantSplit/>
          <w:trHeight w:val="294"/>
          <w:jc w:val="center"/>
        </w:trPr>
        <w:tc>
          <w:tcPr>
            <w:tcW w:w="1756" w:type="dxa"/>
            <w:tcBorders>
              <w:top w:val="single" w:sz="18" w:space="0" w:color="000000"/>
              <w:left w:val="single" w:sz="18" w:space="0" w:color="000000"/>
              <w:bottom w:val="nil"/>
              <w:right w:val="single" w:sz="18" w:space="0" w:color="000000"/>
            </w:tcBorders>
            <w:shd w:val="clear" w:color="auto" w:fill="FFFFFF"/>
            <w:vAlign w:val="center"/>
            <w:hideMark/>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Mann-Whitney U</w:t>
            </w:r>
          </w:p>
        </w:tc>
        <w:tc>
          <w:tcPr>
            <w:tcW w:w="864" w:type="dxa"/>
            <w:tcBorders>
              <w:top w:val="single" w:sz="18" w:space="0" w:color="000000"/>
              <w:left w:val="single" w:sz="1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.000</w:t>
            </w:r>
          </w:p>
        </w:tc>
        <w:tc>
          <w:tcPr>
            <w:tcW w:w="916" w:type="dxa"/>
            <w:tcBorders>
              <w:top w:val="single" w:sz="18" w:space="0" w:color="000000"/>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497.000</w:t>
            </w:r>
          </w:p>
        </w:tc>
      </w:tr>
      <w:tr w:rsidR="00ED1862" w:rsidRPr="00D21C8A" w:rsidTr="00885F7C">
        <w:trPr>
          <w:cantSplit/>
          <w:trHeight w:val="294"/>
          <w:jc w:val="center"/>
        </w:trPr>
        <w:tc>
          <w:tcPr>
            <w:tcW w:w="1756" w:type="dxa"/>
            <w:tcBorders>
              <w:top w:val="nil"/>
              <w:left w:val="single" w:sz="18" w:space="0" w:color="000000"/>
              <w:bottom w:val="nil"/>
              <w:right w:val="single" w:sz="18" w:space="0" w:color="000000"/>
            </w:tcBorders>
            <w:shd w:val="clear" w:color="auto" w:fill="FFFFFF"/>
            <w:vAlign w:val="center"/>
            <w:hideMark/>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Wilcoxon W</w:t>
            </w:r>
          </w:p>
        </w:tc>
        <w:tc>
          <w:tcPr>
            <w:tcW w:w="864" w:type="dxa"/>
            <w:tcBorders>
              <w:top w:val="nil"/>
              <w:left w:val="single" w:sz="1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630.000</w:t>
            </w:r>
          </w:p>
        </w:tc>
        <w:tc>
          <w:tcPr>
            <w:tcW w:w="916"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1127.000</w:t>
            </w:r>
          </w:p>
        </w:tc>
      </w:tr>
      <w:tr w:rsidR="00ED1862" w:rsidRPr="00D21C8A" w:rsidTr="00885F7C">
        <w:trPr>
          <w:cantSplit/>
          <w:trHeight w:val="294"/>
          <w:jc w:val="center"/>
        </w:trPr>
        <w:tc>
          <w:tcPr>
            <w:tcW w:w="1756" w:type="dxa"/>
            <w:tcBorders>
              <w:top w:val="nil"/>
              <w:left w:val="single" w:sz="18" w:space="0" w:color="000000"/>
              <w:bottom w:val="nil"/>
              <w:right w:val="single" w:sz="18" w:space="0" w:color="000000"/>
            </w:tcBorders>
            <w:shd w:val="clear" w:color="auto" w:fill="FFFFFF"/>
            <w:vAlign w:val="center"/>
            <w:hideMark/>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Z</w:t>
            </w:r>
          </w:p>
        </w:tc>
        <w:tc>
          <w:tcPr>
            <w:tcW w:w="864" w:type="dxa"/>
            <w:tcBorders>
              <w:top w:val="nil"/>
              <w:left w:val="single" w:sz="18" w:space="0" w:color="000000"/>
              <w:bottom w:val="nil"/>
              <w:right w:val="single" w:sz="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-7.201</w:t>
            </w:r>
          </w:p>
        </w:tc>
        <w:tc>
          <w:tcPr>
            <w:tcW w:w="916" w:type="dxa"/>
            <w:tcBorders>
              <w:top w:val="nil"/>
              <w:left w:val="single" w:sz="8" w:space="0" w:color="000000"/>
              <w:bottom w:val="nil"/>
              <w:right w:val="single" w:sz="1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-1.357</w:t>
            </w:r>
          </w:p>
        </w:tc>
      </w:tr>
      <w:tr w:rsidR="00ED1862" w:rsidRPr="00D21C8A" w:rsidTr="00885F7C">
        <w:trPr>
          <w:cantSplit/>
          <w:trHeight w:val="573"/>
          <w:jc w:val="center"/>
        </w:trPr>
        <w:tc>
          <w:tcPr>
            <w:tcW w:w="1756" w:type="dxa"/>
            <w:tcBorders>
              <w:top w:val="nil"/>
              <w:left w:val="single" w:sz="18" w:space="0" w:color="000000"/>
              <w:bottom w:val="single" w:sz="18" w:space="0" w:color="000000"/>
              <w:right w:val="single" w:sz="18" w:space="0" w:color="000000"/>
            </w:tcBorders>
            <w:shd w:val="clear" w:color="auto" w:fill="FFFFFF"/>
            <w:vAlign w:val="center"/>
            <w:hideMark/>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Asymp. Sig. (2-tailed)</w:t>
            </w:r>
          </w:p>
        </w:tc>
        <w:tc>
          <w:tcPr>
            <w:tcW w:w="864" w:type="dxa"/>
            <w:tcBorders>
              <w:top w:val="nil"/>
              <w:left w:val="single" w:sz="18" w:space="0" w:color="000000"/>
              <w:bottom w:val="single" w:sz="18" w:space="0" w:color="000000"/>
              <w:right w:val="single" w:sz="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.000</w:t>
            </w:r>
          </w:p>
        </w:tc>
        <w:tc>
          <w:tcPr>
            <w:tcW w:w="916" w:type="dxa"/>
            <w:tcBorders>
              <w:top w:val="nil"/>
              <w:left w:val="single" w:sz="8" w:space="0" w:color="000000"/>
              <w:bottom w:val="single" w:sz="18" w:space="0" w:color="000000"/>
              <w:right w:val="single" w:sz="18" w:space="0" w:color="000000"/>
            </w:tcBorders>
            <w:shd w:val="clear" w:color="auto" w:fill="FFFFFF"/>
            <w:hideMark/>
          </w:tcPr>
          <w:p w:rsidR="00ED1862" w:rsidRPr="00D21C8A" w:rsidRDefault="00ED1862" w:rsidP="00885F7C">
            <w:pPr>
              <w:autoSpaceDE w:val="0"/>
              <w:autoSpaceDN w:val="0"/>
              <w:adjustRightInd w:val="0"/>
              <w:spacing w:line="276" w:lineRule="auto"/>
              <w:ind w:left="60" w:right="60" w:firstLine="0"/>
              <w:jc w:val="right"/>
              <w:rPr>
                <w:rFonts w:eastAsiaTheme="minorHAnsi"/>
                <w:color w:val="000000"/>
                <w:szCs w:val="24"/>
              </w:rPr>
            </w:pPr>
            <w:r w:rsidRPr="00D21C8A">
              <w:rPr>
                <w:rFonts w:eastAsiaTheme="minorHAnsi"/>
                <w:color w:val="000000"/>
                <w:szCs w:val="24"/>
              </w:rPr>
              <w:t>.175</w:t>
            </w:r>
          </w:p>
        </w:tc>
      </w:tr>
      <w:tr w:rsidR="00ED1862" w:rsidRPr="00D21C8A" w:rsidTr="00885F7C">
        <w:trPr>
          <w:cantSplit/>
          <w:trHeight w:val="294"/>
          <w:jc w:val="center"/>
        </w:trPr>
        <w:tc>
          <w:tcPr>
            <w:tcW w:w="3536" w:type="dxa"/>
            <w:gridSpan w:val="3"/>
            <w:tcBorders>
              <w:top w:val="nil"/>
              <w:left w:val="nil"/>
              <w:bottom w:val="nil"/>
              <w:right w:val="nil"/>
            </w:tcBorders>
            <w:shd w:val="clear" w:color="auto" w:fill="FFFFFF"/>
            <w:hideMark/>
          </w:tcPr>
          <w:p w:rsidR="00ED1862" w:rsidRPr="00D21C8A" w:rsidRDefault="00ED1862" w:rsidP="00885F7C">
            <w:pPr>
              <w:autoSpaceDE w:val="0"/>
              <w:autoSpaceDN w:val="0"/>
              <w:adjustRightInd w:val="0"/>
              <w:spacing w:line="276" w:lineRule="auto"/>
              <w:ind w:left="60" w:right="60" w:firstLine="0"/>
              <w:jc w:val="left"/>
              <w:rPr>
                <w:rFonts w:eastAsiaTheme="minorHAnsi"/>
                <w:color w:val="000000"/>
                <w:szCs w:val="24"/>
              </w:rPr>
            </w:pPr>
            <w:r w:rsidRPr="00D21C8A">
              <w:rPr>
                <w:rFonts w:eastAsiaTheme="minorHAnsi"/>
                <w:color w:val="000000"/>
                <w:szCs w:val="24"/>
              </w:rPr>
              <w:t>a. Grouping Variable: KELAS</w:t>
            </w:r>
          </w:p>
        </w:tc>
      </w:tr>
    </w:tbl>
    <w:p w:rsidR="00ED1862" w:rsidRDefault="00ED1862" w:rsidP="00ED1862">
      <w:pPr>
        <w:rPr>
          <w:szCs w:val="24"/>
        </w:rPr>
      </w:pPr>
      <w:r>
        <w:rPr>
          <w:szCs w:val="24"/>
        </w:rPr>
        <w:t xml:space="preserve">setelah dilakukan </w:t>
      </w:r>
      <w:r w:rsidRPr="006046CF">
        <w:rPr>
          <w:szCs w:val="24"/>
        </w:rPr>
        <w:t xml:space="preserve">uji </w:t>
      </w:r>
      <w:r w:rsidRPr="006046CF">
        <w:rPr>
          <w:i/>
          <w:szCs w:val="24"/>
        </w:rPr>
        <w:t>Mann-Whitney</w:t>
      </w:r>
      <w:r>
        <w:rPr>
          <w:i/>
          <w:szCs w:val="24"/>
        </w:rPr>
        <w:t xml:space="preserve"> </w:t>
      </w:r>
      <w:r>
        <w:rPr>
          <w:szCs w:val="24"/>
        </w:rPr>
        <w:t xml:space="preserve">seperti pada table 5 diatas diperoleh hasil perhitungan bahwa </w:t>
      </w:r>
      <w:r w:rsidRPr="006046CF">
        <w:rPr>
          <w:szCs w:val="24"/>
        </w:rPr>
        <w:t xml:space="preserve">data n-gain yaitu 0.175 &gt; 0.05 yang berarti tidak terdapat perbedaan antara komuikasi matematik siswa yang menggunakan metode discovery learning  dibandingkan siswa yang menggunakan pembelajaran </w:t>
      </w:r>
      <w:r w:rsidRPr="006046CF">
        <w:rPr>
          <w:szCs w:val="24"/>
        </w:rPr>
        <w:lastRenderedPageBreak/>
        <w:t xml:space="preserve">konvenional. </w:t>
      </w:r>
      <w:proofErr w:type="gramStart"/>
      <w:r w:rsidRPr="006046CF">
        <w:rPr>
          <w:szCs w:val="24"/>
        </w:rPr>
        <w:t xml:space="preserve">Apabila dilihat dari nilai rata rata kelas </w:t>
      </w:r>
      <w:r w:rsidRPr="005A3D52">
        <w:rPr>
          <w:i/>
          <w:szCs w:val="24"/>
        </w:rPr>
        <w:t>discovery learning</w:t>
      </w:r>
      <w:r w:rsidRPr="006046CF">
        <w:rPr>
          <w:szCs w:val="24"/>
        </w:rPr>
        <w:t xml:space="preserve"> le</w:t>
      </w:r>
      <w:r>
        <w:rPr>
          <w:szCs w:val="24"/>
        </w:rPr>
        <w:t>bih baik dari pada kelas konvenional</w:t>
      </w:r>
      <w:r w:rsidRPr="006046CF">
        <w:rPr>
          <w:szCs w:val="24"/>
        </w:rPr>
        <w:t>.</w:t>
      </w:r>
      <w:proofErr w:type="gramEnd"/>
      <w:r w:rsidRPr="006046CF">
        <w:rPr>
          <w:szCs w:val="24"/>
        </w:rPr>
        <w:t xml:space="preserve"> </w:t>
      </w:r>
    </w:p>
    <w:p w:rsidR="00ED1862" w:rsidRDefault="00ED1862" w:rsidP="00ED1862">
      <w:pPr>
        <w:autoSpaceDE w:val="0"/>
        <w:autoSpaceDN w:val="0"/>
        <w:adjustRightInd w:val="0"/>
        <w:rPr>
          <w:szCs w:val="24"/>
        </w:rPr>
      </w:pPr>
      <w:r>
        <w:rPr>
          <w:szCs w:val="24"/>
        </w:rPr>
        <w:t xml:space="preserve">Hasil uji statistik korelasi antara kemampuan pemecahan masalah dan komunikasi matematik siswa kelas </w:t>
      </w:r>
      <w:r w:rsidRPr="005A3D52">
        <w:rPr>
          <w:i/>
          <w:szCs w:val="24"/>
        </w:rPr>
        <w:t xml:space="preserve">discovery </w:t>
      </w:r>
      <w:proofErr w:type="gramStart"/>
      <w:r w:rsidRPr="005A3D52">
        <w:rPr>
          <w:i/>
          <w:szCs w:val="24"/>
        </w:rPr>
        <w:t>learning</w:t>
      </w:r>
      <w:r>
        <w:rPr>
          <w:i/>
          <w:szCs w:val="24"/>
        </w:rPr>
        <w:t xml:space="preserve"> </w:t>
      </w:r>
      <w:r>
        <w:rPr>
          <w:szCs w:val="24"/>
        </w:rPr>
        <w:t xml:space="preserve"> dioerlihatkan</w:t>
      </w:r>
      <w:proofErr w:type="gramEnd"/>
      <w:r>
        <w:rPr>
          <w:szCs w:val="24"/>
        </w:rPr>
        <w:t xml:space="preserve"> pada table berikut</w:t>
      </w:r>
    </w:p>
    <w:p w:rsidR="00ED1862" w:rsidRPr="005A3D52" w:rsidRDefault="00ED1862" w:rsidP="00ED1862">
      <w:pPr>
        <w:autoSpaceDE w:val="0"/>
        <w:autoSpaceDN w:val="0"/>
        <w:adjustRightInd w:val="0"/>
        <w:ind w:firstLine="0"/>
        <w:jc w:val="center"/>
        <w:rPr>
          <w:b/>
          <w:i/>
          <w:szCs w:val="24"/>
        </w:rPr>
      </w:pPr>
      <w:proofErr w:type="gramStart"/>
      <w:r w:rsidRPr="005A3D52">
        <w:rPr>
          <w:b/>
          <w:szCs w:val="24"/>
        </w:rPr>
        <w:t>Tabel 6.</w:t>
      </w:r>
      <w:proofErr w:type="gramEnd"/>
      <w:r w:rsidRPr="005A3D52">
        <w:rPr>
          <w:b/>
          <w:szCs w:val="24"/>
        </w:rPr>
        <w:t xml:space="preserve"> Statistik Uji Krelasi Kelas </w:t>
      </w:r>
      <w:r w:rsidRPr="005A3D52">
        <w:rPr>
          <w:b/>
          <w:i/>
          <w:szCs w:val="24"/>
        </w:rPr>
        <w:t>discovery learning</w:t>
      </w:r>
    </w:p>
    <w:tbl>
      <w:tblPr>
        <w:tblW w:w="3443" w:type="dxa"/>
        <w:jc w:val="center"/>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84"/>
        <w:gridCol w:w="982"/>
        <w:gridCol w:w="649"/>
        <w:gridCol w:w="728"/>
      </w:tblGrid>
      <w:tr w:rsidR="00ED1862" w:rsidRPr="005921FB" w:rsidTr="00885F7C">
        <w:trPr>
          <w:cantSplit/>
          <w:trHeight w:val="309"/>
          <w:jc w:val="center"/>
        </w:trPr>
        <w:tc>
          <w:tcPr>
            <w:tcW w:w="3442" w:type="dxa"/>
            <w:gridSpan w:val="4"/>
            <w:tcBorders>
              <w:top w:val="nil"/>
              <w:left w:val="nil"/>
              <w:bottom w:val="nil"/>
              <w:right w:val="nil"/>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b/>
                <w:bCs/>
                <w:color w:val="000000"/>
                <w:szCs w:val="24"/>
              </w:rPr>
              <w:t>Correlations</w:t>
            </w:r>
          </w:p>
        </w:tc>
      </w:tr>
      <w:tr w:rsidR="00ED1862" w:rsidRPr="005921FB" w:rsidTr="00885F7C">
        <w:trPr>
          <w:cantSplit/>
          <w:trHeight w:val="581"/>
          <w:jc w:val="center"/>
        </w:trPr>
        <w:tc>
          <w:tcPr>
            <w:tcW w:w="2066" w:type="dxa"/>
            <w:gridSpan w:val="2"/>
            <w:tcBorders>
              <w:top w:val="single" w:sz="18" w:space="0" w:color="000000"/>
              <w:left w:val="single" w:sz="18" w:space="0" w:color="000000"/>
              <w:bottom w:val="single" w:sz="18" w:space="0" w:color="000000"/>
              <w:right w:val="nil"/>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c>
          <w:tcPr>
            <w:tcW w:w="649" w:type="dxa"/>
            <w:tcBorders>
              <w:top w:val="single" w:sz="18" w:space="0" w:color="000000"/>
              <w:left w:val="single" w:sz="1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color w:val="000000"/>
                <w:szCs w:val="24"/>
              </w:rPr>
              <w:t>Pemecahan_masalah</w:t>
            </w:r>
          </w:p>
        </w:tc>
        <w:tc>
          <w:tcPr>
            <w:tcW w:w="728" w:type="dxa"/>
            <w:tcBorders>
              <w:top w:val="single" w:sz="18" w:space="0" w:color="000000"/>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color w:val="000000"/>
                <w:szCs w:val="24"/>
              </w:rPr>
              <w:t>Komunikasi</w:t>
            </w:r>
          </w:p>
        </w:tc>
      </w:tr>
      <w:tr w:rsidR="00ED1862" w:rsidRPr="005921FB" w:rsidTr="00885F7C">
        <w:trPr>
          <w:cantSplit/>
          <w:trHeight w:val="601"/>
          <w:jc w:val="center"/>
        </w:trPr>
        <w:tc>
          <w:tcPr>
            <w:tcW w:w="1084" w:type="dxa"/>
            <w:vMerge w:val="restart"/>
            <w:tcBorders>
              <w:top w:val="single" w:sz="18" w:space="0" w:color="000000"/>
              <w:left w:val="single" w:sz="18" w:space="0" w:color="000000"/>
              <w:bottom w:val="nil"/>
              <w:right w:val="nil"/>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Pemecahan_masalah</w:t>
            </w:r>
          </w:p>
        </w:tc>
        <w:tc>
          <w:tcPr>
            <w:tcW w:w="982" w:type="dxa"/>
            <w:tcBorders>
              <w:top w:val="single" w:sz="18" w:space="0" w:color="000000"/>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Pearson Correlation</w:t>
            </w:r>
          </w:p>
        </w:tc>
        <w:tc>
          <w:tcPr>
            <w:tcW w:w="649" w:type="dxa"/>
            <w:tcBorders>
              <w:top w:val="single" w:sz="18" w:space="0" w:color="000000"/>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1</w:t>
            </w:r>
          </w:p>
        </w:tc>
        <w:tc>
          <w:tcPr>
            <w:tcW w:w="728" w:type="dxa"/>
            <w:tcBorders>
              <w:top w:val="single" w:sz="18" w:space="0" w:color="000000"/>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.333</w:t>
            </w:r>
          </w:p>
        </w:tc>
      </w:tr>
      <w:tr w:rsidR="00ED1862" w:rsidRPr="005921FB" w:rsidTr="00885F7C">
        <w:trPr>
          <w:cantSplit/>
          <w:trHeight w:val="156"/>
          <w:jc w:val="center"/>
        </w:trPr>
        <w:tc>
          <w:tcPr>
            <w:tcW w:w="1084" w:type="dxa"/>
            <w:vMerge/>
            <w:tcBorders>
              <w:top w:val="single" w:sz="18" w:space="0" w:color="000000"/>
              <w:left w:val="single" w:sz="18" w:space="0" w:color="000000"/>
              <w:bottom w:val="nil"/>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982"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Sig. (2-tailed)</w:t>
            </w:r>
          </w:p>
        </w:tc>
        <w:tc>
          <w:tcPr>
            <w:tcW w:w="649" w:type="dxa"/>
            <w:tcBorders>
              <w:top w:val="nil"/>
              <w:left w:val="single" w:sz="18" w:space="0" w:color="000000"/>
              <w:bottom w:val="nil"/>
              <w:right w:val="single" w:sz="8" w:space="0" w:color="000000"/>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c>
          <w:tcPr>
            <w:tcW w:w="728"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.051</w:t>
            </w:r>
          </w:p>
        </w:tc>
      </w:tr>
      <w:tr w:rsidR="00ED1862" w:rsidRPr="005921FB" w:rsidTr="00885F7C">
        <w:trPr>
          <w:cantSplit/>
          <w:trHeight w:val="156"/>
          <w:jc w:val="center"/>
        </w:trPr>
        <w:tc>
          <w:tcPr>
            <w:tcW w:w="1084" w:type="dxa"/>
            <w:vMerge/>
            <w:tcBorders>
              <w:top w:val="single" w:sz="18" w:space="0" w:color="000000"/>
              <w:left w:val="single" w:sz="18" w:space="0" w:color="000000"/>
              <w:bottom w:val="nil"/>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982"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N</w:t>
            </w:r>
          </w:p>
        </w:tc>
        <w:tc>
          <w:tcPr>
            <w:tcW w:w="649"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c>
          <w:tcPr>
            <w:tcW w:w="728"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r>
      <w:tr w:rsidR="00ED1862" w:rsidRPr="005921FB" w:rsidTr="00885F7C">
        <w:trPr>
          <w:cantSplit/>
          <w:trHeight w:val="601"/>
          <w:jc w:val="center"/>
        </w:trPr>
        <w:tc>
          <w:tcPr>
            <w:tcW w:w="1084" w:type="dxa"/>
            <w:vMerge w:val="restart"/>
            <w:tcBorders>
              <w:top w:val="nil"/>
              <w:left w:val="single" w:sz="18" w:space="0" w:color="000000"/>
              <w:bottom w:val="single" w:sz="18" w:space="0" w:color="000000"/>
              <w:right w:val="nil"/>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Komunikasi</w:t>
            </w:r>
          </w:p>
        </w:tc>
        <w:tc>
          <w:tcPr>
            <w:tcW w:w="982"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Pearson Correlation</w:t>
            </w:r>
          </w:p>
        </w:tc>
        <w:tc>
          <w:tcPr>
            <w:tcW w:w="649"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.333</w:t>
            </w:r>
          </w:p>
        </w:tc>
        <w:tc>
          <w:tcPr>
            <w:tcW w:w="728"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1</w:t>
            </w:r>
          </w:p>
        </w:tc>
      </w:tr>
      <w:tr w:rsidR="00ED1862" w:rsidRPr="005921FB" w:rsidTr="00885F7C">
        <w:trPr>
          <w:cantSplit/>
          <w:trHeight w:val="156"/>
          <w:jc w:val="center"/>
        </w:trPr>
        <w:tc>
          <w:tcPr>
            <w:tcW w:w="1084" w:type="dxa"/>
            <w:vMerge/>
            <w:tcBorders>
              <w:top w:val="nil"/>
              <w:left w:val="single" w:sz="18" w:space="0" w:color="000000"/>
              <w:bottom w:val="single" w:sz="18" w:space="0" w:color="000000"/>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982"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Sig. (2-tailed)</w:t>
            </w:r>
          </w:p>
        </w:tc>
        <w:tc>
          <w:tcPr>
            <w:tcW w:w="649"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.051</w:t>
            </w:r>
          </w:p>
        </w:tc>
        <w:tc>
          <w:tcPr>
            <w:tcW w:w="728" w:type="dxa"/>
            <w:tcBorders>
              <w:top w:val="nil"/>
              <w:left w:val="single" w:sz="8" w:space="0" w:color="000000"/>
              <w:bottom w:val="nil"/>
              <w:right w:val="single" w:sz="18" w:space="0" w:color="000000"/>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r>
      <w:tr w:rsidR="00ED1862" w:rsidRPr="005921FB" w:rsidTr="00885F7C">
        <w:trPr>
          <w:cantSplit/>
          <w:trHeight w:val="156"/>
          <w:jc w:val="center"/>
        </w:trPr>
        <w:tc>
          <w:tcPr>
            <w:tcW w:w="1084" w:type="dxa"/>
            <w:vMerge/>
            <w:tcBorders>
              <w:top w:val="nil"/>
              <w:left w:val="single" w:sz="18" w:space="0" w:color="000000"/>
              <w:bottom w:val="single" w:sz="18" w:space="0" w:color="000000"/>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982" w:type="dxa"/>
            <w:tcBorders>
              <w:top w:val="nil"/>
              <w:left w:val="nil"/>
              <w:bottom w:val="single" w:sz="18" w:space="0" w:color="000000"/>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N</w:t>
            </w:r>
          </w:p>
        </w:tc>
        <w:tc>
          <w:tcPr>
            <w:tcW w:w="649" w:type="dxa"/>
            <w:tcBorders>
              <w:top w:val="nil"/>
              <w:left w:val="single" w:sz="1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c>
          <w:tcPr>
            <w:tcW w:w="728" w:type="dxa"/>
            <w:tcBorders>
              <w:top w:val="nil"/>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r>
    </w:tbl>
    <w:p w:rsidR="00ED1862" w:rsidRDefault="00ED1862" w:rsidP="00ED1862">
      <w:pPr>
        <w:autoSpaceDE w:val="0"/>
        <w:autoSpaceDN w:val="0"/>
        <w:adjustRightInd w:val="0"/>
        <w:ind w:firstLine="0"/>
        <w:rPr>
          <w:szCs w:val="24"/>
        </w:rPr>
      </w:pPr>
    </w:p>
    <w:p w:rsidR="00ED1862" w:rsidRDefault="00ED1862" w:rsidP="00ED1862">
      <w:pPr>
        <w:autoSpaceDE w:val="0"/>
        <w:autoSpaceDN w:val="0"/>
        <w:adjustRightInd w:val="0"/>
        <w:rPr>
          <w:szCs w:val="24"/>
        </w:rPr>
      </w:pPr>
      <w:proofErr w:type="gramStart"/>
      <w:r>
        <w:rPr>
          <w:szCs w:val="24"/>
        </w:rPr>
        <w:lastRenderedPageBreak/>
        <w:t xml:space="preserve">Dari table 6 diatas dengan menggunakan uji korelasi dengan diperoleh hasil perhitungan menunjukan bahwa nilai yang diperoleh 0.051 &gt; 0.05 </w:t>
      </w:r>
      <w:r w:rsidRPr="006046CF">
        <w:rPr>
          <w:szCs w:val="24"/>
        </w:rPr>
        <w:t>yang berarti tidak terdapat hubungan antara pemecahan mas</w:t>
      </w:r>
      <w:r>
        <w:rPr>
          <w:szCs w:val="24"/>
        </w:rPr>
        <w:t>a</w:t>
      </w:r>
      <w:r w:rsidRPr="006046CF">
        <w:rPr>
          <w:szCs w:val="24"/>
        </w:rPr>
        <w:t>lah dan komunikasi siswa</w:t>
      </w:r>
      <w:r>
        <w:rPr>
          <w:szCs w:val="24"/>
        </w:rPr>
        <w:t>.</w:t>
      </w:r>
      <w:proofErr w:type="gramEnd"/>
      <w:r>
        <w:rPr>
          <w:szCs w:val="24"/>
        </w:rPr>
        <w:t xml:space="preserve"> Sedangkan pada kelas kontrol </w:t>
      </w:r>
      <w:r w:rsidRPr="006046CF">
        <w:rPr>
          <w:szCs w:val="24"/>
        </w:rPr>
        <w:t xml:space="preserve">menunjukan </w:t>
      </w:r>
      <w:r>
        <w:rPr>
          <w:szCs w:val="24"/>
        </w:rPr>
        <w:t xml:space="preserve">hal yang </w:t>
      </w:r>
      <w:proofErr w:type="gramStart"/>
      <w:r>
        <w:rPr>
          <w:szCs w:val="24"/>
        </w:rPr>
        <w:t>sama</w:t>
      </w:r>
      <w:proofErr w:type="gramEnd"/>
      <w:r>
        <w:rPr>
          <w:szCs w:val="24"/>
        </w:rPr>
        <w:t xml:space="preserve"> yaitu</w:t>
      </w:r>
      <w:r w:rsidRPr="006046CF">
        <w:rPr>
          <w:szCs w:val="24"/>
        </w:rPr>
        <w:t xml:space="preserve"> 0.938</w:t>
      </w:r>
      <w:r>
        <w:rPr>
          <w:szCs w:val="24"/>
        </w:rPr>
        <w:t xml:space="preserve"> &gt; 0.05</w:t>
      </w:r>
      <w:r w:rsidRPr="006046CF">
        <w:rPr>
          <w:szCs w:val="24"/>
        </w:rPr>
        <w:t xml:space="preserve"> yang berarti tidak terdapat hubungan antara pemecahan maslah dan komunikasi siswa</w:t>
      </w:r>
      <w:r>
        <w:rPr>
          <w:szCs w:val="24"/>
        </w:rPr>
        <w:t xml:space="preserve"> seperti pada table dibawah ini </w:t>
      </w:r>
    </w:p>
    <w:p w:rsidR="00ED1862" w:rsidRDefault="00ED1862" w:rsidP="00ED1862">
      <w:pPr>
        <w:autoSpaceDE w:val="0"/>
        <w:autoSpaceDN w:val="0"/>
        <w:adjustRightInd w:val="0"/>
        <w:ind w:firstLine="0"/>
        <w:jc w:val="center"/>
        <w:rPr>
          <w:szCs w:val="24"/>
        </w:rPr>
      </w:pPr>
      <w:proofErr w:type="gramStart"/>
      <w:r w:rsidRPr="005921FB">
        <w:rPr>
          <w:b/>
          <w:szCs w:val="24"/>
        </w:rPr>
        <w:t>Tabel 7.</w:t>
      </w:r>
      <w:proofErr w:type="gramEnd"/>
      <w:r w:rsidRPr="005921FB">
        <w:rPr>
          <w:b/>
          <w:szCs w:val="24"/>
        </w:rPr>
        <w:t xml:space="preserve"> Statistik Uji Korelasi Kelas Konvensional</w:t>
      </w:r>
    </w:p>
    <w:tbl>
      <w:tblPr>
        <w:tblW w:w="3902" w:type="dxa"/>
        <w:jc w:val="center"/>
        <w:tblInd w:w="2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5"/>
        <w:gridCol w:w="1159"/>
        <w:gridCol w:w="733"/>
        <w:gridCol w:w="665"/>
      </w:tblGrid>
      <w:tr w:rsidR="00ED1862" w:rsidRPr="005921FB" w:rsidTr="00885F7C">
        <w:trPr>
          <w:cantSplit/>
          <w:trHeight w:val="281"/>
          <w:jc w:val="center"/>
        </w:trPr>
        <w:tc>
          <w:tcPr>
            <w:tcW w:w="3902" w:type="dxa"/>
            <w:gridSpan w:val="4"/>
            <w:tcBorders>
              <w:top w:val="nil"/>
              <w:left w:val="nil"/>
              <w:bottom w:val="nil"/>
              <w:right w:val="nil"/>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b/>
                <w:bCs/>
                <w:color w:val="000000"/>
                <w:szCs w:val="24"/>
              </w:rPr>
              <w:t>Correlations</w:t>
            </w:r>
          </w:p>
        </w:tc>
      </w:tr>
      <w:tr w:rsidR="00ED1862" w:rsidRPr="005921FB" w:rsidTr="00885F7C">
        <w:trPr>
          <w:cantSplit/>
          <w:trHeight w:val="809"/>
          <w:jc w:val="center"/>
        </w:trPr>
        <w:tc>
          <w:tcPr>
            <w:tcW w:w="2504" w:type="dxa"/>
            <w:gridSpan w:val="2"/>
            <w:tcBorders>
              <w:top w:val="single" w:sz="18" w:space="0" w:color="000000"/>
              <w:left w:val="single" w:sz="18" w:space="0" w:color="000000"/>
              <w:bottom w:val="single" w:sz="18" w:space="0" w:color="000000"/>
              <w:right w:val="nil"/>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c>
          <w:tcPr>
            <w:tcW w:w="733" w:type="dxa"/>
            <w:tcBorders>
              <w:top w:val="single" w:sz="18" w:space="0" w:color="000000"/>
              <w:left w:val="single" w:sz="1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color w:val="000000"/>
                <w:szCs w:val="24"/>
              </w:rPr>
              <w:t>Pemecahan_masalah</w:t>
            </w:r>
          </w:p>
        </w:tc>
        <w:tc>
          <w:tcPr>
            <w:tcW w:w="665" w:type="dxa"/>
            <w:tcBorders>
              <w:top w:val="single" w:sz="18" w:space="0" w:color="000000"/>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Cs w:val="24"/>
              </w:rPr>
            </w:pPr>
            <w:r w:rsidRPr="005921FB">
              <w:rPr>
                <w:rFonts w:eastAsiaTheme="minorHAnsi"/>
                <w:color w:val="000000"/>
                <w:szCs w:val="24"/>
              </w:rPr>
              <w:t>Komunikasi</w:t>
            </w:r>
          </w:p>
        </w:tc>
      </w:tr>
      <w:tr w:rsidR="00ED1862" w:rsidRPr="005921FB" w:rsidTr="00885F7C">
        <w:trPr>
          <w:cantSplit/>
          <w:trHeight w:val="264"/>
          <w:jc w:val="center"/>
        </w:trPr>
        <w:tc>
          <w:tcPr>
            <w:tcW w:w="1345" w:type="dxa"/>
            <w:vMerge w:val="restart"/>
            <w:tcBorders>
              <w:top w:val="single" w:sz="18" w:space="0" w:color="000000"/>
              <w:left w:val="single" w:sz="18" w:space="0" w:color="000000"/>
              <w:bottom w:val="nil"/>
              <w:right w:val="nil"/>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Pemecahan_masalah</w:t>
            </w:r>
          </w:p>
        </w:tc>
        <w:tc>
          <w:tcPr>
            <w:tcW w:w="1159" w:type="dxa"/>
            <w:tcBorders>
              <w:top w:val="single" w:sz="18" w:space="0" w:color="000000"/>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Pearson Correlation</w:t>
            </w:r>
          </w:p>
        </w:tc>
        <w:tc>
          <w:tcPr>
            <w:tcW w:w="733" w:type="dxa"/>
            <w:tcBorders>
              <w:top w:val="single" w:sz="18" w:space="0" w:color="000000"/>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1</w:t>
            </w:r>
          </w:p>
        </w:tc>
        <w:tc>
          <w:tcPr>
            <w:tcW w:w="665" w:type="dxa"/>
            <w:tcBorders>
              <w:top w:val="single" w:sz="18" w:space="0" w:color="000000"/>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.014</w:t>
            </w:r>
          </w:p>
        </w:tc>
      </w:tr>
      <w:tr w:rsidR="00ED1862" w:rsidRPr="005921FB" w:rsidTr="00885F7C">
        <w:trPr>
          <w:cantSplit/>
          <w:trHeight w:val="142"/>
          <w:jc w:val="center"/>
        </w:trPr>
        <w:tc>
          <w:tcPr>
            <w:tcW w:w="1345" w:type="dxa"/>
            <w:vMerge/>
            <w:tcBorders>
              <w:top w:val="single" w:sz="18" w:space="0" w:color="000000"/>
              <w:left w:val="single" w:sz="18" w:space="0" w:color="000000"/>
              <w:bottom w:val="nil"/>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1159"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Sig. (2-tailed)</w:t>
            </w:r>
          </w:p>
        </w:tc>
        <w:tc>
          <w:tcPr>
            <w:tcW w:w="733" w:type="dxa"/>
            <w:tcBorders>
              <w:top w:val="nil"/>
              <w:left w:val="single" w:sz="18" w:space="0" w:color="000000"/>
              <w:bottom w:val="nil"/>
              <w:right w:val="single" w:sz="8" w:space="0" w:color="000000"/>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c>
          <w:tcPr>
            <w:tcW w:w="665"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.938</w:t>
            </w:r>
          </w:p>
        </w:tc>
      </w:tr>
      <w:tr w:rsidR="00ED1862" w:rsidRPr="005921FB" w:rsidTr="00885F7C">
        <w:trPr>
          <w:cantSplit/>
          <w:trHeight w:val="142"/>
          <w:jc w:val="center"/>
        </w:trPr>
        <w:tc>
          <w:tcPr>
            <w:tcW w:w="1345" w:type="dxa"/>
            <w:vMerge/>
            <w:tcBorders>
              <w:top w:val="single" w:sz="18" w:space="0" w:color="000000"/>
              <w:left w:val="single" w:sz="18" w:space="0" w:color="000000"/>
              <w:bottom w:val="nil"/>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1159"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N</w:t>
            </w:r>
          </w:p>
        </w:tc>
        <w:tc>
          <w:tcPr>
            <w:tcW w:w="733"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c>
          <w:tcPr>
            <w:tcW w:w="665"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r>
      <w:tr w:rsidR="00ED1862" w:rsidRPr="005921FB" w:rsidTr="00885F7C">
        <w:trPr>
          <w:cantSplit/>
          <w:trHeight w:val="264"/>
          <w:jc w:val="center"/>
        </w:trPr>
        <w:tc>
          <w:tcPr>
            <w:tcW w:w="1345" w:type="dxa"/>
            <w:vMerge w:val="restart"/>
            <w:tcBorders>
              <w:top w:val="nil"/>
              <w:left w:val="single" w:sz="18" w:space="0" w:color="000000"/>
              <w:bottom w:val="single" w:sz="18" w:space="0" w:color="000000"/>
              <w:right w:val="nil"/>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lastRenderedPageBreak/>
              <w:t>Komunikasi</w:t>
            </w:r>
          </w:p>
        </w:tc>
        <w:tc>
          <w:tcPr>
            <w:tcW w:w="1159"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Pearson Correlation</w:t>
            </w:r>
          </w:p>
        </w:tc>
        <w:tc>
          <w:tcPr>
            <w:tcW w:w="733"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.014</w:t>
            </w:r>
          </w:p>
        </w:tc>
        <w:tc>
          <w:tcPr>
            <w:tcW w:w="665" w:type="dxa"/>
            <w:tcBorders>
              <w:top w:val="nil"/>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1</w:t>
            </w:r>
          </w:p>
        </w:tc>
      </w:tr>
      <w:tr w:rsidR="00ED1862" w:rsidRPr="005921FB" w:rsidTr="00885F7C">
        <w:trPr>
          <w:cantSplit/>
          <w:trHeight w:val="142"/>
          <w:jc w:val="center"/>
        </w:trPr>
        <w:tc>
          <w:tcPr>
            <w:tcW w:w="1345" w:type="dxa"/>
            <w:vMerge/>
            <w:tcBorders>
              <w:top w:val="nil"/>
              <w:left w:val="single" w:sz="18" w:space="0" w:color="000000"/>
              <w:bottom w:val="single" w:sz="18" w:space="0" w:color="000000"/>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1159" w:type="dxa"/>
            <w:tcBorders>
              <w:top w:val="nil"/>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Sig. (2-tailed)</w:t>
            </w:r>
          </w:p>
        </w:tc>
        <w:tc>
          <w:tcPr>
            <w:tcW w:w="733" w:type="dxa"/>
            <w:tcBorders>
              <w:top w:val="nil"/>
              <w:left w:val="single" w:sz="1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.938</w:t>
            </w:r>
          </w:p>
        </w:tc>
        <w:tc>
          <w:tcPr>
            <w:tcW w:w="665" w:type="dxa"/>
            <w:tcBorders>
              <w:top w:val="nil"/>
              <w:left w:val="single" w:sz="8" w:space="0" w:color="000000"/>
              <w:bottom w:val="nil"/>
              <w:right w:val="single" w:sz="18" w:space="0" w:color="000000"/>
            </w:tcBorders>
            <w:shd w:val="clear" w:color="auto" w:fill="FFFFFF"/>
          </w:tcPr>
          <w:p w:rsidR="00ED1862" w:rsidRPr="005921FB" w:rsidRDefault="00ED1862" w:rsidP="00885F7C">
            <w:pPr>
              <w:autoSpaceDE w:val="0"/>
              <w:autoSpaceDN w:val="0"/>
              <w:adjustRightInd w:val="0"/>
              <w:spacing w:line="240" w:lineRule="auto"/>
              <w:ind w:firstLine="0"/>
              <w:jc w:val="left"/>
              <w:rPr>
                <w:rFonts w:eastAsiaTheme="minorHAnsi"/>
                <w:szCs w:val="24"/>
              </w:rPr>
            </w:pPr>
          </w:p>
        </w:tc>
      </w:tr>
      <w:tr w:rsidR="00ED1862" w:rsidRPr="005921FB" w:rsidTr="00885F7C">
        <w:trPr>
          <w:cantSplit/>
          <w:trHeight w:val="142"/>
          <w:jc w:val="center"/>
        </w:trPr>
        <w:tc>
          <w:tcPr>
            <w:tcW w:w="1345" w:type="dxa"/>
            <w:vMerge/>
            <w:tcBorders>
              <w:top w:val="nil"/>
              <w:left w:val="single" w:sz="18" w:space="0" w:color="000000"/>
              <w:bottom w:val="single" w:sz="18" w:space="0" w:color="000000"/>
              <w:right w:val="nil"/>
            </w:tcBorders>
            <w:vAlign w:val="center"/>
            <w:hideMark/>
          </w:tcPr>
          <w:p w:rsidR="00ED1862" w:rsidRPr="005921FB" w:rsidRDefault="00ED1862" w:rsidP="00885F7C">
            <w:pPr>
              <w:spacing w:line="240" w:lineRule="auto"/>
              <w:ind w:firstLine="0"/>
              <w:jc w:val="left"/>
              <w:rPr>
                <w:rFonts w:eastAsiaTheme="minorHAnsi"/>
                <w:color w:val="000000"/>
                <w:szCs w:val="24"/>
              </w:rPr>
            </w:pPr>
          </w:p>
        </w:tc>
        <w:tc>
          <w:tcPr>
            <w:tcW w:w="1159" w:type="dxa"/>
            <w:tcBorders>
              <w:top w:val="nil"/>
              <w:left w:val="nil"/>
              <w:bottom w:val="single" w:sz="18" w:space="0" w:color="000000"/>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Cs w:val="24"/>
              </w:rPr>
            </w:pPr>
            <w:r w:rsidRPr="005921FB">
              <w:rPr>
                <w:rFonts w:eastAsiaTheme="minorHAnsi"/>
                <w:color w:val="000000"/>
                <w:szCs w:val="24"/>
              </w:rPr>
              <w:t>N</w:t>
            </w:r>
          </w:p>
        </w:tc>
        <w:tc>
          <w:tcPr>
            <w:tcW w:w="733" w:type="dxa"/>
            <w:tcBorders>
              <w:top w:val="nil"/>
              <w:left w:val="single" w:sz="1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c>
          <w:tcPr>
            <w:tcW w:w="665" w:type="dxa"/>
            <w:tcBorders>
              <w:top w:val="nil"/>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Cs w:val="24"/>
              </w:rPr>
            </w:pPr>
            <w:r w:rsidRPr="005921FB">
              <w:rPr>
                <w:rFonts w:eastAsiaTheme="minorHAnsi"/>
                <w:color w:val="000000"/>
                <w:szCs w:val="24"/>
              </w:rPr>
              <w:t>35</w:t>
            </w:r>
          </w:p>
        </w:tc>
      </w:tr>
    </w:tbl>
    <w:p w:rsidR="00ED1862" w:rsidRDefault="00ED1862" w:rsidP="00ED1862">
      <w:pPr>
        <w:autoSpaceDE w:val="0"/>
        <w:autoSpaceDN w:val="0"/>
        <w:adjustRightInd w:val="0"/>
        <w:rPr>
          <w:szCs w:val="24"/>
        </w:rPr>
      </w:pPr>
      <w:proofErr w:type="gramStart"/>
      <w:r>
        <w:rPr>
          <w:szCs w:val="24"/>
        </w:rPr>
        <w:t xml:space="preserve">Jadi dapat disimpulkan bahwa korelasi antara kemampuan pemecahan masalah dan komunikasi matematik siswa pada kelas </w:t>
      </w:r>
      <w:r w:rsidRPr="005921FB">
        <w:rPr>
          <w:i/>
          <w:szCs w:val="24"/>
        </w:rPr>
        <w:t>Discovey Leaning</w:t>
      </w:r>
      <w:r>
        <w:rPr>
          <w:szCs w:val="24"/>
        </w:rPr>
        <w:t xml:space="preserve"> dan kelas Konvensional tidak terdapat korelasi.</w:t>
      </w:r>
      <w:proofErr w:type="gramEnd"/>
    </w:p>
    <w:p w:rsidR="00ED1862" w:rsidRDefault="00ED1862" w:rsidP="00ED1862">
      <w:pPr>
        <w:rPr>
          <w:szCs w:val="24"/>
        </w:rPr>
      </w:pPr>
      <w:r>
        <w:rPr>
          <w:szCs w:val="24"/>
        </w:rPr>
        <w:t xml:space="preserve">Hasil data angket siswa pada kelas </w:t>
      </w:r>
      <w:r w:rsidRPr="005921FB">
        <w:rPr>
          <w:i/>
          <w:szCs w:val="24"/>
        </w:rPr>
        <w:t>Discovey Leaning</w:t>
      </w:r>
      <w:r>
        <w:rPr>
          <w:szCs w:val="24"/>
        </w:rPr>
        <w:t xml:space="preserve"> dan kelas konvensional </w:t>
      </w:r>
      <w:r w:rsidRPr="006046CF">
        <w:rPr>
          <w:szCs w:val="24"/>
        </w:rPr>
        <w:t xml:space="preserve">dilakukan dengan menggunakan uji </w:t>
      </w:r>
      <w:r w:rsidRPr="006046CF">
        <w:rPr>
          <w:i/>
          <w:szCs w:val="24"/>
        </w:rPr>
        <w:t>Shapiro-Wilk</w:t>
      </w:r>
      <w:r w:rsidRPr="006046CF">
        <w:rPr>
          <w:szCs w:val="24"/>
        </w:rPr>
        <w:t xml:space="preserve"> </w:t>
      </w:r>
    </w:p>
    <w:p w:rsidR="00ED1862" w:rsidRPr="005921FB" w:rsidRDefault="00ED1862" w:rsidP="00ED1862">
      <w:pPr>
        <w:ind w:firstLine="0"/>
        <w:jc w:val="center"/>
        <w:rPr>
          <w:b/>
          <w:szCs w:val="24"/>
        </w:rPr>
      </w:pPr>
      <w:proofErr w:type="gramStart"/>
      <w:r w:rsidRPr="005921FB">
        <w:rPr>
          <w:b/>
          <w:szCs w:val="24"/>
        </w:rPr>
        <w:t>Tabel 8.</w:t>
      </w:r>
      <w:proofErr w:type="gramEnd"/>
      <w:r w:rsidRPr="005921FB">
        <w:rPr>
          <w:b/>
          <w:szCs w:val="24"/>
        </w:rPr>
        <w:t xml:space="preserve"> Normalitas Distribusi</w:t>
      </w:r>
    </w:p>
    <w:tbl>
      <w:tblPr>
        <w:tblW w:w="3610" w:type="dxa"/>
        <w:jc w:val="center"/>
        <w:tblInd w:w="1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1"/>
        <w:gridCol w:w="1019"/>
        <w:gridCol w:w="546"/>
        <w:gridCol w:w="636"/>
        <w:gridCol w:w="638"/>
      </w:tblGrid>
      <w:tr w:rsidR="00ED1862" w:rsidRPr="005921FB" w:rsidTr="00885F7C">
        <w:trPr>
          <w:cantSplit/>
          <w:trHeight w:val="362"/>
          <w:jc w:val="center"/>
        </w:trPr>
        <w:tc>
          <w:tcPr>
            <w:tcW w:w="771" w:type="dxa"/>
            <w:tcBorders>
              <w:top w:val="single" w:sz="8" w:space="0" w:color="000000"/>
              <w:left w:val="single" w:sz="8" w:space="0" w:color="000000"/>
              <w:bottom w:val="single" w:sz="8" w:space="0" w:color="000000"/>
              <w:right w:val="single" w:sz="8" w:space="0" w:color="000000"/>
            </w:tcBorders>
            <w:vAlign w:val="center"/>
          </w:tcPr>
          <w:p w:rsidR="00ED1862" w:rsidRPr="005921FB" w:rsidRDefault="00ED1862" w:rsidP="00885F7C">
            <w:pPr>
              <w:autoSpaceDE w:val="0"/>
              <w:autoSpaceDN w:val="0"/>
              <w:adjustRightInd w:val="0"/>
              <w:spacing w:line="240" w:lineRule="auto"/>
              <w:ind w:firstLine="0"/>
              <w:jc w:val="left"/>
              <w:rPr>
                <w:rFonts w:eastAsiaTheme="minorHAnsi"/>
                <w:color w:val="000000"/>
                <w:sz w:val="22"/>
                <w:szCs w:val="24"/>
              </w:rPr>
            </w:pPr>
          </w:p>
        </w:tc>
        <w:tc>
          <w:tcPr>
            <w:tcW w:w="1019" w:type="dxa"/>
            <w:vMerge w:val="restart"/>
            <w:tcBorders>
              <w:top w:val="single" w:sz="18" w:space="0" w:color="000000"/>
              <w:left w:val="nil"/>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 w:val="22"/>
                <w:szCs w:val="24"/>
              </w:rPr>
            </w:pPr>
            <w:r w:rsidRPr="005921FB">
              <w:rPr>
                <w:rFonts w:eastAsiaTheme="minorHAnsi"/>
                <w:color w:val="000000"/>
                <w:sz w:val="22"/>
                <w:szCs w:val="24"/>
              </w:rPr>
              <w:t>KELAS</w:t>
            </w:r>
          </w:p>
        </w:tc>
        <w:tc>
          <w:tcPr>
            <w:tcW w:w="1820" w:type="dxa"/>
            <w:gridSpan w:val="3"/>
            <w:tcBorders>
              <w:top w:val="single" w:sz="18" w:space="0" w:color="000000"/>
              <w:left w:val="single" w:sz="8" w:space="0" w:color="000000"/>
              <w:bottom w:val="single" w:sz="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 w:val="22"/>
                <w:szCs w:val="24"/>
              </w:rPr>
            </w:pPr>
            <w:r w:rsidRPr="005921FB">
              <w:rPr>
                <w:rFonts w:eastAsiaTheme="minorHAnsi"/>
                <w:color w:val="000000"/>
                <w:sz w:val="22"/>
                <w:szCs w:val="24"/>
              </w:rPr>
              <w:t>Shapiro-Wilk</w:t>
            </w:r>
          </w:p>
        </w:tc>
      </w:tr>
      <w:tr w:rsidR="00ED1862" w:rsidRPr="005921FB" w:rsidTr="00885F7C">
        <w:trPr>
          <w:cantSplit/>
          <w:trHeight w:val="362"/>
          <w:jc w:val="center"/>
        </w:trPr>
        <w:tc>
          <w:tcPr>
            <w:tcW w:w="771" w:type="dxa"/>
            <w:tcBorders>
              <w:top w:val="single" w:sz="8" w:space="0" w:color="000000"/>
              <w:left w:val="single" w:sz="8" w:space="0" w:color="000000"/>
              <w:bottom w:val="single" w:sz="8" w:space="0" w:color="000000"/>
              <w:right w:val="single" w:sz="8" w:space="0" w:color="000000"/>
            </w:tcBorders>
            <w:vAlign w:val="center"/>
          </w:tcPr>
          <w:p w:rsidR="00ED1862" w:rsidRPr="005921FB" w:rsidRDefault="00ED1862" w:rsidP="00885F7C">
            <w:pPr>
              <w:autoSpaceDE w:val="0"/>
              <w:autoSpaceDN w:val="0"/>
              <w:adjustRightInd w:val="0"/>
              <w:spacing w:line="240" w:lineRule="auto"/>
              <w:ind w:firstLine="0"/>
              <w:jc w:val="left"/>
              <w:rPr>
                <w:rFonts w:eastAsiaTheme="minorHAnsi"/>
                <w:color w:val="000000"/>
                <w:sz w:val="22"/>
                <w:szCs w:val="24"/>
              </w:rPr>
            </w:pPr>
          </w:p>
        </w:tc>
        <w:tc>
          <w:tcPr>
            <w:tcW w:w="1019" w:type="dxa"/>
            <w:vMerge/>
            <w:tcBorders>
              <w:top w:val="single" w:sz="18" w:space="0" w:color="000000"/>
              <w:left w:val="nil"/>
              <w:bottom w:val="nil"/>
              <w:right w:val="single" w:sz="18" w:space="0" w:color="000000"/>
            </w:tcBorders>
            <w:vAlign w:val="center"/>
            <w:hideMark/>
          </w:tcPr>
          <w:p w:rsidR="00ED1862" w:rsidRPr="005921FB" w:rsidRDefault="00ED1862" w:rsidP="00885F7C">
            <w:pPr>
              <w:spacing w:line="240" w:lineRule="auto"/>
              <w:ind w:firstLine="0"/>
              <w:jc w:val="left"/>
              <w:rPr>
                <w:rFonts w:eastAsiaTheme="minorHAnsi"/>
                <w:color w:val="000000"/>
                <w:sz w:val="22"/>
                <w:szCs w:val="24"/>
              </w:rPr>
            </w:pPr>
          </w:p>
        </w:tc>
        <w:tc>
          <w:tcPr>
            <w:tcW w:w="546" w:type="dxa"/>
            <w:tcBorders>
              <w:top w:val="single" w:sz="8" w:space="0" w:color="000000"/>
              <w:left w:val="single" w:sz="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 w:val="22"/>
                <w:szCs w:val="24"/>
              </w:rPr>
            </w:pPr>
            <w:r w:rsidRPr="005921FB">
              <w:rPr>
                <w:rFonts w:eastAsiaTheme="minorHAnsi"/>
                <w:color w:val="000000"/>
                <w:sz w:val="22"/>
                <w:szCs w:val="24"/>
              </w:rPr>
              <w:t>Statistic</w:t>
            </w:r>
          </w:p>
        </w:tc>
        <w:tc>
          <w:tcPr>
            <w:tcW w:w="636" w:type="dxa"/>
            <w:tcBorders>
              <w:top w:val="single" w:sz="8" w:space="0" w:color="000000"/>
              <w:left w:val="single" w:sz="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 w:val="22"/>
                <w:szCs w:val="24"/>
              </w:rPr>
            </w:pPr>
            <w:r w:rsidRPr="005921FB">
              <w:rPr>
                <w:rFonts w:eastAsiaTheme="minorHAnsi"/>
                <w:color w:val="000000"/>
                <w:sz w:val="22"/>
                <w:szCs w:val="24"/>
              </w:rPr>
              <w:t>df</w:t>
            </w:r>
          </w:p>
        </w:tc>
        <w:tc>
          <w:tcPr>
            <w:tcW w:w="637" w:type="dxa"/>
            <w:tcBorders>
              <w:top w:val="single" w:sz="8" w:space="0" w:color="000000"/>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center"/>
              <w:rPr>
                <w:rFonts w:eastAsiaTheme="minorHAnsi"/>
                <w:color w:val="000000"/>
                <w:sz w:val="22"/>
                <w:szCs w:val="24"/>
              </w:rPr>
            </w:pPr>
            <w:r w:rsidRPr="005921FB">
              <w:rPr>
                <w:rFonts w:eastAsiaTheme="minorHAnsi"/>
                <w:color w:val="000000"/>
                <w:sz w:val="22"/>
                <w:szCs w:val="24"/>
              </w:rPr>
              <w:t>Sig.</w:t>
            </w:r>
          </w:p>
        </w:tc>
      </w:tr>
      <w:tr w:rsidR="00ED1862" w:rsidRPr="005921FB" w:rsidTr="00885F7C">
        <w:trPr>
          <w:cantSplit/>
          <w:trHeight w:val="362"/>
          <w:jc w:val="center"/>
        </w:trPr>
        <w:tc>
          <w:tcPr>
            <w:tcW w:w="771"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 w:val="22"/>
                <w:szCs w:val="24"/>
              </w:rPr>
            </w:pPr>
            <w:r w:rsidRPr="0047788E">
              <w:rPr>
                <w:rFonts w:eastAsiaTheme="minorHAnsi"/>
                <w:color w:val="000000"/>
                <w:sz w:val="20"/>
                <w:szCs w:val="24"/>
              </w:rPr>
              <w:t>ANGKET</w:t>
            </w:r>
          </w:p>
        </w:tc>
        <w:tc>
          <w:tcPr>
            <w:tcW w:w="1019" w:type="dxa"/>
            <w:tcBorders>
              <w:top w:val="single" w:sz="18" w:space="0" w:color="000000"/>
              <w:left w:val="nil"/>
              <w:bottom w:val="nil"/>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 w:val="22"/>
                <w:szCs w:val="24"/>
              </w:rPr>
            </w:pPr>
            <w:r w:rsidRPr="005921FB">
              <w:rPr>
                <w:rFonts w:eastAsiaTheme="minorHAnsi"/>
                <w:color w:val="000000"/>
                <w:sz w:val="22"/>
                <w:szCs w:val="24"/>
              </w:rPr>
              <w:t>EKSPERIMEN</w:t>
            </w:r>
          </w:p>
        </w:tc>
        <w:tc>
          <w:tcPr>
            <w:tcW w:w="546" w:type="dxa"/>
            <w:tcBorders>
              <w:top w:val="single" w:sz="18" w:space="0" w:color="000000"/>
              <w:left w:val="single" w:sz="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.948</w:t>
            </w:r>
          </w:p>
        </w:tc>
        <w:tc>
          <w:tcPr>
            <w:tcW w:w="636" w:type="dxa"/>
            <w:tcBorders>
              <w:top w:val="single" w:sz="18" w:space="0" w:color="000000"/>
              <w:left w:val="single" w:sz="8" w:space="0" w:color="000000"/>
              <w:bottom w:val="nil"/>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35</w:t>
            </w:r>
          </w:p>
        </w:tc>
        <w:tc>
          <w:tcPr>
            <w:tcW w:w="637" w:type="dxa"/>
            <w:tcBorders>
              <w:top w:val="single" w:sz="18" w:space="0" w:color="000000"/>
              <w:left w:val="single" w:sz="8" w:space="0" w:color="000000"/>
              <w:bottom w:val="nil"/>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.097</w:t>
            </w:r>
          </w:p>
        </w:tc>
      </w:tr>
      <w:tr w:rsidR="00ED1862" w:rsidRPr="005921FB" w:rsidTr="00885F7C">
        <w:trPr>
          <w:cantSplit/>
          <w:trHeight w:val="208"/>
          <w:jc w:val="center"/>
        </w:trPr>
        <w:tc>
          <w:tcPr>
            <w:tcW w:w="771" w:type="dxa"/>
            <w:vMerge/>
            <w:tcBorders>
              <w:top w:val="single" w:sz="18" w:space="0" w:color="000000"/>
              <w:left w:val="single" w:sz="18" w:space="0" w:color="000000"/>
              <w:bottom w:val="single" w:sz="18" w:space="0" w:color="000000"/>
              <w:right w:val="nil"/>
            </w:tcBorders>
            <w:vAlign w:val="center"/>
            <w:hideMark/>
          </w:tcPr>
          <w:p w:rsidR="00ED1862" w:rsidRPr="005921FB" w:rsidRDefault="00ED1862" w:rsidP="00885F7C">
            <w:pPr>
              <w:spacing w:line="240" w:lineRule="auto"/>
              <w:ind w:firstLine="0"/>
              <w:jc w:val="left"/>
              <w:rPr>
                <w:rFonts w:eastAsiaTheme="minorHAnsi"/>
                <w:color w:val="000000"/>
                <w:sz w:val="22"/>
                <w:szCs w:val="24"/>
              </w:rPr>
            </w:pPr>
          </w:p>
        </w:tc>
        <w:tc>
          <w:tcPr>
            <w:tcW w:w="1019" w:type="dxa"/>
            <w:tcBorders>
              <w:top w:val="nil"/>
              <w:left w:val="nil"/>
              <w:bottom w:val="single" w:sz="18" w:space="0" w:color="000000"/>
              <w:right w:val="single" w:sz="18" w:space="0" w:color="000000"/>
            </w:tcBorders>
            <w:shd w:val="clear" w:color="auto" w:fill="FFFFFF"/>
            <w:vAlign w:val="center"/>
            <w:hideMark/>
          </w:tcPr>
          <w:p w:rsidR="00ED1862" w:rsidRPr="005921FB" w:rsidRDefault="00ED1862" w:rsidP="00885F7C">
            <w:pPr>
              <w:autoSpaceDE w:val="0"/>
              <w:autoSpaceDN w:val="0"/>
              <w:adjustRightInd w:val="0"/>
              <w:spacing w:line="240" w:lineRule="auto"/>
              <w:ind w:left="60" w:right="60" w:firstLine="0"/>
              <w:jc w:val="left"/>
              <w:rPr>
                <w:rFonts w:eastAsiaTheme="minorHAnsi"/>
                <w:color w:val="000000"/>
                <w:sz w:val="22"/>
                <w:szCs w:val="24"/>
              </w:rPr>
            </w:pPr>
            <w:r w:rsidRPr="005921FB">
              <w:rPr>
                <w:rFonts w:eastAsiaTheme="minorHAnsi"/>
                <w:color w:val="000000"/>
                <w:sz w:val="22"/>
                <w:szCs w:val="24"/>
              </w:rPr>
              <w:t>KONTROL</w:t>
            </w:r>
          </w:p>
        </w:tc>
        <w:tc>
          <w:tcPr>
            <w:tcW w:w="546" w:type="dxa"/>
            <w:tcBorders>
              <w:top w:val="nil"/>
              <w:left w:val="single" w:sz="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.946</w:t>
            </w:r>
          </w:p>
        </w:tc>
        <w:tc>
          <w:tcPr>
            <w:tcW w:w="636" w:type="dxa"/>
            <w:tcBorders>
              <w:top w:val="nil"/>
              <w:left w:val="single" w:sz="8" w:space="0" w:color="000000"/>
              <w:bottom w:val="single" w:sz="18" w:space="0" w:color="000000"/>
              <w:right w:val="single" w:sz="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35</w:t>
            </w:r>
          </w:p>
        </w:tc>
        <w:tc>
          <w:tcPr>
            <w:tcW w:w="637" w:type="dxa"/>
            <w:tcBorders>
              <w:top w:val="nil"/>
              <w:left w:val="single" w:sz="8" w:space="0" w:color="000000"/>
              <w:bottom w:val="single" w:sz="18" w:space="0" w:color="000000"/>
              <w:right w:val="single" w:sz="18" w:space="0" w:color="000000"/>
            </w:tcBorders>
            <w:shd w:val="clear" w:color="auto" w:fill="FFFFFF"/>
            <w:hideMark/>
          </w:tcPr>
          <w:p w:rsidR="00ED1862" w:rsidRPr="005921FB" w:rsidRDefault="00ED1862" w:rsidP="00885F7C">
            <w:pPr>
              <w:autoSpaceDE w:val="0"/>
              <w:autoSpaceDN w:val="0"/>
              <w:adjustRightInd w:val="0"/>
              <w:spacing w:line="240" w:lineRule="auto"/>
              <w:ind w:left="60" w:right="60" w:firstLine="0"/>
              <w:jc w:val="right"/>
              <w:rPr>
                <w:rFonts w:eastAsiaTheme="minorHAnsi"/>
                <w:color w:val="000000"/>
                <w:sz w:val="22"/>
                <w:szCs w:val="24"/>
              </w:rPr>
            </w:pPr>
            <w:r w:rsidRPr="005921FB">
              <w:rPr>
                <w:rFonts w:eastAsiaTheme="minorHAnsi"/>
                <w:color w:val="000000"/>
                <w:sz w:val="22"/>
                <w:szCs w:val="24"/>
              </w:rPr>
              <w:t>.086</w:t>
            </w:r>
          </w:p>
        </w:tc>
      </w:tr>
    </w:tbl>
    <w:p w:rsidR="00ED1862" w:rsidRDefault="00ED1862" w:rsidP="00ED1862">
      <w:pPr>
        <w:ind w:firstLine="0"/>
        <w:rPr>
          <w:szCs w:val="24"/>
        </w:rPr>
      </w:pPr>
    </w:p>
    <w:p w:rsidR="00ED1862" w:rsidRDefault="00ED1862" w:rsidP="00ED1862">
      <w:pPr>
        <w:rPr>
          <w:szCs w:val="24"/>
        </w:rPr>
      </w:pPr>
      <w:r w:rsidRPr="006046CF">
        <w:rPr>
          <w:szCs w:val="24"/>
        </w:rPr>
        <w:t xml:space="preserve">Berdasarkan hasil perhitungan dengan uji statistik menggunakan uji </w:t>
      </w:r>
      <w:r w:rsidRPr="006046CF">
        <w:rPr>
          <w:i/>
          <w:szCs w:val="24"/>
        </w:rPr>
        <w:lastRenderedPageBreak/>
        <w:t>Shapiro-wilk</w:t>
      </w:r>
      <w:r w:rsidRPr="006046CF">
        <w:rPr>
          <w:szCs w:val="24"/>
        </w:rPr>
        <w:t xml:space="preserve"> diperoleh data angket siswa pada kelas</w:t>
      </w:r>
      <w:r>
        <w:rPr>
          <w:szCs w:val="24"/>
        </w:rPr>
        <w:t xml:space="preserve"> eksperimen</w:t>
      </w:r>
      <w:r w:rsidRPr="006046CF">
        <w:rPr>
          <w:szCs w:val="24"/>
        </w:rPr>
        <w:t xml:space="preserve"> </w:t>
      </w:r>
      <w:r>
        <w:rPr>
          <w:szCs w:val="24"/>
        </w:rPr>
        <w:t>(</w:t>
      </w:r>
      <w:r>
        <w:rPr>
          <w:i/>
          <w:szCs w:val="24"/>
        </w:rPr>
        <w:t>discovery learning)</w:t>
      </w:r>
      <w:r w:rsidRPr="006046CF">
        <w:rPr>
          <w:szCs w:val="24"/>
        </w:rPr>
        <w:t xml:space="preserve"> memiliki nilai diatas 0.05 yaitu 0.097 dan pada kelas</w:t>
      </w:r>
      <w:r>
        <w:rPr>
          <w:szCs w:val="24"/>
        </w:rPr>
        <w:t xml:space="preserve"> kontrol</w:t>
      </w:r>
      <w:r w:rsidRPr="006046CF">
        <w:rPr>
          <w:szCs w:val="24"/>
        </w:rPr>
        <w:t xml:space="preserve"> </w:t>
      </w:r>
      <w:r>
        <w:rPr>
          <w:szCs w:val="24"/>
        </w:rPr>
        <w:t>(kovensional)</w:t>
      </w:r>
      <w:r w:rsidRPr="006046CF">
        <w:rPr>
          <w:szCs w:val="24"/>
        </w:rPr>
        <w:t xml:space="preserve"> menunjukan nilai diatas 0.05 yaitu 0.086. </w:t>
      </w:r>
      <w:proofErr w:type="gramStart"/>
      <w:r w:rsidRPr="006046CF">
        <w:rPr>
          <w:szCs w:val="24"/>
        </w:rPr>
        <w:t>ini</w:t>
      </w:r>
      <w:proofErr w:type="gramEnd"/>
      <w:r w:rsidRPr="006046CF">
        <w:rPr>
          <w:szCs w:val="24"/>
        </w:rPr>
        <w:t xml:space="preserve"> menunjukan data berdstribusi normal, maka dilanjutkan de</w:t>
      </w:r>
      <w:r>
        <w:rPr>
          <w:szCs w:val="24"/>
        </w:rPr>
        <w:t xml:space="preserve">ngan uji homogeneitas. </w:t>
      </w:r>
    </w:p>
    <w:p w:rsidR="00ED1862" w:rsidRDefault="00ED1862" w:rsidP="00ED1862">
      <w:pPr>
        <w:rPr>
          <w:szCs w:val="24"/>
        </w:rPr>
      </w:pPr>
    </w:p>
    <w:p w:rsidR="00ED1862" w:rsidRDefault="00ED1862" w:rsidP="00ED1862">
      <w:pPr>
        <w:rPr>
          <w:szCs w:val="24"/>
        </w:rPr>
      </w:pPr>
    </w:p>
    <w:p w:rsidR="00ED1862" w:rsidRDefault="00ED1862" w:rsidP="00ED1862">
      <w:pPr>
        <w:ind w:firstLine="0"/>
        <w:jc w:val="center"/>
        <w:rPr>
          <w:b/>
          <w:szCs w:val="24"/>
        </w:rPr>
      </w:pPr>
      <w:proofErr w:type="gramStart"/>
      <w:r w:rsidRPr="004B28AD">
        <w:rPr>
          <w:b/>
          <w:szCs w:val="24"/>
        </w:rPr>
        <w:t>Tabel 9.</w:t>
      </w:r>
      <w:proofErr w:type="gramEnd"/>
      <w:r w:rsidRPr="004B28AD">
        <w:rPr>
          <w:b/>
          <w:szCs w:val="24"/>
        </w:rPr>
        <w:t xml:space="preserve"> Homogenitas</w:t>
      </w:r>
      <w:r>
        <w:rPr>
          <w:b/>
          <w:szCs w:val="24"/>
        </w:rPr>
        <w:t xml:space="preserve"> Kelas </w:t>
      </w:r>
      <w:r>
        <w:rPr>
          <w:b/>
          <w:i/>
          <w:szCs w:val="24"/>
        </w:rPr>
        <w:t xml:space="preserve">Discovery Learning </w:t>
      </w:r>
      <w:r>
        <w:rPr>
          <w:b/>
          <w:szCs w:val="24"/>
        </w:rPr>
        <w:t>dan Kelas Konvensional</w:t>
      </w:r>
    </w:p>
    <w:tbl>
      <w:tblPr>
        <w:tblW w:w="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98"/>
        <w:gridCol w:w="1019"/>
        <w:gridCol w:w="644"/>
        <w:gridCol w:w="443"/>
        <w:gridCol w:w="443"/>
        <w:gridCol w:w="443"/>
      </w:tblGrid>
      <w:tr w:rsidR="00ED1862" w:rsidRPr="004B28AD" w:rsidTr="00885F7C">
        <w:trPr>
          <w:cantSplit/>
          <w:trHeight w:val="379"/>
        </w:trPr>
        <w:tc>
          <w:tcPr>
            <w:tcW w:w="3489" w:type="dxa"/>
            <w:gridSpan w:val="6"/>
            <w:tcBorders>
              <w:top w:val="nil"/>
              <w:left w:val="nil"/>
              <w:bottom w:val="nil"/>
              <w:right w:val="nil"/>
            </w:tcBorders>
            <w:shd w:val="clear" w:color="auto" w:fill="FFFFFF"/>
            <w:hideMark/>
          </w:tcPr>
          <w:p w:rsidR="00ED1862" w:rsidRPr="004B28AD" w:rsidRDefault="00ED1862" w:rsidP="00885F7C">
            <w:pPr>
              <w:autoSpaceDE w:val="0"/>
              <w:autoSpaceDN w:val="0"/>
              <w:adjustRightInd w:val="0"/>
              <w:spacing w:line="240" w:lineRule="auto"/>
              <w:ind w:left="60" w:right="60" w:firstLine="0"/>
              <w:jc w:val="center"/>
              <w:rPr>
                <w:rFonts w:eastAsiaTheme="minorHAnsi"/>
                <w:color w:val="000000"/>
                <w:szCs w:val="24"/>
              </w:rPr>
            </w:pPr>
            <w:r w:rsidRPr="004B28AD">
              <w:rPr>
                <w:rFonts w:eastAsiaTheme="minorHAnsi"/>
                <w:b/>
                <w:bCs/>
                <w:color w:val="000000"/>
                <w:szCs w:val="24"/>
              </w:rPr>
              <w:t>Test of Homogeneity of Variance</w:t>
            </w:r>
          </w:p>
        </w:tc>
      </w:tr>
      <w:tr w:rsidR="00ED1862" w:rsidRPr="004B28AD" w:rsidTr="00885F7C">
        <w:trPr>
          <w:cantSplit/>
          <w:trHeight w:val="712"/>
        </w:trPr>
        <w:tc>
          <w:tcPr>
            <w:tcW w:w="1516" w:type="dxa"/>
            <w:gridSpan w:val="2"/>
            <w:tcBorders>
              <w:top w:val="single" w:sz="18" w:space="0" w:color="000000"/>
              <w:left w:val="single" w:sz="18" w:space="0" w:color="000000"/>
              <w:bottom w:val="single" w:sz="18" w:space="0" w:color="000000"/>
              <w:right w:val="nil"/>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c>
          <w:tcPr>
            <w:tcW w:w="644" w:type="dxa"/>
            <w:tcBorders>
              <w:top w:val="single" w:sz="18" w:space="0" w:color="000000"/>
              <w:left w:val="single" w:sz="1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center"/>
              <w:rPr>
                <w:rFonts w:eastAsiaTheme="minorHAnsi"/>
                <w:color w:val="000000"/>
                <w:szCs w:val="24"/>
              </w:rPr>
            </w:pPr>
            <w:r w:rsidRPr="004B28AD">
              <w:rPr>
                <w:rFonts w:eastAsiaTheme="minorHAnsi"/>
                <w:color w:val="000000"/>
                <w:szCs w:val="24"/>
              </w:rPr>
              <w:t>Levene Statistic</w:t>
            </w:r>
          </w:p>
        </w:tc>
        <w:tc>
          <w:tcPr>
            <w:tcW w:w="443" w:type="dxa"/>
            <w:tcBorders>
              <w:top w:val="single" w:sz="18" w:space="0" w:color="000000"/>
              <w:left w:val="single" w:sz="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center"/>
              <w:rPr>
                <w:rFonts w:eastAsiaTheme="minorHAnsi"/>
                <w:color w:val="000000"/>
                <w:szCs w:val="24"/>
              </w:rPr>
            </w:pPr>
            <w:r w:rsidRPr="004B28AD">
              <w:rPr>
                <w:rFonts w:eastAsiaTheme="minorHAnsi"/>
                <w:color w:val="000000"/>
                <w:szCs w:val="24"/>
              </w:rPr>
              <w:t>df1</w:t>
            </w:r>
          </w:p>
        </w:tc>
        <w:tc>
          <w:tcPr>
            <w:tcW w:w="443" w:type="dxa"/>
            <w:tcBorders>
              <w:top w:val="single" w:sz="18" w:space="0" w:color="000000"/>
              <w:left w:val="single" w:sz="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center"/>
              <w:rPr>
                <w:rFonts w:eastAsiaTheme="minorHAnsi"/>
                <w:color w:val="000000"/>
                <w:szCs w:val="24"/>
              </w:rPr>
            </w:pPr>
            <w:r w:rsidRPr="004B28AD">
              <w:rPr>
                <w:rFonts w:eastAsiaTheme="minorHAnsi"/>
                <w:color w:val="000000"/>
                <w:szCs w:val="24"/>
              </w:rPr>
              <w:t>df2</w:t>
            </w:r>
          </w:p>
        </w:tc>
        <w:tc>
          <w:tcPr>
            <w:tcW w:w="443" w:type="dxa"/>
            <w:tcBorders>
              <w:top w:val="single" w:sz="18" w:space="0" w:color="000000"/>
              <w:left w:val="single" w:sz="8" w:space="0" w:color="000000"/>
              <w:bottom w:val="single" w:sz="18" w:space="0" w:color="000000"/>
              <w:right w:val="single" w:sz="1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center"/>
              <w:rPr>
                <w:rFonts w:eastAsiaTheme="minorHAnsi"/>
                <w:color w:val="000000"/>
                <w:szCs w:val="24"/>
              </w:rPr>
            </w:pPr>
            <w:r w:rsidRPr="004B28AD">
              <w:rPr>
                <w:rFonts w:eastAsiaTheme="minorHAnsi"/>
                <w:color w:val="000000"/>
                <w:szCs w:val="24"/>
              </w:rPr>
              <w:t>Sig.</w:t>
            </w:r>
          </w:p>
        </w:tc>
      </w:tr>
      <w:tr w:rsidR="00ED1862" w:rsidRPr="004B28AD" w:rsidTr="00885F7C">
        <w:trPr>
          <w:cantSplit/>
          <w:trHeight w:val="379"/>
        </w:trPr>
        <w:tc>
          <w:tcPr>
            <w:tcW w:w="498"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ED1862" w:rsidRPr="004B28AD" w:rsidRDefault="00ED1862" w:rsidP="00885F7C">
            <w:pPr>
              <w:autoSpaceDE w:val="0"/>
              <w:autoSpaceDN w:val="0"/>
              <w:adjustRightInd w:val="0"/>
              <w:spacing w:line="240" w:lineRule="auto"/>
              <w:ind w:left="60" w:right="60" w:firstLine="0"/>
              <w:jc w:val="left"/>
              <w:rPr>
                <w:rFonts w:eastAsiaTheme="minorHAnsi"/>
                <w:color w:val="000000"/>
                <w:szCs w:val="24"/>
              </w:rPr>
            </w:pPr>
            <w:r w:rsidRPr="004B28AD">
              <w:rPr>
                <w:rFonts w:eastAsiaTheme="minorHAnsi"/>
                <w:color w:val="000000"/>
                <w:szCs w:val="24"/>
              </w:rPr>
              <w:t>ANGKET</w:t>
            </w:r>
          </w:p>
        </w:tc>
        <w:tc>
          <w:tcPr>
            <w:tcW w:w="1019" w:type="dxa"/>
            <w:tcBorders>
              <w:top w:val="single" w:sz="18" w:space="0" w:color="000000"/>
              <w:left w:val="nil"/>
              <w:bottom w:val="nil"/>
              <w:right w:val="single" w:sz="18" w:space="0" w:color="000000"/>
            </w:tcBorders>
            <w:shd w:val="clear" w:color="auto" w:fill="FFFFFF"/>
            <w:vAlign w:val="center"/>
            <w:hideMark/>
          </w:tcPr>
          <w:p w:rsidR="00ED1862" w:rsidRPr="004B28AD" w:rsidRDefault="00ED1862" w:rsidP="00885F7C">
            <w:pPr>
              <w:autoSpaceDE w:val="0"/>
              <w:autoSpaceDN w:val="0"/>
              <w:adjustRightInd w:val="0"/>
              <w:spacing w:line="240" w:lineRule="auto"/>
              <w:ind w:left="60" w:right="60" w:firstLine="0"/>
              <w:jc w:val="left"/>
              <w:rPr>
                <w:rFonts w:eastAsiaTheme="minorHAnsi"/>
                <w:color w:val="000000"/>
                <w:szCs w:val="24"/>
              </w:rPr>
            </w:pPr>
            <w:r w:rsidRPr="004B28AD">
              <w:rPr>
                <w:rFonts w:eastAsiaTheme="minorHAnsi"/>
                <w:color w:val="000000"/>
                <w:szCs w:val="24"/>
              </w:rPr>
              <w:t>Based on Mean</w:t>
            </w:r>
          </w:p>
        </w:tc>
        <w:tc>
          <w:tcPr>
            <w:tcW w:w="644" w:type="dxa"/>
            <w:tcBorders>
              <w:top w:val="single" w:sz="18" w:space="0" w:color="000000"/>
              <w:left w:val="single" w:sz="1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1.436</w:t>
            </w:r>
          </w:p>
        </w:tc>
        <w:tc>
          <w:tcPr>
            <w:tcW w:w="443" w:type="dxa"/>
            <w:tcBorders>
              <w:top w:val="single" w:sz="18" w:space="0" w:color="000000"/>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w:t>
            </w:r>
          </w:p>
        </w:tc>
        <w:tc>
          <w:tcPr>
            <w:tcW w:w="443" w:type="dxa"/>
            <w:tcBorders>
              <w:top w:val="single" w:sz="18" w:space="0" w:color="000000"/>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68</w:t>
            </w:r>
          </w:p>
        </w:tc>
        <w:tc>
          <w:tcPr>
            <w:tcW w:w="443" w:type="dxa"/>
            <w:tcBorders>
              <w:top w:val="single" w:sz="18" w:space="0" w:color="000000"/>
              <w:left w:val="single" w:sz="8" w:space="0" w:color="000000"/>
              <w:bottom w:val="nil"/>
              <w:right w:val="single" w:sz="1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.235</w:t>
            </w:r>
          </w:p>
        </w:tc>
      </w:tr>
      <w:tr w:rsidR="00ED1862" w:rsidRPr="004B28AD" w:rsidTr="00885F7C">
        <w:trPr>
          <w:cantSplit/>
          <w:trHeight w:val="191"/>
        </w:trPr>
        <w:tc>
          <w:tcPr>
            <w:tcW w:w="498" w:type="dxa"/>
            <w:vMerge/>
            <w:tcBorders>
              <w:top w:val="single" w:sz="18" w:space="0" w:color="000000"/>
              <w:left w:val="single" w:sz="18" w:space="0" w:color="000000"/>
              <w:bottom w:val="single" w:sz="18" w:space="0" w:color="000000"/>
              <w:right w:val="nil"/>
            </w:tcBorders>
            <w:vAlign w:val="center"/>
            <w:hideMark/>
          </w:tcPr>
          <w:p w:rsidR="00ED1862" w:rsidRPr="004B28AD" w:rsidRDefault="00ED1862" w:rsidP="00885F7C">
            <w:pPr>
              <w:spacing w:line="240" w:lineRule="auto"/>
              <w:ind w:firstLine="0"/>
              <w:jc w:val="left"/>
              <w:rPr>
                <w:rFonts w:eastAsiaTheme="minorHAnsi"/>
                <w:color w:val="000000"/>
                <w:szCs w:val="24"/>
              </w:rPr>
            </w:pPr>
          </w:p>
        </w:tc>
        <w:tc>
          <w:tcPr>
            <w:tcW w:w="1019" w:type="dxa"/>
            <w:tcBorders>
              <w:top w:val="nil"/>
              <w:left w:val="nil"/>
              <w:bottom w:val="nil"/>
              <w:right w:val="single" w:sz="18" w:space="0" w:color="000000"/>
            </w:tcBorders>
            <w:shd w:val="clear" w:color="auto" w:fill="FFFFFF"/>
            <w:vAlign w:val="center"/>
            <w:hideMark/>
          </w:tcPr>
          <w:p w:rsidR="00ED1862" w:rsidRPr="004B28AD" w:rsidRDefault="00ED1862" w:rsidP="00885F7C">
            <w:pPr>
              <w:autoSpaceDE w:val="0"/>
              <w:autoSpaceDN w:val="0"/>
              <w:adjustRightInd w:val="0"/>
              <w:spacing w:line="240" w:lineRule="auto"/>
              <w:ind w:left="60" w:right="60" w:firstLine="0"/>
              <w:jc w:val="left"/>
              <w:rPr>
                <w:rFonts w:eastAsiaTheme="minorHAnsi"/>
                <w:color w:val="000000"/>
                <w:szCs w:val="24"/>
              </w:rPr>
            </w:pPr>
            <w:r w:rsidRPr="004B28AD">
              <w:rPr>
                <w:rFonts w:eastAsiaTheme="minorHAnsi"/>
                <w:color w:val="000000"/>
                <w:szCs w:val="24"/>
              </w:rPr>
              <w:t>Based on Median</w:t>
            </w:r>
          </w:p>
        </w:tc>
        <w:tc>
          <w:tcPr>
            <w:tcW w:w="644" w:type="dxa"/>
            <w:tcBorders>
              <w:top w:val="nil"/>
              <w:left w:val="single" w:sz="1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1.332</w:t>
            </w:r>
          </w:p>
        </w:tc>
        <w:tc>
          <w:tcPr>
            <w:tcW w:w="443" w:type="dxa"/>
            <w:tcBorders>
              <w:top w:val="nil"/>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w:t>
            </w:r>
          </w:p>
        </w:tc>
        <w:tc>
          <w:tcPr>
            <w:tcW w:w="443" w:type="dxa"/>
            <w:tcBorders>
              <w:top w:val="nil"/>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68</w:t>
            </w:r>
          </w:p>
        </w:tc>
        <w:tc>
          <w:tcPr>
            <w:tcW w:w="443" w:type="dxa"/>
            <w:tcBorders>
              <w:top w:val="nil"/>
              <w:left w:val="single" w:sz="8" w:space="0" w:color="000000"/>
              <w:bottom w:val="nil"/>
              <w:right w:val="single" w:sz="1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.253</w:t>
            </w:r>
          </w:p>
        </w:tc>
      </w:tr>
      <w:tr w:rsidR="00ED1862" w:rsidRPr="004B28AD" w:rsidTr="00885F7C">
        <w:trPr>
          <w:cantSplit/>
          <w:trHeight w:val="191"/>
        </w:trPr>
        <w:tc>
          <w:tcPr>
            <w:tcW w:w="498" w:type="dxa"/>
            <w:vMerge/>
            <w:tcBorders>
              <w:top w:val="single" w:sz="18" w:space="0" w:color="000000"/>
              <w:left w:val="single" w:sz="18" w:space="0" w:color="000000"/>
              <w:bottom w:val="single" w:sz="18" w:space="0" w:color="000000"/>
              <w:right w:val="nil"/>
            </w:tcBorders>
            <w:vAlign w:val="center"/>
            <w:hideMark/>
          </w:tcPr>
          <w:p w:rsidR="00ED1862" w:rsidRPr="004B28AD" w:rsidRDefault="00ED1862" w:rsidP="00885F7C">
            <w:pPr>
              <w:spacing w:line="240" w:lineRule="auto"/>
              <w:ind w:firstLine="0"/>
              <w:jc w:val="left"/>
              <w:rPr>
                <w:rFonts w:eastAsiaTheme="minorHAnsi"/>
                <w:color w:val="000000"/>
                <w:szCs w:val="24"/>
              </w:rPr>
            </w:pPr>
          </w:p>
        </w:tc>
        <w:tc>
          <w:tcPr>
            <w:tcW w:w="1019" w:type="dxa"/>
            <w:tcBorders>
              <w:top w:val="nil"/>
              <w:left w:val="nil"/>
              <w:bottom w:val="nil"/>
              <w:right w:val="single" w:sz="18" w:space="0" w:color="000000"/>
            </w:tcBorders>
            <w:shd w:val="clear" w:color="auto" w:fill="FFFFFF"/>
            <w:vAlign w:val="center"/>
            <w:hideMark/>
          </w:tcPr>
          <w:p w:rsidR="00ED1862" w:rsidRPr="004B28AD" w:rsidRDefault="00ED1862" w:rsidP="00885F7C">
            <w:pPr>
              <w:autoSpaceDE w:val="0"/>
              <w:autoSpaceDN w:val="0"/>
              <w:adjustRightInd w:val="0"/>
              <w:spacing w:line="240" w:lineRule="auto"/>
              <w:ind w:left="60" w:right="60" w:firstLine="0"/>
              <w:jc w:val="left"/>
              <w:rPr>
                <w:rFonts w:eastAsiaTheme="minorHAnsi"/>
                <w:color w:val="000000"/>
                <w:szCs w:val="24"/>
              </w:rPr>
            </w:pPr>
            <w:r w:rsidRPr="004B28AD">
              <w:rPr>
                <w:rFonts w:eastAsiaTheme="minorHAnsi"/>
                <w:color w:val="000000"/>
                <w:szCs w:val="24"/>
              </w:rPr>
              <w:t>Based on Median and with adjusted df</w:t>
            </w:r>
          </w:p>
        </w:tc>
        <w:tc>
          <w:tcPr>
            <w:tcW w:w="644" w:type="dxa"/>
            <w:tcBorders>
              <w:top w:val="nil"/>
              <w:left w:val="single" w:sz="1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1.332</w:t>
            </w:r>
          </w:p>
        </w:tc>
        <w:tc>
          <w:tcPr>
            <w:tcW w:w="443" w:type="dxa"/>
            <w:tcBorders>
              <w:top w:val="nil"/>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w:t>
            </w:r>
          </w:p>
        </w:tc>
        <w:tc>
          <w:tcPr>
            <w:tcW w:w="443" w:type="dxa"/>
            <w:tcBorders>
              <w:top w:val="nil"/>
              <w:left w:val="single" w:sz="8" w:space="0" w:color="000000"/>
              <w:bottom w:val="nil"/>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62.921</w:t>
            </w:r>
          </w:p>
        </w:tc>
        <w:tc>
          <w:tcPr>
            <w:tcW w:w="443" w:type="dxa"/>
            <w:tcBorders>
              <w:top w:val="nil"/>
              <w:left w:val="single" w:sz="8" w:space="0" w:color="000000"/>
              <w:bottom w:val="nil"/>
              <w:right w:val="single" w:sz="1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.253</w:t>
            </w:r>
          </w:p>
        </w:tc>
      </w:tr>
      <w:tr w:rsidR="00ED1862" w:rsidRPr="004B28AD" w:rsidTr="00885F7C">
        <w:trPr>
          <w:cantSplit/>
          <w:trHeight w:val="191"/>
        </w:trPr>
        <w:tc>
          <w:tcPr>
            <w:tcW w:w="498" w:type="dxa"/>
            <w:vMerge/>
            <w:tcBorders>
              <w:top w:val="single" w:sz="18" w:space="0" w:color="000000"/>
              <w:left w:val="single" w:sz="18" w:space="0" w:color="000000"/>
              <w:bottom w:val="single" w:sz="18" w:space="0" w:color="000000"/>
              <w:right w:val="nil"/>
            </w:tcBorders>
            <w:vAlign w:val="center"/>
            <w:hideMark/>
          </w:tcPr>
          <w:p w:rsidR="00ED1862" w:rsidRPr="004B28AD" w:rsidRDefault="00ED1862" w:rsidP="00885F7C">
            <w:pPr>
              <w:spacing w:line="240" w:lineRule="auto"/>
              <w:ind w:firstLine="0"/>
              <w:jc w:val="left"/>
              <w:rPr>
                <w:rFonts w:eastAsiaTheme="minorHAnsi"/>
                <w:color w:val="000000"/>
                <w:szCs w:val="24"/>
              </w:rPr>
            </w:pPr>
          </w:p>
        </w:tc>
        <w:tc>
          <w:tcPr>
            <w:tcW w:w="1019" w:type="dxa"/>
            <w:tcBorders>
              <w:top w:val="nil"/>
              <w:left w:val="nil"/>
              <w:bottom w:val="single" w:sz="18" w:space="0" w:color="000000"/>
              <w:right w:val="single" w:sz="18" w:space="0" w:color="000000"/>
            </w:tcBorders>
            <w:shd w:val="clear" w:color="auto" w:fill="FFFFFF"/>
            <w:vAlign w:val="center"/>
            <w:hideMark/>
          </w:tcPr>
          <w:p w:rsidR="00ED1862" w:rsidRPr="004B28AD" w:rsidRDefault="00ED1862" w:rsidP="00885F7C">
            <w:pPr>
              <w:autoSpaceDE w:val="0"/>
              <w:autoSpaceDN w:val="0"/>
              <w:adjustRightInd w:val="0"/>
              <w:spacing w:line="240" w:lineRule="auto"/>
              <w:ind w:left="60" w:right="60" w:firstLine="0"/>
              <w:jc w:val="left"/>
              <w:rPr>
                <w:rFonts w:eastAsiaTheme="minorHAnsi"/>
                <w:color w:val="000000"/>
                <w:szCs w:val="24"/>
              </w:rPr>
            </w:pPr>
            <w:r w:rsidRPr="004B28AD">
              <w:rPr>
                <w:rFonts w:eastAsiaTheme="minorHAnsi"/>
                <w:color w:val="000000"/>
                <w:szCs w:val="24"/>
              </w:rPr>
              <w:t>Based on trimmed mean</w:t>
            </w:r>
          </w:p>
        </w:tc>
        <w:tc>
          <w:tcPr>
            <w:tcW w:w="644" w:type="dxa"/>
            <w:tcBorders>
              <w:top w:val="nil"/>
              <w:left w:val="single" w:sz="1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1.482</w:t>
            </w:r>
          </w:p>
        </w:tc>
        <w:tc>
          <w:tcPr>
            <w:tcW w:w="443" w:type="dxa"/>
            <w:tcBorders>
              <w:top w:val="nil"/>
              <w:left w:val="single" w:sz="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1</w:t>
            </w:r>
          </w:p>
        </w:tc>
        <w:tc>
          <w:tcPr>
            <w:tcW w:w="443" w:type="dxa"/>
            <w:tcBorders>
              <w:top w:val="nil"/>
              <w:left w:val="single" w:sz="8" w:space="0" w:color="000000"/>
              <w:bottom w:val="single" w:sz="18" w:space="0" w:color="000000"/>
              <w:right w:val="single" w:sz="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68</w:t>
            </w:r>
          </w:p>
        </w:tc>
        <w:tc>
          <w:tcPr>
            <w:tcW w:w="443" w:type="dxa"/>
            <w:tcBorders>
              <w:top w:val="nil"/>
              <w:left w:val="single" w:sz="8" w:space="0" w:color="000000"/>
              <w:bottom w:val="single" w:sz="18" w:space="0" w:color="000000"/>
              <w:right w:val="single" w:sz="18" w:space="0" w:color="000000"/>
            </w:tcBorders>
            <w:shd w:val="clear" w:color="auto" w:fill="FFFFFF"/>
            <w:hideMark/>
          </w:tcPr>
          <w:p w:rsidR="00ED1862" w:rsidRPr="004B28AD" w:rsidRDefault="00ED1862" w:rsidP="00885F7C">
            <w:pPr>
              <w:autoSpaceDE w:val="0"/>
              <w:autoSpaceDN w:val="0"/>
              <w:adjustRightInd w:val="0"/>
              <w:spacing w:line="240" w:lineRule="auto"/>
              <w:ind w:left="60" w:right="60" w:firstLine="0"/>
              <w:jc w:val="right"/>
              <w:rPr>
                <w:rFonts w:eastAsiaTheme="minorHAnsi"/>
                <w:color w:val="000000"/>
                <w:szCs w:val="24"/>
              </w:rPr>
            </w:pPr>
            <w:r w:rsidRPr="004B28AD">
              <w:rPr>
                <w:rFonts w:eastAsiaTheme="minorHAnsi"/>
                <w:color w:val="000000"/>
                <w:szCs w:val="24"/>
              </w:rPr>
              <w:t>.228</w:t>
            </w:r>
          </w:p>
        </w:tc>
      </w:tr>
    </w:tbl>
    <w:p w:rsidR="00ED1862" w:rsidRPr="00052128" w:rsidRDefault="00ED1862" w:rsidP="00ED1862">
      <w:pPr>
        <w:rPr>
          <w:szCs w:val="24"/>
        </w:rPr>
      </w:pPr>
      <w:proofErr w:type="gramStart"/>
      <w:r>
        <w:rPr>
          <w:szCs w:val="24"/>
        </w:rPr>
        <w:t>D</w:t>
      </w:r>
      <w:r w:rsidRPr="006046CF">
        <w:rPr>
          <w:szCs w:val="24"/>
        </w:rPr>
        <w:t xml:space="preserve">engan uji homogenitas varian nilai n-gain pada kedau kelas memiliki nilai diatas 0.05 yaitu 0.235 maka ho diterima artinya bahwa kemandirian belajar siswa kelas </w:t>
      </w:r>
      <w:r>
        <w:rPr>
          <w:i/>
          <w:szCs w:val="24"/>
        </w:rPr>
        <w:t>discovery learning</w:t>
      </w:r>
      <w:r w:rsidRPr="006046CF">
        <w:rPr>
          <w:szCs w:val="24"/>
        </w:rPr>
        <w:t xml:space="preserve"> dan kelas </w:t>
      </w:r>
      <w:r>
        <w:rPr>
          <w:szCs w:val="24"/>
        </w:rPr>
        <w:t>konvensional</w:t>
      </w:r>
      <w:r w:rsidRPr="006046CF">
        <w:rPr>
          <w:szCs w:val="24"/>
        </w:rPr>
        <w:t xml:space="preserve"> bervariansi homogen, dan dilanjutkan dengan uji T</w:t>
      </w:r>
      <w:r>
        <w:rPr>
          <w:szCs w:val="24"/>
        </w:rPr>
        <w:t xml:space="preserve"> seperti tabel 10 dibawah ini</w:t>
      </w:r>
      <w:r w:rsidRPr="006046CF">
        <w:rPr>
          <w:szCs w:val="24"/>
        </w:rPr>
        <w:t>.</w:t>
      </w:r>
      <w:proofErr w:type="gramEnd"/>
    </w:p>
    <w:p w:rsidR="00ED1862" w:rsidRPr="004B28AD" w:rsidRDefault="00ED1862" w:rsidP="00ED1862">
      <w:pPr>
        <w:ind w:firstLine="0"/>
        <w:jc w:val="center"/>
        <w:rPr>
          <w:b/>
          <w:szCs w:val="24"/>
        </w:rPr>
      </w:pPr>
      <w:proofErr w:type="gramStart"/>
      <w:r w:rsidRPr="004B28AD">
        <w:rPr>
          <w:b/>
          <w:szCs w:val="24"/>
        </w:rPr>
        <w:t>Tabel 10.</w:t>
      </w:r>
      <w:proofErr w:type="gramEnd"/>
      <w:r w:rsidRPr="004B28AD">
        <w:rPr>
          <w:b/>
          <w:szCs w:val="24"/>
        </w:rPr>
        <w:t xml:space="preserve"> Uji-T Kelas </w:t>
      </w:r>
      <w:r w:rsidRPr="004B28AD">
        <w:rPr>
          <w:b/>
          <w:i/>
          <w:szCs w:val="24"/>
        </w:rPr>
        <w:t>Discovery Learning</w:t>
      </w:r>
      <w:r w:rsidRPr="004B28AD">
        <w:rPr>
          <w:b/>
          <w:szCs w:val="24"/>
        </w:rPr>
        <w:t xml:space="preserve"> dan Kelas Konvensional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9"/>
        <w:gridCol w:w="383"/>
        <w:gridCol w:w="273"/>
        <w:gridCol w:w="224"/>
        <w:gridCol w:w="263"/>
        <w:gridCol w:w="302"/>
        <w:gridCol w:w="404"/>
        <w:gridCol w:w="305"/>
        <w:gridCol w:w="422"/>
        <w:gridCol w:w="302"/>
        <w:gridCol w:w="312"/>
      </w:tblGrid>
      <w:tr w:rsidR="00ED1862" w:rsidRPr="00052128" w:rsidTr="00885F7C">
        <w:trPr>
          <w:cantSplit/>
          <w:trHeight w:val="252"/>
        </w:trPr>
        <w:tc>
          <w:tcPr>
            <w:tcW w:w="3609" w:type="dxa"/>
            <w:gridSpan w:val="11"/>
            <w:tcBorders>
              <w:top w:val="nil"/>
              <w:left w:val="nil"/>
              <w:bottom w:val="nil"/>
              <w:right w:val="nil"/>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b/>
                <w:bCs/>
                <w:color w:val="000000"/>
                <w:sz w:val="14"/>
              </w:rPr>
              <w:t>Independent Samples Test</w:t>
            </w:r>
          </w:p>
        </w:tc>
      </w:tr>
      <w:tr w:rsidR="00ED1862" w:rsidRPr="00052128" w:rsidTr="00885F7C">
        <w:trPr>
          <w:cantSplit/>
          <w:trHeight w:val="755"/>
        </w:trPr>
        <w:tc>
          <w:tcPr>
            <w:tcW w:w="802" w:type="dxa"/>
            <w:gridSpan w:val="2"/>
            <w:vMerge w:val="restart"/>
            <w:tcBorders>
              <w:top w:val="single" w:sz="16" w:space="0" w:color="000000"/>
              <w:left w:val="single" w:sz="16" w:space="0" w:color="000000"/>
              <w:bottom w:val="nil"/>
              <w:right w:val="nil"/>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sz w:val="14"/>
              </w:rPr>
            </w:pPr>
          </w:p>
        </w:tc>
        <w:tc>
          <w:tcPr>
            <w:tcW w:w="497" w:type="dxa"/>
            <w:gridSpan w:val="2"/>
            <w:tcBorders>
              <w:top w:val="single" w:sz="16" w:space="0" w:color="000000"/>
              <w:left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Levene's Test for Equality of Variances</w:t>
            </w:r>
          </w:p>
        </w:tc>
        <w:tc>
          <w:tcPr>
            <w:tcW w:w="2310" w:type="dxa"/>
            <w:gridSpan w:val="7"/>
            <w:tcBorders>
              <w:top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t-test for Equality of Means</w:t>
            </w:r>
          </w:p>
        </w:tc>
      </w:tr>
      <w:tr w:rsidR="00ED1862" w:rsidRPr="00052128" w:rsidTr="00885F7C">
        <w:trPr>
          <w:cantSplit/>
          <w:trHeight w:val="155"/>
        </w:trPr>
        <w:tc>
          <w:tcPr>
            <w:tcW w:w="802" w:type="dxa"/>
            <w:gridSpan w:val="2"/>
            <w:vMerge/>
            <w:tcBorders>
              <w:top w:val="single" w:sz="16" w:space="0" w:color="000000"/>
              <w:left w:val="single" w:sz="16" w:space="0" w:color="000000"/>
              <w:bottom w:val="nil"/>
              <w:right w:val="nil"/>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273" w:type="dxa"/>
            <w:vMerge w:val="restart"/>
            <w:tcBorders>
              <w:left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F</w:t>
            </w:r>
          </w:p>
        </w:tc>
        <w:tc>
          <w:tcPr>
            <w:tcW w:w="224"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Sig.</w:t>
            </w:r>
          </w:p>
        </w:tc>
        <w:tc>
          <w:tcPr>
            <w:tcW w:w="263"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t</w:t>
            </w:r>
          </w:p>
        </w:tc>
        <w:tc>
          <w:tcPr>
            <w:tcW w:w="302"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df</w:t>
            </w:r>
          </w:p>
        </w:tc>
        <w:tc>
          <w:tcPr>
            <w:tcW w:w="404"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Sig. (2-tailed)</w:t>
            </w:r>
          </w:p>
        </w:tc>
        <w:tc>
          <w:tcPr>
            <w:tcW w:w="305"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Mean Difference</w:t>
            </w:r>
          </w:p>
        </w:tc>
        <w:tc>
          <w:tcPr>
            <w:tcW w:w="422" w:type="dxa"/>
            <w:vMerge w:val="restart"/>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Std. Error Difference</w:t>
            </w:r>
          </w:p>
        </w:tc>
        <w:tc>
          <w:tcPr>
            <w:tcW w:w="614" w:type="dxa"/>
            <w:gridSpan w:val="2"/>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95% Confidence Interval of the Difference</w:t>
            </w:r>
          </w:p>
        </w:tc>
      </w:tr>
      <w:tr w:rsidR="00ED1862" w:rsidRPr="00052128" w:rsidTr="00885F7C">
        <w:trPr>
          <w:cantSplit/>
          <w:trHeight w:val="155"/>
        </w:trPr>
        <w:tc>
          <w:tcPr>
            <w:tcW w:w="802" w:type="dxa"/>
            <w:gridSpan w:val="2"/>
            <w:vMerge/>
            <w:tcBorders>
              <w:top w:val="single" w:sz="16" w:space="0" w:color="000000"/>
              <w:left w:val="single" w:sz="16" w:space="0" w:color="000000"/>
              <w:bottom w:val="nil"/>
              <w:right w:val="nil"/>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273" w:type="dxa"/>
            <w:vMerge/>
            <w:tcBorders>
              <w:left w:val="single" w:sz="16" w:space="0" w:color="000000"/>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224"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263"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302"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404"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305"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422" w:type="dxa"/>
            <w:vMerge/>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302" w:type="dxa"/>
            <w:tcBorders>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Lower</w:t>
            </w:r>
          </w:p>
        </w:tc>
        <w:tc>
          <w:tcPr>
            <w:tcW w:w="312" w:type="dxa"/>
            <w:tcBorders>
              <w:bottom w:val="single" w:sz="16" w:space="0" w:color="000000"/>
              <w:right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center"/>
              <w:rPr>
                <w:rFonts w:eastAsiaTheme="minorHAnsi"/>
                <w:color w:val="000000"/>
                <w:sz w:val="14"/>
              </w:rPr>
            </w:pPr>
            <w:r w:rsidRPr="00052128">
              <w:rPr>
                <w:rFonts w:eastAsiaTheme="minorHAnsi"/>
                <w:color w:val="000000"/>
                <w:sz w:val="14"/>
              </w:rPr>
              <w:t>Upper</w:t>
            </w:r>
          </w:p>
        </w:tc>
      </w:tr>
      <w:tr w:rsidR="00ED1862" w:rsidRPr="00052128" w:rsidTr="00885F7C">
        <w:trPr>
          <w:cantSplit/>
          <w:trHeight w:val="755"/>
        </w:trPr>
        <w:tc>
          <w:tcPr>
            <w:tcW w:w="419" w:type="dxa"/>
            <w:vMerge w:val="restart"/>
            <w:tcBorders>
              <w:top w:val="single" w:sz="16" w:space="0" w:color="000000"/>
              <w:left w:val="single" w:sz="16" w:space="0" w:color="000000"/>
              <w:bottom w:val="single" w:sz="16" w:space="0" w:color="000000"/>
              <w:right w:val="nil"/>
            </w:tcBorders>
            <w:shd w:val="clear" w:color="auto" w:fill="FFFFFF"/>
            <w:vAlign w:val="center"/>
          </w:tcPr>
          <w:p w:rsidR="00ED1862" w:rsidRPr="00052128" w:rsidRDefault="00ED1862" w:rsidP="00885F7C">
            <w:pPr>
              <w:autoSpaceDE w:val="0"/>
              <w:autoSpaceDN w:val="0"/>
              <w:adjustRightInd w:val="0"/>
              <w:spacing w:line="240" w:lineRule="auto"/>
              <w:ind w:left="60" w:right="60" w:firstLine="0"/>
              <w:jc w:val="left"/>
              <w:rPr>
                <w:rFonts w:eastAsiaTheme="minorHAnsi"/>
                <w:color w:val="000000"/>
                <w:sz w:val="14"/>
              </w:rPr>
            </w:pPr>
            <w:r w:rsidRPr="00052128">
              <w:rPr>
                <w:rFonts w:eastAsiaTheme="minorHAnsi"/>
                <w:color w:val="000000"/>
                <w:sz w:val="14"/>
              </w:rPr>
              <w:lastRenderedPageBreak/>
              <w:t>ANGKET</w:t>
            </w:r>
          </w:p>
        </w:tc>
        <w:tc>
          <w:tcPr>
            <w:tcW w:w="383" w:type="dxa"/>
            <w:tcBorders>
              <w:top w:val="single" w:sz="16" w:space="0" w:color="000000"/>
              <w:left w:val="nil"/>
              <w:bottom w:val="nil"/>
              <w:right w:val="single" w:sz="16" w:space="0" w:color="000000"/>
            </w:tcBorders>
            <w:shd w:val="clear" w:color="auto" w:fill="FFFFFF"/>
            <w:vAlign w:val="center"/>
          </w:tcPr>
          <w:p w:rsidR="00ED1862" w:rsidRPr="00052128" w:rsidRDefault="00ED1862" w:rsidP="00885F7C">
            <w:pPr>
              <w:autoSpaceDE w:val="0"/>
              <w:autoSpaceDN w:val="0"/>
              <w:adjustRightInd w:val="0"/>
              <w:spacing w:line="240" w:lineRule="auto"/>
              <w:ind w:left="60" w:right="60" w:firstLine="0"/>
              <w:jc w:val="left"/>
              <w:rPr>
                <w:rFonts w:eastAsiaTheme="minorHAnsi"/>
                <w:color w:val="000000"/>
                <w:sz w:val="14"/>
              </w:rPr>
            </w:pPr>
            <w:r w:rsidRPr="00052128">
              <w:rPr>
                <w:rFonts w:eastAsiaTheme="minorHAnsi"/>
                <w:color w:val="000000"/>
                <w:sz w:val="14"/>
              </w:rPr>
              <w:t>Equal variances assumed</w:t>
            </w:r>
          </w:p>
        </w:tc>
        <w:tc>
          <w:tcPr>
            <w:tcW w:w="273" w:type="dxa"/>
            <w:tcBorders>
              <w:top w:val="single" w:sz="16" w:space="0" w:color="000000"/>
              <w:left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1.436</w:t>
            </w:r>
          </w:p>
        </w:tc>
        <w:tc>
          <w:tcPr>
            <w:tcW w:w="224"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.235</w:t>
            </w:r>
          </w:p>
        </w:tc>
        <w:tc>
          <w:tcPr>
            <w:tcW w:w="263"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-3.616</w:t>
            </w:r>
          </w:p>
        </w:tc>
        <w:tc>
          <w:tcPr>
            <w:tcW w:w="302"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68</w:t>
            </w:r>
          </w:p>
        </w:tc>
        <w:tc>
          <w:tcPr>
            <w:tcW w:w="404"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.001</w:t>
            </w:r>
          </w:p>
        </w:tc>
        <w:tc>
          <w:tcPr>
            <w:tcW w:w="305"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-.22686</w:t>
            </w:r>
          </w:p>
        </w:tc>
        <w:tc>
          <w:tcPr>
            <w:tcW w:w="422"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.06273</w:t>
            </w:r>
          </w:p>
        </w:tc>
        <w:tc>
          <w:tcPr>
            <w:tcW w:w="302" w:type="dxa"/>
            <w:tcBorders>
              <w:top w:val="single" w:sz="16" w:space="0" w:color="000000"/>
              <w:bottom w:val="nil"/>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-.35204</w:t>
            </w:r>
          </w:p>
        </w:tc>
        <w:tc>
          <w:tcPr>
            <w:tcW w:w="312" w:type="dxa"/>
            <w:tcBorders>
              <w:top w:val="single" w:sz="16" w:space="0" w:color="000000"/>
              <w:bottom w:val="nil"/>
              <w:right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-.10168</w:t>
            </w:r>
          </w:p>
        </w:tc>
      </w:tr>
      <w:tr w:rsidR="00ED1862" w:rsidRPr="00052128" w:rsidTr="00885F7C">
        <w:trPr>
          <w:cantSplit/>
          <w:trHeight w:val="155"/>
        </w:trPr>
        <w:tc>
          <w:tcPr>
            <w:tcW w:w="419" w:type="dxa"/>
            <w:vMerge/>
            <w:tcBorders>
              <w:top w:val="single" w:sz="16" w:space="0" w:color="000000"/>
              <w:left w:val="single" w:sz="16" w:space="0" w:color="000000"/>
              <w:bottom w:val="single" w:sz="16" w:space="0" w:color="000000"/>
              <w:right w:val="nil"/>
            </w:tcBorders>
            <w:shd w:val="clear" w:color="auto" w:fill="FFFFFF"/>
            <w:vAlign w:val="center"/>
          </w:tcPr>
          <w:p w:rsidR="00ED1862" w:rsidRPr="00052128" w:rsidRDefault="00ED1862" w:rsidP="00885F7C">
            <w:pPr>
              <w:autoSpaceDE w:val="0"/>
              <w:autoSpaceDN w:val="0"/>
              <w:adjustRightInd w:val="0"/>
              <w:spacing w:line="240" w:lineRule="auto"/>
              <w:ind w:firstLine="0"/>
              <w:jc w:val="left"/>
              <w:rPr>
                <w:rFonts w:eastAsiaTheme="minorHAnsi"/>
                <w:color w:val="000000"/>
                <w:sz w:val="14"/>
              </w:rPr>
            </w:pPr>
          </w:p>
        </w:tc>
        <w:tc>
          <w:tcPr>
            <w:tcW w:w="383" w:type="dxa"/>
            <w:tcBorders>
              <w:top w:val="nil"/>
              <w:left w:val="nil"/>
              <w:bottom w:val="single" w:sz="16" w:space="0" w:color="000000"/>
              <w:right w:val="single" w:sz="16" w:space="0" w:color="000000"/>
            </w:tcBorders>
            <w:shd w:val="clear" w:color="auto" w:fill="FFFFFF"/>
            <w:vAlign w:val="center"/>
          </w:tcPr>
          <w:p w:rsidR="00ED1862" w:rsidRPr="00052128" w:rsidRDefault="00ED1862" w:rsidP="00885F7C">
            <w:pPr>
              <w:autoSpaceDE w:val="0"/>
              <w:autoSpaceDN w:val="0"/>
              <w:adjustRightInd w:val="0"/>
              <w:spacing w:line="240" w:lineRule="auto"/>
              <w:ind w:left="60" w:right="60" w:firstLine="0"/>
              <w:jc w:val="left"/>
              <w:rPr>
                <w:rFonts w:eastAsiaTheme="minorHAnsi"/>
                <w:color w:val="000000"/>
                <w:sz w:val="14"/>
              </w:rPr>
            </w:pPr>
            <w:r w:rsidRPr="00052128">
              <w:rPr>
                <w:rFonts w:eastAsiaTheme="minorHAnsi"/>
                <w:color w:val="000000"/>
                <w:sz w:val="14"/>
              </w:rPr>
              <w:t>Equal variances not assumed</w:t>
            </w:r>
          </w:p>
        </w:tc>
        <w:tc>
          <w:tcPr>
            <w:tcW w:w="273" w:type="dxa"/>
            <w:tcBorders>
              <w:top w:val="nil"/>
              <w:left w:val="single" w:sz="16" w:space="0" w:color="000000"/>
              <w:bottom w:val="single" w:sz="16" w:space="0" w:color="000000"/>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sz w:val="14"/>
              </w:rPr>
            </w:pPr>
          </w:p>
        </w:tc>
        <w:tc>
          <w:tcPr>
            <w:tcW w:w="224"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firstLine="0"/>
              <w:jc w:val="left"/>
              <w:rPr>
                <w:rFonts w:eastAsiaTheme="minorHAnsi"/>
                <w:sz w:val="14"/>
              </w:rPr>
            </w:pPr>
          </w:p>
        </w:tc>
        <w:tc>
          <w:tcPr>
            <w:tcW w:w="263"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-3.616</w:t>
            </w:r>
          </w:p>
        </w:tc>
        <w:tc>
          <w:tcPr>
            <w:tcW w:w="302"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63.740</w:t>
            </w:r>
          </w:p>
        </w:tc>
        <w:tc>
          <w:tcPr>
            <w:tcW w:w="404"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.001</w:t>
            </w:r>
          </w:p>
        </w:tc>
        <w:tc>
          <w:tcPr>
            <w:tcW w:w="305"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-.22686</w:t>
            </w:r>
          </w:p>
        </w:tc>
        <w:tc>
          <w:tcPr>
            <w:tcW w:w="422"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.06273</w:t>
            </w:r>
          </w:p>
        </w:tc>
        <w:tc>
          <w:tcPr>
            <w:tcW w:w="302" w:type="dxa"/>
            <w:tcBorders>
              <w:top w:val="nil"/>
              <w:bottom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-.35219</w:t>
            </w:r>
          </w:p>
        </w:tc>
        <w:tc>
          <w:tcPr>
            <w:tcW w:w="312" w:type="dxa"/>
            <w:tcBorders>
              <w:top w:val="nil"/>
              <w:bottom w:val="single" w:sz="16" w:space="0" w:color="000000"/>
              <w:right w:val="single" w:sz="16" w:space="0" w:color="000000"/>
            </w:tcBorders>
            <w:shd w:val="clear" w:color="auto" w:fill="FFFFFF"/>
          </w:tcPr>
          <w:p w:rsidR="00ED1862" w:rsidRPr="00052128" w:rsidRDefault="00ED1862" w:rsidP="00885F7C">
            <w:pPr>
              <w:autoSpaceDE w:val="0"/>
              <w:autoSpaceDN w:val="0"/>
              <w:adjustRightInd w:val="0"/>
              <w:spacing w:line="240" w:lineRule="auto"/>
              <w:ind w:left="60" w:right="60" w:firstLine="0"/>
              <w:jc w:val="right"/>
              <w:rPr>
                <w:rFonts w:eastAsiaTheme="minorHAnsi"/>
                <w:color w:val="000000"/>
                <w:sz w:val="14"/>
              </w:rPr>
            </w:pPr>
            <w:r w:rsidRPr="00052128">
              <w:rPr>
                <w:rFonts w:eastAsiaTheme="minorHAnsi"/>
                <w:color w:val="000000"/>
                <w:sz w:val="14"/>
              </w:rPr>
              <w:t>-.10152</w:t>
            </w:r>
          </w:p>
        </w:tc>
      </w:tr>
    </w:tbl>
    <w:p w:rsidR="00ED1862" w:rsidRPr="006046CF" w:rsidRDefault="00ED1862" w:rsidP="00ED1862">
      <w:pPr>
        <w:ind w:firstLine="0"/>
        <w:rPr>
          <w:szCs w:val="24"/>
        </w:rPr>
      </w:pPr>
    </w:p>
    <w:p w:rsidR="00ED1862" w:rsidRDefault="00ED1862" w:rsidP="00ED1862">
      <w:pPr>
        <w:autoSpaceDE w:val="0"/>
        <w:autoSpaceDN w:val="0"/>
        <w:adjustRightInd w:val="0"/>
        <w:rPr>
          <w:color w:val="000000"/>
          <w:szCs w:val="24"/>
        </w:rPr>
      </w:pPr>
      <w:r>
        <w:rPr>
          <w:szCs w:val="24"/>
        </w:rPr>
        <w:t xml:space="preserve">Hasil perhitungan pada tabel 10 diatas dengan menggunakan Uji-T </w:t>
      </w:r>
      <w:r w:rsidRPr="006046CF">
        <w:rPr>
          <w:szCs w:val="24"/>
          <w:lang w:val="id-ID"/>
        </w:rPr>
        <w:t xml:space="preserve">menunjukan bahwa  nilainya </w:t>
      </w:r>
      <w:r w:rsidRPr="006046CF">
        <w:rPr>
          <w:szCs w:val="24"/>
        </w:rPr>
        <w:t>kurang</w:t>
      </w:r>
      <w:r w:rsidRPr="006046CF">
        <w:rPr>
          <w:szCs w:val="24"/>
          <w:lang w:val="id-ID"/>
        </w:rPr>
        <w:t xml:space="preserve"> dari 0,05 yaitu </w:t>
      </w:r>
      <w:r w:rsidRPr="006046CF">
        <w:rPr>
          <w:color w:val="000000"/>
          <w:szCs w:val="24"/>
        </w:rPr>
        <w:t>Sig. (2-tailed)</w:t>
      </w:r>
      <w:r w:rsidRPr="006046CF">
        <w:rPr>
          <w:color w:val="000000"/>
          <w:szCs w:val="24"/>
          <w:lang w:val="id-ID"/>
        </w:rPr>
        <w:t xml:space="preserve"> 0</w:t>
      </w:r>
      <w:r w:rsidRPr="006046CF">
        <w:rPr>
          <w:color w:val="000000"/>
          <w:szCs w:val="24"/>
        </w:rPr>
        <w:t>.001</w:t>
      </w:r>
      <w:r w:rsidRPr="006046CF">
        <w:rPr>
          <w:color w:val="000000"/>
          <w:szCs w:val="24"/>
          <w:lang w:val="id-ID"/>
        </w:rPr>
        <w:t xml:space="preserve"> yang artinya terdapat perbedaan antara kelas eksperimen dan kelas kontrol pada </w:t>
      </w:r>
      <w:r w:rsidRPr="006046CF">
        <w:rPr>
          <w:color w:val="000000"/>
          <w:szCs w:val="24"/>
        </w:rPr>
        <w:t>kemandirian</w:t>
      </w:r>
      <w:r w:rsidRPr="006046CF">
        <w:rPr>
          <w:color w:val="000000"/>
          <w:szCs w:val="24"/>
          <w:lang w:val="id-ID"/>
        </w:rPr>
        <w:t xml:space="preserve"> belajar siswa</w:t>
      </w:r>
      <w:r>
        <w:rPr>
          <w:color w:val="000000"/>
          <w:szCs w:val="24"/>
        </w:rPr>
        <w:t xml:space="preserve">. </w:t>
      </w:r>
      <w:r w:rsidRPr="006046CF">
        <w:rPr>
          <w:color w:val="000000"/>
          <w:szCs w:val="24"/>
        </w:rPr>
        <w:t>Untuk melihat lebih baik dari kedu</w:t>
      </w:r>
      <w:r>
        <w:rPr>
          <w:color w:val="000000"/>
          <w:szCs w:val="24"/>
        </w:rPr>
        <w:t>a</w:t>
      </w:r>
      <w:r w:rsidRPr="006046CF">
        <w:rPr>
          <w:color w:val="000000"/>
          <w:szCs w:val="24"/>
        </w:rPr>
        <w:t xml:space="preserve"> kelas tersebut maka dilihat dari rata-rata angket yang menunjukan bahwa kelas control yaitu 125 dan kelas eksperimen 118. </w:t>
      </w:r>
      <w:proofErr w:type="gramStart"/>
      <w:r w:rsidRPr="006046CF">
        <w:rPr>
          <w:color w:val="000000"/>
          <w:szCs w:val="24"/>
        </w:rPr>
        <w:t xml:space="preserve">Maka dapat disimpulkan bahwa kelas </w:t>
      </w:r>
      <w:r w:rsidRPr="004B28AD">
        <w:rPr>
          <w:i/>
          <w:color w:val="000000"/>
          <w:szCs w:val="24"/>
        </w:rPr>
        <w:t>discovery learning</w:t>
      </w:r>
      <w:r w:rsidRPr="006046CF">
        <w:rPr>
          <w:color w:val="000000"/>
          <w:szCs w:val="24"/>
        </w:rPr>
        <w:t xml:space="preserve"> tidak lebih baik dengan kelas konvesional.</w:t>
      </w:r>
      <w:proofErr w:type="gramEnd"/>
      <w:r w:rsidRPr="006046CF">
        <w:rPr>
          <w:color w:val="000000"/>
          <w:szCs w:val="24"/>
        </w:rPr>
        <w:t xml:space="preserve"> </w:t>
      </w:r>
    </w:p>
    <w:p w:rsidR="00ED1862" w:rsidRDefault="00ED1862" w:rsidP="00ED1862">
      <w:pPr>
        <w:autoSpaceDE w:val="0"/>
        <w:autoSpaceDN w:val="0"/>
        <w:adjustRightInd w:val="0"/>
        <w:ind w:firstLine="0"/>
        <w:jc w:val="center"/>
        <w:rPr>
          <w:b/>
          <w:i/>
          <w:color w:val="000000"/>
          <w:szCs w:val="24"/>
        </w:rPr>
      </w:pPr>
      <w:proofErr w:type="gramStart"/>
      <w:r w:rsidRPr="004B28AD">
        <w:rPr>
          <w:b/>
          <w:color w:val="000000"/>
          <w:szCs w:val="24"/>
        </w:rPr>
        <w:t>Tabel 11</w:t>
      </w:r>
      <w:r>
        <w:rPr>
          <w:b/>
          <w:color w:val="000000"/>
          <w:szCs w:val="24"/>
        </w:rPr>
        <w:t>.</w:t>
      </w:r>
      <w:proofErr w:type="gramEnd"/>
      <w:r w:rsidRPr="004B28AD">
        <w:rPr>
          <w:b/>
          <w:color w:val="000000"/>
          <w:szCs w:val="24"/>
        </w:rPr>
        <w:t xml:space="preserve"> Uji Regresi Kelas </w:t>
      </w:r>
      <w:r w:rsidRPr="004B28AD">
        <w:rPr>
          <w:b/>
          <w:i/>
          <w:color w:val="000000"/>
          <w:szCs w:val="24"/>
        </w:rPr>
        <w:t>Discovery Learning</w:t>
      </w:r>
    </w:p>
    <w:tbl>
      <w:tblPr>
        <w:tblW w:w="3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9"/>
        <w:gridCol w:w="586"/>
        <w:gridCol w:w="678"/>
        <w:gridCol w:w="466"/>
        <w:gridCol w:w="643"/>
        <w:gridCol w:w="466"/>
        <w:gridCol w:w="467"/>
      </w:tblGrid>
      <w:tr w:rsidR="00ED1862" w:rsidRPr="004B28AD" w:rsidTr="00885F7C">
        <w:trPr>
          <w:cantSplit/>
          <w:trHeight w:val="346"/>
        </w:trPr>
        <w:tc>
          <w:tcPr>
            <w:tcW w:w="3645"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b/>
                <w:bCs/>
                <w:color w:val="000000"/>
                <w:sz w:val="22"/>
                <w:szCs w:val="24"/>
              </w:rPr>
              <w:lastRenderedPageBreak/>
              <w:t>ANOVA</w:t>
            </w:r>
            <w:r w:rsidRPr="004B28AD">
              <w:rPr>
                <w:rFonts w:ascii="Arial" w:eastAsiaTheme="minorHAnsi" w:hAnsi="Arial" w:cs="Arial"/>
                <w:b/>
                <w:bCs/>
                <w:color w:val="000000"/>
                <w:sz w:val="22"/>
                <w:szCs w:val="24"/>
                <w:vertAlign w:val="superscript"/>
              </w:rPr>
              <w:t>a</w:t>
            </w:r>
          </w:p>
        </w:tc>
      </w:tr>
      <w:tr w:rsidR="00ED1862" w:rsidRPr="004B28AD" w:rsidTr="00885F7C">
        <w:trPr>
          <w:cantSplit/>
          <w:trHeight w:val="716"/>
        </w:trPr>
        <w:tc>
          <w:tcPr>
            <w:tcW w:w="925" w:type="dxa"/>
            <w:gridSpan w:val="2"/>
            <w:tcBorders>
              <w:top w:val="single" w:sz="16" w:space="0" w:color="000000"/>
              <w:left w:val="single" w:sz="16" w:space="0" w:color="000000"/>
              <w:bottom w:val="single" w:sz="16" w:space="0" w:color="000000"/>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Model</w:t>
            </w:r>
          </w:p>
        </w:tc>
        <w:tc>
          <w:tcPr>
            <w:tcW w:w="678" w:type="dxa"/>
            <w:tcBorders>
              <w:top w:val="single" w:sz="16" w:space="0" w:color="000000"/>
              <w:left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color w:val="000000"/>
                <w:sz w:val="22"/>
                <w:szCs w:val="24"/>
              </w:rPr>
              <w:t>Sum of Squares</w:t>
            </w:r>
          </w:p>
        </w:tc>
        <w:tc>
          <w:tcPr>
            <w:tcW w:w="466"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color w:val="000000"/>
                <w:sz w:val="22"/>
                <w:szCs w:val="24"/>
              </w:rPr>
              <w:t>df</w:t>
            </w:r>
          </w:p>
        </w:tc>
        <w:tc>
          <w:tcPr>
            <w:tcW w:w="643"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color w:val="000000"/>
                <w:sz w:val="22"/>
                <w:szCs w:val="24"/>
              </w:rPr>
              <w:t>Mean Square</w:t>
            </w:r>
          </w:p>
        </w:tc>
        <w:tc>
          <w:tcPr>
            <w:tcW w:w="466"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color w:val="000000"/>
                <w:sz w:val="22"/>
                <w:szCs w:val="24"/>
              </w:rPr>
              <w:t>F</w:t>
            </w:r>
          </w:p>
        </w:tc>
        <w:tc>
          <w:tcPr>
            <w:tcW w:w="467" w:type="dxa"/>
            <w:tcBorders>
              <w:top w:val="single" w:sz="16" w:space="0" w:color="000000"/>
              <w:bottom w:val="single" w:sz="16" w:space="0" w:color="000000"/>
              <w:right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 w:val="22"/>
                <w:szCs w:val="24"/>
              </w:rPr>
            </w:pPr>
            <w:r w:rsidRPr="004B28AD">
              <w:rPr>
                <w:rFonts w:ascii="Arial" w:eastAsiaTheme="minorHAnsi" w:hAnsi="Arial" w:cs="Arial"/>
                <w:color w:val="000000"/>
                <w:sz w:val="22"/>
                <w:szCs w:val="24"/>
              </w:rPr>
              <w:t>Sig.</w:t>
            </w:r>
          </w:p>
        </w:tc>
      </w:tr>
      <w:tr w:rsidR="00ED1862" w:rsidRPr="004B28AD" w:rsidTr="00885F7C">
        <w:trPr>
          <w:cantSplit/>
          <w:trHeight w:val="370"/>
        </w:trPr>
        <w:tc>
          <w:tcPr>
            <w:tcW w:w="339" w:type="dxa"/>
            <w:vMerge w:val="restart"/>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1</w:t>
            </w:r>
          </w:p>
        </w:tc>
        <w:tc>
          <w:tcPr>
            <w:tcW w:w="586" w:type="dxa"/>
            <w:tcBorders>
              <w:top w:val="single" w:sz="16" w:space="0" w:color="000000"/>
              <w:left w:val="nil"/>
              <w:bottom w:val="nil"/>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Regression</w:t>
            </w:r>
          </w:p>
        </w:tc>
        <w:tc>
          <w:tcPr>
            <w:tcW w:w="678" w:type="dxa"/>
            <w:tcBorders>
              <w:top w:val="single" w:sz="16" w:space="0" w:color="000000"/>
              <w:left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.142</w:t>
            </w:r>
          </w:p>
        </w:tc>
        <w:tc>
          <w:tcPr>
            <w:tcW w:w="466"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2</w:t>
            </w:r>
          </w:p>
        </w:tc>
        <w:tc>
          <w:tcPr>
            <w:tcW w:w="643"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.071</w:t>
            </w:r>
          </w:p>
        </w:tc>
        <w:tc>
          <w:tcPr>
            <w:tcW w:w="466"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1.420</w:t>
            </w:r>
          </w:p>
        </w:tc>
        <w:tc>
          <w:tcPr>
            <w:tcW w:w="467" w:type="dxa"/>
            <w:tcBorders>
              <w:top w:val="single" w:sz="16" w:space="0" w:color="000000"/>
              <w:bottom w:val="nil"/>
              <w:right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.256</w:t>
            </w:r>
            <w:r w:rsidRPr="004B28AD">
              <w:rPr>
                <w:rFonts w:ascii="Arial" w:eastAsiaTheme="minorHAnsi" w:hAnsi="Arial" w:cs="Arial"/>
                <w:color w:val="000000"/>
                <w:sz w:val="22"/>
                <w:szCs w:val="24"/>
                <w:vertAlign w:val="superscript"/>
              </w:rPr>
              <w:t>b</w:t>
            </w:r>
          </w:p>
        </w:tc>
      </w:tr>
      <w:tr w:rsidR="00ED1862" w:rsidRPr="004B28AD" w:rsidTr="00885F7C">
        <w:trPr>
          <w:cantSplit/>
          <w:trHeight w:val="199"/>
        </w:trPr>
        <w:tc>
          <w:tcPr>
            <w:tcW w:w="339" w:type="dxa"/>
            <w:vMerge/>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firstLine="0"/>
              <w:jc w:val="left"/>
              <w:rPr>
                <w:rFonts w:ascii="Arial" w:eastAsiaTheme="minorHAnsi" w:hAnsi="Arial" w:cs="Arial"/>
                <w:color w:val="000000"/>
                <w:sz w:val="22"/>
                <w:szCs w:val="24"/>
              </w:rPr>
            </w:pPr>
          </w:p>
        </w:tc>
        <w:tc>
          <w:tcPr>
            <w:tcW w:w="586" w:type="dxa"/>
            <w:tcBorders>
              <w:top w:val="nil"/>
              <w:left w:val="nil"/>
              <w:bottom w:val="nil"/>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Residual</w:t>
            </w:r>
          </w:p>
        </w:tc>
        <w:tc>
          <w:tcPr>
            <w:tcW w:w="678" w:type="dxa"/>
            <w:tcBorders>
              <w:top w:val="nil"/>
              <w:left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1.595</w:t>
            </w:r>
          </w:p>
        </w:tc>
        <w:tc>
          <w:tcPr>
            <w:tcW w:w="466"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32</w:t>
            </w:r>
          </w:p>
        </w:tc>
        <w:tc>
          <w:tcPr>
            <w:tcW w:w="643"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.050</w:t>
            </w:r>
          </w:p>
        </w:tc>
        <w:tc>
          <w:tcPr>
            <w:tcW w:w="466"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c>
          <w:tcPr>
            <w:tcW w:w="467" w:type="dxa"/>
            <w:tcBorders>
              <w:top w:val="nil"/>
              <w:bottom w:val="nil"/>
              <w:right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r>
      <w:tr w:rsidR="00ED1862" w:rsidRPr="004B28AD" w:rsidTr="00885F7C">
        <w:trPr>
          <w:cantSplit/>
          <w:trHeight w:val="199"/>
        </w:trPr>
        <w:tc>
          <w:tcPr>
            <w:tcW w:w="339" w:type="dxa"/>
            <w:vMerge/>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c>
          <w:tcPr>
            <w:tcW w:w="586" w:type="dxa"/>
            <w:tcBorders>
              <w:top w:val="nil"/>
              <w:left w:val="nil"/>
              <w:bottom w:val="single" w:sz="16" w:space="0" w:color="000000"/>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Total</w:t>
            </w:r>
          </w:p>
        </w:tc>
        <w:tc>
          <w:tcPr>
            <w:tcW w:w="678" w:type="dxa"/>
            <w:tcBorders>
              <w:top w:val="nil"/>
              <w:left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1.736</w:t>
            </w:r>
          </w:p>
        </w:tc>
        <w:tc>
          <w:tcPr>
            <w:tcW w:w="466"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 w:val="22"/>
                <w:szCs w:val="24"/>
              </w:rPr>
            </w:pPr>
            <w:r w:rsidRPr="004B28AD">
              <w:rPr>
                <w:rFonts w:ascii="Arial" w:eastAsiaTheme="minorHAnsi" w:hAnsi="Arial" w:cs="Arial"/>
                <w:color w:val="000000"/>
                <w:sz w:val="22"/>
                <w:szCs w:val="24"/>
              </w:rPr>
              <w:t>34</w:t>
            </w:r>
          </w:p>
        </w:tc>
        <w:tc>
          <w:tcPr>
            <w:tcW w:w="643"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c>
          <w:tcPr>
            <w:tcW w:w="466"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c>
          <w:tcPr>
            <w:tcW w:w="467" w:type="dxa"/>
            <w:tcBorders>
              <w:top w:val="nil"/>
              <w:bottom w:val="single" w:sz="16" w:space="0" w:color="000000"/>
              <w:right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 w:val="22"/>
                <w:szCs w:val="24"/>
              </w:rPr>
            </w:pPr>
          </w:p>
        </w:tc>
      </w:tr>
      <w:tr w:rsidR="00ED1862" w:rsidRPr="004B28AD" w:rsidTr="00885F7C">
        <w:trPr>
          <w:cantSplit/>
          <w:trHeight w:val="346"/>
        </w:trPr>
        <w:tc>
          <w:tcPr>
            <w:tcW w:w="3645"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a. Dependent Variable: kemandirian</w:t>
            </w:r>
          </w:p>
        </w:tc>
      </w:tr>
      <w:tr w:rsidR="00ED1862" w:rsidRPr="004B28AD" w:rsidTr="00885F7C">
        <w:trPr>
          <w:cantSplit/>
          <w:trHeight w:val="346"/>
        </w:trPr>
        <w:tc>
          <w:tcPr>
            <w:tcW w:w="3645"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 w:val="22"/>
                <w:szCs w:val="24"/>
              </w:rPr>
            </w:pPr>
            <w:r w:rsidRPr="004B28AD">
              <w:rPr>
                <w:rFonts w:ascii="Arial" w:eastAsiaTheme="minorHAnsi" w:hAnsi="Arial" w:cs="Arial"/>
                <w:color w:val="000000"/>
                <w:sz w:val="22"/>
                <w:szCs w:val="24"/>
              </w:rPr>
              <w:t>b. Predictors: (Constant), Komunikasi, Pemecahan_masalah</w:t>
            </w:r>
          </w:p>
        </w:tc>
      </w:tr>
    </w:tbl>
    <w:p w:rsidR="00ED1862" w:rsidRDefault="00ED1862" w:rsidP="00ED1862">
      <w:pPr>
        <w:spacing w:line="240" w:lineRule="auto"/>
        <w:ind w:firstLine="590"/>
        <w:rPr>
          <w:szCs w:val="24"/>
        </w:rPr>
      </w:pPr>
    </w:p>
    <w:p w:rsidR="00ED1862" w:rsidRDefault="00ED1862" w:rsidP="00ED1862">
      <w:pPr>
        <w:ind w:firstLine="588"/>
        <w:rPr>
          <w:szCs w:val="24"/>
        </w:rPr>
      </w:pPr>
      <w:r w:rsidRPr="006046CF">
        <w:rPr>
          <w:szCs w:val="24"/>
        </w:rPr>
        <w:t>Dari hasil penelitian dengan uji Regresi linier sederhana nilai signifikansi lebih dari 0.05 yaitu 0.256 yang berarti tidak terdapat pengaruh antara kemandirian belajar siswa terhadap pemecahan masalah dan komunikasi matematika siswa</w:t>
      </w:r>
      <w:r>
        <w:rPr>
          <w:szCs w:val="24"/>
        </w:rPr>
        <w:t>, sedangkan p</w:t>
      </w:r>
      <w:r w:rsidRPr="006046CF">
        <w:rPr>
          <w:szCs w:val="24"/>
        </w:rPr>
        <w:t>ad</w:t>
      </w:r>
      <w:r>
        <w:rPr>
          <w:szCs w:val="24"/>
        </w:rPr>
        <w:t>a data hasil uji regresi kelas konvensional dapat dilihat pada tabel 12 berikut</w:t>
      </w:r>
    </w:p>
    <w:p w:rsidR="00ED1862" w:rsidRPr="0047788E" w:rsidRDefault="00ED1862" w:rsidP="00ED1862">
      <w:pPr>
        <w:ind w:firstLine="0"/>
        <w:jc w:val="center"/>
        <w:rPr>
          <w:b/>
          <w:szCs w:val="24"/>
        </w:rPr>
      </w:pPr>
      <w:proofErr w:type="gramStart"/>
      <w:r w:rsidRPr="0047788E">
        <w:rPr>
          <w:b/>
          <w:szCs w:val="24"/>
        </w:rPr>
        <w:t>Tabel 12.</w:t>
      </w:r>
      <w:proofErr w:type="gramEnd"/>
      <w:r w:rsidRPr="0047788E">
        <w:rPr>
          <w:b/>
          <w:szCs w:val="24"/>
        </w:rPr>
        <w:t xml:space="preserve"> Uji Regresi Kelas Knvensional</w:t>
      </w:r>
    </w:p>
    <w:tbl>
      <w:tblPr>
        <w:tblW w:w="3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9"/>
        <w:gridCol w:w="682"/>
        <w:gridCol w:w="658"/>
        <w:gridCol w:w="494"/>
        <w:gridCol w:w="681"/>
        <w:gridCol w:w="494"/>
        <w:gridCol w:w="496"/>
      </w:tblGrid>
      <w:tr w:rsidR="00ED1862" w:rsidRPr="004B28AD" w:rsidTr="00885F7C">
        <w:trPr>
          <w:cantSplit/>
          <w:trHeight w:val="383"/>
        </w:trPr>
        <w:tc>
          <w:tcPr>
            <w:tcW w:w="3864"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b/>
                <w:bCs/>
                <w:color w:val="000000"/>
                <w:szCs w:val="24"/>
              </w:rPr>
              <w:t>ANOVA</w:t>
            </w:r>
            <w:r w:rsidRPr="004B28AD">
              <w:rPr>
                <w:rFonts w:ascii="Arial" w:eastAsiaTheme="minorHAnsi" w:hAnsi="Arial" w:cs="Arial"/>
                <w:b/>
                <w:bCs/>
                <w:color w:val="000000"/>
                <w:szCs w:val="24"/>
                <w:vertAlign w:val="superscript"/>
              </w:rPr>
              <w:t>a</w:t>
            </w:r>
          </w:p>
        </w:tc>
      </w:tr>
      <w:tr w:rsidR="00ED1862" w:rsidRPr="004B28AD" w:rsidTr="00885F7C">
        <w:trPr>
          <w:cantSplit/>
          <w:trHeight w:val="742"/>
        </w:trPr>
        <w:tc>
          <w:tcPr>
            <w:tcW w:w="1041" w:type="dxa"/>
            <w:gridSpan w:val="2"/>
            <w:tcBorders>
              <w:top w:val="single" w:sz="16" w:space="0" w:color="000000"/>
              <w:left w:val="single" w:sz="16" w:space="0" w:color="000000"/>
              <w:bottom w:val="single" w:sz="16" w:space="0" w:color="000000"/>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lastRenderedPageBreak/>
              <w:t>Model</w:t>
            </w:r>
          </w:p>
        </w:tc>
        <w:tc>
          <w:tcPr>
            <w:tcW w:w="658" w:type="dxa"/>
            <w:tcBorders>
              <w:top w:val="single" w:sz="16" w:space="0" w:color="000000"/>
              <w:left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color w:val="000000"/>
                <w:szCs w:val="24"/>
              </w:rPr>
              <w:t>Sum of Squares</w:t>
            </w:r>
          </w:p>
        </w:tc>
        <w:tc>
          <w:tcPr>
            <w:tcW w:w="494"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color w:val="000000"/>
                <w:szCs w:val="24"/>
              </w:rPr>
              <w:t>df</w:t>
            </w:r>
          </w:p>
        </w:tc>
        <w:tc>
          <w:tcPr>
            <w:tcW w:w="681"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color w:val="000000"/>
                <w:szCs w:val="24"/>
              </w:rPr>
              <w:t>Mean Square</w:t>
            </w:r>
          </w:p>
        </w:tc>
        <w:tc>
          <w:tcPr>
            <w:tcW w:w="494" w:type="dxa"/>
            <w:tcBorders>
              <w:top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color w:val="000000"/>
                <w:szCs w:val="24"/>
              </w:rPr>
              <w:t>F</w:t>
            </w:r>
          </w:p>
        </w:tc>
        <w:tc>
          <w:tcPr>
            <w:tcW w:w="494" w:type="dxa"/>
            <w:tcBorders>
              <w:top w:val="single" w:sz="16" w:space="0" w:color="000000"/>
              <w:bottom w:val="single" w:sz="16" w:space="0" w:color="000000"/>
              <w:right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center"/>
              <w:rPr>
                <w:rFonts w:ascii="Arial" w:eastAsiaTheme="minorHAnsi" w:hAnsi="Arial" w:cs="Arial"/>
                <w:color w:val="000000"/>
                <w:szCs w:val="24"/>
              </w:rPr>
            </w:pPr>
            <w:r w:rsidRPr="004B28AD">
              <w:rPr>
                <w:rFonts w:ascii="Arial" w:eastAsiaTheme="minorHAnsi" w:hAnsi="Arial" w:cs="Arial"/>
                <w:color w:val="000000"/>
                <w:szCs w:val="24"/>
              </w:rPr>
              <w:t>Sig.</w:t>
            </w:r>
          </w:p>
        </w:tc>
      </w:tr>
      <w:tr w:rsidR="00ED1862" w:rsidRPr="004B28AD" w:rsidTr="00885F7C">
        <w:trPr>
          <w:cantSplit/>
          <w:trHeight w:val="383"/>
        </w:trPr>
        <w:tc>
          <w:tcPr>
            <w:tcW w:w="359" w:type="dxa"/>
            <w:vMerge w:val="restart"/>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1</w:t>
            </w:r>
          </w:p>
        </w:tc>
        <w:tc>
          <w:tcPr>
            <w:tcW w:w="682" w:type="dxa"/>
            <w:tcBorders>
              <w:top w:val="single" w:sz="16" w:space="0" w:color="000000"/>
              <w:left w:val="nil"/>
              <w:bottom w:val="nil"/>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Regression</w:t>
            </w:r>
          </w:p>
        </w:tc>
        <w:tc>
          <w:tcPr>
            <w:tcW w:w="658" w:type="dxa"/>
            <w:tcBorders>
              <w:top w:val="single" w:sz="16" w:space="0" w:color="000000"/>
              <w:left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.281</w:t>
            </w:r>
          </w:p>
        </w:tc>
        <w:tc>
          <w:tcPr>
            <w:tcW w:w="494"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2</w:t>
            </w:r>
          </w:p>
        </w:tc>
        <w:tc>
          <w:tcPr>
            <w:tcW w:w="681"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.140</w:t>
            </w:r>
          </w:p>
        </w:tc>
        <w:tc>
          <w:tcPr>
            <w:tcW w:w="494" w:type="dxa"/>
            <w:tcBorders>
              <w:top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1.683</w:t>
            </w:r>
          </w:p>
        </w:tc>
        <w:tc>
          <w:tcPr>
            <w:tcW w:w="494" w:type="dxa"/>
            <w:tcBorders>
              <w:top w:val="single" w:sz="16" w:space="0" w:color="000000"/>
              <w:bottom w:val="nil"/>
              <w:right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.202</w:t>
            </w:r>
            <w:r w:rsidRPr="004B28AD">
              <w:rPr>
                <w:rFonts w:ascii="Arial" w:eastAsiaTheme="minorHAnsi" w:hAnsi="Arial" w:cs="Arial"/>
                <w:color w:val="000000"/>
                <w:szCs w:val="24"/>
                <w:vertAlign w:val="superscript"/>
              </w:rPr>
              <w:t>b</w:t>
            </w:r>
          </w:p>
        </w:tc>
      </w:tr>
      <w:tr w:rsidR="00ED1862" w:rsidRPr="004B28AD" w:rsidTr="00885F7C">
        <w:trPr>
          <w:cantSplit/>
          <w:trHeight w:val="193"/>
        </w:trPr>
        <w:tc>
          <w:tcPr>
            <w:tcW w:w="359" w:type="dxa"/>
            <w:vMerge/>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firstLine="0"/>
              <w:jc w:val="left"/>
              <w:rPr>
                <w:rFonts w:ascii="Arial" w:eastAsiaTheme="minorHAnsi" w:hAnsi="Arial" w:cs="Arial"/>
                <w:color w:val="000000"/>
                <w:szCs w:val="24"/>
              </w:rPr>
            </w:pPr>
          </w:p>
        </w:tc>
        <w:tc>
          <w:tcPr>
            <w:tcW w:w="682" w:type="dxa"/>
            <w:tcBorders>
              <w:top w:val="nil"/>
              <w:left w:val="nil"/>
              <w:bottom w:val="nil"/>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Residual</w:t>
            </w:r>
          </w:p>
        </w:tc>
        <w:tc>
          <w:tcPr>
            <w:tcW w:w="658" w:type="dxa"/>
            <w:tcBorders>
              <w:top w:val="nil"/>
              <w:left w:val="single" w:sz="16" w:space="0" w:color="000000"/>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2.666</w:t>
            </w:r>
          </w:p>
        </w:tc>
        <w:tc>
          <w:tcPr>
            <w:tcW w:w="494"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32</w:t>
            </w:r>
          </w:p>
        </w:tc>
        <w:tc>
          <w:tcPr>
            <w:tcW w:w="681"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.083</w:t>
            </w:r>
          </w:p>
        </w:tc>
        <w:tc>
          <w:tcPr>
            <w:tcW w:w="494" w:type="dxa"/>
            <w:tcBorders>
              <w:top w:val="nil"/>
              <w:bottom w:val="nil"/>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c>
          <w:tcPr>
            <w:tcW w:w="494" w:type="dxa"/>
            <w:tcBorders>
              <w:top w:val="nil"/>
              <w:bottom w:val="nil"/>
              <w:right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r>
      <w:tr w:rsidR="00ED1862" w:rsidRPr="004B28AD" w:rsidTr="00885F7C">
        <w:trPr>
          <w:cantSplit/>
          <w:trHeight w:val="193"/>
        </w:trPr>
        <w:tc>
          <w:tcPr>
            <w:tcW w:w="359" w:type="dxa"/>
            <w:vMerge/>
            <w:tcBorders>
              <w:top w:val="single" w:sz="16" w:space="0" w:color="000000"/>
              <w:left w:val="single" w:sz="16" w:space="0" w:color="000000"/>
              <w:bottom w:val="single" w:sz="16" w:space="0" w:color="000000"/>
              <w:right w:val="nil"/>
            </w:tcBorders>
            <w:shd w:val="clear" w:color="auto" w:fill="FFFFFF"/>
            <w:vAlign w:val="center"/>
          </w:tcPr>
          <w:p w:rsidR="00ED1862" w:rsidRPr="004B28AD" w:rsidRDefault="00ED1862" w:rsidP="00885F7C">
            <w:pPr>
              <w:autoSpaceDE w:val="0"/>
              <w:autoSpaceDN w:val="0"/>
              <w:adjustRightInd w:val="0"/>
              <w:spacing w:line="240" w:lineRule="auto"/>
              <w:ind w:firstLine="0"/>
              <w:jc w:val="left"/>
              <w:rPr>
                <w:rFonts w:eastAsiaTheme="minorHAnsi"/>
                <w:szCs w:val="24"/>
              </w:rPr>
            </w:pPr>
          </w:p>
        </w:tc>
        <w:tc>
          <w:tcPr>
            <w:tcW w:w="682" w:type="dxa"/>
            <w:tcBorders>
              <w:top w:val="nil"/>
              <w:left w:val="nil"/>
              <w:bottom w:val="single" w:sz="16" w:space="0" w:color="000000"/>
              <w:right w:val="single" w:sz="16" w:space="0" w:color="000000"/>
            </w:tcBorders>
            <w:shd w:val="clear" w:color="auto" w:fill="FFFFFF"/>
            <w:vAlign w:val="center"/>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Total</w:t>
            </w:r>
          </w:p>
        </w:tc>
        <w:tc>
          <w:tcPr>
            <w:tcW w:w="658" w:type="dxa"/>
            <w:tcBorders>
              <w:top w:val="nil"/>
              <w:left w:val="single" w:sz="16" w:space="0" w:color="000000"/>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2.947</w:t>
            </w:r>
          </w:p>
        </w:tc>
        <w:tc>
          <w:tcPr>
            <w:tcW w:w="494"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left="60" w:right="60" w:firstLine="0"/>
              <w:jc w:val="right"/>
              <w:rPr>
                <w:rFonts w:ascii="Arial" w:eastAsiaTheme="minorHAnsi" w:hAnsi="Arial" w:cs="Arial"/>
                <w:color w:val="000000"/>
                <w:szCs w:val="24"/>
              </w:rPr>
            </w:pPr>
            <w:r w:rsidRPr="004B28AD">
              <w:rPr>
                <w:rFonts w:ascii="Arial" w:eastAsiaTheme="minorHAnsi" w:hAnsi="Arial" w:cs="Arial"/>
                <w:color w:val="000000"/>
                <w:szCs w:val="24"/>
              </w:rPr>
              <w:t>34</w:t>
            </w:r>
          </w:p>
        </w:tc>
        <w:tc>
          <w:tcPr>
            <w:tcW w:w="681"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c>
          <w:tcPr>
            <w:tcW w:w="494" w:type="dxa"/>
            <w:tcBorders>
              <w:top w:val="nil"/>
              <w:bottom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c>
          <w:tcPr>
            <w:tcW w:w="494" w:type="dxa"/>
            <w:tcBorders>
              <w:top w:val="nil"/>
              <w:bottom w:val="single" w:sz="16" w:space="0" w:color="000000"/>
              <w:right w:val="single" w:sz="16" w:space="0" w:color="000000"/>
            </w:tcBorders>
            <w:shd w:val="clear" w:color="auto" w:fill="FFFFFF"/>
          </w:tcPr>
          <w:p w:rsidR="00ED1862" w:rsidRPr="004B28AD" w:rsidRDefault="00ED1862" w:rsidP="00885F7C">
            <w:pPr>
              <w:autoSpaceDE w:val="0"/>
              <w:autoSpaceDN w:val="0"/>
              <w:adjustRightInd w:val="0"/>
              <w:spacing w:line="240" w:lineRule="auto"/>
              <w:ind w:firstLine="0"/>
              <w:jc w:val="left"/>
              <w:rPr>
                <w:rFonts w:eastAsiaTheme="minorHAnsi"/>
                <w:szCs w:val="24"/>
              </w:rPr>
            </w:pPr>
          </w:p>
        </w:tc>
      </w:tr>
      <w:tr w:rsidR="00ED1862" w:rsidRPr="004B28AD" w:rsidTr="00885F7C">
        <w:trPr>
          <w:cantSplit/>
          <w:trHeight w:val="383"/>
        </w:trPr>
        <w:tc>
          <w:tcPr>
            <w:tcW w:w="3864"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a. Dependent Variable: kemandirian</w:t>
            </w:r>
          </w:p>
        </w:tc>
      </w:tr>
      <w:tr w:rsidR="00ED1862" w:rsidRPr="004B28AD" w:rsidTr="00885F7C">
        <w:trPr>
          <w:cantSplit/>
          <w:trHeight w:val="360"/>
        </w:trPr>
        <w:tc>
          <w:tcPr>
            <w:tcW w:w="3864" w:type="dxa"/>
            <w:gridSpan w:val="7"/>
            <w:tcBorders>
              <w:top w:val="nil"/>
              <w:left w:val="nil"/>
              <w:bottom w:val="nil"/>
              <w:right w:val="nil"/>
            </w:tcBorders>
            <w:shd w:val="clear" w:color="auto" w:fill="FFFFFF"/>
          </w:tcPr>
          <w:p w:rsidR="00ED1862" w:rsidRPr="004B28AD" w:rsidRDefault="00ED1862" w:rsidP="00885F7C">
            <w:pPr>
              <w:autoSpaceDE w:val="0"/>
              <w:autoSpaceDN w:val="0"/>
              <w:adjustRightInd w:val="0"/>
              <w:spacing w:line="240" w:lineRule="auto"/>
              <w:ind w:left="60" w:right="60" w:firstLine="0"/>
              <w:jc w:val="left"/>
              <w:rPr>
                <w:rFonts w:ascii="Arial" w:eastAsiaTheme="minorHAnsi" w:hAnsi="Arial" w:cs="Arial"/>
                <w:color w:val="000000"/>
                <w:szCs w:val="24"/>
              </w:rPr>
            </w:pPr>
            <w:r w:rsidRPr="004B28AD">
              <w:rPr>
                <w:rFonts w:ascii="Arial" w:eastAsiaTheme="minorHAnsi" w:hAnsi="Arial" w:cs="Arial"/>
                <w:color w:val="000000"/>
                <w:szCs w:val="24"/>
              </w:rPr>
              <w:t>b. Predictors: (Constant), Komunikasi, Pemecahan_masalah</w:t>
            </w:r>
          </w:p>
        </w:tc>
      </w:tr>
    </w:tbl>
    <w:p w:rsidR="00ED1862" w:rsidRDefault="00ED1862" w:rsidP="00ED1862">
      <w:pPr>
        <w:ind w:firstLine="0"/>
        <w:rPr>
          <w:szCs w:val="24"/>
        </w:rPr>
      </w:pPr>
      <w:proofErr w:type="gramStart"/>
      <w:r>
        <w:rPr>
          <w:szCs w:val="24"/>
        </w:rPr>
        <w:t>Dari tabel 12 diatas</w:t>
      </w:r>
      <w:r w:rsidRPr="006046CF">
        <w:rPr>
          <w:szCs w:val="24"/>
        </w:rPr>
        <w:t xml:space="preserve"> nilai signifikansi lebih dari 0.05 yaitu 0.202 yang b</w:t>
      </w:r>
      <w:r>
        <w:rPr>
          <w:szCs w:val="24"/>
        </w:rPr>
        <w:t>erarti tidak terdapat pengaruh a</w:t>
      </w:r>
      <w:r w:rsidRPr="006046CF">
        <w:rPr>
          <w:szCs w:val="24"/>
        </w:rPr>
        <w:t>ntara kemandirian belajar siswa terhadap pemecahan masalah dan komunikasi matematika siswa.</w:t>
      </w:r>
      <w:proofErr w:type="gramEnd"/>
    </w:p>
    <w:p w:rsidR="00ED1862" w:rsidRDefault="00ED1862" w:rsidP="00ED1862">
      <w:pPr>
        <w:ind w:firstLine="851"/>
        <w:rPr>
          <w:iCs/>
          <w:szCs w:val="24"/>
        </w:rPr>
      </w:pPr>
      <w:proofErr w:type="gramStart"/>
      <w:r w:rsidRPr="006046CF">
        <w:rPr>
          <w:szCs w:val="24"/>
        </w:rPr>
        <w:t xml:space="preserve">Berdasarkan analisi data hasil penelitian, diketahui bahwa kemampuan pemecahan masalah matematik siswa yang menggunakan metode </w:t>
      </w:r>
      <w:r w:rsidRPr="006046CF">
        <w:rPr>
          <w:i/>
          <w:szCs w:val="24"/>
        </w:rPr>
        <w:t>discovery learning</w:t>
      </w:r>
      <w:r>
        <w:rPr>
          <w:szCs w:val="24"/>
        </w:rPr>
        <w:t xml:space="preserve"> dengan siswa yang men</w:t>
      </w:r>
      <w:r w:rsidRPr="006046CF">
        <w:rPr>
          <w:szCs w:val="24"/>
        </w:rPr>
        <w:t>ggunakan pembelajaran konvensional tidak terdapat perbedaan yang signifikan.</w:t>
      </w:r>
      <w:proofErr w:type="gramEnd"/>
      <w:r w:rsidRPr="006046CF">
        <w:rPr>
          <w:szCs w:val="24"/>
        </w:rPr>
        <w:t xml:space="preserve"> </w:t>
      </w:r>
      <w:proofErr w:type="gramStart"/>
      <w:r w:rsidRPr="006046CF">
        <w:rPr>
          <w:szCs w:val="24"/>
        </w:rPr>
        <w:lastRenderedPageBreak/>
        <w:t>Tetapi untuk melihat lebih baik atau tidaknya dapat dilihat dari rata-rata hasil postes.</w:t>
      </w:r>
      <w:proofErr w:type="gramEnd"/>
      <w:r>
        <w:rPr>
          <w:szCs w:val="24"/>
        </w:rPr>
        <w:t xml:space="preserve"> </w:t>
      </w:r>
      <w:proofErr w:type="gramStart"/>
      <w:r w:rsidRPr="006046CF">
        <w:rPr>
          <w:szCs w:val="24"/>
        </w:rPr>
        <w:t xml:space="preserve">Kemampuan pemecahan masalah siswa yang mengunakan metode </w:t>
      </w:r>
      <w:r w:rsidRPr="006046CF">
        <w:rPr>
          <w:i/>
          <w:szCs w:val="24"/>
        </w:rPr>
        <w:t xml:space="preserve">Discovery Learning </w:t>
      </w:r>
      <w:r w:rsidRPr="006046CF">
        <w:rPr>
          <w:szCs w:val="24"/>
        </w:rPr>
        <w:t>lebih baik dari pada siswa yang menggunakan pembelajaran konvensional hal ini sependapat dengan Schlenker (Rokhayati, 2010) melaporkan bahwa latihan penemuan dapat meningkatkan produktifitas berfikir kreatif anak dan meningkatkan keterampilan dalam memperoleh dan kemampuan analisis informasi</w:t>
      </w:r>
      <w:r>
        <w:rPr>
          <w:szCs w:val="24"/>
        </w:rPr>
        <w:t>.</w:t>
      </w:r>
      <w:proofErr w:type="gramEnd"/>
      <w:r>
        <w:rPr>
          <w:szCs w:val="24"/>
        </w:rPr>
        <w:t xml:space="preserve"> </w:t>
      </w:r>
      <w:r w:rsidRPr="006046CF">
        <w:rPr>
          <w:szCs w:val="24"/>
        </w:rPr>
        <w:t>Adapun alasan yang dikemukakan oleh schlenker</w:t>
      </w:r>
      <w:r>
        <w:rPr>
          <w:szCs w:val="24"/>
        </w:rPr>
        <w:t xml:space="preserve"> </w:t>
      </w:r>
      <w:r w:rsidRPr="006046CF">
        <w:rPr>
          <w:szCs w:val="24"/>
        </w:rPr>
        <w:t>(Rokhayati, 2010)  itu sendiri mengenai latihan-latihan yang dilakuk</w:t>
      </w:r>
      <w:r>
        <w:rPr>
          <w:szCs w:val="24"/>
        </w:rPr>
        <w:t>an untuk proses penemuan adalah, a).</w:t>
      </w:r>
      <w:r w:rsidRPr="00080C40">
        <w:rPr>
          <w:szCs w:val="24"/>
        </w:rPr>
        <w:t xml:space="preserve">Merupakan suatu cara untuk mengembangkan cara belajar siswa yang aktif; </w:t>
      </w:r>
      <w:r>
        <w:rPr>
          <w:szCs w:val="24"/>
        </w:rPr>
        <w:t>b).</w:t>
      </w:r>
      <w:r w:rsidRPr="00080C40">
        <w:rPr>
          <w:szCs w:val="24"/>
        </w:rPr>
        <w:t xml:space="preserve">Dengan menemukan sendiri dan menyelidiki sendiri, maka </w:t>
      </w:r>
      <w:r w:rsidRPr="00080C40">
        <w:rPr>
          <w:szCs w:val="24"/>
        </w:rPr>
        <w:lastRenderedPageBreak/>
        <w:t>hasil belajar  yang diperoleh anak akan setia dan tahan lama dalam ingatan, serta tidak mudah dilupakan;</w:t>
      </w:r>
      <w:r>
        <w:rPr>
          <w:szCs w:val="24"/>
        </w:rPr>
        <w:t xml:space="preserve"> c).</w:t>
      </w:r>
      <w:r w:rsidRPr="00080C40">
        <w:rPr>
          <w:szCs w:val="24"/>
        </w:rPr>
        <w:t>Dengan menggunakan latihan penemuan, anak belajar menguasai metode ilmiah yang dapat dikembangkan aoleh anak itu sendiri;</w:t>
      </w:r>
      <w:r>
        <w:rPr>
          <w:szCs w:val="24"/>
        </w:rPr>
        <w:t xml:space="preserve"> d).</w:t>
      </w:r>
      <w:r w:rsidRPr="00080C40">
        <w:rPr>
          <w:szCs w:val="24"/>
        </w:rPr>
        <w:t>Dengan metode penemuan ini juga anak belajar berfikir analisis dan mencoba memecahkan masalah yang dihadapi sendiri, kebiasaan ini diharapkan ankan ditransfer anak dalam kehidupan bermasyarakat.</w:t>
      </w:r>
      <w:r>
        <w:rPr>
          <w:szCs w:val="24"/>
        </w:rPr>
        <w:t xml:space="preserve"> </w:t>
      </w:r>
      <w:proofErr w:type="gramStart"/>
      <w:r>
        <w:rPr>
          <w:szCs w:val="24"/>
        </w:rPr>
        <w:t>Beberapa</w:t>
      </w:r>
      <w:r w:rsidRPr="006046CF">
        <w:rPr>
          <w:szCs w:val="24"/>
        </w:rPr>
        <w:t xml:space="preserve"> siswa di kelas </w:t>
      </w:r>
      <w:r w:rsidRPr="006046CF">
        <w:rPr>
          <w:i/>
          <w:szCs w:val="24"/>
        </w:rPr>
        <w:t>discovery learning</w:t>
      </w:r>
      <w:r>
        <w:rPr>
          <w:i/>
          <w:szCs w:val="24"/>
        </w:rPr>
        <w:t xml:space="preserve"> </w:t>
      </w:r>
      <w:r w:rsidRPr="00293F58">
        <w:rPr>
          <w:szCs w:val="24"/>
        </w:rPr>
        <w:t>(DL)</w:t>
      </w:r>
      <w:r w:rsidRPr="006046CF">
        <w:rPr>
          <w:i/>
          <w:szCs w:val="24"/>
        </w:rPr>
        <w:t xml:space="preserve">, </w:t>
      </w:r>
      <w:r w:rsidRPr="006046CF">
        <w:rPr>
          <w:szCs w:val="24"/>
        </w:rPr>
        <w:t>bahwa sebagian dari mereka ada yang menyebutkan lebih baik belajar individu dari pada berkelompok, karena itu dirasa sangat mudah sedangkan berkelompok terkesan ribet dan hanya satu atau dua orang saja yang bekerja didalam kelompok.</w:t>
      </w:r>
      <w:proofErr w:type="gramEnd"/>
      <w:r w:rsidRPr="006046CF">
        <w:rPr>
          <w:szCs w:val="24"/>
        </w:rPr>
        <w:t xml:space="preserve"> Karena mereka merasa </w:t>
      </w:r>
      <w:r w:rsidRPr="006046CF">
        <w:rPr>
          <w:szCs w:val="24"/>
        </w:rPr>
        <w:lastRenderedPageBreak/>
        <w:t xml:space="preserve">belajar berkelompok itu terlalu lama dalam menmukan konsep/penyelesaian sehingga mereka cepat merasa bosan, karna mungkin mereka sudah terbiasa dengan pembelajaran konvensional atau pengalaman dalam belajar mereka kurang, dan ini sependapat seperti yang di ungkapkan Amin (Rokhayati, 2010) menjelaskan bahwa pengajaran </w:t>
      </w:r>
      <w:r w:rsidRPr="006046CF">
        <w:rPr>
          <w:i/>
          <w:iCs/>
          <w:szCs w:val="24"/>
        </w:rPr>
        <w:t xml:space="preserve">discovery </w:t>
      </w:r>
      <w:r w:rsidRPr="006046CF">
        <w:rPr>
          <w:szCs w:val="24"/>
        </w:rPr>
        <w:t xml:space="preserve">harus meliputi pengalaman-pengalaman belajar untuk menjamin siswa dapat mengembangkan proses-proses </w:t>
      </w:r>
      <w:r w:rsidRPr="006046CF">
        <w:rPr>
          <w:i/>
          <w:iCs/>
          <w:szCs w:val="24"/>
        </w:rPr>
        <w:t>discovery.</w:t>
      </w:r>
      <w:r>
        <w:rPr>
          <w:i/>
          <w:iCs/>
          <w:szCs w:val="24"/>
        </w:rPr>
        <w:t xml:space="preserve"> </w:t>
      </w:r>
      <w:r w:rsidRPr="006046CF">
        <w:rPr>
          <w:iCs/>
          <w:szCs w:val="24"/>
        </w:rPr>
        <w:t xml:space="preserve">Hasil analisis menunjukan bahwa tidak terdapat perbedaan yang signifikan antara kemampuan pemecahan masalah kelas discovery learning dengan kelas konvensional, tetapi untuk melihat lebih baik antara kelas </w:t>
      </w:r>
      <w:r w:rsidRPr="00293F58">
        <w:rPr>
          <w:i/>
          <w:iCs/>
          <w:szCs w:val="24"/>
        </w:rPr>
        <w:t>discovery learning</w:t>
      </w:r>
      <w:r w:rsidRPr="006046CF">
        <w:rPr>
          <w:iCs/>
          <w:szCs w:val="24"/>
        </w:rPr>
        <w:t xml:space="preserve"> dengan kelas konvensional maka dapat dilihat dari rata-rata n-gainnya yang menunjukan</w:t>
      </w:r>
      <w:r>
        <w:rPr>
          <w:iCs/>
          <w:szCs w:val="24"/>
        </w:rPr>
        <w:t xml:space="preserve"> bahwa</w:t>
      </w:r>
      <w:r w:rsidRPr="006046CF">
        <w:rPr>
          <w:iCs/>
          <w:szCs w:val="24"/>
        </w:rPr>
        <w:t xml:space="preserve"> kelas </w:t>
      </w:r>
      <w:r w:rsidRPr="00542B3B">
        <w:rPr>
          <w:i/>
          <w:iCs/>
          <w:szCs w:val="24"/>
        </w:rPr>
        <w:lastRenderedPageBreak/>
        <w:t>discovery learning</w:t>
      </w:r>
      <w:r w:rsidRPr="006046CF">
        <w:rPr>
          <w:iCs/>
          <w:szCs w:val="24"/>
        </w:rPr>
        <w:t xml:space="preserve"> lebih besar dari p</w:t>
      </w:r>
      <w:r>
        <w:rPr>
          <w:iCs/>
          <w:szCs w:val="24"/>
        </w:rPr>
        <w:t xml:space="preserve">ada kelas konvensional, </w:t>
      </w:r>
      <w:r w:rsidRPr="006046CF">
        <w:rPr>
          <w:iCs/>
          <w:szCs w:val="24"/>
        </w:rPr>
        <w:t>ini dikarenak</w:t>
      </w:r>
      <w:r>
        <w:rPr>
          <w:iCs/>
          <w:szCs w:val="24"/>
        </w:rPr>
        <w:t xml:space="preserve">an dari kebiasan belajar siswa </w:t>
      </w:r>
      <w:r w:rsidRPr="006046CF">
        <w:rPr>
          <w:iCs/>
          <w:szCs w:val="24"/>
        </w:rPr>
        <w:t xml:space="preserve">sehingga ketika peneliti melakukan metode </w:t>
      </w:r>
      <w:r w:rsidRPr="00542B3B">
        <w:rPr>
          <w:i/>
          <w:iCs/>
          <w:szCs w:val="24"/>
        </w:rPr>
        <w:t>discovery learning</w:t>
      </w:r>
      <w:r w:rsidRPr="006046CF">
        <w:rPr>
          <w:iCs/>
          <w:szCs w:val="24"/>
        </w:rPr>
        <w:t xml:space="preserve"> </w:t>
      </w:r>
      <w:r>
        <w:rPr>
          <w:iCs/>
          <w:szCs w:val="24"/>
        </w:rPr>
        <w:t>(</w:t>
      </w:r>
      <w:r w:rsidRPr="006046CF">
        <w:rPr>
          <w:iCs/>
          <w:szCs w:val="24"/>
        </w:rPr>
        <w:t>DL</w:t>
      </w:r>
      <w:r>
        <w:rPr>
          <w:iCs/>
          <w:szCs w:val="24"/>
        </w:rPr>
        <w:t>)</w:t>
      </w:r>
      <w:r w:rsidRPr="006046CF">
        <w:rPr>
          <w:iCs/>
          <w:szCs w:val="24"/>
        </w:rPr>
        <w:t xml:space="preserve"> sebagian siswa merasa malas dan tidak mau ambil bagian dalam kerja kelompok. Karena terlihat dilapangan bahwa siswa yang aktif dalam kerja kelompok hanya siswa yang mempunyai kemampuan tinggi di banding yang </w:t>
      </w:r>
      <w:proofErr w:type="gramStart"/>
      <w:r w:rsidRPr="006046CF">
        <w:rPr>
          <w:iCs/>
          <w:szCs w:val="24"/>
        </w:rPr>
        <w:t>lain</w:t>
      </w:r>
      <w:proofErr w:type="gramEnd"/>
      <w:r w:rsidRPr="006046CF">
        <w:rPr>
          <w:iCs/>
          <w:szCs w:val="24"/>
        </w:rPr>
        <w:t xml:space="preserve">, sehingga teman dikelompoknya hanya menunggu siswa yang aktif itu menyelesaikan permasalahan yang diberikan peneliti dan tidak mau ambil bagian dari kerja kelompok. </w:t>
      </w:r>
    </w:p>
    <w:p w:rsidR="00ED1862" w:rsidRDefault="00ED1862" w:rsidP="00ED1862">
      <w:pPr>
        <w:ind w:firstLine="851"/>
        <w:rPr>
          <w:szCs w:val="24"/>
        </w:rPr>
      </w:pPr>
      <w:proofErr w:type="gramStart"/>
      <w:r w:rsidRPr="006046CF">
        <w:rPr>
          <w:szCs w:val="24"/>
        </w:rPr>
        <w:t xml:space="preserve">Bedasarkan </w:t>
      </w:r>
      <w:r>
        <w:rPr>
          <w:szCs w:val="24"/>
        </w:rPr>
        <w:t>data yang diperoleh</w:t>
      </w:r>
      <w:r w:rsidRPr="006046CF">
        <w:rPr>
          <w:szCs w:val="24"/>
        </w:rPr>
        <w:t xml:space="preserve"> tidak terdapat perbedaan peningkatan kemampuan komunikasi matematik kelas </w:t>
      </w:r>
      <w:r w:rsidRPr="006046CF">
        <w:rPr>
          <w:i/>
          <w:szCs w:val="24"/>
        </w:rPr>
        <w:t>discovery learning</w:t>
      </w:r>
      <w:r w:rsidRPr="006046CF">
        <w:rPr>
          <w:szCs w:val="24"/>
        </w:rPr>
        <w:t xml:space="preserve"> dibandingkan kelas konvensional.</w:t>
      </w:r>
      <w:proofErr w:type="gramEnd"/>
      <w:r w:rsidRPr="006046CF">
        <w:rPr>
          <w:szCs w:val="24"/>
        </w:rPr>
        <w:t xml:space="preserve"> </w:t>
      </w:r>
      <w:proofErr w:type="gramStart"/>
      <w:r w:rsidRPr="006046CF">
        <w:rPr>
          <w:szCs w:val="24"/>
        </w:rPr>
        <w:lastRenderedPageBreak/>
        <w:t xml:space="preserve">Apabila dilihat dari nilai rata-rata kelas </w:t>
      </w:r>
      <w:r w:rsidRPr="006046CF">
        <w:rPr>
          <w:i/>
          <w:szCs w:val="24"/>
        </w:rPr>
        <w:t>discovery learning</w:t>
      </w:r>
      <w:r w:rsidRPr="006046CF">
        <w:rPr>
          <w:szCs w:val="24"/>
        </w:rPr>
        <w:t xml:space="preserve"> lebih besar nilainya dari pada kelas konvensional.</w:t>
      </w:r>
      <w:proofErr w:type="gramEnd"/>
      <w:r>
        <w:rPr>
          <w:szCs w:val="24"/>
        </w:rPr>
        <w:t xml:space="preserve"> </w:t>
      </w:r>
      <w:proofErr w:type="gramStart"/>
      <w:r w:rsidRPr="006046CF">
        <w:rPr>
          <w:szCs w:val="24"/>
        </w:rPr>
        <w:t xml:space="preserve">Ada beberapa factor yang menyebabkan sehingga kelas </w:t>
      </w:r>
      <w:r w:rsidRPr="006046CF">
        <w:rPr>
          <w:i/>
          <w:szCs w:val="24"/>
        </w:rPr>
        <w:t>discovery learning</w:t>
      </w:r>
      <w:r w:rsidRPr="006046CF">
        <w:rPr>
          <w:szCs w:val="24"/>
        </w:rPr>
        <w:t xml:space="preserve"> itu lebih baik pada konvensional.</w:t>
      </w:r>
      <w:proofErr w:type="gramEnd"/>
      <w:r w:rsidRPr="006046CF">
        <w:rPr>
          <w:szCs w:val="24"/>
        </w:rPr>
        <w:t xml:space="preserve"> </w:t>
      </w:r>
      <w:proofErr w:type="gramStart"/>
      <w:r w:rsidRPr="006046CF">
        <w:rPr>
          <w:szCs w:val="24"/>
        </w:rPr>
        <w:t>Diantaranya siswa lebih aktif ketika pembelajaran dengan</w:t>
      </w:r>
      <w:r>
        <w:rPr>
          <w:szCs w:val="24"/>
        </w:rPr>
        <w:t xml:space="preserve"> metode</w:t>
      </w:r>
      <w:r w:rsidRPr="006046CF">
        <w:rPr>
          <w:szCs w:val="24"/>
        </w:rPr>
        <w:t xml:space="preserve"> </w:t>
      </w:r>
      <w:r w:rsidRPr="006046CF">
        <w:rPr>
          <w:i/>
          <w:szCs w:val="24"/>
        </w:rPr>
        <w:t>discovery learning</w:t>
      </w:r>
      <w:r w:rsidRPr="006046CF">
        <w:rPr>
          <w:szCs w:val="24"/>
        </w:rPr>
        <w:t xml:space="preserve"> karena metode tersebut dianggap baru oleh siswa dan berbeda dari </w:t>
      </w:r>
      <w:r>
        <w:rPr>
          <w:szCs w:val="24"/>
        </w:rPr>
        <w:t xml:space="preserve">pembelajaran konvensional, dan </w:t>
      </w:r>
      <w:r w:rsidRPr="006046CF">
        <w:rPr>
          <w:szCs w:val="24"/>
        </w:rPr>
        <w:t>sebagian siswa lebih aktif ketika pembelajaran berlangsung</w:t>
      </w:r>
      <w:r>
        <w:rPr>
          <w:szCs w:val="24"/>
        </w:rPr>
        <w:t xml:space="preserve"> dengan metode </w:t>
      </w:r>
      <w:r w:rsidRPr="006046CF">
        <w:rPr>
          <w:i/>
          <w:szCs w:val="24"/>
        </w:rPr>
        <w:t>discovery learning</w:t>
      </w:r>
      <w:r w:rsidRPr="006046CF">
        <w:rPr>
          <w:szCs w:val="24"/>
        </w:rPr>
        <w:t>, walaupun tidak semua siswa ikut aktif apabila dibandingkan dengan kelas konvensional</w:t>
      </w:r>
      <w:r>
        <w:rPr>
          <w:szCs w:val="24"/>
        </w:rPr>
        <w:t>.</w:t>
      </w:r>
      <w:proofErr w:type="gramEnd"/>
      <w:r>
        <w:rPr>
          <w:szCs w:val="24"/>
        </w:rPr>
        <w:t xml:space="preserve"> </w:t>
      </w:r>
      <w:proofErr w:type="gramStart"/>
      <w:r w:rsidRPr="006046CF">
        <w:rPr>
          <w:szCs w:val="24"/>
        </w:rPr>
        <w:t xml:space="preserve">Dari hasil peneitian menunjukan bahwa tidak terdapat korelasi antara kemampuan pemecahan masalah matematika dan kemampuan komunikasi matematika siswa pada kelas </w:t>
      </w:r>
      <w:r>
        <w:rPr>
          <w:i/>
          <w:szCs w:val="24"/>
        </w:rPr>
        <w:t>Discovery Learning</w:t>
      </w:r>
      <w:r w:rsidRPr="006046CF">
        <w:rPr>
          <w:szCs w:val="24"/>
        </w:rPr>
        <w:t xml:space="preserve"> </w:t>
      </w:r>
      <w:r w:rsidRPr="006046CF">
        <w:rPr>
          <w:szCs w:val="24"/>
        </w:rPr>
        <w:lastRenderedPageBreak/>
        <w:t xml:space="preserve">dan </w:t>
      </w:r>
      <w:r>
        <w:rPr>
          <w:szCs w:val="24"/>
        </w:rPr>
        <w:t xml:space="preserve">siswa pada kelas </w:t>
      </w:r>
      <w:r w:rsidRPr="006046CF">
        <w:rPr>
          <w:szCs w:val="24"/>
        </w:rPr>
        <w:t>Konvensional.</w:t>
      </w:r>
      <w:proofErr w:type="gramEnd"/>
      <w:r w:rsidRPr="006046CF">
        <w:rPr>
          <w:szCs w:val="24"/>
        </w:rPr>
        <w:t xml:space="preserve"> </w:t>
      </w:r>
      <w:proofErr w:type="gramStart"/>
      <w:r w:rsidRPr="006046CF">
        <w:rPr>
          <w:szCs w:val="24"/>
        </w:rPr>
        <w:t xml:space="preserve">Hal ini terlihat dari kebanyakan hasil tes siswa yang hasil kemampuan pemecahan </w:t>
      </w:r>
      <w:r>
        <w:rPr>
          <w:szCs w:val="24"/>
        </w:rPr>
        <w:t>masalah matematiknya tinggi tetap</w:t>
      </w:r>
      <w:r w:rsidRPr="006046CF">
        <w:rPr>
          <w:szCs w:val="24"/>
        </w:rPr>
        <w:t>i dalam hasil tes komunikasinya rendah ataupun kurang, ataupun sebaliknya, hal ini terjadi pada kedua kelas.</w:t>
      </w:r>
      <w:proofErr w:type="gramEnd"/>
      <w:r>
        <w:rPr>
          <w:szCs w:val="24"/>
        </w:rPr>
        <w:t xml:space="preserve"> </w:t>
      </w:r>
    </w:p>
    <w:p w:rsidR="00ED1862" w:rsidRPr="006046CF" w:rsidRDefault="00ED1862" w:rsidP="00ED1862">
      <w:pPr>
        <w:pStyle w:val="ListParagraph"/>
        <w:spacing w:line="480" w:lineRule="auto"/>
        <w:ind w:left="0" w:firstLine="720"/>
        <w:jc w:val="both"/>
        <w:rPr>
          <w:rFonts w:ascii="Times New Roman" w:hAnsi="Times New Roman" w:cs="Times New Roman"/>
          <w:sz w:val="24"/>
          <w:szCs w:val="24"/>
        </w:rPr>
      </w:pPr>
      <w:r w:rsidRPr="006046CF">
        <w:rPr>
          <w:rFonts w:ascii="Times New Roman" w:hAnsi="Times New Roman" w:cs="Times New Roman"/>
          <w:sz w:val="24"/>
          <w:szCs w:val="24"/>
        </w:rPr>
        <w:t>Kemadi</w:t>
      </w:r>
      <w:r>
        <w:rPr>
          <w:rFonts w:ascii="Times New Roman" w:hAnsi="Times New Roman" w:cs="Times New Roman"/>
          <w:sz w:val="24"/>
          <w:szCs w:val="24"/>
        </w:rPr>
        <w:t>r</w:t>
      </w:r>
      <w:r w:rsidRPr="006046CF">
        <w:rPr>
          <w:rFonts w:ascii="Times New Roman" w:hAnsi="Times New Roman" w:cs="Times New Roman"/>
          <w:sz w:val="24"/>
          <w:szCs w:val="24"/>
        </w:rPr>
        <w:t xml:space="preserve">ian belajar siswa pada kelas </w:t>
      </w:r>
      <w:r>
        <w:rPr>
          <w:rFonts w:ascii="Times New Roman" w:hAnsi="Times New Roman" w:cs="Times New Roman"/>
          <w:i/>
          <w:sz w:val="24"/>
          <w:szCs w:val="24"/>
        </w:rPr>
        <w:t>Dicovery Learning</w:t>
      </w:r>
      <w:r w:rsidRPr="006046CF">
        <w:rPr>
          <w:rFonts w:ascii="Times New Roman" w:hAnsi="Times New Roman" w:cs="Times New Roman"/>
          <w:sz w:val="24"/>
          <w:szCs w:val="24"/>
        </w:rPr>
        <w:t xml:space="preserve"> </w:t>
      </w:r>
      <w:r>
        <w:rPr>
          <w:rFonts w:ascii="Times New Roman" w:hAnsi="Times New Roman" w:cs="Times New Roman"/>
          <w:sz w:val="24"/>
          <w:szCs w:val="24"/>
        </w:rPr>
        <w:t xml:space="preserve"> menunjukan bahwa rata-rata</w:t>
      </w:r>
      <w:r w:rsidRPr="006046CF">
        <w:rPr>
          <w:rFonts w:ascii="Times New Roman" w:hAnsi="Times New Roman" w:cs="Times New Roman"/>
          <w:sz w:val="24"/>
          <w:szCs w:val="24"/>
        </w:rPr>
        <w:t xml:space="preserve">nya lebih kecil dari kelas konvensional, </w:t>
      </w:r>
      <w:r>
        <w:rPr>
          <w:rFonts w:ascii="Times New Roman" w:hAnsi="Times New Roman" w:cs="Times New Roman"/>
          <w:sz w:val="24"/>
          <w:szCs w:val="24"/>
        </w:rPr>
        <w:t>ada beberapa fak</w:t>
      </w:r>
      <w:r w:rsidRPr="006046CF">
        <w:rPr>
          <w:rFonts w:ascii="Times New Roman" w:hAnsi="Times New Roman" w:cs="Times New Roman"/>
          <w:sz w:val="24"/>
          <w:szCs w:val="24"/>
        </w:rPr>
        <w:t>tor penyebab sehingga kelas konvensional leb</w:t>
      </w:r>
      <w:r>
        <w:rPr>
          <w:rFonts w:ascii="Times New Roman" w:hAnsi="Times New Roman" w:cs="Times New Roman"/>
          <w:sz w:val="24"/>
          <w:szCs w:val="24"/>
        </w:rPr>
        <w:t>i</w:t>
      </w:r>
      <w:r w:rsidRPr="006046CF">
        <w:rPr>
          <w:rFonts w:ascii="Times New Roman" w:hAnsi="Times New Roman" w:cs="Times New Roman"/>
          <w:sz w:val="24"/>
          <w:szCs w:val="24"/>
        </w:rPr>
        <w:t xml:space="preserve">h baik dari kelas </w:t>
      </w:r>
      <w:r>
        <w:rPr>
          <w:rFonts w:ascii="Times New Roman" w:hAnsi="Times New Roman" w:cs="Times New Roman"/>
          <w:i/>
          <w:sz w:val="24"/>
          <w:szCs w:val="24"/>
        </w:rPr>
        <w:t>Dicovery Learning</w:t>
      </w:r>
      <w:r w:rsidRPr="006046CF">
        <w:rPr>
          <w:rFonts w:ascii="Times New Roman" w:hAnsi="Times New Roman" w:cs="Times New Roman"/>
          <w:sz w:val="24"/>
          <w:szCs w:val="24"/>
        </w:rPr>
        <w:t xml:space="preserve">, yaitu pada kelas </w:t>
      </w:r>
      <w:r>
        <w:rPr>
          <w:rFonts w:ascii="Times New Roman" w:hAnsi="Times New Roman" w:cs="Times New Roman"/>
          <w:sz w:val="24"/>
          <w:szCs w:val="24"/>
        </w:rPr>
        <w:t>k</w:t>
      </w:r>
      <w:r w:rsidRPr="006046CF">
        <w:rPr>
          <w:rFonts w:ascii="Times New Roman" w:hAnsi="Times New Roman" w:cs="Times New Roman"/>
          <w:sz w:val="24"/>
          <w:szCs w:val="24"/>
        </w:rPr>
        <w:t xml:space="preserve">onvensional karena </w:t>
      </w:r>
      <w:r>
        <w:rPr>
          <w:rFonts w:ascii="Times New Roman" w:hAnsi="Times New Roman" w:cs="Times New Roman"/>
          <w:sz w:val="24"/>
          <w:szCs w:val="24"/>
        </w:rPr>
        <w:t xml:space="preserve">metode </w:t>
      </w:r>
      <w:r w:rsidRPr="006046CF">
        <w:rPr>
          <w:rFonts w:ascii="Times New Roman" w:hAnsi="Times New Roman" w:cs="Times New Roman"/>
          <w:sz w:val="24"/>
          <w:szCs w:val="24"/>
        </w:rPr>
        <w:t>pembelajaran</w:t>
      </w:r>
      <w:r>
        <w:rPr>
          <w:rFonts w:ascii="Times New Roman" w:hAnsi="Times New Roman" w:cs="Times New Roman"/>
          <w:sz w:val="24"/>
          <w:szCs w:val="24"/>
        </w:rPr>
        <w:t>nya</w:t>
      </w:r>
      <w:r w:rsidRPr="006046CF">
        <w:rPr>
          <w:rFonts w:ascii="Times New Roman" w:hAnsi="Times New Roman" w:cs="Times New Roman"/>
          <w:sz w:val="24"/>
          <w:szCs w:val="24"/>
        </w:rPr>
        <w:t xml:space="preserve"> tidak asing dan yang digunakan sehari-hari serta bersifat individu maka kemandirian siswa pun akan terlatih dan tidak akan mengandalkan orang lain,</w:t>
      </w:r>
      <w:r>
        <w:rPr>
          <w:rFonts w:ascii="Times New Roman" w:hAnsi="Times New Roman" w:cs="Times New Roman"/>
          <w:sz w:val="24"/>
          <w:szCs w:val="24"/>
        </w:rPr>
        <w:t xml:space="preserve"> karena setiap individu hasrus menyelesaikan </w:t>
      </w:r>
      <w:r>
        <w:rPr>
          <w:rFonts w:ascii="Times New Roman" w:hAnsi="Times New Roman" w:cs="Times New Roman"/>
          <w:sz w:val="24"/>
          <w:szCs w:val="24"/>
        </w:rPr>
        <w:lastRenderedPageBreak/>
        <w:t xml:space="preserve">masalah yang diberikan, ini seperti yang di ungkapkan Rahmayani, D. (2014) mengemukakan bahwa kemandirian adalah perilaku siswa dalam mewujudkan kehendak atau keinginannya secara nyata dengan tidak bergantung pada orang lain, dalam hal ini adalah siswa tersebut mampu melakukan belajar sendiri, dapat menentukan cara belajar yang efektif, mampu melaksanakan tugas-tugas belajar dengan baik dan mampu untuk melakukan aktivitas belajar secara mandiri. </w:t>
      </w:r>
      <w:proofErr w:type="gramStart"/>
      <w:r>
        <w:rPr>
          <w:rFonts w:ascii="Times New Roman" w:hAnsi="Times New Roman" w:cs="Times New Roman"/>
          <w:sz w:val="24"/>
          <w:szCs w:val="24"/>
        </w:rPr>
        <w:t>B</w:t>
      </w:r>
      <w:r w:rsidRPr="006046CF">
        <w:rPr>
          <w:rFonts w:ascii="Times New Roman" w:hAnsi="Times New Roman" w:cs="Times New Roman"/>
          <w:sz w:val="24"/>
          <w:szCs w:val="24"/>
        </w:rPr>
        <w:t xml:space="preserve">erbeda dengan kelas </w:t>
      </w:r>
      <w:r>
        <w:rPr>
          <w:rFonts w:ascii="Times New Roman" w:hAnsi="Times New Roman" w:cs="Times New Roman"/>
          <w:i/>
          <w:sz w:val="24"/>
          <w:szCs w:val="24"/>
        </w:rPr>
        <w:t>Dicovery Learning</w:t>
      </w:r>
      <w:r w:rsidRPr="006046CF">
        <w:rPr>
          <w:rFonts w:ascii="Times New Roman" w:hAnsi="Times New Roman" w:cs="Times New Roman"/>
          <w:sz w:val="24"/>
          <w:szCs w:val="24"/>
        </w:rPr>
        <w:t xml:space="preserve"> karena pembelajarannya berkelompok sehingga mereka cenderung kurang mandiri karena lebih mengandalkan siswa yang pandai</w:t>
      </w:r>
      <w:r>
        <w:rPr>
          <w:rFonts w:ascii="Times New Roman" w:hAnsi="Times New Roman" w:cs="Times New Roman"/>
          <w:sz w:val="24"/>
          <w:szCs w:val="24"/>
        </w:rPr>
        <w:t xml:space="preserve"> pada kelompoknya</w:t>
      </w:r>
      <w:r w:rsidRPr="006046CF">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D1862" w:rsidRPr="006046CF" w:rsidRDefault="00ED1862" w:rsidP="00ED1862">
      <w:pPr>
        <w:ind w:firstLine="851"/>
        <w:rPr>
          <w:iCs/>
          <w:szCs w:val="24"/>
        </w:rPr>
      </w:pPr>
      <w:r w:rsidRPr="006046CF">
        <w:rPr>
          <w:szCs w:val="24"/>
        </w:rPr>
        <w:t xml:space="preserve">Dari hasil penelitian ternyata tidak terdapat pengaruh kemandirian </w:t>
      </w:r>
      <w:r w:rsidRPr="006046CF">
        <w:rPr>
          <w:szCs w:val="24"/>
        </w:rPr>
        <w:lastRenderedPageBreak/>
        <w:t xml:space="preserve">belajar </w:t>
      </w:r>
      <w:r>
        <w:rPr>
          <w:szCs w:val="24"/>
        </w:rPr>
        <w:t xml:space="preserve">siswa </w:t>
      </w:r>
      <w:r w:rsidRPr="006046CF">
        <w:rPr>
          <w:szCs w:val="24"/>
        </w:rPr>
        <w:t xml:space="preserve">pada kelas </w:t>
      </w:r>
      <w:r>
        <w:rPr>
          <w:i/>
          <w:szCs w:val="24"/>
        </w:rPr>
        <w:t>Dicovery Learning</w:t>
      </w:r>
      <w:r w:rsidRPr="006046CF">
        <w:rPr>
          <w:szCs w:val="24"/>
        </w:rPr>
        <w:t xml:space="preserve"> dan</w:t>
      </w:r>
      <w:r>
        <w:rPr>
          <w:szCs w:val="24"/>
        </w:rPr>
        <w:t xml:space="preserve"> siswa pada</w:t>
      </w:r>
      <w:r w:rsidRPr="006046CF">
        <w:rPr>
          <w:szCs w:val="24"/>
        </w:rPr>
        <w:t xml:space="preserve"> </w:t>
      </w:r>
      <w:proofErr w:type="gramStart"/>
      <w:r w:rsidRPr="006046CF">
        <w:rPr>
          <w:szCs w:val="24"/>
        </w:rPr>
        <w:t>kelas  Konv</w:t>
      </w:r>
      <w:r>
        <w:rPr>
          <w:szCs w:val="24"/>
        </w:rPr>
        <w:t>ensional</w:t>
      </w:r>
      <w:proofErr w:type="gramEnd"/>
      <w:r>
        <w:rPr>
          <w:szCs w:val="24"/>
        </w:rPr>
        <w:t xml:space="preserve">. </w:t>
      </w:r>
      <w:proofErr w:type="gramStart"/>
      <w:r>
        <w:rPr>
          <w:szCs w:val="24"/>
        </w:rPr>
        <w:t>hal</w:t>
      </w:r>
      <w:proofErr w:type="gramEnd"/>
      <w:r>
        <w:rPr>
          <w:szCs w:val="24"/>
        </w:rPr>
        <w:t xml:space="preserve"> ini terlihat </w:t>
      </w:r>
      <w:r w:rsidRPr="006046CF">
        <w:rPr>
          <w:szCs w:val="24"/>
        </w:rPr>
        <w:t xml:space="preserve">dari keaktifan siswa didalam kelas serta dalam mengisi jawaban kebanyakan siswa lebih menunggu hasil jawaban yang diberikan temannya, dan </w:t>
      </w:r>
      <w:r>
        <w:rPr>
          <w:szCs w:val="24"/>
        </w:rPr>
        <w:t>juga</w:t>
      </w:r>
      <w:r w:rsidRPr="006046CF">
        <w:rPr>
          <w:szCs w:val="24"/>
        </w:rPr>
        <w:t xml:space="preserve"> siswa kebanyakan merasa malas ketika mengikuti pebelajaran didalam kelas. </w:t>
      </w:r>
      <w:r>
        <w:rPr>
          <w:szCs w:val="24"/>
        </w:rPr>
        <w:t>Sedangkan Knowles (1975) mengungkapkan “belajar mandiri sebagai suatu proses di mana seseorang mempunyai inisiatif (baik dengan atau tanpa bantuan orang lain) dalam mendiagnosis kebutuhan-kebutuhan belajarnya, merumuskan tujuan belajar, mengidentifikasi sumber belajar, memilih dan melaksanakan strategi belajar yang sesuai, dan mengevaluasi hasil belajarnya sendiri” (Rahmayani, D 2014).</w:t>
      </w:r>
    </w:p>
    <w:p w:rsidR="00ED1862" w:rsidRPr="00080C40" w:rsidRDefault="00ED1862" w:rsidP="00ED1862">
      <w:pPr>
        <w:pStyle w:val="ListParagraph"/>
        <w:tabs>
          <w:tab w:val="left" w:pos="5670"/>
        </w:tabs>
        <w:spacing w:after="0" w:line="480" w:lineRule="auto"/>
        <w:ind w:left="0" w:firstLine="567"/>
        <w:jc w:val="both"/>
        <w:rPr>
          <w:rFonts w:ascii="Times New Roman" w:hAnsi="Times New Roman" w:cs="Times New Roman"/>
          <w:sz w:val="24"/>
          <w:szCs w:val="24"/>
        </w:rPr>
      </w:pPr>
    </w:p>
    <w:p w:rsidR="00ED1862" w:rsidRDefault="00ED1862" w:rsidP="00ED1862">
      <w:pPr>
        <w:ind w:firstLine="0"/>
        <w:rPr>
          <w:b/>
          <w:szCs w:val="24"/>
        </w:rPr>
      </w:pPr>
      <w:r>
        <w:rPr>
          <w:b/>
          <w:szCs w:val="24"/>
        </w:rPr>
        <w:t>SIMPULAN</w:t>
      </w:r>
    </w:p>
    <w:p w:rsidR="00ED1862" w:rsidRDefault="00ED1862" w:rsidP="00ED1862">
      <w:pPr>
        <w:rPr>
          <w:szCs w:val="24"/>
        </w:rPr>
      </w:pPr>
      <w:proofErr w:type="gramStart"/>
      <w:r w:rsidRPr="006046CF">
        <w:rPr>
          <w:szCs w:val="24"/>
        </w:rPr>
        <w:t xml:space="preserve">Dari hasil keseluruhan penelitian yang telah dilaksanakan, menunjukan bahwa kelas </w:t>
      </w:r>
      <w:r>
        <w:rPr>
          <w:i/>
          <w:szCs w:val="24"/>
        </w:rPr>
        <w:t>Dicovery Learning</w:t>
      </w:r>
      <w:r w:rsidRPr="006046CF">
        <w:rPr>
          <w:szCs w:val="24"/>
        </w:rPr>
        <w:t xml:space="preserve"> lebih baik dari pada kela</w:t>
      </w:r>
      <w:r>
        <w:rPr>
          <w:szCs w:val="24"/>
        </w:rPr>
        <w:t xml:space="preserve">s </w:t>
      </w:r>
      <w:r w:rsidRPr="006046CF">
        <w:rPr>
          <w:szCs w:val="24"/>
        </w:rPr>
        <w:t>konvensional.</w:t>
      </w:r>
      <w:proofErr w:type="gramEnd"/>
      <w:r w:rsidRPr="006046CF">
        <w:rPr>
          <w:szCs w:val="24"/>
        </w:rPr>
        <w:t xml:space="preserve"> </w:t>
      </w:r>
      <w:proofErr w:type="gramStart"/>
      <w:r w:rsidRPr="006046CF">
        <w:rPr>
          <w:szCs w:val="24"/>
        </w:rPr>
        <w:t xml:space="preserve">Ini dilihat dari hasil analisis yang telah peneliti </w:t>
      </w:r>
      <w:r>
        <w:rPr>
          <w:szCs w:val="24"/>
        </w:rPr>
        <w:t>l</w:t>
      </w:r>
      <w:r w:rsidRPr="006046CF">
        <w:rPr>
          <w:szCs w:val="24"/>
        </w:rPr>
        <w:t xml:space="preserve">akukan, yaitu terdiri dari kemampuan pemecahan masalah siswa yang menggunkan metode </w:t>
      </w:r>
      <w:r>
        <w:rPr>
          <w:i/>
          <w:szCs w:val="24"/>
        </w:rPr>
        <w:t>Dicovery Learning</w:t>
      </w:r>
      <w:r w:rsidRPr="006046CF">
        <w:rPr>
          <w:szCs w:val="24"/>
        </w:rPr>
        <w:t xml:space="preserve"> lebih baik dari pada siswa yang menggunakan pembelajaran konvensional.</w:t>
      </w:r>
      <w:proofErr w:type="gramEnd"/>
      <w:r w:rsidRPr="006046CF">
        <w:rPr>
          <w:szCs w:val="24"/>
        </w:rPr>
        <w:t xml:space="preserve"> </w:t>
      </w:r>
      <w:proofErr w:type="gramStart"/>
      <w:r w:rsidRPr="006046CF">
        <w:rPr>
          <w:szCs w:val="24"/>
        </w:rPr>
        <w:t>selain</w:t>
      </w:r>
      <w:proofErr w:type="gramEnd"/>
      <w:r w:rsidRPr="006046CF">
        <w:rPr>
          <w:szCs w:val="24"/>
        </w:rPr>
        <w:t xml:space="preserve"> itu juga dari kemampuan komunikasi matematiknya</w:t>
      </w:r>
      <w:r>
        <w:rPr>
          <w:szCs w:val="24"/>
        </w:rPr>
        <w:t>,</w:t>
      </w:r>
      <w:r w:rsidRPr="006046CF">
        <w:rPr>
          <w:szCs w:val="24"/>
        </w:rPr>
        <w:t xml:space="preserve"> kelas </w:t>
      </w:r>
      <w:r>
        <w:rPr>
          <w:i/>
          <w:szCs w:val="24"/>
        </w:rPr>
        <w:t>Dicovery Learning</w:t>
      </w:r>
      <w:r w:rsidRPr="006046CF">
        <w:rPr>
          <w:szCs w:val="24"/>
        </w:rPr>
        <w:t xml:space="preserve"> lebih baik dari pada kelas konvensional, tetapi pada kemandirian</w:t>
      </w:r>
      <w:r>
        <w:rPr>
          <w:szCs w:val="24"/>
        </w:rPr>
        <w:t xml:space="preserve"> belajar siswa</w:t>
      </w:r>
      <w:r w:rsidRPr="006046CF">
        <w:rPr>
          <w:szCs w:val="24"/>
        </w:rPr>
        <w:t xml:space="preserve"> kelas </w:t>
      </w:r>
      <w:r>
        <w:rPr>
          <w:i/>
          <w:szCs w:val="24"/>
        </w:rPr>
        <w:t>Discovery Learning</w:t>
      </w:r>
      <w:r w:rsidRPr="006046CF">
        <w:rPr>
          <w:szCs w:val="24"/>
        </w:rPr>
        <w:t xml:space="preserve"> tidak lebih baik dari pada</w:t>
      </w:r>
      <w:r>
        <w:rPr>
          <w:szCs w:val="24"/>
        </w:rPr>
        <w:t xml:space="preserve"> siswa kelas konvensional, fak</w:t>
      </w:r>
      <w:r w:rsidRPr="006046CF">
        <w:rPr>
          <w:szCs w:val="24"/>
        </w:rPr>
        <w:t xml:space="preserve">tor yang mempengruhi kemandirian belajar itu </w:t>
      </w:r>
      <w:r w:rsidRPr="006046CF">
        <w:rPr>
          <w:szCs w:val="24"/>
        </w:rPr>
        <w:lastRenderedPageBreak/>
        <w:t xml:space="preserve">adalah dari pribadinya masing-masing karena dari kelas </w:t>
      </w:r>
      <w:r>
        <w:rPr>
          <w:i/>
          <w:szCs w:val="24"/>
        </w:rPr>
        <w:t>Discovery Learning</w:t>
      </w:r>
      <w:r w:rsidRPr="006046CF">
        <w:rPr>
          <w:szCs w:val="24"/>
        </w:rPr>
        <w:t xml:space="preserve"> pun ada beberapa siswa yang kemandirian belajarnya bagus.</w:t>
      </w:r>
    </w:p>
    <w:p w:rsidR="00ED1862" w:rsidRPr="006046CF" w:rsidRDefault="00ED1862" w:rsidP="00ED1862">
      <w:pPr>
        <w:rPr>
          <w:szCs w:val="24"/>
        </w:rPr>
      </w:pPr>
      <w:r w:rsidRPr="006046CF">
        <w:rPr>
          <w:szCs w:val="24"/>
        </w:rPr>
        <w:t xml:space="preserve">Kendala yang terjadi ketika melaksanakan penelitian yaitu metode pembelajaran </w:t>
      </w:r>
      <w:r>
        <w:rPr>
          <w:i/>
          <w:szCs w:val="24"/>
        </w:rPr>
        <w:t>Discovery Learning</w:t>
      </w:r>
      <w:r w:rsidRPr="006046CF">
        <w:rPr>
          <w:szCs w:val="24"/>
        </w:rPr>
        <w:t xml:space="preserve"> itu dianggap baru oleh siswa sehingga keb</w:t>
      </w:r>
      <w:r>
        <w:rPr>
          <w:szCs w:val="24"/>
        </w:rPr>
        <w:t>a</w:t>
      </w:r>
      <w:r w:rsidRPr="006046CF">
        <w:rPr>
          <w:szCs w:val="24"/>
        </w:rPr>
        <w:t xml:space="preserve">nyakan siswa merasa kaget dan </w:t>
      </w:r>
      <w:r w:rsidRPr="006046CF">
        <w:rPr>
          <w:szCs w:val="24"/>
        </w:rPr>
        <w:lastRenderedPageBreak/>
        <w:t xml:space="preserve">belum terbiasa, pembelajaran berkelompok dianggap kurang maksimal karena hanya mengandalkan salah satu </w:t>
      </w:r>
      <w:r>
        <w:rPr>
          <w:szCs w:val="24"/>
        </w:rPr>
        <w:t>orang saja dari setiap kelompok,</w:t>
      </w:r>
      <w:r w:rsidRPr="006046CF">
        <w:rPr>
          <w:szCs w:val="24"/>
        </w:rPr>
        <w:t xml:space="preserve"> </w:t>
      </w:r>
      <w:r>
        <w:rPr>
          <w:szCs w:val="24"/>
        </w:rPr>
        <w:t>dan pembeajaran dengan menggunakan metode</w:t>
      </w:r>
      <w:r w:rsidRPr="00152397">
        <w:rPr>
          <w:i/>
          <w:szCs w:val="24"/>
        </w:rPr>
        <w:t xml:space="preserve"> </w:t>
      </w:r>
      <w:r>
        <w:rPr>
          <w:i/>
          <w:szCs w:val="24"/>
        </w:rPr>
        <w:t xml:space="preserve">Discovery Learning </w:t>
      </w:r>
      <w:r>
        <w:rPr>
          <w:szCs w:val="24"/>
        </w:rPr>
        <w:t>membuhthkan waktu yang cukup lama</w:t>
      </w:r>
      <w:r w:rsidRPr="006046CF">
        <w:rPr>
          <w:szCs w:val="24"/>
        </w:rPr>
        <w:t xml:space="preserve">. </w:t>
      </w:r>
    </w:p>
    <w:p w:rsidR="00ED1862" w:rsidRDefault="00ED1862" w:rsidP="00ED1862">
      <w:pPr>
        <w:ind w:firstLine="0"/>
        <w:rPr>
          <w:b/>
          <w:szCs w:val="24"/>
        </w:rPr>
        <w:sectPr w:rsidR="00ED1862" w:rsidSect="00ED1862">
          <w:type w:val="continuous"/>
          <w:pgSz w:w="12240" w:h="15840"/>
          <w:pgMar w:top="2268" w:right="1701" w:bottom="1701" w:left="2268" w:header="720" w:footer="720" w:gutter="0"/>
          <w:cols w:num="2" w:space="720"/>
          <w:docGrid w:linePitch="360"/>
        </w:sectPr>
      </w:pPr>
    </w:p>
    <w:p w:rsidR="00ED1862" w:rsidRDefault="00ED1862" w:rsidP="00ED1862">
      <w:pPr>
        <w:ind w:firstLine="0"/>
        <w:rPr>
          <w:b/>
          <w:szCs w:val="24"/>
        </w:rPr>
      </w:pPr>
    </w:p>
    <w:p w:rsidR="00ED1862" w:rsidRPr="001B43C5" w:rsidRDefault="00ED1862" w:rsidP="00ED1862">
      <w:pPr>
        <w:ind w:left="567" w:firstLine="0"/>
        <w:rPr>
          <w:b/>
          <w:szCs w:val="24"/>
        </w:rPr>
      </w:pPr>
    </w:p>
    <w:p w:rsidR="00ED1862" w:rsidRPr="001B43C5" w:rsidRDefault="00ED1862" w:rsidP="00ED1862">
      <w:pPr>
        <w:ind w:firstLine="0"/>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D439C9">
      <w:pPr>
        <w:ind w:firstLine="0"/>
        <w:jc w:val="center"/>
        <w:rPr>
          <w:szCs w:val="24"/>
        </w:rPr>
      </w:pPr>
    </w:p>
    <w:p w:rsidR="00ED1862" w:rsidRDefault="00ED1862" w:rsidP="00ED1862">
      <w:pPr>
        <w:ind w:firstLine="0"/>
        <w:rPr>
          <w:b/>
          <w:szCs w:val="24"/>
        </w:rPr>
        <w:sectPr w:rsidR="00ED1862" w:rsidSect="00ED1862">
          <w:type w:val="continuous"/>
          <w:pgSz w:w="12240" w:h="15840"/>
          <w:pgMar w:top="2268" w:right="1701" w:bottom="1701" w:left="2268" w:header="720" w:footer="720" w:gutter="0"/>
          <w:cols w:space="720"/>
          <w:docGrid w:linePitch="360"/>
        </w:sectPr>
      </w:pPr>
    </w:p>
    <w:p w:rsidR="00ED1862" w:rsidRPr="00F5582A" w:rsidRDefault="00ED1862" w:rsidP="00ED1862">
      <w:pPr>
        <w:ind w:firstLine="0"/>
        <w:rPr>
          <w:b/>
          <w:szCs w:val="24"/>
        </w:rPr>
      </w:pPr>
      <w:r w:rsidRPr="00F5582A">
        <w:rPr>
          <w:b/>
          <w:szCs w:val="24"/>
        </w:rPr>
        <w:lastRenderedPageBreak/>
        <w:t>DAFTAR PUSTAKA</w:t>
      </w:r>
    </w:p>
    <w:p w:rsidR="00ED1862" w:rsidRPr="001B43C5" w:rsidRDefault="00ED1862" w:rsidP="00ED1862">
      <w:pPr>
        <w:pStyle w:val="ListParagraph"/>
        <w:spacing w:after="0" w:line="480" w:lineRule="auto"/>
        <w:ind w:left="567" w:hanging="567"/>
        <w:jc w:val="both"/>
        <w:rPr>
          <w:rFonts w:ascii="Times New Roman" w:hAnsi="Times New Roman" w:cs="Times New Roman"/>
          <w:iCs/>
          <w:sz w:val="24"/>
          <w:szCs w:val="24"/>
        </w:rPr>
      </w:pPr>
      <w:r w:rsidRPr="001B43C5">
        <w:rPr>
          <w:rFonts w:ascii="Times New Roman" w:hAnsi="Times New Roman" w:cs="Times New Roman"/>
          <w:sz w:val="24"/>
          <w:szCs w:val="24"/>
        </w:rPr>
        <w:t xml:space="preserve">Alison, C. (2008). </w:t>
      </w:r>
      <w:proofErr w:type="gramStart"/>
      <w:r w:rsidRPr="001B43C5">
        <w:rPr>
          <w:rFonts w:ascii="Times New Roman" w:hAnsi="Times New Roman" w:cs="Times New Roman"/>
          <w:sz w:val="24"/>
          <w:szCs w:val="24"/>
        </w:rPr>
        <w:t>Planning for Mathematics Instruction: A Model of Experienced Teachers’ Planning Processes in the Context of a Reform Mathematics Curriculum</w:t>
      </w:r>
      <w:r w:rsidRPr="001B43C5">
        <w:rPr>
          <w:rFonts w:ascii="Times New Roman" w:hAnsi="Times New Roman" w:cs="Times New Roman"/>
          <w:i/>
          <w:iCs/>
          <w:sz w:val="24"/>
          <w:szCs w:val="24"/>
        </w:rPr>
        <w:t>.</w:t>
      </w:r>
      <w:proofErr w:type="gramEnd"/>
      <w:r w:rsidRPr="001B43C5">
        <w:rPr>
          <w:rFonts w:ascii="Times New Roman" w:hAnsi="Times New Roman" w:cs="Times New Roman"/>
          <w:i/>
          <w:iCs/>
          <w:sz w:val="24"/>
          <w:szCs w:val="24"/>
        </w:rPr>
        <w:t xml:space="preserve"> </w:t>
      </w:r>
      <w:proofErr w:type="gramStart"/>
      <w:r w:rsidRPr="001B43C5">
        <w:rPr>
          <w:rFonts w:ascii="Times New Roman" w:hAnsi="Times New Roman" w:cs="Times New Roman"/>
          <w:i/>
          <w:iCs/>
          <w:sz w:val="24"/>
          <w:szCs w:val="24"/>
        </w:rPr>
        <w:t>The Mathematics Educator Journal</w:t>
      </w:r>
      <w:r w:rsidRPr="001B43C5">
        <w:rPr>
          <w:rFonts w:ascii="Times New Roman" w:hAnsi="Times New Roman" w:cs="Times New Roman"/>
          <w:sz w:val="24"/>
          <w:szCs w:val="24"/>
        </w:rPr>
        <w:t>.</w:t>
      </w:r>
      <w:proofErr w:type="gramEnd"/>
      <w:r w:rsidRPr="001B43C5">
        <w:rPr>
          <w:rFonts w:ascii="Times New Roman" w:hAnsi="Times New Roman" w:cs="Times New Roman"/>
          <w:sz w:val="24"/>
          <w:szCs w:val="24"/>
        </w:rPr>
        <w:t xml:space="preserve"> Vol. 18, No. 2, p. 11 – 22.</w:t>
      </w:r>
    </w:p>
    <w:p w:rsidR="00ED1862" w:rsidRPr="001B43C5" w:rsidRDefault="00ED1862" w:rsidP="00ED1862">
      <w:pPr>
        <w:ind w:firstLine="0"/>
        <w:rPr>
          <w:b/>
          <w:szCs w:val="24"/>
        </w:rPr>
      </w:pPr>
    </w:p>
    <w:p w:rsidR="00ED1862" w:rsidRPr="001B43C5" w:rsidRDefault="00ED1862" w:rsidP="00ED1862">
      <w:pPr>
        <w:autoSpaceDE w:val="0"/>
        <w:autoSpaceDN w:val="0"/>
        <w:adjustRightInd w:val="0"/>
        <w:ind w:left="567" w:hanging="567"/>
        <w:rPr>
          <w:szCs w:val="24"/>
        </w:rPr>
      </w:pPr>
      <w:r w:rsidRPr="001B43C5">
        <w:rPr>
          <w:szCs w:val="24"/>
        </w:rPr>
        <w:t xml:space="preserve">Novotna, J. </w:t>
      </w:r>
      <w:proofErr w:type="gramStart"/>
      <w:r w:rsidRPr="001B43C5">
        <w:rPr>
          <w:szCs w:val="24"/>
        </w:rPr>
        <w:t>et</w:t>
      </w:r>
      <w:proofErr w:type="gramEnd"/>
      <w:r w:rsidRPr="001B43C5">
        <w:rPr>
          <w:szCs w:val="24"/>
        </w:rPr>
        <w:t xml:space="preserve"> all. (2014). </w:t>
      </w:r>
      <w:r w:rsidRPr="001B43C5">
        <w:rPr>
          <w:i/>
          <w:szCs w:val="24"/>
        </w:rPr>
        <w:t>Problem Solving in School Mathematics Based on Heuristic Strategies</w:t>
      </w:r>
      <w:r w:rsidRPr="001B43C5">
        <w:rPr>
          <w:szCs w:val="24"/>
        </w:rPr>
        <w:t xml:space="preserve">, </w:t>
      </w:r>
      <w:r w:rsidRPr="001B43C5">
        <w:rPr>
          <w:iCs/>
          <w:szCs w:val="24"/>
        </w:rPr>
        <w:t>Journal on Efficiency and Responsibility in Education and Science</w:t>
      </w:r>
      <w:r w:rsidRPr="001B43C5">
        <w:rPr>
          <w:i/>
          <w:iCs/>
          <w:szCs w:val="24"/>
        </w:rPr>
        <w:t>, Vol. 7, No. 1</w:t>
      </w:r>
      <w:r w:rsidRPr="001B43C5">
        <w:rPr>
          <w:szCs w:val="24"/>
        </w:rPr>
        <w:t>, pp. 1-6, online ISSN 1803-1617, printed ISSN 2336-2375,</w:t>
      </w:r>
      <w:r w:rsidRPr="001B43C5">
        <w:rPr>
          <w:i/>
          <w:iCs/>
          <w:szCs w:val="24"/>
        </w:rPr>
        <w:t xml:space="preserve"> </w:t>
      </w:r>
      <w:r w:rsidRPr="001B43C5">
        <w:rPr>
          <w:szCs w:val="24"/>
        </w:rPr>
        <w:t>doi: 10.7160/eriesj.2013.070101.</w:t>
      </w:r>
    </w:p>
    <w:p w:rsidR="00ED1862" w:rsidRPr="001B43C5" w:rsidRDefault="00ED1862" w:rsidP="00ED1862">
      <w:pPr>
        <w:pStyle w:val="ListParagraph"/>
        <w:spacing w:before="240" w:after="0" w:line="480" w:lineRule="auto"/>
        <w:ind w:left="567" w:hanging="567"/>
        <w:jc w:val="both"/>
        <w:rPr>
          <w:rFonts w:ascii="Times New Roman" w:hAnsi="Times New Roman" w:cs="Times New Roman"/>
          <w:sz w:val="24"/>
          <w:szCs w:val="24"/>
        </w:rPr>
      </w:pPr>
      <w:r w:rsidRPr="001B43C5">
        <w:rPr>
          <w:rFonts w:ascii="Times New Roman" w:hAnsi="Times New Roman" w:cs="Times New Roman"/>
          <w:sz w:val="24"/>
          <w:szCs w:val="24"/>
        </w:rPr>
        <w:t xml:space="preserve">Rahmayani, </w:t>
      </w:r>
      <w:proofErr w:type="gramStart"/>
      <w:r w:rsidRPr="001B43C5">
        <w:rPr>
          <w:rFonts w:ascii="Times New Roman" w:hAnsi="Times New Roman" w:cs="Times New Roman"/>
          <w:sz w:val="24"/>
          <w:szCs w:val="24"/>
        </w:rPr>
        <w:t>Dwi</w:t>
      </w:r>
      <w:proofErr w:type="gramEnd"/>
      <w:r w:rsidRPr="001B43C5">
        <w:rPr>
          <w:rFonts w:ascii="Times New Roman" w:hAnsi="Times New Roman" w:cs="Times New Roman"/>
          <w:sz w:val="24"/>
          <w:szCs w:val="24"/>
        </w:rPr>
        <w:t xml:space="preserve"> (2014). </w:t>
      </w:r>
      <w:proofErr w:type="gramStart"/>
      <w:r w:rsidRPr="001B43C5">
        <w:rPr>
          <w:rFonts w:ascii="Times New Roman" w:hAnsi="Times New Roman" w:cs="Times New Roman"/>
          <w:i/>
          <w:sz w:val="24"/>
          <w:szCs w:val="24"/>
        </w:rPr>
        <w:t xml:space="preserve">Penerapan Pembelajaran Recoprocal </w:t>
      </w:r>
      <w:r w:rsidRPr="001B43C5">
        <w:rPr>
          <w:rFonts w:ascii="Times New Roman" w:hAnsi="Times New Roman" w:cs="Times New Roman"/>
          <w:i/>
          <w:sz w:val="24"/>
          <w:szCs w:val="24"/>
        </w:rPr>
        <w:lastRenderedPageBreak/>
        <w:t>Teaching untuk Meningkatkan Kemampuan Komunikasi Matematis dan Kemandirian Belajar Matematika Siswa.</w:t>
      </w:r>
      <w:proofErr w:type="gramEnd"/>
      <w:r w:rsidRPr="001B43C5">
        <w:rPr>
          <w:rFonts w:ascii="Times New Roman" w:hAnsi="Times New Roman" w:cs="Times New Roman"/>
          <w:i/>
          <w:sz w:val="24"/>
          <w:szCs w:val="24"/>
        </w:rPr>
        <w:t xml:space="preserve"> </w:t>
      </w:r>
      <w:r w:rsidRPr="001B43C5">
        <w:rPr>
          <w:rFonts w:ascii="Times New Roman" w:hAnsi="Times New Roman" w:cs="Times New Roman"/>
          <w:sz w:val="24"/>
          <w:szCs w:val="24"/>
        </w:rPr>
        <w:t xml:space="preserve">Jurnal Pendidikan Unsika Volume 2 No.1, November 2014. </w:t>
      </w:r>
      <w:proofErr w:type="gramStart"/>
      <w:r w:rsidRPr="001B43C5">
        <w:rPr>
          <w:rFonts w:ascii="Times New Roman" w:hAnsi="Times New Roman" w:cs="Times New Roman"/>
          <w:sz w:val="24"/>
          <w:szCs w:val="24"/>
        </w:rPr>
        <w:t>ISSN 2338-2996.</w:t>
      </w:r>
      <w:proofErr w:type="gramEnd"/>
    </w:p>
    <w:p w:rsidR="00ED1862" w:rsidRPr="001B43C5" w:rsidRDefault="00ED1862" w:rsidP="00ED1862">
      <w:pPr>
        <w:pStyle w:val="ListParagraph"/>
        <w:spacing w:before="240" w:after="0" w:line="480" w:lineRule="auto"/>
        <w:ind w:left="567" w:hanging="567"/>
        <w:jc w:val="both"/>
        <w:rPr>
          <w:rFonts w:ascii="Times New Roman" w:hAnsi="Times New Roman" w:cs="Times New Roman"/>
          <w:sz w:val="24"/>
          <w:szCs w:val="24"/>
        </w:rPr>
      </w:pPr>
    </w:p>
    <w:p w:rsidR="00ED1862" w:rsidRPr="001B43C5" w:rsidRDefault="00ED1862" w:rsidP="00ED1862">
      <w:pPr>
        <w:ind w:left="567" w:hanging="567"/>
        <w:rPr>
          <w:szCs w:val="24"/>
        </w:rPr>
      </w:pPr>
      <w:proofErr w:type="gramStart"/>
      <w:r w:rsidRPr="001B43C5">
        <w:rPr>
          <w:szCs w:val="24"/>
        </w:rPr>
        <w:t>Sahrudin.</w:t>
      </w:r>
      <w:proofErr w:type="gramEnd"/>
      <w:r w:rsidRPr="001B43C5">
        <w:rPr>
          <w:szCs w:val="24"/>
        </w:rPr>
        <w:t xml:space="preserve"> </w:t>
      </w:r>
      <w:proofErr w:type="gramStart"/>
      <w:r w:rsidRPr="001B43C5">
        <w:rPr>
          <w:szCs w:val="24"/>
        </w:rPr>
        <w:t xml:space="preserve">(2013). </w:t>
      </w:r>
      <w:r w:rsidRPr="001B43C5">
        <w:rPr>
          <w:i/>
          <w:szCs w:val="24"/>
        </w:rPr>
        <w:t>Implemetasi Strategi Pembelajaran Discovery Untuk Meningkatkan Kemampuan Pemecahan Masalah Matematis Dan Motivasi Belajar Siswa SMA.</w:t>
      </w:r>
      <w:proofErr w:type="gramEnd"/>
      <w:r w:rsidRPr="001B43C5">
        <w:rPr>
          <w:i/>
          <w:szCs w:val="24"/>
        </w:rPr>
        <w:t xml:space="preserve"> </w:t>
      </w:r>
      <w:proofErr w:type="gramStart"/>
      <w:r w:rsidRPr="001B43C5">
        <w:rPr>
          <w:szCs w:val="24"/>
        </w:rPr>
        <w:t>Skripsi pada MPM Pascasarjan Unpas.</w:t>
      </w:r>
      <w:proofErr w:type="gramEnd"/>
      <w:r w:rsidRPr="001B43C5">
        <w:rPr>
          <w:szCs w:val="24"/>
        </w:rPr>
        <w:t xml:space="preserve"> Unpas </w:t>
      </w:r>
      <w:proofErr w:type="gramStart"/>
      <w:r w:rsidRPr="001B43C5">
        <w:rPr>
          <w:szCs w:val="24"/>
        </w:rPr>
        <w:t>Bandung :</w:t>
      </w:r>
      <w:proofErr w:type="gramEnd"/>
      <w:r w:rsidRPr="001B43C5">
        <w:rPr>
          <w:szCs w:val="24"/>
        </w:rPr>
        <w:t xml:space="preserve"> Tidak Diterbitkan.</w:t>
      </w:r>
    </w:p>
    <w:p w:rsidR="00ED1862" w:rsidRPr="001B43C5" w:rsidRDefault="00ED1862" w:rsidP="00ED1862">
      <w:pPr>
        <w:ind w:left="567" w:hanging="567"/>
        <w:rPr>
          <w:szCs w:val="24"/>
        </w:rPr>
      </w:pPr>
    </w:p>
    <w:p w:rsidR="00ED1862" w:rsidRPr="001B43C5" w:rsidRDefault="00ED1862" w:rsidP="00ED1862">
      <w:pPr>
        <w:pStyle w:val="ListParagraph"/>
        <w:spacing w:after="0" w:line="480" w:lineRule="auto"/>
        <w:ind w:left="567" w:hanging="567"/>
        <w:jc w:val="both"/>
        <w:rPr>
          <w:rFonts w:ascii="Times New Roman" w:hAnsi="Times New Roman" w:cs="Times New Roman"/>
          <w:sz w:val="24"/>
          <w:szCs w:val="24"/>
        </w:rPr>
      </w:pPr>
      <w:r w:rsidRPr="001B43C5">
        <w:rPr>
          <w:rFonts w:ascii="Times New Roman" w:hAnsi="Times New Roman" w:cs="Times New Roman"/>
          <w:sz w:val="24"/>
          <w:szCs w:val="24"/>
        </w:rPr>
        <w:t xml:space="preserve">Tiun, P. K., dkk. </w:t>
      </w:r>
      <w:proofErr w:type="gramStart"/>
      <w:r w:rsidRPr="001B43C5">
        <w:rPr>
          <w:rFonts w:ascii="Times New Roman" w:hAnsi="Times New Roman" w:cs="Times New Roman"/>
          <w:sz w:val="24"/>
          <w:szCs w:val="24"/>
        </w:rPr>
        <w:t xml:space="preserve">(2012). </w:t>
      </w:r>
      <w:r w:rsidRPr="001B43C5">
        <w:rPr>
          <w:rFonts w:ascii="Times New Roman" w:hAnsi="Times New Roman" w:cs="Times New Roman"/>
          <w:i/>
          <w:sz w:val="24"/>
          <w:szCs w:val="24"/>
        </w:rPr>
        <w:t xml:space="preserve">Kemampuan Pemecahan Masalah dan Komunikasi Matematis Siswa Menyelesaikan Soal Cerita </w:t>
      </w:r>
      <w:r w:rsidRPr="001B43C5">
        <w:rPr>
          <w:rFonts w:ascii="Times New Roman" w:hAnsi="Times New Roman" w:cs="Times New Roman"/>
          <w:i/>
          <w:sz w:val="24"/>
          <w:szCs w:val="24"/>
        </w:rPr>
        <w:lastRenderedPageBreak/>
        <w:t>Materi Pecahan di SMP.</w:t>
      </w:r>
      <w:proofErr w:type="gramEnd"/>
      <w:r w:rsidRPr="001B43C5">
        <w:rPr>
          <w:rFonts w:ascii="Times New Roman" w:hAnsi="Times New Roman" w:cs="Times New Roman"/>
          <w:sz w:val="24"/>
          <w:szCs w:val="24"/>
        </w:rPr>
        <w:t xml:space="preserve"> FKIP UNTAN Pontianak</w:t>
      </w:r>
    </w:p>
    <w:p w:rsidR="00ED1862" w:rsidRPr="001B43C5" w:rsidRDefault="00ED1862" w:rsidP="00ED1862">
      <w:pPr>
        <w:pStyle w:val="ListParagraph"/>
        <w:spacing w:after="0" w:line="480" w:lineRule="auto"/>
        <w:ind w:left="567" w:hanging="567"/>
        <w:jc w:val="both"/>
        <w:rPr>
          <w:rFonts w:ascii="Times New Roman" w:hAnsi="Times New Roman" w:cs="Times New Roman"/>
          <w:sz w:val="24"/>
          <w:szCs w:val="24"/>
        </w:rPr>
      </w:pPr>
    </w:p>
    <w:p w:rsidR="00ED1862" w:rsidRPr="001B43C5" w:rsidRDefault="00ED1862" w:rsidP="00ED1862">
      <w:pPr>
        <w:spacing w:before="100" w:beforeAutospacing="1"/>
        <w:ind w:left="709" w:hanging="709"/>
        <w:rPr>
          <w:szCs w:val="24"/>
          <w:shd w:val="clear" w:color="auto" w:fill="FFFFFF"/>
        </w:rPr>
      </w:pPr>
      <w:proofErr w:type="gramStart"/>
      <w:r w:rsidRPr="001B43C5">
        <w:rPr>
          <w:szCs w:val="24"/>
          <w:shd w:val="clear" w:color="auto" w:fill="FFFFFF"/>
        </w:rPr>
        <w:t>Within.</w:t>
      </w:r>
      <w:proofErr w:type="gramEnd"/>
      <w:r w:rsidRPr="001B43C5">
        <w:rPr>
          <w:szCs w:val="24"/>
          <w:shd w:val="clear" w:color="auto" w:fill="FFFFFF"/>
        </w:rPr>
        <w:t xml:space="preserve"> (1992).</w:t>
      </w:r>
      <w:r w:rsidRPr="001B43C5">
        <w:rPr>
          <w:rStyle w:val="apple-converted-space"/>
          <w:szCs w:val="24"/>
          <w:shd w:val="clear" w:color="auto" w:fill="FFFFFF"/>
        </w:rPr>
        <w:t> </w:t>
      </w:r>
      <w:r w:rsidRPr="001B43C5">
        <w:rPr>
          <w:rStyle w:val="Emphasis"/>
          <w:szCs w:val="24"/>
          <w:shd w:val="clear" w:color="auto" w:fill="FFFFFF"/>
        </w:rPr>
        <w:t>Celebrating Mathematics Learning</w:t>
      </w:r>
      <w:r w:rsidRPr="001B43C5">
        <w:rPr>
          <w:szCs w:val="24"/>
          <w:shd w:val="clear" w:color="auto" w:fill="FFFFFF"/>
        </w:rPr>
        <w:t>. (Online), (http://www.academia.edu/8563333/INDIKATOR_KEMAMPUAN_MATEMATIS</w:t>
      </w:r>
      <w:proofErr w:type="gramStart"/>
      <w:r w:rsidRPr="001B43C5">
        <w:rPr>
          <w:szCs w:val="24"/>
          <w:shd w:val="clear" w:color="auto" w:fill="FFFFFF"/>
        </w:rPr>
        <w:t>) .</w:t>
      </w:r>
      <w:proofErr w:type="gramEnd"/>
      <w:r w:rsidRPr="001B43C5">
        <w:rPr>
          <w:szCs w:val="24"/>
          <w:shd w:val="clear" w:color="auto" w:fill="FFFFFF"/>
        </w:rPr>
        <w:t xml:space="preserve"> </w:t>
      </w:r>
      <w:proofErr w:type="gramStart"/>
      <w:r w:rsidRPr="001B43C5">
        <w:rPr>
          <w:szCs w:val="24"/>
          <w:shd w:val="clear" w:color="auto" w:fill="FFFFFF"/>
        </w:rPr>
        <w:t>diakses</w:t>
      </w:r>
      <w:proofErr w:type="gramEnd"/>
      <w:r w:rsidRPr="001B43C5">
        <w:rPr>
          <w:szCs w:val="24"/>
          <w:shd w:val="clear" w:color="auto" w:fill="FFFFFF"/>
        </w:rPr>
        <w:t xml:space="preserve"> 10 April 2016</w:t>
      </w:r>
    </w:p>
    <w:p w:rsidR="00ED1862" w:rsidRPr="001B43C5" w:rsidRDefault="00ED1862" w:rsidP="00ED1862">
      <w:pPr>
        <w:spacing w:before="100" w:beforeAutospacing="1"/>
        <w:ind w:left="709" w:hanging="709"/>
        <w:rPr>
          <w:szCs w:val="24"/>
          <w:shd w:val="clear" w:color="auto" w:fill="FFFFFF"/>
        </w:rPr>
      </w:pPr>
    </w:p>
    <w:p w:rsidR="00ED1862" w:rsidRPr="001B43C5" w:rsidRDefault="00ED1862" w:rsidP="00ED1862">
      <w:pPr>
        <w:pStyle w:val="Default"/>
        <w:spacing w:line="480" w:lineRule="auto"/>
        <w:ind w:left="567" w:hanging="567"/>
        <w:jc w:val="both"/>
        <w:rPr>
          <w:rFonts w:ascii="Times New Roman" w:hAnsi="Times New Roman" w:cs="Times New Roman"/>
        </w:rPr>
      </w:pPr>
      <w:r w:rsidRPr="001B43C5">
        <w:rPr>
          <w:rFonts w:ascii="Times New Roman" w:hAnsi="Times New Roman" w:cs="Times New Roman"/>
          <w:iCs/>
        </w:rPr>
        <w:t xml:space="preserve">Zeki, Mustafa. </w:t>
      </w:r>
      <w:proofErr w:type="gramStart"/>
      <w:r w:rsidRPr="001B43C5">
        <w:rPr>
          <w:rFonts w:ascii="Times New Roman" w:hAnsi="Times New Roman" w:cs="Times New Roman"/>
          <w:iCs/>
        </w:rPr>
        <w:t>(2014).</w:t>
      </w:r>
      <w:r w:rsidRPr="001B43C5">
        <w:rPr>
          <w:rFonts w:ascii="Times New Roman" w:hAnsi="Times New Roman" w:cs="Times New Roman"/>
          <w:i/>
          <w:iCs/>
        </w:rPr>
        <w:t xml:space="preserve"> A Research on Geometry Problem Solving Strategies Used by Elementary Mathematics Theacher Candidates.</w:t>
      </w:r>
      <w:proofErr w:type="gramEnd"/>
      <w:r w:rsidRPr="001B43C5">
        <w:rPr>
          <w:rFonts w:ascii="Times New Roman" w:hAnsi="Times New Roman" w:cs="Times New Roman"/>
          <w:i/>
          <w:iCs/>
        </w:rPr>
        <w:t xml:space="preserve"> </w:t>
      </w:r>
      <w:r w:rsidRPr="001B43C5">
        <w:rPr>
          <w:rFonts w:ascii="Times New Roman" w:hAnsi="Times New Roman" w:cs="Times New Roman"/>
          <w:iCs/>
        </w:rPr>
        <w:t xml:space="preserve">Journal </w:t>
      </w:r>
      <w:proofErr w:type="gramStart"/>
      <w:r w:rsidRPr="001B43C5">
        <w:rPr>
          <w:rFonts w:ascii="Times New Roman" w:hAnsi="Times New Roman" w:cs="Times New Roman"/>
          <w:iCs/>
        </w:rPr>
        <w:t>Of</w:t>
      </w:r>
      <w:proofErr w:type="gramEnd"/>
      <w:r w:rsidRPr="001B43C5">
        <w:rPr>
          <w:rFonts w:ascii="Times New Roman" w:hAnsi="Times New Roman" w:cs="Times New Roman"/>
          <w:iCs/>
        </w:rPr>
        <w:t xml:space="preserve"> Educational and Instructional Studies in The World. February 2014, Volume 4, Issue 1, Article 7, ISSN 2146-7463</w:t>
      </w:r>
    </w:p>
    <w:p w:rsidR="00ED1862" w:rsidRDefault="00ED1862" w:rsidP="00ED1862"/>
    <w:p w:rsidR="00ED1862" w:rsidRPr="00D439C9" w:rsidRDefault="00ED1862" w:rsidP="00D439C9">
      <w:pPr>
        <w:ind w:firstLine="0"/>
        <w:jc w:val="center"/>
        <w:rPr>
          <w:szCs w:val="24"/>
        </w:rPr>
      </w:pPr>
      <w:bookmarkStart w:id="0" w:name="_GoBack"/>
      <w:bookmarkEnd w:id="0"/>
    </w:p>
    <w:sectPr w:rsidR="00ED1862" w:rsidRPr="00D439C9" w:rsidSect="00ED1862">
      <w:type w:val="continuous"/>
      <w:pgSz w:w="12240" w:h="15840"/>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12BB"/>
    <w:multiLevelType w:val="hybridMultilevel"/>
    <w:tmpl w:val="3C9EEC0C"/>
    <w:lvl w:ilvl="0" w:tplc="D84EA7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C9"/>
    <w:rsid w:val="003B1B91"/>
    <w:rsid w:val="004B7CAF"/>
    <w:rsid w:val="00D439C9"/>
    <w:rsid w:val="00ED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C9"/>
    <w:pPr>
      <w:spacing w:after="0" w:line="480" w:lineRule="auto"/>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62"/>
    <w:rPr>
      <w:color w:val="0000FF" w:themeColor="hyperlink"/>
      <w:u w:val="single"/>
    </w:rPr>
  </w:style>
  <w:style w:type="paragraph" w:styleId="ListParagraph">
    <w:name w:val="List Paragraph"/>
    <w:aliases w:val="Body of text"/>
    <w:basedOn w:val="Normal"/>
    <w:link w:val="ListParagraphChar"/>
    <w:uiPriority w:val="34"/>
    <w:qFormat/>
    <w:rsid w:val="00ED1862"/>
    <w:pPr>
      <w:spacing w:after="200" w:line="276" w:lineRule="auto"/>
      <w:ind w:left="720" w:firstLine="0"/>
      <w:contextualSpacing/>
      <w:jc w:val="left"/>
    </w:pPr>
    <w:rPr>
      <w:rFonts w:asciiTheme="minorHAnsi" w:eastAsiaTheme="minorHAnsi" w:hAnsiTheme="minorHAnsi" w:cstheme="minorBidi"/>
      <w:sz w:val="22"/>
    </w:rPr>
  </w:style>
  <w:style w:type="character" w:customStyle="1" w:styleId="ListParagraphChar">
    <w:name w:val="List Paragraph Char"/>
    <w:aliases w:val="Body of text Char"/>
    <w:link w:val="ListParagraph"/>
    <w:uiPriority w:val="34"/>
    <w:locked/>
    <w:rsid w:val="00ED1862"/>
  </w:style>
  <w:style w:type="table" w:styleId="TableGrid">
    <w:name w:val="Table Grid"/>
    <w:basedOn w:val="TableNormal"/>
    <w:uiPriority w:val="39"/>
    <w:rsid w:val="00ED1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D1862"/>
    <w:rPr>
      <w:i/>
      <w:iCs/>
    </w:rPr>
  </w:style>
  <w:style w:type="character" w:customStyle="1" w:styleId="apple-converted-space">
    <w:name w:val="apple-converted-space"/>
    <w:rsid w:val="00ED1862"/>
  </w:style>
  <w:style w:type="paragraph" w:customStyle="1" w:styleId="Default">
    <w:name w:val="Default"/>
    <w:rsid w:val="00ED18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C9"/>
    <w:pPr>
      <w:spacing w:after="0" w:line="480" w:lineRule="auto"/>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62"/>
    <w:rPr>
      <w:color w:val="0000FF" w:themeColor="hyperlink"/>
      <w:u w:val="single"/>
    </w:rPr>
  </w:style>
  <w:style w:type="paragraph" w:styleId="ListParagraph">
    <w:name w:val="List Paragraph"/>
    <w:aliases w:val="Body of text"/>
    <w:basedOn w:val="Normal"/>
    <w:link w:val="ListParagraphChar"/>
    <w:uiPriority w:val="34"/>
    <w:qFormat/>
    <w:rsid w:val="00ED1862"/>
    <w:pPr>
      <w:spacing w:after="200" w:line="276" w:lineRule="auto"/>
      <w:ind w:left="720" w:firstLine="0"/>
      <w:contextualSpacing/>
      <w:jc w:val="left"/>
    </w:pPr>
    <w:rPr>
      <w:rFonts w:asciiTheme="minorHAnsi" w:eastAsiaTheme="minorHAnsi" w:hAnsiTheme="minorHAnsi" w:cstheme="minorBidi"/>
      <w:sz w:val="22"/>
    </w:rPr>
  </w:style>
  <w:style w:type="character" w:customStyle="1" w:styleId="ListParagraphChar">
    <w:name w:val="List Paragraph Char"/>
    <w:aliases w:val="Body of text Char"/>
    <w:link w:val="ListParagraph"/>
    <w:uiPriority w:val="34"/>
    <w:locked/>
    <w:rsid w:val="00ED1862"/>
  </w:style>
  <w:style w:type="table" w:styleId="TableGrid">
    <w:name w:val="Table Grid"/>
    <w:basedOn w:val="TableNormal"/>
    <w:uiPriority w:val="39"/>
    <w:rsid w:val="00ED1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D1862"/>
    <w:rPr>
      <w:i/>
      <w:iCs/>
    </w:rPr>
  </w:style>
  <w:style w:type="character" w:customStyle="1" w:styleId="apple-converted-space">
    <w:name w:val="apple-converted-space"/>
    <w:rsid w:val="00ED1862"/>
  </w:style>
  <w:style w:type="paragraph" w:customStyle="1" w:styleId="Default">
    <w:name w:val="Default"/>
    <w:rsid w:val="00ED1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inat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irsan</dc:creator>
  <cp:lastModifiedBy>momoy</cp:lastModifiedBy>
  <cp:revision>2</cp:revision>
  <dcterms:created xsi:type="dcterms:W3CDTF">2016-12-05T00:36:00Z</dcterms:created>
  <dcterms:modified xsi:type="dcterms:W3CDTF">2016-12-06T07:52:00Z</dcterms:modified>
</cp:coreProperties>
</file>