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8A" w:rsidRPr="00C1373E" w:rsidRDefault="00A63F28" w:rsidP="00F9278A">
      <w:pPr>
        <w:widowControl w:val="0"/>
        <w:autoSpaceDE w:val="0"/>
        <w:autoSpaceDN w:val="0"/>
        <w:adjustRightInd w:val="0"/>
        <w:spacing w:after="0" w:line="480" w:lineRule="auto"/>
        <w:ind w:left="2552" w:right="2945"/>
        <w:jc w:val="center"/>
        <w:rPr>
          <w:rFonts w:ascii="Times New Roman" w:hAnsi="Times New Roman"/>
          <w:b/>
          <w:bCs/>
          <w:sz w:val="24"/>
          <w:szCs w:val="24"/>
          <w:lang w:val="id-ID"/>
        </w:rPr>
      </w:pPr>
      <w:r w:rsidRPr="00C1373E">
        <w:rPr>
          <w:rFonts w:ascii="Times New Roman" w:hAnsi="Times New Roman"/>
          <w:b/>
          <w:bCs/>
          <w:sz w:val="24"/>
          <w:szCs w:val="24"/>
        </w:rPr>
        <w:t>DAFTAR PUSTAKA</w:t>
      </w:r>
    </w:p>
    <w:p w:rsidR="004902FA" w:rsidRPr="00C1373E" w:rsidRDefault="004902FA" w:rsidP="00F9278A">
      <w:pPr>
        <w:widowControl w:val="0"/>
        <w:autoSpaceDE w:val="0"/>
        <w:autoSpaceDN w:val="0"/>
        <w:adjustRightInd w:val="0"/>
        <w:spacing w:after="0" w:line="480" w:lineRule="auto"/>
        <w:ind w:left="2552" w:right="2945"/>
        <w:jc w:val="center"/>
        <w:rPr>
          <w:rFonts w:ascii="Times New Roman" w:hAnsi="Times New Roman"/>
          <w:b/>
          <w:bCs/>
          <w:w w:val="99"/>
          <w:sz w:val="24"/>
          <w:szCs w:val="24"/>
          <w:lang w:val="id-ID"/>
        </w:rPr>
      </w:pPr>
    </w:p>
    <w:p w:rsidR="00C97DEC" w:rsidRPr="00C1373E" w:rsidRDefault="00C97DEC" w:rsidP="00C97DEC">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 xml:space="preserve">Arikunto, S. (2003). </w:t>
      </w:r>
      <w:r w:rsidRPr="00C1373E">
        <w:rPr>
          <w:rFonts w:ascii="Times New Roman" w:hAnsi="Times New Roman"/>
          <w:i/>
          <w:sz w:val="24"/>
          <w:szCs w:val="24"/>
          <w:lang w:val="id-ID"/>
        </w:rPr>
        <w:t>Dasar-dasar Evaluasi Pendidikan</w:t>
      </w:r>
      <w:r w:rsidRPr="00C1373E">
        <w:rPr>
          <w:rFonts w:ascii="Times New Roman" w:hAnsi="Times New Roman"/>
          <w:sz w:val="24"/>
          <w:szCs w:val="24"/>
          <w:lang w:val="id-ID"/>
        </w:rPr>
        <w:t xml:space="preserve"> (edisi revisi). Jakarta : PT Bumi Aksara.</w:t>
      </w:r>
    </w:p>
    <w:p w:rsidR="00C97DEC" w:rsidRPr="00C1373E" w:rsidRDefault="00C97DEC" w:rsidP="00C97DEC">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ED2FD5" w:rsidRPr="00C1373E" w:rsidRDefault="00112F48" w:rsidP="00C97DEC">
      <w:pPr>
        <w:widowControl w:val="0"/>
        <w:autoSpaceDE w:val="0"/>
        <w:autoSpaceDN w:val="0"/>
        <w:adjustRightInd w:val="0"/>
        <w:spacing w:after="0" w:line="240" w:lineRule="auto"/>
        <w:ind w:left="567" w:right="71" w:hanging="562"/>
        <w:jc w:val="both"/>
        <w:rPr>
          <w:rFonts w:ascii="Times New Roman" w:hAnsi="Times New Roman"/>
          <w:iCs/>
          <w:spacing w:val="37"/>
          <w:sz w:val="24"/>
          <w:szCs w:val="24"/>
          <w:lang w:val="id-ID"/>
        </w:rPr>
      </w:pPr>
      <w:r w:rsidRPr="00C1373E">
        <w:rPr>
          <w:rFonts w:ascii="Times New Roman" w:hAnsi="Times New Roman"/>
          <w:sz w:val="24"/>
          <w:szCs w:val="24"/>
          <w:lang w:val="id-ID"/>
        </w:rPr>
        <w:t>Arikunto, S</w:t>
      </w:r>
      <w:r w:rsidR="00ED2FD5" w:rsidRPr="00C1373E">
        <w:rPr>
          <w:rFonts w:ascii="Times New Roman" w:hAnsi="Times New Roman"/>
          <w:sz w:val="24"/>
          <w:szCs w:val="24"/>
          <w:lang w:val="id-ID"/>
        </w:rPr>
        <w:t>.</w:t>
      </w:r>
      <w:r w:rsidRPr="00C1373E">
        <w:rPr>
          <w:rFonts w:ascii="Times New Roman" w:hAnsi="Times New Roman"/>
          <w:sz w:val="24"/>
          <w:szCs w:val="24"/>
          <w:lang w:val="id-ID"/>
        </w:rPr>
        <w:t xml:space="preserve"> (2010)</w:t>
      </w:r>
      <w:r w:rsidR="00ED2FD5" w:rsidRPr="00C1373E">
        <w:rPr>
          <w:rFonts w:ascii="Times New Roman" w:hAnsi="Times New Roman"/>
          <w:sz w:val="24"/>
          <w:szCs w:val="24"/>
          <w:lang w:val="id-ID"/>
        </w:rPr>
        <w:t>.</w:t>
      </w:r>
      <w:r w:rsidR="00A63F28" w:rsidRPr="00C1373E">
        <w:rPr>
          <w:rFonts w:ascii="Times New Roman" w:hAnsi="Times New Roman"/>
          <w:sz w:val="24"/>
          <w:szCs w:val="24"/>
          <w:lang w:val="id-ID"/>
        </w:rPr>
        <w:t xml:space="preserve"> </w:t>
      </w:r>
      <w:r w:rsidR="00A63F28" w:rsidRPr="00C1373E">
        <w:rPr>
          <w:rFonts w:ascii="Times New Roman" w:hAnsi="Times New Roman"/>
          <w:i/>
          <w:sz w:val="24"/>
          <w:szCs w:val="24"/>
          <w:lang w:val="id-ID"/>
        </w:rPr>
        <w:t xml:space="preserve">Prosedur Penilitian </w:t>
      </w:r>
      <w:r w:rsidR="00865DA3" w:rsidRPr="00C1373E">
        <w:rPr>
          <w:rFonts w:ascii="Times New Roman" w:hAnsi="Times New Roman"/>
          <w:i/>
          <w:sz w:val="24"/>
          <w:szCs w:val="24"/>
          <w:lang w:val="id-ID"/>
        </w:rPr>
        <w:t xml:space="preserve">Suatu Pendekatan </w:t>
      </w:r>
      <w:r w:rsidR="00A63F28" w:rsidRPr="00C1373E">
        <w:rPr>
          <w:rFonts w:ascii="Times New Roman" w:hAnsi="Times New Roman"/>
          <w:i/>
          <w:sz w:val="24"/>
          <w:szCs w:val="24"/>
          <w:lang w:val="id-ID"/>
        </w:rPr>
        <w:t>Praktek</w:t>
      </w:r>
      <w:r w:rsidR="00865DA3" w:rsidRPr="00C1373E">
        <w:rPr>
          <w:rFonts w:ascii="Times New Roman" w:hAnsi="Times New Roman"/>
          <w:i/>
          <w:sz w:val="24"/>
          <w:szCs w:val="24"/>
          <w:lang w:val="id-ID"/>
        </w:rPr>
        <w:t xml:space="preserve"> </w:t>
      </w:r>
      <w:r w:rsidR="00A63F28" w:rsidRPr="00C1373E">
        <w:rPr>
          <w:rFonts w:ascii="Times New Roman" w:hAnsi="Times New Roman"/>
          <w:sz w:val="24"/>
          <w:szCs w:val="24"/>
          <w:lang w:val="id-ID"/>
        </w:rPr>
        <w:t xml:space="preserve">. Jakarta : </w:t>
      </w:r>
      <w:r w:rsidR="00865DA3" w:rsidRPr="00C1373E">
        <w:rPr>
          <w:rFonts w:ascii="Times New Roman" w:hAnsi="Times New Roman"/>
          <w:sz w:val="24"/>
          <w:szCs w:val="24"/>
          <w:lang w:val="id-ID"/>
        </w:rPr>
        <w:t xml:space="preserve">PT </w:t>
      </w:r>
      <w:r w:rsidR="00A63F28" w:rsidRPr="00C1373E">
        <w:rPr>
          <w:rFonts w:ascii="Times New Roman" w:hAnsi="Times New Roman"/>
          <w:sz w:val="24"/>
          <w:szCs w:val="24"/>
          <w:lang w:val="id-ID"/>
        </w:rPr>
        <w:t>Rineka Cipta</w:t>
      </w:r>
      <w:r w:rsidR="00A63F28" w:rsidRPr="00C1373E">
        <w:rPr>
          <w:rFonts w:ascii="Times New Roman" w:hAnsi="Times New Roman"/>
          <w:iCs/>
          <w:spacing w:val="37"/>
          <w:sz w:val="24"/>
          <w:szCs w:val="24"/>
        </w:rPr>
        <w:t>.</w:t>
      </w:r>
    </w:p>
    <w:p w:rsidR="00C97DEC" w:rsidRPr="00C1373E" w:rsidRDefault="00C97DEC"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ED2FD5" w:rsidRPr="00C1373E" w:rsidRDefault="00ED2FD5"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 xml:space="preserve">Aqib, Zainal. (2002). </w:t>
      </w:r>
      <w:r w:rsidRPr="00C1373E">
        <w:rPr>
          <w:rFonts w:ascii="Times New Roman" w:hAnsi="Times New Roman"/>
          <w:i/>
          <w:sz w:val="24"/>
          <w:szCs w:val="24"/>
          <w:lang w:val="id-ID"/>
        </w:rPr>
        <w:t>Profesionalisme Guru Dalam Pembelajaran</w:t>
      </w:r>
      <w:r w:rsidRPr="00C1373E">
        <w:rPr>
          <w:rFonts w:ascii="Times New Roman" w:hAnsi="Times New Roman"/>
          <w:sz w:val="24"/>
          <w:szCs w:val="24"/>
          <w:lang w:val="id-ID"/>
        </w:rPr>
        <w:t>. Surabaya: Insan Cendikia.</w:t>
      </w:r>
    </w:p>
    <w:p w:rsidR="009D47EE" w:rsidRPr="00C1373E" w:rsidRDefault="009D47EE"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9D47EE" w:rsidRPr="00C1373E" w:rsidRDefault="009D47EE" w:rsidP="009D47EE">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rPr>
        <w:t xml:space="preserve">Budi &amp; Setyo (2008), </w:t>
      </w:r>
      <w:r w:rsidRPr="00C1373E">
        <w:rPr>
          <w:rFonts w:ascii="Times New Roman" w:hAnsi="Times New Roman"/>
          <w:i/>
          <w:sz w:val="24"/>
          <w:szCs w:val="24"/>
        </w:rPr>
        <w:t>Ilmu Pengetahuan Alam 4</w:t>
      </w:r>
      <w:r w:rsidRPr="00C1373E">
        <w:rPr>
          <w:rFonts w:ascii="Times New Roman" w:hAnsi="Times New Roman"/>
          <w:sz w:val="24"/>
          <w:szCs w:val="24"/>
        </w:rPr>
        <w:t>. Jakarta: Pusat perbukuan,</w:t>
      </w:r>
      <w:r w:rsidRPr="00C1373E">
        <w:rPr>
          <w:rFonts w:ascii="Times New Roman" w:hAnsi="Times New Roman"/>
          <w:sz w:val="24"/>
          <w:szCs w:val="24"/>
          <w:lang w:val="id-ID"/>
        </w:rPr>
        <w:t xml:space="preserve"> </w:t>
      </w:r>
      <w:r w:rsidRPr="00C1373E">
        <w:rPr>
          <w:rFonts w:ascii="Times New Roman" w:hAnsi="Times New Roman"/>
          <w:sz w:val="24"/>
          <w:szCs w:val="24"/>
        </w:rPr>
        <w:t>Departemen Pendidikan Nasional</w:t>
      </w:r>
      <w:r w:rsidRPr="00C1373E">
        <w:rPr>
          <w:rFonts w:ascii="Times New Roman" w:hAnsi="Times New Roman"/>
          <w:sz w:val="24"/>
          <w:szCs w:val="24"/>
          <w:lang w:val="id-ID"/>
        </w:rPr>
        <w:t>.</w:t>
      </w:r>
    </w:p>
    <w:p w:rsidR="003E30EE" w:rsidRPr="00C1373E" w:rsidRDefault="003E30EE" w:rsidP="009D47EE">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3E30EE" w:rsidRPr="00C1373E" w:rsidRDefault="003E30EE" w:rsidP="003E30EE">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 xml:space="preserve">Hadi, Karunia. (2011). </w:t>
      </w:r>
      <w:r w:rsidRPr="00C1373E">
        <w:rPr>
          <w:rFonts w:ascii="Times New Roman" w:hAnsi="Times New Roman"/>
          <w:i/>
          <w:sz w:val="24"/>
          <w:szCs w:val="24"/>
          <w:lang w:val="id-ID"/>
        </w:rPr>
        <w:t>Peningkatan Mengenal Wujud Benda Dan Sifatnya Dengan Model Pembelajaran Contextual Teaching And Learning (CTL) Pada Siswa Kelas IV SD 2 Banjaraharjo Kec. Dlingo Kab. Batul</w:t>
      </w:r>
      <w:r w:rsidRPr="00C1373E">
        <w:rPr>
          <w:rFonts w:ascii="Times New Roman" w:hAnsi="Times New Roman"/>
          <w:sz w:val="24"/>
          <w:szCs w:val="24"/>
          <w:lang w:val="id-ID"/>
        </w:rPr>
        <w:t xml:space="preserve">. </w:t>
      </w:r>
      <w:hyperlink r:id="rId6" w:history="1">
        <w:r w:rsidRPr="00C1373E">
          <w:rPr>
            <w:rStyle w:val="Hyperlink"/>
            <w:rFonts w:ascii="Times New Roman" w:hAnsi="Times New Roman"/>
            <w:color w:val="auto"/>
            <w:sz w:val="24"/>
            <w:szCs w:val="24"/>
            <w:lang w:val="id-ID"/>
          </w:rPr>
          <w:t>http://production.uns.ac.id/dglib/pengguna.php?mn=showview&amp;id=22014</w:t>
        </w:r>
      </w:hyperlink>
      <w:r w:rsidRPr="00C1373E">
        <w:rPr>
          <w:rFonts w:ascii="Times New Roman" w:hAnsi="Times New Roman"/>
          <w:sz w:val="24"/>
          <w:szCs w:val="24"/>
          <w:lang w:val="id-ID"/>
        </w:rPr>
        <w:t>.</w:t>
      </w:r>
      <w:r w:rsidR="00601272" w:rsidRPr="00C1373E">
        <w:rPr>
          <w:rFonts w:ascii="Times New Roman" w:hAnsi="Times New Roman"/>
          <w:sz w:val="24"/>
          <w:szCs w:val="24"/>
          <w:lang w:val="id-ID"/>
        </w:rPr>
        <w:t xml:space="preserve"> Diakses pada tanggal 14 September 2012.</w:t>
      </w:r>
    </w:p>
    <w:p w:rsidR="009D47EE" w:rsidRPr="00C1373E" w:rsidRDefault="009D47EE" w:rsidP="009D47EE">
      <w:pPr>
        <w:widowControl w:val="0"/>
        <w:autoSpaceDE w:val="0"/>
        <w:autoSpaceDN w:val="0"/>
        <w:adjustRightInd w:val="0"/>
        <w:spacing w:after="0" w:line="240" w:lineRule="auto"/>
        <w:ind w:left="567" w:right="71" w:hanging="562"/>
        <w:jc w:val="both"/>
        <w:rPr>
          <w:rFonts w:ascii="Times New Roman" w:hAnsi="Times New Roman"/>
          <w:spacing w:val="1"/>
          <w:sz w:val="24"/>
          <w:szCs w:val="24"/>
          <w:lang w:val="id-ID"/>
        </w:rPr>
      </w:pPr>
    </w:p>
    <w:p w:rsidR="009D47EE" w:rsidRPr="00C1373E" w:rsidRDefault="009D47EE" w:rsidP="00F9278A">
      <w:pPr>
        <w:widowControl w:val="0"/>
        <w:autoSpaceDE w:val="0"/>
        <w:autoSpaceDN w:val="0"/>
        <w:adjustRightInd w:val="0"/>
        <w:spacing w:after="0" w:line="240" w:lineRule="auto"/>
        <w:ind w:left="567" w:right="71" w:hanging="562"/>
        <w:jc w:val="both"/>
        <w:rPr>
          <w:rFonts w:ascii="Times New Roman" w:hAnsi="Times New Roman"/>
          <w:bCs/>
          <w:sz w:val="24"/>
          <w:szCs w:val="24"/>
          <w:lang w:val="id-ID"/>
        </w:rPr>
      </w:pPr>
      <w:r w:rsidRPr="00C1373E">
        <w:rPr>
          <w:rFonts w:ascii="Times New Roman" w:hAnsi="Times New Roman"/>
          <w:bCs/>
          <w:sz w:val="24"/>
          <w:szCs w:val="24"/>
        </w:rPr>
        <w:t xml:space="preserve">Haryanto. (2004). </w:t>
      </w:r>
      <w:r w:rsidRPr="00C1373E">
        <w:rPr>
          <w:rFonts w:ascii="Times New Roman" w:hAnsi="Times New Roman"/>
          <w:bCs/>
          <w:i/>
          <w:sz w:val="24"/>
          <w:szCs w:val="24"/>
        </w:rPr>
        <w:t>Sains Jilid 4 Untuk Sekolah Dasar.</w:t>
      </w:r>
      <w:r w:rsidRPr="00C1373E">
        <w:rPr>
          <w:rFonts w:ascii="Times New Roman" w:hAnsi="Times New Roman"/>
          <w:bCs/>
          <w:sz w:val="24"/>
          <w:szCs w:val="24"/>
        </w:rPr>
        <w:t xml:space="preserve"> Jakarta: Penerbit Erlangga</w:t>
      </w:r>
      <w:r w:rsidRPr="00C1373E">
        <w:rPr>
          <w:rFonts w:ascii="Times New Roman" w:hAnsi="Times New Roman"/>
          <w:bCs/>
          <w:sz w:val="24"/>
          <w:szCs w:val="24"/>
          <w:lang w:val="id-ID"/>
        </w:rPr>
        <w:t>. PT Gelora Aksara Pratama.</w:t>
      </w:r>
    </w:p>
    <w:p w:rsidR="006A79AF" w:rsidRPr="00C1373E" w:rsidRDefault="006A79AF" w:rsidP="00F9278A">
      <w:pPr>
        <w:widowControl w:val="0"/>
        <w:autoSpaceDE w:val="0"/>
        <w:autoSpaceDN w:val="0"/>
        <w:adjustRightInd w:val="0"/>
        <w:spacing w:after="0" w:line="240" w:lineRule="auto"/>
        <w:ind w:left="567" w:right="71" w:hanging="562"/>
        <w:jc w:val="both"/>
        <w:rPr>
          <w:rFonts w:ascii="Times New Roman" w:hAnsi="Times New Roman"/>
          <w:bCs/>
          <w:sz w:val="24"/>
          <w:szCs w:val="24"/>
          <w:lang w:val="id-ID"/>
        </w:rPr>
      </w:pPr>
    </w:p>
    <w:p w:rsidR="00C1373E" w:rsidRPr="00C1373E" w:rsidRDefault="006A79AF" w:rsidP="00C1373E">
      <w:pPr>
        <w:widowControl w:val="0"/>
        <w:autoSpaceDE w:val="0"/>
        <w:autoSpaceDN w:val="0"/>
        <w:adjustRightInd w:val="0"/>
        <w:spacing w:after="0" w:line="240" w:lineRule="auto"/>
        <w:ind w:left="567" w:right="71" w:hanging="567"/>
        <w:jc w:val="both"/>
        <w:rPr>
          <w:rFonts w:ascii="Times New Roman" w:hAnsi="Times New Roman"/>
          <w:sz w:val="24"/>
          <w:szCs w:val="24"/>
          <w:lang w:val="id-ID"/>
        </w:rPr>
      </w:pPr>
      <w:hyperlink r:id="rId7" w:history="1">
        <w:r w:rsidRPr="00C1373E">
          <w:rPr>
            <w:rStyle w:val="Hyperlink"/>
            <w:rFonts w:ascii="Times New Roman" w:hAnsi="Times New Roman"/>
            <w:color w:val="auto"/>
            <w:sz w:val="24"/>
            <w:szCs w:val="24"/>
          </w:rPr>
          <w:t>http://www.sekolahdasar.net/2011/05/</w:t>
        </w:r>
        <w:r w:rsidRPr="00C1373E">
          <w:rPr>
            <w:rStyle w:val="Hyperlink"/>
            <w:rFonts w:ascii="Times New Roman" w:hAnsi="Times New Roman"/>
            <w:i/>
            <w:color w:val="auto"/>
            <w:sz w:val="24"/>
            <w:szCs w:val="24"/>
          </w:rPr>
          <w:t>hakekat-pembelajaran-ipa-di-sekolah</w:t>
        </w:r>
        <w:r w:rsidRPr="00C1373E">
          <w:rPr>
            <w:rStyle w:val="Hyperlink"/>
            <w:rFonts w:ascii="Times New Roman" w:hAnsi="Times New Roman"/>
            <w:color w:val="auto"/>
            <w:sz w:val="24"/>
            <w:szCs w:val="24"/>
          </w:rPr>
          <w:t>.html</w:t>
        </w:r>
      </w:hyperlink>
      <w:r w:rsidRPr="00C1373E">
        <w:rPr>
          <w:rFonts w:ascii="Times New Roman" w:hAnsi="Times New Roman"/>
          <w:sz w:val="24"/>
          <w:szCs w:val="24"/>
          <w:lang w:val="id-ID"/>
        </w:rPr>
        <w:t>.</w:t>
      </w:r>
      <w:r w:rsidR="00601272" w:rsidRPr="00C1373E">
        <w:rPr>
          <w:rFonts w:ascii="Times New Roman" w:hAnsi="Times New Roman"/>
          <w:sz w:val="24"/>
          <w:szCs w:val="24"/>
          <w:lang w:val="id-ID"/>
        </w:rPr>
        <w:t xml:space="preserve"> Diakses pada tanggal </w:t>
      </w:r>
      <w:r w:rsidR="00C1373E" w:rsidRPr="00C1373E">
        <w:rPr>
          <w:rFonts w:ascii="Times New Roman" w:hAnsi="Times New Roman"/>
          <w:sz w:val="24"/>
          <w:szCs w:val="24"/>
          <w:lang w:val="id-ID"/>
        </w:rPr>
        <w:t>10 Mei</w:t>
      </w:r>
      <w:r w:rsidR="00601272" w:rsidRPr="00C1373E">
        <w:rPr>
          <w:rFonts w:ascii="Times New Roman" w:hAnsi="Times New Roman"/>
          <w:sz w:val="24"/>
          <w:szCs w:val="24"/>
          <w:lang w:val="id-ID"/>
        </w:rPr>
        <w:t xml:space="preserve"> 2012</w:t>
      </w:r>
      <w:r w:rsidR="00C1373E" w:rsidRPr="00C1373E">
        <w:rPr>
          <w:rFonts w:ascii="Times New Roman" w:hAnsi="Times New Roman"/>
          <w:sz w:val="24"/>
          <w:szCs w:val="24"/>
          <w:lang w:val="id-ID"/>
        </w:rPr>
        <w:t>.</w:t>
      </w:r>
    </w:p>
    <w:p w:rsidR="00C1373E" w:rsidRPr="00C1373E" w:rsidRDefault="00C1373E" w:rsidP="00C1373E">
      <w:pPr>
        <w:widowControl w:val="0"/>
        <w:autoSpaceDE w:val="0"/>
        <w:autoSpaceDN w:val="0"/>
        <w:adjustRightInd w:val="0"/>
        <w:spacing w:after="0" w:line="240" w:lineRule="auto"/>
        <w:ind w:left="567" w:right="71" w:hanging="567"/>
        <w:jc w:val="both"/>
        <w:rPr>
          <w:rFonts w:ascii="Times New Roman" w:hAnsi="Times New Roman"/>
          <w:sz w:val="24"/>
          <w:szCs w:val="24"/>
          <w:lang w:val="id-ID"/>
        </w:rPr>
      </w:pPr>
    </w:p>
    <w:p w:rsidR="006A79AF" w:rsidRPr="00C1373E" w:rsidRDefault="006A79AF" w:rsidP="00C1373E">
      <w:pPr>
        <w:widowControl w:val="0"/>
        <w:autoSpaceDE w:val="0"/>
        <w:autoSpaceDN w:val="0"/>
        <w:adjustRightInd w:val="0"/>
        <w:spacing w:after="0" w:line="240" w:lineRule="auto"/>
        <w:ind w:left="567" w:right="71" w:hanging="567"/>
        <w:jc w:val="both"/>
        <w:rPr>
          <w:rFonts w:ascii="Times New Roman" w:hAnsi="Times New Roman"/>
          <w:sz w:val="24"/>
          <w:szCs w:val="24"/>
          <w:lang w:val="id-ID"/>
        </w:rPr>
      </w:pPr>
      <w:hyperlink r:id="rId8" w:history="1">
        <w:r w:rsidRPr="00C1373E">
          <w:rPr>
            <w:rStyle w:val="Hyperlink"/>
            <w:rFonts w:ascii="Times New Roman" w:hAnsi="Times New Roman"/>
            <w:color w:val="auto"/>
            <w:sz w:val="24"/>
            <w:szCs w:val="24"/>
          </w:rPr>
          <w:t>http://www.sekolahdasar.net/2011/06/</w:t>
        </w:r>
        <w:r w:rsidRPr="00C1373E">
          <w:rPr>
            <w:rStyle w:val="Hyperlink"/>
            <w:rFonts w:ascii="Times New Roman" w:hAnsi="Times New Roman"/>
            <w:i/>
            <w:color w:val="auto"/>
            <w:sz w:val="24"/>
            <w:szCs w:val="24"/>
          </w:rPr>
          <w:t>hasil-belajar-ipa-di-sekolah-dasar</w:t>
        </w:r>
        <w:r w:rsidRPr="00C1373E">
          <w:rPr>
            <w:rStyle w:val="Hyperlink"/>
            <w:rFonts w:ascii="Times New Roman" w:hAnsi="Times New Roman"/>
            <w:color w:val="auto"/>
            <w:sz w:val="24"/>
            <w:szCs w:val="24"/>
          </w:rPr>
          <w:t>.html</w:t>
        </w:r>
      </w:hyperlink>
      <w:r w:rsidRPr="00C1373E">
        <w:rPr>
          <w:rFonts w:ascii="Times New Roman" w:hAnsi="Times New Roman"/>
          <w:sz w:val="24"/>
          <w:szCs w:val="24"/>
        </w:rPr>
        <w:t>.</w:t>
      </w:r>
      <w:r w:rsidR="00C1373E" w:rsidRPr="00C1373E">
        <w:rPr>
          <w:rFonts w:ascii="Times New Roman" w:hAnsi="Times New Roman"/>
          <w:sz w:val="24"/>
          <w:szCs w:val="24"/>
          <w:lang w:val="id-ID"/>
        </w:rPr>
        <w:t xml:space="preserve"> Diakses pada tanggal 10 Mei 2012.</w:t>
      </w:r>
    </w:p>
    <w:p w:rsidR="00C1373E" w:rsidRPr="00C1373E" w:rsidRDefault="00C1373E" w:rsidP="00C1373E">
      <w:pPr>
        <w:widowControl w:val="0"/>
        <w:autoSpaceDE w:val="0"/>
        <w:autoSpaceDN w:val="0"/>
        <w:adjustRightInd w:val="0"/>
        <w:spacing w:after="0" w:line="240" w:lineRule="auto"/>
        <w:ind w:left="567" w:right="71" w:hanging="567"/>
        <w:jc w:val="both"/>
        <w:rPr>
          <w:rFonts w:ascii="Times New Roman" w:hAnsi="Times New Roman"/>
          <w:sz w:val="24"/>
          <w:szCs w:val="24"/>
          <w:lang w:val="id-ID"/>
        </w:rPr>
      </w:pPr>
    </w:p>
    <w:p w:rsidR="006A79AF" w:rsidRPr="00C1373E" w:rsidRDefault="006A79AF" w:rsidP="006A79AF">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hyperlink r:id="rId9" w:history="1">
        <w:r w:rsidRPr="00C1373E">
          <w:rPr>
            <w:rStyle w:val="Hyperlink"/>
            <w:rFonts w:ascii="Times New Roman" w:hAnsi="Times New Roman"/>
            <w:color w:val="auto"/>
            <w:sz w:val="24"/>
            <w:szCs w:val="24"/>
          </w:rPr>
          <w:t>http://www.sekolahdasar.net/2011/06/</w:t>
        </w:r>
        <w:r w:rsidRPr="00C1373E">
          <w:rPr>
            <w:rStyle w:val="Hyperlink"/>
            <w:rFonts w:ascii="Times New Roman" w:hAnsi="Times New Roman"/>
            <w:i/>
            <w:color w:val="auto"/>
            <w:sz w:val="24"/>
            <w:szCs w:val="24"/>
          </w:rPr>
          <w:t>pengertian-pembelajaran-kontekstual</w:t>
        </w:r>
        <w:r w:rsidRPr="00C1373E">
          <w:rPr>
            <w:rStyle w:val="Hyperlink"/>
            <w:rFonts w:ascii="Times New Roman" w:hAnsi="Times New Roman"/>
            <w:color w:val="auto"/>
            <w:sz w:val="24"/>
            <w:szCs w:val="24"/>
          </w:rPr>
          <w:t>.html</w:t>
        </w:r>
      </w:hyperlink>
      <w:r w:rsidRPr="00C1373E">
        <w:rPr>
          <w:rFonts w:ascii="Times New Roman" w:hAnsi="Times New Roman"/>
          <w:spacing w:val="1"/>
          <w:sz w:val="24"/>
          <w:szCs w:val="24"/>
        </w:rPr>
        <w:t>.</w:t>
      </w:r>
      <w:r w:rsidR="00C1373E" w:rsidRPr="00C1373E">
        <w:rPr>
          <w:rFonts w:ascii="Times New Roman" w:hAnsi="Times New Roman"/>
          <w:spacing w:val="1"/>
          <w:sz w:val="24"/>
          <w:szCs w:val="24"/>
          <w:lang w:val="id-ID"/>
        </w:rPr>
        <w:t xml:space="preserve"> </w:t>
      </w:r>
      <w:r w:rsidR="00C1373E" w:rsidRPr="00C1373E">
        <w:rPr>
          <w:rFonts w:ascii="Times New Roman" w:hAnsi="Times New Roman"/>
          <w:sz w:val="24"/>
          <w:szCs w:val="24"/>
          <w:lang w:val="id-ID"/>
        </w:rPr>
        <w:t>Diakses pada tanggal 10 Mei 2012.</w:t>
      </w:r>
    </w:p>
    <w:p w:rsidR="00C97DEC" w:rsidRPr="00C1373E" w:rsidRDefault="00C97DEC"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C97DEC" w:rsidRPr="00C1373E" w:rsidRDefault="00C97DEC" w:rsidP="00C97DEC">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 xml:space="preserve">Mulyasa, E. (2006). </w:t>
      </w:r>
      <w:r w:rsidRPr="00C1373E">
        <w:rPr>
          <w:rFonts w:ascii="Times New Roman" w:hAnsi="Times New Roman"/>
          <w:i/>
          <w:sz w:val="24"/>
          <w:szCs w:val="24"/>
          <w:lang w:val="id-ID"/>
        </w:rPr>
        <w:t>Kurikulum Tingkat Satuan Pendidikan</w:t>
      </w:r>
      <w:r w:rsidRPr="00C1373E">
        <w:rPr>
          <w:rFonts w:ascii="Times New Roman" w:hAnsi="Times New Roman"/>
          <w:sz w:val="24"/>
          <w:szCs w:val="24"/>
          <w:lang w:val="id-ID"/>
        </w:rPr>
        <w:t>. Bandung: PT Remaja Rosdakarya.</w:t>
      </w:r>
    </w:p>
    <w:p w:rsidR="00C97DEC" w:rsidRPr="00C1373E" w:rsidRDefault="00C97DEC" w:rsidP="00C97DEC">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C97DEC" w:rsidRPr="00C1373E" w:rsidRDefault="00C97DEC" w:rsidP="00C97DEC">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 xml:space="preserve">Mulyasa, E. (2010). </w:t>
      </w:r>
      <w:r w:rsidRPr="00C1373E">
        <w:rPr>
          <w:rFonts w:ascii="Times New Roman" w:hAnsi="Times New Roman"/>
          <w:i/>
          <w:sz w:val="24"/>
          <w:szCs w:val="24"/>
          <w:lang w:val="id-ID"/>
        </w:rPr>
        <w:t>Praktik Penelitian Tindakan Kelas</w:t>
      </w:r>
      <w:r w:rsidRPr="00C1373E">
        <w:rPr>
          <w:rFonts w:ascii="Times New Roman" w:hAnsi="Times New Roman"/>
          <w:sz w:val="24"/>
          <w:szCs w:val="24"/>
          <w:lang w:val="id-ID"/>
        </w:rPr>
        <w:t>. Bandung: PT Remaja Rosdakarya.</w:t>
      </w:r>
    </w:p>
    <w:p w:rsidR="00C97DEC" w:rsidRPr="00C1373E" w:rsidRDefault="00C97DEC" w:rsidP="00C97DEC">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C97DEC" w:rsidRPr="00C1373E" w:rsidRDefault="00C97DEC" w:rsidP="00C97DEC">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 xml:space="preserve">Muslich, Mansyur. (2009). </w:t>
      </w:r>
      <w:r w:rsidRPr="00C1373E">
        <w:rPr>
          <w:rFonts w:ascii="Times New Roman" w:hAnsi="Times New Roman"/>
          <w:i/>
          <w:sz w:val="24"/>
          <w:szCs w:val="24"/>
          <w:lang w:val="id-ID"/>
        </w:rPr>
        <w:t>Melaksanakan PTK itu Mudah</w:t>
      </w:r>
      <w:r w:rsidRPr="00C1373E">
        <w:rPr>
          <w:rFonts w:ascii="Times New Roman" w:hAnsi="Times New Roman"/>
          <w:sz w:val="24"/>
          <w:szCs w:val="24"/>
          <w:lang w:val="id-ID"/>
        </w:rPr>
        <w:t>. Jakarta: PT Bumi Aksara.</w:t>
      </w:r>
    </w:p>
    <w:p w:rsidR="003E30EE" w:rsidRPr="00C1373E" w:rsidRDefault="003E30EE" w:rsidP="00C97DEC">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3E30EE" w:rsidRPr="00C1373E" w:rsidRDefault="003E30EE" w:rsidP="00C97DEC">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pacing w:val="1"/>
          <w:sz w:val="24"/>
          <w:szCs w:val="24"/>
          <w:lang w:val="id-ID"/>
        </w:rPr>
        <w:t xml:space="preserve">Rohman, N. (2010). </w:t>
      </w:r>
      <w:r w:rsidRPr="00C1373E">
        <w:rPr>
          <w:rFonts w:ascii="Times New Roman" w:hAnsi="Times New Roman"/>
          <w:i/>
          <w:spacing w:val="1"/>
          <w:sz w:val="24"/>
          <w:szCs w:val="24"/>
          <w:lang w:val="id-ID"/>
        </w:rPr>
        <w:t>Pengertian Pendidikan IPA</w:t>
      </w:r>
      <w:r w:rsidRPr="00C1373E">
        <w:rPr>
          <w:rFonts w:ascii="Times New Roman" w:hAnsi="Times New Roman"/>
          <w:spacing w:val="1"/>
          <w:sz w:val="24"/>
          <w:szCs w:val="24"/>
          <w:lang w:val="id-ID"/>
        </w:rPr>
        <w:t xml:space="preserve">. </w:t>
      </w:r>
      <w:hyperlink r:id="rId10" w:history="1">
        <w:r w:rsidR="00601272" w:rsidRPr="00C1373E">
          <w:rPr>
            <w:rStyle w:val="Hyperlink"/>
            <w:rFonts w:ascii="Times New Roman" w:hAnsi="Times New Roman"/>
            <w:color w:val="auto"/>
            <w:spacing w:val="1"/>
            <w:sz w:val="24"/>
            <w:szCs w:val="24"/>
            <w:lang w:val="id-ID"/>
          </w:rPr>
          <w:t>http://lib.uin-malang.ac.id/ thesis/chapter_ii/07140010-nur-rohman.ps</w:t>
        </w:r>
      </w:hyperlink>
      <w:r w:rsidR="00601272" w:rsidRPr="00C1373E">
        <w:rPr>
          <w:rFonts w:ascii="Times New Roman" w:hAnsi="Times New Roman"/>
          <w:spacing w:val="1"/>
          <w:sz w:val="24"/>
          <w:szCs w:val="24"/>
          <w:lang w:val="id-ID"/>
        </w:rPr>
        <w:t xml:space="preserve">. </w:t>
      </w:r>
      <w:r w:rsidR="00601272" w:rsidRPr="00C1373E">
        <w:rPr>
          <w:rFonts w:ascii="Times New Roman" w:hAnsi="Times New Roman"/>
          <w:sz w:val="24"/>
          <w:szCs w:val="24"/>
          <w:lang w:val="id-ID"/>
        </w:rPr>
        <w:t xml:space="preserve">Diakses pada tanggal 13 </w:t>
      </w:r>
      <w:r w:rsidR="00C1373E" w:rsidRPr="00C1373E">
        <w:rPr>
          <w:rFonts w:ascii="Times New Roman" w:hAnsi="Times New Roman"/>
          <w:sz w:val="24"/>
          <w:szCs w:val="24"/>
          <w:lang w:val="id-ID"/>
        </w:rPr>
        <w:t>J</w:t>
      </w:r>
      <w:r w:rsidR="00601272" w:rsidRPr="00C1373E">
        <w:rPr>
          <w:rFonts w:ascii="Times New Roman" w:hAnsi="Times New Roman"/>
          <w:sz w:val="24"/>
          <w:szCs w:val="24"/>
          <w:lang w:val="id-ID"/>
        </w:rPr>
        <w:t>uni 2012</w:t>
      </w:r>
    </w:p>
    <w:p w:rsidR="00ED2FD5" w:rsidRPr="00C1373E" w:rsidRDefault="00ED2FD5"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F9278A" w:rsidRPr="00C1373E" w:rsidRDefault="00A63F28"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Ruseffendi, E.T</w:t>
      </w:r>
      <w:r w:rsidR="00ED2FD5" w:rsidRPr="00C1373E">
        <w:rPr>
          <w:rFonts w:ascii="Times New Roman" w:hAnsi="Times New Roman"/>
          <w:sz w:val="24"/>
          <w:szCs w:val="24"/>
          <w:lang w:val="id-ID"/>
        </w:rPr>
        <w:t>.</w:t>
      </w:r>
      <w:r w:rsidRPr="00C1373E">
        <w:rPr>
          <w:rFonts w:ascii="Times New Roman" w:hAnsi="Times New Roman"/>
          <w:sz w:val="24"/>
          <w:szCs w:val="24"/>
          <w:lang w:val="id-ID"/>
        </w:rPr>
        <w:t xml:space="preserve"> (2005)</w:t>
      </w:r>
      <w:r w:rsidR="00ED2FD5" w:rsidRPr="00C1373E">
        <w:rPr>
          <w:rFonts w:ascii="Times New Roman" w:hAnsi="Times New Roman"/>
          <w:sz w:val="24"/>
          <w:szCs w:val="24"/>
          <w:lang w:val="id-ID"/>
        </w:rPr>
        <w:t>.</w:t>
      </w:r>
      <w:r w:rsidRPr="00C1373E">
        <w:rPr>
          <w:rFonts w:ascii="Times New Roman" w:hAnsi="Times New Roman"/>
          <w:sz w:val="24"/>
          <w:szCs w:val="24"/>
          <w:lang w:val="id-ID"/>
        </w:rPr>
        <w:t xml:space="preserve"> </w:t>
      </w:r>
      <w:r w:rsidRPr="00C1373E">
        <w:rPr>
          <w:rFonts w:ascii="Times New Roman" w:hAnsi="Times New Roman"/>
          <w:i/>
          <w:sz w:val="24"/>
          <w:szCs w:val="24"/>
          <w:lang w:val="id-ID"/>
        </w:rPr>
        <w:t>Dasar-dasar Penelitian Pendidikan dan Bidang non Eksakta lainnya. Bandung</w:t>
      </w:r>
      <w:r w:rsidRPr="00C1373E">
        <w:rPr>
          <w:rFonts w:ascii="Times New Roman" w:hAnsi="Times New Roman"/>
          <w:sz w:val="24"/>
          <w:szCs w:val="24"/>
          <w:lang w:val="id-ID"/>
        </w:rPr>
        <w:t xml:space="preserve"> : Tarsito Bandung</w:t>
      </w:r>
      <w:r w:rsidR="00112F48" w:rsidRPr="00C1373E">
        <w:rPr>
          <w:rFonts w:ascii="Times New Roman" w:hAnsi="Times New Roman"/>
          <w:sz w:val="24"/>
          <w:szCs w:val="24"/>
          <w:lang w:val="id-ID"/>
        </w:rPr>
        <w:t>.</w:t>
      </w:r>
    </w:p>
    <w:p w:rsidR="00601272" w:rsidRPr="00C1373E" w:rsidRDefault="00601272"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9D47EE" w:rsidRPr="00C1373E" w:rsidRDefault="009D47EE"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9D47EE" w:rsidRPr="00C1373E" w:rsidRDefault="009D47EE" w:rsidP="009D47EE">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bCs/>
          <w:sz w:val="24"/>
          <w:szCs w:val="24"/>
        </w:rPr>
        <w:t xml:space="preserve">S, Rositawaty &amp; Aris, Muharam.(2008). </w:t>
      </w:r>
      <w:r w:rsidRPr="00C1373E">
        <w:rPr>
          <w:rFonts w:ascii="Times New Roman" w:hAnsi="Times New Roman"/>
          <w:bCs/>
          <w:i/>
          <w:sz w:val="24"/>
          <w:szCs w:val="24"/>
        </w:rPr>
        <w:t>Senang Belajar Ilmu Pengetahuan Alam</w:t>
      </w:r>
      <w:r w:rsidRPr="00C1373E">
        <w:rPr>
          <w:rFonts w:ascii="Times New Roman" w:hAnsi="Times New Roman"/>
          <w:bCs/>
          <w:i/>
          <w:sz w:val="24"/>
          <w:szCs w:val="24"/>
          <w:lang w:val="id-ID"/>
        </w:rPr>
        <w:t xml:space="preserve"> </w:t>
      </w:r>
      <w:r w:rsidRPr="00C1373E">
        <w:rPr>
          <w:rFonts w:ascii="Times New Roman" w:hAnsi="Times New Roman"/>
          <w:bCs/>
          <w:i/>
          <w:sz w:val="24"/>
          <w:szCs w:val="24"/>
        </w:rPr>
        <w:t>4 untuk Sekolah Dasar/ MI Kelas IV</w:t>
      </w:r>
      <w:r w:rsidRPr="00C1373E">
        <w:rPr>
          <w:rFonts w:ascii="Times New Roman" w:hAnsi="Times New Roman"/>
          <w:bCs/>
          <w:sz w:val="24"/>
          <w:szCs w:val="24"/>
        </w:rPr>
        <w:t>. Jakarta: Pusat Perbukuan Departemen</w:t>
      </w:r>
      <w:r w:rsidRPr="00C1373E">
        <w:rPr>
          <w:rFonts w:ascii="Times New Roman" w:hAnsi="Times New Roman"/>
          <w:bCs/>
          <w:sz w:val="24"/>
          <w:szCs w:val="24"/>
          <w:lang w:val="id-ID"/>
        </w:rPr>
        <w:t xml:space="preserve"> </w:t>
      </w:r>
      <w:r w:rsidRPr="00C1373E">
        <w:rPr>
          <w:rFonts w:ascii="Times New Roman" w:hAnsi="Times New Roman"/>
          <w:bCs/>
          <w:sz w:val="24"/>
          <w:szCs w:val="24"/>
        </w:rPr>
        <w:t>Pendidikan Nasional</w:t>
      </w:r>
      <w:r w:rsidRPr="00C1373E">
        <w:rPr>
          <w:rFonts w:ascii="Times New Roman" w:hAnsi="Times New Roman"/>
          <w:bCs/>
          <w:sz w:val="24"/>
          <w:szCs w:val="24"/>
          <w:lang w:val="id-ID"/>
        </w:rPr>
        <w:t>.</w:t>
      </w:r>
    </w:p>
    <w:p w:rsidR="00C97DEC" w:rsidRPr="00C1373E" w:rsidRDefault="00C97DEC"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C97DEC" w:rsidRPr="00C1373E" w:rsidRDefault="00C97DEC"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Sagala, S</w:t>
      </w:r>
      <w:r w:rsidRPr="00C1373E">
        <w:rPr>
          <w:rFonts w:ascii="Times New Roman" w:hAnsi="Times New Roman"/>
          <w:sz w:val="24"/>
          <w:szCs w:val="24"/>
        </w:rPr>
        <w:t>.</w:t>
      </w:r>
      <w:r w:rsidRPr="00C1373E">
        <w:rPr>
          <w:rFonts w:ascii="Times New Roman" w:hAnsi="Times New Roman"/>
          <w:sz w:val="24"/>
          <w:szCs w:val="24"/>
          <w:lang w:val="id-ID"/>
        </w:rPr>
        <w:t xml:space="preserve"> (2003). </w:t>
      </w:r>
      <w:r w:rsidRPr="00C1373E">
        <w:rPr>
          <w:rFonts w:ascii="Times New Roman" w:hAnsi="Times New Roman"/>
          <w:i/>
          <w:sz w:val="24"/>
          <w:szCs w:val="24"/>
          <w:lang w:val="id-ID"/>
        </w:rPr>
        <w:t>Konsep dan makna Pembelajaran</w:t>
      </w:r>
      <w:r w:rsidRPr="00C1373E">
        <w:rPr>
          <w:rFonts w:ascii="Times New Roman" w:hAnsi="Times New Roman"/>
          <w:sz w:val="24"/>
          <w:szCs w:val="24"/>
          <w:lang w:val="id-ID"/>
        </w:rPr>
        <w:t>. Bandung : Alfabeta.</w:t>
      </w:r>
    </w:p>
    <w:p w:rsidR="009D47EE" w:rsidRPr="00C1373E" w:rsidRDefault="009D47EE" w:rsidP="009D47EE">
      <w:pPr>
        <w:widowControl w:val="0"/>
        <w:autoSpaceDE w:val="0"/>
        <w:autoSpaceDN w:val="0"/>
        <w:adjustRightInd w:val="0"/>
        <w:spacing w:after="0" w:line="240" w:lineRule="auto"/>
        <w:ind w:right="71"/>
        <w:jc w:val="both"/>
        <w:rPr>
          <w:rFonts w:ascii="Times New Roman" w:hAnsi="Times New Roman"/>
          <w:sz w:val="24"/>
          <w:szCs w:val="24"/>
          <w:lang w:val="id-ID"/>
        </w:rPr>
      </w:pPr>
    </w:p>
    <w:p w:rsidR="00C97DEC" w:rsidRPr="00C1373E" w:rsidRDefault="00C97DEC"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 xml:space="preserve">Sudjana, Nana. (2011). </w:t>
      </w:r>
      <w:r w:rsidRPr="00C1373E">
        <w:rPr>
          <w:rFonts w:ascii="Times New Roman" w:hAnsi="Times New Roman"/>
          <w:i/>
          <w:sz w:val="24"/>
          <w:szCs w:val="24"/>
          <w:lang w:val="id-ID"/>
        </w:rPr>
        <w:t>Dasar-Dasar Proses Belajar Mengajar</w:t>
      </w:r>
      <w:r w:rsidRPr="00C1373E">
        <w:rPr>
          <w:rFonts w:ascii="Times New Roman" w:hAnsi="Times New Roman"/>
          <w:sz w:val="24"/>
          <w:szCs w:val="24"/>
          <w:lang w:val="id-ID"/>
        </w:rPr>
        <w:t>. Bandung: Sinar Baru Algensindo.</w:t>
      </w:r>
    </w:p>
    <w:p w:rsidR="003E30EE" w:rsidRPr="00C1373E" w:rsidRDefault="003E30EE"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3E30EE" w:rsidRPr="00C1373E" w:rsidRDefault="003E30EE"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pacing w:val="1"/>
          <w:sz w:val="24"/>
          <w:szCs w:val="24"/>
          <w:lang w:val="id-ID"/>
        </w:rPr>
        <w:t xml:space="preserve">Supardi, R. (2012). </w:t>
      </w:r>
      <w:r w:rsidRPr="00C1373E">
        <w:rPr>
          <w:rFonts w:ascii="Times New Roman" w:hAnsi="Times New Roman"/>
          <w:i/>
          <w:spacing w:val="1"/>
          <w:sz w:val="24"/>
          <w:szCs w:val="24"/>
          <w:lang w:val="id-ID"/>
        </w:rPr>
        <w:t>Peningkatan Hasil Belajar IPA Konsep Sifat dan Perubahan Wujud Benda Melalui Model Pembelajaran Kooferatif Tipe Student Teams Achievement Division (STAD) Pada Murid Kelas IV SD Inpres Borong Jambu II Kec. Manggala Kota Makassar</w:t>
      </w:r>
      <w:r w:rsidRPr="00C1373E">
        <w:rPr>
          <w:rFonts w:ascii="Times New Roman" w:hAnsi="Times New Roman"/>
          <w:spacing w:val="1"/>
          <w:sz w:val="24"/>
          <w:szCs w:val="24"/>
          <w:lang w:val="id-ID"/>
        </w:rPr>
        <w:t xml:space="preserve">. </w:t>
      </w:r>
      <w:hyperlink w:history="1">
        <w:r w:rsidR="00601272" w:rsidRPr="00C1373E">
          <w:rPr>
            <w:rStyle w:val="Hyperlink"/>
            <w:rFonts w:ascii="Times New Roman" w:hAnsi="Times New Roman"/>
            <w:color w:val="auto"/>
            <w:spacing w:val="1"/>
            <w:sz w:val="24"/>
            <w:szCs w:val="24"/>
            <w:lang w:val="id-ID"/>
          </w:rPr>
          <w:t>http://supardinatsir.blogspot. com/2012/07/skripsi-ptk.html?m=1</w:t>
        </w:r>
      </w:hyperlink>
      <w:r w:rsidR="00601272" w:rsidRPr="00C1373E">
        <w:rPr>
          <w:rFonts w:ascii="Times New Roman" w:hAnsi="Times New Roman"/>
          <w:spacing w:val="1"/>
          <w:sz w:val="24"/>
          <w:szCs w:val="24"/>
          <w:lang w:val="id-ID"/>
        </w:rPr>
        <w:t xml:space="preserve">. </w:t>
      </w:r>
      <w:r w:rsidR="00601272" w:rsidRPr="00C1373E">
        <w:rPr>
          <w:rFonts w:ascii="Times New Roman" w:hAnsi="Times New Roman"/>
          <w:sz w:val="24"/>
          <w:szCs w:val="24"/>
          <w:lang w:val="id-ID"/>
        </w:rPr>
        <w:t>Diakses pada tanggal 14 September 2012.</w:t>
      </w:r>
    </w:p>
    <w:p w:rsidR="009D47EE" w:rsidRPr="00C1373E" w:rsidRDefault="009D47EE"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9D47EE" w:rsidRPr="00C1373E" w:rsidRDefault="009D47EE"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rPr>
        <w:t>Tohari, A.</w:t>
      </w:r>
      <w:r w:rsidRPr="00C1373E">
        <w:rPr>
          <w:rFonts w:ascii="Times New Roman" w:hAnsi="Times New Roman"/>
          <w:spacing w:val="8"/>
          <w:sz w:val="24"/>
          <w:szCs w:val="24"/>
        </w:rPr>
        <w:t xml:space="preserve"> </w:t>
      </w:r>
      <w:r w:rsidRPr="00C1373E">
        <w:rPr>
          <w:rFonts w:ascii="Times New Roman" w:hAnsi="Times New Roman"/>
          <w:spacing w:val="-1"/>
          <w:sz w:val="24"/>
          <w:szCs w:val="24"/>
        </w:rPr>
        <w:t>(</w:t>
      </w:r>
      <w:r w:rsidRPr="00C1373E">
        <w:rPr>
          <w:rFonts w:ascii="Times New Roman" w:hAnsi="Times New Roman"/>
          <w:sz w:val="24"/>
          <w:szCs w:val="24"/>
        </w:rPr>
        <w:t>200</w:t>
      </w:r>
      <w:r w:rsidRPr="00C1373E">
        <w:rPr>
          <w:rFonts w:ascii="Times New Roman" w:hAnsi="Times New Roman"/>
          <w:spacing w:val="2"/>
          <w:sz w:val="24"/>
          <w:szCs w:val="24"/>
        </w:rPr>
        <w:t>7</w:t>
      </w:r>
      <w:r w:rsidRPr="00C1373E">
        <w:rPr>
          <w:rFonts w:ascii="Times New Roman" w:hAnsi="Times New Roman"/>
          <w:spacing w:val="-1"/>
          <w:sz w:val="24"/>
          <w:szCs w:val="24"/>
        </w:rPr>
        <w:t>)</w:t>
      </w:r>
      <w:r w:rsidRPr="00C1373E">
        <w:rPr>
          <w:rFonts w:ascii="Times New Roman" w:hAnsi="Times New Roman"/>
          <w:sz w:val="24"/>
          <w:szCs w:val="24"/>
        </w:rPr>
        <w:t>.</w:t>
      </w:r>
      <w:r w:rsidRPr="00C1373E">
        <w:rPr>
          <w:rFonts w:ascii="Times New Roman" w:hAnsi="Times New Roman"/>
          <w:spacing w:val="11"/>
          <w:sz w:val="24"/>
          <w:szCs w:val="24"/>
        </w:rPr>
        <w:t xml:space="preserve"> </w:t>
      </w:r>
      <w:r w:rsidRPr="00C1373E">
        <w:rPr>
          <w:rFonts w:ascii="Times New Roman" w:hAnsi="Times New Roman"/>
          <w:i/>
          <w:iCs/>
          <w:sz w:val="24"/>
          <w:szCs w:val="24"/>
        </w:rPr>
        <w:t>P</w:t>
      </w:r>
      <w:r w:rsidRPr="00C1373E">
        <w:rPr>
          <w:rFonts w:ascii="Times New Roman" w:hAnsi="Times New Roman"/>
          <w:i/>
          <w:iCs/>
          <w:spacing w:val="-1"/>
          <w:sz w:val="24"/>
          <w:szCs w:val="24"/>
        </w:rPr>
        <w:t>e</w:t>
      </w:r>
      <w:r w:rsidRPr="00C1373E">
        <w:rPr>
          <w:rFonts w:ascii="Times New Roman" w:hAnsi="Times New Roman"/>
          <w:i/>
          <w:iCs/>
          <w:sz w:val="24"/>
          <w:szCs w:val="24"/>
        </w:rPr>
        <w:t>tunjuk Praktis Menulis Skripsi</w:t>
      </w:r>
      <w:r w:rsidRPr="00C1373E">
        <w:rPr>
          <w:rFonts w:ascii="Times New Roman" w:hAnsi="Times New Roman"/>
          <w:sz w:val="24"/>
          <w:szCs w:val="24"/>
        </w:rPr>
        <w:t>.</w:t>
      </w:r>
      <w:r w:rsidRPr="00C1373E">
        <w:rPr>
          <w:rFonts w:ascii="Times New Roman" w:hAnsi="Times New Roman"/>
          <w:spacing w:val="5"/>
          <w:sz w:val="24"/>
          <w:szCs w:val="24"/>
        </w:rPr>
        <w:t xml:space="preserve"> </w:t>
      </w:r>
      <w:r w:rsidRPr="00C1373E">
        <w:rPr>
          <w:rFonts w:ascii="Times New Roman" w:hAnsi="Times New Roman"/>
          <w:spacing w:val="3"/>
          <w:sz w:val="24"/>
          <w:szCs w:val="24"/>
        </w:rPr>
        <w:t>Bandung</w:t>
      </w:r>
      <w:r w:rsidRPr="00C1373E">
        <w:rPr>
          <w:rFonts w:ascii="Times New Roman" w:hAnsi="Times New Roman"/>
          <w:spacing w:val="7"/>
          <w:sz w:val="24"/>
          <w:szCs w:val="24"/>
        </w:rPr>
        <w:t xml:space="preserve"> </w:t>
      </w:r>
      <w:r w:rsidRPr="00C1373E">
        <w:rPr>
          <w:rFonts w:ascii="Times New Roman" w:hAnsi="Times New Roman"/>
          <w:sz w:val="24"/>
          <w:szCs w:val="24"/>
        </w:rPr>
        <w:t>: Mandar Maju.</w:t>
      </w:r>
    </w:p>
    <w:p w:rsidR="003E30EE" w:rsidRPr="00C1373E" w:rsidRDefault="003E30EE" w:rsidP="00F9278A">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3E30EE" w:rsidRPr="00C1373E" w:rsidRDefault="003E30EE" w:rsidP="003E30EE">
      <w:pPr>
        <w:widowControl w:val="0"/>
        <w:autoSpaceDE w:val="0"/>
        <w:autoSpaceDN w:val="0"/>
        <w:adjustRightInd w:val="0"/>
        <w:spacing w:after="0" w:line="240" w:lineRule="auto"/>
        <w:ind w:left="567" w:right="71" w:hanging="562"/>
        <w:jc w:val="both"/>
        <w:rPr>
          <w:rFonts w:ascii="Times New Roman" w:hAnsi="Times New Roman"/>
          <w:spacing w:val="1"/>
          <w:sz w:val="24"/>
          <w:szCs w:val="24"/>
          <w:lang w:val="id-ID"/>
        </w:rPr>
      </w:pPr>
      <w:r w:rsidRPr="00C1373E">
        <w:rPr>
          <w:rFonts w:ascii="Times New Roman" w:hAnsi="Times New Roman"/>
          <w:spacing w:val="1"/>
          <w:sz w:val="24"/>
          <w:szCs w:val="24"/>
          <w:lang w:val="id-ID"/>
        </w:rPr>
        <w:t xml:space="preserve">Topan, S. (2012). </w:t>
      </w:r>
      <w:r w:rsidRPr="00C1373E">
        <w:rPr>
          <w:rFonts w:ascii="Times New Roman" w:hAnsi="Times New Roman"/>
          <w:i/>
          <w:spacing w:val="1"/>
          <w:sz w:val="24"/>
          <w:szCs w:val="24"/>
          <w:lang w:val="id-ID"/>
        </w:rPr>
        <w:t>Pengertian Metode Eksperimen</w:t>
      </w:r>
      <w:r w:rsidRPr="00C1373E">
        <w:rPr>
          <w:rFonts w:ascii="Times New Roman" w:hAnsi="Times New Roman"/>
          <w:spacing w:val="1"/>
          <w:sz w:val="24"/>
          <w:szCs w:val="24"/>
          <w:lang w:val="id-ID"/>
        </w:rPr>
        <w:t xml:space="preserve">. </w:t>
      </w:r>
    </w:p>
    <w:p w:rsidR="003E30EE" w:rsidRPr="00C1373E" w:rsidRDefault="003E30EE" w:rsidP="003E30EE">
      <w:pPr>
        <w:widowControl w:val="0"/>
        <w:autoSpaceDE w:val="0"/>
        <w:autoSpaceDN w:val="0"/>
        <w:adjustRightInd w:val="0"/>
        <w:spacing w:after="0" w:line="240" w:lineRule="auto"/>
        <w:ind w:left="567" w:right="71" w:hanging="562"/>
        <w:jc w:val="both"/>
        <w:rPr>
          <w:lang w:val="id-ID"/>
        </w:rPr>
      </w:pPr>
      <w:hyperlink r:id="rId11" w:history="1">
        <w:r w:rsidRPr="00C1373E">
          <w:rPr>
            <w:rStyle w:val="Hyperlink"/>
            <w:rFonts w:ascii="Times New Roman" w:hAnsi="Times New Roman"/>
            <w:color w:val="auto"/>
            <w:spacing w:val="1"/>
            <w:sz w:val="24"/>
            <w:szCs w:val="24"/>
            <w:lang w:val="id-ID"/>
          </w:rPr>
          <w:t>http://setiawantopan.wordpress.com/2012/02/22/metode-penelitian-dan-metote-penelitian/</w:t>
        </w:r>
      </w:hyperlink>
      <w:r w:rsidR="00601272" w:rsidRPr="00C1373E">
        <w:rPr>
          <w:lang w:val="id-ID"/>
        </w:rPr>
        <w:t>.</w:t>
      </w:r>
      <w:r w:rsidR="00601272" w:rsidRPr="00C1373E">
        <w:rPr>
          <w:rFonts w:ascii="Times New Roman" w:hAnsi="Times New Roman"/>
          <w:sz w:val="24"/>
          <w:szCs w:val="24"/>
          <w:lang w:val="id-ID"/>
        </w:rPr>
        <w:t xml:space="preserve"> Diakses pada tanggal 13 </w:t>
      </w:r>
      <w:r w:rsidR="00C1373E" w:rsidRPr="00C1373E">
        <w:rPr>
          <w:rFonts w:ascii="Times New Roman" w:hAnsi="Times New Roman"/>
          <w:sz w:val="24"/>
          <w:szCs w:val="24"/>
          <w:lang w:val="id-ID"/>
        </w:rPr>
        <w:t>J</w:t>
      </w:r>
      <w:r w:rsidR="00601272" w:rsidRPr="00C1373E">
        <w:rPr>
          <w:rFonts w:ascii="Times New Roman" w:hAnsi="Times New Roman"/>
          <w:sz w:val="24"/>
          <w:szCs w:val="24"/>
          <w:lang w:val="id-ID"/>
        </w:rPr>
        <w:t>uni 2012</w:t>
      </w:r>
    </w:p>
    <w:p w:rsidR="006A79AF" w:rsidRPr="00C1373E" w:rsidRDefault="006A79AF" w:rsidP="003E30EE">
      <w:pPr>
        <w:widowControl w:val="0"/>
        <w:autoSpaceDE w:val="0"/>
        <w:autoSpaceDN w:val="0"/>
        <w:adjustRightInd w:val="0"/>
        <w:spacing w:after="0" w:line="240" w:lineRule="auto"/>
        <w:ind w:left="567" w:right="71" w:hanging="562"/>
        <w:jc w:val="both"/>
        <w:rPr>
          <w:lang w:val="id-ID"/>
        </w:rPr>
      </w:pPr>
    </w:p>
    <w:p w:rsidR="006A79AF" w:rsidRPr="00C1373E" w:rsidRDefault="006A79AF" w:rsidP="003E30EE">
      <w:pPr>
        <w:widowControl w:val="0"/>
        <w:autoSpaceDE w:val="0"/>
        <w:autoSpaceDN w:val="0"/>
        <w:adjustRightInd w:val="0"/>
        <w:spacing w:after="0" w:line="240" w:lineRule="auto"/>
        <w:ind w:left="567" w:right="71" w:hanging="562"/>
        <w:jc w:val="both"/>
        <w:rPr>
          <w:rFonts w:ascii="Times New Roman" w:hAnsi="Times New Roman"/>
          <w:spacing w:val="1"/>
          <w:sz w:val="24"/>
          <w:szCs w:val="24"/>
          <w:lang w:val="id-ID"/>
        </w:rPr>
      </w:pPr>
      <w:r w:rsidRPr="00C1373E">
        <w:rPr>
          <w:rFonts w:ascii="Times New Roman" w:hAnsi="Times New Roman"/>
          <w:sz w:val="24"/>
          <w:szCs w:val="24"/>
          <w:lang w:val="id-ID"/>
        </w:rPr>
        <w:t>Wardani. Wihardit, Kuswaya</w:t>
      </w:r>
      <w:r w:rsidRPr="00C1373E">
        <w:rPr>
          <w:rFonts w:ascii="Times New Roman" w:hAnsi="Times New Roman"/>
          <w:spacing w:val="1"/>
          <w:sz w:val="24"/>
          <w:szCs w:val="24"/>
        </w:rPr>
        <w:t>.</w:t>
      </w:r>
      <w:r w:rsidRPr="00C1373E">
        <w:rPr>
          <w:rFonts w:ascii="Times New Roman" w:hAnsi="Times New Roman"/>
          <w:spacing w:val="1"/>
          <w:sz w:val="24"/>
          <w:szCs w:val="24"/>
          <w:lang w:val="id-ID"/>
        </w:rPr>
        <w:t xml:space="preserve"> Nasoetion, Noehi. (2001). </w:t>
      </w:r>
      <w:r w:rsidRPr="00C1373E">
        <w:rPr>
          <w:rFonts w:ascii="Times New Roman" w:hAnsi="Times New Roman"/>
          <w:i/>
          <w:spacing w:val="1"/>
          <w:sz w:val="24"/>
          <w:szCs w:val="24"/>
          <w:lang w:val="id-ID"/>
        </w:rPr>
        <w:t>Penelitian Tindakan Kelas</w:t>
      </w:r>
      <w:r w:rsidRPr="00C1373E">
        <w:rPr>
          <w:rFonts w:ascii="Times New Roman" w:hAnsi="Times New Roman"/>
          <w:spacing w:val="1"/>
          <w:sz w:val="24"/>
          <w:szCs w:val="24"/>
          <w:lang w:val="id-ID"/>
        </w:rPr>
        <w:t>. Jakarta : Universitas Terbuka.</w:t>
      </w:r>
    </w:p>
    <w:p w:rsidR="006A79AF" w:rsidRPr="00C1373E" w:rsidRDefault="006A79AF" w:rsidP="003E30EE">
      <w:pPr>
        <w:widowControl w:val="0"/>
        <w:autoSpaceDE w:val="0"/>
        <w:autoSpaceDN w:val="0"/>
        <w:adjustRightInd w:val="0"/>
        <w:spacing w:after="0" w:line="240" w:lineRule="auto"/>
        <w:ind w:left="567" w:right="71" w:hanging="562"/>
        <w:jc w:val="both"/>
        <w:rPr>
          <w:rFonts w:ascii="Times New Roman" w:hAnsi="Times New Roman"/>
          <w:spacing w:val="1"/>
          <w:sz w:val="24"/>
          <w:szCs w:val="24"/>
          <w:lang w:val="id-ID"/>
        </w:rPr>
      </w:pPr>
    </w:p>
    <w:p w:rsidR="006A79AF" w:rsidRPr="00C1373E" w:rsidRDefault="006A79AF" w:rsidP="003E30EE">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 xml:space="preserve">Wilis Dahar, Ratna. (1989). </w:t>
      </w:r>
      <w:r w:rsidRPr="00C1373E">
        <w:rPr>
          <w:rFonts w:ascii="Times New Roman" w:hAnsi="Times New Roman"/>
          <w:i/>
          <w:sz w:val="24"/>
          <w:szCs w:val="24"/>
          <w:lang w:val="id-ID"/>
        </w:rPr>
        <w:t>Teori-teori Belajar</w:t>
      </w:r>
      <w:r w:rsidRPr="00C1373E">
        <w:rPr>
          <w:rFonts w:ascii="Times New Roman" w:hAnsi="Times New Roman"/>
          <w:sz w:val="24"/>
          <w:szCs w:val="24"/>
          <w:lang w:val="id-ID"/>
        </w:rPr>
        <w:t>. Bandaung: Erlangga.</w:t>
      </w:r>
    </w:p>
    <w:p w:rsidR="00F9278A" w:rsidRPr="00C1373E" w:rsidRDefault="00F9278A" w:rsidP="00F9278A">
      <w:pPr>
        <w:widowControl w:val="0"/>
        <w:autoSpaceDE w:val="0"/>
        <w:autoSpaceDN w:val="0"/>
        <w:adjustRightInd w:val="0"/>
        <w:spacing w:after="0" w:line="240" w:lineRule="auto"/>
        <w:ind w:left="567" w:right="71" w:hanging="562"/>
        <w:jc w:val="both"/>
        <w:rPr>
          <w:rFonts w:ascii="Times New Roman" w:hAnsi="Times New Roman"/>
          <w:iCs/>
          <w:spacing w:val="37"/>
          <w:sz w:val="24"/>
          <w:szCs w:val="24"/>
          <w:lang w:val="id-ID"/>
        </w:rPr>
      </w:pPr>
    </w:p>
    <w:p w:rsidR="00402713" w:rsidRPr="00C1373E" w:rsidRDefault="00A63F28" w:rsidP="006A79AF">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z w:val="24"/>
          <w:szCs w:val="24"/>
          <w:lang w:val="id-ID"/>
        </w:rPr>
        <w:t>Wiriaatmadja, Rochiati</w:t>
      </w:r>
      <w:r w:rsidR="00ED2FD5" w:rsidRPr="00C1373E">
        <w:rPr>
          <w:rFonts w:ascii="Times New Roman" w:hAnsi="Times New Roman"/>
          <w:sz w:val="24"/>
          <w:szCs w:val="24"/>
          <w:lang w:val="id-ID"/>
        </w:rPr>
        <w:t>.</w:t>
      </w:r>
      <w:r w:rsidRPr="00C1373E">
        <w:rPr>
          <w:rFonts w:ascii="Times New Roman" w:hAnsi="Times New Roman"/>
          <w:sz w:val="24"/>
          <w:szCs w:val="24"/>
          <w:lang w:val="id-ID"/>
        </w:rPr>
        <w:t xml:space="preserve"> (2007)</w:t>
      </w:r>
      <w:r w:rsidR="00ED2FD5" w:rsidRPr="00C1373E">
        <w:rPr>
          <w:rFonts w:ascii="Times New Roman" w:hAnsi="Times New Roman"/>
          <w:sz w:val="24"/>
          <w:szCs w:val="24"/>
          <w:lang w:val="id-ID"/>
        </w:rPr>
        <w:t>.</w:t>
      </w:r>
      <w:r w:rsidRPr="00C1373E">
        <w:rPr>
          <w:rFonts w:ascii="Times New Roman" w:hAnsi="Times New Roman"/>
          <w:sz w:val="24"/>
          <w:szCs w:val="24"/>
          <w:lang w:val="id-ID"/>
        </w:rPr>
        <w:t xml:space="preserve"> </w:t>
      </w:r>
      <w:r w:rsidRPr="00C1373E">
        <w:rPr>
          <w:rFonts w:ascii="Times New Roman" w:hAnsi="Times New Roman"/>
          <w:i/>
          <w:sz w:val="24"/>
          <w:szCs w:val="24"/>
          <w:lang w:val="id-ID"/>
        </w:rPr>
        <w:t>Metode Penelitian Tindakan Kelas</w:t>
      </w:r>
      <w:r w:rsidRPr="00C1373E">
        <w:rPr>
          <w:rFonts w:ascii="Times New Roman" w:hAnsi="Times New Roman"/>
          <w:sz w:val="24"/>
          <w:szCs w:val="24"/>
          <w:lang w:val="id-ID"/>
        </w:rPr>
        <w:t>. Bandung: PT Remaja Rosdakarya</w:t>
      </w:r>
      <w:r w:rsidR="00112F48" w:rsidRPr="00C1373E">
        <w:rPr>
          <w:rFonts w:ascii="Times New Roman" w:hAnsi="Times New Roman"/>
          <w:sz w:val="24"/>
          <w:szCs w:val="24"/>
          <w:lang w:val="id-ID"/>
        </w:rPr>
        <w:t>.</w:t>
      </w:r>
    </w:p>
    <w:p w:rsidR="006A79AF" w:rsidRPr="00C1373E" w:rsidRDefault="006A79AF" w:rsidP="006A79AF">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p>
    <w:p w:rsidR="00C1373E" w:rsidRPr="00C1373E" w:rsidRDefault="007F5A57" w:rsidP="00C1373E">
      <w:pPr>
        <w:widowControl w:val="0"/>
        <w:autoSpaceDE w:val="0"/>
        <w:autoSpaceDN w:val="0"/>
        <w:adjustRightInd w:val="0"/>
        <w:spacing w:after="0" w:line="240" w:lineRule="auto"/>
        <w:ind w:left="567" w:right="71" w:hanging="562"/>
        <w:jc w:val="both"/>
        <w:rPr>
          <w:rFonts w:ascii="Times New Roman" w:hAnsi="Times New Roman"/>
          <w:sz w:val="24"/>
          <w:szCs w:val="24"/>
          <w:lang w:val="id-ID"/>
        </w:rPr>
      </w:pPr>
      <w:r w:rsidRPr="00C1373E">
        <w:rPr>
          <w:rFonts w:ascii="Times New Roman" w:hAnsi="Times New Roman"/>
          <w:spacing w:val="1"/>
          <w:sz w:val="24"/>
          <w:szCs w:val="24"/>
          <w:lang w:val="id-ID"/>
        </w:rPr>
        <w:t xml:space="preserve">Yusrizalfirzal. (2010). </w:t>
      </w:r>
      <w:r w:rsidRPr="00C1373E">
        <w:rPr>
          <w:rFonts w:ascii="Times New Roman" w:hAnsi="Times New Roman"/>
          <w:i/>
          <w:spacing w:val="1"/>
          <w:sz w:val="24"/>
          <w:szCs w:val="24"/>
          <w:lang w:val="id-ID"/>
        </w:rPr>
        <w:t>Konsep Dasar Instrumen Penelitian</w:t>
      </w:r>
      <w:r w:rsidRPr="00C1373E">
        <w:rPr>
          <w:rFonts w:ascii="Times New Roman" w:hAnsi="Times New Roman"/>
          <w:spacing w:val="1"/>
          <w:sz w:val="24"/>
          <w:szCs w:val="24"/>
          <w:lang w:val="id-ID"/>
        </w:rPr>
        <w:t xml:space="preserve">. </w:t>
      </w:r>
      <w:hyperlink w:history="1">
        <w:r w:rsidR="00C1373E" w:rsidRPr="00C1373E">
          <w:rPr>
            <w:rStyle w:val="Hyperlink"/>
            <w:rFonts w:ascii="Times New Roman" w:hAnsi="Times New Roman"/>
            <w:color w:val="auto"/>
            <w:spacing w:val="1"/>
            <w:sz w:val="24"/>
            <w:szCs w:val="24"/>
            <w:lang w:val="id-ID"/>
          </w:rPr>
          <w:t>http://yusrizalfirzal. wordpress.com/2010/11/15/konsep-dasar-instrumen-penelitian/</w:t>
        </w:r>
      </w:hyperlink>
      <w:r w:rsidR="00601272" w:rsidRPr="00C1373E">
        <w:rPr>
          <w:rFonts w:ascii="Times New Roman" w:hAnsi="Times New Roman"/>
          <w:spacing w:val="1"/>
          <w:sz w:val="24"/>
          <w:szCs w:val="24"/>
          <w:lang w:val="id-ID"/>
        </w:rPr>
        <w:t>.</w:t>
      </w:r>
      <w:r w:rsidR="00601272" w:rsidRPr="00C1373E">
        <w:rPr>
          <w:rFonts w:ascii="Times New Roman" w:hAnsi="Times New Roman"/>
          <w:sz w:val="24"/>
          <w:szCs w:val="24"/>
          <w:lang w:val="id-ID"/>
        </w:rPr>
        <w:t>Diakses pada tanggal 14 September 2012</w:t>
      </w:r>
      <w:r w:rsidR="00C1373E" w:rsidRPr="00C1373E">
        <w:rPr>
          <w:rFonts w:ascii="Times New Roman" w:hAnsi="Times New Roman"/>
          <w:sz w:val="24"/>
          <w:szCs w:val="24"/>
          <w:lang w:val="id-ID"/>
        </w:rPr>
        <w:t>.</w:t>
      </w:r>
    </w:p>
    <w:sectPr w:rsidR="00C1373E" w:rsidRPr="00C1373E" w:rsidSect="00C919BD">
      <w:headerReference w:type="default" r:id="rId12"/>
      <w:pgSz w:w="11906" w:h="16838"/>
      <w:pgMar w:top="2268" w:right="1701" w:bottom="1701" w:left="2268" w:header="709" w:footer="709" w:gutter="0"/>
      <w:pgNumType w:start="10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990" w:rsidRDefault="00210990" w:rsidP="00865DA3">
      <w:pPr>
        <w:spacing w:after="0" w:line="240" w:lineRule="auto"/>
      </w:pPr>
      <w:r>
        <w:separator/>
      </w:r>
    </w:p>
  </w:endnote>
  <w:endnote w:type="continuationSeparator" w:id="1">
    <w:p w:rsidR="00210990" w:rsidRDefault="00210990" w:rsidP="00865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990" w:rsidRDefault="00210990" w:rsidP="00865DA3">
      <w:pPr>
        <w:spacing w:after="0" w:line="240" w:lineRule="auto"/>
      </w:pPr>
      <w:r>
        <w:separator/>
      </w:r>
    </w:p>
  </w:footnote>
  <w:footnote w:type="continuationSeparator" w:id="1">
    <w:p w:rsidR="00210990" w:rsidRDefault="00210990" w:rsidP="00865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787"/>
      <w:docPartObj>
        <w:docPartGallery w:val="Page Numbers (Top of Page)"/>
        <w:docPartUnique/>
      </w:docPartObj>
    </w:sdtPr>
    <w:sdtEndPr>
      <w:rPr>
        <w:rFonts w:ascii="Times New Roman" w:hAnsi="Times New Roman"/>
        <w:sz w:val="24"/>
        <w:szCs w:val="24"/>
      </w:rPr>
    </w:sdtEndPr>
    <w:sdtContent>
      <w:p w:rsidR="00DD28F4" w:rsidRPr="007F5A57" w:rsidRDefault="00756242">
        <w:pPr>
          <w:pStyle w:val="Header"/>
          <w:jc w:val="right"/>
          <w:rPr>
            <w:rFonts w:ascii="Times New Roman" w:hAnsi="Times New Roman"/>
            <w:sz w:val="24"/>
            <w:szCs w:val="24"/>
          </w:rPr>
        </w:pPr>
        <w:r w:rsidRPr="007F5A57">
          <w:rPr>
            <w:rFonts w:ascii="Times New Roman" w:hAnsi="Times New Roman"/>
            <w:sz w:val="24"/>
            <w:szCs w:val="24"/>
          </w:rPr>
          <w:fldChar w:fldCharType="begin"/>
        </w:r>
        <w:r w:rsidR="00DD28F4" w:rsidRPr="007F5A57">
          <w:rPr>
            <w:rFonts w:ascii="Times New Roman" w:hAnsi="Times New Roman"/>
            <w:sz w:val="24"/>
            <w:szCs w:val="24"/>
          </w:rPr>
          <w:instrText xml:space="preserve"> PAGE   \* MERGEFORMAT </w:instrText>
        </w:r>
        <w:r w:rsidRPr="007F5A57">
          <w:rPr>
            <w:rFonts w:ascii="Times New Roman" w:hAnsi="Times New Roman"/>
            <w:sz w:val="24"/>
            <w:szCs w:val="24"/>
          </w:rPr>
          <w:fldChar w:fldCharType="separate"/>
        </w:r>
        <w:r w:rsidR="00C1373E">
          <w:rPr>
            <w:rFonts w:ascii="Times New Roman" w:hAnsi="Times New Roman"/>
            <w:noProof/>
            <w:sz w:val="24"/>
            <w:szCs w:val="24"/>
          </w:rPr>
          <w:t>106</w:t>
        </w:r>
        <w:r w:rsidRPr="007F5A57">
          <w:rPr>
            <w:rFonts w:ascii="Times New Roman" w:hAnsi="Times New Roman"/>
            <w:sz w:val="24"/>
            <w:szCs w:val="24"/>
          </w:rPr>
          <w:fldChar w:fldCharType="end"/>
        </w:r>
      </w:p>
    </w:sdtContent>
  </w:sdt>
  <w:p w:rsidR="00DD28F4" w:rsidRDefault="00DD28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3F28"/>
    <w:rsid w:val="00112F48"/>
    <w:rsid w:val="00210990"/>
    <w:rsid w:val="003E30EE"/>
    <w:rsid w:val="00402713"/>
    <w:rsid w:val="004902FA"/>
    <w:rsid w:val="00601272"/>
    <w:rsid w:val="006A79AF"/>
    <w:rsid w:val="00756242"/>
    <w:rsid w:val="007F5A57"/>
    <w:rsid w:val="00865DA3"/>
    <w:rsid w:val="009A3EAA"/>
    <w:rsid w:val="009D47EE"/>
    <w:rsid w:val="00A63F28"/>
    <w:rsid w:val="00BB4609"/>
    <w:rsid w:val="00C11513"/>
    <w:rsid w:val="00C1373E"/>
    <w:rsid w:val="00C919BD"/>
    <w:rsid w:val="00C97DEC"/>
    <w:rsid w:val="00CB4612"/>
    <w:rsid w:val="00DD28F4"/>
    <w:rsid w:val="00E6083B"/>
    <w:rsid w:val="00EC1324"/>
    <w:rsid w:val="00EC78E4"/>
    <w:rsid w:val="00ED2FD5"/>
    <w:rsid w:val="00F927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2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F48"/>
    <w:rPr>
      <w:color w:val="0000FF" w:themeColor="hyperlink"/>
      <w:u w:val="single"/>
    </w:rPr>
  </w:style>
  <w:style w:type="paragraph" w:styleId="Header">
    <w:name w:val="header"/>
    <w:basedOn w:val="Normal"/>
    <w:link w:val="HeaderChar"/>
    <w:uiPriority w:val="99"/>
    <w:unhideWhenUsed/>
    <w:rsid w:val="00865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DA3"/>
    <w:rPr>
      <w:rFonts w:ascii="Calibri" w:eastAsia="Times New Roman" w:hAnsi="Calibri" w:cs="Times New Roman"/>
      <w:lang w:val="en-US"/>
    </w:rPr>
  </w:style>
  <w:style w:type="paragraph" w:styleId="Footer">
    <w:name w:val="footer"/>
    <w:basedOn w:val="Normal"/>
    <w:link w:val="FooterChar"/>
    <w:uiPriority w:val="99"/>
    <w:semiHidden/>
    <w:unhideWhenUsed/>
    <w:rsid w:val="00865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5DA3"/>
    <w:rPr>
      <w:rFonts w:ascii="Calibri" w:eastAsia="Times New Roman" w:hAnsi="Calibri" w:cs="Times New Roman"/>
      <w:lang w:val="en-US"/>
    </w:rPr>
  </w:style>
  <w:style w:type="paragraph" w:styleId="ListParagraph">
    <w:name w:val="List Paragraph"/>
    <w:basedOn w:val="Normal"/>
    <w:uiPriority w:val="34"/>
    <w:qFormat/>
    <w:rsid w:val="009D47E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027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kolahdasar.net/2011/06/hasil-belajar-ipa-di-sekolah-dasa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kolahdasar.net/2011/05/hakekat-pembelajaran-ipa-di-sekolah.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duction.uns.ac.id/dglib/pengguna.php?mn=showview&amp;id=22014" TargetMode="External"/><Relationship Id="rId11" Type="http://schemas.openxmlformats.org/officeDocument/2006/relationships/hyperlink" Target="http://setiawantopan.wordpress.com/2012/02/22/metode-penelitian-dan-metote-penelitian/" TargetMode="External"/><Relationship Id="rId5" Type="http://schemas.openxmlformats.org/officeDocument/2006/relationships/endnotes" Target="endnotes.xml"/><Relationship Id="rId10" Type="http://schemas.openxmlformats.org/officeDocument/2006/relationships/hyperlink" Target="http://lib.uin-malang.ac.id/%20thesis/chapter_ii/07140010-nur-rohman.ps" TargetMode="External"/><Relationship Id="rId4" Type="http://schemas.openxmlformats.org/officeDocument/2006/relationships/footnotes" Target="footnotes.xml"/><Relationship Id="rId9" Type="http://schemas.openxmlformats.org/officeDocument/2006/relationships/hyperlink" Target="http://www.sekolahdasar.net/2011/06/pengertian-pembelajaran-kontekstu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2012-10-05T02:25:00Z</cp:lastPrinted>
  <dcterms:created xsi:type="dcterms:W3CDTF">2012-09-30T21:29:00Z</dcterms:created>
  <dcterms:modified xsi:type="dcterms:W3CDTF">2012-10-08T19:55:00Z</dcterms:modified>
</cp:coreProperties>
</file>