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63" w:rsidRPr="003E26B3" w:rsidRDefault="00A31863" w:rsidP="00A318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B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31863" w:rsidRDefault="00A31863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Arikunto, Suharsimi dkk. (2009). </w:t>
      </w:r>
      <w:r w:rsidRPr="003E26B3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3E26B3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E821DE" w:rsidRPr="003E26B3" w:rsidRDefault="00E821DE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1863" w:rsidRDefault="00A31863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B. Johnson, Elaine. (2011). </w:t>
      </w:r>
      <w:r w:rsidRPr="003E26B3">
        <w:rPr>
          <w:rFonts w:ascii="Times New Roman" w:hAnsi="Times New Roman" w:cs="Times New Roman"/>
          <w:i/>
          <w:sz w:val="24"/>
          <w:szCs w:val="24"/>
        </w:rPr>
        <w:t>CTL (Contextual Teaching &amp; Learning)</w:t>
      </w:r>
      <w:r w:rsidRPr="003E26B3">
        <w:rPr>
          <w:rFonts w:ascii="Times New Roman" w:hAnsi="Times New Roman" w:cs="Times New Roman"/>
          <w:sz w:val="24"/>
          <w:szCs w:val="24"/>
        </w:rPr>
        <w:t>. Bandung: Kaifa.</w:t>
      </w:r>
    </w:p>
    <w:p w:rsidR="00E821DE" w:rsidRPr="003E26B3" w:rsidRDefault="00E821DE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1863" w:rsidRDefault="00A31863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Departemen Pendidikan Nasional. (2003). </w:t>
      </w:r>
      <w:r w:rsidRPr="003E26B3">
        <w:rPr>
          <w:rFonts w:ascii="Times New Roman" w:hAnsi="Times New Roman" w:cs="Times New Roman"/>
          <w:i/>
          <w:sz w:val="24"/>
          <w:szCs w:val="24"/>
        </w:rPr>
        <w:t>Model Pembelajaran Ilmu Pengetahuan Alam Sekolah Dasar</w:t>
      </w:r>
      <w:r w:rsidRPr="003E26B3">
        <w:rPr>
          <w:rFonts w:ascii="Times New Roman" w:hAnsi="Times New Roman" w:cs="Times New Roman"/>
          <w:sz w:val="24"/>
          <w:szCs w:val="24"/>
        </w:rPr>
        <w:t>. Jakarta.</w:t>
      </w:r>
    </w:p>
    <w:p w:rsidR="00E821DE" w:rsidRPr="003E26B3" w:rsidRDefault="00E821DE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1863" w:rsidRDefault="00A31863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Departemen Pendidikan Nasional. (2003). </w:t>
      </w:r>
      <w:r w:rsidRPr="003E26B3"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</w:t>
      </w:r>
      <w:r w:rsidRPr="003E26B3">
        <w:rPr>
          <w:rFonts w:ascii="Times New Roman" w:hAnsi="Times New Roman" w:cs="Times New Roman"/>
          <w:sz w:val="24"/>
          <w:szCs w:val="24"/>
        </w:rPr>
        <w:t>. Jakarta: CV. Eko Jaya.</w:t>
      </w:r>
    </w:p>
    <w:p w:rsidR="00E821DE" w:rsidRPr="003E26B3" w:rsidRDefault="00E821DE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1863" w:rsidRDefault="00A31863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Departemen Pendidikan Nasional. (2006). </w:t>
      </w:r>
      <w:r w:rsidRPr="003E26B3">
        <w:rPr>
          <w:rFonts w:ascii="Times New Roman" w:hAnsi="Times New Roman" w:cs="Times New Roman"/>
          <w:i/>
          <w:sz w:val="24"/>
          <w:szCs w:val="24"/>
        </w:rPr>
        <w:t>Standar Isi dan Standar Kompetensi Kurikulum Tingkat Satuan Pendidikan</w:t>
      </w:r>
      <w:r w:rsidRPr="003E26B3">
        <w:rPr>
          <w:rFonts w:ascii="Times New Roman" w:hAnsi="Times New Roman" w:cs="Times New Roman"/>
          <w:sz w:val="24"/>
          <w:szCs w:val="24"/>
        </w:rPr>
        <w:t>. Jakarta: Depdiknas.</w:t>
      </w:r>
    </w:p>
    <w:p w:rsidR="00E821DE" w:rsidRPr="003E26B3" w:rsidRDefault="00E821DE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1863" w:rsidRDefault="00A31863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Gefilem, N. Bertha. (2011). </w:t>
      </w:r>
      <w:r w:rsidRPr="003E26B3">
        <w:rPr>
          <w:rFonts w:ascii="Times New Roman" w:hAnsi="Times New Roman" w:cs="Times New Roman"/>
          <w:i/>
          <w:sz w:val="24"/>
          <w:szCs w:val="24"/>
        </w:rPr>
        <w:t>Upaya Meningkatkan Hasil Belajar Siswa Pada Pembelajara IPA Tentang Konsep Gaya Dengan Menggunakan Pendekatan Contextual Teaching and Learning (CTL).</w:t>
      </w:r>
      <w:r w:rsidRPr="003E26B3">
        <w:rPr>
          <w:rFonts w:ascii="Times New Roman" w:hAnsi="Times New Roman" w:cs="Times New Roman"/>
          <w:sz w:val="24"/>
          <w:szCs w:val="24"/>
        </w:rPr>
        <w:t xml:space="preserve"> Skripsi UPI Bandung: Tidak diterbitkan.</w:t>
      </w:r>
    </w:p>
    <w:p w:rsidR="00E821DE" w:rsidRPr="003E26B3" w:rsidRDefault="00E821DE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1863" w:rsidRDefault="00A31863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Kurniawan, Deni. (2011). </w:t>
      </w:r>
      <w:r w:rsidRPr="00F52FF6">
        <w:rPr>
          <w:rFonts w:ascii="Times New Roman" w:hAnsi="Times New Roman" w:cs="Times New Roman"/>
          <w:i/>
          <w:sz w:val="24"/>
          <w:szCs w:val="24"/>
        </w:rPr>
        <w:t>Pembelajaran Terpadu</w:t>
      </w:r>
      <w:r w:rsidRPr="003E26B3">
        <w:rPr>
          <w:rFonts w:ascii="Times New Roman" w:hAnsi="Times New Roman" w:cs="Times New Roman"/>
          <w:sz w:val="24"/>
          <w:szCs w:val="24"/>
        </w:rPr>
        <w:t>. Bandung: CV. Pustaka Cendikia Utama.</w:t>
      </w:r>
    </w:p>
    <w:p w:rsidR="00E821DE" w:rsidRDefault="00E821DE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2FF6" w:rsidRDefault="00F52FF6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Kokom. (2010). </w:t>
      </w:r>
      <w:r w:rsidRPr="00F52FF6">
        <w:rPr>
          <w:rFonts w:ascii="Times New Roman" w:hAnsi="Times New Roman" w:cs="Times New Roman"/>
          <w:i/>
          <w:sz w:val="24"/>
          <w:szCs w:val="24"/>
        </w:rPr>
        <w:t>Pembelajaran Kontekstual</w:t>
      </w:r>
      <w:r>
        <w:rPr>
          <w:rFonts w:ascii="Times New Roman" w:hAnsi="Times New Roman" w:cs="Times New Roman"/>
          <w:sz w:val="24"/>
          <w:szCs w:val="24"/>
        </w:rPr>
        <w:t>. Bandung: PT. Refika Aditama</w:t>
      </w:r>
      <w:r w:rsidR="00E821DE">
        <w:rPr>
          <w:rFonts w:ascii="Times New Roman" w:hAnsi="Times New Roman" w:cs="Times New Roman"/>
          <w:sz w:val="24"/>
          <w:szCs w:val="24"/>
        </w:rPr>
        <w:t>.</w:t>
      </w:r>
    </w:p>
    <w:p w:rsidR="007779AF" w:rsidRDefault="007779AF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779AF" w:rsidRPr="007779AF" w:rsidRDefault="007779AF" w:rsidP="007779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M.M., Ir. A. Tohardi. 2008. </w:t>
      </w:r>
      <w:r>
        <w:rPr>
          <w:rFonts w:ascii="Times New Roman" w:hAnsi="Times New Roman" w:cs="Times New Roman"/>
          <w:i/>
          <w:sz w:val="24"/>
        </w:rPr>
        <w:t xml:space="preserve">Petunjuk Praktis Menulis Skripsi. </w:t>
      </w:r>
      <w:r>
        <w:rPr>
          <w:rFonts w:ascii="Times New Roman" w:hAnsi="Times New Roman" w:cs="Times New Roman"/>
          <w:sz w:val="24"/>
        </w:rPr>
        <w:t>Bandung. Mandar Maju.</w:t>
      </w:r>
    </w:p>
    <w:p w:rsidR="00E821DE" w:rsidRDefault="00E821DE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1863" w:rsidRDefault="00A31863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Masnur, Muslich. (2009). </w:t>
      </w:r>
      <w:r w:rsidRPr="003E26B3">
        <w:rPr>
          <w:rFonts w:ascii="Times New Roman" w:hAnsi="Times New Roman" w:cs="Times New Roman"/>
          <w:i/>
          <w:sz w:val="24"/>
          <w:szCs w:val="24"/>
        </w:rPr>
        <w:t>Melaksanakan Penelitian Tindakan Kelas (PTK) Itu Mudah</w:t>
      </w:r>
      <w:r w:rsidRPr="003E26B3">
        <w:rPr>
          <w:rFonts w:ascii="Times New Roman" w:hAnsi="Times New Roman" w:cs="Times New Roman"/>
          <w:sz w:val="24"/>
          <w:szCs w:val="24"/>
        </w:rPr>
        <w:t>. Malang: Bumi Aksara.</w:t>
      </w:r>
    </w:p>
    <w:p w:rsidR="00E821DE" w:rsidRPr="003E26B3" w:rsidRDefault="00E821DE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1863" w:rsidRPr="003E26B3" w:rsidRDefault="00A31863" w:rsidP="00A3186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Sanjaya, Wina. (2009). </w:t>
      </w:r>
      <w:r w:rsidRPr="003E26B3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3E26B3">
        <w:rPr>
          <w:rFonts w:ascii="Times New Roman" w:hAnsi="Times New Roman" w:cs="Times New Roman"/>
          <w:sz w:val="24"/>
          <w:szCs w:val="24"/>
        </w:rPr>
        <w:t>. Jakarta: Kencana.</w:t>
      </w:r>
    </w:p>
    <w:p w:rsidR="00A31863" w:rsidRDefault="00A31863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Sanjaya, Wina. (2010). </w:t>
      </w:r>
      <w:r w:rsidRPr="003E26B3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 w:rsidRPr="003E26B3">
        <w:rPr>
          <w:rFonts w:ascii="Times New Roman" w:hAnsi="Times New Roman" w:cs="Times New Roman"/>
          <w:sz w:val="24"/>
          <w:szCs w:val="24"/>
        </w:rPr>
        <w:t>. Jakarta: Kencana</w:t>
      </w:r>
      <w:r w:rsidR="00F52FF6">
        <w:rPr>
          <w:rFonts w:ascii="Times New Roman" w:hAnsi="Times New Roman" w:cs="Times New Roman"/>
          <w:sz w:val="24"/>
          <w:szCs w:val="24"/>
        </w:rPr>
        <w:t>.</w:t>
      </w:r>
    </w:p>
    <w:p w:rsidR="00E821DE" w:rsidRPr="003E26B3" w:rsidRDefault="00E821DE" w:rsidP="00E821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1863" w:rsidRPr="003E26B3" w:rsidRDefault="00A31863" w:rsidP="00A3186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Sa’ud, Udin Syaefudin. (2009). </w:t>
      </w:r>
      <w:r w:rsidRPr="003E26B3">
        <w:rPr>
          <w:rFonts w:ascii="Times New Roman" w:hAnsi="Times New Roman" w:cs="Times New Roman"/>
          <w:i/>
          <w:sz w:val="24"/>
          <w:szCs w:val="24"/>
        </w:rPr>
        <w:t>Inovasi Pendidikan</w:t>
      </w:r>
      <w:r w:rsidRPr="003E26B3">
        <w:rPr>
          <w:rFonts w:ascii="Times New Roman" w:hAnsi="Times New Roman" w:cs="Times New Roman"/>
          <w:sz w:val="24"/>
          <w:szCs w:val="24"/>
        </w:rPr>
        <w:t>. Bandung: Alfabeta.</w:t>
      </w:r>
    </w:p>
    <w:p w:rsidR="00A31863" w:rsidRDefault="00A31863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Sudjana, Nana. (2010). </w:t>
      </w:r>
      <w:r w:rsidRPr="003E26B3">
        <w:rPr>
          <w:rFonts w:ascii="Times New Roman" w:hAnsi="Times New Roman" w:cs="Times New Roman"/>
          <w:i/>
          <w:sz w:val="24"/>
          <w:szCs w:val="24"/>
        </w:rPr>
        <w:t>Dasar-dasar Belajar Mengajar</w:t>
      </w:r>
      <w:r w:rsidRPr="003E26B3">
        <w:rPr>
          <w:rFonts w:ascii="Times New Roman" w:hAnsi="Times New Roman" w:cs="Times New Roman"/>
          <w:sz w:val="24"/>
          <w:szCs w:val="24"/>
        </w:rPr>
        <w:t>. Bandung: Sinar Baru Algensindo.</w:t>
      </w:r>
    </w:p>
    <w:p w:rsidR="00E821DE" w:rsidRDefault="00E821DE" w:rsidP="00E821D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52FF6" w:rsidRDefault="00F52FF6" w:rsidP="00E821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lastRenderedPageBreak/>
        <w:t xml:space="preserve">Unit Pelaksana Teknis PPL. (2012). </w:t>
      </w:r>
      <w:r w:rsidRPr="003E26B3">
        <w:rPr>
          <w:rFonts w:ascii="Times New Roman" w:hAnsi="Times New Roman" w:cs="Times New Roman"/>
          <w:i/>
          <w:sz w:val="24"/>
          <w:szCs w:val="24"/>
        </w:rPr>
        <w:t>Panduan Praktik Pengalaman Lapangan</w:t>
      </w:r>
      <w:r>
        <w:rPr>
          <w:rFonts w:ascii="Times New Roman" w:hAnsi="Times New Roman" w:cs="Times New Roman"/>
          <w:sz w:val="24"/>
          <w:szCs w:val="24"/>
        </w:rPr>
        <w:t>. Bandung: UNPAS.</w:t>
      </w:r>
    </w:p>
    <w:p w:rsidR="00E821DE" w:rsidRDefault="00E821DE" w:rsidP="00E821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821DE" w:rsidRDefault="00E821DE" w:rsidP="00E821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2FF6" w:rsidRPr="003E26B3" w:rsidRDefault="00F52FF6" w:rsidP="00F52FF6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 B, Hamzah. (2010). </w:t>
      </w:r>
      <w:r w:rsidRPr="00F52FF6">
        <w:rPr>
          <w:rFonts w:ascii="Times New Roman" w:hAnsi="Times New Roman" w:cs="Times New Roman"/>
          <w:i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A31863" w:rsidRPr="003E26B3" w:rsidRDefault="00A31863" w:rsidP="00E821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E26B3">
        <w:rPr>
          <w:rFonts w:ascii="Times New Roman" w:hAnsi="Times New Roman" w:cs="Times New Roman"/>
          <w:sz w:val="24"/>
          <w:szCs w:val="24"/>
        </w:rPr>
        <w:t xml:space="preserve">Wiriaatmadja, Rochiati. (2009). </w:t>
      </w:r>
      <w:r w:rsidRPr="003E26B3">
        <w:rPr>
          <w:rFonts w:ascii="Times New Roman" w:hAnsi="Times New Roman" w:cs="Times New Roman"/>
          <w:i/>
          <w:sz w:val="24"/>
          <w:szCs w:val="24"/>
        </w:rPr>
        <w:t xml:space="preserve">Metode Penelitian Tindakan Kelas untuk Meningkatkan Kinerja Guru dan Dosen. </w:t>
      </w:r>
      <w:r w:rsidR="00F52FF6">
        <w:rPr>
          <w:rFonts w:ascii="Times New Roman" w:hAnsi="Times New Roman" w:cs="Times New Roman"/>
          <w:sz w:val="24"/>
          <w:szCs w:val="24"/>
        </w:rPr>
        <w:t>Bandung</w:t>
      </w:r>
      <w:r w:rsidRPr="003E26B3">
        <w:rPr>
          <w:rFonts w:ascii="Times New Roman" w:hAnsi="Times New Roman" w:cs="Times New Roman"/>
          <w:sz w:val="24"/>
          <w:szCs w:val="24"/>
        </w:rPr>
        <w:t>: PT Remaja Rosdakarya.</w:t>
      </w:r>
    </w:p>
    <w:p w:rsidR="00A31863" w:rsidRPr="003E26B3" w:rsidRDefault="00A31863" w:rsidP="00A31863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77DD8" w:rsidRDefault="000B27D3" w:rsidP="00A31863">
      <w:pPr>
        <w:spacing w:line="480" w:lineRule="auto"/>
      </w:pPr>
    </w:p>
    <w:sectPr w:rsidR="00E77DD8" w:rsidSect="00A3186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1863"/>
    <w:rsid w:val="0006506F"/>
    <w:rsid w:val="000B27D3"/>
    <w:rsid w:val="001C449C"/>
    <w:rsid w:val="00441FFD"/>
    <w:rsid w:val="004D4795"/>
    <w:rsid w:val="0070698F"/>
    <w:rsid w:val="007779AF"/>
    <w:rsid w:val="008D7062"/>
    <w:rsid w:val="009365D0"/>
    <w:rsid w:val="009C0327"/>
    <w:rsid w:val="00A31863"/>
    <w:rsid w:val="00BC495F"/>
    <w:rsid w:val="00E821DE"/>
    <w:rsid w:val="00F52FF6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EeePc1015</dc:creator>
  <cp:lastModifiedBy>EeePc1015</cp:lastModifiedBy>
  <cp:revision>3</cp:revision>
  <cp:lastPrinted>2012-09-06T18:34:00Z</cp:lastPrinted>
  <dcterms:created xsi:type="dcterms:W3CDTF">2012-08-28T15:15:00Z</dcterms:created>
  <dcterms:modified xsi:type="dcterms:W3CDTF">2012-09-06T18:37:00Z</dcterms:modified>
</cp:coreProperties>
</file>