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C" w:rsidRDefault="00542108" w:rsidP="00542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0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42108" w:rsidRPr="00F02710" w:rsidRDefault="00F02710" w:rsidP="009A4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Anggoro, Toha.2009. </w:t>
      </w:r>
      <w:r w:rsidRPr="00F02710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Jakarta: Universitas Terbuka</w:t>
      </w:r>
    </w:p>
    <w:p w:rsidR="001E1352" w:rsidRPr="001E1352" w:rsidRDefault="001E1352" w:rsidP="009A4D5B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Zainal. 2012. </w:t>
      </w:r>
      <w:r w:rsidRPr="001E1352">
        <w:rPr>
          <w:rFonts w:ascii="Times New Roman" w:hAnsi="Times New Roman" w:cs="Times New Roman"/>
          <w:i/>
          <w:sz w:val="24"/>
          <w:szCs w:val="24"/>
        </w:rPr>
        <w:t>Penelitian Pendidikan Metode dan Paradigma Baru</w:t>
      </w:r>
      <w:r>
        <w:rPr>
          <w:rFonts w:ascii="Times New Roman" w:hAnsi="Times New Roman" w:cs="Times New Roman"/>
          <w:sz w:val="24"/>
          <w:szCs w:val="24"/>
        </w:rPr>
        <w:t>. Bandung: PT. Remaja Rosdakarya</w:t>
      </w:r>
    </w:p>
    <w:p w:rsidR="00542108" w:rsidRDefault="00542108" w:rsidP="0054210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8367C">
        <w:rPr>
          <w:rFonts w:ascii="Times New Roman" w:hAnsi="Times New Roman" w:cs="Times New Roman"/>
          <w:sz w:val="24"/>
          <w:szCs w:val="24"/>
        </w:rPr>
        <w:t xml:space="preserve">Arikunto, Suharsimi. 2009. </w:t>
      </w:r>
      <w:r w:rsidRPr="00253C4B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48367C">
        <w:rPr>
          <w:rFonts w:ascii="Times New Roman" w:hAnsi="Times New Roman" w:cs="Times New Roman"/>
          <w:sz w:val="24"/>
          <w:szCs w:val="24"/>
        </w:rPr>
        <w:t>. Jakarta: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108" w:rsidRDefault="00542108" w:rsidP="0054210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42108" w:rsidRDefault="00542108" w:rsidP="0054210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B2E1F">
        <w:rPr>
          <w:rFonts w:ascii="Times New Roman" w:hAnsi="Times New Roman" w:cs="Times New Roman"/>
          <w:sz w:val="24"/>
          <w:szCs w:val="24"/>
        </w:rPr>
        <w:t xml:space="preserve">Cartono. 2006. </w:t>
      </w:r>
      <w:r w:rsidRPr="00253C4B">
        <w:rPr>
          <w:rFonts w:ascii="Times New Roman" w:hAnsi="Times New Roman" w:cs="Times New Roman"/>
          <w:i/>
          <w:sz w:val="24"/>
          <w:szCs w:val="24"/>
        </w:rPr>
        <w:t>Evaluasi Hasil Belajar Berbasis Standar</w:t>
      </w:r>
      <w:r w:rsidRPr="008B2E1F">
        <w:rPr>
          <w:rFonts w:ascii="Times New Roman" w:hAnsi="Times New Roman" w:cs="Times New Roman"/>
          <w:sz w:val="24"/>
          <w:szCs w:val="24"/>
        </w:rPr>
        <w:t>. Bandung: Prisma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108" w:rsidRDefault="00542108" w:rsidP="0054210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42108" w:rsidRDefault="00542108" w:rsidP="005421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Ekawarna. 2011. Penelitian tindakan kelas. Jakarta: Gaung persada (GP pres).</w:t>
      </w:r>
    </w:p>
    <w:p w:rsidR="00542108" w:rsidRDefault="00542108" w:rsidP="00542108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Gunawan, Rudi. 2011. </w:t>
      </w:r>
      <w:r w:rsidRPr="007E1F1E">
        <w:rPr>
          <w:rFonts w:ascii="Times New Roman" w:hAnsi="Times New Roman" w:cs="Times New Roman"/>
          <w:i/>
          <w:sz w:val="24"/>
          <w:szCs w:val="24"/>
        </w:rPr>
        <w:t>Pendidikan IPS Filosofis, Konsep, dan Aplikasi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542108" w:rsidRDefault="00542108" w:rsidP="00542108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542108" w:rsidRDefault="00542108" w:rsidP="00542108">
      <w:pPr>
        <w:pStyle w:val="ListParagraph"/>
        <w:tabs>
          <w:tab w:val="left" w:pos="540"/>
        </w:tabs>
        <w:spacing w:after="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Isjoni. 2011. </w:t>
      </w:r>
      <w:r w:rsidRPr="00EA5493">
        <w:rPr>
          <w:rFonts w:ascii="Times New Roman" w:hAnsi="Times New Roman" w:cs="Times New Roman"/>
          <w:i/>
          <w:sz w:val="24"/>
          <w:szCs w:val="24"/>
        </w:rPr>
        <w:t>Cooperative Learning Efektifitas Pembelajaran kelompok.</w:t>
      </w:r>
      <w:r>
        <w:rPr>
          <w:rFonts w:ascii="Times New Roman" w:hAnsi="Times New Roman" w:cs="Times New Roman"/>
          <w:sz w:val="24"/>
          <w:szCs w:val="24"/>
        </w:rPr>
        <w:t xml:space="preserve"> Bandung: Alfabeta. </w:t>
      </w:r>
    </w:p>
    <w:p w:rsidR="00542108" w:rsidRDefault="00542108" w:rsidP="00542108">
      <w:pPr>
        <w:pStyle w:val="ListParagraph"/>
        <w:tabs>
          <w:tab w:val="left" w:pos="540"/>
        </w:tabs>
        <w:spacing w:after="0" w:line="240" w:lineRule="auto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</w:p>
    <w:p w:rsidR="00542108" w:rsidRDefault="00542108" w:rsidP="00542108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Jauhar, Muhamad. 2011. </w:t>
      </w:r>
      <w:r w:rsidRPr="001324F4">
        <w:rPr>
          <w:rFonts w:ascii="Times New Roman" w:hAnsi="Times New Roman" w:cs="Times New Roman"/>
          <w:i/>
          <w:sz w:val="24"/>
          <w:szCs w:val="24"/>
        </w:rPr>
        <w:t>Implementasi Paikem Dari Behavioristik Sampai Konstruktivistik Sebuah Pengembanagn Pembelajaran Berbasis CTL (Contextual Teaching Dan Learning)</w:t>
      </w:r>
      <w:r>
        <w:rPr>
          <w:rFonts w:ascii="Times New Roman" w:hAnsi="Times New Roman" w:cs="Times New Roman"/>
          <w:sz w:val="24"/>
          <w:szCs w:val="24"/>
        </w:rPr>
        <w:t>. Jakarta: Prestasi Pustakaraya.</w:t>
      </w:r>
    </w:p>
    <w:p w:rsidR="00542108" w:rsidRDefault="00542108" w:rsidP="00542108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542108" w:rsidRDefault="00542108" w:rsidP="0054210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Lestari. 2010</w:t>
      </w:r>
      <w:r w:rsidRPr="006205E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 Penggunaan Metod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e Bermain Peran (Role Playing)  Untuk </w:t>
      </w:r>
      <w:r w:rsidRPr="006205E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Meningkatkan 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asil Belajar Siswa Sd Kelas IV </w:t>
      </w:r>
      <w:r w:rsidRPr="006205E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Dalam Pembelajaran Ip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Bandung: UPI</w:t>
      </w:r>
    </w:p>
    <w:p w:rsidR="00542108" w:rsidRDefault="00542108" w:rsidP="00542108">
      <w:pPr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:rsidR="00542108" w:rsidRDefault="00542108" w:rsidP="00542108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Lie, Anita. 2008. </w:t>
      </w:r>
      <w:r w:rsidRPr="00F376A0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6A0">
        <w:rPr>
          <w:rFonts w:ascii="Times New Roman" w:hAnsi="Times New Roman" w:cs="Times New Roman"/>
          <w:i/>
          <w:sz w:val="24"/>
          <w:szCs w:val="24"/>
        </w:rPr>
        <w:t>Mempraktikan cooperative learning di ruang-ruang kelas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 PT. Grasindo.</w:t>
      </w:r>
    </w:p>
    <w:p w:rsidR="00542108" w:rsidRDefault="00542108" w:rsidP="0054210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42108" w:rsidRDefault="00542108" w:rsidP="0054210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Makmun, AS. </w:t>
      </w:r>
      <w:r w:rsidRPr="0064310D">
        <w:rPr>
          <w:rFonts w:ascii="Times New Roman" w:hAnsi="Times New Roman" w:cs="Times New Roman"/>
          <w:sz w:val="24"/>
          <w:szCs w:val="24"/>
        </w:rPr>
        <w:t xml:space="preserve">2007. </w:t>
      </w:r>
      <w:r w:rsidRPr="0064310D">
        <w:rPr>
          <w:rFonts w:ascii="Times New Roman" w:hAnsi="Times New Roman" w:cs="Times New Roman"/>
          <w:i/>
          <w:sz w:val="24"/>
          <w:szCs w:val="24"/>
        </w:rPr>
        <w:t>Psikologi Kependidikan Perangkat Sistem Pengajaran modul</w:t>
      </w:r>
      <w:r>
        <w:rPr>
          <w:rFonts w:ascii="Times New Roman" w:hAnsi="Times New Roman" w:cs="Times New Roman"/>
          <w:sz w:val="24"/>
          <w:szCs w:val="24"/>
        </w:rPr>
        <w:t>. Bandung : Remaja Rosdakarya.</w:t>
      </w:r>
    </w:p>
    <w:p w:rsidR="00F109C5" w:rsidRDefault="00F109C5" w:rsidP="0054210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109C5" w:rsidRPr="00F109C5" w:rsidRDefault="00F109C5" w:rsidP="0054210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Maulani, Nia. 2010. </w:t>
      </w:r>
      <w:r w:rsidRPr="00F109C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Penggunaan </w:t>
      </w:r>
      <w:r w:rsidR="001E1352" w:rsidRPr="00F109C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Teknik Jigsaw Untuk Meningkatkan Hasil Pembelajaran Siswa Topik Peristiwa Alam Di Indonesia Dan Negara Tetangga Pada Mata Pelajaran Ips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Bansung: Universitas Pendidikan Indonesia.</w:t>
      </w:r>
    </w:p>
    <w:p w:rsidR="00542108" w:rsidRDefault="00542108" w:rsidP="00542108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542108" w:rsidRDefault="00542108" w:rsidP="0054210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33485">
        <w:rPr>
          <w:rFonts w:ascii="Times New Roman" w:eastAsia="Times New Roman" w:hAnsi="Times New Roman" w:cs="Times New Roman"/>
          <w:sz w:val="24"/>
          <w:szCs w:val="24"/>
          <w:lang w:eastAsia="id-ID"/>
        </w:rPr>
        <w:t>Muslich, Masnur.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3348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2009. </w:t>
      </w:r>
      <w:r w:rsidRPr="0053348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Melaksanakan PTK Itu Mudah Classroom Action Research</w:t>
      </w:r>
      <w:r w:rsidRPr="00533485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PT Bumi Aksara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42108" w:rsidRDefault="00542108" w:rsidP="00542108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542108" w:rsidRDefault="00542108" w:rsidP="005421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Nara, Hartini. 2010. Teori Belajar dan Pembelajaran. Bogor: Ghalia Indonesia.</w:t>
      </w:r>
    </w:p>
    <w:p w:rsidR="00542108" w:rsidRDefault="00542108" w:rsidP="00F0271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Riswati. 2011. </w:t>
      </w:r>
      <w:r w:rsidRPr="0040517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Pembelajaran Cooperative Learning Type Make A Match Untuk Meningkatkan Hasil Belajar Siswa Pada Pembelajaran Ips Materi Kegiatan Ekonomi Di Indonesia.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Universitas Pendidikan Indonesia.</w:t>
      </w:r>
    </w:p>
    <w:p w:rsidR="00F02710" w:rsidRPr="00F02710" w:rsidRDefault="00F02710" w:rsidP="00F0271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42108" w:rsidRDefault="00542108" w:rsidP="00542108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Sapriya, dkk. 2007. </w:t>
      </w:r>
      <w:r w:rsidRPr="00EA5493">
        <w:rPr>
          <w:rFonts w:ascii="Times New Roman" w:hAnsi="Times New Roman" w:cs="Times New Roman"/>
          <w:i/>
          <w:sz w:val="24"/>
          <w:szCs w:val="24"/>
        </w:rPr>
        <w:t>Pengembangan Pendidikan IPS di SD</w:t>
      </w:r>
      <w:r>
        <w:rPr>
          <w:rFonts w:ascii="Times New Roman" w:hAnsi="Times New Roman" w:cs="Times New Roman"/>
          <w:sz w:val="24"/>
          <w:szCs w:val="24"/>
        </w:rPr>
        <w:t>. Bandung: UPI Press</w:t>
      </w:r>
    </w:p>
    <w:p w:rsidR="00542108" w:rsidRDefault="00542108" w:rsidP="00F0271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Suprijono, Agus. 2011. </w:t>
      </w:r>
      <w:r w:rsidRPr="0040517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Cooperative Learning Teori dan Aplikasi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Yogyakarta: Pustaka Pelajar.</w:t>
      </w:r>
    </w:p>
    <w:p w:rsidR="00F02710" w:rsidRPr="00F02710" w:rsidRDefault="00F02710" w:rsidP="00F02710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42108" w:rsidRDefault="00542108" w:rsidP="00F0271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Susilaningsih. 2008. </w:t>
      </w:r>
      <w:r w:rsidRPr="00F376A0">
        <w:rPr>
          <w:rFonts w:ascii="Times New Roman" w:hAnsi="Times New Roman" w:cs="Times New Roman"/>
          <w:i/>
          <w:sz w:val="24"/>
          <w:szCs w:val="24"/>
        </w:rPr>
        <w:t>Ilmu Pengetahuan Sosial untuk SD/MI.</w:t>
      </w:r>
      <w:r>
        <w:rPr>
          <w:rFonts w:ascii="Times New Roman" w:hAnsi="Times New Roman" w:cs="Times New Roman"/>
          <w:sz w:val="24"/>
          <w:szCs w:val="24"/>
        </w:rPr>
        <w:t xml:space="preserve"> Jakarta: Pusat Perbukuan, Departemen Pendidikan Nasional.</w:t>
      </w:r>
    </w:p>
    <w:p w:rsidR="00F02710" w:rsidRDefault="00F02710" w:rsidP="00F02710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02710" w:rsidRDefault="00542108" w:rsidP="00F0271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Syaripudin, Tatang. 2007. </w:t>
      </w:r>
      <w:r w:rsidRPr="009E4151">
        <w:rPr>
          <w:rFonts w:ascii="Times New Roman" w:hAnsi="Times New Roman" w:cs="Times New Roman"/>
          <w:i/>
          <w:sz w:val="24"/>
          <w:szCs w:val="24"/>
          <w:lang w:val="id-ID"/>
        </w:rPr>
        <w:t>Landasan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Bumisiliwangi : Cipta Utama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710" w:rsidRDefault="00F02710" w:rsidP="00F02710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542108" w:rsidRPr="00533485" w:rsidRDefault="00542108" w:rsidP="0054210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Trianto. 2011. </w:t>
      </w:r>
      <w:r w:rsidRPr="00253C4B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Panduan Lengkap Penelitian Tindakan Kelas (Classroom Action Research) Teori dan Praktik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Jakarta:Prestasi Pustakaraya</w:t>
      </w:r>
    </w:p>
    <w:p w:rsidR="00542108" w:rsidRPr="008B2E1F" w:rsidRDefault="00542108" w:rsidP="00542108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542108" w:rsidRDefault="00542108" w:rsidP="005421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108" w:rsidRDefault="00542108" w:rsidP="00542108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542108" w:rsidRDefault="00542108" w:rsidP="00542108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542108" w:rsidRDefault="00542108" w:rsidP="005421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108" w:rsidRPr="00542108" w:rsidRDefault="00542108" w:rsidP="00542108">
      <w:pPr>
        <w:rPr>
          <w:rFonts w:ascii="Times New Roman" w:hAnsi="Times New Roman" w:cs="Times New Roman"/>
          <w:b/>
          <w:sz w:val="24"/>
          <w:szCs w:val="24"/>
        </w:rPr>
      </w:pPr>
    </w:p>
    <w:sectPr w:rsidR="00542108" w:rsidRPr="00542108" w:rsidSect="009A4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268" w:right="1701" w:bottom="1701" w:left="2268" w:header="720" w:footer="720" w:gutter="0"/>
      <w:pgNumType w:start="12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7F" w:rsidRDefault="006C577F" w:rsidP="00542108">
      <w:pPr>
        <w:spacing w:after="0" w:line="240" w:lineRule="auto"/>
      </w:pPr>
      <w:r>
        <w:separator/>
      </w:r>
    </w:p>
  </w:endnote>
  <w:endnote w:type="continuationSeparator" w:id="1">
    <w:p w:rsidR="006C577F" w:rsidRDefault="006C577F" w:rsidP="005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08" w:rsidRDefault="005421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08" w:rsidRDefault="005421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4723"/>
      <w:docPartObj>
        <w:docPartGallery w:val="Page Numbers (Bottom of Page)"/>
        <w:docPartUnique/>
      </w:docPartObj>
    </w:sdtPr>
    <w:sdtContent>
      <w:p w:rsidR="009A4D5B" w:rsidRDefault="009A4D5B">
        <w:pPr>
          <w:pStyle w:val="Footer"/>
          <w:jc w:val="center"/>
        </w:pPr>
        <w:r w:rsidRPr="009A4D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4D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4D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123</w:t>
        </w:r>
        <w:r w:rsidRPr="009A4D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2108" w:rsidRDefault="00542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7F" w:rsidRDefault="006C577F" w:rsidP="00542108">
      <w:pPr>
        <w:spacing w:after="0" w:line="240" w:lineRule="auto"/>
      </w:pPr>
      <w:r>
        <w:separator/>
      </w:r>
    </w:p>
  </w:footnote>
  <w:footnote w:type="continuationSeparator" w:id="1">
    <w:p w:rsidR="006C577F" w:rsidRDefault="006C577F" w:rsidP="0054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8E" w:rsidRDefault="00151E8E">
    <w:pPr>
      <w:pStyle w:val="Header"/>
      <w:jc w:val="right"/>
    </w:pPr>
  </w:p>
  <w:p w:rsidR="00151E8E" w:rsidRDefault="00151E8E">
    <w:pPr>
      <w:pStyle w:val="Header"/>
      <w:jc w:val="right"/>
    </w:pPr>
  </w:p>
  <w:p w:rsidR="00151E8E" w:rsidRDefault="00450759">
    <w:pPr>
      <w:pStyle w:val="Header"/>
      <w:jc w:val="right"/>
    </w:pPr>
    <w:sdt>
      <w:sdtPr>
        <w:id w:val="6154382"/>
        <w:docPartObj>
          <w:docPartGallery w:val="Page Numbers (Top of Page)"/>
          <w:docPartUnique/>
        </w:docPartObj>
      </w:sdtPr>
      <w:sdtContent>
        <w:r w:rsidRPr="00151E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1E8E" w:rsidRPr="00151E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1E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4D5B">
          <w:rPr>
            <w:rFonts w:ascii="Times New Roman" w:hAnsi="Times New Roman" w:cs="Times New Roman"/>
            <w:noProof/>
            <w:sz w:val="24"/>
            <w:szCs w:val="24"/>
          </w:rPr>
          <w:t>124</w:t>
        </w:r>
        <w:r w:rsidRPr="00151E8E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542108" w:rsidRDefault="005421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066" w:rsidRDefault="00212066">
    <w:pPr>
      <w:pStyle w:val="Header"/>
      <w:jc w:val="right"/>
    </w:pPr>
  </w:p>
  <w:p w:rsidR="00212066" w:rsidRDefault="00212066">
    <w:pPr>
      <w:pStyle w:val="Header"/>
      <w:jc w:val="right"/>
    </w:pPr>
  </w:p>
  <w:p w:rsidR="00212066" w:rsidRDefault="00212066">
    <w:pPr>
      <w:pStyle w:val="Header"/>
      <w:jc w:val="right"/>
    </w:pPr>
  </w:p>
  <w:p w:rsidR="00542108" w:rsidRDefault="005421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08" w:rsidRDefault="005421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108"/>
    <w:rsid w:val="00125748"/>
    <w:rsid w:val="00151E8E"/>
    <w:rsid w:val="001E1352"/>
    <w:rsid w:val="00212066"/>
    <w:rsid w:val="00450759"/>
    <w:rsid w:val="004E4527"/>
    <w:rsid w:val="00542108"/>
    <w:rsid w:val="005963B7"/>
    <w:rsid w:val="006A1B95"/>
    <w:rsid w:val="006C577F"/>
    <w:rsid w:val="00834C59"/>
    <w:rsid w:val="00907F26"/>
    <w:rsid w:val="009A4D5B"/>
    <w:rsid w:val="00A42D72"/>
    <w:rsid w:val="00C41F2D"/>
    <w:rsid w:val="00F02710"/>
    <w:rsid w:val="00F1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08"/>
  </w:style>
  <w:style w:type="paragraph" w:styleId="Footer">
    <w:name w:val="footer"/>
    <w:basedOn w:val="Normal"/>
    <w:link w:val="FooterChar"/>
    <w:uiPriority w:val="99"/>
    <w:unhideWhenUsed/>
    <w:rsid w:val="00542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</dc:creator>
  <cp:lastModifiedBy>PIEN</cp:lastModifiedBy>
  <cp:revision>6</cp:revision>
  <cp:lastPrinted>2012-08-29T19:19:00Z</cp:lastPrinted>
  <dcterms:created xsi:type="dcterms:W3CDTF">2012-08-24T08:40:00Z</dcterms:created>
  <dcterms:modified xsi:type="dcterms:W3CDTF">2012-08-29T19:23:00Z</dcterms:modified>
</cp:coreProperties>
</file>