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8F" w:rsidRPr="00C1124B" w:rsidRDefault="00FC398F" w:rsidP="00EA78F1">
      <w:pPr>
        <w:spacing w:after="0" w:line="360" w:lineRule="auto"/>
        <w:jc w:val="center"/>
        <w:rPr>
          <w:rFonts w:ascii="Times New Roman" w:hAnsi="Times New Roman" w:cs="Times New Roman"/>
          <w:b/>
          <w:sz w:val="28"/>
          <w:szCs w:val="36"/>
          <w:lang w:val="sv-SE"/>
        </w:rPr>
      </w:pPr>
      <w:r w:rsidRPr="00C1124B">
        <w:rPr>
          <w:rFonts w:ascii="Times New Roman" w:hAnsi="Times New Roman" w:cs="Times New Roman"/>
          <w:b/>
          <w:sz w:val="28"/>
          <w:szCs w:val="36"/>
          <w:lang w:val="sv-SE"/>
        </w:rPr>
        <w:t>PENGARUH RISIKO KREDIT, RISIKO PASAR, RISIKO OPERASIONAL  DAN RISIKO LIKUIDITAS TERHADAP PROFITABILITAS PERBANKAN</w:t>
      </w:r>
    </w:p>
    <w:p w:rsidR="00FC398F" w:rsidRDefault="00FC398F" w:rsidP="00EA78F1">
      <w:pPr>
        <w:spacing w:after="0" w:line="360" w:lineRule="auto"/>
        <w:jc w:val="center"/>
        <w:rPr>
          <w:rFonts w:ascii="Times New Roman" w:hAnsi="Times New Roman"/>
          <w:b/>
          <w:color w:val="000000"/>
          <w:sz w:val="24"/>
          <w:lang w:val="en-US"/>
        </w:rPr>
      </w:pPr>
      <w:r w:rsidRPr="005A4A00">
        <w:rPr>
          <w:rFonts w:ascii="Times New Roman" w:hAnsi="Times New Roman"/>
          <w:b/>
          <w:color w:val="000000"/>
          <w:sz w:val="24"/>
        </w:rPr>
        <w:t>(Studi Kasus Pada Bank Yang Te</w:t>
      </w:r>
      <w:r>
        <w:rPr>
          <w:rFonts w:ascii="Times New Roman" w:hAnsi="Times New Roman"/>
          <w:b/>
          <w:color w:val="000000"/>
          <w:sz w:val="24"/>
        </w:rPr>
        <w:t>rdaftar Di Bursa Efek Indonesia</w:t>
      </w:r>
    </w:p>
    <w:p w:rsidR="00FC398F" w:rsidRPr="00A858AF" w:rsidRDefault="00FC398F" w:rsidP="00EA78F1">
      <w:pPr>
        <w:spacing w:after="0" w:line="360" w:lineRule="auto"/>
        <w:jc w:val="center"/>
        <w:rPr>
          <w:rFonts w:ascii="Times New Roman" w:hAnsi="Times New Roman"/>
          <w:color w:val="000000"/>
        </w:rPr>
      </w:pPr>
      <w:r w:rsidRPr="005A4A00">
        <w:rPr>
          <w:rFonts w:ascii="Times New Roman" w:hAnsi="Times New Roman"/>
          <w:b/>
          <w:color w:val="000000"/>
          <w:sz w:val="24"/>
        </w:rPr>
        <w:t>Periode 2010-2014</w:t>
      </w:r>
      <w:r w:rsidRPr="00C63273">
        <w:rPr>
          <w:rFonts w:ascii="Times New Roman" w:hAnsi="Times New Roman"/>
          <w:color w:val="000000"/>
          <w:sz w:val="24"/>
        </w:rPr>
        <w:t>)</w:t>
      </w:r>
    </w:p>
    <w:p w:rsidR="00FC398F" w:rsidRPr="00215F0E" w:rsidRDefault="00FC398F" w:rsidP="00EA78F1">
      <w:pPr>
        <w:spacing w:after="0" w:line="360" w:lineRule="auto"/>
        <w:jc w:val="center"/>
        <w:rPr>
          <w:rFonts w:ascii="Times New Roman" w:hAnsi="Times New Roman" w:cs="Times New Roman"/>
          <w:b/>
          <w:sz w:val="24"/>
        </w:rPr>
      </w:pPr>
    </w:p>
    <w:p w:rsidR="00FC398F" w:rsidRPr="004C1F6E" w:rsidRDefault="00FC398F" w:rsidP="00EA78F1">
      <w:pPr>
        <w:spacing w:after="0" w:line="360" w:lineRule="auto"/>
        <w:ind w:left="-142"/>
        <w:jc w:val="center"/>
        <w:rPr>
          <w:rFonts w:ascii="Times New Roman" w:hAnsi="Times New Roman" w:cs="Times New Roman"/>
          <w:b/>
          <w:sz w:val="28"/>
          <w:lang w:val="en-US"/>
        </w:rPr>
      </w:pPr>
      <w:r>
        <w:rPr>
          <w:rFonts w:ascii="Times New Roman" w:hAnsi="Times New Roman" w:cs="Times New Roman"/>
          <w:b/>
          <w:sz w:val="28"/>
          <w:lang w:val="en-US"/>
        </w:rPr>
        <w:t>ARTIKEL</w:t>
      </w:r>
    </w:p>
    <w:p w:rsidR="00FC398F" w:rsidRPr="00215F0E" w:rsidRDefault="00FC398F" w:rsidP="00EA78F1">
      <w:pPr>
        <w:spacing w:after="0" w:line="360" w:lineRule="auto"/>
        <w:jc w:val="center"/>
        <w:rPr>
          <w:rFonts w:ascii="Times New Roman" w:hAnsi="Times New Roman" w:cs="Times New Roman"/>
          <w:b/>
          <w:sz w:val="24"/>
        </w:rPr>
      </w:pPr>
    </w:p>
    <w:p w:rsidR="00FC398F" w:rsidRPr="00215F0E" w:rsidRDefault="00FC398F" w:rsidP="00EA78F1">
      <w:pPr>
        <w:spacing w:after="0" w:line="360" w:lineRule="auto"/>
        <w:jc w:val="center"/>
        <w:rPr>
          <w:rFonts w:ascii="Times New Roman" w:hAnsi="Times New Roman" w:cs="Times New Roman"/>
          <w:b/>
        </w:rPr>
      </w:pPr>
    </w:p>
    <w:p w:rsidR="00FC398F" w:rsidRPr="00FC398F" w:rsidRDefault="00FC398F" w:rsidP="00EA78F1">
      <w:pPr>
        <w:spacing w:after="0" w:line="360" w:lineRule="auto"/>
        <w:jc w:val="center"/>
        <w:rPr>
          <w:rFonts w:ascii="Times New Roman" w:hAnsi="Times New Roman" w:cs="Times New Roman"/>
          <w:b/>
          <w:sz w:val="28"/>
          <w:szCs w:val="28"/>
          <w:lang w:val="en-US"/>
        </w:rPr>
      </w:pPr>
      <w:r w:rsidRPr="00215F0E">
        <w:rPr>
          <w:rFonts w:ascii="Times New Roman" w:hAnsi="Times New Roman" w:cs="Times New Roman"/>
          <w:b/>
          <w:sz w:val="28"/>
          <w:szCs w:val="28"/>
        </w:rPr>
        <w:t>Oleh</w:t>
      </w:r>
      <w:r>
        <w:rPr>
          <w:rFonts w:ascii="Times New Roman" w:hAnsi="Times New Roman" w:cs="Times New Roman"/>
          <w:b/>
          <w:sz w:val="28"/>
          <w:szCs w:val="28"/>
          <w:lang w:val="en-US"/>
        </w:rPr>
        <w:t>:</w:t>
      </w:r>
    </w:p>
    <w:p w:rsidR="00FC398F" w:rsidRPr="00CA3208" w:rsidRDefault="00FC398F" w:rsidP="00EA78F1">
      <w:pPr>
        <w:spacing w:after="0" w:line="360" w:lineRule="auto"/>
        <w:jc w:val="center"/>
        <w:rPr>
          <w:rFonts w:ascii="Times New Roman" w:hAnsi="Times New Roman" w:cs="Times New Roman"/>
          <w:b/>
          <w:sz w:val="28"/>
          <w:szCs w:val="28"/>
          <w:lang w:val="en-US"/>
        </w:rPr>
      </w:pPr>
      <w:r w:rsidRPr="00215F0E">
        <w:rPr>
          <w:rFonts w:ascii="Times New Roman" w:hAnsi="Times New Roman" w:cs="Times New Roman"/>
          <w:b/>
          <w:sz w:val="28"/>
          <w:szCs w:val="28"/>
        </w:rPr>
        <w:t>Muhammad Fahrul Rozi S</w:t>
      </w:r>
      <w:proofErr w:type="spellStart"/>
      <w:r>
        <w:rPr>
          <w:rFonts w:ascii="Times New Roman" w:hAnsi="Times New Roman" w:cs="Times New Roman"/>
          <w:b/>
          <w:sz w:val="28"/>
          <w:szCs w:val="28"/>
          <w:lang w:val="en-US"/>
        </w:rPr>
        <w:t>yafi’i</w:t>
      </w:r>
      <w:proofErr w:type="spellEnd"/>
    </w:p>
    <w:p w:rsidR="00FC398F" w:rsidRPr="00215F0E" w:rsidRDefault="00FC398F" w:rsidP="00EA78F1">
      <w:pPr>
        <w:pStyle w:val="Title"/>
        <w:tabs>
          <w:tab w:val="left" w:pos="3828"/>
        </w:tabs>
        <w:spacing w:line="360" w:lineRule="auto"/>
        <w:rPr>
          <w:rFonts w:ascii="Times New Roman" w:hAnsi="Times New Roman" w:cs="Times New Roman"/>
          <w:sz w:val="28"/>
          <w:szCs w:val="28"/>
          <w:lang w:val="id-ID"/>
        </w:rPr>
      </w:pPr>
      <w:r w:rsidRPr="00215F0E">
        <w:rPr>
          <w:rFonts w:ascii="Times New Roman" w:hAnsi="Times New Roman" w:cs="Times New Roman"/>
          <w:sz w:val="28"/>
          <w:szCs w:val="28"/>
          <w:lang w:val="fi-FI"/>
        </w:rPr>
        <w:t>N</w:t>
      </w:r>
      <w:r w:rsidRPr="00215F0E">
        <w:rPr>
          <w:rFonts w:ascii="Times New Roman" w:hAnsi="Times New Roman" w:cs="Times New Roman"/>
          <w:sz w:val="28"/>
          <w:szCs w:val="28"/>
          <w:lang w:val="id-ID"/>
        </w:rPr>
        <w:t>I</w:t>
      </w:r>
      <w:r w:rsidRPr="00215F0E">
        <w:rPr>
          <w:rFonts w:ascii="Times New Roman" w:hAnsi="Times New Roman" w:cs="Times New Roman"/>
          <w:sz w:val="28"/>
          <w:szCs w:val="28"/>
          <w:lang w:val="fi-FI"/>
        </w:rPr>
        <w:t xml:space="preserve">M: </w:t>
      </w:r>
      <w:r w:rsidRPr="00215F0E">
        <w:rPr>
          <w:rFonts w:ascii="Times New Roman" w:hAnsi="Times New Roman" w:cs="Times New Roman"/>
          <w:sz w:val="28"/>
          <w:szCs w:val="28"/>
          <w:lang w:val="id-ID"/>
        </w:rPr>
        <w:t>138020217</w:t>
      </w:r>
    </w:p>
    <w:p w:rsidR="00FC398F" w:rsidRPr="00215F0E" w:rsidRDefault="00FC398F" w:rsidP="00EA78F1">
      <w:pPr>
        <w:spacing w:after="0" w:line="360" w:lineRule="auto"/>
        <w:jc w:val="center"/>
        <w:rPr>
          <w:rFonts w:ascii="Times New Roman" w:hAnsi="Times New Roman" w:cs="Times New Roman"/>
          <w:sz w:val="28"/>
          <w:lang w:val="fi-FI"/>
        </w:rPr>
      </w:pPr>
    </w:p>
    <w:p w:rsidR="00FC398F" w:rsidRDefault="00FC398F" w:rsidP="00EA78F1">
      <w:pPr>
        <w:spacing w:after="0" w:line="360" w:lineRule="auto"/>
        <w:jc w:val="center"/>
        <w:rPr>
          <w:rFonts w:ascii="Times New Roman" w:hAnsi="Times New Roman" w:cs="Times New Roman"/>
          <w:sz w:val="28"/>
          <w:lang w:val="en-US"/>
        </w:rPr>
      </w:pPr>
    </w:p>
    <w:p w:rsidR="00FC398F" w:rsidRPr="00FC398F" w:rsidRDefault="00FC398F" w:rsidP="00EA78F1">
      <w:pPr>
        <w:spacing w:after="0" w:line="360" w:lineRule="auto"/>
        <w:jc w:val="center"/>
        <w:rPr>
          <w:rFonts w:ascii="Times New Roman" w:hAnsi="Times New Roman" w:cs="Times New Roman"/>
          <w:sz w:val="28"/>
          <w:lang w:val="en-US"/>
        </w:rPr>
      </w:pPr>
    </w:p>
    <w:p w:rsidR="00FC398F" w:rsidRPr="00215F0E" w:rsidRDefault="00FC398F" w:rsidP="00EA78F1">
      <w:pPr>
        <w:spacing w:after="0" w:line="360" w:lineRule="auto"/>
        <w:jc w:val="center"/>
        <w:rPr>
          <w:rFonts w:ascii="Times New Roman" w:hAnsi="Times New Roman" w:cs="Times New Roman"/>
          <w:sz w:val="28"/>
          <w:lang w:val="fi-FI"/>
        </w:rPr>
      </w:pPr>
      <w:r w:rsidRPr="00215F0E">
        <w:rPr>
          <w:rFonts w:ascii="Times New Roman" w:hAnsi="Times New Roman" w:cs="Times New Roman"/>
          <w:noProof/>
          <w:sz w:val="28"/>
          <w:lang w:val="en-US"/>
        </w:rPr>
        <w:drawing>
          <wp:anchor distT="0" distB="0" distL="114300" distR="114300" simplePos="0" relativeHeight="251659264" behindDoc="0" locked="0" layoutInCell="1" allowOverlap="1">
            <wp:simplePos x="0" y="0"/>
            <wp:positionH relativeFrom="column">
              <wp:posOffset>1619250</wp:posOffset>
            </wp:positionH>
            <wp:positionV relativeFrom="paragraph">
              <wp:posOffset>16510</wp:posOffset>
            </wp:positionV>
            <wp:extent cx="1639570" cy="1668780"/>
            <wp:effectExtent l="19050" t="0" r="0" b="0"/>
            <wp:wrapThrough wrapText="bothSides">
              <wp:wrapPolygon edited="0">
                <wp:start x="-251" y="0"/>
                <wp:lineTo x="-251" y="21452"/>
                <wp:lineTo x="21583" y="21452"/>
                <wp:lineTo x="21583" y="0"/>
                <wp:lineTo x="-251" y="0"/>
              </wp:wrapPolygon>
            </wp:wrapThrough>
            <wp:docPr id="1" name="Picture 1" descr="http://blogs.unpas.ac.id/seemsyangyang/files/2013/10/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s.unpas.ac.id/seemsyangyang/files/2013/10/unpa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39570" cy="1668780"/>
                    </a:xfrm>
                    <a:prstGeom prst="rect">
                      <a:avLst/>
                    </a:prstGeom>
                    <a:noFill/>
                    <a:ln>
                      <a:noFill/>
                    </a:ln>
                  </pic:spPr>
                </pic:pic>
              </a:graphicData>
            </a:graphic>
          </wp:anchor>
        </w:drawing>
      </w:r>
      <w:r>
        <w:rPr>
          <w:rFonts w:ascii="Times New Roman" w:hAnsi="Times New Roman" w:cs="Times New Roman"/>
          <w:sz w:val="28"/>
          <w:lang w:val="fi-FI"/>
        </w:rPr>
        <w:t xml:space="preserve"> </w:t>
      </w:r>
    </w:p>
    <w:p w:rsidR="00FC398F" w:rsidRPr="00215F0E" w:rsidRDefault="00FC398F" w:rsidP="00EA78F1">
      <w:pPr>
        <w:spacing w:after="0" w:line="360" w:lineRule="auto"/>
        <w:jc w:val="center"/>
        <w:rPr>
          <w:rFonts w:ascii="Times New Roman" w:hAnsi="Times New Roman" w:cs="Times New Roman"/>
          <w:sz w:val="28"/>
          <w:lang w:val="fi-FI"/>
        </w:rPr>
      </w:pPr>
    </w:p>
    <w:p w:rsidR="00FC398F" w:rsidRPr="00215F0E" w:rsidRDefault="00FC398F" w:rsidP="00EA78F1">
      <w:pPr>
        <w:spacing w:after="0" w:line="360" w:lineRule="auto"/>
        <w:jc w:val="center"/>
        <w:rPr>
          <w:rFonts w:ascii="Times New Roman" w:hAnsi="Times New Roman" w:cs="Times New Roman"/>
          <w:sz w:val="28"/>
          <w:lang w:val="fi-FI"/>
        </w:rPr>
      </w:pPr>
    </w:p>
    <w:p w:rsidR="00FC398F" w:rsidRPr="00215F0E" w:rsidRDefault="00FC398F" w:rsidP="00EA78F1">
      <w:pPr>
        <w:spacing w:after="0" w:line="360" w:lineRule="auto"/>
        <w:jc w:val="center"/>
        <w:rPr>
          <w:rFonts w:ascii="Times New Roman" w:hAnsi="Times New Roman" w:cs="Times New Roman"/>
          <w:sz w:val="28"/>
          <w:lang w:val="fi-FI"/>
        </w:rPr>
      </w:pPr>
    </w:p>
    <w:p w:rsidR="00FC398F" w:rsidRPr="00215F0E" w:rsidRDefault="00FC398F" w:rsidP="00EA78F1">
      <w:pPr>
        <w:spacing w:after="0" w:line="360" w:lineRule="auto"/>
        <w:jc w:val="center"/>
        <w:rPr>
          <w:rFonts w:ascii="Times New Roman" w:hAnsi="Times New Roman" w:cs="Times New Roman"/>
          <w:sz w:val="28"/>
          <w:lang w:val="fi-FI"/>
        </w:rPr>
      </w:pPr>
    </w:p>
    <w:p w:rsidR="00FC398F" w:rsidRDefault="00FC398F" w:rsidP="00EA78F1">
      <w:pPr>
        <w:spacing w:after="0" w:line="360" w:lineRule="auto"/>
        <w:jc w:val="center"/>
        <w:rPr>
          <w:rFonts w:ascii="Times New Roman" w:hAnsi="Times New Roman" w:cs="Times New Roman"/>
          <w:b/>
          <w:sz w:val="32"/>
          <w:lang w:val="fi-FI"/>
        </w:rPr>
      </w:pPr>
    </w:p>
    <w:p w:rsidR="00FC398F" w:rsidRDefault="00FC398F" w:rsidP="00EA78F1">
      <w:pPr>
        <w:spacing w:after="0" w:line="360" w:lineRule="auto"/>
        <w:jc w:val="center"/>
        <w:rPr>
          <w:rFonts w:ascii="Times New Roman" w:hAnsi="Times New Roman" w:cs="Times New Roman"/>
          <w:b/>
          <w:sz w:val="32"/>
          <w:lang w:val="fi-FI"/>
        </w:rPr>
      </w:pPr>
    </w:p>
    <w:p w:rsidR="00FC398F" w:rsidRDefault="00FC398F" w:rsidP="00EA78F1">
      <w:pPr>
        <w:spacing w:after="0" w:line="360" w:lineRule="auto"/>
        <w:jc w:val="center"/>
        <w:rPr>
          <w:rFonts w:ascii="Times New Roman" w:hAnsi="Times New Roman" w:cs="Times New Roman"/>
          <w:b/>
          <w:sz w:val="32"/>
          <w:lang w:val="fi-FI"/>
        </w:rPr>
      </w:pPr>
    </w:p>
    <w:p w:rsidR="00FC398F" w:rsidRPr="004C1F6E" w:rsidRDefault="00FC398F" w:rsidP="00EA78F1">
      <w:pPr>
        <w:spacing w:after="0" w:line="360" w:lineRule="auto"/>
        <w:jc w:val="center"/>
        <w:rPr>
          <w:rFonts w:ascii="Times New Roman" w:hAnsi="Times New Roman" w:cs="Times New Roman"/>
          <w:b/>
          <w:sz w:val="28"/>
          <w:szCs w:val="28"/>
          <w:lang w:val="fi-FI"/>
        </w:rPr>
      </w:pPr>
      <w:r w:rsidRPr="004C1F6E">
        <w:rPr>
          <w:rFonts w:ascii="Times New Roman" w:hAnsi="Times New Roman" w:cs="Times New Roman"/>
          <w:b/>
          <w:sz w:val="28"/>
          <w:szCs w:val="28"/>
          <w:lang w:val="fi-FI"/>
        </w:rPr>
        <w:t>PROGRAM PASCASARJANA</w:t>
      </w:r>
    </w:p>
    <w:p w:rsidR="00FC398F" w:rsidRPr="004C1F6E" w:rsidRDefault="00FC398F" w:rsidP="00EA78F1">
      <w:pPr>
        <w:spacing w:after="0" w:line="360" w:lineRule="auto"/>
        <w:jc w:val="center"/>
        <w:rPr>
          <w:rFonts w:ascii="Times New Roman" w:hAnsi="Times New Roman" w:cs="Times New Roman"/>
          <w:b/>
          <w:sz w:val="28"/>
          <w:szCs w:val="28"/>
          <w:lang w:val="sv-SE"/>
        </w:rPr>
      </w:pPr>
      <w:r w:rsidRPr="004C1F6E">
        <w:rPr>
          <w:rFonts w:ascii="Times New Roman" w:hAnsi="Times New Roman" w:cs="Times New Roman"/>
          <w:b/>
          <w:sz w:val="28"/>
          <w:szCs w:val="28"/>
          <w:lang w:val="sv-SE"/>
        </w:rPr>
        <w:t>UNIVERSITAS PASUNDAN</w:t>
      </w:r>
    </w:p>
    <w:p w:rsidR="00FC398F" w:rsidRPr="004C1F6E" w:rsidRDefault="00FC398F" w:rsidP="00EA78F1">
      <w:pPr>
        <w:spacing w:after="0" w:line="360" w:lineRule="auto"/>
        <w:jc w:val="center"/>
        <w:rPr>
          <w:rFonts w:ascii="Times New Roman" w:hAnsi="Times New Roman" w:cs="Times New Roman"/>
          <w:b/>
          <w:sz w:val="28"/>
          <w:szCs w:val="28"/>
          <w:lang w:val="sv-SE"/>
        </w:rPr>
      </w:pPr>
      <w:r w:rsidRPr="004C1F6E">
        <w:rPr>
          <w:rFonts w:ascii="Times New Roman" w:hAnsi="Times New Roman" w:cs="Times New Roman"/>
          <w:b/>
          <w:sz w:val="28"/>
          <w:szCs w:val="28"/>
          <w:lang w:val="sv-SE"/>
        </w:rPr>
        <w:t>B A N D U N G</w:t>
      </w:r>
    </w:p>
    <w:p w:rsidR="00FC398F" w:rsidRPr="004C1F6E" w:rsidRDefault="00FC398F" w:rsidP="00EA78F1">
      <w:pPr>
        <w:spacing w:after="0" w:line="36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 xml:space="preserve">2016                                                                                                                                                                                                                                                                                                                                                                                                                                                                                                                                                                                                                                                                                                                                                         </w:t>
      </w:r>
    </w:p>
    <w:p w:rsidR="00313979" w:rsidRPr="00B456D3" w:rsidRDefault="00A92E73" w:rsidP="00A92E73">
      <w:pPr>
        <w:spacing w:after="0" w:line="480" w:lineRule="auto"/>
        <w:jc w:val="center"/>
        <w:rPr>
          <w:rFonts w:ascii="Times New Roman" w:hAnsi="Times New Roman" w:cs="Times New Roman"/>
          <w:b/>
          <w:sz w:val="28"/>
          <w:lang w:val="en-US"/>
        </w:rPr>
      </w:pPr>
      <w:proofErr w:type="spellStart"/>
      <w:r w:rsidRPr="00B456D3">
        <w:rPr>
          <w:rFonts w:ascii="Times New Roman" w:hAnsi="Times New Roman" w:cs="Times New Roman"/>
          <w:b/>
          <w:sz w:val="28"/>
          <w:lang w:val="en-US"/>
        </w:rPr>
        <w:lastRenderedPageBreak/>
        <w:t>Abstrak</w:t>
      </w:r>
      <w:proofErr w:type="spellEnd"/>
    </w:p>
    <w:p w:rsidR="00A92E73" w:rsidRPr="00A92E73" w:rsidRDefault="00A92E73" w:rsidP="00F85AC4">
      <w:pPr>
        <w:spacing w:after="0" w:line="360" w:lineRule="auto"/>
        <w:ind w:firstLine="720"/>
        <w:jc w:val="both"/>
        <w:rPr>
          <w:rFonts w:ascii="Times New Roman" w:hAnsi="Times New Roman"/>
          <w:sz w:val="24"/>
          <w:szCs w:val="24"/>
          <w:lang w:val="en-US"/>
        </w:rPr>
      </w:pPr>
      <w:r w:rsidRPr="00994705">
        <w:rPr>
          <w:rFonts w:ascii="Times New Roman" w:hAnsi="Times New Roman"/>
          <w:sz w:val="24"/>
          <w:szCs w:val="24"/>
        </w:rPr>
        <w:t xml:space="preserve">Bank merupakan salah satu </w:t>
      </w:r>
      <w:r w:rsidR="00A91976">
        <w:rPr>
          <w:rFonts w:ascii="Times New Roman" w:hAnsi="Times New Roman"/>
          <w:sz w:val="24"/>
          <w:szCs w:val="24"/>
        </w:rPr>
        <w:t>sektor</w:t>
      </w:r>
      <w:r w:rsidR="00A91976">
        <w:rPr>
          <w:rFonts w:ascii="Times New Roman" w:hAnsi="Times New Roman"/>
          <w:sz w:val="24"/>
          <w:szCs w:val="24"/>
          <w:lang w:val="en-US"/>
        </w:rPr>
        <w:t xml:space="preserve"> </w:t>
      </w:r>
      <w:r w:rsidRPr="00994705">
        <w:rPr>
          <w:rFonts w:ascii="Times New Roman" w:hAnsi="Times New Roman"/>
          <w:sz w:val="24"/>
          <w:szCs w:val="24"/>
        </w:rPr>
        <w:t>yang melibatkan banyak pihak masyarakat.</w:t>
      </w:r>
      <w:r>
        <w:rPr>
          <w:rFonts w:ascii="Times New Roman" w:hAnsi="Times New Roman"/>
          <w:sz w:val="24"/>
          <w:szCs w:val="24"/>
          <w:lang w:val="en-US"/>
        </w:rPr>
        <w:t xml:space="preserve"> </w:t>
      </w:r>
      <w:r w:rsidR="00875518">
        <w:rPr>
          <w:rFonts w:ascii="Times New Roman" w:hAnsi="Times New Roman"/>
          <w:sz w:val="24"/>
          <w:szCs w:val="24"/>
        </w:rPr>
        <w:t xml:space="preserve">Perusahaan </w:t>
      </w:r>
      <w:r w:rsidRPr="003F1C45">
        <w:rPr>
          <w:rFonts w:ascii="Times New Roman" w:hAnsi="Times New Roman"/>
          <w:sz w:val="24"/>
          <w:szCs w:val="24"/>
        </w:rPr>
        <w:t>perbankan melihat potensi keuntungan dibalik risiko yang dihadapi, akan tetapi risiko tidak harus selalu dihindari pada semua keadaan, namun risiko dapat dikelola secara baik tanpa harus mengurangi hasil yang ingin dicapai, karena risiko yang dikelola secara tepat dapat memberikan manfaat kepada bank dalam menghasilkan laba yang atraktif.</w:t>
      </w:r>
      <w:r>
        <w:rPr>
          <w:rFonts w:ascii="Times New Roman" w:hAnsi="Times New Roman"/>
          <w:sz w:val="24"/>
          <w:szCs w:val="24"/>
          <w:lang w:val="en-US"/>
        </w:rPr>
        <w:t xml:space="preserve"> </w:t>
      </w:r>
    </w:p>
    <w:p w:rsidR="00067AE7" w:rsidRDefault="00A91976" w:rsidP="00F85AC4">
      <w:pPr>
        <w:spacing w:after="0" w:line="36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P</w:t>
      </w:r>
      <w:r w:rsidR="009D0383">
        <w:rPr>
          <w:rFonts w:ascii="Times New Roman" w:hAnsi="Times New Roman"/>
          <w:sz w:val="24"/>
          <w:szCs w:val="24"/>
          <w:lang w:val="en-US"/>
        </w:rPr>
        <w:t>enelitian</w:t>
      </w:r>
      <w:proofErr w:type="spellEnd"/>
      <w:r>
        <w:rPr>
          <w:rFonts w:ascii="Times New Roman" w:hAnsi="Times New Roman"/>
          <w:sz w:val="24"/>
          <w:szCs w:val="24"/>
          <w:lang w:val="en-US"/>
        </w:rPr>
        <w:t xml:space="preserve"> </w:t>
      </w:r>
      <w:proofErr w:type="spellStart"/>
      <w:r w:rsidR="009D0383">
        <w:rPr>
          <w:rFonts w:ascii="Times New Roman" w:hAnsi="Times New Roman"/>
          <w:sz w:val="24"/>
          <w:szCs w:val="24"/>
          <w:lang w:val="en-US"/>
        </w:rPr>
        <w:t>ini</w:t>
      </w:r>
      <w:proofErr w:type="spellEnd"/>
      <w:r w:rsidR="009D0383">
        <w:rPr>
          <w:rFonts w:ascii="Times New Roman" w:hAnsi="Times New Roman"/>
          <w:sz w:val="24"/>
          <w:szCs w:val="24"/>
          <w:lang w:val="en-US"/>
        </w:rPr>
        <w:t xml:space="preserve"> </w:t>
      </w:r>
      <w:proofErr w:type="spellStart"/>
      <w:r w:rsidR="009D0383">
        <w:rPr>
          <w:rFonts w:ascii="Times New Roman" w:hAnsi="Times New Roman"/>
          <w:sz w:val="24"/>
          <w:szCs w:val="24"/>
          <w:lang w:val="en-US"/>
        </w:rPr>
        <w:t>menguji</w:t>
      </w:r>
      <w:proofErr w:type="spellEnd"/>
      <w:r w:rsidR="009D0383">
        <w:rPr>
          <w:rFonts w:ascii="Times New Roman" w:hAnsi="Times New Roman"/>
          <w:sz w:val="24"/>
          <w:szCs w:val="24"/>
          <w:lang w:val="en-US"/>
        </w:rPr>
        <w:t xml:space="preserve"> </w:t>
      </w:r>
      <w:proofErr w:type="spellStart"/>
      <w:r w:rsidR="009D0383">
        <w:rPr>
          <w:rFonts w:ascii="Times New Roman" w:hAnsi="Times New Roman"/>
          <w:sz w:val="24"/>
          <w:szCs w:val="24"/>
          <w:lang w:val="en-US"/>
        </w:rPr>
        <w:t>p</w:t>
      </w:r>
      <w:r w:rsidR="00067AE7">
        <w:rPr>
          <w:rFonts w:ascii="Times New Roman" w:hAnsi="Times New Roman"/>
          <w:sz w:val="24"/>
          <w:szCs w:val="24"/>
          <w:lang w:val="en-US"/>
        </w:rPr>
        <w:t>engaruh</w:t>
      </w:r>
      <w:proofErr w:type="spellEnd"/>
      <w:r w:rsidR="00067AE7">
        <w:rPr>
          <w:rFonts w:ascii="Times New Roman" w:hAnsi="Times New Roman"/>
          <w:sz w:val="24"/>
          <w:szCs w:val="24"/>
          <w:lang w:val="en-US"/>
        </w:rPr>
        <w:t xml:space="preserve"> </w:t>
      </w:r>
      <w:r w:rsidR="00067AE7" w:rsidRPr="003F1C45">
        <w:rPr>
          <w:rFonts w:ascii="Times New Roman" w:hAnsi="Times New Roman"/>
          <w:sz w:val="24"/>
          <w:szCs w:val="24"/>
        </w:rPr>
        <w:t>risiko kredit, risiko pasar, risiko operasional dan risiko likuiditas.</w:t>
      </w:r>
      <w:proofErr w:type="spellStart"/>
      <w:r w:rsidR="009D0383">
        <w:rPr>
          <w:rFonts w:ascii="Times New Roman" w:hAnsi="Times New Roman"/>
          <w:sz w:val="24"/>
          <w:szCs w:val="24"/>
          <w:lang w:val="en-US"/>
        </w:rPr>
        <w:t>terhadap</w:t>
      </w:r>
      <w:proofErr w:type="spellEnd"/>
      <w:r w:rsidR="009D0383">
        <w:rPr>
          <w:rFonts w:ascii="Times New Roman" w:hAnsi="Times New Roman"/>
          <w:sz w:val="24"/>
          <w:szCs w:val="24"/>
          <w:lang w:val="en-US"/>
        </w:rPr>
        <w:t xml:space="preserve"> </w:t>
      </w:r>
      <w:proofErr w:type="spellStart"/>
      <w:r w:rsidR="009D0383">
        <w:rPr>
          <w:rFonts w:ascii="Times New Roman" w:hAnsi="Times New Roman"/>
          <w:sz w:val="24"/>
          <w:szCs w:val="24"/>
          <w:lang w:val="en-US"/>
        </w:rPr>
        <w:t>profitabilitas</w:t>
      </w:r>
      <w:proofErr w:type="spellEnd"/>
      <w:r w:rsidR="009D0383">
        <w:rPr>
          <w:rFonts w:ascii="Times New Roman" w:hAnsi="Times New Roman"/>
          <w:sz w:val="24"/>
          <w:szCs w:val="24"/>
          <w:lang w:val="en-US"/>
        </w:rPr>
        <w:t xml:space="preserve"> </w:t>
      </w:r>
      <w:proofErr w:type="spellStart"/>
      <w:r w:rsidR="009D0383">
        <w:rPr>
          <w:rFonts w:ascii="Times New Roman" w:hAnsi="Times New Roman"/>
          <w:sz w:val="24"/>
          <w:szCs w:val="24"/>
          <w:lang w:val="en-US"/>
        </w:rPr>
        <w:t>pada</w:t>
      </w:r>
      <w:proofErr w:type="spellEnd"/>
      <w:r w:rsidR="009D0383">
        <w:rPr>
          <w:rFonts w:ascii="Times New Roman" w:hAnsi="Times New Roman"/>
          <w:sz w:val="24"/>
          <w:szCs w:val="24"/>
          <w:lang w:val="en-US"/>
        </w:rPr>
        <w:t xml:space="preserve"> </w:t>
      </w:r>
      <w:proofErr w:type="spellStart"/>
      <w:r w:rsidR="009D0383">
        <w:rPr>
          <w:rFonts w:ascii="Times New Roman" w:hAnsi="Times New Roman"/>
          <w:sz w:val="24"/>
          <w:szCs w:val="24"/>
          <w:lang w:val="en-US"/>
        </w:rPr>
        <w:t>perbankan</w:t>
      </w:r>
      <w:proofErr w:type="spellEnd"/>
      <w:r w:rsidR="009D0383">
        <w:rPr>
          <w:rFonts w:ascii="Times New Roman" w:hAnsi="Times New Roman"/>
          <w:sz w:val="24"/>
          <w:szCs w:val="24"/>
          <w:lang w:val="en-US"/>
        </w:rPr>
        <w:t xml:space="preserve"> yang </w:t>
      </w:r>
      <w:proofErr w:type="spellStart"/>
      <w:r w:rsidR="009D0383">
        <w:rPr>
          <w:rFonts w:ascii="Times New Roman" w:hAnsi="Times New Roman"/>
          <w:sz w:val="24"/>
          <w:szCs w:val="24"/>
          <w:lang w:val="en-US"/>
        </w:rPr>
        <w:t>terdaftar</w:t>
      </w:r>
      <w:proofErr w:type="spellEnd"/>
      <w:r w:rsidR="009D0383">
        <w:rPr>
          <w:rFonts w:ascii="Times New Roman" w:hAnsi="Times New Roman"/>
          <w:sz w:val="24"/>
          <w:szCs w:val="24"/>
          <w:lang w:val="en-US"/>
        </w:rPr>
        <w:t xml:space="preserve"> di Bursa </w:t>
      </w:r>
      <w:proofErr w:type="spellStart"/>
      <w:r w:rsidR="009D0383">
        <w:rPr>
          <w:rFonts w:ascii="Times New Roman" w:hAnsi="Times New Roman"/>
          <w:sz w:val="24"/>
          <w:szCs w:val="24"/>
          <w:lang w:val="en-US"/>
        </w:rPr>
        <w:t>Efek</w:t>
      </w:r>
      <w:proofErr w:type="spellEnd"/>
      <w:r w:rsidR="009D0383">
        <w:rPr>
          <w:rFonts w:ascii="Times New Roman" w:hAnsi="Times New Roman"/>
          <w:sz w:val="24"/>
          <w:szCs w:val="24"/>
          <w:lang w:val="en-US"/>
        </w:rPr>
        <w:t xml:space="preserve"> Indonesia </w:t>
      </w:r>
      <w:proofErr w:type="spellStart"/>
      <w:r w:rsidR="009D0383">
        <w:rPr>
          <w:rFonts w:ascii="Times New Roman" w:hAnsi="Times New Roman"/>
          <w:sz w:val="24"/>
          <w:szCs w:val="24"/>
          <w:lang w:val="en-US"/>
        </w:rPr>
        <w:t>periode</w:t>
      </w:r>
      <w:proofErr w:type="spellEnd"/>
      <w:r w:rsidR="009D0383">
        <w:rPr>
          <w:rFonts w:ascii="Times New Roman" w:hAnsi="Times New Roman"/>
          <w:sz w:val="24"/>
          <w:szCs w:val="24"/>
          <w:lang w:val="en-US"/>
        </w:rPr>
        <w:t xml:space="preserve"> 2010-2014</w:t>
      </w:r>
      <w:r w:rsidR="00F85AC4">
        <w:rPr>
          <w:rFonts w:ascii="Times New Roman" w:hAnsi="Times New Roman"/>
          <w:sz w:val="24"/>
          <w:szCs w:val="24"/>
          <w:lang w:val="en-US"/>
        </w:rPr>
        <w:t>.</w:t>
      </w:r>
      <w:proofErr w:type="gramEnd"/>
    </w:p>
    <w:p w:rsidR="00F85AC4" w:rsidRDefault="00F85AC4" w:rsidP="00F85AC4">
      <w:pPr>
        <w:spacing w:after="0" w:line="36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deskriptif-verifikatif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30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perbankan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terdaftar</w:t>
      </w:r>
      <w:proofErr w:type="spellEnd"/>
      <w:r>
        <w:rPr>
          <w:rFonts w:ascii="Times New Roman" w:hAnsi="Times New Roman"/>
          <w:sz w:val="24"/>
          <w:szCs w:val="24"/>
          <w:lang w:val="en-US"/>
        </w:rPr>
        <w:t xml:space="preserve"> di Bursa </w:t>
      </w:r>
      <w:proofErr w:type="spellStart"/>
      <w:r>
        <w:rPr>
          <w:rFonts w:ascii="Times New Roman" w:hAnsi="Times New Roman"/>
          <w:sz w:val="24"/>
          <w:szCs w:val="24"/>
          <w:lang w:val="en-US"/>
        </w:rPr>
        <w:t>Efek</w:t>
      </w:r>
      <w:proofErr w:type="spellEnd"/>
      <w:r>
        <w:rPr>
          <w:rFonts w:ascii="Times New Roman" w:hAnsi="Times New Roman"/>
          <w:sz w:val="24"/>
          <w:szCs w:val="24"/>
          <w:lang w:val="en-US"/>
        </w:rPr>
        <w:t xml:space="preserve"> Indonesia.</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Analisis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berganda</w:t>
      </w:r>
      <w:proofErr w:type="spellEnd"/>
      <w:r>
        <w:rPr>
          <w:rFonts w:ascii="Times New Roman" w:hAnsi="Times New Roman"/>
          <w:sz w:val="24"/>
          <w:szCs w:val="24"/>
          <w:lang w:val="en-US"/>
        </w:rPr>
        <w:t>.</w:t>
      </w:r>
      <w:proofErr w:type="gramEnd"/>
    </w:p>
    <w:p w:rsidR="00F85AC4" w:rsidRDefault="009D0383" w:rsidP="00F85AC4">
      <w:pPr>
        <w:spacing w:after="0" w:line="360" w:lineRule="auto"/>
        <w:ind w:firstLine="720"/>
        <w:jc w:val="both"/>
        <w:rPr>
          <w:rFonts w:ascii="Times New Roman" w:hAnsi="Times New Roman" w:cs="Times New Roman"/>
          <w:sz w:val="24"/>
          <w:lang w:val="en-US"/>
        </w:rPr>
      </w:pPr>
      <w:proofErr w:type="spellStart"/>
      <w:proofErr w:type="gram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sidR="00F85AC4">
        <w:rPr>
          <w:rFonts w:ascii="Times New Roman" w:hAnsi="Times New Roman"/>
          <w:sz w:val="24"/>
          <w:szCs w:val="24"/>
          <w:lang w:val="en-US"/>
        </w:rPr>
        <w:t>secara</w:t>
      </w:r>
      <w:proofErr w:type="spellEnd"/>
      <w:r w:rsidR="00F85AC4">
        <w:rPr>
          <w:rFonts w:ascii="Times New Roman" w:hAnsi="Times New Roman"/>
          <w:sz w:val="24"/>
          <w:szCs w:val="24"/>
          <w:lang w:val="en-US"/>
        </w:rPr>
        <w:t xml:space="preserve"> </w:t>
      </w:r>
      <w:proofErr w:type="spellStart"/>
      <w:r w:rsidR="00F85AC4">
        <w:rPr>
          <w:rFonts w:ascii="Times New Roman" w:hAnsi="Times New Roman"/>
          <w:sz w:val="24"/>
          <w:szCs w:val="24"/>
          <w:lang w:val="en-US"/>
        </w:rPr>
        <w:t>parsial</w:t>
      </w:r>
      <w:proofErr w:type="spellEnd"/>
      <w:r w:rsidR="00F85AC4">
        <w:rPr>
          <w:rFonts w:ascii="Times New Roman" w:hAnsi="Times New Roman"/>
          <w:sz w:val="24"/>
          <w:szCs w:val="24"/>
          <w:lang w:val="en-US"/>
        </w:rPr>
        <w:t xml:space="preserve"> </w:t>
      </w:r>
      <w:proofErr w:type="spellStart"/>
      <w:r>
        <w:rPr>
          <w:rFonts w:ascii="Times New Roman" w:hAnsi="Times New Roman"/>
          <w:sz w:val="24"/>
          <w:szCs w:val="24"/>
          <w:lang w:val="en-US"/>
        </w:rPr>
        <w:t>menunjukan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kredit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sidR="00556BE4">
        <w:rPr>
          <w:rFonts w:ascii="Times New Roman" w:hAnsi="Times New Roman"/>
          <w:sz w:val="24"/>
          <w:szCs w:val="24"/>
          <w:lang w:val="en-US"/>
        </w:rPr>
        <w:t>.</w:t>
      </w:r>
      <w:proofErr w:type="gramEnd"/>
      <w:r w:rsidR="00556BE4">
        <w:rPr>
          <w:rFonts w:ascii="Times New Roman" w:hAnsi="Times New Roman"/>
          <w:sz w:val="24"/>
          <w:szCs w:val="24"/>
          <w:lang w:val="en-US"/>
        </w:rPr>
        <w:t xml:space="preserve"> </w:t>
      </w:r>
      <w:proofErr w:type="spellStart"/>
      <w:proofErr w:type="gramStart"/>
      <w:r w:rsidR="00556BE4">
        <w:rPr>
          <w:rFonts w:ascii="Times New Roman" w:hAnsi="Times New Roman"/>
          <w:sz w:val="24"/>
          <w:szCs w:val="24"/>
          <w:lang w:val="en-US"/>
        </w:rPr>
        <w:t>Risiko</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pasar</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berpengaruh</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terhadap</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profitabilitas</w:t>
      </w:r>
      <w:proofErr w:type="spellEnd"/>
      <w:r w:rsidR="00556BE4">
        <w:rPr>
          <w:rFonts w:ascii="Times New Roman" w:hAnsi="Times New Roman"/>
          <w:sz w:val="24"/>
          <w:szCs w:val="24"/>
          <w:lang w:val="en-US"/>
        </w:rPr>
        <w:t>.</w:t>
      </w:r>
      <w:proofErr w:type="gramEnd"/>
      <w:r w:rsidR="00556BE4">
        <w:rPr>
          <w:rFonts w:ascii="Times New Roman" w:hAnsi="Times New Roman"/>
          <w:sz w:val="24"/>
          <w:szCs w:val="24"/>
          <w:lang w:val="en-US"/>
        </w:rPr>
        <w:t xml:space="preserve"> </w:t>
      </w:r>
      <w:proofErr w:type="spellStart"/>
      <w:proofErr w:type="gramStart"/>
      <w:r w:rsidR="00556BE4">
        <w:rPr>
          <w:rFonts w:ascii="Times New Roman" w:hAnsi="Times New Roman"/>
          <w:sz w:val="24"/>
          <w:szCs w:val="24"/>
          <w:lang w:val="en-US"/>
        </w:rPr>
        <w:t>Risiko</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operasional</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berpengaruh</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terhadap</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profitabilitas</w:t>
      </w:r>
      <w:proofErr w:type="spellEnd"/>
      <w:r w:rsidR="00556BE4">
        <w:rPr>
          <w:rFonts w:ascii="Times New Roman" w:hAnsi="Times New Roman"/>
          <w:sz w:val="24"/>
          <w:szCs w:val="24"/>
          <w:lang w:val="en-US"/>
        </w:rPr>
        <w:t>.</w:t>
      </w:r>
      <w:proofErr w:type="gramEnd"/>
      <w:r w:rsidR="00556BE4">
        <w:rPr>
          <w:rFonts w:ascii="Times New Roman" w:hAnsi="Times New Roman"/>
          <w:sz w:val="24"/>
          <w:szCs w:val="24"/>
          <w:lang w:val="en-US"/>
        </w:rPr>
        <w:t xml:space="preserve"> </w:t>
      </w:r>
      <w:proofErr w:type="spellStart"/>
      <w:proofErr w:type="gramStart"/>
      <w:r w:rsidR="00556BE4">
        <w:rPr>
          <w:rFonts w:ascii="Times New Roman" w:hAnsi="Times New Roman"/>
          <w:sz w:val="24"/>
          <w:szCs w:val="24"/>
          <w:lang w:val="en-US"/>
        </w:rPr>
        <w:t>Risiko</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likuiditas</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berpengaruh</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terhadap</w:t>
      </w:r>
      <w:proofErr w:type="spellEnd"/>
      <w:r w:rsidR="00556BE4">
        <w:rPr>
          <w:rFonts w:ascii="Times New Roman" w:hAnsi="Times New Roman"/>
          <w:sz w:val="24"/>
          <w:szCs w:val="24"/>
          <w:lang w:val="en-US"/>
        </w:rPr>
        <w:t xml:space="preserve"> </w:t>
      </w:r>
      <w:proofErr w:type="spellStart"/>
      <w:r w:rsidR="00556BE4">
        <w:rPr>
          <w:rFonts w:ascii="Times New Roman" w:hAnsi="Times New Roman"/>
          <w:sz w:val="24"/>
          <w:szCs w:val="24"/>
          <w:lang w:val="en-US"/>
        </w:rPr>
        <w:t>profitabilitas</w:t>
      </w:r>
      <w:proofErr w:type="spellEnd"/>
      <w:r w:rsidR="00556BE4">
        <w:rPr>
          <w:rFonts w:ascii="Times New Roman" w:hAnsi="Times New Roman"/>
          <w:sz w:val="24"/>
          <w:szCs w:val="24"/>
          <w:lang w:val="en-US"/>
        </w:rPr>
        <w:t>.</w:t>
      </w:r>
      <w:proofErr w:type="gramEnd"/>
      <w:r w:rsidR="00556BE4">
        <w:rPr>
          <w:rFonts w:ascii="Times New Roman" w:hAnsi="Times New Roman"/>
          <w:sz w:val="24"/>
          <w:szCs w:val="24"/>
          <w:lang w:val="en-US"/>
        </w:rPr>
        <w:t xml:space="preserve"> </w:t>
      </w:r>
      <w:proofErr w:type="spellStart"/>
      <w:r w:rsidR="00067AE7">
        <w:rPr>
          <w:rFonts w:ascii="Times New Roman" w:hAnsi="Times New Roman" w:cs="Times New Roman"/>
          <w:sz w:val="24"/>
          <w:lang w:val="en-US"/>
        </w:rPr>
        <w:t>Hasil</w:t>
      </w:r>
      <w:proofErr w:type="spellEnd"/>
      <w:r w:rsidR="00067AE7">
        <w:rPr>
          <w:rFonts w:ascii="Times New Roman" w:hAnsi="Times New Roman" w:cs="Times New Roman"/>
          <w:sz w:val="24"/>
          <w:lang w:val="en-US"/>
        </w:rPr>
        <w:t xml:space="preserve"> </w:t>
      </w:r>
      <w:proofErr w:type="spellStart"/>
      <w:r w:rsidR="00067AE7">
        <w:rPr>
          <w:rFonts w:ascii="Times New Roman" w:hAnsi="Times New Roman" w:cs="Times New Roman"/>
          <w:sz w:val="24"/>
          <w:lang w:val="en-US"/>
        </w:rPr>
        <w:t>penelitian</w:t>
      </w:r>
      <w:proofErr w:type="spellEnd"/>
      <w:r w:rsidR="00067AE7">
        <w:rPr>
          <w:rFonts w:ascii="Times New Roman" w:hAnsi="Times New Roman" w:cs="Times New Roman"/>
          <w:sz w:val="24"/>
          <w:lang w:val="en-US"/>
        </w:rPr>
        <w:t xml:space="preserve"> s</w:t>
      </w:r>
      <w:r w:rsidR="00067AE7" w:rsidRPr="006D5521">
        <w:rPr>
          <w:rFonts w:ascii="Times New Roman" w:hAnsi="Times New Roman" w:cs="Times New Roman"/>
          <w:sz w:val="24"/>
        </w:rPr>
        <w:t xml:space="preserve">ecara simultan </w:t>
      </w:r>
      <w:proofErr w:type="spellStart"/>
      <w:r w:rsidR="00A91976">
        <w:rPr>
          <w:rFonts w:ascii="Times New Roman" w:hAnsi="Times New Roman" w:cs="Times New Roman"/>
          <w:sz w:val="24"/>
          <w:lang w:val="en-US"/>
        </w:rPr>
        <w:t>menunjukan</w:t>
      </w:r>
      <w:proofErr w:type="spellEnd"/>
      <w:r w:rsidR="00A91976">
        <w:rPr>
          <w:rFonts w:ascii="Times New Roman" w:hAnsi="Times New Roman" w:cs="Times New Roman"/>
          <w:sz w:val="24"/>
          <w:lang w:val="en-US"/>
        </w:rPr>
        <w:t xml:space="preserve"> </w:t>
      </w:r>
      <w:proofErr w:type="spellStart"/>
      <w:r w:rsidR="00A91976">
        <w:rPr>
          <w:rFonts w:ascii="Times New Roman" w:hAnsi="Times New Roman" w:cs="Times New Roman"/>
          <w:sz w:val="24"/>
          <w:lang w:val="en-US"/>
        </w:rPr>
        <w:t>bahwa</w:t>
      </w:r>
      <w:proofErr w:type="spellEnd"/>
      <w:r w:rsidR="00A91976">
        <w:rPr>
          <w:rFonts w:ascii="Times New Roman" w:hAnsi="Times New Roman" w:cs="Times New Roman"/>
          <w:sz w:val="24"/>
          <w:lang w:val="en-US"/>
        </w:rPr>
        <w:t xml:space="preserve"> </w:t>
      </w:r>
      <w:r w:rsidR="00067AE7" w:rsidRPr="006D5521">
        <w:rPr>
          <w:rFonts w:ascii="Times New Roman" w:hAnsi="Times New Roman" w:cs="Times New Roman"/>
          <w:sz w:val="24"/>
        </w:rPr>
        <w:t>risiko kredit risiko pasar risiko operasional dan risiko likuiditas berpengaruh terhadap profitabilitas perbankan dengan nilai Adjusted R</w:t>
      </w:r>
      <w:r w:rsidR="00067AE7" w:rsidRPr="006D5521">
        <w:rPr>
          <w:rFonts w:ascii="Times New Roman" w:hAnsi="Times New Roman" w:cs="Times New Roman"/>
          <w:sz w:val="24"/>
          <w:vertAlign w:val="superscript"/>
        </w:rPr>
        <w:t>2</w:t>
      </w:r>
      <w:r w:rsidR="00067AE7" w:rsidRPr="006D5521">
        <w:rPr>
          <w:rFonts w:ascii="Times New Roman" w:hAnsi="Times New Roman" w:cs="Times New Roman"/>
          <w:sz w:val="24"/>
        </w:rPr>
        <w:t xml:space="preserve"> sebesar 67</w:t>
      </w:r>
      <w:proofErr w:type="gramStart"/>
      <w:r w:rsidR="00067AE7" w:rsidRPr="006D5521">
        <w:rPr>
          <w:rFonts w:ascii="Times New Roman" w:hAnsi="Times New Roman" w:cs="Times New Roman"/>
          <w:sz w:val="24"/>
        </w:rPr>
        <w:t>,1</w:t>
      </w:r>
      <w:proofErr w:type="gramEnd"/>
      <w:r w:rsidR="00067AE7" w:rsidRPr="006D5521">
        <w:rPr>
          <w:rFonts w:ascii="Times New Roman" w:hAnsi="Times New Roman" w:cs="Times New Roman"/>
          <w:sz w:val="24"/>
        </w:rPr>
        <w:t>%</w:t>
      </w:r>
    </w:p>
    <w:p w:rsidR="00F85AC4" w:rsidRDefault="00F85AC4" w:rsidP="009F6184">
      <w:pPr>
        <w:spacing w:after="0" w:line="360" w:lineRule="auto"/>
        <w:jc w:val="both"/>
        <w:rPr>
          <w:rFonts w:ascii="Times New Roman" w:hAnsi="Times New Roman" w:cs="Times New Roman"/>
          <w:sz w:val="24"/>
          <w:lang w:val="en-US"/>
        </w:rPr>
      </w:pPr>
    </w:p>
    <w:p w:rsidR="009F6184" w:rsidRDefault="009F6184" w:rsidP="009F6184">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Kata </w:t>
      </w:r>
      <w:proofErr w:type="spellStart"/>
      <w:r>
        <w:rPr>
          <w:rFonts w:ascii="Times New Roman" w:hAnsi="Times New Roman" w:cs="Times New Roman"/>
          <w:sz w:val="24"/>
          <w:lang w:val="en-US"/>
        </w:rPr>
        <w:t>Kunci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kredit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operasional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risiko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likuditas</w:t>
      </w:r>
      <w:proofErr w:type="spellEnd"/>
      <w:r>
        <w:rPr>
          <w:rFonts w:ascii="Times New Roman" w:hAnsi="Times New Roman" w:cs="Times New Roman"/>
          <w:sz w:val="24"/>
          <w:lang w:val="en-US"/>
        </w:rPr>
        <w:t>,</w:t>
      </w:r>
    </w:p>
    <w:p w:rsidR="009F6184" w:rsidRDefault="009F6184" w:rsidP="009F6184">
      <w:pPr>
        <w:spacing w:after="0" w:line="360" w:lineRule="auto"/>
        <w:ind w:left="720"/>
        <w:jc w:val="both"/>
        <w:rPr>
          <w:rFonts w:ascii="Times New Roman" w:hAnsi="Times New Roman" w:cs="Times New Roman"/>
          <w:sz w:val="24"/>
          <w:lang w:val="en-US"/>
        </w:rPr>
      </w:pPr>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profitabilitas</w:t>
      </w:r>
      <w:proofErr w:type="spellEnd"/>
      <w:proofErr w:type="gramEnd"/>
    </w:p>
    <w:p w:rsidR="00F85AC4" w:rsidRDefault="00F85AC4" w:rsidP="00F85AC4">
      <w:pPr>
        <w:spacing w:after="0" w:line="360" w:lineRule="auto"/>
        <w:ind w:firstLine="720"/>
        <w:jc w:val="both"/>
        <w:rPr>
          <w:rFonts w:ascii="Times New Roman" w:hAnsi="Times New Roman" w:cs="Times New Roman"/>
          <w:sz w:val="24"/>
          <w:lang w:val="en-US"/>
        </w:rPr>
      </w:pPr>
    </w:p>
    <w:p w:rsidR="00F85AC4" w:rsidRDefault="00F85AC4" w:rsidP="00F85AC4">
      <w:pPr>
        <w:spacing w:after="0" w:line="360" w:lineRule="auto"/>
        <w:ind w:firstLine="720"/>
        <w:jc w:val="both"/>
        <w:rPr>
          <w:rFonts w:ascii="Times New Roman" w:hAnsi="Times New Roman" w:cs="Times New Roman"/>
          <w:sz w:val="24"/>
          <w:lang w:val="en-US"/>
        </w:rPr>
      </w:pPr>
    </w:p>
    <w:p w:rsidR="00F85AC4" w:rsidRDefault="00F85AC4" w:rsidP="00F85AC4">
      <w:pPr>
        <w:spacing w:after="0" w:line="360" w:lineRule="auto"/>
        <w:ind w:firstLine="720"/>
        <w:jc w:val="both"/>
        <w:rPr>
          <w:rFonts w:ascii="Times New Roman" w:hAnsi="Times New Roman" w:cs="Times New Roman"/>
          <w:sz w:val="24"/>
          <w:lang w:val="en-US"/>
        </w:rPr>
      </w:pPr>
    </w:p>
    <w:p w:rsidR="00F85AC4" w:rsidRDefault="00F85AC4" w:rsidP="00F85AC4">
      <w:pPr>
        <w:spacing w:after="0" w:line="360" w:lineRule="auto"/>
        <w:ind w:firstLine="720"/>
        <w:jc w:val="both"/>
        <w:rPr>
          <w:rFonts w:ascii="Times New Roman" w:hAnsi="Times New Roman" w:cs="Times New Roman"/>
          <w:sz w:val="24"/>
          <w:lang w:val="en-US"/>
        </w:rPr>
      </w:pPr>
    </w:p>
    <w:p w:rsidR="00F85AC4" w:rsidRDefault="00F85AC4" w:rsidP="00F85AC4">
      <w:pPr>
        <w:spacing w:after="0" w:line="360" w:lineRule="auto"/>
        <w:ind w:firstLine="720"/>
        <w:jc w:val="both"/>
        <w:rPr>
          <w:rFonts w:ascii="Times New Roman" w:hAnsi="Times New Roman" w:cs="Times New Roman"/>
          <w:sz w:val="24"/>
          <w:lang w:val="en-US"/>
        </w:rPr>
      </w:pPr>
    </w:p>
    <w:p w:rsidR="00F85AC4" w:rsidRDefault="00F85AC4" w:rsidP="00F85AC4">
      <w:pPr>
        <w:spacing w:after="0" w:line="360" w:lineRule="auto"/>
        <w:ind w:firstLine="720"/>
        <w:jc w:val="both"/>
        <w:rPr>
          <w:rFonts w:ascii="Times New Roman" w:hAnsi="Times New Roman" w:cs="Times New Roman"/>
          <w:sz w:val="24"/>
          <w:lang w:val="en-US"/>
        </w:rPr>
      </w:pPr>
    </w:p>
    <w:p w:rsidR="00F85AC4" w:rsidRPr="003F6306" w:rsidRDefault="00F85AC4" w:rsidP="00F85AC4">
      <w:pPr>
        <w:spacing w:after="0" w:line="360" w:lineRule="auto"/>
        <w:ind w:firstLine="720"/>
        <w:jc w:val="center"/>
        <w:rPr>
          <w:rFonts w:ascii="Times New Roman" w:hAnsi="Times New Roman" w:cs="Times New Roman"/>
          <w:b/>
          <w:i/>
          <w:sz w:val="28"/>
          <w:lang w:val="en-US"/>
        </w:rPr>
      </w:pPr>
      <w:r w:rsidRPr="003F6306">
        <w:rPr>
          <w:rFonts w:ascii="Times New Roman" w:hAnsi="Times New Roman" w:cs="Times New Roman"/>
          <w:b/>
          <w:i/>
          <w:sz w:val="28"/>
          <w:lang w:val="en-US"/>
        </w:rPr>
        <w:lastRenderedPageBreak/>
        <w:t>Abstract</w:t>
      </w:r>
    </w:p>
    <w:p w:rsidR="00A65764" w:rsidRPr="003F6306" w:rsidRDefault="00A65764" w:rsidP="00F85AC4">
      <w:pPr>
        <w:spacing w:after="0" w:line="360" w:lineRule="auto"/>
        <w:ind w:firstLine="720"/>
        <w:jc w:val="center"/>
        <w:rPr>
          <w:rFonts w:ascii="Times New Roman" w:hAnsi="Times New Roman" w:cs="Times New Roman"/>
          <w:b/>
          <w:i/>
          <w:sz w:val="28"/>
          <w:lang w:val="en-US"/>
        </w:rPr>
      </w:pPr>
    </w:p>
    <w:p w:rsidR="00202037" w:rsidRPr="003F6306" w:rsidRDefault="00202037" w:rsidP="00F85AC4">
      <w:pPr>
        <w:spacing w:after="0" w:line="360" w:lineRule="auto"/>
        <w:ind w:firstLine="720"/>
        <w:jc w:val="both"/>
        <w:rPr>
          <w:rFonts w:ascii="Times New Roman" w:hAnsi="Times New Roman" w:cs="Times New Roman"/>
          <w:i/>
          <w:sz w:val="24"/>
          <w:lang w:val="en-US"/>
        </w:rPr>
      </w:pPr>
      <w:r w:rsidRPr="003F6306">
        <w:rPr>
          <w:rFonts w:ascii="Times New Roman" w:hAnsi="Times New Roman" w:cs="Times New Roman"/>
          <w:i/>
          <w:sz w:val="24"/>
          <w:lang w:val="en-US"/>
        </w:rPr>
        <w:t xml:space="preserve">The Bank is one of the </w:t>
      </w:r>
      <w:proofErr w:type="gramStart"/>
      <w:r w:rsidRPr="003F6306">
        <w:rPr>
          <w:rFonts w:ascii="Times New Roman" w:hAnsi="Times New Roman" w:cs="Times New Roman"/>
          <w:i/>
          <w:sz w:val="24"/>
          <w:lang w:val="en-US"/>
        </w:rPr>
        <w:t>sector</w:t>
      </w:r>
      <w:proofErr w:type="gramEnd"/>
      <w:r w:rsidRPr="003F6306">
        <w:rPr>
          <w:rFonts w:ascii="Times New Roman" w:hAnsi="Times New Roman" w:cs="Times New Roman"/>
          <w:i/>
          <w:sz w:val="24"/>
          <w:lang w:val="en-US"/>
        </w:rPr>
        <w:t xml:space="preserve"> involving many people’s </w:t>
      </w:r>
      <w:proofErr w:type="spellStart"/>
      <w:r w:rsidR="00A91976">
        <w:rPr>
          <w:rFonts w:ascii="Times New Roman" w:hAnsi="Times New Roman" w:cs="Times New Roman"/>
          <w:i/>
          <w:sz w:val="24"/>
          <w:lang w:val="en-US"/>
        </w:rPr>
        <w:t>intrest</w:t>
      </w:r>
      <w:proofErr w:type="spellEnd"/>
      <w:r w:rsidRPr="003F6306">
        <w:rPr>
          <w:rFonts w:ascii="Times New Roman" w:hAnsi="Times New Roman" w:cs="Times New Roman"/>
          <w:i/>
          <w:sz w:val="24"/>
          <w:lang w:val="en-US"/>
        </w:rPr>
        <w:t xml:space="preserve">. Banking companies </w:t>
      </w:r>
      <w:r w:rsidR="00A91976">
        <w:rPr>
          <w:rFonts w:ascii="Times New Roman" w:hAnsi="Times New Roman" w:cs="Times New Roman"/>
          <w:i/>
          <w:sz w:val="24"/>
          <w:lang w:val="en-US"/>
        </w:rPr>
        <w:t>look after</w:t>
      </w:r>
      <w:r w:rsidRPr="003F6306">
        <w:rPr>
          <w:rFonts w:ascii="Times New Roman" w:hAnsi="Times New Roman" w:cs="Times New Roman"/>
          <w:i/>
          <w:sz w:val="24"/>
          <w:lang w:val="en-US"/>
        </w:rPr>
        <w:t xml:space="preserve"> the profit potential behind the risks faced, but the risk should not always be avoided in all circumstance, but the risks can be managed properly without decreasing the result to be achieved, because </w:t>
      </w:r>
      <w:r w:rsidR="00A91976">
        <w:rPr>
          <w:rFonts w:ascii="Times New Roman" w:hAnsi="Times New Roman" w:cs="Times New Roman"/>
          <w:i/>
          <w:sz w:val="24"/>
          <w:lang w:val="en-US"/>
        </w:rPr>
        <w:t>properly managed risk</w:t>
      </w:r>
      <w:r w:rsidRPr="003F6306">
        <w:rPr>
          <w:rFonts w:ascii="Times New Roman" w:hAnsi="Times New Roman" w:cs="Times New Roman"/>
          <w:i/>
          <w:sz w:val="24"/>
          <w:lang w:val="en-US"/>
        </w:rPr>
        <w:t xml:space="preserve"> can provide benefits to the bank in generating attractive</w:t>
      </w:r>
      <w:r w:rsidR="00A91976">
        <w:rPr>
          <w:rFonts w:ascii="Times New Roman" w:hAnsi="Times New Roman" w:cs="Times New Roman"/>
          <w:i/>
          <w:sz w:val="24"/>
          <w:lang w:val="en-US"/>
        </w:rPr>
        <w:t xml:space="preserve"> </w:t>
      </w:r>
      <w:r w:rsidR="00A91976" w:rsidRPr="003F6306">
        <w:rPr>
          <w:rFonts w:ascii="Times New Roman" w:hAnsi="Times New Roman" w:cs="Times New Roman"/>
          <w:i/>
          <w:sz w:val="24"/>
          <w:lang w:val="en-US"/>
        </w:rPr>
        <w:t>profit</w:t>
      </w:r>
      <w:r w:rsidRPr="003F6306">
        <w:rPr>
          <w:rFonts w:ascii="Times New Roman" w:hAnsi="Times New Roman" w:cs="Times New Roman"/>
          <w:i/>
          <w:sz w:val="24"/>
          <w:lang w:val="en-US"/>
        </w:rPr>
        <w:t>.</w:t>
      </w:r>
    </w:p>
    <w:p w:rsidR="00202037" w:rsidRPr="003F6306" w:rsidRDefault="00A91976" w:rsidP="00F85AC4">
      <w:pPr>
        <w:spacing w:after="0" w:line="360" w:lineRule="auto"/>
        <w:ind w:firstLine="720"/>
        <w:jc w:val="both"/>
        <w:rPr>
          <w:rFonts w:ascii="Times New Roman" w:hAnsi="Times New Roman" w:cs="Times New Roman"/>
          <w:i/>
          <w:sz w:val="24"/>
          <w:lang w:val="en-US"/>
        </w:rPr>
      </w:pPr>
      <w:r w:rsidRPr="003F6306">
        <w:rPr>
          <w:rFonts w:ascii="Times New Roman" w:hAnsi="Times New Roman" w:cs="Times New Roman"/>
          <w:i/>
          <w:sz w:val="24"/>
          <w:lang w:val="en-US"/>
        </w:rPr>
        <w:t>T</w:t>
      </w:r>
      <w:r w:rsidR="00202037" w:rsidRPr="003F6306">
        <w:rPr>
          <w:rFonts w:ascii="Times New Roman" w:hAnsi="Times New Roman" w:cs="Times New Roman"/>
          <w:i/>
          <w:sz w:val="24"/>
          <w:lang w:val="en-US"/>
        </w:rPr>
        <w:t>his</w:t>
      </w:r>
      <w:r>
        <w:rPr>
          <w:rFonts w:ascii="Times New Roman" w:hAnsi="Times New Roman" w:cs="Times New Roman"/>
          <w:i/>
          <w:sz w:val="24"/>
          <w:lang w:val="en-US"/>
        </w:rPr>
        <w:t xml:space="preserve"> </w:t>
      </w:r>
      <w:r w:rsidR="00202037" w:rsidRPr="003F6306">
        <w:rPr>
          <w:rFonts w:ascii="Times New Roman" w:hAnsi="Times New Roman" w:cs="Times New Roman"/>
          <w:i/>
          <w:sz w:val="24"/>
          <w:lang w:val="en-US"/>
        </w:rPr>
        <w:t>study examines the effect of credit risk, market risk, operating risk and liquidity risk to the profitability of the banks listed on the Indonesia Stock Exchange in 2010-2014.</w:t>
      </w:r>
    </w:p>
    <w:p w:rsidR="00115F7E" w:rsidRPr="003F6306" w:rsidRDefault="00202037" w:rsidP="00F85AC4">
      <w:pPr>
        <w:spacing w:after="0" w:line="360" w:lineRule="auto"/>
        <w:ind w:firstLine="720"/>
        <w:jc w:val="both"/>
        <w:rPr>
          <w:rFonts w:ascii="Times New Roman" w:hAnsi="Times New Roman" w:cs="Times New Roman"/>
          <w:i/>
          <w:sz w:val="24"/>
          <w:lang w:val="en-US"/>
        </w:rPr>
      </w:pPr>
      <w:r w:rsidRPr="003F6306">
        <w:rPr>
          <w:rFonts w:ascii="Times New Roman" w:hAnsi="Times New Roman" w:cs="Times New Roman"/>
          <w:i/>
          <w:sz w:val="24"/>
          <w:lang w:val="en-US"/>
        </w:rPr>
        <w:t xml:space="preserve">This </w:t>
      </w:r>
      <w:proofErr w:type="spellStart"/>
      <w:r w:rsidRPr="003F6306">
        <w:rPr>
          <w:rFonts w:ascii="Times New Roman" w:hAnsi="Times New Roman" w:cs="Times New Roman"/>
          <w:i/>
          <w:sz w:val="24"/>
          <w:lang w:val="en-US"/>
        </w:rPr>
        <w:t>reseach</w:t>
      </w:r>
      <w:proofErr w:type="spellEnd"/>
      <w:r w:rsidRPr="003F6306">
        <w:rPr>
          <w:rFonts w:ascii="Times New Roman" w:hAnsi="Times New Roman" w:cs="Times New Roman"/>
          <w:i/>
          <w:sz w:val="24"/>
          <w:lang w:val="en-US"/>
        </w:rPr>
        <w:t xml:space="preserve"> uses </w:t>
      </w:r>
      <w:r w:rsidR="00A91976">
        <w:rPr>
          <w:rFonts w:ascii="Times New Roman" w:hAnsi="Times New Roman" w:cs="Times New Roman"/>
          <w:i/>
          <w:sz w:val="24"/>
          <w:lang w:val="en-US"/>
        </w:rPr>
        <w:t>descriptive-</w:t>
      </w:r>
      <w:proofErr w:type="spellStart"/>
      <w:r w:rsidR="00A91976">
        <w:rPr>
          <w:rFonts w:ascii="Times New Roman" w:hAnsi="Times New Roman" w:cs="Times New Roman"/>
          <w:i/>
          <w:sz w:val="24"/>
          <w:lang w:val="en-US"/>
        </w:rPr>
        <w:t>verificative</w:t>
      </w:r>
      <w:proofErr w:type="spellEnd"/>
      <w:r w:rsidR="00A91976">
        <w:rPr>
          <w:rFonts w:ascii="Times New Roman" w:hAnsi="Times New Roman" w:cs="Times New Roman"/>
          <w:i/>
          <w:sz w:val="24"/>
          <w:lang w:val="en-US"/>
        </w:rPr>
        <w:t xml:space="preserve"> </w:t>
      </w:r>
      <w:r w:rsidRPr="003F6306">
        <w:rPr>
          <w:rFonts w:ascii="Times New Roman" w:hAnsi="Times New Roman" w:cs="Times New Roman"/>
          <w:i/>
          <w:sz w:val="24"/>
          <w:lang w:val="en-US"/>
        </w:rPr>
        <w:t>method, with samples taken in this study were 30 banking companies listed in Indonesia Stock Exchange. The analysis used in this study is using multiple regression analysis.</w:t>
      </w:r>
    </w:p>
    <w:p w:rsidR="00A92E73" w:rsidRPr="003F6306" w:rsidRDefault="00115F7E" w:rsidP="00F85AC4">
      <w:pPr>
        <w:spacing w:after="0" w:line="360" w:lineRule="auto"/>
        <w:ind w:firstLine="720"/>
        <w:jc w:val="both"/>
        <w:rPr>
          <w:rFonts w:ascii="Times New Roman" w:hAnsi="Times New Roman" w:cs="Times New Roman"/>
          <w:i/>
          <w:sz w:val="24"/>
          <w:lang w:val="en-US"/>
        </w:rPr>
      </w:pPr>
      <w:r w:rsidRPr="003F6306">
        <w:rPr>
          <w:rFonts w:ascii="Times New Roman" w:hAnsi="Times New Roman" w:cs="Times New Roman"/>
          <w:i/>
          <w:sz w:val="24"/>
          <w:lang w:val="en-US"/>
        </w:rPr>
        <w:t xml:space="preserve">The result showed that partial credit risk does not affect the profitability. Market risks </w:t>
      </w:r>
      <w:r w:rsidR="00A91976">
        <w:rPr>
          <w:rFonts w:ascii="Times New Roman" w:hAnsi="Times New Roman" w:cs="Times New Roman"/>
          <w:i/>
          <w:sz w:val="24"/>
          <w:lang w:val="en-US"/>
        </w:rPr>
        <w:t xml:space="preserve">have an </w:t>
      </w:r>
      <w:r w:rsidRPr="003F6306">
        <w:rPr>
          <w:rFonts w:ascii="Times New Roman" w:hAnsi="Times New Roman" w:cs="Times New Roman"/>
          <w:i/>
          <w:sz w:val="24"/>
          <w:lang w:val="en-US"/>
        </w:rPr>
        <w:t>effect</w:t>
      </w:r>
      <w:r w:rsidR="00A65764" w:rsidRPr="003F6306">
        <w:rPr>
          <w:rFonts w:ascii="Times New Roman" w:hAnsi="Times New Roman" w:cs="Times New Roman"/>
          <w:i/>
          <w:sz w:val="24"/>
          <w:lang w:val="en-US"/>
        </w:rPr>
        <w:t xml:space="preserve"> on pr</w:t>
      </w:r>
      <w:r w:rsidR="00A91976">
        <w:rPr>
          <w:rFonts w:ascii="Times New Roman" w:hAnsi="Times New Roman" w:cs="Times New Roman"/>
          <w:i/>
          <w:sz w:val="24"/>
          <w:lang w:val="en-US"/>
        </w:rPr>
        <w:t xml:space="preserve">ofitability. Operational risks </w:t>
      </w:r>
      <w:proofErr w:type="gramStart"/>
      <w:r w:rsidR="00A91976">
        <w:rPr>
          <w:rFonts w:ascii="Times New Roman" w:hAnsi="Times New Roman" w:cs="Times New Roman"/>
          <w:i/>
          <w:sz w:val="24"/>
          <w:lang w:val="en-US"/>
        </w:rPr>
        <w:t>e</w:t>
      </w:r>
      <w:r w:rsidR="00A65764" w:rsidRPr="003F6306">
        <w:rPr>
          <w:rFonts w:ascii="Times New Roman" w:hAnsi="Times New Roman" w:cs="Times New Roman"/>
          <w:i/>
          <w:sz w:val="24"/>
          <w:lang w:val="en-US"/>
        </w:rPr>
        <w:t>ffect</w:t>
      </w:r>
      <w:proofErr w:type="gramEnd"/>
      <w:r w:rsidR="00A65764" w:rsidRPr="003F6306">
        <w:rPr>
          <w:rFonts w:ascii="Times New Roman" w:hAnsi="Times New Roman" w:cs="Times New Roman"/>
          <w:i/>
          <w:sz w:val="24"/>
          <w:lang w:val="en-US"/>
        </w:rPr>
        <w:t xml:space="preserve"> the profitability </w:t>
      </w:r>
      <w:proofErr w:type="spellStart"/>
      <w:r w:rsidR="00A65764" w:rsidRPr="003F6306">
        <w:rPr>
          <w:rFonts w:ascii="Times New Roman" w:hAnsi="Times New Roman" w:cs="Times New Roman"/>
          <w:i/>
          <w:sz w:val="24"/>
          <w:lang w:val="en-US"/>
        </w:rPr>
        <w:t>liquidty</w:t>
      </w:r>
      <w:proofErr w:type="spellEnd"/>
      <w:r w:rsidR="00A65764" w:rsidRPr="003F6306">
        <w:rPr>
          <w:rFonts w:ascii="Times New Roman" w:hAnsi="Times New Roman" w:cs="Times New Roman"/>
          <w:i/>
          <w:sz w:val="24"/>
          <w:lang w:val="en-US"/>
        </w:rPr>
        <w:t xml:space="preserve"> risks affect the profitability. The result of the study simultaneously </w:t>
      </w:r>
      <w:r w:rsidR="00A91976">
        <w:rPr>
          <w:rFonts w:ascii="Times New Roman" w:hAnsi="Times New Roman" w:cs="Times New Roman"/>
          <w:i/>
          <w:sz w:val="24"/>
          <w:lang w:val="en-US"/>
        </w:rPr>
        <w:t xml:space="preserve">shows that </w:t>
      </w:r>
      <w:r w:rsidR="00A65764" w:rsidRPr="003F6306">
        <w:rPr>
          <w:rFonts w:ascii="Times New Roman" w:hAnsi="Times New Roman" w:cs="Times New Roman"/>
          <w:i/>
          <w:sz w:val="24"/>
          <w:lang w:val="en-US"/>
        </w:rPr>
        <w:t>the credit risk market risk operational risk and liquidity risks affect the profitability of banking with adjusted R2 value of 67</w:t>
      </w:r>
      <w:proofErr w:type="gramStart"/>
      <w:r w:rsidR="00A65764" w:rsidRPr="003F6306">
        <w:rPr>
          <w:rFonts w:ascii="Times New Roman" w:hAnsi="Times New Roman" w:cs="Times New Roman"/>
          <w:i/>
          <w:sz w:val="24"/>
          <w:lang w:val="en-US"/>
        </w:rPr>
        <w:t>,1</w:t>
      </w:r>
      <w:proofErr w:type="gramEnd"/>
      <w:r w:rsidR="00A65764" w:rsidRPr="003F6306">
        <w:rPr>
          <w:rFonts w:ascii="Times New Roman" w:hAnsi="Times New Roman" w:cs="Times New Roman"/>
          <w:i/>
          <w:sz w:val="24"/>
          <w:lang w:val="en-US"/>
        </w:rPr>
        <w:t>%</w:t>
      </w:r>
      <w:r w:rsidR="00202037" w:rsidRPr="003F6306">
        <w:rPr>
          <w:rFonts w:ascii="Times New Roman" w:hAnsi="Times New Roman" w:cs="Times New Roman"/>
          <w:i/>
          <w:sz w:val="24"/>
          <w:lang w:val="en-US"/>
        </w:rPr>
        <w:t xml:space="preserve"> </w:t>
      </w:r>
      <w:r w:rsidR="00067AE7" w:rsidRPr="003F6306">
        <w:rPr>
          <w:rFonts w:ascii="Times New Roman" w:hAnsi="Times New Roman" w:cs="Times New Roman"/>
          <w:i/>
          <w:sz w:val="24"/>
        </w:rPr>
        <w:t>.</w:t>
      </w:r>
    </w:p>
    <w:p w:rsidR="003F6306" w:rsidRPr="003F6306" w:rsidRDefault="003F6306" w:rsidP="003F6306">
      <w:pPr>
        <w:spacing w:after="0" w:line="360" w:lineRule="auto"/>
        <w:jc w:val="both"/>
        <w:rPr>
          <w:rFonts w:ascii="Times New Roman" w:hAnsi="Times New Roman" w:cs="Times New Roman"/>
          <w:i/>
          <w:sz w:val="24"/>
          <w:lang w:val="en-US"/>
        </w:rPr>
      </w:pPr>
    </w:p>
    <w:p w:rsidR="003F6306" w:rsidRPr="003F6306" w:rsidRDefault="003F6306" w:rsidP="003F6306">
      <w:pPr>
        <w:spacing w:after="0" w:line="360" w:lineRule="auto"/>
        <w:jc w:val="both"/>
        <w:rPr>
          <w:rFonts w:ascii="Times New Roman" w:hAnsi="Times New Roman"/>
          <w:i/>
          <w:sz w:val="24"/>
          <w:szCs w:val="24"/>
          <w:lang w:val="en-US"/>
        </w:rPr>
      </w:pPr>
      <w:r w:rsidRPr="003F6306">
        <w:rPr>
          <w:rFonts w:ascii="Times New Roman" w:hAnsi="Times New Roman" w:cs="Times New Roman"/>
          <w:i/>
          <w:sz w:val="24"/>
          <w:lang w:val="en-US"/>
        </w:rPr>
        <w:t xml:space="preserve">Keyword: credit risk, market risk, operational risk, liquidity risk, </w:t>
      </w:r>
      <w:proofErr w:type="spellStart"/>
      <w:r w:rsidRPr="003F6306">
        <w:rPr>
          <w:rFonts w:ascii="Times New Roman" w:hAnsi="Times New Roman" w:cs="Times New Roman"/>
          <w:i/>
          <w:sz w:val="24"/>
          <w:lang w:val="en-US"/>
        </w:rPr>
        <w:t>profiability</w:t>
      </w:r>
      <w:proofErr w:type="spellEnd"/>
    </w:p>
    <w:p w:rsidR="00FC398F" w:rsidRDefault="00FC398F" w:rsidP="00EA78F1">
      <w:pPr>
        <w:spacing w:after="0" w:line="480" w:lineRule="auto"/>
        <w:rPr>
          <w:lang w:val="en-US"/>
        </w:rPr>
      </w:pPr>
    </w:p>
    <w:p w:rsidR="00FC398F" w:rsidRDefault="00FC398F" w:rsidP="00EA78F1">
      <w:pPr>
        <w:spacing w:after="0" w:line="480" w:lineRule="auto"/>
        <w:rPr>
          <w:lang w:val="en-US"/>
        </w:rPr>
      </w:pPr>
    </w:p>
    <w:p w:rsidR="00FC398F" w:rsidRDefault="00FC398F" w:rsidP="00EA78F1">
      <w:pPr>
        <w:spacing w:after="0" w:line="480" w:lineRule="auto"/>
        <w:rPr>
          <w:lang w:val="en-US"/>
        </w:rPr>
      </w:pPr>
    </w:p>
    <w:p w:rsidR="00F85AC4" w:rsidRDefault="00F85AC4" w:rsidP="00F85AC4">
      <w:pPr>
        <w:spacing w:after="0" w:line="480" w:lineRule="auto"/>
        <w:rPr>
          <w:lang w:val="en-US"/>
        </w:rPr>
      </w:pPr>
    </w:p>
    <w:p w:rsidR="00F85AC4" w:rsidRDefault="00F85AC4" w:rsidP="00EA78F1">
      <w:pPr>
        <w:spacing w:after="0" w:line="480" w:lineRule="auto"/>
        <w:rPr>
          <w:lang w:val="en-US"/>
        </w:rPr>
      </w:pPr>
    </w:p>
    <w:p w:rsidR="00A65764" w:rsidRDefault="00A65764" w:rsidP="00EA78F1">
      <w:pPr>
        <w:spacing w:after="0" w:line="480" w:lineRule="auto"/>
        <w:rPr>
          <w:lang w:val="en-US"/>
        </w:rPr>
      </w:pPr>
    </w:p>
    <w:p w:rsidR="00A65764" w:rsidRDefault="00A65764" w:rsidP="00EA78F1">
      <w:pPr>
        <w:spacing w:after="0" w:line="480" w:lineRule="auto"/>
        <w:rPr>
          <w:lang w:val="en-US"/>
        </w:rPr>
      </w:pPr>
    </w:p>
    <w:p w:rsidR="003F6306" w:rsidRDefault="003F6306" w:rsidP="00EA78F1">
      <w:pPr>
        <w:spacing w:after="0" w:line="480" w:lineRule="auto"/>
        <w:rPr>
          <w:lang w:val="en-US"/>
        </w:rPr>
      </w:pPr>
    </w:p>
    <w:p w:rsidR="00FC398F" w:rsidRDefault="00FC398F" w:rsidP="009C734A">
      <w:pPr>
        <w:pStyle w:val="ListParagraph"/>
        <w:numPr>
          <w:ilvl w:val="0"/>
          <w:numId w:val="1"/>
        </w:numPr>
        <w:spacing w:after="0" w:line="480" w:lineRule="auto"/>
        <w:ind w:left="426" w:hanging="426"/>
        <w:jc w:val="both"/>
        <w:rPr>
          <w:rFonts w:ascii="Times New Roman" w:hAnsi="Times New Roman" w:cs="Times New Roman"/>
          <w:b/>
          <w:sz w:val="28"/>
          <w:lang w:val="en-US"/>
        </w:rPr>
      </w:pPr>
      <w:proofErr w:type="spellStart"/>
      <w:r w:rsidRPr="00FC398F">
        <w:rPr>
          <w:rFonts w:ascii="Times New Roman" w:hAnsi="Times New Roman" w:cs="Times New Roman"/>
          <w:b/>
          <w:sz w:val="28"/>
          <w:lang w:val="en-US"/>
        </w:rPr>
        <w:lastRenderedPageBreak/>
        <w:t>Pendahuluan</w:t>
      </w:r>
      <w:proofErr w:type="spellEnd"/>
    </w:p>
    <w:p w:rsidR="00994705" w:rsidRPr="00994705" w:rsidRDefault="00994705" w:rsidP="009C734A">
      <w:pPr>
        <w:spacing w:after="0" w:line="480" w:lineRule="auto"/>
        <w:ind w:firstLine="720"/>
        <w:jc w:val="both"/>
        <w:rPr>
          <w:rFonts w:ascii="Times New Roman" w:hAnsi="Times New Roman"/>
          <w:sz w:val="24"/>
          <w:szCs w:val="24"/>
        </w:rPr>
      </w:pPr>
      <w:r w:rsidRPr="00994705">
        <w:rPr>
          <w:rFonts w:ascii="Times New Roman" w:hAnsi="Times New Roman"/>
          <w:sz w:val="24"/>
          <w:szCs w:val="24"/>
        </w:rPr>
        <w:t>Bank merupakan salah satu sektor yang ketat diatur oleh lembaga yang berwenang, alasan yang dikemukakan adalah karena bank mempunyai peran yang khusus, yaitu sektor perbankan yang melibatkan banyak pihak masyarakat. Bank yang bangkrut akan mengakibatkan terganggunya sistem pembayaran, terganggunya mobilisasi, deposan berfikiran negatif kepada bank, dan terganggunya kegiatan investasi. Perbankan perlu diatur dengan ketat agar masyarakat tidak ekses negatif kepada bank.</w:t>
      </w:r>
    </w:p>
    <w:p w:rsidR="00994705" w:rsidRPr="00994705" w:rsidRDefault="00994705" w:rsidP="009C734A">
      <w:pPr>
        <w:spacing w:after="0" w:line="480" w:lineRule="auto"/>
        <w:ind w:firstLine="720"/>
        <w:jc w:val="both"/>
        <w:rPr>
          <w:rFonts w:ascii="Times New Roman" w:hAnsi="Times New Roman"/>
          <w:sz w:val="24"/>
          <w:szCs w:val="24"/>
        </w:rPr>
      </w:pPr>
      <w:r w:rsidRPr="00994705">
        <w:rPr>
          <w:rFonts w:ascii="Times New Roman" w:hAnsi="Times New Roman"/>
          <w:sz w:val="24"/>
          <w:szCs w:val="24"/>
        </w:rPr>
        <w:t>Menurut undang-undang perbankan No. 10 Tahun 1998 Pasal 1 (2) dijelaskan bahwa yang dimaksud dengan bank adalah badan usaha yang menghimpun dana dari masyarakat dalam bentuk simpanan dan menyalurkan kepada masyarakat dalam bentuk kredit dan atau bentuk lainnya dalam rangka meningkatkan taraf hidup rakyat banyak.</w:t>
      </w:r>
    </w:p>
    <w:p w:rsidR="00994705" w:rsidRPr="00994705" w:rsidRDefault="00994705" w:rsidP="009C734A">
      <w:pPr>
        <w:spacing w:after="0" w:line="480" w:lineRule="auto"/>
        <w:ind w:firstLine="720"/>
        <w:jc w:val="both"/>
        <w:rPr>
          <w:rFonts w:ascii="Times New Roman" w:hAnsi="Times New Roman"/>
          <w:sz w:val="24"/>
          <w:szCs w:val="24"/>
        </w:rPr>
      </w:pPr>
      <w:r w:rsidRPr="00994705">
        <w:rPr>
          <w:rFonts w:ascii="Times New Roman" w:hAnsi="Times New Roman"/>
          <w:sz w:val="24"/>
          <w:szCs w:val="24"/>
        </w:rPr>
        <w:t>Sumber pendanaan bank selain menghimpun dari masyarakat, bank juga mendapatkan modal usaha dengan mengeluarkan saham yang kemudian dapat diperjual belikan di Bursa Efek Indonesia. Bursa efek menurut Undang-undang No. 8 Tahun 1995 tentang pasar modal adalah pihak yang menyelenggarakan dan menyediakan sistem dan atau sarana untuk mempertemukan penawaran jual beli efek pihak-pihak lain dengan tujuan memperdagangkan efek diantara mereka.</w:t>
      </w:r>
    </w:p>
    <w:p w:rsidR="00994705" w:rsidRDefault="00994705" w:rsidP="009C734A">
      <w:pPr>
        <w:spacing w:after="0" w:line="480" w:lineRule="auto"/>
        <w:ind w:firstLine="720"/>
        <w:jc w:val="both"/>
        <w:rPr>
          <w:rFonts w:ascii="Times New Roman" w:hAnsi="Times New Roman"/>
          <w:sz w:val="24"/>
          <w:szCs w:val="24"/>
          <w:lang w:val="en-US"/>
        </w:rPr>
      </w:pPr>
      <w:r w:rsidRPr="00994705">
        <w:rPr>
          <w:rFonts w:ascii="Times New Roman" w:hAnsi="Times New Roman"/>
          <w:sz w:val="24"/>
          <w:szCs w:val="24"/>
        </w:rPr>
        <w:t>Perbankan dapat melakukan transaksi perdagangan saham di Bursa Efek Selain tujuan bank menghimpun dana dari masyarakat dan menyalurkan kepada masyarakat dalam bentuk kredit, bank juga memiliki tujuan yaitu memperoleh profitabilitas yang maksimal dalam mengoptimalkan kegiatan operasionalnya.</w:t>
      </w:r>
    </w:p>
    <w:p w:rsidR="00994705" w:rsidRDefault="00994705" w:rsidP="009C734A">
      <w:pPr>
        <w:spacing w:after="0" w:line="480" w:lineRule="auto"/>
        <w:ind w:firstLine="720"/>
        <w:jc w:val="both"/>
        <w:rPr>
          <w:rFonts w:ascii="Times New Roman" w:hAnsi="Times New Roman"/>
          <w:sz w:val="24"/>
          <w:szCs w:val="24"/>
          <w:lang w:val="en-US"/>
        </w:rPr>
      </w:pPr>
      <w:r w:rsidRPr="003F1C45">
        <w:rPr>
          <w:rFonts w:ascii="Times New Roman" w:hAnsi="Times New Roman"/>
          <w:sz w:val="24"/>
          <w:szCs w:val="24"/>
        </w:rPr>
        <w:lastRenderedPageBreak/>
        <w:t>Bank sebagai perusahaan jasa yang berorientasi laba, harus dapat menjaga kinerja keuangannya dengan baik terutama tingkat profitabilitasnya.</w:t>
      </w:r>
      <w:r>
        <w:rPr>
          <w:rFonts w:ascii="Times New Roman" w:hAnsi="Times New Roman"/>
          <w:sz w:val="24"/>
          <w:szCs w:val="24"/>
        </w:rPr>
        <w:t xml:space="preserve"> </w:t>
      </w:r>
      <w:r w:rsidRPr="003F1C45">
        <w:rPr>
          <w:rFonts w:ascii="Times New Roman" w:hAnsi="Times New Roman"/>
          <w:sz w:val="24"/>
          <w:szCs w:val="24"/>
        </w:rPr>
        <w:t>Profitabilitas bank adalah kemampuan bank untuk menghasilkan laba. Menurut Sudiyanto (2013:1) Profitabilitas bank merupakan salah satu aspek yang dapat dijadikan tolok ukur untuk menilai keberhasilan bank dalam menjalankan operasinya.</w:t>
      </w:r>
    </w:p>
    <w:p w:rsidR="00994705" w:rsidRPr="003F1C45" w:rsidRDefault="00994705"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Pada penelitian ini penulis mengambil periode 2010 – 2014 berdasarkan pada periode tersebut kondisi perekonomian global yang penuh</w:t>
      </w:r>
      <w:r w:rsidR="009B2B53">
        <w:rPr>
          <w:rFonts w:ascii="Times New Roman" w:hAnsi="Times New Roman"/>
          <w:sz w:val="24"/>
          <w:szCs w:val="24"/>
        </w:rPr>
        <w:t xml:space="preserve"> ketidakpastian serta masa peri</w:t>
      </w:r>
      <w:r w:rsidRPr="003F1C45">
        <w:rPr>
          <w:rFonts w:ascii="Times New Roman" w:hAnsi="Times New Roman"/>
          <w:sz w:val="24"/>
          <w:szCs w:val="24"/>
        </w:rPr>
        <w:t>ode tersebut kondisi perekonomian domestik sedang mengalami perbaikan akibat dari dampak krisis ekonomi global yang terjadi di tahun 2008.</w:t>
      </w:r>
    </w:p>
    <w:p w:rsidR="004859F7" w:rsidRPr="003F1C45" w:rsidRDefault="004859F7" w:rsidP="00391389">
      <w:pPr>
        <w:spacing w:after="0" w:line="480" w:lineRule="auto"/>
        <w:ind w:firstLine="720"/>
        <w:rPr>
          <w:rFonts w:ascii="Times New Roman" w:hAnsi="Times New Roman"/>
          <w:sz w:val="24"/>
          <w:szCs w:val="24"/>
        </w:rPr>
      </w:pPr>
      <w:r w:rsidRPr="003F1C45">
        <w:rPr>
          <w:rFonts w:ascii="Times New Roman" w:hAnsi="Times New Roman"/>
          <w:noProof/>
          <w:sz w:val="24"/>
          <w:szCs w:val="24"/>
          <w:lang w:val="en-US"/>
        </w:rPr>
        <w:drawing>
          <wp:anchor distT="0" distB="508" distL="114300" distR="114300" simplePos="0" relativeHeight="251661312" behindDoc="1" locked="0" layoutInCell="1" allowOverlap="1">
            <wp:simplePos x="0" y="0"/>
            <wp:positionH relativeFrom="column">
              <wp:posOffset>173355</wp:posOffset>
            </wp:positionH>
            <wp:positionV relativeFrom="paragraph">
              <wp:posOffset>122555</wp:posOffset>
            </wp:positionV>
            <wp:extent cx="4276090" cy="2338705"/>
            <wp:effectExtent l="19050" t="0" r="10160" b="4445"/>
            <wp:wrapThrough wrapText="bothSides">
              <wp:wrapPolygon edited="0">
                <wp:start x="-96" y="0"/>
                <wp:lineTo x="-96" y="21641"/>
                <wp:lineTo x="21651" y="21641"/>
                <wp:lineTo x="21651" y="0"/>
                <wp:lineTo x="-96" y="0"/>
              </wp:wrapPolygon>
            </wp:wrapThrough>
            <wp:docPr id="48" name="Objec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sz w:val="24"/>
          <w:szCs w:val="24"/>
          <w:lang w:val="en-US"/>
        </w:rPr>
        <w:t>Su</w:t>
      </w:r>
      <w:r w:rsidRPr="003F1C45">
        <w:rPr>
          <w:rFonts w:ascii="Times New Roman" w:hAnsi="Times New Roman"/>
          <w:sz w:val="24"/>
          <w:szCs w:val="24"/>
        </w:rPr>
        <w:t xml:space="preserve">mber: </w:t>
      </w:r>
      <w:r w:rsidR="006E388A">
        <w:fldChar w:fldCharType="begin"/>
      </w:r>
      <w:r>
        <w:instrText xml:space="preserve"> HYPERLINK "http://www.bi.go.id" </w:instrText>
      </w:r>
      <w:r w:rsidR="006E388A">
        <w:fldChar w:fldCharType="separate"/>
      </w:r>
      <w:r w:rsidRPr="003F1C45">
        <w:rPr>
          <w:rStyle w:val="Hyperlink"/>
          <w:rFonts w:ascii="Times New Roman" w:hAnsi="Times New Roman"/>
        </w:rPr>
        <w:t>www.bi.go.id</w:t>
      </w:r>
      <w:r w:rsidR="006E388A">
        <w:rPr>
          <w:rStyle w:val="Hyperlink"/>
          <w:rFonts w:ascii="Times New Roman" w:hAnsi="Times New Roman"/>
          <w:sz w:val="24"/>
          <w:szCs w:val="24"/>
        </w:rPr>
        <w:fldChar w:fldCharType="end"/>
      </w:r>
    </w:p>
    <w:p w:rsidR="004859F7" w:rsidRPr="003F1C45" w:rsidRDefault="004859F7" w:rsidP="009C734A">
      <w:pPr>
        <w:spacing w:after="0" w:line="480" w:lineRule="auto"/>
        <w:ind w:firstLine="720"/>
        <w:jc w:val="center"/>
        <w:rPr>
          <w:rFonts w:ascii="Times New Roman" w:hAnsi="Times New Roman"/>
          <w:sz w:val="24"/>
          <w:szCs w:val="24"/>
        </w:rPr>
      </w:pPr>
      <w:r w:rsidRPr="003F1C45">
        <w:rPr>
          <w:rFonts w:ascii="Times New Roman" w:hAnsi="Times New Roman"/>
          <w:b/>
          <w:sz w:val="24"/>
          <w:szCs w:val="24"/>
        </w:rPr>
        <w:t>Gambar. 1.1 ROA (Return On Asset) Industri Perbankan persemester</w:t>
      </w:r>
    </w:p>
    <w:p w:rsidR="004859F7" w:rsidRPr="003F1C45" w:rsidRDefault="004859F7"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 xml:space="preserve">Berdasarkan grafik diatas Rasio </w:t>
      </w:r>
      <w:r w:rsidRPr="003F1C45">
        <w:rPr>
          <w:rFonts w:ascii="Times New Roman" w:hAnsi="Times New Roman"/>
          <w:i/>
          <w:sz w:val="24"/>
          <w:szCs w:val="24"/>
        </w:rPr>
        <w:t>Return On Asset</w:t>
      </w:r>
      <w:r w:rsidRPr="003F1C45">
        <w:rPr>
          <w:rFonts w:ascii="Times New Roman" w:hAnsi="Times New Roman"/>
          <w:sz w:val="24"/>
          <w:szCs w:val="24"/>
        </w:rPr>
        <w:t xml:space="preserve"> (ROA) industri perbankan mengalami penurunan sejak tahun  2013 semester II  dari 3,08%, di tahun 2014 semester I menjadi 3,02%, kemudian ROA menurun kembali pada tahun 2014 semester II menjadi 2,85%, kemudian</w:t>
      </w:r>
      <w:r>
        <w:rPr>
          <w:rFonts w:ascii="Times New Roman" w:hAnsi="Times New Roman"/>
          <w:sz w:val="24"/>
          <w:szCs w:val="24"/>
          <w:lang w:val="en-US"/>
        </w:rPr>
        <w:t xml:space="preserve"> </w:t>
      </w:r>
      <w:r w:rsidRPr="003F1C45">
        <w:rPr>
          <w:rFonts w:ascii="Times New Roman" w:hAnsi="Times New Roman"/>
          <w:sz w:val="24"/>
          <w:szCs w:val="24"/>
        </w:rPr>
        <w:t>penurunan ROA kembali terjadi pada tahun 2015 semester I menjadi 2,29%. Menurut kajian stabilitas</w:t>
      </w:r>
      <w:r>
        <w:rPr>
          <w:rFonts w:ascii="Times New Roman" w:hAnsi="Times New Roman"/>
          <w:sz w:val="24"/>
          <w:szCs w:val="24"/>
          <w:lang w:val="en-US"/>
        </w:rPr>
        <w:t xml:space="preserve"> </w:t>
      </w:r>
      <w:r w:rsidRPr="003F1C45">
        <w:rPr>
          <w:rFonts w:ascii="Times New Roman" w:hAnsi="Times New Roman"/>
          <w:sz w:val="24"/>
          <w:szCs w:val="24"/>
        </w:rPr>
        <w:t xml:space="preserve">keuangan  </w:t>
      </w:r>
      <w:r w:rsidRPr="003F1C45">
        <w:rPr>
          <w:rFonts w:ascii="Times New Roman" w:hAnsi="Times New Roman"/>
          <w:sz w:val="24"/>
          <w:szCs w:val="24"/>
        </w:rPr>
        <w:lastRenderedPageBreak/>
        <w:t>tahun 2015 penurunan kinerja perbankan selain berkurangnya laba bersih setelah pajak, penurunan kinerja perbankan tercermin juga dari efisiensi dan</w:t>
      </w:r>
      <w:r>
        <w:rPr>
          <w:rFonts w:ascii="Times New Roman" w:hAnsi="Times New Roman"/>
          <w:sz w:val="24"/>
          <w:szCs w:val="24"/>
          <w:lang w:val="en-US"/>
        </w:rPr>
        <w:t xml:space="preserve"> </w:t>
      </w:r>
      <w:r w:rsidRPr="003F1C45">
        <w:rPr>
          <w:rFonts w:ascii="Times New Roman" w:hAnsi="Times New Roman"/>
          <w:i/>
          <w:sz w:val="24"/>
          <w:szCs w:val="24"/>
        </w:rPr>
        <w:t>Return On Asset</w:t>
      </w:r>
      <w:r w:rsidRPr="003F1C45">
        <w:rPr>
          <w:rFonts w:ascii="Times New Roman" w:hAnsi="Times New Roman"/>
          <w:sz w:val="24"/>
          <w:szCs w:val="24"/>
        </w:rPr>
        <w:t xml:space="preserve"> (ROA) yang menurun. Penurunan efisiensi industri perbankan tercermin dari peningkatan rasio beban operasional dibandingkan dengan pendapatan</w:t>
      </w:r>
      <w:r>
        <w:rPr>
          <w:rFonts w:ascii="Times New Roman" w:hAnsi="Times New Roman"/>
          <w:sz w:val="24"/>
          <w:szCs w:val="24"/>
          <w:lang w:val="en-US"/>
        </w:rPr>
        <w:t xml:space="preserve"> </w:t>
      </w:r>
      <w:r w:rsidRPr="003F1C45">
        <w:rPr>
          <w:rFonts w:ascii="Times New Roman" w:hAnsi="Times New Roman"/>
          <w:sz w:val="24"/>
          <w:szCs w:val="24"/>
        </w:rPr>
        <w:t xml:space="preserve">operasional atau BOPO dan </w:t>
      </w:r>
      <w:r w:rsidRPr="003F1C45">
        <w:rPr>
          <w:rFonts w:ascii="Times New Roman" w:hAnsi="Times New Roman"/>
          <w:i/>
          <w:sz w:val="24"/>
          <w:szCs w:val="24"/>
        </w:rPr>
        <w:t xml:space="preserve">Cost to Income Ratio </w:t>
      </w:r>
      <w:r w:rsidRPr="003F1C45">
        <w:rPr>
          <w:rFonts w:ascii="Times New Roman" w:hAnsi="Times New Roman"/>
          <w:sz w:val="24"/>
          <w:szCs w:val="24"/>
        </w:rPr>
        <w:t>(CIR). Penurunan efisiensi tersebut menjadi penyebab penurunan keuntungan industri perbankan.</w:t>
      </w:r>
    </w:p>
    <w:p w:rsidR="004859F7" w:rsidRDefault="004859F7" w:rsidP="009C734A">
      <w:pPr>
        <w:spacing w:after="0" w:line="480" w:lineRule="auto"/>
        <w:ind w:firstLine="720"/>
        <w:jc w:val="both"/>
        <w:rPr>
          <w:rFonts w:ascii="Times New Roman" w:hAnsi="Times New Roman"/>
          <w:sz w:val="24"/>
          <w:szCs w:val="24"/>
          <w:lang w:val="en-US"/>
        </w:rPr>
      </w:pPr>
      <w:r w:rsidRPr="003F1C45">
        <w:rPr>
          <w:rFonts w:ascii="Times New Roman" w:hAnsi="Times New Roman"/>
          <w:sz w:val="24"/>
          <w:szCs w:val="24"/>
        </w:rPr>
        <w:t xml:space="preserve">Penurunan kinerja perbankan juga diikuti dengan meningkatnya risiko. Risiko perbankan dipicu oleh perlambatan pertumbuhan ekonomi, nilai tukar rupiah yang terdepresiasi, kenaikan </w:t>
      </w:r>
      <w:r w:rsidRPr="003F1C45">
        <w:rPr>
          <w:rFonts w:ascii="Times New Roman" w:hAnsi="Times New Roman"/>
          <w:i/>
          <w:sz w:val="24"/>
          <w:szCs w:val="24"/>
        </w:rPr>
        <w:t>yield</w:t>
      </w:r>
      <w:r w:rsidRPr="003F1C45">
        <w:rPr>
          <w:rFonts w:ascii="Times New Roman" w:hAnsi="Times New Roman"/>
          <w:sz w:val="24"/>
          <w:szCs w:val="24"/>
        </w:rPr>
        <w:t xml:space="preserve"> SBN, serta kenaikan harga komoditas internasional. Sumber-sumber risiko ini terutama berdampak terhadap meningkatnya risiko kredit dan risiko pasar, sementara kenaikan risiko likuiditas lebih disebabkan oleh faktor musiman hari raya keagamaan (</w:t>
      </w:r>
      <w:r w:rsidR="006E388A">
        <w:fldChar w:fldCharType="begin"/>
      </w:r>
      <w:r>
        <w:instrText xml:space="preserve"> HYPERLINK "http://www.bi.go.id" </w:instrText>
      </w:r>
      <w:r w:rsidR="006E388A">
        <w:fldChar w:fldCharType="separate"/>
      </w:r>
      <w:r w:rsidRPr="003F1C45">
        <w:rPr>
          <w:rStyle w:val="Hyperlink"/>
          <w:rFonts w:ascii="Times New Roman" w:hAnsi="Times New Roman"/>
        </w:rPr>
        <w:t>www.bi.go.id</w:t>
      </w:r>
      <w:r w:rsidR="006E388A">
        <w:rPr>
          <w:rStyle w:val="Hyperlink"/>
          <w:rFonts w:ascii="Times New Roman" w:hAnsi="Times New Roman"/>
          <w:sz w:val="24"/>
          <w:szCs w:val="24"/>
        </w:rPr>
        <w:fldChar w:fldCharType="end"/>
      </w:r>
      <w:r w:rsidRPr="003F1C45">
        <w:rPr>
          <w:rFonts w:ascii="Times New Roman" w:hAnsi="Times New Roman"/>
          <w:sz w:val="24"/>
          <w:szCs w:val="24"/>
        </w:rPr>
        <w:t>)</w:t>
      </w:r>
      <w:r>
        <w:rPr>
          <w:rFonts w:ascii="Times New Roman" w:hAnsi="Times New Roman"/>
          <w:sz w:val="24"/>
          <w:szCs w:val="24"/>
          <w:lang w:val="en-US"/>
        </w:rPr>
        <w:t>.</w:t>
      </w:r>
    </w:p>
    <w:p w:rsidR="004859F7" w:rsidRPr="003F1C45" w:rsidRDefault="004859F7"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Perusahaan perbankan sering kali secara sengaja mengambil risiko tertentu, karena perusahaan perbankan melihat potensi keuntungan dibalik risiko yang dihadapi, akan tetapi risiko tidak harus selalu dihindari pada semua keadaan, namun risiko dapat dikelola secara baik tanpa harus mengurangi hasil yang ingin dicapai, karena risiko yang dikelola secara tepat dapat memberikan manfaat kepada bank dalam menghasilkan laba yang atraktif.</w:t>
      </w:r>
    </w:p>
    <w:p w:rsidR="00A35DEE" w:rsidRDefault="004859F7" w:rsidP="009C734A">
      <w:pPr>
        <w:spacing w:after="0" w:line="480" w:lineRule="auto"/>
        <w:ind w:firstLine="720"/>
        <w:jc w:val="both"/>
        <w:rPr>
          <w:rFonts w:ascii="Times New Roman" w:hAnsi="Times New Roman"/>
          <w:sz w:val="24"/>
          <w:szCs w:val="24"/>
          <w:lang w:val="en-US"/>
        </w:rPr>
      </w:pPr>
      <w:r w:rsidRPr="003F1C45">
        <w:rPr>
          <w:rFonts w:ascii="Times New Roman" w:hAnsi="Times New Roman"/>
          <w:sz w:val="24"/>
          <w:szCs w:val="24"/>
        </w:rPr>
        <w:t xml:space="preserve">Manajemen risiko pada lembaga keuangan perbankan menjadi salah satu unsur penting, baik menyangkut keberhasilan maupun kegagalan usaha bank. Berdasarkan peraturan Bank Indonesia Nomor 11/25/PBI/2009 Tahun 2009 bahwa dengan semakin kompleksnya produk dan aktivitas bank maka risiko yang dihadapi bank akan semakin meningkat, dengan peningkatan risiko yang dihadapi </w:t>
      </w:r>
      <w:r w:rsidRPr="003F1C45">
        <w:rPr>
          <w:rFonts w:ascii="Times New Roman" w:hAnsi="Times New Roman"/>
          <w:sz w:val="24"/>
          <w:szCs w:val="24"/>
        </w:rPr>
        <w:lastRenderedPageBreak/>
        <w:t xml:space="preserve">bank perlu diimbangi dengan kualitas penerapan manajemen risiko yang memadai. </w:t>
      </w:r>
    </w:p>
    <w:p w:rsidR="001E4DD6" w:rsidRPr="003F1C45" w:rsidRDefault="001E4DD6"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Menurut Peraturan Bank Indonesia Nomor 11/25/PBI/2009 Tahun 2009 terdapat beberapa risiko dalam perbankan, yaitu risiko kredit, risiko pasar, risiko operasional, risiko likuiditas, risiko stratejik, risiko reputasi, risiko hukum dan risiko kepatuhan. Berkenaan dengan penelitian ini, penulis tidak akan membahas semua risiko perbankan yang mempengaruhi profitabilitas perbankan, hanya beberapa faktor yang akan dibahas dalam penelitian ini, yaitu risiko kredit, risiko pasar, risiko operasional dan risiko likuiditas.</w:t>
      </w:r>
    </w:p>
    <w:p w:rsidR="001E4DD6" w:rsidRPr="003F1C45" w:rsidRDefault="001E4DD6"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Alasan menggunakan variabel bebas tersebut pertama berdasarkan dukungan dari teori menurut Darmawi (2011:16-18) dalam Attar (2014) ada beberapa risiko yang sering dihadapi bank antara lain: risiko kredit, risiko likuiditas dan risiko operasional.</w:t>
      </w:r>
    </w:p>
    <w:p w:rsidR="001E4DD6" w:rsidRPr="003F1C45" w:rsidRDefault="001E4DD6"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Kedua menurut Meilania (2014:23) risiko yang berkaitan langsung dengan usaha perbankan yaitu risiko pasar yang dapat mempengaruhi pengumpulan dana pihak ketiga, risiko kredit yang timbul karena kegagalan  nasabah dalam memenuhi kewajibannya, dan risiko operasional akibat ketidak cukupan atau tidak berfungsinya proses internal, kesalahan manusia, kegagalan sistem dan atau adanya kejadian eksternal yang mempengaruhi operasional bank (Basel II).</w:t>
      </w:r>
    </w:p>
    <w:p w:rsidR="001E4DD6" w:rsidRPr="003F1C45" w:rsidRDefault="001E4DD6"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 xml:space="preserve">Ketiga menurut Hanafi (2012:373) mengemukakan bank mengharuskan untuk mengelola risiko secara terintegrasi dan membuat sistem, struktur manajemen yang diperlukan untuk mencapai tujuan tersebut, Bank Indonesia </w:t>
      </w:r>
      <w:r w:rsidRPr="003F1C45">
        <w:rPr>
          <w:rFonts w:ascii="Times New Roman" w:hAnsi="Times New Roman"/>
          <w:sz w:val="24"/>
          <w:szCs w:val="24"/>
        </w:rPr>
        <w:lastRenderedPageBreak/>
        <w:t>mengharuskan bank mengelola empat risiko yaitu, risiko pasar, risiko kredit, risiko operasional dan risiko likuiditas.</w:t>
      </w:r>
    </w:p>
    <w:p w:rsidR="001E4DD6" w:rsidRPr="003F1C45" w:rsidRDefault="001E4DD6" w:rsidP="009C734A">
      <w:pPr>
        <w:spacing w:after="0" w:line="480" w:lineRule="auto"/>
        <w:ind w:firstLine="720"/>
        <w:jc w:val="both"/>
        <w:rPr>
          <w:rFonts w:ascii="Times New Roman" w:hAnsi="Times New Roman"/>
          <w:sz w:val="24"/>
          <w:szCs w:val="24"/>
        </w:rPr>
      </w:pPr>
      <w:r w:rsidRPr="003F1C45">
        <w:rPr>
          <w:rFonts w:ascii="Times New Roman" w:hAnsi="Times New Roman"/>
          <w:sz w:val="24"/>
          <w:szCs w:val="24"/>
        </w:rPr>
        <w:t>Berkenaan dengan penelitian ini penulis tidak menggunakan variabel risiko stratejik, risiko reputasi, risiko hukum dan risiko kepatuhan berdasarkan dukungan dari penelitian yang dilakukan oleh Lesmana (2007:166) menyatakan manajemen risiko pada keempat risiko diatas sangat memerlukan infrastruktur teknologi informasi yang memadai mengingat banyak variabel yang diperlukan dalam penilaian tingkat keseriusan risiko tersebut. Menurut Lesmana (2007:172) teknologi informasi sangat diperlukan dalam pengelolaan risiko strategik, risiko legal, risiko kepatuhan dan risiko reputasi. Data/informasi yang cepat dan akurat ditambah metode atau prinsip manajemen risiko dapat mereduksi ke empat risiko yang memiliki keterkaitan yang sangat erat</w:t>
      </w:r>
    </w:p>
    <w:p w:rsidR="00FC398F" w:rsidRDefault="00FC398F" w:rsidP="009C734A">
      <w:pPr>
        <w:pStyle w:val="ListParagraph"/>
        <w:numPr>
          <w:ilvl w:val="0"/>
          <w:numId w:val="1"/>
        </w:numPr>
        <w:spacing w:after="0" w:line="480" w:lineRule="auto"/>
        <w:ind w:left="426" w:hanging="426"/>
        <w:jc w:val="both"/>
        <w:rPr>
          <w:rFonts w:ascii="Times New Roman" w:hAnsi="Times New Roman" w:cs="Times New Roman"/>
          <w:b/>
          <w:sz w:val="28"/>
          <w:lang w:val="en-US"/>
        </w:rPr>
      </w:pPr>
      <w:proofErr w:type="spellStart"/>
      <w:r w:rsidRPr="00FC398F">
        <w:rPr>
          <w:rFonts w:ascii="Times New Roman" w:hAnsi="Times New Roman" w:cs="Times New Roman"/>
          <w:b/>
          <w:sz w:val="28"/>
          <w:lang w:val="en-US"/>
        </w:rPr>
        <w:t>Kajian</w:t>
      </w:r>
      <w:proofErr w:type="spellEnd"/>
      <w:r w:rsidRPr="00FC398F">
        <w:rPr>
          <w:rFonts w:ascii="Times New Roman" w:hAnsi="Times New Roman" w:cs="Times New Roman"/>
          <w:b/>
          <w:sz w:val="28"/>
          <w:lang w:val="en-US"/>
        </w:rPr>
        <w:t xml:space="preserve"> </w:t>
      </w:r>
      <w:proofErr w:type="spellStart"/>
      <w:r w:rsidRPr="00FC398F">
        <w:rPr>
          <w:rFonts w:ascii="Times New Roman" w:hAnsi="Times New Roman" w:cs="Times New Roman"/>
          <w:b/>
          <w:sz w:val="28"/>
          <w:lang w:val="en-US"/>
        </w:rPr>
        <w:t>Pustaka</w:t>
      </w:r>
      <w:proofErr w:type="spellEnd"/>
    </w:p>
    <w:p w:rsidR="00332D30" w:rsidRDefault="00332D30" w:rsidP="009C734A">
      <w:pPr>
        <w:pStyle w:val="ListParagraph"/>
        <w:widowControl w:val="0"/>
        <w:autoSpaceDE w:val="0"/>
        <w:autoSpaceDN w:val="0"/>
        <w:adjustRightInd w:val="0"/>
        <w:spacing w:after="0" w:line="480" w:lineRule="auto"/>
        <w:ind w:left="0" w:firstLine="709"/>
        <w:jc w:val="both"/>
        <w:rPr>
          <w:rFonts w:ascii="Times New Roman" w:eastAsia="Times New Roman" w:hAnsi="Times New Roman"/>
          <w:sz w:val="24"/>
          <w:szCs w:val="24"/>
          <w:lang w:val="en-US"/>
        </w:rPr>
      </w:pPr>
      <w:r w:rsidRPr="003F1C45">
        <w:rPr>
          <w:rFonts w:ascii="Times New Roman" w:hAnsi="Times New Roman"/>
          <w:sz w:val="24"/>
          <w:szCs w:val="24"/>
        </w:rPr>
        <w:t xml:space="preserve">Risiko kredit menurut Darmawi (2011:16) </w:t>
      </w:r>
      <w:r w:rsidRPr="003F1C45">
        <w:rPr>
          <w:rFonts w:ascii="Times New Roman" w:eastAsia="Times New Roman" w:hAnsi="Times New Roman"/>
          <w:sz w:val="24"/>
          <w:szCs w:val="24"/>
        </w:rPr>
        <w:t>Risiko kredit adalah memberikan kredit kepada nasabahnya.</w:t>
      </w:r>
      <w:r w:rsidR="009C507D">
        <w:rPr>
          <w:rFonts w:ascii="Times New Roman" w:eastAsia="Times New Roman" w:hAnsi="Times New Roman"/>
          <w:sz w:val="24"/>
          <w:szCs w:val="24"/>
          <w:lang w:val="en-US"/>
        </w:rPr>
        <w:t xml:space="preserve"> </w:t>
      </w:r>
      <w:r w:rsidRPr="003F1C45">
        <w:rPr>
          <w:rFonts w:ascii="Times New Roman" w:eastAsia="Times New Roman" w:hAnsi="Times New Roman"/>
          <w:sz w:val="24"/>
          <w:szCs w:val="24"/>
        </w:rPr>
        <w:t>Pemberian kredit yang sehat berimplikasi pada kelancaran pengembalian kredit oleh nasabah atas pokok pinjaman atau beban bunga. Ketidak lancaran pembayaran pokok pinjaman dan bunga secara langsung dapat menurunkan kinerja bank</w:t>
      </w:r>
    </w:p>
    <w:p w:rsidR="00160AC4" w:rsidRPr="003F1C45" w:rsidRDefault="00332D30" w:rsidP="009C734A">
      <w:pPr>
        <w:spacing w:after="0" w:line="480" w:lineRule="auto"/>
        <w:ind w:firstLine="709"/>
        <w:jc w:val="both"/>
        <w:rPr>
          <w:rFonts w:ascii="Times New Roman" w:eastAsia="Times New Roman" w:hAnsi="Times New Roman"/>
          <w:sz w:val="24"/>
          <w:szCs w:val="24"/>
        </w:rPr>
      </w:pPr>
      <w:r w:rsidRPr="003F1C45">
        <w:rPr>
          <w:rFonts w:ascii="Times New Roman" w:eastAsia="Times New Roman" w:hAnsi="Times New Roman"/>
          <w:sz w:val="24"/>
          <w:szCs w:val="24"/>
        </w:rPr>
        <w:t xml:space="preserve">Risiko pasar menurut Peraturan Bank Indonesia Nomor 11/25/PBI/2009 tentang Perubahan Atas Peraturan Bank Indonesia Nomor 5/8/PBI/2003 tentang Penerapan Manajemen Risiko Bagi Bank Umum, adalah risiko pada posisi neraca dan rekening administratif  termasuk transaksi derivatif, akibat perubahan secara keseluruhan dari kondisi pasar, termasuk risiko perubahan harga option. Risiko </w:t>
      </w:r>
      <w:r w:rsidRPr="003F1C45">
        <w:rPr>
          <w:rFonts w:ascii="Times New Roman" w:eastAsia="Times New Roman" w:hAnsi="Times New Roman"/>
          <w:sz w:val="24"/>
          <w:szCs w:val="24"/>
        </w:rPr>
        <w:lastRenderedPageBreak/>
        <w:t>pasar meliputi antara lain risiko suku bunga, risiko nilai tukar, risiko komoditas, serta risiko ekuitas</w:t>
      </w:r>
      <w:r w:rsidR="008E7E1B">
        <w:rPr>
          <w:rFonts w:ascii="Times New Roman" w:eastAsia="Times New Roman" w:hAnsi="Times New Roman"/>
          <w:sz w:val="24"/>
          <w:szCs w:val="24"/>
          <w:lang w:val="en-US"/>
        </w:rPr>
        <w:t>.</w:t>
      </w:r>
    </w:p>
    <w:p w:rsidR="009D1824" w:rsidRPr="003F1C45" w:rsidRDefault="008E7E1B" w:rsidP="009C734A">
      <w:pPr>
        <w:spacing w:after="0" w:line="480" w:lineRule="auto"/>
        <w:ind w:firstLine="720"/>
        <w:jc w:val="both"/>
        <w:rPr>
          <w:rFonts w:ascii="Times New Roman" w:hAnsi="Times New Roman"/>
          <w:sz w:val="24"/>
          <w:szCs w:val="24"/>
        </w:rPr>
      </w:pPr>
      <w:proofErr w:type="spellStart"/>
      <w:r>
        <w:rPr>
          <w:rFonts w:ascii="Times New Roman" w:eastAsia="Times New Roman" w:hAnsi="Times New Roman"/>
          <w:sz w:val="24"/>
          <w:szCs w:val="24"/>
          <w:lang w:val="en-US"/>
        </w:rPr>
        <w:t>Risiko</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operasional</w:t>
      </w:r>
      <w:proofErr w:type="spellEnd"/>
      <w:r>
        <w:rPr>
          <w:rFonts w:ascii="Times New Roman" w:eastAsia="Times New Roman" w:hAnsi="Times New Roman"/>
          <w:sz w:val="24"/>
          <w:szCs w:val="24"/>
          <w:lang w:val="en-US"/>
        </w:rPr>
        <w:t xml:space="preserve"> m</w:t>
      </w:r>
      <w:r w:rsidR="009D1824" w:rsidRPr="003F1C45">
        <w:rPr>
          <w:rFonts w:ascii="Times New Roman" w:eastAsia="Times New Roman" w:hAnsi="Times New Roman"/>
          <w:sz w:val="24"/>
          <w:szCs w:val="24"/>
        </w:rPr>
        <w:t xml:space="preserve">enurut Darmawi (2011:17) </w:t>
      </w:r>
      <w:r w:rsidR="009D1824" w:rsidRPr="003F1C45">
        <w:rPr>
          <w:rFonts w:ascii="Times New Roman" w:hAnsi="Times New Roman"/>
          <w:sz w:val="24"/>
          <w:szCs w:val="24"/>
        </w:rPr>
        <w:t xml:space="preserve">Bank juga menghadapi risiko dalam operasionalnya antara lain kelangkaan sumber </w:t>
      </w:r>
      <w:proofErr w:type="gramStart"/>
      <w:r w:rsidR="009D1824" w:rsidRPr="003F1C45">
        <w:rPr>
          <w:rFonts w:ascii="Times New Roman" w:hAnsi="Times New Roman"/>
          <w:sz w:val="24"/>
          <w:szCs w:val="24"/>
        </w:rPr>
        <w:t>dana</w:t>
      </w:r>
      <w:proofErr w:type="gramEnd"/>
      <w:r w:rsidR="009D1824" w:rsidRPr="003F1C45">
        <w:rPr>
          <w:rFonts w:ascii="Times New Roman" w:hAnsi="Times New Roman"/>
          <w:sz w:val="24"/>
          <w:szCs w:val="24"/>
        </w:rPr>
        <w:t>, pengendalian biaya dan kesalahan manajemen</w:t>
      </w:r>
    </w:p>
    <w:p w:rsidR="008E7E1B" w:rsidRDefault="008E7E1B" w:rsidP="009C734A">
      <w:pPr>
        <w:spacing w:after="0" w:line="48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likuiditas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Darmawi</w:t>
      </w:r>
      <w:proofErr w:type="spellEnd"/>
      <w:r>
        <w:rPr>
          <w:rFonts w:ascii="Times New Roman" w:hAnsi="Times New Roman"/>
          <w:sz w:val="24"/>
          <w:szCs w:val="24"/>
          <w:lang w:val="en-US"/>
        </w:rPr>
        <w:t xml:space="preserve"> (2011:17) </w:t>
      </w: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Likuiditas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risiko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akibat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penarikan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dana</w:t>
      </w:r>
      <w:proofErr w:type="spellEnd"/>
      <w:proofErr w:type="gramEnd"/>
      <w:r>
        <w:rPr>
          <w:rFonts w:ascii="Times New Roman" w:hAnsi="Times New Roman"/>
          <w:sz w:val="24"/>
          <w:szCs w:val="24"/>
          <w:lang w:val="en-US"/>
        </w:rPr>
        <w:t xml:space="preserve"> yang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nasabah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bank,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mengakibatkan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kesulitan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likuiditas</w:t>
      </w:r>
      <w:proofErr w:type="spellEnd"/>
    </w:p>
    <w:p w:rsidR="00EB57AB" w:rsidRDefault="009C507D" w:rsidP="009C734A">
      <w:pPr>
        <w:spacing w:after="0" w:line="480" w:lineRule="auto"/>
        <w:ind w:firstLine="709"/>
        <w:jc w:val="both"/>
        <w:rPr>
          <w:rFonts w:ascii="Times New Roman" w:hAnsi="Times New Roman"/>
          <w:sz w:val="24"/>
          <w:szCs w:val="24"/>
          <w:lang w:val="en-US"/>
        </w:rPr>
      </w:pPr>
      <w:r w:rsidRPr="003F1C45">
        <w:rPr>
          <w:rFonts w:ascii="Times New Roman" w:hAnsi="Times New Roman"/>
          <w:sz w:val="24"/>
          <w:szCs w:val="24"/>
        </w:rPr>
        <w:t>P</w:t>
      </w:r>
      <w:r w:rsidR="00EB57AB" w:rsidRPr="003F1C45">
        <w:rPr>
          <w:rFonts w:ascii="Times New Roman" w:hAnsi="Times New Roman"/>
          <w:sz w:val="24"/>
          <w:szCs w:val="24"/>
        </w:rPr>
        <w:t>rofitabilitas</w:t>
      </w:r>
      <w:r>
        <w:rPr>
          <w:rFonts w:ascii="Times New Roman" w:hAnsi="Times New Roman"/>
          <w:sz w:val="24"/>
          <w:szCs w:val="24"/>
          <w:lang w:val="en-US"/>
        </w:rPr>
        <w:t xml:space="preserve"> m</w:t>
      </w:r>
      <w:r w:rsidRPr="003F1C45">
        <w:rPr>
          <w:rFonts w:ascii="Times New Roman" w:hAnsi="Times New Roman"/>
          <w:sz w:val="24"/>
          <w:szCs w:val="24"/>
        </w:rPr>
        <w:t xml:space="preserve">enurut Dendawijaya (2009:118)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w:t>
      </w:r>
      <w:r w:rsidR="00EB57AB" w:rsidRPr="003F1C45">
        <w:rPr>
          <w:rFonts w:ascii="Times New Roman" w:hAnsi="Times New Roman"/>
          <w:sz w:val="24"/>
          <w:szCs w:val="24"/>
        </w:rPr>
        <w:t>atau disebut dengan rentabilitas adalah kemampuan suatu perusahaan untuk menghasilkan laba selama periode tertentu. Rentabilitas perusahaan menunjukan perbandingan</w:t>
      </w:r>
      <w:r w:rsidR="00EB57AB">
        <w:rPr>
          <w:rFonts w:ascii="Times New Roman" w:hAnsi="Times New Roman"/>
          <w:sz w:val="24"/>
          <w:szCs w:val="24"/>
        </w:rPr>
        <w:t xml:space="preserve"> </w:t>
      </w:r>
      <w:r w:rsidR="00EB57AB" w:rsidRPr="003F1C45">
        <w:rPr>
          <w:rFonts w:ascii="Times New Roman" w:hAnsi="Times New Roman"/>
          <w:sz w:val="24"/>
          <w:szCs w:val="24"/>
        </w:rPr>
        <w:t>antara laba dengan aktiva atau modal yang menghasilkan laba tersebut. Profitabilitas diukur dengan ROA yang mengukur kemampuan manajemen bank dalam memperoleh keuntungan (laba) secara keseluruhan.</w:t>
      </w:r>
    </w:p>
    <w:p w:rsidR="00FC398F" w:rsidRDefault="00FC398F" w:rsidP="009C734A">
      <w:pPr>
        <w:pStyle w:val="ListParagraph"/>
        <w:numPr>
          <w:ilvl w:val="0"/>
          <w:numId w:val="1"/>
        </w:numPr>
        <w:spacing w:after="0" w:line="480" w:lineRule="auto"/>
        <w:ind w:left="426" w:hanging="426"/>
        <w:jc w:val="both"/>
        <w:rPr>
          <w:rFonts w:ascii="Times New Roman" w:hAnsi="Times New Roman" w:cs="Times New Roman"/>
          <w:b/>
          <w:sz w:val="28"/>
          <w:lang w:val="en-US"/>
        </w:rPr>
      </w:pPr>
      <w:proofErr w:type="spellStart"/>
      <w:r w:rsidRPr="00FC398F">
        <w:rPr>
          <w:rFonts w:ascii="Times New Roman" w:hAnsi="Times New Roman" w:cs="Times New Roman"/>
          <w:b/>
          <w:sz w:val="28"/>
          <w:lang w:val="en-US"/>
        </w:rPr>
        <w:t>Kerangka</w:t>
      </w:r>
      <w:proofErr w:type="spellEnd"/>
      <w:r w:rsidRPr="00FC398F">
        <w:rPr>
          <w:rFonts w:ascii="Times New Roman" w:hAnsi="Times New Roman" w:cs="Times New Roman"/>
          <w:b/>
          <w:sz w:val="28"/>
          <w:lang w:val="en-US"/>
        </w:rPr>
        <w:t xml:space="preserve"> </w:t>
      </w:r>
      <w:proofErr w:type="spellStart"/>
      <w:r w:rsidRPr="00FC398F">
        <w:rPr>
          <w:rFonts w:ascii="Times New Roman" w:hAnsi="Times New Roman" w:cs="Times New Roman"/>
          <w:b/>
          <w:sz w:val="28"/>
          <w:lang w:val="en-US"/>
        </w:rPr>
        <w:t>Pemikiran</w:t>
      </w:r>
      <w:proofErr w:type="spellEnd"/>
    </w:p>
    <w:p w:rsidR="00FC398F" w:rsidRDefault="002A353E" w:rsidP="009C734A">
      <w:pPr>
        <w:pStyle w:val="ListParagraph"/>
        <w:numPr>
          <w:ilvl w:val="0"/>
          <w:numId w:val="2"/>
        </w:numPr>
        <w:spacing w:after="0" w:line="480" w:lineRule="auto"/>
        <w:ind w:left="567"/>
        <w:jc w:val="both"/>
        <w:rPr>
          <w:rFonts w:ascii="Times New Roman" w:hAnsi="Times New Roman" w:cs="Times New Roman"/>
          <w:b/>
          <w:sz w:val="24"/>
          <w:lang w:val="en-US"/>
        </w:rPr>
      </w:pPr>
      <w:proofErr w:type="spellStart"/>
      <w:r w:rsidRPr="002A353E">
        <w:rPr>
          <w:rFonts w:ascii="Times New Roman" w:hAnsi="Times New Roman" w:cs="Times New Roman"/>
          <w:b/>
          <w:sz w:val="24"/>
          <w:lang w:val="en-US"/>
        </w:rPr>
        <w:t>Pengaruh</w:t>
      </w:r>
      <w:proofErr w:type="spellEnd"/>
      <w:r w:rsidRPr="002A353E">
        <w:rPr>
          <w:rFonts w:ascii="Times New Roman" w:hAnsi="Times New Roman" w:cs="Times New Roman"/>
          <w:b/>
          <w:sz w:val="24"/>
          <w:lang w:val="en-US"/>
        </w:rPr>
        <w:t xml:space="preserve"> </w:t>
      </w:r>
      <w:proofErr w:type="spellStart"/>
      <w:r w:rsidRPr="002A353E">
        <w:rPr>
          <w:rFonts w:ascii="Times New Roman" w:hAnsi="Times New Roman" w:cs="Times New Roman"/>
          <w:b/>
          <w:sz w:val="24"/>
          <w:lang w:val="en-US"/>
        </w:rPr>
        <w:t>Risiko</w:t>
      </w:r>
      <w:proofErr w:type="spellEnd"/>
      <w:r w:rsidRPr="002A353E">
        <w:rPr>
          <w:rFonts w:ascii="Times New Roman" w:hAnsi="Times New Roman" w:cs="Times New Roman"/>
          <w:b/>
          <w:sz w:val="24"/>
          <w:lang w:val="en-US"/>
        </w:rPr>
        <w:t xml:space="preserve"> </w:t>
      </w:r>
      <w:proofErr w:type="spellStart"/>
      <w:r w:rsidRPr="002A353E">
        <w:rPr>
          <w:rFonts w:ascii="Times New Roman" w:hAnsi="Times New Roman" w:cs="Times New Roman"/>
          <w:b/>
          <w:sz w:val="24"/>
          <w:lang w:val="en-US"/>
        </w:rPr>
        <w:t>Kredit</w:t>
      </w:r>
      <w:proofErr w:type="spellEnd"/>
      <w:r w:rsidRPr="002A353E">
        <w:rPr>
          <w:rFonts w:ascii="Times New Roman" w:hAnsi="Times New Roman" w:cs="Times New Roman"/>
          <w:b/>
          <w:sz w:val="24"/>
          <w:lang w:val="en-US"/>
        </w:rPr>
        <w:t xml:space="preserve"> </w:t>
      </w:r>
      <w:proofErr w:type="spellStart"/>
      <w:r w:rsidRPr="002A353E">
        <w:rPr>
          <w:rFonts w:ascii="Times New Roman" w:hAnsi="Times New Roman" w:cs="Times New Roman"/>
          <w:b/>
          <w:sz w:val="24"/>
          <w:lang w:val="en-US"/>
        </w:rPr>
        <w:t>Terhadap</w:t>
      </w:r>
      <w:proofErr w:type="spellEnd"/>
      <w:r w:rsidRPr="002A353E">
        <w:rPr>
          <w:rFonts w:ascii="Times New Roman" w:hAnsi="Times New Roman" w:cs="Times New Roman"/>
          <w:b/>
          <w:sz w:val="24"/>
          <w:lang w:val="en-US"/>
        </w:rPr>
        <w:t xml:space="preserve"> </w:t>
      </w:r>
      <w:proofErr w:type="spellStart"/>
      <w:r w:rsidRPr="002A353E">
        <w:rPr>
          <w:rFonts w:ascii="Times New Roman" w:hAnsi="Times New Roman" w:cs="Times New Roman"/>
          <w:b/>
          <w:sz w:val="24"/>
          <w:lang w:val="en-US"/>
        </w:rPr>
        <w:t>Profitabilitas</w:t>
      </w:r>
      <w:proofErr w:type="spellEnd"/>
      <w:r w:rsidRPr="002A353E">
        <w:rPr>
          <w:rFonts w:ascii="Times New Roman" w:hAnsi="Times New Roman" w:cs="Times New Roman"/>
          <w:b/>
          <w:sz w:val="24"/>
          <w:lang w:val="en-US"/>
        </w:rPr>
        <w:t xml:space="preserve"> </w:t>
      </w:r>
      <w:proofErr w:type="spellStart"/>
      <w:r w:rsidRPr="002A353E">
        <w:rPr>
          <w:rFonts w:ascii="Times New Roman" w:hAnsi="Times New Roman" w:cs="Times New Roman"/>
          <w:b/>
          <w:sz w:val="24"/>
          <w:lang w:val="en-US"/>
        </w:rPr>
        <w:t>Perbankan</w:t>
      </w:r>
      <w:proofErr w:type="spellEnd"/>
    </w:p>
    <w:p w:rsidR="009934C2" w:rsidRPr="009934C2" w:rsidRDefault="009934C2" w:rsidP="009C734A">
      <w:pPr>
        <w:widowControl w:val="0"/>
        <w:autoSpaceDE w:val="0"/>
        <w:autoSpaceDN w:val="0"/>
        <w:adjustRightInd w:val="0"/>
        <w:spacing w:after="0" w:line="480" w:lineRule="auto"/>
        <w:ind w:firstLine="720"/>
        <w:jc w:val="both"/>
        <w:rPr>
          <w:rFonts w:ascii="Times New Roman" w:hAnsi="Times New Roman"/>
          <w:sz w:val="24"/>
          <w:szCs w:val="24"/>
        </w:rPr>
      </w:pPr>
      <w:r w:rsidRPr="009934C2">
        <w:rPr>
          <w:rFonts w:ascii="Times New Roman" w:hAnsi="Times New Roman"/>
          <w:sz w:val="24"/>
          <w:szCs w:val="24"/>
        </w:rPr>
        <w:t xml:space="preserve">Attar (2014) menunjukan bahwa penerapan manajemen risiko kredit (yang diproksi dengan NPL) berpengaruh negatif terhadap kinerja keuangan yang diukur dengan ROA. Mawardi (2005) Risiko kredit yang diproksi dengan </w:t>
      </w:r>
      <w:r w:rsidRPr="009934C2">
        <w:rPr>
          <w:rFonts w:ascii="Times New Roman" w:hAnsi="Times New Roman"/>
          <w:i/>
          <w:sz w:val="24"/>
          <w:szCs w:val="24"/>
        </w:rPr>
        <w:t>Non Performing Loan</w:t>
      </w:r>
      <w:r w:rsidRPr="009934C2">
        <w:rPr>
          <w:rFonts w:ascii="Times New Roman" w:hAnsi="Times New Roman"/>
          <w:sz w:val="24"/>
          <w:szCs w:val="24"/>
        </w:rPr>
        <w:t xml:space="preserve"> (NPL) berpengaruh negatif terhadap kinerja keuangan bank umum yang diproksi dengan </w:t>
      </w:r>
      <w:r w:rsidRPr="009934C2">
        <w:rPr>
          <w:rFonts w:ascii="Times New Roman" w:hAnsi="Times New Roman"/>
          <w:i/>
          <w:sz w:val="24"/>
          <w:szCs w:val="24"/>
        </w:rPr>
        <w:t>Return On Asset</w:t>
      </w:r>
      <w:r w:rsidRPr="009934C2">
        <w:rPr>
          <w:rFonts w:ascii="Times New Roman" w:hAnsi="Times New Roman"/>
          <w:sz w:val="24"/>
          <w:szCs w:val="24"/>
        </w:rPr>
        <w:t xml:space="preserve"> (ROA). Semakin besar </w:t>
      </w:r>
      <w:r w:rsidRPr="009934C2">
        <w:rPr>
          <w:rFonts w:ascii="Times New Roman" w:hAnsi="Times New Roman"/>
          <w:i/>
          <w:sz w:val="24"/>
          <w:szCs w:val="24"/>
        </w:rPr>
        <w:t>Non Performing Loan</w:t>
      </w:r>
      <w:r w:rsidRPr="009934C2">
        <w:rPr>
          <w:rFonts w:ascii="Times New Roman" w:hAnsi="Times New Roman"/>
          <w:sz w:val="24"/>
          <w:szCs w:val="24"/>
        </w:rPr>
        <w:t xml:space="preserve"> (NPL) akan mengakibatkan menurunnya ROA sehingga kinerja keuangan Bank umum akan menurun. Namun jika </w:t>
      </w:r>
      <w:r w:rsidRPr="009934C2">
        <w:rPr>
          <w:rFonts w:ascii="Times New Roman" w:hAnsi="Times New Roman"/>
          <w:i/>
          <w:sz w:val="24"/>
          <w:szCs w:val="24"/>
        </w:rPr>
        <w:t>Non Performing Loan</w:t>
      </w:r>
      <w:r w:rsidRPr="009934C2">
        <w:rPr>
          <w:rFonts w:ascii="Times New Roman" w:hAnsi="Times New Roman"/>
          <w:sz w:val="24"/>
          <w:szCs w:val="24"/>
        </w:rPr>
        <w:t xml:space="preserve"> (NPL) </w:t>
      </w:r>
      <w:r w:rsidRPr="009934C2">
        <w:rPr>
          <w:rFonts w:ascii="Times New Roman" w:hAnsi="Times New Roman"/>
          <w:sz w:val="24"/>
          <w:szCs w:val="24"/>
        </w:rPr>
        <w:lastRenderedPageBreak/>
        <w:t xml:space="preserve">semakin berkurang maka </w:t>
      </w:r>
      <w:r w:rsidRPr="009934C2">
        <w:rPr>
          <w:rFonts w:ascii="Times New Roman" w:hAnsi="Times New Roman"/>
          <w:i/>
          <w:sz w:val="24"/>
          <w:szCs w:val="24"/>
        </w:rPr>
        <w:t>Return On Asset</w:t>
      </w:r>
      <w:r w:rsidRPr="009934C2">
        <w:rPr>
          <w:rFonts w:ascii="Times New Roman" w:hAnsi="Times New Roman"/>
          <w:sz w:val="24"/>
          <w:szCs w:val="24"/>
        </w:rPr>
        <w:t xml:space="preserve"> (ROA) akan semakin meningkat sehingga kinerja keuangan bank akan meningkat.</w:t>
      </w:r>
    </w:p>
    <w:p w:rsidR="002A353E" w:rsidRDefault="009934C2" w:rsidP="009C734A">
      <w:pPr>
        <w:spacing w:after="0" w:line="480" w:lineRule="auto"/>
        <w:ind w:firstLine="720"/>
        <w:jc w:val="both"/>
        <w:rPr>
          <w:rFonts w:ascii="Times New Roman" w:hAnsi="Times New Roman"/>
          <w:sz w:val="24"/>
          <w:szCs w:val="24"/>
          <w:lang w:val="en-US"/>
        </w:rPr>
      </w:pPr>
      <w:r w:rsidRPr="009934C2">
        <w:rPr>
          <w:rFonts w:ascii="Times New Roman" w:hAnsi="Times New Roman"/>
          <w:sz w:val="24"/>
          <w:szCs w:val="24"/>
        </w:rPr>
        <w:t xml:space="preserve">Kusuma (2013) berdasarkan hasil penelitian menunjukan bahwa risiko kredit yang diukur dengan </w:t>
      </w:r>
      <w:r w:rsidRPr="009934C2">
        <w:rPr>
          <w:rFonts w:ascii="Times New Roman" w:hAnsi="Times New Roman"/>
          <w:i/>
          <w:sz w:val="24"/>
          <w:szCs w:val="24"/>
        </w:rPr>
        <w:t xml:space="preserve">Non Performing Loan </w:t>
      </w:r>
      <w:r w:rsidRPr="009934C2">
        <w:rPr>
          <w:rFonts w:ascii="Times New Roman" w:hAnsi="Times New Roman"/>
          <w:sz w:val="24"/>
          <w:szCs w:val="24"/>
        </w:rPr>
        <w:t xml:space="preserve">(NPL) mempunyai pengaruh negatif terhadap kinerja bank umum. Pengaruh negatif menunjukan bahwa </w:t>
      </w:r>
      <w:r w:rsidRPr="009934C2">
        <w:rPr>
          <w:rFonts w:ascii="Times New Roman" w:hAnsi="Times New Roman"/>
          <w:i/>
          <w:sz w:val="24"/>
          <w:szCs w:val="24"/>
        </w:rPr>
        <w:t>Non Performing Loan</w:t>
      </w:r>
      <w:r w:rsidRPr="009934C2">
        <w:rPr>
          <w:rFonts w:ascii="Times New Roman" w:hAnsi="Times New Roman"/>
          <w:sz w:val="24"/>
          <w:szCs w:val="24"/>
        </w:rPr>
        <w:t xml:space="preserve"> (NPL) yang semakin besar akan menurunkan kinerja profitabilitas bank, dan sebaliknya semakin rendah </w:t>
      </w:r>
      <w:r w:rsidRPr="009934C2">
        <w:rPr>
          <w:rFonts w:ascii="Times New Roman" w:hAnsi="Times New Roman"/>
          <w:i/>
          <w:sz w:val="24"/>
          <w:szCs w:val="24"/>
        </w:rPr>
        <w:t>Non Performing Loan</w:t>
      </w:r>
      <w:r w:rsidRPr="009934C2">
        <w:rPr>
          <w:rFonts w:ascii="Times New Roman" w:hAnsi="Times New Roman"/>
          <w:sz w:val="24"/>
          <w:szCs w:val="24"/>
        </w:rPr>
        <w:t xml:space="preserve"> (NPL) akan meningkatkan kemampuan bank dalam menghasilkan keuntungan</w:t>
      </w:r>
    </w:p>
    <w:p w:rsidR="002A353E" w:rsidRDefault="002A353E" w:rsidP="009C734A">
      <w:pPr>
        <w:pStyle w:val="ListParagraph"/>
        <w:numPr>
          <w:ilvl w:val="0"/>
          <w:numId w:val="2"/>
        </w:numPr>
        <w:spacing w:after="0" w:line="480" w:lineRule="auto"/>
        <w:ind w:left="567"/>
        <w:jc w:val="both"/>
        <w:rPr>
          <w:rFonts w:ascii="Times New Roman" w:hAnsi="Times New Roman" w:cs="Times New Roman"/>
          <w:b/>
          <w:sz w:val="24"/>
          <w:lang w:val="en-US"/>
        </w:rPr>
      </w:pPr>
      <w:proofErr w:type="spellStart"/>
      <w:r>
        <w:rPr>
          <w:rFonts w:ascii="Times New Roman" w:hAnsi="Times New Roman" w:cs="Times New Roman"/>
          <w:b/>
          <w:sz w:val="24"/>
          <w:lang w:val="en-US"/>
        </w:rPr>
        <w:t>Pengaruh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Pasar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Terhadap</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Profitabilitas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Perbankan</w:t>
      </w:r>
      <w:proofErr w:type="spellEnd"/>
    </w:p>
    <w:p w:rsidR="009934C2" w:rsidRPr="009934C2" w:rsidRDefault="009934C2" w:rsidP="009C734A">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9934C2">
        <w:rPr>
          <w:rFonts w:ascii="Times New Roman" w:eastAsia="Times New Roman" w:hAnsi="Times New Roman"/>
          <w:sz w:val="24"/>
          <w:szCs w:val="24"/>
        </w:rPr>
        <w:t xml:space="preserve">Menurut Ponttie (2007) </w:t>
      </w:r>
      <w:r w:rsidRPr="009934C2">
        <w:rPr>
          <w:rFonts w:ascii="Times New Roman" w:eastAsia="Times New Roman" w:hAnsi="Times New Roman"/>
          <w:i/>
          <w:sz w:val="24"/>
          <w:szCs w:val="24"/>
        </w:rPr>
        <w:t>Net Intrest Margin</w:t>
      </w:r>
      <w:r w:rsidRPr="009934C2">
        <w:rPr>
          <w:rFonts w:ascii="Times New Roman" w:eastAsia="Times New Roman" w:hAnsi="Times New Roman"/>
          <w:sz w:val="24"/>
          <w:szCs w:val="24"/>
        </w:rPr>
        <w:t xml:space="preserve"> (NIM) sangat dipengaruhi oleh perubahan suku bunga serta kualitas aktiva produktif.Bank perlu berhati-hati dalam memberikan kredit sehingga kualitas aktiva produktifnya tetap terjaga.Dengan kualitas kredit yang bagus dapat meningkatkan pendapatan bunga bersih sehingga pada akhirnya berpengaruh terhadap laba bank. Pendapatan bunga bersih yang tinggi akan mengakibtkan meningkatnya laba sebelum pajak sehingga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pun bertambah.</w:t>
      </w:r>
    </w:p>
    <w:p w:rsidR="009934C2" w:rsidRDefault="009934C2" w:rsidP="009C734A">
      <w:pPr>
        <w:widowControl w:val="0"/>
        <w:autoSpaceDE w:val="0"/>
        <w:autoSpaceDN w:val="0"/>
        <w:adjustRightInd w:val="0"/>
        <w:spacing w:after="0" w:line="480" w:lineRule="auto"/>
        <w:ind w:firstLine="720"/>
        <w:jc w:val="both"/>
        <w:rPr>
          <w:rFonts w:ascii="Times New Roman" w:eastAsia="Times New Roman" w:hAnsi="Times New Roman"/>
          <w:sz w:val="24"/>
          <w:szCs w:val="24"/>
          <w:lang w:val="en-US"/>
        </w:rPr>
      </w:pPr>
      <w:r w:rsidRPr="009934C2">
        <w:rPr>
          <w:rFonts w:ascii="Times New Roman" w:eastAsia="Times New Roman" w:hAnsi="Times New Roman"/>
          <w:sz w:val="24"/>
          <w:szCs w:val="24"/>
        </w:rPr>
        <w:t xml:space="preserve">Menurut Widyastuti dan Mandagie dalam Margaretha (2013) menyatakan bahwa </w:t>
      </w:r>
      <w:r w:rsidRPr="009934C2">
        <w:rPr>
          <w:rFonts w:ascii="Times New Roman" w:eastAsia="Times New Roman" w:hAnsi="Times New Roman"/>
          <w:i/>
          <w:sz w:val="24"/>
          <w:szCs w:val="24"/>
        </w:rPr>
        <w:t>Net Intrest Margin</w:t>
      </w:r>
      <w:r w:rsidRPr="009934C2">
        <w:rPr>
          <w:rFonts w:ascii="Times New Roman" w:eastAsia="Times New Roman" w:hAnsi="Times New Roman"/>
          <w:sz w:val="24"/>
          <w:szCs w:val="24"/>
        </w:rPr>
        <w:t xml:space="preserve"> (NIM) digunakan untuk mengukur kemampuan manajemen bank dalam menghasilkan pendapatan dari bunga dengan melihat kinerja bank dalam menyalurkan kredit, mengingat porsi terbesar pendapatan operasional bank berasal dari selisih bunga dari kredit yang disalurkan dengan simpanan yang diterima. Semakin besar </w:t>
      </w:r>
      <w:r w:rsidRPr="009934C2">
        <w:rPr>
          <w:rFonts w:ascii="Times New Roman" w:eastAsia="Times New Roman" w:hAnsi="Times New Roman"/>
          <w:i/>
          <w:sz w:val="24"/>
          <w:szCs w:val="24"/>
        </w:rPr>
        <w:t>Net Intrest Margin</w:t>
      </w:r>
      <w:r w:rsidRPr="009934C2">
        <w:rPr>
          <w:rFonts w:ascii="Times New Roman" w:eastAsia="Times New Roman" w:hAnsi="Times New Roman"/>
          <w:sz w:val="24"/>
          <w:szCs w:val="24"/>
        </w:rPr>
        <w:t xml:space="preserve"> (NIM) menunjukan semakin efektif bank dalam penempatan aktiva perusahaan dalam bentuk kredit, </w:t>
      </w:r>
      <w:r w:rsidRPr="009934C2">
        <w:rPr>
          <w:rFonts w:ascii="Times New Roman" w:eastAsia="Times New Roman" w:hAnsi="Times New Roman"/>
          <w:sz w:val="24"/>
          <w:szCs w:val="24"/>
        </w:rPr>
        <w:lastRenderedPageBreak/>
        <w:t xml:space="preserve">sehingga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bank akan meningkat. Semakin besar </w:t>
      </w:r>
      <w:r w:rsidRPr="009934C2">
        <w:rPr>
          <w:rFonts w:ascii="Times New Roman" w:eastAsia="Times New Roman" w:hAnsi="Times New Roman"/>
          <w:i/>
          <w:sz w:val="24"/>
          <w:szCs w:val="24"/>
        </w:rPr>
        <w:t>Net Intrest Margin</w:t>
      </w:r>
      <w:r w:rsidRPr="009934C2">
        <w:rPr>
          <w:rFonts w:ascii="Times New Roman" w:eastAsia="Times New Roman" w:hAnsi="Times New Roman"/>
          <w:sz w:val="24"/>
          <w:szCs w:val="24"/>
        </w:rPr>
        <w:t xml:space="preserve"> (NIM) suatu bank maka semakin besar juga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yang diperoleh bank tersebut, yang berarti kinerja keuangn bank semakin membaik dan meningkat Suparta dalam Margaretha (2013). </w:t>
      </w:r>
    </w:p>
    <w:p w:rsidR="002A353E" w:rsidRDefault="002A353E" w:rsidP="009C734A">
      <w:pPr>
        <w:pStyle w:val="ListParagraph"/>
        <w:numPr>
          <w:ilvl w:val="0"/>
          <w:numId w:val="2"/>
        </w:numPr>
        <w:spacing w:after="0" w:line="480" w:lineRule="auto"/>
        <w:ind w:left="567"/>
        <w:jc w:val="both"/>
        <w:rPr>
          <w:rFonts w:ascii="Times New Roman" w:hAnsi="Times New Roman" w:cs="Times New Roman"/>
          <w:b/>
          <w:sz w:val="24"/>
          <w:lang w:val="en-US"/>
        </w:rPr>
      </w:pPr>
      <w:proofErr w:type="spellStart"/>
      <w:r>
        <w:rPr>
          <w:rFonts w:ascii="Times New Roman" w:hAnsi="Times New Roman" w:cs="Times New Roman"/>
          <w:b/>
          <w:sz w:val="24"/>
          <w:lang w:val="en-US"/>
        </w:rPr>
        <w:t>Pengaruh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Operasional</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Terhadap</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Profitabilitas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Perbankan</w:t>
      </w:r>
      <w:proofErr w:type="spellEnd"/>
    </w:p>
    <w:p w:rsidR="009934C2" w:rsidRPr="009934C2" w:rsidRDefault="009934C2" w:rsidP="009C734A">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9934C2">
        <w:rPr>
          <w:rFonts w:ascii="Times New Roman" w:eastAsia="Times New Roman" w:hAnsi="Times New Roman"/>
          <w:sz w:val="24"/>
          <w:szCs w:val="24"/>
        </w:rPr>
        <w:t xml:space="preserve">Risiko operasional yang diproksi oleh Beban Operasi Pendapatan Operasi (BOPO) menurut Mawardi (2005) menyatakan bahwa efisiensi operasi yang diproksi dengan menggunakan perbandingan total biaya operasi dengan total pendapatan operasi (BOPO) berpengaruh negatif terhadap variabel dependen kinerja keuangan yang diproksi oleh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Semakin besar Beban Operasi Pendapatan Operasi (BOPO) akan mengakibatkan menurunnya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sehingga kinerja keuangan bank menurun, dan apabila Beban Operasi Pendapatan Operasi (BOPO) semakin kecil makan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semakin meningkat maka kinerja keuangan bank akan meningkat.</w:t>
      </w:r>
    </w:p>
    <w:p w:rsidR="009934C2" w:rsidRPr="009934C2" w:rsidRDefault="009934C2" w:rsidP="009C734A">
      <w:pPr>
        <w:widowControl w:val="0"/>
        <w:autoSpaceDE w:val="0"/>
        <w:autoSpaceDN w:val="0"/>
        <w:adjustRightInd w:val="0"/>
        <w:spacing w:after="0" w:line="480" w:lineRule="auto"/>
        <w:ind w:firstLine="720"/>
        <w:jc w:val="both"/>
        <w:rPr>
          <w:rFonts w:ascii="Times New Roman" w:eastAsia="Times New Roman" w:hAnsi="Times New Roman"/>
          <w:sz w:val="24"/>
          <w:szCs w:val="24"/>
          <w:lang w:val="en-US"/>
        </w:rPr>
      </w:pPr>
      <w:r w:rsidRPr="009934C2">
        <w:rPr>
          <w:rFonts w:ascii="Times New Roman" w:eastAsia="Times New Roman" w:hAnsi="Times New Roman"/>
          <w:sz w:val="24"/>
          <w:szCs w:val="24"/>
        </w:rPr>
        <w:t xml:space="preserve">Menurut Ponttie (2007) Beban Operasi Pendapatan Operasi (BOPO) juga merupakan variabel yang mampu membedakan bank yang mempunyai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diatas rata-rata maupun bank yang mempunyai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dibawah rata-rata. Dalam pengelolaan aktivitas operasional bank yang efisien dengan memperkecil biaya operasional bank akan sangat mempengaruhi besarnya tingkat keuntungan bank yang tercermin dalam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sebagai indikator yang mencerminkan efektvitas perusahaan dalam menghasilkan laba denga memanfaatkan keseluruhan aktiva yang dimiliki.</w:t>
      </w:r>
    </w:p>
    <w:p w:rsidR="009934C2" w:rsidRPr="009934C2" w:rsidRDefault="009934C2" w:rsidP="009C734A">
      <w:pPr>
        <w:spacing w:after="0" w:line="480" w:lineRule="auto"/>
        <w:ind w:firstLine="720"/>
        <w:jc w:val="both"/>
        <w:rPr>
          <w:rFonts w:ascii="Times New Roman" w:hAnsi="Times New Roman" w:cs="Times New Roman"/>
          <w:sz w:val="24"/>
          <w:lang w:val="en-US"/>
        </w:rPr>
      </w:pPr>
      <w:r w:rsidRPr="009934C2">
        <w:rPr>
          <w:rFonts w:ascii="Times New Roman" w:eastAsia="Times New Roman" w:hAnsi="Times New Roman"/>
          <w:sz w:val="24"/>
          <w:szCs w:val="24"/>
        </w:rPr>
        <w:lastRenderedPageBreak/>
        <w:t xml:space="preserve">Berdasarkan hasil peneltian Kusuma (2013) menunjukan bahwa efisiensi yang diukur dengan Beban Operasi Pendapatan Operasi (BOPO) berpengaruh negatif terhadap profitabilitas. Berpengaruhnya Beban Operasi Pendapatan Operasi (BOPO) terhadap profitabilitas, karena kemampuan bank mengefisiensikan biaya operasionalnya akan menghasilkan keuntungan. Pengaruh negatif berarti semakin tinggi biaya operasional yang dikeluarkan oleh bank maka akan menurunkan pendapatan operasional bank, sehingga kinerja bank </w:t>
      </w:r>
      <w:r w:rsidRPr="009934C2">
        <w:rPr>
          <w:rFonts w:ascii="Times New Roman" w:hAnsi="Times New Roman"/>
          <w:i/>
          <w:sz w:val="24"/>
          <w:szCs w:val="24"/>
        </w:rPr>
        <w:t>Return On Asset</w:t>
      </w:r>
      <w:r w:rsidRPr="009934C2">
        <w:rPr>
          <w:rFonts w:ascii="Times New Roman" w:eastAsia="Times New Roman" w:hAnsi="Times New Roman"/>
          <w:sz w:val="24"/>
          <w:szCs w:val="24"/>
        </w:rPr>
        <w:t xml:space="preserve"> (ROA) turun.</w:t>
      </w:r>
    </w:p>
    <w:p w:rsidR="002A353E" w:rsidRDefault="002A353E" w:rsidP="009C734A">
      <w:pPr>
        <w:pStyle w:val="ListParagraph"/>
        <w:numPr>
          <w:ilvl w:val="0"/>
          <w:numId w:val="2"/>
        </w:numPr>
        <w:spacing w:after="0" w:line="480" w:lineRule="auto"/>
        <w:ind w:left="567"/>
        <w:jc w:val="both"/>
        <w:rPr>
          <w:rFonts w:ascii="Times New Roman" w:hAnsi="Times New Roman" w:cs="Times New Roman"/>
          <w:b/>
          <w:sz w:val="24"/>
          <w:lang w:val="en-US"/>
        </w:rPr>
      </w:pPr>
      <w:proofErr w:type="spellStart"/>
      <w:r>
        <w:rPr>
          <w:rFonts w:ascii="Times New Roman" w:hAnsi="Times New Roman" w:cs="Times New Roman"/>
          <w:b/>
          <w:sz w:val="24"/>
          <w:lang w:val="en-US"/>
        </w:rPr>
        <w:t>Pengaruh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Likuiditas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Terhadap</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Profitabilitas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Perbankan</w:t>
      </w:r>
      <w:proofErr w:type="spellEnd"/>
    </w:p>
    <w:p w:rsidR="009934C2" w:rsidRPr="009934C2" w:rsidRDefault="009934C2" w:rsidP="009C734A">
      <w:pPr>
        <w:widowControl w:val="0"/>
        <w:autoSpaceDE w:val="0"/>
        <w:autoSpaceDN w:val="0"/>
        <w:adjustRightInd w:val="0"/>
        <w:spacing w:after="0" w:line="480" w:lineRule="auto"/>
        <w:ind w:firstLine="567"/>
        <w:jc w:val="both"/>
        <w:rPr>
          <w:rFonts w:ascii="Times New Roman" w:eastAsia="Times New Roman" w:hAnsi="Times New Roman"/>
          <w:sz w:val="24"/>
          <w:szCs w:val="24"/>
        </w:rPr>
      </w:pPr>
      <w:r w:rsidRPr="009934C2">
        <w:rPr>
          <w:rFonts w:ascii="Times New Roman" w:eastAsia="Times New Roman" w:hAnsi="Times New Roman"/>
          <w:sz w:val="24"/>
          <w:szCs w:val="24"/>
        </w:rPr>
        <w:t>Risiko likuiditas yang diproksi oleh LDR menurut Kusuma (2013) dengan hasil penelitiannya menyatakan bahwa LDR berpengaruh positif terhadap profitabilitas (ROA). Hasil penelitiannya sesuai dengan konsep dan logika kegiatan operasi bank, dimana semakin banyak dana pihak ketiga yang dapat dihimpun dari masyarakat, maka semakin besar peluang untuk dapat mendapatkan return dari penggunaan dana tersebut.</w:t>
      </w:r>
    </w:p>
    <w:p w:rsidR="009934C2" w:rsidRPr="009934C2" w:rsidRDefault="009934C2" w:rsidP="009C734A">
      <w:pPr>
        <w:widowControl w:val="0"/>
        <w:autoSpaceDE w:val="0"/>
        <w:autoSpaceDN w:val="0"/>
        <w:adjustRightInd w:val="0"/>
        <w:spacing w:after="0" w:line="480" w:lineRule="auto"/>
        <w:ind w:firstLine="567"/>
        <w:jc w:val="both"/>
        <w:rPr>
          <w:rFonts w:ascii="Times New Roman" w:eastAsia="Times New Roman" w:hAnsi="Times New Roman"/>
          <w:sz w:val="24"/>
          <w:szCs w:val="24"/>
          <w:lang w:val="en-US"/>
        </w:rPr>
      </w:pPr>
      <w:r w:rsidRPr="009934C2">
        <w:rPr>
          <w:rFonts w:ascii="Times New Roman" w:eastAsia="Times New Roman" w:hAnsi="Times New Roman"/>
          <w:sz w:val="24"/>
          <w:szCs w:val="24"/>
        </w:rPr>
        <w:t>Menurut Margaretha (2013). Semakin tinggi LDR sampai dengan batas waktu tertentu maka akan semakin banyak dana yang disalurkan dalam bentuk kredit maka akan meningkatkan pendapatan bunga sehingga ROA semakin tinggi. Menurut Supatra dalam Margaretha (2013) menyatakan peningkatan LDR disebabkan peningkatan dalam pemberian kredit atau pun penarikan dana oleh masyarakat dimana hal ini dapat mempengaruhi likuiditas bank yang berpengaruh terhadap tingkat kepercayaan masyarakat.</w:t>
      </w:r>
    </w:p>
    <w:p w:rsidR="009934C2" w:rsidRDefault="009934C2" w:rsidP="009C734A">
      <w:pPr>
        <w:spacing w:after="0" w:line="480" w:lineRule="auto"/>
        <w:ind w:firstLine="720"/>
        <w:jc w:val="both"/>
        <w:rPr>
          <w:rFonts w:ascii="Times New Roman" w:eastAsia="Times New Roman" w:hAnsi="Times New Roman"/>
          <w:sz w:val="24"/>
          <w:szCs w:val="24"/>
          <w:lang w:val="en-US"/>
        </w:rPr>
      </w:pPr>
      <w:r w:rsidRPr="009934C2">
        <w:rPr>
          <w:rFonts w:ascii="Times New Roman" w:eastAsia="Times New Roman" w:hAnsi="Times New Roman"/>
          <w:sz w:val="24"/>
          <w:szCs w:val="24"/>
        </w:rPr>
        <w:lastRenderedPageBreak/>
        <w:t>Menurut Attar (2014) mengatakan hasil pengujian menunjukan bahwa penerapan manajemen risiko likuiditas yang diproksi dengan LDR berpengaruh terhadap kinerja keuangan bank yang diukur dengan ROA.Pengaruh positif yang ditunjukan oleh LDR mengindikasikan bahwa bank memperoleh keuntungan dari kredit yang disalurkan sehingga laba meningkat ROA juga meningkat</w:t>
      </w:r>
    </w:p>
    <w:p w:rsidR="002A353E" w:rsidRPr="002A353E" w:rsidRDefault="002A353E" w:rsidP="009C734A">
      <w:pPr>
        <w:pStyle w:val="ListParagraph"/>
        <w:numPr>
          <w:ilvl w:val="0"/>
          <w:numId w:val="2"/>
        </w:numPr>
        <w:spacing w:after="0" w:line="480" w:lineRule="auto"/>
        <w:ind w:left="567"/>
        <w:jc w:val="both"/>
        <w:rPr>
          <w:rFonts w:ascii="Times New Roman" w:hAnsi="Times New Roman" w:cs="Times New Roman"/>
          <w:b/>
          <w:sz w:val="24"/>
          <w:lang w:val="en-US"/>
        </w:rPr>
      </w:pPr>
      <w:proofErr w:type="spellStart"/>
      <w:r>
        <w:rPr>
          <w:rFonts w:ascii="Times New Roman" w:hAnsi="Times New Roman" w:cs="Times New Roman"/>
          <w:b/>
          <w:sz w:val="24"/>
          <w:lang w:val="en-US"/>
        </w:rPr>
        <w:t>Pengaruh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Kredit</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Pasar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Operasional</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Risiko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Likuiditas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Terhadap</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Profitabilitas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Perbankan</w:t>
      </w:r>
      <w:proofErr w:type="spellEnd"/>
    </w:p>
    <w:p w:rsidR="009934C2" w:rsidRPr="009934C2" w:rsidRDefault="009934C2" w:rsidP="009C734A">
      <w:pPr>
        <w:widowControl w:val="0"/>
        <w:autoSpaceDE w:val="0"/>
        <w:autoSpaceDN w:val="0"/>
        <w:adjustRightInd w:val="0"/>
        <w:spacing w:after="0" w:line="480" w:lineRule="auto"/>
        <w:ind w:firstLine="720"/>
        <w:jc w:val="both"/>
        <w:rPr>
          <w:rFonts w:ascii="Times New Roman" w:eastAsia="Times New Roman" w:hAnsi="Times New Roman"/>
          <w:sz w:val="24"/>
          <w:szCs w:val="24"/>
        </w:rPr>
      </w:pPr>
      <w:r w:rsidRPr="009934C2">
        <w:rPr>
          <w:rFonts w:ascii="Times New Roman" w:eastAsia="Times New Roman" w:hAnsi="Times New Roman"/>
          <w:sz w:val="24"/>
          <w:szCs w:val="24"/>
        </w:rPr>
        <w:t>Pengaruh risiko kredit, risiko pasar, risiko operasional dan risiko likuiditas terhadap profitabilitas perbankan menurut Attar (2014:17) mengatakan bahwa secara simultan penerapan manajemen risiko (kredit, likuiditas dan operasional) berpengaruh terhadap kinerja keuangan (ROA dan ROE).</w:t>
      </w:r>
    </w:p>
    <w:p w:rsidR="009934C2" w:rsidRDefault="009934C2" w:rsidP="009C734A">
      <w:pPr>
        <w:widowControl w:val="0"/>
        <w:autoSpaceDE w:val="0"/>
        <w:autoSpaceDN w:val="0"/>
        <w:adjustRightInd w:val="0"/>
        <w:spacing w:after="0" w:line="480" w:lineRule="auto"/>
        <w:ind w:firstLine="720"/>
        <w:jc w:val="both"/>
        <w:rPr>
          <w:rFonts w:ascii="Times New Roman" w:eastAsia="Times New Roman" w:hAnsi="Times New Roman"/>
          <w:sz w:val="24"/>
          <w:szCs w:val="24"/>
          <w:lang w:val="en-US"/>
        </w:rPr>
      </w:pPr>
      <w:r w:rsidRPr="009934C2">
        <w:rPr>
          <w:rFonts w:ascii="Times New Roman" w:eastAsia="Times New Roman" w:hAnsi="Times New Roman"/>
          <w:sz w:val="24"/>
          <w:szCs w:val="24"/>
        </w:rPr>
        <w:t>Menurut Mawardi (2005:58) mengatakan bahwa Efisiensi operasi, risiko kredit, risiko pasar dan modal secara bersama berpengaruh terhadap kinerja keuangan bank.</w:t>
      </w:r>
    </w:p>
    <w:p w:rsidR="00FC398F" w:rsidRDefault="00FC398F" w:rsidP="009C734A">
      <w:pPr>
        <w:pStyle w:val="ListParagraph"/>
        <w:numPr>
          <w:ilvl w:val="0"/>
          <w:numId w:val="1"/>
        </w:numPr>
        <w:spacing w:after="0" w:line="480" w:lineRule="auto"/>
        <w:ind w:left="426" w:hanging="426"/>
        <w:jc w:val="both"/>
        <w:rPr>
          <w:rFonts w:ascii="Times New Roman" w:hAnsi="Times New Roman" w:cs="Times New Roman"/>
          <w:b/>
          <w:sz w:val="28"/>
          <w:lang w:val="en-US"/>
        </w:rPr>
      </w:pPr>
      <w:proofErr w:type="spellStart"/>
      <w:r w:rsidRPr="00FC398F">
        <w:rPr>
          <w:rFonts w:ascii="Times New Roman" w:hAnsi="Times New Roman" w:cs="Times New Roman"/>
          <w:b/>
          <w:sz w:val="28"/>
          <w:lang w:val="en-US"/>
        </w:rPr>
        <w:t>Pembahasan</w:t>
      </w:r>
      <w:proofErr w:type="spellEnd"/>
    </w:p>
    <w:p w:rsidR="00FC398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Kredit</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Pada</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B346FD" w:rsidRDefault="00B346FD" w:rsidP="009C734A">
      <w:pPr>
        <w:spacing w:after="0" w:line="480" w:lineRule="auto"/>
        <w:ind w:firstLine="720"/>
        <w:jc w:val="both"/>
        <w:rPr>
          <w:rFonts w:ascii="Times New Roman" w:hAnsi="Times New Roman" w:cs="Times New Roman"/>
          <w:sz w:val="24"/>
          <w:lang w:val="en-US"/>
        </w:rPr>
      </w:pPr>
      <w:r w:rsidRPr="00B346FD">
        <w:rPr>
          <w:rFonts w:ascii="Times New Roman" w:hAnsi="Times New Roman" w:cs="Times New Roman"/>
          <w:sz w:val="24"/>
        </w:rPr>
        <w:t>Objek penelitian pada risiko kredit yang diproksi oleh NPL (</w:t>
      </w:r>
      <w:r w:rsidRPr="00B346FD">
        <w:rPr>
          <w:rFonts w:ascii="Times New Roman" w:hAnsi="Times New Roman" w:cs="Times New Roman"/>
          <w:i/>
          <w:sz w:val="24"/>
        </w:rPr>
        <w:t>Net Performing Loan</w:t>
      </w:r>
      <w:r w:rsidRPr="00B346FD">
        <w:rPr>
          <w:rFonts w:ascii="Times New Roman" w:hAnsi="Times New Roman" w:cs="Times New Roman"/>
          <w:sz w:val="24"/>
        </w:rPr>
        <w:t>) menjadi sampel pada perbankan yang terdaftar di Bursa Efek Indonesia periode 2010</w:t>
      </w:r>
      <w:r w:rsidR="001A582A">
        <w:rPr>
          <w:rFonts w:ascii="Times New Roman" w:hAnsi="Times New Roman" w:cs="Times New Roman"/>
          <w:sz w:val="24"/>
        </w:rPr>
        <w:t xml:space="preserve">-2014. Selama 5 tahun  kondisi </w:t>
      </w:r>
      <w:r w:rsidRPr="00B346FD">
        <w:rPr>
          <w:rFonts w:ascii="Times New Roman" w:hAnsi="Times New Roman" w:cs="Times New Roman"/>
          <w:sz w:val="24"/>
        </w:rPr>
        <w:t>risiko kredit sebesar 1,89%</w:t>
      </w:r>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secara</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umum</w:t>
      </w:r>
      <w:proofErr w:type="spellEnd"/>
      <w:r w:rsidR="001A582A">
        <w:rPr>
          <w:rFonts w:ascii="Times New Roman" w:hAnsi="Times New Roman" w:cs="Times New Roman"/>
          <w:sz w:val="24"/>
          <w:lang w:val="en-US"/>
        </w:rPr>
        <w:t xml:space="preserve"> </w:t>
      </w:r>
      <w:r w:rsidR="001A582A" w:rsidRPr="00B346FD">
        <w:rPr>
          <w:rFonts w:ascii="Times New Roman" w:hAnsi="Times New Roman" w:cs="Times New Roman"/>
          <w:sz w:val="24"/>
        </w:rPr>
        <w:t>rata-rata</w:t>
      </w:r>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kondisi</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tersebut</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masih</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berada</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dibawah</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batas</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maksimal</w:t>
      </w:r>
      <w:proofErr w:type="spellEnd"/>
      <w:r w:rsidR="001A582A">
        <w:rPr>
          <w:rFonts w:ascii="Times New Roman" w:hAnsi="Times New Roman" w:cs="Times New Roman"/>
          <w:sz w:val="24"/>
          <w:lang w:val="en-US"/>
        </w:rPr>
        <w:t xml:space="preserve"> yang </w:t>
      </w:r>
      <w:proofErr w:type="spellStart"/>
      <w:r w:rsidR="001A582A">
        <w:rPr>
          <w:rFonts w:ascii="Times New Roman" w:hAnsi="Times New Roman" w:cs="Times New Roman"/>
          <w:sz w:val="24"/>
          <w:lang w:val="en-US"/>
        </w:rPr>
        <w:t>ditetapkan</w:t>
      </w:r>
      <w:proofErr w:type="spellEnd"/>
      <w:r w:rsidR="001A582A">
        <w:rPr>
          <w:rFonts w:ascii="Times New Roman" w:hAnsi="Times New Roman" w:cs="Times New Roman"/>
          <w:sz w:val="24"/>
          <w:lang w:val="en-US"/>
        </w:rPr>
        <w:t xml:space="preserve"> </w:t>
      </w:r>
      <w:proofErr w:type="spellStart"/>
      <w:r w:rsidR="001A582A">
        <w:rPr>
          <w:rFonts w:ascii="Times New Roman" w:hAnsi="Times New Roman" w:cs="Times New Roman"/>
          <w:sz w:val="24"/>
          <w:lang w:val="en-US"/>
        </w:rPr>
        <w:t>oleh</w:t>
      </w:r>
      <w:proofErr w:type="spellEnd"/>
      <w:r w:rsidR="001A582A">
        <w:rPr>
          <w:rFonts w:ascii="Times New Roman" w:hAnsi="Times New Roman" w:cs="Times New Roman"/>
          <w:sz w:val="24"/>
          <w:lang w:val="en-US"/>
        </w:rPr>
        <w:t xml:space="preserve"> Bank Indonesia </w:t>
      </w:r>
      <w:proofErr w:type="spellStart"/>
      <w:r w:rsidR="001A582A">
        <w:rPr>
          <w:rFonts w:ascii="Times New Roman" w:hAnsi="Times New Roman" w:cs="Times New Roman"/>
          <w:sz w:val="24"/>
          <w:lang w:val="en-US"/>
        </w:rPr>
        <w:t>yaitu</w:t>
      </w:r>
      <w:proofErr w:type="spellEnd"/>
      <w:r w:rsidR="001A582A">
        <w:rPr>
          <w:rFonts w:ascii="Times New Roman" w:hAnsi="Times New Roman" w:cs="Times New Roman"/>
          <w:sz w:val="24"/>
          <w:lang w:val="en-US"/>
        </w:rPr>
        <w:t xml:space="preserve"> 5%</w:t>
      </w:r>
      <w:r w:rsidRPr="00B346FD">
        <w:rPr>
          <w:rFonts w:ascii="Times New Roman" w:hAnsi="Times New Roman" w:cs="Times New Roman"/>
          <w:sz w:val="24"/>
        </w:rPr>
        <w:t xml:space="preserve">. Kondisi tertinggi rata-rata risiko kredit terjadi pada  tahun 2012 sebesar 1,93%.  Kondisi  tingginya risiko kredit tersebut disebabkan karena pada proses bisnis, bank tidak siap </w:t>
      </w:r>
      <w:r w:rsidRPr="00B346FD">
        <w:rPr>
          <w:rFonts w:ascii="Times New Roman" w:hAnsi="Times New Roman" w:cs="Times New Roman"/>
          <w:sz w:val="24"/>
        </w:rPr>
        <w:lastRenderedPageBreak/>
        <w:t xml:space="preserve">menyalurkan kredit kepada UMKM (Usaha Menengah Kecil Menengah) serta adanya peningkatan suku bunga, selain itu tingginya risiko kredit juga didukung dengan kondisi perlambatan pertumbuhan ekonomi dan pelemahan nilai tukar rupiah yang secara signifikan. </w:t>
      </w:r>
    </w:p>
    <w:p w:rsidR="00B346FD" w:rsidRDefault="00B346FD" w:rsidP="009C734A">
      <w:pPr>
        <w:spacing w:after="0" w:line="480" w:lineRule="auto"/>
        <w:ind w:firstLine="720"/>
        <w:jc w:val="both"/>
        <w:rPr>
          <w:rFonts w:ascii="Times New Roman" w:hAnsi="Times New Roman" w:cs="Times New Roman"/>
          <w:sz w:val="24"/>
          <w:lang w:val="en-US"/>
        </w:rPr>
      </w:pPr>
      <w:r w:rsidRPr="00B346FD">
        <w:rPr>
          <w:rFonts w:ascii="Times New Roman" w:hAnsi="Times New Roman" w:cs="Times New Roman"/>
          <w:sz w:val="24"/>
        </w:rPr>
        <w:t>Kondisi terendah rata-rata risiko kredit terjadi pada tahun 2013 sebesar 1,82% yang disebabkan karena perbankan sebagian besar memberikan kredit kepada sektor produktif sertadalam proses memberikan kredit dilakukan secara selektif sehinggan nilai NPL perbankan lebih rendah dibandingkan dengan pertumbuhan kreditnya. Pada tahun 2013 kondisi perlambatan perekonomian mulai berdampak pada pertumbuhan kredit akan tetapi kondisi risiko perbankan masih rendah.</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Pasar</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Pada</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B346FD" w:rsidRDefault="00B346FD" w:rsidP="009C734A">
      <w:pPr>
        <w:spacing w:after="0" w:line="480" w:lineRule="auto"/>
        <w:ind w:firstLine="720"/>
        <w:jc w:val="both"/>
        <w:rPr>
          <w:rFonts w:ascii="Times New Roman" w:hAnsi="Times New Roman" w:cs="Times New Roman"/>
          <w:color w:val="000000" w:themeColor="text1"/>
          <w:sz w:val="24"/>
          <w:lang w:val="sv-SE"/>
        </w:rPr>
      </w:pPr>
      <w:r>
        <w:rPr>
          <w:rFonts w:ascii="Times New Roman" w:hAnsi="Times New Roman" w:cs="Times New Roman"/>
          <w:sz w:val="24"/>
        </w:rPr>
        <w:t xml:space="preserve">Objek penelitian pada risiko pasar yang diproksi oleh </w:t>
      </w:r>
      <w:r>
        <w:rPr>
          <w:rFonts w:ascii="Times New Roman" w:hAnsi="Times New Roman" w:cs="Times New Roman"/>
          <w:color w:val="000000" w:themeColor="text1"/>
          <w:sz w:val="24"/>
          <w:lang w:val="sv-SE"/>
        </w:rPr>
        <w:t>NIM (</w:t>
      </w:r>
      <w:r>
        <w:rPr>
          <w:rFonts w:ascii="Times New Roman" w:hAnsi="Times New Roman" w:cs="Times New Roman"/>
          <w:i/>
          <w:color w:val="000000" w:themeColor="text1"/>
          <w:sz w:val="24"/>
          <w:lang w:val="sv-SE"/>
        </w:rPr>
        <w:t>Net Intrest Margin</w:t>
      </w:r>
      <w:r>
        <w:rPr>
          <w:rFonts w:ascii="Times New Roman" w:hAnsi="Times New Roman" w:cs="Times New Roman"/>
          <w:color w:val="000000" w:themeColor="text1"/>
          <w:sz w:val="24"/>
          <w:lang w:val="sv-SE"/>
        </w:rPr>
        <w:t xml:space="preserve">) menjadi sampel pada perbankan yang terdaftar di Bursa Efek Indonesia periode 2010-2014. Selama 5 tahun  rata-rata </w:t>
      </w:r>
      <w:r>
        <w:rPr>
          <w:rFonts w:ascii="Times New Roman" w:hAnsi="Times New Roman" w:cs="Times New Roman"/>
          <w:sz w:val="24"/>
        </w:rPr>
        <w:t xml:space="preserve">risiko pasar yang diproksi oleh </w:t>
      </w:r>
      <w:r>
        <w:rPr>
          <w:rFonts w:ascii="Times New Roman" w:hAnsi="Times New Roman" w:cs="Times New Roman"/>
          <w:color w:val="000000" w:themeColor="text1"/>
          <w:sz w:val="24"/>
          <w:lang w:val="sv-SE"/>
        </w:rPr>
        <w:t>NIM (</w:t>
      </w:r>
      <w:r>
        <w:rPr>
          <w:rFonts w:ascii="Times New Roman" w:hAnsi="Times New Roman" w:cs="Times New Roman"/>
          <w:i/>
          <w:color w:val="000000" w:themeColor="text1"/>
          <w:sz w:val="24"/>
          <w:lang w:val="sv-SE"/>
        </w:rPr>
        <w:t>Net Intrest Margin</w:t>
      </w:r>
      <w:r>
        <w:rPr>
          <w:rFonts w:ascii="Times New Roman" w:hAnsi="Times New Roman" w:cs="Times New Roman"/>
          <w:color w:val="000000" w:themeColor="text1"/>
          <w:sz w:val="24"/>
          <w:lang w:val="sv-SE"/>
        </w:rPr>
        <w:t xml:space="preserve">) sebesar 3,24%. </w:t>
      </w:r>
    </w:p>
    <w:p w:rsidR="00B346FD" w:rsidRDefault="00B346FD" w:rsidP="009C734A">
      <w:pPr>
        <w:spacing w:after="0" w:line="480" w:lineRule="auto"/>
        <w:ind w:firstLine="720"/>
        <w:jc w:val="both"/>
        <w:rPr>
          <w:rFonts w:ascii="Times New Roman" w:hAnsi="Times New Roman" w:cs="Times New Roman"/>
          <w:color w:val="000000" w:themeColor="text1"/>
          <w:sz w:val="24"/>
          <w:lang w:val="sv-SE"/>
        </w:rPr>
      </w:pPr>
      <w:r>
        <w:rPr>
          <w:rFonts w:ascii="Times New Roman" w:hAnsi="Times New Roman" w:cs="Times New Roman"/>
          <w:color w:val="000000" w:themeColor="text1"/>
          <w:sz w:val="24"/>
          <w:lang w:val="sv-SE"/>
        </w:rPr>
        <w:t xml:space="preserve">Kondisi tertinggi rata-rata risiko pasar terjadi pada tahun 2014 sebesar 3,27%. Kondisi tersebut dikarenakan  politik pada tahun 2014 negara Indonesia sedang melaksanakan pemilihan umum dan pemilihan presiden. Selain adanya pelaksanaan pemilihan umum dan pemilihan presiden faktor lain yang mendukung kenaikan risiko pasar yaitu terjadinya pelemahan nilai tukar mata uang asing terhadap rupiah, serta terjadinya kenaikan suku bunga BI rate yang berada dikisaran 1% - 5%. </w:t>
      </w:r>
    </w:p>
    <w:p w:rsidR="00B346FD" w:rsidRDefault="00B346FD" w:rsidP="009C734A">
      <w:pPr>
        <w:spacing w:after="0" w:line="480" w:lineRule="auto"/>
        <w:ind w:firstLine="720"/>
        <w:jc w:val="both"/>
        <w:rPr>
          <w:rFonts w:ascii="Times New Roman" w:hAnsi="Times New Roman" w:cs="Times New Roman"/>
          <w:color w:val="000000" w:themeColor="text1"/>
          <w:sz w:val="24"/>
          <w:lang w:val="sv-SE"/>
        </w:rPr>
      </w:pPr>
      <w:r>
        <w:rPr>
          <w:rFonts w:ascii="Times New Roman" w:hAnsi="Times New Roman" w:cs="Times New Roman"/>
          <w:color w:val="000000" w:themeColor="text1"/>
          <w:sz w:val="24"/>
          <w:lang w:val="sv-SE"/>
        </w:rPr>
        <w:lastRenderedPageBreak/>
        <w:t>Kondisi terendah rata-rata risiko pasar terjadi pada tahun 2011 sebesar 3,22%. Kondisi tersebut dikarenakan terjadi pelemahan nilai tukar rupiah terhadap mata uang asing dan terjadinya kenaikan suku bunga. Kestabilan nilai rupiah dapat diukur dari nilai rupiah terhadap barang-barang dalam negeri dan luar negeri. Kestabilan nilai rupiah terhadap barang-barang dalam negeri tercermin dari tingkat risiko kredit, sementara kestabilan nilai rupiah luar negeri tercermin dari nilai tukar rupiah (kurs) terhadap uang negara lain (Ijas dalam Tauhid Ahmad 2012:90)</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Operasional</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Pada</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B346FD" w:rsidRDefault="00B346FD" w:rsidP="009C734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Objek Penelitian pada risiko operasional menjadi sampel pada perbankan yang terdaftar di Bursa Efek Indonesia periode 2010-2014. Selama 5 tahun rata-rata risiko operasional sebesar 63,66%. </w:t>
      </w:r>
      <w:r w:rsidR="00314256">
        <w:rPr>
          <w:rFonts w:ascii="Times New Roman" w:hAnsi="Times New Roman" w:cs="Times New Roman"/>
          <w:sz w:val="24"/>
        </w:rPr>
        <w:t>Secara umum kondisi rata-rata risiko operasional masih berada dibawah batas maksimal yang ditetapkan oleh Bank Indonesia yaitu sebesar 94%-96%, sedangkan  rata-rata perbankan yang diteliti selama periode 2010-2014 sebesar 63,66%. Ini menunjukan bahwa manajemen perbankan telah mengelola risiko operasional dengan baik, karena telah melaksanakan kegiatan operasional perbankan mampu melakukan efisiensi terhadap biaya operasional perbankan.</w:t>
      </w:r>
    </w:p>
    <w:p w:rsidR="00B346FD" w:rsidRDefault="00B346FD" w:rsidP="009C734A">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Kondisi tertinggi rata-rata risiko operasional terjadi pada tahun 2014 sebesar 63,81%, disebabkan karena bank melakukan peningkatan infrastruktur dan teknologi pada sistem keuangan perbankan, sehingga pada semester I tahun 2014 bank melakukan uji coba sistem informasi sebanyak3 kali, salah satu </w:t>
      </w:r>
      <w:r>
        <w:rPr>
          <w:rFonts w:ascii="Times New Roman" w:hAnsi="Times New Roman" w:cs="Times New Roman"/>
          <w:sz w:val="24"/>
        </w:rPr>
        <w:lastRenderedPageBreak/>
        <w:t>diantaranya yaitu melaksanakan kegiatan operasional sistem BI-RTGS, BI-SSSS dan SKNBI dengan menggunakan infrastruktur teknologi informasi dilokasi Disaster Recovery Center (DRC) Bank Indonesia.</w:t>
      </w:r>
    </w:p>
    <w:p w:rsidR="00B346FD" w:rsidRDefault="00B346FD" w:rsidP="009C734A">
      <w:pPr>
        <w:spacing w:after="0" w:line="480" w:lineRule="auto"/>
        <w:ind w:firstLine="720"/>
        <w:jc w:val="both"/>
        <w:rPr>
          <w:rFonts w:ascii="Times New Roman" w:hAnsi="Times New Roman" w:cs="Times New Roman"/>
          <w:sz w:val="24"/>
        </w:rPr>
      </w:pPr>
      <w:r>
        <w:rPr>
          <w:rFonts w:ascii="Times New Roman" w:hAnsi="Times New Roman" w:cs="Times New Roman"/>
          <w:sz w:val="24"/>
        </w:rPr>
        <w:t>Kondisi terendah rata-rata risiko operasional terjadi pada tahun 2013 sebesar 63,61%. Ini dikarenakan tren beban operasional dan pendapatan operasional bank umum menurun, serta perkembangan beban operasional dan pendapatan operasional di tahun 2013 dipengaruhi oleh aktivitas intermediasi penghimpun dan penyaluran dana bain dari sisi volume maupun dari suku bunga.</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Likuiditas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Pada</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B346FD" w:rsidRPr="00B346FD" w:rsidRDefault="00B346FD" w:rsidP="009C734A">
      <w:pPr>
        <w:spacing w:after="0" w:line="480" w:lineRule="auto"/>
        <w:ind w:firstLine="720"/>
        <w:jc w:val="both"/>
        <w:rPr>
          <w:rFonts w:ascii="Times New Roman" w:hAnsi="Times New Roman" w:cs="Times New Roman"/>
          <w:sz w:val="24"/>
        </w:rPr>
      </w:pPr>
      <w:r w:rsidRPr="00B346FD">
        <w:rPr>
          <w:rFonts w:ascii="Times New Roman" w:hAnsi="Times New Roman" w:cs="Times New Roman"/>
          <w:sz w:val="24"/>
        </w:rPr>
        <w:t xml:space="preserve">Objek  penelitian pada risiko likuiditas menjadi sample pada perbankan yang terdaftar di Bursa Efek Indonesia periode 2010-2014. Selama 5 tahun rata-rata risiko likuiditas sebesar 90%. </w:t>
      </w:r>
      <w:proofErr w:type="gramStart"/>
      <w:r w:rsidR="00314256">
        <w:rPr>
          <w:rFonts w:ascii="Times New Roman" w:hAnsi="Times New Roman" w:cs="Times New Roman"/>
          <w:sz w:val="24"/>
          <w:lang w:val="en-US"/>
        </w:rPr>
        <w:t xml:space="preserve">Hal </w:t>
      </w:r>
      <w:r w:rsidR="00314256" w:rsidRPr="00B346FD">
        <w:rPr>
          <w:rFonts w:ascii="Times New Roman" w:hAnsi="Times New Roman" w:cs="Times New Roman"/>
          <w:sz w:val="24"/>
        </w:rPr>
        <w:t>ini menyatakan bahwa bank mampu mengoptimalkan likuiditasnya karena bank mampu menjaga kondisi likuiditasnya berada para nilai interval antara 78% - 100%.</w:t>
      </w:r>
      <w:proofErr w:type="gramEnd"/>
      <w:r w:rsidR="00314256" w:rsidRPr="00B346FD">
        <w:rPr>
          <w:rFonts w:ascii="Times New Roman" w:hAnsi="Times New Roman" w:cs="Times New Roman"/>
          <w:sz w:val="24"/>
        </w:rPr>
        <w:t xml:space="preserve"> Menurut ketentuan BI kondisi likuiditas sebesar 78%-100%.</w:t>
      </w:r>
    </w:p>
    <w:p w:rsidR="00B346FD" w:rsidRPr="00B346FD" w:rsidRDefault="00B346FD" w:rsidP="009C734A">
      <w:pPr>
        <w:spacing w:after="0" w:line="480" w:lineRule="auto"/>
        <w:ind w:firstLine="720"/>
        <w:jc w:val="both"/>
        <w:rPr>
          <w:rFonts w:ascii="Times New Roman" w:hAnsi="Times New Roman" w:cs="Times New Roman"/>
          <w:sz w:val="24"/>
        </w:rPr>
      </w:pPr>
      <w:r w:rsidRPr="00B346FD">
        <w:rPr>
          <w:rFonts w:ascii="Times New Roman" w:hAnsi="Times New Roman" w:cs="Times New Roman"/>
          <w:sz w:val="24"/>
        </w:rPr>
        <w:t>Kondisi tertinggi rata-rata risiko likuiditas  terjadi pada tahun 2014 sebesar 96%, disebabkan karena kondisi perbankan didorong oleh peningkatan ekspansi keuangan pemerintah, yang pada akhirnya berdampak pada peningkatan likuiditas perekonomian, kemudian dengan kondisi tersebut mencerminkan kemampuan bank untuk memenuhi kewajiban dalam rangka mengantisipasi potensi penarikan dana pihak ketiga.</w:t>
      </w:r>
    </w:p>
    <w:p w:rsidR="00B346FD" w:rsidRPr="00B346FD" w:rsidRDefault="00B346FD" w:rsidP="009C734A">
      <w:pPr>
        <w:spacing w:after="0" w:line="480" w:lineRule="auto"/>
        <w:ind w:firstLine="720"/>
        <w:jc w:val="both"/>
        <w:rPr>
          <w:rFonts w:ascii="Times New Roman" w:hAnsi="Times New Roman" w:cs="Times New Roman"/>
          <w:sz w:val="24"/>
        </w:rPr>
      </w:pPr>
      <w:r w:rsidRPr="00B346FD">
        <w:rPr>
          <w:rFonts w:ascii="Times New Roman" w:hAnsi="Times New Roman" w:cs="Times New Roman"/>
          <w:sz w:val="24"/>
        </w:rPr>
        <w:lastRenderedPageBreak/>
        <w:t>Kondisi terendah rata-rata risiko likuiditas yang diproksi oleh terjadi pada tahun 2011 sebesar 0.82, karena kondisi perbankan masih tergantung dari penghimpun dana masyarakat. Pada tahun 2011 pangsa dana dari pihak ketiga sebagai sumber dana mengalami penurunan.</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Profitabilitas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Pada</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520847" w:rsidRPr="00520847" w:rsidRDefault="00520847" w:rsidP="009C734A">
      <w:pPr>
        <w:spacing w:after="0" w:line="480" w:lineRule="auto"/>
        <w:ind w:firstLine="720"/>
        <w:jc w:val="both"/>
        <w:rPr>
          <w:rFonts w:ascii="Times New Roman" w:hAnsi="Times New Roman" w:cs="Times New Roman"/>
          <w:color w:val="000000" w:themeColor="text1"/>
          <w:sz w:val="24"/>
          <w:lang w:val="sv-SE"/>
        </w:rPr>
      </w:pPr>
      <w:r w:rsidRPr="00520847">
        <w:rPr>
          <w:rFonts w:ascii="Times New Roman" w:hAnsi="Times New Roman" w:cs="Times New Roman"/>
          <w:sz w:val="24"/>
        </w:rPr>
        <w:t xml:space="preserve">Objek penelitian pada profitabilitas </w:t>
      </w:r>
      <w:r w:rsidRPr="00520847">
        <w:rPr>
          <w:rFonts w:ascii="Times New Roman" w:hAnsi="Times New Roman" w:cs="Times New Roman"/>
          <w:color w:val="000000" w:themeColor="text1"/>
          <w:sz w:val="24"/>
          <w:lang w:val="sv-SE"/>
        </w:rPr>
        <w:t xml:space="preserve">menjadi sample pada perbankan yang terdaftar di Bursa Efek Indonesia periode 2010-2014. Selama 5 tahun rata-rata profitabilitas </w:t>
      </w:r>
      <w:r w:rsidRPr="00520847">
        <w:rPr>
          <w:rFonts w:ascii="Times New Roman" w:hAnsi="Times New Roman" w:cs="Times New Roman"/>
          <w:sz w:val="24"/>
        </w:rPr>
        <w:t xml:space="preserve"> yang diproksi oleh </w:t>
      </w:r>
      <w:r w:rsidRPr="00520847">
        <w:rPr>
          <w:rFonts w:ascii="Times New Roman" w:hAnsi="Times New Roman" w:cs="Times New Roman"/>
          <w:color w:val="000000" w:themeColor="text1"/>
          <w:sz w:val="24"/>
          <w:lang w:val="sv-SE"/>
        </w:rPr>
        <w:t>ROA (</w:t>
      </w:r>
      <w:r w:rsidRPr="00520847">
        <w:rPr>
          <w:rFonts w:ascii="Times New Roman" w:hAnsi="Times New Roman" w:cs="Times New Roman"/>
          <w:i/>
          <w:color w:val="000000" w:themeColor="text1"/>
          <w:sz w:val="24"/>
          <w:lang w:val="sv-SE"/>
        </w:rPr>
        <w:t>Return On Asset</w:t>
      </w:r>
      <w:r w:rsidRPr="00520847">
        <w:rPr>
          <w:rFonts w:ascii="Times New Roman" w:hAnsi="Times New Roman" w:cs="Times New Roman"/>
          <w:color w:val="000000" w:themeColor="text1"/>
          <w:sz w:val="24"/>
          <w:lang w:val="sv-SE"/>
        </w:rPr>
        <w:t xml:space="preserve">) sebesar 1,46%. </w:t>
      </w:r>
      <w:r w:rsidR="00314256" w:rsidRPr="00520847">
        <w:rPr>
          <w:rFonts w:ascii="Times New Roman" w:hAnsi="Times New Roman" w:cs="Times New Roman"/>
          <w:color w:val="000000" w:themeColor="text1"/>
          <w:sz w:val="24"/>
          <w:lang w:val="sv-SE"/>
        </w:rPr>
        <w:t>Seiring dengan terjadinya perlambatan ekonomi global dan ketidak pastian krisis perekonomian di eropa menyebabkan risiko yang tinggi bagi sektor perbankan, tetapi dampak kondisi tersebut terhadap kinerja perbankan di Indonesia tetap positif, dapat tercermin dari permodalan yang cukup tinggi dan profitabilitas yang stabil.</w:t>
      </w:r>
    </w:p>
    <w:p w:rsidR="00520847" w:rsidRPr="00520847" w:rsidRDefault="00520847" w:rsidP="009C734A">
      <w:pPr>
        <w:spacing w:after="0" w:line="480" w:lineRule="auto"/>
        <w:ind w:firstLine="720"/>
        <w:jc w:val="both"/>
        <w:rPr>
          <w:rFonts w:ascii="Times New Roman" w:hAnsi="Times New Roman" w:cs="Times New Roman"/>
          <w:color w:val="000000" w:themeColor="text1"/>
          <w:sz w:val="24"/>
          <w:lang w:val="sv-SE"/>
        </w:rPr>
      </w:pPr>
      <w:r w:rsidRPr="00520847">
        <w:rPr>
          <w:rFonts w:ascii="Times New Roman" w:hAnsi="Times New Roman" w:cs="Times New Roman"/>
          <w:color w:val="000000" w:themeColor="text1"/>
          <w:sz w:val="24"/>
          <w:lang w:val="sv-SE"/>
        </w:rPr>
        <w:t xml:space="preserve">Kondisi tertinggi rata-rata </w:t>
      </w:r>
      <w:r w:rsidRPr="00520847">
        <w:rPr>
          <w:rFonts w:ascii="Times New Roman" w:hAnsi="Times New Roman" w:cs="Times New Roman"/>
          <w:sz w:val="24"/>
        </w:rPr>
        <w:t xml:space="preserve">profitabilitas yang diproksi oleh </w:t>
      </w:r>
      <w:r w:rsidRPr="00520847">
        <w:rPr>
          <w:rFonts w:ascii="Times New Roman" w:hAnsi="Times New Roman" w:cs="Times New Roman"/>
          <w:color w:val="000000" w:themeColor="text1"/>
          <w:sz w:val="24"/>
          <w:lang w:val="sv-SE"/>
        </w:rPr>
        <w:t>ROA (</w:t>
      </w:r>
      <w:r w:rsidRPr="00520847">
        <w:rPr>
          <w:rFonts w:ascii="Times New Roman" w:hAnsi="Times New Roman" w:cs="Times New Roman"/>
          <w:i/>
          <w:color w:val="000000" w:themeColor="text1"/>
          <w:sz w:val="24"/>
          <w:lang w:val="sv-SE"/>
        </w:rPr>
        <w:t>Return On Asset</w:t>
      </w:r>
      <w:r w:rsidRPr="00520847">
        <w:rPr>
          <w:rFonts w:ascii="Times New Roman" w:hAnsi="Times New Roman" w:cs="Times New Roman"/>
          <w:color w:val="000000" w:themeColor="text1"/>
          <w:sz w:val="24"/>
          <w:lang w:val="sv-SE"/>
        </w:rPr>
        <w:t xml:space="preserve">) terjadi pada tahun 2012 sebesar 1,55%, kondisi kenaikan profitabilitas ini didukung oleh faktor pertumbuhan bunga kredit, kinerja efisiensi perbankan meningkat, dan pertumbuhan rata-rata total asset perbankan. Menurut Kajian Stabilitas Keuangan (2012) perlambatan ekonomi global dan ketidak pastian penyelesaian krisis eropa berpotensi meningkatkan risiko terhadap sektor perbankan. Sementara kinerja sektor perbankan tetap positif, antara lain tercermin dari permodalan yang cukup tinggi dan profitabilitas yang stabil, profitabilitas yang tetap stabil didukung oleh menurunnya biaya penyisihan aktiva dan melebarnya Net Intrest Margin perbankan. </w:t>
      </w:r>
    </w:p>
    <w:p w:rsidR="00520847" w:rsidRDefault="00520847" w:rsidP="009C734A">
      <w:pPr>
        <w:spacing w:after="0" w:line="480" w:lineRule="auto"/>
        <w:ind w:firstLine="720"/>
        <w:jc w:val="both"/>
        <w:rPr>
          <w:rFonts w:ascii="Times New Roman" w:hAnsi="Times New Roman" w:cs="Times New Roman"/>
          <w:color w:val="000000" w:themeColor="text1"/>
          <w:sz w:val="24"/>
          <w:lang w:val="sv-SE"/>
        </w:rPr>
      </w:pPr>
      <w:r w:rsidRPr="00520847">
        <w:rPr>
          <w:rFonts w:ascii="Times New Roman" w:hAnsi="Times New Roman" w:cs="Times New Roman"/>
          <w:color w:val="000000" w:themeColor="text1"/>
          <w:sz w:val="24"/>
          <w:lang w:val="sv-SE"/>
        </w:rPr>
        <w:lastRenderedPageBreak/>
        <w:t>Kondisi terendah rata-rata profitabilitas terjadi pada tahun 2010 sebesar 1,31%, kondisi ini disebabkan persentase pertumbuhan laba industri perbankan lebih kecil dari pada persentase pertumbuhan rata-rata total asset perbankan, kemudian terjadinya peningkatan biaya operasional lebih tinggi dibandingkan dengan pendapatan operasional, penurunan efisiensi perbankan yang disebabkan oleh peningkatan komponen overhead cost</w:t>
      </w:r>
    </w:p>
    <w:p w:rsidR="004B5C8E" w:rsidRPr="004B5C8E"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Pengaruh</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Kredit</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Terhadap</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Profitabilitas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4B5C8E" w:rsidRDefault="004B5C8E" w:rsidP="009C734A">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Berdasarkan hasil pengujian hipotesis secara parsial dapat dikatakan bahwa hipotesis pertama yaitu tentang risiko kredit menyatakan  bahwa variabel risiko kredit tidak berpengaruh terhadap profitabilitas Hasil penelitian menunjukan bahwa nilai t</w:t>
      </w:r>
      <w:r>
        <w:rPr>
          <w:rFonts w:ascii="Times New Roman" w:hAnsi="Times New Roman" w:cs="Times New Roman"/>
          <w:sz w:val="24"/>
          <w:vertAlign w:val="subscript"/>
        </w:rPr>
        <w:t>hitung</w:t>
      </w:r>
      <w:r>
        <w:rPr>
          <w:rFonts w:ascii="Times New Roman" w:hAnsi="Times New Roman" w:cs="Times New Roman"/>
          <w:sz w:val="24"/>
        </w:rPr>
        <w:t xml:space="preserve"> sebesar -3,452 dan t</w:t>
      </w:r>
      <w:r>
        <w:rPr>
          <w:rFonts w:ascii="Times New Roman" w:hAnsi="Times New Roman" w:cs="Times New Roman"/>
          <w:sz w:val="24"/>
          <w:vertAlign w:val="subscript"/>
        </w:rPr>
        <w:t>tabel</w:t>
      </w:r>
      <w:r>
        <w:rPr>
          <w:rFonts w:ascii="Times New Roman" w:hAnsi="Times New Roman" w:cs="Times New Roman"/>
          <w:sz w:val="24"/>
        </w:rPr>
        <w:t xml:space="preserve"> sebesar 1,666                     (-3,452&lt;1,666) dan nilai signifikansi 0,065 lebih besar dari alpha (0,065&gt;0,05), sehingga dapat disimpulkan bahwa risiko kredit tidak berpengaruh terhadap profitabilitas pada perbankan yang terdaftar di Bursa Efek Indonesia dengan  taraf signifikan 5%. Hasil pengujian menunjukan regresi risiko kredit bernilai negatif.</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Pengaruh</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Pasar</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Terhadap</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Profitabilitas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8C0CD9" w:rsidRPr="008C0CD9" w:rsidRDefault="008C0CD9" w:rsidP="009C734A">
      <w:pPr>
        <w:spacing w:after="0" w:line="480" w:lineRule="auto"/>
        <w:ind w:firstLine="720"/>
        <w:jc w:val="both"/>
        <w:rPr>
          <w:rFonts w:ascii="Times New Roman" w:hAnsi="Times New Roman" w:cs="Times New Roman"/>
          <w:sz w:val="24"/>
        </w:rPr>
      </w:pPr>
      <w:r w:rsidRPr="008C0CD9">
        <w:rPr>
          <w:rFonts w:ascii="Times New Roman" w:hAnsi="Times New Roman" w:cs="Times New Roman"/>
          <w:sz w:val="24"/>
        </w:rPr>
        <w:t>Berdasarkan hasil pengujian hipotesis secara parsial dapat dikatakan bahwa hipotesis kedua yaitu tentang risiko pasar menyatakan bahwa variabel risiko pasar berpengaruh terhadap profitabilitas. Hasil penelitian menunjukan bahwa nilai Nilai t</w:t>
      </w:r>
      <w:r w:rsidRPr="008C0CD9">
        <w:rPr>
          <w:rFonts w:ascii="Times New Roman" w:hAnsi="Times New Roman" w:cs="Times New Roman"/>
          <w:sz w:val="24"/>
          <w:vertAlign w:val="subscript"/>
        </w:rPr>
        <w:t>hitung</w:t>
      </w:r>
      <w:r w:rsidRPr="008C0CD9">
        <w:rPr>
          <w:rFonts w:ascii="Times New Roman" w:hAnsi="Times New Roman" w:cs="Times New Roman"/>
          <w:sz w:val="24"/>
        </w:rPr>
        <w:t xml:space="preserve"> sebesar 2,358 dan  t</w:t>
      </w:r>
      <w:r w:rsidRPr="008C0CD9">
        <w:rPr>
          <w:rFonts w:ascii="Times New Roman" w:hAnsi="Times New Roman" w:cs="Times New Roman"/>
          <w:sz w:val="24"/>
          <w:vertAlign w:val="subscript"/>
        </w:rPr>
        <w:t xml:space="preserve">tabel </w:t>
      </w:r>
      <w:r w:rsidRPr="008C0CD9">
        <w:rPr>
          <w:rFonts w:ascii="Times New Roman" w:hAnsi="Times New Roman" w:cs="Times New Roman"/>
          <w:sz w:val="24"/>
        </w:rPr>
        <w:t xml:space="preserve">sebesar 1,666 (2,358 &gt; 1,666) dan nilai signifikansi 0,019 sehingga dapat disimpulkan bahwa risiko pasar </w:t>
      </w:r>
      <w:r w:rsidRPr="008C0CD9">
        <w:rPr>
          <w:rFonts w:ascii="Times New Roman" w:hAnsi="Times New Roman" w:cs="Times New Roman"/>
          <w:sz w:val="24"/>
        </w:rPr>
        <w:lastRenderedPageBreak/>
        <w:t>berpengaruh terhadap profitabilitas perbankan yang terdaftar di Bursa Efek Indonesia dengan taraf signifikan 5%.</w:t>
      </w:r>
    </w:p>
    <w:p w:rsidR="008C0CD9" w:rsidRDefault="008C0CD9" w:rsidP="009C734A">
      <w:pPr>
        <w:spacing w:after="0" w:line="480" w:lineRule="auto"/>
        <w:ind w:firstLine="720"/>
        <w:jc w:val="both"/>
        <w:rPr>
          <w:rFonts w:ascii="Times New Roman" w:hAnsi="Times New Roman" w:cs="Times New Roman"/>
          <w:sz w:val="24"/>
          <w:lang w:val="en-US"/>
        </w:rPr>
      </w:pPr>
      <w:r w:rsidRPr="008C0CD9">
        <w:rPr>
          <w:rFonts w:ascii="Times New Roman" w:hAnsi="Times New Roman" w:cs="Times New Roman"/>
          <w:sz w:val="24"/>
        </w:rPr>
        <w:t>Hasil analisis regresi berganda yang telah diuraikan dapat diketahui secara parsial bahwa risiko pasar memiliki pengaruh dan signifikan terhadap profitabilitas. Hal ini mengindikasikan bahwa setiap peningkatan  risiko pasar akan mengakibatkan peningkatan profitabilitas perbankan yang terdaftar di Bursa Efek Indonesia. Ini dapat dijelaskan bahwa pada setiap terjadi perubahan suku bunga pada perbankan dapat menambah laba bagi perbankan yang terdaftar di Bursa Efek Indonesia. Salah satu pendapatan bank berasal dari selisih bunga kredit yang disalurkan kepada nasabahnya.</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Pengaruh</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Operasional</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Terhadap</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Profitabilitas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8C0CD9" w:rsidRPr="008C0CD9" w:rsidRDefault="008C0CD9" w:rsidP="009C734A">
      <w:pPr>
        <w:spacing w:after="0" w:line="480" w:lineRule="auto"/>
        <w:ind w:firstLine="720"/>
        <w:jc w:val="both"/>
        <w:rPr>
          <w:rFonts w:ascii="Times New Roman" w:hAnsi="Times New Roman" w:cs="Times New Roman"/>
          <w:sz w:val="24"/>
        </w:rPr>
      </w:pPr>
      <w:r w:rsidRPr="008C0CD9">
        <w:rPr>
          <w:rFonts w:ascii="Times New Roman" w:hAnsi="Times New Roman" w:cs="Times New Roman"/>
          <w:sz w:val="24"/>
        </w:rPr>
        <w:t>Berdasarkan hasil pengujian hipotesis secara parsial dapat dikatakan bahwa hipotesis ketiga yaitu tentang risiko operasional menyatakan bahwa variabel  risiko operasional berpengaruh terhadap profitabilitas. Hasil penelitian menunjukan bahwa nilai t</w:t>
      </w:r>
      <w:r w:rsidRPr="008C0CD9">
        <w:rPr>
          <w:rFonts w:ascii="Times New Roman" w:hAnsi="Times New Roman" w:cs="Times New Roman"/>
          <w:sz w:val="24"/>
          <w:vertAlign w:val="subscript"/>
        </w:rPr>
        <w:t>hitung</w:t>
      </w:r>
      <w:r w:rsidRPr="008C0CD9">
        <w:rPr>
          <w:rFonts w:ascii="Times New Roman" w:hAnsi="Times New Roman" w:cs="Times New Roman"/>
          <w:sz w:val="24"/>
        </w:rPr>
        <w:t xml:space="preserve"> sebesar 2,426 dan t</w:t>
      </w:r>
      <w:r w:rsidRPr="008C0CD9">
        <w:rPr>
          <w:rFonts w:ascii="Times New Roman" w:hAnsi="Times New Roman" w:cs="Times New Roman"/>
          <w:sz w:val="24"/>
          <w:vertAlign w:val="subscript"/>
        </w:rPr>
        <w:t>tabel</w:t>
      </w:r>
      <w:r w:rsidRPr="008C0CD9">
        <w:rPr>
          <w:rFonts w:ascii="Times New Roman" w:hAnsi="Times New Roman" w:cs="Times New Roman"/>
          <w:sz w:val="24"/>
        </w:rPr>
        <w:t xml:space="preserve"> sebesar 1,666                   (2,426 &gt; 1,666) dan nilai signifikansi sebesar 0,017 sehingga dapat disimpulkan bahwa risiko operasional berpengaruh terhadap profitabilitas perbankan yang tercatat di Bursa Efek Indonesia dengan taraf signifikan 5%</w:t>
      </w:r>
    </w:p>
    <w:p w:rsidR="008C0CD9" w:rsidRDefault="008C0CD9" w:rsidP="009C734A">
      <w:pPr>
        <w:spacing w:after="0" w:line="480" w:lineRule="auto"/>
        <w:ind w:firstLine="720"/>
        <w:jc w:val="both"/>
        <w:rPr>
          <w:rFonts w:ascii="Times New Roman" w:hAnsi="Times New Roman" w:cs="Times New Roman"/>
          <w:sz w:val="24"/>
          <w:lang w:val="en-US"/>
        </w:rPr>
      </w:pPr>
      <w:r w:rsidRPr="008C0CD9">
        <w:rPr>
          <w:rFonts w:ascii="Times New Roman" w:hAnsi="Times New Roman" w:cs="Times New Roman"/>
          <w:sz w:val="24"/>
        </w:rPr>
        <w:t xml:space="preserve">Hasil analisis  regresi berganda yang telah diuraikan dapat diketahui secara parsial bahwa risiko operasional memiliki pengaruh dan signifikan terhadap profitabilitas perbankan yang tercatat di Bursa Efek Indonesia. Hal ini mengindikasikan bahwa setiap peningkatan risiko operasional akan </w:t>
      </w:r>
      <w:r w:rsidRPr="008C0CD9">
        <w:rPr>
          <w:rFonts w:ascii="Times New Roman" w:hAnsi="Times New Roman" w:cs="Times New Roman"/>
          <w:sz w:val="24"/>
        </w:rPr>
        <w:lastRenderedPageBreak/>
        <w:t>mengakibatkan peningkatan profitabilitas perbankan yang terdaftar di Bursa Efek Indonesia. Ini dapat dijelaskan bahwa semakin tinggi biaya operasional yang dikeluarkan maka akan meningkatkan pendapatan operasional bank, sehingga kinerja bank meningkat.</w:t>
      </w:r>
    </w:p>
    <w:p w:rsidR="00F41DAF" w:rsidRDefault="00F41DAF" w:rsidP="009C734A">
      <w:pPr>
        <w:pStyle w:val="ListParagraph"/>
        <w:numPr>
          <w:ilvl w:val="0"/>
          <w:numId w:val="4"/>
        </w:numPr>
        <w:spacing w:after="0" w:line="480" w:lineRule="auto"/>
        <w:ind w:left="426" w:hanging="426"/>
        <w:jc w:val="both"/>
        <w:rPr>
          <w:rFonts w:ascii="Times New Roman" w:hAnsi="Times New Roman" w:cs="Times New Roman"/>
          <w:b/>
          <w:sz w:val="24"/>
          <w:lang w:val="en-US"/>
        </w:rPr>
      </w:pPr>
      <w:proofErr w:type="spellStart"/>
      <w:r w:rsidRPr="00B346FD">
        <w:rPr>
          <w:rFonts w:ascii="Times New Roman" w:hAnsi="Times New Roman" w:cs="Times New Roman"/>
          <w:b/>
          <w:sz w:val="24"/>
          <w:lang w:val="en-US"/>
        </w:rPr>
        <w:t>Pengaruh</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Likuiditas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Terhadap</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Profitabilitas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8C0CD9" w:rsidRPr="008C0CD9" w:rsidRDefault="008C0CD9" w:rsidP="009C734A">
      <w:pPr>
        <w:spacing w:after="0" w:line="480" w:lineRule="auto"/>
        <w:ind w:firstLine="720"/>
        <w:jc w:val="both"/>
        <w:rPr>
          <w:rFonts w:ascii="Times New Roman" w:hAnsi="Times New Roman" w:cs="Times New Roman"/>
          <w:sz w:val="24"/>
        </w:rPr>
      </w:pPr>
      <w:r w:rsidRPr="008C0CD9">
        <w:rPr>
          <w:rFonts w:ascii="Times New Roman" w:hAnsi="Times New Roman" w:cs="Times New Roman"/>
          <w:sz w:val="24"/>
        </w:rPr>
        <w:t>Berdasarkan hasil pengujian hipotesis secara parsial dapat dikatakan bahwa hipotesis keempat yaitu tentang risiko likuiditas menyatakan bahwa variabel risiko likuiditas berpengaruh terhadap profitabilitas. Hasil penelitian menunjukan bahwa nilai t</w:t>
      </w:r>
      <w:r w:rsidRPr="008C0CD9">
        <w:rPr>
          <w:rFonts w:ascii="Times New Roman" w:hAnsi="Times New Roman" w:cs="Times New Roman"/>
          <w:sz w:val="24"/>
          <w:vertAlign w:val="subscript"/>
        </w:rPr>
        <w:t>hitung</w:t>
      </w:r>
      <w:r w:rsidRPr="008C0CD9">
        <w:rPr>
          <w:rFonts w:ascii="Times New Roman" w:hAnsi="Times New Roman" w:cs="Times New Roman"/>
          <w:sz w:val="24"/>
        </w:rPr>
        <w:t xml:space="preserve"> sebesar 2,719 dan t</w:t>
      </w:r>
      <w:r w:rsidRPr="008C0CD9">
        <w:rPr>
          <w:rFonts w:ascii="Times New Roman" w:hAnsi="Times New Roman" w:cs="Times New Roman"/>
          <w:sz w:val="24"/>
          <w:vertAlign w:val="subscript"/>
        </w:rPr>
        <w:t>tabel</w:t>
      </w:r>
      <w:r w:rsidRPr="008C0CD9">
        <w:rPr>
          <w:rFonts w:ascii="Times New Roman" w:hAnsi="Times New Roman" w:cs="Times New Roman"/>
          <w:sz w:val="24"/>
        </w:rPr>
        <w:t xml:space="preserve"> sebesar 1,666               (2,719 &gt;1,666) dan nilai signifikansi sebesar 0,010 sehingga dapat disimpulkan bahwa risiko likuiditas berpengaruh terhadap profitabilitas perbankan yang terdaftar di Bursa Efek Indonesiadengan taraf signifikan 5%.</w:t>
      </w:r>
    </w:p>
    <w:p w:rsidR="008C0CD9" w:rsidRDefault="008C0CD9" w:rsidP="009C734A">
      <w:pPr>
        <w:spacing w:after="0" w:line="480" w:lineRule="auto"/>
        <w:ind w:firstLine="720"/>
        <w:jc w:val="both"/>
        <w:rPr>
          <w:rFonts w:ascii="Times New Roman" w:hAnsi="Times New Roman" w:cs="Times New Roman"/>
          <w:sz w:val="24"/>
          <w:lang w:val="en-US"/>
        </w:rPr>
      </w:pPr>
      <w:r w:rsidRPr="008C0CD9">
        <w:rPr>
          <w:rFonts w:ascii="Times New Roman" w:hAnsi="Times New Roman" w:cs="Times New Roman"/>
          <w:sz w:val="24"/>
        </w:rPr>
        <w:t>Hasil analisis regresi berganda yang telah diuraikan dapat diketahui secara parsial bahwa risiko likuiditas memiliki pengaruh dan signifikan terhadap profitabilitas perbankan yang tercatat di Bursa Efek Indonesia. Hal ini mengindikasikan bahwa setiap peningkatan risiko likuiditas maka akan mengakibatkan peningkatan  profitabilitas perbankan yang terdaftar di Bursa Efek Indonesia. Kondisi ini mengindikasikan bahwa bank telah efektif dalam menyalurkan kredit, oleh karena itu pada penelitian ini pendapatan bank dari kredit memberikan kontribusi yang nyata pada profitabilitas</w:t>
      </w:r>
    </w:p>
    <w:p w:rsidR="00F41DAF" w:rsidRPr="00F41DAF" w:rsidRDefault="00B346FD" w:rsidP="009C734A">
      <w:pPr>
        <w:pStyle w:val="ListParagraph"/>
        <w:numPr>
          <w:ilvl w:val="0"/>
          <w:numId w:val="4"/>
        </w:numPr>
        <w:spacing w:after="0" w:line="480" w:lineRule="auto"/>
        <w:ind w:left="426" w:hanging="426"/>
        <w:jc w:val="both"/>
        <w:rPr>
          <w:rFonts w:ascii="Times New Roman" w:hAnsi="Times New Roman" w:cs="Times New Roman"/>
          <w:b/>
          <w:sz w:val="28"/>
          <w:lang w:val="en-US"/>
        </w:rPr>
      </w:pPr>
      <w:proofErr w:type="spellStart"/>
      <w:r w:rsidRPr="00B346FD">
        <w:rPr>
          <w:rFonts w:ascii="Times New Roman" w:hAnsi="Times New Roman" w:cs="Times New Roman"/>
          <w:b/>
          <w:sz w:val="24"/>
          <w:lang w:val="en-US"/>
        </w:rPr>
        <w:lastRenderedPageBreak/>
        <w:t>Pengaruh</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Kredit</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Pasar</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Operasional</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dan</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Risiko</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Likuiditas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Terhadap</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Profitabilitas</w:t>
      </w:r>
      <w:proofErr w:type="spellEnd"/>
      <w:r w:rsidRPr="00B346FD">
        <w:rPr>
          <w:rFonts w:ascii="Times New Roman" w:hAnsi="Times New Roman" w:cs="Times New Roman"/>
          <w:b/>
          <w:sz w:val="24"/>
          <w:lang w:val="en-US"/>
        </w:rPr>
        <w:t xml:space="preserve"> </w:t>
      </w:r>
      <w:proofErr w:type="spellStart"/>
      <w:r w:rsidRPr="00B346FD">
        <w:rPr>
          <w:rFonts w:ascii="Times New Roman" w:hAnsi="Times New Roman" w:cs="Times New Roman"/>
          <w:b/>
          <w:sz w:val="24"/>
          <w:lang w:val="en-US"/>
        </w:rPr>
        <w:t>Perbankan</w:t>
      </w:r>
      <w:proofErr w:type="spellEnd"/>
      <w:r w:rsidRPr="00B346FD">
        <w:rPr>
          <w:rFonts w:ascii="Times New Roman" w:hAnsi="Times New Roman" w:cs="Times New Roman"/>
          <w:b/>
          <w:sz w:val="24"/>
          <w:lang w:val="en-US"/>
        </w:rPr>
        <w:t xml:space="preserve"> yang </w:t>
      </w:r>
      <w:proofErr w:type="spellStart"/>
      <w:r w:rsidRPr="00B346FD">
        <w:rPr>
          <w:rFonts w:ascii="Times New Roman" w:hAnsi="Times New Roman" w:cs="Times New Roman"/>
          <w:b/>
          <w:sz w:val="24"/>
          <w:lang w:val="en-US"/>
        </w:rPr>
        <w:t>Terdaftar</w:t>
      </w:r>
      <w:proofErr w:type="spellEnd"/>
      <w:r w:rsidRPr="00B346FD">
        <w:rPr>
          <w:rFonts w:ascii="Times New Roman" w:hAnsi="Times New Roman" w:cs="Times New Roman"/>
          <w:b/>
          <w:sz w:val="24"/>
          <w:lang w:val="en-US"/>
        </w:rPr>
        <w:t xml:space="preserve"> di Bursa </w:t>
      </w:r>
      <w:proofErr w:type="spellStart"/>
      <w:r w:rsidRPr="00B346FD">
        <w:rPr>
          <w:rFonts w:ascii="Times New Roman" w:hAnsi="Times New Roman" w:cs="Times New Roman"/>
          <w:b/>
          <w:sz w:val="24"/>
          <w:lang w:val="en-US"/>
        </w:rPr>
        <w:t>Efek</w:t>
      </w:r>
      <w:proofErr w:type="spellEnd"/>
      <w:r w:rsidRPr="00B346FD">
        <w:rPr>
          <w:rFonts w:ascii="Times New Roman" w:hAnsi="Times New Roman" w:cs="Times New Roman"/>
          <w:b/>
          <w:sz w:val="24"/>
          <w:lang w:val="en-US"/>
        </w:rPr>
        <w:t xml:space="preserve"> Indonesia</w:t>
      </w:r>
    </w:p>
    <w:p w:rsidR="00FC398F" w:rsidRDefault="008C0CD9" w:rsidP="009C734A">
      <w:pPr>
        <w:spacing w:after="0" w:line="480" w:lineRule="auto"/>
        <w:ind w:firstLine="720"/>
        <w:jc w:val="both"/>
        <w:rPr>
          <w:rFonts w:ascii="Times New Roman" w:hAnsi="Times New Roman" w:cs="Times New Roman"/>
          <w:sz w:val="24"/>
          <w:lang w:val="sv-SE"/>
        </w:rPr>
      </w:pPr>
      <w:r w:rsidRPr="0067274F">
        <w:rPr>
          <w:rFonts w:ascii="Times New Roman" w:hAnsi="Times New Roman" w:cs="Times New Roman"/>
          <w:sz w:val="24"/>
        </w:rPr>
        <w:t xml:space="preserve">Berdasarkan pengujian hipotesis secara simultan dapat dikatakan bahwa </w:t>
      </w:r>
      <w:r>
        <w:rPr>
          <w:rFonts w:ascii="Times New Roman" w:hAnsi="Times New Roman" w:cs="Times New Roman"/>
          <w:sz w:val="24"/>
        </w:rPr>
        <w:t>risiko kredit risiko pasar</w:t>
      </w:r>
      <w:r w:rsidRPr="0067274F">
        <w:rPr>
          <w:rFonts w:ascii="Times New Roman" w:hAnsi="Times New Roman" w:cs="Times New Roman"/>
          <w:sz w:val="24"/>
        </w:rPr>
        <w:t xml:space="preserve"> risiko operasional</w:t>
      </w:r>
      <w:r>
        <w:rPr>
          <w:rFonts w:ascii="Times New Roman" w:hAnsi="Times New Roman" w:cs="Times New Roman"/>
          <w:sz w:val="24"/>
        </w:rPr>
        <w:t xml:space="preserve"> dan</w:t>
      </w:r>
      <w:r w:rsidRPr="0067274F">
        <w:rPr>
          <w:rFonts w:ascii="Times New Roman" w:hAnsi="Times New Roman" w:cs="Times New Roman"/>
          <w:sz w:val="24"/>
        </w:rPr>
        <w:t xml:space="preserve"> risiko likuiditas </w:t>
      </w:r>
      <w:r>
        <w:rPr>
          <w:rFonts w:ascii="Times New Roman" w:hAnsi="Times New Roman" w:cs="Times New Roman"/>
          <w:sz w:val="24"/>
        </w:rPr>
        <w:t xml:space="preserve"> </w:t>
      </w:r>
      <w:r w:rsidRPr="0067274F">
        <w:rPr>
          <w:rFonts w:ascii="Times New Roman" w:hAnsi="Times New Roman" w:cs="Times New Roman"/>
          <w:sz w:val="24"/>
        </w:rPr>
        <w:t>memberikan pengaruh terhadap profitabilitas perbankan yang tercatat di Bursa Efek Indonesia dengan nilai Adjusted R</w:t>
      </w:r>
      <w:r w:rsidRPr="0067274F">
        <w:rPr>
          <w:rFonts w:ascii="Times New Roman" w:hAnsi="Times New Roman" w:cs="Times New Roman"/>
          <w:sz w:val="24"/>
          <w:vertAlign w:val="superscript"/>
        </w:rPr>
        <w:t>2</w:t>
      </w:r>
      <w:r w:rsidRPr="0067274F">
        <w:rPr>
          <w:rFonts w:ascii="Times New Roman" w:hAnsi="Times New Roman" w:cs="Times New Roman"/>
          <w:sz w:val="24"/>
        </w:rPr>
        <w:t xml:space="preserve">  sebesar  67,1% , sisanya sebesar 32,9% </w:t>
      </w:r>
      <w:r>
        <w:rPr>
          <w:rFonts w:ascii="Times New Roman" w:hAnsi="Times New Roman" w:cs="Times New Roman"/>
          <w:sz w:val="24"/>
        </w:rPr>
        <w:t xml:space="preserve"> </w:t>
      </w:r>
      <w:r>
        <w:rPr>
          <w:rFonts w:ascii="Times New Roman" w:hAnsi="Times New Roman" w:cs="Times New Roman"/>
          <w:sz w:val="24"/>
          <w:lang w:val="sv-SE"/>
        </w:rPr>
        <w:t>disebabkan oleh variabel-variabel lain diluar variabel-variabel yang dilibatkan dalam penelitian ini, yaitu risiko hukum, risiko stratejik, risiko reputasi, risiko kepatuhan dan modal</w:t>
      </w:r>
    </w:p>
    <w:p w:rsidR="00FC398F" w:rsidRPr="006D5521" w:rsidRDefault="00FC398F" w:rsidP="009C734A">
      <w:pPr>
        <w:pStyle w:val="ListParagraph"/>
        <w:numPr>
          <w:ilvl w:val="0"/>
          <w:numId w:val="1"/>
        </w:numPr>
        <w:spacing w:after="0" w:line="480" w:lineRule="auto"/>
        <w:ind w:left="426" w:hanging="426"/>
        <w:jc w:val="both"/>
        <w:rPr>
          <w:rFonts w:ascii="Times New Roman" w:hAnsi="Times New Roman" w:cs="Times New Roman"/>
          <w:b/>
          <w:sz w:val="24"/>
          <w:lang w:val="en-US"/>
        </w:rPr>
      </w:pPr>
      <w:proofErr w:type="spellStart"/>
      <w:r w:rsidRPr="00FC398F">
        <w:rPr>
          <w:rFonts w:ascii="Times New Roman" w:hAnsi="Times New Roman" w:cs="Times New Roman"/>
          <w:b/>
          <w:sz w:val="28"/>
          <w:lang w:val="en-US"/>
        </w:rPr>
        <w:t>Simpulan</w:t>
      </w:r>
      <w:proofErr w:type="spellEnd"/>
    </w:p>
    <w:p w:rsidR="006D5521" w:rsidRDefault="006D5521" w:rsidP="009C734A">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hasil analisis dan pembahasan masalah yang telah diuraikan sebelumnya dapat dikemukakan beberapa kesimpulan mengenai penelitian pengaruh risiko kredit, risiko pasar, risiko operasional dan risiko likuiditas terhadap profitabilitas perusahaan perbankan pada periode 2010-2014 yang terdaftar di Bursa Efek Indonesia sebagai berikut:</w:t>
      </w:r>
    </w:p>
    <w:p w:rsid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Risiko kredit pada perbankan yang terdaftar di Bursa Efek Indonesia periode 2010-2014. Rata-rata risiko kredit</w:t>
      </w:r>
      <w:r w:rsidRPr="009A12B0">
        <w:rPr>
          <w:rFonts w:ascii="Times New Roman" w:hAnsi="Times New Roman" w:cs="Times New Roman"/>
          <w:sz w:val="24"/>
        </w:rPr>
        <w:t xml:space="preserve"> </w:t>
      </w:r>
      <w:r>
        <w:rPr>
          <w:rFonts w:ascii="Times New Roman" w:hAnsi="Times New Roman" w:cs="Times New Roman"/>
          <w:sz w:val="24"/>
        </w:rPr>
        <w:t>sebesar 1,89%.</w:t>
      </w:r>
    </w:p>
    <w:p w:rsid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Risiko pasar</w:t>
      </w:r>
      <w:r>
        <w:rPr>
          <w:rFonts w:ascii="Times New Roman" w:hAnsi="Times New Roman" w:cs="Times New Roman"/>
          <w:color w:val="000000" w:themeColor="text1"/>
          <w:sz w:val="24"/>
          <w:lang w:val="sv-SE"/>
        </w:rPr>
        <w:t xml:space="preserve"> pada perbankan yang terdaftar di Bursa Efek Indonesia periode 2010-2014.  Rata-rata </w:t>
      </w:r>
      <w:r>
        <w:rPr>
          <w:rFonts w:ascii="Times New Roman" w:hAnsi="Times New Roman" w:cs="Times New Roman"/>
          <w:sz w:val="24"/>
        </w:rPr>
        <w:t>risiko pasar</w:t>
      </w:r>
      <w:r>
        <w:rPr>
          <w:rFonts w:ascii="Times New Roman" w:hAnsi="Times New Roman" w:cs="Times New Roman"/>
          <w:color w:val="000000" w:themeColor="text1"/>
          <w:sz w:val="24"/>
          <w:lang w:val="sv-SE"/>
        </w:rPr>
        <w:t xml:space="preserve"> sebesar 3,24%.</w:t>
      </w:r>
    </w:p>
    <w:p w:rsid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Risiko operasional pada perbankan yang terdaftar di Bursa Efek Indonesia periode 2010-2014. Rata-rata risiko operasional sebesar 63,66%.</w:t>
      </w:r>
    </w:p>
    <w:p w:rsid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Risiko likuiditas pada perbankan yang terdaftar di Bursa Efek Indonesia periode 2010-2014. Rata-rata risiko likuiditas sebesar 90%.</w:t>
      </w:r>
    </w:p>
    <w:p w:rsid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Profitabilitas yang </w:t>
      </w:r>
      <w:r>
        <w:rPr>
          <w:rFonts w:ascii="Times New Roman" w:hAnsi="Times New Roman" w:cs="Times New Roman"/>
          <w:color w:val="000000" w:themeColor="text1"/>
          <w:sz w:val="24"/>
          <w:lang w:val="sv-SE"/>
        </w:rPr>
        <w:t>pada perbankan yang terdaftar di Bursa Efek Indonesia periode 2010-2014. Rata-rata profitabilitas sebesar 1,46%.</w:t>
      </w:r>
    </w:p>
    <w:p w:rsid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Risiko kredit tidak berpengaruh terhadap profitabilitas perbankan </w:t>
      </w:r>
      <w:r w:rsidRPr="00A56331">
        <w:rPr>
          <w:rFonts w:ascii="Times New Roman" w:hAnsi="Times New Roman" w:cs="Times New Roman"/>
          <w:color w:val="000000" w:themeColor="text1"/>
          <w:sz w:val="24"/>
          <w:lang w:val="sv-SE"/>
        </w:rPr>
        <w:t>yang terdaftar di Bursa E</w:t>
      </w:r>
      <w:r>
        <w:rPr>
          <w:rFonts w:ascii="Times New Roman" w:hAnsi="Times New Roman" w:cs="Times New Roman"/>
          <w:color w:val="000000" w:themeColor="text1"/>
          <w:sz w:val="24"/>
          <w:lang w:val="sv-SE"/>
        </w:rPr>
        <w:t xml:space="preserve">fek Indonesia periode 2010-2014. </w:t>
      </w:r>
      <w:r>
        <w:rPr>
          <w:rFonts w:ascii="Times New Roman" w:hAnsi="Times New Roman" w:cs="Times New Roman"/>
          <w:sz w:val="24"/>
        </w:rPr>
        <w:t>Nilai signifikansi 0,065 dengan taraf signifikansi 5%.</w:t>
      </w:r>
    </w:p>
    <w:p w:rsidR="006D5521" w:rsidRPr="00A5633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color w:val="000000" w:themeColor="text1"/>
          <w:sz w:val="24"/>
          <w:lang w:val="sv-SE"/>
        </w:rPr>
        <w:t xml:space="preserve">Risiko pasar berpengaruh terhadap profitabilitas </w:t>
      </w:r>
      <w:r>
        <w:rPr>
          <w:rFonts w:ascii="Times New Roman" w:hAnsi="Times New Roman" w:cs="Times New Roman"/>
          <w:sz w:val="24"/>
        </w:rPr>
        <w:t xml:space="preserve">perbankan </w:t>
      </w:r>
      <w:r w:rsidRPr="00A56331">
        <w:rPr>
          <w:rFonts w:ascii="Times New Roman" w:hAnsi="Times New Roman" w:cs="Times New Roman"/>
          <w:color w:val="000000" w:themeColor="text1"/>
          <w:sz w:val="24"/>
          <w:lang w:val="sv-SE"/>
        </w:rPr>
        <w:t>yang terdaftar di Bursa E</w:t>
      </w:r>
      <w:r>
        <w:rPr>
          <w:rFonts w:ascii="Times New Roman" w:hAnsi="Times New Roman" w:cs="Times New Roman"/>
          <w:color w:val="000000" w:themeColor="text1"/>
          <w:sz w:val="24"/>
          <w:lang w:val="sv-SE"/>
        </w:rPr>
        <w:t>fek Indonesia periode 2010-2014. Nilai signifikansi 0,019 dengan taraf signifikansi 5%.</w:t>
      </w:r>
    </w:p>
    <w:p w:rsidR="006D5521" w:rsidRPr="00FA53E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Risiko operasional berpengaruh terhadap profitabilitas perbankan </w:t>
      </w:r>
      <w:r w:rsidRPr="00A56331">
        <w:rPr>
          <w:rFonts w:ascii="Times New Roman" w:hAnsi="Times New Roman" w:cs="Times New Roman"/>
          <w:color w:val="000000" w:themeColor="text1"/>
          <w:sz w:val="24"/>
          <w:lang w:val="sv-SE"/>
        </w:rPr>
        <w:t>yang terdaftar di Bursa E</w:t>
      </w:r>
      <w:r>
        <w:rPr>
          <w:rFonts w:ascii="Times New Roman" w:hAnsi="Times New Roman" w:cs="Times New Roman"/>
          <w:color w:val="000000" w:themeColor="text1"/>
          <w:sz w:val="24"/>
          <w:lang w:val="sv-SE"/>
        </w:rPr>
        <w:t xml:space="preserve">fek Indonesia periode 2010-2014. </w:t>
      </w:r>
      <w:r>
        <w:rPr>
          <w:rFonts w:ascii="Times New Roman" w:hAnsi="Times New Roman" w:cs="Times New Roman"/>
          <w:sz w:val="24"/>
        </w:rPr>
        <w:t>nilai signifikansi 0,017 dengan taraf signifikansi 5%</w:t>
      </w:r>
    </w:p>
    <w:p w:rsidR="006D5521" w:rsidRPr="006D5521" w:rsidRDefault="006D5521" w:rsidP="009C734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Risiko likuiditas berpengaruh terhadap profitabilitas perbankan perbankan </w:t>
      </w:r>
      <w:r w:rsidRPr="00A56331">
        <w:rPr>
          <w:rFonts w:ascii="Times New Roman" w:hAnsi="Times New Roman" w:cs="Times New Roman"/>
          <w:color w:val="000000" w:themeColor="text1"/>
          <w:sz w:val="24"/>
          <w:lang w:val="sv-SE"/>
        </w:rPr>
        <w:t>yang terdaftar di Bursa E</w:t>
      </w:r>
      <w:r>
        <w:rPr>
          <w:rFonts w:ascii="Times New Roman" w:hAnsi="Times New Roman" w:cs="Times New Roman"/>
          <w:color w:val="000000" w:themeColor="text1"/>
          <w:sz w:val="24"/>
          <w:lang w:val="sv-SE"/>
        </w:rPr>
        <w:t xml:space="preserve">fek Indonesia periode 2010-2014. </w:t>
      </w:r>
      <w:r>
        <w:rPr>
          <w:rFonts w:ascii="Times New Roman" w:hAnsi="Times New Roman" w:cs="Times New Roman"/>
          <w:sz w:val="24"/>
        </w:rPr>
        <w:t>nilai signifikansi 0,010 dengan taraf signifikansi 5%</w:t>
      </w:r>
    </w:p>
    <w:p w:rsidR="006D5521" w:rsidRPr="00BE2B49" w:rsidRDefault="006D5521" w:rsidP="009C734A">
      <w:pPr>
        <w:pStyle w:val="ListParagraph"/>
        <w:numPr>
          <w:ilvl w:val="0"/>
          <w:numId w:val="3"/>
        </w:numPr>
        <w:spacing w:after="0" w:line="480" w:lineRule="auto"/>
        <w:jc w:val="both"/>
        <w:rPr>
          <w:rFonts w:ascii="Times New Roman" w:hAnsi="Times New Roman" w:cs="Times New Roman"/>
          <w:sz w:val="24"/>
        </w:rPr>
      </w:pPr>
      <w:r w:rsidRPr="006D5521">
        <w:rPr>
          <w:rFonts w:ascii="Times New Roman" w:hAnsi="Times New Roman" w:cs="Times New Roman"/>
          <w:sz w:val="24"/>
        </w:rPr>
        <w:t>Secara simultan risiko kredit risiko pasar risiko operasional dan risiko likuiditas berpengaruh terhadap profitabilitas perbankan dengan nilai Adjusted R</w:t>
      </w:r>
      <w:r w:rsidRPr="006D5521">
        <w:rPr>
          <w:rFonts w:ascii="Times New Roman" w:hAnsi="Times New Roman" w:cs="Times New Roman"/>
          <w:sz w:val="24"/>
          <w:vertAlign w:val="superscript"/>
        </w:rPr>
        <w:t>2</w:t>
      </w:r>
      <w:r w:rsidRPr="006D5521">
        <w:rPr>
          <w:rFonts w:ascii="Times New Roman" w:hAnsi="Times New Roman" w:cs="Times New Roman"/>
          <w:sz w:val="24"/>
        </w:rPr>
        <w:t xml:space="preserve"> sebesar 67,1%.</w:t>
      </w:r>
    </w:p>
    <w:p w:rsidR="00BE2B49" w:rsidRDefault="00BE2B49" w:rsidP="00BE2B49">
      <w:pPr>
        <w:spacing w:after="0" w:line="480" w:lineRule="auto"/>
        <w:jc w:val="both"/>
        <w:rPr>
          <w:rFonts w:ascii="Times New Roman" w:hAnsi="Times New Roman" w:cs="Times New Roman"/>
          <w:sz w:val="24"/>
          <w:lang w:val="en-US"/>
        </w:rPr>
      </w:pPr>
    </w:p>
    <w:p w:rsidR="00BE2B49" w:rsidRDefault="00BE2B49" w:rsidP="00BE2B49">
      <w:pPr>
        <w:spacing w:after="0" w:line="480" w:lineRule="auto"/>
        <w:jc w:val="both"/>
        <w:rPr>
          <w:rFonts w:ascii="Times New Roman" w:hAnsi="Times New Roman" w:cs="Times New Roman"/>
          <w:sz w:val="24"/>
          <w:lang w:val="en-US"/>
        </w:rPr>
      </w:pPr>
    </w:p>
    <w:p w:rsidR="00BE2B49" w:rsidRDefault="00BE2B49" w:rsidP="00BE2B49">
      <w:pPr>
        <w:spacing w:after="0" w:line="480" w:lineRule="auto"/>
        <w:jc w:val="both"/>
        <w:rPr>
          <w:rFonts w:ascii="Times New Roman" w:hAnsi="Times New Roman" w:cs="Times New Roman"/>
          <w:sz w:val="24"/>
          <w:lang w:val="en-US"/>
        </w:rPr>
      </w:pPr>
    </w:p>
    <w:p w:rsidR="00BE2B49" w:rsidRPr="00BE2B49" w:rsidRDefault="00BE2B49" w:rsidP="00BE2B49">
      <w:pPr>
        <w:spacing w:after="0" w:line="480" w:lineRule="auto"/>
        <w:jc w:val="both"/>
        <w:rPr>
          <w:rFonts w:ascii="Times New Roman" w:hAnsi="Times New Roman" w:cs="Times New Roman"/>
          <w:sz w:val="24"/>
          <w:lang w:val="en-US"/>
        </w:rPr>
      </w:pPr>
    </w:p>
    <w:p w:rsidR="0080229F" w:rsidRDefault="0080229F" w:rsidP="0080229F">
      <w:pPr>
        <w:pStyle w:val="ListParagraph"/>
        <w:numPr>
          <w:ilvl w:val="0"/>
          <w:numId w:val="1"/>
        </w:numPr>
        <w:spacing w:after="0" w:line="480" w:lineRule="auto"/>
        <w:ind w:left="426" w:hanging="426"/>
        <w:jc w:val="both"/>
        <w:rPr>
          <w:rFonts w:ascii="Times New Roman" w:hAnsi="Times New Roman" w:cs="Times New Roman"/>
          <w:b/>
          <w:sz w:val="24"/>
          <w:lang w:val="en-US"/>
        </w:rPr>
      </w:pPr>
      <w:r w:rsidRPr="0080229F">
        <w:rPr>
          <w:rFonts w:ascii="Times New Roman" w:hAnsi="Times New Roman" w:cs="Times New Roman"/>
          <w:b/>
          <w:sz w:val="24"/>
          <w:lang w:val="en-US"/>
        </w:rPr>
        <w:lastRenderedPageBreak/>
        <w:t>Saran</w:t>
      </w:r>
    </w:p>
    <w:p w:rsidR="0080229F" w:rsidRDefault="0080229F" w:rsidP="0080229F">
      <w:pPr>
        <w:spacing w:after="0"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kesimpulan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disusun</w:t>
      </w:r>
      <w:proofErr w:type="spellEnd"/>
      <w:r>
        <w:rPr>
          <w:rFonts w:ascii="Times New Roman" w:hAnsi="Times New Roman" w:cs="Times New Roman"/>
          <w:sz w:val="24"/>
          <w:lang w:val="en-US"/>
        </w:rPr>
        <w:t xml:space="preserve"> saran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berikut</w:t>
      </w:r>
      <w:proofErr w:type="spellEnd"/>
      <w:r>
        <w:rPr>
          <w:rFonts w:ascii="Times New Roman" w:hAnsi="Times New Roman" w:cs="Times New Roman"/>
          <w:sz w:val="24"/>
          <w:lang w:val="en-US"/>
        </w:rPr>
        <w:t>:</w:t>
      </w:r>
    </w:p>
    <w:p w:rsidR="00207BDC" w:rsidRDefault="00207BDC" w:rsidP="00207BDC">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Bagi perbankan berupaya untuk meningkatkan dan mempertahankan profitabilitas perbankan melalui pengelola risiko kredit, risiko pasar, risiko operasional dan risiko likuiditas dengan sebaik-baiknya</w:t>
      </w:r>
    </w:p>
    <w:p w:rsidR="00207BDC" w:rsidRDefault="00207BDC" w:rsidP="00207BDC">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Bagi para investor sebaiknya perlu mengetahui dan memperhatikan perusahaan perbankan penilaian atas risiko kredit, risiko pasar, risiko operasional dan risiko likuiditas</w:t>
      </w:r>
    </w:p>
    <w:p w:rsidR="00224295" w:rsidRPr="006B117A" w:rsidRDefault="00207BDC" w:rsidP="00207BDC">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Bagi peneliti selanjutnya dapat dijadikan sebagai bahan referensi atau menambahkan referensi lebih banyak lagi seperti risiko stratejik, risiko hukum, risiko reputasi risiko kepatuhan, dan modal.</w:t>
      </w:r>
    </w:p>
    <w:p w:rsidR="00AE57CD" w:rsidRDefault="00AE57CD" w:rsidP="006B117A">
      <w:pPr>
        <w:jc w:val="center"/>
        <w:rPr>
          <w:rFonts w:ascii="Times New Roman" w:hAnsi="Times New Roman" w:cs="Times New Roman"/>
          <w:b/>
          <w:sz w:val="28"/>
          <w:lang w:val="en-US"/>
        </w:rPr>
      </w:pPr>
    </w:p>
    <w:p w:rsidR="00AE57CD" w:rsidRDefault="00AE57CD" w:rsidP="006B117A">
      <w:pPr>
        <w:jc w:val="center"/>
        <w:rPr>
          <w:rFonts w:ascii="Times New Roman" w:hAnsi="Times New Roman" w:cs="Times New Roman"/>
          <w:b/>
          <w:sz w:val="28"/>
          <w:lang w:val="en-US"/>
        </w:rPr>
      </w:pPr>
    </w:p>
    <w:p w:rsidR="00AE57CD" w:rsidRDefault="00AE57CD"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p>
    <w:p w:rsidR="00BE2B49" w:rsidRDefault="00BE2B49" w:rsidP="006B117A">
      <w:pPr>
        <w:jc w:val="center"/>
        <w:rPr>
          <w:rFonts w:ascii="Times New Roman" w:hAnsi="Times New Roman" w:cs="Times New Roman"/>
          <w:b/>
          <w:sz w:val="28"/>
          <w:lang w:val="en-US"/>
        </w:rPr>
      </w:pPr>
      <w:bookmarkStart w:id="0" w:name="_GoBack"/>
      <w:bookmarkEnd w:id="0"/>
    </w:p>
    <w:p w:rsidR="006B117A" w:rsidRPr="008016DC" w:rsidRDefault="006B117A" w:rsidP="006B117A">
      <w:pPr>
        <w:jc w:val="center"/>
        <w:rPr>
          <w:rFonts w:ascii="Times New Roman" w:hAnsi="Times New Roman" w:cs="Times New Roman"/>
          <w:b/>
          <w:sz w:val="28"/>
        </w:rPr>
      </w:pPr>
      <w:r w:rsidRPr="008016DC">
        <w:rPr>
          <w:rFonts w:ascii="Times New Roman" w:hAnsi="Times New Roman" w:cs="Times New Roman"/>
          <w:b/>
          <w:sz w:val="28"/>
        </w:rPr>
        <w:lastRenderedPageBreak/>
        <w:t>DAFTAR PUSTAKA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Agung, Dwi Prasetyo. Dan Ni Putu Ayu Darmayati. 2015. Pengaruh Risiko Kredit, Likuiditas, Kecukupan Modal, dan Efisiensi Operasional Terhadap Profitabilitas pada PT BPD Bali. E-Jurnal Manajemen Unud, Vol 4 No. 9 Hal 2590-2617 ISSN: 2302-8912.</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Agus, Sartono. 2008. Manajemen Keuangan Teori dan Aplikasi Edisi Empat Yogyakarta: BPFE</w:t>
      </w:r>
    </w:p>
    <w:p w:rsidR="006B117A" w:rsidRPr="00CD6D62" w:rsidRDefault="006B117A" w:rsidP="006B117A">
      <w:pPr>
        <w:ind w:left="709" w:hanging="709"/>
        <w:jc w:val="both"/>
        <w:rPr>
          <w:rFonts w:ascii="Times New Roman" w:hAnsi="Times New Roman" w:cs="Times New Roman"/>
          <w:i/>
          <w:sz w:val="24"/>
        </w:rPr>
      </w:pPr>
      <w:r>
        <w:rPr>
          <w:rFonts w:ascii="Times New Roman" w:hAnsi="Times New Roman" w:cs="Times New Roman"/>
          <w:sz w:val="24"/>
        </w:rPr>
        <w:t xml:space="preserve">Ahmad, R. Ariff, M. &amp; Skully, M.J. 2008. </w:t>
      </w:r>
      <w:r>
        <w:rPr>
          <w:rFonts w:ascii="Times New Roman" w:hAnsi="Times New Roman" w:cs="Times New Roman"/>
          <w:i/>
          <w:sz w:val="24"/>
        </w:rPr>
        <w:t>The Determinant of Bank Capital Ratios in a Development Economy, Asia-Pasific Financial Market, 15:225-272</w:t>
      </w:r>
    </w:p>
    <w:p w:rsidR="006B117A" w:rsidRPr="003176DC" w:rsidRDefault="006B117A" w:rsidP="006B117A">
      <w:pPr>
        <w:ind w:left="709" w:hanging="709"/>
        <w:jc w:val="both"/>
        <w:rPr>
          <w:rFonts w:ascii="Times New Roman" w:hAnsi="Times New Roman" w:cs="Times New Roman"/>
          <w:i/>
          <w:sz w:val="24"/>
        </w:rPr>
      </w:pPr>
      <w:r>
        <w:rPr>
          <w:rFonts w:ascii="Times New Roman" w:hAnsi="Times New Roman" w:cs="Times New Roman"/>
          <w:sz w:val="24"/>
        </w:rPr>
        <w:t xml:space="preserve">Akhtar, S. 2007. </w:t>
      </w:r>
      <w:r w:rsidRPr="003176DC">
        <w:rPr>
          <w:rFonts w:ascii="Times New Roman" w:hAnsi="Times New Roman" w:cs="Times New Roman"/>
          <w:i/>
          <w:sz w:val="24"/>
        </w:rPr>
        <w:t>Changing risk management paradigm – perspective of regulator</w:t>
      </w:r>
      <w:r>
        <w:rPr>
          <w:rFonts w:ascii="Times New Roman" w:hAnsi="Times New Roman" w:cs="Times New Roman"/>
          <w:sz w:val="24"/>
        </w:rPr>
        <w:t xml:space="preserve">. Pakistan. </w:t>
      </w:r>
      <w:r w:rsidRPr="003176DC">
        <w:rPr>
          <w:rFonts w:ascii="Times New Roman" w:hAnsi="Times New Roman" w:cs="Times New Roman"/>
          <w:i/>
          <w:sz w:val="24"/>
        </w:rPr>
        <w:t>ACCA Conference – CFOs The Opportunities and Challenges Ahead, (p.8) Karachi.</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Almilia, Luciana Spica dan Herdiningtyas, Winny. 2005, “Analisis Rasio Camel Terhadap Prediksi Kondisi Bermasalah Pada Lembaga Perbankan Periode 2000-2002”. Jurnal Akuntansi dan Keuangan, Vol. 7, No. 2, pp 131-147.</w:t>
      </w:r>
    </w:p>
    <w:p w:rsidR="006B117A" w:rsidRDefault="006B117A" w:rsidP="006B117A">
      <w:pPr>
        <w:ind w:left="709" w:hanging="709"/>
        <w:jc w:val="both"/>
        <w:rPr>
          <w:rFonts w:ascii="Times New Roman" w:hAnsi="Times New Roman" w:cs="Times New Roman"/>
          <w:sz w:val="24"/>
        </w:rPr>
      </w:pPr>
      <w:r w:rsidRPr="008016DC">
        <w:rPr>
          <w:rFonts w:ascii="Times New Roman" w:hAnsi="Times New Roman" w:cs="Times New Roman"/>
          <w:sz w:val="24"/>
        </w:rPr>
        <w:t>Attar, Dini., Islahuddin., &amp; Shabri., M.</w:t>
      </w:r>
      <w:r>
        <w:rPr>
          <w:rFonts w:ascii="Times New Roman" w:hAnsi="Times New Roman" w:cs="Times New Roman"/>
          <w:sz w:val="24"/>
        </w:rPr>
        <w:t xml:space="preserve"> 2014,</w:t>
      </w:r>
      <w:r w:rsidRPr="008016DC">
        <w:rPr>
          <w:rFonts w:ascii="Times New Roman" w:hAnsi="Times New Roman" w:cs="Times New Roman"/>
          <w:sz w:val="24"/>
        </w:rPr>
        <w:t xml:space="preserve"> Pengaruh Penerapan Manajemen Risiko Terhadap Kinerja Keuangan Perbankan Yang Terdaftar di Bursa Efek Indonesia, Jurnal Akuntansi Pascasarjana Universitas Syiah Kuala Volume 3, No. 1, Februari, pp 10-20.</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Bastian, I. &amp; Suhardjono, 2006. Akuntansi Perbankan. Jakarta: Salemba Empat</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Crowe, K. (2009). </w:t>
      </w:r>
      <w:r w:rsidRPr="003176DC">
        <w:rPr>
          <w:rFonts w:ascii="Times New Roman" w:hAnsi="Times New Roman" w:cs="Times New Roman"/>
          <w:i/>
          <w:sz w:val="24"/>
        </w:rPr>
        <w:t>Liquidity risk management – more important than ever. Harland Financial Solution, 3.</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Darmawi, H. 2011. Manajemen Perbankan. Jakarta: Bumi Aksara.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Dendawijaya, Lukman. 2009. Manajemen Perbankan. Edisi Revisi. Bogor: Ghalia Indonesia.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Dewi, Paramitha, Ni Nym Karisma, Suwendra I Wayan, dan Yudiaatmaja Fridayana, 2014, Pengaruh Risiko Kredit dan Likuditas Terhadap Profitabilitas Pada Perusahan Perbankan yang Go Publik Periode 2010-2012, e-Journal Bisma Universitas Pendidikan Ganesha Jurusan Manajemen, Volume 2.</w:t>
      </w:r>
    </w:p>
    <w:p w:rsidR="006B117A" w:rsidRPr="003176DC" w:rsidRDefault="006B117A" w:rsidP="006B117A">
      <w:pPr>
        <w:ind w:left="709" w:hanging="709"/>
        <w:jc w:val="both"/>
        <w:rPr>
          <w:rFonts w:ascii="Times New Roman" w:hAnsi="Times New Roman" w:cs="Times New Roman"/>
          <w:i/>
          <w:sz w:val="24"/>
        </w:rPr>
      </w:pPr>
      <w:r>
        <w:rPr>
          <w:rFonts w:ascii="Times New Roman" w:hAnsi="Times New Roman" w:cs="Times New Roman"/>
          <w:sz w:val="24"/>
        </w:rPr>
        <w:lastRenderedPageBreak/>
        <w:t xml:space="preserve">Ejoh. Ndifon Ojong, Okpa. Inah Bassey, Egbe. Aneozeng Awo, 2014, </w:t>
      </w:r>
      <w:r w:rsidRPr="003176DC">
        <w:rPr>
          <w:rFonts w:ascii="Times New Roman" w:hAnsi="Times New Roman" w:cs="Times New Roman"/>
          <w:i/>
          <w:sz w:val="24"/>
        </w:rPr>
        <w:t>The Impact Of Credit and Liquidity Risk Management On The Profitability Of Deposit Money Banks In Nigeria, International Journal Of Economics Commerce</w:t>
      </w:r>
      <w:r>
        <w:rPr>
          <w:rFonts w:ascii="Times New Roman" w:hAnsi="Times New Roman" w:cs="Times New Roman"/>
          <w:sz w:val="24"/>
        </w:rPr>
        <w:t xml:space="preserve"> </w:t>
      </w:r>
      <w:r w:rsidRPr="003176DC">
        <w:rPr>
          <w:rFonts w:ascii="Times New Roman" w:hAnsi="Times New Roman" w:cs="Times New Roman"/>
          <w:i/>
          <w:sz w:val="24"/>
        </w:rPr>
        <w:t>and Management</w:t>
      </w:r>
      <w:r>
        <w:rPr>
          <w:rFonts w:ascii="Times New Roman" w:hAnsi="Times New Roman" w:cs="Times New Roman"/>
          <w:sz w:val="24"/>
        </w:rPr>
        <w:t xml:space="preserve">, Vol. II Issue 9 Sep 2014 ISSN 2348 0386, </w:t>
      </w:r>
      <w:r w:rsidRPr="003176DC">
        <w:rPr>
          <w:rFonts w:ascii="Times New Roman" w:hAnsi="Times New Roman" w:cs="Times New Roman"/>
          <w:i/>
          <w:sz w:val="24"/>
        </w:rPr>
        <w:t>United Kingdom.</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Eka, Luh Putu, Oktaviantari dan Ni, Luh Putu, Wiagustini. 2013 Pengaruh Tingkat Risiko Perbankan Terhadap Profitabilitas pada BPR di Kabupaten Badung. E-Jurnal Program Studi Manajemen Fakultas Ekonomi dan Bisnis Universitas Udayana, 2(12), Hal 1617-1633. </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Fahmi, Irham. 2014 Manajemen Risiko Cetakan keempat, Bandung: Alfabeta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George, R., Terry, 2012. Dasar-dasar Manajemen Cetakan ketiga belas, Jakarta. PT. Bumi Aksara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Hanafi, Mamduh M. 2012. Manajemen Keuangan: Edisi Pertama. Cetakan Kelima. Yogyakarta: BPFE </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Hanafi, Mamduh M. 2012. Manajemen Risiko: Edisi Kedua. Cetakan Kedua. Yogyakarta: UPP STIM YKPN</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Ihsan, M. 2008. Penilaian Kesehatan Bank. Percikan: Pemberitaan Ilmiah, 92, 47-55</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Imam, Ghozali. 2006 Aplikasi Analisis Multivariate dengan Program SPSS, Semarang: Badan Penerbit Universitas Diponegoro.</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Imam, Ghozali. 2011.Aplikasi Analisis Multivariate dengan Program IBM 19 SPSS 19 (edisi kelima), Semarang: Universitas Dipenogoro.</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Imam, Ghozali. 2014 Ekonometrika Teori, Konsep, dan Aplikasi dengan IBM SPSS 22, Semarang: Badan Penerbit Universitas Dipenogoro.</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Infobank, 2015, No.437 Vol. XXXVII, Juli</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Irham, Fahmi. 2014.  Manajemen Risiko. Cetakan Keempat Bandung. Alfabeta,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Irham, Fahmi. 2013. Pengantar Manajemen Keuangan. Cetakan Ketiga. Bandung. Alfabeta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Irma, Minarti, Juraida, 2008, Pengaruh Risiko Usaha Bank Terhadap Return On Assets Pada Bank Umum Nasional Yang Terdaftar Di Bursa Efek Jakarta, Universitas Sumatera Utara, Fakultas Ekonomi.</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lastRenderedPageBreak/>
        <w:t>James, C., Van, Horne dan John M. Wachowicz, JR., 2005, Prinsip-prinsip Manajemen Keuangan, Jilid 1, Salemba Empat, Jakarta</w:t>
      </w:r>
    </w:p>
    <w:p w:rsidR="006B117A" w:rsidRDefault="006B117A" w:rsidP="006B117A">
      <w:pPr>
        <w:ind w:left="709" w:hanging="709"/>
        <w:jc w:val="both"/>
        <w:rPr>
          <w:rFonts w:ascii="Times New Roman" w:hAnsi="Times New Roman" w:cs="Times New Roman"/>
          <w:sz w:val="24"/>
          <w:lang w:val="en-US"/>
        </w:rPr>
      </w:pPr>
      <w:r>
        <w:rPr>
          <w:rFonts w:ascii="Times New Roman" w:hAnsi="Times New Roman" w:cs="Times New Roman"/>
          <w:sz w:val="24"/>
        </w:rPr>
        <w:t>Jenkinson, N. 2008. Strengthening regimes for controlling liquidity risk. Euro Money Conference on Liquidity and Funding Risk Management (p.9). London: Bank of England.</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Kajian Stabilitas Keuangan (2014). “Menjaga Stabilitas Keuangan Di Tengah Perlambatan Pertumbuhan Ekonomi” Departemen Kebijakan Makroprudensial. Bank Indonesia, Jakarta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Kajian Stabilitas Keuangan. (2015). “Menjaga Stabilitas Sistem Keuangan di Tengah Berlanjutnya Perlambatan Pertumbuhan Ekonomi”. Departemen Kebijakan Makroprudensial. Bank Indonesia, Jakarta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Kasmir. 2008. Bank dan Lembaga Keuangan Lainnya. Jakarta: PT Rajagrafindo Persada.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Kasmir. 2013. Bank dan Lembaga Keuangan Lainnya. Cetakan Ketiga Belas Jakarta: PT Rajagrafindo Persada.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Kasmir. 2015. Dasar-dasar Perbankan. Edisi Revisi Cetakan Ketiga Belas Jakarta: PT. Rajagrafindo Persada.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Khoirul, Anam, A., 2013, Risiko Likuiditas dan Dampaknya Terhadap Kinerja Perbankan Di Indonesia, Jurnal Dinamika Ekonomi &amp; Bisnis, Program Studi Manajemen STIE Nahdlatul Ulama Jepara Volume 10, No 1. Maret</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Kolapo, T. Funso., Ayeni R. Kolade., and Oke, M. Ojo 2012. </w:t>
      </w:r>
      <w:r w:rsidRPr="004D51A1">
        <w:rPr>
          <w:rFonts w:ascii="Times New Roman" w:hAnsi="Times New Roman" w:cs="Times New Roman"/>
          <w:i/>
          <w:sz w:val="24"/>
        </w:rPr>
        <w:t>Credit Risk and Comercial Bank’s Performance in Nigeria: A Panel Model Approach Australian Journal Of Business and Management Research</w:t>
      </w:r>
      <w:r>
        <w:rPr>
          <w:rFonts w:ascii="Times New Roman" w:hAnsi="Times New Roman" w:cs="Times New Roman"/>
          <w:sz w:val="24"/>
        </w:rPr>
        <w:t>, 2(2), pp: 31-38</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Komang, D. (2011). Tantangan Ekspansi di Tengah Ketatnya Regulasi. Investor, hal 92-95.</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Kusuma, Dietha, Wardhani, 2013, Pengaruh Rasio Efisiensi Rasio Risiko, Rasio Likuiditas, dan Rasio Permodalan Terhadap Kinerja Bank BMRI BRI BCA BNI dan CIMB Niaga, Jurnal JIBEKA, Volume 7 No. 2, Agustus Hlm 32-37.  </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Kusumawati, Fariyana. 2009, Pengaruh risiko Bank dan Profitabilitas Terhadap Harga Pasar Saham Pada Perusahaan Perbankan, Jurnal Akuntansi </w:t>
      </w:r>
      <w:r>
        <w:rPr>
          <w:rFonts w:ascii="Times New Roman" w:hAnsi="Times New Roman" w:cs="Times New Roman"/>
          <w:sz w:val="24"/>
        </w:rPr>
        <w:lastRenderedPageBreak/>
        <w:t xml:space="preserve">Manajemen Bisnis dan Sektor Publik , Universitas Trunojoyo, Volume 6 No 1. Oktober. </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Lesmana, Iwan. 2007. Risiko Strategik Risiko Legal Risiko Kepatuhan dan Risiko Reputasi Dalam Industri Perbankan Di Indonesia, Proceeding PESAT (Psikologi, Ekonomi, Sastra, Arsitek dan Sipil) Universitas Gunadarma ISSN : 1858 – 2559 Vol. 2</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Margaretha, Farah., dan Pingkai, Marsheilly., 2013, Faktor-faktor Yang Mempengaruhi Kinerja Keuangan Perbankan Indonesia, Jurnal Bisnis dan Akuntansi Universitas Trisakti Volume 15, No. 2, Desember, Hm 133-141.</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Mawardi, Wisnu. 2005. “Analisis Faktor-faktor yang mempengaruhi Kinerja Keuangan Bank Umum di Indonesia (Studi Kasus pada Bank Umum dengan Total Assets Kurang dari 1 Triliyun)”. Jurnal Bisnis Strategi, Vol. 14, No.1 hlm 83-94</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Meilania, Tiurma, A.A.D., 2014, Penerapan ISO 31000 dalam Pengelolaan Risiko Pada Bank Perkreditan Rakyat (Studi Kasus Bank Perkreditan Rakyat X), Jurnal Administrasi Bisnis Volume 10 Hal 17-32 ISSN:0216-1249)</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Muhammad Nawaz, Shahid Munir, Shahid Ali Siddiqui, 2012, </w:t>
      </w:r>
      <w:r w:rsidRPr="004D51A1">
        <w:rPr>
          <w:rFonts w:ascii="Times New Roman" w:hAnsi="Times New Roman" w:cs="Times New Roman"/>
          <w:i/>
          <w:sz w:val="24"/>
        </w:rPr>
        <w:t xml:space="preserve">Credit Risk And The Performance Of Nigerian Banks, Interdisciplinary Journal Of Contemporary Research In Business </w:t>
      </w:r>
      <w:r>
        <w:rPr>
          <w:rFonts w:ascii="Times New Roman" w:hAnsi="Times New Roman" w:cs="Times New Roman"/>
          <w:sz w:val="24"/>
        </w:rPr>
        <w:t>Vol. 4 No. 7 November 2012</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Munawir, S. 2010. Analisis Laporan Keuangan. Edisi Keempat. Yogyakarta: Liberty</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Novelina, Ether, Hutagalung, Djumadir, dan Ratnawati, Kusuma, 2013, Analisa Rasio Keuangan Terhadap Kinerja Bank Umum di Indonesia, Jurnal Aplikasi Manajemen, Volume 11, No. 3, Maret</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Nugraheni, Fitri dan Dody Hapsoro. 2007. Pengaruh Rasio Keuangan Camel, Tingkat Inflasi, dan Ukuran Perusahan Terhadap Kinerja Keuangan Perusahaan Perbankan Di Bursa Efek Jakarta. Wahana, Vol 10, No.2 Hal 63-80 Agustus 2007.</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Peraturan Bank Indonesia No. 11/25/PBI/2009, Penerapan Manajemen Risiko Bagi Bank Umum.</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Ponttie, Prasnanugraha. 2007. Analisis Pengaruh Rasio-rasio Keuanan Terhadap Kinerja Bank Umum di Indonesia. Tesis Program Studi Magister Akuntansi Program Pascasarjana Universitas Diponegoro</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lastRenderedPageBreak/>
        <w:t>Rindhatmono, Ferdi, 2005, Analisis Faktor-faktor Yang Mempengaruhi Profitabilitas Bank Pasca Merger, Tesis Program Pascasarjana Magister Manajemen Universitas Diponegoro.</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Sudiyatno, Bambang. dan Asih Fatmawati, 2013, Pengaruh Risiko Kredit dan Efisiensi Operasional Terhadap Kinerja Bank, Jurnal Organisasi dan Manajemen, Vol. 9, Nomor 1, Maret 2013, Hal 73-86.</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Sugiono, 2010, Metode Penelitian Bisnis, Cetakan ke 15, Bandung. Alfabeta.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Sugiono, 2012, Metode Penelitian Kuantitatif, Kualitatif, dan R&amp;D, Cetakan ke 17, Bandung Alfabeta.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Supatra, Muljanto. 2007, Analisis Faktor-faktor yang berpengaruh terhadap ROA, Jakarta: Kajian Ekonomi dan Keuangan, Vol. 7, No. 4 Hlm. 103-115.</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Totok, Budisantoso,. Nuritomo. 2015, Bank dan Lembaga Keuangan Lain. Jakarta. Salemba Empat. </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Ulber, Silalahi, 2013, Asas-asas Manajemen, Bandung Cetakan kedua. PT. Refika Aditama</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Undang-undang Tentang Pasar Modal No. 8 Tahun 1995</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Van Horne, James C. 2012. Prinsip-prinsip Manajemen Keuangan, Jakarta. Salemba Empat.</w:t>
      </w:r>
    </w:p>
    <w:p w:rsidR="006B117A" w:rsidRPr="003176DC" w:rsidRDefault="006B117A" w:rsidP="006B117A">
      <w:pPr>
        <w:ind w:left="709" w:hanging="709"/>
        <w:jc w:val="both"/>
        <w:rPr>
          <w:rFonts w:ascii="Times New Roman" w:hAnsi="Times New Roman" w:cs="Times New Roman"/>
          <w:i/>
          <w:sz w:val="24"/>
        </w:rPr>
      </w:pPr>
      <w:r>
        <w:rPr>
          <w:rFonts w:ascii="Times New Roman" w:hAnsi="Times New Roman" w:cs="Times New Roman"/>
          <w:sz w:val="24"/>
        </w:rPr>
        <w:t xml:space="preserve">Warren. Plunkett, Raymond F. Attner, Gemmy S. Allen 2005 </w:t>
      </w:r>
      <w:r w:rsidRPr="003176DC">
        <w:rPr>
          <w:rFonts w:ascii="Times New Roman" w:hAnsi="Times New Roman" w:cs="Times New Roman"/>
          <w:i/>
          <w:sz w:val="24"/>
        </w:rPr>
        <w:t>Management : South Westrn Part of The Thomson Corp.</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 xml:space="preserve">Wiagustini, Ni Luh Putu. 2010. Dasar-dasar Manajemen Keuangan. Edisi Pertama. Penerbit: Udayana </w:t>
      </w:r>
      <w:r w:rsidRPr="004D51A1">
        <w:rPr>
          <w:rFonts w:ascii="Times New Roman" w:hAnsi="Times New Roman" w:cs="Times New Roman"/>
          <w:i/>
          <w:sz w:val="24"/>
        </w:rPr>
        <w:t>University Press</w:t>
      </w:r>
      <w:r>
        <w:rPr>
          <w:rFonts w:ascii="Times New Roman" w:hAnsi="Times New Roman" w:cs="Times New Roman"/>
          <w:sz w:val="24"/>
        </w:rPr>
        <w:t>.</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Widia, Astuty. (2007). Pengaruh Risiko Usaha Terhadap Tingkat Profitabilitas Bank. Jurnal Ichsan Gorontalo, 2 (1), 613-626.</w:t>
      </w:r>
    </w:p>
    <w:p w:rsidR="006B117A" w:rsidRDefault="006B117A" w:rsidP="006B117A">
      <w:pPr>
        <w:ind w:left="709" w:hanging="709"/>
        <w:jc w:val="both"/>
        <w:rPr>
          <w:rFonts w:ascii="Times New Roman" w:hAnsi="Times New Roman" w:cs="Times New Roman"/>
          <w:sz w:val="24"/>
        </w:rPr>
      </w:pPr>
      <w:r>
        <w:rPr>
          <w:rFonts w:ascii="Times New Roman" w:hAnsi="Times New Roman" w:cs="Times New Roman"/>
          <w:sz w:val="24"/>
        </w:rPr>
        <w:t>Widyastuti, Tri dan Mandagie. 2010. Pengaruh CAR, NIM, dan LDR terhadap ROA pada perusahaan perbankan. Akuntabilitas: Jurnal Ilmiah Akuntansi, Vol. 10 No.1 September 2010. Hlm. 18-25</w:t>
      </w:r>
    </w:p>
    <w:p w:rsidR="006B117A" w:rsidRPr="006242BB" w:rsidRDefault="006B117A" w:rsidP="006B117A">
      <w:pPr>
        <w:ind w:left="709" w:hanging="709"/>
        <w:jc w:val="both"/>
        <w:rPr>
          <w:rFonts w:ascii="Times New Roman" w:hAnsi="Times New Roman" w:cs="Times New Roman"/>
          <w:sz w:val="24"/>
        </w:rPr>
      </w:pPr>
      <w:r>
        <w:rPr>
          <w:rFonts w:ascii="Times New Roman" w:hAnsi="Times New Roman" w:cs="Times New Roman"/>
          <w:sz w:val="24"/>
        </w:rPr>
        <w:t>Yung, Sen, 2006, Manajemen Risiko Dalam Dunia Perbankan, Jurnal Sistem Informasi UKM, Volume 1 No 1. PP 63-71</w:t>
      </w:r>
    </w:p>
    <w:sectPr w:rsidR="006B117A" w:rsidRPr="006242BB" w:rsidSect="0039138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216"/>
    <w:multiLevelType w:val="hybridMultilevel"/>
    <w:tmpl w:val="0BAC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309E8"/>
    <w:multiLevelType w:val="hybridMultilevel"/>
    <w:tmpl w:val="347839DC"/>
    <w:lvl w:ilvl="0" w:tplc="A326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B5F0D"/>
    <w:multiLevelType w:val="hybridMultilevel"/>
    <w:tmpl w:val="14102104"/>
    <w:lvl w:ilvl="0" w:tplc="7C5C4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FC3BB1"/>
    <w:multiLevelType w:val="hybridMultilevel"/>
    <w:tmpl w:val="A81EF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B16FB"/>
    <w:multiLevelType w:val="hybridMultilevel"/>
    <w:tmpl w:val="F1F2679A"/>
    <w:lvl w:ilvl="0" w:tplc="1D523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A78C6"/>
    <w:multiLevelType w:val="hybridMultilevel"/>
    <w:tmpl w:val="CD40C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C398F"/>
    <w:rsid w:val="00067AE7"/>
    <w:rsid w:val="0008212A"/>
    <w:rsid w:val="000F0C31"/>
    <w:rsid w:val="00115F7E"/>
    <w:rsid w:val="00160AC4"/>
    <w:rsid w:val="001A582A"/>
    <w:rsid w:val="001E4DD6"/>
    <w:rsid w:val="001E66A7"/>
    <w:rsid w:val="00202037"/>
    <w:rsid w:val="00207BDC"/>
    <w:rsid w:val="002169F8"/>
    <w:rsid w:val="00224295"/>
    <w:rsid w:val="00247C36"/>
    <w:rsid w:val="002A353E"/>
    <w:rsid w:val="002A6C88"/>
    <w:rsid w:val="00313979"/>
    <w:rsid w:val="00314256"/>
    <w:rsid w:val="00332D30"/>
    <w:rsid w:val="00391389"/>
    <w:rsid w:val="003C4A47"/>
    <w:rsid w:val="003F6306"/>
    <w:rsid w:val="004859F7"/>
    <w:rsid w:val="004A69B9"/>
    <w:rsid w:val="004B5C8E"/>
    <w:rsid w:val="00520847"/>
    <w:rsid w:val="00556BE4"/>
    <w:rsid w:val="005F6026"/>
    <w:rsid w:val="0064602A"/>
    <w:rsid w:val="00652C00"/>
    <w:rsid w:val="00666A7C"/>
    <w:rsid w:val="006B117A"/>
    <w:rsid w:val="006D5521"/>
    <w:rsid w:val="006E2D7B"/>
    <w:rsid w:val="006E388A"/>
    <w:rsid w:val="00724758"/>
    <w:rsid w:val="0080229F"/>
    <w:rsid w:val="008069D8"/>
    <w:rsid w:val="008604C4"/>
    <w:rsid w:val="00875518"/>
    <w:rsid w:val="008C0CD9"/>
    <w:rsid w:val="008E7E1B"/>
    <w:rsid w:val="00930366"/>
    <w:rsid w:val="009934C2"/>
    <w:rsid w:val="00994705"/>
    <w:rsid w:val="009B2B53"/>
    <w:rsid w:val="009C507D"/>
    <w:rsid w:val="009C734A"/>
    <w:rsid w:val="009D0383"/>
    <w:rsid w:val="009D1824"/>
    <w:rsid w:val="009F6184"/>
    <w:rsid w:val="00A35DEE"/>
    <w:rsid w:val="00A65764"/>
    <w:rsid w:val="00A91976"/>
    <w:rsid w:val="00A92E73"/>
    <w:rsid w:val="00AA1E0A"/>
    <w:rsid w:val="00AC2AE9"/>
    <w:rsid w:val="00AE57CD"/>
    <w:rsid w:val="00AF1C1F"/>
    <w:rsid w:val="00B265ED"/>
    <w:rsid w:val="00B346FD"/>
    <w:rsid w:val="00B456D3"/>
    <w:rsid w:val="00B556C3"/>
    <w:rsid w:val="00BE2B49"/>
    <w:rsid w:val="00D9383D"/>
    <w:rsid w:val="00DC33DF"/>
    <w:rsid w:val="00E55FA0"/>
    <w:rsid w:val="00E601C5"/>
    <w:rsid w:val="00EA78F1"/>
    <w:rsid w:val="00EB57AB"/>
    <w:rsid w:val="00F41DAF"/>
    <w:rsid w:val="00F632CF"/>
    <w:rsid w:val="00F85AC4"/>
    <w:rsid w:val="00FC398F"/>
    <w:rsid w:val="00FE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8F"/>
    <w:rPr>
      <w:rFonts w:asciiTheme="minorHAnsi" w:hAnsiTheme="minorHAnsi" w:cstheme="minorBid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398F"/>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rsid w:val="00FC398F"/>
    <w:rPr>
      <w:rFonts w:ascii="Tahoma" w:eastAsia="Times New Roman" w:hAnsi="Tahoma" w:cs="Tahoma"/>
      <w:b/>
      <w:bCs/>
      <w:sz w:val="24"/>
      <w:szCs w:val="24"/>
    </w:rPr>
  </w:style>
  <w:style w:type="paragraph" w:styleId="ListParagraph">
    <w:name w:val="List Paragraph"/>
    <w:basedOn w:val="Normal"/>
    <w:uiPriority w:val="34"/>
    <w:qFormat/>
    <w:rsid w:val="00FC398F"/>
    <w:pPr>
      <w:ind w:left="720"/>
      <w:contextualSpacing/>
    </w:pPr>
  </w:style>
  <w:style w:type="character" w:styleId="Hyperlink">
    <w:name w:val="Hyperlink"/>
    <w:uiPriority w:val="99"/>
    <w:unhideWhenUsed/>
    <w:rsid w:val="004859F7"/>
    <w:rPr>
      <w:color w:val="0000FF"/>
      <w:u w:val="single"/>
    </w:rPr>
  </w:style>
  <w:style w:type="paragraph" w:styleId="BalloonText">
    <w:name w:val="Balloon Text"/>
    <w:basedOn w:val="Normal"/>
    <w:link w:val="BalloonTextChar"/>
    <w:uiPriority w:val="99"/>
    <w:semiHidden/>
    <w:unhideWhenUsed/>
    <w:rsid w:val="00E60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1C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localhost/http://blogs.unpas.ac.id/seemsyangyang/files/2013/10/unpas.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365389579261809E-2"/>
          <c:y val="0.10696396595285405"/>
          <c:w val="0.81713084779817635"/>
          <c:h val="0.68840221368535504"/>
        </c:manualLayout>
      </c:layout>
      <c:lineChart>
        <c:grouping val="standard"/>
        <c:varyColors val="0"/>
        <c:ser>
          <c:idx val="0"/>
          <c:order val="0"/>
          <c:tx>
            <c:strRef>
              <c:f>Sheet1!$B$1</c:f>
              <c:strCache>
                <c:ptCount val="1"/>
                <c:pt idx="0">
                  <c:v>ROA</c:v>
                </c:pt>
              </c:strCache>
            </c:strRef>
          </c:tx>
          <c:dLbls>
            <c:dLblPos val="t"/>
            <c:showLegendKey val="0"/>
            <c:showVal val="1"/>
            <c:showCatName val="0"/>
            <c:showSerName val="0"/>
            <c:showPercent val="0"/>
            <c:showBubbleSize val="0"/>
            <c:showLeaderLines val="0"/>
          </c:dLbls>
          <c:cat>
            <c:strRef>
              <c:f>Sheet1!$A$2:$A$6</c:f>
              <c:strCache>
                <c:ptCount val="5"/>
                <c:pt idx="0">
                  <c:v>Semester I - 2013</c:v>
                </c:pt>
                <c:pt idx="1">
                  <c:v>Semester II - 2013</c:v>
                </c:pt>
                <c:pt idx="2">
                  <c:v>Semester I - 2014</c:v>
                </c:pt>
                <c:pt idx="3">
                  <c:v>Semester II - 2014</c:v>
                </c:pt>
                <c:pt idx="4">
                  <c:v>Semester I - 2015</c:v>
                </c:pt>
              </c:strCache>
            </c:strRef>
          </c:cat>
          <c:val>
            <c:numRef>
              <c:f>Sheet1!$B$2:$B$6</c:f>
              <c:numCache>
                <c:formatCode>General</c:formatCode>
                <c:ptCount val="5"/>
                <c:pt idx="0">
                  <c:v>2.98</c:v>
                </c:pt>
                <c:pt idx="1">
                  <c:v>3.08</c:v>
                </c:pt>
                <c:pt idx="2">
                  <c:v>3.02</c:v>
                </c:pt>
                <c:pt idx="3">
                  <c:v>2.8499999999999992</c:v>
                </c:pt>
                <c:pt idx="4">
                  <c:v>2.29</c:v>
                </c:pt>
              </c:numCache>
            </c:numRef>
          </c:val>
          <c:smooth val="0"/>
        </c:ser>
        <c:dLbls>
          <c:showLegendKey val="0"/>
          <c:showVal val="0"/>
          <c:showCatName val="0"/>
          <c:showSerName val="0"/>
          <c:showPercent val="0"/>
          <c:showBubbleSize val="0"/>
        </c:dLbls>
        <c:marker val="1"/>
        <c:smooth val="0"/>
        <c:axId val="29322240"/>
        <c:axId val="117052160"/>
      </c:lineChart>
      <c:catAx>
        <c:axId val="29322240"/>
        <c:scaling>
          <c:orientation val="minMax"/>
        </c:scaling>
        <c:delete val="0"/>
        <c:axPos val="b"/>
        <c:numFmt formatCode="General" sourceLinked="1"/>
        <c:majorTickMark val="out"/>
        <c:minorTickMark val="none"/>
        <c:tickLblPos val="nextTo"/>
        <c:crossAx val="117052160"/>
        <c:crosses val="autoZero"/>
        <c:auto val="1"/>
        <c:lblAlgn val="ctr"/>
        <c:lblOffset val="100"/>
        <c:noMultiLvlLbl val="0"/>
      </c:catAx>
      <c:valAx>
        <c:axId val="117052160"/>
        <c:scaling>
          <c:orientation val="minMax"/>
        </c:scaling>
        <c:delete val="0"/>
        <c:axPos val="l"/>
        <c:majorGridlines/>
        <c:numFmt formatCode="General" sourceLinked="1"/>
        <c:majorTickMark val="out"/>
        <c:minorTickMark val="none"/>
        <c:tickLblPos val="nextTo"/>
        <c:crossAx val="293222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6AEA-FD23-48BD-B1B2-CD6C4AAC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28</Pages>
  <Words>6234</Words>
  <Characters>35535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acer</cp:lastModifiedBy>
  <cp:revision>52</cp:revision>
  <cp:lastPrinted>2016-10-22T02:39:00Z</cp:lastPrinted>
  <dcterms:created xsi:type="dcterms:W3CDTF">2016-10-12T09:46:00Z</dcterms:created>
  <dcterms:modified xsi:type="dcterms:W3CDTF">2016-10-23T14:41:00Z</dcterms:modified>
</cp:coreProperties>
</file>