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8F" w:rsidRDefault="000B138F" w:rsidP="000B138F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DAFTAR PUSTAKA</w:t>
      </w:r>
    </w:p>
    <w:p w:rsidR="000B138F" w:rsidRDefault="000B138F" w:rsidP="000B138F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F02F5" w:rsidRDefault="00FF02F5" w:rsidP="00FF02F5">
      <w:pPr>
        <w:tabs>
          <w:tab w:val="left" w:pos="567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A.M., Sardiman. </w:t>
      </w:r>
      <w:r>
        <w:rPr>
          <w:rFonts w:ascii="Times New Roman" w:hAnsi="Times New Roman" w:cs="Times New Roman"/>
          <w:i/>
          <w:sz w:val="24"/>
          <w:lang w:val="id-ID"/>
        </w:rPr>
        <w:t>Interaksi &amp; Motivasi Belajar Mengajar</w:t>
      </w:r>
      <w:r>
        <w:rPr>
          <w:rFonts w:ascii="Times New Roman" w:hAnsi="Times New Roman" w:cs="Times New Roman"/>
          <w:sz w:val="24"/>
          <w:lang w:val="id-ID"/>
        </w:rPr>
        <w:t>. Jakarta: PT. Raja Grafindo Persada.</w:t>
      </w:r>
    </w:p>
    <w:p w:rsidR="000B138F" w:rsidRPr="001541E7" w:rsidRDefault="000B138F" w:rsidP="00FC3981">
      <w:pPr>
        <w:tabs>
          <w:tab w:val="left" w:pos="567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Ardianto, Elvinaro. 2014. </w:t>
      </w:r>
      <w:r>
        <w:rPr>
          <w:rFonts w:ascii="Times New Roman" w:hAnsi="Times New Roman" w:cs="Times New Roman"/>
          <w:i/>
          <w:sz w:val="24"/>
          <w:lang w:val="id-ID"/>
        </w:rPr>
        <w:t>Metodologi Penelitian untuk Public Relations Kuantitatif dan Kualitatif</w:t>
      </w:r>
      <w:r>
        <w:rPr>
          <w:rFonts w:ascii="Times New Roman" w:hAnsi="Times New Roman" w:cs="Times New Roman"/>
          <w:sz w:val="24"/>
          <w:lang w:val="id-ID"/>
        </w:rPr>
        <w:t xml:space="preserve">. Bandung: Simbiosa Rekatama.  </w:t>
      </w:r>
    </w:p>
    <w:p w:rsidR="000B138F" w:rsidRPr="005F1EBD" w:rsidRDefault="000B138F" w:rsidP="000B138F">
      <w:pPr>
        <w:tabs>
          <w:tab w:val="left" w:pos="567"/>
        </w:tabs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Basrowl, 2005. </w:t>
      </w:r>
      <w:r>
        <w:rPr>
          <w:rFonts w:ascii="Times New Roman" w:hAnsi="Times New Roman" w:cs="Times New Roman"/>
          <w:i/>
          <w:sz w:val="24"/>
          <w:lang w:val="id-ID"/>
        </w:rPr>
        <w:t xml:space="preserve">Pengantar Sosiologi. </w:t>
      </w:r>
      <w:r>
        <w:rPr>
          <w:rFonts w:ascii="Times New Roman" w:hAnsi="Times New Roman" w:cs="Times New Roman"/>
          <w:sz w:val="24"/>
          <w:lang w:val="id-ID"/>
        </w:rPr>
        <w:t>Bogor: Ghalia Indonesia</w:t>
      </w:r>
      <w:r w:rsidR="008E75EF">
        <w:rPr>
          <w:rFonts w:ascii="Times New Roman" w:hAnsi="Times New Roman" w:cs="Times New Roman"/>
          <w:sz w:val="24"/>
          <w:lang w:val="id-ID"/>
        </w:rPr>
        <w:t>.</w:t>
      </w:r>
    </w:p>
    <w:p w:rsidR="000B138F" w:rsidRDefault="000B138F" w:rsidP="008E75EF">
      <w:pPr>
        <w:tabs>
          <w:tab w:val="left" w:pos="567"/>
        </w:tabs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Bungin, Burhan. 2006. </w:t>
      </w:r>
      <w:r>
        <w:rPr>
          <w:rFonts w:ascii="Times New Roman" w:hAnsi="Times New Roman" w:cs="Times New Roman"/>
          <w:i/>
          <w:sz w:val="24"/>
          <w:lang w:val="id-ID"/>
        </w:rPr>
        <w:t>Sosiologi Komunikasi</w:t>
      </w:r>
      <w:r>
        <w:rPr>
          <w:rFonts w:ascii="Times New Roman" w:hAnsi="Times New Roman" w:cs="Times New Roman"/>
          <w:sz w:val="24"/>
          <w:lang w:val="id-ID"/>
        </w:rPr>
        <w:t>. Jakarta: Prenada Media Group</w:t>
      </w:r>
      <w:r w:rsidR="008E75EF">
        <w:rPr>
          <w:rFonts w:ascii="Times New Roman" w:hAnsi="Times New Roman" w:cs="Times New Roman"/>
          <w:sz w:val="24"/>
          <w:lang w:val="id-ID"/>
        </w:rPr>
        <w:t>.</w:t>
      </w:r>
    </w:p>
    <w:p w:rsidR="008E75EF" w:rsidRDefault="008E75EF" w:rsidP="008E75EF">
      <w:pPr>
        <w:tabs>
          <w:tab w:val="left" w:pos="567"/>
        </w:tabs>
        <w:spacing w:line="360" w:lineRule="auto"/>
        <w:ind w:left="1560" w:hanging="1560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_____________. 2006. </w:t>
      </w:r>
      <w:r>
        <w:rPr>
          <w:rFonts w:ascii="Times New Roman" w:hAnsi="Times New Roman" w:cs="Times New Roman"/>
          <w:i/>
          <w:sz w:val="24"/>
          <w:lang w:val="id-ID"/>
        </w:rPr>
        <w:t>Penelitian Kualitatif Komunikasi, Ekonomi, Kebijakan Politik, dan Ilmu Sosial Lainnya</w:t>
      </w:r>
      <w:r>
        <w:rPr>
          <w:rFonts w:ascii="Times New Roman" w:hAnsi="Times New Roman" w:cs="Times New Roman"/>
          <w:sz w:val="24"/>
          <w:lang w:val="id-ID"/>
        </w:rPr>
        <w:t>. Jakarta: Prenada Media Group.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E70CDD" w:rsidRPr="00E70CDD" w:rsidRDefault="00E70CDD" w:rsidP="008E75EF">
      <w:pPr>
        <w:tabs>
          <w:tab w:val="left" w:pos="56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Krech, David. 1962. </w:t>
      </w:r>
      <w:r>
        <w:rPr>
          <w:rFonts w:ascii="Times New Roman" w:hAnsi="Times New Roman" w:cs="Times New Roman"/>
          <w:i/>
          <w:sz w:val="24"/>
          <w:lang w:val="id-ID"/>
        </w:rPr>
        <w:t>Individual in Society</w:t>
      </w:r>
      <w:r>
        <w:rPr>
          <w:rFonts w:ascii="Times New Roman" w:hAnsi="Times New Roman" w:cs="Times New Roman"/>
          <w:sz w:val="24"/>
          <w:lang w:val="id-ID"/>
        </w:rPr>
        <w:t>. New York : McGraw-Hill.</w:t>
      </w:r>
    </w:p>
    <w:p w:rsidR="000B138F" w:rsidRDefault="003522DB" w:rsidP="000B138F">
      <w:pPr>
        <w:tabs>
          <w:tab w:val="left" w:pos="567"/>
        </w:tabs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Kuswarno, Engkus. 2013</w:t>
      </w:r>
      <w:r w:rsidR="000B138F">
        <w:rPr>
          <w:rFonts w:ascii="Times New Roman" w:hAnsi="Times New Roman" w:cs="Times New Roman"/>
          <w:sz w:val="24"/>
          <w:lang w:val="id-ID"/>
        </w:rPr>
        <w:t xml:space="preserve">. </w:t>
      </w:r>
      <w:r w:rsidR="000B138F">
        <w:rPr>
          <w:rFonts w:ascii="Times New Roman" w:hAnsi="Times New Roman" w:cs="Times New Roman"/>
          <w:i/>
          <w:sz w:val="24"/>
          <w:lang w:val="id-ID"/>
        </w:rPr>
        <w:t xml:space="preserve">Fenomenologi: Konsepsi, Pedomena, dan Contoh  Penelitiannya. </w:t>
      </w:r>
      <w:r w:rsidR="000B138F">
        <w:rPr>
          <w:rFonts w:ascii="Times New Roman" w:hAnsi="Times New Roman" w:cs="Times New Roman"/>
          <w:sz w:val="24"/>
          <w:lang w:val="id-ID"/>
        </w:rPr>
        <w:t>Bandung: Widya Padjadjaran.</w:t>
      </w:r>
    </w:p>
    <w:p w:rsidR="00013926" w:rsidRPr="00013926" w:rsidRDefault="00013926" w:rsidP="00013926">
      <w:pPr>
        <w:tabs>
          <w:tab w:val="left" w:pos="567"/>
          <w:tab w:val="left" w:pos="1418"/>
        </w:tabs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May Rudy, Teuku. 2004. </w:t>
      </w:r>
      <w:r>
        <w:rPr>
          <w:rFonts w:ascii="Times New Roman" w:hAnsi="Times New Roman" w:cs="Times New Roman"/>
          <w:i/>
          <w:sz w:val="24"/>
          <w:lang w:val="id-ID"/>
        </w:rPr>
        <w:t>Komunikasi &amp; Hubungan Masyarakat Internasional</w:t>
      </w:r>
      <w:r>
        <w:rPr>
          <w:rFonts w:ascii="Times New Roman" w:hAnsi="Times New Roman" w:cs="Times New Roman"/>
          <w:sz w:val="24"/>
          <w:lang w:val="id-ID"/>
        </w:rPr>
        <w:t>.   Bandung: PT Refika Aditama.</w:t>
      </w:r>
    </w:p>
    <w:p w:rsidR="00013926" w:rsidRDefault="000B138F" w:rsidP="00013926">
      <w:pPr>
        <w:tabs>
          <w:tab w:val="left" w:pos="567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Mulyana, Deddy. 2015. </w:t>
      </w:r>
      <w:r>
        <w:rPr>
          <w:rFonts w:ascii="Times New Roman" w:hAnsi="Times New Roman" w:cs="Times New Roman"/>
          <w:i/>
          <w:sz w:val="24"/>
          <w:lang w:val="id-ID"/>
        </w:rPr>
        <w:t>Ilmu Komunikasi Suatu Pengantar</w:t>
      </w:r>
      <w:r>
        <w:rPr>
          <w:rFonts w:ascii="Times New Roman" w:hAnsi="Times New Roman" w:cs="Times New Roman"/>
          <w:sz w:val="24"/>
          <w:lang w:val="id-ID"/>
        </w:rPr>
        <w:t>. Bandung: PT Remaja Rosdakarya.</w:t>
      </w:r>
    </w:p>
    <w:p w:rsidR="00013926" w:rsidRDefault="00013926" w:rsidP="00FC3981">
      <w:pPr>
        <w:tabs>
          <w:tab w:val="left" w:pos="567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Morissan. 2013. </w:t>
      </w:r>
      <w:r>
        <w:rPr>
          <w:rFonts w:ascii="Times New Roman" w:hAnsi="Times New Roman" w:cs="Times New Roman"/>
          <w:i/>
          <w:sz w:val="24"/>
          <w:lang w:val="id-ID"/>
        </w:rPr>
        <w:t>Teori Komunikasi tentang Komunikator, Pesan, Percakapan, dan Hubungan (interpersonal)</w:t>
      </w:r>
      <w:r>
        <w:rPr>
          <w:rFonts w:ascii="Times New Roman" w:hAnsi="Times New Roman" w:cs="Times New Roman"/>
          <w:sz w:val="24"/>
          <w:lang w:val="id-ID"/>
        </w:rPr>
        <w:t>. Bogor: Ghalia Indonesia.</w:t>
      </w:r>
    </w:p>
    <w:p w:rsidR="00D33CF1" w:rsidRDefault="00D33CF1" w:rsidP="00FC3981">
      <w:pPr>
        <w:tabs>
          <w:tab w:val="left" w:pos="567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Q. Anees Bambang &amp; Elvinaro, Ardianto. 2007. </w:t>
      </w:r>
      <w:r>
        <w:rPr>
          <w:rFonts w:ascii="Times New Roman" w:hAnsi="Times New Roman" w:cs="Times New Roman"/>
          <w:i/>
          <w:sz w:val="24"/>
          <w:lang w:val="id-ID"/>
        </w:rPr>
        <w:t>Filsafat Ilmu Komunikasi</w:t>
      </w:r>
      <w:r>
        <w:rPr>
          <w:rFonts w:ascii="Times New Roman" w:hAnsi="Times New Roman" w:cs="Times New Roman"/>
          <w:sz w:val="24"/>
          <w:lang w:val="id-ID"/>
        </w:rPr>
        <w:t>. Bandung: Simbiosa Rekatama Media.</w:t>
      </w:r>
    </w:p>
    <w:p w:rsidR="00EA2535" w:rsidRPr="00EA2535" w:rsidRDefault="00EA2535" w:rsidP="003522D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lang w:val="id-ID"/>
        </w:rPr>
      </w:pPr>
      <w:bookmarkStart w:id="0" w:name="_GoBack"/>
      <w:bookmarkEnd w:id="0"/>
    </w:p>
    <w:p w:rsidR="000B138F" w:rsidRPr="00060FBF" w:rsidRDefault="000B138F" w:rsidP="000B138F">
      <w:pPr>
        <w:tabs>
          <w:tab w:val="left" w:pos="567"/>
        </w:tabs>
        <w:spacing w:line="480" w:lineRule="auto"/>
        <w:ind w:left="2835" w:hanging="2835"/>
        <w:jc w:val="both"/>
        <w:rPr>
          <w:rFonts w:ascii="Times New Roman" w:hAnsi="Times New Roman" w:cs="Times New Roman"/>
          <w:color w:val="000000" w:themeColor="text1"/>
          <w:sz w:val="24"/>
          <w:lang w:val="id-ID"/>
        </w:rPr>
      </w:pPr>
    </w:p>
    <w:p w:rsidR="000B138F" w:rsidRPr="00060FBF" w:rsidRDefault="000B138F" w:rsidP="000B138F">
      <w:pPr>
        <w:tabs>
          <w:tab w:val="left" w:pos="567"/>
        </w:tabs>
        <w:spacing w:line="480" w:lineRule="auto"/>
        <w:ind w:left="2835" w:hanging="2835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ab/>
      </w:r>
      <w:r w:rsidRPr="008447EC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ab/>
      </w:r>
      <w:r w:rsidRPr="008447EC">
        <w:rPr>
          <w:rFonts w:ascii="Times New Roman" w:hAnsi="Times New Roman" w:cs="Times New Roman"/>
          <w:i/>
          <w:sz w:val="24"/>
          <w:lang w:val="id-ID"/>
        </w:rPr>
        <w:tab/>
      </w:r>
      <w:r w:rsidRPr="008447EC">
        <w:rPr>
          <w:rFonts w:ascii="Times New Roman" w:hAnsi="Times New Roman" w:cs="Times New Roman"/>
          <w:i/>
          <w:sz w:val="24"/>
          <w:lang w:val="id-ID"/>
        </w:rPr>
        <w:tab/>
      </w:r>
      <w:r w:rsidRPr="008447EC">
        <w:rPr>
          <w:rFonts w:ascii="Times New Roman" w:hAnsi="Times New Roman" w:cs="Times New Roman"/>
          <w:i/>
          <w:sz w:val="24"/>
          <w:lang w:val="id-ID"/>
        </w:rPr>
        <w:tab/>
      </w:r>
      <w:r w:rsidRPr="008447EC">
        <w:rPr>
          <w:rFonts w:ascii="Times New Roman" w:hAnsi="Times New Roman" w:cs="Times New Roman"/>
          <w:i/>
          <w:sz w:val="24"/>
          <w:lang w:val="id-ID"/>
        </w:rPr>
        <w:tab/>
      </w:r>
      <w:r w:rsidRPr="008447EC">
        <w:rPr>
          <w:rFonts w:ascii="Times New Roman" w:hAnsi="Times New Roman" w:cs="Times New Roman"/>
          <w:i/>
          <w:sz w:val="24"/>
          <w:lang w:val="id-ID"/>
        </w:rPr>
        <w:tab/>
      </w:r>
      <w:r w:rsidRPr="008447EC">
        <w:rPr>
          <w:rFonts w:ascii="Times New Roman" w:hAnsi="Times New Roman" w:cs="Times New Roman"/>
          <w:i/>
          <w:sz w:val="24"/>
          <w:lang w:val="id-ID"/>
        </w:rPr>
        <w:tab/>
      </w:r>
    </w:p>
    <w:p w:rsidR="000B138F" w:rsidRPr="001541E7" w:rsidRDefault="000B138F" w:rsidP="000B138F">
      <w:pPr>
        <w:tabs>
          <w:tab w:val="left" w:pos="567"/>
        </w:tabs>
        <w:spacing w:line="480" w:lineRule="auto"/>
        <w:ind w:left="2835" w:hanging="2835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0B138F" w:rsidRDefault="000B138F" w:rsidP="000B138F"/>
    <w:p w:rsidR="001E079B" w:rsidRDefault="00E75133"/>
    <w:sectPr w:rsidR="001E079B" w:rsidSect="00DD7A4C">
      <w:footerReference w:type="default" r:id="rId7"/>
      <w:pgSz w:w="12240" w:h="15840"/>
      <w:pgMar w:top="2268" w:right="1701" w:bottom="1701" w:left="2268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33" w:rsidRDefault="00E75133">
      <w:pPr>
        <w:spacing w:after="0" w:line="240" w:lineRule="auto"/>
      </w:pPr>
      <w:r>
        <w:separator/>
      </w:r>
    </w:p>
  </w:endnote>
  <w:endnote w:type="continuationSeparator" w:id="0">
    <w:p w:rsidR="00E75133" w:rsidRDefault="00E7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569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A4C" w:rsidRDefault="00DD7A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105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DD7A4C" w:rsidRDefault="00DD7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33" w:rsidRDefault="00E75133">
      <w:pPr>
        <w:spacing w:after="0" w:line="240" w:lineRule="auto"/>
      </w:pPr>
      <w:r>
        <w:separator/>
      </w:r>
    </w:p>
  </w:footnote>
  <w:footnote w:type="continuationSeparator" w:id="0">
    <w:p w:rsidR="00E75133" w:rsidRDefault="00E7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8F"/>
    <w:rsid w:val="00013926"/>
    <w:rsid w:val="000B138F"/>
    <w:rsid w:val="000B24E9"/>
    <w:rsid w:val="00110688"/>
    <w:rsid w:val="001E4105"/>
    <w:rsid w:val="00282263"/>
    <w:rsid w:val="003522DB"/>
    <w:rsid w:val="00386350"/>
    <w:rsid w:val="005221D9"/>
    <w:rsid w:val="005C0983"/>
    <w:rsid w:val="00680907"/>
    <w:rsid w:val="007711D4"/>
    <w:rsid w:val="00780A93"/>
    <w:rsid w:val="00821E6F"/>
    <w:rsid w:val="008E75EF"/>
    <w:rsid w:val="00A47443"/>
    <w:rsid w:val="00AB08E1"/>
    <w:rsid w:val="00AD4730"/>
    <w:rsid w:val="00B2260A"/>
    <w:rsid w:val="00B47211"/>
    <w:rsid w:val="00B91739"/>
    <w:rsid w:val="00C80A34"/>
    <w:rsid w:val="00D33CF1"/>
    <w:rsid w:val="00DB24F9"/>
    <w:rsid w:val="00DC47AA"/>
    <w:rsid w:val="00DD7A4C"/>
    <w:rsid w:val="00E117B7"/>
    <w:rsid w:val="00E70CDD"/>
    <w:rsid w:val="00E75133"/>
    <w:rsid w:val="00EA2535"/>
    <w:rsid w:val="00ED3C8E"/>
    <w:rsid w:val="00ED686D"/>
    <w:rsid w:val="00FC3981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8F"/>
  </w:style>
  <w:style w:type="character" w:styleId="Hyperlink">
    <w:name w:val="Hyperlink"/>
    <w:basedOn w:val="DefaultParagraphFont"/>
    <w:uiPriority w:val="99"/>
    <w:unhideWhenUsed/>
    <w:rsid w:val="000B138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8F"/>
  </w:style>
  <w:style w:type="character" w:styleId="Hyperlink">
    <w:name w:val="Hyperlink"/>
    <w:basedOn w:val="DefaultParagraphFont"/>
    <w:uiPriority w:val="99"/>
    <w:unhideWhenUsed/>
    <w:rsid w:val="000B138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2016-06-16T07:00:00Z</dcterms:created>
  <dcterms:modified xsi:type="dcterms:W3CDTF">2016-09-07T11:16:00Z</dcterms:modified>
</cp:coreProperties>
</file>