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4C" w:rsidRDefault="00124A4C" w:rsidP="00124A4C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Analysis of the Factors that Affect Customer Satisfaction to Increase Sale in Graha Wisata Tour and Travel</w:t>
      </w:r>
      <w:r w:rsidR="00C53DCA">
        <w:rPr>
          <w:rFonts w:ascii="Times New Roman" w:hAnsi="Times New Roman" w:cs="Times New Roman"/>
          <w:b/>
          <w:sz w:val="32"/>
          <w:szCs w:val="32"/>
        </w:rPr>
        <w:t xml:space="preserve"> Bandung</w:t>
      </w:r>
    </w:p>
    <w:p w:rsidR="00C53DCA" w:rsidRDefault="00C53DCA" w:rsidP="00124A4C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53DCA" w:rsidRDefault="00C53DCA" w:rsidP="00124A4C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B85B7F">
        <w:rPr>
          <w:rFonts w:ascii="Times New Roman" w:hAnsi="Times New Roman" w:cs="Times New Roman"/>
          <w:sz w:val="28"/>
          <w:szCs w:val="28"/>
        </w:rPr>
        <w:t xml:space="preserve"> Research</w:t>
      </w:r>
      <w:r w:rsidR="0070610F">
        <w:rPr>
          <w:rFonts w:ascii="Times New Roman" w:hAnsi="Times New Roman" w:cs="Times New Roman"/>
          <w:sz w:val="28"/>
          <w:szCs w:val="28"/>
        </w:rPr>
        <w:t xml:space="preserve"> Paper</w:t>
      </w:r>
    </w:p>
    <w:p w:rsidR="00C53DCA" w:rsidRDefault="00C53DCA" w:rsidP="00124A4C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53DCA" w:rsidRPr="00B85B7F" w:rsidRDefault="00C53DCA" w:rsidP="00B85B7F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to</w:t>
      </w:r>
      <w:r w:rsidR="00B85B7F">
        <w:rPr>
          <w:rFonts w:ascii="Times New Roman" w:hAnsi="Times New Roman" w:cs="Times New Roman"/>
          <w:sz w:val="24"/>
          <w:szCs w:val="24"/>
        </w:rPr>
        <w:t xml:space="preserve"> t</w:t>
      </w:r>
      <w:r w:rsidRPr="00B85B7F">
        <w:rPr>
          <w:rFonts w:ascii="Times New Roman" w:hAnsi="Times New Roman" w:cs="Times New Roman"/>
          <w:sz w:val="24"/>
          <w:szCs w:val="24"/>
        </w:rPr>
        <w:t>he English Departmen</w:t>
      </w:r>
      <w:r w:rsidR="00B85B7F">
        <w:rPr>
          <w:rFonts w:ascii="Times New Roman" w:hAnsi="Times New Roman" w:cs="Times New Roman"/>
          <w:sz w:val="24"/>
          <w:szCs w:val="24"/>
        </w:rPr>
        <w:t>t Faculty of Arts and Letters</w:t>
      </w:r>
      <w:r w:rsidRPr="00B85B7F">
        <w:rPr>
          <w:rFonts w:ascii="Times New Roman" w:hAnsi="Times New Roman" w:cs="Times New Roman"/>
          <w:sz w:val="24"/>
          <w:szCs w:val="24"/>
        </w:rPr>
        <w:t xml:space="preserve"> Pasundan University as a Partial Fulfi</w:t>
      </w:r>
      <w:r w:rsidR="00B85B7F">
        <w:rPr>
          <w:rFonts w:ascii="Times New Roman" w:hAnsi="Times New Roman" w:cs="Times New Roman"/>
          <w:sz w:val="24"/>
          <w:szCs w:val="24"/>
        </w:rPr>
        <w:t>llment of the Requirements for taking t</w:t>
      </w:r>
      <w:r w:rsidRPr="00B85B7F">
        <w:rPr>
          <w:rFonts w:ascii="Times New Roman" w:hAnsi="Times New Roman" w:cs="Times New Roman"/>
          <w:sz w:val="24"/>
          <w:szCs w:val="24"/>
        </w:rPr>
        <w:t xml:space="preserve">he Sarjana Degree  </w:t>
      </w:r>
    </w:p>
    <w:p w:rsidR="00D86CF9" w:rsidRPr="00D86CF9" w:rsidRDefault="00D86CF9" w:rsidP="00124A4C">
      <w:pPr>
        <w:tabs>
          <w:tab w:val="left" w:pos="426"/>
        </w:tabs>
        <w:rPr>
          <w:rFonts w:ascii="Times New Roman" w:hAnsi="Times New Roman" w:cs="Times New Roman"/>
          <w:lang w:val="en-US"/>
        </w:rPr>
      </w:pPr>
    </w:p>
    <w:p w:rsidR="00D86CF9" w:rsidRPr="00C53DCA" w:rsidRDefault="00D86CF9" w:rsidP="00D86CF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3DCA">
        <w:rPr>
          <w:rFonts w:ascii="Times New Roman" w:hAnsi="Times New Roman" w:cs="Times New Roman"/>
          <w:b/>
          <w:sz w:val="24"/>
          <w:szCs w:val="24"/>
          <w:lang w:val="en-US"/>
        </w:rPr>
        <w:t>By:</w:t>
      </w:r>
    </w:p>
    <w:p w:rsidR="00C53DCA" w:rsidRPr="00C53DCA" w:rsidRDefault="00124A4C" w:rsidP="00D86CF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3DCA">
        <w:rPr>
          <w:rFonts w:ascii="Times New Roman" w:hAnsi="Times New Roman" w:cs="Times New Roman"/>
          <w:b/>
          <w:sz w:val="24"/>
          <w:szCs w:val="24"/>
          <w:lang w:val="en-US"/>
        </w:rPr>
        <w:t>Lin L</w:t>
      </w:r>
      <w:r w:rsidR="00D86CF9" w:rsidRPr="00C53DCA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C53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53DCA" w:rsidRPr="00C53DCA">
        <w:rPr>
          <w:rFonts w:ascii="Times New Roman" w:hAnsi="Times New Roman" w:cs="Times New Roman"/>
          <w:b/>
          <w:sz w:val="24"/>
          <w:szCs w:val="24"/>
          <w:lang w:val="en-US"/>
        </w:rPr>
        <w:t>Ahmalina</w:t>
      </w:r>
    </w:p>
    <w:p w:rsidR="00D86CF9" w:rsidRPr="00C53DCA" w:rsidRDefault="00083C23" w:rsidP="00C53DC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3DCA">
        <w:rPr>
          <w:rFonts w:ascii="Times New Roman" w:hAnsi="Times New Roman" w:cs="Times New Roman"/>
          <w:b/>
          <w:sz w:val="24"/>
          <w:szCs w:val="24"/>
          <w:lang w:val="en-US"/>
        </w:rPr>
        <w:t>117010052</w:t>
      </w:r>
    </w:p>
    <w:p w:rsidR="00D86CF9" w:rsidRPr="00D86CF9" w:rsidRDefault="00D86CF9" w:rsidP="00D86CF9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86CF9" w:rsidRDefault="00D86CF9" w:rsidP="00D86CF9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324100" cy="2505075"/>
            <wp:effectExtent l="19050" t="0" r="0" b="0"/>
            <wp:docPr id="1" name="Picture 1" descr="D:\IMA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CF9" w:rsidRDefault="00D86CF9" w:rsidP="00D86CF9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44B82" w:rsidRDefault="00044B82" w:rsidP="00D86CF9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44B82" w:rsidRDefault="00044B82" w:rsidP="00D86CF9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44B82" w:rsidRDefault="00044B82" w:rsidP="00D86CF9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86CF9" w:rsidRPr="00D86CF9" w:rsidRDefault="00D86CF9" w:rsidP="00D86CF9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86CF9" w:rsidRPr="000D172C" w:rsidRDefault="00D86CF9" w:rsidP="00D86CF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72C">
        <w:rPr>
          <w:rFonts w:ascii="Times New Roman" w:hAnsi="Times New Roman" w:cs="Times New Roman"/>
          <w:sz w:val="28"/>
          <w:szCs w:val="28"/>
        </w:rPr>
        <w:t>English Department</w:t>
      </w:r>
    </w:p>
    <w:p w:rsidR="00D86CF9" w:rsidRPr="000D172C" w:rsidRDefault="00D86CF9" w:rsidP="00D86CF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72C">
        <w:rPr>
          <w:rFonts w:ascii="Times New Roman" w:hAnsi="Times New Roman" w:cs="Times New Roman"/>
          <w:sz w:val="28"/>
          <w:szCs w:val="28"/>
        </w:rPr>
        <w:t>Faculty of Arts and Letters</w:t>
      </w:r>
    </w:p>
    <w:p w:rsidR="00D86CF9" w:rsidRPr="000D172C" w:rsidRDefault="00D86CF9" w:rsidP="00D86CF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72C">
        <w:rPr>
          <w:rFonts w:ascii="Times New Roman" w:hAnsi="Times New Roman" w:cs="Times New Roman"/>
          <w:sz w:val="28"/>
          <w:szCs w:val="28"/>
        </w:rPr>
        <w:t>Pasundan University</w:t>
      </w:r>
    </w:p>
    <w:p w:rsidR="00D86CF9" w:rsidRPr="000D172C" w:rsidRDefault="00D86CF9" w:rsidP="00D86CF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72C">
        <w:rPr>
          <w:rFonts w:ascii="Times New Roman" w:hAnsi="Times New Roman" w:cs="Times New Roman"/>
          <w:sz w:val="28"/>
          <w:szCs w:val="28"/>
        </w:rPr>
        <w:t>Bandung</w:t>
      </w:r>
    </w:p>
    <w:p w:rsidR="00D86CF9" w:rsidRPr="00D86CF9" w:rsidRDefault="00D86CF9" w:rsidP="00D86CF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24A4C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0C2FEA" w:rsidRDefault="0070610F"/>
    <w:sectPr w:rsidR="000C2FEA" w:rsidSect="00F8163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6CF9"/>
    <w:rsid w:val="00044B82"/>
    <w:rsid w:val="00083C23"/>
    <w:rsid w:val="00124A4C"/>
    <w:rsid w:val="001A29E7"/>
    <w:rsid w:val="00262BFD"/>
    <w:rsid w:val="002940F8"/>
    <w:rsid w:val="003463F1"/>
    <w:rsid w:val="00481EC5"/>
    <w:rsid w:val="005849F0"/>
    <w:rsid w:val="00620781"/>
    <w:rsid w:val="0070610F"/>
    <w:rsid w:val="00764C4A"/>
    <w:rsid w:val="007E1036"/>
    <w:rsid w:val="0083243C"/>
    <w:rsid w:val="008347C3"/>
    <w:rsid w:val="00B85B7F"/>
    <w:rsid w:val="00C53DCA"/>
    <w:rsid w:val="00D231AE"/>
    <w:rsid w:val="00D50FC6"/>
    <w:rsid w:val="00D80FFA"/>
    <w:rsid w:val="00D86CF9"/>
    <w:rsid w:val="00F62446"/>
    <w:rsid w:val="00F8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F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F9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124A4C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F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F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Linlin</cp:lastModifiedBy>
  <cp:revision>12</cp:revision>
  <cp:lastPrinted>2015-02-14T03:27:00Z</cp:lastPrinted>
  <dcterms:created xsi:type="dcterms:W3CDTF">2014-03-06T10:10:00Z</dcterms:created>
  <dcterms:modified xsi:type="dcterms:W3CDTF">2015-08-24T11:29:00Z</dcterms:modified>
</cp:coreProperties>
</file>