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3C" w:rsidRDefault="00903C3C" w:rsidP="00903C3C">
      <w:pPr>
        <w:pStyle w:val="judul1a"/>
        <w:rPr>
          <w:color w:val="000000" w:themeColor="text1"/>
          <w:lang w:val="en-US"/>
        </w:rPr>
      </w:pPr>
      <w:r>
        <w:rPr>
          <w:color w:val="000000" w:themeColor="text1"/>
        </w:rPr>
        <w:t>DAFTAR PUSTAKA</w:t>
      </w:r>
    </w:p>
    <w:p w:rsidR="006B3345" w:rsidRDefault="006B3345" w:rsidP="00903C3C">
      <w:pPr>
        <w:pStyle w:val="judul1a"/>
        <w:rPr>
          <w:color w:val="000000" w:themeColor="text1"/>
        </w:rPr>
      </w:pPr>
    </w:p>
    <w:p w:rsidR="00903C3C" w:rsidRDefault="00903C3C" w:rsidP="00903C3C">
      <w:pPr>
        <w:pStyle w:val="judul1a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  <w:lang w:val="en-US"/>
        </w:rPr>
        <w:t xml:space="preserve"> </w:t>
      </w:r>
    </w:p>
    <w:p w:rsidR="00903C3C" w:rsidRDefault="00903C3C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Amin, Muhammad, Asri. 2013.  Menjadi Guru Profesional. Bandung : Nuansa Cendikia.</w:t>
      </w:r>
    </w:p>
    <w:p w:rsidR="00903C3C" w:rsidRDefault="00D6585C" w:rsidP="00903C3C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Arikunto, 2002 : 207. Pengertian pengumpulan data.</w:t>
      </w:r>
    </w:p>
    <w:p w:rsidR="00903C3C" w:rsidRDefault="00903C3C" w:rsidP="00903C3C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Banoe, Pono. 2003. Kamus Musik. Yogyakarta : Kanisius</w:t>
      </w:r>
    </w:p>
    <w:p w:rsidR="0053549F" w:rsidRDefault="0053549F" w:rsidP="0053549F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53549F">
        <w:rPr>
          <w:rFonts w:ascii="Arial" w:hAnsi="Arial" w:cs="Arial"/>
          <w:color w:val="000000" w:themeColor="text1"/>
          <w:sz w:val="24"/>
          <w:szCs w:val="24"/>
        </w:rPr>
        <w:t>Corey,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r w:rsidRPr="0053549F">
        <w:rPr>
          <w:rFonts w:ascii="Arial" w:hAnsi="Arial" w:cs="Arial"/>
          <w:color w:val="000000" w:themeColor="text1"/>
          <w:sz w:val="24"/>
          <w:szCs w:val="24"/>
        </w:rPr>
        <w:t>1986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r w:rsidRPr="0053549F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r w:rsidRPr="0053549F">
        <w:rPr>
          <w:rFonts w:ascii="Arial" w:hAnsi="Arial" w:cs="Arial"/>
          <w:color w:val="000000" w:themeColor="text1"/>
          <w:sz w:val="24"/>
          <w:szCs w:val="24"/>
        </w:rPr>
        <w:t>195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>. Pe</w:t>
      </w:r>
      <w:r w:rsidR="00F65F7F">
        <w:rPr>
          <w:rFonts w:ascii="Arial" w:hAnsi="Arial" w:cs="Arial"/>
          <w:color w:val="000000" w:themeColor="text1"/>
          <w:sz w:val="24"/>
          <w:szCs w:val="24"/>
          <w:lang w:val="id-ID"/>
        </w:rPr>
        <w:t>ngertian pe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>mbelajaran menurut para ahli.</w:t>
      </w:r>
    </w:p>
    <w:p w:rsidR="00920307" w:rsidRDefault="00920307" w:rsidP="0053549F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Darsono, 2000 : 22. Metode demonstrasi</w:t>
      </w:r>
    </w:p>
    <w:p w:rsidR="0053549F" w:rsidRPr="0053549F" w:rsidRDefault="0053549F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53549F">
        <w:rPr>
          <w:rFonts w:ascii="Arial" w:hAnsi="Arial" w:cs="Arial"/>
          <w:color w:val="000000" w:themeColor="text1"/>
          <w:sz w:val="24"/>
          <w:szCs w:val="24"/>
        </w:rPr>
        <w:t>dedi26.blogspot.com&gt;Pembelajaran</w:t>
      </w:r>
      <w:r w:rsidRPr="0053549F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</w:p>
    <w:p w:rsidR="0053549F" w:rsidRDefault="0053549F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Ewen, David pada </w:t>
      </w:r>
      <w:r w:rsidRPr="0053549F">
        <w:rPr>
          <w:rFonts w:ascii="Arial" w:hAnsi="Arial" w:cs="Arial"/>
          <w:color w:val="000000" w:themeColor="text1"/>
          <w:sz w:val="24"/>
          <w:szCs w:val="24"/>
          <w:lang w:val="id-ID"/>
        </w:rPr>
        <w:t>f</w:t>
      </w:r>
      <w:r w:rsidRPr="0053549F">
        <w:rPr>
          <w:rFonts w:ascii="Arial" w:hAnsi="Arial" w:cs="Arial"/>
          <w:color w:val="000000" w:themeColor="text1"/>
          <w:sz w:val="24"/>
          <w:szCs w:val="24"/>
        </w:rPr>
        <w:t>ivelineband.blogspot.com/penger</w:t>
      </w:r>
      <w:r>
        <w:rPr>
          <w:rFonts w:ascii="Arial" w:hAnsi="Arial" w:cs="Arial"/>
          <w:color w:val="000000" w:themeColor="text1"/>
          <w:sz w:val="24"/>
          <w:szCs w:val="24"/>
        </w:rPr>
        <w:t>tian dan definisi musik menurut</w:t>
      </w:r>
    </w:p>
    <w:p w:rsidR="0053549F" w:rsidRDefault="0053549F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53549F">
        <w:rPr>
          <w:rFonts w:ascii="Arial" w:hAnsi="Arial" w:cs="Arial"/>
          <w:color w:val="000000" w:themeColor="text1"/>
          <w:sz w:val="24"/>
          <w:szCs w:val="24"/>
        </w:rPr>
        <w:t>para ahli</w:t>
      </w:r>
    </w:p>
    <w:p w:rsidR="00BF43F4" w:rsidRDefault="00BF43F4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Fajri.Zul, 2000 : 565. Metode ilmiah memiliki arti.</w:t>
      </w:r>
    </w:p>
    <w:p w:rsidR="0053549F" w:rsidRPr="0053549F" w:rsidRDefault="00903C3C" w:rsidP="00903C3C">
      <w:p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Fattah, Abdul,  2014,</w:t>
      </w:r>
      <w:r w:rsidR="0053549F">
        <w:rPr>
          <w:rFonts w:ascii="Arial" w:hAnsi="Arial" w:cs="Arial"/>
          <w:sz w:val="24"/>
          <w:szCs w:val="24"/>
        </w:rPr>
        <w:fldChar w:fldCharType="begin"/>
      </w:r>
      <w:r w:rsidR="0053549F">
        <w:rPr>
          <w:rFonts w:ascii="Arial" w:hAnsi="Arial" w:cs="Arial"/>
          <w:sz w:val="24"/>
          <w:szCs w:val="24"/>
        </w:rPr>
        <w:instrText xml:space="preserve"> HYPERLINK "</w:instrText>
      </w:r>
      <w:r w:rsidR="0053549F" w:rsidRPr="0053549F">
        <w:rPr>
          <w:rFonts w:ascii="Arial" w:hAnsi="Arial" w:cs="Arial"/>
          <w:sz w:val="24"/>
          <w:szCs w:val="24"/>
        </w:rPr>
        <w:instrText>http://ilmualfalah.blogspot.com/2014/02/syarat-  syarat-menjadi</w:instrText>
      </w:r>
    </w:p>
    <w:p w:rsidR="0053549F" w:rsidRPr="00C4519C" w:rsidRDefault="0053549F" w:rsidP="00903C3C">
      <w:pPr>
        <w:ind w:left="567" w:hanging="567"/>
        <w:rPr>
          <w:rStyle w:val="Hyperlink"/>
          <w:rFonts w:ascii="Arial" w:hAnsi="Arial" w:cs="Arial"/>
          <w:sz w:val="24"/>
          <w:szCs w:val="24"/>
          <w:lang w:val="id-ID"/>
        </w:rPr>
      </w:pPr>
      <w:r w:rsidRPr="0053549F">
        <w:rPr>
          <w:rFonts w:ascii="Arial" w:hAnsi="Arial" w:cs="Arial"/>
          <w:sz w:val="24"/>
          <w:szCs w:val="24"/>
        </w:rPr>
        <w:instrText>guru.html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C4519C">
        <w:rPr>
          <w:rStyle w:val="Hyperlink"/>
          <w:rFonts w:ascii="Arial" w:hAnsi="Arial" w:cs="Arial"/>
          <w:sz w:val="24"/>
          <w:szCs w:val="24"/>
        </w:rPr>
        <w:t>http://ilmualfalah.blogspot.com/2014/02/syarat-  syarat-menjadi</w:t>
      </w:r>
    </w:p>
    <w:p w:rsidR="00637CB2" w:rsidRDefault="0053549F" w:rsidP="00637CB2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C4519C">
        <w:rPr>
          <w:rStyle w:val="Hyperlink"/>
          <w:rFonts w:ascii="Arial" w:hAnsi="Arial" w:cs="Arial"/>
          <w:sz w:val="24"/>
          <w:szCs w:val="24"/>
        </w:rPr>
        <w:t>guru.html</w:t>
      </w:r>
      <w:r>
        <w:rPr>
          <w:rFonts w:ascii="Arial" w:hAnsi="Arial" w:cs="Arial"/>
          <w:sz w:val="24"/>
          <w:szCs w:val="24"/>
        </w:rPr>
        <w:fldChar w:fldCharType="end"/>
      </w:r>
      <w:r w:rsidR="00903C3C">
        <w:rPr>
          <w:rFonts w:ascii="Arial" w:hAnsi="Arial" w:cs="Arial"/>
          <w:color w:val="000000" w:themeColor="text1"/>
          <w:sz w:val="24"/>
          <w:szCs w:val="24"/>
          <w:lang w:val="id-ID"/>
        </w:rPr>
        <w:t>,  diakses pada 31</w:t>
      </w:r>
      <w:r w:rsidR="00903C3C">
        <w:rPr>
          <w:rFonts w:ascii="Arial" w:hAnsi="Arial" w:cs="Arial"/>
          <w:color w:val="000000" w:themeColor="text1"/>
          <w:sz w:val="24"/>
          <w:szCs w:val="24"/>
        </w:rPr>
        <w:t xml:space="preserve"> Desember 2014</w:t>
      </w:r>
      <w:r w:rsidR="00903C3C">
        <w:rPr>
          <w:rFonts w:ascii="Arial" w:hAnsi="Arial" w:cs="Arial"/>
          <w:color w:val="000000" w:themeColor="text1"/>
          <w:sz w:val="24"/>
          <w:szCs w:val="24"/>
          <w:lang w:val="id-ID"/>
        </w:rPr>
        <w:t>, Bandung.</w:t>
      </w:r>
    </w:p>
    <w:p w:rsidR="00920307" w:rsidRDefault="00920307" w:rsidP="00637CB2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Gunter. Hors yang dikutip oleh Gustina, 2004.</w:t>
      </w:r>
      <w:r w:rsidR="008D0E8E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Metode Imitasi.</w:t>
      </w:r>
    </w:p>
    <w:p w:rsidR="0053549F" w:rsidRDefault="00903C3C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Guritno, F Dhanang, 2013, </w:t>
      </w:r>
      <w:hyperlink r:id="rId5" w:history="1">
        <w:r w:rsidR="0053549F" w:rsidRPr="00C4519C">
          <w:rPr>
            <w:rStyle w:val="Hyperlink"/>
            <w:rFonts w:ascii="Arial" w:hAnsi="Arial" w:cs="Arial"/>
            <w:sz w:val="24"/>
            <w:szCs w:val="24"/>
            <w:lang w:val="id-ID"/>
          </w:rPr>
          <w:t>http://aryashfa.wordpress.com/2013/10/09/392/,Diakses</w:t>
        </w:r>
      </w:hyperlink>
    </w:p>
    <w:p w:rsidR="00903C3C" w:rsidRDefault="00903C3C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pada 31 Desember 2014, Bandung.</w:t>
      </w:r>
    </w:p>
    <w:p w:rsidR="000F7C2A" w:rsidRDefault="000F7C2A" w:rsidP="00903C3C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Hamalik, 1995 : 57. Pengertian pembelajaran menurut para ahli.</w:t>
      </w:r>
    </w:p>
    <w:p w:rsidR="00920307" w:rsidRDefault="00637CB2" w:rsidP="00920307">
      <w:pPr>
        <w:ind w:left="567" w:hanging="567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Highget, Gilbert (Wahab, 2007 : 8). Pengertian pembelajaran.</w:t>
      </w:r>
    </w:p>
    <w:p w:rsidR="00263030" w:rsidRDefault="00263030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http://www.immunk.com/2010/post/pendekatan+pembelajaran.html.</w:t>
      </w:r>
    </w:p>
    <w:p w:rsidR="00903C3C" w:rsidRDefault="0053549F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Jamalus, 1998 : 1. Pengertian Musik meurut para ahli.</w:t>
      </w:r>
    </w:p>
    <w:p w:rsidR="00BF43F4" w:rsidRDefault="00BF43F4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Maleong, 1991 : 35. Pen</w:t>
      </w:r>
      <w:r w:rsidR="00D6585C">
        <w:rPr>
          <w:rFonts w:ascii="Arial" w:hAnsi="Arial" w:cs="Arial"/>
          <w:color w:val="000000" w:themeColor="text1"/>
          <w:sz w:val="24"/>
          <w:szCs w:val="24"/>
          <w:lang w:val="id-ID"/>
        </w:rPr>
        <w:t>gertian pen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>dekatan kualitatif.</w:t>
      </w:r>
    </w:p>
    <w:p w:rsidR="00637CB2" w:rsidRDefault="00637CB2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Nana. Sy. Sukmadinata, 1988 : 114. Tujuan mengajar.</w:t>
      </w:r>
    </w:p>
    <w:p w:rsidR="00D223CB" w:rsidRDefault="00D6585C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Nana. Syaodih, 2007. Pengertian </w:t>
      </w:r>
      <w:r w:rsidR="00D223CB">
        <w:rPr>
          <w:rFonts w:ascii="Arial" w:hAnsi="Arial" w:cs="Arial"/>
          <w:color w:val="000000" w:themeColor="text1"/>
          <w:sz w:val="24"/>
          <w:szCs w:val="24"/>
          <w:lang w:val="id-ID"/>
        </w:rPr>
        <w:t>Metode Ceramah.</w:t>
      </w:r>
    </w:p>
    <w:p w:rsidR="00D6585C" w:rsidRDefault="00D6585C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Nasution, 1982 : 130. Langkah menganalisis data.</w:t>
      </w:r>
    </w:p>
    <w:p w:rsidR="00D6585C" w:rsidRDefault="00D6585C" w:rsidP="0053549F">
      <w:pPr>
        <w:tabs>
          <w:tab w:val="left" w:pos="4008"/>
        </w:tabs>
        <w:ind w:firstLine="0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id-ID"/>
        </w:rPr>
        <w:t>Nasution, 1998 : 55-56. Pengertian penelitian kualitatif</w:t>
      </w:r>
    </w:p>
    <w:p w:rsidR="00903C3C" w:rsidRDefault="00903C3C" w:rsidP="00903C3C">
      <w:pPr>
        <w:tabs>
          <w:tab w:val="left" w:pos="4008"/>
        </w:tabs>
        <w:ind w:firstLine="0"/>
        <w:rPr>
          <w:rFonts w:ascii="Arial" w:eastAsia="Calibri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id-ID"/>
        </w:rPr>
        <w:t>Permana, Sidik. 2014. Proses Pembelajaran Gitar Elektrik tingkat “</w:t>
      </w:r>
      <w:r>
        <w:rPr>
          <w:rFonts w:ascii="Arial" w:eastAsia="Calibri" w:hAnsi="Arial" w:cs="Arial"/>
          <w:i/>
          <w:color w:val="000000" w:themeColor="text1"/>
          <w:sz w:val="24"/>
          <w:szCs w:val="24"/>
          <w:lang w:val="id-ID"/>
        </w:rPr>
        <w:t xml:space="preserve">inermediete” </w:t>
      </w:r>
      <w:r>
        <w:rPr>
          <w:rFonts w:ascii="Arial" w:eastAsia="Calibri" w:hAnsi="Arial" w:cs="Arial"/>
          <w:color w:val="000000" w:themeColor="text1"/>
          <w:sz w:val="24"/>
          <w:szCs w:val="24"/>
          <w:lang w:val="id-ID"/>
        </w:rPr>
        <w:t>oleh Krisnan Mochamad di Elfa Music School Dago.</w:t>
      </w:r>
    </w:p>
    <w:p w:rsidR="00BF43F4" w:rsidRDefault="00BF43F4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Sugiyono, 2010 : 3. </w:t>
      </w:r>
      <w:r w:rsidR="00D6585C">
        <w:rPr>
          <w:b w:val="0"/>
          <w:color w:val="000000" w:themeColor="text1"/>
          <w:sz w:val="24"/>
          <w:szCs w:val="24"/>
        </w:rPr>
        <w:t xml:space="preserve">Pengertian </w:t>
      </w:r>
      <w:r>
        <w:rPr>
          <w:b w:val="0"/>
          <w:color w:val="000000" w:themeColor="text1"/>
          <w:sz w:val="24"/>
          <w:szCs w:val="24"/>
        </w:rPr>
        <w:t>Metode penelitian.</w:t>
      </w:r>
    </w:p>
    <w:p w:rsidR="00903C3C" w:rsidRDefault="0053549F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Rustaman,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2001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: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461</w:t>
      </w:r>
      <w:r>
        <w:rPr>
          <w:b w:val="0"/>
          <w:color w:val="000000" w:themeColor="text1"/>
          <w:sz w:val="24"/>
          <w:szCs w:val="24"/>
        </w:rPr>
        <w:t>. Pe</w:t>
      </w:r>
      <w:r w:rsidR="00F65F7F">
        <w:rPr>
          <w:b w:val="0"/>
          <w:color w:val="000000" w:themeColor="text1"/>
          <w:sz w:val="24"/>
          <w:szCs w:val="24"/>
        </w:rPr>
        <w:t>ngertian pe</w:t>
      </w:r>
      <w:r>
        <w:rPr>
          <w:b w:val="0"/>
          <w:color w:val="000000" w:themeColor="text1"/>
          <w:sz w:val="24"/>
          <w:szCs w:val="24"/>
        </w:rPr>
        <w:t>mbelajaran menurut para ahli.</w:t>
      </w:r>
    </w:p>
    <w:p w:rsidR="00D6585C" w:rsidRDefault="00D6585C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Surachmad.Winarno, 1987 : 27. Pengertian penelitian.</w:t>
      </w:r>
    </w:p>
    <w:p w:rsidR="00BF43F4" w:rsidRDefault="00BF43F4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Surachmad.Winarno, 1995 : 131. Pengertian metode.</w:t>
      </w:r>
    </w:p>
    <w:p w:rsidR="00D223CB" w:rsidRDefault="0017216C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Susulana, 2006 : 13</w:t>
      </w:r>
      <w:r w:rsidR="000F7C2A">
        <w:rPr>
          <w:b w:val="0"/>
          <w:color w:val="000000" w:themeColor="text1"/>
          <w:sz w:val="24"/>
          <w:szCs w:val="24"/>
        </w:rPr>
        <w:t>. Pengertian pembelajaran menurt para ahli</w:t>
      </w:r>
    </w:p>
    <w:p w:rsidR="00263030" w:rsidRDefault="00263030" w:rsidP="00903C3C">
      <w:pPr>
        <w:pStyle w:val="judul1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Tauchid, M, 1967. Pengertian seni</w:t>
      </w:r>
    </w:p>
    <w:p w:rsidR="00F65F7F" w:rsidRDefault="00F65F7F" w:rsidP="00903C3C">
      <w:pPr>
        <w:pStyle w:val="judul1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Wahab, 2007 : 7. Pengertian pembelajaran menurut para ahli</w:t>
      </w:r>
    </w:p>
    <w:p w:rsidR="00637CB2" w:rsidRPr="00F65F7F" w:rsidRDefault="00637CB2" w:rsidP="00903C3C">
      <w:pPr>
        <w:pStyle w:val="judul1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Wahab, 2007 : 10. Prinsip pembelajaran yang bersifat psikologik</w:t>
      </w:r>
    </w:p>
    <w:p w:rsidR="00903C3C" w:rsidRDefault="00903C3C" w:rsidP="00903C3C">
      <w:pPr>
        <w:pStyle w:val="judul1a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www.google.com/(id.m.wikipedia.org/wiki/BASIC)</w:t>
      </w:r>
    </w:p>
    <w:p w:rsidR="007A18FA" w:rsidRDefault="007A18FA" w:rsidP="00637CB2">
      <w:pPr>
        <w:ind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Yin, 1996 : 18. </w:t>
      </w:r>
      <w:r w:rsidR="00D6585C">
        <w:rPr>
          <w:rFonts w:ascii="Arial" w:hAnsi="Arial" w:cs="Arial"/>
          <w:sz w:val="24"/>
          <w:szCs w:val="24"/>
          <w:lang w:val="id-ID"/>
        </w:rPr>
        <w:t xml:space="preserve">Pengertian </w:t>
      </w:r>
      <w:r>
        <w:rPr>
          <w:rFonts w:ascii="Arial" w:hAnsi="Arial" w:cs="Arial"/>
          <w:sz w:val="24"/>
          <w:szCs w:val="24"/>
          <w:lang w:val="id-ID"/>
        </w:rPr>
        <w:t>Metode studi kasus deskriptif.</w:t>
      </w:r>
    </w:p>
    <w:p w:rsidR="007C47F6" w:rsidRDefault="00637CB2" w:rsidP="00637CB2">
      <w:pPr>
        <w:ind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Zais, 1976 : 322. Materi pada komponen pembelajaran</w:t>
      </w:r>
    </w:p>
    <w:p w:rsidR="00D223CB" w:rsidRDefault="00D223CB" w:rsidP="00637CB2">
      <w:pPr>
        <w:ind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Zais, 1976 : 369. </w:t>
      </w:r>
      <w:r w:rsidR="00D6585C">
        <w:rPr>
          <w:rFonts w:ascii="Arial" w:hAnsi="Arial" w:cs="Arial"/>
          <w:sz w:val="24"/>
          <w:szCs w:val="24"/>
          <w:lang w:val="id-ID"/>
        </w:rPr>
        <w:t xml:space="preserve">Pengertian </w:t>
      </w:r>
      <w:r>
        <w:rPr>
          <w:rFonts w:ascii="Arial" w:hAnsi="Arial" w:cs="Arial"/>
          <w:sz w:val="24"/>
          <w:szCs w:val="24"/>
          <w:lang w:val="id-ID"/>
        </w:rPr>
        <w:t>Evaluasi</w:t>
      </w:r>
    </w:p>
    <w:p w:rsidR="00BF43F4" w:rsidRPr="00637CB2" w:rsidRDefault="00BF43F4" w:rsidP="00637CB2">
      <w:pPr>
        <w:ind w:firstLine="0"/>
        <w:rPr>
          <w:rFonts w:ascii="Arial" w:hAnsi="Arial" w:cs="Arial"/>
          <w:sz w:val="24"/>
          <w:szCs w:val="24"/>
          <w:lang w:val="id-ID"/>
        </w:rPr>
      </w:pPr>
    </w:p>
    <w:sectPr w:rsidR="00BF43F4" w:rsidRPr="00637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3C"/>
    <w:rsid w:val="000F7C2A"/>
    <w:rsid w:val="0017216C"/>
    <w:rsid w:val="00263030"/>
    <w:rsid w:val="0053549F"/>
    <w:rsid w:val="00637CB2"/>
    <w:rsid w:val="006B3345"/>
    <w:rsid w:val="007A18FA"/>
    <w:rsid w:val="007C47F6"/>
    <w:rsid w:val="008D0E8E"/>
    <w:rsid w:val="00903C3C"/>
    <w:rsid w:val="00920307"/>
    <w:rsid w:val="00BF43F4"/>
    <w:rsid w:val="00D223CB"/>
    <w:rsid w:val="00D6585C"/>
    <w:rsid w:val="00F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3C"/>
    <w:pPr>
      <w:spacing w:after="0" w:line="36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3C3C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3C3C"/>
    <w:pPr>
      <w:ind w:left="720"/>
      <w:contextualSpacing/>
    </w:pPr>
  </w:style>
  <w:style w:type="character" w:customStyle="1" w:styleId="judul1aChar">
    <w:name w:val="judul 1a Char"/>
    <w:basedOn w:val="DefaultParagraphFont"/>
    <w:link w:val="judul1a"/>
    <w:locked/>
    <w:rsid w:val="00903C3C"/>
    <w:rPr>
      <w:rFonts w:ascii="Arial" w:hAnsi="Arial" w:cs="Arial"/>
      <w:b/>
      <w:sz w:val="28"/>
      <w:szCs w:val="28"/>
    </w:rPr>
  </w:style>
  <w:style w:type="paragraph" w:customStyle="1" w:styleId="judul1a">
    <w:name w:val="judul 1a"/>
    <w:basedOn w:val="Normal"/>
    <w:link w:val="judul1aChar"/>
    <w:qFormat/>
    <w:rsid w:val="00903C3C"/>
    <w:pPr>
      <w:ind w:firstLine="0"/>
      <w:jc w:val="center"/>
    </w:pPr>
    <w:rPr>
      <w:rFonts w:ascii="Arial" w:hAnsi="Arial" w:cs="Arial"/>
      <w:b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903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3C"/>
    <w:pPr>
      <w:spacing w:after="0" w:line="36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3C3C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3C3C"/>
    <w:pPr>
      <w:ind w:left="720"/>
      <w:contextualSpacing/>
    </w:pPr>
  </w:style>
  <w:style w:type="character" w:customStyle="1" w:styleId="judul1aChar">
    <w:name w:val="judul 1a Char"/>
    <w:basedOn w:val="DefaultParagraphFont"/>
    <w:link w:val="judul1a"/>
    <w:locked/>
    <w:rsid w:val="00903C3C"/>
    <w:rPr>
      <w:rFonts w:ascii="Arial" w:hAnsi="Arial" w:cs="Arial"/>
      <w:b/>
      <w:sz w:val="28"/>
      <w:szCs w:val="28"/>
    </w:rPr>
  </w:style>
  <w:style w:type="paragraph" w:customStyle="1" w:styleId="judul1a">
    <w:name w:val="judul 1a"/>
    <w:basedOn w:val="Normal"/>
    <w:link w:val="judul1aChar"/>
    <w:qFormat/>
    <w:rsid w:val="00903C3C"/>
    <w:pPr>
      <w:ind w:firstLine="0"/>
      <w:jc w:val="center"/>
    </w:pPr>
    <w:rPr>
      <w:rFonts w:ascii="Arial" w:hAnsi="Arial" w:cs="Arial"/>
      <w:b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903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yashfa.wordpress.com/2013/10/09/392/,Diak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2015-06-12T17:40:00Z</dcterms:created>
  <dcterms:modified xsi:type="dcterms:W3CDTF">2015-10-16T15:46:00Z</dcterms:modified>
</cp:coreProperties>
</file>