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C6" w:rsidRPr="00F34499" w:rsidRDefault="00D821C6" w:rsidP="00B77F22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 KESIMPULAN DAN SARAN</w:t>
      </w:r>
    </w:p>
    <w:p w:rsidR="00D821C6" w:rsidRPr="00B7225F" w:rsidRDefault="00D821C6" w:rsidP="00D821C6">
      <w:pPr>
        <w:pStyle w:val="BodyTextIndent"/>
        <w:spacing w:after="0" w:line="480" w:lineRule="auto"/>
        <w:ind w:left="0" w:firstLine="567"/>
        <w:jc w:val="both"/>
        <w:rPr>
          <w:lang w:val="en-US"/>
        </w:rPr>
      </w:pPr>
      <w:r w:rsidRPr="00B7225F">
        <w:t xml:space="preserve">Bab ini menguraikan mengenai : (1) </w:t>
      </w:r>
      <w:proofErr w:type="spellStart"/>
      <w:r>
        <w:rPr>
          <w:lang w:val="en-US"/>
        </w:rPr>
        <w:t>Kesimpulan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 </w:t>
      </w:r>
      <w:r w:rsidRPr="00B7225F">
        <w:rPr>
          <w:lang w:val="en-US"/>
        </w:rPr>
        <w:t>(</w:t>
      </w:r>
      <w:r>
        <w:rPr>
          <w:lang w:val="en-US"/>
        </w:rPr>
        <w:t>2</w:t>
      </w:r>
      <w:r w:rsidRPr="00B7225F">
        <w:rPr>
          <w:lang w:val="en-US"/>
        </w:rPr>
        <w:t xml:space="preserve">) </w:t>
      </w:r>
      <w:r>
        <w:rPr>
          <w:lang w:val="en-US"/>
        </w:rPr>
        <w:t xml:space="preserve">Saran. </w:t>
      </w:r>
    </w:p>
    <w:p w:rsidR="00D821C6" w:rsidRPr="00695BFD" w:rsidRDefault="00D821C6" w:rsidP="005D484A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95BFD" w:rsidRDefault="00695BFD" w:rsidP="005D484A">
      <w:pPr>
        <w:pStyle w:val="ListParagraph"/>
        <w:spacing w:after="0" w:line="48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5BF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BF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Kopi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Bubuk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Penyeduhan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Kopi Herbal Dari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Salak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Varietas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>Bongkok</w:t>
      </w:r>
      <w:proofErr w:type="spellEnd"/>
      <w:r w:rsidR="00641CA4"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BF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BFD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5BFD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695BF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C61FD4" w:rsidRPr="0071582A" w:rsidRDefault="00C61FD4" w:rsidP="005D48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61FD4">
        <w:rPr>
          <w:rFonts w:ascii="Times New Roman" w:hAnsi="Times New Roman" w:cs="Times New Roman"/>
          <w:sz w:val="24"/>
          <w:szCs w:val="24"/>
        </w:rPr>
        <w:t xml:space="preserve">Berdasarkan hasil penelitian utama menunjukkan bahwa </w:t>
      </w:r>
      <w:proofErr w:type="spellStart"/>
      <w:r w:rsidRPr="00C61FD4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Pr="00C61FD4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C61FD4">
        <w:rPr>
          <w:rFonts w:ascii="Times New Roman" w:hAnsi="Times New Roman" w:cs="Times New Roman"/>
          <w:sz w:val="24"/>
          <w:szCs w:val="24"/>
          <w:lang w:val="en-US"/>
        </w:rPr>
        <w:t>penyeduhan</w:t>
      </w:r>
      <w:proofErr w:type="spellEnd"/>
      <w:r w:rsidRPr="00C6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berpengaruh</w:t>
      </w:r>
      <w:r w:rsidR="00715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82A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terhadap warna minuman kopi herbal dari ku</w:t>
      </w:r>
      <w:r w:rsidR="00641CA4">
        <w:rPr>
          <w:rFonts w:ascii="Times New Roman" w:hAnsi="Times New Roman" w:cs="Times New Roman"/>
          <w:sz w:val="24"/>
          <w:szCs w:val="24"/>
        </w:rPr>
        <w:t>lit buah salak varietas Bongkok</w:t>
      </w:r>
      <w:r w:rsidR="00715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82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715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82A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="0071582A">
        <w:rPr>
          <w:rFonts w:ascii="Times New Roman" w:hAnsi="Times New Roman" w:cs="Times New Roman"/>
          <w:sz w:val="24"/>
          <w:szCs w:val="24"/>
          <w:lang w:val="en-US"/>
        </w:rPr>
        <w:t xml:space="preserve"> 5%</w:t>
      </w:r>
    </w:p>
    <w:p w:rsidR="0071582A" w:rsidRPr="0071582A" w:rsidRDefault="0071582A" w:rsidP="007158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61FD4">
        <w:rPr>
          <w:rFonts w:ascii="Times New Roman" w:hAnsi="Times New Roman" w:cs="Times New Roman"/>
          <w:sz w:val="24"/>
          <w:szCs w:val="24"/>
        </w:rPr>
        <w:t xml:space="preserve">Berdasarkan hasil penelitian utama menunjukkan bahwa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kopi herbal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Bongkok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bubuk</w:t>
      </w:r>
      <w:proofErr w:type="spellEnd"/>
      <w:r w:rsidRPr="00C6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berpengaruh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terhadap warna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rasa,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aroma</w:t>
      </w:r>
      <w:r>
        <w:rPr>
          <w:rFonts w:ascii="Times New Roman" w:hAnsi="Times New Roman" w:cs="Times New Roman"/>
          <w:sz w:val="24"/>
          <w:szCs w:val="24"/>
        </w:rPr>
        <w:t xml:space="preserve"> minuman kopi herbal dari kulit buah salak varietas Bongkok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5%</w:t>
      </w:r>
    </w:p>
    <w:p w:rsidR="00C61FD4" w:rsidRPr="00F7118B" w:rsidRDefault="00C61FD4" w:rsidP="00F711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61FD4">
        <w:rPr>
          <w:rFonts w:ascii="Times New Roman" w:hAnsi="Times New Roman" w:cs="Times New Roman"/>
          <w:sz w:val="24"/>
          <w:szCs w:val="24"/>
        </w:rPr>
        <w:t xml:space="preserve">Berdasarkan hasil penelitian utama menunjukkan bahwa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kopi herbal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FD4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Pr="00C61FD4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C61FD4">
        <w:rPr>
          <w:rFonts w:ascii="Times New Roman" w:hAnsi="Times New Roman" w:cs="Times New Roman"/>
          <w:sz w:val="24"/>
          <w:szCs w:val="24"/>
          <w:lang w:val="en-US"/>
        </w:rPr>
        <w:t>penyeduhan</w:t>
      </w:r>
      <w:proofErr w:type="spellEnd"/>
      <w:r w:rsidRPr="00C6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berpengaruh</w:t>
      </w:r>
      <w:r w:rsidR="00715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82A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terhadap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minuman kopi herbal dari ku</w:t>
      </w:r>
      <w:r w:rsidR="00F7118B">
        <w:rPr>
          <w:rFonts w:ascii="Times New Roman" w:hAnsi="Times New Roman" w:cs="Times New Roman"/>
          <w:sz w:val="24"/>
          <w:szCs w:val="24"/>
        </w:rPr>
        <w:t>lit buah salak varietas Bongkok</w:t>
      </w:r>
      <w:r w:rsidR="00715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82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715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582A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="0071582A">
        <w:rPr>
          <w:rFonts w:ascii="Times New Roman" w:hAnsi="Times New Roman" w:cs="Times New Roman"/>
          <w:sz w:val="24"/>
          <w:szCs w:val="24"/>
          <w:lang w:val="en-US"/>
        </w:rPr>
        <w:t xml:space="preserve"> 5%</w:t>
      </w:r>
    </w:p>
    <w:p w:rsidR="00695BFD" w:rsidRPr="00F7118B" w:rsidRDefault="00C61FD4" w:rsidP="005D484A">
      <w:pPr>
        <w:pStyle w:val="ListParagraph"/>
        <w:numPr>
          <w:ilvl w:val="0"/>
          <w:numId w:val="3"/>
        </w:numPr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61FD4">
        <w:rPr>
          <w:rFonts w:ascii="Times New Roman" w:hAnsi="Times New Roman" w:cs="Times New Roman"/>
          <w:sz w:val="24"/>
          <w:szCs w:val="24"/>
        </w:rPr>
        <w:t>Berdasarkan hasil</w:t>
      </w:r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antioksidan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kopi herbal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salak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Bongkok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6 gram kopi </w:t>
      </w:r>
      <w:r w:rsidR="0071582A">
        <w:rPr>
          <w:rFonts w:ascii="Times New Roman" w:hAnsi="Times New Roman" w:cs="Times New Roman"/>
          <w:sz w:val="24"/>
          <w:szCs w:val="24"/>
          <w:lang w:val="en-US"/>
        </w:rPr>
        <w:t xml:space="preserve">herbal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bubuk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salak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Bongkok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suhu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penyeduhan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="005D484A" w:rsidRPr="005D484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C,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kandungan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antioksidan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terkuat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IC</w:t>
      </w:r>
      <w:r w:rsidR="005D484A" w:rsidRPr="005D48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84A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5D484A">
        <w:rPr>
          <w:rFonts w:ascii="Times New Roman" w:hAnsi="Times New Roman" w:cs="Times New Roman"/>
          <w:sz w:val="24"/>
          <w:szCs w:val="24"/>
          <w:lang w:val="en-US"/>
        </w:rPr>
        <w:t xml:space="preserve"> 82,36</w:t>
      </w:r>
      <w:r w:rsidR="005D484A" w:rsidRPr="005D484A">
        <w:rPr>
          <w:rFonts w:ascii="Times New Roman" w:hAnsi="Times New Roman" w:cs="Times New Roman"/>
          <w:sz w:val="24"/>
          <w:szCs w:val="24"/>
        </w:rPr>
        <w:t xml:space="preserve"> </w:t>
      </w:r>
      <w:r w:rsidR="005D484A">
        <w:rPr>
          <w:rFonts w:ascii="Times New Roman" w:hAnsi="Times New Roman" w:cs="Times New Roman"/>
          <w:sz w:val="24"/>
          <w:szCs w:val="24"/>
        </w:rPr>
        <w:t>µg/m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D821C6" w:rsidRPr="00D821C6" w:rsidRDefault="00D821C6" w:rsidP="00D821C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Saran</w:t>
      </w:r>
      <w:bookmarkStart w:id="0" w:name="_GoBack"/>
      <w:bookmarkEnd w:id="0"/>
    </w:p>
    <w:p w:rsidR="00CE22C5" w:rsidRDefault="00356FD3" w:rsidP="00CE22C5">
      <w:pPr>
        <w:spacing w:after="0" w:line="480" w:lineRule="auto"/>
        <w:ind w:firstLine="45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Adapun saran yang </w:t>
      </w:r>
      <w:proofErr w:type="spellStart"/>
      <w:r w:rsidR="00CE22C5">
        <w:rPr>
          <w:rFonts w:asciiTheme="majorBidi" w:hAnsiTheme="majorBidi" w:cstheme="majorBidi"/>
          <w:sz w:val="24"/>
          <w:szCs w:val="24"/>
          <w:lang w:val="en-US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</w:t>
      </w:r>
      <w:r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</w:rPr>
        <w:t>ulis sampaikan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E22C5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CE22C5" w:rsidRDefault="0001452A" w:rsidP="00CE22C5">
      <w:pPr>
        <w:pStyle w:val="ListParagraph"/>
        <w:numPr>
          <w:ilvl w:val="0"/>
          <w:numId w:val="6"/>
        </w:numPr>
        <w:spacing w:line="480" w:lineRule="auto"/>
        <w:ind w:left="450" w:hanging="45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E22C5">
        <w:rPr>
          <w:rFonts w:ascii="Times New Roman" w:hAnsi="Times New Roman" w:cs="Times New Roman"/>
          <w:sz w:val="24"/>
          <w:szCs w:val="24"/>
        </w:rPr>
        <w:t>Perlu adanya penelitian</w:t>
      </w:r>
      <w:r w:rsidRPr="00CE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CE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CE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="Times New Roman" w:hAnsi="Times New Roman" w:cs="Times New Roman"/>
          <w:sz w:val="24"/>
          <w:szCs w:val="24"/>
          <w:lang w:val="en-US"/>
        </w:rPr>
        <w:t>antioksidan</w:t>
      </w:r>
      <w:proofErr w:type="spellEnd"/>
      <w:r w:rsidRPr="00CE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pengeringan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E22C5">
        <w:rPr>
          <w:rFonts w:asciiTheme="majorBidi" w:hAnsiTheme="majorBidi" w:cstheme="majorBidi"/>
          <w:sz w:val="24"/>
          <w:szCs w:val="24"/>
          <w:lang w:val="en-US"/>
        </w:rPr>
        <w:t>alami</w:t>
      </w:r>
      <w:proofErr w:type="spellEnd"/>
      <w:r w:rsid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E22C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buatan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antioksidan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kulit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buah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salak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Bongkok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dikeringkan</w:t>
      </w:r>
      <w:proofErr w:type="spellEnd"/>
    </w:p>
    <w:p w:rsidR="00A60A18" w:rsidRDefault="00A60A18" w:rsidP="00CE22C5">
      <w:pPr>
        <w:pStyle w:val="ListParagraph"/>
        <w:numPr>
          <w:ilvl w:val="0"/>
          <w:numId w:val="6"/>
        </w:numPr>
        <w:spacing w:line="480" w:lineRule="auto"/>
        <w:ind w:left="450" w:hanging="45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pengujian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minuman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kopi herbal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kulit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varietas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Bongkok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dikonsumsi</w:t>
      </w:r>
      <w:proofErr w:type="spellEnd"/>
      <w:r w:rsidRPr="00A60A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14924" w:rsidRPr="00A60A18" w:rsidRDefault="0001452A" w:rsidP="00CE22C5">
      <w:pPr>
        <w:pStyle w:val="ListParagraph"/>
        <w:numPr>
          <w:ilvl w:val="0"/>
          <w:numId w:val="6"/>
        </w:numPr>
        <w:spacing w:line="480" w:lineRule="auto"/>
        <w:ind w:left="450" w:hanging="45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lanjut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>pengemasan</w:t>
      </w:r>
      <w:proofErr w:type="spellEnd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lama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penyimpanan</w:t>
      </w:r>
      <w:proofErr w:type="spellEnd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CE22C5" w:rsidRPr="00CE22C5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E22C5"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 w:rsidRPr="00CE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E22C5" w:rsidRPr="00CE22C5"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 w:rsidR="00CE22C5" w:rsidRPr="00CE22C5">
        <w:rPr>
          <w:rFonts w:ascii="Times New Roman" w:hAnsi="Times New Roman" w:cs="Times New Roman"/>
          <w:sz w:val="24"/>
          <w:szCs w:val="24"/>
          <w:lang w:val="en-US"/>
        </w:rPr>
        <w:t xml:space="preserve"> kopi herbal </w:t>
      </w:r>
      <w:proofErr w:type="spellStart"/>
      <w:r w:rsidR="00CE22C5" w:rsidRPr="00CE22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CE22C5" w:rsidRPr="00CE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2C5" w:rsidRPr="00CE22C5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="00CE22C5" w:rsidRPr="00CE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22C5" w:rsidRPr="00CE22C5"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 w:rsidR="00CE22C5" w:rsidRPr="00CE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2C5" w:rsidRPr="00CE22C5">
        <w:rPr>
          <w:rFonts w:ascii="Times New Roman" w:hAnsi="Times New Roman" w:cs="Times New Roman"/>
          <w:sz w:val="24"/>
          <w:szCs w:val="24"/>
        </w:rPr>
        <w:t>salak Bongkok</w:t>
      </w:r>
    </w:p>
    <w:p w:rsidR="00A60A18" w:rsidRPr="00CE22C5" w:rsidRDefault="00A60A18" w:rsidP="00CE22C5">
      <w:pPr>
        <w:pStyle w:val="ListParagraph"/>
        <w:numPr>
          <w:ilvl w:val="0"/>
          <w:numId w:val="6"/>
        </w:numPr>
        <w:spacing w:line="480" w:lineRule="auto"/>
        <w:ind w:left="450" w:hanging="45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kopi herbal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varietas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Bongkok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</w:p>
    <w:p w:rsidR="003948C7" w:rsidRDefault="003948C7" w:rsidP="00A6616C">
      <w:pPr>
        <w:spacing w:line="480" w:lineRule="auto"/>
        <w:jc w:val="both"/>
        <w:rPr>
          <w:lang w:val="en-US"/>
        </w:rPr>
      </w:pPr>
    </w:p>
    <w:p w:rsidR="003948C7" w:rsidRDefault="003948C7" w:rsidP="003948C7">
      <w:pPr>
        <w:rPr>
          <w:lang w:val="en-US"/>
        </w:rPr>
      </w:pPr>
    </w:p>
    <w:p w:rsidR="003948C7" w:rsidRDefault="003948C7" w:rsidP="003948C7">
      <w:pPr>
        <w:tabs>
          <w:tab w:val="left" w:pos="6489"/>
        </w:tabs>
        <w:rPr>
          <w:lang w:val="en-US"/>
        </w:rPr>
      </w:pPr>
      <w:r>
        <w:rPr>
          <w:lang w:val="en-US"/>
        </w:rPr>
        <w:tab/>
      </w:r>
    </w:p>
    <w:p w:rsidR="003948C7" w:rsidRPr="003948C7" w:rsidRDefault="003948C7" w:rsidP="003948C7">
      <w:pPr>
        <w:tabs>
          <w:tab w:val="left" w:pos="6489"/>
        </w:tabs>
        <w:rPr>
          <w:lang w:val="en-US"/>
        </w:rPr>
      </w:pPr>
    </w:p>
    <w:sectPr w:rsidR="003948C7" w:rsidRPr="003948C7" w:rsidSect="004C1682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268" w:right="1701" w:bottom="1701" w:left="2268" w:header="720" w:footer="720" w:gutter="0"/>
      <w:pgNumType w:start="4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4B" w:rsidRDefault="000B624B" w:rsidP="004C1682">
      <w:pPr>
        <w:spacing w:after="0" w:line="240" w:lineRule="auto"/>
      </w:pPr>
      <w:r>
        <w:separator/>
      </w:r>
    </w:p>
  </w:endnote>
  <w:endnote w:type="continuationSeparator" w:id="0">
    <w:p w:rsidR="000B624B" w:rsidRDefault="000B624B" w:rsidP="004C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82" w:rsidRPr="004C1682" w:rsidRDefault="004C168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4C1682" w:rsidRDefault="004C16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818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C1682" w:rsidRPr="004C1682" w:rsidRDefault="004C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6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4C16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C1682" w:rsidRDefault="004C1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4B" w:rsidRDefault="000B624B" w:rsidP="004C1682">
      <w:pPr>
        <w:spacing w:after="0" w:line="240" w:lineRule="auto"/>
      </w:pPr>
      <w:r>
        <w:separator/>
      </w:r>
    </w:p>
  </w:footnote>
  <w:footnote w:type="continuationSeparator" w:id="0">
    <w:p w:rsidR="000B624B" w:rsidRDefault="000B624B" w:rsidP="004C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6539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1682" w:rsidRDefault="004C1682">
        <w:pPr>
          <w:pStyle w:val="Header"/>
          <w:jc w:val="right"/>
          <w:rPr>
            <w:lang w:val="en-US"/>
          </w:rPr>
        </w:pPr>
      </w:p>
      <w:p w:rsidR="004C1682" w:rsidRDefault="004C1682">
        <w:pPr>
          <w:pStyle w:val="Header"/>
          <w:jc w:val="right"/>
        </w:pPr>
        <w:r w:rsidRPr="004C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6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4C16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C1682" w:rsidRDefault="004C16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9567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1682" w:rsidRDefault="004C1682">
        <w:pPr>
          <w:pStyle w:val="Header"/>
          <w:jc w:val="right"/>
        </w:pPr>
      </w:p>
    </w:sdtContent>
  </w:sdt>
  <w:p w:rsidR="004C1682" w:rsidRDefault="004C16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AF5"/>
    <w:multiLevelType w:val="multilevel"/>
    <w:tmpl w:val="2DAEFA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98457F"/>
    <w:multiLevelType w:val="multilevel"/>
    <w:tmpl w:val="D25EF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CB0277"/>
    <w:multiLevelType w:val="hybridMultilevel"/>
    <w:tmpl w:val="6136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E50"/>
    <w:multiLevelType w:val="hybridMultilevel"/>
    <w:tmpl w:val="C57A9256"/>
    <w:lvl w:ilvl="0" w:tplc="5B88D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9B3DF2"/>
    <w:multiLevelType w:val="hybridMultilevel"/>
    <w:tmpl w:val="F4F87250"/>
    <w:lvl w:ilvl="0" w:tplc="3B26A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A35E8A"/>
    <w:multiLevelType w:val="hybridMultilevel"/>
    <w:tmpl w:val="F8BCD21C"/>
    <w:lvl w:ilvl="0" w:tplc="202E0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C6"/>
    <w:rsid w:val="0001452A"/>
    <w:rsid w:val="000715A6"/>
    <w:rsid w:val="000B624B"/>
    <w:rsid w:val="000E419D"/>
    <w:rsid w:val="001334B2"/>
    <w:rsid w:val="002B1C1A"/>
    <w:rsid w:val="00356FD3"/>
    <w:rsid w:val="003948C7"/>
    <w:rsid w:val="004C1682"/>
    <w:rsid w:val="005D484A"/>
    <w:rsid w:val="00641CA4"/>
    <w:rsid w:val="00695BFD"/>
    <w:rsid w:val="0071582A"/>
    <w:rsid w:val="00A60A18"/>
    <w:rsid w:val="00A6616C"/>
    <w:rsid w:val="00AF57D1"/>
    <w:rsid w:val="00B14924"/>
    <w:rsid w:val="00B77F22"/>
    <w:rsid w:val="00C058A2"/>
    <w:rsid w:val="00C26427"/>
    <w:rsid w:val="00C61FD4"/>
    <w:rsid w:val="00CE22C5"/>
    <w:rsid w:val="00D24550"/>
    <w:rsid w:val="00D821C6"/>
    <w:rsid w:val="00DC1C79"/>
    <w:rsid w:val="00F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C6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21C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821C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821C6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D821C6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24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4C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82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C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82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C6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21C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821C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821C6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ListParagraphChar">
    <w:name w:val="List Paragraph Char"/>
    <w:link w:val="ListParagraph"/>
    <w:uiPriority w:val="34"/>
    <w:locked/>
    <w:rsid w:val="00D821C6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24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4C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82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C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82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2016-02-05T02:09:00Z</cp:lastPrinted>
  <dcterms:created xsi:type="dcterms:W3CDTF">2015-12-19T07:10:00Z</dcterms:created>
  <dcterms:modified xsi:type="dcterms:W3CDTF">2016-02-05T02:11:00Z</dcterms:modified>
</cp:coreProperties>
</file>