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21" w:rsidRDefault="00052121" w:rsidP="006B350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B3507" w:rsidRPr="00AD7B55" w:rsidRDefault="006B3507" w:rsidP="00A26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EF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 Wiryadi dan Nurzi Sebrina. 2013. </w:t>
      </w:r>
      <w:r w:rsidRPr="00052121">
        <w:rPr>
          <w:rFonts w:ascii="Times New Roman" w:hAnsi="Times New Roman" w:cs="Times New Roman"/>
          <w:sz w:val="24"/>
          <w:szCs w:val="24"/>
        </w:rPr>
        <w:t xml:space="preserve">Pengaruh Asimetri Informasi, Kualitas Audit, </w:t>
      </w:r>
      <w:r w:rsidRPr="00052121">
        <w:rPr>
          <w:rFonts w:ascii="Times New Roman" w:hAnsi="Times New Roman" w:cs="Times New Roman"/>
          <w:sz w:val="24"/>
          <w:szCs w:val="24"/>
        </w:rPr>
        <w:tab/>
        <w:t>dan Struktur Kepemilikan Terhadap Manajemen Laba</w:t>
      </w:r>
      <w:r>
        <w:rPr>
          <w:rFonts w:ascii="Times New Roman" w:hAnsi="Times New Roman" w:cs="Times New Roman"/>
          <w:sz w:val="24"/>
          <w:szCs w:val="24"/>
        </w:rPr>
        <w:t>. WRA. Vol.1 No.2.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Brigham, Eugene F dan Joel F. Houston. 2010. Dasar-Dasar Manajemen Keuangan. </w:t>
      </w:r>
      <w:r>
        <w:rPr>
          <w:rFonts w:ascii="Times New Roman" w:hAnsi="Times New Roman" w:cs="Times New Roman"/>
          <w:sz w:val="24"/>
          <w:szCs w:val="24"/>
        </w:rPr>
        <w:tab/>
        <w:t>Jakarta: Salemba Empat.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Desmiyawati, Nasrizal dan Yessi Fitriana. 2009. </w:t>
      </w:r>
      <w:r w:rsidRPr="00211A1A">
        <w:rPr>
          <w:rFonts w:ascii="Times New Roman" w:hAnsi="Times New Roman" w:cs="Times New Roman"/>
          <w:sz w:val="24"/>
          <w:szCs w:val="24"/>
        </w:rPr>
        <w:t xml:space="preserve">Pengaruh Asimetri Informasi dan </w:t>
      </w:r>
      <w:r w:rsidRPr="00211A1A">
        <w:rPr>
          <w:rFonts w:ascii="Times New Roman" w:hAnsi="Times New Roman" w:cs="Times New Roman"/>
          <w:sz w:val="24"/>
          <w:szCs w:val="24"/>
        </w:rPr>
        <w:tab/>
        <w:t xml:space="preserve">Ukuran Perusahaan Terhadap Praktik Manajemen Laba pada Perusahaan </w:t>
      </w:r>
      <w:r w:rsidRPr="00211A1A">
        <w:rPr>
          <w:rFonts w:ascii="Times New Roman" w:hAnsi="Times New Roman" w:cs="Times New Roman"/>
          <w:sz w:val="24"/>
          <w:szCs w:val="24"/>
        </w:rPr>
        <w:tab/>
        <w:t>Manufaktur yang terdaftar di Bursa Efek Indonesia.</w:t>
      </w:r>
      <w:r>
        <w:rPr>
          <w:rFonts w:ascii="Times New Roman" w:hAnsi="Times New Roman" w:cs="Times New Roman"/>
          <w:sz w:val="24"/>
          <w:szCs w:val="24"/>
        </w:rPr>
        <w:t xml:space="preserve"> Pekbis Jurnal. Vol.1 No. </w:t>
      </w:r>
      <w:r>
        <w:rPr>
          <w:rFonts w:ascii="Times New Roman" w:hAnsi="Times New Roman" w:cs="Times New Roman"/>
          <w:sz w:val="24"/>
          <w:szCs w:val="24"/>
        </w:rPr>
        <w:tab/>
        <w:t>3, Hal 180-189.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Dewi. 2005.</w:t>
      </w:r>
      <w:r w:rsidRPr="00052121">
        <w:rPr>
          <w:rFonts w:ascii="Times New Roman" w:hAnsi="Times New Roman" w:cs="Times New Roman"/>
          <w:sz w:val="24"/>
          <w:szCs w:val="24"/>
        </w:rPr>
        <w:t xml:space="preserve"> Analisis Faktor-Faktor yang Mempengaruhi Motivasi Manajemen Laba </w:t>
      </w:r>
      <w:r w:rsidRPr="00052121">
        <w:rPr>
          <w:rFonts w:ascii="Times New Roman" w:hAnsi="Times New Roman" w:cs="Times New Roman"/>
          <w:sz w:val="24"/>
          <w:szCs w:val="24"/>
        </w:rPr>
        <w:tab/>
        <w:t>diseputar Right Issue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Dian, Agustia. 2013.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Pengaruh Faktor Good Corporate Governance Free Cash Flow </w:t>
      </w:r>
      <w:r w:rsidRPr="00FC1D8A">
        <w:rPr>
          <w:rFonts w:ascii="Times New Roman" w:hAnsi="Times New Roman" w:cs="Times New Roman"/>
          <w:i/>
          <w:sz w:val="24"/>
          <w:szCs w:val="24"/>
        </w:rPr>
        <w:tab/>
      </w:r>
      <w:r w:rsidRPr="00052121">
        <w:rPr>
          <w:rFonts w:ascii="Times New Roman" w:hAnsi="Times New Roman" w:cs="Times New Roman"/>
          <w:sz w:val="24"/>
          <w:szCs w:val="24"/>
        </w:rPr>
        <w:t>dan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Leverage </w:t>
      </w:r>
      <w:r w:rsidRPr="00052121">
        <w:rPr>
          <w:rFonts w:ascii="Times New Roman" w:hAnsi="Times New Roman" w:cs="Times New Roman"/>
          <w:sz w:val="24"/>
          <w:szCs w:val="24"/>
        </w:rPr>
        <w:t>Terhadap Manajemen Laba</w:t>
      </w:r>
      <w:r>
        <w:rPr>
          <w:rFonts w:ascii="Times New Roman" w:hAnsi="Times New Roman" w:cs="Times New Roman"/>
          <w:sz w:val="24"/>
          <w:szCs w:val="24"/>
        </w:rPr>
        <w:t xml:space="preserve">. Jurnal Akuntansi dan Keuangan. </w:t>
      </w:r>
      <w:r>
        <w:rPr>
          <w:rFonts w:ascii="Times New Roman" w:hAnsi="Times New Roman" w:cs="Times New Roman"/>
          <w:sz w:val="24"/>
          <w:szCs w:val="24"/>
        </w:rPr>
        <w:tab/>
        <w:t>Vol. 15, No.1. Hal 27-42.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Dini Tri Wardani dan Masodah. 2011. </w:t>
      </w:r>
      <w:r w:rsidRPr="00052121">
        <w:rPr>
          <w:rFonts w:ascii="Times New Roman" w:hAnsi="Times New Roman" w:cs="Times New Roman"/>
          <w:sz w:val="24"/>
          <w:szCs w:val="24"/>
        </w:rPr>
        <w:t xml:space="preserve">Pengaruh Asimetri Informasi, Struktur </w:t>
      </w:r>
      <w:r w:rsidRPr="00052121">
        <w:rPr>
          <w:rFonts w:ascii="Times New Roman" w:hAnsi="Times New Roman" w:cs="Times New Roman"/>
          <w:sz w:val="24"/>
          <w:szCs w:val="24"/>
        </w:rPr>
        <w:tab/>
        <w:t>Kepemilikan Manajerial dan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Leverage</w:t>
      </w:r>
      <w:r w:rsidRPr="00052121">
        <w:rPr>
          <w:rFonts w:ascii="Times New Roman" w:hAnsi="Times New Roman" w:cs="Times New Roman"/>
          <w:sz w:val="24"/>
          <w:szCs w:val="24"/>
        </w:rPr>
        <w:t xml:space="preserve"> Terhadap Praktik Manajemen Laba </w:t>
      </w:r>
      <w:r w:rsidRPr="00052121">
        <w:rPr>
          <w:rFonts w:ascii="Times New Roman" w:hAnsi="Times New Roman" w:cs="Times New Roman"/>
          <w:sz w:val="24"/>
          <w:szCs w:val="24"/>
        </w:rPr>
        <w:tab/>
        <w:t>dalam Industri Perbankan di Indonesia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Proceeding pesat</w:t>
      </w:r>
      <w:r>
        <w:rPr>
          <w:rFonts w:ascii="Times New Roman" w:hAnsi="Times New Roman" w:cs="Times New Roman"/>
          <w:sz w:val="24"/>
          <w:szCs w:val="24"/>
        </w:rPr>
        <w:t>. Vol.4. ISSN:1885-</w:t>
      </w:r>
      <w:r>
        <w:rPr>
          <w:rFonts w:ascii="Times New Roman" w:hAnsi="Times New Roman" w:cs="Times New Roman"/>
          <w:sz w:val="24"/>
          <w:szCs w:val="24"/>
        </w:rPr>
        <w:tab/>
        <w:t>2559.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 Muid. 2005. </w:t>
      </w:r>
      <w:r w:rsidRPr="00052121">
        <w:rPr>
          <w:rFonts w:ascii="Times New Roman" w:hAnsi="Times New Roman" w:cs="Times New Roman"/>
          <w:sz w:val="24"/>
          <w:szCs w:val="24"/>
        </w:rPr>
        <w:t xml:space="preserve">Pengaruh Manajemen Laba Terhadap Reaksi Pasar dan Risiko </w:t>
      </w:r>
      <w:r w:rsidRPr="00052121">
        <w:rPr>
          <w:rFonts w:ascii="Times New Roman" w:hAnsi="Times New Roman" w:cs="Times New Roman"/>
          <w:sz w:val="24"/>
          <w:szCs w:val="24"/>
        </w:rPr>
        <w:tab/>
        <w:t>Investasi Pada Perusahaan Publik di Bursa Efek Indonesia</w:t>
      </w:r>
      <w:r>
        <w:rPr>
          <w:rFonts w:ascii="Times New Roman" w:hAnsi="Times New Roman" w:cs="Times New Roman"/>
          <w:sz w:val="24"/>
          <w:szCs w:val="24"/>
        </w:rPr>
        <w:t xml:space="preserve">. Jurnal Akuntansi </w:t>
      </w:r>
      <w:r>
        <w:rPr>
          <w:rFonts w:ascii="Times New Roman" w:hAnsi="Times New Roman" w:cs="Times New Roman"/>
          <w:sz w:val="24"/>
          <w:szCs w:val="24"/>
        </w:rPr>
        <w:tab/>
        <w:t>dan Auditing. Vol. 01. No.02.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E.Kieso. Donald. JerryJ. Weygant and Teery D. Warfield. 2011. </w:t>
      </w:r>
      <w:r w:rsidRPr="004A28D8">
        <w:rPr>
          <w:rFonts w:ascii="Times New Roman" w:hAnsi="Times New Roman" w:cs="Times New Roman"/>
          <w:i/>
          <w:sz w:val="24"/>
          <w:szCs w:val="24"/>
        </w:rPr>
        <w:t xml:space="preserve">Intermediete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28D8">
        <w:rPr>
          <w:rFonts w:ascii="Times New Roman" w:hAnsi="Times New Roman" w:cs="Times New Roman"/>
          <w:i/>
          <w:sz w:val="24"/>
          <w:szCs w:val="24"/>
        </w:rPr>
        <w:t>Accounting</w:t>
      </w:r>
      <w:r>
        <w:rPr>
          <w:rFonts w:ascii="Times New Roman" w:hAnsi="Times New Roman" w:cs="Times New Roman"/>
          <w:sz w:val="24"/>
          <w:szCs w:val="24"/>
        </w:rPr>
        <w:t>. By : Erlangga.</w:t>
      </w:r>
    </w:p>
    <w:p w:rsidR="001E3BEC" w:rsidRDefault="001E3BEC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Gagaring dan Robert.Jo. 2011. </w:t>
      </w:r>
      <w:r w:rsidRPr="00D3459D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2121">
        <w:rPr>
          <w:rFonts w:ascii="Times New Roman" w:hAnsi="Times New Roman" w:cs="Times New Roman"/>
          <w:sz w:val="24"/>
          <w:szCs w:val="24"/>
        </w:rPr>
        <w:t xml:space="preserve">Ukuran Perusahaan, dan </w:t>
      </w:r>
      <w:r w:rsidRPr="00052121">
        <w:rPr>
          <w:rFonts w:ascii="Times New Roman" w:hAnsi="Times New Roman" w:cs="Times New Roman"/>
          <w:sz w:val="24"/>
          <w:szCs w:val="24"/>
        </w:rPr>
        <w:tab/>
        <w:t>Leverage terhadap Manajemen Laba Perusahaan Manufaktur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Jurnal Akuntansi&amp; Auditing. Vol.8, No.1. Hal 1-94.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Ghazali, Imam. 2013. Aplikasi Analisis Multivaries dengan Program IBM SPSS 21 </w:t>
      </w:r>
      <w:r>
        <w:rPr>
          <w:rFonts w:ascii="Times New Roman" w:hAnsi="Times New Roman" w:cs="Times New Roman"/>
          <w:sz w:val="24"/>
          <w:szCs w:val="24"/>
        </w:rPr>
        <w:tab/>
        <w:t xml:space="preserve">update PLS Regresi. Edisi 7. ISBM: 2088: 0685. Sumatra. Universitas Syiah </w:t>
      </w:r>
      <w:r>
        <w:rPr>
          <w:rFonts w:ascii="Times New Roman" w:hAnsi="Times New Roman" w:cs="Times New Roman"/>
          <w:sz w:val="24"/>
          <w:szCs w:val="24"/>
        </w:rPr>
        <w:tab/>
        <w:t>Kuala.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Gujarati, D.N. 2012. Dasar-dasar Ekonometrika, Terjemahan Mangunsong, R.C. </w:t>
      </w:r>
      <w:r>
        <w:rPr>
          <w:rFonts w:ascii="Times New Roman" w:hAnsi="Times New Roman" w:cs="Times New Roman"/>
          <w:sz w:val="24"/>
          <w:szCs w:val="24"/>
        </w:rPr>
        <w:tab/>
        <w:t>Jakarta: Salemba Empat.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Jogiyanto. 2008. Metodelogi Penelitian Sistem Informasi. Yogyakarta: CV </w:t>
      </w:r>
      <w:r>
        <w:rPr>
          <w:rFonts w:ascii="Times New Roman" w:hAnsi="Times New Roman" w:cs="Times New Roman"/>
          <w:sz w:val="24"/>
          <w:szCs w:val="24"/>
        </w:rPr>
        <w:tab/>
        <w:t>Andi Offset.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Jogiyanto. 2008. Teori Portofolio dan Analisis Investasi Edisi Kelima. </w:t>
      </w:r>
      <w:r>
        <w:rPr>
          <w:rFonts w:ascii="Times New Roman" w:hAnsi="Times New Roman" w:cs="Times New Roman"/>
          <w:sz w:val="24"/>
          <w:szCs w:val="24"/>
        </w:rPr>
        <w:tab/>
        <w:t>BPFE. Yogyakarta.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Jogiyanto. 2013. Teori Portofolio dan Analisis Investasi. BPFE: </w:t>
      </w:r>
      <w:r>
        <w:rPr>
          <w:rFonts w:ascii="Times New Roman" w:hAnsi="Times New Roman" w:cs="Times New Roman"/>
          <w:sz w:val="24"/>
          <w:szCs w:val="24"/>
        </w:rPr>
        <w:tab/>
        <w:t>Yogyakarta.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Husnan, S, dan Pudjiastuti. 2007. Manajemen Keuangan, Edisi Kelima, UPP AMP </w:t>
      </w:r>
      <w:r>
        <w:rPr>
          <w:rFonts w:ascii="Times New Roman" w:hAnsi="Times New Roman" w:cs="Times New Roman"/>
          <w:sz w:val="24"/>
          <w:szCs w:val="24"/>
        </w:rPr>
        <w:tab/>
        <w:t>YKPN: Yogyakarta.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15" w:rsidRPr="00925715" w:rsidRDefault="00925715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715">
        <w:rPr>
          <w:rFonts w:ascii="Times New Roman" w:hAnsi="Times New Roman" w:cs="Times New Roman"/>
          <w:sz w:val="24"/>
          <w:szCs w:val="24"/>
        </w:rPr>
        <w:t xml:space="preserve">Husnan, Suad, 2005. Dasar-Dasar Teori Portofolio dan Analisis Sekuritas, Edisi </w:t>
      </w:r>
      <w:r>
        <w:rPr>
          <w:rFonts w:ascii="Times New Roman" w:hAnsi="Times New Roman" w:cs="Times New Roman"/>
          <w:sz w:val="24"/>
          <w:szCs w:val="24"/>
        </w:rPr>
        <w:tab/>
      </w:r>
      <w:r w:rsidRPr="00925715">
        <w:rPr>
          <w:rFonts w:ascii="Times New Roman" w:hAnsi="Times New Roman" w:cs="Times New Roman"/>
          <w:sz w:val="24"/>
          <w:szCs w:val="24"/>
        </w:rPr>
        <w:t>Ketiga, UPP AMP YKPN,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Dewa Gede Pingga Mahariani dan I Wayan Ramantha. 2014. </w:t>
      </w:r>
      <w:r w:rsidRPr="00052121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052121">
        <w:rPr>
          <w:rFonts w:ascii="Times New Roman" w:hAnsi="Times New Roman" w:cs="Times New Roman"/>
          <w:sz w:val="24"/>
          <w:szCs w:val="24"/>
        </w:rPr>
        <w:tab/>
        <w:t xml:space="preserve">Kepemilikan Manajerial dan Kepemilikan Institusional pada Manajemen </w:t>
      </w:r>
      <w:r w:rsidRPr="00052121">
        <w:rPr>
          <w:rFonts w:ascii="Times New Roman" w:hAnsi="Times New Roman" w:cs="Times New Roman"/>
          <w:sz w:val="24"/>
          <w:szCs w:val="24"/>
        </w:rPr>
        <w:tab/>
        <w:t xml:space="preserve">Laba </w:t>
      </w:r>
      <w:r w:rsidRPr="00052121">
        <w:rPr>
          <w:rFonts w:ascii="Times New Roman" w:hAnsi="Times New Roman" w:cs="Times New Roman"/>
          <w:sz w:val="24"/>
          <w:szCs w:val="24"/>
        </w:rPr>
        <w:tab/>
        <w:t>Perusahaan Manufaktur Indonesia di Bursa Efek Indonesia</w:t>
      </w:r>
      <w:r>
        <w:rPr>
          <w:rFonts w:ascii="Times New Roman" w:hAnsi="Times New Roman" w:cs="Times New Roman"/>
          <w:sz w:val="24"/>
          <w:szCs w:val="24"/>
        </w:rPr>
        <w:t xml:space="preserve">. E-jurnal </w:t>
      </w:r>
      <w:r>
        <w:rPr>
          <w:rFonts w:ascii="Times New Roman" w:hAnsi="Times New Roman" w:cs="Times New Roman"/>
          <w:sz w:val="24"/>
          <w:szCs w:val="24"/>
        </w:rPr>
        <w:tab/>
        <w:t>Akuntansi. ISNN: 2302.8556.</w:t>
      </w:r>
    </w:p>
    <w:p w:rsidR="001E3BEC" w:rsidRDefault="001E3BEC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Made Sudana. 2011. Manajemen Keuangan Perusahaan Teori dan Praktek. Jakarta. </w:t>
      </w:r>
      <w:r>
        <w:rPr>
          <w:rFonts w:ascii="Times New Roman" w:hAnsi="Times New Roman" w:cs="Times New Roman"/>
          <w:sz w:val="24"/>
          <w:szCs w:val="24"/>
        </w:rPr>
        <w:tab/>
        <w:t>Erlangga.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Pr="00993F25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Kusumawardhani. 2012. </w:t>
      </w:r>
      <w:r w:rsidRPr="00FC1D8A">
        <w:rPr>
          <w:rFonts w:ascii="Times New Roman" w:hAnsi="Times New Roman" w:cs="Times New Roman"/>
          <w:i/>
          <w:sz w:val="24"/>
          <w:szCs w:val="24"/>
        </w:rPr>
        <w:t xml:space="preserve">Pengaruh Corporate Governance, </w:t>
      </w:r>
      <w:r w:rsidRPr="00052121">
        <w:rPr>
          <w:rFonts w:ascii="Times New Roman" w:hAnsi="Times New Roman" w:cs="Times New Roman"/>
          <w:sz w:val="24"/>
          <w:szCs w:val="24"/>
        </w:rPr>
        <w:t xml:space="preserve">Struktur </w:t>
      </w:r>
      <w:r w:rsidRPr="00052121">
        <w:rPr>
          <w:rFonts w:ascii="Times New Roman" w:hAnsi="Times New Roman" w:cs="Times New Roman"/>
          <w:sz w:val="24"/>
          <w:szCs w:val="24"/>
        </w:rPr>
        <w:tab/>
        <w:t>Kepemilikan dan Ukuran Perusahaan Terhadap Manajemen Laba.</w:t>
      </w:r>
      <w:r>
        <w:rPr>
          <w:rFonts w:ascii="Times New Roman" w:hAnsi="Times New Roman" w:cs="Times New Roman"/>
          <w:sz w:val="24"/>
          <w:szCs w:val="24"/>
        </w:rPr>
        <w:t xml:space="preserve"> Jurnal </w:t>
      </w:r>
      <w:r>
        <w:rPr>
          <w:rFonts w:ascii="Times New Roman" w:hAnsi="Times New Roman" w:cs="Times New Roman"/>
          <w:sz w:val="24"/>
          <w:szCs w:val="24"/>
        </w:rPr>
        <w:tab/>
        <w:t>Akuntansi dan Sistem Teknologi Informasi. Vol.9 No.1. Hal 41-45.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Irham Fahmi. 2012. Analisis Laporan Keuangan Cetakan ke-2. Bandung:Alfabeta.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 R. Subramanyam &amp; John J. Wild. 2011. Analisisn Laporan Keuangan Edisi 10, </w:t>
      </w:r>
      <w:r>
        <w:rPr>
          <w:rFonts w:ascii="Times New Roman" w:hAnsi="Times New Roman" w:cs="Times New Roman"/>
          <w:sz w:val="24"/>
          <w:szCs w:val="24"/>
        </w:rPr>
        <w:tab/>
        <w:t>Buku 1. Jakarta: Salemba Empat.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Kasmir. 2012. Analisis Laporan Keuangan Edisi 1-5. Jakarta. Rajawali Pers.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Kieso. D.E., JJ. Weigand dan T.D. Warfield. 2011. </w:t>
      </w:r>
      <w:r w:rsidRPr="00D3459D">
        <w:rPr>
          <w:rFonts w:ascii="Times New Roman" w:hAnsi="Times New Roman" w:cs="Times New Roman"/>
          <w:i/>
          <w:sz w:val="24"/>
          <w:szCs w:val="24"/>
        </w:rPr>
        <w:t xml:space="preserve">Intermediate Accounting Volume </w:t>
      </w:r>
      <w:r w:rsidRPr="00D3459D">
        <w:rPr>
          <w:rFonts w:ascii="Times New Roman" w:hAnsi="Times New Roman" w:cs="Times New Roman"/>
          <w:i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 IFRS Edition. Hoboken Willy.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Puput T. 2011. Asimetri Informasi dan </w:t>
      </w:r>
      <w:r w:rsidRPr="00D3459D">
        <w:rPr>
          <w:rFonts w:ascii="Times New Roman" w:hAnsi="Times New Roman" w:cs="Times New Roman"/>
          <w:i/>
          <w:sz w:val="24"/>
          <w:szCs w:val="24"/>
        </w:rPr>
        <w:t>Cost of Equity Capital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Simposium Nasional Akuntansi III.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Lamora, Starga dan Ratnawati. Vience. 2014. Pengaruh Kepemilikan Manajerial, </w:t>
      </w:r>
      <w:r>
        <w:rPr>
          <w:rFonts w:ascii="Times New Roman" w:hAnsi="Times New Roman" w:cs="Times New Roman"/>
          <w:sz w:val="24"/>
          <w:szCs w:val="24"/>
        </w:rPr>
        <w:tab/>
        <w:t xml:space="preserve">Kepemilikan Institusional dan Kepentingan Keluarga Terhadap Manajemen </w:t>
      </w:r>
      <w:r>
        <w:rPr>
          <w:rFonts w:ascii="Times New Roman" w:hAnsi="Times New Roman" w:cs="Times New Roman"/>
          <w:sz w:val="24"/>
          <w:szCs w:val="24"/>
        </w:rPr>
        <w:tab/>
        <w:t>Laba (</w:t>
      </w:r>
      <w:r w:rsidRPr="00D3459D">
        <w:rPr>
          <w:rFonts w:ascii="Times New Roman" w:hAnsi="Times New Roman" w:cs="Times New Roman"/>
          <w:i/>
          <w:sz w:val="24"/>
          <w:szCs w:val="24"/>
        </w:rPr>
        <w:t>Earning Management</w:t>
      </w:r>
      <w:r>
        <w:rPr>
          <w:rFonts w:ascii="Times New Roman" w:hAnsi="Times New Roman" w:cs="Times New Roman"/>
          <w:sz w:val="24"/>
          <w:szCs w:val="24"/>
        </w:rPr>
        <w:t xml:space="preserve">) pada Perusahaan Berkepemilikan Ultimat yang </w:t>
      </w:r>
      <w:r>
        <w:rPr>
          <w:rFonts w:ascii="Times New Roman" w:hAnsi="Times New Roman" w:cs="Times New Roman"/>
          <w:sz w:val="24"/>
          <w:szCs w:val="24"/>
        </w:rPr>
        <w:tab/>
        <w:t xml:space="preserve">Terdaftar di Bursa Efek Indonesia. Jurnal Online Mahasiswa (JOM) Bidang </w:t>
      </w:r>
      <w:r>
        <w:rPr>
          <w:rFonts w:ascii="Times New Roman" w:hAnsi="Times New Roman" w:cs="Times New Roman"/>
          <w:sz w:val="24"/>
          <w:szCs w:val="24"/>
        </w:rPr>
        <w:tab/>
        <w:t>Ilmu Ekonomi. Vo.1.No.1.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Hanafi, Mamduh. 2008. Manajemen Keuangan. Edisi 1. Yogyakarta: BPFE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Martani, Dwi. 2012. Akuntansi Keuangan Menengah berbasis PSAK. Jakarta: </w:t>
      </w:r>
      <w:r>
        <w:rPr>
          <w:rFonts w:ascii="Times New Roman" w:hAnsi="Times New Roman" w:cs="Times New Roman"/>
          <w:sz w:val="24"/>
          <w:szCs w:val="24"/>
        </w:rPr>
        <w:tab/>
        <w:t>Salemba.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 Nazir. 2011. Metode Penelitian. Bogor: Ghalia.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Prasetyantoko, A. 2008. Bencana Finansial Stabilitas sebagai Barang Publik. Kompas </w:t>
      </w:r>
      <w:r>
        <w:rPr>
          <w:rFonts w:ascii="Times New Roman" w:hAnsi="Times New Roman" w:cs="Times New Roman"/>
          <w:sz w:val="24"/>
          <w:szCs w:val="24"/>
        </w:rPr>
        <w:tab/>
        <w:t>Media Nusantara. Jakarta.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Prempanichnukul, Varaporn, dan Krittaya Sangboon.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 Of Managerial </w:t>
      </w:r>
      <w:r>
        <w:rPr>
          <w:rFonts w:ascii="Times New Roman" w:hAnsi="Times New Roman" w:cs="Times New Roman"/>
          <w:i/>
          <w:sz w:val="24"/>
          <w:szCs w:val="24"/>
        </w:rPr>
        <w:tab/>
        <w:t>Ownership On Earnings Quality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International Finance &amp; </w:t>
      </w:r>
      <w:r>
        <w:rPr>
          <w:rFonts w:ascii="Times New Roman" w:hAnsi="Times New Roman" w:cs="Times New Roman"/>
          <w:i/>
          <w:sz w:val="24"/>
          <w:szCs w:val="24"/>
        </w:rPr>
        <w:tab/>
        <w:t>Economic</w:t>
      </w:r>
      <w:r>
        <w:rPr>
          <w:rFonts w:ascii="Times New Roman" w:hAnsi="Times New Roman" w:cs="Times New Roman"/>
          <w:sz w:val="24"/>
          <w:szCs w:val="24"/>
        </w:rPr>
        <w:t>. Vol 12. No.4. Hal 5-6.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Restu Agusti, dan Tyas Pramesti. 2009. Pengaruh Asimetri Informasi. Ukuran </w:t>
      </w:r>
      <w:r>
        <w:rPr>
          <w:rFonts w:ascii="Times New Roman" w:hAnsi="Times New Roman" w:cs="Times New Roman"/>
          <w:sz w:val="24"/>
          <w:szCs w:val="24"/>
        </w:rPr>
        <w:tab/>
        <w:t xml:space="preserve">Perusahaan dan Kepemilikan Manajerial Terhadap Manajemen Laba. Jurnal </w:t>
      </w:r>
      <w:r>
        <w:rPr>
          <w:rFonts w:ascii="Times New Roman" w:hAnsi="Times New Roman" w:cs="Times New Roman"/>
          <w:sz w:val="24"/>
          <w:szCs w:val="24"/>
        </w:rPr>
        <w:tab/>
        <w:t>Akuntansi Vol.15, No.1, Hal 27-42.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Restuwulan. 2013. Pengaruh Asimetri Informasi dan </w:t>
      </w:r>
      <w:r w:rsidRPr="00D3459D">
        <w:rPr>
          <w:rFonts w:ascii="Times New Roman" w:hAnsi="Times New Roman" w:cs="Times New Roman"/>
          <w:i/>
          <w:sz w:val="24"/>
          <w:szCs w:val="24"/>
        </w:rPr>
        <w:t>Cost of Equity Capital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Simposium Nasional Akuntansi III.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Riduwan. 2010. Dasar-Dasar Statistika. Bandung: Alfabeta.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Rimi Gusliana Mais, Deasy Rosmaniar.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of Corporate Governance of Earnings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Management in Banking Companies Listed in Indonesia Stock Exchange </w:t>
      </w:r>
      <w:r>
        <w:rPr>
          <w:rFonts w:ascii="Times New Roman" w:hAnsi="Times New Roman" w:cs="Times New Roman"/>
          <w:i/>
          <w:sz w:val="24"/>
          <w:szCs w:val="24"/>
        </w:rPr>
        <w:tab/>
        <w:t>2010-2012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Reasearch Journar of Finance and Accounting</w:t>
      </w:r>
      <w:r>
        <w:rPr>
          <w:rFonts w:ascii="Times New Roman" w:hAnsi="Times New Roman" w:cs="Times New Roman"/>
          <w:sz w:val="24"/>
          <w:szCs w:val="24"/>
        </w:rPr>
        <w:t xml:space="preserve">. ISSN 2222-2847. </w:t>
      </w:r>
      <w:r>
        <w:rPr>
          <w:rFonts w:ascii="Times New Roman" w:hAnsi="Times New Roman" w:cs="Times New Roman"/>
          <w:sz w:val="24"/>
          <w:szCs w:val="24"/>
        </w:rPr>
        <w:tab/>
        <w:t>Vol.6, No.3, 2015.</w:t>
      </w:r>
    </w:p>
    <w:p w:rsidR="00A262EF" w:rsidRP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Riske Meitha Anggraeni, P. Basuki Hadiprajitno. 2013. Pengaruh Struktur </w:t>
      </w:r>
      <w:r>
        <w:rPr>
          <w:rFonts w:ascii="Times New Roman" w:hAnsi="Times New Roman" w:cs="Times New Roman"/>
          <w:sz w:val="24"/>
          <w:szCs w:val="24"/>
        </w:rPr>
        <w:tab/>
        <w:t xml:space="preserve">Kepemilikan Manajerial, Ukuran Perusahaan dan Praktik </w:t>
      </w:r>
      <w:r w:rsidRPr="00D3459D">
        <w:rPr>
          <w:rFonts w:ascii="Times New Roman" w:hAnsi="Times New Roman" w:cs="Times New Roman"/>
          <w:i/>
          <w:sz w:val="24"/>
          <w:szCs w:val="24"/>
        </w:rPr>
        <w:t xml:space="preserve">Corporate </w:t>
      </w:r>
      <w:r w:rsidRPr="00D3459D">
        <w:rPr>
          <w:rFonts w:ascii="Times New Roman" w:hAnsi="Times New Roman" w:cs="Times New Roman"/>
          <w:i/>
          <w:sz w:val="24"/>
          <w:szCs w:val="24"/>
        </w:rPr>
        <w:tab/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 terhadap Manajemen Laba. Diponegoro </w:t>
      </w:r>
      <w:r w:rsidRPr="00D3459D">
        <w:rPr>
          <w:rFonts w:ascii="Times New Roman" w:hAnsi="Times New Roman" w:cs="Times New Roman"/>
          <w:i/>
          <w:sz w:val="24"/>
          <w:szCs w:val="24"/>
        </w:rPr>
        <w:t>Journal of Accounting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Vol 2. No.3. Hal 1-13. ISSN: 2337-3806.</w:t>
      </w:r>
    </w:p>
    <w:p w:rsidR="001E3BEC" w:rsidRDefault="001E3BEC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Sadono Sukirno. 2011. Makro Ekonomi. Yogyakarta: Beta Offset.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Pr="00D3459D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William R. 2009. </w:t>
      </w:r>
      <w:r w:rsidRPr="00D3459D">
        <w:rPr>
          <w:rFonts w:ascii="Times New Roman" w:hAnsi="Times New Roman" w:cs="Times New Roman"/>
          <w:i/>
          <w:sz w:val="24"/>
          <w:szCs w:val="24"/>
        </w:rPr>
        <w:t>Financial Accounting Theory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459D">
        <w:rPr>
          <w:rFonts w:ascii="Times New Roman" w:hAnsi="Times New Roman" w:cs="Times New Roman"/>
          <w:i/>
          <w:sz w:val="24"/>
          <w:szCs w:val="24"/>
        </w:rPr>
        <w:t>Fourth Edition</w:t>
      </w:r>
      <w:r>
        <w:rPr>
          <w:rFonts w:ascii="Times New Roman" w:hAnsi="Times New Roman" w:cs="Times New Roman"/>
          <w:sz w:val="24"/>
          <w:szCs w:val="24"/>
        </w:rPr>
        <w:t xml:space="preserve">. USA. </w:t>
      </w:r>
      <w:r w:rsidRPr="00D3459D">
        <w:rPr>
          <w:rFonts w:ascii="Times New Roman" w:hAnsi="Times New Roman" w:cs="Times New Roman"/>
          <w:i/>
          <w:sz w:val="24"/>
          <w:szCs w:val="24"/>
        </w:rPr>
        <w:t xml:space="preserve">Prentice </w:t>
      </w:r>
      <w:r w:rsidRPr="00D3459D">
        <w:rPr>
          <w:rFonts w:ascii="Times New Roman" w:hAnsi="Times New Roman" w:cs="Times New Roman"/>
          <w:i/>
          <w:sz w:val="24"/>
          <w:szCs w:val="24"/>
        </w:rPr>
        <w:tab/>
        <w:t>Hall Inc.</w:t>
      </w: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Siallagan, Hamonangan dan Mas’ud Machfoedz. 2006. Mekanisme </w:t>
      </w:r>
      <w:r w:rsidRPr="004A24DB">
        <w:rPr>
          <w:rFonts w:ascii="Times New Roman" w:hAnsi="Times New Roman" w:cs="Times New Roman"/>
          <w:i/>
          <w:sz w:val="24"/>
          <w:szCs w:val="24"/>
        </w:rPr>
        <w:t xml:space="preserve">Corporate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24DB">
        <w:rPr>
          <w:rFonts w:ascii="Times New Roman" w:hAnsi="Times New Roman" w:cs="Times New Roman"/>
          <w:i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. Kualitas Laba dan Nilai Perusahaan. Simposium Nasionan </w:t>
      </w:r>
      <w:r>
        <w:rPr>
          <w:rFonts w:ascii="Times New Roman" w:hAnsi="Times New Roman" w:cs="Times New Roman"/>
          <w:sz w:val="24"/>
          <w:szCs w:val="24"/>
        </w:rPr>
        <w:tab/>
        <w:t>Akuntansi (SNA) IX. Padang.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Suad Husnan. 2008. Manajemen Keuangan: Teori dan Penerapan Buku 1 Edisi 4. </w:t>
      </w:r>
      <w:r>
        <w:rPr>
          <w:rFonts w:ascii="Times New Roman" w:hAnsi="Times New Roman" w:cs="Times New Roman"/>
          <w:sz w:val="24"/>
          <w:szCs w:val="24"/>
        </w:rPr>
        <w:tab/>
        <w:t>BPFE: Yogyakarta.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Sudirham, Sudaryatno. 2011. Studi Mandiri Fungsi dan Grafik. Bandung: Darpublik.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2011. Metode Penelitian dan Bisnis (Pendekatan Kuantitatif, kualitatif dan </w:t>
      </w:r>
      <w:r>
        <w:rPr>
          <w:rFonts w:ascii="Times New Roman" w:hAnsi="Times New Roman" w:cs="Times New Roman"/>
          <w:sz w:val="24"/>
          <w:szCs w:val="24"/>
        </w:rPr>
        <w:tab/>
        <w:t>R &amp; D). Alfabeta: Bandung.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2013. Metode Penelitian dan Bisnis (Pendekatan Kuantitatif, kualitatif dan </w:t>
      </w:r>
      <w:r>
        <w:rPr>
          <w:rFonts w:ascii="Times New Roman" w:hAnsi="Times New Roman" w:cs="Times New Roman"/>
          <w:sz w:val="24"/>
          <w:szCs w:val="24"/>
        </w:rPr>
        <w:tab/>
        <w:t>R &amp; D). Alfabeta: Bandung.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2014. Metode Penelitian Kuantitatif kualitatif dan R&amp;B. Bandung: </w:t>
      </w:r>
      <w:r>
        <w:rPr>
          <w:rFonts w:ascii="Times New Roman" w:hAnsi="Times New Roman" w:cs="Times New Roman"/>
          <w:sz w:val="24"/>
          <w:szCs w:val="24"/>
        </w:rPr>
        <w:tab/>
        <w:t>Altabeta.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Sulistyanto, Sri. 2008. Manajemen Laba Teori dan Model Empiris. Grasindo: Jakarta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Sutrisno. 2012. Manajemen Keuangan Teori Konsep dan Aplikasi. Edisi ke Delapan. </w:t>
      </w:r>
      <w:r>
        <w:rPr>
          <w:rFonts w:ascii="Times New Roman" w:hAnsi="Times New Roman" w:cs="Times New Roman"/>
          <w:sz w:val="24"/>
          <w:szCs w:val="24"/>
        </w:rPr>
        <w:tab/>
        <w:t>Yogyakarta: EKONISIA.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Suwardjono. 2005. Perekayasaan Pelaporan Keuangan. Yogyakarta: BPFE.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Vellandiana Chaivan Naftalia, Marsono. 2013. Pengaruh </w:t>
      </w:r>
      <w:r w:rsidRPr="00D3459D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ab/>
        <w:t xml:space="preserve">Manajemen </w:t>
      </w:r>
      <w:r>
        <w:rPr>
          <w:rFonts w:ascii="Times New Roman" w:hAnsi="Times New Roman" w:cs="Times New Roman"/>
          <w:sz w:val="24"/>
          <w:szCs w:val="24"/>
        </w:rPr>
        <w:tab/>
        <w:t xml:space="preserve">Laba dengan </w:t>
      </w:r>
      <w:r w:rsidRPr="00D3459D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 xml:space="preserve"> sebagai variabel </w:t>
      </w:r>
      <w:r>
        <w:rPr>
          <w:rFonts w:ascii="Times New Roman" w:hAnsi="Times New Roman" w:cs="Times New Roman"/>
          <w:sz w:val="24"/>
          <w:szCs w:val="24"/>
        </w:rPr>
        <w:tab/>
        <w:t xml:space="preserve">pemoderasi. Diponegoro </w:t>
      </w:r>
      <w:r w:rsidRPr="00D3459D">
        <w:rPr>
          <w:rFonts w:ascii="Times New Roman" w:hAnsi="Times New Roman" w:cs="Times New Roman"/>
          <w:i/>
          <w:sz w:val="24"/>
          <w:szCs w:val="24"/>
        </w:rPr>
        <w:t>Journal of Accounting</w:t>
      </w:r>
      <w:r>
        <w:rPr>
          <w:rFonts w:ascii="Times New Roman" w:hAnsi="Times New Roman" w:cs="Times New Roman"/>
          <w:sz w:val="24"/>
          <w:szCs w:val="24"/>
        </w:rPr>
        <w:t>. Vol.2 No.3. Hal 1-8.</w:t>
      </w:r>
    </w:p>
    <w:p w:rsidR="00A262EF" w:rsidRDefault="00A262EF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1E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Wasilah. 2005. Hubungan Antara Informasi Asimetri dan Praktik Perataan Laba di </w:t>
      </w:r>
      <w:r>
        <w:rPr>
          <w:rFonts w:ascii="Times New Roman" w:hAnsi="Times New Roman" w:cs="Times New Roman"/>
          <w:sz w:val="24"/>
          <w:szCs w:val="24"/>
        </w:rPr>
        <w:tab/>
        <w:t>Indonesia. Jurnal Akuntansi dan Keuangan Indonesia. Vol.2 No.1. Hal 1-23.</w:t>
      </w:r>
    </w:p>
    <w:p w:rsidR="00993F25" w:rsidRDefault="00993F25" w:rsidP="001E3BEC">
      <w:pPr>
        <w:spacing w:after="0" w:line="240" w:lineRule="auto"/>
        <w:jc w:val="both"/>
      </w:pPr>
    </w:p>
    <w:p w:rsidR="00211A1A" w:rsidRDefault="00211A1A" w:rsidP="001E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78">
        <w:rPr>
          <w:rFonts w:ascii="Times New Roman" w:hAnsi="Times New Roman" w:cs="Times New Roman"/>
          <w:b/>
          <w:sz w:val="24"/>
          <w:szCs w:val="24"/>
        </w:rPr>
        <w:t xml:space="preserve">Peraturan </w:t>
      </w:r>
      <w:r w:rsidR="001E3BEC">
        <w:rPr>
          <w:rFonts w:ascii="Times New Roman" w:hAnsi="Times New Roman" w:cs="Times New Roman"/>
          <w:b/>
          <w:sz w:val="24"/>
          <w:szCs w:val="24"/>
        </w:rPr>
        <w:t>–</w:t>
      </w:r>
      <w:r w:rsidRPr="00E03C78">
        <w:rPr>
          <w:rFonts w:ascii="Times New Roman" w:hAnsi="Times New Roman" w:cs="Times New Roman"/>
          <w:b/>
          <w:sz w:val="24"/>
          <w:szCs w:val="24"/>
        </w:rPr>
        <w:t xml:space="preserve"> Peraturan</w:t>
      </w:r>
    </w:p>
    <w:p w:rsidR="001E3BEC" w:rsidRPr="00E03C78" w:rsidRDefault="001E3BEC" w:rsidP="001E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A1A" w:rsidRPr="00E03C78" w:rsidRDefault="00211A1A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Menteri Perdagangan Republik Indonesia No.46/M-DAG/PER/9/2009/ </w:t>
      </w:r>
      <w:r>
        <w:rPr>
          <w:rFonts w:ascii="Times New Roman" w:hAnsi="Times New Roman" w:cs="Times New Roman"/>
          <w:sz w:val="24"/>
          <w:szCs w:val="24"/>
        </w:rPr>
        <w:tab/>
        <w:t>Tentang Penerbitan Surat Izin Usaha Perdagangan.</w:t>
      </w:r>
    </w:p>
    <w:p w:rsidR="00211A1A" w:rsidRDefault="00211A1A" w:rsidP="001E3BEC">
      <w:pPr>
        <w:spacing w:after="0" w:line="240" w:lineRule="auto"/>
        <w:jc w:val="both"/>
      </w:pPr>
    </w:p>
    <w:p w:rsidR="00211A1A" w:rsidRDefault="00211A1A" w:rsidP="001E3BEC">
      <w:pPr>
        <w:spacing w:after="0" w:line="240" w:lineRule="auto"/>
        <w:jc w:val="both"/>
      </w:pPr>
    </w:p>
    <w:p w:rsidR="00993F25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1E3BEC" w:rsidRDefault="001E3BEC" w:rsidP="001E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62EF" w:rsidRDefault="007F0989" w:rsidP="001E3BE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7F0989">
        <w:rPr>
          <w:b w:val="0"/>
          <w:sz w:val="24"/>
          <w:szCs w:val="24"/>
        </w:rPr>
        <w:t xml:space="preserve">Idris Rusadi Putra. 2015. </w:t>
      </w:r>
      <w:r w:rsidRPr="007F0989">
        <w:rPr>
          <w:b w:val="0"/>
          <w:bCs w:val="0"/>
          <w:color w:val="000000"/>
          <w:sz w:val="24"/>
          <w:szCs w:val="24"/>
        </w:rPr>
        <w:t xml:space="preserve">AirAsia disebut butuh Rp 25,2 triliun untuk bayar utang. </w:t>
      </w:r>
    </w:p>
    <w:p w:rsidR="00A262EF" w:rsidRDefault="00A262EF" w:rsidP="001E3BE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7F0989" w:rsidRDefault="007F0989" w:rsidP="001E3BE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7F0989">
        <w:rPr>
          <w:b w:val="0"/>
          <w:bCs w:val="0"/>
          <w:color w:val="000000"/>
          <w:sz w:val="24"/>
          <w:szCs w:val="24"/>
        </w:rPr>
        <w:t xml:space="preserve">Web: </w:t>
      </w:r>
      <w:hyperlink r:id="rId8" w:history="1">
        <w:r w:rsidRPr="00A262E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http://www.merdeka.com/uang/airasia-disebut-butuh-rp-252-triliun-untuk-bayar-utang.html</w:t>
        </w:r>
      </w:hyperlink>
      <w:r w:rsidRPr="00A262EF">
        <w:rPr>
          <w:b w:val="0"/>
          <w:bCs w:val="0"/>
          <w:sz w:val="24"/>
          <w:szCs w:val="24"/>
        </w:rPr>
        <w:t>.</w:t>
      </w:r>
    </w:p>
    <w:p w:rsidR="007F0989" w:rsidRPr="007F0989" w:rsidRDefault="007F0989" w:rsidP="001E3BE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993F25" w:rsidRPr="00993F25" w:rsidRDefault="0075431E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1E">
        <w:rPr>
          <w:rFonts w:ascii="Times New Roman" w:hAnsi="Times New Roman" w:cs="Times New Roman"/>
          <w:sz w:val="24"/>
          <w:szCs w:val="24"/>
        </w:rPr>
        <w:lastRenderedPageBreak/>
        <w:t>Raden Jihad</w:t>
      </w:r>
      <w:r>
        <w:t xml:space="preserve"> Akbar.</w:t>
      </w:r>
      <w:r w:rsidRPr="0075431E">
        <w:t xml:space="preserve"> </w:t>
      </w:r>
      <w:r w:rsidR="007F0989" w:rsidRPr="007F0989">
        <w:rPr>
          <w:rFonts w:ascii="Times New Roman" w:hAnsi="Times New Roman" w:cs="Times New Roman"/>
          <w:sz w:val="24"/>
          <w:szCs w:val="24"/>
        </w:rPr>
        <w:t>2015</w:t>
      </w:r>
      <w:r w:rsidR="007F0989">
        <w:t xml:space="preserve">. </w:t>
      </w:r>
      <w:r w:rsidRPr="00211A1A">
        <w:rPr>
          <w:rFonts w:ascii="Times New Roman" w:hAnsi="Times New Roman" w:cs="Times New Roman"/>
          <w:sz w:val="24"/>
          <w:szCs w:val="24"/>
        </w:rPr>
        <w:t xml:space="preserve">Tersandung Skandal Keuangan Toshiba Terancam Delisting. Web: </w:t>
      </w:r>
      <w:hyperlink r:id="rId9" w:history="1">
        <w:r w:rsidR="00993F25" w:rsidRPr="00211A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http://bisnis.news.viva.co.id/news/read/669221-tarsandung-skandal-keuangan-toshiba-terancam-delisting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262EF" w:rsidRDefault="00A262EF" w:rsidP="001E3BEC">
      <w:pPr>
        <w:spacing w:after="0" w:line="240" w:lineRule="auto"/>
        <w:jc w:val="both"/>
      </w:pPr>
    </w:p>
    <w:p w:rsidR="00052121" w:rsidRPr="00E03C78" w:rsidRDefault="001E3BEC" w:rsidP="001E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52121" w:rsidRPr="00E03C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www.finance.yahoo.com</w:t>
        </w:r>
      </w:hyperlink>
    </w:p>
    <w:p w:rsidR="00A262EF" w:rsidRDefault="00A262EF" w:rsidP="001E3BEC">
      <w:pPr>
        <w:widowControl w:val="0"/>
        <w:spacing w:after="0" w:line="240" w:lineRule="auto"/>
        <w:contextualSpacing/>
        <w:jc w:val="both"/>
      </w:pPr>
    </w:p>
    <w:p w:rsidR="00052121" w:rsidRPr="00E03C78" w:rsidRDefault="001E3BEC" w:rsidP="001E3BE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2121" w:rsidRPr="00E03C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www.idx.co.id</w:t>
        </w:r>
      </w:hyperlink>
    </w:p>
    <w:p w:rsidR="00A262EF" w:rsidRDefault="00A262EF" w:rsidP="001E3BEC">
      <w:pPr>
        <w:widowControl w:val="0"/>
        <w:spacing w:after="0" w:line="240" w:lineRule="auto"/>
        <w:contextualSpacing/>
        <w:jc w:val="both"/>
      </w:pPr>
    </w:p>
    <w:p w:rsidR="00052121" w:rsidRDefault="001E3BEC" w:rsidP="001E3BEC">
      <w:pPr>
        <w:widowControl w:val="0"/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052121" w:rsidRPr="00E03C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www.sahamok.com</w:t>
        </w:r>
      </w:hyperlink>
    </w:p>
    <w:p w:rsidR="00993F25" w:rsidRPr="00E03C78" w:rsidRDefault="00993F25" w:rsidP="001E3BE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3F25" w:rsidRPr="00E03C78" w:rsidSect="00FF01E2">
      <w:head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1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36" w:rsidRDefault="00EF5B36" w:rsidP="00E76ACA">
      <w:pPr>
        <w:spacing w:after="0" w:line="240" w:lineRule="auto"/>
      </w:pPr>
      <w:r>
        <w:separator/>
      </w:r>
    </w:p>
  </w:endnote>
  <w:endnote w:type="continuationSeparator" w:id="0">
    <w:p w:rsidR="00EF5B36" w:rsidRDefault="00EF5B36" w:rsidP="00E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81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0318E" w:rsidRPr="0030318E" w:rsidRDefault="003031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1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BEC">
          <w:rPr>
            <w:rFonts w:ascii="Times New Roman" w:hAnsi="Times New Roman" w:cs="Times New Roman"/>
            <w:noProof/>
            <w:sz w:val="24"/>
            <w:szCs w:val="24"/>
          </w:rPr>
          <w:t>180</w:t>
        </w:r>
        <w:r w:rsidRPr="003031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318E" w:rsidRDefault="00303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36" w:rsidRDefault="00EF5B36" w:rsidP="00E76ACA">
      <w:pPr>
        <w:spacing w:after="0" w:line="240" w:lineRule="auto"/>
      </w:pPr>
      <w:r>
        <w:separator/>
      </w:r>
    </w:p>
  </w:footnote>
  <w:footnote w:type="continuationSeparator" w:id="0">
    <w:p w:rsidR="00EF5B36" w:rsidRDefault="00EF5B36" w:rsidP="00E7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636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6ACA" w:rsidRPr="0030318E" w:rsidRDefault="00E76A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031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1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BEC">
          <w:rPr>
            <w:rFonts w:ascii="Times New Roman" w:hAnsi="Times New Roman" w:cs="Times New Roman"/>
            <w:noProof/>
            <w:sz w:val="24"/>
            <w:szCs w:val="24"/>
          </w:rPr>
          <w:t>184</w:t>
        </w:r>
        <w:r w:rsidRPr="0030318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6ACA" w:rsidRDefault="00E76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6"/>
    <w:rsid w:val="0002702D"/>
    <w:rsid w:val="00052121"/>
    <w:rsid w:val="000E6BF1"/>
    <w:rsid w:val="001A1970"/>
    <w:rsid w:val="001B5682"/>
    <w:rsid w:val="001E3BEC"/>
    <w:rsid w:val="001F3520"/>
    <w:rsid w:val="00211A1A"/>
    <w:rsid w:val="0025161E"/>
    <w:rsid w:val="002B32D2"/>
    <w:rsid w:val="002C61CB"/>
    <w:rsid w:val="0030318E"/>
    <w:rsid w:val="003B67F5"/>
    <w:rsid w:val="004A24DB"/>
    <w:rsid w:val="004A28D8"/>
    <w:rsid w:val="004C6418"/>
    <w:rsid w:val="004F4103"/>
    <w:rsid w:val="00547B3E"/>
    <w:rsid w:val="005628C1"/>
    <w:rsid w:val="005A1F9B"/>
    <w:rsid w:val="005E7BA8"/>
    <w:rsid w:val="006B3507"/>
    <w:rsid w:val="006E467B"/>
    <w:rsid w:val="0071414D"/>
    <w:rsid w:val="007401D1"/>
    <w:rsid w:val="0075431E"/>
    <w:rsid w:val="00777493"/>
    <w:rsid w:val="007B2A29"/>
    <w:rsid w:val="007C10D0"/>
    <w:rsid w:val="007F0989"/>
    <w:rsid w:val="00857810"/>
    <w:rsid w:val="00925715"/>
    <w:rsid w:val="009665EC"/>
    <w:rsid w:val="00993F25"/>
    <w:rsid w:val="009D32AC"/>
    <w:rsid w:val="00A16500"/>
    <w:rsid w:val="00A25381"/>
    <w:rsid w:val="00A262EF"/>
    <w:rsid w:val="00AD7B55"/>
    <w:rsid w:val="00AF138C"/>
    <w:rsid w:val="00AF3D25"/>
    <w:rsid w:val="00C56776"/>
    <w:rsid w:val="00CF2F50"/>
    <w:rsid w:val="00D1512F"/>
    <w:rsid w:val="00D170C9"/>
    <w:rsid w:val="00D3459D"/>
    <w:rsid w:val="00D435A2"/>
    <w:rsid w:val="00D52E2C"/>
    <w:rsid w:val="00E03C78"/>
    <w:rsid w:val="00E26025"/>
    <w:rsid w:val="00E76ACA"/>
    <w:rsid w:val="00EF5B36"/>
    <w:rsid w:val="00FC1D8A"/>
    <w:rsid w:val="00FD3B04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CA"/>
  </w:style>
  <w:style w:type="paragraph" w:styleId="Footer">
    <w:name w:val="footer"/>
    <w:basedOn w:val="Normal"/>
    <w:link w:val="Foot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CA"/>
  </w:style>
  <w:style w:type="character" w:styleId="Hyperlink">
    <w:name w:val="Hyperlink"/>
    <w:basedOn w:val="DefaultParagraphFont"/>
    <w:uiPriority w:val="99"/>
    <w:unhideWhenUsed/>
    <w:rsid w:val="00E03C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62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CA"/>
  </w:style>
  <w:style w:type="paragraph" w:styleId="Footer">
    <w:name w:val="footer"/>
    <w:basedOn w:val="Normal"/>
    <w:link w:val="FooterChar"/>
    <w:uiPriority w:val="99"/>
    <w:unhideWhenUsed/>
    <w:rsid w:val="00E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CA"/>
  </w:style>
  <w:style w:type="character" w:styleId="Hyperlink">
    <w:name w:val="Hyperlink"/>
    <w:basedOn w:val="DefaultParagraphFont"/>
    <w:uiPriority w:val="99"/>
    <w:unhideWhenUsed/>
    <w:rsid w:val="00E03C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62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deka.com/uang/airasia-disebut-butuh-rp-252-triliun-untuk-bayar-utang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ham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x.c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nce.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snis.news.viva.co.id/news/read/669221-tarsandung-skandal-keuangan-toshiba-terancam-delist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65CD-8167-4909-99D8-93BC2DF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ndut</dc:creator>
  <cp:lastModifiedBy>G6</cp:lastModifiedBy>
  <cp:revision>3</cp:revision>
  <cp:lastPrinted>2016-08-13T14:10:00Z</cp:lastPrinted>
  <dcterms:created xsi:type="dcterms:W3CDTF">2016-09-26T23:10:00Z</dcterms:created>
  <dcterms:modified xsi:type="dcterms:W3CDTF">2016-08-13T14:11:00Z</dcterms:modified>
</cp:coreProperties>
</file>