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68" w:rsidRPr="00B061EA" w:rsidRDefault="00026F68" w:rsidP="00026F6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61E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26F68" w:rsidRDefault="00026F68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061EA"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. Jakarta;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47C" w:rsidRPr="00EE747C" w:rsidRDefault="00EE747C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E747C" w:rsidRDefault="00EE747C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E747C"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 w:rsidRPr="00EE7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47C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EE7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47C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EE747C">
        <w:rPr>
          <w:rFonts w:ascii="Times New Roman" w:hAnsi="Times New Roman" w:cs="Times New Roman"/>
          <w:sz w:val="24"/>
          <w:szCs w:val="24"/>
          <w:lang w:val="id-ID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E747C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EE7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47C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EE747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E747C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EE747C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EE747C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id-ID"/>
        </w:rPr>
        <w:t>, Bandung; PT Remaja Rosdakarya</w:t>
      </w:r>
    </w:p>
    <w:p w:rsidR="00EE747C" w:rsidRPr="00EE747C" w:rsidRDefault="00EE747C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F68" w:rsidRDefault="00026F68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061EA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EE747C" w:rsidRPr="00EE747C" w:rsidRDefault="00EE747C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F68" w:rsidRDefault="00026F68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061EA">
        <w:rPr>
          <w:rFonts w:ascii="Times New Roman" w:hAnsi="Times New Roman" w:cs="Times New Roman"/>
          <w:sz w:val="24"/>
          <w:szCs w:val="24"/>
        </w:rPr>
        <w:t>Noor, Any.</w:t>
      </w:r>
      <w:proofErr w:type="gramEnd"/>
      <w:r w:rsidRPr="00B061EA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Event</w:t>
      </w:r>
      <w:r w:rsidRPr="00B061EA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AA651D" w:rsidRPr="00AA651D" w:rsidRDefault="00AA651D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F68" w:rsidRDefault="00026F68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061EA">
        <w:rPr>
          <w:rFonts w:ascii="Times New Roman" w:hAnsi="Times New Roman" w:cs="Times New Roman"/>
          <w:sz w:val="24"/>
          <w:szCs w:val="24"/>
        </w:rPr>
        <w:t>Nugrahanto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Pradipta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. 2008. </w:t>
      </w:r>
      <w:r w:rsidRPr="00B061EA">
        <w:rPr>
          <w:rFonts w:ascii="Times New Roman" w:hAnsi="Times New Roman" w:cs="Times New Roman"/>
          <w:i/>
          <w:sz w:val="24"/>
          <w:szCs w:val="24"/>
        </w:rPr>
        <w:t xml:space="preserve">Tips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Trik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Event Organizing</w:t>
      </w:r>
      <w:r w:rsidRPr="00B061EA"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Widya</w:t>
      </w:r>
      <w:proofErr w:type="spellEnd"/>
    </w:p>
    <w:p w:rsidR="00EE747C" w:rsidRPr="00EE747C" w:rsidRDefault="00EE747C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F68" w:rsidRDefault="00026F68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B061EA">
        <w:rPr>
          <w:rFonts w:ascii="Times New Roman" w:hAnsi="Times New Roman" w:cs="Times New Roman"/>
          <w:sz w:val="24"/>
          <w:szCs w:val="24"/>
        </w:rPr>
        <w:t>Pawito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61EA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.  Yogyakarta: PT.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Lkis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>.</w:t>
      </w:r>
    </w:p>
    <w:p w:rsidR="00EE747C" w:rsidRPr="00EE747C" w:rsidRDefault="00EE747C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F68" w:rsidRDefault="00026F68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061EA">
        <w:rPr>
          <w:rFonts w:ascii="Times New Roman" w:hAnsi="Times New Roman" w:cs="Times New Roman"/>
          <w:sz w:val="24"/>
          <w:szCs w:val="24"/>
        </w:rPr>
        <w:t>Semiawan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, R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Conny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Grasindo</w:t>
      </w:r>
      <w:proofErr w:type="spellEnd"/>
    </w:p>
    <w:p w:rsidR="00EE747C" w:rsidRPr="00EE747C" w:rsidRDefault="00EE747C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F68" w:rsidRDefault="00026F68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B061EA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>, 2013.</w:t>
      </w:r>
      <w:proofErr w:type="gramEnd"/>
      <w:r w:rsidRPr="00B06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R&amp;B)</w:t>
      </w:r>
      <w:r w:rsidRPr="00B061EA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>.</w:t>
      </w:r>
    </w:p>
    <w:p w:rsidR="00EE747C" w:rsidRPr="00EE747C" w:rsidRDefault="00EE747C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F68" w:rsidRDefault="00026F68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061EA">
        <w:rPr>
          <w:rFonts w:ascii="Times New Roman" w:hAnsi="Times New Roman" w:cs="Times New Roman"/>
          <w:sz w:val="24"/>
          <w:szCs w:val="24"/>
        </w:rPr>
        <w:t>Yin, Robert K. 2002.</w:t>
      </w:r>
      <w:proofErr w:type="gram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061EA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61EA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EE747C" w:rsidRPr="00EE747C" w:rsidRDefault="00EE747C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F68" w:rsidRDefault="00026F68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061EA">
        <w:rPr>
          <w:rFonts w:ascii="Times New Roman" w:hAnsi="Times New Roman" w:cs="Times New Roman"/>
          <w:sz w:val="24"/>
          <w:szCs w:val="24"/>
        </w:rPr>
        <w:t xml:space="preserve">Miles, Matthew B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Huberman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>, A Michael.</w:t>
      </w:r>
      <w:proofErr w:type="gramEnd"/>
      <w:r w:rsidRPr="00B06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1EA">
        <w:rPr>
          <w:rFonts w:ascii="Times New Roman" w:hAnsi="Times New Roman" w:cs="Times New Roman"/>
          <w:sz w:val="24"/>
          <w:szCs w:val="24"/>
        </w:rPr>
        <w:t xml:space="preserve">1992.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61EA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 Indonesia Press.</w:t>
      </w:r>
    </w:p>
    <w:p w:rsidR="00EE747C" w:rsidRPr="00EE747C" w:rsidRDefault="00EE747C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F68" w:rsidRDefault="00026F68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061EA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Lukiati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Komala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Karlinah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Massa</w:t>
      </w:r>
      <w:r w:rsidRPr="00B061EA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EE747C" w:rsidRPr="00EE747C" w:rsidRDefault="00EE747C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F68" w:rsidRDefault="00026F68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061EA">
        <w:rPr>
          <w:rFonts w:ascii="Times New Roman" w:hAnsi="Times New Roman" w:cs="Times New Roman"/>
          <w:sz w:val="24"/>
          <w:szCs w:val="24"/>
        </w:rPr>
        <w:t>Rangkuti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Fraddy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61EA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Integrated Marketing Communication</w:t>
      </w:r>
      <w:r w:rsidRPr="00B061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61EA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>.</w:t>
      </w:r>
    </w:p>
    <w:p w:rsidR="00EE747C" w:rsidRPr="00EE747C" w:rsidRDefault="00EE747C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F68" w:rsidRDefault="00026F68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061EA">
        <w:rPr>
          <w:rFonts w:ascii="Times New Roman" w:hAnsi="Times New Roman" w:cs="Times New Roman"/>
          <w:sz w:val="24"/>
          <w:szCs w:val="24"/>
        </w:rPr>
        <w:t xml:space="preserve">Mahmud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Machfoedz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Cakra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>.</w:t>
      </w:r>
    </w:p>
    <w:p w:rsidR="00EE747C" w:rsidRPr="00EE747C" w:rsidRDefault="00EE747C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F68" w:rsidRDefault="00026F68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061EA">
        <w:rPr>
          <w:rFonts w:ascii="Times New Roman" w:hAnsi="Times New Roman" w:cs="Times New Roman"/>
          <w:sz w:val="24"/>
          <w:szCs w:val="24"/>
        </w:rPr>
        <w:t>Widyatama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Rendra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Periklanan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 Book Publisher.</w:t>
      </w:r>
    </w:p>
    <w:p w:rsidR="00EE747C" w:rsidRPr="00EE747C" w:rsidRDefault="00EE747C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F68" w:rsidRDefault="00026F68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061EA">
        <w:rPr>
          <w:rFonts w:ascii="Times New Roman" w:hAnsi="Times New Roman" w:cs="Times New Roman"/>
          <w:sz w:val="24"/>
          <w:szCs w:val="24"/>
        </w:rPr>
        <w:t>Kertamukti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, Rama. 2015.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061EA">
        <w:rPr>
          <w:rFonts w:ascii="Times New Roman" w:hAnsi="Times New Roman" w:cs="Times New Roman"/>
          <w:i/>
          <w:sz w:val="24"/>
          <w:szCs w:val="24"/>
        </w:rPr>
        <w:t>Periklanan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Pesan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, Media, Branding,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Anggaran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61E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061EA">
        <w:rPr>
          <w:rFonts w:ascii="Times New Roman" w:hAnsi="Times New Roman" w:cs="Times New Roman"/>
          <w:sz w:val="24"/>
          <w:szCs w:val="24"/>
        </w:rPr>
        <w:t xml:space="preserve"> PT Raja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EE747C" w:rsidRPr="00EE747C" w:rsidRDefault="00EE747C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F68" w:rsidRPr="00FD1169" w:rsidRDefault="00026F68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061EA">
        <w:rPr>
          <w:rFonts w:ascii="Times New Roman" w:hAnsi="Times New Roman" w:cs="Times New Roman"/>
          <w:sz w:val="24"/>
          <w:szCs w:val="24"/>
        </w:rPr>
        <w:lastRenderedPageBreak/>
        <w:t xml:space="preserve">Philip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 Kevin L. Keller.2008.</w:t>
      </w:r>
      <w:proofErr w:type="gramEnd"/>
      <w:r w:rsidRPr="00B06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61EA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ketiga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belas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61EA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B061EA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B061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61EA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B061EA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>.</w:t>
      </w:r>
    </w:p>
    <w:p w:rsidR="00026F68" w:rsidRDefault="00026F68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061E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EE747C" w:rsidRPr="00EE747C" w:rsidRDefault="00EE747C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F68" w:rsidRDefault="00E95C8B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7" w:history="1">
        <w:r w:rsidR="00EE747C" w:rsidRPr="00155C9A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www.telkom.co.id</w:t>
        </w:r>
      </w:hyperlink>
    </w:p>
    <w:p w:rsidR="00EE747C" w:rsidRPr="006B3A6D" w:rsidRDefault="00EE747C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F68" w:rsidRDefault="00026F68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Aseptatang.blogspot.co.id</w:t>
      </w:r>
    </w:p>
    <w:p w:rsidR="00EE747C" w:rsidRPr="006B3A6D" w:rsidRDefault="00EE747C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F68" w:rsidRDefault="00026F68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B061E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061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E747C" w:rsidRPr="00EE747C" w:rsidRDefault="00EE747C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F68" w:rsidRPr="000321E4" w:rsidRDefault="00E95C8B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8" w:history="1">
        <w:r w:rsidR="00026F68" w:rsidRPr="000321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http://elibrary.unisba.ac.id/files/07-2929_Fulltext.pdf</w:t>
        </w:r>
      </w:hyperlink>
      <w:r w:rsidR="00026F68" w:rsidRPr="00032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47C" w:rsidRPr="000321E4" w:rsidRDefault="00EE747C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F68" w:rsidRPr="000321E4" w:rsidRDefault="00E95C8B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26F68" w:rsidRPr="000321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http://digilib.uinsuka.ac.id/10891/1/BAB%20I,%20IV,%20DAFTAR%20PUSTAKA.pdf</w:t>
        </w:r>
      </w:hyperlink>
      <w:r w:rsidR="00026F68" w:rsidRPr="00032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F68" w:rsidRPr="00B061EA" w:rsidRDefault="00026F68" w:rsidP="00EE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13" w:rsidRPr="00026F68" w:rsidRDefault="00E95C8B" w:rsidP="00026F68">
      <w:pPr>
        <w:tabs>
          <w:tab w:val="left" w:pos="1425"/>
        </w:tabs>
        <w:rPr>
          <w:lang w:val="id-ID"/>
        </w:rPr>
      </w:pPr>
    </w:p>
    <w:sectPr w:rsidR="00824E13" w:rsidRPr="00026F68" w:rsidSect="00045740">
      <w:footerReference w:type="default" r:id="rId10"/>
      <w:pgSz w:w="12240" w:h="15840"/>
      <w:pgMar w:top="2268" w:right="1701" w:bottom="1701" w:left="2268" w:header="720" w:footer="720" w:gutter="0"/>
      <w:pgNumType w:start="1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8B" w:rsidRDefault="00E95C8B" w:rsidP="00795F73">
      <w:pPr>
        <w:spacing w:after="0" w:line="240" w:lineRule="auto"/>
      </w:pPr>
      <w:r>
        <w:separator/>
      </w:r>
    </w:p>
  </w:endnote>
  <w:endnote w:type="continuationSeparator" w:id="0">
    <w:p w:rsidR="00E95C8B" w:rsidRDefault="00E95C8B" w:rsidP="0079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847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BFA" w:rsidRDefault="00C17B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740"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:rsidR="00C84C3F" w:rsidRDefault="00E95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8B" w:rsidRDefault="00E95C8B" w:rsidP="00795F73">
      <w:pPr>
        <w:spacing w:after="0" w:line="240" w:lineRule="auto"/>
      </w:pPr>
      <w:r>
        <w:separator/>
      </w:r>
    </w:p>
  </w:footnote>
  <w:footnote w:type="continuationSeparator" w:id="0">
    <w:p w:rsidR="00E95C8B" w:rsidRDefault="00E95C8B" w:rsidP="00795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68"/>
    <w:rsid w:val="00026F68"/>
    <w:rsid w:val="000321E4"/>
    <w:rsid w:val="00040E3F"/>
    <w:rsid w:val="00045740"/>
    <w:rsid w:val="00424FC9"/>
    <w:rsid w:val="00634925"/>
    <w:rsid w:val="00795F73"/>
    <w:rsid w:val="007A6645"/>
    <w:rsid w:val="009957A1"/>
    <w:rsid w:val="00AA651D"/>
    <w:rsid w:val="00C17BFA"/>
    <w:rsid w:val="00DA1D2B"/>
    <w:rsid w:val="00E95C8B"/>
    <w:rsid w:val="00E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F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F6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2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68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5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F7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F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F6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2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68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5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F7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unisba.ac.id/files/07-2929_Fulltex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kom.co.i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igilib.uinsuka.ac.id/10891/1/BAB%20I,%20IV,%20DAFTAR%20PUSTAK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wahabrolls</dc:creator>
  <cp:lastModifiedBy>wahabrolls</cp:lastModifiedBy>
  <cp:revision>9</cp:revision>
  <dcterms:created xsi:type="dcterms:W3CDTF">2016-06-18T07:43:00Z</dcterms:created>
  <dcterms:modified xsi:type="dcterms:W3CDTF">2016-09-20T04:24:00Z</dcterms:modified>
</cp:coreProperties>
</file>