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61" w:rsidRPr="00061C61" w:rsidRDefault="00061C61" w:rsidP="00061C61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462863236"/>
      <w:bookmarkStart w:id="1" w:name="_Toc462863471"/>
      <w:r w:rsidRPr="00061C61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bookmarkEnd w:id="0"/>
      <w:bookmarkEnd w:id="1"/>
    </w:p>
    <w:p w:rsidR="00061C61" w:rsidRPr="00061C61" w:rsidRDefault="00061C61" w:rsidP="00061C61">
      <w:pPr>
        <w:spacing w:after="160" w:line="259" w:lineRule="auto"/>
        <w:rPr>
          <w:rFonts w:ascii="Calibri" w:eastAsia="Calibri" w:hAnsi="Calibri" w:cs="Times New Roman"/>
        </w:rPr>
      </w:pPr>
    </w:p>
    <w:p w:rsidR="00061C61" w:rsidRPr="00061C61" w:rsidRDefault="00061C61" w:rsidP="00061C61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61">
        <w:rPr>
          <w:rFonts w:ascii="Times New Roman" w:eastAsia="Calibri" w:hAnsi="Times New Roman" w:cs="Times New Roman"/>
          <w:sz w:val="24"/>
          <w:szCs w:val="24"/>
        </w:rPr>
        <w:t xml:space="preserve">Adi, Isbandi Rukminto. 2005. </w:t>
      </w:r>
      <w:r w:rsidRPr="00061C61">
        <w:rPr>
          <w:rFonts w:ascii="Times New Roman" w:eastAsia="Calibri" w:hAnsi="Times New Roman" w:cs="Times New Roman"/>
          <w:i/>
          <w:sz w:val="24"/>
          <w:szCs w:val="24"/>
        </w:rPr>
        <w:t xml:space="preserve">Ilmu Kesejahteraan Sosial dan Pekerjaan Sosial. </w:t>
      </w:r>
      <w:r w:rsidRPr="00061C61">
        <w:rPr>
          <w:rFonts w:ascii="Times New Roman" w:eastAsia="Calibri" w:hAnsi="Times New Roman" w:cs="Times New Roman"/>
          <w:sz w:val="24"/>
          <w:szCs w:val="24"/>
        </w:rPr>
        <w:t>Jakarta : Fisip UI Press.</w:t>
      </w:r>
    </w:p>
    <w:p w:rsidR="00061C61" w:rsidRPr="00061C61" w:rsidRDefault="00061C61" w:rsidP="00061C61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61">
        <w:rPr>
          <w:rFonts w:ascii="Times New Roman" w:eastAsia="Calibri" w:hAnsi="Times New Roman" w:cs="Times New Roman"/>
          <w:sz w:val="24"/>
          <w:szCs w:val="24"/>
        </w:rPr>
        <w:t xml:space="preserve">Alwalsilah, A. Chaedar. 2000. </w:t>
      </w:r>
      <w:r w:rsidRPr="00061C61">
        <w:rPr>
          <w:rFonts w:ascii="Times New Roman" w:eastAsia="Calibri" w:hAnsi="Times New Roman" w:cs="Times New Roman"/>
          <w:i/>
          <w:sz w:val="24"/>
          <w:szCs w:val="24"/>
        </w:rPr>
        <w:t xml:space="preserve">Pokoknya Kualitatif. </w:t>
      </w:r>
      <w:r w:rsidRPr="00061C61">
        <w:rPr>
          <w:rFonts w:ascii="Times New Roman" w:eastAsia="Calibri" w:hAnsi="Times New Roman" w:cs="Times New Roman"/>
          <w:sz w:val="24"/>
          <w:szCs w:val="24"/>
        </w:rPr>
        <w:t>Bandung : PT. Dunia Pustaka Jaya.</w:t>
      </w:r>
    </w:p>
    <w:p w:rsidR="00061C61" w:rsidRPr="00061C61" w:rsidRDefault="00061C61" w:rsidP="00061C6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61">
        <w:rPr>
          <w:rFonts w:ascii="Times New Roman" w:eastAsia="Calibri" w:hAnsi="Times New Roman" w:cs="Times New Roman"/>
          <w:sz w:val="24"/>
          <w:szCs w:val="24"/>
        </w:rPr>
        <w:t xml:space="preserve">Alimul H, A. Aziz dan Uliyah, Musrifatull. 2014. </w:t>
      </w:r>
      <w:r w:rsidRPr="00061C61">
        <w:rPr>
          <w:rFonts w:ascii="Times New Roman" w:eastAsia="Calibri" w:hAnsi="Times New Roman" w:cs="Times New Roman"/>
          <w:i/>
          <w:sz w:val="24"/>
          <w:szCs w:val="24"/>
        </w:rPr>
        <w:t xml:space="preserve">Pengantar Kebutuhan Dasar Manusia. </w:t>
      </w:r>
      <w:r w:rsidRPr="00061C61">
        <w:rPr>
          <w:rFonts w:ascii="Times New Roman" w:eastAsia="Calibri" w:hAnsi="Times New Roman" w:cs="Times New Roman"/>
          <w:sz w:val="24"/>
          <w:szCs w:val="24"/>
        </w:rPr>
        <w:t>Buku 1-Edisi 2. Jakarta : Salemba Medika.</w:t>
      </w:r>
    </w:p>
    <w:p w:rsidR="00061C61" w:rsidRPr="00061C61" w:rsidRDefault="00061C61" w:rsidP="00061C6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61">
        <w:rPr>
          <w:rFonts w:ascii="Times New Roman" w:eastAsia="Calibri" w:hAnsi="Times New Roman" w:cs="Times New Roman"/>
          <w:sz w:val="24"/>
          <w:szCs w:val="24"/>
        </w:rPr>
        <w:t xml:space="preserve">Fahrudin, Adi. 2012. </w:t>
      </w:r>
      <w:r w:rsidRPr="00061C61">
        <w:rPr>
          <w:rFonts w:ascii="Times New Roman" w:eastAsia="Calibri" w:hAnsi="Times New Roman" w:cs="Times New Roman"/>
          <w:i/>
          <w:sz w:val="24"/>
          <w:szCs w:val="24"/>
        </w:rPr>
        <w:t xml:space="preserve">Pengantar Kesejahteraan Sosial. </w:t>
      </w:r>
      <w:r w:rsidRPr="00061C61">
        <w:rPr>
          <w:rFonts w:ascii="Times New Roman" w:eastAsia="Calibri" w:hAnsi="Times New Roman" w:cs="Times New Roman"/>
          <w:sz w:val="24"/>
          <w:szCs w:val="24"/>
        </w:rPr>
        <w:t>Bandung : PT. Refika Aditama.</w:t>
      </w:r>
    </w:p>
    <w:p w:rsidR="00061C61" w:rsidRPr="00061C61" w:rsidRDefault="00061C61" w:rsidP="00061C6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61">
        <w:rPr>
          <w:rFonts w:ascii="Times New Roman" w:eastAsia="Calibri" w:hAnsi="Times New Roman" w:cs="Times New Roman"/>
          <w:sz w:val="24"/>
          <w:szCs w:val="24"/>
        </w:rPr>
        <w:t xml:space="preserve">Huraerah, Drs. Abu. 2015. </w:t>
      </w:r>
      <w:r w:rsidRPr="00061C61">
        <w:rPr>
          <w:rFonts w:ascii="Times New Roman" w:eastAsia="Calibri" w:hAnsi="Times New Roman" w:cs="Times New Roman"/>
          <w:i/>
          <w:sz w:val="24"/>
          <w:szCs w:val="24"/>
        </w:rPr>
        <w:t>Pekerja Sosial Dalam Menangani Kemiskinan</w:t>
      </w:r>
      <w:r w:rsidRPr="00061C61">
        <w:rPr>
          <w:rFonts w:ascii="Times New Roman" w:eastAsia="Calibri" w:hAnsi="Times New Roman" w:cs="Times New Roman"/>
          <w:sz w:val="24"/>
          <w:szCs w:val="24"/>
        </w:rPr>
        <w:t>. Pikiran rakyar.</w:t>
      </w:r>
    </w:p>
    <w:p w:rsidR="00061C61" w:rsidRPr="00061C61" w:rsidRDefault="00061C61" w:rsidP="00061C6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1C61">
        <w:rPr>
          <w:rFonts w:ascii="Times New Roman" w:eastAsia="Calibri" w:hAnsi="Times New Roman" w:cs="Times New Roman"/>
          <w:sz w:val="24"/>
          <w:szCs w:val="24"/>
        </w:rPr>
        <w:t xml:space="preserve">Huraerah, Drs. Abu. 2008. </w:t>
      </w:r>
      <w:r w:rsidRPr="00061C61">
        <w:rPr>
          <w:rFonts w:ascii="Times New Roman" w:eastAsia="Calibri" w:hAnsi="Times New Roman" w:cs="Times New Roman"/>
          <w:i/>
          <w:sz w:val="24"/>
          <w:szCs w:val="24"/>
        </w:rPr>
        <w:t xml:space="preserve">Pengorganisasian dan Pengembangan Masyarakat. </w:t>
      </w:r>
      <w:r w:rsidRPr="00061C61">
        <w:rPr>
          <w:rFonts w:ascii="Times New Roman" w:eastAsia="Calibri" w:hAnsi="Times New Roman" w:cs="Times New Roman"/>
          <w:sz w:val="24"/>
          <w:szCs w:val="24"/>
        </w:rPr>
        <w:t>Buahbatu-Bandung : Humaniora.</w:t>
      </w:r>
    </w:p>
    <w:p w:rsidR="00061C61" w:rsidRPr="00061C61" w:rsidRDefault="00061C61" w:rsidP="00061C61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1C61">
        <w:rPr>
          <w:rFonts w:ascii="Times New Roman" w:eastAsia="Calibri" w:hAnsi="Times New Roman" w:cs="Times New Roman"/>
          <w:sz w:val="24"/>
          <w:szCs w:val="24"/>
        </w:rPr>
        <w:t xml:space="preserve">Moleong, Lexy J. 2000. </w:t>
      </w:r>
      <w:r w:rsidRPr="00061C61">
        <w:rPr>
          <w:rFonts w:ascii="Times New Roman" w:eastAsia="Calibri" w:hAnsi="Times New Roman" w:cs="Times New Roman"/>
          <w:i/>
          <w:sz w:val="24"/>
          <w:szCs w:val="24"/>
        </w:rPr>
        <w:t xml:space="preserve">Metodologi Penelitian Kualitatif. </w:t>
      </w:r>
      <w:r w:rsidRPr="00061C61">
        <w:rPr>
          <w:rFonts w:ascii="Times New Roman" w:eastAsia="Calibri" w:hAnsi="Times New Roman" w:cs="Times New Roman"/>
          <w:sz w:val="24"/>
          <w:szCs w:val="24"/>
        </w:rPr>
        <w:t>Bandung : PT. Remaja Rosdakarya.</w:t>
      </w:r>
    </w:p>
    <w:p w:rsidR="00061C61" w:rsidRPr="00061C61" w:rsidRDefault="00061C61" w:rsidP="00061C61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61">
        <w:rPr>
          <w:rFonts w:ascii="Times New Roman" w:eastAsia="Calibri" w:hAnsi="Times New Roman" w:cs="Times New Roman"/>
          <w:sz w:val="24"/>
          <w:szCs w:val="24"/>
        </w:rPr>
        <w:t xml:space="preserve">Suharto, Edi. 2009, </w:t>
      </w:r>
      <w:r w:rsidRPr="00061C61">
        <w:rPr>
          <w:rFonts w:ascii="Times New Roman" w:eastAsia="Calibri" w:hAnsi="Times New Roman" w:cs="Times New Roman"/>
          <w:i/>
          <w:sz w:val="24"/>
          <w:szCs w:val="24"/>
        </w:rPr>
        <w:t xml:space="preserve">Membangun Masyarakat Memberdayakan Masyarakat, </w:t>
      </w:r>
      <w:r w:rsidRPr="00061C61">
        <w:rPr>
          <w:rFonts w:ascii="Times New Roman" w:eastAsia="Calibri" w:hAnsi="Times New Roman" w:cs="Times New Roman"/>
          <w:sz w:val="24"/>
          <w:szCs w:val="24"/>
        </w:rPr>
        <w:t>Refika Aditama. Bandung.</w:t>
      </w:r>
    </w:p>
    <w:p w:rsidR="00061C61" w:rsidRPr="00061C61" w:rsidRDefault="00061C61" w:rsidP="00061C61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61">
        <w:rPr>
          <w:rFonts w:ascii="Times New Roman" w:eastAsia="Calibri" w:hAnsi="Times New Roman" w:cs="Times New Roman"/>
          <w:sz w:val="24"/>
          <w:szCs w:val="24"/>
        </w:rPr>
        <w:t xml:space="preserve">Suharto, Edi. 2011. </w:t>
      </w:r>
      <w:r w:rsidRPr="00061C61">
        <w:rPr>
          <w:rFonts w:ascii="Times New Roman" w:eastAsia="Calibri" w:hAnsi="Times New Roman" w:cs="Times New Roman"/>
          <w:i/>
          <w:sz w:val="24"/>
          <w:szCs w:val="24"/>
        </w:rPr>
        <w:t>Pekerjaan Sosial Di Indonesia</w:t>
      </w:r>
      <w:r w:rsidRPr="00061C61">
        <w:rPr>
          <w:rFonts w:ascii="Times New Roman" w:eastAsia="Calibri" w:hAnsi="Times New Roman" w:cs="Times New Roman"/>
          <w:sz w:val="24"/>
          <w:szCs w:val="24"/>
        </w:rPr>
        <w:t>. Yogyakarta : Samudra Biru. Fardian Imam M.</w:t>
      </w:r>
    </w:p>
    <w:p w:rsidR="00061C61" w:rsidRPr="00061C61" w:rsidRDefault="00061C61" w:rsidP="00061C61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61">
        <w:rPr>
          <w:rFonts w:ascii="Times New Roman" w:eastAsia="Calibri" w:hAnsi="Times New Roman" w:cs="Times New Roman"/>
          <w:sz w:val="24"/>
          <w:szCs w:val="24"/>
        </w:rPr>
        <w:t xml:space="preserve">Soehartono, Irawan. 2008. </w:t>
      </w:r>
      <w:r w:rsidRPr="00061C61">
        <w:rPr>
          <w:rFonts w:ascii="Times New Roman" w:eastAsia="Calibri" w:hAnsi="Times New Roman" w:cs="Times New Roman"/>
          <w:i/>
          <w:sz w:val="24"/>
          <w:szCs w:val="24"/>
        </w:rPr>
        <w:t xml:space="preserve">Metode Penelitian Sosial. </w:t>
      </w:r>
      <w:r w:rsidRPr="00061C61">
        <w:rPr>
          <w:rFonts w:ascii="Times New Roman" w:eastAsia="Calibri" w:hAnsi="Times New Roman" w:cs="Times New Roman"/>
          <w:sz w:val="24"/>
          <w:szCs w:val="24"/>
        </w:rPr>
        <w:t>Bandung : PT Remaja Rosdakarya.</w:t>
      </w:r>
    </w:p>
    <w:p w:rsidR="00061C61" w:rsidRPr="00061C61" w:rsidRDefault="00061C61" w:rsidP="00061C61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61">
        <w:rPr>
          <w:rFonts w:ascii="Times New Roman" w:eastAsia="Calibri" w:hAnsi="Times New Roman" w:cs="Times New Roman"/>
          <w:sz w:val="24"/>
          <w:szCs w:val="24"/>
        </w:rPr>
        <w:t xml:space="preserve">Suharto, Edi. 2011. </w:t>
      </w:r>
      <w:r w:rsidRPr="00061C61">
        <w:rPr>
          <w:rFonts w:ascii="Times New Roman" w:eastAsia="Calibri" w:hAnsi="Times New Roman" w:cs="Times New Roman"/>
          <w:i/>
          <w:sz w:val="24"/>
          <w:szCs w:val="24"/>
        </w:rPr>
        <w:t>Pekerjaan Sosial Di Indonesia</w:t>
      </w:r>
      <w:r w:rsidRPr="00061C61">
        <w:rPr>
          <w:rFonts w:ascii="Times New Roman" w:eastAsia="Calibri" w:hAnsi="Times New Roman" w:cs="Times New Roman"/>
          <w:sz w:val="24"/>
          <w:szCs w:val="24"/>
        </w:rPr>
        <w:t>. Yogyakarta : Samudra Biru. Fardian Imam M.</w:t>
      </w:r>
    </w:p>
    <w:p w:rsidR="00061C61" w:rsidRPr="00061C61" w:rsidRDefault="00061C61" w:rsidP="00061C61">
      <w:pPr>
        <w:spacing w:after="16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61">
        <w:rPr>
          <w:rFonts w:ascii="Times New Roman" w:eastAsia="Calibri" w:hAnsi="Times New Roman" w:cs="Times New Roman"/>
          <w:sz w:val="24"/>
          <w:szCs w:val="24"/>
        </w:rPr>
        <w:t xml:space="preserve">Usman, Dr,Sunyoto 2012. </w:t>
      </w:r>
      <w:r w:rsidRPr="00061C61">
        <w:rPr>
          <w:rFonts w:ascii="Times New Roman" w:eastAsia="Calibri" w:hAnsi="Times New Roman" w:cs="Times New Roman"/>
          <w:i/>
          <w:sz w:val="24"/>
          <w:szCs w:val="24"/>
        </w:rPr>
        <w:t xml:space="preserve">Pembangunan dan Pemberdayaan Masyarakat. </w:t>
      </w:r>
      <w:r w:rsidRPr="00061C61">
        <w:rPr>
          <w:rFonts w:ascii="Times New Roman" w:eastAsia="Calibri" w:hAnsi="Times New Roman" w:cs="Times New Roman"/>
          <w:sz w:val="24"/>
          <w:szCs w:val="24"/>
        </w:rPr>
        <w:t>yogyakarta : Pustaka Pelajar.</w:t>
      </w:r>
    </w:p>
    <w:p w:rsidR="00061C61" w:rsidRPr="00061C61" w:rsidRDefault="00061C61" w:rsidP="00061C61">
      <w:pPr>
        <w:spacing w:after="16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C61" w:rsidRPr="00061C61" w:rsidRDefault="00061C61" w:rsidP="00061C61">
      <w:pPr>
        <w:spacing w:after="16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61">
        <w:rPr>
          <w:rFonts w:ascii="Times New Roman" w:eastAsia="Calibri" w:hAnsi="Times New Roman" w:cs="Times New Roman"/>
          <w:sz w:val="24"/>
          <w:szCs w:val="24"/>
        </w:rPr>
        <w:t>Sumber Internet :</w:t>
      </w:r>
    </w:p>
    <w:p w:rsidR="00061C61" w:rsidRPr="00061C61" w:rsidRDefault="00061C61" w:rsidP="00061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61">
        <w:rPr>
          <w:rFonts w:ascii="Times New Roman" w:eastAsia="Calibri" w:hAnsi="Times New Roman" w:cs="Times New Roman"/>
          <w:sz w:val="24"/>
          <w:szCs w:val="24"/>
        </w:rPr>
        <w:t xml:space="preserve">Undang-Undang Republik Indonesia Nomor 11 Tahun 2009 tentang Kesejahteraan Sosial BAB I Pasal I ayat satu dan dua. </w:t>
      </w:r>
    </w:p>
    <w:p w:rsidR="00061C61" w:rsidRPr="00061C61" w:rsidRDefault="00061C61" w:rsidP="00061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Undang-Undang-tahun-2009-11-09.pdf</w:t>
      </w:r>
    </w:p>
    <w:p w:rsidR="00061C61" w:rsidRPr="00061C61" w:rsidRDefault="00061C61" w:rsidP="00061C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061C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jbptunikompp-gdl-tossarahma-31425-9-unikom_t-3(</w:t>
      </w:r>
      <w:proofErr w:type="gramEnd"/>
      <w:r w:rsidRPr="00061C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1).pdf</w:t>
      </w:r>
    </w:p>
    <w:p w:rsidR="00061C61" w:rsidRPr="00061C61" w:rsidRDefault="00061C61" w:rsidP="00061C6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061C61">
          <w:rPr>
            <w:rFonts w:ascii="Times New Roman" w:eastAsia="Calibri" w:hAnsi="Times New Roman" w:cs="Times New Roman"/>
            <w:sz w:val="24"/>
            <w:szCs w:val="24"/>
          </w:rPr>
          <w:t>http://indonesia.coconuts.co/2016/01/18/rise-manusia-silver-warga-bandung-resah-dengan-keberadaan-pengemis-dengan-cat-tubuh</w:t>
        </w:r>
      </w:hyperlink>
    </w:p>
    <w:p w:rsidR="00061C61" w:rsidRPr="00061C61" w:rsidRDefault="00061C61" w:rsidP="00061C6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61C61">
        <w:rPr>
          <w:rFonts w:ascii="Times New Roman" w:eastAsia="Times New Roman" w:hAnsi="Times New Roman" w:cs="Times New Roman"/>
          <w:sz w:val="24"/>
          <w:szCs w:val="24"/>
          <w:lang w:eastAsia="id-ID"/>
        </w:rPr>
        <w:t>http://titisanyessty.co.id/2013/06/unik-atau-muliakah-manusia-silver-itu.html</w:t>
      </w:r>
    </w:p>
    <w:p w:rsidR="004B2B09" w:rsidRDefault="004B2B09">
      <w:bookmarkStart w:id="2" w:name="_GoBack"/>
      <w:bookmarkEnd w:id="2"/>
    </w:p>
    <w:sectPr w:rsidR="004B2B09" w:rsidSect="00D11605">
      <w:headerReference w:type="default" r:id="rId6"/>
      <w:footerReference w:type="default" r:id="rId7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467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58E" w:rsidRDefault="00061C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B1158E" w:rsidRDefault="00061C6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8E" w:rsidRDefault="00061C61" w:rsidP="00844B57">
    <w:pPr>
      <w:pStyle w:val="Header"/>
      <w:jc w:val="center"/>
    </w:pPr>
  </w:p>
  <w:p w:rsidR="00B1158E" w:rsidRDefault="00061C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61"/>
    <w:rsid w:val="00061C61"/>
    <w:rsid w:val="004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C6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61C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1C6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61C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C6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61C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1C6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61C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indonesia.coconuts.co/2016/01/18/rise-manusia-silver-warga-bandung-resah-dengan-keberadaan-pengemis-dengan-cat-tubu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2016-09-30T06:23:00Z</dcterms:created>
  <dcterms:modified xsi:type="dcterms:W3CDTF">2016-09-30T06:24:00Z</dcterms:modified>
</cp:coreProperties>
</file>