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32" w:rsidRDefault="007B3232" w:rsidP="007B3232">
      <w:pPr>
        <w:spacing w:line="480" w:lineRule="auto"/>
        <w:jc w:val="center"/>
        <w:rPr>
          <w:rFonts w:ascii="Times New Roman" w:hAnsi="Times New Roman" w:cs="Times New Roman"/>
          <w:b/>
          <w:sz w:val="24"/>
          <w:szCs w:val="24"/>
        </w:rPr>
      </w:pPr>
      <w:r w:rsidRPr="00ED57F3">
        <w:rPr>
          <w:rFonts w:ascii="Times New Roman" w:hAnsi="Times New Roman" w:cs="Times New Roman"/>
          <w:b/>
          <w:sz w:val="24"/>
          <w:szCs w:val="24"/>
        </w:rPr>
        <w:t>BAB II</w:t>
      </w:r>
    </w:p>
    <w:p w:rsidR="007B3232" w:rsidRDefault="007B3232" w:rsidP="007B32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7B3232" w:rsidRPr="00500336" w:rsidRDefault="007B3232" w:rsidP="007B3232">
      <w:pPr>
        <w:spacing w:line="480" w:lineRule="auto"/>
        <w:jc w:val="center"/>
        <w:rPr>
          <w:rFonts w:ascii="Times New Roman" w:hAnsi="Times New Roman"/>
          <w:b/>
          <w:sz w:val="28"/>
          <w:szCs w:val="28"/>
        </w:rPr>
      </w:pPr>
    </w:p>
    <w:p w:rsidR="007B3232" w:rsidRPr="004F2D3E" w:rsidRDefault="007B3232" w:rsidP="007B3232">
      <w:pPr>
        <w:spacing w:line="480" w:lineRule="auto"/>
        <w:jc w:val="both"/>
        <w:rPr>
          <w:rFonts w:ascii="Times New Roman" w:hAnsi="Times New Roman"/>
          <w:b/>
          <w:sz w:val="24"/>
        </w:rPr>
      </w:pPr>
      <w:r>
        <w:rPr>
          <w:rFonts w:ascii="Times New Roman" w:hAnsi="Times New Roman"/>
          <w:b/>
          <w:sz w:val="24"/>
        </w:rPr>
        <w:t>2.1</w:t>
      </w:r>
      <w:r>
        <w:rPr>
          <w:rFonts w:ascii="Times New Roman" w:hAnsi="Times New Roman"/>
          <w:b/>
          <w:sz w:val="24"/>
        </w:rPr>
        <w:tab/>
      </w:r>
      <w:r w:rsidRPr="004F2D3E">
        <w:rPr>
          <w:rFonts w:ascii="Times New Roman" w:hAnsi="Times New Roman"/>
          <w:b/>
          <w:sz w:val="24"/>
        </w:rPr>
        <w:t>Pengertian Komunikasi Massa</w:t>
      </w:r>
    </w:p>
    <w:p w:rsidR="007B3232" w:rsidRDefault="007B3232" w:rsidP="007B3232">
      <w:pPr>
        <w:spacing w:line="480" w:lineRule="auto"/>
        <w:ind w:firstLine="720"/>
        <w:jc w:val="both"/>
        <w:rPr>
          <w:rFonts w:ascii="Times New Roman" w:hAnsi="Times New Roman"/>
          <w:sz w:val="24"/>
        </w:rPr>
      </w:pPr>
      <w:r>
        <w:rPr>
          <w:rFonts w:ascii="Times New Roman" w:hAnsi="Times New Roman"/>
          <w:sz w:val="24"/>
        </w:rPr>
        <w:t xml:space="preserve">Komunikasi massa merupakan suatu proses komunikasi yang menggunakan media massa Media massa dapat dibagi menjadi dua bagian yaitu media massa cetak  dan media massa elektronik. Menurut </w:t>
      </w:r>
      <w:r>
        <w:rPr>
          <w:rFonts w:ascii="Times New Roman" w:hAnsi="Times New Roman"/>
          <w:b/>
          <w:sz w:val="24"/>
        </w:rPr>
        <w:t xml:space="preserve">Elvinaro </w:t>
      </w:r>
      <w:r>
        <w:rPr>
          <w:rFonts w:ascii="Times New Roman" w:hAnsi="Times New Roman"/>
          <w:sz w:val="24"/>
        </w:rPr>
        <w:t xml:space="preserve">dalam bukunya </w:t>
      </w:r>
      <w:r>
        <w:rPr>
          <w:rFonts w:ascii="Times New Roman" w:hAnsi="Times New Roman"/>
          <w:b/>
          <w:sz w:val="24"/>
        </w:rPr>
        <w:t xml:space="preserve">Komunikasi massa suatu pengantar </w:t>
      </w:r>
      <w:r>
        <w:rPr>
          <w:rFonts w:ascii="Times New Roman" w:hAnsi="Times New Roman"/>
          <w:sz w:val="24"/>
        </w:rPr>
        <w:t xml:space="preserve"> memberikan pengertian bahwa komunikasi massa adalah:</w:t>
      </w:r>
    </w:p>
    <w:p w:rsidR="007B3232" w:rsidRDefault="007B3232" w:rsidP="007B3232">
      <w:pPr>
        <w:spacing w:line="240" w:lineRule="auto"/>
        <w:ind w:left="1080" w:right="555"/>
        <w:jc w:val="both"/>
        <w:rPr>
          <w:rFonts w:ascii="Times New Roman" w:hAnsi="Times New Roman"/>
          <w:b/>
          <w:sz w:val="24"/>
        </w:rPr>
      </w:pPr>
      <w:r>
        <w:rPr>
          <w:rFonts w:ascii="Times New Roman" w:hAnsi="Times New Roman"/>
          <w:b/>
          <w:sz w:val="24"/>
        </w:rPr>
        <w:t>Pengertian komunikasi massa pada satu sisi adalah proses dimana organisasi media memproduksi dan menyebarkan pesan kepada publik secara luas dan pada sisi lain diartikan sebagai bentuk komunikasi yang ditunjukkan pada sejumlah kahalayak yang tersebar heterogen dan anonym melalui media cetak maupun elektronik sehingga pesan yang sama dapat diterima secara serentak dan sesaat (2005:31)</w:t>
      </w:r>
    </w:p>
    <w:p w:rsidR="007B3232" w:rsidRDefault="007B3232" w:rsidP="007B3232">
      <w:pPr>
        <w:spacing w:line="240" w:lineRule="auto"/>
        <w:ind w:left="1418" w:right="566"/>
        <w:jc w:val="both"/>
        <w:rPr>
          <w:rFonts w:ascii="Times New Roman" w:hAnsi="Times New Roman"/>
          <w:b/>
          <w:sz w:val="24"/>
        </w:rPr>
      </w:pPr>
    </w:p>
    <w:p w:rsidR="007B3232" w:rsidRDefault="007B3232" w:rsidP="007B3232">
      <w:pPr>
        <w:spacing w:line="480" w:lineRule="auto"/>
        <w:ind w:right="-1" w:firstLine="720"/>
        <w:jc w:val="both"/>
        <w:rPr>
          <w:rFonts w:ascii="Times New Roman" w:hAnsi="Times New Roman"/>
          <w:sz w:val="24"/>
        </w:rPr>
      </w:pPr>
      <w:r>
        <w:rPr>
          <w:rFonts w:ascii="Times New Roman" w:hAnsi="Times New Roman"/>
          <w:sz w:val="24"/>
        </w:rPr>
        <w:t xml:space="preserve">Komunikasi massa (mass comunication) di kemukakan oleh </w:t>
      </w:r>
      <w:r>
        <w:rPr>
          <w:rFonts w:ascii="Times New Roman" w:hAnsi="Times New Roman"/>
          <w:b/>
          <w:sz w:val="24"/>
        </w:rPr>
        <w:t xml:space="preserve">Effendy </w:t>
      </w:r>
      <w:r>
        <w:rPr>
          <w:rFonts w:ascii="Times New Roman" w:hAnsi="Times New Roman"/>
          <w:sz w:val="24"/>
        </w:rPr>
        <w:t xml:space="preserve">dalam buku </w:t>
      </w:r>
      <w:r>
        <w:rPr>
          <w:rFonts w:ascii="Times New Roman" w:hAnsi="Times New Roman"/>
          <w:b/>
          <w:sz w:val="24"/>
        </w:rPr>
        <w:t xml:space="preserve">Ilmu Teori Dan Filsafat Komunikasi </w:t>
      </w:r>
      <w:r>
        <w:rPr>
          <w:rFonts w:ascii="Times New Roman" w:hAnsi="Times New Roman"/>
          <w:sz w:val="24"/>
        </w:rPr>
        <w:t xml:space="preserve">adalah </w:t>
      </w:r>
    </w:p>
    <w:p w:rsidR="007B3232" w:rsidRDefault="007B3232" w:rsidP="007B3232">
      <w:pPr>
        <w:spacing w:line="240" w:lineRule="auto"/>
        <w:ind w:left="1080" w:right="555"/>
        <w:jc w:val="both"/>
        <w:rPr>
          <w:rFonts w:ascii="Times New Roman" w:hAnsi="Times New Roman"/>
          <w:b/>
          <w:sz w:val="24"/>
        </w:rPr>
      </w:pPr>
      <w:r w:rsidRPr="00C263BB">
        <w:rPr>
          <w:rFonts w:ascii="Times New Roman" w:hAnsi="Times New Roman"/>
          <w:b/>
          <w:sz w:val="24"/>
        </w:rPr>
        <w:t>Komunikasi melalui media massa modern yang meliputi surat kabar yang mempunyai sirkulasi yang luas siaran radio dan televisi dan ditunjukkan kepada umum dan fil</w:t>
      </w:r>
      <w:r>
        <w:rPr>
          <w:rFonts w:ascii="Times New Roman" w:hAnsi="Times New Roman"/>
          <w:b/>
          <w:sz w:val="24"/>
        </w:rPr>
        <w:t>m</w:t>
      </w:r>
      <w:r w:rsidRPr="00C263BB">
        <w:rPr>
          <w:rFonts w:ascii="Times New Roman" w:hAnsi="Times New Roman"/>
          <w:b/>
          <w:sz w:val="24"/>
        </w:rPr>
        <w:t xml:space="preserve"> yang diperuntukkan di gedung bioskop (1993</w:t>
      </w:r>
      <w:r>
        <w:rPr>
          <w:rFonts w:ascii="Times New Roman" w:hAnsi="Times New Roman"/>
          <w:b/>
          <w:sz w:val="24"/>
        </w:rPr>
        <w:t>:</w:t>
      </w:r>
      <w:r w:rsidRPr="00C263BB">
        <w:rPr>
          <w:rFonts w:ascii="Times New Roman" w:hAnsi="Times New Roman"/>
          <w:b/>
          <w:sz w:val="24"/>
        </w:rPr>
        <w:t>79)</w:t>
      </w:r>
    </w:p>
    <w:p w:rsidR="007B3232" w:rsidRDefault="007B3232" w:rsidP="007B3232">
      <w:pPr>
        <w:spacing w:line="480" w:lineRule="auto"/>
        <w:ind w:right="-1" w:firstLine="720"/>
        <w:jc w:val="both"/>
        <w:rPr>
          <w:rFonts w:ascii="Times New Roman" w:hAnsi="Times New Roman"/>
          <w:sz w:val="24"/>
        </w:rPr>
      </w:pPr>
      <w:r>
        <w:rPr>
          <w:rFonts w:ascii="Times New Roman" w:hAnsi="Times New Roman"/>
          <w:sz w:val="24"/>
        </w:rPr>
        <w:t>Maksudya adalah komunikasi massa ditunjukkan kepada khlayak umum yang dapat berlangsung melaui berbagai macam media massa modern seperti siaran radio surat kabar dan film.</w:t>
      </w:r>
    </w:p>
    <w:p w:rsidR="00904C30" w:rsidRDefault="00904C30">
      <w:bookmarkStart w:id="0" w:name="_GoBack"/>
      <w:bookmarkEnd w:id="0"/>
    </w:p>
    <w:sectPr w:rsidR="00904C30" w:rsidSect="007B3232">
      <w:footerReference w:type="default" r:id="rI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97" w:rsidRDefault="00C22A97" w:rsidP="007B3232">
      <w:pPr>
        <w:spacing w:after="0" w:line="240" w:lineRule="auto"/>
      </w:pPr>
      <w:r>
        <w:separator/>
      </w:r>
    </w:p>
  </w:endnote>
  <w:endnote w:type="continuationSeparator" w:id="0">
    <w:p w:rsidR="00C22A97" w:rsidRDefault="00C22A97" w:rsidP="007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47769"/>
      <w:docPartObj>
        <w:docPartGallery w:val="Page Numbers (Bottom of Page)"/>
        <w:docPartUnique/>
      </w:docPartObj>
    </w:sdtPr>
    <w:sdtEndPr>
      <w:rPr>
        <w:rFonts w:ascii="Times New Roman" w:hAnsi="Times New Roman" w:cs="Times New Roman"/>
        <w:noProof/>
        <w:sz w:val="24"/>
        <w:szCs w:val="24"/>
      </w:rPr>
    </w:sdtEndPr>
    <w:sdtContent>
      <w:p w:rsidR="007B3232" w:rsidRPr="007B3232" w:rsidRDefault="007B3232">
        <w:pPr>
          <w:pStyle w:val="Footer"/>
          <w:jc w:val="center"/>
          <w:rPr>
            <w:rFonts w:ascii="Times New Roman" w:hAnsi="Times New Roman" w:cs="Times New Roman"/>
            <w:sz w:val="24"/>
            <w:szCs w:val="24"/>
          </w:rPr>
        </w:pPr>
        <w:r w:rsidRPr="007B3232">
          <w:rPr>
            <w:rFonts w:ascii="Times New Roman" w:hAnsi="Times New Roman" w:cs="Times New Roman"/>
            <w:sz w:val="24"/>
            <w:szCs w:val="24"/>
          </w:rPr>
          <w:fldChar w:fldCharType="begin"/>
        </w:r>
        <w:r w:rsidRPr="007B3232">
          <w:rPr>
            <w:rFonts w:ascii="Times New Roman" w:hAnsi="Times New Roman" w:cs="Times New Roman"/>
            <w:sz w:val="24"/>
            <w:szCs w:val="24"/>
          </w:rPr>
          <w:instrText xml:space="preserve"> PAGE   \* MERGEFORMAT </w:instrText>
        </w:r>
        <w:r w:rsidRPr="007B3232">
          <w:rPr>
            <w:rFonts w:ascii="Times New Roman" w:hAnsi="Times New Roman" w:cs="Times New Roman"/>
            <w:sz w:val="24"/>
            <w:szCs w:val="24"/>
          </w:rPr>
          <w:fldChar w:fldCharType="separate"/>
        </w:r>
        <w:r w:rsidR="001E7670">
          <w:rPr>
            <w:rFonts w:ascii="Times New Roman" w:hAnsi="Times New Roman" w:cs="Times New Roman"/>
            <w:noProof/>
            <w:sz w:val="24"/>
            <w:szCs w:val="24"/>
          </w:rPr>
          <w:t>1</w:t>
        </w:r>
        <w:r w:rsidRPr="007B3232">
          <w:rPr>
            <w:rFonts w:ascii="Times New Roman" w:hAnsi="Times New Roman" w:cs="Times New Roman"/>
            <w:noProof/>
            <w:sz w:val="24"/>
            <w:szCs w:val="24"/>
          </w:rPr>
          <w:fldChar w:fldCharType="end"/>
        </w:r>
        <w:r w:rsidR="001E7670">
          <w:rPr>
            <w:rFonts w:ascii="Times New Roman" w:hAnsi="Times New Roman" w:cs="Times New Roman"/>
            <w:noProof/>
            <w:sz w:val="24"/>
            <w:szCs w:val="24"/>
            <w:lang w:val="en-US"/>
          </w:rPr>
          <w:t>7</w:t>
        </w:r>
      </w:p>
    </w:sdtContent>
  </w:sdt>
  <w:p w:rsidR="007B3232" w:rsidRDefault="007B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97" w:rsidRDefault="00C22A97" w:rsidP="007B3232">
      <w:pPr>
        <w:spacing w:after="0" w:line="240" w:lineRule="auto"/>
      </w:pPr>
      <w:r>
        <w:separator/>
      </w:r>
    </w:p>
  </w:footnote>
  <w:footnote w:type="continuationSeparator" w:id="0">
    <w:p w:rsidR="00C22A97" w:rsidRDefault="00C22A97" w:rsidP="007B3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32"/>
    <w:rsid w:val="001E7670"/>
    <w:rsid w:val="007B3232"/>
    <w:rsid w:val="00904C30"/>
    <w:rsid w:val="00C22A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CA10-8A69-44DF-B5C0-A21C4D2D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232"/>
  </w:style>
  <w:style w:type="paragraph" w:styleId="Footer">
    <w:name w:val="footer"/>
    <w:basedOn w:val="Normal"/>
    <w:link w:val="FooterChar"/>
    <w:uiPriority w:val="99"/>
    <w:unhideWhenUsed/>
    <w:rsid w:val="007B3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232"/>
  </w:style>
  <w:style w:type="paragraph" w:styleId="BalloonText">
    <w:name w:val="Balloon Text"/>
    <w:basedOn w:val="Normal"/>
    <w:link w:val="BalloonTextChar"/>
    <w:uiPriority w:val="99"/>
    <w:semiHidden/>
    <w:unhideWhenUsed/>
    <w:rsid w:val="001E7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cp:lastPrinted>2016-09-27T07:05:00Z</cp:lastPrinted>
  <dcterms:created xsi:type="dcterms:W3CDTF">2016-08-21T07:27:00Z</dcterms:created>
  <dcterms:modified xsi:type="dcterms:W3CDTF">2016-09-27T07:08:00Z</dcterms:modified>
</cp:coreProperties>
</file>