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54" w:rsidRPr="000814CE" w:rsidRDefault="00CD2554" w:rsidP="005C3293">
      <w:pPr>
        <w:jc w:val="center"/>
        <w:rPr>
          <w:rFonts w:ascii="Times New Roman" w:hAnsi="Times New Roman" w:cs="Times New Roman"/>
          <w:b/>
          <w:sz w:val="24"/>
          <w:szCs w:val="24"/>
          <w:lang w:val="id-ID"/>
        </w:rPr>
      </w:pPr>
      <w:r w:rsidRPr="000814CE">
        <w:rPr>
          <w:rFonts w:ascii="Times New Roman" w:hAnsi="Times New Roman" w:cs="Times New Roman"/>
          <w:b/>
          <w:sz w:val="24"/>
          <w:szCs w:val="24"/>
          <w:lang w:val="id-ID"/>
        </w:rPr>
        <w:t>BAB 1</w:t>
      </w:r>
    </w:p>
    <w:p w:rsidR="00CD2554" w:rsidRPr="000814CE" w:rsidRDefault="00CD2554" w:rsidP="005C3293">
      <w:pPr>
        <w:jc w:val="center"/>
        <w:rPr>
          <w:rFonts w:ascii="Times New Roman" w:hAnsi="Times New Roman" w:cs="Times New Roman"/>
          <w:b/>
          <w:sz w:val="24"/>
          <w:szCs w:val="24"/>
          <w:lang w:val="id-ID"/>
        </w:rPr>
      </w:pPr>
      <w:r w:rsidRPr="000814CE">
        <w:rPr>
          <w:rFonts w:ascii="Times New Roman" w:hAnsi="Times New Roman" w:cs="Times New Roman"/>
          <w:b/>
          <w:sz w:val="24"/>
          <w:szCs w:val="24"/>
          <w:lang w:val="id-ID"/>
        </w:rPr>
        <w:t>PENDAHULUAN</w:t>
      </w:r>
    </w:p>
    <w:p w:rsidR="00CD2554" w:rsidRDefault="00CD2554" w:rsidP="005C3293">
      <w:pPr>
        <w:jc w:val="both"/>
        <w:rPr>
          <w:rFonts w:ascii="Times New Roman" w:hAnsi="Times New Roman" w:cs="Times New Roman"/>
          <w:sz w:val="24"/>
          <w:szCs w:val="24"/>
        </w:rPr>
      </w:pPr>
    </w:p>
    <w:p w:rsidR="000814CE" w:rsidRPr="000814CE" w:rsidRDefault="000814CE" w:rsidP="005C3293">
      <w:pPr>
        <w:jc w:val="both"/>
        <w:rPr>
          <w:rFonts w:ascii="Times New Roman" w:hAnsi="Times New Roman" w:cs="Times New Roman"/>
          <w:sz w:val="24"/>
          <w:szCs w:val="24"/>
        </w:rPr>
      </w:pPr>
    </w:p>
    <w:p w:rsidR="00CD2554" w:rsidRPr="000814CE" w:rsidRDefault="00C820D1" w:rsidP="00EB4635">
      <w:pPr>
        <w:pStyle w:val="ListParagraph"/>
        <w:numPr>
          <w:ilvl w:val="1"/>
          <w:numId w:val="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Pr>
          <w:rFonts w:ascii="Times New Roman" w:hAnsi="Times New Roman" w:cs="Times New Roman"/>
          <w:b/>
          <w:sz w:val="24"/>
          <w:szCs w:val="24"/>
        </w:rPr>
        <w:tab/>
      </w:r>
      <w:r w:rsidR="00AB0AE2" w:rsidRPr="000814CE">
        <w:rPr>
          <w:rFonts w:ascii="Times New Roman" w:hAnsi="Times New Roman" w:cs="Times New Roman"/>
          <w:b/>
          <w:sz w:val="24"/>
          <w:szCs w:val="24"/>
          <w:lang w:val="id-ID"/>
        </w:rPr>
        <w:t>Latar Belakang</w:t>
      </w:r>
      <w:r>
        <w:rPr>
          <w:rFonts w:ascii="Times New Roman" w:hAnsi="Times New Roman" w:cs="Times New Roman"/>
          <w:b/>
          <w:sz w:val="24"/>
          <w:szCs w:val="24"/>
        </w:rPr>
        <w:t xml:space="preserve"> Penelitian</w:t>
      </w:r>
    </w:p>
    <w:p w:rsidR="000D6616" w:rsidRPr="004212D8" w:rsidRDefault="000D6616" w:rsidP="00EB4635">
      <w:pPr>
        <w:pStyle w:val="Default"/>
        <w:spacing w:line="480" w:lineRule="auto"/>
        <w:ind w:firstLine="720"/>
        <w:jc w:val="both"/>
        <w:rPr>
          <w:color w:val="auto"/>
        </w:rPr>
      </w:pPr>
      <w:r w:rsidRPr="000D6616">
        <w:rPr>
          <w:color w:val="auto"/>
          <w:lang w:val="id-ID"/>
        </w:rPr>
        <w:t xml:space="preserve">Pemerintah Republik Indonesia memerlukan dana yang besar dalam melakukan pembangunan di dalam negeri dan meningkatkan perekonomian nasional. Salah satu sumber penerimaan </w:t>
      </w:r>
      <w:r w:rsidR="004212D8">
        <w:rPr>
          <w:color w:val="auto"/>
        </w:rPr>
        <w:t>n</w:t>
      </w:r>
      <w:r w:rsidRPr="000D6616">
        <w:rPr>
          <w:color w:val="auto"/>
          <w:lang w:val="id-ID"/>
        </w:rPr>
        <w:t xml:space="preserve">egara yang terbesar adalah </w:t>
      </w:r>
      <w:r w:rsidR="004212D8">
        <w:rPr>
          <w:color w:val="auto"/>
        </w:rPr>
        <w:t>melalui sektor pajak, sehingga pemerintah membuat regulasi-regulasi yang mengatur perpajakan di Indonesia untuk memaksimalkan potensi pajak yang dapat diterima negara.</w:t>
      </w:r>
    </w:p>
    <w:p w:rsidR="00DC3B51" w:rsidRPr="000814CE" w:rsidRDefault="00DC3B51" w:rsidP="00EB4635">
      <w:pPr>
        <w:pStyle w:val="Default"/>
        <w:spacing w:line="480" w:lineRule="auto"/>
        <w:ind w:firstLine="720"/>
        <w:jc w:val="both"/>
        <w:rPr>
          <w:lang w:val="id-ID"/>
        </w:rPr>
      </w:pPr>
      <w:r w:rsidRPr="000814CE">
        <w:rPr>
          <w:lang w:val="id-ID"/>
        </w:rPr>
        <w:t xml:space="preserve">Pajak sangat penting bagi negara, karena pajak memberikan kontribusi yang besar terhadap pembangunan negara dalam berbagai bidang seperti pendidikan, kesehatan, manufaktur dan lain sebagainya. Besarnya peran pajak dalam penerimaan negara tercermin di dalam APBN, dengan kontribusi pajak yang besar terus meningkat. Pajak menjadi andalan bagi negara, oleh karena itu pemerintah menekankan pentingnya membayar pajak. </w:t>
      </w:r>
    </w:p>
    <w:p w:rsidR="00AB0AE2" w:rsidRPr="000814CE" w:rsidRDefault="00DC3B51" w:rsidP="00EB4635">
      <w:pPr>
        <w:spacing w:line="480" w:lineRule="auto"/>
        <w:ind w:firstLine="720"/>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Bagi negara-negara yang ada didunia, pajak merupakan unsur penting dan bahkan paling penting dalam rangka untuk menopang anggaran penerimaan negara. Oleh karenanya pemerintah dari berbagai negara di dunia begitu besar menaruh perhatian terhadap sektor pajak. Di Indonesia sendiri usaha untuk menggenjot atau mengoptimalkan penerimaan sektor ini dilakukan melalui usaha </w:t>
      </w:r>
      <w:r w:rsidRPr="000814CE">
        <w:rPr>
          <w:rFonts w:ascii="Times New Roman" w:hAnsi="Times New Roman" w:cs="Times New Roman"/>
          <w:sz w:val="24"/>
          <w:szCs w:val="24"/>
          <w:lang w:val="id-ID"/>
        </w:rPr>
        <w:lastRenderedPageBreak/>
        <w:t>intensifikasi dan ekstentifikasi penerimaan pajak (Surat Direktur Jendral Pajak No. S – 14/PJ.7/2003).</w:t>
      </w:r>
    </w:p>
    <w:p w:rsidR="00834B55" w:rsidRPr="000814CE" w:rsidRDefault="00834B55" w:rsidP="00834B55">
      <w:pPr>
        <w:spacing w:line="480" w:lineRule="auto"/>
        <w:ind w:firstLine="720"/>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Realisasi pendapatan Negara tahun anggaran 2015 tercatat mencapai Rp. 1.491,5 triliun, atau mencapai 84,7% dari target dalam Anggaran Pendapatan dan Balanja Negara Perubahan (APBN-P) 2015 yang sebesar Rp.1.761,6 triliun. Dari total realisasi pendapatan Negara tersebut, realisasi penerimaan perpajakan mencapai Rp. 1.235,8 triliun, atau 83% dari target APBN-P 2015 yang sebesar Rp. 1.489,3 triliun. Seperti diketahui, melambatnya pertumbuhan ekonomi tahun 2015 telah berdampak terhadap penerimaan perpajakan, terutama sector industri pengolahan dan sector pertambangan. Selain itu, realisasi penerimaan perpajakan tahun 2015 juga dipengaruhi oleh melemahnya impor dan harga-harga komoditas, khususnya yang menjadi ekspor utama Indonesia, yaitu minyak sawit mentah (</w:t>
      </w:r>
      <w:r w:rsidRPr="000814CE">
        <w:rPr>
          <w:rFonts w:ascii="Times New Roman" w:hAnsi="Times New Roman" w:cs="Times New Roman"/>
          <w:i/>
          <w:sz w:val="24"/>
          <w:szCs w:val="24"/>
          <w:lang w:val="id-ID"/>
        </w:rPr>
        <w:t>crude palm oil/CPO)</w:t>
      </w:r>
      <w:r w:rsidRPr="000814CE">
        <w:rPr>
          <w:rFonts w:ascii="Times New Roman" w:hAnsi="Times New Roman" w:cs="Times New Roman"/>
          <w:sz w:val="24"/>
          <w:szCs w:val="24"/>
          <w:lang w:val="id-ID"/>
        </w:rPr>
        <w:t xml:space="preserve"> dan komoditas pertambangan ( </w:t>
      </w:r>
      <w:r w:rsidRPr="000814CE">
        <w:rPr>
          <w:rFonts w:ascii="Times New Roman" w:hAnsi="Times New Roman" w:cs="Times New Roman"/>
          <w:color w:val="0070C0"/>
          <w:sz w:val="24"/>
          <w:szCs w:val="24"/>
          <w:u w:val="single"/>
          <w:lang w:val="id-ID"/>
        </w:rPr>
        <w:t>www.kemenkeu.go.id</w:t>
      </w:r>
      <w:r w:rsidRPr="000814CE">
        <w:rPr>
          <w:rFonts w:ascii="Times New Roman" w:hAnsi="Times New Roman" w:cs="Times New Roman"/>
          <w:sz w:val="24"/>
          <w:szCs w:val="24"/>
          <w:lang w:val="id-ID"/>
        </w:rPr>
        <w:t xml:space="preserve"> )</w:t>
      </w:r>
    </w:p>
    <w:p w:rsidR="00DC3B51" w:rsidRDefault="00DC3B51" w:rsidP="00EB4635">
      <w:pPr>
        <w:pStyle w:val="Default"/>
        <w:spacing w:line="480" w:lineRule="auto"/>
        <w:ind w:firstLine="720"/>
        <w:jc w:val="both"/>
      </w:pPr>
      <w:r w:rsidRPr="000814CE">
        <w:rPr>
          <w:lang w:val="id-ID"/>
        </w:rPr>
        <w:t xml:space="preserve">Perusahaan sebagai wajib pajak akan berusaha untuk memaksimalkan laba melalui berbagai macam efisiensi beban, termasuk beban pajak. Dalam upaya efisiensi beban pajak, banyak perusahaan melakukan penghindaran pajak. Beban pajak dihitung berdasarkan tarif pajak dikali dengan laba perusahaan. Laba perusahaan menurut PSAK 46 dibagi menjadi laba akuntansi dan laba fiskal. Perbedaan perhitungan laba akuntansi yang terdapat dalam laporan keuangan dengan laba fiskal yang dihitung menurut peraturan perpajakan merupakan celah yang dapat dimanfaatkan untuk menghindari pembayaran pajak. </w:t>
      </w:r>
    </w:p>
    <w:p w:rsidR="00C147E4" w:rsidRPr="00C147E4" w:rsidRDefault="00C147E4" w:rsidP="00EB4635">
      <w:pPr>
        <w:pStyle w:val="Default"/>
        <w:spacing w:line="480" w:lineRule="auto"/>
        <w:ind w:firstLine="720"/>
        <w:jc w:val="both"/>
      </w:pPr>
    </w:p>
    <w:p w:rsidR="00C147E4" w:rsidRDefault="00714806" w:rsidP="00714806">
      <w:pPr>
        <w:pStyle w:val="Default"/>
        <w:spacing w:line="480" w:lineRule="auto"/>
        <w:ind w:firstLine="720"/>
        <w:jc w:val="both"/>
      </w:pPr>
      <w:r w:rsidRPr="00714806">
        <w:rPr>
          <w:lang w:val="id-ID"/>
        </w:rPr>
        <w:lastRenderedPageBreak/>
        <w:t>P</w:t>
      </w:r>
      <w:r w:rsidR="001E3D63" w:rsidRPr="00714806">
        <w:rPr>
          <w:lang w:val="id-ID"/>
        </w:rPr>
        <w:t>raktik</w:t>
      </w:r>
      <w:r w:rsidRPr="00714806">
        <w:rPr>
          <w:lang w:val="id-ID"/>
        </w:rPr>
        <w:t xml:space="preserve"> pelaksanaan pajak merupakan </w:t>
      </w:r>
      <w:r w:rsidR="001E3D63" w:rsidRPr="00714806">
        <w:rPr>
          <w:lang w:val="id-ID"/>
        </w:rPr>
        <w:t xml:space="preserve">salah satu pihak yang memberikan kontribusi besar dalam sektor penerimaan pajak adalah perusahaan atau pemilik usaha. Namun, tujuan dari pemerintah untuk memaksimalkan penerimaan dari sektor perpajakan bertentangan dengan tujuan dari perusahaan sebagai wajib pajak. Sesuai dengan asumsi bahwa pajak dianggap sebagai beban, maka timbul keinginan untuk mengurangi pajak tersebut sama halnya seperti keinginan untuk mengurangi beban-beban yang lain (Mangoting, 1999). Anggapan inilah yang membuat wajib pajak melakukan usaha untuk mengatur jumlah pajak yang harus dibayar. Ketidaksenangan membayar pajak ini juga dipengaruhi oleh sifat pajak yang tidak memberikan kontra prestasi secara langsung bagi pembayar pajak. Perusahaan berusaha mengefisiensikan beban pajaknya sehingga dapat memaksimalkan laba perusahaan, karena semakin besar beban pajak yang dibayar maka laba perusahaan akan semakin berkurang. </w:t>
      </w:r>
    </w:p>
    <w:p w:rsidR="001E3D63" w:rsidRPr="00714806" w:rsidRDefault="001E3D63" w:rsidP="00714806">
      <w:pPr>
        <w:pStyle w:val="Default"/>
        <w:spacing w:line="480" w:lineRule="auto"/>
        <w:ind w:firstLine="720"/>
        <w:jc w:val="both"/>
        <w:rPr>
          <w:lang w:val="id-ID"/>
        </w:rPr>
      </w:pPr>
      <w:r w:rsidRPr="00714806">
        <w:rPr>
          <w:lang w:val="id-ID"/>
        </w:rPr>
        <w:t xml:space="preserve">Salah satu usaha yang dilakukan perusahaan untuk mencapai laba yang diharapkan adalah melakukan upaya mengurangi jumlah pajak yang harus dibayar. Dengan kata lain timbul konsekuensi tindakan manajerial dalam perusahaan, khususnya tindakan manajerial yang dirancang untuk meminimalkan kewajiban pajak perusahaan. Strategi perusahaan untuk mengurangi atau menghindari pajak memang dapat menguntungkan pemegang saham tetapi hal itu mengorbankan masyarakat mengingat bahwa pajak digunakan sebagian untuk infrastruktur pemerintah dan program-program sosial (Sikka, 2010). Penelitian yang berkaitan dengan penghindaran pajak perusahaan adalah masalah yang menjadi perhatian otoritas pajak, pemegang saham, dan masyarakat umum. </w:t>
      </w:r>
    </w:p>
    <w:p w:rsidR="001E3D63" w:rsidRPr="00714806" w:rsidRDefault="001E3D63" w:rsidP="00714806">
      <w:pPr>
        <w:pStyle w:val="Default"/>
        <w:spacing w:line="480" w:lineRule="auto"/>
        <w:ind w:firstLine="720"/>
        <w:jc w:val="both"/>
        <w:rPr>
          <w:color w:val="FF0000"/>
          <w:lang w:val="id-ID"/>
        </w:rPr>
      </w:pPr>
      <w:r w:rsidRPr="00714806">
        <w:rPr>
          <w:lang w:val="id-ID"/>
        </w:rPr>
        <w:lastRenderedPageBreak/>
        <w:t>Tindakan manajerial yang dilakukan perusahaan untuk mengurangi beban pajak inilah yang disebut sebagai penghindaran pajak (</w:t>
      </w:r>
      <w:r w:rsidRPr="00714806">
        <w:rPr>
          <w:i/>
          <w:iCs/>
          <w:lang w:val="id-ID"/>
        </w:rPr>
        <w:t>tax avoidance</w:t>
      </w:r>
      <w:r w:rsidRPr="00714806">
        <w:rPr>
          <w:lang w:val="id-ID"/>
        </w:rPr>
        <w:t>). Aktivitas penghindaran pajak (</w:t>
      </w:r>
      <w:r w:rsidRPr="00714806">
        <w:rPr>
          <w:i/>
          <w:iCs/>
          <w:lang w:val="id-ID"/>
        </w:rPr>
        <w:t>tax avoidance</w:t>
      </w:r>
      <w:r w:rsidRPr="00714806">
        <w:rPr>
          <w:lang w:val="id-ID"/>
        </w:rPr>
        <w:t>) merupakan suatu transaksi yang dilakukan oleh perusahaan untuk meminimalkan beban pajak dengan memanfaatkan ketentuan perpajakan suatu negara sehingga transaksi tersebut dapat dikatakan legal karena tidak melanggar ketentuan perpajakan. Penghindaran pajak mungkin juga melibatkan akuntans</w:t>
      </w:r>
      <w:r w:rsidR="00FE2E78">
        <w:rPr>
          <w:lang w:val="id-ID"/>
        </w:rPr>
        <w:t>i perpajakan yang kreatif dan/</w:t>
      </w:r>
      <w:r w:rsidRPr="00714806">
        <w:rPr>
          <w:lang w:val="id-ID"/>
        </w:rPr>
        <w:t>atau manajemen laba. Di sini, manajer menentukan kebijaksanaan atas angka yang dilaporkan tanpa melanggar hukum atau prinsip-prinsip akuntansi yang berlaku umum, dengan tujuan mengurangi beban pajak perusahaan (Kanagaretnam, et al. 2014)</w:t>
      </w:r>
      <w:r w:rsidRPr="00714806">
        <w:rPr>
          <w:b/>
          <w:bCs/>
          <w:lang w:val="id-ID"/>
        </w:rPr>
        <w:t xml:space="preserve">. </w:t>
      </w:r>
      <w:r w:rsidR="00714806" w:rsidRPr="00714806">
        <w:rPr>
          <w:lang w:val="id-ID"/>
        </w:rPr>
        <w:t>P</w:t>
      </w:r>
      <w:r w:rsidRPr="00714806">
        <w:rPr>
          <w:lang w:val="id-ID"/>
        </w:rPr>
        <w:t xml:space="preserve">ersoalan </w:t>
      </w:r>
      <w:r w:rsidRPr="00714806">
        <w:rPr>
          <w:i/>
          <w:iCs/>
          <w:lang w:val="id-ID"/>
        </w:rPr>
        <w:t xml:space="preserve">tax avoidance </w:t>
      </w:r>
      <w:r w:rsidRPr="00714806">
        <w:rPr>
          <w:lang w:val="id-ID"/>
        </w:rPr>
        <w:t xml:space="preserve">merupakan persoalan yang rumit dan unik karena di satu sisi </w:t>
      </w:r>
      <w:r w:rsidRPr="00714806">
        <w:rPr>
          <w:i/>
          <w:iCs/>
          <w:lang w:val="id-ID"/>
        </w:rPr>
        <w:t xml:space="preserve">tax avoidance </w:t>
      </w:r>
      <w:r w:rsidRPr="00714806">
        <w:rPr>
          <w:lang w:val="id-ID"/>
        </w:rPr>
        <w:t xml:space="preserve">tidak melanggar hukum (legal), tapi di sisi yang lain </w:t>
      </w:r>
      <w:r w:rsidRPr="00714806">
        <w:rPr>
          <w:i/>
          <w:iCs/>
          <w:lang w:val="id-ID"/>
        </w:rPr>
        <w:t xml:space="preserve">tax avoidance </w:t>
      </w:r>
      <w:r w:rsidRPr="00714806">
        <w:rPr>
          <w:lang w:val="id-ID"/>
        </w:rPr>
        <w:t>tidak diinginkan oleh pemerintah.</w:t>
      </w:r>
    </w:p>
    <w:p w:rsidR="007C0B88" w:rsidRPr="00714806" w:rsidRDefault="007C0B88" w:rsidP="00EB4635">
      <w:pPr>
        <w:pStyle w:val="Default"/>
        <w:spacing w:line="480" w:lineRule="auto"/>
        <w:ind w:firstLine="720"/>
        <w:jc w:val="both"/>
        <w:rPr>
          <w:color w:val="auto"/>
          <w:lang w:val="id-ID"/>
        </w:rPr>
      </w:pPr>
      <w:r w:rsidRPr="00714806">
        <w:rPr>
          <w:color w:val="auto"/>
          <w:lang w:val="id-ID"/>
        </w:rPr>
        <w:t xml:space="preserve">Menurut Allingham dan Sandmo seperti yang dikutip oleh Mukhlis dan Simanjutak (2011) tidak ada wajib pajak yang bersedia membayar pajak, namun tidak ada cara lain selain menaatinya. Pembayaran pajak yang tinggi menjadikan wajib pajak merasa perlu melakukan upaya efisiensi pembayaran pajak. Terkait dengan hal tersebut, banyak wajib pajak melakukan penghindaran pajak yang dianggap sebagai praktik legal. Pada sisi lain penghindaran pajak merugikan negara karena penerimaan negara menjadi berkurang. </w:t>
      </w:r>
    </w:p>
    <w:p w:rsidR="007C0B88" w:rsidRPr="00714806" w:rsidRDefault="007C0B88" w:rsidP="00EB4635">
      <w:pPr>
        <w:pStyle w:val="Default"/>
        <w:spacing w:line="480" w:lineRule="auto"/>
        <w:ind w:firstLine="720"/>
        <w:jc w:val="both"/>
        <w:rPr>
          <w:color w:val="auto"/>
          <w:lang w:val="id-ID"/>
        </w:rPr>
      </w:pPr>
      <w:r w:rsidRPr="00714806">
        <w:rPr>
          <w:color w:val="auto"/>
          <w:lang w:val="id-ID"/>
        </w:rPr>
        <w:t>Penghindaran pajak yang s</w:t>
      </w:r>
      <w:r w:rsidR="00FE2E78">
        <w:rPr>
          <w:color w:val="auto"/>
          <w:lang w:val="id-ID"/>
        </w:rPr>
        <w:t>ering dilakukan oleh perusahaan</w:t>
      </w:r>
      <w:r w:rsidR="00FE2E78">
        <w:rPr>
          <w:color w:val="auto"/>
        </w:rPr>
        <w:t>-</w:t>
      </w:r>
      <w:r w:rsidRPr="00714806">
        <w:rPr>
          <w:color w:val="auto"/>
          <w:lang w:val="id-ID"/>
        </w:rPr>
        <w:t>perusahaan tentulah sang</w:t>
      </w:r>
      <w:r w:rsidR="00FE2E78">
        <w:rPr>
          <w:color w:val="auto"/>
          <w:lang w:val="id-ID"/>
        </w:rPr>
        <w:t>at merugikan negara. Pimpinan</w:t>
      </w:r>
      <w:r w:rsidR="00FE2E78">
        <w:rPr>
          <w:color w:val="auto"/>
        </w:rPr>
        <w:t>-</w:t>
      </w:r>
      <w:r w:rsidRPr="00714806">
        <w:rPr>
          <w:color w:val="auto"/>
          <w:lang w:val="id-ID"/>
        </w:rPr>
        <w:t xml:space="preserve">pimpinan yang bertugas sebagai pengambil keputusan sangat berpengaruh penting terhadap hal tersebut, karena </w:t>
      </w:r>
      <w:r w:rsidRPr="00714806">
        <w:rPr>
          <w:color w:val="auto"/>
          <w:lang w:val="id-ID"/>
        </w:rPr>
        <w:lastRenderedPageBreak/>
        <w:t xml:space="preserve">setiap pemimpin memiliki karakter yang berbeda antara pimpinan satu dengan pimpinan yang lainnya. </w:t>
      </w:r>
    </w:p>
    <w:p w:rsidR="007C0B88" w:rsidRPr="00714806" w:rsidRDefault="007C0B88" w:rsidP="00EB4635">
      <w:pPr>
        <w:pStyle w:val="Default"/>
        <w:spacing w:line="480" w:lineRule="auto"/>
        <w:ind w:firstLine="720"/>
        <w:jc w:val="both"/>
        <w:rPr>
          <w:color w:val="auto"/>
          <w:lang w:val="id-ID"/>
        </w:rPr>
      </w:pPr>
      <w:r w:rsidRPr="00714806">
        <w:rPr>
          <w:i/>
          <w:iCs/>
          <w:color w:val="auto"/>
          <w:lang w:val="id-ID"/>
        </w:rPr>
        <w:t xml:space="preserve">Tax avoidance </w:t>
      </w:r>
      <w:r w:rsidRPr="00714806">
        <w:rPr>
          <w:color w:val="auto"/>
          <w:lang w:val="id-ID"/>
        </w:rPr>
        <w:t>yang dilakukan ini dikatakan tidak bertentang</w:t>
      </w:r>
      <w:r w:rsidR="00FE2E78">
        <w:rPr>
          <w:color w:val="auto"/>
          <w:lang w:val="id-ID"/>
        </w:rPr>
        <w:t>an dengan peraturan perundang</w:t>
      </w:r>
      <w:r w:rsidR="00FE2E78">
        <w:rPr>
          <w:color w:val="auto"/>
        </w:rPr>
        <w:t>-</w:t>
      </w:r>
      <w:r w:rsidRPr="00714806">
        <w:rPr>
          <w:color w:val="auto"/>
          <w:lang w:val="id-ID"/>
        </w:rPr>
        <w:t xml:space="preserve">undangan perpajakan karena dianggap praktik yang berhubungan dengan </w:t>
      </w:r>
      <w:r w:rsidRPr="00714806">
        <w:rPr>
          <w:i/>
          <w:iCs/>
          <w:color w:val="auto"/>
          <w:lang w:val="id-ID"/>
        </w:rPr>
        <w:t xml:space="preserve">tax avoidance </w:t>
      </w:r>
      <w:r w:rsidRPr="00714806">
        <w:rPr>
          <w:color w:val="auto"/>
          <w:lang w:val="id-ID"/>
        </w:rPr>
        <w:t xml:space="preserve">ini lebih memanfaatkan celah-celah dalam undang-undang perpajakan tersebut yang akan mempengaruhi penerimaan negara dari sektor pajak (Mangoting, 1999). Tetapi praktik </w:t>
      </w:r>
      <w:r w:rsidRPr="00714806">
        <w:rPr>
          <w:i/>
          <w:iCs/>
          <w:color w:val="auto"/>
          <w:lang w:val="id-ID"/>
        </w:rPr>
        <w:t xml:space="preserve">tax avoidance </w:t>
      </w:r>
      <w:r w:rsidRPr="00714806">
        <w:rPr>
          <w:color w:val="auto"/>
          <w:lang w:val="id-ID"/>
        </w:rPr>
        <w:t>ini</w:t>
      </w:r>
      <w:r w:rsidR="004F700A" w:rsidRPr="00714806">
        <w:rPr>
          <w:color w:val="auto"/>
          <w:lang w:val="id-ID"/>
        </w:rPr>
        <w:t xml:space="preserve"> </w:t>
      </w:r>
      <w:r w:rsidRPr="00714806">
        <w:rPr>
          <w:color w:val="auto"/>
          <w:lang w:val="id-ID"/>
        </w:rPr>
        <w:t xml:space="preserve">tidak selalu dapat dilaksanakan karena wajib pajak tidak selalu bisa menghindari semua unsur atau fakta yang dikenakan dalam perpajakan. </w:t>
      </w:r>
    </w:p>
    <w:p w:rsidR="00E06B03" w:rsidRDefault="008B0EC1" w:rsidP="008B47B6">
      <w:pPr>
        <w:spacing w:line="480" w:lineRule="auto"/>
        <w:ind w:firstLine="720"/>
        <w:jc w:val="both"/>
        <w:rPr>
          <w:rFonts w:ascii="Times New Roman" w:hAnsi="Times New Roman" w:cs="Times New Roman"/>
          <w:sz w:val="24"/>
          <w:szCs w:val="24"/>
        </w:rPr>
      </w:pPr>
      <w:r w:rsidRPr="008B47B6">
        <w:rPr>
          <w:rFonts w:ascii="Times New Roman" w:hAnsi="Times New Roman" w:cs="Times New Roman"/>
          <w:sz w:val="24"/>
          <w:szCs w:val="24"/>
          <w:lang w:val="id-ID"/>
        </w:rPr>
        <w:t>Fenomena terjadinya penghindaran pajak di Indonesia,</w:t>
      </w:r>
      <w:r w:rsidR="000E428B" w:rsidRPr="008B47B6">
        <w:rPr>
          <w:rFonts w:ascii="Times New Roman" w:hAnsi="Times New Roman" w:cs="Times New Roman"/>
          <w:sz w:val="24"/>
          <w:szCs w:val="24"/>
          <w:lang w:val="id-ID"/>
        </w:rPr>
        <w:t xml:space="preserve"> tahun 2005 realisasi investasi yang berasal dari perusahaan multinasional asing diperkirakan mencapai USD 8,68 mi</w:t>
      </w:r>
      <w:r w:rsidR="007B3B2A">
        <w:rPr>
          <w:rFonts w:ascii="Times New Roman" w:hAnsi="Times New Roman" w:cs="Times New Roman"/>
          <w:sz w:val="24"/>
          <w:szCs w:val="24"/>
          <w:lang w:val="id-ID"/>
        </w:rPr>
        <w:t>liar, dimana jumlah itu terus m</w:t>
      </w:r>
      <w:r w:rsidR="007B3B2A">
        <w:rPr>
          <w:rFonts w:ascii="Times New Roman" w:hAnsi="Times New Roman" w:cs="Times New Roman"/>
          <w:sz w:val="24"/>
          <w:szCs w:val="24"/>
        </w:rPr>
        <w:t>e</w:t>
      </w:r>
      <w:r w:rsidR="000E428B" w:rsidRPr="008B47B6">
        <w:rPr>
          <w:rFonts w:ascii="Times New Roman" w:hAnsi="Times New Roman" w:cs="Times New Roman"/>
          <w:sz w:val="24"/>
          <w:szCs w:val="24"/>
          <w:lang w:val="id-ID"/>
        </w:rPr>
        <w:t>n</w:t>
      </w:r>
      <w:r w:rsidR="007B3B2A">
        <w:rPr>
          <w:rFonts w:ascii="Times New Roman" w:hAnsi="Times New Roman" w:cs="Times New Roman"/>
          <w:sz w:val="24"/>
          <w:szCs w:val="24"/>
        </w:rPr>
        <w:t>in</w:t>
      </w:r>
      <w:r w:rsidR="000E428B" w:rsidRPr="008B47B6">
        <w:rPr>
          <w:rFonts w:ascii="Times New Roman" w:hAnsi="Times New Roman" w:cs="Times New Roman"/>
          <w:sz w:val="24"/>
          <w:szCs w:val="24"/>
          <w:lang w:val="id-ID"/>
        </w:rPr>
        <w:t xml:space="preserve">gkat setiap tahunnya. Tetapi, pendapatan pajak dari perusahaan multinasional asing yang harusnya tinggi malah dikejutkan dengan fakta bahwa terdapat 750 perusahaan multinasional asing yang berinvestasi di Indonesia tidak membayar pajak karena laporan keuangan perusahaan tersebut terlihat rugi padahal kondisi perusahaannya sehat. Perusahaan tersebut diperkirakan melakukan upaya penghindaran pembayaran pajak penghasilan dalam kurun waktu yang sama dan berpotensi merugikan negara. </w:t>
      </w:r>
      <w:r w:rsidRPr="008B47B6">
        <w:rPr>
          <w:rFonts w:ascii="Times New Roman" w:hAnsi="Times New Roman" w:cs="Times New Roman"/>
          <w:sz w:val="24"/>
          <w:szCs w:val="24"/>
          <w:lang w:val="id-ID"/>
        </w:rPr>
        <w:t xml:space="preserve"> </w:t>
      </w:r>
      <w:r w:rsidR="000E428B" w:rsidRPr="008B47B6">
        <w:rPr>
          <w:rFonts w:ascii="Times New Roman" w:hAnsi="Times New Roman" w:cs="Times New Roman"/>
          <w:sz w:val="24"/>
          <w:szCs w:val="24"/>
          <w:lang w:val="id-ID"/>
        </w:rPr>
        <w:t>(</w:t>
      </w:r>
      <w:hyperlink r:id="rId8" w:history="1">
        <w:r w:rsidR="000E428B" w:rsidRPr="008B47B6">
          <w:rPr>
            <w:rStyle w:val="Hyperlink"/>
            <w:rFonts w:ascii="Times New Roman" w:hAnsi="Times New Roman" w:cs="Times New Roman"/>
            <w:color w:val="auto"/>
            <w:sz w:val="24"/>
            <w:szCs w:val="24"/>
            <w:lang w:val="id-ID"/>
          </w:rPr>
          <w:t>http://www.pajak.go.id/</w:t>
        </w:r>
      </w:hyperlink>
      <w:r w:rsidR="000E428B" w:rsidRPr="008B47B6">
        <w:rPr>
          <w:rFonts w:ascii="Times New Roman" w:hAnsi="Times New Roman" w:cs="Times New Roman"/>
          <w:sz w:val="24"/>
          <w:szCs w:val="24"/>
          <w:lang w:val="id-ID"/>
        </w:rPr>
        <w:t xml:space="preserve">). </w:t>
      </w:r>
    </w:p>
    <w:p w:rsidR="008B47B6" w:rsidRPr="008B47B6" w:rsidRDefault="000E428B" w:rsidP="008B47B6">
      <w:pPr>
        <w:spacing w:line="480" w:lineRule="auto"/>
        <w:ind w:firstLine="720"/>
        <w:jc w:val="both"/>
        <w:rPr>
          <w:rFonts w:ascii="Times New Roman" w:hAnsi="Times New Roman" w:cs="Times New Roman"/>
          <w:sz w:val="24"/>
          <w:szCs w:val="24"/>
          <w:lang w:val="id-ID"/>
        </w:rPr>
      </w:pPr>
      <w:r w:rsidRPr="008B47B6">
        <w:rPr>
          <w:rFonts w:ascii="Times New Roman" w:hAnsi="Times New Roman" w:cs="Times New Roman"/>
          <w:sz w:val="24"/>
          <w:szCs w:val="24"/>
          <w:lang w:val="id-ID"/>
        </w:rPr>
        <w:t>Selain itu fenomena penghindaran pajak yang terjadi di Indonesia lainnya adalah dimuat di berita online (</w:t>
      </w:r>
      <w:hyperlink r:id="rId9" w:history="1">
        <w:r w:rsidRPr="008B47B6">
          <w:rPr>
            <w:rStyle w:val="Hyperlink"/>
            <w:rFonts w:ascii="Times New Roman" w:hAnsi="Times New Roman" w:cs="Times New Roman"/>
            <w:color w:val="auto"/>
            <w:sz w:val="24"/>
            <w:szCs w:val="24"/>
            <w:lang w:val="id-ID"/>
          </w:rPr>
          <w:t>http://www.merdeka.com</w:t>
        </w:r>
      </w:hyperlink>
      <w:r w:rsidRPr="008B47B6">
        <w:rPr>
          <w:rFonts w:ascii="Times New Roman" w:hAnsi="Times New Roman" w:cs="Times New Roman"/>
          <w:sz w:val="24"/>
          <w:szCs w:val="24"/>
          <w:lang w:val="id-ID"/>
        </w:rPr>
        <w:t>)</w:t>
      </w:r>
      <w:r w:rsidR="008B47B6" w:rsidRPr="008B47B6">
        <w:rPr>
          <w:rFonts w:ascii="Times New Roman" w:hAnsi="Times New Roman" w:cs="Times New Roman"/>
          <w:sz w:val="24"/>
          <w:szCs w:val="24"/>
          <w:lang w:val="id-ID"/>
        </w:rPr>
        <w:t xml:space="preserve"> Direktorat Jenderal Pajak telah menyelidiki kasus penghindaran pajak oleh PT. Coca Cola Indonesia. PT.CCI diduga mengakali pajak sehingga menimbulkan kekurangan pembayaran </w:t>
      </w:r>
      <w:r w:rsidR="008B47B6" w:rsidRPr="008B47B6">
        <w:rPr>
          <w:rFonts w:ascii="Times New Roman" w:hAnsi="Times New Roman" w:cs="Times New Roman"/>
          <w:sz w:val="24"/>
          <w:szCs w:val="24"/>
          <w:lang w:val="id-ID"/>
        </w:rPr>
        <w:lastRenderedPageBreak/>
        <w:t>pajak senilai Rp. 49,24 milyar. Hasil penelusuran Direktorat Jenderal Pajak, bahwa perusahaan tersebut telah melakukan tindakan penghindaran pajak yang menyebabkan setoran pajak berkurang dengan ditemukannya pembengkakan biaya yang besar pada perusahaan tersebut. Beban biaya yang besar menyebabkan penghasilan kena pajak berkurang, sehingga setoran pajaknya juga mengecil. Beban biaya itu antara lain untuk iklan dari rentang waktu tahun 2002-2006 dengan total sebesar Rp.566,84 milyar. Akibatnya, ada penurunan penghasilan kena pajak.</w:t>
      </w:r>
    </w:p>
    <w:p w:rsidR="001766C3" w:rsidRPr="000814CE" w:rsidRDefault="001766C3" w:rsidP="00EB4635">
      <w:pPr>
        <w:spacing w:line="480" w:lineRule="auto"/>
        <w:ind w:firstLine="720"/>
        <w:jc w:val="both"/>
        <w:rPr>
          <w:rFonts w:ascii="Times New Roman" w:hAnsi="Times New Roman" w:cs="Times New Roman"/>
          <w:iCs/>
          <w:sz w:val="24"/>
          <w:szCs w:val="24"/>
          <w:lang w:val="id-ID"/>
        </w:rPr>
      </w:pPr>
      <w:r w:rsidRPr="000814CE">
        <w:rPr>
          <w:rFonts w:ascii="Times New Roman" w:hAnsi="Times New Roman" w:cs="Times New Roman"/>
          <w:iCs/>
          <w:sz w:val="24"/>
          <w:szCs w:val="24"/>
          <w:lang w:val="id-ID"/>
        </w:rPr>
        <w:t xml:space="preserve">Perusahaan </w:t>
      </w:r>
      <w:r w:rsidRPr="000814CE">
        <w:rPr>
          <w:rFonts w:ascii="Times New Roman" w:hAnsi="Times New Roman" w:cs="Times New Roman"/>
          <w:i/>
          <w:iCs/>
          <w:sz w:val="24"/>
          <w:szCs w:val="24"/>
          <w:lang w:val="id-ID"/>
        </w:rPr>
        <w:t xml:space="preserve">consumer good </w:t>
      </w:r>
      <w:r w:rsidRPr="000814CE">
        <w:rPr>
          <w:rFonts w:ascii="Times New Roman" w:hAnsi="Times New Roman" w:cs="Times New Roman"/>
          <w:iCs/>
          <w:sz w:val="24"/>
          <w:szCs w:val="24"/>
          <w:lang w:val="id-ID"/>
        </w:rPr>
        <w:t>merupakan perusahaan yang tidak bisa dilepaskan dari kehidupan man</w:t>
      </w:r>
      <w:r w:rsidR="0019396B">
        <w:rPr>
          <w:rFonts w:ascii="Times New Roman" w:hAnsi="Times New Roman" w:cs="Times New Roman"/>
          <w:iCs/>
          <w:sz w:val="24"/>
          <w:szCs w:val="24"/>
          <w:lang w:val="id-ID"/>
        </w:rPr>
        <w:t>usia terutama perusahaan sub se</w:t>
      </w:r>
      <w:r w:rsidR="0019396B">
        <w:rPr>
          <w:rFonts w:ascii="Times New Roman" w:hAnsi="Times New Roman" w:cs="Times New Roman"/>
          <w:iCs/>
          <w:sz w:val="24"/>
          <w:szCs w:val="24"/>
        </w:rPr>
        <w:t>k</w:t>
      </w:r>
      <w:r w:rsidRPr="000814CE">
        <w:rPr>
          <w:rFonts w:ascii="Times New Roman" w:hAnsi="Times New Roman" w:cs="Times New Roman"/>
          <w:iCs/>
          <w:sz w:val="24"/>
          <w:szCs w:val="24"/>
          <w:lang w:val="id-ID"/>
        </w:rPr>
        <w:t xml:space="preserve">tor </w:t>
      </w:r>
      <w:r w:rsidRPr="000814CE">
        <w:rPr>
          <w:rFonts w:ascii="Times New Roman" w:hAnsi="Times New Roman" w:cs="Times New Roman"/>
          <w:i/>
          <w:iCs/>
          <w:sz w:val="24"/>
          <w:szCs w:val="24"/>
          <w:lang w:val="id-ID"/>
        </w:rPr>
        <w:t>f</w:t>
      </w:r>
      <w:r w:rsidR="006A2212" w:rsidRPr="000814CE">
        <w:rPr>
          <w:rFonts w:ascii="Times New Roman" w:hAnsi="Times New Roman" w:cs="Times New Roman"/>
          <w:i/>
          <w:iCs/>
          <w:sz w:val="24"/>
          <w:szCs w:val="24"/>
          <w:lang w:val="id-ID"/>
        </w:rPr>
        <w:t>ood and beverage,</w:t>
      </w:r>
      <w:r w:rsidR="006A2212" w:rsidRPr="000814CE">
        <w:rPr>
          <w:rFonts w:ascii="Times New Roman" w:hAnsi="Times New Roman" w:cs="Times New Roman"/>
          <w:iCs/>
          <w:sz w:val="24"/>
          <w:szCs w:val="24"/>
          <w:lang w:val="id-ID"/>
        </w:rPr>
        <w:t xml:space="preserve"> perusahaan ini terus mendapatkan tempat utama bagi para calon investor untuk menanamkan modalnya. Ukuran yang sering kali digunakan untuk menentukan sukses atau tidaknya manajemen perusahaan adalah laba yang diperoleh perusahaan, suatu perusahaan dapat dikatakan mencapai kesuksesan dan berhasil memenangkan persaingan dengan perusahaan lain, salah satu indikatornya jika perusahaan tersebut bisa menghasilkan laba bagi pemiliknya (Gunawan dan Wahyuni:2013)</w:t>
      </w:r>
    </w:p>
    <w:p w:rsidR="002460B5" w:rsidRPr="002460B5" w:rsidRDefault="006A2212" w:rsidP="00B54C29">
      <w:pPr>
        <w:spacing w:line="480" w:lineRule="auto"/>
        <w:ind w:firstLine="720"/>
        <w:jc w:val="both"/>
        <w:rPr>
          <w:rFonts w:ascii="Times New Roman" w:hAnsi="Times New Roman" w:cs="Times New Roman"/>
          <w:iCs/>
          <w:sz w:val="24"/>
          <w:szCs w:val="24"/>
        </w:rPr>
      </w:pPr>
      <w:r w:rsidRPr="000814CE">
        <w:rPr>
          <w:rFonts w:ascii="Times New Roman" w:hAnsi="Times New Roman" w:cs="Times New Roman"/>
          <w:iCs/>
          <w:sz w:val="24"/>
          <w:szCs w:val="24"/>
          <w:lang w:val="id-ID"/>
        </w:rPr>
        <w:t>Penelitian mengenai praktik penghindaran pajak</w:t>
      </w:r>
      <w:r w:rsidR="004B4F68">
        <w:rPr>
          <w:rFonts w:ascii="Times New Roman" w:hAnsi="Times New Roman" w:cs="Times New Roman"/>
          <w:iCs/>
          <w:sz w:val="24"/>
          <w:szCs w:val="24"/>
        </w:rPr>
        <w:t xml:space="preserve"> </w:t>
      </w:r>
      <w:r w:rsidRPr="000814CE">
        <w:rPr>
          <w:rFonts w:ascii="Times New Roman" w:hAnsi="Times New Roman" w:cs="Times New Roman"/>
          <w:iCs/>
          <w:sz w:val="24"/>
          <w:szCs w:val="24"/>
          <w:lang w:val="id-ID"/>
        </w:rPr>
        <w:t>(</w:t>
      </w:r>
      <w:r w:rsidRPr="000814CE">
        <w:rPr>
          <w:rFonts w:ascii="Times New Roman" w:hAnsi="Times New Roman" w:cs="Times New Roman"/>
          <w:i/>
          <w:iCs/>
          <w:sz w:val="24"/>
          <w:szCs w:val="24"/>
          <w:lang w:val="id-ID"/>
        </w:rPr>
        <w:t>tax avoidance</w:t>
      </w:r>
      <w:r w:rsidRPr="000814CE">
        <w:rPr>
          <w:rFonts w:ascii="Times New Roman" w:hAnsi="Times New Roman" w:cs="Times New Roman"/>
          <w:iCs/>
          <w:sz w:val="24"/>
          <w:szCs w:val="24"/>
          <w:lang w:val="id-ID"/>
        </w:rPr>
        <w:t xml:space="preserve">) telah banyak dijadikan </w:t>
      </w:r>
      <w:r w:rsidR="0019396B">
        <w:rPr>
          <w:rFonts w:ascii="Times New Roman" w:hAnsi="Times New Roman" w:cs="Times New Roman"/>
          <w:iCs/>
          <w:sz w:val="24"/>
          <w:szCs w:val="24"/>
          <w:lang w:val="id-ID"/>
        </w:rPr>
        <w:t>sebagai objek penelitian dan fa</w:t>
      </w:r>
      <w:r w:rsidR="0019396B">
        <w:rPr>
          <w:rFonts w:ascii="Times New Roman" w:hAnsi="Times New Roman" w:cs="Times New Roman"/>
          <w:iCs/>
          <w:sz w:val="24"/>
          <w:szCs w:val="24"/>
        </w:rPr>
        <w:t>k</w:t>
      </w:r>
      <w:r w:rsidRPr="000814CE">
        <w:rPr>
          <w:rFonts w:ascii="Times New Roman" w:hAnsi="Times New Roman" w:cs="Times New Roman"/>
          <w:iCs/>
          <w:sz w:val="24"/>
          <w:szCs w:val="24"/>
          <w:lang w:val="id-ID"/>
        </w:rPr>
        <w:t>tor-faktor yang mempengaruhinya telah banyak diuji oleh peneliti sebelumnya. Namun penelitian yang telah dilakukan menunjukkan simpulan yang beragam dengan variab</w:t>
      </w:r>
      <w:r w:rsidR="004B4F68">
        <w:rPr>
          <w:rFonts w:ascii="Times New Roman" w:hAnsi="Times New Roman" w:cs="Times New Roman"/>
          <w:iCs/>
          <w:sz w:val="24"/>
          <w:szCs w:val="24"/>
          <w:lang w:val="id-ID"/>
        </w:rPr>
        <w:t>el dependen yang beragam pula (</w:t>
      </w:r>
      <w:r w:rsidR="004B4F68">
        <w:rPr>
          <w:rFonts w:ascii="Times New Roman" w:hAnsi="Times New Roman" w:cs="Times New Roman"/>
          <w:iCs/>
          <w:sz w:val="24"/>
          <w:szCs w:val="24"/>
        </w:rPr>
        <w:t>l</w:t>
      </w:r>
      <w:r w:rsidR="004B4F68">
        <w:rPr>
          <w:rFonts w:ascii="Times New Roman" w:hAnsi="Times New Roman" w:cs="Times New Roman"/>
          <w:iCs/>
          <w:sz w:val="24"/>
          <w:szCs w:val="24"/>
          <w:lang w:val="id-ID"/>
        </w:rPr>
        <w:t>ihat tab</w:t>
      </w:r>
      <w:r w:rsidR="004B4F68">
        <w:rPr>
          <w:rFonts w:ascii="Times New Roman" w:hAnsi="Times New Roman" w:cs="Times New Roman"/>
          <w:iCs/>
          <w:sz w:val="24"/>
          <w:szCs w:val="24"/>
        </w:rPr>
        <w:t>el</w:t>
      </w:r>
      <w:r w:rsidRPr="000814CE">
        <w:rPr>
          <w:rFonts w:ascii="Times New Roman" w:hAnsi="Times New Roman" w:cs="Times New Roman"/>
          <w:iCs/>
          <w:sz w:val="24"/>
          <w:szCs w:val="24"/>
          <w:lang w:val="id-ID"/>
        </w:rPr>
        <w:t xml:space="preserve"> 1.1). Faktor-faktor yang diduga </w:t>
      </w:r>
      <w:r w:rsidRPr="000814CE">
        <w:rPr>
          <w:rFonts w:ascii="Times New Roman" w:hAnsi="Times New Roman" w:cs="Times New Roman"/>
          <w:iCs/>
          <w:sz w:val="24"/>
          <w:szCs w:val="24"/>
          <w:lang w:val="id-ID"/>
        </w:rPr>
        <w:lastRenderedPageBreak/>
        <w:t>mempengaruhi praktik penghindaran pajak (</w:t>
      </w:r>
      <w:r w:rsidRPr="000814CE">
        <w:rPr>
          <w:rFonts w:ascii="Times New Roman" w:hAnsi="Times New Roman" w:cs="Times New Roman"/>
          <w:i/>
          <w:iCs/>
          <w:sz w:val="24"/>
          <w:szCs w:val="24"/>
          <w:lang w:val="id-ID"/>
        </w:rPr>
        <w:t>tax avoidance</w:t>
      </w:r>
      <w:r w:rsidRPr="000814CE">
        <w:rPr>
          <w:rFonts w:ascii="Times New Roman" w:hAnsi="Times New Roman" w:cs="Times New Roman"/>
          <w:iCs/>
          <w:sz w:val="24"/>
          <w:szCs w:val="24"/>
          <w:lang w:val="id-ID"/>
        </w:rPr>
        <w:t>) berdasarkan penelitian sebelumnya, yaitu:</w:t>
      </w:r>
    </w:p>
    <w:p w:rsidR="007346AD" w:rsidRPr="000814CE" w:rsidRDefault="007346AD" w:rsidP="00EB4635">
      <w:pPr>
        <w:pStyle w:val="ListParagraph"/>
        <w:numPr>
          <w:ilvl w:val="0"/>
          <w:numId w:val="5"/>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Komite Audit</w:t>
      </w:r>
    </w:p>
    <w:p w:rsidR="004F700A" w:rsidRPr="008B47B6" w:rsidRDefault="0086599C" w:rsidP="008B47B6">
      <w:pPr>
        <w:pStyle w:val="ListParagraph"/>
        <w:spacing w:line="480" w:lineRule="auto"/>
        <w:ind w:left="709"/>
        <w:jc w:val="both"/>
        <w:rPr>
          <w:rFonts w:ascii="Times New Roman" w:hAnsi="Times New Roman" w:cs="Times New Roman"/>
          <w:sz w:val="24"/>
          <w:szCs w:val="24"/>
        </w:rPr>
      </w:pPr>
      <w:r w:rsidRPr="000814CE">
        <w:rPr>
          <w:rFonts w:ascii="Times New Roman" w:hAnsi="Times New Roman" w:cs="Times New Roman"/>
          <w:sz w:val="24"/>
          <w:szCs w:val="24"/>
          <w:lang w:val="id-ID"/>
        </w:rPr>
        <w:t xml:space="preserve">I Gusti Ayu Cahya Maharani &amp; Ketut Alit Suardana (2014), Sefnia Lora Sihaloho &amp; Dudi Pratomo (2014), Kesit Bambang Prakosa (2014), Annisa Setiawati P &amp; Yulita Setiawanta (2014), Tommy Kurniasih &amp;Maria M </w:t>
      </w:r>
      <w:r w:rsidR="00B940A3" w:rsidRPr="000814CE">
        <w:rPr>
          <w:rFonts w:ascii="Times New Roman" w:hAnsi="Times New Roman" w:cs="Times New Roman"/>
          <w:sz w:val="24"/>
          <w:szCs w:val="24"/>
          <w:lang w:val="id-ID"/>
        </w:rPr>
        <w:t xml:space="preserve">Ratna Sari </w:t>
      </w:r>
      <w:r w:rsidRPr="000814CE">
        <w:rPr>
          <w:rFonts w:ascii="Times New Roman" w:hAnsi="Times New Roman" w:cs="Times New Roman"/>
          <w:sz w:val="24"/>
          <w:szCs w:val="24"/>
          <w:lang w:val="id-ID"/>
        </w:rPr>
        <w:t>(2013), Ni Yoman Kristiana Dewi &amp; I Ketut Jati (2014), Calvin Swingly &amp; I Made Sukartha (2015), M Fajri Saputra, Dandes rifa, Novia Rahmawati (2015)</w:t>
      </w:r>
    </w:p>
    <w:p w:rsidR="007346AD" w:rsidRPr="000814CE" w:rsidRDefault="007346AD" w:rsidP="00EB4635">
      <w:pPr>
        <w:pStyle w:val="ListParagraph"/>
        <w:numPr>
          <w:ilvl w:val="0"/>
          <w:numId w:val="5"/>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Kualitas Audit</w:t>
      </w:r>
    </w:p>
    <w:p w:rsidR="0086599C" w:rsidRPr="000814CE" w:rsidRDefault="0086599C" w:rsidP="00EB4635">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I Gusti Ayu Cahya Maharani &amp; Ketut Alit Suardana (2014), Annisa Setiawati P &amp; Yulita Setiawanta (2014), Ni Yoman Kristiana Dewi &amp; I Ketut Jati (2014), M Fajri Saputra, Dandes rifa, Novia Rahmawati (2015)</w:t>
      </w:r>
    </w:p>
    <w:p w:rsidR="007346AD" w:rsidRPr="007B3B2A" w:rsidRDefault="007346AD" w:rsidP="00EB4635">
      <w:pPr>
        <w:pStyle w:val="ListParagraph"/>
        <w:numPr>
          <w:ilvl w:val="0"/>
          <w:numId w:val="5"/>
        </w:numPr>
        <w:spacing w:line="480" w:lineRule="auto"/>
        <w:ind w:left="709"/>
        <w:jc w:val="both"/>
        <w:rPr>
          <w:rFonts w:ascii="Times New Roman" w:hAnsi="Times New Roman" w:cs="Times New Roman"/>
          <w:i/>
          <w:sz w:val="24"/>
          <w:szCs w:val="24"/>
          <w:lang w:val="id-ID"/>
        </w:rPr>
      </w:pPr>
      <w:r w:rsidRPr="007B3B2A">
        <w:rPr>
          <w:rFonts w:ascii="Times New Roman" w:hAnsi="Times New Roman" w:cs="Times New Roman"/>
          <w:i/>
          <w:sz w:val="24"/>
          <w:szCs w:val="24"/>
          <w:lang w:val="id-ID"/>
        </w:rPr>
        <w:t>Return On Asset</w:t>
      </w:r>
    </w:p>
    <w:p w:rsidR="0086599C" w:rsidRPr="000814CE" w:rsidRDefault="0086599C" w:rsidP="00EB4635">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I Gusti Ayu Cahya Maharani &amp; Ketut Alit Suardana (2014), Kesit Bambang Prakosa (2014), Tommy Kurniasih &amp;Maria M </w:t>
      </w:r>
      <w:r w:rsidR="00B940A3" w:rsidRPr="000814CE">
        <w:rPr>
          <w:rFonts w:ascii="Times New Roman" w:hAnsi="Times New Roman" w:cs="Times New Roman"/>
          <w:sz w:val="24"/>
          <w:szCs w:val="24"/>
          <w:lang w:val="id-ID"/>
        </w:rPr>
        <w:t xml:space="preserve">Ratna Sari </w:t>
      </w:r>
      <w:r w:rsidRPr="000814CE">
        <w:rPr>
          <w:rFonts w:ascii="Times New Roman" w:hAnsi="Times New Roman" w:cs="Times New Roman"/>
          <w:sz w:val="24"/>
          <w:szCs w:val="24"/>
          <w:lang w:val="id-ID"/>
        </w:rPr>
        <w:t>(2013), M Fajri Saputra, Dandes rifa, Novia Rahmawati (2015)</w:t>
      </w:r>
    </w:p>
    <w:p w:rsidR="007346AD" w:rsidRPr="000814CE" w:rsidRDefault="007346AD" w:rsidP="00EB4635">
      <w:pPr>
        <w:pStyle w:val="ListParagraph"/>
        <w:numPr>
          <w:ilvl w:val="0"/>
          <w:numId w:val="5"/>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Resiko Perusahaan</w:t>
      </w:r>
    </w:p>
    <w:p w:rsidR="0086599C" w:rsidRDefault="0086599C" w:rsidP="00EB4635">
      <w:pPr>
        <w:pStyle w:val="ListParagraph"/>
        <w:spacing w:line="480" w:lineRule="auto"/>
        <w:ind w:left="709"/>
        <w:jc w:val="both"/>
        <w:rPr>
          <w:rFonts w:ascii="Times New Roman" w:hAnsi="Times New Roman" w:cs="Times New Roman"/>
          <w:sz w:val="24"/>
          <w:szCs w:val="24"/>
        </w:rPr>
      </w:pPr>
      <w:r w:rsidRPr="000814CE">
        <w:rPr>
          <w:rFonts w:ascii="Times New Roman" w:hAnsi="Times New Roman" w:cs="Times New Roman"/>
          <w:sz w:val="24"/>
          <w:szCs w:val="24"/>
          <w:lang w:val="id-ID"/>
        </w:rPr>
        <w:t>I Gusti Ayu Cahya Maharani &amp; Ketut Alit Suardana (2014), Sefnia Lora Sihaloho &amp; Dudi Pratomo (2014), Ni Yoman Kristiana Dewi &amp; I Ketut Jati (2014), Calvin Swingly &amp; I Made Sukartha (2015), M Fajri Saputra, Dandes rifa, Novia Rahmawati (2015)</w:t>
      </w:r>
    </w:p>
    <w:p w:rsidR="00C147E4" w:rsidRPr="00C147E4" w:rsidRDefault="00C147E4" w:rsidP="00EB4635">
      <w:pPr>
        <w:pStyle w:val="ListParagraph"/>
        <w:spacing w:line="480" w:lineRule="auto"/>
        <w:ind w:left="709"/>
        <w:jc w:val="both"/>
        <w:rPr>
          <w:rFonts w:ascii="Times New Roman" w:hAnsi="Times New Roman" w:cs="Times New Roman"/>
          <w:sz w:val="24"/>
          <w:szCs w:val="24"/>
        </w:rPr>
      </w:pPr>
    </w:p>
    <w:p w:rsidR="007346AD" w:rsidRPr="000814CE" w:rsidRDefault="007346AD" w:rsidP="00EB4635">
      <w:pPr>
        <w:pStyle w:val="ListParagraph"/>
        <w:numPr>
          <w:ilvl w:val="0"/>
          <w:numId w:val="5"/>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lastRenderedPageBreak/>
        <w:t>Komisaris Independen</w:t>
      </w:r>
    </w:p>
    <w:p w:rsidR="0086599C" w:rsidRPr="000814CE" w:rsidRDefault="0086599C" w:rsidP="00EB4635">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I Gusti Ayu Cahya Maharani &amp; Ketut Alit Suardana (2014), Sefnia Lora Sihaloho &amp; Dudi Pratomo (2014), Kesit Bambang Prakosa (2014), Annisa Setiawati P &amp; Yulita Setiawanta (2014), Tommy Kurniasih &amp;Maria M </w:t>
      </w:r>
      <w:r w:rsidR="00B940A3" w:rsidRPr="000814CE">
        <w:rPr>
          <w:rFonts w:ascii="Times New Roman" w:hAnsi="Times New Roman" w:cs="Times New Roman"/>
          <w:sz w:val="24"/>
          <w:szCs w:val="24"/>
          <w:lang w:val="id-ID"/>
        </w:rPr>
        <w:t xml:space="preserve">Ratna Sari </w:t>
      </w:r>
      <w:r w:rsidRPr="000814CE">
        <w:rPr>
          <w:rFonts w:ascii="Times New Roman" w:hAnsi="Times New Roman" w:cs="Times New Roman"/>
          <w:sz w:val="24"/>
          <w:szCs w:val="24"/>
          <w:lang w:val="id-ID"/>
        </w:rPr>
        <w:t>(2013), Ni Yoman Kristiana Dewi &amp; I Ketut Jati (2014), M Fajri Saputra, Dandes rifa, Novia Rahmawati (2015)</w:t>
      </w:r>
    </w:p>
    <w:p w:rsidR="007346AD" w:rsidRPr="000814CE" w:rsidRDefault="007346AD" w:rsidP="00EB4635">
      <w:pPr>
        <w:pStyle w:val="ListParagraph"/>
        <w:numPr>
          <w:ilvl w:val="0"/>
          <w:numId w:val="5"/>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Kepemilikan Institusional</w:t>
      </w:r>
    </w:p>
    <w:p w:rsidR="0086599C" w:rsidRPr="000814CE" w:rsidRDefault="0086599C" w:rsidP="00EB4635">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I Gusti Ayu Cahya Maharani &amp; Ketut Alit Suardana (2014), Sefnia Lora Sihaloho &amp; Dudi Pratomo (2014), Annisa Setiawati P &amp; Yulita Setiawanta (2014), Ni Yoman Kristiana Dewi &amp; I Ketut Jati (2014)</w:t>
      </w:r>
    </w:p>
    <w:p w:rsidR="007346AD" w:rsidRPr="000814CE" w:rsidRDefault="007346AD" w:rsidP="00EB4635">
      <w:pPr>
        <w:pStyle w:val="ListParagraph"/>
        <w:numPr>
          <w:ilvl w:val="0"/>
          <w:numId w:val="5"/>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Kepemilikan Manajerial</w:t>
      </w:r>
    </w:p>
    <w:p w:rsidR="004F700A" w:rsidRPr="000814CE" w:rsidRDefault="0086599C" w:rsidP="004F700A">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Sefnia Lora Sihaloho &amp; Dudi Pratomo (2014)</w:t>
      </w:r>
    </w:p>
    <w:p w:rsidR="007346AD" w:rsidRPr="000814CE" w:rsidRDefault="007346AD" w:rsidP="00EB4635">
      <w:pPr>
        <w:pStyle w:val="ListParagraph"/>
        <w:numPr>
          <w:ilvl w:val="0"/>
          <w:numId w:val="5"/>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Kepemilikan Keluarga</w:t>
      </w:r>
    </w:p>
    <w:p w:rsidR="0086599C" w:rsidRPr="000814CE" w:rsidRDefault="0086599C" w:rsidP="00EB4635">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Kesit Bambang Prakosa (2014)</w:t>
      </w:r>
    </w:p>
    <w:p w:rsidR="007346AD" w:rsidRPr="007B3B2A" w:rsidRDefault="007346AD" w:rsidP="00EB4635">
      <w:pPr>
        <w:pStyle w:val="ListParagraph"/>
        <w:numPr>
          <w:ilvl w:val="0"/>
          <w:numId w:val="5"/>
        </w:numPr>
        <w:spacing w:line="480" w:lineRule="auto"/>
        <w:ind w:left="709"/>
        <w:jc w:val="both"/>
        <w:rPr>
          <w:rFonts w:ascii="Times New Roman" w:hAnsi="Times New Roman" w:cs="Times New Roman"/>
          <w:i/>
          <w:sz w:val="24"/>
          <w:szCs w:val="24"/>
          <w:lang w:val="id-ID"/>
        </w:rPr>
      </w:pPr>
      <w:r w:rsidRPr="007B3B2A">
        <w:rPr>
          <w:rFonts w:ascii="Times New Roman" w:hAnsi="Times New Roman" w:cs="Times New Roman"/>
          <w:i/>
          <w:sz w:val="24"/>
          <w:szCs w:val="24"/>
          <w:lang w:val="id-ID"/>
        </w:rPr>
        <w:t>Leverage</w:t>
      </w:r>
    </w:p>
    <w:p w:rsidR="0086599C" w:rsidRPr="000814CE" w:rsidRDefault="0086599C" w:rsidP="00EB4635">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Kesit Bambang Prakosa (2014), Tommy Kurniasih &amp;Maria M Ratna Sari (2013), Calvin Swingly &amp; I Made Sukartha (2015)</w:t>
      </w:r>
    </w:p>
    <w:p w:rsidR="007346AD" w:rsidRPr="000814CE" w:rsidRDefault="007346AD" w:rsidP="00EB4635">
      <w:pPr>
        <w:pStyle w:val="ListParagraph"/>
        <w:numPr>
          <w:ilvl w:val="0"/>
          <w:numId w:val="5"/>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Ukuran Perusahaan</w:t>
      </w:r>
    </w:p>
    <w:p w:rsidR="00C147E4" w:rsidRDefault="0086599C" w:rsidP="00C147E4">
      <w:pPr>
        <w:pStyle w:val="ListParagraph"/>
        <w:spacing w:line="480" w:lineRule="auto"/>
        <w:ind w:left="709"/>
        <w:jc w:val="both"/>
        <w:rPr>
          <w:rFonts w:ascii="Times New Roman" w:hAnsi="Times New Roman" w:cs="Times New Roman"/>
          <w:sz w:val="24"/>
          <w:szCs w:val="24"/>
        </w:rPr>
      </w:pPr>
      <w:r w:rsidRPr="000814CE">
        <w:rPr>
          <w:rFonts w:ascii="Times New Roman" w:hAnsi="Times New Roman" w:cs="Times New Roman"/>
          <w:sz w:val="24"/>
          <w:szCs w:val="24"/>
          <w:lang w:val="id-ID"/>
        </w:rPr>
        <w:t>Kesit Bambang Prakosa (2014), Tommy Kurniasih &amp;Maria M Ratna Sari (2013), Ni Yoman Kristiana Dewi &amp; I Ketut Jati (2014), Calvin Swingly &amp; I Made Sukartha (2015)</w:t>
      </w:r>
    </w:p>
    <w:p w:rsidR="00C147E4" w:rsidRDefault="00C147E4" w:rsidP="00C147E4">
      <w:pPr>
        <w:pStyle w:val="ListParagraph"/>
        <w:spacing w:line="480" w:lineRule="auto"/>
        <w:ind w:left="709"/>
        <w:jc w:val="both"/>
        <w:rPr>
          <w:rFonts w:ascii="Times New Roman" w:hAnsi="Times New Roman" w:cs="Times New Roman"/>
          <w:sz w:val="24"/>
          <w:szCs w:val="24"/>
        </w:rPr>
      </w:pPr>
    </w:p>
    <w:p w:rsidR="00C147E4" w:rsidRPr="00C147E4" w:rsidRDefault="00C147E4" w:rsidP="00C147E4">
      <w:pPr>
        <w:pStyle w:val="ListParagraph"/>
        <w:spacing w:line="480" w:lineRule="auto"/>
        <w:ind w:left="709"/>
        <w:jc w:val="both"/>
        <w:rPr>
          <w:rFonts w:ascii="Times New Roman" w:hAnsi="Times New Roman" w:cs="Times New Roman"/>
          <w:sz w:val="24"/>
          <w:szCs w:val="24"/>
        </w:rPr>
      </w:pPr>
    </w:p>
    <w:p w:rsidR="007346AD" w:rsidRPr="000814CE" w:rsidRDefault="007346AD" w:rsidP="00EB4635">
      <w:pPr>
        <w:pStyle w:val="ListParagraph"/>
        <w:numPr>
          <w:ilvl w:val="0"/>
          <w:numId w:val="5"/>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lastRenderedPageBreak/>
        <w:t>Kompensasi Rugi Fiskal</w:t>
      </w:r>
    </w:p>
    <w:p w:rsidR="0086599C" w:rsidRPr="000814CE" w:rsidRDefault="0086599C" w:rsidP="00EB4635">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Kesit Bambang Prakosa (2014), Tommy Kurniasih &amp;Maria M Ratna Sari (2013)</w:t>
      </w:r>
    </w:p>
    <w:p w:rsidR="007346AD" w:rsidRPr="007B3B2A" w:rsidRDefault="007346AD" w:rsidP="00EB4635">
      <w:pPr>
        <w:pStyle w:val="ListParagraph"/>
        <w:numPr>
          <w:ilvl w:val="0"/>
          <w:numId w:val="5"/>
        </w:numPr>
        <w:spacing w:line="480" w:lineRule="auto"/>
        <w:ind w:left="709"/>
        <w:jc w:val="both"/>
        <w:rPr>
          <w:rFonts w:ascii="Times New Roman" w:hAnsi="Times New Roman" w:cs="Times New Roman"/>
          <w:i/>
          <w:sz w:val="24"/>
          <w:szCs w:val="24"/>
          <w:lang w:val="id-ID"/>
        </w:rPr>
      </w:pPr>
      <w:r w:rsidRPr="007B3B2A">
        <w:rPr>
          <w:rFonts w:ascii="Times New Roman" w:hAnsi="Times New Roman" w:cs="Times New Roman"/>
          <w:i/>
          <w:sz w:val="24"/>
          <w:szCs w:val="24"/>
          <w:lang w:val="id-ID"/>
        </w:rPr>
        <w:t>Sales Growth</w:t>
      </w:r>
    </w:p>
    <w:p w:rsidR="0086599C" w:rsidRPr="000814CE" w:rsidRDefault="0086599C" w:rsidP="00EB4635">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Calvin Swingly &amp; I Made Sukartha (2015)</w:t>
      </w:r>
    </w:p>
    <w:p w:rsidR="002460B5" w:rsidRDefault="00B940A3" w:rsidP="00834B55">
      <w:pPr>
        <w:pStyle w:val="ListParagraph"/>
        <w:spacing w:line="480" w:lineRule="auto"/>
        <w:ind w:left="0"/>
        <w:jc w:val="both"/>
        <w:rPr>
          <w:rFonts w:ascii="Times New Roman" w:hAnsi="Times New Roman" w:cs="Times New Roman"/>
          <w:sz w:val="24"/>
          <w:szCs w:val="24"/>
        </w:rPr>
      </w:pPr>
      <w:r w:rsidRPr="000814CE">
        <w:rPr>
          <w:rFonts w:ascii="Times New Roman" w:hAnsi="Times New Roman" w:cs="Times New Roman"/>
          <w:sz w:val="24"/>
          <w:szCs w:val="24"/>
          <w:lang w:val="id-ID"/>
        </w:rPr>
        <w:tab/>
      </w: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C147E4" w:rsidRDefault="00C147E4"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2460B5" w:rsidRDefault="002460B5" w:rsidP="00834B55">
      <w:pPr>
        <w:pStyle w:val="ListParagraph"/>
        <w:spacing w:line="480" w:lineRule="auto"/>
        <w:ind w:left="0"/>
        <w:jc w:val="both"/>
        <w:rPr>
          <w:rFonts w:ascii="Times New Roman" w:hAnsi="Times New Roman" w:cs="Times New Roman"/>
          <w:sz w:val="24"/>
          <w:szCs w:val="24"/>
        </w:rPr>
      </w:pPr>
    </w:p>
    <w:p w:rsidR="00DC3B51" w:rsidRPr="000814CE" w:rsidRDefault="00B940A3" w:rsidP="002460B5">
      <w:pPr>
        <w:pStyle w:val="ListParagraph"/>
        <w:spacing w:line="480" w:lineRule="auto"/>
        <w:ind w:left="0" w:firstLine="720"/>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lastRenderedPageBreak/>
        <w:t xml:space="preserve">Penelitian ini adalah replikasi dari penelitian yang dilakukan oleh I Gusti Ayu Cahya Maharani dan Ketut Alit Suardana (2014). Variabel yang diteliti adalah variabel independen yaitu komite audit, kualitas audit, profitabilitas, dan karakteristik eksekutif serta variabel dependen yaitu </w:t>
      </w:r>
      <w:r w:rsidRPr="000814CE">
        <w:rPr>
          <w:rFonts w:ascii="Times New Roman" w:hAnsi="Times New Roman" w:cs="Times New Roman"/>
          <w:i/>
          <w:sz w:val="24"/>
          <w:szCs w:val="24"/>
          <w:lang w:val="id-ID"/>
        </w:rPr>
        <w:t xml:space="preserve">tax avoidance. </w:t>
      </w:r>
      <w:r w:rsidRPr="000814CE">
        <w:rPr>
          <w:rFonts w:ascii="Times New Roman" w:hAnsi="Times New Roman" w:cs="Times New Roman"/>
          <w:sz w:val="24"/>
          <w:szCs w:val="24"/>
          <w:lang w:val="id-ID"/>
        </w:rPr>
        <w:t xml:space="preserve">Unit yang dianalisis adalah Perusahaan Manufaktur yang Terdaftar di BEI tahun 2008-2012. Penelitian ini menggunakan metode pemilihan sampel tak acak. Teknik yang digunakan untuk memilih sampel adalah teknik memilih sampel tak acak </w:t>
      </w:r>
      <w:r w:rsidRPr="000814CE">
        <w:rPr>
          <w:rFonts w:ascii="Times New Roman" w:hAnsi="Times New Roman" w:cs="Times New Roman"/>
          <w:i/>
          <w:sz w:val="24"/>
          <w:szCs w:val="24"/>
          <w:lang w:val="id-ID"/>
        </w:rPr>
        <w:t xml:space="preserve">purposive. </w:t>
      </w:r>
      <w:r w:rsidRPr="000814CE">
        <w:rPr>
          <w:rFonts w:ascii="Times New Roman" w:hAnsi="Times New Roman" w:cs="Times New Roman"/>
          <w:sz w:val="24"/>
          <w:szCs w:val="24"/>
          <w:lang w:val="id-ID"/>
        </w:rPr>
        <w:t>Dengan hasil penelitian bahwa komite audit, reputasi auditor dan  ROA tidak memiliki pengaruh yang signifikan terhadap penghindaran pajak, sedangkan resiko perusahaan memiliki pengaruh yang signifikan terhadap penghindaran pajak. Penelitian ini hanya</w:t>
      </w:r>
      <w:r w:rsidR="008B7B49" w:rsidRPr="000814CE">
        <w:rPr>
          <w:rFonts w:ascii="Times New Roman" w:hAnsi="Times New Roman" w:cs="Times New Roman"/>
          <w:sz w:val="24"/>
          <w:szCs w:val="24"/>
          <w:lang w:val="id-ID"/>
        </w:rPr>
        <w:t xml:space="preserve"> menggunakan empat variabel yaitu variabel komite audit, reputasi auditor, profitabilitas, dan karakteristik eksekutif, dilakukan dalam periode yang terbatas yaitu untuk periode 2008-2012, dan hanya dilakukan pada perusahaan yang </w:t>
      </w:r>
      <w:r w:rsidR="00F70702">
        <w:rPr>
          <w:rFonts w:ascii="Times New Roman" w:hAnsi="Times New Roman" w:cs="Times New Roman"/>
          <w:sz w:val="24"/>
          <w:szCs w:val="24"/>
          <w:lang w:val="id-ID"/>
        </w:rPr>
        <w:t>bergerak di se</w:t>
      </w:r>
      <w:r w:rsidR="00F70702">
        <w:rPr>
          <w:rFonts w:ascii="Times New Roman" w:hAnsi="Times New Roman" w:cs="Times New Roman"/>
          <w:sz w:val="24"/>
          <w:szCs w:val="24"/>
        </w:rPr>
        <w:t>k</w:t>
      </w:r>
      <w:r w:rsidR="008B7B49" w:rsidRPr="000814CE">
        <w:rPr>
          <w:rFonts w:ascii="Times New Roman" w:hAnsi="Times New Roman" w:cs="Times New Roman"/>
          <w:sz w:val="24"/>
          <w:szCs w:val="24"/>
          <w:lang w:val="id-ID"/>
        </w:rPr>
        <w:t>tor manufaktur saja.</w:t>
      </w:r>
    </w:p>
    <w:p w:rsidR="008B7B49" w:rsidRPr="00D42DD1" w:rsidRDefault="008B7B49" w:rsidP="00834B55">
      <w:pPr>
        <w:pStyle w:val="ListParagraph"/>
        <w:spacing w:line="480" w:lineRule="auto"/>
        <w:ind w:left="0"/>
        <w:jc w:val="both"/>
        <w:rPr>
          <w:rFonts w:ascii="Times New Roman" w:hAnsi="Times New Roman" w:cs="Times New Roman"/>
          <w:sz w:val="24"/>
          <w:szCs w:val="24"/>
        </w:rPr>
      </w:pPr>
      <w:r w:rsidRPr="000814CE">
        <w:rPr>
          <w:rFonts w:ascii="Times New Roman" w:hAnsi="Times New Roman" w:cs="Times New Roman"/>
          <w:sz w:val="24"/>
          <w:szCs w:val="24"/>
          <w:lang w:val="id-ID"/>
        </w:rPr>
        <w:tab/>
      </w:r>
      <w:r w:rsidR="003C5DA2">
        <w:rPr>
          <w:rFonts w:ascii="Times New Roman" w:hAnsi="Times New Roman" w:cs="Times New Roman"/>
          <w:sz w:val="24"/>
          <w:szCs w:val="24"/>
        </w:rPr>
        <w:t>P</w:t>
      </w:r>
      <w:r w:rsidRPr="003C5DA2">
        <w:rPr>
          <w:rFonts w:ascii="Times New Roman" w:hAnsi="Times New Roman" w:cs="Times New Roman"/>
          <w:sz w:val="24"/>
          <w:szCs w:val="24"/>
          <w:lang w:val="id-ID"/>
        </w:rPr>
        <w:t xml:space="preserve">enulis akan meneliti kembali apakah komite audit, reputasi auditor, profitabilitas dan karakteristik eksekutif memiliki pengaruh yang signifikan atau tidak terhadap penghindaran pajak. Alasan penulis memilih variabel-variabel tersebut berdasarkan penelitian sebelumnya </w:t>
      </w:r>
      <w:r w:rsidR="007D2B15">
        <w:rPr>
          <w:rFonts w:ascii="Times New Roman" w:hAnsi="Times New Roman" w:cs="Times New Roman"/>
          <w:sz w:val="24"/>
          <w:szCs w:val="24"/>
          <w:lang w:val="id-ID"/>
        </w:rPr>
        <w:t>komite audit</w:t>
      </w:r>
      <w:r w:rsidR="007D2B15">
        <w:rPr>
          <w:rFonts w:ascii="Times New Roman" w:hAnsi="Times New Roman" w:cs="Times New Roman"/>
          <w:sz w:val="24"/>
          <w:szCs w:val="24"/>
        </w:rPr>
        <w:t xml:space="preserve"> dan </w:t>
      </w:r>
      <w:r w:rsidR="00834B55" w:rsidRPr="003C5DA2">
        <w:rPr>
          <w:rFonts w:ascii="Times New Roman" w:hAnsi="Times New Roman" w:cs="Times New Roman"/>
          <w:sz w:val="24"/>
          <w:szCs w:val="24"/>
          <w:lang w:val="id-ID"/>
        </w:rPr>
        <w:t>reput</w:t>
      </w:r>
      <w:r w:rsidR="007D2B15">
        <w:rPr>
          <w:rFonts w:ascii="Times New Roman" w:hAnsi="Times New Roman" w:cs="Times New Roman"/>
          <w:sz w:val="24"/>
          <w:szCs w:val="24"/>
          <w:lang w:val="id-ID"/>
        </w:rPr>
        <w:t>asi auditor</w:t>
      </w:r>
      <w:r w:rsidR="007D2B15">
        <w:rPr>
          <w:rFonts w:ascii="Times New Roman" w:hAnsi="Times New Roman" w:cs="Times New Roman"/>
          <w:sz w:val="24"/>
          <w:szCs w:val="24"/>
        </w:rPr>
        <w:t xml:space="preserve"> </w:t>
      </w:r>
      <w:r w:rsidRPr="003C5DA2">
        <w:rPr>
          <w:rFonts w:ascii="Times New Roman" w:hAnsi="Times New Roman" w:cs="Times New Roman"/>
          <w:sz w:val="24"/>
          <w:szCs w:val="24"/>
          <w:lang w:val="id-ID"/>
        </w:rPr>
        <w:t>menunjukkan hasil yang tidak konsisten</w:t>
      </w:r>
      <w:r w:rsidR="003C5DA2" w:rsidRPr="003C5DA2">
        <w:rPr>
          <w:rFonts w:ascii="Times New Roman" w:hAnsi="Times New Roman" w:cs="Times New Roman"/>
          <w:sz w:val="24"/>
          <w:szCs w:val="24"/>
        </w:rPr>
        <w:t xml:space="preserve"> yaitu komite audit</w:t>
      </w:r>
      <w:r w:rsidR="003C5DA2">
        <w:rPr>
          <w:rFonts w:ascii="Times New Roman" w:hAnsi="Times New Roman" w:cs="Times New Roman"/>
          <w:sz w:val="24"/>
          <w:szCs w:val="24"/>
        </w:rPr>
        <w:t xml:space="preserve"> menurut penelitian I Gusti Ayu Cahya Maharani dan Ketut Alit S</w:t>
      </w:r>
      <w:r w:rsidR="00746616">
        <w:rPr>
          <w:rFonts w:ascii="Times New Roman" w:hAnsi="Times New Roman" w:cs="Times New Roman"/>
          <w:sz w:val="24"/>
          <w:szCs w:val="24"/>
        </w:rPr>
        <w:t xml:space="preserve">uardana (2014) menunjukkan </w:t>
      </w:r>
      <w:r w:rsidR="003C5DA2">
        <w:rPr>
          <w:rFonts w:ascii="Times New Roman" w:hAnsi="Times New Roman" w:cs="Times New Roman"/>
          <w:sz w:val="24"/>
          <w:szCs w:val="24"/>
        </w:rPr>
        <w:t xml:space="preserve"> berpengaruh terhadap </w:t>
      </w:r>
      <w:r w:rsidR="003C5DA2" w:rsidRPr="003C5DA2">
        <w:rPr>
          <w:rFonts w:ascii="Times New Roman" w:hAnsi="Times New Roman" w:cs="Times New Roman"/>
          <w:i/>
          <w:sz w:val="24"/>
          <w:szCs w:val="24"/>
        </w:rPr>
        <w:t>tax avoidance</w:t>
      </w:r>
      <w:r w:rsidR="003C5DA2">
        <w:rPr>
          <w:rFonts w:ascii="Times New Roman" w:hAnsi="Times New Roman" w:cs="Times New Roman"/>
          <w:sz w:val="24"/>
          <w:szCs w:val="24"/>
        </w:rPr>
        <w:t xml:space="preserve"> sedangkan men</w:t>
      </w:r>
      <w:r w:rsidR="00746616">
        <w:rPr>
          <w:rFonts w:ascii="Times New Roman" w:hAnsi="Times New Roman" w:cs="Times New Roman"/>
          <w:sz w:val="24"/>
          <w:szCs w:val="24"/>
        </w:rPr>
        <w:t xml:space="preserve">urut penelitian Sefnia Lora Sihaloho &amp; Dudi Pratomo (2014) </w:t>
      </w:r>
      <w:r w:rsidR="00D42DD1">
        <w:rPr>
          <w:rFonts w:ascii="Times New Roman" w:hAnsi="Times New Roman" w:cs="Times New Roman"/>
          <w:sz w:val="24"/>
          <w:szCs w:val="24"/>
        </w:rPr>
        <w:t xml:space="preserve">komite audit </w:t>
      </w:r>
      <w:r w:rsidR="003C5DA2">
        <w:rPr>
          <w:rFonts w:ascii="Times New Roman" w:hAnsi="Times New Roman" w:cs="Times New Roman"/>
          <w:sz w:val="24"/>
          <w:szCs w:val="24"/>
        </w:rPr>
        <w:t xml:space="preserve">menunjukkan </w:t>
      </w:r>
      <w:r w:rsidR="00746616">
        <w:rPr>
          <w:rFonts w:ascii="Times New Roman" w:hAnsi="Times New Roman" w:cs="Times New Roman"/>
          <w:sz w:val="24"/>
          <w:szCs w:val="24"/>
        </w:rPr>
        <w:t xml:space="preserve">tidak </w:t>
      </w:r>
      <w:r w:rsidR="003C5DA2">
        <w:rPr>
          <w:rFonts w:ascii="Times New Roman" w:hAnsi="Times New Roman" w:cs="Times New Roman"/>
          <w:sz w:val="24"/>
          <w:szCs w:val="24"/>
        </w:rPr>
        <w:t xml:space="preserve">berpengaruh terhadap </w:t>
      </w:r>
      <w:r w:rsidR="003C5DA2" w:rsidRPr="003C5DA2">
        <w:rPr>
          <w:rFonts w:ascii="Times New Roman" w:hAnsi="Times New Roman" w:cs="Times New Roman"/>
          <w:i/>
          <w:sz w:val="24"/>
          <w:szCs w:val="24"/>
        </w:rPr>
        <w:t>tax avoidance</w:t>
      </w:r>
      <w:r w:rsidR="003C5DA2" w:rsidRPr="003C5DA2">
        <w:rPr>
          <w:rFonts w:ascii="Times New Roman" w:hAnsi="Times New Roman" w:cs="Times New Roman"/>
          <w:sz w:val="24"/>
          <w:szCs w:val="24"/>
        </w:rPr>
        <w:t>, reputasi auditor</w:t>
      </w:r>
      <w:r w:rsidR="003C5DA2">
        <w:rPr>
          <w:rFonts w:ascii="Times New Roman" w:hAnsi="Times New Roman" w:cs="Times New Roman"/>
          <w:sz w:val="24"/>
          <w:szCs w:val="24"/>
        </w:rPr>
        <w:t xml:space="preserve"> menurut</w:t>
      </w:r>
      <w:r w:rsidR="00D42DD1">
        <w:rPr>
          <w:rFonts w:ascii="Times New Roman" w:hAnsi="Times New Roman" w:cs="Times New Roman"/>
          <w:sz w:val="24"/>
          <w:szCs w:val="24"/>
        </w:rPr>
        <w:t xml:space="preserve"> penelitian </w:t>
      </w:r>
      <w:r w:rsidR="00F70702" w:rsidRPr="001601EC">
        <w:rPr>
          <w:rFonts w:ascii="Times New Roman" w:hAnsi="Times New Roman" w:cs="Times New Roman"/>
          <w:sz w:val="24"/>
          <w:szCs w:val="24"/>
          <w:lang w:val="id-ID"/>
        </w:rPr>
        <w:t xml:space="preserve">M Fajri Saputra, </w:t>
      </w:r>
      <w:r w:rsidR="00F70702" w:rsidRPr="001601EC">
        <w:rPr>
          <w:rFonts w:ascii="Times New Roman" w:hAnsi="Times New Roman" w:cs="Times New Roman"/>
          <w:sz w:val="24"/>
          <w:szCs w:val="24"/>
          <w:lang w:val="id-ID"/>
        </w:rPr>
        <w:lastRenderedPageBreak/>
        <w:t>Dandes rifa, Novia Rahmawati (2015)</w:t>
      </w:r>
      <w:r w:rsidR="00F70702">
        <w:rPr>
          <w:rFonts w:ascii="Times New Roman" w:hAnsi="Times New Roman" w:cs="Times New Roman"/>
          <w:sz w:val="24"/>
          <w:szCs w:val="24"/>
        </w:rPr>
        <w:t xml:space="preserve"> menunjukkan tidak berpengaruh terhadap </w:t>
      </w:r>
      <w:r w:rsidR="00F70702" w:rsidRPr="00F70702">
        <w:rPr>
          <w:rFonts w:ascii="Times New Roman" w:hAnsi="Times New Roman" w:cs="Times New Roman"/>
          <w:i/>
          <w:sz w:val="24"/>
          <w:szCs w:val="24"/>
        </w:rPr>
        <w:t>tax avoidance</w:t>
      </w:r>
      <w:r w:rsidR="00F70702">
        <w:rPr>
          <w:rFonts w:ascii="Times New Roman" w:hAnsi="Times New Roman" w:cs="Times New Roman"/>
          <w:sz w:val="24"/>
          <w:szCs w:val="24"/>
        </w:rPr>
        <w:t xml:space="preserve"> sedangkan menurut penelitian </w:t>
      </w:r>
      <w:r w:rsidR="003C5DA2">
        <w:rPr>
          <w:rFonts w:ascii="Times New Roman" w:hAnsi="Times New Roman" w:cs="Times New Roman"/>
          <w:sz w:val="24"/>
          <w:szCs w:val="24"/>
        </w:rPr>
        <w:t>Ni Yoman Kristiana Dewi dan I Ketut Jati (2014)</w:t>
      </w:r>
      <w:r w:rsidR="00D42DD1">
        <w:rPr>
          <w:rFonts w:ascii="Times New Roman" w:hAnsi="Times New Roman" w:cs="Times New Roman"/>
          <w:sz w:val="24"/>
          <w:szCs w:val="24"/>
        </w:rPr>
        <w:t xml:space="preserve"> reputasi auditor</w:t>
      </w:r>
      <w:r w:rsidR="003C5DA2">
        <w:rPr>
          <w:rFonts w:ascii="Times New Roman" w:hAnsi="Times New Roman" w:cs="Times New Roman"/>
          <w:sz w:val="24"/>
          <w:szCs w:val="24"/>
        </w:rPr>
        <w:t xml:space="preserve"> menunjukkan berpengaruh terhadap </w:t>
      </w:r>
      <w:r w:rsidR="003C5DA2" w:rsidRPr="003C5DA2">
        <w:rPr>
          <w:rFonts w:ascii="Times New Roman" w:hAnsi="Times New Roman" w:cs="Times New Roman"/>
          <w:i/>
          <w:sz w:val="24"/>
          <w:szCs w:val="24"/>
        </w:rPr>
        <w:t>tax avoidance</w:t>
      </w:r>
      <w:r w:rsidR="007D2B15">
        <w:rPr>
          <w:rFonts w:ascii="Times New Roman" w:hAnsi="Times New Roman" w:cs="Times New Roman"/>
          <w:sz w:val="24"/>
          <w:szCs w:val="24"/>
        </w:rPr>
        <w:t xml:space="preserve">. Sedangkan </w:t>
      </w:r>
      <w:r w:rsidR="003C5DA2" w:rsidRPr="003C5DA2">
        <w:rPr>
          <w:rFonts w:ascii="Times New Roman" w:hAnsi="Times New Roman" w:cs="Times New Roman"/>
          <w:sz w:val="24"/>
          <w:szCs w:val="24"/>
        </w:rPr>
        <w:t>profitabilitas</w:t>
      </w:r>
      <w:r w:rsidR="00D42DD1">
        <w:rPr>
          <w:rFonts w:ascii="Times New Roman" w:hAnsi="Times New Roman" w:cs="Times New Roman"/>
          <w:sz w:val="24"/>
          <w:szCs w:val="24"/>
        </w:rPr>
        <w:t xml:space="preserve"> </w:t>
      </w:r>
      <w:r w:rsidR="00F70702" w:rsidRPr="003C5DA2">
        <w:rPr>
          <w:rFonts w:ascii="Times New Roman" w:hAnsi="Times New Roman" w:cs="Times New Roman"/>
          <w:sz w:val="24"/>
          <w:szCs w:val="24"/>
          <w:lang w:val="id-ID"/>
        </w:rPr>
        <w:t xml:space="preserve">menunjukkan hasil </w:t>
      </w:r>
      <w:r w:rsidR="00F70702">
        <w:rPr>
          <w:rFonts w:ascii="Times New Roman" w:hAnsi="Times New Roman" w:cs="Times New Roman"/>
          <w:sz w:val="24"/>
          <w:szCs w:val="24"/>
        </w:rPr>
        <w:t xml:space="preserve">berpengaruh terhadap </w:t>
      </w:r>
      <w:r w:rsidR="00F70702" w:rsidRPr="00F70702">
        <w:rPr>
          <w:rFonts w:ascii="Times New Roman" w:hAnsi="Times New Roman" w:cs="Times New Roman"/>
          <w:i/>
          <w:sz w:val="24"/>
          <w:szCs w:val="24"/>
        </w:rPr>
        <w:t>tax avoidance</w:t>
      </w:r>
      <w:r w:rsidR="00F70702">
        <w:rPr>
          <w:rFonts w:ascii="Times New Roman" w:hAnsi="Times New Roman" w:cs="Times New Roman"/>
          <w:sz w:val="24"/>
          <w:szCs w:val="24"/>
        </w:rPr>
        <w:t xml:space="preserve"> </w:t>
      </w:r>
      <w:r w:rsidR="00F70702" w:rsidRPr="003C5DA2">
        <w:rPr>
          <w:rFonts w:ascii="Times New Roman" w:hAnsi="Times New Roman" w:cs="Times New Roman"/>
          <w:sz w:val="24"/>
          <w:szCs w:val="24"/>
          <w:lang w:val="id-ID"/>
        </w:rPr>
        <w:t>yang sama</w:t>
      </w:r>
      <w:r w:rsidR="00F70702">
        <w:rPr>
          <w:rFonts w:ascii="Times New Roman" w:hAnsi="Times New Roman" w:cs="Times New Roman"/>
          <w:sz w:val="24"/>
          <w:szCs w:val="24"/>
        </w:rPr>
        <w:t xml:space="preserve"> menurut penelitian I Gusti Ayu Cahya Maharani dan Ketut Alit Suardana (2014), </w:t>
      </w:r>
      <w:r w:rsidR="00F70702" w:rsidRPr="001601EC">
        <w:rPr>
          <w:rFonts w:ascii="Times New Roman" w:hAnsi="Times New Roman" w:cs="Times New Roman"/>
          <w:sz w:val="24"/>
          <w:szCs w:val="24"/>
          <w:lang w:val="id-ID"/>
        </w:rPr>
        <w:t>Kesit Bambang Prakosa (2014</w:t>
      </w:r>
      <w:r w:rsidR="00F70702">
        <w:rPr>
          <w:rFonts w:ascii="Times New Roman" w:hAnsi="Times New Roman" w:cs="Times New Roman"/>
          <w:sz w:val="24"/>
          <w:szCs w:val="24"/>
        </w:rPr>
        <w:t>), dan peneliti-peneliti lainnya.</w:t>
      </w:r>
      <w:r w:rsidR="007D2B15">
        <w:rPr>
          <w:rFonts w:ascii="Times New Roman" w:hAnsi="Times New Roman" w:cs="Times New Roman"/>
          <w:sz w:val="24"/>
          <w:szCs w:val="24"/>
        </w:rPr>
        <w:t xml:space="preserve"> K</w:t>
      </w:r>
      <w:r w:rsidR="00834B55" w:rsidRPr="003C5DA2">
        <w:rPr>
          <w:rFonts w:ascii="Times New Roman" w:hAnsi="Times New Roman" w:cs="Times New Roman"/>
          <w:sz w:val="24"/>
          <w:szCs w:val="24"/>
          <w:lang w:val="id-ID"/>
        </w:rPr>
        <w:t xml:space="preserve">arakteristik eksekutif menunjukkan hasil </w:t>
      </w:r>
      <w:r w:rsidR="00F70702">
        <w:rPr>
          <w:rFonts w:ascii="Times New Roman" w:hAnsi="Times New Roman" w:cs="Times New Roman"/>
          <w:sz w:val="24"/>
          <w:szCs w:val="24"/>
        </w:rPr>
        <w:t xml:space="preserve">berpengaruh terhadap </w:t>
      </w:r>
      <w:r w:rsidR="00F70702" w:rsidRPr="00F70702">
        <w:rPr>
          <w:rFonts w:ascii="Times New Roman" w:hAnsi="Times New Roman" w:cs="Times New Roman"/>
          <w:i/>
          <w:sz w:val="24"/>
          <w:szCs w:val="24"/>
        </w:rPr>
        <w:t>tax avoidance</w:t>
      </w:r>
      <w:r w:rsidR="00F70702">
        <w:rPr>
          <w:rFonts w:ascii="Times New Roman" w:hAnsi="Times New Roman" w:cs="Times New Roman"/>
          <w:sz w:val="24"/>
          <w:szCs w:val="24"/>
        </w:rPr>
        <w:t xml:space="preserve"> </w:t>
      </w:r>
      <w:r w:rsidR="00834B55" w:rsidRPr="003C5DA2">
        <w:rPr>
          <w:rFonts w:ascii="Times New Roman" w:hAnsi="Times New Roman" w:cs="Times New Roman"/>
          <w:sz w:val="24"/>
          <w:szCs w:val="24"/>
          <w:lang w:val="id-ID"/>
        </w:rPr>
        <w:t>yang sama</w:t>
      </w:r>
      <w:r w:rsidR="00D42DD1">
        <w:rPr>
          <w:rFonts w:ascii="Times New Roman" w:hAnsi="Times New Roman" w:cs="Times New Roman"/>
          <w:sz w:val="24"/>
          <w:szCs w:val="24"/>
        </w:rPr>
        <w:t xml:space="preserve"> menurut penelitian I Gusti Ayu Cahya Maharani dan Ketut Alit Suardana (2014), Sefnia Lora Sihaloho dan Dudi Pratomo (2014), dan peneliti-peneliti lainnya.</w:t>
      </w:r>
    </w:p>
    <w:p w:rsidR="008B7B49" w:rsidRPr="0031140D" w:rsidRDefault="00834B55" w:rsidP="0031140D">
      <w:pPr>
        <w:pStyle w:val="ListParagraph"/>
        <w:spacing w:line="480" w:lineRule="auto"/>
        <w:ind w:left="0"/>
        <w:jc w:val="both"/>
        <w:rPr>
          <w:rFonts w:ascii="Times New Roman" w:hAnsi="Times New Roman" w:cs="Times New Roman"/>
          <w:color w:val="FF0000"/>
          <w:sz w:val="24"/>
          <w:szCs w:val="24"/>
        </w:rPr>
      </w:pPr>
      <w:r w:rsidRPr="000814CE">
        <w:rPr>
          <w:rFonts w:ascii="Times New Roman" w:hAnsi="Times New Roman" w:cs="Times New Roman"/>
          <w:color w:val="FF0000"/>
          <w:sz w:val="24"/>
          <w:szCs w:val="24"/>
          <w:lang w:val="id-ID"/>
        </w:rPr>
        <w:tab/>
      </w:r>
      <w:r w:rsidR="0031140D">
        <w:rPr>
          <w:rFonts w:ascii="Times New Roman" w:hAnsi="Times New Roman" w:cs="Times New Roman"/>
          <w:sz w:val="24"/>
          <w:szCs w:val="24"/>
        </w:rPr>
        <w:t xml:space="preserve">Adapun pengembangan yang penulis lakukan dalam penelitian ini yaitu, perusahaan subsektor makanan dan minuman yang terdaftar di Bursa Efek Indonesia sedangkan peneliti terdahulu meneliti semua perusahaan yaitu perusahaan manufaktur yang terdaftar di Bursa Efek Indonesia. </w:t>
      </w:r>
      <w:r w:rsidRPr="0031140D">
        <w:rPr>
          <w:rFonts w:ascii="Times New Roman" w:hAnsi="Times New Roman" w:cs="Times New Roman"/>
          <w:sz w:val="24"/>
          <w:szCs w:val="24"/>
          <w:lang w:val="id-ID"/>
        </w:rPr>
        <w:t>P</w:t>
      </w:r>
      <w:r w:rsidR="008B7B49" w:rsidRPr="0031140D">
        <w:rPr>
          <w:rFonts w:ascii="Times New Roman" w:hAnsi="Times New Roman" w:cs="Times New Roman"/>
          <w:sz w:val="24"/>
          <w:szCs w:val="24"/>
          <w:lang w:val="id-ID"/>
        </w:rPr>
        <w:t>enelit</w:t>
      </w:r>
      <w:r w:rsidR="0031140D" w:rsidRPr="0031140D">
        <w:rPr>
          <w:rFonts w:ascii="Times New Roman" w:hAnsi="Times New Roman" w:cs="Times New Roman"/>
          <w:sz w:val="24"/>
          <w:szCs w:val="24"/>
          <w:lang w:val="id-ID"/>
        </w:rPr>
        <w:t>i akan mengambil subse</w:t>
      </w:r>
      <w:r w:rsidR="0031140D" w:rsidRPr="0031140D">
        <w:rPr>
          <w:rFonts w:ascii="Times New Roman" w:hAnsi="Times New Roman" w:cs="Times New Roman"/>
          <w:sz w:val="24"/>
          <w:szCs w:val="24"/>
        </w:rPr>
        <w:t>k</w:t>
      </w:r>
      <w:r w:rsidR="008B7B49" w:rsidRPr="0031140D">
        <w:rPr>
          <w:rFonts w:ascii="Times New Roman" w:hAnsi="Times New Roman" w:cs="Times New Roman"/>
          <w:sz w:val="24"/>
          <w:szCs w:val="24"/>
          <w:lang w:val="id-ID"/>
        </w:rPr>
        <w:t xml:space="preserve">tor makanan dan minuman </w:t>
      </w:r>
      <w:r w:rsidRPr="0031140D">
        <w:rPr>
          <w:rFonts w:ascii="Times New Roman" w:hAnsi="Times New Roman" w:cs="Times New Roman"/>
          <w:sz w:val="24"/>
          <w:szCs w:val="24"/>
          <w:lang w:val="id-ID"/>
        </w:rPr>
        <w:t>karena perusahaan ini merupakan perusahaan yang berpengaruh bagi perekonomian Indonesia dan salah satu perusahaan yang memegang peranan penting dalam kebutuhan konsumen, hal ini membuat persaingan di perusahaan makanan dan minuman semakin ketat. Laporan keuangan perusahaan makanan disajikan secara detail dan mencakup dari variabel yang sedang diteliti. Persaingan perusahaan makanan dan minuman yang terus meningkat dengan demikian kemungkinan untuk melakukan aktivitas manajemen laba semakin besar dan penghindaran pajak.</w:t>
      </w:r>
    </w:p>
    <w:p w:rsidR="00834B55" w:rsidRDefault="008B7B49" w:rsidP="002460B5">
      <w:pPr>
        <w:pStyle w:val="ListParagraph"/>
        <w:spacing w:line="480" w:lineRule="auto"/>
        <w:ind w:left="0"/>
        <w:jc w:val="both"/>
        <w:rPr>
          <w:rFonts w:ascii="Times New Roman" w:hAnsi="Times New Roman" w:cs="Times New Roman"/>
          <w:b/>
          <w:sz w:val="24"/>
          <w:szCs w:val="24"/>
        </w:rPr>
      </w:pPr>
      <w:r w:rsidRPr="000814CE">
        <w:rPr>
          <w:rFonts w:ascii="Times New Roman" w:hAnsi="Times New Roman" w:cs="Times New Roman"/>
          <w:sz w:val="24"/>
          <w:szCs w:val="24"/>
          <w:lang w:val="id-ID"/>
        </w:rPr>
        <w:lastRenderedPageBreak/>
        <w:tab/>
      </w:r>
      <w:r w:rsidR="005C3293" w:rsidRPr="000814CE">
        <w:rPr>
          <w:rFonts w:ascii="Times New Roman" w:hAnsi="Times New Roman" w:cs="Times New Roman"/>
          <w:sz w:val="24"/>
          <w:szCs w:val="24"/>
          <w:lang w:val="id-ID"/>
        </w:rPr>
        <w:t xml:space="preserve">Berdasarkan latar belakang yang telah diuraikan di atas, penulis tertarik untuk melakukan penelitian yang berjudul: </w:t>
      </w:r>
      <w:r w:rsidR="005C3293" w:rsidRPr="000814CE">
        <w:rPr>
          <w:rFonts w:ascii="Times New Roman" w:hAnsi="Times New Roman" w:cs="Times New Roman"/>
          <w:b/>
          <w:sz w:val="24"/>
          <w:szCs w:val="24"/>
          <w:lang w:val="id-ID"/>
        </w:rPr>
        <w:t xml:space="preserve">“ Pengaruh Komite Audit, Reputasi Auditor, Profitabilitas, dan Karakteristik Eksekutif terhadap Penghindaran Pajak </w:t>
      </w:r>
      <w:r w:rsidR="00FF5413">
        <w:rPr>
          <w:rFonts w:ascii="Times New Roman" w:hAnsi="Times New Roman" w:cs="Times New Roman"/>
          <w:b/>
          <w:sz w:val="24"/>
          <w:szCs w:val="24"/>
        </w:rPr>
        <w:t xml:space="preserve">(Studi </w:t>
      </w:r>
      <w:r w:rsidR="005C3293" w:rsidRPr="000814CE">
        <w:rPr>
          <w:rFonts w:ascii="Times New Roman" w:hAnsi="Times New Roman" w:cs="Times New Roman"/>
          <w:b/>
          <w:sz w:val="24"/>
          <w:szCs w:val="24"/>
          <w:lang w:val="id-ID"/>
        </w:rPr>
        <w:t>pada Perusahaan Makanan dan Minuman yang Terdaftar di</w:t>
      </w:r>
      <w:r w:rsidR="004957DC">
        <w:rPr>
          <w:rFonts w:ascii="Times New Roman" w:hAnsi="Times New Roman" w:cs="Times New Roman"/>
          <w:b/>
          <w:sz w:val="24"/>
          <w:szCs w:val="24"/>
          <w:lang w:val="id-ID"/>
        </w:rPr>
        <w:t xml:space="preserve"> Bursa Efek Indonesia Tahun 201</w:t>
      </w:r>
      <w:r w:rsidR="004957DC">
        <w:rPr>
          <w:rFonts w:ascii="Times New Roman" w:hAnsi="Times New Roman" w:cs="Times New Roman"/>
          <w:b/>
          <w:sz w:val="24"/>
          <w:szCs w:val="24"/>
        </w:rPr>
        <w:t>0</w:t>
      </w:r>
      <w:r w:rsidR="005C3293" w:rsidRPr="000814CE">
        <w:rPr>
          <w:rFonts w:ascii="Times New Roman" w:hAnsi="Times New Roman" w:cs="Times New Roman"/>
          <w:b/>
          <w:sz w:val="24"/>
          <w:szCs w:val="24"/>
          <w:lang w:val="id-ID"/>
        </w:rPr>
        <w:t>-2014</w:t>
      </w:r>
      <w:r w:rsidR="00FF5413">
        <w:rPr>
          <w:rFonts w:ascii="Times New Roman" w:hAnsi="Times New Roman" w:cs="Times New Roman"/>
          <w:b/>
          <w:sz w:val="24"/>
          <w:szCs w:val="24"/>
        </w:rPr>
        <w:t>)</w:t>
      </w:r>
      <w:r w:rsidR="005C3293" w:rsidRPr="000814CE">
        <w:rPr>
          <w:rFonts w:ascii="Times New Roman" w:hAnsi="Times New Roman" w:cs="Times New Roman"/>
          <w:b/>
          <w:sz w:val="24"/>
          <w:szCs w:val="24"/>
          <w:lang w:val="id-ID"/>
        </w:rPr>
        <w:t>”</w:t>
      </w:r>
    </w:p>
    <w:p w:rsidR="002460B5" w:rsidRDefault="002460B5" w:rsidP="002460B5">
      <w:pPr>
        <w:pStyle w:val="ListParagraph"/>
        <w:spacing w:line="480" w:lineRule="auto"/>
        <w:ind w:left="0"/>
        <w:jc w:val="both"/>
        <w:rPr>
          <w:rFonts w:ascii="Times New Roman" w:hAnsi="Times New Roman" w:cs="Times New Roman"/>
          <w:sz w:val="24"/>
          <w:szCs w:val="24"/>
        </w:rPr>
      </w:pPr>
    </w:p>
    <w:p w:rsidR="009249E5" w:rsidRPr="009249E5" w:rsidRDefault="009249E5" w:rsidP="007B3B2A">
      <w:pPr>
        <w:pStyle w:val="ListParagraph"/>
        <w:numPr>
          <w:ilvl w:val="1"/>
          <w:numId w:val="1"/>
        </w:numPr>
        <w:spacing w:line="480" w:lineRule="auto"/>
        <w:jc w:val="both"/>
        <w:rPr>
          <w:rFonts w:ascii="Times New Roman" w:hAnsi="Times New Roman" w:cs="Times New Roman"/>
          <w:b/>
          <w:sz w:val="24"/>
          <w:szCs w:val="24"/>
        </w:rPr>
      </w:pPr>
      <w:r w:rsidRPr="009249E5">
        <w:rPr>
          <w:rFonts w:ascii="Times New Roman" w:hAnsi="Times New Roman" w:cs="Times New Roman"/>
          <w:b/>
          <w:sz w:val="24"/>
          <w:szCs w:val="24"/>
        </w:rPr>
        <w:t xml:space="preserve"> </w:t>
      </w:r>
      <w:r w:rsidRPr="009249E5">
        <w:rPr>
          <w:rFonts w:ascii="Times New Roman" w:hAnsi="Times New Roman" w:cs="Times New Roman"/>
          <w:b/>
          <w:sz w:val="24"/>
          <w:szCs w:val="24"/>
        </w:rPr>
        <w:tab/>
        <w:t>Identifikasi Masalah dan Rumusan Masalah</w:t>
      </w:r>
    </w:p>
    <w:p w:rsidR="009249E5" w:rsidRPr="009249E5" w:rsidRDefault="009249E5" w:rsidP="007B3B2A">
      <w:pPr>
        <w:pStyle w:val="ListParagraph"/>
        <w:numPr>
          <w:ilvl w:val="2"/>
          <w:numId w:val="1"/>
        </w:numPr>
        <w:spacing w:line="480" w:lineRule="auto"/>
        <w:jc w:val="both"/>
        <w:rPr>
          <w:rFonts w:ascii="Times New Roman" w:hAnsi="Times New Roman" w:cs="Times New Roman"/>
          <w:b/>
          <w:sz w:val="24"/>
          <w:szCs w:val="24"/>
        </w:rPr>
      </w:pPr>
      <w:r w:rsidRPr="009249E5">
        <w:rPr>
          <w:rFonts w:ascii="Times New Roman" w:hAnsi="Times New Roman" w:cs="Times New Roman"/>
          <w:b/>
          <w:sz w:val="24"/>
          <w:szCs w:val="24"/>
        </w:rPr>
        <w:t>Identifikasi Masalah</w:t>
      </w:r>
    </w:p>
    <w:p w:rsidR="009249E5" w:rsidRDefault="009249E5" w:rsidP="009249E5">
      <w:pPr>
        <w:spacing w:line="480" w:lineRule="auto"/>
        <w:ind w:firstLine="720"/>
        <w:jc w:val="both"/>
        <w:rPr>
          <w:rFonts w:ascii="Times New Roman" w:hAnsi="Times New Roman" w:cs="Times New Roman"/>
          <w:sz w:val="24"/>
          <w:szCs w:val="24"/>
        </w:rPr>
      </w:pPr>
      <w:r w:rsidRPr="009249E5">
        <w:rPr>
          <w:rFonts w:ascii="Times New Roman" w:hAnsi="Times New Roman" w:cs="Times New Roman"/>
          <w:sz w:val="24"/>
          <w:szCs w:val="24"/>
        </w:rPr>
        <w:t>Dari penjelasan latar belakang diatas, maka masalah yang dihadapi oleh perusahaan diantaranya adalah:</w:t>
      </w:r>
    </w:p>
    <w:p w:rsidR="009249E5" w:rsidRPr="009249E5" w:rsidRDefault="009249E5" w:rsidP="009249E5">
      <w:pPr>
        <w:autoSpaceDE w:val="0"/>
        <w:autoSpaceDN w:val="0"/>
        <w:adjustRightInd w:val="0"/>
        <w:spacing w:after="0" w:line="480" w:lineRule="auto"/>
        <w:ind w:left="709" w:hanging="425"/>
        <w:jc w:val="both"/>
        <w:rPr>
          <w:rFonts w:ascii="Times New Roman" w:hAnsi="Times New Roman" w:cs="Times New Roman"/>
          <w:i/>
          <w:iCs/>
          <w:sz w:val="24"/>
          <w:szCs w:val="24"/>
        </w:rPr>
      </w:pPr>
      <w:r>
        <w:rPr>
          <w:rFonts w:ascii="Times New Roman" w:hAnsi="Times New Roman" w:cs="Times New Roman"/>
          <w:sz w:val="24"/>
          <w:szCs w:val="24"/>
        </w:rPr>
        <w:t xml:space="preserve">1. Masih adanya perusahaan yang melakukan penghindaran pajak </w:t>
      </w:r>
      <w:r>
        <w:rPr>
          <w:rFonts w:ascii="Times New Roman" w:hAnsi="Times New Roman" w:cs="Times New Roman"/>
          <w:i/>
          <w:iCs/>
          <w:sz w:val="24"/>
          <w:szCs w:val="24"/>
        </w:rPr>
        <w:t xml:space="preserve">(Tax Avoidance) </w:t>
      </w:r>
      <w:r>
        <w:rPr>
          <w:rFonts w:ascii="Times New Roman" w:hAnsi="Times New Roman" w:cs="Times New Roman"/>
          <w:sz w:val="24"/>
          <w:szCs w:val="24"/>
        </w:rPr>
        <w:t>dengan berbagai upaya.</w:t>
      </w:r>
    </w:p>
    <w:p w:rsidR="007B3B2A" w:rsidRPr="009249E5" w:rsidRDefault="009249E5" w:rsidP="007B3B2A">
      <w:pPr>
        <w:autoSpaceDE w:val="0"/>
        <w:autoSpaceDN w:val="0"/>
        <w:adjustRightInd w:val="0"/>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2.  Masih ditemukannya pelanggaran pajak yang dilakukan oleh perseorangan, </w:t>
      </w:r>
      <w:r w:rsidRPr="009249E5">
        <w:rPr>
          <w:rFonts w:ascii="Times New Roman" w:hAnsi="Times New Roman" w:cs="Times New Roman"/>
          <w:sz w:val="24"/>
          <w:szCs w:val="24"/>
        </w:rPr>
        <w:t>maupun perusahaan.</w:t>
      </w:r>
    </w:p>
    <w:p w:rsidR="00AB0AE2" w:rsidRPr="000814CE" w:rsidRDefault="00AB0AE2" w:rsidP="007D2B15">
      <w:pPr>
        <w:pStyle w:val="ListParagraph"/>
        <w:numPr>
          <w:ilvl w:val="2"/>
          <w:numId w:val="1"/>
        </w:numPr>
        <w:spacing w:line="480" w:lineRule="auto"/>
        <w:jc w:val="both"/>
        <w:rPr>
          <w:rFonts w:ascii="Times New Roman" w:hAnsi="Times New Roman" w:cs="Times New Roman"/>
          <w:b/>
          <w:sz w:val="24"/>
          <w:szCs w:val="24"/>
          <w:lang w:val="id-ID"/>
        </w:rPr>
      </w:pPr>
      <w:r w:rsidRPr="000814CE">
        <w:rPr>
          <w:rFonts w:ascii="Times New Roman" w:hAnsi="Times New Roman" w:cs="Times New Roman"/>
          <w:b/>
          <w:sz w:val="24"/>
          <w:szCs w:val="24"/>
          <w:lang w:val="id-ID"/>
        </w:rPr>
        <w:t>Rumusan Masalah</w:t>
      </w:r>
    </w:p>
    <w:p w:rsidR="0073711F" w:rsidRPr="000814CE" w:rsidRDefault="0073711F" w:rsidP="00834B55">
      <w:pPr>
        <w:pStyle w:val="ListParagraph"/>
        <w:spacing w:line="480" w:lineRule="auto"/>
        <w:ind w:left="0" w:firstLine="720"/>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Rumusan masalah merupakan uraian yang menyatakan materi yang akan diselesaikan berdasarkan latar belakang yang telah dirumuskan.  Berdasarkan latar belakang yang telah diuraikan di atas, maka rumusan masalah yang dapat diidentifikasi dalam penelitian ini adalah sebagai berikut:</w:t>
      </w:r>
    </w:p>
    <w:p w:rsidR="0073711F" w:rsidRPr="000814CE" w:rsidRDefault="0073711F" w:rsidP="00EB4635">
      <w:pPr>
        <w:pStyle w:val="ListParagraph"/>
        <w:numPr>
          <w:ilvl w:val="0"/>
          <w:numId w:val="2"/>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Bagaimana komite audit pada perusahaan makanan dan minuman yang terdaftar</w:t>
      </w:r>
      <w:r w:rsidR="001C1452" w:rsidRPr="000814CE">
        <w:rPr>
          <w:rFonts w:ascii="Times New Roman" w:hAnsi="Times New Roman" w:cs="Times New Roman"/>
          <w:sz w:val="24"/>
          <w:szCs w:val="24"/>
          <w:lang w:val="id-ID"/>
        </w:rPr>
        <w:t xml:space="preserve">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001C1452"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2"/>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Bagaimana reputasi auditor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2"/>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lastRenderedPageBreak/>
        <w:t>Bagaimana profitabilitas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2"/>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Bagaimana karakteristik eksekutif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2"/>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Bagaimana </w:t>
      </w:r>
      <w:r w:rsidRPr="000814CE">
        <w:rPr>
          <w:rFonts w:ascii="Times New Roman" w:hAnsi="Times New Roman" w:cs="Times New Roman"/>
          <w:i/>
          <w:sz w:val="24"/>
          <w:szCs w:val="24"/>
          <w:lang w:val="id-ID"/>
        </w:rPr>
        <w:t>tax avoidance</w:t>
      </w:r>
      <w:r w:rsidRPr="000814CE">
        <w:rPr>
          <w:rFonts w:ascii="Times New Roman" w:hAnsi="Times New Roman" w:cs="Times New Roman"/>
          <w:sz w:val="24"/>
          <w:szCs w:val="24"/>
          <w:lang w:val="id-ID"/>
        </w:rPr>
        <w:t xml:space="preserve">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0D6616" w:rsidP="00EB4635">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Seberapa besar</w:t>
      </w:r>
      <w:r w:rsidR="001C1452" w:rsidRPr="000814CE">
        <w:rPr>
          <w:rFonts w:ascii="Times New Roman" w:hAnsi="Times New Roman" w:cs="Times New Roman"/>
          <w:sz w:val="24"/>
          <w:szCs w:val="24"/>
          <w:lang w:val="id-ID"/>
        </w:rPr>
        <w:t xml:space="preserve"> pengaruh komite audit terhadap </w:t>
      </w:r>
      <w:r w:rsidR="001C1452" w:rsidRPr="000814CE">
        <w:rPr>
          <w:rFonts w:ascii="Times New Roman" w:hAnsi="Times New Roman" w:cs="Times New Roman"/>
          <w:i/>
          <w:sz w:val="24"/>
          <w:szCs w:val="24"/>
          <w:lang w:val="id-ID"/>
        </w:rPr>
        <w:t>tax avoidance</w:t>
      </w:r>
      <w:r w:rsidR="001C1452" w:rsidRPr="000814CE">
        <w:rPr>
          <w:rFonts w:ascii="Times New Roman" w:hAnsi="Times New Roman" w:cs="Times New Roman"/>
          <w:sz w:val="24"/>
          <w:szCs w:val="24"/>
          <w:lang w:val="id-ID"/>
        </w:rPr>
        <w:t xml:space="preserve">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001C1452" w:rsidRPr="000814CE">
        <w:rPr>
          <w:rFonts w:ascii="Times New Roman" w:hAnsi="Times New Roman" w:cs="Times New Roman"/>
          <w:sz w:val="24"/>
          <w:szCs w:val="24"/>
          <w:lang w:val="id-ID"/>
        </w:rPr>
        <w:t>-2014</w:t>
      </w:r>
    </w:p>
    <w:p w:rsidR="001C1452" w:rsidRPr="000814CE" w:rsidRDefault="000D6616" w:rsidP="00EB4635">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Seberapa besar</w:t>
      </w:r>
      <w:r w:rsidR="001C1452" w:rsidRPr="000814CE">
        <w:rPr>
          <w:rFonts w:ascii="Times New Roman" w:hAnsi="Times New Roman" w:cs="Times New Roman"/>
          <w:sz w:val="24"/>
          <w:szCs w:val="24"/>
          <w:lang w:val="id-ID"/>
        </w:rPr>
        <w:t xml:space="preserve"> pengaruh reputasi auditor terhadap </w:t>
      </w:r>
      <w:r w:rsidR="001C1452" w:rsidRPr="000814CE">
        <w:rPr>
          <w:rFonts w:ascii="Times New Roman" w:hAnsi="Times New Roman" w:cs="Times New Roman"/>
          <w:i/>
          <w:sz w:val="24"/>
          <w:szCs w:val="24"/>
          <w:lang w:val="id-ID"/>
        </w:rPr>
        <w:t>tax avoidance</w:t>
      </w:r>
      <w:r w:rsidR="001C1452" w:rsidRPr="000814CE">
        <w:rPr>
          <w:rFonts w:ascii="Times New Roman" w:hAnsi="Times New Roman" w:cs="Times New Roman"/>
          <w:sz w:val="24"/>
          <w:szCs w:val="24"/>
          <w:lang w:val="id-ID"/>
        </w:rPr>
        <w:t xml:space="preserve">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001C1452" w:rsidRPr="000814CE">
        <w:rPr>
          <w:rFonts w:ascii="Times New Roman" w:hAnsi="Times New Roman" w:cs="Times New Roman"/>
          <w:sz w:val="24"/>
          <w:szCs w:val="24"/>
          <w:lang w:val="id-ID"/>
        </w:rPr>
        <w:t>-2014</w:t>
      </w:r>
    </w:p>
    <w:p w:rsidR="001C1452" w:rsidRPr="000814CE" w:rsidRDefault="000D6616" w:rsidP="00EB4635">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Seberapa besar</w:t>
      </w:r>
      <w:r w:rsidR="001C1452" w:rsidRPr="000814CE">
        <w:rPr>
          <w:rFonts w:ascii="Times New Roman" w:hAnsi="Times New Roman" w:cs="Times New Roman"/>
          <w:sz w:val="24"/>
          <w:szCs w:val="24"/>
          <w:lang w:val="id-ID"/>
        </w:rPr>
        <w:t xml:space="preserve"> pengaruh profitabilitas terhadap </w:t>
      </w:r>
      <w:r w:rsidR="001C1452" w:rsidRPr="000814CE">
        <w:rPr>
          <w:rFonts w:ascii="Times New Roman" w:hAnsi="Times New Roman" w:cs="Times New Roman"/>
          <w:i/>
          <w:sz w:val="24"/>
          <w:szCs w:val="24"/>
          <w:lang w:val="id-ID"/>
        </w:rPr>
        <w:t>tax avoidance</w:t>
      </w:r>
      <w:r w:rsidR="001C1452" w:rsidRPr="000814CE">
        <w:rPr>
          <w:rFonts w:ascii="Times New Roman" w:hAnsi="Times New Roman" w:cs="Times New Roman"/>
          <w:sz w:val="24"/>
          <w:szCs w:val="24"/>
          <w:lang w:val="id-ID"/>
        </w:rPr>
        <w:t xml:space="preserve">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001C1452" w:rsidRPr="000814CE">
        <w:rPr>
          <w:rFonts w:ascii="Times New Roman" w:hAnsi="Times New Roman" w:cs="Times New Roman"/>
          <w:sz w:val="24"/>
          <w:szCs w:val="24"/>
          <w:lang w:val="id-ID"/>
        </w:rPr>
        <w:t>-2014</w:t>
      </w:r>
    </w:p>
    <w:p w:rsidR="00EB4635" w:rsidRPr="00FE2E78" w:rsidRDefault="000D6616" w:rsidP="00EB4635">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Seberapa besar</w:t>
      </w:r>
      <w:r w:rsidR="001C1452" w:rsidRPr="000814CE">
        <w:rPr>
          <w:rFonts w:ascii="Times New Roman" w:hAnsi="Times New Roman" w:cs="Times New Roman"/>
          <w:sz w:val="24"/>
          <w:szCs w:val="24"/>
          <w:lang w:val="id-ID"/>
        </w:rPr>
        <w:t xml:space="preserve"> pengaruh karakteristik eksekutif terhadap </w:t>
      </w:r>
      <w:r w:rsidR="001C1452" w:rsidRPr="000814CE">
        <w:rPr>
          <w:rFonts w:ascii="Times New Roman" w:hAnsi="Times New Roman" w:cs="Times New Roman"/>
          <w:i/>
          <w:sz w:val="24"/>
          <w:szCs w:val="24"/>
          <w:lang w:val="id-ID"/>
        </w:rPr>
        <w:t>tax avoidance</w:t>
      </w:r>
      <w:r w:rsidR="001C1452" w:rsidRPr="000814CE">
        <w:rPr>
          <w:rFonts w:ascii="Times New Roman" w:hAnsi="Times New Roman" w:cs="Times New Roman"/>
          <w:sz w:val="24"/>
          <w:szCs w:val="24"/>
          <w:lang w:val="id-ID"/>
        </w:rPr>
        <w:t xml:space="preserve">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001C1452" w:rsidRPr="000814CE">
        <w:rPr>
          <w:rFonts w:ascii="Times New Roman" w:hAnsi="Times New Roman" w:cs="Times New Roman"/>
          <w:sz w:val="24"/>
          <w:szCs w:val="24"/>
          <w:lang w:val="id-ID"/>
        </w:rPr>
        <w:t>-2014</w:t>
      </w:r>
    </w:p>
    <w:p w:rsidR="00FE2E78" w:rsidRDefault="00FE2E78" w:rsidP="00FE2E78">
      <w:pPr>
        <w:pStyle w:val="ListParagraph"/>
        <w:spacing w:line="480" w:lineRule="auto"/>
        <w:jc w:val="both"/>
        <w:rPr>
          <w:rFonts w:ascii="Times New Roman" w:hAnsi="Times New Roman" w:cs="Times New Roman"/>
          <w:sz w:val="24"/>
          <w:szCs w:val="24"/>
        </w:rPr>
      </w:pPr>
    </w:p>
    <w:p w:rsidR="007B3B2A" w:rsidRDefault="007B3B2A" w:rsidP="00FE2E78">
      <w:pPr>
        <w:pStyle w:val="ListParagraph"/>
        <w:spacing w:line="480" w:lineRule="auto"/>
        <w:jc w:val="both"/>
        <w:rPr>
          <w:rFonts w:ascii="Times New Roman" w:hAnsi="Times New Roman" w:cs="Times New Roman"/>
          <w:sz w:val="24"/>
          <w:szCs w:val="24"/>
        </w:rPr>
      </w:pPr>
    </w:p>
    <w:p w:rsidR="007B3B2A" w:rsidRDefault="007B3B2A" w:rsidP="00FE2E78">
      <w:pPr>
        <w:pStyle w:val="ListParagraph"/>
        <w:spacing w:line="480" w:lineRule="auto"/>
        <w:jc w:val="both"/>
        <w:rPr>
          <w:rFonts w:ascii="Times New Roman" w:hAnsi="Times New Roman" w:cs="Times New Roman"/>
          <w:sz w:val="24"/>
          <w:szCs w:val="24"/>
        </w:rPr>
      </w:pPr>
    </w:p>
    <w:p w:rsidR="007B3B2A" w:rsidRDefault="007B3B2A" w:rsidP="00FE2E78">
      <w:pPr>
        <w:pStyle w:val="ListParagraph"/>
        <w:spacing w:line="480" w:lineRule="auto"/>
        <w:jc w:val="both"/>
        <w:rPr>
          <w:rFonts w:ascii="Times New Roman" w:hAnsi="Times New Roman" w:cs="Times New Roman"/>
          <w:sz w:val="24"/>
          <w:szCs w:val="24"/>
        </w:rPr>
      </w:pPr>
    </w:p>
    <w:p w:rsidR="007B3B2A" w:rsidRPr="007B3B2A" w:rsidRDefault="007B3B2A" w:rsidP="00FE2E78">
      <w:pPr>
        <w:pStyle w:val="ListParagraph"/>
        <w:spacing w:line="480" w:lineRule="auto"/>
        <w:jc w:val="both"/>
        <w:rPr>
          <w:rFonts w:ascii="Times New Roman" w:hAnsi="Times New Roman" w:cs="Times New Roman"/>
          <w:sz w:val="24"/>
          <w:szCs w:val="24"/>
        </w:rPr>
      </w:pPr>
    </w:p>
    <w:p w:rsidR="00AB0AE2" w:rsidRPr="000814CE" w:rsidRDefault="009249E5" w:rsidP="00EB4635">
      <w:pPr>
        <w:pStyle w:val="ListParagraph"/>
        <w:numPr>
          <w:ilvl w:val="1"/>
          <w:numId w:val="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sidR="00AB0AE2" w:rsidRPr="000814CE">
        <w:rPr>
          <w:rFonts w:ascii="Times New Roman" w:hAnsi="Times New Roman" w:cs="Times New Roman"/>
          <w:b/>
          <w:sz w:val="24"/>
          <w:szCs w:val="24"/>
          <w:lang w:val="id-ID"/>
        </w:rPr>
        <w:t>Tujuan Penelitian</w:t>
      </w:r>
    </w:p>
    <w:p w:rsidR="001C1452" w:rsidRPr="000814CE" w:rsidRDefault="001C1452" w:rsidP="00834B55">
      <w:pPr>
        <w:pStyle w:val="ListParagraph"/>
        <w:spacing w:line="480" w:lineRule="auto"/>
        <w:ind w:left="0" w:firstLine="720"/>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Berdasarkan perumusan masalah yang dijelaskan di atas, maka tujuan  penelitian ini, sebagai berikut:</w:t>
      </w:r>
    </w:p>
    <w:p w:rsidR="001C1452" w:rsidRPr="000814CE" w:rsidRDefault="001C1452" w:rsidP="00EB4635">
      <w:pPr>
        <w:pStyle w:val="ListParagraph"/>
        <w:numPr>
          <w:ilvl w:val="0"/>
          <w:numId w:val="3"/>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Untuk </w:t>
      </w:r>
      <w:r w:rsidR="009249E5">
        <w:rPr>
          <w:rFonts w:ascii="Times New Roman" w:hAnsi="Times New Roman" w:cs="Times New Roman"/>
          <w:sz w:val="24"/>
          <w:szCs w:val="24"/>
        </w:rPr>
        <w:t xml:space="preserve">menganalisis dan </w:t>
      </w:r>
      <w:r w:rsidRPr="000814CE">
        <w:rPr>
          <w:rFonts w:ascii="Times New Roman" w:hAnsi="Times New Roman" w:cs="Times New Roman"/>
          <w:sz w:val="24"/>
          <w:szCs w:val="24"/>
          <w:lang w:val="id-ID"/>
        </w:rPr>
        <w:t>mengetahui komite audit pada perusahaan makanan dan minuman yang terdaftar di Bu</w:t>
      </w:r>
      <w:r w:rsidR="008F2A76">
        <w:rPr>
          <w:rFonts w:ascii="Times New Roman" w:hAnsi="Times New Roman" w:cs="Times New Roman"/>
          <w:sz w:val="24"/>
          <w:szCs w:val="24"/>
          <w:lang w:val="id-ID"/>
        </w:rPr>
        <w:t>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3"/>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Untuk </w:t>
      </w:r>
      <w:r w:rsidR="009249E5">
        <w:rPr>
          <w:rFonts w:ascii="Times New Roman" w:hAnsi="Times New Roman" w:cs="Times New Roman"/>
          <w:sz w:val="24"/>
          <w:szCs w:val="24"/>
        </w:rPr>
        <w:t xml:space="preserve">menganalisis dan </w:t>
      </w:r>
      <w:r w:rsidRPr="000814CE">
        <w:rPr>
          <w:rFonts w:ascii="Times New Roman" w:hAnsi="Times New Roman" w:cs="Times New Roman"/>
          <w:sz w:val="24"/>
          <w:szCs w:val="24"/>
          <w:lang w:val="id-ID"/>
        </w:rPr>
        <w:t>mengetahui reputasi auditor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3"/>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Untuk </w:t>
      </w:r>
      <w:r w:rsidR="009249E5">
        <w:rPr>
          <w:rFonts w:ascii="Times New Roman" w:hAnsi="Times New Roman" w:cs="Times New Roman"/>
          <w:sz w:val="24"/>
          <w:szCs w:val="24"/>
        </w:rPr>
        <w:t xml:space="preserve">menganalisis dan </w:t>
      </w:r>
      <w:r w:rsidRPr="000814CE">
        <w:rPr>
          <w:rFonts w:ascii="Times New Roman" w:hAnsi="Times New Roman" w:cs="Times New Roman"/>
          <w:sz w:val="24"/>
          <w:szCs w:val="24"/>
          <w:lang w:val="id-ID"/>
        </w:rPr>
        <w:t>mengetahui profitabilitas pada perusahaan makanan dan minuman yang terdaftar di Bursa Efek</w:t>
      </w:r>
      <w:r w:rsidR="008F2A76">
        <w:rPr>
          <w:rFonts w:ascii="Times New Roman" w:hAnsi="Times New Roman" w:cs="Times New Roman"/>
          <w:sz w:val="24"/>
          <w:szCs w:val="24"/>
          <w:lang w:val="id-ID"/>
        </w:rPr>
        <w:t xml:space="preserve">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3"/>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Untuk </w:t>
      </w:r>
      <w:r w:rsidR="009249E5">
        <w:rPr>
          <w:rFonts w:ascii="Times New Roman" w:hAnsi="Times New Roman" w:cs="Times New Roman"/>
          <w:sz w:val="24"/>
          <w:szCs w:val="24"/>
        </w:rPr>
        <w:t xml:space="preserve">menganalisis dan </w:t>
      </w:r>
      <w:r w:rsidRPr="000814CE">
        <w:rPr>
          <w:rFonts w:ascii="Times New Roman" w:hAnsi="Times New Roman" w:cs="Times New Roman"/>
          <w:sz w:val="24"/>
          <w:szCs w:val="24"/>
          <w:lang w:val="id-ID"/>
        </w:rPr>
        <w:t>mengetahui karakteristik eksekutif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3"/>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Untuk </w:t>
      </w:r>
      <w:r w:rsidR="009249E5">
        <w:rPr>
          <w:rFonts w:ascii="Times New Roman" w:hAnsi="Times New Roman" w:cs="Times New Roman"/>
          <w:sz w:val="24"/>
          <w:szCs w:val="24"/>
        </w:rPr>
        <w:t xml:space="preserve">menganalisis dan </w:t>
      </w:r>
      <w:r w:rsidRPr="000814CE">
        <w:rPr>
          <w:rFonts w:ascii="Times New Roman" w:hAnsi="Times New Roman" w:cs="Times New Roman"/>
          <w:sz w:val="24"/>
          <w:szCs w:val="24"/>
          <w:lang w:val="id-ID"/>
        </w:rPr>
        <w:t xml:space="preserve">mengetahui </w:t>
      </w:r>
      <w:r w:rsidRPr="000814CE">
        <w:rPr>
          <w:rFonts w:ascii="Times New Roman" w:hAnsi="Times New Roman" w:cs="Times New Roman"/>
          <w:i/>
          <w:sz w:val="24"/>
          <w:szCs w:val="24"/>
          <w:lang w:val="id-ID"/>
        </w:rPr>
        <w:t>tax avoidance</w:t>
      </w:r>
      <w:r w:rsidRPr="000814CE">
        <w:rPr>
          <w:rFonts w:ascii="Times New Roman" w:hAnsi="Times New Roman" w:cs="Times New Roman"/>
          <w:sz w:val="24"/>
          <w:szCs w:val="24"/>
          <w:lang w:val="id-ID"/>
        </w:rPr>
        <w:t xml:space="preserve"> pada perusahaan makanan dan minuman yang terdaftar di Bursa Efek I</w:t>
      </w:r>
      <w:r w:rsidR="008F2A76">
        <w:rPr>
          <w:rFonts w:ascii="Times New Roman" w:hAnsi="Times New Roman" w:cs="Times New Roman"/>
          <w:sz w:val="24"/>
          <w:szCs w:val="24"/>
          <w:lang w:val="id-ID"/>
        </w:rPr>
        <w:t>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3"/>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Untuk </w:t>
      </w:r>
      <w:r w:rsidR="009249E5">
        <w:rPr>
          <w:rFonts w:ascii="Times New Roman" w:hAnsi="Times New Roman" w:cs="Times New Roman"/>
          <w:sz w:val="24"/>
          <w:szCs w:val="24"/>
        </w:rPr>
        <w:t xml:space="preserve">menganalisis dan </w:t>
      </w:r>
      <w:r w:rsidRPr="000814CE">
        <w:rPr>
          <w:rFonts w:ascii="Times New Roman" w:hAnsi="Times New Roman" w:cs="Times New Roman"/>
          <w:sz w:val="24"/>
          <w:szCs w:val="24"/>
          <w:lang w:val="id-ID"/>
        </w:rPr>
        <w:t xml:space="preserve">mengetahui </w:t>
      </w:r>
      <w:r w:rsidR="000D6616">
        <w:rPr>
          <w:rFonts w:ascii="Times New Roman" w:hAnsi="Times New Roman" w:cs="Times New Roman"/>
          <w:sz w:val="24"/>
          <w:szCs w:val="24"/>
        </w:rPr>
        <w:t xml:space="preserve">besarnya </w:t>
      </w:r>
      <w:r w:rsidRPr="000814CE">
        <w:rPr>
          <w:rFonts w:ascii="Times New Roman" w:hAnsi="Times New Roman" w:cs="Times New Roman"/>
          <w:sz w:val="24"/>
          <w:szCs w:val="24"/>
          <w:lang w:val="id-ID"/>
        </w:rPr>
        <w:t xml:space="preserve">pengaruh komite audit terhadap </w:t>
      </w:r>
      <w:r w:rsidRPr="000814CE">
        <w:rPr>
          <w:rFonts w:ascii="Times New Roman" w:hAnsi="Times New Roman" w:cs="Times New Roman"/>
          <w:i/>
          <w:sz w:val="24"/>
          <w:szCs w:val="24"/>
          <w:lang w:val="id-ID"/>
        </w:rPr>
        <w:t>tax avoidance</w:t>
      </w:r>
      <w:r w:rsidRPr="000814CE">
        <w:rPr>
          <w:rFonts w:ascii="Times New Roman" w:hAnsi="Times New Roman" w:cs="Times New Roman"/>
          <w:sz w:val="24"/>
          <w:szCs w:val="24"/>
          <w:lang w:val="id-ID"/>
        </w:rPr>
        <w:t xml:space="preserve">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3"/>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lastRenderedPageBreak/>
        <w:t xml:space="preserve">Untuk </w:t>
      </w:r>
      <w:r w:rsidR="007B3B2A">
        <w:rPr>
          <w:rFonts w:ascii="Times New Roman" w:hAnsi="Times New Roman" w:cs="Times New Roman"/>
          <w:sz w:val="24"/>
          <w:szCs w:val="24"/>
        </w:rPr>
        <w:t xml:space="preserve">menganalisis dan </w:t>
      </w:r>
      <w:r w:rsidRPr="000814CE">
        <w:rPr>
          <w:rFonts w:ascii="Times New Roman" w:hAnsi="Times New Roman" w:cs="Times New Roman"/>
          <w:sz w:val="24"/>
          <w:szCs w:val="24"/>
          <w:lang w:val="id-ID"/>
        </w:rPr>
        <w:t xml:space="preserve">mengetahui </w:t>
      </w:r>
      <w:r w:rsidR="000D6616">
        <w:rPr>
          <w:rFonts w:ascii="Times New Roman" w:hAnsi="Times New Roman" w:cs="Times New Roman"/>
          <w:sz w:val="24"/>
          <w:szCs w:val="24"/>
        </w:rPr>
        <w:t xml:space="preserve">besarnya </w:t>
      </w:r>
      <w:r w:rsidRPr="000814CE">
        <w:rPr>
          <w:rFonts w:ascii="Times New Roman" w:hAnsi="Times New Roman" w:cs="Times New Roman"/>
          <w:sz w:val="24"/>
          <w:szCs w:val="24"/>
          <w:lang w:val="id-ID"/>
        </w:rPr>
        <w:t xml:space="preserve">pengaruh reputasi auditor terhadap </w:t>
      </w:r>
      <w:r w:rsidRPr="000814CE">
        <w:rPr>
          <w:rFonts w:ascii="Times New Roman" w:hAnsi="Times New Roman" w:cs="Times New Roman"/>
          <w:i/>
          <w:sz w:val="24"/>
          <w:szCs w:val="24"/>
          <w:lang w:val="id-ID"/>
        </w:rPr>
        <w:t>tax avoidance</w:t>
      </w:r>
      <w:r w:rsidRPr="000814CE">
        <w:rPr>
          <w:rFonts w:ascii="Times New Roman" w:hAnsi="Times New Roman" w:cs="Times New Roman"/>
          <w:sz w:val="24"/>
          <w:szCs w:val="24"/>
          <w:lang w:val="id-ID"/>
        </w:rPr>
        <w:t xml:space="preserve">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1C1452" w:rsidRPr="000814CE" w:rsidRDefault="001C1452" w:rsidP="00EB4635">
      <w:pPr>
        <w:pStyle w:val="ListParagraph"/>
        <w:numPr>
          <w:ilvl w:val="0"/>
          <w:numId w:val="3"/>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Untuk </w:t>
      </w:r>
      <w:r w:rsidR="007B3B2A">
        <w:rPr>
          <w:rFonts w:ascii="Times New Roman" w:hAnsi="Times New Roman" w:cs="Times New Roman"/>
          <w:sz w:val="24"/>
          <w:szCs w:val="24"/>
        </w:rPr>
        <w:t xml:space="preserve">menganalisis dan </w:t>
      </w:r>
      <w:r w:rsidRPr="000814CE">
        <w:rPr>
          <w:rFonts w:ascii="Times New Roman" w:hAnsi="Times New Roman" w:cs="Times New Roman"/>
          <w:sz w:val="24"/>
          <w:szCs w:val="24"/>
          <w:lang w:val="id-ID"/>
        </w:rPr>
        <w:t xml:space="preserve">mengetahui </w:t>
      </w:r>
      <w:r w:rsidR="000D6616">
        <w:rPr>
          <w:rFonts w:ascii="Times New Roman" w:hAnsi="Times New Roman" w:cs="Times New Roman"/>
          <w:sz w:val="24"/>
          <w:szCs w:val="24"/>
        </w:rPr>
        <w:t xml:space="preserve">besarnya </w:t>
      </w:r>
      <w:r w:rsidRPr="000814CE">
        <w:rPr>
          <w:rFonts w:ascii="Times New Roman" w:hAnsi="Times New Roman" w:cs="Times New Roman"/>
          <w:sz w:val="24"/>
          <w:szCs w:val="24"/>
          <w:lang w:val="id-ID"/>
        </w:rPr>
        <w:t xml:space="preserve">pengaruh profitabilitas terhadap </w:t>
      </w:r>
      <w:r w:rsidRPr="000814CE">
        <w:rPr>
          <w:rFonts w:ascii="Times New Roman" w:hAnsi="Times New Roman" w:cs="Times New Roman"/>
          <w:i/>
          <w:sz w:val="24"/>
          <w:szCs w:val="24"/>
          <w:lang w:val="id-ID"/>
        </w:rPr>
        <w:t>tax avoidance</w:t>
      </w:r>
      <w:r w:rsidRPr="000814CE">
        <w:rPr>
          <w:rFonts w:ascii="Times New Roman" w:hAnsi="Times New Roman" w:cs="Times New Roman"/>
          <w:sz w:val="24"/>
          <w:szCs w:val="24"/>
          <w:lang w:val="id-ID"/>
        </w:rPr>
        <w:t xml:space="preserve">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2460B5" w:rsidRPr="007B3B2A" w:rsidRDefault="001C1452" w:rsidP="007B3B2A">
      <w:pPr>
        <w:pStyle w:val="ListParagraph"/>
        <w:numPr>
          <w:ilvl w:val="0"/>
          <w:numId w:val="3"/>
        </w:numPr>
        <w:spacing w:line="480" w:lineRule="auto"/>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 xml:space="preserve">Untuk </w:t>
      </w:r>
      <w:r w:rsidR="007B3B2A">
        <w:rPr>
          <w:rFonts w:ascii="Times New Roman" w:hAnsi="Times New Roman" w:cs="Times New Roman"/>
          <w:sz w:val="24"/>
          <w:szCs w:val="24"/>
        </w:rPr>
        <w:t xml:space="preserve">menganalisis dan </w:t>
      </w:r>
      <w:r w:rsidRPr="000814CE">
        <w:rPr>
          <w:rFonts w:ascii="Times New Roman" w:hAnsi="Times New Roman" w:cs="Times New Roman"/>
          <w:sz w:val="24"/>
          <w:szCs w:val="24"/>
          <w:lang w:val="id-ID"/>
        </w:rPr>
        <w:t xml:space="preserve">mengetahui </w:t>
      </w:r>
      <w:r w:rsidR="000D6616">
        <w:rPr>
          <w:rFonts w:ascii="Times New Roman" w:hAnsi="Times New Roman" w:cs="Times New Roman"/>
          <w:sz w:val="24"/>
          <w:szCs w:val="24"/>
        </w:rPr>
        <w:t xml:space="preserve">besarnya </w:t>
      </w:r>
      <w:r w:rsidRPr="000814CE">
        <w:rPr>
          <w:rFonts w:ascii="Times New Roman" w:hAnsi="Times New Roman" w:cs="Times New Roman"/>
          <w:sz w:val="24"/>
          <w:szCs w:val="24"/>
          <w:lang w:val="id-ID"/>
        </w:rPr>
        <w:t xml:space="preserve">pengaruh karakteristik eksekutif terhadap </w:t>
      </w:r>
      <w:r w:rsidRPr="000814CE">
        <w:rPr>
          <w:rFonts w:ascii="Times New Roman" w:hAnsi="Times New Roman" w:cs="Times New Roman"/>
          <w:i/>
          <w:sz w:val="24"/>
          <w:szCs w:val="24"/>
          <w:lang w:val="id-ID"/>
        </w:rPr>
        <w:t>tax avoidance</w:t>
      </w:r>
      <w:r w:rsidRPr="000814CE">
        <w:rPr>
          <w:rFonts w:ascii="Times New Roman" w:hAnsi="Times New Roman" w:cs="Times New Roman"/>
          <w:sz w:val="24"/>
          <w:szCs w:val="24"/>
          <w:lang w:val="id-ID"/>
        </w:rPr>
        <w:t xml:space="preserve"> pada perusahaan makanan dan minuman yang terdaftar di</w:t>
      </w:r>
      <w:r w:rsidR="008F2A76">
        <w:rPr>
          <w:rFonts w:ascii="Times New Roman" w:hAnsi="Times New Roman" w:cs="Times New Roman"/>
          <w:sz w:val="24"/>
          <w:szCs w:val="24"/>
          <w:lang w:val="id-ID"/>
        </w:rPr>
        <w:t xml:space="preserve"> Bursa Efek Indonesia tahun 201</w:t>
      </w:r>
      <w:r w:rsidR="008F2A76">
        <w:rPr>
          <w:rFonts w:ascii="Times New Roman" w:hAnsi="Times New Roman" w:cs="Times New Roman"/>
          <w:sz w:val="24"/>
          <w:szCs w:val="24"/>
        </w:rPr>
        <w:t>0</w:t>
      </w:r>
      <w:r w:rsidRPr="000814CE">
        <w:rPr>
          <w:rFonts w:ascii="Times New Roman" w:hAnsi="Times New Roman" w:cs="Times New Roman"/>
          <w:sz w:val="24"/>
          <w:szCs w:val="24"/>
          <w:lang w:val="id-ID"/>
        </w:rPr>
        <w:t>-2014</w:t>
      </w:r>
    </w:p>
    <w:p w:rsidR="007B3B2A" w:rsidRPr="007B3B2A" w:rsidRDefault="007B3B2A" w:rsidP="007B3B2A">
      <w:pPr>
        <w:pStyle w:val="ListParagraph"/>
        <w:spacing w:line="480" w:lineRule="auto"/>
        <w:jc w:val="both"/>
        <w:rPr>
          <w:rFonts w:ascii="Times New Roman" w:hAnsi="Times New Roman" w:cs="Times New Roman"/>
          <w:sz w:val="24"/>
          <w:szCs w:val="24"/>
          <w:lang w:val="id-ID"/>
        </w:rPr>
      </w:pPr>
    </w:p>
    <w:p w:rsidR="001C1452" w:rsidRPr="000814CE" w:rsidRDefault="009249E5" w:rsidP="00EB4635">
      <w:pPr>
        <w:pStyle w:val="ListParagraph"/>
        <w:numPr>
          <w:ilvl w:val="1"/>
          <w:numId w:val="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Pr>
          <w:rFonts w:ascii="Times New Roman" w:hAnsi="Times New Roman" w:cs="Times New Roman"/>
          <w:b/>
          <w:sz w:val="24"/>
          <w:szCs w:val="24"/>
        </w:rPr>
        <w:tab/>
      </w:r>
      <w:r w:rsidR="00AB0AE2" w:rsidRPr="000814CE">
        <w:rPr>
          <w:rFonts w:ascii="Times New Roman" w:hAnsi="Times New Roman" w:cs="Times New Roman"/>
          <w:b/>
          <w:sz w:val="24"/>
          <w:szCs w:val="24"/>
          <w:lang w:val="id-ID"/>
        </w:rPr>
        <w:t>Kegunaan Penelitian</w:t>
      </w:r>
    </w:p>
    <w:p w:rsidR="003B076C" w:rsidRPr="000814CE" w:rsidRDefault="003B076C" w:rsidP="007B3B2A">
      <w:pPr>
        <w:pStyle w:val="ListParagraph"/>
        <w:spacing w:line="480" w:lineRule="auto"/>
        <w:ind w:left="0" w:firstLine="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Penelitian ini diharapkan dapat memberikan manfaat teoritis maupun praktis:</w:t>
      </w:r>
    </w:p>
    <w:p w:rsidR="00AB0AE2" w:rsidRPr="000814CE" w:rsidRDefault="00AB0AE2" w:rsidP="00EB4635">
      <w:pPr>
        <w:pStyle w:val="ListParagraph"/>
        <w:numPr>
          <w:ilvl w:val="2"/>
          <w:numId w:val="1"/>
        </w:numPr>
        <w:spacing w:line="480" w:lineRule="auto"/>
        <w:jc w:val="both"/>
        <w:rPr>
          <w:rFonts w:ascii="Times New Roman" w:hAnsi="Times New Roman" w:cs="Times New Roman"/>
          <w:b/>
          <w:sz w:val="24"/>
          <w:szCs w:val="24"/>
          <w:lang w:val="id-ID"/>
        </w:rPr>
      </w:pPr>
      <w:r w:rsidRPr="000814CE">
        <w:rPr>
          <w:rFonts w:ascii="Times New Roman" w:hAnsi="Times New Roman" w:cs="Times New Roman"/>
          <w:b/>
          <w:sz w:val="24"/>
          <w:szCs w:val="24"/>
          <w:lang w:val="id-ID"/>
        </w:rPr>
        <w:t>Kegunaan Teoretis</w:t>
      </w:r>
    </w:p>
    <w:p w:rsidR="003B076C" w:rsidRDefault="003B076C" w:rsidP="00EB4635">
      <w:pPr>
        <w:spacing w:line="480" w:lineRule="auto"/>
        <w:ind w:firstLine="720"/>
        <w:jc w:val="both"/>
        <w:rPr>
          <w:rFonts w:ascii="Times New Roman" w:hAnsi="Times New Roman" w:cs="Times New Roman"/>
          <w:sz w:val="24"/>
          <w:szCs w:val="24"/>
        </w:rPr>
      </w:pPr>
      <w:r w:rsidRPr="000814CE">
        <w:rPr>
          <w:rFonts w:ascii="Times New Roman" w:hAnsi="Times New Roman" w:cs="Times New Roman"/>
          <w:sz w:val="24"/>
          <w:szCs w:val="24"/>
          <w:lang w:val="id-ID"/>
        </w:rPr>
        <w:t xml:space="preserve">Penelitian ini diharapkan mampu memberikan bukti empiris mengenai pengaruh </w:t>
      </w:r>
      <w:r w:rsidRPr="000814CE">
        <w:rPr>
          <w:rFonts w:ascii="Times New Roman" w:hAnsi="Times New Roman" w:cs="Times New Roman"/>
          <w:iCs/>
          <w:sz w:val="24"/>
          <w:szCs w:val="24"/>
          <w:lang w:val="id-ID"/>
        </w:rPr>
        <w:t xml:space="preserve">komite audit, reputasi auditor, profitabilitas, dan karakteristik eksekutif </w:t>
      </w:r>
      <w:r w:rsidRPr="000814CE">
        <w:rPr>
          <w:rFonts w:ascii="Times New Roman" w:hAnsi="Times New Roman" w:cs="Times New Roman"/>
          <w:sz w:val="24"/>
          <w:szCs w:val="24"/>
          <w:lang w:val="id-ID"/>
        </w:rPr>
        <w:t xml:space="preserve">terhadap </w:t>
      </w:r>
      <w:r w:rsidRPr="000814CE">
        <w:rPr>
          <w:rFonts w:ascii="Times New Roman" w:hAnsi="Times New Roman" w:cs="Times New Roman"/>
          <w:i/>
          <w:iCs/>
          <w:sz w:val="24"/>
          <w:szCs w:val="24"/>
          <w:lang w:val="id-ID"/>
        </w:rPr>
        <w:t xml:space="preserve">tax avoidance, </w:t>
      </w:r>
      <w:r w:rsidRPr="000814CE">
        <w:rPr>
          <w:rFonts w:ascii="Times New Roman" w:hAnsi="Times New Roman" w:cs="Times New Roman"/>
          <w:sz w:val="24"/>
          <w:szCs w:val="24"/>
          <w:lang w:val="id-ID"/>
        </w:rPr>
        <w:t>dapat menambah pengetahuan di bidang akuntansi perpajakan, serta memberikan tambahan informasi, wawasan dan referensi di lingkungan akademisi sebagai salah satu upaya untuk memperkaya pengetahuan dan memperdalam bidang yang diteliti.</w:t>
      </w:r>
    </w:p>
    <w:p w:rsidR="007B3B2A" w:rsidRDefault="007B3B2A" w:rsidP="00EB4635">
      <w:pPr>
        <w:spacing w:line="480" w:lineRule="auto"/>
        <w:ind w:firstLine="720"/>
        <w:jc w:val="both"/>
        <w:rPr>
          <w:rFonts w:ascii="Times New Roman" w:hAnsi="Times New Roman" w:cs="Times New Roman"/>
          <w:sz w:val="24"/>
          <w:szCs w:val="24"/>
        </w:rPr>
      </w:pPr>
    </w:p>
    <w:p w:rsidR="007B3B2A" w:rsidRPr="007B3B2A" w:rsidRDefault="007B3B2A" w:rsidP="00EB4635">
      <w:pPr>
        <w:spacing w:line="480" w:lineRule="auto"/>
        <w:ind w:firstLine="720"/>
        <w:jc w:val="both"/>
        <w:rPr>
          <w:rFonts w:ascii="Times New Roman" w:hAnsi="Times New Roman" w:cs="Times New Roman"/>
          <w:sz w:val="24"/>
          <w:szCs w:val="24"/>
        </w:rPr>
      </w:pPr>
    </w:p>
    <w:p w:rsidR="00AB0AE2" w:rsidRPr="000814CE" w:rsidRDefault="00AB0AE2" w:rsidP="00EB4635">
      <w:pPr>
        <w:pStyle w:val="ListParagraph"/>
        <w:numPr>
          <w:ilvl w:val="2"/>
          <w:numId w:val="1"/>
        </w:numPr>
        <w:spacing w:line="480" w:lineRule="auto"/>
        <w:jc w:val="both"/>
        <w:rPr>
          <w:rFonts w:ascii="Times New Roman" w:hAnsi="Times New Roman" w:cs="Times New Roman"/>
          <w:b/>
          <w:sz w:val="24"/>
          <w:szCs w:val="24"/>
          <w:lang w:val="id-ID"/>
        </w:rPr>
      </w:pPr>
      <w:r w:rsidRPr="000814CE">
        <w:rPr>
          <w:rFonts w:ascii="Times New Roman" w:hAnsi="Times New Roman" w:cs="Times New Roman"/>
          <w:b/>
          <w:sz w:val="24"/>
          <w:szCs w:val="24"/>
          <w:lang w:val="id-ID"/>
        </w:rPr>
        <w:lastRenderedPageBreak/>
        <w:t>Kegunaan Praktis</w:t>
      </w:r>
    </w:p>
    <w:p w:rsidR="003B076C" w:rsidRPr="000814CE" w:rsidRDefault="003B076C" w:rsidP="00EB4635">
      <w:pPr>
        <w:pStyle w:val="ListParagraph"/>
        <w:numPr>
          <w:ilvl w:val="0"/>
          <w:numId w:val="4"/>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Bagi Manajemen Perusahaan</w:t>
      </w:r>
    </w:p>
    <w:p w:rsidR="003B076C" w:rsidRPr="000814CE" w:rsidRDefault="003B076C" w:rsidP="00EB4635">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Bagi manajemen perusahaan, penelitian ini dapat menjadi salah satu pertimbangan dalam melaksanakan penghitungan pajak</w:t>
      </w:r>
      <w:r w:rsidR="00252A3E" w:rsidRPr="000814CE">
        <w:rPr>
          <w:rFonts w:ascii="Times New Roman" w:hAnsi="Times New Roman" w:cs="Times New Roman"/>
          <w:sz w:val="24"/>
          <w:szCs w:val="24"/>
          <w:lang w:val="id-ID"/>
        </w:rPr>
        <w:t xml:space="preserve">, terutama dalam melakukan </w:t>
      </w:r>
      <w:r w:rsidR="00252A3E" w:rsidRPr="000814CE">
        <w:rPr>
          <w:rFonts w:ascii="Times New Roman" w:hAnsi="Times New Roman" w:cs="Times New Roman"/>
          <w:i/>
          <w:sz w:val="24"/>
          <w:szCs w:val="24"/>
          <w:lang w:val="id-ID"/>
        </w:rPr>
        <w:t>tax avoidance</w:t>
      </w:r>
      <w:r w:rsidRPr="000814CE">
        <w:rPr>
          <w:rFonts w:ascii="Times New Roman" w:hAnsi="Times New Roman" w:cs="Times New Roman"/>
          <w:sz w:val="24"/>
          <w:szCs w:val="24"/>
          <w:lang w:val="id-ID"/>
        </w:rPr>
        <w:t xml:space="preserve"> agar hal tersebut tidak dilakukan</w:t>
      </w:r>
    </w:p>
    <w:p w:rsidR="003B076C" w:rsidRPr="000814CE" w:rsidRDefault="003B076C" w:rsidP="00EB4635">
      <w:pPr>
        <w:pStyle w:val="ListParagraph"/>
        <w:numPr>
          <w:ilvl w:val="0"/>
          <w:numId w:val="4"/>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Bagi Penulis</w:t>
      </w:r>
    </w:p>
    <w:p w:rsidR="003B076C" w:rsidRPr="000814CE" w:rsidRDefault="003B076C" w:rsidP="00EB4635">
      <w:pPr>
        <w:pStyle w:val="ListParagraph"/>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Melalui penelitian ini diharapkan dapat menambah wawasan penulis dan pembaca dalam bidang akuntansi khususnya pada bidang perpa</w:t>
      </w:r>
      <w:r w:rsidR="00252A3E" w:rsidRPr="000814CE">
        <w:rPr>
          <w:rFonts w:ascii="Times New Roman" w:hAnsi="Times New Roman" w:cs="Times New Roman"/>
          <w:sz w:val="24"/>
          <w:szCs w:val="24"/>
          <w:lang w:val="id-ID"/>
        </w:rPr>
        <w:t xml:space="preserve">jakan terkait dengan </w:t>
      </w:r>
      <w:r w:rsidR="00252A3E" w:rsidRPr="000814CE">
        <w:rPr>
          <w:rFonts w:ascii="Times New Roman" w:hAnsi="Times New Roman" w:cs="Times New Roman"/>
          <w:i/>
          <w:sz w:val="24"/>
          <w:szCs w:val="24"/>
          <w:lang w:val="id-ID"/>
        </w:rPr>
        <w:t>tax avoidance</w:t>
      </w:r>
      <w:r w:rsidRPr="000814CE">
        <w:rPr>
          <w:rFonts w:ascii="Times New Roman" w:hAnsi="Times New Roman" w:cs="Times New Roman"/>
          <w:sz w:val="24"/>
          <w:szCs w:val="24"/>
          <w:lang w:val="id-ID"/>
        </w:rPr>
        <w:t xml:space="preserve">. </w:t>
      </w:r>
    </w:p>
    <w:p w:rsidR="003B076C" w:rsidRPr="000814CE" w:rsidRDefault="003B076C" w:rsidP="00EB4635">
      <w:pPr>
        <w:pStyle w:val="ListParagraph"/>
        <w:numPr>
          <w:ilvl w:val="0"/>
          <w:numId w:val="4"/>
        </w:numPr>
        <w:spacing w:line="480" w:lineRule="auto"/>
        <w:ind w:left="709"/>
        <w:jc w:val="both"/>
        <w:rPr>
          <w:rFonts w:ascii="Times New Roman" w:hAnsi="Times New Roman" w:cs="Times New Roman"/>
          <w:sz w:val="24"/>
          <w:szCs w:val="24"/>
          <w:lang w:val="id-ID"/>
        </w:rPr>
      </w:pPr>
      <w:r w:rsidRPr="000814CE">
        <w:rPr>
          <w:rFonts w:ascii="Times New Roman" w:hAnsi="Times New Roman" w:cs="Times New Roman"/>
          <w:sz w:val="24"/>
          <w:szCs w:val="24"/>
          <w:lang w:val="id-ID"/>
        </w:rPr>
        <w:t>Bagi Penelitian Selanjutnya</w:t>
      </w:r>
    </w:p>
    <w:p w:rsidR="00834B55" w:rsidRDefault="003B076C" w:rsidP="002460B5">
      <w:pPr>
        <w:pStyle w:val="ListParagraph"/>
        <w:spacing w:line="480" w:lineRule="auto"/>
        <w:ind w:left="709"/>
        <w:jc w:val="both"/>
        <w:rPr>
          <w:rFonts w:ascii="Times New Roman" w:hAnsi="Times New Roman" w:cs="Times New Roman"/>
          <w:sz w:val="24"/>
          <w:szCs w:val="24"/>
        </w:rPr>
      </w:pPr>
      <w:r w:rsidRPr="000814CE">
        <w:rPr>
          <w:rFonts w:ascii="Times New Roman" w:hAnsi="Times New Roman" w:cs="Times New Roman"/>
          <w:sz w:val="24"/>
          <w:szCs w:val="24"/>
          <w:lang w:val="id-ID"/>
        </w:rPr>
        <w:t>Penelitian ini diharapkan dapat menambah wawasan dan pengetahuan yang lebih mendalam serta sebagai dasar penelitian selanju</w:t>
      </w:r>
      <w:r w:rsidR="00252A3E" w:rsidRPr="000814CE">
        <w:rPr>
          <w:rFonts w:ascii="Times New Roman" w:hAnsi="Times New Roman" w:cs="Times New Roman"/>
          <w:sz w:val="24"/>
          <w:szCs w:val="24"/>
          <w:lang w:val="id-ID"/>
        </w:rPr>
        <w:t xml:space="preserve">tnya mengenai </w:t>
      </w:r>
      <w:r w:rsidR="00252A3E" w:rsidRPr="000814CE">
        <w:rPr>
          <w:rFonts w:ascii="Times New Roman" w:hAnsi="Times New Roman" w:cs="Times New Roman"/>
          <w:i/>
          <w:sz w:val="24"/>
          <w:szCs w:val="24"/>
          <w:lang w:val="id-ID"/>
        </w:rPr>
        <w:t>tax avoidance</w:t>
      </w:r>
      <w:r w:rsidR="00252A3E" w:rsidRPr="000814CE">
        <w:rPr>
          <w:rFonts w:ascii="Times New Roman" w:hAnsi="Times New Roman" w:cs="Times New Roman"/>
          <w:sz w:val="24"/>
          <w:szCs w:val="24"/>
          <w:lang w:val="id-ID"/>
        </w:rPr>
        <w:t>.</w:t>
      </w:r>
    </w:p>
    <w:p w:rsidR="007B3B2A" w:rsidRPr="007B3B2A" w:rsidRDefault="007B3B2A" w:rsidP="002460B5">
      <w:pPr>
        <w:pStyle w:val="ListParagraph"/>
        <w:spacing w:line="480" w:lineRule="auto"/>
        <w:ind w:left="709"/>
        <w:jc w:val="both"/>
        <w:rPr>
          <w:rFonts w:ascii="Times New Roman" w:hAnsi="Times New Roman" w:cs="Times New Roman"/>
          <w:sz w:val="24"/>
          <w:szCs w:val="24"/>
        </w:rPr>
      </w:pPr>
    </w:p>
    <w:p w:rsidR="00AB0AE2" w:rsidRPr="000814CE" w:rsidRDefault="004B4F68" w:rsidP="00EB4635">
      <w:pPr>
        <w:pStyle w:val="ListParagraph"/>
        <w:numPr>
          <w:ilvl w:val="1"/>
          <w:numId w:val="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Pr>
          <w:rFonts w:ascii="Times New Roman" w:hAnsi="Times New Roman" w:cs="Times New Roman"/>
          <w:b/>
          <w:sz w:val="24"/>
          <w:szCs w:val="24"/>
        </w:rPr>
        <w:tab/>
      </w:r>
      <w:r w:rsidR="00AB0AE2" w:rsidRPr="000814CE">
        <w:rPr>
          <w:rFonts w:ascii="Times New Roman" w:hAnsi="Times New Roman" w:cs="Times New Roman"/>
          <w:b/>
          <w:sz w:val="24"/>
          <w:szCs w:val="24"/>
          <w:lang w:val="id-ID"/>
        </w:rPr>
        <w:t>Lokasi dan Waktu Penelitian</w:t>
      </w:r>
    </w:p>
    <w:p w:rsidR="00252A3E" w:rsidRPr="005C3293" w:rsidRDefault="000D6616" w:rsidP="00EB463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Penulis </w:t>
      </w:r>
      <w:r w:rsidR="00252A3E" w:rsidRPr="000814CE">
        <w:rPr>
          <w:rFonts w:ascii="Times New Roman" w:hAnsi="Times New Roman" w:cs="Times New Roman"/>
          <w:sz w:val="24"/>
          <w:szCs w:val="24"/>
          <w:lang w:val="id-ID"/>
        </w:rPr>
        <w:t>melakukan penelitian pada perusahaan makanan dan minuman yang terdaftar di Bursa E</w:t>
      </w:r>
      <w:r w:rsidR="008F2A76">
        <w:rPr>
          <w:rFonts w:ascii="Times New Roman" w:hAnsi="Times New Roman" w:cs="Times New Roman"/>
          <w:sz w:val="24"/>
          <w:szCs w:val="24"/>
          <w:lang w:val="id-ID"/>
        </w:rPr>
        <w:t>fek Indonesia periode tahun 201</w:t>
      </w:r>
      <w:r w:rsidR="008F2A76">
        <w:rPr>
          <w:rFonts w:ascii="Times New Roman" w:hAnsi="Times New Roman" w:cs="Times New Roman"/>
          <w:sz w:val="24"/>
          <w:szCs w:val="24"/>
        </w:rPr>
        <w:t>0</w:t>
      </w:r>
      <w:r w:rsidR="00252A3E" w:rsidRPr="000814CE">
        <w:rPr>
          <w:rFonts w:ascii="Times New Roman" w:hAnsi="Times New Roman" w:cs="Times New Roman"/>
          <w:sz w:val="24"/>
          <w:szCs w:val="24"/>
          <w:lang w:val="id-ID"/>
        </w:rPr>
        <w:t>-2014. Data yang diperoleh dalam penelitian ini adalah data sekunder yang diperoleh dari Bursa Efek Indonesia. Penelitian ini dilakukan sejak bulan Juni 2016 hingga selesainya dilakukan penelitian.</w:t>
      </w:r>
    </w:p>
    <w:sectPr w:rsidR="00252A3E" w:rsidRPr="005C3293" w:rsidSect="004B4F68">
      <w:headerReference w:type="default" r:id="rId10"/>
      <w:footerReference w:type="defaul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AF9" w:rsidRDefault="00C21AF9" w:rsidP="002460B5">
      <w:pPr>
        <w:spacing w:after="0" w:line="240" w:lineRule="auto"/>
      </w:pPr>
      <w:r>
        <w:separator/>
      </w:r>
    </w:p>
  </w:endnote>
  <w:endnote w:type="continuationSeparator" w:id="1">
    <w:p w:rsidR="00C21AF9" w:rsidRDefault="00C21AF9" w:rsidP="00246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B5" w:rsidRDefault="002460B5">
    <w:pPr>
      <w:pStyle w:val="Footer"/>
      <w:jc w:val="center"/>
    </w:pPr>
  </w:p>
  <w:p w:rsidR="002460B5" w:rsidRDefault="002460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B5" w:rsidRDefault="002460B5" w:rsidP="002460B5">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AF9" w:rsidRDefault="00C21AF9" w:rsidP="002460B5">
      <w:pPr>
        <w:spacing w:after="0" w:line="240" w:lineRule="auto"/>
      </w:pPr>
      <w:r>
        <w:separator/>
      </w:r>
    </w:p>
  </w:footnote>
  <w:footnote w:type="continuationSeparator" w:id="1">
    <w:p w:rsidR="00C21AF9" w:rsidRDefault="00C21AF9" w:rsidP="00246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5042"/>
      <w:docPartObj>
        <w:docPartGallery w:val="Page Numbers (Top of Page)"/>
        <w:docPartUnique/>
      </w:docPartObj>
    </w:sdtPr>
    <w:sdtContent>
      <w:p w:rsidR="002460B5" w:rsidRDefault="007C7549">
        <w:pPr>
          <w:pStyle w:val="Header"/>
          <w:jc w:val="right"/>
        </w:pPr>
        <w:fldSimple w:instr=" PAGE   \* MERGEFORMAT ">
          <w:r w:rsidR="00746616">
            <w:rPr>
              <w:noProof/>
            </w:rPr>
            <w:t>17</w:t>
          </w:r>
        </w:fldSimple>
      </w:p>
    </w:sdtContent>
  </w:sdt>
  <w:p w:rsidR="002460B5" w:rsidRDefault="002460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FDE"/>
    <w:multiLevelType w:val="hybridMultilevel"/>
    <w:tmpl w:val="5C104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82ED8"/>
    <w:multiLevelType w:val="hybridMultilevel"/>
    <w:tmpl w:val="7C486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8006E"/>
    <w:multiLevelType w:val="hybridMultilevel"/>
    <w:tmpl w:val="5160528C"/>
    <w:lvl w:ilvl="0" w:tplc="8BF6C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800488"/>
    <w:multiLevelType w:val="multilevel"/>
    <w:tmpl w:val="E24E54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B536C73"/>
    <w:multiLevelType w:val="hybridMultilevel"/>
    <w:tmpl w:val="336E50C6"/>
    <w:lvl w:ilvl="0" w:tplc="8FC27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661636"/>
    <w:multiLevelType w:val="hybridMultilevel"/>
    <w:tmpl w:val="C2943514"/>
    <w:lvl w:ilvl="0" w:tplc="8A86CC9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D2554"/>
    <w:rsid w:val="00050446"/>
    <w:rsid w:val="00055C16"/>
    <w:rsid w:val="000814CE"/>
    <w:rsid w:val="000D6616"/>
    <w:rsid w:val="000E428B"/>
    <w:rsid w:val="001766C3"/>
    <w:rsid w:val="0019396B"/>
    <w:rsid w:val="001A0446"/>
    <w:rsid w:val="001C1452"/>
    <w:rsid w:val="001D2B1F"/>
    <w:rsid w:val="001E3D63"/>
    <w:rsid w:val="002460B5"/>
    <w:rsid w:val="00252A3E"/>
    <w:rsid w:val="00293161"/>
    <w:rsid w:val="002E4E4D"/>
    <w:rsid w:val="0031140D"/>
    <w:rsid w:val="00351B3E"/>
    <w:rsid w:val="003B076C"/>
    <w:rsid w:val="003B341C"/>
    <w:rsid w:val="003B69DD"/>
    <w:rsid w:val="003C5DA2"/>
    <w:rsid w:val="004212D8"/>
    <w:rsid w:val="00487DB1"/>
    <w:rsid w:val="004957DC"/>
    <w:rsid w:val="004A28BD"/>
    <w:rsid w:val="004B4F68"/>
    <w:rsid w:val="004D2656"/>
    <w:rsid w:val="004F700A"/>
    <w:rsid w:val="00513005"/>
    <w:rsid w:val="005145AF"/>
    <w:rsid w:val="00534826"/>
    <w:rsid w:val="005B21A2"/>
    <w:rsid w:val="005C3293"/>
    <w:rsid w:val="006A2212"/>
    <w:rsid w:val="006E0A77"/>
    <w:rsid w:val="00714806"/>
    <w:rsid w:val="007346AD"/>
    <w:rsid w:val="0073711F"/>
    <w:rsid w:val="00746616"/>
    <w:rsid w:val="00786B7C"/>
    <w:rsid w:val="007B3B2A"/>
    <w:rsid w:val="007C0B88"/>
    <w:rsid w:val="007C7549"/>
    <w:rsid w:val="007D2B15"/>
    <w:rsid w:val="007D625D"/>
    <w:rsid w:val="00834B55"/>
    <w:rsid w:val="0086599C"/>
    <w:rsid w:val="008B0EC1"/>
    <w:rsid w:val="008B47B6"/>
    <w:rsid w:val="008B7B49"/>
    <w:rsid w:val="008C0CAA"/>
    <w:rsid w:val="008F2A76"/>
    <w:rsid w:val="00914004"/>
    <w:rsid w:val="009249E5"/>
    <w:rsid w:val="00930457"/>
    <w:rsid w:val="00981A8D"/>
    <w:rsid w:val="009840EF"/>
    <w:rsid w:val="009C2DE5"/>
    <w:rsid w:val="009C341F"/>
    <w:rsid w:val="00A66F9F"/>
    <w:rsid w:val="00AB0AE2"/>
    <w:rsid w:val="00AD2776"/>
    <w:rsid w:val="00B54C29"/>
    <w:rsid w:val="00B938F7"/>
    <w:rsid w:val="00B940A3"/>
    <w:rsid w:val="00B9727D"/>
    <w:rsid w:val="00BE009F"/>
    <w:rsid w:val="00C11B46"/>
    <w:rsid w:val="00C147E4"/>
    <w:rsid w:val="00C21AF9"/>
    <w:rsid w:val="00C34F04"/>
    <w:rsid w:val="00C6437E"/>
    <w:rsid w:val="00C820D1"/>
    <w:rsid w:val="00CD2554"/>
    <w:rsid w:val="00D42DD1"/>
    <w:rsid w:val="00D81422"/>
    <w:rsid w:val="00DC3B51"/>
    <w:rsid w:val="00E06B03"/>
    <w:rsid w:val="00E17527"/>
    <w:rsid w:val="00E233BF"/>
    <w:rsid w:val="00E26379"/>
    <w:rsid w:val="00E63CA5"/>
    <w:rsid w:val="00EB4635"/>
    <w:rsid w:val="00F525FC"/>
    <w:rsid w:val="00F70702"/>
    <w:rsid w:val="00FC1227"/>
    <w:rsid w:val="00FE2E78"/>
    <w:rsid w:val="00FF5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AE2"/>
    <w:pPr>
      <w:ind w:left="720"/>
      <w:contextualSpacing/>
    </w:pPr>
  </w:style>
  <w:style w:type="paragraph" w:customStyle="1" w:styleId="Default">
    <w:name w:val="Default"/>
    <w:rsid w:val="00DC3B5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87DB1"/>
    <w:rPr>
      <w:color w:val="0000FF" w:themeColor="hyperlink"/>
      <w:u w:val="single"/>
    </w:rPr>
  </w:style>
  <w:style w:type="character" w:customStyle="1" w:styleId="apple-style-span">
    <w:name w:val="apple-style-span"/>
    <w:basedOn w:val="DefaultParagraphFont"/>
    <w:rsid w:val="008B0EC1"/>
  </w:style>
  <w:style w:type="paragraph" w:styleId="Header">
    <w:name w:val="header"/>
    <w:basedOn w:val="Normal"/>
    <w:link w:val="HeaderChar"/>
    <w:uiPriority w:val="99"/>
    <w:unhideWhenUsed/>
    <w:rsid w:val="00246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0B5"/>
  </w:style>
  <w:style w:type="paragraph" w:styleId="Footer">
    <w:name w:val="footer"/>
    <w:basedOn w:val="Normal"/>
    <w:link w:val="FooterChar"/>
    <w:uiPriority w:val="99"/>
    <w:unhideWhenUsed/>
    <w:rsid w:val="00246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0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jak.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dek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3A04-26D9-40F6-9A2E-D992BDCF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17</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John Smith</cp:lastModifiedBy>
  <cp:revision>31</cp:revision>
  <dcterms:created xsi:type="dcterms:W3CDTF">2016-08-09T11:21:00Z</dcterms:created>
  <dcterms:modified xsi:type="dcterms:W3CDTF">2016-09-18T13:20:00Z</dcterms:modified>
</cp:coreProperties>
</file>