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564" w:rsidRDefault="003A1AC2" w:rsidP="00EC08A0">
      <w:pPr>
        <w:jc w:val="center"/>
        <w:rPr>
          <w:rFonts w:ascii="Times New Roman" w:hAnsi="Times New Roman" w:cs="Times New Roman"/>
          <w:b/>
          <w:sz w:val="24"/>
          <w:szCs w:val="24"/>
        </w:rPr>
      </w:pPr>
      <w:r>
        <w:rPr>
          <w:rFonts w:ascii="Times New Roman" w:hAnsi="Times New Roman" w:cs="Times New Roman"/>
          <w:b/>
          <w:sz w:val="24"/>
          <w:szCs w:val="24"/>
        </w:rPr>
        <w:t>BAB I</w:t>
      </w:r>
    </w:p>
    <w:p w:rsidR="003A1AC2" w:rsidRDefault="003A1AC2" w:rsidP="00EC08A0">
      <w:pPr>
        <w:jc w:val="center"/>
        <w:rPr>
          <w:rFonts w:ascii="Times New Roman" w:hAnsi="Times New Roman" w:cs="Times New Roman"/>
          <w:b/>
          <w:sz w:val="24"/>
          <w:szCs w:val="24"/>
        </w:rPr>
      </w:pPr>
      <w:r>
        <w:rPr>
          <w:rFonts w:ascii="Times New Roman" w:hAnsi="Times New Roman" w:cs="Times New Roman"/>
          <w:b/>
          <w:sz w:val="24"/>
          <w:szCs w:val="24"/>
        </w:rPr>
        <w:t>PENDAHULUAN</w:t>
      </w:r>
    </w:p>
    <w:p w:rsidR="003A1AC2" w:rsidRDefault="003A1AC2" w:rsidP="00EC08A0">
      <w:pPr>
        <w:jc w:val="center"/>
        <w:rPr>
          <w:rFonts w:ascii="Times New Roman" w:hAnsi="Times New Roman" w:cs="Times New Roman"/>
          <w:b/>
          <w:sz w:val="24"/>
          <w:szCs w:val="24"/>
        </w:rPr>
      </w:pPr>
    </w:p>
    <w:p w:rsidR="00A94564" w:rsidRDefault="00A94564" w:rsidP="00EC08A0">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Latar Belakang Penelitian</w:t>
      </w:r>
    </w:p>
    <w:p w:rsidR="00A94564" w:rsidRDefault="005607A1" w:rsidP="005607A1">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A94564">
        <w:rPr>
          <w:rFonts w:ascii="Times New Roman" w:hAnsi="Times New Roman" w:cs="Times New Roman"/>
          <w:sz w:val="24"/>
          <w:szCs w:val="24"/>
        </w:rPr>
        <w:t>Melindungi segenap bangsa Indonesia dan seluruh tumpah darah Indonesia dan untuk memajukan kesejahteraan umum, mencerdaskan kehidupan bangsa dan ikut melaksanakan ketertiban dunia yang berdasarkan kemerdekaan, perdamain abadi dan keadilan sosial merupakan fungsi dan tujuan negara untuk mencapai cita-cita suatu negara.</w:t>
      </w:r>
      <w:proofErr w:type="gramEnd"/>
      <w:r w:rsidR="00A94564">
        <w:rPr>
          <w:rFonts w:ascii="Times New Roman" w:hAnsi="Times New Roman" w:cs="Times New Roman"/>
          <w:sz w:val="24"/>
          <w:szCs w:val="24"/>
        </w:rPr>
        <w:t xml:space="preserve"> </w:t>
      </w:r>
      <w:proofErr w:type="gramStart"/>
      <w:r w:rsidR="00A94564">
        <w:rPr>
          <w:rFonts w:ascii="Times New Roman" w:hAnsi="Times New Roman" w:cs="Times New Roman"/>
          <w:sz w:val="24"/>
          <w:szCs w:val="24"/>
        </w:rPr>
        <w:t>Salah satu dari cita-cita tersebut yaitu</w:t>
      </w:r>
      <w:r w:rsidR="00787682">
        <w:rPr>
          <w:rFonts w:ascii="Times New Roman" w:hAnsi="Times New Roman" w:cs="Times New Roman"/>
          <w:sz w:val="24"/>
          <w:szCs w:val="24"/>
        </w:rPr>
        <w:t xml:space="preserve"> mencerdaskan kehidupan bangsa.</w:t>
      </w:r>
      <w:proofErr w:type="gramEnd"/>
      <w:r w:rsidR="00787682">
        <w:rPr>
          <w:rFonts w:ascii="Times New Roman" w:hAnsi="Times New Roman" w:cs="Times New Roman"/>
          <w:sz w:val="24"/>
          <w:szCs w:val="24"/>
        </w:rPr>
        <w:t xml:space="preserve"> </w:t>
      </w:r>
      <w:proofErr w:type="gramStart"/>
      <w:r w:rsidR="00787682">
        <w:rPr>
          <w:rFonts w:ascii="Times New Roman" w:hAnsi="Times New Roman" w:cs="Times New Roman"/>
          <w:sz w:val="24"/>
          <w:szCs w:val="24"/>
        </w:rPr>
        <w:t>P</w:t>
      </w:r>
      <w:r w:rsidR="00A94564">
        <w:rPr>
          <w:rFonts w:ascii="Times New Roman" w:hAnsi="Times New Roman" w:cs="Times New Roman"/>
          <w:sz w:val="24"/>
          <w:szCs w:val="24"/>
        </w:rPr>
        <w:t>erwujudan dari mencerdaskan kehidupan bangsa itu sendiri melalui pendidikan.</w:t>
      </w:r>
      <w:proofErr w:type="gramEnd"/>
      <w:r w:rsidR="00A94564">
        <w:rPr>
          <w:rStyle w:val="FootnoteReference"/>
          <w:rFonts w:ascii="Times New Roman" w:hAnsi="Times New Roman" w:cs="Times New Roman"/>
          <w:sz w:val="24"/>
          <w:szCs w:val="24"/>
        </w:rPr>
        <w:footnoteReference w:id="1"/>
      </w:r>
    </w:p>
    <w:p w:rsidR="00A94564" w:rsidRDefault="005607A1" w:rsidP="005607A1">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A94564">
        <w:rPr>
          <w:rFonts w:ascii="Times New Roman" w:hAnsi="Times New Roman" w:cs="Times New Roman"/>
          <w:sz w:val="24"/>
          <w:szCs w:val="24"/>
        </w:rPr>
        <w:t>Saat ini, baik buruknya suatu negara tercermin dari seberapa besar penduduknya menempuh suatu pendidikan.</w:t>
      </w:r>
      <w:proofErr w:type="gramEnd"/>
      <w:r w:rsidR="00A94564">
        <w:rPr>
          <w:rFonts w:ascii="Times New Roman" w:hAnsi="Times New Roman" w:cs="Times New Roman"/>
          <w:sz w:val="24"/>
          <w:szCs w:val="24"/>
        </w:rPr>
        <w:t xml:space="preserve"> Pendidikan di Indonesia saat ini semakin mengalami kemajuan dan perkembangan karena setiap warga negara mempunyai hak yang </w:t>
      </w:r>
      <w:proofErr w:type="gramStart"/>
      <w:r w:rsidR="00A94564">
        <w:rPr>
          <w:rFonts w:ascii="Times New Roman" w:hAnsi="Times New Roman" w:cs="Times New Roman"/>
          <w:sz w:val="24"/>
          <w:szCs w:val="24"/>
        </w:rPr>
        <w:t>sama</w:t>
      </w:r>
      <w:proofErr w:type="gramEnd"/>
      <w:r w:rsidR="00A94564">
        <w:rPr>
          <w:rFonts w:ascii="Times New Roman" w:hAnsi="Times New Roman" w:cs="Times New Roman"/>
          <w:sz w:val="24"/>
          <w:szCs w:val="24"/>
        </w:rPr>
        <w:t xml:space="preserve"> untuk memperoleh pendidikan yang bermutu dimulai dari usia anak-anak, remaja, dewasa, maupun yang sudah tua baik itu melalui pendidikan formal maupun non formal. Menyikapi hal tersebut, pemerintah mengeluarkan Undang-</w:t>
      </w:r>
      <w:r w:rsidR="00D830C3">
        <w:rPr>
          <w:rFonts w:ascii="Times New Roman" w:hAnsi="Times New Roman" w:cs="Times New Roman"/>
          <w:sz w:val="24"/>
          <w:szCs w:val="24"/>
        </w:rPr>
        <w:t>U</w:t>
      </w:r>
      <w:r w:rsidR="00A94564">
        <w:rPr>
          <w:rFonts w:ascii="Times New Roman" w:hAnsi="Times New Roman" w:cs="Times New Roman"/>
          <w:sz w:val="24"/>
          <w:szCs w:val="24"/>
        </w:rPr>
        <w:t xml:space="preserve">ndang </w:t>
      </w:r>
      <w:r w:rsidR="00D830C3">
        <w:rPr>
          <w:rFonts w:ascii="Times New Roman" w:hAnsi="Times New Roman" w:cs="Times New Roman"/>
          <w:sz w:val="24"/>
          <w:szCs w:val="24"/>
        </w:rPr>
        <w:t>N</w:t>
      </w:r>
      <w:r w:rsidR="00A94564">
        <w:rPr>
          <w:rFonts w:ascii="Times New Roman" w:hAnsi="Times New Roman" w:cs="Times New Roman"/>
          <w:sz w:val="24"/>
          <w:szCs w:val="24"/>
        </w:rPr>
        <w:t xml:space="preserve">omor 20 </w:t>
      </w:r>
      <w:r w:rsidR="00D830C3">
        <w:rPr>
          <w:rFonts w:ascii="Times New Roman" w:hAnsi="Times New Roman" w:cs="Times New Roman"/>
          <w:sz w:val="24"/>
          <w:szCs w:val="24"/>
        </w:rPr>
        <w:t>T</w:t>
      </w:r>
      <w:r w:rsidR="00A94564">
        <w:rPr>
          <w:rFonts w:ascii="Times New Roman" w:hAnsi="Times New Roman" w:cs="Times New Roman"/>
          <w:sz w:val="24"/>
          <w:szCs w:val="24"/>
        </w:rPr>
        <w:t>ahun 2003</w:t>
      </w:r>
      <w:r w:rsidR="00D830C3">
        <w:rPr>
          <w:rFonts w:ascii="Times New Roman" w:hAnsi="Times New Roman" w:cs="Times New Roman"/>
          <w:sz w:val="24"/>
          <w:szCs w:val="24"/>
        </w:rPr>
        <w:t xml:space="preserve"> Tentang Sistem Pendidikan Nasional</w:t>
      </w:r>
      <w:r w:rsidR="00A94564">
        <w:rPr>
          <w:rFonts w:ascii="Times New Roman" w:hAnsi="Times New Roman" w:cs="Times New Roman"/>
          <w:sz w:val="24"/>
          <w:szCs w:val="24"/>
        </w:rPr>
        <w:t xml:space="preserve"> dan peraturan yang lainnya sebagai pelindung hukum untuk mengatur dan mengontrol setiap unsur didalamnya. </w:t>
      </w:r>
    </w:p>
    <w:p w:rsidR="00A94564" w:rsidRDefault="00A94564" w:rsidP="00EC08A0">
      <w:pPr>
        <w:tabs>
          <w:tab w:val="left" w:pos="720"/>
        </w:tabs>
        <w:spacing w:after="0"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 xml:space="preserve">Pasal 1 </w:t>
      </w:r>
      <w:r w:rsidR="00D830C3">
        <w:rPr>
          <w:rFonts w:ascii="Times New Roman" w:hAnsi="Times New Roman" w:cs="Times New Roman"/>
          <w:sz w:val="24"/>
          <w:szCs w:val="24"/>
        </w:rPr>
        <w:t>U</w:t>
      </w:r>
      <w:r>
        <w:rPr>
          <w:rFonts w:ascii="Times New Roman" w:hAnsi="Times New Roman" w:cs="Times New Roman"/>
          <w:sz w:val="24"/>
          <w:szCs w:val="24"/>
        </w:rPr>
        <w:t>ndang-</w:t>
      </w:r>
      <w:r w:rsidR="00D830C3">
        <w:rPr>
          <w:rFonts w:ascii="Times New Roman" w:hAnsi="Times New Roman" w:cs="Times New Roman"/>
          <w:sz w:val="24"/>
          <w:szCs w:val="24"/>
        </w:rPr>
        <w:t>U</w:t>
      </w:r>
      <w:r>
        <w:rPr>
          <w:rFonts w:ascii="Times New Roman" w:hAnsi="Times New Roman" w:cs="Times New Roman"/>
          <w:sz w:val="24"/>
          <w:szCs w:val="24"/>
        </w:rPr>
        <w:t xml:space="preserve">ndang </w:t>
      </w:r>
      <w:r w:rsidR="00D830C3">
        <w:rPr>
          <w:rFonts w:ascii="Times New Roman" w:hAnsi="Times New Roman" w:cs="Times New Roman"/>
          <w:sz w:val="24"/>
          <w:szCs w:val="24"/>
        </w:rPr>
        <w:t>N</w:t>
      </w:r>
      <w:r>
        <w:rPr>
          <w:rFonts w:ascii="Times New Roman" w:hAnsi="Times New Roman" w:cs="Times New Roman"/>
          <w:sz w:val="24"/>
          <w:szCs w:val="24"/>
        </w:rPr>
        <w:t>o</w:t>
      </w:r>
      <w:r w:rsidR="00D830C3">
        <w:rPr>
          <w:rFonts w:ascii="Times New Roman" w:hAnsi="Times New Roman" w:cs="Times New Roman"/>
          <w:sz w:val="24"/>
          <w:szCs w:val="24"/>
        </w:rPr>
        <w:t>mor</w:t>
      </w:r>
      <w:r>
        <w:rPr>
          <w:rFonts w:ascii="Times New Roman" w:hAnsi="Times New Roman" w:cs="Times New Roman"/>
          <w:sz w:val="24"/>
          <w:szCs w:val="24"/>
        </w:rPr>
        <w:t xml:space="preserve"> 20 </w:t>
      </w:r>
      <w:r w:rsidR="00D830C3">
        <w:rPr>
          <w:rFonts w:ascii="Times New Roman" w:hAnsi="Times New Roman" w:cs="Times New Roman"/>
          <w:sz w:val="24"/>
          <w:szCs w:val="24"/>
        </w:rPr>
        <w:t>T</w:t>
      </w:r>
      <w:r>
        <w:rPr>
          <w:rFonts w:ascii="Times New Roman" w:hAnsi="Times New Roman" w:cs="Times New Roman"/>
          <w:sz w:val="24"/>
          <w:szCs w:val="24"/>
        </w:rPr>
        <w:t xml:space="preserve">ahun 2003 </w:t>
      </w:r>
      <w:r w:rsidR="00D830C3">
        <w:rPr>
          <w:rFonts w:ascii="Times New Roman" w:hAnsi="Times New Roman" w:cs="Times New Roman"/>
          <w:sz w:val="24"/>
          <w:szCs w:val="24"/>
        </w:rPr>
        <w:t>T</w:t>
      </w:r>
      <w:r>
        <w:rPr>
          <w:rFonts w:ascii="Times New Roman" w:hAnsi="Times New Roman" w:cs="Times New Roman"/>
          <w:sz w:val="24"/>
          <w:szCs w:val="24"/>
        </w:rPr>
        <w:t xml:space="preserve">entang </w:t>
      </w:r>
      <w:r w:rsidR="00D830C3">
        <w:rPr>
          <w:rFonts w:ascii="Times New Roman" w:hAnsi="Times New Roman" w:cs="Times New Roman"/>
          <w:sz w:val="24"/>
          <w:szCs w:val="24"/>
        </w:rPr>
        <w:t>S</w:t>
      </w:r>
      <w:r>
        <w:rPr>
          <w:rFonts w:ascii="Times New Roman" w:hAnsi="Times New Roman" w:cs="Times New Roman"/>
          <w:sz w:val="24"/>
          <w:szCs w:val="24"/>
        </w:rPr>
        <w:t xml:space="preserve">istem </w:t>
      </w:r>
      <w:r w:rsidR="00D830C3">
        <w:rPr>
          <w:rFonts w:ascii="Times New Roman" w:hAnsi="Times New Roman" w:cs="Times New Roman"/>
          <w:sz w:val="24"/>
          <w:szCs w:val="24"/>
        </w:rPr>
        <w:t>P</w:t>
      </w:r>
      <w:r>
        <w:rPr>
          <w:rFonts w:ascii="Times New Roman" w:hAnsi="Times New Roman" w:cs="Times New Roman"/>
          <w:sz w:val="24"/>
          <w:szCs w:val="24"/>
        </w:rPr>
        <w:t xml:space="preserve">endidikan </w:t>
      </w:r>
      <w:r w:rsidR="00D830C3">
        <w:rPr>
          <w:rFonts w:ascii="Times New Roman" w:hAnsi="Times New Roman" w:cs="Times New Roman"/>
          <w:sz w:val="24"/>
          <w:szCs w:val="24"/>
        </w:rPr>
        <w:t>N</w:t>
      </w:r>
      <w:r>
        <w:rPr>
          <w:rFonts w:ascii="Times New Roman" w:hAnsi="Times New Roman" w:cs="Times New Roman"/>
          <w:sz w:val="24"/>
          <w:szCs w:val="24"/>
        </w:rPr>
        <w:t xml:space="preserve">asional </w:t>
      </w:r>
      <w:proofErr w:type="gramStart"/>
      <w:r>
        <w:rPr>
          <w:rFonts w:ascii="Times New Roman" w:hAnsi="Times New Roman" w:cs="Times New Roman"/>
          <w:sz w:val="24"/>
          <w:szCs w:val="24"/>
        </w:rPr>
        <w:t>menyebutkan :</w:t>
      </w:r>
      <w:proofErr w:type="gramEnd"/>
    </w:p>
    <w:p w:rsidR="00A94564" w:rsidRDefault="00A94564" w:rsidP="00A94564">
      <w:pPr>
        <w:tabs>
          <w:tab w:val="left" w:pos="720"/>
        </w:tabs>
        <w:spacing w:after="0" w:line="480" w:lineRule="auto"/>
        <w:jc w:val="both"/>
        <w:rPr>
          <w:rFonts w:ascii="Times New Roman" w:hAnsi="Times New Roman" w:cs="Times New Roman"/>
          <w:sz w:val="24"/>
          <w:szCs w:val="24"/>
        </w:rPr>
        <w:sectPr w:rsidR="00A94564" w:rsidSect="006D304F">
          <w:headerReference w:type="default" r:id="rId9"/>
          <w:footerReference w:type="default" r:id="rId10"/>
          <w:pgSz w:w="11907" w:h="16839" w:code="9"/>
          <w:pgMar w:top="2268" w:right="1701" w:bottom="1701" w:left="2268" w:header="720" w:footer="720" w:gutter="0"/>
          <w:cols w:space="720"/>
          <w:docGrid w:linePitch="360"/>
        </w:sectPr>
      </w:pPr>
    </w:p>
    <w:p w:rsidR="00A62AF5" w:rsidRPr="00A62AF5" w:rsidRDefault="00A94564" w:rsidP="00EC08A0">
      <w:pPr>
        <w:tabs>
          <w:tab w:val="left" w:pos="72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Pendidikan adalah usaha sadar dan terencana untuk mewujudkan suasana belajar dan proses pembelajaran agar peserta didik secara aktif mengembangkan potensi dirinya untuk memiliki kekuatan sprit</w:t>
      </w:r>
      <w:r w:rsidR="00D830C3">
        <w:rPr>
          <w:rFonts w:ascii="Times New Roman" w:hAnsi="Times New Roman" w:cs="Times New Roman"/>
          <w:sz w:val="24"/>
          <w:szCs w:val="24"/>
        </w:rPr>
        <w:t>u</w:t>
      </w:r>
      <w:r>
        <w:rPr>
          <w:rFonts w:ascii="Times New Roman" w:hAnsi="Times New Roman" w:cs="Times New Roman"/>
          <w:sz w:val="24"/>
          <w:szCs w:val="24"/>
        </w:rPr>
        <w:t xml:space="preserve">al keagamaan, pengendalian diri, kepribadian, kecerdasan, akhlak mulia, serta keterampilan yang diperlukan dirinya, masyarakat, bangsa dan negara. Menurut </w:t>
      </w:r>
      <w:r w:rsidRPr="00D830C3">
        <w:rPr>
          <w:rFonts w:ascii="Times New Roman" w:hAnsi="Times New Roman" w:cs="Times New Roman"/>
          <w:b/>
          <w:sz w:val="24"/>
          <w:szCs w:val="24"/>
        </w:rPr>
        <w:t>Soekidjo Notoatmodjo</w:t>
      </w:r>
      <w:r w:rsidR="00A62AF5" w:rsidRPr="00A62AF5">
        <w:rPr>
          <w:rFonts w:ascii="Times New Roman" w:hAnsi="Times New Roman" w:cs="Times New Roman"/>
          <w:sz w:val="24"/>
          <w:szCs w:val="24"/>
        </w:rPr>
        <w:t>:</w:t>
      </w:r>
      <w:r w:rsidRPr="00A62AF5">
        <w:rPr>
          <w:rFonts w:ascii="Times New Roman" w:hAnsi="Times New Roman" w:cs="Times New Roman"/>
          <w:sz w:val="24"/>
          <w:szCs w:val="24"/>
        </w:rPr>
        <w:t xml:space="preserve"> </w:t>
      </w:r>
    </w:p>
    <w:p w:rsidR="00A62AF5" w:rsidRDefault="00D830C3" w:rsidP="00A62AF5">
      <w:pPr>
        <w:tabs>
          <w:tab w:val="left" w:pos="720"/>
          <w:tab w:val="left" w:pos="2070"/>
        </w:tabs>
        <w:spacing w:after="0" w:line="240" w:lineRule="auto"/>
        <w:ind w:left="1440" w:right="1008"/>
        <w:jc w:val="both"/>
        <w:rPr>
          <w:rFonts w:ascii="Times New Roman" w:hAnsi="Times New Roman" w:cs="Times New Roman"/>
          <w:sz w:val="24"/>
          <w:szCs w:val="24"/>
        </w:rPr>
      </w:pPr>
      <w:r>
        <w:rPr>
          <w:rFonts w:ascii="Times New Roman" w:hAnsi="Times New Roman" w:cs="Times New Roman"/>
          <w:sz w:val="24"/>
          <w:szCs w:val="24"/>
        </w:rPr>
        <w:t>“</w:t>
      </w:r>
      <w:r w:rsidR="00A94564">
        <w:rPr>
          <w:rFonts w:ascii="Times New Roman" w:hAnsi="Times New Roman" w:cs="Times New Roman"/>
          <w:sz w:val="24"/>
          <w:szCs w:val="24"/>
        </w:rPr>
        <w:t xml:space="preserve">Pendidikan secara umum adalah segala upaya yang direncanakan untuk mempengaruhi orang </w:t>
      </w:r>
      <w:proofErr w:type="gramStart"/>
      <w:r w:rsidR="00A94564">
        <w:rPr>
          <w:rFonts w:ascii="Times New Roman" w:hAnsi="Times New Roman" w:cs="Times New Roman"/>
          <w:sz w:val="24"/>
          <w:szCs w:val="24"/>
        </w:rPr>
        <w:t>lain</w:t>
      </w:r>
      <w:proofErr w:type="gramEnd"/>
      <w:r w:rsidR="00A94564">
        <w:rPr>
          <w:rFonts w:ascii="Times New Roman" w:hAnsi="Times New Roman" w:cs="Times New Roman"/>
          <w:sz w:val="24"/>
          <w:szCs w:val="24"/>
        </w:rPr>
        <w:t xml:space="preserve"> baik individu, kelompok atau masyarakat sehingga mereka melakukan apa yang diharapkan oleh pelaku pendidikan, kemudian menjelaskan bahwa pendidikan merupakan suatu hal yang sangat berharga bagi setiap orang.</w:t>
      </w:r>
      <w:r>
        <w:rPr>
          <w:rFonts w:ascii="Times New Roman" w:hAnsi="Times New Roman" w:cs="Times New Roman"/>
          <w:sz w:val="24"/>
          <w:szCs w:val="24"/>
        </w:rPr>
        <w:t>”</w:t>
      </w:r>
      <w:r w:rsidR="00A94564">
        <w:rPr>
          <w:rStyle w:val="FootnoteReference"/>
          <w:rFonts w:ascii="Times New Roman" w:hAnsi="Times New Roman" w:cs="Times New Roman"/>
          <w:sz w:val="24"/>
          <w:szCs w:val="24"/>
        </w:rPr>
        <w:footnoteReference w:id="2"/>
      </w:r>
      <w:r w:rsidR="00A94564">
        <w:rPr>
          <w:rFonts w:ascii="Times New Roman" w:hAnsi="Times New Roman" w:cs="Times New Roman"/>
          <w:sz w:val="24"/>
          <w:szCs w:val="24"/>
        </w:rPr>
        <w:t xml:space="preserve"> </w:t>
      </w:r>
    </w:p>
    <w:p w:rsidR="00A62AF5" w:rsidRDefault="00A62AF5" w:rsidP="00A62AF5">
      <w:pPr>
        <w:tabs>
          <w:tab w:val="left" w:pos="720"/>
          <w:tab w:val="left" w:pos="2070"/>
        </w:tabs>
        <w:spacing w:after="0" w:line="240" w:lineRule="auto"/>
        <w:ind w:left="1440" w:right="1008"/>
        <w:jc w:val="both"/>
        <w:rPr>
          <w:rFonts w:ascii="Times New Roman" w:hAnsi="Times New Roman" w:cs="Times New Roman"/>
          <w:sz w:val="24"/>
          <w:szCs w:val="24"/>
        </w:rPr>
      </w:pPr>
    </w:p>
    <w:p w:rsidR="00A94564" w:rsidRDefault="005607A1" w:rsidP="005607A1">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A94564">
        <w:rPr>
          <w:rFonts w:ascii="Times New Roman" w:hAnsi="Times New Roman" w:cs="Times New Roman"/>
          <w:sz w:val="24"/>
          <w:szCs w:val="24"/>
        </w:rPr>
        <w:t xml:space="preserve">Dalam </w:t>
      </w:r>
      <w:r w:rsidR="00D830C3">
        <w:rPr>
          <w:rFonts w:ascii="Times New Roman" w:hAnsi="Times New Roman" w:cs="Times New Roman"/>
          <w:sz w:val="24"/>
          <w:szCs w:val="24"/>
        </w:rPr>
        <w:t>P</w:t>
      </w:r>
      <w:r w:rsidR="00A94564">
        <w:rPr>
          <w:rFonts w:ascii="Times New Roman" w:hAnsi="Times New Roman" w:cs="Times New Roman"/>
          <w:sz w:val="24"/>
          <w:szCs w:val="24"/>
        </w:rPr>
        <w:t>asal 3 Undang-Undang No</w:t>
      </w:r>
      <w:r w:rsidR="00D830C3">
        <w:rPr>
          <w:rFonts w:ascii="Times New Roman" w:hAnsi="Times New Roman" w:cs="Times New Roman"/>
          <w:sz w:val="24"/>
          <w:szCs w:val="24"/>
        </w:rPr>
        <w:t>mor</w:t>
      </w:r>
      <w:r w:rsidR="00A94564">
        <w:rPr>
          <w:rFonts w:ascii="Times New Roman" w:hAnsi="Times New Roman" w:cs="Times New Roman"/>
          <w:sz w:val="24"/>
          <w:szCs w:val="24"/>
        </w:rPr>
        <w:t xml:space="preserve"> 20 Tahun 2003 </w:t>
      </w:r>
      <w:r w:rsidR="00D830C3">
        <w:rPr>
          <w:rFonts w:ascii="Times New Roman" w:hAnsi="Times New Roman" w:cs="Times New Roman"/>
          <w:sz w:val="24"/>
          <w:szCs w:val="24"/>
        </w:rPr>
        <w:t>T</w:t>
      </w:r>
      <w:r w:rsidR="00A94564">
        <w:rPr>
          <w:rFonts w:ascii="Times New Roman" w:hAnsi="Times New Roman" w:cs="Times New Roman"/>
          <w:sz w:val="24"/>
          <w:szCs w:val="24"/>
        </w:rPr>
        <w:t>entang Sistem Pendidikan</w:t>
      </w:r>
      <w:r w:rsidR="00D830C3">
        <w:rPr>
          <w:rFonts w:ascii="Times New Roman" w:hAnsi="Times New Roman" w:cs="Times New Roman"/>
          <w:sz w:val="24"/>
          <w:szCs w:val="24"/>
        </w:rPr>
        <w:t xml:space="preserve"> Nasional</w:t>
      </w:r>
      <w:r w:rsidR="00A94564">
        <w:rPr>
          <w:rFonts w:ascii="Times New Roman" w:hAnsi="Times New Roman" w:cs="Times New Roman"/>
          <w:sz w:val="24"/>
          <w:szCs w:val="24"/>
        </w:rPr>
        <w:t xml:space="preserve">, Pendidikan berfungsi untuk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 Dengan </w:t>
      </w:r>
      <w:proofErr w:type="gramStart"/>
      <w:r w:rsidR="00A94564" w:rsidRPr="005D7E75">
        <w:rPr>
          <w:rFonts w:ascii="Times New Roman" w:hAnsi="Times New Roman" w:cs="Times New Roman"/>
          <w:sz w:val="24"/>
          <w:szCs w:val="24"/>
        </w:rPr>
        <w:t>prinsip</w:t>
      </w:r>
      <w:r w:rsidR="00A94564">
        <w:rPr>
          <w:rFonts w:ascii="Times New Roman" w:hAnsi="Times New Roman" w:cs="Times New Roman"/>
          <w:sz w:val="24"/>
          <w:szCs w:val="24"/>
        </w:rPr>
        <w:t xml:space="preserve"> :</w:t>
      </w:r>
      <w:proofErr w:type="gramEnd"/>
      <w:r w:rsidR="00A94564">
        <w:rPr>
          <w:rFonts w:ascii="Times New Roman" w:hAnsi="Times New Roman" w:cs="Times New Roman"/>
          <w:sz w:val="24"/>
          <w:szCs w:val="24"/>
        </w:rPr>
        <w:t xml:space="preserve"> </w:t>
      </w:r>
    </w:p>
    <w:p w:rsidR="00A94564" w:rsidRDefault="00A94564" w:rsidP="00EC08A0">
      <w:pPr>
        <w:pStyle w:val="ListParagraph"/>
        <w:numPr>
          <w:ilvl w:val="0"/>
          <w:numId w:val="17"/>
        </w:num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Pr="007B6213">
        <w:rPr>
          <w:rFonts w:ascii="Times New Roman" w:hAnsi="Times New Roman" w:cs="Times New Roman"/>
          <w:sz w:val="24"/>
          <w:szCs w:val="24"/>
        </w:rPr>
        <w:t>iselenggarakan secara demokratis dan berkeadilan serta tidak diskriminatif dengan menjunjung tinggi hak asasi manusia, nilai keagamaan, nilai kultural, dan kemajemukan bangsa</w:t>
      </w:r>
      <w:r>
        <w:rPr>
          <w:rFonts w:ascii="Times New Roman" w:hAnsi="Times New Roman" w:cs="Times New Roman"/>
          <w:sz w:val="24"/>
          <w:szCs w:val="24"/>
        </w:rPr>
        <w:t>,</w:t>
      </w:r>
    </w:p>
    <w:p w:rsidR="00A94564" w:rsidRDefault="00A94564" w:rsidP="00EC08A0">
      <w:pPr>
        <w:pStyle w:val="ListParagraph"/>
        <w:numPr>
          <w:ilvl w:val="0"/>
          <w:numId w:val="17"/>
        </w:numPr>
        <w:tabs>
          <w:tab w:val="left" w:pos="810"/>
        </w:tabs>
        <w:spacing w:after="0" w:line="480" w:lineRule="auto"/>
        <w:jc w:val="both"/>
        <w:rPr>
          <w:rFonts w:ascii="Times New Roman" w:hAnsi="Times New Roman" w:cs="Times New Roman"/>
          <w:sz w:val="24"/>
          <w:szCs w:val="24"/>
        </w:rPr>
      </w:pPr>
      <w:r w:rsidRPr="007B6213">
        <w:rPr>
          <w:rFonts w:ascii="Times New Roman" w:hAnsi="Times New Roman" w:cs="Times New Roman"/>
          <w:sz w:val="24"/>
          <w:szCs w:val="24"/>
        </w:rPr>
        <w:lastRenderedPageBreak/>
        <w:t>Diselenggarakan sebagai satu kesatuan yang sistematik dengan si</w:t>
      </w:r>
      <w:r>
        <w:rPr>
          <w:rFonts w:ascii="Times New Roman" w:hAnsi="Times New Roman" w:cs="Times New Roman"/>
          <w:sz w:val="24"/>
          <w:szCs w:val="24"/>
        </w:rPr>
        <w:t>stem terbuka dan multimakna,</w:t>
      </w:r>
    </w:p>
    <w:p w:rsidR="00A94564" w:rsidRDefault="00A94564" w:rsidP="00EC08A0">
      <w:pPr>
        <w:pStyle w:val="ListParagraph"/>
        <w:numPr>
          <w:ilvl w:val="0"/>
          <w:numId w:val="17"/>
        </w:numPr>
        <w:tabs>
          <w:tab w:val="left" w:pos="810"/>
        </w:tabs>
        <w:spacing w:after="0" w:line="480" w:lineRule="auto"/>
        <w:jc w:val="both"/>
        <w:rPr>
          <w:rFonts w:ascii="Times New Roman" w:hAnsi="Times New Roman" w:cs="Times New Roman"/>
          <w:sz w:val="24"/>
          <w:szCs w:val="24"/>
        </w:rPr>
      </w:pPr>
      <w:r w:rsidRPr="007B6213">
        <w:rPr>
          <w:rFonts w:ascii="Times New Roman" w:hAnsi="Times New Roman" w:cs="Times New Roman"/>
          <w:sz w:val="24"/>
          <w:szCs w:val="24"/>
        </w:rPr>
        <w:t>Diselenggarakan sebagai suatu proses pembudayaan dan pemberdayaan peserta didik y</w:t>
      </w:r>
      <w:r>
        <w:rPr>
          <w:rFonts w:ascii="Times New Roman" w:hAnsi="Times New Roman" w:cs="Times New Roman"/>
          <w:sz w:val="24"/>
          <w:szCs w:val="24"/>
        </w:rPr>
        <w:t>ang berlangsung sepanjang hayat,</w:t>
      </w:r>
    </w:p>
    <w:p w:rsidR="00A94564" w:rsidRDefault="00A94564" w:rsidP="00EC08A0">
      <w:pPr>
        <w:pStyle w:val="ListParagraph"/>
        <w:numPr>
          <w:ilvl w:val="0"/>
          <w:numId w:val="17"/>
        </w:numPr>
        <w:tabs>
          <w:tab w:val="left" w:pos="810"/>
        </w:tabs>
        <w:spacing w:after="0" w:line="480" w:lineRule="auto"/>
        <w:jc w:val="both"/>
        <w:rPr>
          <w:rFonts w:ascii="Times New Roman" w:hAnsi="Times New Roman" w:cs="Times New Roman"/>
          <w:sz w:val="24"/>
          <w:szCs w:val="24"/>
        </w:rPr>
      </w:pPr>
      <w:r w:rsidRPr="007B6213">
        <w:rPr>
          <w:rFonts w:ascii="Times New Roman" w:hAnsi="Times New Roman" w:cs="Times New Roman"/>
          <w:sz w:val="24"/>
          <w:szCs w:val="24"/>
        </w:rPr>
        <w:t>Diselenggarakan dengan memberi keteladanan, membangun kamauan, dan mengembangkan kreatifitas peserta didik dalam proses pembelajaran</w:t>
      </w:r>
      <w:r>
        <w:rPr>
          <w:rFonts w:ascii="Times New Roman" w:hAnsi="Times New Roman" w:cs="Times New Roman"/>
          <w:sz w:val="24"/>
          <w:szCs w:val="24"/>
        </w:rPr>
        <w:t>,</w:t>
      </w:r>
    </w:p>
    <w:p w:rsidR="00A94564" w:rsidRDefault="00A94564" w:rsidP="00EC08A0">
      <w:pPr>
        <w:pStyle w:val="ListParagraph"/>
        <w:numPr>
          <w:ilvl w:val="0"/>
          <w:numId w:val="17"/>
        </w:numPr>
        <w:tabs>
          <w:tab w:val="left" w:pos="810"/>
        </w:tabs>
        <w:spacing w:after="0" w:line="480" w:lineRule="auto"/>
        <w:jc w:val="both"/>
        <w:rPr>
          <w:rFonts w:ascii="Times New Roman" w:hAnsi="Times New Roman" w:cs="Times New Roman"/>
          <w:sz w:val="24"/>
          <w:szCs w:val="24"/>
        </w:rPr>
      </w:pPr>
      <w:r w:rsidRPr="007B6213">
        <w:rPr>
          <w:rFonts w:ascii="Times New Roman" w:hAnsi="Times New Roman" w:cs="Times New Roman"/>
          <w:sz w:val="24"/>
          <w:szCs w:val="24"/>
        </w:rPr>
        <w:t>Diselenggarakan dengan mengembangkan budaya membaca, menulis, dan berhitun</w:t>
      </w:r>
      <w:r>
        <w:rPr>
          <w:rFonts w:ascii="Times New Roman" w:hAnsi="Times New Roman" w:cs="Times New Roman"/>
          <w:sz w:val="24"/>
          <w:szCs w:val="24"/>
        </w:rPr>
        <w:t>g bagi segenap warga masyarakat,</w:t>
      </w:r>
    </w:p>
    <w:p w:rsidR="00A94564" w:rsidRDefault="00A94564" w:rsidP="00EC08A0">
      <w:pPr>
        <w:pStyle w:val="ListParagraph"/>
        <w:numPr>
          <w:ilvl w:val="0"/>
          <w:numId w:val="17"/>
        </w:numPr>
        <w:tabs>
          <w:tab w:val="left" w:pos="810"/>
        </w:tabs>
        <w:spacing w:after="0" w:line="480" w:lineRule="auto"/>
        <w:jc w:val="both"/>
        <w:rPr>
          <w:rFonts w:ascii="Times New Roman" w:hAnsi="Times New Roman" w:cs="Times New Roman"/>
          <w:sz w:val="24"/>
          <w:szCs w:val="24"/>
        </w:rPr>
      </w:pPr>
      <w:r w:rsidRPr="007B6213">
        <w:rPr>
          <w:rFonts w:ascii="Times New Roman" w:hAnsi="Times New Roman" w:cs="Times New Roman"/>
          <w:sz w:val="24"/>
          <w:szCs w:val="24"/>
        </w:rPr>
        <w:t>Diselenggarakan dengan memberdayakan semua komponen masyarakat melalui peran serta dalam penyelenggaraan dan pengendalian mutu layanan pendidikan.</w:t>
      </w:r>
    </w:p>
    <w:p w:rsidR="00A94564" w:rsidRPr="00183C49" w:rsidRDefault="005607A1" w:rsidP="005607A1">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A94564" w:rsidRPr="00183C49">
        <w:rPr>
          <w:rFonts w:ascii="Times New Roman" w:hAnsi="Times New Roman" w:cs="Times New Roman"/>
          <w:sz w:val="24"/>
          <w:szCs w:val="24"/>
        </w:rPr>
        <w:t>P</w:t>
      </w:r>
      <w:r w:rsidR="00A94564">
        <w:rPr>
          <w:rFonts w:ascii="Times New Roman" w:hAnsi="Times New Roman" w:cs="Times New Roman"/>
          <w:sz w:val="24"/>
          <w:szCs w:val="24"/>
        </w:rPr>
        <w:t xml:space="preserve">ada umumnya tiap-tiap bangsa dan negara sependapat tentang pokok-pokok tujuan pendidikan, </w:t>
      </w:r>
      <w:proofErr w:type="gramStart"/>
      <w:r w:rsidR="00A94564">
        <w:rPr>
          <w:rFonts w:ascii="Times New Roman" w:hAnsi="Times New Roman" w:cs="Times New Roman"/>
          <w:sz w:val="24"/>
          <w:szCs w:val="24"/>
        </w:rPr>
        <w:t>yaitu :</w:t>
      </w:r>
      <w:proofErr w:type="gramEnd"/>
      <w:r w:rsidR="00A94564">
        <w:rPr>
          <w:rFonts w:ascii="Times New Roman" w:hAnsi="Times New Roman" w:cs="Times New Roman"/>
          <w:sz w:val="24"/>
          <w:szCs w:val="24"/>
        </w:rPr>
        <w:t xml:space="preserve"> mengusahakan supaya tiap-tiap orang </w:t>
      </w:r>
      <w:r w:rsidR="00D830C3">
        <w:rPr>
          <w:rFonts w:ascii="Times New Roman" w:hAnsi="Times New Roman" w:cs="Times New Roman"/>
          <w:sz w:val="24"/>
          <w:szCs w:val="24"/>
        </w:rPr>
        <w:t>s</w:t>
      </w:r>
      <w:r w:rsidR="00A94564">
        <w:rPr>
          <w:rFonts w:ascii="Times New Roman" w:hAnsi="Times New Roman" w:cs="Times New Roman"/>
          <w:sz w:val="24"/>
          <w:szCs w:val="24"/>
        </w:rPr>
        <w:t>empurna pertumbuhan tubuhnya, sehat otaknya, baik budi pekertinya dan sebagainya, sehingga ia dapat mencapai puncak kesempurnaannya dan berbahagia hidupnya lahir batin.</w:t>
      </w:r>
      <w:r w:rsidR="00A94564">
        <w:rPr>
          <w:rStyle w:val="FootnoteReference"/>
          <w:rFonts w:ascii="Times New Roman" w:hAnsi="Times New Roman" w:cs="Times New Roman"/>
          <w:sz w:val="24"/>
          <w:szCs w:val="24"/>
        </w:rPr>
        <w:footnoteReference w:id="3"/>
      </w:r>
    </w:p>
    <w:p w:rsidR="00A94564" w:rsidRDefault="00A94564" w:rsidP="005607A1">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Untuk menjamin pencapain mutu tujuan pendidikan di masing-masing satuan pendidikan, pemerintah menetapkan PP No</w:t>
      </w:r>
      <w:r w:rsidR="00D830C3">
        <w:rPr>
          <w:rFonts w:ascii="Times New Roman" w:hAnsi="Times New Roman" w:cs="Times New Roman"/>
          <w:sz w:val="24"/>
          <w:szCs w:val="24"/>
        </w:rPr>
        <w:t>mor</w:t>
      </w:r>
      <w:r>
        <w:rPr>
          <w:rFonts w:ascii="Times New Roman" w:hAnsi="Times New Roman" w:cs="Times New Roman"/>
          <w:sz w:val="24"/>
          <w:szCs w:val="24"/>
        </w:rPr>
        <w:t xml:space="preserve"> 19 Tahun 2005 </w:t>
      </w:r>
      <w:r w:rsidR="00D830C3">
        <w:rPr>
          <w:rFonts w:ascii="Times New Roman" w:hAnsi="Times New Roman" w:cs="Times New Roman"/>
          <w:sz w:val="24"/>
          <w:szCs w:val="24"/>
        </w:rPr>
        <w:t>T</w:t>
      </w:r>
      <w:r>
        <w:rPr>
          <w:rFonts w:ascii="Times New Roman" w:hAnsi="Times New Roman" w:cs="Times New Roman"/>
          <w:sz w:val="24"/>
          <w:szCs w:val="24"/>
        </w:rPr>
        <w:t>entang Standar Nasional Pendidikan (SNP).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hal ini, Menteri Pendidikan Nasional telah menerbitkan peraturan agar penyelenggaraan pendidikan di seluruh wilayah Negara Kesatuan Republik Indonesia (NKRI) dapat memenuhi standar minimal tertentu.</w:t>
      </w:r>
      <w:proofErr w:type="gramEnd"/>
      <w:r>
        <w:rPr>
          <w:rFonts w:ascii="Times New Roman" w:hAnsi="Times New Roman" w:cs="Times New Roman"/>
          <w:sz w:val="24"/>
          <w:szCs w:val="24"/>
        </w:rPr>
        <w:t xml:space="preserve"> Standar tersebut adalah </w:t>
      </w:r>
    </w:p>
    <w:p w:rsidR="00A94564" w:rsidRPr="00D02124" w:rsidRDefault="00A94564" w:rsidP="00EC08A0">
      <w:pPr>
        <w:pStyle w:val="ListParagraph"/>
        <w:numPr>
          <w:ilvl w:val="0"/>
          <w:numId w:val="11"/>
        </w:numPr>
        <w:tabs>
          <w:tab w:val="left" w:pos="810"/>
        </w:tabs>
        <w:spacing w:after="0" w:line="480" w:lineRule="auto"/>
        <w:jc w:val="both"/>
        <w:rPr>
          <w:rFonts w:ascii="Times New Roman" w:hAnsi="Times New Roman" w:cs="Times New Roman"/>
          <w:sz w:val="24"/>
          <w:szCs w:val="24"/>
        </w:rPr>
      </w:pPr>
      <w:r w:rsidRPr="00D02124">
        <w:rPr>
          <w:rFonts w:ascii="Times New Roman" w:hAnsi="Times New Roman" w:cs="Times New Roman"/>
          <w:sz w:val="24"/>
          <w:szCs w:val="24"/>
        </w:rPr>
        <w:lastRenderedPageBreak/>
        <w:t>Standar Isi</w:t>
      </w:r>
      <w:r w:rsidR="00D830C3">
        <w:rPr>
          <w:rFonts w:ascii="Times New Roman" w:hAnsi="Times New Roman" w:cs="Times New Roman"/>
          <w:sz w:val="24"/>
          <w:szCs w:val="24"/>
        </w:rPr>
        <w:t>,</w:t>
      </w:r>
    </w:p>
    <w:p w:rsidR="00A94564" w:rsidRDefault="00A94564" w:rsidP="00EC08A0">
      <w:pPr>
        <w:pStyle w:val="ListParagraph"/>
        <w:numPr>
          <w:ilvl w:val="0"/>
          <w:numId w:val="11"/>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Standar proses</w:t>
      </w:r>
      <w:r w:rsidR="00D830C3">
        <w:rPr>
          <w:rFonts w:ascii="Times New Roman" w:hAnsi="Times New Roman" w:cs="Times New Roman"/>
          <w:sz w:val="24"/>
          <w:szCs w:val="24"/>
        </w:rPr>
        <w:t>,</w:t>
      </w:r>
    </w:p>
    <w:p w:rsidR="00A94564" w:rsidRDefault="00A94564" w:rsidP="00EC08A0">
      <w:pPr>
        <w:pStyle w:val="ListParagraph"/>
        <w:numPr>
          <w:ilvl w:val="0"/>
          <w:numId w:val="11"/>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w:t>
      </w:r>
      <w:r w:rsidRPr="005D7E75">
        <w:rPr>
          <w:rFonts w:ascii="Times New Roman" w:hAnsi="Times New Roman" w:cs="Times New Roman"/>
          <w:sz w:val="24"/>
          <w:szCs w:val="24"/>
        </w:rPr>
        <w:t>tandar kompete</w:t>
      </w:r>
      <w:r w:rsidR="00D830C3">
        <w:rPr>
          <w:rFonts w:ascii="Times New Roman" w:hAnsi="Times New Roman" w:cs="Times New Roman"/>
          <w:sz w:val="24"/>
          <w:szCs w:val="24"/>
        </w:rPr>
        <w:t>nsi lulusan,</w:t>
      </w:r>
    </w:p>
    <w:p w:rsidR="00A94564" w:rsidRDefault="00A94564" w:rsidP="00EC08A0">
      <w:pPr>
        <w:pStyle w:val="ListParagraph"/>
        <w:numPr>
          <w:ilvl w:val="0"/>
          <w:numId w:val="11"/>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w:t>
      </w:r>
      <w:r w:rsidRPr="005D7E75">
        <w:rPr>
          <w:rFonts w:ascii="Times New Roman" w:hAnsi="Times New Roman" w:cs="Times New Roman"/>
          <w:sz w:val="24"/>
          <w:szCs w:val="24"/>
        </w:rPr>
        <w:t>tandar pendidik dan kependidikan</w:t>
      </w:r>
      <w:r w:rsidR="00D830C3">
        <w:rPr>
          <w:rFonts w:ascii="Times New Roman" w:hAnsi="Times New Roman" w:cs="Times New Roman"/>
          <w:sz w:val="24"/>
          <w:szCs w:val="24"/>
        </w:rPr>
        <w:t>,</w:t>
      </w:r>
    </w:p>
    <w:p w:rsidR="00A94564" w:rsidRDefault="00A94564" w:rsidP="00EC08A0">
      <w:pPr>
        <w:pStyle w:val="ListParagraph"/>
        <w:numPr>
          <w:ilvl w:val="0"/>
          <w:numId w:val="11"/>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w:t>
      </w:r>
      <w:r w:rsidRPr="005D7E75">
        <w:rPr>
          <w:rFonts w:ascii="Times New Roman" w:hAnsi="Times New Roman" w:cs="Times New Roman"/>
          <w:sz w:val="24"/>
          <w:szCs w:val="24"/>
        </w:rPr>
        <w:t>tandar sarana p</w:t>
      </w:r>
      <w:r>
        <w:rPr>
          <w:rFonts w:ascii="Times New Roman" w:hAnsi="Times New Roman" w:cs="Times New Roman"/>
          <w:sz w:val="24"/>
          <w:szCs w:val="24"/>
        </w:rPr>
        <w:t>rasarana</w:t>
      </w:r>
      <w:r w:rsidR="00D830C3">
        <w:rPr>
          <w:rFonts w:ascii="Times New Roman" w:hAnsi="Times New Roman" w:cs="Times New Roman"/>
          <w:sz w:val="24"/>
          <w:szCs w:val="24"/>
        </w:rPr>
        <w:t>,</w:t>
      </w:r>
    </w:p>
    <w:p w:rsidR="00A94564" w:rsidRDefault="00D830C3" w:rsidP="00EC08A0">
      <w:pPr>
        <w:pStyle w:val="ListParagraph"/>
        <w:numPr>
          <w:ilvl w:val="0"/>
          <w:numId w:val="11"/>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Standar pengelolaan,</w:t>
      </w:r>
    </w:p>
    <w:p w:rsidR="00A94564" w:rsidRDefault="00D830C3" w:rsidP="00EC08A0">
      <w:pPr>
        <w:pStyle w:val="ListParagraph"/>
        <w:numPr>
          <w:ilvl w:val="0"/>
          <w:numId w:val="11"/>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Standar pembiayaan,</w:t>
      </w:r>
    </w:p>
    <w:p w:rsidR="00A94564" w:rsidRDefault="00A94564" w:rsidP="00EC08A0">
      <w:pPr>
        <w:pStyle w:val="ListParagraph"/>
        <w:numPr>
          <w:ilvl w:val="0"/>
          <w:numId w:val="11"/>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w:t>
      </w:r>
      <w:r w:rsidRPr="005D7E75">
        <w:rPr>
          <w:rFonts w:ascii="Times New Roman" w:hAnsi="Times New Roman" w:cs="Times New Roman"/>
          <w:sz w:val="24"/>
          <w:szCs w:val="24"/>
        </w:rPr>
        <w:t xml:space="preserve">tandar penilaian pendidikan. </w:t>
      </w:r>
    </w:p>
    <w:p w:rsidR="00A94564" w:rsidRPr="005D7E75" w:rsidRDefault="005607A1" w:rsidP="005607A1">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A94564">
        <w:rPr>
          <w:rFonts w:ascii="Times New Roman" w:hAnsi="Times New Roman" w:cs="Times New Roman"/>
          <w:sz w:val="24"/>
          <w:szCs w:val="24"/>
        </w:rPr>
        <w:t>Diantara</w:t>
      </w:r>
      <w:r w:rsidR="00A94564" w:rsidRPr="005D7E75">
        <w:rPr>
          <w:rFonts w:ascii="Times New Roman" w:hAnsi="Times New Roman" w:cs="Times New Roman"/>
          <w:sz w:val="24"/>
          <w:szCs w:val="24"/>
        </w:rPr>
        <w:t xml:space="preserve"> ke delapan standar nasional pendidikan </w:t>
      </w:r>
      <w:r w:rsidR="00A94564">
        <w:rPr>
          <w:rFonts w:ascii="Times New Roman" w:hAnsi="Times New Roman" w:cs="Times New Roman"/>
          <w:sz w:val="24"/>
          <w:szCs w:val="24"/>
        </w:rPr>
        <w:t>diatas</w:t>
      </w:r>
      <w:r w:rsidR="00A94564" w:rsidRPr="005D7E75">
        <w:rPr>
          <w:rFonts w:ascii="Times New Roman" w:hAnsi="Times New Roman" w:cs="Times New Roman"/>
          <w:sz w:val="24"/>
          <w:szCs w:val="24"/>
        </w:rPr>
        <w:t>, standar sarana prasarana</w:t>
      </w:r>
      <w:r w:rsidR="00A94564">
        <w:rPr>
          <w:rFonts w:ascii="Times New Roman" w:hAnsi="Times New Roman" w:cs="Times New Roman"/>
          <w:sz w:val="24"/>
          <w:szCs w:val="24"/>
        </w:rPr>
        <w:t xml:space="preserve"> salah satu faktor yang sangat berpe</w:t>
      </w:r>
      <w:r w:rsidR="00D830C3">
        <w:rPr>
          <w:rFonts w:ascii="Times New Roman" w:hAnsi="Times New Roman" w:cs="Times New Roman"/>
          <w:sz w:val="24"/>
          <w:szCs w:val="24"/>
        </w:rPr>
        <w:t xml:space="preserve">ran </w:t>
      </w:r>
      <w:r w:rsidR="00A94564">
        <w:rPr>
          <w:rFonts w:ascii="Times New Roman" w:hAnsi="Times New Roman" w:cs="Times New Roman"/>
          <w:sz w:val="24"/>
          <w:szCs w:val="24"/>
        </w:rPr>
        <w:t>untuk tercapainya tujuan pendidikan.</w:t>
      </w:r>
      <w:proofErr w:type="gramEnd"/>
      <w:r w:rsidR="00A94564">
        <w:rPr>
          <w:rFonts w:ascii="Times New Roman" w:hAnsi="Times New Roman" w:cs="Times New Roman"/>
          <w:sz w:val="24"/>
          <w:szCs w:val="24"/>
        </w:rPr>
        <w:t xml:space="preserve"> Sarana prasarana yang penting dan biasa digunakan untuk proses pembelajaran didalam suatu pendidikan khususnya pada tingkat Sekolah Dasar berupa buku pelajaran dan buku cerita.</w:t>
      </w:r>
    </w:p>
    <w:p w:rsidR="00A62AF5" w:rsidRDefault="005607A1" w:rsidP="005607A1">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A94564">
        <w:rPr>
          <w:rFonts w:ascii="Times New Roman" w:hAnsi="Times New Roman" w:cs="Times New Roman"/>
          <w:sz w:val="24"/>
          <w:szCs w:val="24"/>
        </w:rPr>
        <w:t xml:space="preserve">Peraturan Menteri Pendidikan Nasional Republik Indonesia no. 2 tahun 2008 pasal 1 ayat 3 tentang buku menjelaskan bahwa buku pelajaran adalah buku acuan wajib untuk digunakan di sekolah yang memuat materi pembelajaran dalam rangka peningkatan keimanan dan ketakwaan, budi pekerti dan kepribadian, kemampuan penguasaan ilmu pengetahuan dan teknologi, kepekaan dan kemampuan estetis, potensi fisik dan kesehatan yang disusun berdasarkan </w:t>
      </w:r>
      <w:r w:rsidR="00D830C3">
        <w:rPr>
          <w:rFonts w:ascii="Times New Roman" w:hAnsi="Times New Roman" w:cs="Times New Roman"/>
          <w:sz w:val="24"/>
          <w:szCs w:val="24"/>
        </w:rPr>
        <w:t>S</w:t>
      </w:r>
      <w:r w:rsidR="00A94564">
        <w:rPr>
          <w:rFonts w:ascii="Times New Roman" w:hAnsi="Times New Roman" w:cs="Times New Roman"/>
          <w:sz w:val="24"/>
          <w:szCs w:val="24"/>
        </w:rPr>
        <w:t xml:space="preserve">tandar </w:t>
      </w:r>
      <w:r w:rsidR="00D830C3">
        <w:rPr>
          <w:rFonts w:ascii="Times New Roman" w:hAnsi="Times New Roman" w:cs="Times New Roman"/>
          <w:sz w:val="24"/>
          <w:szCs w:val="24"/>
        </w:rPr>
        <w:t>N</w:t>
      </w:r>
      <w:r w:rsidR="00A94564">
        <w:rPr>
          <w:rFonts w:ascii="Times New Roman" w:hAnsi="Times New Roman" w:cs="Times New Roman"/>
          <w:sz w:val="24"/>
          <w:szCs w:val="24"/>
        </w:rPr>
        <w:t xml:space="preserve">asional </w:t>
      </w:r>
      <w:r w:rsidR="00D830C3">
        <w:rPr>
          <w:rFonts w:ascii="Times New Roman" w:hAnsi="Times New Roman" w:cs="Times New Roman"/>
          <w:sz w:val="24"/>
          <w:szCs w:val="24"/>
        </w:rPr>
        <w:t>P</w:t>
      </w:r>
      <w:r w:rsidR="00A94564">
        <w:rPr>
          <w:rFonts w:ascii="Times New Roman" w:hAnsi="Times New Roman" w:cs="Times New Roman"/>
          <w:sz w:val="24"/>
          <w:szCs w:val="24"/>
        </w:rPr>
        <w:t>endidikan</w:t>
      </w:r>
      <w:r w:rsidR="00D830C3">
        <w:rPr>
          <w:rFonts w:ascii="Times New Roman" w:hAnsi="Times New Roman" w:cs="Times New Roman"/>
          <w:sz w:val="24"/>
          <w:szCs w:val="24"/>
        </w:rPr>
        <w:t xml:space="preserve"> (SNP)</w:t>
      </w:r>
      <w:r w:rsidR="00A94564">
        <w:rPr>
          <w:rFonts w:ascii="Times New Roman" w:hAnsi="Times New Roman" w:cs="Times New Roman"/>
          <w:sz w:val="24"/>
          <w:szCs w:val="24"/>
        </w:rPr>
        <w:t xml:space="preserve">. Menurut </w:t>
      </w:r>
      <w:r w:rsidR="00A94564" w:rsidRPr="00E34AAD">
        <w:rPr>
          <w:rFonts w:ascii="Times New Roman" w:hAnsi="Times New Roman" w:cs="Times New Roman"/>
          <w:b/>
          <w:sz w:val="24"/>
          <w:szCs w:val="24"/>
        </w:rPr>
        <w:t>Baco</w:t>
      </w:r>
      <w:r w:rsidR="006E2BD2" w:rsidRPr="00E34AAD">
        <w:rPr>
          <w:rFonts w:ascii="Times New Roman" w:hAnsi="Times New Roman" w:cs="Times New Roman"/>
          <w:b/>
          <w:sz w:val="24"/>
          <w:szCs w:val="24"/>
        </w:rPr>
        <w:t>n</w:t>
      </w:r>
      <w:r w:rsidR="006E2BD2">
        <w:rPr>
          <w:rFonts w:ascii="Times New Roman" w:hAnsi="Times New Roman" w:cs="Times New Roman"/>
          <w:sz w:val="24"/>
          <w:szCs w:val="24"/>
        </w:rPr>
        <w:t>:</w:t>
      </w:r>
      <w:r w:rsidR="006E2BD2">
        <w:rPr>
          <w:rStyle w:val="FootnoteReference"/>
          <w:rFonts w:ascii="Times New Roman" w:hAnsi="Times New Roman" w:cs="Times New Roman"/>
          <w:sz w:val="24"/>
          <w:szCs w:val="24"/>
        </w:rPr>
        <w:footnoteReference w:id="4"/>
      </w:r>
    </w:p>
    <w:p w:rsidR="00A62AF5" w:rsidRDefault="00D830C3" w:rsidP="00A62AF5">
      <w:pPr>
        <w:tabs>
          <w:tab w:val="left" w:pos="720"/>
        </w:tabs>
        <w:spacing w:after="0" w:line="240" w:lineRule="auto"/>
        <w:ind w:left="1440" w:right="1008"/>
        <w:jc w:val="both"/>
        <w:rPr>
          <w:rFonts w:ascii="Times New Roman" w:hAnsi="Times New Roman" w:cs="Times New Roman"/>
          <w:sz w:val="24"/>
          <w:szCs w:val="24"/>
        </w:rPr>
      </w:pPr>
      <w:proofErr w:type="gramStart"/>
      <w:r>
        <w:rPr>
          <w:rFonts w:ascii="Times New Roman" w:hAnsi="Times New Roman" w:cs="Times New Roman"/>
          <w:sz w:val="24"/>
          <w:szCs w:val="24"/>
        </w:rPr>
        <w:t>“B</w:t>
      </w:r>
      <w:r w:rsidR="00A94564">
        <w:rPr>
          <w:rFonts w:ascii="Times New Roman" w:hAnsi="Times New Roman" w:cs="Times New Roman"/>
          <w:sz w:val="24"/>
          <w:szCs w:val="24"/>
        </w:rPr>
        <w:t xml:space="preserve">uku pelajaran adalah buku yang dirancang dan dibuat untuk penggunaan di kelas, dengan cermat yang disusun oleh para pakar atau para ahli dalam bidang itu dan </w:t>
      </w:r>
      <w:r w:rsidR="00A94564">
        <w:rPr>
          <w:rFonts w:ascii="Times New Roman" w:hAnsi="Times New Roman" w:cs="Times New Roman"/>
          <w:sz w:val="24"/>
          <w:szCs w:val="24"/>
        </w:rPr>
        <w:lastRenderedPageBreak/>
        <w:t>diperlengkapi dengan sarana-sarana pengajaran yang sesuai dan serasi.</w:t>
      </w:r>
      <w:r>
        <w:rPr>
          <w:rFonts w:ascii="Times New Roman" w:hAnsi="Times New Roman" w:cs="Times New Roman"/>
          <w:sz w:val="24"/>
          <w:szCs w:val="24"/>
        </w:rPr>
        <w:t>”</w:t>
      </w:r>
      <w:proofErr w:type="gramEnd"/>
      <w:r w:rsidR="00A94564">
        <w:rPr>
          <w:rFonts w:ascii="Times New Roman" w:hAnsi="Times New Roman" w:cs="Times New Roman"/>
          <w:sz w:val="24"/>
          <w:szCs w:val="24"/>
        </w:rPr>
        <w:t xml:space="preserve"> </w:t>
      </w:r>
    </w:p>
    <w:p w:rsidR="00A62AF5" w:rsidRDefault="00A62AF5" w:rsidP="00A62AF5">
      <w:pPr>
        <w:tabs>
          <w:tab w:val="left" w:pos="720"/>
        </w:tabs>
        <w:spacing w:after="0" w:line="240" w:lineRule="auto"/>
        <w:ind w:left="1440" w:right="1008"/>
        <w:jc w:val="both"/>
        <w:rPr>
          <w:rFonts w:ascii="Times New Roman" w:hAnsi="Times New Roman" w:cs="Times New Roman"/>
          <w:sz w:val="24"/>
          <w:szCs w:val="24"/>
        </w:rPr>
      </w:pPr>
    </w:p>
    <w:p w:rsidR="00A94564" w:rsidRDefault="005607A1" w:rsidP="005607A1">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A94564">
        <w:rPr>
          <w:rFonts w:ascii="Times New Roman" w:hAnsi="Times New Roman" w:cs="Times New Roman"/>
          <w:sz w:val="24"/>
          <w:szCs w:val="24"/>
        </w:rPr>
        <w:t xml:space="preserve">Menurut </w:t>
      </w:r>
      <w:r w:rsidR="00A94564" w:rsidRPr="00B36066">
        <w:rPr>
          <w:rFonts w:ascii="Times New Roman" w:hAnsi="Times New Roman" w:cs="Times New Roman"/>
          <w:i/>
          <w:sz w:val="24"/>
          <w:szCs w:val="24"/>
        </w:rPr>
        <w:t xml:space="preserve">Online Dictionary </w:t>
      </w:r>
      <w:proofErr w:type="gramStart"/>
      <w:r w:rsidR="00A94564" w:rsidRPr="00B36066">
        <w:rPr>
          <w:rFonts w:ascii="Times New Roman" w:hAnsi="Times New Roman" w:cs="Times New Roman"/>
          <w:i/>
          <w:sz w:val="24"/>
          <w:szCs w:val="24"/>
        </w:rPr>
        <w:t>For</w:t>
      </w:r>
      <w:proofErr w:type="gramEnd"/>
      <w:r w:rsidR="00A94564" w:rsidRPr="00B36066">
        <w:rPr>
          <w:rFonts w:ascii="Times New Roman" w:hAnsi="Times New Roman" w:cs="Times New Roman"/>
          <w:i/>
          <w:sz w:val="24"/>
          <w:szCs w:val="24"/>
        </w:rPr>
        <w:t xml:space="preserve"> Library and Science</w:t>
      </w:r>
      <w:r w:rsidR="00C26717">
        <w:rPr>
          <w:rFonts w:ascii="Times New Roman" w:hAnsi="Times New Roman" w:cs="Times New Roman"/>
          <w:sz w:val="24"/>
          <w:szCs w:val="24"/>
        </w:rPr>
        <w:t>.</w:t>
      </w:r>
      <w:r w:rsidR="00A94564" w:rsidRPr="00B36066">
        <w:rPr>
          <w:rFonts w:ascii="Times New Roman" w:hAnsi="Times New Roman" w:cs="Times New Roman"/>
          <w:i/>
          <w:sz w:val="24"/>
          <w:szCs w:val="24"/>
        </w:rPr>
        <w:t xml:space="preserve"> </w:t>
      </w:r>
      <w:r w:rsidR="00A94564">
        <w:rPr>
          <w:rFonts w:ascii="Times New Roman" w:hAnsi="Times New Roman" w:cs="Times New Roman"/>
          <w:sz w:val="24"/>
          <w:szCs w:val="24"/>
        </w:rPr>
        <w:t xml:space="preserve">Buku cerita </w:t>
      </w:r>
      <w:proofErr w:type="gramStart"/>
      <w:r w:rsidR="00A94564">
        <w:rPr>
          <w:rFonts w:ascii="Times New Roman" w:hAnsi="Times New Roman" w:cs="Times New Roman"/>
          <w:sz w:val="24"/>
          <w:szCs w:val="24"/>
        </w:rPr>
        <w:t>adalah  sebuah</w:t>
      </w:r>
      <w:proofErr w:type="gramEnd"/>
      <w:r w:rsidR="00A94564">
        <w:rPr>
          <w:rFonts w:ascii="Times New Roman" w:hAnsi="Times New Roman" w:cs="Times New Roman"/>
          <w:sz w:val="24"/>
          <w:szCs w:val="24"/>
        </w:rPr>
        <w:t xml:space="preserve"> buku yang terutama terdiri dari konten visual, dengan teks.</w:t>
      </w:r>
      <w:r w:rsidR="009C4631">
        <w:rPr>
          <w:rStyle w:val="FootnoteReference"/>
          <w:rFonts w:ascii="Times New Roman" w:hAnsi="Times New Roman" w:cs="Times New Roman"/>
          <w:sz w:val="24"/>
          <w:szCs w:val="24"/>
        </w:rPr>
        <w:footnoteReference w:id="5"/>
      </w:r>
      <w:r w:rsidR="00A94564">
        <w:rPr>
          <w:rFonts w:ascii="Times New Roman" w:hAnsi="Times New Roman" w:cs="Times New Roman"/>
          <w:sz w:val="24"/>
          <w:szCs w:val="24"/>
        </w:rPr>
        <w:t xml:space="preserve"> Di dalam sebuah buku cerita biasanya tidak hanya </w:t>
      </w:r>
      <w:proofErr w:type="gramStart"/>
      <w:r w:rsidR="00A94564">
        <w:rPr>
          <w:rFonts w:ascii="Times New Roman" w:hAnsi="Times New Roman" w:cs="Times New Roman"/>
          <w:sz w:val="24"/>
          <w:szCs w:val="24"/>
        </w:rPr>
        <w:t>menyajikan  cerita</w:t>
      </w:r>
      <w:proofErr w:type="gramEnd"/>
      <w:r w:rsidR="00A94564">
        <w:rPr>
          <w:rFonts w:ascii="Times New Roman" w:hAnsi="Times New Roman" w:cs="Times New Roman"/>
          <w:sz w:val="24"/>
          <w:szCs w:val="24"/>
        </w:rPr>
        <w:t xml:space="preserve"> berbentuk teks saja tetapi diperpadukannya gambar-gambar ilustrasi untuk berbagai derajat dan penting untuk dinikmati dalam cerita. </w:t>
      </w:r>
      <w:proofErr w:type="gramStart"/>
      <w:r w:rsidR="00A94564">
        <w:rPr>
          <w:rFonts w:ascii="Times New Roman" w:hAnsi="Times New Roman" w:cs="Times New Roman"/>
          <w:sz w:val="24"/>
          <w:szCs w:val="24"/>
        </w:rPr>
        <w:t>Gambar-gambar tersebut hanya berfungsi untuk mambantu menjelaskan teks.</w:t>
      </w:r>
      <w:proofErr w:type="gramEnd"/>
      <w:r w:rsidR="00A94564">
        <w:rPr>
          <w:rFonts w:ascii="Times New Roman" w:hAnsi="Times New Roman" w:cs="Times New Roman"/>
          <w:sz w:val="24"/>
          <w:szCs w:val="24"/>
        </w:rPr>
        <w:t xml:space="preserve"> </w:t>
      </w:r>
      <w:proofErr w:type="gramStart"/>
      <w:r w:rsidR="00A94564">
        <w:rPr>
          <w:rFonts w:ascii="Times New Roman" w:hAnsi="Times New Roman" w:cs="Times New Roman"/>
          <w:sz w:val="24"/>
          <w:szCs w:val="24"/>
        </w:rPr>
        <w:t>Buku cerita yang artistik, bahasa yang baik, penampilan fisik buku yang bagus dapat merangsang imajinasi anak dan membantu anak dalam memperkaya imajinasi.</w:t>
      </w:r>
      <w:proofErr w:type="gramEnd"/>
      <w:r w:rsidR="00A94564">
        <w:rPr>
          <w:rFonts w:ascii="Times New Roman" w:hAnsi="Times New Roman" w:cs="Times New Roman"/>
          <w:sz w:val="24"/>
          <w:szCs w:val="24"/>
        </w:rPr>
        <w:t xml:space="preserve"> </w:t>
      </w:r>
    </w:p>
    <w:p w:rsidR="00A94564" w:rsidRDefault="005607A1" w:rsidP="005607A1">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A94564">
        <w:rPr>
          <w:rFonts w:ascii="Times New Roman" w:hAnsi="Times New Roman" w:cs="Times New Roman"/>
          <w:sz w:val="24"/>
          <w:szCs w:val="24"/>
        </w:rPr>
        <w:t xml:space="preserve">Adanya suatu buku tidak terlepas dari proses pembuatanya. </w:t>
      </w:r>
      <w:proofErr w:type="gramStart"/>
      <w:r w:rsidR="00A94564">
        <w:rPr>
          <w:rFonts w:ascii="Times New Roman" w:hAnsi="Times New Roman" w:cs="Times New Roman"/>
          <w:sz w:val="24"/>
          <w:szCs w:val="24"/>
        </w:rPr>
        <w:t>Yang  dimaksud</w:t>
      </w:r>
      <w:proofErr w:type="gramEnd"/>
      <w:r w:rsidR="00A94564">
        <w:rPr>
          <w:rFonts w:ascii="Times New Roman" w:hAnsi="Times New Roman" w:cs="Times New Roman"/>
          <w:sz w:val="24"/>
          <w:szCs w:val="24"/>
        </w:rPr>
        <w:t xml:space="preserve"> proses pembuatan disini adalah proses pembuatan dalam tahap penulisan sampai dengan penerbitan.</w:t>
      </w:r>
    </w:p>
    <w:p w:rsidR="00A94564" w:rsidRDefault="005607A1" w:rsidP="005607A1">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A94564">
        <w:rPr>
          <w:rFonts w:ascii="Times New Roman" w:hAnsi="Times New Roman" w:cs="Times New Roman"/>
          <w:sz w:val="24"/>
          <w:szCs w:val="24"/>
        </w:rPr>
        <w:t>Gem</w:t>
      </w:r>
      <w:r w:rsidR="006E2BD2">
        <w:rPr>
          <w:rFonts w:ascii="Times New Roman" w:hAnsi="Times New Roman" w:cs="Times New Roman"/>
          <w:sz w:val="24"/>
          <w:szCs w:val="24"/>
        </w:rPr>
        <w:t>p</w:t>
      </w:r>
      <w:r w:rsidR="00A94564">
        <w:rPr>
          <w:rFonts w:ascii="Times New Roman" w:hAnsi="Times New Roman" w:cs="Times New Roman"/>
          <w:sz w:val="24"/>
          <w:szCs w:val="24"/>
        </w:rPr>
        <w:t>ita reformasi menjadi ladang yang subur bagi perubahan cepat di berbagai sektor pendidikan.</w:t>
      </w:r>
      <w:proofErr w:type="gramEnd"/>
      <w:r w:rsidR="00A94564">
        <w:rPr>
          <w:rFonts w:ascii="Times New Roman" w:hAnsi="Times New Roman" w:cs="Times New Roman"/>
          <w:sz w:val="24"/>
          <w:szCs w:val="24"/>
        </w:rPr>
        <w:t xml:space="preserve"> </w:t>
      </w:r>
      <w:proofErr w:type="gramStart"/>
      <w:r w:rsidR="00A94564">
        <w:rPr>
          <w:rFonts w:ascii="Times New Roman" w:hAnsi="Times New Roman" w:cs="Times New Roman"/>
          <w:sz w:val="24"/>
          <w:szCs w:val="24"/>
        </w:rPr>
        <w:t>Perubahan tersebut ada yang bersifat positif karena memang diharapkan oleh masyarakat, namun ada pula yang bersifat merusak, bahkan sangat meresahkan.</w:t>
      </w:r>
      <w:proofErr w:type="gramEnd"/>
      <w:r w:rsidR="00A94564">
        <w:rPr>
          <w:rStyle w:val="FootnoteReference"/>
          <w:rFonts w:ascii="Times New Roman" w:hAnsi="Times New Roman" w:cs="Times New Roman"/>
          <w:sz w:val="24"/>
          <w:szCs w:val="24"/>
        </w:rPr>
        <w:footnoteReference w:id="6"/>
      </w:r>
    </w:p>
    <w:p w:rsidR="00A94564" w:rsidRDefault="005607A1" w:rsidP="005607A1">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A94564">
        <w:rPr>
          <w:rFonts w:ascii="Times New Roman" w:hAnsi="Times New Roman" w:cs="Times New Roman"/>
          <w:sz w:val="24"/>
          <w:szCs w:val="24"/>
        </w:rPr>
        <w:t>Istilah pornografi pertama berasal dari bahasa yunani, yaitu pornograpos yang berarti tulisan atau gambar pelacur (porno).</w:t>
      </w:r>
      <w:proofErr w:type="gramEnd"/>
      <w:r w:rsidR="00A94564">
        <w:rPr>
          <w:rFonts w:ascii="Times New Roman" w:hAnsi="Times New Roman" w:cs="Times New Roman"/>
          <w:sz w:val="24"/>
          <w:szCs w:val="24"/>
        </w:rPr>
        <w:t xml:space="preserve"> </w:t>
      </w:r>
      <w:proofErr w:type="gramStart"/>
      <w:r w:rsidR="00A94564">
        <w:rPr>
          <w:rFonts w:ascii="Times New Roman" w:hAnsi="Times New Roman" w:cs="Times New Roman"/>
          <w:sz w:val="24"/>
          <w:szCs w:val="24"/>
        </w:rPr>
        <w:t>Dalam kamus besar bahasa Indonesia, pornografi adalah tulisan atau penggambaran tingkah laku yang erotis dengan sengaja untuk membangkitkan nafsu birahi</w:t>
      </w:r>
      <w:r w:rsidR="00C26717">
        <w:rPr>
          <w:rFonts w:ascii="Times New Roman" w:hAnsi="Times New Roman" w:cs="Times New Roman"/>
          <w:sz w:val="24"/>
          <w:szCs w:val="24"/>
        </w:rPr>
        <w:t xml:space="preserve"> </w:t>
      </w:r>
      <w:r w:rsidR="00A94564">
        <w:rPr>
          <w:rFonts w:ascii="Times New Roman" w:hAnsi="Times New Roman" w:cs="Times New Roman"/>
          <w:sz w:val="24"/>
          <w:szCs w:val="24"/>
        </w:rPr>
        <w:t xml:space="preserve">dan bahan bacaan yang dengan sengaja dan semata-mata dirancang untuk </w:t>
      </w:r>
      <w:r w:rsidR="00A94564">
        <w:rPr>
          <w:rFonts w:ascii="Times New Roman" w:hAnsi="Times New Roman" w:cs="Times New Roman"/>
          <w:sz w:val="24"/>
          <w:szCs w:val="24"/>
        </w:rPr>
        <w:lastRenderedPageBreak/>
        <w:t>membangkitkan nafsu birahi dalam seks.</w:t>
      </w:r>
      <w:proofErr w:type="gramEnd"/>
      <w:r w:rsidR="00A94564">
        <w:rPr>
          <w:rStyle w:val="FootnoteReference"/>
          <w:rFonts w:ascii="Times New Roman" w:hAnsi="Times New Roman" w:cs="Times New Roman"/>
          <w:sz w:val="24"/>
          <w:szCs w:val="24"/>
        </w:rPr>
        <w:footnoteReference w:id="7"/>
      </w:r>
      <w:r w:rsidR="00A94564">
        <w:rPr>
          <w:rFonts w:ascii="Times New Roman" w:hAnsi="Times New Roman" w:cs="Times New Roman"/>
          <w:sz w:val="24"/>
          <w:szCs w:val="24"/>
        </w:rPr>
        <w:t xml:space="preserve"> Undang-</w:t>
      </w:r>
      <w:r w:rsidR="00C26717">
        <w:rPr>
          <w:rFonts w:ascii="Times New Roman" w:hAnsi="Times New Roman" w:cs="Times New Roman"/>
          <w:sz w:val="24"/>
          <w:szCs w:val="24"/>
        </w:rPr>
        <w:t>U</w:t>
      </w:r>
      <w:r w:rsidR="00A94564">
        <w:rPr>
          <w:rFonts w:ascii="Times New Roman" w:hAnsi="Times New Roman" w:cs="Times New Roman"/>
          <w:sz w:val="24"/>
          <w:szCs w:val="24"/>
        </w:rPr>
        <w:t xml:space="preserve">ndang </w:t>
      </w:r>
      <w:r w:rsidR="00C26717">
        <w:rPr>
          <w:rFonts w:ascii="Times New Roman" w:hAnsi="Times New Roman" w:cs="Times New Roman"/>
          <w:sz w:val="24"/>
          <w:szCs w:val="24"/>
        </w:rPr>
        <w:t>N</w:t>
      </w:r>
      <w:r w:rsidR="00A94564">
        <w:rPr>
          <w:rFonts w:ascii="Times New Roman" w:hAnsi="Times New Roman" w:cs="Times New Roman"/>
          <w:sz w:val="24"/>
          <w:szCs w:val="24"/>
        </w:rPr>
        <w:t xml:space="preserve">o. 44 Tahun 2008 </w:t>
      </w:r>
      <w:r w:rsidR="00C26717">
        <w:rPr>
          <w:rFonts w:ascii="Times New Roman" w:hAnsi="Times New Roman" w:cs="Times New Roman"/>
          <w:sz w:val="24"/>
          <w:szCs w:val="24"/>
        </w:rPr>
        <w:t>T</w:t>
      </w:r>
      <w:r w:rsidR="00A94564">
        <w:rPr>
          <w:rFonts w:ascii="Times New Roman" w:hAnsi="Times New Roman" w:cs="Times New Roman"/>
          <w:sz w:val="24"/>
          <w:szCs w:val="24"/>
        </w:rPr>
        <w:t xml:space="preserve">entang Pornografi telah mendefinisikan pornografi sebagai gambar, sketsa, ilustrasi, foto, tulisan, suara, bunyi, gambar bergerak, animasi, kartun, percakapan, gerak tubuh, atau bentuk pesan lainnya melalui berbagai bentuk media komunikasi dan/atau pertunjukan dimuka umum yang memuat kecabulan atau eksploitasi seksual yang melanggar norma kesusilaan dalam masyarakat. </w:t>
      </w:r>
      <w:proofErr w:type="gramStart"/>
      <w:r w:rsidR="00A94564">
        <w:rPr>
          <w:rFonts w:ascii="Times New Roman" w:hAnsi="Times New Roman" w:cs="Times New Roman"/>
          <w:sz w:val="24"/>
          <w:szCs w:val="24"/>
        </w:rPr>
        <w:t>Media penyebaran pornografi bermacam-macam bentuknya.</w:t>
      </w:r>
      <w:proofErr w:type="gramEnd"/>
      <w:r w:rsidR="00A94564">
        <w:rPr>
          <w:rFonts w:ascii="Times New Roman" w:hAnsi="Times New Roman" w:cs="Times New Roman"/>
          <w:sz w:val="24"/>
          <w:szCs w:val="24"/>
        </w:rPr>
        <w:t xml:space="preserve"> </w:t>
      </w:r>
      <w:proofErr w:type="gramStart"/>
      <w:r w:rsidR="00A94564">
        <w:rPr>
          <w:rFonts w:ascii="Times New Roman" w:hAnsi="Times New Roman" w:cs="Times New Roman"/>
          <w:sz w:val="24"/>
          <w:szCs w:val="24"/>
        </w:rPr>
        <w:t xml:space="preserve">Selain internet, televisi, media cetakpun berperan besar dalam penyebaran pornografi </w:t>
      </w:r>
      <w:r w:rsidR="006E2BD2">
        <w:rPr>
          <w:rFonts w:ascii="Times New Roman" w:hAnsi="Times New Roman" w:cs="Times New Roman"/>
          <w:sz w:val="24"/>
          <w:szCs w:val="24"/>
        </w:rPr>
        <w:t xml:space="preserve">yang kemudian bidang </w:t>
      </w:r>
      <w:r w:rsidR="00A94564">
        <w:rPr>
          <w:rFonts w:ascii="Times New Roman" w:hAnsi="Times New Roman" w:cs="Times New Roman"/>
          <w:sz w:val="24"/>
          <w:szCs w:val="24"/>
        </w:rPr>
        <w:t>pendidikan menjadi sasarannya.</w:t>
      </w:r>
      <w:proofErr w:type="gramEnd"/>
    </w:p>
    <w:p w:rsidR="00A94564" w:rsidRDefault="005607A1" w:rsidP="005607A1">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A94564">
        <w:rPr>
          <w:rFonts w:ascii="Times New Roman" w:hAnsi="Times New Roman" w:cs="Times New Roman"/>
          <w:sz w:val="24"/>
          <w:szCs w:val="24"/>
        </w:rPr>
        <w:t>Populitas pornografi akhir-akhir ini berkaitan erat dengan reformasi global yang terjadi di Indonesia.</w:t>
      </w:r>
      <w:proofErr w:type="gramEnd"/>
      <w:r w:rsidR="00A94564">
        <w:rPr>
          <w:rFonts w:ascii="Times New Roman" w:hAnsi="Times New Roman" w:cs="Times New Roman"/>
          <w:sz w:val="24"/>
          <w:szCs w:val="24"/>
        </w:rPr>
        <w:t xml:space="preserve"> </w:t>
      </w:r>
      <w:proofErr w:type="gramStart"/>
      <w:r w:rsidR="00A94564">
        <w:rPr>
          <w:rFonts w:ascii="Times New Roman" w:hAnsi="Times New Roman" w:cs="Times New Roman"/>
          <w:sz w:val="24"/>
          <w:szCs w:val="24"/>
        </w:rPr>
        <w:t>Reformasi itu telah membawa perubahan besar pada paradigma baru, termasuk dalam kebebasan berekspresi dan berkarya.</w:t>
      </w:r>
      <w:proofErr w:type="gramEnd"/>
      <w:r w:rsidR="00A94564">
        <w:rPr>
          <w:rFonts w:ascii="Times New Roman" w:hAnsi="Times New Roman" w:cs="Times New Roman"/>
          <w:sz w:val="24"/>
          <w:szCs w:val="24"/>
        </w:rPr>
        <w:t xml:space="preserve"> </w:t>
      </w:r>
      <w:proofErr w:type="gramStart"/>
      <w:r w:rsidR="00A94564">
        <w:rPr>
          <w:rFonts w:ascii="Times New Roman" w:hAnsi="Times New Roman" w:cs="Times New Roman"/>
          <w:sz w:val="24"/>
          <w:szCs w:val="24"/>
        </w:rPr>
        <w:t>Atas kebebasan tersebu</w:t>
      </w:r>
      <w:r w:rsidR="006E2BD2">
        <w:rPr>
          <w:rFonts w:ascii="Times New Roman" w:hAnsi="Times New Roman" w:cs="Times New Roman"/>
          <w:sz w:val="24"/>
          <w:szCs w:val="24"/>
        </w:rPr>
        <w:t>tlah terjadi suatu penyimpangan.</w:t>
      </w:r>
      <w:proofErr w:type="gramEnd"/>
    </w:p>
    <w:p w:rsidR="00A94564" w:rsidRDefault="005607A1" w:rsidP="005607A1">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A94564">
        <w:rPr>
          <w:rFonts w:ascii="Times New Roman" w:hAnsi="Times New Roman" w:cs="Times New Roman"/>
          <w:sz w:val="24"/>
          <w:szCs w:val="24"/>
        </w:rPr>
        <w:t>Keberadaan hukum di tengah-tengah masyarakat memang tidak berdiri sendiri.</w:t>
      </w:r>
      <w:proofErr w:type="gramEnd"/>
      <w:r w:rsidR="00A94564">
        <w:rPr>
          <w:rFonts w:ascii="Times New Roman" w:hAnsi="Times New Roman" w:cs="Times New Roman"/>
          <w:sz w:val="24"/>
          <w:szCs w:val="24"/>
        </w:rPr>
        <w:t xml:space="preserve"> </w:t>
      </w:r>
      <w:proofErr w:type="gramStart"/>
      <w:r w:rsidR="00A94564">
        <w:rPr>
          <w:rFonts w:ascii="Times New Roman" w:hAnsi="Times New Roman" w:cs="Times New Roman"/>
          <w:sz w:val="24"/>
          <w:szCs w:val="24"/>
        </w:rPr>
        <w:t>Maksudnya, hukum memiliki keterkaitan yang erat dengan kehidupan masyarakat.</w:t>
      </w:r>
      <w:proofErr w:type="gramEnd"/>
      <w:r w:rsidR="00A94564">
        <w:rPr>
          <w:rFonts w:ascii="Times New Roman" w:hAnsi="Times New Roman" w:cs="Times New Roman"/>
          <w:sz w:val="24"/>
          <w:szCs w:val="24"/>
        </w:rPr>
        <w:t xml:space="preserve"> </w:t>
      </w:r>
      <w:proofErr w:type="gramStart"/>
      <w:r w:rsidR="00A94564">
        <w:rPr>
          <w:rFonts w:ascii="Times New Roman" w:hAnsi="Times New Roman" w:cs="Times New Roman"/>
          <w:sz w:val="24"/>
          <w:szCs w:val="24"/>
        </w:rPr>
        <w:t>Dalam kenyataan, perkembangan kehidupan masyarakat diikuti dengan perkembangan hukum yang berlaku di dalam masyarakat, demikian pula sebaliknya.</w:t>
      </w:r>
      <w:proofErr w:type="gramEnd"/>
      <w:r w:rsidR="00A94564">
        <w:rPr>
          <w:rFonts w:ascii="Times New Roman" w:hAnsi="Times New Roman" w:cs="Times New Roman"/>
          <w:sz w:val="24"/>
          <w:szCs w:val="24"/>
        </w:rPr>
        <w:t xml:space="preserve"> </w:t>
      </w:r>
      <w:proofErr w:type="gramStart"/>
      <w:r w:rsidR="00A94564">
        <w:rPr>
          <w:rFonts w:ascii="Times New Roman" w:hAnsi="Times New Roman" w:cs="Times New Roman"/>
          <w:sz w:val="24"/>
          <w:szCs w:val="24"/>
        </w:rPr>
        <w:t>Pada dasarnya keduanya saling mempengaruhi dan saling menyempurnakan.</w:t>
      </w:r>
      <w:proofErr w:type="gramEnd"/>
      <w:r w:rsidR="00A94564">
        <w:rPr>
          <w:rFonts w:ascii="Times New Roman" w:hAnsi="Times New Roman" w:cs="Times New Roman"/>
          <w:sz w:val="24"/>
          <w:szCs w:val="24"/>
        </w:rPr>
        <w:t xml:space="preserve"> Keterkaitan hukum dengan masyarakat berhubungan erat dengan adanya beberapa kebutuhan dasar manusia didalam kehidupan sehari-hari seperti kebutuhan fisiologis, pendidikan</w:t>
      </w:r>
      <w:proofErr w:type="gramStart"/>
      <w:r w:rsidR="00A94564">
        <w:rPr>
          <w:rFonts w:ascii="Times New Roman" w:hAnsi="Times New Roman" w:cs="Times New Roman"/>
          <w:sz w:val="24"/>
          <w:szCs w:val="24"/>
        </w:rPr>
        <w:t>,  ketertiban</w:t>
      </w:r>
      <w:proofErr w:type="gramEnd"/>
      <w:r w:rsidR="00A94564">
        <w:rPr>
          <w:rFonts w:ascii="Times New Roman" w:hAnsi="Times New Roman" w:cs="Times New Roman"/>
          <w:sz w:val="24"/>
          <w:szCs w:val="24"/>
        </w:rPr>
        <w:t xml:space="preserve">, keamanan, </w:t>
      </w:r>
      <w:r w:rsidR="00A94564">
        <w:rPr>
          <w:rFonts w:ascii="Times New Roman" w:hAnsi="Times New Roman" w:cs="Times New Roman"/>
          <w:sz w:val="24"/>
          <w:szCs w:val="24"/>
        </w:rPr>
        <w:lastRenderedPageBreak/>
        <w:t>kerjasama, kehormatan diri kebutuhan eksistensi,</w:t>
      </w:r>
      <w:r w:rsidR="00C26717">
        <w:rPr>
          <w:rFonts w:ascii="Times New Roman" w:hAnsi="Times New Roman" w:cs="Times New Roman"/>
          <w:sz w:val="24"/>
          <w:szCs w:val="24"/>
        </w:rPr>
        <w:t xml:space="preserve"> </w:t>
      </w:r>
      <w:r w:rsidR="00A94564">
        <w:rPr>
          <w:rFonts w:ascii="Times New Roman" w:hAnsi="Times New Roman" w:cs="Times New Roman"/>
          <w:sz w:val="24"/>
          <w:szCs w:val="24"/>
        </w:rPr>
        <w:t>keberadaan diri dan jiwa yang merdeka.</w:t>
      </w:r>
      <w:r w:rsidR="00A94564">
        <w:rPr>
          <w:rStyle w:val="FootnoteReference"/>
          <w:rFonts w:ascii="Times New Roman" w:hAnsi="Times New Roman" w:cs="Times New Roman"/>
          <w:sz w:val="24"/>
          <w:szCs w:val="24"/>
        </w:rPr>
        <w:footnoteReference w:id="8"/>
      </w:r>
    </w:p>
    <w:p w:rsidR="00A94564" w:rsidRDefault="005607A1" w:rsidP="005607A1">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A94564">
        <w:rPr>
          <w:rFonts w:ascii="Times New Roman" w:hAnsi="Times New Roman" w:cs="Times New Roman"/>
          <w:sz w:val="24"/>
          <w:szCs w:val="24"/>
        </w:rPr>
        <w:t xml:space="preserve">Hukum hadir dan berpihak kepada pendidikan di Indonesia, namun masih banyak permasalahan yang perlu dibenahi dari pendidikan di Indonesia. Keterpurukan pendidikan di Indonesia dapat dilihat dari beberapa indikator </w:t>
      </w:r>
      <w:r w:rsidR="008E7E56">
        <w:rPr>
          <w:rFonts w:ascii="Times New Roman" w:hAnsi="Times New Roman" w:cs="Times New Roman"/>
          <w:sz w:val="24"/>
          <w:szCs w:val="24"/>
        </w:rPr>
        <w:t xml:space="preserve">sebagai </w:t>
      </w:r>
      <w:proofErr w:type="gramStart"/>
      <w:r w:rsidR="00A94564">
        <w:rPr>
          <w:rFonts w:ascii="Times New Roman" w:hAnsi="Times New Roman" w:cs="Times New Roman"/>
          <w:sz w:val="24"/>
          <w:szCs w:val="24"/>
        </w:rPr>
        <w:t>berikut :</w:t>
      </w:r>
      <w:proofErr w:type="gramEnd"/>
      <w:r w:rsidR="00A94564">
        <w:rPr>
          <w:rFonts w:ascii="Times New Roman" w:hAnsi="Times New Roman" w:cs="Times New Roman"/>
          <w:sz w:val="24"/>
          <w:szCs w:val="24"/>
        </w:rPr>
        <w:t xml:space="preserve"> angka putus sekolah yang tinggi, anak terancam putus sekolah, tawuran antar pelajar, banyak gedung sekolah yang tidak layak digunakan untuk proses belajar-mengajar, kekerasan guru terhadap siswa, serta masalah buku pelajaran dan buku cerita yang dinilai bertentangan dengan hukum dan tidak layak untuk dipelajari oleh anak </w:t>
      </w:r>
      <w:r w:rsidR="00C26717">
        <w:rPr>
          <w:rFonts w:ascii="Times New Roman" w:hAnsi="Times New Roman" w:cs="Times New Roman"/>
          <w:sz w:val="24"/>
          <w:szCs w:val="24"/>
        </w:rPr>
        <w:t>S</w:t>
      </w:r>
      <w:r w:rsidR="00A94564">
        <w:rPr>
          <w:rFonts w:ascii="Times New Roman" w:hAnsi="Times New Roman" w:cs="Times New Roman"/>
          <w:sz w:val="24"/>
          <w:szCs w:val="24"/>
        </w:rPr>
        <w:t xml:space="preserve">ekolah </w:t>
      </w:r>
      <w:r w:rsidR="00C26717">
        <w:rPr>
          <w:rFonts w:ascii="Times New Roman" w:hAnsi="Times New Roman" w:cs="Times New Roman"/>
          <w:sz w:val="24"/>
          <w:szCs w:val="24"/>
        </w:rPr>
        <w:t>D</w:t>
      </w:r>
      <w:r w:rsidR="00A94564">
        <w:rPr>
          <w:rFonts w:ascii="Times New Roman" w:hAnsi="Times New Roman" w:cs="Times New Roman"/>
          <w:sz w:val="24"/>
          <w:szCs w:val="24"/>
        </w:rPr>
        <w:t xml:space="preserve">asar (SD) karena berkontenkan pornografi. Masalah ini perlu diteliti, dibahas dan dipecahkan </w:t>
      </w:r>
      <w:proofErr w:type="gramStart"/>
      <w:r w:rsidR="00A94564">
        <w:rPr>
          <w:rFonts w:ascii="Times New Roman" w:hAnsi="Times New Roman" w:cs="Times New Roman"/>
          <w:sz w:val="24"/>
          <w:szCs w:val="24"/>
        </w:rPr>
        <w:t>apa</w:t>
      </w:r>
      <w:proofErr w:type="gramEnd"/>
      <w:r w:rsidR="00A94564">
        <w:rPr>
          <w:rFonts w:ascii="Times New Roman" w:hAnsi="Times New Roman" w:cs="Times New Roman"/>
          <w:sz w:val="24"/>
          <w:szCs w:val="24"/>
        </w:rPr>
        <w:t xml:space="preserve"> yang menjadi penyebab adanya permasalah diatas.</w:t>
      </w:r>
    </w:p>
    <w:p w:rsidR="00A94564" w:rsidRDefault="005607A1" w:rsidP="005607A1">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A94564">
        <w:rPr>
          <w:rFonts w:ascii="Times New Roman" w:hAnsi="Times New Roman" w:cs="Times New Roman"/>
          <w:sz w:val="24"/>
          <w:szCs w:val="24"/>
        </w:rPr>
        <w:t xml:space="preserve">Semua aturan yang dibuat pemerintah bertujuan agar dapat melindungi pendidikan di Indonesia dan generasi muda bangsa dari pengaruh pornografi serta dapat diterapkan dalam kehidupan untuk menjamin anak supaya </w:t>
      </w:r>
      <w:proofErr w:type="gramStart"/>
      <w:r w:rsidR="00A94564">
        <w:rPr>
          <w:rFonts w:ascii="Times New Roman" w:hAnsi="Times New Roman" w:cs="Times New Roman"/>
          <w:sz w:val="24"/>
          <w:szCs w:val="24"/>
        </w:rPr>
        <w:t>tidak  mempelajari</w:t>
      </w:r>
      <w:proofErr w:type="gramEnd"/>
      <w:r w:rsidR="00A94564">
        <w:rPr>
          <w:rFonts w:ascii="Times New Roman" w:hAnsi="Times New Roman" w:cs="Times New Roman"/>
          <w:sz w:val="24"/>
          <w:szCs w:val="24"/>
        </w:rPr>
        <w:t xml:space="preserve"> materi yang tidak seharusnya untuk batasan usia mereka.</w:t>
      </w:r>
    </w:p>
    <w:p w:rsidR="00A94564" w:rsidRDefault="005607A1" w:rsidP="005607A1">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A94564">
        <w:rPr>
          <w:rFonts w:ascii="Times New Roman" w:hAnsi="Times New Roman" w:cs="Times New Roman"/>
          <w:sz w:val="24"/>
          <w:szCs w:val="24"/>
        </w:rPr>
        <w:t>Pemerintah harus lebih serius dalam upaya mengetahui faktor-faktor penyebab dan melindungi pendidikan di Indonesia dari kontaminasi pornografi dalam buku pelajaran sekolah maupun b</w:t>
      </w:r>
      <w:r w:rsidR="00C26717">
        <w:rPr>
          <w:rFonts w:ascii="Times New Roman" w:hAnsi="Times New Roman" w:cs="Times New Roman"/>
          <w:sz w:val="24"/>
          <w:szCs w:val="24"/>
        </w:rPr>
        <w:t>uku cerita anak yang berada di Sekolah D</w:t>
      </w:r>
      <w:r w:rsidR="00A94564">
        <w:rPr>
          <w:rFonts w:ascii="Times New Roman" w:hAnsi="Times New Roman" w:cs="Times New Roman"/>
          <w:sz w:val="24"/>
          <w:szCs w:val="24"/>
        </w:rPr>
        <w:t>asar</w:t>
      </w:r>
      <w:r w:rsidR="00C26717">
        <w:rPr>
          <w:rFonts w:ascii="Times New Roman" w:hAnsi="Times New Roman" w:cs="Times New Roman"/>
          <w:sz w:val="24"/>
          <w:szCs w:val="24"/>
        </w:rPr>
        <w:t xml:space="preserve"> (SD)</w:t>
      </w:r>
      <w:r w:rsidR="00A94564">
        <w:rPr>
          <w:rFonts w:ascii="Times New Roman" w:hAnsi="Times New Roman" w:cs="Times New Roman"/>
          <w:sz w:val="24"/>
          <w:szCs w:val="24"/>
        </w:rPr>
        <w:t xml:space="preserve"> dengan sikap yang lebih tegas dalam mengimplementasikan aturan-aturan yang mengatur tentang perlindungan hukum dalam dunia pendidikan. </w:t>
      </w:r>
      <w:proofErr w:type="gramStart"/>
      <w:r w:rsidR="00A94564">
        <w:rPr>
          <w:rFonts w:ascii="Times New Roman" w:hAnsi="Times New Roman" w:cs="Times New Roman"/>
          <w:sz w:val="24"/>
          <w:szCs w:val="24"/>
        </w:rPr>
        <w:t xml:space="preserve">Disamping itu, aparat penegak hukum harus </w:t>
      </w:r>
      <w:r w:rsidR="00A94564">
        <w:rPr>
          <w:rFonts w:ascii="Times New Roman" w:hAnsi="Times New Roman" w:cs="Times New Roman"/>
          <w:sz w:val="24"/>
          <w:szCs w:val="24"/>
        </w:rPr>
        <w:lastRenderedPageBreak/>
        <w:t>betul-betul menerapkan sanksi yang tegas terhadap pelak</w:t>
      </w:r>
      <w:r w:rsidR="00C26717">
        <w:rPr>
          <w:rFonts w:ascii="Times New Roman" w:hAnsi="Times New Roman" w:cs="Times New Roman"/>
          <w:sz w:val="24"/>
          <w:szCs w:val="24"/>
        </w:rPr>
        <w:t>u yang dalam mencampurbaurkan si</w:t>
      </w:r>
      <w:r w:rsidR="00A94564">
        <w:rPr>
          <w:rFonts w:ascii="Times New Roman" w:hAnsi="Times New Roman" w:cs="Times New Roman"/>
          <w:sz w:val="24"/>
          <w:szCs w:val="24"/>
        </w:rPr>
        <w:t>stem pendidikan dengan pornografi.</w:t>
      </w:r>
      <w:proofErr w:type="gramEnd"/>
    </w:p>
    <w:p w:rsidR="00870C22" w:rsidRDefault="005607A1" w:rsidP="00870C22">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A94564">
        <w:rPr>
          <w:rFonts w:ascii="Times New Roman" w:hAnsi="Times New Roman" w:cs="Times New Roman"/>
          <w:sz w:val="24"/>
          <w:szCs w:val="24"/>
        </w:rPr>
        <w:t xml:space="preserve">Undang-Undang hanya </w:t>
      </w:r>
      <w:proofErr w:type="gramStart"/>
      <w:r w:rsidR="00A94564">
        <w:rPr>
          <w:rFonts w:ascii="Times New Roman" w:hAnsi="Times New Roman" w:cs="Times New Roman"/>
          <w:sz w:val="24"/>
          <w:szCs w:val="24"/>
        </w:rPr>
        <w:t>akan</w:t>
      </w:r>
      <w:proofErr w:type="gramEnd"/>
      <w:r w:rsidR="00A94564">
        <w:rPr>
          <w:rFonts w:ascii="Times New Roman" w:hAnsi="Times New Roman" w:cs="Times New Roman"/>
          <w:sz w:val="24"/>
          <w:szCs w:val="24"/>
        </w:rPr>
        <w:t xml:space="preserve"> menjadi produk yang tidak berguna dari pembuat undang-undang jika tidak berpengaruh yang positif dalam meningkatkan kualitas pendidikan dan tidak bisa menekan angka kejahatan pornografi dalam buku p</w:t>
      </w:r>
      <w:r w:rsidR="00C26717">
        <w:rPr>
          <w:rFonts w:ascii="Times New Roman" w:hAnsi="Times New Roman" w:cs="Times New Roman"/>
          <w:sz w:val="24"/>
          <w:szCs w:val="24"/>
        </w:rPr>
        <w:t>elajaran atau buku cerita anak S</w:t>
      </w:r>
      <w:r w:rsidR="00A94564">
        <w:rPr>
          <w:rFonts w:ascii="Times New Roman" w:hAnsi="Times New Roman" w:cs="Times New Roman"/>
          <w:sz w:val="24"/>
          <w:szCs w:val="24"/>
        </w:rPr>
        <w:t xml:space="preserve">ekolah </w:t>
      </w:r>
      <w:r w:rsidR="00C26717">
        <w:rPr>
          <w:rFonts w:ascii="Times New Roman" w:hAnsi="Times New Roman" w:cs="Times New Roman"/>
          <w:sz w:val="24"/>
          <w:szCs w:val="24"/>
        </w:rPr>
        <w:t>D</w:t>
      </w:r>
      <w:r w:rsidR="00A94564">
        <w:rPr>
          <w:rFonts w:ascii="Times New Roman" w:hAnsi="Times New Roman" w:cs="Times New Roman"/>
          <w:sz w:val="24"/>
          <w:szCs w:val="24"/>
        </w:rPr>
        <w:t>asar</w:t>
      </w:r>
      <w:r w:rsidR="00C26717">
        <w:rPr>
          <w:rFonts w:ascii="Times New Roman" w:hAnsi="Times New Roman" w:cs="Times New Roman"/>
          <w:sz w:val="24"/>
          <w:szCs w:val="24"/>
        </w:rPr>
        <w:t xml:space="preserve"> (SD)</w:t>
      </w:r>
      <w:r w:rsidR="00A94564">
        <w:rPr>
          <w:rFonts w:ascii="Times New Roman" w:hAnsi="Times New Roman" w:cs="Times New Roman"/>
          <w:sz w:val="24"/>
          <w:szCs w:val="24"/>
        </w:rPr>
        <w:t>. Oleh karena itu, dalam penulisan ini penulis akan mencoba membuat karya ilmiah hukum dengan judul “</w:t>
      </w:r>
      <w:r w:rsidR="00A94564" w:rsidRPr="008375D6">
        <w:rPr>
          <w:rFonts w:ascii="Times New Roman" w:hAnsi="Times New Roman" w:cs="Times New Roman"/>
          <w:b/>
          <w:sz w:val="24"/>
          <w:szCs w:val="24"/>
        </w:rPr>
        <w:t xml:space="preserve">Tinjauan Yuridis </w:t>
      </w:r>
      <w:r w:rsidR="00A94564">
        <w:rPr>
          <w:rFonts w:ascii="Times New Roman" w:hAnsi="Times New Roman" w:cs="Times New Roman"/>
          <w:b/>
          <w:sz w:val="24"/>
          <w:szCs w:val="24"/>
        </w:rPr>
        <w:t>Kriminologis</w:t>
      </w:r>
      <w:r w:rsidR="00EC08A0">
        <w:rPr>
          <w:rFonts w:ascii="Times New Roman" w:hAnsi="Times New Roman" w:cs="Times New Roman"/>
          <w:b/>
          <w:sz w:val="24"/>
          <w:szCs w:val="24"/>
        </w:rPr>
        <w:t xml:space="preserve"> </w:t>
      </w:r>
      <w:r w:rsidR="00A94564">
        <w:rPr>
          <w:rFonts w:ascii="Times New Roman" w:hAnsi="Times New Roman" w:cs="Times New Roman"/>
          <w:b/>
          <w:sz w:val="24"/>
          <w:szCs w:val="24"/>
        </w:rPr>
        <w:t>Terhadap Proses P</w:t>
      </w:r>
      <w:r w:rsidR="00A94564" w:rsidRPr="008375D6">
        <w:rPr>
          <w:rFonts w:ascii="Times New Roman" w:hAnsi="Times New Roman" w:cs="Times New Roman"/>
          <w:b/>
          <w:sz w:val="24"/>
          <w:szCs w:val="24"/>
        </w:rPr>
        <w:t>embuat</w:t>
      </w:r>
      <w:r w:rsidR="00A94564">
        <w:rPr>
          <w:rFonts w:ascii="Times New Roman" w:hAnsi="Times New Roman" w:cs="Times New Roman"/>
          <w:b/>
          <w:sz w:val="24"/>
          <w:szCs w:val="24"/>
        </w:rPr>
        <w:t>an</w:t>
      </w:r>
      <w:r w:rsidR="00EC08A0">
        <w:rPr>
          <w:rFonts w:ascii="Times New Roman" w:hAnsi="Times New Roman" w:cs="Times New Roman"/>
          <w:b/>
          <w:sz w:val="24"/>
          <w:szCs w:val="24"/>
        </w:rPr>
        <w:t xml:space="preserve"> </w:t>
      </w:r>
      <w:r w:rsidR="00A94564">
        <w:rPr>
          <w:rFonts w:ascii="Times New Roman" w:hAnsi="Times New Roman" w:cs="Times New Roman"/>
          <w:b/>
          <w:sz w:val="24"/>
          <w:szCs w:val="24"/>
        </w:rPr>
        <w:t>B</w:t>
      </w:r>
      <w:r w:rsidR="00A94564" w:rsidRPr="008375D6">
        <w:rPr>
          <w:rFonts w:ascii="Times New Roman" w:hAnsi="Times New Roman" w:cs="Times New Roman"/>
          <w:b/>
          <w:sz w:val="24"/>
          <w:szCs w:val="24"/>
        </w:rPr>
        <w:t xml:space="preserve">uku </w:t>
      </w:r>
      <w:r w:rsidR="00A94564">
        <w:rPr>
          <w:rFonts w:ascii="Times New Roman" w:hAnsi="Times New Roman" w:cs="Times New Roman"/>
          <w:b/>
          <w:sz w:val="24"/>
          <w:szCs w:val="24"/>
        </w:rPr>
        <w:t>P</w:t>
      </w:r>
      <w:r w:rsidR="00A94564" w:rsidRPr="008375D6">
        <w:rPr>
          <w:rFonts w:ascii="Times New Roman" w:hAnsi="Times New Roman" w:cs="Times New Roman"/>
          <w:b/>
          <w:sz w:val="24"/>
          <w:szCs w:val="24"/>
        </w:rPr>
        <w:t xml:space="preserve">elajaran </w:t>
      </w:r>
      <w:r w:rsidR="008E7E56">
        <w:rPr>
          <w:rFonts w:ascii="Times New Roman" w:hAnsi="Times New Roman" w:cs="Times New Roman"/>
          <w:b/>
          <w:sz w:val="24"/>
          <w:szCs w:val="24"/>
        </w:rPr>
        <w:t>D</w:t>
      </w:r>
      <w:r w:rsidR="00E34AAD">
        <w:rPr>
          <w:rFonts w:ascii="Times New Roman" w:hAnsi="Times New Roman" w:cs="Times New Roman"/>
          <w:b/>
          <w:sz w:val="24"/>
          <w:szCs w:val="24"/>
        </w:rPr>
        <w:t>an</w:t>
      </w:r>
      <w:r w:rsidR="00A94564" w:rsidRPr="008375D6">
        <w:rPr>
          <w:rFonts w:ascii="Times New Roman" w:hAnsi="Times New Roman" w:cs="Times New Roman"/>
          <w:b/>
          <w:sz w:val="24"/>
          <w:szCs w:val="24"/>
        </w:rPr>
        <w:t xml:space="preserve"> </w:t>
      </w:r>
      <w:r w:rsidR="00A94564">
        <w:rPr>
          <w:rFonts w:ascii="Times New Roman" w:hAnsi="Times New Roman" w:cs="Times New Roman"/>
          <w:b/>
          <w:sz w:val="24"/>
          <w:szCs w:val="24"/>
        </w:rPr>
        <w:t>B</w:t>
      </w:r>
      <w:r w:rsidR="00A94564" w:rsidRPr="008375D6">
        <w:rPr>
          <w:rFonts w:ascii="Times New Roman" w:hAnsi="Times New Roman" w:cs="Times New Roman"/>
          <w:b/>
          <w:sz w:val="24"/>
          <w:szCs w:val="24"/>
        </w:rPr>
        <w:t xml:space="preserve">uku </w:t>
      </w:r>
      <w:r w:rsidR="00A94564">
        <w:rPr>
          <w:rFonts w:ascii="Times New Roman" w:hAnsi="Times New Roman" w:cs="Times New Roman"/>
          <w:b/>
          <w:sz w:val="24"/>
          <w:szCs w:val="24"/>
        </w:rPr>
        <w:t>C</w:t>
      </w:r>
      <w:r w:rsidR="00A94564" w:rsidRPr="008375D6">
        <w:rPr>
          <w:rFonts w:ascii="Times New Roman" w:hAnsi="Times New Roman" w:cs="Times New Roman"/>
          <w:b/>
          <w:sz w:val="24"/>
          <w:szCs w:val="24"/>
        </w:rPr>
        <w:t xml:space="preserve">erita </w:t>
      </w:r>
      <w:r w:rsidR="00A94564">
        <w:rPr>
          <w:rFonts w:ascii="Times New Roman" w:hAnsi="Times New Roman" w:cs="Times New Roman"/>
          <w:b/>
          <w:sz w:val="24"/>
          <w:szCs w:val="24"/>
        </w:rPr>
        <w:t>A</w:t>
      </w:r>
      <w:r w:rsidR="00A94564" w:rsidRPr="008375D6">
        <w:rPr>
          <w:rFonts w:ascii="Times New Roman" w:hAnsi="Times New Roman" w:cs="Times New Roman"/>
          <w:b/>
          <w:sz w:val="24"/>
          <w:szCs w:val="24"/>
        </w:rPr>
        <w:t xml:space="preserve">nak </w:t>
      </w:r>
      <w:r w:rsidR="00A94564">
        <w:rPr>
          <w:rFonts w:ascii="Times New Roman" w:hAnsi="Times New Roman" w:cs="Times New Roman"/>
          <w:b/>
          <w:sz w:val="24"/>
          <w:szCs w:val="24"/>
        </w:rPr>
        <w:t>S</w:t>
      </w:r>
      <w:r w:rsidR="00A94564" w:rsidRPr="008375D6">
        <w:rPr>
          <w:rFonts w:ascii="Times New Roman" w:hAnsi="Times New Roman" w:cs="Times New Roman"/>
          <w:b/>
          <w:sz w:val="24"/>
          <w:szCs w:val="24"/>
        </w:rPr>
        <w:t xml:space="preserve">ekolah </w:t>
      </w:r>
      <w:r w:rsidR="00A94564">
        <w:rPr>
          <w:rFonts w:ascii="Times New Roman" w:hAnsi="Times New Roman" w:cs="Times New Roman"/>
          <w:b/>
          <w:sz w:val="24"/>
          <w:szCs w:val="24"/>
        </w:rPr>
        <w:t>D</w:t>
      </w:r>
      <w:r w:rsidR="00E34AAD">
        <w:rPr>
          <w:rFonts w:ascii="Times New Roman" w:hAnsi="Times New Roman" w:cs="Times New Roman"/>
          <w:b/>
          <w:sz w:val="24"/>
          <w:szCs w:val="24"/>
        </w:rPr>
        <w:t xml:space="preserve">asar </w:t>
      </w:r>
      <w:r w:rsidR="00A94564">
        <w:rPr>
          <w:rFonts w:ascii="Times New Roman" w:hAnsi="Times New Roman" w:cs="Times New Roman"/>
          <w:b/>
          <w:sz w:val="24"/>
          <w:szCs w:val="24"/>
        </w:rPr>
        <w:t>B</w:t>
      </w:r>
      <w:r w:rsidR="00A94564" w:rsidRPr="008375D6">
        <w:rPr>
          <w:rFonts w:ascii="Times New Roman" w:hAnsi="Times New Roman" w:cs="Times New Roman"/>
          <w:b/>
          <w:sz w:val="24"/>
          <w:szCs w:val="24"/>
        </w:rPr>
        <w:t xml:space="preserve">erkontenkan </w:t>
      </w:r>
      <w:r w:rsidR="00EC08A0">
        <w:rPr>
          <w:rFonts w:ascii="Times New Roman" w:hAnsi="Times New Roman" w:cs="Times New Roman"/>
          <w:b/>
          <w:sz w:val="24"/>
          <w:szCs w:val="24"/>
        </w:rPr>
        <w:t>P</w:t>
      </w:r>
      <w:r w:rsidR="00A94564" w:rsidRPr="008375D6">
        <w:rPr>
          <w:rFonts w:ascii="Times New Roman" w:hAnsi="Times New Roman" w:cs="Times New Roman"/>
          <w:b/>
          <w:sz w:val="24"/>
          <w:szCs w:val="24"/>
        </w:rPr>
        <w:t xml:space="preserve">ornografi </w:t>
      </w:r>
      <w:r w:rsidR="00A94564">
        <w:rPr>
          <w:rFonts w:ascii="Times New Roman" w:hAnsi="Times New Roman" w:cs="Times New Roman"/>
          <w:b/>
          <w:sz w:val="24"/>
          <w:szCs w:val="24"/>
        </w:rPr>
        <w:t>D</w:t>
      </w:r>
      <w:r w:rsidR="00A94564" w:rsidRPr="008375D6">
        <w:rPr>
          <w:rFonts w:ascii="Times New Roman" w:hAnsi="Times New Roman" w:cs="Times New Roman"/>
          <w:b/>
          <w:sz w:val="24"/>
          <w:szCs w:val="24"/>
        </w:rPr>
        <w:t xml:space="preserve">ihubungkan </w:t>
      </w:r>
      <w:r w:rsidR="00C26717">
        <w:rPr>
          <w:rFonts w:ascii="Times New Roman" w:hAnsi="Times New Roman" w:cs="Times New Roman"/>
          <w:b/>
          <w:sz w:val="24"/>
          <w:szCs w:val="24"/>
        </w:rPr>
        <w:t>D</w:t>
      </w:r>
      <w:r w:rsidR="00A94564" w:rsidRPr="008375D6">
        <w:rPr>
          <w:rFonts w:ascii="Times New Roman" w:hAnsi="Times New Roman" w:cs="Times New Roman"/>
          <w:b/>
          <w:sz w:val="24"/>
          <w:szCs w:val="24"/>
        </w:rPr>
        <w:t xml:space="preserve">engan Undang-Undang No. 44 Tahun 2008 Tentang </w:t>
      </w:r>
      <w:r w:rsidR="00EC08A0">
        <w:rPr>
          <w:rFonts w:ascii="Times New Roman" w:hAnsi="Times New Roman" w:cs="Times New Roman"/>
          <w:b/>
          <w:sz w:val="24"/>
          <w:szCs w:val="24"/>
        </w:rPr>
        <w:t>P</w:t>
      </w:r>
      <w:r w:rsidR="00A94564" w:rsidRPr="008375D6">
        <w:rPr>
          <w:rFonts w:ascii="Times New Roman" w:hAnsi="Times New Roman" w:cs="Times New Roman"/>
          <w:b/>
          <w:sz w:val="24"/>
          <w:szCs w:val="24"/>
        </w:rPr>
        <w:t>ornografi dan Undang-Undang No. 20 Tahun 2003 Tentang Sistem Pendidikan Nasional</w:t>
      </w:r>
      <w:r w:rsidR="00A94564">
        <w:rPr>
          <w:rFonts w:ascii="Times New Roman" w:hAnsi="Times New Roman" w:cs="Times New Roman"/>
          <w:sz w:val="24"/>
          <w:szCs w:val="24"/>
        </w:rPr>
        <w:t xml:space="preserve">”. </w:t>
      </w:r>
    </w:p>
    <w:p w:rsidR="00A94564" w:rsidRDefault="00A94564" w:rsidP="00A62AF5">
      <w:pPr>
        <w:pStyle w:val="ListParagraph"/>
        <w:numPr>
          <w:ilvl w:val="0"/>
          <w:numId w:val="1"/>
        </w:numPr>
        <w:tabs>
          <w:tab w:val="left" w:pos="630"/>
        </w:tabs>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A94564" w:rsidRPr="00A61DB1" w:rsidRDefault="005607A1" w:rsidP="005607A1">
      <w:pPr>
        <w:pStyle w:val="ListParagraph"/>
        <w:tabs>
          <w:tab w:val="left" w:pos="900"/>
        </w:tabs>
        <w:spacing w:after="0" w:line="480" w:lineRule="auto"/>
        <w:ind w:left="360"/>
        <w:jc w:val="both"/>
        <w:rPr>
          <w:rFonts w:ascii="Times New Roman" w:hAnsi="Times New Roman" w:cs="Times New Roman"/>
          <w:sz w:val="24"/>
          <w:szCs w:val="24"/>
        </w:rPr>
      </w:pPr>
      <w:r>
        <w:rPr>
          <w:rFonts w:ascii="Times New Roman" w:hAnsi="Times New Roman" w:cs="Times New Roman"/>
          <w:b/>
          <w:sz w:val="24"/>
          <w:szCs w:val="24"/>
        </w:rPr>
        <w:tab/>
      </w:r>
      <w:r w:rsidR="00A94564">
        <w:rPr>
          <w:rFonts w:ascii="Times New Roman" w:hAnsi="Times New Roman" w:cs="Times New Roman"/>
          <w:sz w:val="24"/>
          <w:szCs w:val="24"/>
        </w:rPr>
        <w:t xml:space="preserve">Di dalam penulisan skripsi ini, peneliti ingin membatasi permasalan yang akan dibahas sebagai berikut, </w:t>
      </w:r>
      <w:proofErr w:type="gramStart"/>
      <w:r w:rsidR="00A94564">
        <w:rPr>
          <w:rFonts w:ascii="Times New Roman" w:hAnsi="Times New Roman" w:cs="Times New Roman"/>
          <w:sz w:val="24"/>
          <w:szCs w:val="24"/>
        </w:rPr>
        <w:t>yaitu :</w:t>
      </w:r>
      <w:proofErr w:type="gramEnd"/>
    </w:p>
    <w:p w:rsidR="008E7E56" w:rsidRDefault="008412DB" w:rsidP="008E7E56">
      <w:pPr>
        <w:pStyle w:val="ListParagraph"/>
        <w:numPr>
          <w:ilvl w:val="0"/>
          <w:numId w:val="3"/>
        </w:numPr>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Bagaimana peraturan</w:t>
      </w:r>
      <w:r w:rsidR="008E7E56" w:rsidRPr="008E7E56">
        <w:rPr>
          <w:rFonts w:ascii="Times New Roman" w:hAnsi="Times New Roman" w:cs="Times New Roman"/>
          <w:sz w:val="24"/>
          <w:szCs w:val="24"/>
        </w:rPr>
        <w:t xml:space="preserve"> Undang-Undang No. 44 Tahun 2009 Tentang Pornografi dan Undang-Undang No. 20 Tahun 2003 Tentang Sistem Pendidikan Nasional dalam mengatur dan mengatasi pembuatan buku pelajaran dan buku cerita anak Sekolah Dasar (SD) berkontenkan pornografi?</w:t>
      </w:r>
    </w:p>
    <w:p w:rsidR="008E7E56" w:rsidRPr="008E7E56" w:rsidRDefault="008E7E56" w:rsidP="008E7E56">
      <w:pPr>
        <w:pStyle w:val="ListParagraph"/>
        <w:numPr>
          <w:ilvl w:val="0"/>
          <w:numId w:val="3"/>
        </w:numPr>
        <w:spacing w:line="480" w:lineRule="auto"/>
        <w:ind w:left="630"/>
        <w:jc w:val="both"/>
        <w:rPr>
          <w:rFonts w:ascii="Times New Roman" w:hAnsi="Times New Roman" w:cs="Times New Roman"/>
          <w:sz w:val="24"/>
          <w:szCs w:val="24"/>
        </w:rPr>
      </w:pPr>
      <w:proofErr w:type="gramStart"/>
      <w:r w:rsidRPr="008E7E56">
        <w:rPr>
          <w:rFonts w:ascii="Times New Roman" w:hAnsi="Times New Roman" w:cs="Times New Roman"/>
          <w:sz w:val="24"/>
          <w:szCs w:val="24"/>
        </w:rPr>
        <w:t>Apa</w:t>
      </w:r>
      <w:proofErr w:type="gramEnd"/>
      <w:r w:rsidRPr="008E7E56">
        <w:rPr>
          <w:rFonts w:ascii="Times New Roman" w:hAnsi="Times New Roman" w:cs="Times New Roman"/>
          <w:sz w:val="24"/>
          <w:szCs w:val="24"/>
        </w:rPr>
        <w:t xml:space="preserve"> faktor-faktor yang melatarbelakangi adanya </w:t>
      </w:r>
      <w:r w:rsidR="008412DB">
        <w:rPr>
          <w:rFonts w:ascii="Times New Roman" w:hAnsi="Times New Roman" w:cs="Times New Roman"/>
          <w:sz w:val="24"/>
          <w:szCs w:val="24"/>
        </w:rPr>
        <w:t xml:space="preserve">konten pornografi dalam </w:t>
      </w:r>
      <w:r w:rsidRPr="008E7E56">
        <w:rPr>
          <w:rFonts w:ascii="Times New Roman" w:hAnsi="Times New Roman" w:cs="Times New Roman"/>
          <w:sz w:val="24"/>
          <w:szCs w:val="24"/>
        </w:rPr>
        <w:t xml:space="preserve">buku pelajaran dan buku cerita anak </w:t>
      </w:r>
      <w:r w:rsidR="008412DB">
        <w:rPr>
          <w:rFonts w:ascii="Times New Roman" w:hAnsi="Times New Roman" w:cs="Times New Roman"/>
          <w:sz w:val="24"/>
          <w:szCs w:val="24"/>
        </w:rPr>
        <w:t xml:space="preserve">Sekolah Dasar (SD) </w:t>
      </w:r>
      <w:r w:rsidRPr="008E7E56">
        <w:rPr>
          <w:rFonts w:ascii="Times New Roman" w:hAnsi="Times New Roman" w:cs="Times New Roman"/>
          <w:sz w:val="24"/>
          <w:szCs w:val="24"/>
        </w:rPr>
        <w:t>sehingga buku tersebut sampai kepada siswa-siswi untuk dibaca?</w:t>
      </w:r>
    </w:p>
    <w:p w:rsidR="008E7E56" w:rsidRPr="008E7E56" w:rsidRDefault="008E7E56" w:rsidP="008E7E56">
      <w:pPr>
        <w:pStyle w:val="ListParagraph"/>
        <w:numPr>
          <w:ilvl w:val="0"/>
          <w:numId w:val="3"/>
        </w:numPr>
        <w:spacing w:line="480" w:lineRule="auto"/>
        <w:ind w:left="630"/>
        <w:jc w:val="both"/>
        <w:rPr>
          <w:rFonts w:ascii="Times New Roman" w:hAnsi="Times New Roman" w:cs="Times New Roman"/>
          <w:sz w:val="24"/>
          <w:szCs w:val="24"/>
        </w:rPr>
      </w:pPr>
      <w:r w:rsidRPr="008E7E56">
        <w:rPr>
          <w:rFonts w:ascii="Times New Roman" w:hAnsi="Times New Roman" w:cs="Times New Roman"/>
          <w:sz w:val="24"/>
          <w:szCs w:val="24"/>
        </w:rPr>
        <w:lastRenderedPageBreak/>
        <w:t>Bagaimana Upaya penanggulangan untuk mencegah terjadinya pornografi dalam buku pelajaran dan buku cerita anak Sekolah Dasar (SD) sehingga buku tersebut sampai kepada siswa-siswi untuk dibaca?</w:t>
      </w:r>
    </w:p>
    <w:p w:rsidR="00A94564" w:rsidRDefault="00A94564" w:rsidP="009C4631">
      <w:pPr>
        <w:pStyle w:val="ListParagraph"/>
        <w:numPr>
          <w:ilvl w:val="0"/>
          <w:numId w:val="1"/>
        </w:numPr>
        <w:tabs>
          <w:tab w:val="left" w:pos="810"/>
        </w:tabs>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Tujuan penelitian</w:t>
      </w:r>
    </w:p>
    <w:p w:rsidR="00A94564" w:rsidRDefault="00A94564" w:rsidP="009C4631">
      <w:pPr>
        <w:pStyle w:val="ListParagraph"/>
        <w:numPr>
          <w:ilvl w:val="3"/>
          <w:numId w:val="1"/>
        </w:numPr>
        <w:tabs>
          <w:tab w:val="left" w:pos="720"/>
        </w:tabs>
        <w:spacing w:after="0" w:line="480" w:lineRule="auto"/>
        <w:ind w:left="630" w:hanging="270"/>
        <w:jc w:val="both"/>
        <w:rPr>
          <w:rFonts w:ascii="Times New Roman" w:hAnsi="Times New Roman" w:cs="Times New Roman"/>
          <w:sz w:val="24"/>
          <w:szCs w:val="24"/>
        </w:rPr>
      </w:pPr>
      <w:r>
        <w:rPr>
          <w:rFonts w:ascii="Times New Roman" w:hAnsi="Times New Roman" w:cs="Times New Roman"/>
          <w:sz w:val="24"/>
          <w:szCs w:val="24"/>
        </w:rPr>
        <w:t xml:space="preserve">Untuk mengetahui dan mengkaji </w:t>
      </w:r>
      <w:r w:rsidR="00D7489E">
        <w:rPr>
          <w:rFonts w:ascii="Times New Roman" w:hAnsi="Times New Roman" w:cs="Times New Roman"/>
          <w:sz w:val="24"/>
          <w:szCs w:val="24"/>
        </w:rPr>
        <w:t>P</w:t>
      </w:r>
      <w:r>
        <w:rPr>
          <w:rFonts w:ascii="Times New Roman" w:hAnsi="Times New Roman" w:cs="Times New Roman"/>
          <w:sz w:val="24"/>
          <w:szCs w:val="24"/>
        </w:rPr>
        <w:t xml:space="preserve">eraturan </w:t>
      </w:r>
      <w:r w:rsidR="00D7489E">
        <w:rPr>
          <w:rFonts w:ascii="Times New Roman" w:hAnsi="Times New Roman" w:cs="Times New Roman"/>
          <w:sz w:val="24"/>
          <w:szCs w:val="24"/>
        </w:rPr>
        <w:t>P</w:t>
      </w:r>
      <w:r>
        <w:rPr>
          <w:rFonts w:ascii="Times New Roman" w:hAnsi="Times New Roman" w:cs="Times New Roman"/>
          <w:sz w:val="24"/>
          <w:szCs w:val="24"/>
        </w:rPr>
        <w:t xml:space="preserve">erundang-undang </w:t>
      </w:r>
      <w:r w:rsidR="00D7489E">
        <w:rPr>
          <w:rFonts w:ascii="Times New Roman" w:hAnsi="Times New Roman" w:cs="Times New Roman"/>
          <w:sz w:val="24"/>
          <w:szCs w:val="24"/>
        </w:rPr>
        <w:t>Nomor 44 T</w:t>
      </w:r>
      <w:r>
        <w:rPr>
          <w:rFonts w:ascii="Times New Roman" w:hAnsi="Times New Roman" w:cs="Times New Roman"/>
          <w:sz w:val="24"/>
          <w:szCs w:val="24"/>
        </w:rPr>
        <w:t xml:space="preserve">ahun 2009 </w:t>
      </w:r>
      <w:r w:rsidR="00D7489E">
        <w:rPr>
          <w:rFonts w:ascii="Times New Roman" w:hAnsi="Times New Roman" w:cs="Times New Roman"/>
          <w:sz w:val="24"/>
          <w:szCs w:val="24"/>
        </w:rPr>
        <w:t>T</w:t>
      </w:r>
      <w:r>
        <w:rPr>
          <w:rFonts w:ascii="Times New Roman" w:hAnsi="Times New Roman" w:cs="Times New Roman"/>
          <w:sz w:val="24"/>
          <w:szCs w:val="24"/>
        </w:rPr>
        <w:t xml:space="preserve">entang </w:t>
      </w:r>
      <w:r w:rsidR="00D7489E">
        <w:rPr>
          <w:rFonts w:ascii="Times New Roman" w:hAnsi="Times New Roman" w:cs="Times New Roman"/>
          <w:sz w:val="24"/>
          <w:szCs w:val="24"/>
        </w:rPr>
        <w:t>P</w:t>
      </w:r>
      <w:r>
        <w:rPr>
          <w:rFonts w:ascii="Times New Roman" w:hAnsi="Times New Roman" w:cs="Times New Roman"/>
          <w:sz w:val="24"/>
          <w:szCs w:val="24"/>
        </w:rPr>
        <w:t xml:space="preserve">ornografi dan </w:t>
      </w:r>
      <w:r w:rsidR="00D7489E">
        <w:rPr>
          <w:rFonts w:ascii="Times New Roman" w:hAnsi="Times New Roman" w:cs="Times New Roman"/>
          <w:sz w:val="24"/>
          <w:szCs w:val="24"/>
        </w:rPr>
        <w:t>U</w:t>
      </w:r>
      <w:r>
        <w:rPr>
          <w:rFonts w:ascii="Times New Roman" w:hAnsi="Times New Roman" w:cs="Times New Roman"/>
          <w:sz w:val="24"/>
          <w:szCs w:val="24"/>
        </w:rPr>
        <w:t>ndang-</w:t>
      </w:r>
      <w:r w:rsidR="00D7489E">
        <w:rPr>
          <w:rFonts w:ascii="Times New Roman" w:hAnsi="Times New Roman" w:cs="Times New Roman"/>
          <w:sz w:val="24"/>
          <w:szCs w:val="24"/>
        </w:rPr>
        <w:t>Undang Nomor</w:t>
      </w:r>
      <w:r>
        <w:rPr>
          <w:rFonts w:ascii="Times New Roman" w:hAnsi="Times New Roman" w:cs="Times New Roman"/>
          <w:sz w:val="24"/>
          <w:szCs w:val="24"/>
        </w:rPr>
        <w:t xml:space="preserve"> 20 Tahun 2003 </w:t>
      </w:r>
      <w:r w:rsidR="00D7489E">
        <w:rPr>
          <w:rFonts w:ascii="Times New Roman" w:hAnsi="Times New Roman" w:cs="Times New Roman"/>
          <w:sz w:val="24"/>
          <w:szCs w:val="24"/>
        </w:rPr>
        <w:t>T</w:t>
      </w:r>
      <w:r>
        <w:rPr>
          <w:rFonts w:ascii="Times New Roman" w:hAnsi="Times New Roman" w:cs="Times New Roman"/>
          <w:sz w:val="24"/>
          <w:szCs w:val="24"/>
        </w:rPr>
        <w:t>enta</w:t>
      </w:r>
      <w:r w:rsidR="00D7489E">
        <w:rPr>
          <w:rFonts w:ascii="Times New Roman" w:hAnsi="Times New Roman" w:cs="Times New Roman"/>
          <w:sz w:val="24"/>
          <w:szCs w:val="24"/>
        </w:rPr>
        <w:t xml:space="preserve">ng Sistem Pendidikan Nasional </w:t>
      </w:r>
      <w:r>
        <w:rPr>
          <w:rFonts w:ascii="Times New Roman" w:hAnsi="Times New Roman" w:cs="Times New Roman"/>
          <w:sz w:val="24"/>
          <w:szCs w:val="24"/>
        </w:rPr>
        <w:t>dalam mengatur pembuat dan penerbit buku pelajaran atau buku cerita bergamb</w:t>
      </w:r>
      <w:r w:rsidR="00D7489E">
        <w:rPr>
          <w:rFonts w:ascii="Times New Roman" w:hAnsi="Times New Roman" w:cs="Times New Roman"/>
          <w:sz w:val="24"/>
          <w:szCs w:val="24"/>
        </w:rPr>
        <w:t>ar yang berkontenkan pornografi.</w:t>
      </w:r>
    </w:p>
    <w:p w:rsidR="00A94564" w:rsidRPr="001C79E2" w:rsidRDefault="00A94564" w:rsidP="009C4631">
      <w:pPr>
        <w:pStyle w:val="ListParagraph"/>
        <w:numPr>
          <w:ilvl w:val="3"/>
          <w:numId w:val="1"/>
        </w:numPr>
        <w:tabs>
          <w:tab w:val="left" w:pos="720"/>
        </w:tabs>
        <w:spacing w:after="0" w:line="480" w:lineRule="auto"/>
        <w:ind w:left="630" w:hanging="270"/>
        <w:jc w:val="both"/>
        <w:rPr>
          <w:rFonts w:ascii="Times New Roman" w:hAnsi="Times New Roman" w:cs="Times New Roman"/>
          <w:sz w:val="24"/>
          <w:szCs w:val="24"/>
        </w:rPr>
      </w:pPr>
      <w:r w:rsidRPr="001C79E2">
        <w:rPr>
          <w:rFonts w:ascii="Times New Roman" w:hAnsi="Times New Roman" w:cs="Times New Roman"/>
          <w:sz w:val="24"/>
          <w:szCs w:val="24"/>
        </w:rPr>
        <w:t>Untuk mengetahui</w:t>
      </w:r>
      <w:r w:rsidR="00D7489E">
        <w:rPr>
          <w:rFonts w:ascii="Times New Roman" w:hAnsi="Times New Roman" w:cs="Times New Roman"/>
          <w:sz w:val="24"/>
          <w:szCs w:val="24"/>
        </w:rPr>
        <w:t xml:space="preserve"> </w:t>
      </w:r>
      <w:r w:rsidRPr="001C79E2">
        <w:rPr>
          <w:rFonts w:ascii="Times New Roman" w:hAnsi="Times New Roman" w:cs="Times New Roman"/>
          <w:sz w:val="24"/>
          <w:szCs w:val="24"/>
        </w:rPr>
        <w:t>faktor-faktor</w:t>
      </w:r>
      <w:r>
        <w:rPr>
          <w:rFonts w:ascii="Times New Roman" w:hAnsi="Times New Roman" w:cs="Times New Roman"/>
          <w:sz w:val="24"/>
          <w:szCs w:val="24"/>
        </w:rPr>
        <w:t xml:space="preserve"> yuridis </w:t>
      </w:r>
      <w:r w:rsidRPr="001C79E2">
        <w:rPr>
          <w:rFonts w:ascii="Times New Roman" w:hAnsi="Times New Roman" w:cs="Times New Roman"/>
          <w:sz w:val="24"/>
          <w:szCs w:val="24"/>
        </w:rPr>
        <w:t>yang melatarbelakangi adanya buku pelajaran atau buku cerita</w:t>
      </w:r>
      <w:r>
        <w:rPr>
          <w:rFonts w:ascii="Times New Roman" w:hAnsi="Times New Roman" w:cs="Times New Roman"/>
          <w:sz w:val="24"/>
          <w:szCs w:val="24"/>
        </w:rPr>
        <w:t xml:space="preserve"> anak </w:t>
      </w:r>
      <w:r w:rsidR="00D7489E">
        <w:rPr>
          <w:rFonts w:ascii="Times New Roman" w:hAnsi="Times New Roman" w:cs="Times New Roman"/>
          <w:sz w:val="24"/>
          <w:szCs w:val="24"/>
        </w:rPr>
        <w:t>S</w:t>
      </w:r>
      <w:r>
        <w:rPr>
          <w:rFonts w:ascii="Times New Roman" w:hAnsi="Times New Roman" w:cs="Times New Roman"/>
          <w:sz w:val="24"/>
          <w:szCs w:val="24"/>
        </w:rPr>
        <w:t xml:space="preserve">ekolah </w:t>
      </w:r>
      <w:r w:rsidR="00D7489E">
        <w:rPr>
          <w:rFonts w:ascii="Times New Roman" w:hAnsi="Times New Roman" w:cs="Times New Roman"/>
          <w:sz w:val="24"/>
          <w:szCs w:val="24"/>
        </w:rPr>
        <w:t>D</w:t>
      </w:r>
      <w:r>
        <w:rPr>
          <w:rFonts w:ascii="Times New Roman" w:hAnsi="Times New Roman" w:cs="Times New Roman"/>
          <w:sz w:val="24"/>
          <w:szCs w:val="24"/>
        </w:rPr>
        <w:t>asar</w:t>
      </w:r>
      <w:r w:rsidRPr="001C79E2">
        <w:rPr>
          <w:rFonts w:ascii="Times New Roman" w:hAnsi="Times New Roman" w:cs="Times New Roman"/>
          <w:sz w:val="24"/>
          <w:szCs w:val="24"/>
        </w:rPr>
        <w:t xml:space="preserve"> </w:t>
      </w:r>
      <w:r w:rsidR="00D7489E">
        <w:rPr>
          <w:rFonts w:ascii="Times New Roman" w:hAnsi="Times New Roman" w:cs="Times New Roman"/>
          <w:sz w:val="24"/>
          <w:szCs w:val="24"/>
        </w:rPr>
        <w:t xml:space="preserve">(SD) </w:t>
      </w:r>
      <w:r w:rsidRPr="001C79E2">
        <w:rPr>
          <w:rFonts w:ascii="Times New Roman" w:hAnsi="Times New Roman" w:cs="Times New Roman"/>
          <w:sz w:val="24"/>
          <w:szCs w:val="24"/>
        </w:rPr>
        <w:t>yang berkontenkan pornografi</w:t>
      </w:r>
      <w:r w:rsidR="00643057">
        <w:rPr>
          <w:rFonts w:ascii="Times New Roman" w:hAnsi="Times New Roman" w:cs="Times New Roman"/>
          <w:sz w:val="24"/>
          <w:szCs w:val="24"/>
        </w:rPr>
        <w:t xml:space="preserve"> </w:t>
      </w:r>
      <w:r w:rsidR="00643057" w:rsidRPr="008E7E56">
        <w:rPr>
          <w:rFonts w:ascii="Times New Roman" w:hAnsi="Times New Roman" w:cs="Times New Roman"/>
          <w:sz w:val="24"/>
          <w:szCs w:val="24"/>
        </w:rPr>
        <w:t>sehingga buku tersebut sampai kepada siswa-siswi untuk dibaca</w:t>
      </w:r>
      <w:r w:rsidR="00643057">
        <w:rPr>
          <w:rFonts w:ascii="Times New Roman" w:hAnsi="Times New Roman" w:cs="Times New Roman"/>
          <w:sz w:val="24"/>
          <w:szCs w:val="24"/>
        </w:rPr>
        <w:t>.</w:t>
      </w:r>
    </w:p>
    <w:p w:rsidR="00A94564" w:rsidRPr="009D7F81" w:rsidRDefault="00A94564" w:rsidP="009C4631">
      <w:pPr>
        <w:pStyle w:val="ListParagraph"/>
        <w:numPr>
          <w:ilvl w:val="3"/>
          <w:numId w:val="1"/>
        </w:numPr>
        <w:tabs>
          <w:tab w:val="left" w:pos="720"/>
        </w:tabs>
        <w:spacing w:after="0" w:line="480" w:lineRule="auto"/>
        <w:ind w:left="630" w:hanging="270"/>
        <w:jc w:val="both"/>
        <w:rPr>
          <w:rFonts w:ascii="Times New Roman" w:hAnsi="Times New Roman" w:cs="Times New Roman"/>
          <w:sz w:val="24"/>
          <w:szCs w:val="24"/>
        </w:rPr>
      </w:pPr>
      <w:r>
        <w:rPr>
          <w:rFonts w:ascii="Times New Roman" w:hAnsi="Times New Roman" w:cs="Times New Roman"/>
          <w:sz w:val="24"/>
          <w:szCs w:val="24"/>
        </w:rPr>
        <w:t xml:space="preserve">Untuk mengetahui upaya penanggulangan untuk mencegah terjadinya pornografi dalam buku pelajaran atau buku cerita anak </w:t>
      </w:r>
      <w:r w:rsidR="00D7489E">
        <w:rPr>
          <w:rFonts w:ascii="Times New Roman" w:hAnsi="Times New Roman" w:cs="Times New Roman"/>
          <w:sz w:val="24"/>
          <w:szCs w:val="24"/>
        </w:rPr>
        <w:t>S</w:t>
      </w:r>
      <w:r>
        <w:rPr>
          <w:rFonts w:ascii="Times New Roman" w:hAnsi="Times New Roman" w:cs="Times New Roman"/>
          <w:sz w:val="24"/>
          <w:szCs w:val="24"/>
        </w:rPr>
        <w:t xml:space="preserve">ekolah </w:t>
      </w:r>
      <w:r w:rsidR="00D7489E">
        <w:rPr>
          <w:rFonts w:ascii="Times New Roman" w:hAnsi="Times New Roman" w:cs="Times New Roman"/>
          <w:sz w:val="24"/>
          <w:szCs w:val="24"/>
        </w:rPr>
        <w:t>D</w:t>
      </w:r>
      <w:r>
        <w:rPr>
          <w:rFonts w:ascii="Times New Roman" w:hAnsi="Times New Roman" w:cs="Times New Roman"/>
          <w:sz w:val="24"/>
          <w:szCs w:val="24"/>
        </w:rPr>
        <w:t xml:space="preserve">asar </w:t>
      </w:r>
      <w:r w:rsidR="00D7489E">
        <w:rPr>
          <w:rFonts w:ascii="Times New Roman" w:hAnsi="Times New Roman" w:cs="Times New Roman"/>
          <w:sz w:val="24"/>
          <w:szCs w:val="24"/>
        </w:rPr>
        <w:t xml:space="preserve">(SD) </w:t>
      </w:r>
      <w:r>
        <w:rPr>
          <w:rFonts w:ascii="Times New Roman" w:hAnsi="Times New Roman" w:cs="Times New Roman"/>
          <w:sz w:val="24"/>
          <w:szCs w:val="24"/>
        </w:rPr>
        <w:t>yang berkontenkan pornog</w:t>
      </w:r>
      <w:r w:rsidR="00D7489E">
        <w:rPr>
          <w:rFonts w:ascii="Times New Roman" w:hAnsi="Times New Roman" w:cs="Times New Roman"/>
          <w:sz w:val="24"/>
          <w:szCs w:val="24"/>
        </w:rPr>
        <w:t>rafi</w:t>
      </w:r>
      <w:r w:rsidR="00643057">
        <w:rPr>
          <w:rFonts w:ascii="Times New Roman" w:hAnsi="Times New Roman" w:cs="Times New Roman"/>
          <w:sz w:val="24"/>
          <w:szCs w:val="24"/>
        </w:rPr>
        <w:t xml:space="preserve"> </w:t>
      </w:r>
      <w:r w:rsidR="00643057" w:rsidRPr="008E7E56">
        <w:rPr>
          <w:rFonts w:ascii="Times New Roman" w:hAnsi="Times New Roman" w:cs="Times New Roman"/>
          <w:sz w:val="24"/>
          <w:szCs w:val="24"/>
        </w:rPr>
        <w:t>sehingga buku tersebut sampai kepada siswa-siswi untuk dibaca</w:t>
      </w:r>
      <w:r w:rsidR="00643057">
        <w:rPr>
          <w:rFonts w:ascii="Times New Roman" w:hAnsi="Times New Roman" w:cs="Times New Roman"/>
          <w:sz w:val="24"/>
          <w:szCs w:val="24"/>
        </w:rPr>
        <w:t>.</w:t>
      </w:r>
    </w:p>
    <w:p w:rsidR="00A94564" w:rsidRDefault="00A94564" w:rsidP="009C4631">
      <w:pPr>
        <w:pStyle w:val="ListParagraph"/>
        <w:numPr>
          <w:ilvl w:val="0"/>
          <w:numId w:val="1"/>
        </w:numPr>
        <w:tabs>
          <w:tab w:val="left" w:pos="630"/>
        </w:tabs>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Kegunaan penelitian</w:t>
      </w:r>
    </w:p>
    <w:p w:rsidR="00A94564" w:rsidRDefault="009C4631" w:rsidP="009C4631">
      <w:pPr>
        <w:pStyle w:val="ListParagraph"/>
        <w:tabs>
          <w:tab w:val="left" w:pos="630"/>
        </w:tabs>
        <w:spacing w:after="0" w:line="480" w:lineRule="auto"/>
        <w:ind w:left="3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94564">
        <w:rPr>
          <w:rFonts w:ascii="Times New Roman" w:hAnsi="Times New Roman" w:cs="Times New Roman"/>
          <w:sz w:val="24"/>
          <w:szCs w:val="24"/>
        </w:rPr>
        <w:t xml:space="preserve">Dengan tujuan penelitian sebagaimana telah disebutkan diatas, maka kegunaan penelitian ini adalah sebagai </w:t>
      </w:r>
      <w:proofErr w:type="gramStart"/>
      <w:r w:rsidR="00A94564">
        <w:rPr>
          <w:rFonts w:ascii="Times New Roman" w:hAnsi="Times New Roman" w:cs="Times New Roman"/>
          <w:sz w:val="24"/>
          <w:szCs w:val="24"/>
        </w:rPr>
        <w:t>berikut :</w:t>
      </w:r>
      <w:proofErr w:type="gramEnd"/>
    </w:p>
    <w:p w:rsidR="00870C22" w:rsidRDefault="00870C22" w:rsidP="009C4631">
      <w:pPr>
        <w:pStyle w:val="ListParagraph"/>
        <w:tabs>
          <w:tab w:val="left" w:pos="630"/>
        </w:tabs>
        <w:spacing w:after="0" w:line="480" w:lineRule="auto"/>
        <w:ind w:left="360"/>
        <w:jc w:val="both"/>
        <w:rPr>
          <w:rFonts w:ascii="Times New Roman" w:hAnsi="Times New Roman" w:cs="Times New Roman"/>
          <w:sz w:val="24"/>
          <w:szCs w:val="24"/>
        </w:rPr>
      </w:pPr>
    </w:p>
    <w:p w:rsidR="00870C22" w:rsidRDefault="00870C22" w:rsidP="009C4631">
      <w:pPr>
        <w:pStyle w:val="ListParagraph"/>
        <w:tabs>
          <w:tab w:val="left" w:pos="630"/>
        </w:tabs>
        <w:spacing w:after="0" w:line="480" w:lineRule="auto"/>
        <w:ind w:left="360"/>
        <w:jc w:val="both"/>
        <w:rPr>
          <w:rFonts w:ascii="Times New Roman" w:hAnsi="Times New Roman" w:cs="Times New Roman"/>
          <w:sz w:val="24"/>
          <w:szCs w:val="24"/>
        </w:rPr>
      </w:pPr>
    </w:p>
    <w:p w:rsidR="00870C22" w:rsidRDefault="00870C22" w:rsidP="009C4631">
      <w:pPr>
        <w:pStyle w:val="ListParagraph"/>
        <w:tabs>
          <w:tab w:val="left" w:pos="630"/>
        </w:tabs>
        <w:spacing w:after="0" w:line="480" w:lineRule="auto"/>
        <w:ind w:left="360"/>
        <w:jc w:val="both"/>
        <w:rPr>
          <w:rFonts w:ascii="Times New Roman" w:hAnsi="Times New Roman" w:cs="Times New Roman"/>
          <w:sz w:val="24"/>
          <w:szCs w:val="24"/>
        </w:rPr>
      </w:pPr>
    </w:p>
    <w:p w:rsidR="00A94564" w:rsidRDefault="009C4631" w:rsidP="009C4631">
      <w:pPr>
        <w:pStyle w:val="ListParagraph"/>
        <w:numPr>
          <w:ilvl w:val="3"/>
          <w:numId w:val="1"/>
        </w:numPr>
        <w:tabs>
          <w:tab w:val="left" w:pos="72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K</w:t>
      </w:r>
      <w:r w:rsidR="00A94564">
        <w:rPr>
          <w:rFonts w:ascii="Times New Roman" w:hAnsi="Times New Roman" w:cs="Times New Roman"/>
          <w:sz w:val="24"/>
          <w:szCs w:val="24"/>
        </w:rPr>
        <w:t>egunaan teoritis</w:t>
      </w:r>
    </w:p>
    <w:p w:rsidR="00A94564" w:rsidRDefault="00A94564" w:rsidP="009C4631">
      <w:pPr>
        <w:pStyle w:val="ListParagraph"/>
        <w:numPr>
          <w:ilvl w:val="4"/>
          <w:numId w:val="1"/>
        </w:numPr>
        <w:tabs>
          <w:tab w:val="left" w:pos="630"/>
        </w:tabs>
        <w:spacing w:after="0" w:line="480" w:lineRule="auto"/>
        <w:ind w:left="1080"/>
        <w:jc w:val="both"/>
        <w:rPr>
          <w:rFonts w:ascii="Times New Roman" w:hAnsi="Times New Roman" w:cs="Times New Roman"/>
          <w:sz w:val="24"/>
          <w:szCs w:val="24"/>
        </w:rPr>
      </w:pPr>
      <w:r w:rsidRPr="00833ECC">
        <w:rPr>
          <w:rFonts w:ascii="Times New Roman" w:hAnsi="Times New Roman" w:cs="Times New Roman"/>
          <w:sz w:val="24"/>
          <w:szCs w:val="24"/>
        </w:rPr>
        <w:t xml:space="preserve">Diharapkan </w:t>
      </w:r>
      <w:r>
        <w:rPr>
          <w:rFonts w:ascii="Times New Roman" w:hAnsi="Times New Roman" w:cs="Times New Roman"/>
          <w:sz w:val="24"/>
          <w:szCs w:val="24"/>
        </w:rPr>
        <w:t>bisa memperkaya ilmu serta wawasan khususnya dibidang penegakan hukum pidana, agar penulis maupun pembaca dapat memahami kejahatan pornografi dalam dunia pendidikan.</w:t>
      </w:r>
    </w:p>
    <w:p w:rsidR="009C4631" w:rsidRPr="00643057" w:rsidRDefault="00A94564" w:rsidP="00E902F5">
      <w:pPr>
        <w:pStyle w:val="ListParagraph"/>
        <w:numPr>
          <w:ilvl w:val="4"/>
          <w:numId w:val="1"/>
        </w:numPr>
        <w:tabs>
          <w:tab w:val="left" w:pos="630"/>
          <w:tab w:val="left" w:pos="7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Diharapkan hasil penelitian ini dapat memberikan tambahan referensi dibidang akademis dan sebagai bahan kepustakaan.</w:t>
      </w:r>
    </w:p>
    <w:p w:rsidR="00A94564" w:rsidRDefault="00A94564" w:rsidP="00E902F5">
      <w:pPr>
        <w:pStyle w:val="ListParagraph"/>
        <w:numPr>
          <w:ilvl w:val="3"/>
          <w:numId w:val="1"/>
        </w:numPr>
        <w:tabs>
          <w:tab w:val="left" w:pos="72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Kegunaan praktis</w:t>
      </w:r>
    </w:p>
    <w:p w:rsidR="00A94564" w:rsidRDefault="00A94564" w:rsidP="00E902F5">
      <w:pPr>
        <w:pStyle w:val="ListParagraph"/>
        <w:numPr>
          <w:ilvl w:val="4"/>
          <w:numId w:val="1"/>
        </w:numPr>
        <w:tabs>
          <w:tab w:val="left" w:pos="63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Bagi mahasiswa</w:t>
      </w:r>
    </w:p>
    <w:p w:rsidR="00A94564" w:rsidRDefault="00A94564" w:rsidP="00E902F5">
      <w:pPr>
        <w:pStyle w:val="ListParagraph"/>
        <w:numPr>
          <w:ilvl w:val="0"/>
          <w:numId w:val="4"/>
        </w:numPr>
        <w:tabs>
          <w:tab w:val="left" w:pos="63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Hasil penulisan ini diharapkan dapat menambah bahan referensi bagi mahasiswa </w:t>
      </w:r>
      <w:r w:rsidR="00D7489E">
        <w:rPr>
          <w:rFonts w:ascii="Times New Roman" w:hAnsi="Times New Roman" w:cs="Times New Roman"/>
          <w:sz w:val="24"/>
          <w:szCs w:val="24"/>
        </w:rPr>
        <w:t>F</w:t>
      </w:r>
      <w:r>
        <w:rPr>
          <w:rFonts w:ascii="Times New Roman" w:hAnsi="Times New Roman" w:cs="Times New Roman"/>
          <w:sz w:val="24"/>
          <w:szCs w:val="24"/>
        </w:rPr>
        <w:t xml:space="preserve">akultas </w:t>
      </w:r>
      <w:r w:rsidR="00D7489E">
        <w:rPr>
          <w:rFonts w:ascii="Times New Roman" w:hAnsi="Times New Roman" w:cs="Times New Roman"/>
          <w:sz w:val="24"/>
          <w:szCs w:val="24"/>
        </w:rPr>
        <w:t>H</w:t>
      </w:r>
      <w:r>
        <w:rPr>
          <w:rFonts w:ascii="Times New Roman" w:hAnsi="Times New Roman" w:cs="Times New Roman"/>
          <w:sz w:val="24"/>
          <w:szCs w:val="24"/>
        </w:rPr>
        <w:t>ukum pada umumnya dan bagi penulis sendiri pada khususnya dalam menambah pengetahuan tentang ilmu hukum</w:t>
      </w:r>
      <w:r w:rsidR="00E902F5">
        <w:rPr>
          <w:rFonts w:ascii="Times New Roman" w:hAnsi="Times New Roman" w:cs="Times New Roman"/>
          <w:sz w:val="24"/>
          <w:szCs w:val="24"/>
        </w:rPr>
        <w:t>.</w:t>
      </w:r>
    </w:p>
    <w:p w:rsidR="00A94564" w:rsidRPr="005A2322" w:rsidRDefault="00A94564" w:rsidP="00E902F5">
      <w:pPr>
        <w:pStyle w:val="ListParagraph"/>
        <w:numPr>
          <w:ilvl w:val="0"/>
          <w:numId w:val="4"/>
        </w:numPr>
        <w:tabs>
          <w:tab w:val="left" w:pos="63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Malatih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berfikir dan mencari pemecahan permasalahan hukum khususnya hukum pidana</w:t>
      </w:r>
      <w:r w:rsidR="00E902F5">
        <w:rPr>
          <w:rFonts w:ascii="Times New Roman" w:hAnsi="Times New Roman" w:cs="Times New Roman"/>
          <w:sz w:val="24"/>
          <w:szCs w:val="24"/>
        </w:rPr>
        <w:t>.</w:t>
      </w:r>
    </w:p>
    <w:p w:rsidR="00A94564" w:rsidRDefault="00A94564" w:rsidP="00E902F5">
      <w:pPr>
        <w:pStyle w:val="ListParagraph"/>
        <w:numPr>
          <w:ilvl w:val="0"/>
          <w:numId w:val="4"/>
        </w:numPr>
        <w:tabs>
          <w:tab w:val="left" w:pos="63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Mengaplikasikan ilmu yang didapat dijenjang kuliah kedalam penulisan hukum</w:t>
      </w:r>
      <w:r w:rsidR="00E902F5">
        <w:rPr>
          <w:rFonts w:ascii="Times New Roman" w:hAnsi="Times New Roman" w:cs="Times New Roman"/>
          <w:sz w:val="24"/>
          <w:szCs w:val="24"/>
        </w:rPr>
        <w:t>.</w:t>
      </w:r>
    </w:p>
    <w:p w:rsidR="00A94564" w:rsidRDefault="00A94564" w:rsidP="00E902F5">
      <w:pPr>
        <w:pStyle w:val="ListParagraph"/>
        <w:numPr>
          <w:ilvl w:val="1"/>
          <w:numId w:val="1"/>
        </w:numPr>
        <w:tabs>
          <w:tab w:val="left" w:pos="63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Bagi masyarakat</w:t>
      </w:r>
    </w:p>
    <w:p w:rsidR="00A94564" w:rsidRDefault="00A94564" w:rsidP="00E902F5">
      <w:pPr>
        <w:pStyle w:val="ListParagraph"/>
        <w:numPr>
          <w:ilvl w:val="0"/>
          <w:numId w:val="5"/>
        </w:numPr>
        <w:tabs>
          <w:tab w:val="left" w:pos="63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Diharapkan hasil penelitian ini dapat memberikan pemahaman bagi masyarakat luas, dalam hal memilih suatu objek</w:t>
      </w:r>
      <w:r w:rsidR="00E902F5">
        <w:rPr>
          <w:rFonts w:ascii="Times New Roman" w:hAnsi="Times New Roman" w:cs="Times New Roman"/>
          <w:sz w:val="24"/>
          <w:szCs w:val="24"/>
        </w:rPr>
        <w:t xml:space="preserve"> agar terhindar dari pornografi.</w:t>
      </w:r>
    </w:p>
    <w:p w:rsidR="008412DB" w:rsidRDefault="00A94564" w:rsidP="008412DB">
      <w:pPr>
        <w:pStyle w:val="ListParagraph"/>
        <w:numPr>
          <w:ilvl w:val="0"/>
          <w:numId w:val="5"/>
        </w:numPr>
        <w:tabs>
          <w:tab w:val="left" w:pos="63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Memberikan sumbangan pemikiran dalam rangka upaya melakukan pencegahan terhadap tindak pidana pornografi</w:t>
      </w:r>
      <w:r w:rsidR="00E902F5">
        <w:rPr>
          <w:rFonts w:ascii="Times New Roman" w:hAnsi="Times New Roman" w:cs="Times New Roman"/>
          <w:sz w:val="24"/>
          <w:szCs w:val="24"/>
        </w:rPr>
        <w:t>.</w:t>
      </w:r>
    </w:p>
    <w:p w:rsidR="008412DB" w:rsidRPr="008412DB" w:rsidRDefault="008412DB" w:rsidP="008412DB">
      <w:pPr>
        <w:pStyle w:val="ListParagraph"/>
        <w:tabs>
          <w:tab w:val="left" w:pos="630"/>
        </w:tabs>
        <w:spacing w:after="0" w:line="480" w:lineRule="auto"/>
        <w:ind w:left="1440"/>
        <w:jc w:val="both"/>
        <w:rPr>
          <w:rFonts w:ascii="Times New Roman" w:hAnsi="Times New Roman" w:cs="Times New Roman"/>
          <w:sz w:val="24"/>
          <w:szCs w:val="24"/>
        </w:rPr>
      </w:pPr>
    </w:p>
    <w:p w:rsidR="00A94564" w:rsidRPr="005A2322" w:rsidRDefault="00A94564" w:rsidP="00E902F5">
      <w:pPr>
        <w:pStyle w:val="ListParagraph"/>
        <w:numPr>
          <w:ilvl w:val="1"/>
          <w:numId w:val="1"/>
        </w:numPr>
        <w:tabs>
          <w:tab w:val="left" w:pos="630"/>
        </w:tabs>
        <w:spacing w:after="0" w:line="480" w:lineRule="auto"/>
        <w:ind w:left="1080"/>
        <w:jc w:val="both"/>
        <w:rPr>
          <w:rFonts w:ascii="Times New Roman" w:hAnsi="Times New Roman" w:cs="Times New Roman"/>
          <w:sz w:val="24"/>
          <w:szCs w:val="24"/>
        </w:rPr>
      </w:pPr>
      <w:r w:rsidRPr="005A2322">
        <w:rPr>
          <w:rFonts w:ascii="Times New Roman" w:hAnsi="Times New Roman" w:cs="Times New Roman"/>
          <w:sz w:val="24"/>
          <w:szCs w:val="24"/>
        </w:rPr>
        <w:lastRenderedPageBreak/>
        <w:t>Bagi pemerintah</w:t>
      </w:r>
    </w:p>
    <w:p w:rsidR="00A94564" w:rsidRDefault="00A94564" w:rsidP="00E902F5">
      <w:pPr>
        <w:pStyle w:val="ListParagraph"/>
        <w:numPr>
          <w:ilvl w:val="0"/>
          <w:numId w:val="6"/>
        </w:numPr>
        <w:tabs>
          <w:tab w:val="left" w:pos="63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Hasil penelitian ini diharapkan dapat menjadi salah satu bahan pertimbangan bagi pemerintah agar lebih memperhatikan penegakan hukum di Indonesia, khususnya perhatian yang ekstra terhadap dunia pedidikan dari unsu</w:t>
      </w:r>
      <w:r w:rsidR="00D7489E">
        <w:rPr>
          <w:rFonts w:ascii="Times New Roman" w:hAnsi="Times New Roman" w:cs="Times New Roman"/>
          <w:sz w:val="24"/>
          <w:szCs w:val="24"/>
        </w:rPr>
        <w:t>r</w:t>
      </w:r>
      <w:r>
        <w:rPr>
          <w:rFonts w:ascii="Times New Roman" w:hAnsi="Times New Roman" w:cs="Times New Roman"/>
          <w:sz w:val="24"/>
          <w:szCs w:val="24"/>
        </w:rPr>
        <w:t xml:space="preserve"> pornografi yang termuat dalam buku pelajaran sekolah</w:t>
      </w:r>
      <w:r w:rsidR="00D7489E">
        <w:rPr>
          <w:rFonts w:ascii="Times New Roman" w:hAnsi="Times New Roman" w:cs="Times New Roman"/>
          <w:sz w:val="24"/>
          <w:szCs w:val="24"/>
        </w:rPr>
        <w:t>.</w:t>
      </w:r>
    </w:p>
    <w:p w:rsidR="00A94564" w:rsidRDefault="00A94564" w:rsidP="00E902F5">
      <w:pPr>
        <w:pStyle w:val="ListParagraph"/>
        <w:numPr>
          <w:ilvl w:val="0"/>
          <w:numId w:val="6"/>
        </w:numPr>
        <w:tabs>
          <w:tab w:val="left" w:pos="63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Memberikan sumbangan pemikiran dan masukan positif dalam rangka upaya memberantas tindak pidana pornografi</w:t>
      </w:r>
      <w:r w:rsidR="00D7489E">
        <w:rPr>
          <w:rFonts w:ascii="Times New Roman" w:hAnsi="Times New Roman" w:cs="Times New Roman"/>
          <w:sz w:val="24"/>
          <w:szCs w:val="24"/>
        </w:rPr>
        <w:t>.</w:t>
      </w:r>
    </w:p>
    <w:p w:rsidR="00A94564" w:rsidRDefault="00A94564" w:rsidP="00E902F5">
      <w:pPr>
        <w:pStyle w:val="ListParagraph"/>
        <w:numPr>
          <w:ilvl w:val="0"/>
          <w:numId w:val="6"/>
        </w:numPr>
        <w:tabs>
          <w:tab w:val="left" w:pos="63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Memberikan bahan rujukan bagi pemerintah dalam rangka merancang peraturan perundang-undangan mengenai tindak pidana kesusilaan dari pengaruh pornografi yang lebih mampu mengkomodir keadilan di tengah masyarakat.</w:t>
      </w:r>
    </w:p>
    <w:p w:rsidR="00A94564" w:rsidRDefault="00A94564" w:rsidP="00E902F5">
      <w:pPr>
        <w:pStyle w:val="ListParagraph"/>
        <w:numPr>
          <w:ilvl w:val="0"/>
          <w:numId w:val="1"/>
        </w:numPr>
        <w:tabs>
          <w:tab w:val="left" w:pos="630"/>
        </w:tabs>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Kerangka pemikiran   </w:t>
      </w:r>
    </w:p>
    <w:p w:rsidR="00A94564" w:rsidRDefault="005607A1" w:rsidP="005607A1">
      <w:pPr>
        <w:pStyle w:val="ListParagraph"/>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b/>
          <w:sz w:val="24"/>
          <w:szCs w:val="24"/>
        </w:rPr>
        <w:tab/>
      </w:r>
      <w:proofErr w:type="gramStart"/>
      <w:r w:rsidR="00A94564">
        <w:rPr>
          <w:rFonts w:ascii="Times New Roman" w:hAnsi="Times New Roman" w:cs="Times New Roman"/>
          <w:sz w:val="24"/>
          <w:szCs w:val="24"/>
        </w:rPr>
        <w:t xml:space="preserve">Pancasila sebagai ideologi </w:t>
      </w:r>
      <w:r w:rsidR="00D7489E">
        <w:rPr>
          <w:rFonts w:ascii="Times New Roman" w:hAnsi="Times New Roman" w:cs="Times New Roman"/>
          <w:sz w:val="24"/>
          <w:szCs w:val="24"/>
        </w:rPr>
        <w:t>N</w:t>
      </w:r>
      <w:r w:rsidR="00A94564">
        <w:rPr>
          <w:rFonts w:ascii="Times New Roman" w:hAnsi="Times New Roman" w:cs="Times New Roman"/>
          <w:sz w:val="24"/>
          <w:szCs w:val="24"/>
        </w:rPr>
        <w:t xml:space="preserve">egara </w:t>
      </w:r>
      <w:r w:rsidR="00D7489E">
        <w:rPr>
          <w:rFonts w:ascii="Times New Roman" w:hAnsi="Times New Roman" w:cs="Times New Roman"/>
          <w:sz w:val="24"/>
          <w:szCs w:val="24"/>
        </w:rPr>
        <w:t xml:space="preserve">Kesatuan </w:t>
      </w:r>
      <w:r w:rsidR="00A94564">
        <w:rPr>
          <w:rFonts w:ascii="Times New Roman" w:hAnsi="Times New Roman" w:cs="Times New Roman"/>
          <w:sz w:val="24"/>
          <w:szCs w:val="24"/>
        </w:rPr>
        <w:t xml:space="preserve">Republik Indonesia </w:t>
      </w:r>
      <w:r w:rsidR="00D7489E">
        <w:rPr>
          <w:rFonts w:ascii="Times New Roman" w:hAnsi="Times New Roman" w:cs="Times New Roman"/>
          <w:sz w:val="24"/>
          <w:szCs w:val="24"/>
        </w:rPr>
        <w:t xml:space="preserve">(NKRI) </w:t>
      </w:r>
      <w:r w:rsidR="00A94564">
        <w:rPr>
          <w:rFonts w:ascii="Times New Roman" w:hAnsi="Times New Roman" w:cs="Times New Roman"/>
          <w:sz w:val="24"/>
          <w:szCs w:val="24"/>
        </w:rPr>
        <w:t>dan falsafah bangsa Indonesia mencantumkan nilai-nilai kemanusiaan dan keadilan yang terdapat dalam sila kedua dan kelima.</w:t>
      </w:r>
      <w:proofErr w:type="gramEnd"/>
      <w:r w:rsidR="00A94564">
        <w:rPr>
          <w:rFonts w:ascii="Times New Roman" w:hAnsi="Times New Roman" w:cs="Times New Roman"/>
          <w:sz w:val="24"/>
          <w:szCs w:val="24"/>
        </w:rPr>
        <w:t xml:space="preserve"> Sila kedua dan kelima menyatakan bahwa “kemanusiaan yang adil dan beradab” </w:t>
      </w:r>
      <w:proofErr w:type="gramStart"/>
      <w:r w:rsidR="00A94564">
        <w:rPr>
          <w:rFonts w:ascii="Times New Roman" w:hAnsi="Times New Roman" w:cs="Times New Roman"/>
          <w:sz w:val="24"/>
          <w:szCs w:val="24"/>
        </w:rPr>
        <w:t>dan ”</w:t>
      </w:r>
      <w:proofErr w:type="gramEnd"/>
      <w:r w:rsidR="00A94564">
        <w:rPr>
          <w:rFonts w:ascii="Times New Roman" w:hAnsi="Times New Roman" w:cs="Times New Roman"/>
          <w:sz w:val="24"/>
          <w:szCs w:val="24"/>
        </w:rPr>
        <w:t xml:space="preserve">keadilan sosial bagi seluruh rakyat Indonesia”. </w:t>
      </w:r>
      <w:proofErr w:type="gramStart"/>
      <w:r w:rsidR="00A94564">
        <w:rPr>
          <w:rFonts w:ascii="Times New Roman" w:hAnsi="Times New Roman" w:cs="Times New Roman"/>
          <w:sz w:val="24"/>
          <w:szCs w:val="24"/>
        </w:rPr>
        <w:t>Isi sila kedua dan kelima dapat kita lihat bahwa selama ini pancasila menaruh perhatian terhadap keadilan dan nilai kemanusiaan masyarakat.</w:t>
      </w:r>
      <w:proofErr w:type="gramEnd"/>
    </w:p>
    <w:p w:rsidR="00A94564" w:rsidRPr="008D57C3" w:rsidRDefault="005607A1" w:rsidP="005607A1">
      <w:pPr>
        <w:pStyle w:val="ListParagraph"/>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A94564">
        <w:rPr>
          <w:rFonts w:ascii="Times New Roman" w:hAnsi="Times New Roman" w:cs="Times New Roman"/>
          <w:sz w:val="24"/>
          <w:szCs w:val="24"/>
        </w:rPr>
        <w:t xml:space="preserve">Negara Indonesia memiliki dasar hukum yaitu Undang-Undang </w:t>
      </w:r>
      <w:proofErr w:type="gramStart"/>
      <w:r w:rsidR="00A94564">
        <w:rPr>
          <w:rFonts w:ascii="Times New Roman" w:hAnsi="Times New Roman" w:cs="Times New Roman"/>
          <w:sz w:val="24"/>
          <w:szCs w:val="24"/>
        </w:rPr>
        <w:t>Dasar  1945</w:t>
      </w:r>
      <w:proofErr w:type="gramEnd"/>
      <w:r w:rsidR="00A94564">
        <w:rPr>
          <w:rFonts w:ascii="Times New Roman" w:hAnsi="Times New Roman" w:cs="Times New Roman"/>
          <w:sz w:val="24"/>
          <w:szCs w:val="24"/>
        </w:rPr>
        <w:t xml:space="preserve"> yang merupakan hukum dasar yang tertulis. </w:t>
      </w:r>
      <w:proofErr w:type="gramStart"/>
      <w:r w:rsidR="00A94564">
        <w:rPr>
          <w:rFonts w:ascii="Times New Roman" w:hAnsi="Times New Roman" w:cs="Times New Roman"/>
          <w:sz w:val="24"/>
          <w:szCs w:val="24"/>
        </w:rPr>
        <w:t xml:space="preserve">Di dalam pembukaan Undang-Undang Dasar 1945 terdapat pokok-pokok pikiran, salah satunya </w:t>
      </w:r>
      <w:r w:rsidR="00A94564">
        <w:rPr>
          <w:rFonts w:ascii="Times New Roman" w:hAnsi="Times New Roman" w:cs="Times New Roman"/>
          <w:sz w:val="24"/>
          <w:szCs w:val="24"/>
        </w:rPr>
        <w:lastRenderedPageBreak/>
        <w:t>mengenai suasan</w:t>
      </w:r>
      <w:r w:rsidR="00D7489E">
        <w:rPr>
          <w:rFonts w:ascii="Times New Roman" w:hAnsi="Times New Roman" w:cs="Times New Roman"/>
          <w:sz w:val="24"/>
          <w:szCs w:val="24"/>
        </w:rPr>
        <w:t>a</w:t>
      </w:r>
      <w:r w:rsidR="00A94564">
        <w:rPr>
          <w:rFonts w:ascii="Times New Roman" w:hAnsi="Times New Roman" w:cs="Times New Roman"/>
          <w:sz w:val="24"/>
          <w:szCs w:val="24"/>
        </w:rPr>
        <w:t xml:space="preserve"> kebatinan dari Undang-Undang Dasar Indonesia.</w:t>
      </w:r>
      <w:proofErr w:type="gramEnd"/>
      <w:r w:rsidR="00A94564">
        <w:rPr>
          <w:rFonts w:ascii="Times New Roman" w:hAnsi="Times New Roman" w:cs="Times New Roman"/>
          <w:sz w:val="24"/>
          <w:szCs w:val="24"/>
        </w:rPr>
        <w:t xml:space="preserve"> </w:t>
      </w:r>
      <w:proofErr w:type="gramStart"/>
      <w:r w:rsidR="00A94564">
        <w:rPr>
          <w:rFonts w:ascii="Times New Roman" w:hAnsi="Times New Roman" w:cs="Times New Roman"/>
          <w:sz w:val="24"/>
          <w:szCs w:val="24"/>
        </w:rPr>
        <w:t>Pokok pikiran tersebut mewujudkan cita-cita hukum yang menguasai hukum dasar negara, baik hukum tertulis maupun hukum tidak tertulis.</w:t>
      </w:r>
      <w:proofErr w:type="gramEnd"/>
    </w:p>
    <w:p w:rsidR="00A94564" w:rsidRPr="004F2FC9" w:rsidRDefault="005607A1" w:rsidP="005607A1">
      <w:pPr>
        <w:pStyle w:val="ListParagraph"/>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A94564">
        <w:rPr>
          <w:rFonts w:ascii="Times New Roman" w:hAnsi="Times New Roman" w:cs="Times New Roman"/>
          <w:sz w:val="24"/>
          <w:szCs w:val="24"/>
        </w:rPr>
        <w:t xml:space="preserve">Hal tersebut tercantum juga dalam pembukaan Undang-Undang Dasar 1945 alinea ke empat, </w:t>
      </w:r>
      <w:proofErr w:type="gramStart"/>
      <w:r w:rsidR="00A94564">
        <w:rPr>
          <w:rFonts w:ascii="Times New Roman" w:hAnsi="Times New Roman" w:cs="Times New Roman"/>
          <w:sz w:val="24"/>
          <w:szCs w:val="24"/>
        </w:rPr>
        <w:t>bahwa :</w:t>
      </w:r>
      <w:proofErr w:type="gramEnd"/>
    </w:p>
    <w:p w:rsidR="00A94564" w:rsidRDefault="00A94564" w:rsidP="00D7489E">
      <w:pPr>
        <w:tabs>
          <w:tab w:val="left" w:pos="630"/>
          <w:tab w:val="left" w:pos="6840"/>
        </w:tabs>
        <w:spacing w:after="0" w:line="240" w:lineRule="auto"/>
        <w:ind w:left="1440" w:right="1098"/>
        <w:jc w:val="both"/>
        <w:rPr>
          <w:rFonts w:ascii="Times New Roman" w:hAnsi="Times New Roman" w:cs="Times New Roman"/>
          <w:sz w:val="24"/>
          <w:szCs w:val="24"/>
        </w:rPr>
      </w:pPr>
      <w:r>
        <w:rPr>
          <w:rFonts w:ascii="Times New Roman" w:hAnsi="Times New Roman" w:cs="Times New Roman"/>
          <w:sz w:val="24"/>
          <w:szCs w:val="24"/>
        </w:rPr>
        <w:t>“Kemudian daripada itu untuk membentuk suatu pemerintahan Negara Indonesia yang melindungi segenap bangsa Indonesia dan seluruh tumpah darah Indonesia dan untuk memajukan kesejahteraan umum, mencerdaskan kehidupan bangsa, dan ikut melaksanakan ketertiban dunia yang berdasarkan kemerdekaan, dan perdamain abadi dan keadilan sosial, maka disusunlah kemerdekaan kebangsaan Indonesia itu dalam suatu Undang-Undang Dasar Negara Indonesia, yang terbentuk dalam suatu susunan Negara Republik Indonesia yang berkedaulan rakyat dengan berdasarkan kemanusiaan yang adil dan beradap, persatuan Indonesia dan kerakyatan yang dipimpin oleh hikmat kebijaksanaan da</w:t>
      </w:r>
      <w:r w:rsidR="00643057">
        <w:rPr>
          <w:rFonts w:ascii="Times New Roman" w:hAnsi="Times New Roman" w:cs="Times New Roman"/>
          <w:sz w:val="24"/>
          <w:szCs w:val="24"/>
        </w:rPr>
        <w:t xml:space="preserve">lam permusyawaratan </w:t>
      </w:r>
      <w:r w:rsidR="00E902F5">
        <w:rPr>
          <w:rFonts w:ascii="Times New Roman" w:hAnsi="Times New Roman" w:cs="Times New Roman"/>
          <w:sz w:val="24"/>
          <w:szCs w:val="24"/>
        </w:rPr>
        <w:t xml:space="preserve">perwakilan, </w:t>
      </w:r>
      <w:r>
        <w:rPr>
          <w:rFonts w:ascii="Times New Roman" w:hAnsi="Times New Roman" w:cs="Times New Roman"/>
          <w:sz w:val="24"/>
          <w:szCs w:val="24"/>
        </w:rPr>
        <w:t>serta dengan mewujudkan suatu keadilan sosial bagi seluruh rakyat Indonesia.”</w:t>
      </w:r>
    </w:p>
    <w:p w:rsidR="00A94564" w:rsidRDefault="00A94564" w:rsidP="00A94564">
      <w:pPr>
        <w:tabs>
          <w:tab w:val="left" w:pos="630"/>
        </w:tabs>
        <w:spacing w:after="0" w:line="240" w:lineRule="auto"/>
        <w:ind w:left="720"/>
        <w:jc w:val="both"/>
        <w:rPr>
          <w:rFonts w:ascii="Times New Roman" w:hAnsi="Times New Roman" w:cs="Times New Roman"/>
          <w:sz w:val="24"/>
          <w:szCs w:val="24"/>
        </w:rPr>
      </w:pPr>
    </w:p>
    <w:p w:rsidR="00A94564" w:rsidRDefault="005607A1" w:rsidP="005607A1">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A94564">
        <w:rPr>
          <w:rFonts w:ascii="Times New Roman" w:hAnsi="Times New Roman" w:cs="Times New Roman"/>
          <w:sz w:val="24"/>
          <w:szCs w:val="24"/>
        </w:rPr>
        <w:t xml:space="preserve">Tujuan negara Indonesia sebagai negara hukum yang bersifat formal mengandung konsekuensi bahwa negara berkewajiban untuk melindungi seluruh warganya dengan suatu </w:t>
      </w:r>
      <w:r w:rsidR="00D7489E">
        <w:rPr>
          <w:rFonts w:ascii="Times New Roman" w:hAnsi="Times New Roman" w:cs="Times New Roman"/>
          <w:sz w:val="24"/>
          <w:szCs w:val="24"/>
        </w:rPr>
        <w:t>u</w:t>
      </w:r>
      <w:r w:rsidR="00A94564">
        <w:rPr>
          <w:rFonts w:ascii="Times New Roman" w:hAnsi="Times New Roman" w:cs="Times New Roman"/>
          <w:sz w:val="24"/>
          <w:szCs w:val="24"/>
        </w:rPr>
        <w:t>ndang-</w:t>
      </w:r>
      <w:r w:rsidR="00D7489E">
        <w:rPr>
          <w:rFonts w:ascii="Times New Roman" w:hAnsi="Times New Roman" w:cs="Times New Roman"/>
          <w:sz w:val="24"/>
          <w:szCs w:val="24"/>
        </w:rPr>
        <w:t>u</w:t>
      </w:r>
      <w:r w:rsidR="00A94564">
        <w:rPr>
          <w:rFonts w:ascii="Times New Roman" w:hAnsi="Times New Roman" w:cs="Times New Roman"/>
          <w:sz w:val="24"/>
          <w:szCs w:val="24"/>
        </w:rPr>
        <w:t>ndang terutama untuk melindungi hak-hak asasinya demi kesejahteraan hidup bersama baik hak mutlak maupun hak relatif.</w:t>
      </w:r>
      <w:proofErr w:type="gramEnd"/>
      <w:r w:rsidR="00A94564">
        <w:rPr>
          <w:rStyle w:val="FootnoteReference"/>
          <w:rFonts w:ascii="Times New Roman" w:hAnsi="Times New Roman" w:cs="Times New Roman"/>
          <w:sz w:val="24"/>
          <w:szCs w:val="24"/>
        </w:rPr>
        <w:footnoteReference w:id="9"/>
      </w:r>
    </w:p>
    <w:p w:rsidR="00A94564" w:rsidRDefault="005607A1" w:rsidP="005607A1">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A94564">
        <w:rPr>
          <w:rFonts w:ascii="Times New Roman" w:hAnsi="Times New Roman" w:cs="Times New Roman"/>
          <w:sz w:val="24"/>
          <w:szCs w:val="24"/>
        </w:rPr>
        <w:t xml:space="preserve">Hak asasi tersebut Berdasarkan Bab X Undang-Undang Dasar 1945 terdapat beberapa pasal </w:t>
      </w:r>
      <w:proofErr w:type="gramStart"/>
      <w:r w:rsidR="00A94564">
        <w:rPr>
          <w:rFonts w:ascii="Times New Roman" w:hAnsi="Times New Roman" w:cs="Times New Roman"/>
          <w:sz w:val="24"/>
          <w:szCs w:val="24"/>
        </w:rPr>
        <w:t>diantaranya :</w:t>
      </w:r>
      <w:proofErr w:type="gramEnd"/>
    </w:p>
    <w:p w:rsidR="008412DB" w:rsidRDefault="008412DB" w:rsidP="005607A1">
      <w:pPr>
        <w:tabs>
          <w:tab w:val="left" w:pos="990"/>
        </w:tabs>
        <w:spacing w:after="0" w:line="480" w:lineRule="auto"/>
        <w:ind w:left="360"/>
        <w:jc w:val="both"/>
        <w:rPr>
          <w:rFonts w:ascii="Times New Roman" w:hAnsi="Times New Roman" w:cs="Times New Roman"/>
          <w:sz w:val="24"/>
          <w:szCs w:val="24"/>
        </w:rPr>
      </w:pPr>
    </w:p>
    <w:p w:rsidR="008412DB" w:rsidRDefault="008412DB" w:rsidP="005607A1">
      <w:pPr>
        <w:tabs>
          <w:tab w:val="left" w:pos="990"/>
        </w:tabs>
        <w:spacing w:after="0" w:line="480" w:lineRule="auto"/>
        <w:ind w:left="360"/>
        <w:jc w:val="both"/>
        <w:rPr>
          <w:rFonts w:ascii="Times New Roman" w:hAnsi="Times New Roman" w:cs="Times New Roman"/>
          <w:sz w:val="24"/>
          <w:szCs w:val="24"/>
        </w:rPr>
      </w:pPr>
    </w:p>
    <w:p w:rsidR="00A94564" w:rsidRDefault="005607A1" w:rsidP="005607A1">
      <w:pPr>
        <w:tabs>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94564">
        <w:rPr>
          <w:rFonts w:ascii="Times New Roman" w:hAnsi="Times New Roman" w:cs="Times New Roman"/>
          <w:sz w:val="24"/>
          <w:szCs w:val="24"/>
        </w:rPr>
        <w:t>Pasal 28D ayat (1)</w:t>
      </w:r>
    </w:p>
    <w:p w:rsidR="00D7489E" w:rsidRDefault="00A94564" w:rsidP="00EC3DA0">
      <w:pPr>
        <w:tabs>
          <w:tab w:val="left" w:pos="180"/>
        </w:tabs>
        <w:spacing w:after="0" w:line="480" w:lineRule="auto"/>
        <w:ind w:left="1440" w:right="1098" w:hanging="63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“Setiap orang berhak atas pengakuan jaminan perlindungan, dan kepastian hukum yang adil serta perlakuan yang sama dihadapan </w:t>
      </w:r>
      <w:r w:rsidR="00D7489E">
        <w:rPr>
          <w:rFonts w:ascii="Times New Roman" w:hAnsi="Times New Roman" w:cs="Times New Roman"/>
          <w:sz w:val="24"/>
          <w:szCs w:val="24"/>
        </w:rPr>
        <w:t>h</w:t>
      </w:r>
      <w:r w:rsidR="00845DFF">
        <w:rPr>
          <w:rFonts w:ascii="Times New Roman" w:hAnsi="Times New Roman" w:cs="Times New Roman"/>
          <w:sz w:val="24"/>
          <w:szCs w:val="24"/>
        </w:rPr>
        <w:t>U</w:t>
      </w:r>
      <w:r w:rsidR="00D7489E">
        <w:rPr>
          <w:rFonts w:ascii="Times New Roman" w:hAnsi="Times New Roman" w:cs="Times New Roman"/>
          <w:sz w:val="24"/>
          <w:szCs w:val="24"/>
        </w:rPr>
        <w:t>kum.</w:t>
      </w:r>
      <w:r w:rsidR="00EC3DA0">
        <w:rPr>
          <w:rFonts w:ascii="Times New Roman" w:hAnsi="Times New Roman" w:cs="Times New Roman"/>
          <w:sz w:val="24"/>
          <w:szCs w:val="24"/>
        </w:rPr>
        <w:t>”</w:t>
      </w:r>
      <w:proofErr w:type="gramEnd"/>
    </w:p>
    <w:p w:rsidR="00A94564" w:rsidRDefault="005607A1" w:rsidP="005607A1">
      <w:pPr>
        <w:tabs>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94564">
        <w:rPr>
          <w:rFonts w:ascii="Times New Roman" w:hAnsi="Times New Roman" w:cs="Times New Roman"/>
          <w:sz w:val="24"/>
          <w:szCs w:val="24"/>
        </w:rPr>
        <w:t>Pasal 28G ayat (2)</w:t>
      </w:r>
    </w:p>
    <w:p w:rsidR="00A94564" w:rsidRDefault="00A94564" w:rsidP="00E902F5">
      <w:pPr>
        <w:tabs>
          <w:tab w:val="left" w:pos="180"/>
        </w:tabs>
        <w:spacing w:after="0" w:line="480" w:lineRule="auto"/>
        <w:ind w:left="1440" w:right="1098" w:hanging="135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“Setiap orang berhak bebas dari penyiksaan atau perlakuan yang merendahkan derajat martabat manusia dan berhak memperoleh suara politik dan negara lain” </w:t>
      </w:r>
    </w:p>
    <w:p w:rsidR="00A94564" w:rsidRDefault="00A94564" w:rsidP="00A94564">
      <w:pPr>
        <w:tabs>
          <w:tab w:val="left" w:pos="180"/>
        </w:tabs>
        <w:spacing w:after="0" w:line="240" w:lineRule="auto"/>
        <w:ind w:left="1530" w:hanging="1350"/>
        <w:jc w:val="both"/>
        <w:rPr>
          <w:rFonts w:ascii="Times New Roman" w:hAnsi="Times New Roman" w:cs="Times New Roman"/>
          <w:sz w:val="24"/>
          <w:szCs w:val="24"/>
        </w:rPr>
      </w:pPr>
    </w:p>
    <w:p w:rsidR="00A94564" w:rsidRDefault="005607A1" w:rsidP="005607A1">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D7489E">
        <w:rPr>
          <w:rFonts w:ascii="Times New Roman" w:hAnsi="Times New Roman" w:cs="Times New Roman"/>
          <w:sz w:val="24"/>
          <w:szCs w:val="24"/>
        </w:rPr>
        <w:t>Dalam Undang-Undang Nomor</w:t>
      </w:r>
      <w:r w:rsidR="00A94564">
        <w:rPr>
          <w:rFonts w:ascii="Times New Roman" w:hAnsi="Times New Roman" w:cs="Times New Roman"/>
          <w:sz w:val="24"/>
          <w:szCs w:val="24"/>
        </w:rPr>
        <w:t xml:space="preserve"> 39 </w:t>
      </w:r>
      <w:r w:rsidR="00D7489E">
        <w:rPr>
          <w:rFonts w:ascii="Times New Roman" w:hAnsi="Times New Roman" w:cs="Times New Roman"/>
          <w:sz w:val="24"/>
          <w:szCs w:val="24"/>
        </w:rPr>
        <w:t>T</w:t>
      </w:r>
      <w:r w:rsidR="00A94564">
        <w:rPr>
          <w:rFonts w:ascii="Times New Roman" w:hAnsi="Times New Roman" w:cs="Times New Roman"/>
          <w:sz w:val="24"/>
          <w:szCs w:val="24"/>
        </w:rPr>
        <w:t xml:space="preserve">ahun 1999 </w:t>
      </w:r>
      <w:r w:rsidR="00D7489E">
        <w:rPr>
          <w:rFonts w:ascii="Times New Roman" w:hAnsi="Times New Roman" w:cs="Times New Roman"/>
          <w:sz w:val="24"/>
          <w:szCs w:val="24"/>
        </w:rPr>
        <w:t>T</w:t>
      </w:r>
      <w:r w:rsidR="00A94564">
        <w:rPr>
          <w:rFonts w:ascii="Times New Roman" w:hAnsi="Times New Roman" w:cs="Times New Roman"/>
          <w:sz w:val="24"/>
          <w:szCs w:val="24"/>
        </w:rPr>
        <w:t xml:space="preserve">entang </w:t>
      </w:r>
      <w:r w:rsidR="00D7489E">
        <w:rPr>
          <w:rFonts w:ascii="Times New Roman" w:hAnsi="Times New Roman" w:cs="Times New Roman"/>
          <w:sz w:val="24"/>
          <w:szCs w:val="24"/>
        </w:rPr>
        <w:t>Hak Asasi Manusia (</w:t>
      </w:r>
      <w:r w:rsidR="00A94564">
        <w:rPr>
          <w:rFonts w:ascii="Times New Roman" w:hAnsi="Times New Roman" w:cs="Times New Roman"/>
          <w:sz w:val="24"/>
          <w:szCs w:val="24"/>
        </w:rPr>
        <w:t>HAM</w:t>
      </w:r>
      <w:r w:rsidR="00D7489E">
        <w:rPr>
          <w:rFonts w:ascii="Times New Roman" w:hAnsi="Times New Roman" w:cs="Times New Roman"/>
          <w:sz w:val="24"/>
          <w:szCs w:val="24"/>
        </w:rPr>
        <w:t>)</w:t>
      </w:r>
      <w:r w:rsidR="00A94564">
        <w:rPr>
          <w:rFonts w:ascii="Times New Roman" w:hAnsi="Times New Roman" w:cs="Times New Roman"/>
          <w:sz w:val="24"/>
          <w:szCs w:val="24"/>
        </w:rPr>
        <w:t xml:space="preserve"> sendiri terdapat beberapa pasal antara </w:t>
      </w:r>
      <w:proofErr w:type="gramStart"/>
      <w:r w:rsidR="00A94564">
        <w:rPr>
          <w:rFonts w:ascii="Times New Roman" w:hAnsi="Times New Roman" w:cs="Times New Roman"/>
          <w:sz w:val="24"/>
          <w:szCs w:val="24"/>
        </w:rPr>
        <w:t>lain :</w:t>
      </w:r>
      <w:proofErr w:type="gramEnd"/>
    </w:p>
    <w:p w:rsidR="00A94564" w:rsidRDefault="005607A1" w:rsidP="005607A1">
      <w:pPr>
        <w:tabs>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94564">
        <w:rPr>
          <w:rFonts w:ascii="Times New Roman" w:hAnsi="Times New Roman" w:cs="Times New Roman"/>
          <w:sz w:val="24"/>
          <w:szCs w:val="24"/>
        </w:rPr>
        <w:t>Pasal 4</w:t>
      </w:r>
    </w:p>
    <w:p w:rsidR="00A94564" w:rsidRDefault="00A94564" w:rsidP="00E902F5">
      <w:pPr>
        <w:tabs>
          <w:tab w:val="left" w:pos="180"/>
        </w:tabs>
        <w:spacing w:after="0" w:line="240" w:lineRule="auto"/>
        <w:ind w:left="1440" w:right="1098"/>
        <w:jc w:val="both"/>
        <w:rPr>
          <w:rFonts w:ascii="Times New Roman" w:hAnsi="Times New Roman" w:cs="Times New Roman"/>
          <w:sz w:val="24"/>
          <w:szCs w:val="24"/>
        </w:rPr>
      </w:pPr>
      <w:r>
        <w:rPr>
          <w:rFonts w:ascii="Times New Roman" w:hAnsi="Times New Roman" w:cs="Times New Roman"/>
          <w:sz w:val="24"/>
          <w:szCs w:val="24"/>
        </w:rPr>
        <w:t>“Hak untuk hidup, hak untuk tidak disiksa, hak kebebasan pribadi, pikiran, dan hati nurani, hak untuk beragama, hak untuk tidak diperbudak, hak untuk diakui sebagai pribadi dan persamaan dihadapan hukum, dan hak untuk tidak dituntut atas dasar hukum yang berlaku surut adalah hak-hak manusia yang tidak dapat dikurangi dalam keadaan-keadaan apapun dan oleh siapapun</w:t>
      </w:r>
      <w:r w:rsidR="00D7489E">
        <w:rPr>
          <w:rFonts w:ascii="Times New Roman" w:hAnsi="Times New Roman" w:cs="Times New Roman"/>
          <w:sz w:val="24"/>
          <w:szCs w:val="24"/>
        </w:rPr>
        <w:t>.</w:t>
      </w:r>
      <w:r>
        <w:rPr>
          <w:rFonts w:ascii="Times New Roman" w:hAnsi="Times New Roman" w:cs="Times New Roman"/>
          <w:sz w:val="24"/>
          <w:szCs w:val="24"/>
        </w:rPr>
        <w:t>”</w:t>
      </w:r>
    </w:p>
    <w:p w:rsidR="00A94564" w:rsidRDefault="00A94564" w:rsidP="00A94564">
      <w:pPr>
        <w:tabs>
          <w:tab w:val="left" w:pos="180"/>
        </w:tabs>
        <w:spacing w:after="0" w:line="240" w:lineRule="auto"/>
        <w:ind w:left="1440"/>
        <w:jc w:val="both"/>
        <w:rPr>
          <w:rFonts w:ascii="Times New Roman" w:hAnsi="Times New Roman" w:cs="Times New Roman"/>
          <w:sz w:val="24"/>
          <w:szCs w:val="24"/>
        </w:rPr>
      </w:pPr>
    </w:p>
    <w:p w:rsidR="00A94564" w:rsidRDefault="00EC3DA0" w:rsidP="005607A1">
      <w:pPr>
        <w:tabs>
          <w:tab w:val="left" w:pos="9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4564">
        <w:rPr>
          <w:rFonts w:ascii="Times New Roman" w:hAnsi="Times New Roman" w:cs="Times New Roman"/>
          <w:sz w:val="24"/>
          <w:szCs w:val="24"/>
        </w:rPr>
        <w:t>Pasal 33 ayat (1)</w:t>
      </w:r>
    </w:p>
    <w:p w:rsidR="00A94564" w:rsidRDefault="00A94564" w:rsidP="00A94564">
      <w:pPr>
        <w:tabs>
          <w:tab w:val="left" w:pos="180"/>
        </w:tabs>
        <w:spacing w:after="0" w:line="240" w:lineRule="auto"/>
        <w:ind w:left="1440"/>
        <w:jc w:val="both"/>
        <w:rPr>
          <w:rFonts w:ascii="Times New Roman" w:hAnsi="Times New Roman" w:cs="Times New Roman"/>
          <w:sz w:val="24"/>
          <w:szCs w:val="24"/>
        </w:rPr>
      </w:pPr>
    </w:p>
    <w:p w:rsidR="00A94564" w:rsidRDefault="00A94564" w:rsidP="00E902F5">
      <w:pPr>
        <w:tabs>
          <w:tab w:val="left" w:pos="180"/>
        </w:tabs>
        <w:spacing w:after="0" w:line="240" w:lineRule="auto"/>
        <w:ind w:left="1440" w:right="1098"/>
        <w:jc w:val="both"/>
        <w:rPr>
          <w:rFonts w:ascii="Times New Roman" w:hAnsi="Times New Roman" w:cs="Times New Roman"/>
          <w:sz w:val="24"/>
          <w:szCs w:val="24"/>
        </w:rPr>
      </w:pPr>
      <w:proofErr w:type="gramStart"/>
      <w:r>
        <w:rPr>
          <w:rFonts w:ascii="Times New Roman" w:hAnsi="Times New Roman" w:cs="Times New Roman"/>
          <w:sz w:val="24"/>
          <w:szCs w:val="24"/>
        </w:rPr>
        <w:t>“Setiap orang berhak untuk bebas dari penyiksaan, penghukuman, atau perlakuan yang kejam, tidak manusiawi, merendahkan derajat dan martabat kemanusiaan.”</w:t>
      </w:r>
      <w:proofErr w:type="gramEnd"/>
    </w:p>
    <w:p w:rsidR="00A94564" w:rsidRDefault="00A94564" w:rsidP="00A94564">
      <w:pPr>
        <w:tabs>
          <w:tab w:val="left" w:pos="180"/>
        </w:tabs>
        <w:spacing w:after="0" w:line="240" w:lineRule="auto"/>
        <w:ind w:left="1440"/>
        <w:jc w:val="both"/>
        <w:rPr>
          <w:rFonts w:ascii="Times New Roman" w:hAnsi="Times New Roman" w:cs="Times New Roman"/>
          <w:sz w:val="24"/>
          <w:szCs w:val="24"/>
        </w:rPr>
      </w:pPr>
    </w:p>
    <w:p w:rsidR="00A94564" w:rsidRDefault="005607A1" w:rsidP="005607A1">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A94564">
        <w:rPr>
          <w:rFonts w:ascii="Times New Roman" w:hAnsi="Times New Roman" w:cs="Times New Roman"/>
          <w:sz w:val="24"/>
          <w:szCs w:val="24"/>
        </w:rPr>
        <w:t>Maka dari itu suatu negara</w:t>
      </w:r>
      <w:r w:rsidR="00D7489E">
        <w:rPr>
          <w:rFonts w:ascii="Times New Roman" w:hAnsi="Times New Roman" w:cs="Times New Roman"/>
          <w:sz w:val="24"/>
          <w:szCs w:val="24"/>
        </w:rPr>
        <w:t xml:space="preserve"> tidak dapat dikatakan sebagai n</w:t>
      </w:r>
      <w:r w:rsidR="00A94564">
        <w:rPr>
          <w:rFonts w:ascii="Times New Roman" w:hAnsi="Times New Roman" w:cs="Times New Roman"/>
          <w:sz w:val="24"/>
          <w:szCs w:val="24"/>
        </w:rPr>
        <w:t xml:space="preserve">egara hukum, apabila </w:t>
      </w:r>
      <w:r w:rsidR="00D7489E">
        <w:rPr>
          <w:rFonts w:ascii="Times New Roman" w:hAnsi="Times New Roman" w:cs="Times New Roman"/>
          <w:sz w:val="24"/>
          <w:szCs w:val="24"/>
        </w:rPr>
        <w:t>n</w:t>
      </w:r>
      <w:r w:rsidR="00A94564">
        <w:rPr>
          <w:rFonts w:ascii="Times New Roman" w:hAnsi="Times New Roman" w:cs="Times New Roman"/>
          <w:sz w:val="24"/>
          <w:szCs w:val="24"/>
        </w:rPr>
        <w:t>egara tersebut tidak dapat memberikan penghargaan dan jaminan HAM.</w:t>
      </w:r>
      <w:proofErr w:type="gramEnd"/>
    </w:p>
    <w:p w:rsidR="00A94564" w:rsidRDefault="005607A1" w:rsidP="005607A1">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r>
      <w:r w:rsidR="00A94564">
        <w:rPr>
          <w:rFonts w:ascii="Times New Roman" w:hAnsi="Times New Roman" w:cs="Times New Roman"/>
          <w:sz w:val="24"/>
          <w:szCs w:val="24"/>
        </w:rPr>
        <w:t xml:space="preserve">Indonesia adalah negara hukum berdasarkan pancasila dan tertuang dalam pasal 1 ayat (3) Undang-undang Dasar </w:t>
      </w:r>
      <w:proofErr w:type="gramStart"/>
      <w:r w:rsidR="00A94564">
        <w:rPr>
          <w:rFonts w:ascii="Times New Roman" w:hAnsi="Times New Roman" w:cs="Times New Roman"/>
          <w:sz w:val="24"/>
          <w:szCs w:val="24"/>
        </w:rPr>
        <w:t>1945 :</w:t>
      </w:r>
      <w:proofErr w:type="gramEnd"/>
    </w:p>
    <w:p w:rsidR="00A94564" w:rsidRDefault="00A94564" w:rsidP="00E902F5">
      <w:pPr>
        <w:tabs>
          <w:tab w:val="left" w:pos="180"/>
        </w:tabs>
        <w:spacing w:after="0"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“Negara Indonesia adalah negara hukum.”</w:t>
      </w:r>
      <w:proofErr w:type="gramEnd"/>
    </w:p>
    <w:p w:rsidR="00A94564" w:rsidRDefault="005607A1" w:rsidP="005607A1">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A94564">
        <w:rPr>
          <w:rFonts w:ascii="Times New Roman" w:hAnsi="Times New Roman" w:cs="Times New Roman"/>
          <w:sz w:val="24"/>
          <w:szCs w:val="24"/>
        </w:rPr>
        <w:t>Dari pasal tersebut dapat disimpulkan bahwa di Indonesia segala sesuatunya harus diatur serta dilindungi oleh hukum dan peraturan perundang-undangan yang berlaku bertujuan untuk menciptakan keadilan, ketentraman, kedamaian serta ketertiban bermasyarakat.</w:t>
      </w:r>
      <w:proofErr w:type="gramEnd"/>
      <w:r w:rsidR="00A94564">
        <w:rPr>
          <w:rFonts w:ascii="Times New Roman" w:hAnsi="Times New Roman" w:cs="Times New Roman"/>
          <w:sz w:val="24"/>
          <w:szCs w:val="24"/>
        </w:rPr>
        <w:t xml:space="preserve"> </w:t>
      </w:r>
    </w:p>
    <w:p w:rsidR="00643057" w:rsidRDefault="00600DD5" w:rsidP="00600DD5">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643057">
        <w:rPr>
          <w:rFonts w:ascii="Times New Roman" w:hAnsi="Times New Roman" w:cs="Times New Roman"/>
          <w:sz w:val="24"/>
          <w:szCs w:val="24"/>
        </w:rPr>
        <w:t>Di dalam suatu negara yang sedang membangun, fungsi hukum tidak hanya sebagai alat kontrol sosial atau sarana untuk menjaga stabilitas semata, akan tetapi juga sebagai alat untuk melakukan pembaharuan atau perubahan di dalam suatu masyarakat, sebagaimana disebutkan oleh Roscoo Pound (1870-1874) salah seorang tokoh Sosiological Jurisprudence, Politik hukum pidana (kebijakan hukum pidana) sebagai salah satu usaha dalam menanggulangi kejahatan dalam penegakan hukum pidana yang rasional. Penegakan hukum pidana yang rasional tersebut terdiri dari tiga tahap, yaitu tahap formulasi, tahap aplikasi, dan tahap eksekusi yaitu:</w:t>
      </w:r>
      <w:r w:rsidR="00643057">
        <w:rPr>
          <w:rStyle w:val="FootnoteReference"/>
          <w:rFonts w:ascii="Times New Roman" w:hAnsi="Times New Roman" w:cs="Times New Roman"/>
          <w:sz w:val="24"/>
          <w:szCs w:val="24"/>
        </w:rPr>
        <w:footnoteReference w:id="10"/>
      </w:r>
    </w:p>
    <w:p w:rsidR="00643057" w:rsidRDefault="00643057" w:rsidP="00600DD5">
      <w:pPr>
        <w:pStyle w:val="ListParagraph"/>
        <w:numPr>
          <w:ilvl w:val="0"/>
          <w:numId w:val="27"/>
        </w:numPr>
        <w:tabs>
          <w:tab w:val="left" w:pos="18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Tahap Formulasi adalah tahap penegakan hukum pidana in abstracto oleh badan pembentuk undang-undang. Dalam tahap ini pembentuk undang-undang melakukan kegiatan memilih nilai-nilai yang sesuai dengan keadaan dan situasi masa kini dan masa yang akan datang, kemudian merumuskannya dalam bentuk peraturan perundang-undangan pidana untuk mencapai hasil perundang-undangan pidana yang paling baik, dalam </w:t>
      </w:r>
      <w:r>
        <w:rPr>
          <w:rFonts w:ascii="Times New Roman" w:hAnsi="Times New Roman" w:cs="Times New Roman"/>
          <w:sz w:val="24"/>
          <w:szCs w:val="24"/>
        </w:rPr>
        <w:lastRenderedPageBreak/>
        <w:t>arti memenuhi syarat keadilan dan daya guna. Tahap ini dapat juga disebut dengan tahap kebijakan legislatif.</w:t>
      </w:r>
    </w:p>
    <w:p w:rsidR="00643057" w:rsidRDefault="00643057" w:rsidP="00600DD5">
      <w:pPr>
        <w:pStyle w:val="ListParagraph"/>
        <w:numPr>
          <w:ilvl w:val="0"/>
          <w:numId w:val="27"/>
        </w:numPr>
        <w:tabs>
          <w:tab w:val="left" w:pos="18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Tahap aplikasi, tahap penegakan hukum pidana (Tahap penegarapan hukum pidana) oleh aparat-aparat penegak hukum mulai dari kepolisian, kejaksaan hingga pengadilan. Dalam tahap ini aparat penegak hukum menegakkan serta menerapkan peraturan perundang-undangan pidana yang telah dibuat oleh badan pembentuk undang-undang. Dalam melaksanakan tugas ini, aparat penegak hukum harus memegang teguh nilai-nilai keadilan dan daya guna. Tahap kedua ini dapat juga disebut tahap kebijakan yudikatif. </w:t>
      </w:r>
    </w:p>
    <w:p w:rsidR="00643057" w:rsidRPr="00643057" w:rsidRDefault="00643057" w:rsidP="00600DD5">
      <w:pPr>
        <w:pStyle w:val="ListParagraph"/>
        <w:numPr>
          <w:ilvl w:val="0"/>
          <w:numId w:val="27"/>
        </w:numPr>
        <w:tabs>
          <w:tab w:val="left" w:pos="180"/>
        </w:tabs>
        <w:spacing w:after="0" w:line="480" w:lineRule="auto"/>
        <w:ind w:left="720"/>
        <w:jc w:val="both"/>
        <w:rPr>
          <w:rFonts w:ascii="Times New Roman" w:hAnsi="Times New Roman" w:cs="Times New Roman"/>
          <w:sz w:val="24"/>
          <w:szCs w:val="24"/>
        </w:rPr>
      </w:pPr>
      <w:r w:rsidRPr="00643057">
        <w:rPr>
          <w:rFonts w:ascii="Times New Roman" w:hAnsi="Times New Roman" w:cs="Times New Roman"/>
          <w:sz w:val="24"/>
          <w:szCs w:val="24"/>
        </w:rPr>
        <w:t>Tahap Eksekusi, yaitu tahap penegakan (pelaksanaan) hukum pidana secara konkret oleh aparat pelaksana pidana, Dalam tahap ini aparat pelaksana pidana bertugas menegakkan peraturan pidana yang telah dibuat oleh pembentuk undang-undang melalui penerapan pidana yang telah ditetapkan oleh pengadilan. Aparat pelaksana dalam menjalankan tugasnya harus berpedoman kepada peraturan perundang-undangan pidana yang telah dibuat oleh pembentuk undang-undang (legislatif) dan nilai-nilai keadilan serta daya guna.</w:t>
      </w:r>
    </w:p>
    <w:p w:rsidR="00A94564" w:rsidRDefault="00600DD5" w:rsidP="00600DD5">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A94564">
        <w:rPr>
          <w:rFonts w:ascii="Times New Roman" w:hAnsi="Times New Roman" w:cs="Times New Roman"/>
          <w:sz w:val="24"/>
          <w:szCs w:val="24"/>
        </w:rPr>
        <w:t xml:space="preserve">Asas negara hukum menurut </w:t>
      </w:r>
      <w:r w:rsidR="00A94564" w:rsidRPr="0093343C">
        <w:rPr>
          <w:rFonts w:ascii="Times New Roman" w:hAnsi="Times New Roman" w:cs="Times New Roman"/>
          <w:b/>
          <w:sz w:val="24"/>
          <w:szCs w:val="24"/>
        </w:rPr>
        <w:t>Aristoteles</w:t>
      </w:r>
      <w:r w:rsidR="00D7489E">
        <w:rPr>
          <w:rFonts w:ascii="Times New Roman" w:hAnsi="Times New Roman" w:cs="Times New Roman"/>
          <w:sz w:val="24"/>
          <w:szCs w:val="24"/>
        </w:rPr>
        <w:t>.</w:t>
      </w:r>
      <w:proofErr w:type="gramEnd"/>
      <w:r w:rsidR="00A94564">
        <w:rPr>
          <w:rFonts w:ascii="Times New Roman" w:hAnsi="Times New Roman" w:cs="Times New Roman"/>
          <w:sz w:val="24"/>
          <w:szCs w:val="24"/>
        </w:rPr>
        <w:t xml:space="preserve"> </w:t>
      </w:r>
      <w:proofErr w:type="gramStart"/>
      <w:r w:rsidR="00A94564">
        <w:rPr>
          <w:rFonts w:ascii="Times New Roman" w:hAnsi="Times New Roman" w:cs="Times New Roman"/>
          <w:sz w:val="24"/>
          <w:szCs w:val="24"/>
        </w:rPr>
        <w:t>Negara hukum ialah negara yang berdiri di atas hukum yang menjamin keadilan kepada warga negaranya.</w:t>
      </w:r>
      <w:proofErr w:type="gramEnd"/>
      <w:r w:rsidR="00A94564">
        <w:rPr>
          <w:rFonts w:ascii="Times New Roman" w:hAnsi="Times New Roman" w:cs="Times New Roman"/>
          <w:sz w:val="24"/>
          <w:szCs w:val="24"/>
        </w:rPr>
        <w:t xml:space="preserve"> Keadilan merupakan syarat bagi tercapainya kebahagiaan hidup untuk warga negaranya, dan sebagai dasar dari pada keadilan itu perlu diajarkan rasa susila kepada setiap manusia agar </w:t>
      </w:r>
      <w:proofErr w:type="gramStart"/>
      <w:r w:rsidR="00A94564">
        <w:rPr>
          <w:rFonts w:ascii="Times New Roman" w:hAnsi="Times New Roman" w:cs="Times New Roman"/>
          <w:sz w:val="24"/>
          <w:szCs w:val="24"/>
        </w:rPr>
        <w:t>ia</w:t>
      </w:r>
      <w:proofErr w:type="gramEnd"/>
      <w:r w:rsidR="00A94564">
        <w:rPr>
          <w:rFonts w:ascii="Times New Roman" w:hAnsi="Times New Roman" w:cs="Times New Roman"/>
          <w:sz w:val="24"/>
          <w:szCs w:val="24"/>
        </w:rPr>
        <w:t xml:space="preserve"> </w:t>
      </w:r>
      <w:r w:rsidR="00D7489E">
        <w:rPr>
          <w:rFonts w:ascii="Times New Roman" w:hAnsi="Times New Roman" w:cs="Times New Roman"/>
          <w:sz w:val="24"/>
          <w:szCs w:val="24"/>
        </w:rPr>
        <w:t xml:space="preserve">menjadi warga negara yang baik. </w:t>
      </w:r>
      <w:r w:rsidR="00A94564">
        <w:rPr>
          <w:rFonts w:ascii="Times New Roman" w:hAnsi="Times New Roman" w:cs="Times New Roman"/>
          <w:sz w:val="24"/>
          <w:szCs w:val="24"/>
        </w:rPr>
        <w:t xml:space="preserve">Demikian </w:t>
      </w:r>
      <w:r w:rsidR="00A94564">
        <w:rPr>
          <w:rFonts w:ascii="Times New Roman" w:hAnsi="Times New Roman" w:cs="Times New Roman"/>
          <w:sz w:val="24"/>
          <w:szCs w:val="24"/>
        </w:rPr>
        <w:lastRenderedPageBreak/>
        <w:t xml:space="preserve">pula peraturan hukum yang sebenarnya hanya ada jika peraturan hukum itu mencerminkan keadilan bagi pergaulan hidup antar warga negaranya dan yang penting adalah mendidik manusia menjadi warga negara yang baik, karena dari sikapnya yang adil </w:t>
      </w:r>
      <w:proofErr w:type="gramStart"/>
      <w:r w:rsidR="00A94564">
        <w:rPr>
          <w:rFonts w:ascii="Times New Roman" w:hAnsi="Times New Roman" w:cs="Times New Roman"/>
          <w:sz w:val="24"/>
          <w:szCs w:val="24"/>
        </w:rPr>
        <w:t>akan</w:t>
      </w:r>
      <w:proofErr w:type="gramEnd"/>
      <w:r w:rsidR="00A94564">
        <w:rPr>
          <w:rFonts w:ascii="Times New Roman" w:hAnsi="Times New Roman" w:cs="Times New Roman"/>
          <w:sz w:val="24"/>
          <w:szCs w:val="24"/>
        </w:rPr>
        <w:t xml:space="preserve"> terjamin kebahagiaan hidup warga negaranya.</w:t>
      </w:r>
      <w:r w:rsidR="00A94564">
        <w:rPr>
          <w:rStyle w:val="FootnoteReference"/>
          <w:rFonts w:ascii="Times New Roman" w:hAnsi="Times New Roman" w:cs="Times New Roman"/>
          <w:sz w:val="24"/>
          <w:szCs w:val="24"/>
        </w:rPr>
        <w:footnoteReference w:id="11"/>
      </w:r>
      <w:r w:rsidR="00A94564">
        <w:rPr>
          <w:rFonts w:ascii="Times New Roman" w:hAnsi="Times New Roman" w:cs="Times New Roman"/>
          <w:sz w:val="24"/>
          <w:szCs w:val="24"/>
        </w:rPr>
        <w:t xml:space="preserve"> Keadilan diatas tadi, pada negara hukum liberal atau negara hukum dalam arti sempit dan pada negara hukum formil, keduaduanya memiliki unsur yang </w:t>
      </w:r>
      <w:proofErr w:type="gramStart"/>
      <w:r w:rsidR="00A94564">
        <w:rPr>
          <w:rFonts w:ascii="Times New Roman" w:hAnsi="Times New Roman" w:cs="Times New Roman"/>
          <w:sz w:val="24"/>
          <w:szCs w:val="24"/>
        </w:rPr>
        <w:t>sa</w:t>
      </w:r>
      <w:r w:rsidR="00D7489E">
        <w:rPr>
          <w:rFonts w:ascii="Times New Roman" w:hAnsi="Times New Roman" w:cs="Times New Roman"/>
          <w:sz w:val="24"/>
          <w:szCs w:val="24"/>
        </w:rPr>
        <w:t>ma</w:t>
      </w:r>
      <w:proofErr w:type="gramEnd"/>
      <w:r w:rsidR="00A94564">
        <w:rPr>
          <w:rFonts w:ascii="Times New Roman" w:hAnsi="Times New Roman" w:cs="Times New Roman"/>
          <w:sz w:val="24"/>
          <w:szCs w:val="24"/>
        </w:rPr>
        <w:t xml:space="preserve"> yaitu </w:t>
      </w:r>
      <w:r w:rsidR="00D7489E">
        <w:rPr>
          <w:rFonts w:ascii="Times New Roman" w:hAnsi="Times New Roman" w:cs="Times New Roman"/>
          <w:sz w:val="24"/>
          <w:szCs w:val="24"/>
        </w:rPr>
        <w:t>negara hukum yang adil itu,</w:t>
      </w:r>
      <w:r w:rsidR="00A94564">
        <w:rPr>
          <w:rFonts w:ascii="Times New Roman" w:hAnsi="Times New Roman" w:cs="Times New Roman"/>
          <w:sz w:val="24"/>
          <w:szCs w:val="24"/>
        </w:rPr>
        <w:t xml:space="preserve"> negara hukum yang memberikan perlindungan terhadap hak asasi manusia.</w:t>
      </w:r>
      <w:r w:rsidR="00A94564">
        <w:rPr>
          <w:rStyle w:val="FootnoteReference"/>
          <w:rFonts w:ascii="Times New Roman" w:hAnsi="Times New Roman" w:cs="Times New Roman"/>
          <w:sz w:val="24"/>
          <w:szCs w:val="24"/>
        </w:rPr>
        <w:footnoteReference w:id="12"/>
      </w:r>
    </w:p>
    <w:p w:rsidR="00A94564" w:rsidRDefault="00A94564" w:rsidP="00E902F5">
      <w:pPr>
        <w:tabs>
          <w:tab w:val="left" w:pos="18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Berkaitan dengan hal tersebut, kita dapat memberikan suatu pengertian bahwa memberikan suatu perlindungan pada setiap orang berkaitan dengan asas persamaan kedudukan dalam hukum yang menyatakan </w:t>
      </w:r>
      <w:proofErr w:type="gramStart"/>
      <w:r>
        <w:rPr>
          <w:rFonts w:ascii="Times New Roman" w:hAnsi="Times New Roman" w:cs="Times New Roman"/>
          <w:sz w:val="24"/>
          <w:szCs w:val="24"/>
        </w:rPr>
        <w:t>bahwa :</w:t>
      </w:r>
      <w:proofErr w:type="gramEnd"/>
      <w:r>
        <w:rPr>
          <w:rFonts w:ascii="Times New Roman" w:hAnsi="Times New Roman" w:cs="Times New Roman"/>
          <w:sz w:val="24"/>
          <w:szCs w:val="24"/>
        </w:rPr>
        <w:t xml:space="preserve"> </w:t>
      </w:r>
    </w:p>
    <w:p w:rsidR="00A94564" w:rsidRDefault="00A94564" w:rsidP="00E902F5">
      <w:pPr>
        <w:tabs>
          <w:tab w:val="left" w:pos="180"/>
        </w:tabs>
        <w:spacing w:after="0" w:line="480" w:lineRule="auto"/>
        <w:ind w:left="1440" w:right="1098"/>
        <w:jc w:val="both"/>
        <w:rPr>
          <w:rFonts w:ascii="Times New Roman" w:hAnsi="Times New Roman" w:cs="Times New Roman"/>
          <w:sz w:val="24"/>
          <w:szCs w:val="24"/>
        </w:rPr>
      </w:pPr>
      <w:proofErr w:type="gramStart"/>
      <w:r>
        <w:rPr>
          <w:rFonts w:ascii="Times New Roman" w:hAnsi="Times New Roman" w:cs="Times New Roman"/>
          <w:sz w:val="24"/>
          <w:szCs w:val="24"/>
        </w:rPr>
        <w:t>“</w:t>
      </w:r>
      <w:r w:rsidR="00E902F5">
        <w:rPr>
          <w:rFonts w:ascii="Times New Roman" w:hAnsi="Times New Roman" w:cs="Times New Roman"/>
          <w:sz w:val="24"/>
          <w:szCs w:val="24"/>
        </w:rPr>
        <w:t>S</w:t>
      </w:r>
      <w:r>
        <w:rPr>
          <w:rFonts w:ascii="Times New Roman" w:hAnsi="Times New Roman" w:cs="Times New Roman"/>
          <w:sz w:val="24"/>
          <w:szCs w:val="24"/>
        </w:rPr>
        <w:t>etiap warga negara bersamaan kedudukannya didalam hukum dan pemerintah itu dengan tidak ada kecualinnya.”</w:t>
      </w:r>
      <w:proofErr w:type="gramEnd"/>
      <w:r>
        <w:rPr>
          <w:rStyle w:val="FootnoteReference"/>
          <w:rFonts w:ascii="Times New Roman" w:hAnsi="Times New Roman" w:cs="Times New Roman"/>
          <w:sz w:val="24"/>
          <w:szCs w:val="24"/>
        </w:rPr>
        <w:footnoteReference w:id="13"/>
      </w:r>
    </w:p>
    <w:p w:rsidR="00A94564" w:rsidRDefault="00A94564" w:rsidP="00E902F5">
      <w:pPr>
        <w:tabs>
          <w:tab w:val="left" w:pos="18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Setiap peraturan hukum oleh pembuatnya diberi suatu tujuan hukum tertentu.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Demikian juga, setiap hak yang oleh hukum diberi kepada yang bersangkutan memuat suatu tujuan hukum tertentu.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Boleh dikatakan bahwa setiap hak diberi suatu tujuan 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berarti bahwa hak itu tidak dapat melindungi suatu kepentingan yang bertentangan dengan kepentingan umum.</w:t>
      </w:r>
      <w:proofErr w:type="gramEnd"/>
      <w:r>
        <w:rPr>
          <w:rFonts w:ascii="Times New Roman" w:hAnsi="Times New Roman" w:cs="Times New Roman"/>
          <w:sz w:val="24"/>
          <w:szCs w:val="24"/>
        </w:rPr>
        <w:t xml:space="preserve"> Hak itu tidak dapat melindungi suatu kepentingan yang bersifat a-sosial atau dengan tidak ada kekuasaan yang oleh hukum diberi kepada </w:t>
      </w:r>
      <w:r>
        <w:rPr>
          <w:rFonts w:ascii="Times New Roman" w:hAnsi="Times New Roman" w:cs="Times New Roman"/>
          <w:sz w:val="24"/>
          <w:szCs w:val="24"/>
        </w:rPr>
        <w:lastRenderedPageBreak/>
        <w:t xml:space="preserve">seseorang untuk dipakai dengan sengaja merugikan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atau yang mungkin dengan sengaja merugikan masyarakat.</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roofErr w:type="gramStart"/>
      <w:r>
        <w:rPr>
          <w:rFonts w:ascii="Times New Roman" w:hAnsi="Times New Roman" w:cs="Times New Roman"/>
          <w:sz w:val="24"/>
          <w:szCs w:val="24"/>
        </w:rPr>
        <w:t>Hak-hak diatas tadi haruslah tidak bertentang den</w:t>
      </w:r>
      <w:r w:rsidR="00C174C2">
        <w:rPr>
          <w:rFonts w:ascii="Times New Roman" w:hAnsi="Times New Roman" w:cs="Times New Roman"/>
          <w:sz w:val="24"/>
          <w:szCs w:val="24"/>
        </w:rPr>
        <w:t>gan hukum, seperti hukum pidana.</w:t>
      </w:r>
      <w:proofErr w:type="gramEnd"/>
    </w:p>
    <w:p w:rsidR="00A94564" w:rsidRDefault="00600DD5" w:rsidP="00600DD5">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A94564">
        <w:rPr>
          <w:rFonts w:ascii="Times New Roman" w:hAnsi="Times New Roman" w:cs="Times New Roman"/>
          <w:sz w:val="24"/>
          <w:szCs w:val="24"/>
        </w:rPr>
        <w:t xml:space="preserve">Hukum pidana adalah bagian dari keseluruhan hukum yang berlaku di suatu negara, yang mengadakan dasar-dasar dan aturan-aturan </w:t>
      </w:r>
      <w:proofErr w:type="gramStart"/>
      <w:r w:rsidR="00A94564">
        <w:rPr>
          <w:rFonts w:ascii="Times New Roman" w:hAnsi="Times New Roman" w:cs="Times New Roman"/>
          <w:sz w:val="24"/>
          <w:szCs w:val="24"/>
        </w:rPr>
        <w:t>untuk :</w:t>
      </w:r>
      <w:proofErr w:type="gramEnd"/>
    </w:p>
    <w:p w:rsidR="00A94564" w:rsidRPr="00B13CA0" w:rsidRDefault="00A94564" w:rsidP="00B13CA0">
      <w:pPr>
        <w:pStyle w:val="ListParagraph"/>
        <w:numPr>
          <w:ilvl w:val="0"/>
          <w:numId w:val="7"/>
        </w:numPr>
        <w:tabs>
          <w:tab w:val="left" w:pos="180"/>
        </w:tabs>
        <w:spacing w:after="0" w:line="480" w:lineRule="auto"/>
        <w:jc w:val="both"/>
        <w:rPr>
          <w:rFonts w:ascii="Times New Roman" w:hAnsi="Times New Roman" w:cs="Times New Roman"/>
          <w:sz w:val="24"/>
          <w:szCs w:val="24"/>
        </w:rPr>
      </w:pPr>
      <w:r w:rsidRPr="00B13CA0">
        <w:rPr>
          <w:rFonts w:ascii="Times New Roman" w:hAnsi="Times New Roman" w:cs="Times New Roman"/>
          <w:sz w:val="24"/>
          <w:szCs w:val="24"/>
        </w:rPr>
        <w:t>Menentukan perbuatan mana yang tidak boleh dilakukan, yang dilarang, dengan disertai ancaman atau sanksi berupa pidana tertentu bagi barang siapa yang melanggar larangan tersebut.</w:t>
      </w:r>
    </w:p>
    <w:p w:rsidR="00D7489E" w:rsidRDefault="00A94564" w:rsidP="00D7489E">
      <w:pPr>
        <w:pStyle w:val="ListParagraph"/>
        <w:numPr>
          <w:ilvl w:val="0"/>
          <w:numId w:val="7"/>
        </w:num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Menentukan kapan dan dalam hal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kepada mereka yang telah melanggar larangan itu dapat dikenakan atau dijatuhi pidana sebagaimana yang diancamkan</w:t>
      </w:r>
      <w:r w:rsidR="00D7489E">
        <w:rPr>
          <w:rFonts w:ascii="Times New Roman" w:hAnsi="Times New Roman" w:cs="Times New Roman"/>
          <w:sz w:val="24"/>
          <w:szCs w:val="24"/>
        </w:rPr>
        <w:t>.</w:t>
      </w:r>
    </w:p>
    <w:p w:rsidR="00C174C2" w:rsidRPr="00EC3DA0" w:rsidRDefault="00D7489E" w:rsidP="00A94564">
      <w:pPr>
        <w:pStyle w:val="ListParagraph"/>
        <w:numPr>
          <w:ilvl w:val="0"/>
          <w:numId w:val="7"/>
        </w:num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Menentukan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bagaimana pengenaan pidana itu dapat </w:t>
      </w:r>
      <w:r w:rsidR="00C174C2">
        <w:rPr>
          <w:rFonts w:ascii="Times New Roman" w:hAnsi="Times New Roman" w:cs="Times New Roman"/>
          <w:sz w:val="24"/>
          <w:szCs w:val="24"/>
        </w:rPr>
        <w:t>dilaksanakan apabila ada orang yang disangka telah melanggar larangan tersebut.</w:t>
      </w:r>
      <w:r w:rsidR="00C174C2">
        <w:rPr>
          <w:rStyle w:val="FootnoteReference"/>
          <w:rFonts w:ascii="Times New Roman" w:hAnsi="Times New Roman" w:cs="Times New Roman"/>
          <w:sz w:val="24"/>
          <w:szCs w:val="24"/>
        </w:rPr>
        <w:footnoteReference w:id="15"/>
      </w:r>
    </w:p>
    <w:p w:rsidR="00A94564" w:rsidRDefault="00A94564" w:rsidP="00A94564">
      <w:p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Pasal 28E ayat (3) UUD 1945</w:t>
      </w:r>
    </w:p>
    <w:p w:rsidR="00A94564" w:rsidRDefault="00A94564" w:rsidP="00B13CA0">
      <w:pPr>
        <w:tabs>
          <w:tab w:val="left" w:pos="180"/>
        </w:tabs>
        <w:spacing w:after="0" w:line="480" w:lineRule="auto"/>
        <w:ind w:left="1440" w:right="1098"/>
        <w:jc w:val="both"/>
        <w:rPr>
          <w:rFonts w:ascii="Times New Roman" w:hAnsi="Times New Roman" w:cs="Times New Roman"/>
          <w:sz w:val="24"/>
          <w:szCs w:val="24"/>
        </w:rPr>
      </w:pPr>
      <w:proofErr w:type="gramStart"/>
      <w:r>
        <w:rPr>
          <w:rFonts w:ascii="Times New Roman" w:hAnsi="Times New Roman" w:cs="Times New Roman"/>
          <w:sz w:val="24"/>
          <w:szCs w:val="24"/>
        </w:rPr>
        <w:t>“Setiap orang berhak atas kebebasan berserikat, berkumpul, dan mengeluarkan pendapat.”</w:t>
      </w:r>
      <w:proofErr w:type="gramEnd"/>
    </w:p>
    <w:p w:rsidR="00A94564" w:rsidRDefault="00A94564" w:rsidP="00A94564">
      <w:p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Pasal 28F UUD 1945</w:t>
      </w:r>
    </w:p>
    <w:p w:rsidR="00A94564" w:rsidRDefault="00A94564" w:rsidP="00B13CA0">
      <w:pPr>
        <w:tabs>
          <w:tab w:val="left" w:pos="180"/>
        </w:tabs>
        <w:spacing w:after="0" w:line="240" w:lineRule="auto"/>
        <w:ind w:left="1440" w:right="1098"/>
        <w:jc w:val="both"/>
        <w:rPr>
          <w:rFonts w:ascii="Times New Roman" w:hAnsi="Times New Roman" w:cs="Times New Roman"/>
          <w:sz w:val="24"/>
          <w:szCs w:val="24"/>
        </w:rPr>
      </w:pPr>
      <w:proofErr w:type="gramStart"/>
      <w:r>
        <w:rPr>
          <w:rFonts w:ascii="Times New Roman" w:hAnsi="Times New Roman" w:cs="Times New Roman"/>
          <w:sz w:val="24"/>
          <w:szCs w:val="24"/>
        </w:rPr>
        <w:t>“Setiap orang berhak untuk berkomunikasi dan memperoleh informasi untuk mengembangkan pribadi dan lingkungan sosialnya, serta berhak untuk mencari, memperoleh, memiliki, menyimpan, mengolah, dan menyampaikan informasi dengan menggunakan segala jenis saluran yang tersedia.</w:t>
      </w:r>
      <w:proofErr w:type="gramEnd"/>
    </w:p>
    <w:p w:rsidR="00A94564" w:rsidRDefault="00A94564" w:rsidP="00A94564">
      <w:pPr>
        <w:tabs>
          <w:tab w:val="left" w:pos="180"/>
        </w:tabs>
        <w:spacing w:after="0" w:line="240" w:lineRule="auto"/>
        <w:ind w:left="1080" w:right="1098"/>
        <w:jc w:val="both"/>
        <w:rPr>
          <w:rFonts w:ascii="Times New Roman" w:hAnsi="Times New Roman" w:cs="Times New Roman"/>
          <w:sz w:val="24"/>
          <w:szCs w:val="24"/>
        </w:rPr>
      </w:pPr>
    </w:p>
    <w:p w:rsidR="00A94564" w:rsidRDefault="00600DD5" w:rsidP="00600DD5">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A94564">
        <w:rPr>
          <w:rFonts w:ascii="Times New Roman" w:hAnsi="Times New Roman" w:cs="Times New Roman"/>
          <w:sz w:val="24"/>
          <w:szCs w:val="24"/>
        </w:rPr>
        <w:t>Berdasarkan pasal diatas dan dikaitkan dengan permasalahan yang berada didalam penulisan ini.</w:t>
      </w:r>
      <w:proofErr w:type="gramEnd"/>
      <w:r w:rsidR="00A94564">
        <w:rPr>
          <w:rFonts w:ascii="Times New Roman" w:hAnsi="Times New Roman" w:cs="Times New Roman"/>
          <w:sz w:val="24"/>
          <w:szCs w:val="24"/>
        </w:rPr>
        <w:t xml:space="preserve"> Bahwa, Setiap orang berhak atas kebebasan berserikat,  mengeluarkan suatu pendapat, berhak untuk mencari, memperoleh, memiliki, menyimpan, mengolah, menyampaikan informasi dengan menggunakan segala jenis saluran yang tersedia, dapat disimpulkan bahwa setiap orang memiliki hak untuk bebas berkarya.</w:t>
      </w:r>
    </w:p>
    <w:p w:rsidR="00A94564" w:rsidRDefault="00600DD5" w:rsidP="00600DD5">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A94564">
        <w:rPr>
          <w:rFonts w:ascii="Times New Roman" w:hAnsi="Times New Roman" w:cs="Times New Roman"/>
          <w:sz w:val="24"/>
          <w:szCs w:val="24"/>
        </w:rPr>
        <w:t>Setaip orang memiliki hak asasi yang melekat secara kodrati pada diri masing-masing individu.</w:t>
      </w:r>
      <w:proofErr w:type="gramEnd"/>
      <w:r w:rsidR="00A94564">
        <w:rPr>
          <w:rFonts w:ascii="Times New Roman" w:hAnsi="Times New Roman" w:cs="Times New Roman"/>
          <w:sz w:val="24"/>
          <w:szCs w:val="24"/>
        </w:rPr>
        <w:t xml:space="preserve"> </w:t>
      </w:r>
      <w:proofErr w:type="gramStart"/>
      <w:r w:rsidR="00A94564">
        <w:rPr>
          <w:rFonts w:ascii="Times New Roman" w:hAnsi="Times New Roman" w:cs="Times New Roman"/>
          <w:sz w:val="24"/>
          <w:szCs w:val="24"/>
        </w:rPr>
        <w:t>Adakalanya, hak asasi manusia masing-masing individu, sengaja atau tidak sengaja merenggut hak asasi individu yang lain, hanya karena pemuasan dari emosi semata.</w:t>
      </w:r>
      <w:proofErr w:type="gramEnd"/>
      <w:r w:rsidR="00A94564">
        <w:rPr>
          <w:rFonts w:ascii="Times New Roman" w:hAnsi="Times New Roman" w:cs="Times New Roman"/>
          <w:sz w:val="24"/>
          <w:szCs w:val="24"/>
        </w:rPr>
        <w:t xml:space="preserve"> </w:t>
      </w:r>
      <w:proofErr w:type="gramStart"/>
      <w:r w:rsidR="00A94564">
        <w:rPr>
          <w:rFonts w:ascii="Times New Roman" w:hAnsi="Times New Roman" w:cs="Times New Roman"/>
          <w:sz w:val="24"/>
          <w:szCs w:val="24"/>
        </w:rPr>
        <w:t xml:space="preserve">Dengan kebebasan berkarya tersebut, munculah </w:t>
      </w:r>
      <w:r w:rsidR="00C174C2">
        <w:rPr>
          <w:rFonts w:ascii="Times New Roman" w:hAnsi="Times New Roman" w:cs="Times New Roman"/>
          <w:sz w:val="24"/>
          <w:szCs w:val="24"/>
        </w:rPr>
        <w:t>kasus-kasus</w:t>
      </w:r>
      <w:r w:rsidR="00A94564">
        <w:rPr>
          <w:rFonts w:ascii="Times New Roman" w:hAnsi="Times New Roman" w:cs="Times New Roman"/>
          <w:sz w:val="24"/>
          <w:szCs w:val="24"/>
        </w:rPr>
        <w:t xml:space="preserve"> seperti pembuat (penulis/penerbit) buku belajaran atau buku cerita yang dalam pembuatan karyanya mengandung pornografi.</w:t>
      </w:r>
      <w:proofErr w:type="gramEnd"/>
      <w:r w:rsidR="00A94564">
        <w:rPr>
          <w:rFonts w:ascii="Times New Roman" w:hAnsi="Times New Roman" w:cs="Times New Roman"/>
          <w:sz w:val="24"/>
          <w:szCs w:val="24"/>
        </w:rPr>
        <w:t xml:space="preserve"> </w:t>
      </w:r>
    </w:p>
    <w:p w:rsidR="00A94564" w:rsidRDefault="00600DD5" w:rsidP="00600DD5">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A94564">
        <w:rPr>
          <w:rFonts w:ascii="Times New Roman" w:hAnsi="Times New Roman" w:cs="Times New Roman"/>
          <w:sz w:val="24"/>
          <w:szCs w:val="24"/>
        </w:rPr>
        <w:t>Berdasarkan kasus tersebut diatas, kita mulai membahas peraturan undang-undang yang berlaku mengenai pornografi.</w:t>
      </w:r>
      <w:proofErr w:type="gramEnd"/>
      <w:r w:rsidR="00A94564">
        <w:rPr>
          <w:rFonts w:ascii="Times New Roman" w:hAnsi="Times New Roman" w:cs="Times New Roman"/>
          <w:sz w:val="24"/>
          <w:szCs w:val="24"/>
        </w:rPr>
        <w:t xml:space="preserve"> </w:t>
      </w:r>
      <w:proofErr w:type="gramStart"/>
      <w:r w:rsidR="00A94564">
        <w:rPr>
          <w:rFonts w:ascii="Times New Roman" w:hAnsi="Times New Roman" w:cs="Times New Roman"/>
          <w:sz w:val="24"/>
          <w:szCs w:val="24"/>
        </w:rPr>
        <w:t>Selain KUHP yang mengatur secara luas tentang tindak pidana yang berkaitan dengan pornografi adapula undang-undang yang khusus dibuat oleh pemerintah untuk lebih mengkhususkan suatu aturan tentang po</w:t>
      </w:r>
      <w:r w:rsidR="00C174C2">
        <w:rPr>
          <w:rFonts w:ascii="Times New Roman" w:hAnsi="Times New Roman" w:cs="Times New Roman"/>
          <w:sz w:val="24"/>
          <w:szCs w:val="24"/>
        </w:rPr>
        <w:t>rnografi yakni Undang-Undang Nomor</w:t>
      </w:r>
      <w:r w:rsidR="00A94564">
        <w:rPr>
          <w:rFonts w:ascii="Times New Roman" w:hAnsi="Times New Roman" w:cs="Times New Roman"/>
          <w:sz w:val="24"/>
          <w:szCs w:val="24"/>
        </w:rPr>
        <w:t xml:space="preserve"> 44 </w:t>
      </w:r>
      <w:r w:rsidR="00C174C2">
        <w:rPr>
          <w:rFonts w:ascii="Times New Roman" w:hAnsi="Times New Roman" w:cs="Times New Roman"/>
          <w:sz w:val="24"/>
          <w:szCs w:val="24"/>
        </w:rPr>
        <w:t>T</w:t>
      </w:r>
      <w:r w:rsidR="00A94564">
        <w:rPr>
          <w:rFonts w:ascii="Times New Roman" w:hAnsi="Times New Roman" w:cs="Times New Roman"/>
          <w:sz w:val="24"/>
          <w:szCs w:val="24"/>
        </w:rPr>
        <w:t xml:space="preserve">ahun 2008 </w:t>
      </w:r>
      <w:r w:rsidR="00C174C2">
        <w:rPr>
          <w:rFonts w:ascii="Times New Roman" w:hAnsi="Times New Roman" w:cs="Times New Roman"/>
          <w:sz w:val="24"/>
          <w:szCs w:val="24"/>
        </w:rPr>
        <w:t>T</w:t>
      </w:r>
      <w:r w:rsidR="00A94564">
        <w:rPr>
          <w:rFonts w:ascii="Times New Roman" w:hAnsi="Times New Roman" w:cs="Times New Roman"/>
          <w:sz w:val="24"/>
          <w:szCs w:val="24"/>
        </w:rPr>
        <w:t xml:space="preserve">entang </w:t>
      </w:r>
      <w:r w:rsidR="00C174C2">
        <w:rPr>
          <w:rFonts w:ascii="Times New Roman" w:hAnsi="Times New Roman" w:cs="Times New Roman"/>
          <w:sz w:val="24"/>
          <w:szCs w:val="24"/>
        </w:rPr>
        <w:t>P</w:t>
      </w:r>
      <w:r w:rsidR="00A94564">
        <w:rPr>
          <w:rFonts w:ascii="Times New Roman" w:hAnsi="Times New Roman" w:cs="Times New Roman"/>
          <w:sz w:val="24"/>
          <w:szCs w:val="24"/>
        </w:rPr>
        <w:t>ornografi.</w:t>
      </w:r>
      <w:proofErr w:type="gramEnd"/>
      <w:r w:rsidR="00A94564">
        <w:rPr>
          <w:rFonts w:ascii="Times New Roman" w:hAnsi="Times New Roman" w:cs="Times New Roman"/>
          <w:sz w:val="24"/>
          <w:szCs w:val="24"/>
        </w:rPr>
        <w:t xml:space="preserve"> Kekhususan Undang-</w:t>
      </w:r>
      <w:r w:rsidR="00C174C2">
        <w:rPr>
          <w:rFonts w:ascii="Times New Roman" w:hAnsi="Times New Roman" w:cs="Times New Roman"/>
          <w:sz w:val="24"/>
          <w:szCs w:val="24"/>
        </w:rPr>
        <w:t>U</w:t>
      </w:r>
      <w:r w:rsidR="00A94564">
        <w:rPr>
          <w:rFonts w:ascii="Times New Roman" w:hAnsi="Times New Roman" w:cs="Times New Roman"/>
          <w:sz w:val="24"/>
          <w:szCs w:val="24"/>
        </w:rPr>
        <w:t xml:space="preserve">ndang </w:t>
      </w:r>
      <w:r w:rsidR="00C174C2">
        <w:rPr>
          <w:rFonts w:ascii="Times New Roman" w:hAnsi="Times New Roman" w:cs="Times New Roman"/>
          <w:sz w:val="24"/>
          <w:szCs w:val="24"/>
        </w:rPr>
        <w:t>Nomor</w:t>
      </w:r>
      <w:r w:rsidR="00A94564">
        <w:rPr>
          <w:rFonts w:ascii="Times New Roman" w:hAnsi="Times New Roman" w:cs="Times New Roman"/>
          <w:sz w:val="24"/>
          <w:szCs w:val="24"/>
        </w:rPr>
        <w:t xml:space="preserve"> 44 </w:t>
      </w:r>
      <w:r w:rsidR="00C174C2">
        <w:rPr>
          <w:rFonts w:ascii="Times New Roman" w:hAnsi="Times New Roman" w:cs="Times New Roman"/>
          <w:sz w:val="24"/>
          <w:szCs w:val="24"/>
        </w:rPr>
        <w:t>T</w:t>
      </w:r>
      <w:r w:rsidR="00A94564">
        <w:rPr>
          <w:rFonts w:ascii="Times New Roman" w:hAnsi="Times New Roman" w:cs="Times New Roman"/>
          <w:sz w:val="24"/>
          <w:szCs w:val="24"/>
        </w:rPr>
        <w:t xml:space="preserve">ahun 2008 </w:t>
      </w:r>
      <w:r w:rsidR="00C174C2">
        <w:rPr>
          <w:rFonts w:ascii="Times New Roman" w:hAnsi="Times New Roman" w:cs="Times New Roman"/>
          <w:sz w:val="24"/>
          <w:szCs w:val="24"/>
        </w:rPr>
        <w:t>T</w:t>
      </w:r>
      <w:r w:rsidR="00A94564">
        <w:rPr>
          <w:rFonts w:ascii="Times New Roman" w:hAnsi="Times New Roman" w:cs="Times New Roman"/>
          <w:sz w:val="24"/>
          <w:szCs w:val="24"/>
        </w:rPr>
        <w:t xml:space="preserve">entang </w:t>
      </w:r>
      <w:r w:rsidR="00C174C2">
        <w:rPr>
          <w:rFonts w:ascii="Times New Roman" w:hAnsi="Times New Roman" w:cs="Times New Roman"/>
          <w:sz w:val="24"/>
          <w:szCs w:val="24"/>
        </w:rPr>
        <w:t>P</w:t>
      </w:r>
      <w:r w:rsidR="00A94564">
        <w:rPr>
          <w:rFonts w:ascii="Times New Roman" w:hAnsi="Times New Roman" w:cs="Times New Roman"/>
          <w:sz w:val="24"/>
          <w:szCs w:val="24"/>
        </w:rPr>
        <w:t>ornografi tersebut berasaskan Lex spesialis derogate lege Generalis yang menyatakan:</w:t>
      </w:r>
    </w:p>
    <w:p w:rsidR="00A94564" w:rsidRDefault="00A94564" w:rsidP="00B13CA0">
      <w:pPr>
        <w:tabs>
          <w:tab w:val="left" w:pos="180"/>
        </w:tabs>
        <w:spacing w:after="0"/>
        <w:ind w:left="1440" w:right="1098"/>
        <w:jc w:val="both"/>
        <w:rPr>
          <w:rFonts w:ascii="Times New Roman" w:hAnsi="Times New Roman" w:cs="Times New Roman"/>
          <w:sz w:val="24"/>
          <w:szCs w:val="24"/>
        </w:rPr>
      </w:pPr>
      <w:proofErr w:type="gramStart"/>
      <w:r>
        <w:rPr>
          <w:rFonts w:ascii="Times New Roman" w:hAnsi="Times New Roman" w:cs="Times New Roman"/>
          <w:sz w:val="24"/>
          <w:szCs w:val="24"/>
        </w:rPr>
        <w:t xml:space="preserve">“Undang-Undang yang khusus mengesampingkan undang-undang yang umum atau </w:t>
      </w:r>
      <w:r w:rsidR="00C174C2">
        <w:rPr>
          <w:rFonts w:ascii="Times New Roman" w:hAnsi="Times New Roman" w:cs="Times New Roman"/>
          <w:sz w:val="24"/>
          <w:szCs w:val="24"/>
        </w:rPr>
        <w:t>u</w:t>
      </w:r>
      <w:r>
        <w:rPr>
          <w:rFonts w:ascii="Times New Roman" w:hAnsi="Times New Roman" w:cs="Times New Roman"/>
          <w:sz w:val="24"/>
          <w:szCs w:val="24"/>
        </w:rPr>
        <w:t>ndang-undang yang lama dikesampingkan oleh undang-undang yang baru</w:t>
      </w:r>
      <w:r w:rsidR="00C174C2">
        <w:rPr>
          <w:rFonts w:ascii="Times New Roman" w:hAnsi="Times New Roman" w:cs="Times New Roman"/>
          <w:sz w:val="24"/>
          <w:szCs w:val="24"/>
        </w:rPr>
        <w:t>.</w:t>
      </w:r>
      <w:r>
        <w:rPr>
          <w:rFonts w:ascii="Times New Roman" w:hAnsi="Times New Roman" w:cs="Times New Roman"/>
          <w:sz w:val="24"/>
          <w:szCs w:val="24"/>
        </w:rPr>
        <w:t>”</w:t>
      </w:r>
      <w:proofErr w:type="gramEnd"/>
    </w:p>
    <w:p w:rsidR="00A94564" w:rsidRDefault="00A94564" w:rsidP="00A94564">
      <w:pPr>
        <w:tabs>
          <w:tab w:val="left" w:pos="180"/>
        </w:tabs>
        <w:spacing w:after="0"/>
        <w:ind w:left="1440"/>
        <w:jc w:val="both"/>
        <w:rPr>
          <w:rFonts w:ascii="Times New Roman" w:hAnsi="Times New Roman" w:cs="Times New Roman"/>
          <w:sz w:val="24"/>
          <w:szCs w:val="24"/>
        </w:rPr>
      </w:pPr>
    </w:p>
    <w:p w:rsidR="00A94564" w:rsidRDefault="00600DD5" w:rsidP="00600DD5">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A94564">
        <w:rPr>
          <w:rFonts w:ascii="Times New Roman" w:hAnsi="Times New Roman" w:cs="Times New Roman"/>
          <w:sz w:val="24"/>
          <w:szCs w:val="24"/>
        </w:rPr>
        <w:t>Berdasarkan pernyataan diatas, kita mulai membahas peraturan mengenai perundang-undangan tentang pornografi.</w:t>
      </w:r>
      <w:proofErr w:type="gramEnd"/>
      <w:r w:rsidR="00B13CA0">
        <w:rPr>
          <w:rFonts w:ascii="Times New Roman" w:hAnsi="Times New Roman" w:cs="Times New Roman"/>
          <w:sz w:val="24"/>
          <w:szCs w:val="24"/>
        </w:rPr>
        <w:t xml:space="preserve"> </w:t>
      </w:r>
      <w:proofErr w:type="gramStart"/>
      <w:r w:rsidR="00A94564">
        <w:rPr>
          <w:rFonts w:ascii="Times New Roman" w:hAnsi="Times New Roman" w:cs="Times New Roman"/>
          <w:sz w:val="24"/>
          <w:szCs w:val="24"/>
        </w:rPr>
        <w:t xml:space="preserve">Tindak pidana pornografi pada awalnya diatur dalam Kitab Undang-Undang Hukum Pidana (KUHP), </w:t>
      </w:r>
      <w:r w:rsidR="00C174C2">
        <w:rPr>
          <w:rFonts w:ascii="Times New Roman" w:hAnsi="Times New Roman" w:cs="Times New Roman"/>
          <w:sz w:val="24"/>
          <w:szCs w:val="24"/>
        </w:rPr>
        <w:t>N</w:t>
      </w:r>
      <w:r w:rsidR="00A94564">
        <w:rPr>
          <w:rFonts w:ascii="Times New Roman" w:hAnsi="Times New Roman" w:cs="Times New Roman"/>
          <w:sz w:val="24"/>
          <w:szCs w:val="24"/>
        </w:rPr>
        <w:t>amun dalam pasal-pasal diKUHP, pasal yang disajikan tidak menggunakan istilah pornografi.</w:t>
      </w:r>
      <w:proofErr w:type="gramEnd"/>
      <w:r w:rsidR="00A94564">
        <w:rPr>
          <w:rFonts w:ascii="Times New Roman" w:hAnsi="Times New Roman" w:cs="Times New Roman"/>
          <w:sz w:val="24"/>
          <w:szCs w:val="24"/>
        </w:rPr>
        <w:t xml:space="preserve"> </w:t>
      </w:r>
      <w:proofErr w:type="gramStart"/>
      <w:r w:rsidR="00A94564">
        <w:rPr>
          <w:rFonts w:ascii="Times New Roman" w:hAnsi="Times New Roman" w:cs="Times New Roman"/>
          <w:sz w:val="24"/>
          <w:szCs w:val="24"/>
        </w:rPr>
        <w:t>Pasal-pasal yang menyangkut tindak pidana pornografi ialah pasal 282 KUHP ayat (1), (2), dan (3).</w:t>
      </w:r>
      <w:proofErr w:type="gramEnd"/>
      <w:r w:rsidR="00A94564">
        <w:rPr>
          <w:rFonts w:ascii="Times New Roman" w:hAnsi="Times New Roman" w:cs="Times New Roman"/>
          <w:sz w:val="24"/>
          <w:szCs w:val="24"/>
        </w:rPr>
        <w:t xml:space="preserve"> Undang-undang no. 44 tahun 2008 kemudian hadir untuk memberikan definisi tentang tindak pidana pornografi, apa yang dapat digolongkan hingga suatu tindak pidana dapat masuk dalam kategori porno dan apa akibat yang dapat timbul apabila seseorang melakukan tindak pidana tersebut.</w:t>
      </w:r>
    </w:p>
    <w:p w:rsidR="00A94564" w:rsidRDefault="00B13CA0" w:rsidP="00B13CA0">
      <w:pPr>
        <w:tabs>
          <w:tab w:val="left" w:pos="180"/>
        </w:tabs>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ab/>
      </w:r>
      <w:r w:rsidR="00A94564">
        <w:rPr>
          <w:rFonts w:ascii="Times New Roman" w:hAnsi="Times New Roman" w:cs="Times New Roman"/>
          <w:sz w:val="24"/>
          <w:szCs w:val="24"/>
        </w:rPr>
        <w:t xml:space="preserve">Pasal 282 KUHP </w:t>
      </w:r>
      <w:proofErr w:type="gramStart"/>
      <w:r w:rsidR="00A94564">
        <w:rPr>
          <w:rFonts w:ascii="Times New Roman" w:hAnsi="Times New Roman" w:cs="Times New Roman"/>
          <w:sz w:val="24"/>
          <w:szCs w:val="24"/>
        </w:rPr>
        <w:t>berbunyi :</w:t>
      </w:r>
      <w:proofErr w:type="gramEnd"/>
    </w:p>
    <w:p w:rsidR="00A94564" w:rsidRDefault="00A94564" w:rsidP="00B13CA0">
      <w:pPr>
        <w:pStyle w:val="ListParagraph"/>
        <w:numPr>
          <w:ilvl w:val="0"/>
          <w:numId w:val="8"/>
        </w:numPr>
        <w:tabs>
          <w:tab w:val="left" w:pos="180"/>
        </w:tabs>
        <w:spacing w:after="0" w:line="240" w:lineRule="auto"/>
        <w:ind w:left="1440" w:right="1008"/>
        <w:jc w:val="both"/>
        <w:rPr>
          <w:rFonts w:ascii="Times New Roman" w:hAnsi="Times New Roman" w:cs="Times New Roman"/>
          <w:sz w:val="24"/>
          <w:szCs w:val="24"/>
        </w:rPr>
      </w:pPr>
      <w:r w:rsidRPr="00AB1FE7">
        <w:rPr>
          <w:rFonts w:ascii="Times New Roman" w:hAnsi="Times New Roman" w:cs="Times New Roman"/>
          <w:sz w:val="24"/>
          <w:szCs w:val="24"/>
        </w:rPr>
        <w:t>Barangsia</w:t>
      </w:r>
      <w:r>
        <w:rPr>
          <w:rFonts w:ascii="Times New Roman" w:hAnsi="Times New Roman" w:cs="Times New Roman"/>
          <w:sz w:val="24"/>
          <w:szCs w:val="24"/>
        </w:rPr>
        <w:t>pa menyiarkan, mempertunjukan atau menempelkan dimuka umum tulisan, gambar atau benda, yang telah diketahui</w:t>
      </w:r>
      <w:r w:rsidR="00C174C2">
        <w:rPr>
          <w:rFonts w:ascii="Times New Roman" w:hAnsi="Times New Roman" w:cs="Times New Roman"/>
          <w:sz w:val="24"/>
          <w:szCs w:val="24"/>
        </w:rPr>
        <w:t xml:space="preserve"> </w:t>
      </w:r>
      <w:r>
        <w:rPr>
          <w:rFonts w:ascii="Times New Roman" w:hAnsi="Times New Roman" w:cs="Times New Roman"/>
          <w:sz w:val="24"/>
          <w:szCs w:val="24"/>
        </w:rPr>
        <w:t>isinya dan yang melanggar kesusilaan atau barang siapa yang dengan maksud untuk disiarkan, dipertunjukan atau ditempelkan dimuka umum, memasukannya kedalam negeri, meneruskannya, mengeluarkannya dari negeri, atau mempunyai persediaan; ataupun barangsiapa secara terang-terangan atau dengan mengedarkan surat tanpa diminta, menawarkannya atau menunjukannya sebagai bisa didapat, diancam dengan pidana penjara paling lama satu tahun enam bulan atau denda paling tinggi tiga ribu rupiah.</w:t>
      </w:r>
    </w:p>
    <w:p w:rsidR="00A94564" w:rsidRDefault="00A94564" w:rsidP="00B13CA0">
      <w:pPr>
        <w:pStyle w:val="ListParagraph"/>
        <w:numPr>
          <w:ilvl w:val="0"/>
          <w:numId w:val="8"/>
        </w:numPr>
        <w:tabs>
          <w:tab w:val="left" w:pos="180"/>
        </w:tabs>
        <w:spacing w:after="0" w:line="240" w:lineRule="auto"/>
        <w:ind w:left="1440" w:right="1008"/>
        <w:jc w:val="both"/>
        <w:rPr>
          <w:rFonts w:ascii="Times New Roman" w:hAnsi="Times New Roman" w:cs="Times New Roman"/>
          <w:sz w:val="24"/>
          <w:szCs w:val="24"/>
        </w:rPr>
      </w:pPr>
      <w:r>
        <w:rPr>
          <w:rFonts w:ascii="Times New Roman" w:hAnsi="Times New Roman" w:cs="Times New Roman"/>
          <w:sz w:val="24"/>
          <w:szCs w:val="24"/>
        </w:rPr>
        <w:t>Barangsiapa menyiarkan, mempertunjukan atau menempelkan dimuka umum tulisan, gambar atau benda yang melanggar kesusilaan, ataupun barangsiapa, dengan maksud untuk disiarkan, dipertunjuka</w:t>
      </w:r>
      <w:r w:rsidR="00EC3DA0">
        <w:rPr>
          <w:rFonts w:ascii="Times New Roman" w:hAnsi="Times New Roman" w:cs="Times New Roman"/>
          <w:sz w:val="24"/>
          <w:szCs w:val="24"/>
        </w:rPr>
        <w:t xml:space="preserve">n atau ditempelkan dimuka umum, membikinnya, memasukannya </w:t>
      </w:r>
      <w:r>
        <w:rPr>
          <w:rFonts w:ascii="Times New Roman" w:hAnsi="Times New Roman" w:cs="Times New Roman"/>
          <w:sz w:val="24"/>
          <w:szCs w:val="24"/>
        </w:rPr>
        <w:t xml:space="preserve">kedalam negeri, meneruskan, mengeluarkannya dari persediaan, ataupun barangsiapa, secara terang-terangan atau dengan mengedarkan surat tanpa diminta, menawarkan atau menunjukan sebagai bisa didapat, diancam, jika ada alasan kuat baginya untuk menduga, bahwa tulisan atau gambaran atau </w:t>
      </w:r>
      <w:r>
        <w:rPr>
          <w:rFonts w:ascii="Times New Roman" w:hAnsi="Times New Roman" w:cs="Times New Roman"/>
          <w:sz w:val="24"/>
          <w:szCs w:val="24"/>
        </w:rPr>
        <w:lastRenderedPageBreak/>
        <w:t>benda itu melanggar kesusilaan, dengan pidana penjara paling lama sembilan bulan atau denda paling banyak tiga ratus rupiah.</w:t>
      </w:r>
    </w:p>
    <w:p w:rsidR="00A94564" w:rsidRDefault="00A94564" w:rsidP="00B13CA0">
      <w:pPr>
        <w:pStyle w:val="ListParagraph"/>
        <w:numPr>
          <w:ilvl w:val="0"/>
          <w:numId w:val="8"/>
        </w:numPr>
        <w:tabs>
          <w:tab w:val="left" w:pos="180"/>
        </w:tabs>
        <w:spacing w:after="0" w:line="240" w:lineRule="auto"/>
        <w:ind w:left="1440" w:right="1008"/>
        <w:jc w:val="both"/>
        <w:rPr>
          <w:rFonts w:ascii="Times New Roman" w:hAnsi="Times New Roman" w:cs="Times New Roman"/>
          <w:sz w:val="24"/>
          <w:szCs w:val="24"/>
        </w:rPr>
      </w:pPr>
      <w:r>
        <w:rPr>
          <w:rFonts w:ascii="Times New Roman" w:hAnsi="Times New Roman" w:cs="Times New Roman"/>
          <w:sz w:val="24"/>
          <w:szCs w:val="24"/>
        </w:rPr>
        <w:t>Kalau yang bersalah, melakukan kejahatan tersebut, dalam ayat pertama, sebagai pencaharian atau kebiasaan, dapat dijatuhkan dengan pidana penjara paling lama dua tahun delapan bulan atau denda paling banyak lima ribu rupiah.</w:t>
      </w:r>
    </w:p>
    <w:p w:rsidR="00A94564" w:rsidRDefault="00A94564" w:rsidP="00A94564">
      <w:pP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A94564" w:rsidRDefault="00600DD5" w:rsidP="00600DD5">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A94564">
        <w:rPr>
          <w:rFonts w:ascii="Times New Roman" w:hAnsi="Times New Roman" w:cs="Times New Roman"/>
          <w:sz w:val="24"/>
          <w:szCs w:val="24"/>
        </w:rPr>
        <w:t xml:space="preserve">Sebenarnya, apabila kita kaitkan </w:t>
      </w:r>
      <w:r w:rsidR="00C174C2">
        <w:rPr>
          <w:rFonts w:ascii="Times New Roman" w:hAnsi="Times New Roman" w:cs="Times New Roman"/>
          <w:sz w:val="24"/>
          <w:szCs w:val="24"/>
        </w:rPr>
        <w:t>P</w:t>
      </w:r>
      <w:r w:rsidR="00A94564">
        <w:rPr>
          <w:rFonts w:ascii="Times New Roman" w:hAnsi="Times New Roman" w:cs="Times New Roman"/>
          <w:sz w:val="24"/>
          <w:szCs w:val="24"/>
        </w:rPr>
        <w:t xml:space="preserve">asal 282 ayat (1), (2), dan (3) dengan </w:t>
      </w:r>
      <w:r w:rsidR="00C174C2">
        <w:rPr>
          <w:rFonts w:ascii="Times New Roman" w:hAnsi="Times New Roman" w:cs="Times New Roman"/>
          <w:sz w:val="24"/>
          <w:szCs w:val="24"/>
        </w:rPr>
        <w:t>P</w:t>
      </w:r>
      <w:r w:rsidR="00A94564">
        <w:rPr>
          <w:rFonts w:ascii="Times New Roman" w:hAnsi="Times New Roman" w:cs="Times New Roman"/>
          <w:sz w:val="24"/>
          <w:szCs w:val="24"/>
        </w:rPr>
        <w:t xml:space="preserve">asal 1 ayat (1) dan (2)  Undang-Undang </w:t>
      </w:r>
      <w:r w:rsidR="00C174C2">
        <w:rPr>
          <w:rFonts w:ascii="Times New Roman" w:hAnsi="Times New Roman" w:cs="Times New Roman"/>
          <w:sz w:val="24"/>
          <w:szCs w:val="24"/>
        </w:rPr>
        <w:t>Nomor</w:t>
      </w:r>
      <w:r w:rsidR="00A94564">
        <w:rPr>
          <w:rFonts w:ascii="Times New Roman" w:hAnsi="Times New Roman" w:cs="Times New Roman"/>
          <w:sz w:val="24"/>
          <w:szCs w:val="24"/>
        </w:rPr>
        <w:t xml:space="preserve"> 44 </w:t>
      </w:r>
      <w:r w:rsidR="00EB5CD3">
        <w:rPr>
          <w:rFonts w:ascii="Times New Roman" w:hAnsi="Times New Roman" w:cs="Times New Roman"/>
          <w:sz w:val="24"/>
          <w:szCs w:val="24"/>
        </w:rPr>
        <w:t>T</w:t>
      </w:r>
      <w:r w:rsidR="00A94564">
        <w:rPr>
          <w:rFonts w:ascii="Times New Roman" w:hAnsi="Times New Roman" w:cs="Times New Roman"/>
          <w:sz w:val="24"/>
          <w:szCs w:val="24"/>
        </w:rPr>
        <w:t xml:space="preserve">ahun 2008 </w:t>
      </w:r>
      <w:r w:rsidR="00C174C2">
        <w:rPr>
          <w:rFonts w:ascii="Times New Roman" w:hAnsi="Times New Roman" w:cs="Times New Roman"/>
          <w:sz w:val="24"/>
          <w:szCs w:val="24"/>
        </w:rPr>
        <w:t>T</w:t>
      </w:r>
      <w:r w:rsidR="00A94564">
        <w:rPr>
          <w:rFonts w:ascii="Times New Roman" w:hAnsi="Times New Roman" w:cs="Times New Roman"/>
          <w:sz w:val="24"/>
          <w:szCs w:val="24"/>
        </w:rPr>
        <w:t xml:space="preserve">entang </w:t>
      </w:r>
      <w:r w:rsidR="00C174C2">
        <w:rPr>
          <w:rFonts w:ascii="Times New Roman" w:hAnsi="Times New Roman" w:cs="Times New Roman"/>
          <w:sz w:val="24"/>
          <w:szCs w:val="24"/>
        </w:rPr>
        <w:t>P</w:t>
      </w:r>
      <w:r w:rsidR="00A94564">
        <w:rPr>
          <w:rFonts w:ascii="Times New Roman" w:hAnsi="Times New Roman" w:cs="Times New Roman"/>
          <w:sz w:val="24"/>
          <w:szCs w:val="24"/>
        </w:rPr>
        <w:t xml:space="preserve">ornografi, maka dapat dilihat kesamaan dalam isi pasal </w:t>
      </w:r>
      <w:r w:rsidR="00EB5CD3">
        <w:rPr>
          <w:rFonts w:ascii="Times New Roman" w:hAnsi="Times New Roman" w:cs="Times New Roman"/>
          <w:sz w:val="24"/>
          <w:szCs w:val="24"/>
        </w:rPr>
        <w:t>u</w:t>
      </w:r>
      <w:r w:rsidR="00A94564">
        <w:rPr>
          <w:rFonts w:ascii="Times New Roman" w:hAnsi="Times New Roman" w:cs="Times New Roman"/>
          <w:sz w:val="24"/>
          <w:szCs w:val="24"/>
        </w:rPr>
        <w:t>ndang-</w:t>
      </w:r>
      <w:r w:rsidR="00EB5CD3">
        <w:rPr>
          <w:rFonts w:ascii="Times New Roman" w:hAnsi="Times New Roman" w:cs="Times New Roman"/>
          <w:sz w:val="24"/>
          <w:szCs w:val="24"/>
        </w:rPr>
        <w:t>u</w:t>
      </w:r>
      <w:r w:rsidR="00A94564">
        <w:rPr>
          <w:rFonts w:ascii="Times New Roman" w:hAnsi="Times New Roman" w:cs="Times New Roman"/>
          <w:sz w:val="24"/>
          <w:szCs w:val="24"/>
        </w:rPr>
        <w:t>ndang tersebut yang berkaitan dengan unsur-unsur pornografi, materi-materi pornografi dan maksud arti mengenai pornografi secara umum. Tetapi, Apabila kita melihatnya secara terperinci lagi, dalam Undang-</w:t>
      </w:r>
      <w:r w:rsidR="00EB5CD3">
        <w:rPr>
          <w:rFonts w:ascii="Times New Roman" w:hAnsi="Times New Roman" w:cs="Times New Roman"/>
          <w:sz w:val="24"/>
          <w:szCs w:val="24"/>
        </w:rPr>
        <w:t>U</w:t>
      </w:r>
      <w:r w:rsidR="00A94564">
        <w:rPr>
          <w:rFonts w:ascii="Times New Roman" w:hAnsi="Times New Roman" w:cs="Times New Roman"/>
          <w:sz w:val="24"/>
          <w:szCs w:val="24"/>
        </w:rPr>
        <w:t xml:space="preserve">ndang </w:t>
      </w:r>
      <w:r w:rsidR="00EB5CD3">
        <w:rPr>
          <w:rFonts w:ascii="Times New Roman" w:hAnsi="Times New Roman" w:cs="Times New Roman"/>
          <w:sz w:val="24"/>
          <w:szCs w:val="24"/>
        </w:rPr>
        <w:t>Nomor</w:t>
      </w:r>
      <w:r w:rsidR="00A94564">
        <w:rPr>
          <w:rFonts w:ascii="Times New Roman" w:hAnsi="Times New Roman" w:cs="Times New Roman"/>
          <w:sz w:val="24"/>
          <w:szCs w:val="24"/>
        </w:rPr>
        <w:t xml:space="preserve"> 44 </w:t>
      </w:r>
      <w:r w:rsidR="00EB5CD3">
        <w:rPr>
          <w:rFonts w:ascii="Times New Roman" w:hAnsi="Times New Roman" w:cs="Times New Roman"/>
          <w:sz w:val="24"/>
          <w:szCs w:val="24"/>
        </w:rPr>
        <w:t>T</w:t>
      </w:r>
      <w:r w:rsidR="00A94564">
        <w:rPr>
          <w:rFonts w:ascii="Times New Roman" w:hAnsi="Times New Roman" w:cs="Times New Roman"/>
          <w:sz w:val="24"/>
          <w:szCs w:val="24"/>
        </w:rPr>
        <w:t>ahun 2008 mengatur mengenai adanya larangan dan pembatasan bagi seseorang yang menggunakan media sebagai salah satu alat untuk terjadinya tindak pidana pornografi.</w:t>
      </w:r>
    </w:p>
    <w:p w:rsidR="00A94564" w:rsidRDefault="00600DD5" w:rsidP="00600DD5">
      <w:pPr>
        <w:tabs>
          <w:tab w:val="left" w:pos="990"/>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A94564">
        <w:rPr>
          <w:rFonts w:ascii="Times New Roman" w:hAnsi="Times New Roman" w:cs="Times New Roman"/>
          <w:sz w:val="24"/>
          <w:szCs w:val="24"/>
        </w:rPr>
        <w:t>Berikut adalah isi dari Undang-</w:t>
      </w:r>
      <w:r w:rsidR="00EB5CD3">
        <w:rPr>
          <w:rFonts w:ascii="Times New Roman" w:hAnsi="Times New Roman" w:cs="Times New Roman"/>
          <w:sz w:val="24"/>
          <w:szCs w:val="24"/>
        </w:rPr>
        <w:t>U</w:t>
      </w:r>
      <w:r w:rsidR="00A94564">
        <w:rPr>
          <w:rFonts w:ascii="Times New Roman" w:hAnsi="Times New Roman" w:cs="Times New Roman"/>
          <w:sz w:val="24"/>
          <w:szCs w:val="24"/>
        </w:rPr>
        <w:t>ndang No</w:t>
      </w:r>
      <w:r w:rsidR="00EB5CD3">
        <w:rPr>
          <w:rFonts w:ascii="Times New Roman" w:hAnsi="Times New Roman" w:cs="Times New Roman"/>
          <w:sz w:val="24"/>
          <w:szCs w:val="24"/>
        </w:rPr>
        <w:t>mor</w:t>
      </w:r>
      <w:r w:rsidR="00A94564">
        <w:rPr>
          <w:rFonts w:ascii="Times New Roman" w:hAnsi="Times New Roman" w:cs="Times New Roman"/>
          <w:sz w:val="24"/>
          <w:szCs w:val="24"/>
        </w:rPr>
        <w:t xml:space="preserve"> 44 Tahun 2008 tentang pornografi, tentang apa yang disebut materi pornografi, terdapat dalam </w:t>
      </w:r>
      <w:r w:rsidR="00EB5CD3">
        <w:rPr>
          <w:rFonts w:ascii="Times New Roman" w:hAnsi="Times New Roman" w:cs="Times New Roman"/>
          <w:sz w:val="24"/>
          <w:szCs w:val="24"/>
        </w:rPr>
        <w:t>P</w:t>
      </w:r>
      <w:r w:rsidR="00A94564">
        <w:rPr>
          <w:rFonts w:ascii="Times New Roman" w:hAnsi="Times New Roman" w:cs="Times New Roman"/>
          <w:sz w:val="24"/>
          <w:szCs w:val="24"/>
        </w:rPr>
        <w:t xml:space="preserve">asal (1) dan (2) mengenai definisi dari pornografi yang berkaitan dengan </w:t>
      </w:r>
      <w:r w:rsidR="00EB5CD3">
        <w:rPr>
          <w:rFonts w:ascii="Times New Roman" w:hAnsi="Times New Roman" w:cs="Times New Roman"/>
          <w:sz w:val="24"/>
          <w:szCs w:val="24"/>
        </w:rPr>
        <w:t>P</w:t>
      </w:r>
      <w:r w:rsidR="00A94564">
        <w:rPr>
          <w:rFonts w:ascii="Times New Roman" w:hAnsi="Times New Roman" w:cs="Times New Roman"/>
          <w:sz w:val="24"/>
          <w:szCs w:val="24"/>
        </w:rPr>
        <w:t>asal 1 KUHP:</w:t>
      </w:r>
    </w:p>
    <w:p w:rsidR="00A94564" w:rsidRDefault="00A94564" w:rsidP="00B13CA0">
      <w:pPr>
        <w:pStyle w:val="ListParagraph"/>
        <w:numPr>
          <w:ilvl w:val="0"/>
          <w:numId w:val="10"/>
        </w:numPr>
        <w:tabs>
          <w:tab w:val="left" w:pos="180"/>
        </w:tabs>
        <w:spacing w:after="0" w:line="240" w:lineRule="auto"/>
        <w:ind w:left="1440" w:right="1008"/>
        <w:jc w:val="both"/>
        <w:rPr>
          <w:rFonts w:ascii="Times New Roman" w:hAnsi="Times New Roman" w:cs="Times New Roman"/>
          <w:sz w:val="24"/>
          <w:szCs w:val="24"/>
        </w:rPr>
      </w:pPr>
      <w:r>
        <w:rPr>
          <w:rFonts w:ascii="Times New Roman" w:hAnsi="Times New Roman" w:cs="Times New Roman"/>
          <w:sz w:val="24"/>
          <w:szCs w:val="24"/>
        </w:rPr>
        <w:t>Pornografi adalah materi seksualitas yang dibuat oleh manusia dalam bentuk gambar, sketsa, ilustrasi, foto, tulisan, suara, bunyi, gambar bergerak, animasi, kartun, syair, percakapan, gerak tubuh, atau bentuk pesan komunikasi lain melalui berbagai bentuk media komunikasi dan atau pertunjukan dimuka umum, yang dapat membangkitkan hasrat seksual dan atau melanggar nilai-nilai kesusilaan di masyarakat.</w:t>
      </w:r>
    </w:p>
    <w:p w:rsidR="00A94564" w:rsidRDefault="00A94564" w:rsidP="00B13CA0">
      <w:pPr>
        <w:pStyle w:val="ListParagraph"/>
        <w:numPr>
          <w:ilvl w:val="0"/>
          <w:numId w:val="10"/>
        </w:numPr>
        <w:tabs>
          <w:tab w:val="left" w:pos="180"/>
        </w:tabs>
        <w:spacing w:after="0" w:line="240" w:lineRule="auto"/>
        <w:ind w:left="1440" w:right="1008"/>
        <w:jc w:val="both"/>
        <w:rPr>
          <w:rFonts w:ascii="Times New Roman" w:hAnsi="Times New Roman" w:cs="Times New Roman"/>
          <w:sz w:val="24"/>
          <w:szCs w:val="24"/>
        </w:rPr>
      </w:pPr>
      <w:r>
        <w:rPr>
          <w:rFonts w:ascii="Times New Roman" w:hAnsi="Times New Roman" w:cs="Times New Roman"/>
          <w:sz w:val="24"/>
          <w:szCs w:val="24"/>
        </w:rPr>
        <w:t>Jasa pornografi adalah segala jasa layanan pornografi yang disediakan oleh perseorangan atau koporasi melalui pertunjukan langsung, televis</w:t>
      </w:r>
      <w:r w:rsidR="00EB5CD3">
        <w:rPr>
          <w:rFonts w:ascii="Times New Roman" w:hAnsi="Times New Roman" w:cs="Times New Roman"/>
          <w:sz w:val="24"/>
          <w:szCs w:val="24"/>
        </w:rPr>
        <w:t>i</w:t>
      </w:r>
      <w:r>
        <w:rPr>
          <w:rFonts w:ascii="Times New Roman" w:hAnsi="Times New Roman" w:cs="Times New Roman"/>
          <w:sz w:val="24"/>
          <w:szCs w:val="24"/>
        </w:rPr>
        <w:t>, kabel, televis</w:t>
      </w:r>
      <w:r w:rsidR="00EB5CD3">
        <w:rPr>
          <w:rFonts w:ascii="Times New Roman" w:hAnsi="Times New Roman" w:cs="Times New Roman"/>
          <w:sz w:val="24"/>
          <w:szCs w:val="24"/>
        </w:rPr>
        <w:t>i</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terensial, radio, telepon internet, dan komunikasi elektronik lainnya serta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kabar, majalah dan barang cetakan lainnya.</w:t>
      </w:r>
    </w:p>
    <w:p w:rsidR="00A94564" w:rsidRDefault="00A94564" w:rsidP="005144C6">
      <w:pPr>
        <w:tabs>
          <w:tab w:val="left" w:pos="284"/>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Selain ketentuan dan instrument hukum nasional mengenai pornografi, </w:t>
      </w:r>
      <w:r w:rsidR="00EB5CD3">
        <w:rPr>
          <w:rFonts w:ascii="Times New Roman" w:hAnsi="Times New Roman" w:cs="Times New Roman"/>
          <w:sz w:val="24"/>
          <w:szCs w:val="24"/>
        </w:rPr>
        <w:t xml:space="preserve">selanjutnya </w:t>
      </w:r>
      <w:proofErr w:type="gramStart"/>
      <w:r w:rsidR="00EB5CD3">
        <w:rPr>
          <w:rFonts w:ascii="Times New Roman" w:hAnsi="Times New Roman" w:cs="Times New Roman"/>
          <w:sz w:val="24"/>
          <w:szCs w:val="24"/>
        </w:rPr>
        <w:t>akan</w:t>
      </w:r>
      <w:proofErr w:type="gramEnd"/>
      <w:r w:rsidR="00EB5CD3">
        <w:rPr>
          <w:rFonts w:ascii="Times New Roman" w:hAnsi="Times New Roman" w:cs="Times New Roman"/>
          <w:sz w:val="24"/>
          <w:szCs w:val="24"/>
        </w:rPr>
        <w:t xml:space="preserve"> dipaparkan pengertian pornografi.</w:t>
      </w:r>
    </w:p>
    <w:p w:rsidR="00A94564" w:rsidRDefault="00A94564" w:rsidP="00A94564">
      <w:p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Dalam kamus besar bahasa Indonesia, pornografi adalah </w:t>
      </w:r>
    </w:p>
    <w:p w:rsidR="00A94564" w:rsidRDefault="00A94564" w:rsidP="00B13CA0">
      <w:pPr>
        <w:tabs>
          <w:tab w:val="left" w:pos="180"/>
        </w:tabs>
        <w:spacing w:after="0" w:line="480" w:lineRule="auto"/>
        <w:ind w:left="1440" w:right="1008"/>
        <w:jc w:val="both"/>
        <w:rPr>
          <w:rFonts w:ascii="Times New Roman" w:hAnsi="Times New Roman" w:cs="Times New Roman"/>
          <w:sz w:val="24"/>
          <w:szCs w:val="24"/>
        </w:rPr>
      </w:pPr>
      <w:proofErr w:type="gramStart"/>
      <w:r>
        <w:rPr>
          <w:rFonts w:ascii="Times New Roman" w:hAnsi="Times New Roman" w:cs="Times New Roman"/>
          <w:sz w:val="24"/>
          <w:szCs w:val="24"/>
        </w:rPr>
        <w:t>“Tulisan atau penggambaran tingkah laku yang erotis dengan sengaja untuk membangkitkan nafsu birahi.”</w:t>
      </w:r>
      <w:proofErr w:type="gramEnd"/>
    </w:p>
    <w:p w:rsidR="00A94564" w:rsidRDefault="00A94564" w:rsidP="00A94564">
      <w:p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Menurut </w:t>
      </w:r>
      <w:r w:rsidRPr="00EF3A79">
        <w:rPr>
          <w:rFonts w:ascii="Times New Roman" w:hAnsi="Times New Roman" w:cs="Times New Roman"/>
          <w:b/>
          <w:sz w:val="24"/>
          <w:szCs w:val="24"/>
        </w:rPr>
        <w:t>Wirjono Prodjokoro</w:t>
      </w:r>
      <w:r>
        <w:rPr>
          <w:rFonts w:ascii="Times New Roman" w:hAnsi="Times New Roman" w:cs="Times New Roman"/>
          <w:sz w:val="24"/>
          <w:szCs w:val="24"/>
        </w:rPr>
        <w:t xml:space="preserve"> </w:t>
      </w:r>
      <w:proofErr w:type="gramStart"/>
      <w:r>
        <w:rPr>
          <w:rFonts w:ascii="Times New Roman" w:hAnsi="Times New Roman" w:cs="Times New Roman"/>
          <w:sz w:val="24"/>
          <w:szCs w:val="24"/>
        </w:rPr>
        <w:t>menyatakan :</w:t>
      </w:r>
      <w:proofErr w:type="gramEnd"/>
    </w:p>
    <w:p w:rsidR="00A94564" w:rsidRDefault="00A94564" w:rsidP="00B13CA0">
      <w:pPr>
        <w:tabs>
          <w:tab w:val="left" w:pos="180"/>
          <w:tab w:val="left" w:pos="1260"/>
        </w:tabs>
        <w:spacing w:after="0" w:line="240" w:lineRule="auto"/>
        <w:ind w:left="1440" w:right="1008"/>
        <w:jc w:val="both"/>
        <w:rPr>
          <w:rFonts w:ascii="Times New Roman" w:hAnsi="Times New Roman" w:cs="Times New Roman"/>
          <w:sz w:val="24"/>
          <w:szCs w:val="24"/>
        </w:rPr>
      </w:pPr>
      <w:r>
        <w:rPr>
          <w:rFonts w:ascii="Times New Roman" w:hAnsi="Times New Roman" w:cs="Times New Roman"/>
          <w:sz w:val="24"/>
          <w:szCs w:val="24"/>
        </w:rPr>
        <w:t>“Bahwa pornografi yang berasal dari kata pornos yang berarti melanggar kesusilaam dari orang yang membaca atau melihat”</w:t>
      </w:r>
    </w:p>
    <w:p w:rsidR="00A94564" w:rsidRDefault="00A94564" w:rsidP="00A94564">
      <w:pPr>
        <w:tabs>
          <w:tab w:val="left" w:pos="180"/>
        </w:tabs>
        <w:spacing w:after="0" w:line="240" w:lineRule="auto"/>
        <w:ind w:left="1440"/>
        <w:jc w:val="both"/>
        <w:rPr>
          <w:rFonts w:ascii="Times New Roman" w:hAnsi="Times New Roman" w:cs="Times New Roman"/>
          <w:sz w:val="24"/>
          <w:szCs w:val="24"/>
        </w:rPr>
      </w:pPr>
    </w:p>
    <w:p w:rsidR="00A94564" w:rsidRDefault="00A94564" w:rsidP="00A94564">
      <w:p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Menurut </w:t>
      </w:r>
      <w:r w:rsidRPr="004A4EE2">
        <w:rPr>
          <w:rFonts w:ascii="Times New Roman" w:hAnsi="Times New Roman" w:cs="Times New Roman"/>
          <w:b/>
          <w:sz w:val="24"/>
          <w:szCs w:val="24"/>
        </w:rPr>
        <w:t xml:space="preserve">Prof. Wojowasito dan WJS </w:t>
      </w:r>
      <w:proofErr w:type="gramStart"/>
      <w:r w:rsidRPr="004A4EE2">
        <w:rPr>
          <w:rFonts w:ascii="Times New Roman" w:hAnsi="Times New Roman" w:cs="Times New Roman"/>
          <w:b/>
          <w:sz w:val="24"/>
          <w:szCs w:val="24"/>
        </w:rPr>
        <w:t>Poerwadarminta</w:t>
      </w:r>
      <w:r>
        <w:rPr>
          <w:rFonts w:ascii="Times New Roman" w:hAnsi="Times New Roman" w:cs="Times New Roman"/>
          <w:sz w:val="24"/>
          <w:szCs w:val="24"/>
        </w:rPr>
        <w:t xml:space="preserve"> :</w:t>
      </w:r>
      <w:proofErr w:type="gramEnd"/>
    </w:p>
    <w:p w:rsidR="00EB5CD3" w:rsidRDefault="00A94564" w:rsidP="00EC3DA0">
      <w:pPr>
        <w:tabs>
          <w:tab w:val="left" w:pos="180"/>
        </w:tabs>
        <w:spacing w:after="0" w:line="480" w:lineRule="auto"/>
        <w:ind w:left="1440" w:right="1008"/>
        <w:jc w:val="both"/>
        <w:rPr>
          <w:rFonts w:ascii="Times New Roman" w:hAnsi="Times New Roman" w:cs="Times New Roman"/>
          <w:sz w:val="24"/>
          <w:szCs w:val="24"/>
        </w:rPr>
      </w:pPr>
      <w:proofErr w:type="gramStart"/>
      <w:r>
        <w:rPr>
          <w:rFonts w:ascii="Times New Roman" w:hAnsi="Times New Roman" w:cs="Times New Roman"/>
          <w:sz w:val="24"/>
          <w:szCs w:val="24"/>
        </w:rPr>
        <w:t>“Pornografi diartikan sebagai karangan tentang hal-hal yang kotor yang artinya melanggar kesusilaan dan ketidaksopanan.”</w:t>
      </w:r>
      <w:proofErr w:type="gramEnd"/>
      <w:r>
        <w:rPr>
          <w:rStyle w:val="FootnoteReference"/>
          <w:rFonts w:ascii="Times New Roman" w:hAnsi="Times New Roman" w:cs="Times New Roman"/>
          <w:sz w:val="24"/>
          <w:szCs w:val="24"/>
        </w:rPr>
        <w:footnoteReference w:id="16"/>
      </w:r>
    </w:p>
    <w:p w:rsidR="00A94564" w:rsidRDefault="00A94564" w:rsidP="00A94564">
      <w:pPr>
        <w:tabs>
          <w:tab w:val="left" w:pos="180"/>
        </w:tabs>
        <w:spacing w:after="0" w:line="480" w:lineRule="auto"/>
        <w:ind w:hanging="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Menurut doktor ilmu sejarah UI, </w:t>
      </w:r>
      <w:r w:rsidRPr="004A4EE2">
        <w:rPr>
          <w:rFonts w:ascii="Times New Roman" w:hAnsi="Times New Roman" w:cs="Times New Roman"/>
          <w:b/>
          <w:sz w:val="24"/>
          <w:szCs w:val="24"/>
        </w:rPr>
        <w:t xml:space="preserve">Moeflich </w:t>
      </w:r>
      <w:proofErr w:type="gramStart"/>
      <w:r w:rsidRPr="004A4EE2">
        <w:rPr>
          <w:rFonts w:ascii="Times New Roman" w:hAnsi="Times New Roman" w:cs="Times New Roman"/>
          <w:b/>
          <w:sz w:val="24"/>
          <w:szCs w:val="24"/>
        </w:rPr>
        <w:t>Hasbunallau</w:t>
      </w:r>
      <w:r>
        <w:rPr>
          <w:rFonts w:ascii="Times New Roman" w:hAnsi="Times New Roman" w:cs="Times New Roman"/>
          <w:sz w:val="24"/>
          <w:szCs w:val="24"/>
        </w:rPr>
        <w:t xml:space="preserve"> :</w:t>
      </w:r>
      <w:proofErr w:type="gramEnd"/>
    </w:p>
    <w:p w:rsidR="00A94564" w:rsidRDefault="00A94564" w:rsidP="00B13CA0">
      <w:pPr>
        <w:tabs>
          <w:tab w:val="left" w:pos="180"/>
        </w:tabs>
        <w:spacing w:after="0" w:line="240" w:lineRule="auto"/>
        <w:ind w:left="1440" w:right="1008"/>
        <w:jc w:val="both"/>
        <w:rPr>
          <w:rFonts w:ascii="Times New Roman" w:hAnsi="Times New Roman" w:cs="Times New Roman"/>
          <w:sz w:val="24"/>
          <w:szCs w:val="24"/>
        </w:rPr>
      </w:pPr>
      <w:proofErr w:type="gramStart"/>
      <w:r>
        <w:rPr>
          <w:rFonts w:ascii="Times New Roman" w:hAnsi="Times New Roman" w:cs="Times New Roman"/>
          <w:sz w:val="24"/>
          <w:szCs w:val="24"/>
        </w:rPr>
        <w:t>“Bahwa pornografi lebih diarahkan pada bahan-bahan cetakan atau gambar yang dimaksudkan untuk menumbuhkan stimulasi seksual seseorang.”</w:t>
      </w:r>
      <w:proofErr w:type="gramEnd"/>
      <w:r>
        <w:rPr>
          <w:rFonts w:ascii="Times New Roman" w:hAnsi="Times New Roman" w:cs="Times New Roman"/>
          <w:sz w:val="24"/>
          <w:szCs w:val="24"/>
        </w:rPr>
        <w:t xml:space="preserve"> </w:t>
      </w:r>
    </w:p>
    <w:p w:rsidR="00A94564" w:rsidRDefault="00A94564" w:rsidP="00A94564">
      <w:pPr>
        <w:tabs>
          <w:tab w:val="left" w:pos="180"/>
        </w:tabs>
        <w:spacing w:after="0" w:line="240" w:lineRule="auto"/>
        <w:ind w:left="1440"/>
        <w:jc w:val="both"/>
        <w:rPr>
          <w:rFonts w:ascii="Times New Roman" w:hAnsi="Times New Roman" w:cs="Times New Roman"/>
          <w:sz w:val="24"/>
          <w:szCs w:val="24"/>
        </w:rPr>
      </w:pPr>
    </w:p>
    <w:p w:rsidR="00A94564" w:rsidRDefault="00600DD5" w:rsidP="00600DD5">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A94564">
        <w:rPr>
          <w:rFonts w:ascii="Times New Roman" w:hAnsi="Times New Roman" w:cs="Times New Roman"/>
          <w:sz w:val="24"/>
          <w:szCs w:val="24"/>
        </w:rPr>
        <w:t xml:space="preserve">Pendapat lain tentang pornografi berkaitan dengan sosial yakni menurut pendapat dari </w:t>
      </w:r>
      <w:r w:rsidR="00A94564" w:rsidRPr="004A4EE2">
        <w:rPr>
          <w:rFonts w:ascii="Times New Roman" w:hAnsi="Times New Roman" w:cs="Times New Roman"/>
          <w:b/>
          <w:sz w:val="24"/>
          <w:szCs w:val="24"/>
        </w:rPr>
        <w:t>Yesmil Anwar</w:t>
      </w:r>
      <w:r w:rsidR="00A94564">
        <w:rPr>
          <w:rFonts w:ascii="Times New Roman" w:hAnsi="Times New Roman" w:cs="Times New Roman"/>
          <w:sz w:val="24"/>
          <w:szCs w:val="24"/>
        </w:rPr>
        <w:t xml:space="preserve"> sebagai berikut, </w:t>
      </w:r>
      <w:proofErr w:type="gramStart"/>
      <w:r w:rsidR="00A94564">
        <w:rPr>
          <w:rFonts w:ascii="Times New Roman" w:hAnsi="Times New Roman" w:cs="Times New Roman"/>
          <w:sz w:val="24"/>
          <w:szCs w:val="24"/>
        </w:rPr>
        <w:t>menyatakan :</w:t>
      </w:r>
      <w:proofErr w:type="gramEnd"/>
    </w:p>
    <w:p w:rsidR="00A94564" w:rsidRDefault="00A94564" w:rsidP="00B13CA0">
      <w:pPr>
        <w:tabs>
          <w:tab w:val="left" w:pos="180"/>
          <w:tab w:val="left" w:pos="1350"/>
        </w:tabs>
        <w:spacing w:after="0" w:line="240" w:lineRule="auto"/>
        <w:ind w:left="1440" w:right="1008"/>
        <w:jc w:val="both"/>
        <w:rPr>
          <w:rFonts w:ascii="Times New Roman" w:hAnsi="Times New Roman" w:cs="Times New Roman"/>
          <w:sz w:val="24"/>
          <w:szCs w:val="24"/>
        </w:rPr>
      </w:pPr>
      <w:proofErr w:type="gramStart"/>
      <w:r>
        <w:rPr>
          <w:rFonts w:ascii="Times New Roman" w:hAnsi="Times New Roman" w:cs="Times New Roman"/>
          <w:sz w:val="24"/>
          <w:szCs w:val="24"/>
        </w:rPr>
        <w:t>“Pornografi merupakan masalah-masalah sosial yang pada hakikatnya juga merupakan fungsi-fungsi struktural dan totalitas sistem sosial, yaitu berupa produk atau konsekuensi yang tidak diharapkan dari satu sistem sosialkultural.”</w:t>
      </w:r>
      <w:proofErr w:type="gramEnd"/>
      <w:r>
        <w:rPr>
          <w:rStyle w:val="FootnoteReference"/>
          <w:rFonts w:ascii="Times New Roman" w:hAnsi="Times New Roman" w:cs="Times New Roman"/>
          <w:sz w:val="24"/>
          <w:szCs w:val="24"/>
        </w:rPr>
        <w:footnoteReference w:id="17"/>
      </w:r>
    </w:p>
    <w:p w:rsidR="00A94564" w:rsidRDefault="00A94564" w:rsidP="00A94564">
      <w:pPr>
        <w:tabs>
          <w:tab w:val="left" w:pos="180"/>
          <w:tab w:val="left" w:pos="810"/>
        </w:tabs>
        <w:spacing w:after="0" w:line="240" w:lineRule="auto"/>
        <w:jc w:val="both"/>
        <w:rPr>
          <w:rFonts w:ascii="Times New Roman" w:hAnsi="Times New Roman" w:cs="Times New Roman"/>
          <w:sz w:val="24"/>
          <w:szCs w:val="24"/>
        </w:rPr>
      </w:pPr>
    </w:p>
    <w:p w:rsidR="00A94564" w:rsidRDefault="00A94564" w:rsidP="00A94564">
      <w:pPr>
        <w:tabs>
          <w:tab w:val="left" w:pos="180"/>
        </w:tabs>
        <w:spacing w:after="0" w:line="240" w:lineRule="auto"/>
        <w:ind w:left="1440"/>
        <w:jc w:val="both"/>
        <w:rPr>
          <w:rFonts w:ascii="Times New Roman" w:hAnsi="Times New Roman" w:cs="Times New Roman"/>
          <w:sz w:val="24"/>
          <w:szCs w:val="24"/>
        </w:rPr>
      </w:pPr>
    </w:p>
    <w:p w:rsidR="00A94564" w:rsidRDefault="00600DD5" w:rsidP="00600DD5">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A94564">
        <w:rPr>
          <w:rFonts w:ascii="Times New Roman" w:hAnsi="Times New Roman" w:cs="Times New Roman"/>
          <w:sz w:val="24"/>
          <w:szCs w:val="24"/>
        </w:rPr>
        <w:t xml:space="preserve">Juga jika dihubungkan dengan pendapat dari pakar pendidikan tentang kasus pornografi, </w:t>
      </w:r>
      <w:r w:rsidR="00A94564" w:rsidRPr="004A4EE2">
        <w:rPr>
          <w:rFonts w:ascii="Times New Roman" w:hAnsi="Times New Roman" w:cs="Times New Roman"/>
          <w:b/>
          <w:sz w:val="24"/>
          <w:szCs w:val="24"/>
        </w:rPr>
        <w:t>Arif Ranchman</w:t>
      </w:r>
      <w:r w:rsidR="00A94564">
        <w:rPr>
          <w:rFonts w:ascii="Times New Roman" w:hAnsi="Times New Roman" w:cs="Times New Roman"/>
          <w:sz w:val="24"/>
          <w:szCs w:val="24"/>
        </w:rPr>
        <w:t xml:space="preserve"> yang mencoba mene</w:t>
      </w:r>
      <w:r w:rsidR="00EB5CD3">
        <w:rPr>
          <w:rFonts w:ascii="Times New Roman" w:hAnsi="Times New Roman" w:cs="Times New Roman"/>
          <w:sz w:val="24"/>
          <w:szCs w:val="24"/>
        </w:rPr>
        <w:t>n</w:t>
      </w:r>
      <w:r w:rsidR="00A94564">
        <w:rPr>
          <w:rFonts w:ascii="Times New Roman" w:hAnsi="Times New Roman" w:cs="Times New Roman"/>
          <w:sz w:val="24"/>
          <w:szCs w:val="24"/>
        </w:rPr>
        <w:t xml:space="preserve">gahi masalah itu, berikut adalah </w:t>
      </w:r>
      <w:proofErr w:type="gramStart"/>
      <w:r w:rsidR="00A94564">
        <w:rPr>
          <w:rFonts w:ascii="Times New Roman" w:hAnsi="Times New Roman" w:cs="Times New Roman"/>
          <w:sz w:val="24"/>
          <w:szCs w:val="24"/>
        </w:rPr>
        <w:t>pendapatnya :</w:t>
      </w:r>
      <w:proofErr w:type="gramEnd"/>
    </w:p>
    <w:p w:rsidR="00A94564" w:rsidRDefault="00A94564" w:rsidP="00B13CA0">
      <w:pPr>
        <w:tabs>
          <w:tab w:val="left" w:pos="180"/>
        </w:tabs>
        <w:spacing w:after="0" w:line="240" w:lineRule="auto"/>
        <w:ind w:left="1440" w:right="1008"/>
        <w:jc w:val="both"/>
        <w:rPr>
          <w:rFonts w:ascii="Times New Roman" w:hAnsi="Times New Roman" w:cs="Times New Roman"/>
          <w:sz w:val="24"/>
          <w:szCs w:val="24"/>
        </w:rPr>
      </w:pPr>
      <w:proofErr w:type="gramStart"/>
      <w:r>
        <w:rPr>
          <w:rFonts w:ascii="Times New Roman" w:hAnsi="Times New Roman" w:cs="Times New Roman"/>
          <w:sz w:val="24"/>
          <w:szCs w:val="24"/>
        </w:rPr>
        <w:t>“Bahwa maraknya pornografi tidak saja menjadi masalah Pe</w:t>
      </w:r>
      <w:r w:rsidR="00EB5CD3">
        <w:rPr>
          <w:rFonts w:ascii="Times New Roman" w:hAnsi="Times New Roman" w:cs="Times New Roman"/>
          <w:sz w:val="24"/>
          <w:szCs w:val="24"/>
        </w:rPr>
        <w:t>m</w:t>
      </w:r>
      <w:r>
        <w:rPr>
          <w:rFonts w:ascii="Times New Roman" w:hAnsi="Times New Roman" w:cs="Times New Roman"/>
          <w:sz w:val="24"/>
          <w:szCs w:val="24"/>
        </w:rPr>
        <w:t>erintah dan masyarakat dunia pendidikan yang juga perlu secara intens melakukan penanggulangan dan pengawasan untuk menghindari siswa-siswi yang melakukan perbuatan asusila si sekolah karena adanya pengaruh pornografi”.</w:t>
      </w:r>
      <w:proofErr w:type="gramEnd"/>
      <w:r>
        <w:rPr>
          <w:rStyle w:val="FootnoteReference"/>
          <w:rFonts w:ascii="Times New Roman" w:hAnsi="Times New Roman" w:cs="Times New Roman"/>
          <w:sz w:val="24"/>
          <w:szCs w:val="24"/>
        </w:rPr>
        <w:footnoteReference w:id="18"/>
      </w:r>
    </w:p>
    <w:p w:rsidR="00A94564" w:rsidRDefault="00A94564" w:rsidP="00A94564">
      <w:pPr>
        <w:tabs>
          <w:tab w:val="left" w:pos="180"/>
        </w:tabs>
        <w:spacing w:after="0" w:line="240" w:lineRule="auto"/>
        <w:ind w:left="1080" w:right="1098"/>
        <w:jc w:val="both"/>
        <w:rPr>
          <w:rFonts w:ascii="Times New Roman" w:hAnsi="Times New Roman" w:cs="Times New Roman"/>
          <w:sz w:val="24"/>
          <w:szCs w:val="24"/>
        </w:rPr>
      </w:pPr>
    </w:p>
    <w:p w:rsidR="00A94564" w:rsidRDefault="00600DD5" w:rsidP="00600DD5">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A94564">
        <w:rPr>
          <w:rFonts w:ascii="Times New Roman" w:hAnsi="Times New Roman" w:cs="Times New Roman"/>
          <w:sz w:val="24"/>
          <w:szCs w:val="24"/>
        </w:rPr>
        <w:t>Dengan banyaknya pendapat tentang berbagai argumen tentang pengaruh dan definisi tentang pornografi maka hendaklah kita dapat mengkaji dan mempelajari kembali bahayanya adanya pengaruh dari pornografi.</w:t>
      </w:r>
      <w:proofErr w:type="gramEnd"/>
    </w:p>
    <w:p w:rsidR="00A94564" w:rsidRDefault="00600DD5" w:rsidP="00600DD5">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A94564">
        <w:rPr>
          <w:rFonts w:ascii="Times New Roman" w:hAnsi="Times New Roman" w:cs="Times New Roman"/>
          <w:sz w:val="24"/>
          <w:szCs w:val="24"/>
        </w:rPr>
        <w:t xml:space="preserve">Selanjutnya, berkaitan dengan pengertian kejahatan, </w:t>
      </w:r>
      <w:r w:rsidR="00A94564" w:rsidRPr="00571CCB">
        <w:rPr>
          <w:rFonts w:ascii="Times New Roman" w:hAnsi="Times New Roman" w:cs="Times New Roman"/>
          <w:b/>
          <w:sz w:val="24"/>
          <w:szCs w:val="24"/>
        </w:rPr>
        <w:t>Kartini kartono</w:t>
      </w:r>
      <w:r w:rsidR="00A94564">
        <w:rPr>
          <w:rFonts w:ascii="Times New Roman" w:hAnsi="Times New Roman" w:cs="Times New Roman"/>
          <w:sz w:val="24"/>
          <w:szCs w:val="24"/>
        </w:rPr>
        <w:t xml:space="preserve"> mengumukakan bahwa kejahatan merupakan tantangan berat bagi para anggota masyrakat, </w:t>
      </w:r>
      <w:proofErr w:type="gramStart"/>
      <w:r w:rsidR="00A94564">
        <w:rPr>
          <w:rFonts w:ascii="Times New Roman" w:hAnsi="Times New Roman" w:cs="Times New Roman"/>
          <w:sz w:val="24"/>
          <w:szCs w:val="24"/>
        </w:rPr>
        <w:t>sebab :</w:t>
      </w:r>
      <w:proofErr w:type="gramEnd"/>
    </w:p>
    <w:p w:rsidR="00A94564" w:rsidRDefault="00A94564" w:rsidP="00A94564">
      <w:pPr>
        <w:pStyle w:val="ListParagraph"/>
        <w:numPr>
          <w:ilvl w:val="0"/>
          <w:numId w:val="12"/>
        </w:num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Kejahatan yang bertubi-tubi memberikan efek yang merusak kehidupan sosial</w:t>
      </w:r>
      <w:r w:rsidR="002119CD">
        <w:rPr>
          <w:rFonts w:ascii="Times New Roman" w:hAnsi="Times New Roman" w:cs="Times New Roman"/>
          <w:sz w:val="24"/>
          <w:szCs w:val="24"/>
        </w:rPr>
        <w:t>.</w:t>
      </w:r>
    </w:p>
    <w:p w:rsidR="00A94564" w:rsidRDefault="00A94564" w:rsidP="00A94564">
      <w:pPr>
        <w:pStyle w:val="ListParagraph"/>
        <w:numPr>
          <w:ilvl w:val="0"/>
          <w:numId w:val="12"/>
        </w:num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Menimbulkan rasa tidak aman, kecemasan, ketakutan dan kepanikan ditengah masyarakat</w:t>
      </w:r>
      <w:r w:rsidR="002119CD">
        <w:rPr>
          <w:rFonts w:ascii="Times New Roman" w:hAnsi="Times New Roman" w:cs="Times New Roman"/>
          <w:sz w:val="24"/>
          <w:szCs w:val="24"/>
        </w:rPr>
        <w:t>.</w:t>
      </w:r>
    </w:p>
    <w:p w:rsidR="00A94564" w:rsidRDefault="00A94564" w:rsidP="00A94564">
      <w:pPr>
        <w:pStyle w:val="ListParagraph"/>
        <w:numPr>
          <w:ilvl w:val="0"/>
          <w:numId w:val="12"/>
        </w:num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Banyak materi dan energ</w:t>
      </w:r>
      <w:r w:rsidR="002119CD">
        <w:rPr>
          <w:rFonts w:ascii="Times New Roman" w:hAnsi="Times New Roman" w:cs="Times New Roman"/>
          <w:sz w:val="24"/>
          <w:szCs w:val="24"/>
        </w:rPr>
        <w:t>i</w:t>
      </w:r>
      <w:r>
        <w:rPr>
          <w:rFonts w:ascii="Times New Roman" w:hAnsi="Times New Roman" w:cs="Times New Roman"/>
          <w:sz w:val="24"/>
          <w:szCs w:val="24"/>
        </w:rPr>
        <w:t xml:space="preserve"> terbuang dengan sia-sia oleh gangguan-gangguan kriminalitas</w:t>
      </w:r>
      <w:r w:rsidR="002119CD">
        <w:rPr>
          <w:rFonts w:ascii="Times New Roman" w:hAnsi="Times New Roman" w:cs="Times New Roman"/>
          <w:sz w:val="24"/>
          <w:szCs w:val="24"/>
        </w:rPr>
        <w:t>.</w:t>
      </w:r>
    </w:p>
    <w:p w:rsidR="00A94564" w:rsidRDefault="00A94564" w:rsidP="00A94564">
      <w:pPr>
        <w:pStyle w:val="ListParagraph"/>
        <w:numPr>
          <w:ilvl w:val="0"/>
          <w:numId w:val="12"/>
        </w:num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Menambah beban ekonomis yang semakin besar kepada sebagian besar warga masyarakat.</w:t>
      </w:r>
      <w:r>
        <w:rPr>
          <w:rStyle w:val="FootnoteReference"/>
          <w:rFonts w:ascii="Times New Roman" w:hAnsi="Times New Roman" w:cs="Times New Roman"/>
          <w:sz w:val="24"/>
          <w:szCs w:val="24"/>
        </w:rPr>
        <w:footnoteReference w:id="19"/>
      </w:r>
    </w:p>
    <w:p w:rsidR="00A94564" w:rsidRDefault="00600DD5" w:rsidP="00600DD5">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r>
      <w:r w:rsidR="00A94564">
        <w:rPr>
          <w:rFonts w:ascii="Times New Roman" w:hAnsi="Times New Roman" w:cs="Times New Roman"/>
          <w:sz w:val="24"/>
          <w:szCs w:val="24"/>
        </w:rPr>
        <w:t>Oleh karenanya, sangat jauh dari harapan untuk dapat menciptakan situasi dan kondisi yang aman d</w:t>
      </w:r>
      <w:r w:rsidR="00EB5CD3">
        <w:rPr>
          <w:rFonts w:ascii="Times New Roman" w:hAnsi="Times New Roman" w:cs="Times New Roman"/>
          <w:sz w:val="24"/>
          <w:szCs w:val="24"/>
        </w:rPr>
        <w:t>an</w:t>
      </w:r>
      <w:r w:rsidR="00A94564">
        <w:rPr>
          <w:rFonts w:ascii="Times New Roman" w:hAnsi="Times New Roman" w:cs="Times New Roman"/>
          <w:sz w:val="24"/>
          <w:szCs w:val="24"/>
        </w:rPr>
        <w:t xml:space="preserve"> terbebas dari segala bentuk kejahatan di setiap negara terutama di Negara Indonesia ini, kerena Indonesia masih dihadapkan dengan masalah-masalah yang sangat sulit untuk dihindari sehingga memerlukan suatu kebijkan pencegahan kejahatan.</w:t>
      </w:r>
    </w:p>
    <w:p w:rsidR="00A94564" w:rsidRDefault="00600DD5" w:rsidP="00600DD5">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A94564">
        <w:rPr>
          <w:rFonts w:ascii="Times New Roman" w:hAnsi="Times New Roman" w:cs="Times New Roman"/>
          <w:sz w:val="24"/>
          <w:szCs w:val="24"/>
        </w:rPr>
        <w:t>Kebijakan pencegahan kejahatan dapat melalui pendekatan sosial cenderung untuk dapat memusatkan perhatian pada kelompok-kelompok tersebut, sejak mereka cenderung menjadi kelompok-kelompok yang memiliki resiko besar untuk melakukan pelanggaran-pelanggaran hukum.</w:t>
      </w:r>
      <w:proofErr w:type="gramEnd"/>
      <w:r w:rsidR="00A94564">
        <w:rPr>
          <w:rFonts w:ascii="Times New Roman" w:hAnsi="Times New Roman" w:cs="Times New Roman"/>
          <w:sz w:val="24"/>
          <w:szCs w:val="24"/>
        </w:rPr>
        <w:t xml:space="preserve"> </w:t>
      </w:r>
      <w:proofErr w:type="gramStart"/>
      <w:r w:rsidR="00A94564">
        <w:rPr>
          <w:rFonts w:ascii="Times New Roman" w:hAnsi="Times New Roman" w:cs="Times New Roman"/>
          <w:sz w:val="24"/>
          <w:szCs w:val="24"/>
        </w:rPr>
        <w:t>Oleh sebab itu, kebijaksanaan pencegahan melalui pendekatan sosial membutuhkan dorongan untuk dapat bergerak didalam kebijakn sosial yang berskala luas yang mengandung hal-hal yang dapat melahirkan kejahatan.</w:t>
      </w:r>
      <w:proofErr w:type="gramEnd"/>
    </w:p>
    <w:p w:rsidR="00A94564" w:rsidRDefault="00600DD5" w:rsidP="00600DD5">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A94564">
        <w:rPr>
          <w:rFonts w:ascii="Times New Roman" w:hAnsi="Times New Roman" w:cs="Times New Roman"/>
          <w:sz w:val="24"/>
          <w:szCs w:val="24"/>
        </w:rPr>
        <w:t xml:space="preserve">Adapun pencegahan kejahatan dapat melalui pendekatan sosial yang berbeda </w:t>
      </w:r>
      <w:r w:rsidR="00E62D21">
        <w:rPr>
          <w:rFonts w:ascii="Times New Roman" w:hAnsi="Times New Roman" w:cs="Times New Roman"/>
          <w:sz w:val="24"/>
          <w:szCs w:val="24"/>
        </w:rPr>
        <w:t xml:space="preserve">dengan pencegahan kejahatan </w:t>
      </w:r>
      <w:r w:rsidR="00A94564">
        <w:rPr>
          <w:rFonts w:ascii="Times New Roman" w:hAnsi="Times New Roman" w:cs="Times New Roman"/>
          <w:sz w:val="24"/>
          <w:szCs w:val="24"/>
        </w:rPr>
        <w:t>melalui pendekatan situasional dan atau pencegahan kejahatan melalui pendekatan kemasyarakatan.</w:t>
      </w:r>
      <w:proofErr w:type="gramEnd"/>
      <w:r w:rsidR="00A94564">
        <w:rPr>
          <w:rFonts w:ascii="Times New Roman" w:hAnsi="Times New Roman" w:cs="Times New Roman"/>
          <w:sz w:val="24"/>
          <w:szCs w:val="24"/>
        </w:rPr>
        <w:t xml:space="preserve"> </w:t>
      </w:r>
      <w:r w:rsidR="00E62D21">
        <w:rPr>
          <w:rFonts w:ascii="Times New Roman" w:hAnsi="Times New Roman" w:cs="Times New Roman"/>
          <w:sz w:val="24"/>
          <w:szCs w:val="24"/>
        </w:rPr>
        <w:t xml:space="preserve">Pencegahan kejahatan melalui pendekatan sosial </w:t>
      </w:r>
      <w:r w:rsidR="00A94564">
        <w:rPr>
          <w:rFonts w:ascii="Times New Roman" w:hAnsi="Times New Roman" w:cs="Times New Roman"/>
          <w:sz w:val="24"/>
          <w:szCs w:val="24"/>
        </w:rPr>
        <w:t xml:space="preserve">dilihat dari tiga ciri dasar </w:t>
      </w:r>
      <w:proofErr w:type="gramStart"/>
      <w:r w:rsidR="00A94564">
        <w:rPr>
          <w:rFonts w:ascii="Times New Roman" w:hAnsi="Times New Roman" w:cs="Times New Roman"/>
          <w:sz w:val="24"/>
          <w:szCs w:val="24"/>
        </w:rPr>
        <w:t>yaitu :</w:t>
      </w:r>
      <w:proofErr w:type="gramEnd"/>
    </w:p>
    <w:p w:rsidR="00A94564" w:rsidRDefault="00A94564" w:rsidP="00A94564">
      <w:pPr>
        <w:pStyle w:val="ListParagraph"/>
        <w:numPr>
          <w:ilvl w:val="0"/>
          <w:numId w:val="13"/>
        </w:num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Pencegahan kejatan melalui pendekatan sosial tak terelakkan lagi memuaskan perhatian utamanya pada remaja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muda), termasuk anak-anak, sejak mereka secara prinsip dianggap sebagai kelompok penerima sosialisasi. Yang sebagian besar pelanggar hukum dewasa ini melalui melakukan pelanggaran hukum pada waktu muda. Dengan demikian pencegahan haruslah baik dimulai `sejak dini untuk memperoleh suatu hasil yang baik (pada waktu si calon pelanggar masih muda atau anak-</w:t>
      </w:r>
      <w:r>
        <w:rPr>
          <w:rFonts w:ascii="Times New Roman" w:hAnsi="Times New Roman" w:cs="Times New Roman"/>
          <w:sz w:val="24"/>
          <w:szCs w:val="24"/>
        </w:rPr>
        <w:lastRenderedPageBreak/>
        <w:t>anak). Hal ini tidaklah menjadikan hambatan untuk mengidentifikasikan anak-anak muda yang mempunyai resiko untuk diberi koreksi atas ting</w:t>
      </w:r>
      <w:r w:rsidR="00EB5CD3">
        <w:rPr>
          <w:rFonts w:ascii="Times New Roman" w:hAnsi="Times New Roman" w:cs="Times New Roman"/>
          <w:sz w:val="24"/>
          <w:szCs w:val="24"/>
        </w:rPr>
        <w:t xml:space="preserve">kah laku mereka sendini mungkin </w:t>
      </w:r>
      <w:r>
        <w:rPr>
          <w:rFonts w:ascii="Times New Roman" w:hAnsi="Times New Roman" w:cs="Times New Roman"/>
          <w:sz w:val="24"/>
          <w:szCs w:val="24"/>
        </w:rPr>
        <w:t>sebelum mereka benar-benar melakukan pelanggaran.</w:t>
      </w:r>
    </w:p>
    <w:p w:rsidR="00A94564" w:rsidRDefault="00A94564" w:rsidP="00A94564">
      <w:pPr>
        <w:pStyle w:val="ListParagraph"/>
        <w:numPr>
          <w:ilvl w:val="0"/>
          <w:numId w:val="13"/>
        </w:num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Pencegahan melalui pendektan sosial juga memuaskan perhatian pada susunan organisasi-organisasi institusi, struktur dan kultural dimasyarakat, dimana dapat memberikan pengaruh yang tidak sesuai dengan sosialisasi bagi remaja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muda sehingga mereka akan mempunyai resiko yang besar untuk dapat menjadi seorang pelanggar hukum dikemudian hari.</w:t>
      </w:r>
    </w:p>
    <w:p w:rsidR="00A94564" w:rsidRDefault="00A94564" w:rsidP="00A94564">
      <w:pPr>
        <w:pStyle w:val="ListParagraph"/>
        <w:numPr>
          <w:ilvl w:val="0"/>
          <w:numId w:val="13"/>
        </w:num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Pendekatan pencegahan yang berbeda diterapkan pada tahap perkembangan sosial yang berbeda. Jenis strategi pencegahan dimana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berguna pada lingkungan pergaulan anak-anak muda sekarang ini contohnya internet</w:t>
      </w:r>
      <w:r w:rsidR="00EB5CD3">
        <w:rPr>
          <w:rFonts w:ascii="Times New Roman" w:hAnsi="Times New Roman" w:cs="Times New Roman"/>
          <w:sz w:val="24"/>
          <w:szCs w:val="24"/>
        </w:rPr>
        <w:t>.</w:t>
      </w:r>
    </w:p>
    <w:p w:rsidR="00A94564" w:rsidRPr="00571CCB" w:rsidRDefault="00A94564" w:rsidP="00A94564">
      <w:pPr>
        <w:pStyle w:val="ListParagraph"/>
        <w:numPr>
          <w:ilvl w:val="0"/>
          <w:numId w:val="13"/>
        </w:num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Pencegahan kejahatan melalui pendekatan sosial tidaklah dapat secara mudah diuji melalui proyek jangka pendek tetapi merupakan proyek jangka panjang. Dengan demikian pencegahan kejahatan dengan pendekatan ini berdasarkan pada program dan sangat sulit untuk mengevaluasi hubungan secara langsung dengan tingkat kejahatan. Selama hubungan pelanggaran hukum dengan stuktur sosial ekonomi dan lembaga-lembaga sosialisasi masih sangat kompleks, pengaruh program pencegahan kejahatan melalui pendekatan sosial mungkin hanya dapat diidentifikasikan dalam lingkup kemajuan atau perbaikan dalam variable </w:t>
      </w:r>
      <w:r>
        <w:rPr>
          <w:rFonts w:ascii="Times New Roman" w:hAnsi="Times New Roman" w:cs="Times New Roman"/>
          <w:sz w:val="24"/>
          <w:szCs w:val="24"/>
        </w:rPr>
        <w:lastRenderedPageBreak/>
        <w:t>peranan, seperti tingkah laku agresif, penampilan edukasi dan tingkat ketenagakerjaan.</w:t>
      </w:r>
      <w:r>
        <w:rPr>
          <w:rStyle w:val="FootnoteReference"/>
          <w:rFonts w:ascii="Times New Roman" w:hAnsi="Times New Roman" w:cs="Times New Roman"/>
          <w:sz w:val="24"/>
          <w:szCs w:val="24"/>
        </w:rPr>
        <w:footnoteReference w:id="20"/>
      </w:r>
    </w:p>
    <w:p w:rsidR="00EB5CD3" w:rsidRDefault="00600DD5" w:rsidP="00600DD5">
      <w:p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A94564">
        <w:rPr>
          <w:rFonts w:ascii="Times New Roman" w:hAnsi="Times New Roman" w:cs="Times New Roman"/>
          <w:sz w:val="24"/>
          <w:szCs w:val="24"/>
        </w:rPr>
        <w:t xml:space="preserve">Pendekatan kejahatan melalui pendekatan stuasional memusatkan perhatian pada </w:t>
      </w:r>
      <w:proofErr w:type="gramStart"/>
      <w:r w:rsidR="00A94564">
        <w:rPr>
          <w:rFonts w:ascii="Times New Roman" w:hAnsi="Times New Roman" w:cs="Times New Roman"/>
          <w:sz w:val="24"/>
          <w:szCs w:val="24"/>
        </w:rPr>
        <w:t>pengembangan  langkah</w:t>
      </w:r>
      <w:proofErr w:type="gramEnd"/>
      <w:r w:rsidR="00A94564">
        <w:rPr>
          <w:rFonts w:ascii="Times New Roman" w:hAnsi="Times New Roman" w:cs="Times New Roman"/>
          <w:sz w:val="24"/>
          <w:szCs w:val="24"/>
        </w:rPr>
        <w:t xml:space="preserve">-langkah jangka panjang untuk mencegah pelanggaran yang lebih khusus. </w:t>
      </w:r>
      <w:proofErr w:type="gramStart"/>
      <w:r w:rsidR="00A94564">
        <w:rPr>
          <w:rFonts w:ascii="Times New Roman" w:hAnsi="Times New Roman" w:cs="Times New Roman"/>
          <w:sz w:val="24"/>
          <w:szCs w:val="24"/>
        </w:rPr>
        <w:t>Teori-teori situasi nasional lebih berguna untuk menjelaskan perbuatan-perbuatan jahat oleh orang-orang yang biasanya bersifat rasional, tetapi berada dalam tekanan-tekanan khusus dan cenderung untuk mempergunakan kesempatan.</w:t>
      </w:r>
      <w:proofErr w:type="gramEnd"/>
      <w:r w:rsidR="00A94564">
        <w:rPr>
          <w:rStyle w:val="FootnoteReference"/>
          <w:rFonts w:ascii="Times New Roman" w:hAnsi="Times New Roman" w:cs="Times New Roman"/>
          <w:sz w:val="24"/>
          <w:szCs w:val="24"/>
        </w:rPr>
        <w:footnoteReference w:id="21"/>
      </w:r>
    </w:p>
    <w:p w:rsidR="00A94564" w:rsidRPr="007E18F7" w:rsidRDefault="00A94564" w:rsidP="002119CD">
      <w:pPr>
        <w:pStyle w:val="ListParagraph"/>
        <w:numPr>
          <w:ilvl w:val="0"/>
          <w:numId w:val="1"/>
        </w:numPr>
        <w:tabs>
          <w:tab w:val="left" w:pos="180"/>
        </w:tabs>
        <w:spacing w:after="0" w:line="480" w:lineRule="auto"/>
        <w:ind w:left="360"/>
        <w:jc w:val="both"/>
        <w:rPr>
          <w:rFonts w:ascii="Times New Roman" w:hAnsi="Times New Roman" w:cs="Times New Roman"/>
          <w:b/>
          <w:sz w:val="24"/>
          <w:szCs w:val="24"/>
        </w:rPr>
      </w:pPr>
      <w:r w:rsidRPr="007E18F7">
        <w:rPr>
          <w:rFonts w:ascii="Times New Roman" w:hAnsi="Times New Roman" w:cs="Times New Roman"/>
          <w:b/>
          <w:sz w:val="24"/>
          <w:szCs w:val="24"/>
        </w:rPr>
        <w:t>Metode Penelitian</w:t>
      </w:r>
    </w:p>
    <w:p w:rsidR="00A94564" w:rsidRDefault="00600DD5" w:rsidP="00600DD5">
      <w:pPr>
        <w:pStyle w:val="ListParagraph"/>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A94564">
        <w:rPr>
          <w:rFonts w:ascii="Times New Roman" w:hAnsi="Times New Roman" w:cs="Times New Roman"/>
          <w:sz w:val="24"/>
          <w:szCs w:val="24"/>
        </w:rPr>
        <w:t xml:space="preserve">Metode merupakan prosedur atau </w:t>
      </w:r>
      <w:proofErr w:type="gramStart"/>
      <w:r w:rsidR="00A94564">
        <w:rPr>
          <w:rFonts w:ascii="Times New Roman" w:hAnsi="Times New Roman" w:cs="Times New Roman"/>
          <w:sz w:val="24"/>
          <w:szCs w:val="24"/>
        </w:rPr>
        <w:t>cara</w:t>
      </w:r>
      <w:proofErr w:type="gramEnd"/>
      <w:r w:rsidR="00A94564">
        <w:rPr>
          <w:rFonts w:ascii="Times New Roman" w:hAnsi="Times New Roman" w:cs="Times New Roman"/>
          <w:sz w:val="24"/>
          <w:szCs w:val="24"/>
        </w:rPr>
        <w:t xml:space="preserve"> untuk mengetahui langkah-langkah yang sistematis.</w:t>
      </w:r>
      <w:r w:rsidR="00A94564">
        <w:rPr>
          <w:rStyle w:val="FootnoteReference"/>
          <w:rFonts w:ascii="Times New Roman" w:hAnsi="Times New Roman" w:cs="Times New Roman"/>
          <w:sz w:val="24"/>
          <w:szCs w:val="24"/>
        </w:rPr>
        <w:footnoteReference w:id="22"/>
      </w:r>
      <w:r w:rsidR="00A94564">
        <w:rPr>
          <w:rFonts w:ascii="Times New Roman" w:hAnsi="Times New Roman" w:cs="Times New Roman"/>
          <w:sz w:val="24"/>
          <w:szCs w:val="24"/>
        </w:rPr>
        <w:t xml:space="preserve"> </w:t>
      </w:r>
      <w:r w:rsidR="002119CD">
        <w:rPr>
          <w:rFonts w:ascii="Times New Roman" w:hAnsi="Times New Roman" w:cs="Times New Roman"/>
          <w:sz w:val="24"/>
          <w:szCs w:val="24"/>
        </w:rPr>
        <w:t xml:space="preserve">Adapun dalam penelitian ini peneliti </w:t>
      </w:r>
      <w:proofErr w:type="gramStart"/>
      <w:r w:rsidR="002119CD">
        <w:rPr>
          <w:rFonts w:ascii="Times New Roman" w:hAnsi="Times New Roman" w:cs="Times New Roman"/>
          <w:sz w:val="24"/>
          <w:szCs w:val="24"/>
        </w:rPr>
        <w:t>akan</w:t>
      </w:r>
      <w:proofErr w:type="gramEnd"/>
      <w:r w:rsidR="002119CD">
        <w:rPr>
          <w:rFonts w:ascii="Times New Roman" w:hAnsi="Times New Roman" w:cs="Times New Roman"/>
          <w:sz w:val="24"/>
          <w:szCs w:val="24"/>
        </w:rPr>
        <w:t xml:space="preserve"> menggunakan metode penelitian hukum normatif. </w:t>
      </w:r>
      <w:proofErr w:type="gramStart"/>
      <w:r w:rsidR="002119CD">
        <w:rPr>
          <w:rFonts w:ascii="Times New Roman" w:hAnsi="Times New Roman" w:cs="Times New Roman"/>
          <w:sz w:val="24"/>
          <w:szCs w:val="24"/>
        </w:rPr>
        <w:t>Metode penelitian hukum normatif merupakan penelitian kepustakaan atau penelitian data sekunder.</w:t>
      </w:r>
      <w:proofErr w:type="gramEnd"/>
      <w:r w:rsidR="002119CD">
        <w:rPr>
          <w:rStyle w:val="FootnoteReference"/>
          <w:rFonts w:ascii="Times New Roman" w:hAnsi="Times New Roman" w:cs="Times New Roman"/>
          <w:sz w:val="24"/>
          <w:szCs w:val="24"/>
        </w:rPr>
        <w:footnoteReference w:id="23"/>
      </w:r>
      <w:r w:rsidR="002119CD">
        <w:rPr>
          <w:rFonts w:ascii="Times New Roman" w:hAnsi="Times New Roman" w:cs="Times New Roman"/>
          <w:sz w:val="24"/>
          <w:szCs w:val="24"/>
        </w:rPr>
        <w:t xml:space="preserve"> </w:t>
      </w:r>
      <w:r w:rsidR="008F32B3">
        <w:rPr>
          <w:rFonts w:ascii="Times New Roman" w:hAnsi="Times New Roman" w:cs="Times New Roman"/>
          <w:sz w:val="24"/>
          <w:szCs w:val="24"/>
        </w:rPr>
        <w:t>Langkah-langkah yang ditempuh peneliti sebagai berikut:</w:t>
      </w:r>
    </w:p>
    <w:p w:rsidR="00A94564" w:rsidRPr="00AA5065" w:rsidRDefault="00A94564" w:rsidP="002119CD">
      <w:pPr>
        <w:pStyle w:val="ListParagraph"/>
        <w:numPr>
          <w:ilvl w:val="3"/>
          <w:numId w:val="1"/>
        </w:numPr>
        <w:tabs>
          <w:tab w:val="left" w:pos="180"/>
        </w:tabs>
        <w:spacing w:after="0" w:line="480" w:lineRule="auto"/>
        <w:ind w:left="720"/>
        <w:jc w:val="both"/>
        <w:rPr>
          <w:rFonts w:ascii="Times New Roman" w:hAnsi="Times New Roman" w:cs="Times New Roman"/>
          <w:sz w:val="24"/>
          <w:szCs w:val="24"/>
        </w:rPr>
      </w:pPr>
      <w:r w:rsidRPr="00AA5065">
        <w:rPr>
          <w:rFonts w:ascii="Times New Roman" w:hAnsi="Times New Roman" w:cs="Times New Roman"/>
          <w:sz w:val="24"/>
          <w:szCs w:val="24"/>
        </w:rPr>
        <w:t>Spesifikasi Penelitian</w:t>
      </w:r>
    </w:p>
    <w:p w:rsidR="008F32B3" w:rsidRPr="009F2DC1" w:rsidRDefault="008F32B3" w:rsidP="002C2E07">
      <w:pPr>
        <w:pStyle w:val="ListParagraph"/>
        <w:spacing w:line="480" w:lineRule="auto"/>
        <w:ind w:right="-1" w:firstLine="720"/>
        <w:jc w:val="both"/>
        <w:rPr>
          <w:rFonts w:ascii="Times New Roman" w:hAnsi="Times New Roman" w:cs="Times New Roman"/>
          <w:sz w:val="24"/>
          <w:szCs w:val="24"/>
        </w:rPr>
      </w:pPr>
      <w:r w:rsidRPr="009F2DC1">
        <w:rPr>
          <w:rFonts w:ascii="Times New Roman" w:hAnsi="Times New Roman" w:cs="Times New Roman"/>
          <w:sz w:val="24"/>
          <w:szCs w:val="24"/>
        </w:rPr>
        <w:t xml:space="preserve">Spesifikasi penelitian yang digunakan penulis dalam penulisan skripsi adalah deskriptif analistis, yaitu metode penelitian yang menguji kebenaran ada atau tidaknya suatu fakta yang disebabkan oleh suatu faktor tertentu, penelitian hukum dilakukan untuk melahirkan argumentasi, teori </w:t>
      </w:r>
      <w:r w:rsidRPr="009F2DC1">
        <w:rPr>
          <w:rFonts w:ascii="Times New Roman" w:hAnsi="Times New Roman" w:cs="Times New Roman"/>
          <w:sz w:val="24"/>
          <w:szCs w:val="24"/>
        </w:rPr>
        <w:lastRenderedPageBreak/>
        <w:t>atau konsep baru sebagai perspektif dalam menyelesaikan masalah yang dihadapi.</w:t>
      </w:r>
      <w:r w:rsidRPr="009F2DC1">
        <w:rPr>
          <w:rStyle w:val="FootnoteReference"/>
          <w:rFonts w:ascii="Times New Roman" w:hAnsi="Times New Roman" w:cs="Times New Roman"/>
          <w:sz w:val="24"/>
          <w:szCs w:val="24"/>
        </w:rPr>
        <w:footnoteReference w:id="24"/>
      </w:r>
    </w:p>
    <w:p w:rsidR="00A94564" w:rsidRDefault="00A94564" w:rsidP="008F32B3">
      <w:pPr>
        <w:pStyle w:val="ListParagraph"/>
        <w:numPr>
          <w:ilvl w:val="3"/>
          <w:numId w:val="1"/>
        </w:numPr>
        <w:tabs>
          <w:tab w:val="left" w:pos="-9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Metode Pendekatan</w:t>
      </w:r>
    </w:p>
    <w:p w:rsidR="00054065" w:rsidRDefault="00C71737" w:rsidP="00EB5CD3">
      <w:pPr>
        <w:tabs>
          <w:tab w:val="left" w:pos="-9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r>
      <w:proofErr w:type="gramStart"/>
      <w:r w:rsidR="008F32B3" w:rsidRPr="009F2DC1">
        <w:rPr>
          <w:rFonts w:ascii="Times New Roman" w:hAnsi="Times New Roman" w:cs="Times New Roman"/>
          <w:sz w:val="24"/>
          <w:szCs w:val="24"/>
        </w:rPr>
        <w:t xml:space="preserve">Metode pendekatan yang digunakan dalam penulisan skripsi ini adalah metode pendekatan </w:t>
      </w:r>
      <w:r w:rsidR="00EB5CD3">
        <w:rPr>
          <w:rFonts w:ascii="Times New Roman" w:hAnsi="Times New Roman" w:cs="Times New Roman"/>
          <w:sz w:val="24"/>
          <w:szCs w:val="24"/>
        </w:rPr>
        <w:t>u</w:t>
      </w:r>
      <w:r w:rsidR="008F32B3" w:rsidRPr="009F2DC1">
        <w:rPr>
          <w:rFonts w:ascii="Times New Roman" w:hAnsi="Times New Roman" w:cs="Times New Roman"/>
          <w:sz w:val="24"/>
          <w:szCs w:val="24"/>
        </w:rPr>
        <w:t xml:space="preserve">ndang-undang yang dilakukan dengan menelaah semua </w:t>
      </w:r>
      <w:r w:rsidR="00EB5CD3">
        <w:rPr>
          <w:rFonts w:ascii="Times New Roman" w:hAnsi="Times New Roman" w:cs="Times New Roman"/>
          <w:sz w:val="24"/>
          <w:szCs w:val="24"/>
        </w:rPr>
        <w:t>u</w:t>
      </w:r>
      <w:r w:rsidR="008F32B3" w:rsidRPr="009F2DC1">
        <w:rPr>
          <w:rFonts w:ascii="Times New Roman" w:hAnsi="Times New Roman" w:cs="Times New Roman"/>
          <w:sz w:val="24"/>
          <w:szCs w:val="24"/>
        </w:rPr>
        <w:t>ndang-undang dan regulasi yang bersangkut paut dengan isu hukum yang sedang ditangani.</w:t>
      </w:r>
      <w:proofErr w:type="gramEnd"/>
      <w:r w:rsidR="008F32B3" w:rsidRPr="009F2DC1">
        <w:rPr>
          <w:rFonts w:ascii="Times New Roman" w:hAnsi="Times New Roman" w:cs="Times New Roman"/>
          <w:sz w:val="24"/>
          <w:szCs w:val="24"/>
        </w:rPr>
        <w:t xml:space="preserve"> </w:t>
      </w:r>
      <w:proofErr w:type="gramStart"/>
      <w:r w:rsidR="008F32B3" w:rsidRPr="009F2DC1">
        <w:rPr>
          <w:rFonts w:ascii="Times New Roman" w:hAnsi="Times New Roman" w:cs="Times New Roman"/>
          <w:sz w:val="24"/>
          <w:szCs w:val="24"/>
        </w:rPr>
        <w:t>Pendekatan perundang-undangan dalam penelitian hukum normatif memiliki kegunaan baik secara praktis maupun akademis.</w:t>
      </w:r>
      <w:proofErr w:type="gramEnd"/>
      <w:r w:rsidR="008F32B3" w:rsidRPr="009F2DC1">
        <w:rPr>
          <w:rStyle w:val="FootnoteReference"/>
          <w:rFonts w:ascii="Times New Roman" w:hAnsi="Times New Roman" w:cs="Times New Roman"/>
          <w:sz w:val="24"/>
          <w:szCs w:val="24"/>
        </w:rPr>
        <w:footnoteReference w:id="25"/>
      </w:r>
      <w:r w:rsidR="006440B6">
        <w:rPr>
          <w:rFonts w:ascii="Times New Roman" w:hAnsi="Times New Roman" w:cs="Times New Roman"/>
          <w:sz w:val="24"/>
          <w:szCs w:val="24"/>
        </w:rPr>
        <w:t xml:space="preserve"> </w:t>
      </w:r>
    </w:p>
    <w:p w:rsidR="008F32B3" w:rsidRPr="008F32B3" w:rsidRDefault="00054065" w:rsidP="00EB5CD3">
      <w:pPr>
        <w:tabs>
          <w:tab w:val="left" w:pos="-9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Dalam metode pendekatan ini juga </w:t>
      </w:r>
      <w:r w:rsidR="006440B6">
        <w:rPr>
          <w:rFonts w:ascii="Times New Roman" w:hAnsi="Times New Roman" w:cs="Times New Roman"/>
          <w:sz w:val="24"/>
          <w:szCs w:val="24"/>
        </w:rPr>
        <w:t xml:space="preserve">menggunakan teori kriminologi teoritis </w:t>
      </w:r>
      <w:r>
        <w:rPr>
          <w:rFonts w:ascii="Times New Roman" w:hAnsi="Times New Roman" w:cs="Times New Roman"/>
          <w:sz w:val="24"/>
          <w:szCs w:val="24"/>
        </w:rPr>
        <w:t>menurut Bonger yaitu ilmu pengetahuan yang memperhatikan gejala-gejala kejahatan dan mencoba menyelidiki sebab dari gejala tersebut dengan metode yang berlaku pada kriminologi.</w:t>
      </w:r>
      <w:proofErr w:type="gramEnd"/>
      <w:r>
        <w:rPr>
          <w:rStyle w:val="FootnoteReference"/>
          <w:rFonts w:ascii="Times New Roman" w:hAnsi="Times New Roman" w:cs="Times New Roman"/>
          <w:sz w:val="24"/>
          <w:szCs w:val="24"/>
        </w:rPr>
        <w:footnoteReference w:id="26"/>
      </w:r>
    </w:p>
    <w:p w:rsidR="008F32B3" w:rsidRPr="009F2DC1" w:rsidRDefault="008F32B3" w:rsidP="007E48CD">
      <w:pPr>
        <w:pStyle w:val="ListParagraph"/>
        <w:spacing w:line="480" w:lineRule="auto"/>
        <w:jc w:val="both"/>
        <w:rPr>
          <w:rFonts w:ascii="Times New Roman" w:hAnsi="Times New Roman" w:cs="Times New Roman"/>
          <w:sz w:val="24"/>
          <w:szCs w:val="24"/>
        </w:rPr>
      </w:pPr>
      <w:r w:rsidRPr="009F2DC1">
        <w:rPr>
          <w:rFonts w:ascii="Times New Roman" w:hAnsi="Times New Roman" w:cs="Times New Roman"/>
          <w:sz w:val="24"/>
          <w:szCs w:val="24"/>
        </w:rPr>
        <w:t xml:space="preserve">Peraturan perundang-undangan yang berhubungan dengan </w:t>
      </w:r>
      <w:r w:rsidR="003F6202">
        <w:rPr>
          <w:rFonts w:ascii="Times New Roman" w:hAnsi="Times New Roman" w:cs="Times New Roman"/>
          <w:sz w:val="24"/>
          <w:szCs w:val="24"/>
        </w:rPr>
        <w:t xml:space="preserve">penulisan skripsi ini </w:t>
      </w:r>
      <w:r w:rsidRPr="009F2DC1">
        <w:rPr>
          <w:rFonts w:ascii="Times New Roman" w:hAnsi="Times New Roman" w:cs="Times New Roman"/>
          <w:sz w:val="24"/>
          <w:szCs w:val="24"/>
        </w:rPr>
        <w:t>antara lain</w:t>
      </w:r>
      <w:r w:rsidR="003F6202">
        <w:rPr>
          <w:rFonts w:ascii="Times New Roman" w:hAnsi="Times New Roman" w:cs="Times New Roman"/>
          <w:sz w:val="24"/>
          <w:szCs w:val="24"/>
        </w:rPr>
        <w:t>:</w:t>
      </w:r>
      <w:r w:rsidRPr="009F2DC1">
        <w:rPr>
          <w:rFonts w:ascii="Times New Roman" w:hAnsi="Times New Roman" w:cs="Times New Roman"/>
          <w:sz w:val="24"/>
          <w:szCs w:val="24"/>
        </w:rPr>
        <w:t xml:space="preserve"> Undang-Undang Dasar 1945,</w:t>
      </w:r>
      <w:r w:rsidR="003F6202">
        <w:rPr>
          <w:rFonts w:ascii="Times New Roman" w:hAnsi="Times New Roman" w:cs="Times New Roman"/>
          <w:sz w:val="24"/>
          <w:szCs w:val="24"/>
        </w:rPr>
        <w:t xml:space="preserve"> kemudian lebih dipusatkan lagi pada </w:t>
      </w:r>
      <w:r w:rsidRPr="009F2DC1">
        <w:rPr>
          <w:rFonts w:ascii="Times New Roman" w:hAnsi="Times New Roman" w:cs="Times New Roman"/>
          <w:sz w:val="24"/>
          <w:szCs w:val="24"/>
        </w:rPr>
        <w:t xml:space="preserve"> Undang-Undang Nomor </w:t>
      </w:r>
      <w:r w:rsidR="003F6202">
        <w:rPr>
          <w:rFonts w:ascii="Times New Roman" w:hAnsi="Times New Roman" w:cs="Times New Roman"/>
          <w:sz w:val="24"/>
          <w:szCs w:val="24"/>
        </w:rPr>
        <w:t>44</w:t>
      </w:r>
      <w:r w:rsidRPr="009F2DC1">
        <w:rPr>
          <w:rFonts w:ascii="Times New Roman" w:hAnsi="Times New Roman" w:cs="Times New Roman"/>
          <w:sz w:val="24"/>
          <w:szCs w:val="24"/>
        </w:rPr>
        <w:t xml:space="preserve"> Tahun </w:t>
      </w:r>
      <w:r w:rsidR="003F6202">
        <w:rPr>
          <w:rFonts w:ascii="Times New Roman" w:hAnsi="Times New Roman" w:cs="Times New Roman"/>
          <w:sz w:val="24"/>
          <w:szCs w:val="24"/>
        </w:rPr>
        <w:t>2008</w:t>
      </w:r>
      <w:r w:rsidRPr="009F2DC1">
        <w:rPr>
          <w:rFonts w:ascii="Times New Roman" w:hAnsi="Times New Roman" w:cs="Times New Roman"/>
          <w:sz w:val="24"/>
          <w:szCs w:val="24"/>
        </w:rPr>
        <w:t xml:space="preserve"> Tentang P</w:t>
      </w:r>
      <w:r w:rsidR="003F6202">
        <w:rPr>
          <w:rFonts w:ascii="Times New Roman" w:hAnsi="Times New Roman" w:cs="Times New Roman"/>
          <w:sz w:val="24"/>
          <w:szCs w:val="24"/>
        </w:rPr>
        <w:t>ornografi</w:t>
      </w:r>
      <w:r w:rsidRPr="009F2DC1">
        <w:rPr>
          <w:rFonts w:ascii="Times New Roman" w:hAnsi="Times New Roman" w:cs="Times New Roman"/>
          <w:sz w:val="24"/>
          <w:szCs w:val="24"/>
        </w:rPr>
        <w:t xml:space="preserve">, </w:t>
      </w:r>
      <w:r w:rsidR="003F6202">
        <w:rPr>
          <w:rFonts w:ascii="Times New Roman" w:hAnsi="Times New Roman" w:cs="Times New Roman"/>
          <w:sz w:val="24"/>
          <w:szCs w:val="24"/>
        </w:rPr>
        <w:t xml:space="preserve">Undang-Undang Nomor 20 Tahun 2003 Tentang Sistem Pendidikan Nasional sesuai dengan judul, Peraturan Pemerintah, </w:t>
      </w:r>
      <w:r w:rsidR="00D904FE">
        <w:rPr>
          <w:rFonts w:ascii="Times New Roman" w:hAnsi="Times New Roman" w:cs="Times New Roman"/>
          <w:sz w:val="24"/>
          <w:szCs w:val="24"/>
        </w:rPr>
        <w:t>Peraturan Menteri Pendidikan.</w:t>
      </w:r>
    </w:p>
    <w:p w:rsidR="00A94564" w:rsidRPr="00D904FE" w:rsidRDefault="00A94564" w:rsidP="007E48CD">
      <w:pPr>
        <w:pStyle w:val="ListParagraph"/>
        <w:numPr>
          <w:ilvl w:val="3"/>
          <w:numId w:val="1"/>
        </w:numPr>
        <w:tabs>
          <w:tab w:val="left" w:pos="-90"/>
        </w:tabs>
        <w:spacing w:after="0" w:line="480" w:lineRule="auto"/>
        <w:ind w:left="720"/>
        <w:jc w:val="both"/>
        <w:rPr>
          <w:rFonts w:ascii="Times New Roman" w:hAnsi="Times New Roman" w:cs="Times New Roman"/>
          <w:sz w:val="24"/>
          <w:szCs w:val="24"/>
        </w:rPr>
      </w:pPr>
      <w:r w:rsidRPr="00D904FE">
        <w:rPr>
          <w:rFonts w:ascii="Times New Roman" w:hAnsi="Times New Roman" w:cs="Times New Roman"/>
          <w:sz w:val="24"/>
          <w:szCs w:val="24"/>
        </w:rPr>
        <w:t>Tahap penelitian</w:t>
      </w:r>
    </w:p>
    <w:p w:rsidR="00B1199E" w:rsidRDefault="00A94564" w:rsidP="00850E61">
      <w:pPr>
        <w:pStyle w:val="ListParagraph"/>
        <w:tabs>
          <w:tab w:val="left" w:pos="-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menggunakan dua tahap penelitian </w:t>
      </w:r>
      <w:proofErr w:type="gramStart"/>
      <w:r>
        <w:rPr>
          <w:rFonts w:ascii="Times New Roman" w:hAnsi="Times New Roman" w:cs="Times New Roman"/>
          <w:sz w:val="24"/>
          <w:szCs w:val="24"/>
        </w:rPr>
        <w:t>diantaranya :</w:t>
      </w:r>
      <w:proofErr w:type="gramEnd"/>
    </w:p>
    <w:p w:rsidR="00EF53B0" w:rsidRPr="00B1199E" w:rsidRDefault="00EF53B0" w:rsidP="00850E61">
      <w:pPr>
        <w:pStyle w:val="ListParagraph"/>
        <w:tabs>
          <w:tab w:val="left" w:pos="-90"/>
        </w:tabs>
        <w:spacing w:after="0" w:line="480" w:lineRule="auto"/>
        <w:jc w:val="both"/>
        <w:rPr>
          <w:rFonts w:ascii="Times New Roman" w:hAnsi="Times New Roman" w:cs="Times New Roman"/>
          <w:sz w:val="24"/>
          <w:szCs w:val="24"/>
        </w:rPr>
      </w:pPr>
    </w:p>
    <w:p w:rsidR="00B1199E" w:rsidRPr="00B1199E" w:rsidRDefault="00A94564" w:rsidP="00850E61">
      <w:pPr>
        <w:pStyle w:val="ListParagraph"/>
        <w:numPr>
          <w:ilvl w:val="4"/>
          <w:numId w:val="1"/>
        </w:numPr>
        <w:tabs>
          <w:tab w:val="left" w:pos="-9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Penelitian kepustakaan (library research)</w:t>
      </w:r>
    </w:p>
    <w:p w:rsidR="00B1199E" w:rsidRPr="009F2DC1" w:rsidRDefault="00B1199E" w:rsidP="00850E61">
      <w:pPr>
        <w:pStyle w:val="ListParagraph"/>
        <w:spacing w:line="480" w:lineRule="auto"/>
        <w:ind w:left="1080"/>
        <w:jc w:val="both"/>
        <w:rPr>
          <w:rFonts w:ascii="Times New Roman" w:hAnsi="Times New Roman" w:cs="Times New Roman"/>
          <w:sz w:val="24"/>
          <w:szCs w:val="24"/>
        </w:rPr>
      </w:pPr>
      <w:r w:rsidRPr="009F2DC1">
        <w:rPr>
          <w:rFonts w:ascii="Times New Roman" w:hAnsi="Times New Roman" w:cs="Times New Roman"/>
          <w:sz w:val="24"/>
          <w:szCs w:val="24"/>
        </w:rPr>
        <w:t xml:space="preserve">Menurut Soerjono Soekanto dan Sri Mamudji, penelitian kepustakaan </w:t>
      </w:r>
      <w:proofErr w:type="gramStart"/>
      <w:r w:rsidRPr="009F2DC1">
        <w:rPr>
          <w:rFonts w:ascii="Times New Roman" w:hAnsi="Times New Roman" w:cs="Times New Roman"/>
          <w:sz w:val="24"/>
          <w:szCs w:val="24"/>
        </w:rPr>
        <w:t>yaitu :</w:t>
      </w:r>
      <w:proofErr w:type="gramEnd"/>
      <w:r w:rsidRPr="009F2DC1">
        <w:rPr>
          <w:rStyle w:val="FootnoteReference"/>
          <w:rFonts w:ascii="Times New Roman" w:hAnsi="Times New Roman" w:cs="Times New Roman"/>
          <w:sz w:val="24"/>
          <w:szCs w:val="24"/>
        </w:rPr>
        <w:footnoteReference w:id="27"/>
      </w:r>
    </w:p>
    <w:p w:rsidR="00B1199E" w:rsidRDefault="00B1199E" w:rsidP="00B1199E">
      <w:pPr>
        <w:pStyle w:val="ListParagraph"/>
        <w:spacing w:line="240" w:lineRule="auto"/>
        <w:ind w:left="1418" w:right="992"/>
        <w:jc w:val="both"/>
        <w:rPr>
          <w:rFonts w:ascii="Times New Roman" w:hAnsi="Times New Roman" w:cs="Times New Roman"/>
          <w:sz w:val="24"/>
          <w:szCs w:val="24"/>
        </w:rPr>
      </w:pPr>
      <w:r w:rsidRPr="009F2DC1">
        <w:rPr>
          <w:rFonts w:ascii="Times New Roman" w:hAnsi="Times New Roman" w:cs="Times New Roman"/>
          <w:sz w:val="24"/>
          <w:szCs w:val="24"/>
        </w:rPr>
        <w:t xml:space="preserve">Penelitian terhadap data sekunder dalam bidang hukum </w:t>
      </w:r>
      <w:proofErr w:type="gramStart"/>
      <w:r w:rsidRPr="009F2DC1">
        <w:rPr>
          <w:rFonts w:ascii="Times New Roman" w:hAnsi="Times New Roman" w:cs="Times New Roman"/>
          <w:sz w:val="24"/>
          <w:szCs w:val="24"/>
        </w:rPr>
        <w:t>dipandang  dari</w:t>
      </w:r>
      <w:proofErr w:type="gramEnd"/>
      <w:r w:rsidRPr="009F2DC1">
        <w:rPr>
          <w:rFonts w:ascii="Times New Roman" w:hAnsi="Times New Roman" w:cs="Times New Roman"/>
          <w:sz w:val="24"/>
          <w:szCs w:val="24"/>
        </w:rPr>
        <w:t xml:space="preserve"> sudut kekuatan mengikatnya dapat dibedakan menjadi 3 (tiga), yaitu bahan hukum primer, bahan hukum sekunder, dan bahan hukum tersier</w:t>
      </w:r>
      <w:r w:rsidR="00A85CC7">
        <w:rPr>
          <w:rFonts w:ascii="Times New Roman" w:hAnsi="Times New Roman" w:cs="Times New Roman"/>
          <w:sz w:val="24"/>
          <w:szCs w:val="24"/>
        </w:rPr>
        <w:t>.”</w:t>
      </w:r>
    </w:p>
    <w:p w:rsidR="00B1199E" w:rsidRDefault="00B1199E" w:rsidP="00B1199E">
      <w:pPr>
        <w:pStyle w:val="ListParagraph"/>
        <w:spacing w:line="240" w:lineRule="auto"/>
        <w:ind w:left="1418" w:right="992"/>
        <w:jc w:val="both"/>
        <w:rPr>
          <w:rFonts w:ascii="Times New Roman" w:hAnsi="Times New Roman" w:cs="Times New Roman"/>
          <w:sz w:val="24"/>
          <w:szCs w:val="24"/>
        </w:rPr>
      </w:pPr>
    </w:p>
    <w:p w:rsidR="00D904FE" w:rsidRDefault="00B1199E" w:rsidP="00850E61">
      <w:pPr>
        <w:pStyle w:val="ListParagraph"/>
        <w:spacing w:line="240" w:lineRule="auto"/>
        <w:ind w:left="1080" w:right="992"/>
        <w:jc w:val="both"/>
        <w:rPr>
          <w:rFonts w:ascii="Times New Roman" w:hAnsi="Times New Roman" w:cs="Times New Roman"/>
          <w:sz w:val="24"/>
          <w:szCs w:val="24"/>
        </w:rPr>
      </w:pPr>
      <w:r w:rsidRPr="009F2DC1">
        <w:rPr>
          <w:rFonts w:ascii="Times New Roman" w:hAnsi="Times New Roman" w:cs="Times New Roman"/>
          <w:sz w:val="24"/>
          <w:szCs w:val="24"/>
        </w:rPr>
        <w:t xml:space="preserve">Data yang diteliti ialah sebagai </w:t>
      </w:r>
      <w:proofErr w:type="gramStart"/>
      <w:r w:rsidRPr="009F2DC1">
        <w:rPr>
          <w:rFonts w:ascii="Times New Roman" w:hAnsi="Times New Roman" w:cs="Times New Roman"/>
          <w:sz w:val="24"/>
          <w:szCs w:val="24"/>
        </w:rPr>
        <w:t>berikut :</w:t>
      </w:r>
      <w:proofErr w:type="gramEnd"/>
    </w:p>
    <w:p w:rsidR="00850E61" w:rsidRDefault="00850E61" w:rsidP="00850E61">
      <w:pPr>
        <w:pStyle w:val="ListParagraph"/>
        <w:spacing w:line="240" w:lineRule="auto"/>
        <w:ind w:left="1080" w:right="992"/>
        <w:jc w:val="both"/>
        <w:rPr>
          <w:rFonts w:ascii="Times New Roman" w:hAnsi="Times New Roman" w:cs="Times New Roman"/>
          <w:sz w:val="24"/>
          <w:szCs w:val="24"/>
        </w:rPr>
      </w:pPr>
    </w:p>
    <w:p w:rsidR="00CA2355" w:rsidRPr="005D66A8" w:rsidRDefault="00CA2355" w:rsidP="00850E61">
      <w:pPr>
        <w:pStyle w:val="ListParagraph"/>
        <w:numPr>
          <w:ilvl w:val="2"/>
          <w:numId w:val="13"/>
        </w:numPr>
        <w:tabs>
          <w:tab w:val="left" w:pos="-90"/>
        </w:tabs>
        <w:spacing w:after="0" w:line="480" w:lineRule="auto"/>
        <w:ind w:left="1440"/>
        <w:jc w:val="both"/>
        <w:rPr>
          <w:rFonts w:ascii="Times New Roman" w:hAnsi="Times New Roman" w:cs="Times New Roman"/>
          <w:sz w:val="24"/>
          <w:szCs w:val="24"/>
        </w:rPr>
      </w:pPr>
      <w:r w:rsidRPr="005D66A8">
        <w:rPr>
          <w:rFonts w:ascii="Times New Roman" w:hAnsi="Times New Roman" w:cs="Times New Roman"/>
          <w:sz w:val="24"/>
          <w:szCs w:val="24"/>
        </w:rPr>
        <w:t>Bahan hukum primer, merupakan bahan hukum yang bersifat autoritatif artinya mempunyai otoritas, yang terdiri dari perundang-undangan, catatan-catatan resmi. Untuk bahan primer yang memiliki otoritas tertinggi adalah Undang-undnag Dasar, selanjutnya Undang-undang sampai Peraturan Daerah.</w:t>
      </w:r>
      <w:r w:rsidRPr="009F2DC1">
        <w:rPr>
          <w:rStyle w:val="FootnoteReference"/>
          <w:rFonts w:ascii="Times New Roman" w:hAnsi="Times New Roman" w:cs="Times New Roman"/>
          <w:sz w:val="24"/>
          <w:szCs w:val="24"/>
        </w:rPr>
        <w:footnoteReference w:id="28"/>
      </w:r>
      <w:r w:rsidRPr="005D66A8">
        <w:rPr>
          <w:rFonts w:ascii="Times New Roman" w:hAnsi="Times New Roman" w:cs="Times New Roman"/>
          <w:sz w:val="24"/>
          <w:szCs w:val="24"/>
        </w:rPr>
        <w:t xml:space="preserve"> </w:t>
      </w:r>
    </w:p>
    <w:p w:rsidR="00CA2355" w:rsidRPr="009F2DC1" w:rsidRDefault="00CA2355" w:rsidP="00850E61">
      <w:pPr>
        <w:pStyle w:val="ListParagraph"/>
        <w:spacing w:line="480" w:lineRule="auto"/>
        <w:ind w:left="1440"/>
        <w:jc w:val="both"/>
        <w:rPr>
          <w:rFonts w:ascii="Times New Roman" w:hAnsi="Times New Roman" w:cs="Times New Roman"/>
          <w:sz w:val="24"/>
          <w:szCs w:val="24"/>
        </w:rPr>
      </w:pPr>
      <w:r w:rsidRPr="009F2DC1">
        <w:rPr>
          <w:rFonts w:ascii="Times New Roman" w:hAnsi="Times New Roman" w:cs="Times New Roman"/>
          <w:sz w:val="24"/>
          <w:szCs w:val="24"/>
        </w:rPr>
        <w:t xml:space="preserve">Bahan hukum primer tersebut merupakan bahan yang terkait dengan </w:t>
      </w:r>
      <w:r w:rsidR="00A85CC7">
        <w:rPr>
          <w:rFonts w:ascii="Times New Roman" w:hAnsi="Times New Roman" w:cs="Times New Roman"/>
          <w:sz w:val="24"/>
          <w:szCs w:val="24"/>
        </w:rPr>
        <w:t>kejahatan pornografi dalam pendidikan</w:t>
      </w:r>
      <w:r w:rsidRPr="009F2DC1">
        <w:rPr>
          <w:rFonts w:ascii="Times New Roman" w:hAnsi="Times New Roman" w:cs="Times New Roman"/>
          <w:sz w:val="24"/>
          <w:szCs w:val="24"/>
        </w:rPr>
        <w:t xml:space="preserve">, </w:t>
      </w:r>
      <w:proofErr w:type="gramStart"/>
      <w:r w:rsidRPr="009F2DC1">
        <w:rPr>
          <w:rFonts w:ascii="Times New Roman" w:hAnsi="Times New Roman" w:cs="Times New Roman"/>
          <w:sz w:val="24"/>
          <w:szCs w:val="24"/>
        </w:rPr>
        <w:t>meliputi :</w:t>
      </w:r>
      <w:proofErr w:type="gramEnd"/>
    </w:p>
    <w:p w:rsidR="00CA2355" w:rsidRPr="009F2DC1" w:rsidRDefault="00CA2355" w:rsidP="00850E61">
      <w:pPr>
        <w:pStyle w:val="ListParagraph"/>
        <w:numPr>
          <w:ilvl w:val="0"/>
          <w:numId w:val="19"/>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Undang-Undang Dasar Tahun 1945</w:t>
      </w:r>
      <w:r w:rsidRPr="009F2DC1">
        <w:rPr>
          <w:rFonts w:ascii="Times New Roman" w:hAnsi="Times New Roman" w:cs="Times New Roman"/>
          <w:sz w:val="24"/>
          <w:szCs w:val="24"/>
        </w:rPr>
        <w:t>;</w:t>
      </w:r>
    </w:p>
    <w:p w:rsidR="00CA2355" w:rsidRPr="009F2DC1" w:rsidRDefault="00CA2355" w:rsidP="00850E61">
      <w:pPr>
        <w:pStyle w:val="ListParagraph"/>
        <w:numPr>
          <w:ilvl w:val="0"/>
          <w:numId w:val="19"/>
        </w:numPr>
        <w:spacing w:line="480" w:lineRule="auto"/>
        <w:ind w:left="1800"/>
        <w:jc w:val="both"/>
        <w:rPr>
          <w:rFonts w:ascii="Times New Roman" w:hAnsi="Times New Roman" w:cs="Times New Roman"/>
          <w:sz w:val="24"/>
          <w:szCs w:val="24"/>
        </w:rPr>
      </w:pPr>
      <w:r w:rsidRPr="009F2DC1">
        <w:rPr>
          <w:rFonts w:ascii="Times New Roman" w:hAnsi="Times New Roman" w:cs="Times New Roman"/>
          <w:sz w:val="24"/>
          <w:szCs w:val="24"/>
        </w:rPr>
        <w:t>K</w:t>
      </w:r>
      <w:r>
        <w:rPr>
          <w:rFonts w:ascii="Times New Roman" w:hAnsi="Times New Roman" w:cs="Times New Roman"/>
          <w:sz w:val="24"/>
          <w:szCs w:val="24"/>
        </w:rPr>
        <w:t>itab Undang-Undang Hukum Pidana</w:t>
      </w:r>
      <w:r w:rsidRPr="009F2DC1">
        <w:rPr>
          <w:rFonts w:ascii="Times New Roman" w:hAnsi="Times New Roman" w:cs="Times New Roman"/>
          <w:sz w:val="24"/>
          <w:szCs w:val="24"/>
        </w:rPr>
        <w:t>;</w:t>
      </w:r>
    </w:p>
    <w:p w:rsidR="00CA2355" w:rsidRPr="009F2DC1" w:rsidRDefault="00CA2355" w:rsidP="00850E61">
      <w:pPr>
        <w:pStyle w:val="ListParagraph"/>
        <w:numPr>
          <w:ilvl w:val="0"/>
          <w:numId w:val="19"/>
        </w:numPr>
        <w:spacing w:line="480" w:lineRule="auto"/>
        <w:ind w:left="1800"/>
        <w:jc w:val="both"/>
        <w:rPr>
          <w:rFonts w:ascii="Times New Roman" w:hAnsi="Times New Roman" w:cs="Times New Roman"/>
          <w:sz w:val="24"/>
          <w:szCs w:val="24"/>
        </w:rPr>
      </w:pPr>
      <w:r w:rsidRPr="009F2DC1">
        <w:rPr>
          <w:rFonts w:ascii="Times New Roman" w:hAnsi="Times New Roman" w:cs="Times New Roman"/>
          <w:sz w:val="24"/>
          <w:szCs w:val="24"/>
        </w:rPr>
        <w:t xml:space="preserve">Undang-Undang Nomor </w:t>
      </w:r>
      <w:r>
        <w:rPr>
          <w:rFonts w:ascii="Times New Roman" w:hAnsi="Times New Roman" w:cs="Times New Roman"/>
          <w:sz w:val="24"/>
          <w:szCs w:val="24"/>
        </w:rPr>
        <w:t>44</w:t>
      </w:r>
      <w:r w:rsidRPr="009F2DC1">
        <w:rPr>
          <w:rFonts w:ascii="Times New Roman" w:hAnsi="Times New Roman" w:cs="Times New Roman"/>
          <w:sz w:val="24"/>
          <w:szCs w:val="24"/>
        </w:rPr>
        <w:t xml:space="preserve"> Tahun </w:t>
      </w:r>
      <w:r>
        <w:rPr>
          <w:rFonts w:ascii="Times New Roman" w:hAnsi="Times New Roman" w:cs="Times New Roman"/>
          <w:sz w:val="24"/>
          <w:szCs w:val="24"/>
        </w:rPr>
        <w:t>2008</w:t>
      </w:r>
      <w:r w:rsidRPr="009F2DC1">
        <w:rPr>
          <w:rFonts w:ascii="Times New Roman" w:hAnsi="Times New Roman" w:cs="Times New Roman"/>
          <w:sz w:val="24"/>
          <w:szCs w:val="24"/>
        </w:rPr>
        <w:t xml:space="preserve"> Tentang </w:t>
      </w:r>
      <w:r>
        <w:rPr>
          <w:rFonts w:ascii="Times New Roman" w:hAnsi="Times New Roman" w:cs="Times New Roman"/>
          <w:sz w:val="24"/>
          <w:szCs w:val="24"/>
        </w:rPr>
        <w:t>Pornografi</w:t>
      </w:r>
      <w:r w:rsidRPr="009F2DC1">
        <w:rPr>
          <w:rFonts w:ascii="Times New Roman" w:hAnsi="Times New Roman" w:cs="Times New Roman"/>
          <w:sz w:val="24"/>
          <w:szCs w:val="24"/>
        </w:rPr>
        <w:t>;</w:t>
      </w:r>
    </w:p>
    <w:p w:rsidR="00CA2355" w:rsidRPr="009F2DC1" w:rsidRDefault="00CA2355" w:rsidP="00EF53B0">
      <w:pPr>
        <w:pStyle w:val="ListParagraph"/>
        <w:numPr>
          <w:ilvl w:val="0"/>
          <w:numId w:val="19"/>
        </w:numPr>
        <w:spacing w:after="0" w:line="480" w:lineRule="auto"/>
        <w:ind w:left="1800"/>
        <w:jc w:val="both"/>
        <w:rPr>
          <w:rFonts w:ascii="Times New Roman" w:hAnsi="Times New Roman" w:cs="Times New Roman"/>
          <w:sz w:val="24"/>
          <w:szCs w:val="24"/>
        </w:rPr>
      </w:pPr>
      <w:r w:rsidRPr="009F2DC1">
        <w:rPr>
          <w:rFonts w:ascii="Times New Roman" w:hAnsi="Times New Roman" w:cs="Times New Roman"/>
          <w:sz w:val="24"/>
          <w:szCs w:val="24"/>
        </w:rPr>
        <w:t xml:space="preserve">Undang-Undang Nomor </w:t>
      </w:r>
      <w:r>
        <w:rPr>
          <w:rFonts w:ascii="Times New Roman" w:hAnsi="Times New Roman" w:cs="Times New Roman"/>
          <w:sz w:val="24"/>
          <w:szCs w:val="24"/>
        </w:rPr>
        <w:t>20</w:t>
      </w:r>
      <w:r w:rsidRPr="009F2DC1">
        <w:rPr>
          <w:rFonts w:ascii="Times New Roman" w:hAnsi="Times New Roman" w:cs="Times New Roman"/>
          <w:sz w:val="24"/>
          <w:szCs w:val="24"/>
        </w:rPr>
        <w:t xml:space="preserve"> Tahun 200</w:t>
      </w:r>
      <w:r>
        <w:rPr>
          <w:rFonts w:ascii="Times New Roman" w:hAnsi="Times New Roman" w:cs="Times New Roman"/>
          <w:sz w:val="24"/>
          <w:szCs w:val="24"/>
        </w:rPr>
        <w:t>3</w:t>
      </w:r>
      <w:r w:rsidRPr="009F2DC1">
        <w:rPr>
          <w:rFonts w:ascii="Times New Roman" w:hAnsi="Times New Roman" w:cs="Times New Roman"/>
          <w:sz w:val="24"/>
          <w:szCs w:val="24"/>
        </w:rPr>
        <w:t xml:space="preserve"> Tentang </w:t>
      </w:r>
      <w:r>
        <w:rPr>
          <w:rFonts w:ascii="Times New Roman" w:hAnsi="Times New Roman" w:cs="Times New Roman"/>
          <w:sz w:val="24"/>
          <w:szCs w:val="24"/>
        </w:rPr>
        <w:t>Sistem Pendidikan Nasional</w:t>
      </w:r>
      <w:r w:rsidRPr="009F2DC1">
        <w:rPr>
          <w:rFonts w:ascii="Times New Roman" w:hAnsi="Times New Roman" w:cs="Times New Roman"/>
          <w:sz w:val="24"/>
          <w:szCs w:val="24"/>
        </w:rPr>
        <w:t>;</w:t>
      </w:r>
    </w:p>
    <w:p w:rsidR="00CA2355" w:rsidRDefault="00CA2355" w:rsidP="00EF53B0">
      <w:pPr>
        <w:pStyle w:val="FootnoteText"/>
        <w:numPr>
          <w:ilvl w:val="0"/>
          <w:numId w:val="19"/>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Undang-Undang No. 39 tahun 1999 Tentang HAM</w:t>
      </w:r>
      <w:r w:rsidRPr="009F2DC1">
        <w:rPr>
          <w:rFonts w:ascii="Times New Roman" w:hAnsi="Times New Roman" w:cs="Times New Roman"/>
          <w:sz w:val="24"/>
          <w:szCs w:val="24"/>
        </w:rPr>
        <w:t xml:space="preserve"> </w:t>
      </w:r>
    </w:p>
    <w:p w:rsidR="00CA2355" w:rsidRDefault="00CA2355" w:rsidP="00850E61">
      <w:pPr>
        <w:pStyle w:val="FootnoteText"/>
        <w:numPr>
          <w:ilvl w:val="0"/>
          <w:numId w:val="19"/>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Peraturan Pemerintah Nomor 19 Tahun 2005 Tentang Standar Nasional Pendidikan (SNP);</w:t>
      </w:r>
    </w:p>
    <w:p w:rsidR="00CA2355" w:rsidRPr="00EF53B0" w:rsidRDefault="00CA2355" w:rsidP="00EF53B0">
      <w:pPr>
        <w:pStyle w:val="FootnoteText"/>
        <w:numPr>
          <w:ilvl w:val="0"/>
          <w:numId w:val="19"/>
        </w:numPr>
        <w:spacing w:line="480" w:lineRule="auto"/>
        <w:ind w:left="1800"/>
        <w:jc w:val="both"/>
        <w:rPr>
          <w:rFonts w:ascii="Times New Roman" w:hAnsi="Times New Roman" w:cs="Times New Roman"/>
          <w:sz w:val="24"/>
          <w:szCs w:val="24"/>
        </w:rPr>
      </w:pPr>
      <w:r w:rsidRPr="00EF53B0">
        <w:rPr>
          <w:rFonts w:ascii="Times New Roman" w:hAnsi="Times New Roman" w:cs="Times New Roman"/>
          <w:sz w:val="24"/>
          <w:szCs w:val="24"/>
        </w:rPr>
        <w:lastRenderedPageBreak/>
        <w:t>Peraturan Mentri Pendidikan Nomor 2 tahun 2008 Tentang Buku.</w:t>
      </w:r>
    </w:p>
    <w:p w:rsidR="00CA2355" w:rsidRPr="00CA2355" w:rsidRDefault="00CA2355" w:rsidP="00EF53B0">
      <w:pPr>
        <w:pStyle w:val="ListParagraph"/>
        <w:numPr>
          <w:ilvl w:val="2"/>
          <w:numId w:val="13"/>
        </w:numPr>
        <w:spacing w:after="0" w:line="480" w:lineRule="auto"/>
        <w:ind w:leftChars="475" w:left="1439" w:hangingChars="164" w:hanging="394"/>
        <w:jc w:val="both"/>
        <w:rPr>
          <w:rFonts w:ascii="Times New Roman" w:hAnsi="Times New Roman" w:cs="Times New Roman"/>
          <w:sz w:val="24"/>
          <w:szCs w:val="24"/>
        </w:rPr>
      </w:pPr>
      <w:r w:rsidRPr="00CA2355">
        <w:rPr>
          <w:rFonts w:ascii="Times New Roman" w:hAnsi="Times New Roman" w:cs="Times New Roman"/>
          <w:sz w:val="24"/>
          <w:szCs w:val="24"/>
        </w:rPr>
        <w:t>Bahan hukum sekunder adalah semua publikasi tentang hukum yang bukan merupakan dokumen-dokumen resmi. Publikasi tentang hukum meliputi buku-buku teks, jurnal-jurnal hukum, dan komentar-komentar atas putusan pengadilan.</w:t>
      </w:r>
      <w:bookmarkStart w:id="0" w:name="_GoBack"/>
      <w:bookmarkEnd w:id="0"/>
      <w:r w:rsidR="000F2CB5" w:rsidRPr="00CA2355">
        <w:rPr>
          <w:rFonts w:ascii="Times New Roman" w:hAnsi="Times New Roman" w:cs="Times New Roman"/>
          <w:sz w:val="24"/>
          <w:szCs w:val="24"/>
        </w:rPr>
        <w:t xml:space="preserve"> </w:t>
      </w:r>
      <w:r w:rsidRPr="00CA2355">
        <w:rPr>
          <w:rFonts w:ascii="Times New Roman" w:hAnsi="Times New Roman" w:cs="Times New Roman"/>
          <w:sz w:val="24"/>
          <w:szCs w:val="24"/>
        </w:rPr>
        <w:t>Literatur tersebut antara lain :</w:t>
      </w:r>
    </w:p>
    <w:p w:rsidR="00CA2355" w:rsidRPr="009F2DC1" w:rsidRDefault="00CA2355" w:rsidP="00850E61">
      <w:pPr>
        <w:pStyle w:val="ListParagraph"/>
        <w:numPr>
          <w:ilvl w:val="0"/>
          <w:numId w:val="21"/>
        </w:numPr>
        <w:spacing w:line="480" w:lineRule="auto"/>
        <w:ind w:left="1800"/>
        <w:jc w:val="both"/>
        <w:rPr>
          <w:rFonts w:ascii="Times New Roman" w:hAnsi="Times New Roman" w:cs="Times New Roman"/>
          <w:sz w:val="24"/>
          <w:szCs w:val="24"/>
        </w:rPr>
      </w:pPr>
      <w:r w:rsidRPr="009F2DC1">
        <w:rPr>
          <w:rFonts w:ascii="Times New Roman" w:hAnsi="Times New Roman" w:cs="Times New Roman"/>
          <w:sz w:val="24"/>
          <w:szCs w:val="24"/>
        </w:rPr>
        <w:t>Buku-buku tentang Penelitian Hukum Normatif ;</w:t>
      </w:r>
    </w:p>
    <w:p w:rsidR="00CA2355" w:rsidRPr="009F2DC1" w:rsidRDefault="00CA2355" w:rsidP="00850E61">
      <w:pPr>
        <w:pStyle w:val="ListParagraph"/>
        <w:numPr>
          <w:ilvl w:val="0"/>
          <w:numId w:val="21"/>
        </w:numPr>
        <w:spacing w:line="480" w:lineRule="auto"/>
        <w:ind w:left="1800"/>
        <w:jc w:val="both"/>
        <w:rPr>
          <w:rFonts w:ascii="Times New Roman" w:hAnsi="Times New Roman" w:cs="Times New Roman"/>
          <w:sz w:val="24"/>
          <w:szCs w:val="24"/>
        </w:rPr>
      </w:pPr>
      <w:r w:rsidRPr="009F2DC1">
        <w:rPr>
          <w:rFonts w:ascii="Times New Roman" w:hAnsi="Times New Roman" w:cs="Times New Roman"/>
          <w:sz w:val="24"/>
          <w:szCs w:val="24"/>
        </w:rPr>
        <w:t>Buku-buku tentang Hukum Pidana ;</w:t>
      </w:r>
    </w:p>
    <w:p w:rsidR="00CA2355" w:rsidRPr="009F2DC1" w:rsidRDefault="00CA2355" w:rsidP="00850E61">
      <w:pPr>
        <w:pStyle w:val="ListParagraph"/>
        <w:numPr>
          <w:ilvl w:val="0"/>
          <w:numId w:val="21"/>
        </w:numPr>
        <w:spacing w:line="480" w:lineRule="auto"/>
        <w:ind w:left="1800"/>
        <w:jc w:val="both"/>
        <w:rPr>
          <w:rFonts w:ascii="Times New Roman" w:hAnsi="Times New Roman" w:cs="Times New Roman"/>
          <w:sz w:val="24"/>
          <w:szCs w:val="24"/>
        </w:rPr>
      </w:pPr>
      <w:r w:rsidRPr="009F2DC1">
        <w:rPr>
          <w:rFonts w:ascii="Times New Roman" w:hAnsi="Times New Roman" w:cs="Times New Roman"/>
          <w:sz w:val="24"/>
          <w:szCs w:val="24"/>
        </w:rPr>
        <w:t>Buku-buku tentang Sistem P</w:t>
      </w:r>
      <w:r>
        <w:rPr>
          <w:rFonts w:ascii="Times New Roman" w:hAnsi="Times New Roman" w:cs="Times New Roman"/>
          <w:sz w:val="24"/>
          <w:szCs w:val="24"/>
        </w:rPr>
        <w:t>ornografi</w:t>
      </w:r>
      <w:r w:rsidRPr="009F2DC1">
        <w:rPr>
          <w:rFonts w:ascii="Times New Roman" w:hAnsi="Times New Roman" w:cs="Times New Roman"/>
          <w:sz w:val="24"/>
          <w:szCs w:val="24"/>
        </w:rPr>
        <w:t xml:space="preserve"> ;</w:t>
      </w:r>
    </w:p>
    <w:p w:rsidR="00CA2355" w:rsidRPr="009F2DC1" w:rsidRDefault="00CA2355" w:rsidP="00850E61">
      <w:pPr>
        <w:pStyle w:val="ListParagraph"/>
        <w:numPr>
          <w:ilvl w:val="0"/>
          <w:numId w:val="21"/>
        </w:numPr>
        <w:spacing w:line="480" w:lineRule="auto"/>
        <w:ind w:left="1800"/>
        <w:jc w:val="both"/>
        <w:rPr>
          <w:rFonts w:ascii="Times New Roman" w:hAnsi="Times New Roman" w:cs="Times New Roman"/>
          <w:sz w:val="24"/>
          <w:szCs w:val="24"/>
        </w:rPr>
      </w:pPr>
      <w:r w:rsidRPr="009F2DC1">
        <w:rPr>
          <w:rFonts w:ascii="Times New Roman" w:hAnsi="Times New Roman" w:cs="Times New Roman"/>
          <w:sz w:val="24"/>
          <w:szCs w:val="24"/>
        </w:rPr>
        <w:t xml:space="preserve">Buku-buku tentang </w:t>
      </w:r>
      <w:r>
        <w:rPr>
          <w:rFonts w:ascii="Times New Roman" w:hAnsi="Times New Roman" w:cs="Times New Roman"/>
          <w:sz w:val="24"/>
          <w:szCs w:val="24"/>
        </w:rPr>
        <w:t>Pendidikan</w:t>
      </w:r>
      <w:r w:rsidRPr="009F2DC1">
        <w:rPr>
          <w:rFonts w:ascii="Times New Roman" w:hAnsi="Times New Roman" w:cs="Times New Roman"/>
          <w:sz w:val="24"/>
          <w:szCs w:val="24"/>
        </w:rPr>
        <w:t xml:space="preserve"> ;</w:t>
      </w:r>
    </w:p>
    <w:p w:rsidR="00CA2355" w:rsidRPr="009F2DC1" w:rsidRDefault="00CA2355" w:rsidP="00850E61">
      <w:pPr>
        <w:pStyle w:val="ListParagraph"/>
        <w:numPr>
          <w:ilvl w:val="0"/>
          <w:numId w:val="21"/>
        </w:numPr>
        <w:spacing w:line="480" w:lineRule="auto"/>
        <w:ind w:left="1800"/>
        <w:jc w:val="both"/>
        <w:rPr>
          <w:rFonts w:ascii="Times New Roman" w:hAnsi="Times New Roman" w:cs="Times New Roman"/>
          <w:sz w:val="24"/>
          <w:szCs w:val="24"/>
        </w:rPr>
      </w:pPr>
      <w:r w:rsidRPr="009F2DC1">
        <w:rPr>
          <w:rFonts w:ascii="Times New Roman" w:hAnsi="Times New Roman" w:cs="Times New Roman"/>
          <w:sz w:val="24"/>
          <w:szCs w:val="24"/>
        </w:rPr>
        <w:t xml:space="preserve">Buku-buku tentang </w:t>
      </w:r>
      <w:r>
        <w:rPr>
          <w:rFonts w:ascii="Times New Roman" w:hAnsi="Times New Roman" w:cs="Times New Roman"/>
          <w:sz w:val="24"/>
          <w:szCs w:val="24"/>
        </w:rPr>
        <w:t>Penu</w:t>
      </w:r>
      <w:r w:rsidR="00850E61">
        <w:rPr>
          <w:rFonts w:ascii="Times New Roman" w:hAnsi="Times New Roman" w:cs="Times New Roman"/>
          <w:sz w:val="24"/>
          <w:szCs w:val="24"/>
        </w:rPr>
        <w:t>l</w:t>
      </w:r>
      <w:r>
        <w:rPr>
          <w:rFonts w:ascii="Times New Roman" w:hAnsi="Times New Roman" w:cs="Times New Roman"/>
          <w:sz w:val="24"/>
          <w:szCs w:val="24"/>
        </w:rPr>
        <w:t>isan Sebuah Buku.</w:t>
      </w:r>
    </w:p>
    <w:p w:rsidR="005D66A8" w:rsidRDefault="00CA2355" w:rsidP="00850E61">
      <w:pPr>
        <w:pStyle w:val="ListParagraph"/>
        <w:numPr>
          <w:ilvl w:val="2"/>
          <w:numId w:val="13"/>
        </w:numPr>
        <w:spacing w:line="480" w:lineRule="auto"/>
        <w:ind w:left="1440" w:right="992"/>
        <w:jc w:val="both"/>
        <w:rPr>
          <w:rFonts w:ascii="Times New Roman" w:hAnsi="Times New Roman" w:cs="Times New Roman"/>
          <w:sz w:val="24"/>
          <w:szCs w:val="24"/>
        </w:rPr>
      </w:pPr>
      <w:r>
        <w:rPr>
          <w:rFonts w:ascii="Times New Roman" w:hAnsi="Times New Roman" w:cs="Times New Roman"/>
          <w:sz w:val="24"/>
          <w:szCs w:val="24"/>
        </w:rPr>
        <w:t xml:space="preserve">Bahan hukum tersier adalah </w:t>
      </w:r>
      <w:r w:rsidR="007E48CD">
        <w:rPr>
          <w:rFonts w:ascii="Times New Roman" w:hAnsi="Times New Roman" w:cs="Times New Roman"/>
          <w:sz w:val="24"/>
          <w:szCs w:val="24"/>
        </w:rPr>
        <w:t>bahan-bahan hukum yang memberikan petunjuk maupun penjelasan terhadap hukum primer dan hukum sekunder, berupa :</w:t>
      </w:r>
    </w:p>
    <w:p w:rsidR="007E48CD" w:rsidRDefault="007E48CD" w:rsidP="00850E61">
      <w:pPr>
        <w:pStyle w:val="ListParagraph"/>
        <w:numPr>
          <w:ilvl w:val="4"/>
          <w:numId w:val="13"/>
        </w:numPr>
        <w:spacing w:line="480" w:lineRule="auto"/>
        <w:ind w:left="1800" w:right="992"/>
        <w:jc w:val="both"/>
        <w:rPr>
          <w:rFonts w:ascii="Times New Roman" w:hAnsi="Times New Roman" w:cs="Times New Roman"/>
          <w:sz w:val="24"/>
          <w:szCs w:val="24"/>
        </w:rPr>
      </w:pPr>
      <w:r>
        <w:rPr>
          <w:rFonts w:ascii="Times New Roman" w:hAnsi="Times New Roman" w:cs="Times New Roman"/>
          <w:sz w:val="24"/>
          <w:szCs w:val="24"/>
        </w:rPr>
        <w:t>Kamus Hukum;</w:t>
      </w:r>
    </w:p>
    <w:p w:rsidR="005D66A8" w:rsidRPr="007E48CD" w:rsidRDefault="007E48CD" w:rsidP="00850E61">
      <w:pPr>
        <w:pStyle w:val="ListParagraph"/>
        <w:numPr>
          <w:ilvl w:val="4"/>
          <w:numId w:val="13"/>
        </w:numPr>
        <w:spacing w:line="480" w:lineRule="auto"/>
        <w:ind w:left="1800" w:right="992"/>
        <w:jc w:val="both"/>
        <w:rPr>
          <w:rFonts w:ascii="Times New Roman" w:hAnsi="Times New Roman" w:cs="Times New Roman"/>
          <w:sz w:val="24"/>
          <w:szCs w:val="24"/>
        </w:rPr>
      </w:pPr>
      <w:r>
        <w:rPr>
          <w:rFonts w:ascii="Times New Roman" w:hAnsi="Times New Roman" w:cs="Times New Roman"/>
          <w:sz w:val="24"/>
          <w:szCs w:val="24"/>
        </w:rPr>
        <w:t>Kamus besar Bahasa Indonesia.</w:t>
      </w:r>
    </w:p>
    <w:p w:rsidR="00A94564" w:rsidRDefault="00A94564" w:rsidP="00850E61">
      <w:pPr>
        <w:pStyle w:val="ListParagraph"/>
        <w:numPr>
          <w:ilvl w:val="1"/>
          <w:numId w:val="1"/>
        </w:numPr>
        <w:tabs>
          <w:tab w:val="left" w:pos="-9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Penelitian Lapangan</w:t>
      </w:r>
    </w:p>
    <w:p w:rsidR="00A94564" w:rsidRPr="00850E61" w:rsidRDefault="007E48CD" w:rsidP="00850E61">
      <w:pPr>
        <w:pStyle w:val="ListParagraph"/>
        <w:spacing w:line="480" w:lineRule="auto"/>
        <w:ind w:left="1080"/>
        <w:jc w:val="both"/>
        <w:rPr>
          <w:rFonts w:ascii="Times New Roman" w:hAnsi="Times New Roman" w:cs="Times New Roman"/>
          <w:sz w:val="24"/>
          <w:szCs w:val="24"/>
        </w:rPr>
      </w:pPr>
      <w:proofErr w:type="gramStart"/>
      <w:r w:rsidRPr="009F2DC1">
        <w:rPr>
          <w:rFonts w:ascii="Times New Roman" w:hAnsi="Times New Roman" w:cs="Times New Roman"/>
          <w:sz w:val="24"/>
          <w:szCs w:val="24"/>
        </w:rPr>
        <w:t>Yaitu metode pengumpulan data yang dilakukan secara langsung yaitu dengan mencari data dari pihak yang ada hubungannya dengan penulisan skripsi ini untuk menghasilkan data primer.</w:t>
      </w:r>
      <w:proofErr w:type="gramEnd"/>
      <w:r w:rsidRPr="009F2DC1">
        <w:rPr>
          <w:rStyle w:val="FootnoteReference"/>
          <w:rFonts w:ascii="Times New Roman" w:hAnsi="Times New Roman" w:cs="Times New Roman"/>
          <w:sz w:val="24"/>
          <w:szCs w:val="24"/>
        </w:rPr>
        <w:footnoteReference w:id="29"/>
      </w:r>
      <w:r w:rsidRPr="009F2DC1">
        <w:rPr>
          <w:rFonts w:ascii="Times New Roman" w:hAnsi="Times New Roman" w:cs="Times New Roman"/>
          <w:sz w:val="24"/>
          <w:szCs w:val="24"/>
        </w:rPr>
        <w:t xml:space="preserve"> </w:t>
      </w:r>
      <w:proofErr w:type="gramStart"/>
      <w:r w:rsidRPr="009F2DC1">
        <w:rPr>
          <w:rFonts w:ascii="Times New Roman" w:hAnsi="Times New Roman" w:cs="Times New Roman"/>
          <w:sz w:val="24"/>
          <w:szCs w:val="24"/>
        </w:rPr>
        <w:t xml:space="preserve">Dapat berupa </w:t>
      </w:r>
      <w:r w:rsidRPr="009F2DC1">
        <w:rPr>
          <w:rFonts w:ascii="Times New Roman" w:hAnsi="Times New Roman" w:cs="Times New Roman"/>
          <w:sz w:val="24"/>
          <w:szCs w:val="24"/>
        </w:rPr>
        <w:lastRenderedPageBreak/>
        <w:t>doku</w:t>
      </w:r>
      <w:r w:rsidR="00891438">
        <w:rPr>
          <w:rFonts w:ascii="Times New Roman" w:hAnsi="Times New Roman" w:cs="Times New Roman"/>
          <w:sz w:val="24"/>
          <w:szCs w:val="24"/>
        </w:rPr>
        <w:t xml:space="preserve">men, contoh </w:t>
      </w:r>
      <w:r w:rsidRPr="009F2DC1">
        <w:rPr>
          <w:rFonts w:ascii="Times New Roman" w:hAnsi="Times New Roman" w:cs="Times New Roman"/>
          <w:sz w:val="24"/>
          <w:szCs w:val="24"/>
        </w:rPr>
        <w:t>kasus, tabel maupun hasil wawancara, kemudian dikumpulkan lalu dianalisis dan diolah secara sistematis dan terarah.</w:t>
      </w:r>
      <w:proofErr w:type="gramEnd"/>
    </w:p>
    <w:p w:rsidR="00A94564" w:rsidRDefault="00A94564" w:rsidP="00850E61">
      <w:pPr>
        <w:pStyle w:val="ListParagraph"/>
        <w:numPr>
          <w:ilvl w:val="0"/>
          <w:numId w:val="3"/>
        </w:numPr>
        <w:tabs>
          <w:tab w:val="left" w:pos="-9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Teknik Pengumpulan Data</w:t>
      </w:r>
    </w:p>
    <w:p w:rsidR="007148EE" w:rsidRPr="007148EE" w:rsidRDefault="007148EE" w:rsidP="00EF53B0">
      <w:pPr>
        <w:spacing w:after="0" w:line="480" w:lineRule="auto"/>
        <w:ind w:left="720" w:right="-1" w:firstLine="720"/>
        <w:jc w:val="both"/>
        <w:rPr>
          <w:rFonts w:ascii="Times New Roman" w:hAnsi="Times New Roman" w:cs="Times New Roman"/>
          <w:sz w:val="24"/>
          <w:szCs w:val="24"/>
        </w:rPr>
      </w:pPr>
      <w:r w:rsidRPr="007148EE">
        <w:rPr>
          <w:rFonts w:ascii="Times New Roman" w:hAnsi="Times New Roman" w:cs="Times New Roman"/>
          <w:sz w:val="24"/>
          <w:szCs w:val="24"/>
        </w:rPr>
        <w:t xml:space="preserve">Teknik pengumpulan data dalam penelitian ini, penulis pada dasarnya menggunakan studi kepustakaan yaitu melakukan penelitian terhadap dokumen-dokumen berupa buku-buku, artikel yang dimuat dalam internet dan peraturan perundang-undangan yang erat kaitannya dengan </w:t>
      </w:r>
      <w:r>
        <w:rPr>
          <w:rFonts w:ascii="Times New Roman" w:hAnsi="Times New Roman" w:cs="Times New Roman"/>
          <w:sz w:val="24"/>
          <w:szCs w:val="24"/>
        </w:rPr>
        <w:t>p</w:t>
      </w:r>
      <w:r w:rsidRPr="007148EE">
        <w:rPr>
          <w:rFonts w:ascii="Times New Roman" w:hAnsi="Times New Roman" w:cs="Times New Roman"/>
          <w:sz w:val="24"/>
          <w:szCs w:val="24"/>
        </w:rPr>
        <w:t xml:space="preserve">roses </w:t>
      </w:r>
      <w:r>
        <w:rPr>
          <w:rFonts w:ascii="Times New Roman" w:hAnsi="Times New Roman" w:cs="Times New Roman"/>
          <w:sz w:val="24"/>
          <w:szCs w:val="24"/>
        </w:rPr>
        <w:t>p</w:t>
      </w:r>
      <w:r w:rsidRPr="007148EE">
        <w:rPr>
          <w:rFonts w:ascii="Times New Roman" w:hAnsi="Times New Roman" w:cs="Times New Roman"/>
          <w:sz w:val="24"/>
          <w:szCs w:val="24"/>
        </w:rPr>
        <w:t xml:space="preserve">embuatan </w:t>
      </w:r>
      <w:r>
        <w:rPr>
          <w:rFonts w:ascii="Times New Roman" w:hAnsi="Times New Roman" w:cs="Times New Roman"/>
          <w:sz w:val="24"/>
          <w:szCs w:val="24"/>
        </w:rPr>
        <w:t>b</w:t>
      </w:r>
      <w:r w:rsidRPr="007148EE">
        <w:rPr>
          <w:rFonts w:ascii="Times New Roman" w:hAnsi="Times New Roman" w:cs="Times New Roman"/>
          <w:sz w:val="24"/>
          <w:szCs w:val="24"/>
        </w:rPr>
        <w:t xml:space="preserve">uku </w:t>
      </w:r>
      <w:r>
        <w:rPr>
          <w:rFonts w:ascii="Times New Roman" w:hAnsi="Times New Roman" w:cs="Times New Roman"/>
          <w:sz w:val="24"/>
          <w:szCs w:val="24"/>
        </w:rPr>
        <w:t>p</w:t>
      </w:r>
      <w:r w:rsidRPr="007148EE">
        <w:rPr>
          <w:rFonts w:ascii="Times New Roman" w:hAnsi="Times New Roman" w:cs="Times New Roman"/>
          <w:sz w:val="24"/>
          <w:szCs w:val="24"/>
        </w:rPr>
        <w:t xml:space="preserve">elajaran atau </w:t>
      </w:r>
      <w:r>
        <w:rPr>
          <w:rFonts w:ascii="Times New Roman" w:hAnsi="Times New Roman" w:cs="Times New Roman"/>
          <w:sz w:val="24"/>
          <w:szCs w:val="24"/>
        </w:rPr>
        <w:t>b</w:t>
      </w:r>
      <w:r w:rsidRPr="007148EE">
        <w:rPr>
          <w:rFonts w:ascii="Times New Roman" w:hAnsi="Times New Roman" w:cs="Times New Roman"/>
          <w:sz w:val="24"/>
          <w:szCs w:val="24"/>
        </w:rPr>
        <w:t xml:space="preserve">uku </w:t>
      </w:r>
      <w:r>
        <w:rPr>
          <w:rFonts w:ascii="Times New Roman" w:hAnsi="Times New Roman" w:cs="Times New Roman"/>
          <w:sz w:val="24"/>
          <w:szCs w:val="24"/>
        </w:rPr>
        <w:t>c</w:t>
      </w:r>
      <w:r w:rsidRPr="007148EE">
        <w:rPr>
          <w:rFonts w:ascii="Times New Roman" w:hAnsi="Times New Roman" w:cs="Times New Roman"/>
          <w:sz w:val="24"/>
          <w:szCs w:val="24"/>
        </w:rPr>
        <w:t xml:space="preserve">erita </w:t>
      </w:r>
      <w:r>
        <w:rPr>
          <w:rFonts w:ascii="Times New Roman" w:hAnsi="Times New Roman" w:cs="Times New Roman"/>
          <w:sz w:val="24"/>
          <w:szCs w:val="24"/>
        </w:rPr>
        <w:t>a</w:t>
      </w:r>
      <w:r w:rsidRPr="007148EE">
        <w:rPr>
          <w:rFonts w:ascii="Times New Roman" w:hAnsi="Times New Roman" w:cs="Times New Roman"/>
          <w:sz w:val="24"/>
          <w:szCs w:val="24"/>
        </w:rPr>
        <w:t>nak Sekolah Dasar</w:t>
      </w:r>
      <w:r w:rsidR="00A85CC7">
        <w:rPr>
          <w:rFonts w:ascii="Times New Roman" w:hAnsi="Times New Roman" w:cs="Times New Roman"/>
          <w:sz w:val="24"/>
          <w:szCs w:val="24"/>
        </w:rPr>
        <w:t xml:space="preserve"> (SD) </w:t>
      </w:r>
      <w:r w:rsidRPr="007148EE">
        <w:rPr>
          <w:rFonts w:ascii="Times New Roman" w:hAnsi="Times New Roman" w:cs="Times New Roman"/>
          <w:sz w:val="24"/>
          <w:szCs w:val="24"/>
        </w:rPr>
        <w:t xml:space="preserve">yang </w:t>
      </w:r>
      <w:r>
        <w:rPr>
          <w:rFonts w:ascii="Times New Roman" w:hAnsi="Times New Roman" w:cs="Times New Roman"/>
          <w:sz w:val="24"/>
          <w:szCs w:val="24"/>
        </w:rPr>
        <w:t>b</w:t>
      </w:r>
      <w:r w:rsidRPr="007148EE">
        <w:rPr>
          <w:rFonts w:ascii="Times New Roman" w:hAnsi="Times New Roman" w:cs="Times New Roman"/>
          <w:sz w:val="24"/>
          <w:szCs w:val="24"/>
        </w:rPr>
        <w:t xml:space="preserve">erkontenkan </w:t>
      </w:r>
      <w:r>
        <w:rPr>
          <w:rFonts w:ascii="Times New Roman" w:hAnsi="Times New Roman" w:cs="Times New Roman"/>
          <w:sz w:val="24"/>
          <w:szCs w:val="24"/>
        </w:rPr>
        <w:t>p</w:t>
      </w:r>
      <w:r w:rsidRPr="007148EE">
        <w:rPr>
          <w:rFonts w:ascii="Times New Roman" w:hAnsi="Times New Roman" w:cs="Times New Roman"/>
          <w:sz w:val="24"/>
          <w:szCs w:val="24"/>
        </w:rPr>
        <w:t xml:space="preserve">ornografi </w:t>
      </w:r>
      <w:r>
        <w:rPr>
          <w:rFonts w:ascii="Times New Roman" w:hAnsi="Times New Roman" w:cs="Times New Roman"/>
          <w:sz w:val="24"/>
          <w:szCs w:val="24"/>
        </w:rPr>
        <w:t>d</w:t>
      </w:r>
      <w:r w:rsidRPr="007148EE">
        <w:rPr>
          <w:rFonts w:ascii="Times New Roman" w:hAnsi="Times New Roman" w:cs="Times New Roman"/>
          <w:sz w:val="24"/>
          <w:szCs w:val="24"/>
        </w:rPr>
        <w:t>ihubungkan dengan Undang-Undang No. 44 Tahun 2008 Tentang Pornografi dan Undang-Undang No. 20 Tahun 2003 Tentang Sistem Pendidikan Nasional</w:t>
      </w:r>
      <w:r>
        <w:rPr>
          <w:rFonts w:ascii="Times New Roman" w:hAnsi="Times New Roman" w:cs="Times New Roman"/>
          <w:sz w:val="24"/>
          <w:szCs w:val="24"/>
        </w:rPr>
        <w:t>.</w:t>
      </w:r>
    </w:p>
    <w:p w:rsidR="00A94564" w:rsidRDefault="00A94564" w:rsidP="00EF53B0">
      <w:pPr>
        <w:pStyle w:val="ListParagraph"/>
        <w:numPr>
          <w:ilvl w:val="0"/>
          <w:numId w:val="3"/>
        </w:numPr>
        <w:tabs>
          <w:tab w:val="left" w:pos="-9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Alat Pengumpulan Data</w:t>
      </w:r>
    </w:p>
    <w:p w:rsidR="00A94564" w:rsidRPr="007148EE" w:rsidRDefault="007148EE" w:rsidP="00EF53B0">
      <w:pPr>
        <w:pStyle w:val="ListParagraph"/>
        <w:spacing w:after="0" w:line="480" w:lineRule="auto"/>
        <w:ind w:right="-1" w:firstLine="720"/>
        <w:jc w:val="both"/>
        <w:rPr>
          <w:rFonts w:ascii="Times New Roman" w:hAnsi="Times New Roman" w:cs="Times New Roman"/>
          <w:sz w:val="24"/>
          <w:szCs w:val="24"/>
        </w:rPr>
      </w:pPr>
      <w:r w:rsidRPr="009F2DC1">
        <w:rPr>
          <w:rFonts w:ascii="Times New Roman" w:hAnsi="Times New Roman" w:cs="Times New Roman"/>
          <w:sz w:val="24"/>
          <w:szCs w:val="24"/>
        </w:rPr>
        <w:t xml:space="preserve">Peneliti sebagai instrument penelitian menggunakan </w:t>
      </w:r>
      <w:r w:rsidR="00015919">
        <w:rPr>
          <w:rFonts w:ascii="Times New Roman" w:hAnsi="Times New Roman" w:cs="Times New Roman"/>
          <w:sz w:val="24"/>
          <w:szCs w:val="24"/>
        </w:rPr>
        <w:t xml:space="preserve">alat pengumpul data kepustakaan </w:t>
      </w:r>
      <w:r w:rsidRPr="009F2DC1">
        <w:rPr>
          <w:rFonts w:ascii="Times New Roman" w:hAnsi="Times New Roman" w:cs="Times New Roman"/>
          <w:sz w:val="24"/>
          <w:szCs w:val="24"/>
        </w:rPr>
        <w:t xml:space="preserve">yaitu alat pengumpulan data yang digunakan adalah alat tulis sebagai instrument utama mengumpulkan dan mencatat bahan-bahan yang diperlukan ke dalam buku catatan, kemudian menggunakan alat elektronik </w:t>
      </w:r>
      <w:r w:rsidRPr="009F2DC1">
        <w:rPr>
          <w:rFonts w:ascii="Times New Roman" w:hAnsi="Times New Roman" w:cs="Times New Roman"/>
          <w:i/>
          <w:sz w:val="24"/>
          <w:szCs w:val="24"/>
        </w:rPr>
        <w:t>(laptop)</w:t>
      </w:r>
      <w:r w:rsidRPr="009F2DC1">
        <w:rPr>
          <w:rFonts w:ascii="Times New Roman" w:hAnsi="Times New Roman" w:cs="Times New Roman"/>
          <w:sz w:val="24"/>
          <w:szCs w:val="24"/>
        </w:rPr>
        <w:t xml:space="preserve"> untuk mengetik dan menyusun bahan-bahan yang diperoleh.</w:t>
      </w:r>
      <w:r w:rsidR="00D14CC0">
        <w:rPr>
          <w:rFonts w:ascii="Times New Roman" w:hAnsi="Times New Roman" w:cs="Times New Roman"/>
          <w:sz w:val="24"/>
          <w:szCs w:val="24"/>
        </w:rPr>
        <w:t xml:space="preserve"> </w:t>
      </w:r>
      <w:r w:rsidR="00015919">
        <w:rPr>
          <w:rFonts w:ascii="Times New Roman" w:hAnsi="Times New Roman" w:cs="Times New Roman"/>
          <w:sz w:val="24"/>
          <w:szCs w:val="24"/>
        </w:rPr>
        <w:t>Alat pengumpulan data yang digunakan dalam penelitian lapangan (wawancara) adalah</w:t>
      </w:r>
      <w:r w:rsidR="004A2294">
        <w:rPr>
          <w:rFonts w:ascii="Times New Roman" w:hAnsi="Times New Roman" w:cs="Times New Roman"/>
          <w:sz w:val="24"/>
          <w:szCs w:val="24"/>
        </w:rPr>
        <w:t xml:space="preserve"> </w:t>
      </w:r>
      <w:r w:rsidR="004A2294" w:rsidRPr="00D14CC0">
        <w:rPr>
          <w:rFonts w:ascii="Times New Roman" w:hAnsi="Times New Roman" w:cs="Times New Roman"/>
          <w:i/>
          <w:sz w:val="24"/>
          <w:szCs w:val="24"/>
        </w:rPr>
        <w:t>recorder</w:t>
      </w:r>
      <w:r w:rsidR="00D14CC0">
        <w:rPr>
          <w:rFonts w:ascii="Times New Roman" w:hAnsi="Times New Roman" w:cs="Times New Roman"/>
          <w:sz w:val="24"/>
          <w:szCs w:val="24"/>
        </w:rPr>
        <w:t xml:space="preserve"> dan </w:t>
      </w:r>
      <w:r w:rsidR="00D14CC0" w:rsidRPr="00D14CC0">
        <w:rPr>
          <w:rFonts w:ascii="Times New Roman" w:hAnsi="Times New Roman" w:cs="Times New Roman"/>
          <w:i/>
          <w:sz w:val="24"/>
          <w:szCs w:val="24"/>
        </w:rPr>
        <w:t>Handphone</w:t>
      </w:r>
      <w:r w:rsidR="00D14CC0">
        <w:rPr>
          <w:rFonts w:ascii="Times New Roman" w:hAnsi="Times New Roman" w:cs="Times New Roman"/>
          <w:i/>
          <w:sz w:val="24"/>
          <w:szCs w:val="24"/>
        </w:rPr>
        <w:t xml:space="preserve"> </w:t>
      </w:r>
      <w:r w:rsidR="00D14CC0">
        <w:rPr>
          <w:rFonts w:ascii="Times New Roman" w:hAnsi="Times New Roman" w:cs="Times New Roman"/>
          <w:sz w:val="24"/>
          <w:szCs w:val="24"/>
        </w:rPr>
        <w:t xml:space="preserve">yang digunakan untuk merekam setiap kalimat yang dilontarkan oleh responden, catatan kecil yang digunakan untuk menulis setiap pertanyaan yang </w:t>
      </w:r>
      <w:proofErr w:type="gramStart"/>
      <w:r w:rsidR="00D14CC0">
        <w:rPr>
          <w:rFonts w:ascii="Times New Roman" w:hAnsi="Times New Roman" w:cs="Times New Roman"/>
          <w:sz w:val="24"/>
          <w:szCs w:val="24"/>
        </w:rPr>
        <w:t>akan</w:t>
      </w:r>
      <w:proofErr w:type="gramEnd"/>
      <w:r w:rsidR="00D14CC0">
        <w:rPr>
          <w:rFonts w:ascii="Times New Roman" w:hAnsi="Times New Roman" w:cs="Times New Roman"/>
          <w:sz w:val="24"/>
          <w:szCs w:val="24"/>
        </w:rPr>
        <w:t xml:space="preserve"> dilontarkan kepada responden.</w:t>
      </w:r>
      <w:r w:rsidR="00BB76AC">
        <w:rPr>
          <w:rFonts w:ascii="Times New Roman" w:hAnsi="Times New Roman" w:cs="Times New Roman"/>
          <w:sz w:val="24"/>
          <w:szCs w:val="24"/>
        </w:rPr>
        <w:t xml:space="preserve"> </w:t>
      </w:r>
      <w:r w:rsidRPr="009F2DC1">
        <w:rPr>
          <w:rFonts w:ascii="Times New Roman" w:hAnsi="Times New Roman" w:cs="Times New Roman"/>
          <w:sz w:val="24"/>
          <w:szCs w:val="24"/>
        </w:rPr>
        <w:t xml:space="preserve">Data yang telah terkumpul </w:t>
      </w:r>
      <w:r w:rsidRPr="009F2DC1">
        <w:rPr>
          <w:rFonts w:ascii="Times New Roman" w:hAnsi="Times New Roman" w:cs="Times New Roman"/>
          <w:sz w:val="24"/>
          <w:szCs w:val="24"/>
        </w:rPr>
        <w:lastRenderedPageBreak/>
        <w:t>melalui kegiatan pengumpulan data ini kemudian dianalisis untuk dapat ditarik kesimpulan bagi tujuan penelitian.</w:t>
      </w:r>
    </w:p>
    <w:p w:rsidR="00A94564" w:rsidRDefault="00A94564" w:rsidP="002C2E07">
      <w:pPr>
        <w:pStyle w:val="ListParagraph"/>
        <w:numPr>
          <w:ilvl w:val="0"/>
          <w:numId w:val="3"/>
        </w:numPr>
        <w:tabs>
          <w:tab w:val="left" w:pos="-9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Analisis data </w:t>
      </w:r>
    </w:p>
    <w:p w:rsidR="00A94564" w:rsidRDefault="00C71737" w:rsidP="002C2E07">
      <w:pPr>
        <w:pStyle w:val="ListParagraph"/>
        <w:tabs>
          <w:tab w:val="left" w:pos="-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94564">
        <w:rPr>
          <w:rFonts w:ascii="Times New Roman" w:hAnsi="Times New Roman" w:cs="Times New Roman"/>
          <w:sz w:val="24"/>
          <w:szCs w:val="24"/>
        </w:rPr>
        <w:t xml:space="preserve">Dapat dirumuskan sebagai suatu proses penguraian secara sistematis dan konsisten terhadap faktor yuridis dan penanggulangan tertentu. Sesuai dengan metode pendekatan yang diterapkan, maka data yang diperoleh untuk penulisan skripsi ini dianalisis secara yuridis kualitatif dan komparatif dalam arti bahwa data yang diperoleh dianalisis secara kualitatif sebagai analisis data yang bertitik tolak pada usaha-usaha penemuan dan informasi-informasi yang dikaitkan dengan norma dasar dari teori hukum khususnya Undang-undang </w:t>
      </w:r>
      <w:r w:rsidR="00A85CC7">
        <w:rPr>
          <w:rFonts w:ascii="Times New Roman" w:hAnsi="Times New Roman" w:cs="Times New Roman"/>
          <w:sz w:val="24"/>
          <w:szCs w:val="24"/>
        </w:rPr>
        <w:t>Nomor</w:t>
      </w:r>
      <w:r w:rsidR="00A94564">
        <w:rPr>
          <w:rFonts w:ascii="Times New Roman" w:hAnsi="Times New Roman" w:cs="Times New Roman"/>
          <w:sz w:val="24"/>
          <w:szCs w:val="24"/>
        </w:rPr>
        <w:t xml:space="preserve"> 44 </w:t>
      </w:r>
      <w:r w:rsidR="00A85CC7">
        <w:rPr>
          <w:rFonts w:ascii="Times New Roman" w:hAnsi="Times New Roman" w:cs="Times New Roman"/>
          <w:sz w:val="24"/>
          <w:szCs w:val="24"/>
        </w:rPr>
        <w:t>T</w:t>
      </w:r>
      <w:r w:rsidR="00A94564">
        <w:rPr>
          <w:rFonts w:ascii="Times New Roman" w:hAnsi="Times New Roman" w:cs="Times New Roman"/>
          <w:sz w:val="24"/>
          <w:szCs w:val="24"/>
        </w:rPr>
        <w:t xml:space="preserve">ahun 2009 </w:t>
      </w:r>
      <w:r w:rsidR="00A85CC7">
        <w:rPr>
          <w:rFonts w:ascii="Times New Roman" w:hAnsi="Times New Roman" w:cs="Times New Roman"/>
          <w:sz w:val="24"/>
          <w:szCs w:val="24"/>
        </w:rPr>
        <w:t>T</w:t>
      </w:r>
      <w:r w:rsidR="00A94564">
        <w:rPr>
          <w:rFonts w:ascii="Times New Roman" w:hAnsi="Times New Roman" w:cs="Times New Roman"/>
          <w:sz w:val="24"/>
          <w:szCs w:val="24"/>
        </w:rPr>
        <w:t xml:space="preserve">entang </w:t>
      </w:r>
      <w:r w:rsidR="00A85CC7">
        <w:rPr>
          <w:rFonts w:ascii="Times New Roman" w:hAnsi="Times New Roman" w:cs="Times New Roman"/>
          <w:sz w:val="24"/>
          <w:szCs w:val="24"/>
        </w:rPr>
        <w:t>P</w:t>
      </w:r>
      <w:r w:rsidR="00A94564">
        <w:rPr>
          <w:rFonts w:ascii="Times New Roman" w:hAnsi="Times New Roman" w:cs="Times New Roman"/>
          <w:sz w:val="24"/>
          <w:szCs w:val="24"/>
        </w:rPr>
        <w:t xml:space="preserve">ornografi dan </w:t>
      </w:r>
      <w:r w:rsidR="00A85CC7">
        <w:rPr>
          <w:rFonts w:ascii="Times New Roman" w:hAnsi="Times New Roman" w:cs="Times New Roman"/>
          <w:sz w:val="24"/>
          <w:szCs w:val="24"/>
        </w:rPr>
        <w:t>U</w:t>
      </w:r>
      <w:r w:rsidR="00A94564">
        <w:rPr>
          <w:rFonts w:ascii="Times New Roman" w:hAnsi="Times New Roman" w:cs="Times New Roman"/>
          <w:sz w:val="24"/>
          <w:szCs w:val="24"/>
        </w:rPr>
        <w:t>ndang-</w:t>
      </w:r>
      <w:r w:rsidR="00A85CC7">
        <w:rPr>
          <w:rFonts w:ascii="Times New Roman" w:hAnsi="Times New Roman" w:cs="Times New Roman"/>
          <w:sz w:val="24"/>
          <w:szCs w:val="24"/>
        </w:rPr>
        <w:t>U</w:t>
      </w:r>
      <w:r w:rsidR="00A94564">
        <w:rPr>
          <w:rFonts w:ascii="Times New Roman" w:hAnsi="Times New Roman" w:cs="Times New Roman"/>
          <w:sz w:val="24"/>
          <w:szCs w:val="24"/>
        </w:rPr>
        <w:t xml:space="preserve">ndang </w:t>
      </w:r>
      <w:r w:rsidR="00A85CC7">
        <w:rPr>
          <w:rFonts w:ascii="Times New Roman" w:hAnsi="Times New Roman" w:cs="Times New Roman"/>
          <w:sz w:val="24"/>
          <w:szCs w:val="24"/>
        </w:rPr>
        <w:t>Nomor</w:t>
      </w:r>
      <w:r w:rsidR="00A94564">
        <w:rPr>
          <w:rFonts w:ascii="Times New Roman" w:hAnsi="Times New Roman" w:cs="Times New Roman"/>
          <w:sz w:val="24"/>
          <w:szCs w:val="24"/>
        </w:rPr>
        <w:t xml:space="preserve">. </w:t>
      </w:r>
      <w:proofErr w:type="gramStart"/>
      <w:r w:rsidR="00A94564">
        <w:rPr>
          <w:rFonts w:ascii="Times New Roman" w:hAnsi="Times New Roman" w:cs="Times New Roman"/>
          <w:sz w:val="24"/>
          <w:szCs w:val="24"/>
        </w:rPr>
        <w:t xml:space="preserve">20 </w:t>
      </w:r>
      <w:r w:rsidR="00A85CC7">
        <w:rPr>
          <w:rFonts w:ascii="Times New Roman" w:hAnsi="Times New Roman" w:cs="Times New Roman"/>
          <w:sz w:val="24"/>
          <w:szCs w:val="24"/>
        </w:rPr>
        <w:t>T</w:t>
      </w:r>
      <w:r w:rsidR="00A94564">
        <w:rPr>
          <w:rFonts w:ascii="Times New Roman" w:hAnsi="Times New Roman" w:cs="Times New Roman"/>
          <w:sz w:val="24"/>
          <w:szCs w:val="24"/>
        </w:rPr>
        <w:t xml:space="preserve">ahun 2003 </w:t>
      </w:r>
      <w:r w:rsidR="00A85CC7">
        <w:rPr>
          <w:rFonts w:ascii="Times New Roman" w:hAnsi="Times New Roman" w:cs="Times New Roman"/>
          <w:sz w:val="24"/>
          <w:szCs w:val="24"/>
        </w:rPr>
        <w:t>T</w:t>
      </w:r>
      <w:r w:rsidR="00A94564">
        <w:rPr>
          <w:rFonts w:ascii="Times New Roman" w:hAnsi="Times New Roman" w:cs="Times New Roman"/>
          <w:sz w:val="24"/>
          <w:szCs w:val="24"/>
        </w:rPr>
        <w:t>entang Sistem Pendidikan Nasional</w:t>
      </w:r>
      <w:r w:rsidR="004C7F37">
        <w:rPr>
          <w:rFonts w:ascii="Times New Roman" w:hAnsi="Times New Roman" w:cs="Times New Roman"/>
          <w:sz w:val="24"/>
          <w:szCs w:val="24"/>
        </w:rPr>
        <w:t>.</w:t>
      </w:r>
      <w:proofErr w:type="gramEnd"/>
    </w:p>
    <w:p w:rsidR="004C7F37" w:rsidRDefault="004C7F37" w:rsidP="004C7F37">
      <w:pPr>
        <w:pStyle w:val="ListParagraph"/>
        <w:tabs>
          <w:tab w:val="left" w:pos="-9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Menurut Soe</w:t>
      </w:r>
      <w:r w:rsidR="00A3162C">
        <w:rPr>
          <w:rFonts w:ascii="Times New Roman" w:hAnsi="Times New Roman" w:cs="Times New Roman"/>
          <w:sz w:val="24"/>
          <w:szCs w:val="24"/>
        </w:rPr>
        <w:t>r</w:t>
      </w:r>
      <w:r>
        <w:rPr>
          <w:rFonts w:ascii="Times New Roman" w:hAnsi="Times New Roman" w:cs="Times New Roman"/>
          <w:sz w:val="24"/>
          <w:szCs w:val="24"/>
        </w:rPr>
        <w:t>jono Soekanto:</w:t>
      </w:r>
      <w:r>
        <w:rPr>
          <w:rStyle w:val="FootnoteReference"/>
          <w:rFonts w:ascii="Times New Roman" w:hAnsi="Times New Roman" w:cs="Times New Roman"/>
          <w:sz w:val="24"/>
          <w:szCs w:val="24"/>
        </w:rPr>
        <w:footnoteReference w:id="30"/>
      </w:r>
    </w:p>
    <w:p w:rsidR="004C7F37" w:rsidRDefault="004C7F37" w:rsidP="004C7F37">
      <w:pPr>
        <w:pStyle w:val="ListParagraph"/>
        <w:tabs>
          <w:tab w:val="left" w:pos="-90"/>
        </w:tabs>
        <w:spacing w:after="0" w:line="240" w:lineRule="auto"/>
        <w:ind w:left="1440" w:right="1008"/>
        <w:jc w:val="both"/>
        <w:rPr>
          <w:rFonts w:ascii="Times New Roman" w:hAnsi="Times New Roman" w:cs="Times New Roman"/>
          <w:sz w:val="24"/>
          <w:szCs w:val="24"/>
        </w:rPr>
      </w:pPr>
      <w:r>
        <w:rPr>
          <w:rFonts w:ascii="Times New Roman" w:hAnsi="Times New Roman" w:cs="Times New Roman"/>
          <w:sz w:val="24"/>
          <w:szCs w:val="24"/>
        </w:rPr>
        <w:t>“Analisis yang diteliti dan dipelajari adalah obyek penelitian yang utuh yang bertujuan untuk mengerti dan memahami melalui pengelompokan dan penyeleksian data yang diperoleh dari penelitian lapangan menurut kualitas kebenarannya, kemudian dihubungkan dengan teori-teori, asas-asas dan kaidah-kaidah hukum yang diperoleh dari studi kepustakaan sehingga diperoleh jawaban atas permasalahan yang dirumuskan.”</w:t>
      </w:r>
    </w:p>
    <w:p w:rsidR="001B354C" w:rsidRDefault="001B354C" w:rsidP="004C7F37">
      <w:pPr>
        <w:pStyle w:val="ListParagraph"/>
        <w:tabs>
          <w:tab w:val="left" w:pos="-90"/>
        </w:tabs>
        <w:spacing w:after="0" w:line="240" w:lineRule="auto"/>
        <w:ind w:left="1440" w:right="1008"/>
        <w:jc w:val="both"/>
        <w:rPr>
          <w:rFonts w:ascii="Times New Roman" w:hAnsi="Times New Roman" w:cs="Times New Roman"/>
          <w:sz w:val="24"/>
          <w:szCs w:val="24"/>
        </w:rPr>
      </w:pPr>
    </w:p>
    <w:p w:rsidR="00A94564" w:rsidRDefault="00A94564" w:rsidP="002C2E07">
      <w:pPr>
        <w:pStyle w:val="ListParagraph"/>
        <w:numPr>
          <w:ilvl w:val="0"/>
          <w:numId w:val="3"/>
        </w:numPr>
        <w:tabs>
          <w:tab w:val="left" w:pos="-90"/>
        </w:tabs>
        <w:spacing w:after="0" w:line="480" w:lineRule="auto"/>
        <w:ind w:left="720" w:right="1008"/>
        <w:jc w:val="both"/>
        <w:rPr>
          <w:rFonts w:ascii="Times New Roman" w:hAnsi="Times New Roman" w:cs="Times New Roman"/>
          <w:sz w:val="24"/>
          <w:szCs w:val="24"/>
        </w:rPr>
      </w:pPr>
      <w:r>
        <w:rPr>
          <w:rFonts w:ascii="Times New Roman" w:hAnsi="Times New Roman" w:cs="Times New Roman"/>
          <w:sz w:val="24"/>
          <w:szCs w:val="24"/>
        </w:rPr>
        <w:t>Lokasi Penelitian</w:t>
      </w:r>
    </w:p>
    <w:p w:rsidR="002C2E07" w:rsidRPr="009F2DC1" w:rsidRDefault="002C2E07" w:rsidP="002C2E07">
      <w:pPr>
        <w:pStyle w:val="ListParagraph"/>
        <w:numPr>
          <w:ilvl w:val="0"/>
          <w:numId w:val="25"/>
        </w:numPr>
        <w:spacing w:line="480" w:lineRule="auto"/>
        <w:ind w:left="1080" w:right="-1"/>
        <w:jc w:val="both"/>
        <w:rPr>
          <w:rFonts w:ascii="Times New Roman" w:hAnsi="Times New Roman" w:cs="Times New Roman"/>
          <w:sz w:val="24"/>
          <w:szCs w:val="24"/>
        </w:rPr>
      </w:pPr>
      <w:r w:rsidRPr="009F2DC1">
        <w:rPr>
          <w:rFonts w:ascii="Times New Roman" w:hAnsi="Times New Roman" w:cs="Times New Roman"/>
          <w:sz w:val="24"/>
          <w:szCs w:val="24"/>
        </w:rPr>
        <w:t>Perpustakaan Fakultas Hukum Universitas Pasundan Bandung, Jalan Lengkong Dalam No.17 Bandung;</w:t>
      </w:r>
    </w:p>
    <w:p w:rsidR="002C2E07" w:rsidRPr="009F2DC1" w:rsidRDefault="002C2E07" w:rsidP="002C2E07">
      <w:pPr>
        <w:pStyle w:val="ListParagraph"/>
        <w:numPr>
          <w:ilvl w:val="0"/>
          <w:numId w:val="25"/>
        </w:numPr>
        <w:spacing w:line="480" w:lineRule="auto"/>
        <w:ind w:left="1080" w:right="-1"/>
        <w:jc w:val="both"/>
        <w:rPr>
          <w:rFonts w:ascii="Times New Roman" w:hAnsi="Times New Roman" w:cs="Times New Roman"/>
          <w:sz w:val="24"/>
          <w:szCs w:val="24"/>
        </w:rPr>
      </w:pPr>
      <w:r w:rsidRPr="009F2DC1">
        <w:rPr>
          <w:rFonts w:ascii="Times New Roman" w:hAnsi="Times New Roman" w:cs="Times New Roman"/>
          <w:sz w:val="24"/>
          <w:szCs w:val="24"/>
        </w:rPr>
        <w:lastRenderedPageBreak/>
        <w:t>Perpustakaan Fakultas Hukum Universitas Padjadjaran Bandung, Jalan Dipatiukur No.35 Bandung;</w:t>
      </w:r>
    </w:p>
    <w:p w:rsidR="002C2E07" w:rsidRPr="009F2DC1" w:rsidRDefault="002C2E07" w:rsidP="002C2E07">
      <w:pPr>
        <w:pStyle w:val="ListParagraph"/>
        <w:numPr>
          <w:ilvl w:val="0"/>
          <w:numId w:val="25"/>
        </w:numPr>
        <w:spacing w:line="480" w:lineRule="auto"/>
        <w:ind w:left="1080" w:right="-1"/>
        <w:jc w:val="both"/>
        <w:rPr>
          <w:rFonts w:ascii="Times New Roman" w:hAnsi="Times New Roman" w:cs="Times New Roman"/>
          <w:sz w:val="24"/>
          <w:szCs w:val="24"/>
        </w:rPr>
      </w:pPr>
      <w:r w:rsidRPr="009F2DC1">
        <w:rPr>
          <w:rFonts w:ascii="Times New Roman" w:hAnsi="Times New Roman" w:cs="Times New Roman"/>
          <w:sz w:val="24"/>
          <w:szCs w:val="24"/>
        </w:rPr>
        <w:t>Perpustakaan Fakultas Hukum Universitas Katolik Parahyangan Bandung, Jalan Ciumbuleuit No.94 Bandung;</w:t>
      </w:r>
    </w:p>
    <w:p w:rsidR="00A94564" w:rsidRDefault="002C2E07" w:rsidP="002C2E07">
      <w:pPr>
        <w:pStyle w:val="ListParagraph"/>
        <w:numPr>
          <w:ilvl w:val="0"/>
          <w:numId w:val="25"/>
        </w:numPr>
        <w:spacing w:line="480" w:lineRule="auto"/>
        <w:ind w:left="1080" w:right="-1"/>
        <w:jc w:val="both"/>
        <w:rPr>
          <w:rFonts w:ascii="Times New Roman" w:hAnsi="Times New Roman" w:cs="Times New Roman"/>
          <w:sz w:val="24"/>
          <w:szCs w:val="24"/>
        </w:rPr>
      </w:pPr>
      <w:r w:rsidRPr="009F2DC1">
        <w:rPr>
          <w:rFonts w:ascii="Times New Roman" w:hAnsi="Times New Roman" w:cs="Times New Roman"/>
          <w:sz w:val="24"/>
          <w:szCs w:val="24"/>
        </w:rPr>
        <w:t>Perpustakaan dan Kearsipan Daerah Bandung, Jalan Soekarno Hatta No. 629 Bandung.</w:t>
      </w:r>
    </w:p>
    <w:p w:rsidR="002C2E07" w:rsidRDefault="002C2E07" w:rsidP="002C2E07">
      <w:pPr>
        <w:pStyle w:val="ListParagraph"/>
        <w:numPr>
          <w:ilvl w:val="0"/>
          <w:numId w:val="25"/>
        </w:numPr>
        <w:spacing w:line="480" w:lineRule="auto"/>
        <w:ind w:left="1080" w:right="-1"/>
        <w:jc w:val="both"/>
        <w:rPr>
          <w:rFonts w:ascii="Times New Roman" w:hAnsi="Times New Roman" w:cs="Times New Roman"/>
          <w:sz w:val="24"/>
          <w:szCs w:val="24"/>
        </w:rPr>
      </w:pPr>
      <w:r>
        <w:rPr>
          <w:rFonts w:ascii="Times New Roman" w:hAnsi="Times New Roman" w:cs="Times New Roman"/>
          <w:sz w:val="24"/>
          <w:szCs w:val="24"/>
        </w:rPr>
        <w:t>Ikatan Penerbit Indonesia Jawa Barat, Jalan Ibu Inggit Garnasih Belakang No. 30, Pungkur, Regol, Kota Bandung, Jawa Barat.</w:t>
      </w:r>
    </w:p>
    <w:p w:rsidR="00BB76AC" w:rsidRDefault="006E78CD" w:rsidP="002C2E07">
      <w:pPr>
        <w:pStyle w:val="ListParagraph"/>
        <w:numPr>
          <w:ilvl w:val="0"/>
          <w:numId w:val="25"/>
        </w:numPr>
        <w:spacing w:line="480" w:lineRule="auto"/>
        <w:ind w:left="1080" w:right="-1"/>
        <w:jc w:val="both"/>
        <w:rPr>
          <w:rFonts w:ascii="Times New Roman" w:hAnsi="Times New Roman" w:cs="Times New Roman"/>
          <w:sz w:val="24"/>
          <w:szCs w:val="24"/>
        </w:rPr>
      </w:pPr>
      <w:r>
        <w:rPr>
          <w:rFonts w:ascii="Times New Roman" w:hAnsi="Times New Roman" w:cs="Times New Roman"/>
          <w:sz w:val="24"/>
          <w:szCs w:val="24"/>
        </w:rPr>
        <w:t>Pengadilan Negeri Bandung, Jl. LL.Re. Martadinata No. 74-80, Bandung</w:t>
      </w:r>
    </w:p>
    <w:p w:rsidR="006E78CD" w:rsidRDefault="006E78CD" w:rsidP="002C2E07">
      <w:pPr>
        <w:pStyle w:val="ListParagraph"/>
        <w:numPr>
          <w:ilvl w:val="0"/>
          <w:numId w:val="25"/>
        </w:numPr>
        <w:spacing w:line="480" w:lineRule="auto"/>
        <w:ind w:left="1080" w:right="-1"/>
        <w:jc w:val="both"/>
        <w:rPr>
          <w:rFonts w:ascii="Times New Roman" w:hAnsi="Times New Roman" w:cs="Times New Roman"/>
          <w:sz w:val="24"/>
          <w:szCs w:val="24"/>
        </w:rPr>
      </w:pPr>
      <w:r>
        <w:rPr>
          <w:rFonts w:ascii="Times New Roman" w:hAnsi="Times New Roman" w:cs="Times New Roman"/>
          <w:sz w:val="24"/>
          <w:szCs w:val="24"/>
        </w:rPr>
        <w:t>Kapolsek Gede Bage, Jl. Raya Gedebage Bandung</w:t>
      </w:r>
    </w:p>
    <w:p w:rsidR="006E78CD" w:rsidRDefault="006E78CD" w:rsidP="002C2E07">
      <w:pPr>
        <w:pStyle w:val="ListParagraph"/>
        <w:numPr>
          <w:ilvl w:val="0"/>
          <w:numId w:val="25"/>
        </w:numPr>
        <w:spacing w:line="480" w:lineRule="auto"/>
        <w:ind w:left="1080" w:right="-1"/>
        <w:jc w:val="both"/>
        <w:rPr>
          <w:rFonts w:ascii="Times New Roman" w:hAnsi="Times New Roman" w:cs="Times New Roman"/>
          <w:sz w:val="24"/>
          <w:szCs w:val="24"/>
        </w:rPr>
      </w:pPr>
      <w:r>
        <w:rPr>
          <w:rFonts w:ascii="Times New Roman" w:hAnsi="Times New Roman" w:cs="Times New Roman"/>
          <w:sz w:val="24"/>
          <w:szCs w:val="24"/>
        </w:rPr>
        <w:t>Sekolah Dasar Cempaka Arum, Jl. Umar Bin Khattab, Gedebage Bandung</w:t>
      </w:r>
    </w:p>
    <w:p w:rsidR="006E78CD" w:rsidRPr="002C2E07" w:rsidRDefault="006E78CD" w:rsidP="002C2E07">
      <w:pPr>
        <w:pStyle w:val="ListParagraph"/>
        <w:numPr>
          <w:ilvl w:val="0"/>
          <w:numId w:val="25"/>
        </w:numPr>
        <w:spacing w:line="480" w:lineRule="auto"/>
        <w:ind w:left="1080" w:right="-1"/>
        <w:jc w:val="both"/>
        <w:rPr>
          <w:rFonts w:ascii="Times New Roman" w:hAnsi="Times New Roman" w:cs="Times New Roman"/>
          <w:sz w:val="24"/>
          <w:szCs w:val="24"/>
        </w:rPr>
      </w:pPr>
      <w:r>
        <w:rPr>
          <w:rFonts w:ascii="Times New Roman" w:hAnsi="Times New Roman" w:cs="Times New Roman"/>
          <w:sz w:val="24"/>
          <w:szCs w:val="24"/>
        </w:rPr>
        <w:t xml:space="preserve">Dinas Pendidikan Jawa Barat, </w:t>
      </w:r>
      <w:r w:rsidR="0009575A">
        <w:rPr>
          <w:rFonts w:ascii="Times New Roman" w:hAnsi="Times New Roman" w:cs="Times New Roman"/>
          <w:sz w:val="24"/>
          <w:szCs w:val="24"/>
        </w:rPr>
        <w:t>Jl. Dr. Radjiman No.6, Bandung</w:t>
      </w:r>
    </w:p>
    <w:p w:rsidR="00A94564" w:rsidRDefault="00A94564" w:rsidP="002C2E07">
      <w:pPr>
        <w:pStyle w:val="ListParagraph"/>
        <w:numPr>
          <w:ilvl w:val="0"/>
          <w:numId w:val="3"/>
        </w:numPr>
        <w:tabs>
          <w:tab w:val="left" w:pos="-9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Jadwal penelitian</w:t>
      </w:r>
    </w:p>
    <w:tbl>
      <w:tblPr>
        <w:tblStyle w:val="TableGrid"/>
        <w:tblW w:w="0" w:type="auto"/>
        <w:tblInd w:w="18" w:type="dxa"/>
        <w:tblLayout w:type="fixed"/>
        <w:tblLook w:val="04A0" w:firstRow="1" w:lastRow="0" w:firstColumn="1" w:lastColumn="0" w:noHBand="0" w:noVBand="1"/>
      </w:tblPr>
      <w:tblGrid>
        <w:gridCol w:w="2340"/>
        <w:gridCol w:w="720"/>
        <w:gridCol w:w="630"/>
        <w:gridCol w:w="720"/>
        <w:gridCol w:w="810"/>
        <w:gridCol w:w="720"/>
        <w:gridCol w:w="720"/>
      </w:tblGrid>
      <w:tr w:rsidR="006E7B14" w:rsidTr="006E7B14">
        <w:tc>
          <w:tcPr>
            <w:tcW w:w="2340" w:type="dxa"/>
            <w:vMerge w:val="restart"/>
          </w:tcPr>
          <w:p w:rsidR="006E7B14" w:rsidRDefault="006E7B14" w:rsidP="008F32B3">
            <w:pPr>
              <w:tabs>
                <w:tab w:val="left" w:pos="-90"/>
              </w:tabs>
              <w:spacing w:line="480" w:lineRule="auto"/>
              <w:jc w:val="center"/>
              <w:rPr>
                <w:rFonts w:ascii="Times New Roman" w:hAnsi="Times New Roman" w:cs="Times New Roman"/>
                <w:sz w:val="24"/>
                <w:szCs w:val="24"/>
              </w:rPr>
            </w:pPr>
          </w:p>
          <w:p w:rsidR="006E7B14" w:rsidRDefault="006E7B14" w:rsidP="008F32B3">
            <w:pPr>
              <w:tabs>
                <w:tab w:val="left" w:pos="-90"/>
              </w:tabs>
              <w:spacing w:line="480" w:lineRule="auto"/>
              <w:jc w:val="center"/>
              <w:rPr>
                <w:rFonts w:ascii="Times New Roman" w:hAnsi="Times New Roman" w:cs="Times New Roman"/>
                <w:sz w:val="24"/>
                <w:szCs w:val="24"/>
              </w:rPr>
            </w:pPr>
            <w:r>
              <w:rPr>
                <w:rFonts w:ascii="Times New Roman" w:hAnsi="Times New Roman" w:cs="Times New Roman"/>
                <w:sz w:val="24"/>
                <w:szCs w:val="24"/>
              </w:rPr>
              <w:t>Kegiatan</w:t>
            </w:r>
          </w:p>
        </w:tc>
        <w:tc>
          <w:tcPr>
            <w:tcW w:w="4320" w:type="dxa"/>
            <w:gridSpan w:val="6"/>
          </w:tcPr>
          <w:p w:rsidR="006E7B14" w:rsidRDefault="006E7B14" w:rsidP="006E7B14">
            <w:pPr>
              <w:tabs>
                <w:tab w:val="left" w:pos="-90"/>
              </w:tabs>
              <w:spacing w:line="480" w:lineRule="auto"/>
              <w:jc w:val="center"/>
              <w:rPr>
                <w:rFonts w:ascii="Times New Roman" w:hAnsi="Times New Roman" w:cs="Times New Roman"/>
                <w:sz w:val="24"/>
                <w:szCs w:val="24"/>
              </w:rPr>
            </w:pPr>
            <w:r>
              <w:rPr>
                <w:rFonts w:ascii="Times New Roman" w:hAnsi="Times New Roman" w:cs="Times New Roman"/>
                <w:sz w:val="24"/>
                <w:szCs w:val="24"/>
              </w:rPr>
              <w:t>2016</w:t>
            </w:r>
          </w:p>
        </w:tc>
      </w:tr>
      <w:tr w:rsidR="006E7B14" w:rsidTr="006E7B14">
        <w:tc>
          <w:tcPr>
            <w:tcW w:w="2340" w:type="dxa"/>
            <w:vMerge/>
          </w:tcPr>
          <w:p w:rsidR="006E7B14" w:rsidRDefault="006E7B14" w:rsidP="008F32B3">
            <w:pPr>
              <w:tabs>
                <w:tab w:val="left" w:pos="-90"/>
              </w:tabs>
              <w:spacing w:line="480" w:lineRule="auto"/>
              <w:jc w:val="both"/>
              <w:rPr>
                <w:rFonts w:ascii="Times New Roman" w:hAnsi="Times New Roman" w:cs="Times New Roman"/>
                <w:sz w:val="24"/>
                <w:szCs w:val="24"/>
              </w:rPr>
            </w:pP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Mart</w:t>
            </w:r>
          </w:p>
        </w:tc>
        <w:tc>
          <w:tcPr>
            <w:tcW w:w="630" w:type="dxa"/>
          </w:tcPr>
          <w:p w:rsidR="006E7B14" w:rsidRDefault="006E7B14" w:rsidP="008F32B3">
            <w:pPr>
              <w:tabs>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Apl</w:t>
            </w: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mei</w:t>
            </w:r>
          </w:p>
        </w:tc>
        <w:tc>
          <w:tcPr>
            <w:tcW w:w="810" w:type="dxa"/>
          </w:tcPr>
          <w:p w:rsidR="006E7B14" w:rsidRDefault="006E7B14" w:rsidP="008F32B3">
            <w:pPr>
              <w:tabs>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juni</w:t>
            </w: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Juli</w:t>
            </w: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ags</w:t>
            </w:r>
          </w:p>
        </w:tc>
      </w:tr>
      <w:tr w:rsidR="006E7B14" w:rsidTr="006E7B14">
        <w:tc>
          <w:tcPr>
            <w:tcW w:w="2340" w:type="dxa"/>
          </w:tcPr>
          <w:p w:rsidR="006E7B14" w:rsidRDefault="006E7B14" w:rsidP="008F32B3">
            <w:pPr>
              <w:tabs>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Pengajuan Judul</w:t>
            </w:r>
          </w:p>
        </w:tc>
        <w:tc>
          <w:tcPr>
            <w:tcW w:w="720" w:type="dxa"/>
            <w:shd w:val="clear" w:color="auto" w:fill="000000" w:themeFill="text1"/>
          </w:tcPr>
          <w:p w:rsidR="006E7B14" w:rsidRPr="006E7B14" w:rsidRDefault="006E7B14" w:rsidP="008F32B3">
            <w:pPr>
              <w:tabs>
                <w:tab w:val="left" w:pos="-90"/>
              </w:tabs>
              <w:spacing w:line="480" w:lineRule="auto"/>
              <w:jc w:val="both"/>
              <w:rPr>
                <w:rFonts w:ascii="Times New Roman" w:hAnsi="Times New Roman" w:cs="Times New Roman"/>
                <w:color w:val="FFFFFF" w:themeColor="background1"/>
                <w:sz w:val="24"/>
                <w:szCs w:val="24"/>
              </w:rPr>
            </w:pPr>
          </w:p>
        </w:tc>
        <w:tc>
          <w:tcPr>
            <w:tcW w:w="63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810" w:type="dxa"/>
            <w:shd w:val="clear" w:color="auto" w:fill="FFFFFF" w:themeFill="background1"/>
          </w:tcPr>
          <w:p w:rsidR="006E7B14" w:rsidRDefault="006E7B14" w:rsidP="008F32B3">
            <w:pPr>
              <w:tabs>
                <w:tab w:val="left" w:pos="-90"/>
              </w:tabs>
              <w:spacing w:line="480" w:lineRule="auto"/>
              <w:jc w:val="both"/>
              <w:rPr>
                <w:rFonts w:ascii="Times New Roman" w:hAnsi="Times New Roman" w:cs="Times New Roman"/>
                <w:sz w:val="24"/>
                <w:szCs w:val="24"/>
              </w:rPr>
            </w:pP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r>
      <w:tr w:rsidR="006E7B14" w:rsidTr="006E7B14">
        <w:tc>
          <w:tcPr>
            <w:tcW w:w="2340" w:type="dxa"/>
          </w:tcPr>
          <w:p w:rsidR="006E7B14" w:rsidRDefault="006E7B14" w:rsidP="008F32B3">
            <w:pPr>
              <w:tabs>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Usulan Penelitian</w:t>
            </w: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630" w:type="dxa"/>
            <w:shd w:val="clear" w:color="auto" w:fill="000000" w:themeFill="text1"/>
          </w:tcPr>
          <w:p w:rsidR="006E7B14" w:rsidRDefault="00E35FF7" w:rsidP="008F32B3">
            <w:pPr>
              <w:tabs>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81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r>
      <w:tr w:rsidR="006E7B14" w:rsidTr="00E35FF7">
        <w:tc>
          <w:tcPr>
            <w:tcW w:w="2340" w:type="dxa"/>
          </w:tcPr>
          <w:p w:rsidR="006E7B14" w:rsidRDefault="006E7B14" w:rsidP="008F32B3">
            <w:pPr>
              <w:tabs>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Bimbingan</w:t>
            </w: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630" w:type="dxa"/>
            <w:shd w:val="clear" w:color="auto" w:fill="000000" w:themeFill="text1"/>
          </w:tcPr>
          <w:p w:rsidR="006E7B14" w:rsidRDefault="006E7B14" w:rsidP="008F32B3">
            <w:pPr>
              <w:tabs>
                <w:tab w:val="left" w:pos="-90"/>
              </w:tabs>
              <w:spacing w:line="480" w:lineRule="auto"/>
              <w:jc w:val="both"/>
              <w:rPr>
                <w:rFonts w:ascii="Times New Roman" w:hAnsi="Times New Roman" w:cs="Times New Roman"/>
                <w:sz w:val="24"/>
                <w:szCs w:val="24"/>
              </w:rPr>
            </w:pPr>
          </w:p>
        </w:tc>
        <w:tc>
          <w:tcPr>
            <w:tcW w:w="720" w:type="dxa"/>
            <w:shd w:val="clear" w:color="auto" w:fill="FFFFFF" w:themeFill="background1"/>
          </w:tcPr>
          <w:p w:rsidR="006E7B14" w:rsidRDefault="006E7B14" w:rsidP="008F32B3">
            <w:pPr>
              <w:tabs>
                <w:tab w:val="left" w:pos="-90"/>
              </w:tabs>
              <w:spacing w:line="480" w:lineRule="auto"/>
              <w:jc w:val="both"/>
              <w:rPr>
                <w:rFonts w:ascii="Times New Roman" w:hAnsi="Times New Roman" w:cs="Times New Roman"/>
                <w:sz w:val="24"/>
                <w:szCs w:val="24"/>
              </w:rPr>
            </w:pPr>
          </w:p>
        </w:tc>
        <w:tc>
          <w:tcPr>
            <w:tcW w:w="81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r>
      <w:tr w:rsidR="006E7B14" w:rsidTr="00FF5C69">
        <w:tc>
          <w:tcPr>
            <w:tcW w:w="2340" w:type="dxa"/>
          </w:tcPr>
          <w:p w:rsidR="006E7B14" w:rsidRDefault="006E7B14" w:rsidP="008F32B3">
            <w:pPr>
              <w:tabs>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Seminar UP</w:t>
            </w: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630" w:type="dxa"/>
            <w:shd w:val="clear" w:color="auto" w:fill="000000" w:themeFill="text1"/>
          </w:tcPr>
          <w:p w:rsidR="006E7B14" w:rsidRDefault="006E7B14" w:rsidP="008F32B3">
            <w:pPr>
              <w:tabs>
                <w:tab w:val="left" w:pos="-90"/>
              </w:tabs>
              <w:spacing w:line="480" w:lineRule="auto"/>
              <w:jc w:val="both"/>
              <w:rPr>
                <w:rFonts w:ascii="Times New Roman" w:hAnsi="Times New Roman" w:cs="Times New Roman"/>
                <w:sz w:val="24"/>
                <w:szCs w:val="24"/>
              </w:rPr>
            </w:pP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810" w:type="dxa"/>
            <w:shd w:val="clear" w:color="auto" w:fill="FFFFFF" w:themeFill="background1"/>
          </w:tcPr>
          <w:p w:rsidR="006E7B14" w:rsidRDefault="006E7B14" w:rsidP="008F32B3">
            <w:pPr>
              <w:tabs>
                <w:tab w:val="left" w:pos="-90"/>
              </w:tabs>
              <w:spacing w:line="480" w:lineRule="auto"/>
              <w:jc w:val="both"/>
              <w:rPr>
                <w:rFonts w:ascii="Times New Roman" w:hAnsi="Times New Roman" w:cs="Times New Roman"/>
                <w:sz w:val="24"/>
                <w:szCs w:val="24"/>
              </w:rPr>
            </w:pP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r>
      <w:tr w:rsidR="006E7B14" w:rsidTr="00FF5C69">
        <w:tc>
          <w:tcPr>
            <w:tcW w:w="2340" w:type="dxa"/>
          </w:tcPr>
          <w:p w:rsidR="006E7B14" w:rsidRDefault="006E7B14" w:rsidP="008F32B3">
            <w:pPr>
              <w:tabs>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Penelitian Lapangan</w:t>
            </w: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63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720" w:type="dxa"/>
            <w:shd w:val="clear" w:color="auto" w:fill="000000" w:themeFill="text1"/>
          </w:tcPr>
          <w:p w:rsidR="006E7B14" w:rsidRDefault="006E7B14" w:rsidP="008F32B3">
            <w:pPr>
              <w:tabs>
                <w:tab w:val="left" w:pos="-90"/>
              </w:tabs>
              <w:spacing w:line="480" w:lineRule="auto"/>
              <w:jc w:val="both"/>
              <w:rPr>
                <w:rFonts w:ascii="Times New Roman" w:hAnsi="Times New Roman" w:cs="Times New Roman"/>
                <w:sz w:val="24"/>
                <w:szCs w:val="24"/>
              </w:rPr>
            </w:pPr>
          </w:p>
        </w:tc>
        <w:tc>
          <w:tcPr>
            <w:tcW w:w="810" w:type="dxa"/>
            <w:shd w:val="clear" w:color="auto" w:fill="000000" w:themeFill="text1"/>
          </w:tcPr>
          <w:p w:rsidR="006E7B14" w:rsidRDefault="006E7B14" w:rsidP="008F32B3">
            <w:pPr>
              <w:tabs>
                <w:tab w:val="left" w:pos="-90"/>
              </w:tabs>
              <w:spacing w:line="480" w:lineRule="auto"/>
              <w:jc w:val="both"/>
              <w:rPr>
                <w:rFonts w:ascii="Times New Roman" w:hAnsi="Times New Roman" w:cs="Times New Roman"/>
                <w:sz w:val="24"/>
                <w:szCs w:val="24"/>
              </w:rPr>
            </w:pP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r>
      <w:tr w:rsidR="006E7B14" w:rsidTr="006E7B14">
        <w:tc>
          <w:tcPr>
            <w:tcW w:w="2340" w:type="dxa"/>
          </w:tcPr>
          <w:p w:rsidR="006E7B14" w:rsidRDefault="006E7B14" w:rsidP="008F32B3">
            <w:pPr>
              <w:tabs>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Pengolahan Data</w:t>
            </w: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63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810" w:type="dxa"/>
            <w:shd w:val="clear" w:color="auto" w:fill="000000" w:themeFill="text1"/>
          </w:tcPr>
          <w:p w:rsidR="006E7B14" w:rsidRDefault="006E7B14" w:rsidP="008F32B3">
            <w:pPr>
              <w:tabs>
                <w:tab w:val="left" w:pos="-90"/>
              </w:tabs>
              <w:spacing w:line="480" w:lineRule="auto"/>
              <w:jc w:val="both"/>
              <w:rPr>
                <w:rFonts w:ascii="Times New Roman" w:hAnsi="Times New Roman" w:cs="Times New Roman"/>
                <w:sz w:val="24"/>
                <w:szCs w:val="24"/>
              </w:rPr>
            </w:pP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r>
      <w:tr w:rsidR="006E7B14" w:rsidTr="00FF5C69">
        <w:tc>
          <w:tcPr>
            <w:tcW w:w="2340" w:type="dxa"/>
          </w:tcPr>
          <w:p w:rsidR="006E7B14" w:rsidRDefault="006E7B14" w:rsidP="008F32B3">
            <w:pPr>
              <w:tabs>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Penyusunan Skripsi</w:t>
            </w: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63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810" w:type="dxa"/>
            <w:shd w:val="clear" w:color="auto" w:fill="000000" w:themeFill="text1"/>
          </w:tcPr>
          <w:p w:rsidR="006E7B14" w:rsidRDefault="006E7B14" w:rsidP="008F32B3">
            <w:pPr>
              <w:tabs>
                <w:tab w:val="left" w:pos="-90"/>
              </w:tabs>
              <w:spacing w:line="480" w:lineRule="auto"/>
              <w:jc w:val="both"/>
              <w:rPr>
                <w:rFonts w:ascii="Times New Roman" w:hAnsi="Times New Roman" w:cs="Times New Roman"/>
                <w:sz w:val="24"/>
                <w:szCs w:val="24"/>
              </w:rPr>
            </w:pPr>
          </w:p>
        </w:tc>
        <w:tc>
          <w:tcPr>
            <w:tcW w:w="720" w:type="dxa"/>
            <w:shd w:val="clear" w:color="auto" w:fill="000000" w:themeFill="text1"/>
          </w:tcPr>
          <w:p w:rsidR="006E7B14" w:rsidRDefault="006E7B14" w:rsidP="008F32B3">
            <w:pPr>
              <w:tabs>
                <w:tab w:val="left" w:pos="-90"/>
              </w:tabs>
              <w:spacing w:line="480" w:lineRule="auto"/>
              <w:jc w:val="both"/>
              <w:rPr>
                <w:rFonts w:ascii="Times New Roman" w:hAnsi="Times New Roman" w:cs="Times New Roman"/>
                <w:sz w:val="24"/>
                <w:szCs w:val="24"/>
              </w:rPr>
            </w:pPr>
          </w:p>
        </w:tc>
        <w:tc>
          <w:tcPr>
            <w:tcW w:w="720" w:type="dxa"/>
            <w:shd w:val="clear" w:color="auto" w:fill="FFFFFF" w:themeFill="background1"/>
          </w:tcPr>
          <w:p w:rsidR="006E7B14" w:rsidRDefault="006E7B14" w:rsidP="008F32B3">
            <w:pPr>
              <w:tabs>
                <w:tab w:val="left" w:pos="-90"/>
              </w:tabs>
              <w:spacing w:line="480" w:lineRule="auto"/>
              <w:jc w:val="both"/>
              <w:rPr>
                <w:rFonts w:ascii="Times New Roman" w:hAnsi="Times New Roman" w:cs="Times New Roman"/>
                <w:sz w:val="24"/>
                <w:szCs w:val="24"/>
              </w:rPr>
            </w:pPr>
          </w:p>
        </w:tc>
      </w:tr>
      <w:tr w:rsidR="006E7B14" w:rsidTr="00FF5C69">
        <w:tc>
          <w:tcPr>
            <w:tcW w:w="2340" w:type="dxa"/>
          </w:tcPr>
          <w:p w:rsidR="006E7B14" w:rsidRDefault="006E7B14" w:rsidP="008F32B3">
            <w:pPr>
              <w:tabs>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Sidang Komprehensif</w:t>
            </w: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63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81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720" w:type="dxa"/>
            <w:shd w:val="clear" w:color="auto" w:fill="000000" w:themeFill="text1"/>
          </w:tcPr>
          <w:p w:rsidR="006E7B14" w:rsidRDefault="006E7B14" w:rsidP="008F32B3">
            <w:pPr>
              <w:tabs>
                <w:tab w:val="left" w:pos="-90"/>
              </w:tabs>
              <w:spacing w:line="480" w:lineRule="auto"/>
              <w:jc w:val="both"/>
              <w:rPr>
                <w:rFonts w:ascii="Times New Roman" w:hAnsi="Times New Roman" w:cs="Times New Roman"/>
                <w:sz w:val="24"/>
                <w:szCs w:val="24"/>
              </w:rPr>
            </w:pPr>
          </w:p>
        </w:tc>
      </w:tr>
      <w:tr w:rsidR="006E7B14" w:rsidTr="00FF5C69">
        <w:tc>
          <w:tcPr>
            <w:tcW w:w="2340" w:type="dxa"/>
          </w:tcPr>
          <w:p w:rsidR="006E7B14" w:rsidRDefault="006E7B14" w:rsidP="008F32B3">
            <w:pPr>
              <w:tabs>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Perbaikan Jilid</w:t>
            </w: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63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81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720" w:type="dxa"/>
          </w:tcPr>
          <w:p w:rsidR="006E7B14" w:rsidRDefault="006E7B14" w:rsidP="008F32B3">
            <w:pPr>
              <w:tabs>
                <w:tab w:val="left" w:pos="-90"/>
              </w:tabs>
              <w:spacing w:line="480" w:lineRule="auto"/>
              <w:jc w:val="both"/>
              <w:rPr>
                <w:rFonts w:ascii="Times New Roman" w:hAnsi="Times New Roman" w:cs="Times New Roman"/>
                <w:sz w:val="24"/>
                <w:szCs w:val="24"/>
              </w:rPr>
            </w:pPr>
          </w:p>
        </w:tc>
        <w:tc>
          <w:tcPr>
            <w:tcW w:w="720" w:type="dxa"/>
            <w:shd w:val="clear" w:color="auto" w:fill="000000" w:themeFill="text1"/>
          </w:tcPr>
          <w:p w:rsidR="006E7B14" w:rsidRDefault="006E7B14" w:rsidP="008F32B3">
            <w:pPr>
              <w:tabs>
                <w:tab w:val="left" w:pos="-90"/>
              </w:tabs>
              <w:spacing w:line="480" w:lineRule="auto"/>
              <w:jc w:val="both"/>
              <w:rPr>
                <w:rFonts w:ascii="Times New Roman" w:hAnsi="Times New Roman" w:cs="Times New Roman"/>
                <w:sz w:val="24"/>
                <w:szCs w:val="24"/>
              </w:rPr>
            </w:pPr>
          </w:p>
        </w:tc>
      </w:tr>
    </w:tbl>
    <w:p w:rsidR="00A85CC7" w:rsidRDefault="00A85CC7" w:rsidP="00A94564">
      <w:pPr>
        <w:tabs>
          <w:tab w:val="left" w:pos="-90"/>
        </w:tabs>
        <w:spacing w:after="0" w:line="480" w:lineRule="auto"/>
        <w:jc w:val="both"/>
        <w:rPr>
          <w:rFonts w:ascii="Times New Roman" w:hAnsi="Times New Roman" w:cs="Times New Roman"/>
          <w:sz w:val="24"/>
          <w:szCs w:val="24"/>
        </w:rPr>
      </w:pPr>
    </w:p>
    <w:p w:rsidR="00A94564" w:rsidRDefault="00A94564" w:rsidP="002C2E07">
      <w:pPr>
        <w:pStyle w:val="ListParagraph"/>
        <w:numPr>
          <w:ilvl w:val="0"/>
          <w:numId w:val="1"/>
        </w:numPr>
        <w:tabs>
          <w:tab w:val="left" w:pos="-90"/>
        </w:tabs>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Sistematika Penulisan</w:t>
      </w:r>
    </w:p>
    <w:p w:rsidR="00A94564" w:rsidRDefault="00600DD5" w:rsidP="00600DD5">
      <w:pPr>
        <w:pStyle w:val="ListParagraph"/>
        <w:tabs>
          <w:tab w:val="left" w:pos="990"/>
        </w:tabs>
        <w:spacing w:after="0" w:line="480" w:lineRule="auto"/>
        <w:ind w:left="450"/>
        <w:jc w:val="both"/>
        <w:rPr>
          <w:rFonts w:ascii="Times New Roman" w:hAnsi="Times New Roman" w:cs="Times New Roman"/>
          <w:sz w:val="24"/>
          <w:szCs w:val="24"/>
        </w:rPr>
      </w:pPr>
      <w:r>
        <w:rPr>
          <w:rFonts w:ascii="Times New Roman" w:hAnsi="Times New Roman" w:cs="Times New Roman"/>
          <w:b/>
          <w:sz w:val="24"/>
          <w:szCs w:val="24"/>
        </w:rPr>
        <w:tab/>
      </w:r>
      <w:r w:rsidR="00A94564">
        <w:rPr>
          <w:rFonts w:ascii="Times New Roman" w:hAnsi="Times New Roman" w:cs="Times New Roman"/>
          <w:sz w:val="24"/>
          <w:szCs w:val="24"/>
        </w:rPr>
        <w:t>Untuk mempermudah penulis Dallam menyusun skripsi ini, penulis membagikanya kedalam 5 (</w:t>
      </w:r>
      <w:proofErr w:type="gramStart"/>
      <w:r w:rsidR="00A94564">
        <w:rPr>
          <w:rFonts w:ascii="Times New Roman" w:hAnsi="Times New Roman" w:cs="Times New Roman"/>
          <w:sz w:val="24"/>
          <w:szCs w:val="24"/>
        </w:rPr>
        <w:t>lima</w:t>
      </w:r>
      <w:proofErr w:type="gramEnd"/>
      <w:r w:rsidR="00A94564">
        <w:rPr>
          <w:rFonts w:ascii="Times New Roman" w:hAnsi="Times New Roman" w:cs="Times New Roman"/>
          <w:sz w:val="24"/>
          <w:szCs w:val="24"/>
        </w:rPr>
        <w:t xml:space="preserve">) bab, yang masing-masing bab terdiri dari sub bab. Untuk memperoleh gambaran skripsi ini secara keseluruhan, penulis mencoba memberikan gambaran secara umum atau garis-garis besarnya saja tiap-tiap bab, sebagai </w:t>
      </w:r>
      <w:proofErr w:type="gramStart"/>
      <w:r w:rsidR="00A94564">
        <w:rPr>
          <w:rFonts w:ascii="Times New Roman" w:hAnsi="Times New Roman" w:cs="Times New Roman"/>
          <w:sz w:val="24"/>
          <w:szCs w:val="24"/>
        </w:rPr>
        <w:t>berikut :</w:t>
      </w:r>
      <w:proofErr w:type="gramEnd"/>
    </w:p>
    <w:p w:rsidR="00A94564" w:rsidRDefault="00A94564" w:rsidP="00C71737">
      <w:pPr>
        <w:pStyle w:val="ListParagraph"/>
        <w:tabs>
          <w:tab w:val="left" w:pos="-90"/>
        </w:tabs>
        <w:spacing w:after="0" w:line="480" w:lineRule="auto"/>
        <w:ind w:left="450" w:firstLine="270"/>
        <w:jc w:val="both"/>
        <w:rPr>
          <w:rFonts w:ascii="Times New Roman" w:hAnsi="Times New Roman" w:cs="Times New Roman"/>
          <w:b/>
          <w:sz w:val="24"/>
          <w:szCs w:val="24"/>
        </w:rPr>
      </w:pPr>
      <w:r>
        <w:rPr>
          <w:rFonts w:ascii="Times New Roman" w:hAnsi="Times New Roman" w:cs="Times New Roman"/>
          <w:b/>
          <w:sz w:val="24"/>
          <w:szCs w:val="24"/>
        </w:rPr>
        <w:t>BAB 1</w:t>
      </w:r>
      <w:r>
        <w:rPr>
          <w:rFonts w:ascii="Times New Roman" w:hAnsi="Times New Roman" w:cs="Times New Roman"/>
          <w:b/>
          <w:sz w:val="24"/>
          <w:szCs w:val="24"/>
        </w:rPr>
        <w:tab/>
      </w:r>
      <w:r>
        <w:rPr>
          <w:rFonts w:ascii="Times New Roman" w:hAnsi="Times New Roman" w:cs="Times New Roman"/>
          <w:b/>
          <w:sz w:val="24"/>
          <w:szCs w:val="24"/>
        </w:rPr>
        <w:tab/>
        <w:t>PENDAHULUAN</w:t>
      </w:r>
    </w:p>
    <w:p w:rsidR="00A94564" w:rsidRDefault="00A94564" w:rsidP="002C2E07">
      <w:pPr>
        <w:pStyle w:val="ListParagraph"/>
        <w:tabs>
          <w:tab w:val="left" w:pos="-90"/>
        </w:tabs>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Pada BAB I ini diuraikan tentang : Latar Belakang</w:t>
      </w:r>
      <w:r w:rsidR="00A85CC7">
        <w:rPr>
          <w:rFonts w:ascii="Times New Roman" w:hAnsi="Times New Roman" w:cs="Times New Roman"/>
          <w:sz w:val="24"/>
          <w:szCs w:val="24"/>
        </w:rPr>
        <w:t xml:space="preserve"> p</w:t>
      </w:r>
      <w:r w:rsidR="00007BAD">
        <w:rPr>
          <w:rFonts w:ascii="Times New Roman" w:hAnsi="Times New Roman" w:cs="Times New Roman"/>
          <w:sz w:val="24"/>
          <w:szCs w:val="24"/>
        </w:rPr>
        <w:t>enelitian</w:t>
      </w:r>
      <w:r>
        <w:rPr>
          <w:rFonts w:ascii="Times New Roman" w:hAnsi="Times New Roman" w:cs="Times New Roman"/>
          <w:sz w:val="24"/>
          <w:szCs w:val="24"/>
        </w:rPr>
        <w:t>, Identifikasi Masalah, Tujuan Penelitian, Kegunaan Penelitian, Kerangka Pemikiran, Metode Penelian dan Sistematika Penulisan.</w:t>
      </w:r>
    </w:p>
    <w:p w:rsidR="00A94564" w:rsidRDefault="00A94564" w:rsidP="002C2E07">
      <w:pPr>
        <w:tabs>
          <w:tab w:val="left" w:pos="-90"/>
        </w:tabs>
        <w:spacing w:after="0" w:line="480" w:lineRule="auto"/>
        <w:ind w:left="2160" w:hanging="1440"/>
        <w:jc w:val="both"/>
        <w:rPr>
          <w:rFonts w:ascii="Times New Roman" w:hAnsi="Times New Roman" w:cs="Times New Roman"/>
          <w:b/>
          <w:sz w:val="24"/>
          <w:szCs w:val="24"/>
        </w:rPr>
      </w:pPr>
      <w:r>
        <w:rPr>
          <w:rFonts w:ascii="Times New Roman" w:hAnsi="Times New Roman" w:cs="Times New Roman"/>
          <w:b/>
          <w:sz w:val="24"/>
          <w:szCs w:val="24"/>
        </w:rPr>
        <w:t>BAB II</w:t>
      </w:r>
      <w:r>
        <w:rPr>
          <w:rFonts w:ascii="Times New Roman" w:hAnsi="Times New Roman" w:cs="Times New Roman"/>
          <w:b/>
          <w:sz w:val="24"/>
          <w:szCs w:val="24"/>
        </w:rPr>
        <w:tab/>
        <w:t xml:space="preserve">KEJAHATAN PORNOGRAFI DALAM BUKU PELAJARAN </w:t>
      </w:r>
      <w:r w:rsidR="00FF5C69">
        <w:rPr>
          <w:rFonts w:ascii="Times New Roman" w:hAnsi="Times New Roman" w:cs="Times New Roman"/>
          <w:b/>
          <w:sz w:val="24"/>
          <w:szCs w:val="24"/>
        </w:rPr>
        <w:t>DAN</w:t>
      </w:r>
      <w:r>
        <w:rPr>
          <w:rFonts w:ascii="Times New Roman" w:hAnsi="Times New Roman" w:cs="Times New Roman"/>
          <w:b/>
          <w:sz w:val="24"/>
          <w:szCs w:val="24"/>
        </w:rPr>
        <w:t xml:space="preserve"> BUKU CERITA ANAK SEKOLAH DASAR</w:t>
      </w:r>
    </w:p>
    <w:p w:rsidR="00A94564" w:rsidRDefault="00A94564" w:rsidP="002C2E07">
      <w:pPr>
        <w:tabs>
          <w:tab w:val="left" w:pos="-90"/>
        </w:tabs>
        <w:spacing w:after="0" w:line="480" w:lineRule="auto"/>
        <w:ind w:left="2160" w:hanging="1170"/>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Bab II menguraikan mengenai kajian pustaka yang menjadi obyek bahasan, yang didalamnya memuat teori-teori atau doktrin, konsep-konsep yang relevan dengan tema.</w:t>
      </w:r>
      <w:proofErr w:type="gramEnd"/>
      <w:r>
        <w:rPr>
          <w:rFonts w:ascii="Times New Roman" w:hAnsi="Times New Roman" w:cs="Times New Roman"/>
          <w:sz w:val="24"/>
          <w:szCs w:val="24"/>
        </w:rPr>
        <w:t xml:space="preserve"> Dan menerangkan dari segi pengertian hukum pidana terhadap </w:t>
      </w:r>
      <w:r>
        <w:rPr>
          <w:rFonts w:ascii="Times New Roman" w:hAnsi="Times New Roman" w:cs="Times New Roman"/>
          <w:sz w:val="24"/>
          <w:szCs w:val="24"/>
        </w:rPr>
        <w:lastRenderedPageBreak/>
        <w:t xml:space="preserve">masalah pokok yang menjadi dasar penelitian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teori-teori dan asas-asas yang mendasarinya.</w:t>
      </w:r>
    </w:p>
    <w:p w:rsidR="00A94564" w:rsidRDefault="00A94564" w:rsidP="002C2E07">
      <w:pPr>
        <w:tabs>
          <w:tab w:val="left" w:pos="-90"/>
        </w:tabs>
        <w:spacing w:after="0" w:line="480" w:lineRule="auto"/>
        <w:ind w:left="2160" w:hanging="1440"/>
        <w:jc w:val="both"/>
        <w:rPr>
          <w:rFonts w:ascii="Times New Roman" w:hAnsi="Times New Roman" w:cs="Times New Roman"/>
          <w:b/>
          <w:sz w:val="24"/>
          <w:szCs w:val="24"/>
        </w:rPr>
      </w:pPr>
      <w:r>
        <w:rPr>
          <w:rFonts w:ascii="Times New Roman" w:hAnsi="Times New Roman" w:cs="Times New Roman"/>
          <w:b/>
          <w:sz w:val="24"/>
          <w:szCs w:val="24"/>
        </w:rPr>
        <w:t>BAB III</w:t>
      </w:r>
      <w:r>
        <w:rPr>
          <w:rFonts w:ascii="Times New Roman" w:hAnsi="Times New Roman" w:cs="Times New Roman"/>
          <w:b/>
          <w:sz w:val="24"/>
          <w:szCs w:val="24"/>
        </w:rPr>
        <w:tab/>
        <w:t xml:space="preserve">DATA PENELITIAN KEJAHATAN PORNOGRAFI DALAM BUKU PELAJARAN </w:t>
      </w:r>
      <w:r w:rsidR="00FF5C69">
        <w:rPr>
          <w:rFonts w:ascii="Times New Roman" w:hAnsi="Times New Roman" w:cs="Times New Roman"/>
          <w:b/>
          <w:sz w:val="24"/>
          <w:szCs w:val="24"/>
        </w:rPr>
        <w:t>DAN</w:t>
      </w:r>
      <w:r>
        <w:rPr>
          <w:rFonts w:ascii="Times New Roman" w:hAnsi="Times New Roman" w:cs="Times New Roman"/>
          <w:b/>
          <w:sz w:val="24"/>
          <w:szCs w:val="24"/>
        </w:rPr>
        <w:t xml:space="preserve"> BUKU CERITA ANAK SEKOLAH DASAR</w:t>
      </w:r>
    </w:p>
    <w:p w:rsidR="00A94564" w:rsidRDefault="00A94564" w:rsidP="002C2E07">
      <w:pPr>
        <w:tabs>
          <w:tab w:val="left" w:pos="-90"/>
        </w:tabs>
        <w:spacing w:after="0" w:line="480" w:lineRule="auto"/>
        <w:ind w:left="2160" w:hanging="1440"/>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BAB III membahas mengenai hasil data yang diperoleh dari penelitian yang berupa data sekunder ataupun data primer atau data yang merupakan gabungan keduanya.</w:t>
      </w:r>
      <w:proofErr w:type="gramEnd"/>
    </w:p>
    <w:p w:rsidR="00A94564" w:rsidRDefault="00A94564" w:rsidP="002C2E07">
      <w:pPr>
        <w:tabs>
          <w:tab w:val="left" w:pos="-90"/>
        </w:tabs>
        <w:spacing w:after="0" w:line="480" w:lineRule="auto"/>
        <w:ind w:left="2160" w:hanging="1440"/>
        <w:jc w:val="both"/>
        <w:rPr>
          <w:rFonts w:ascii="Times New Roman" w:hAnsi="Times New Roman" w:cs="Times New Roman"/>
          <w:b/>
          <w:sz w:val="24"/>
          <w:szCs w:val="24"/>
        </w:rPr>
      </w:pPr>
      <w:r>
        <w:rPr>
          <w:rFonts w:ascii="Times New Roman" w:hAnsi="Times New Roman" w:cs="Times New Roman"/>
          <w:b/>
          <w:sz w:val="24"/>
          <w:szCs w:val="24"/>
        </w:rPr>
        <w:t>BAB IV</w:t>
      </w:r>
      <w:r>
        <w:rPr>
          <w:rFonts w:ascii="Times New Roman" w:hAnsi="Times New Roman" w:cs="Times New Roman"/>
          <w:b/>
          <w:sz w:val="24"/>
          <w:szCs w:val="24"/>
        </w:rPr>
        <w:tab/>
      </w:r>
      <w:r w:rsidRPr="007C0E01">
        <w:rPr>
          <w:rFonts w:ascii="Times New Roman" w:hAnsi="Times New Roman" w:cs="Times New Roman"/>
          <w:b/>
          <w:sz w:val="24"/>
          <w:szCs w:val="24"/>
        </w:rPr>
        <w:t xml:space="preserve">BUKU PELAJARAN </w:t>
      </w:r>
      <w:r w:rsidR="00FF5C69">
        <w:rPr>
          <w:rFonts w:ascii="Times New Roman" w:hAnsi="Times New Roman" w:cs="Times New Roman"/>
          <w:b/>
          <w:sz w:val="24"/>
          <w:szCs w:val="24"/>
        </w:rPr>
        <w:t>DAN</w:t>
      </w:r>
      <w:r w:rsidRPr="007C0E01">
        <w:rPr>
          <w:rFonts w:ascii="Times New Roman" w:hAnsi="Times New Roman" w:cs="Times New Roman"/>
          <w:b/>
          <w:sz w:val="24"/>
          <w:szCs w:val="24"/>
        </w:rPr>
        <w:t xml:space="preserve"> BUKU CERITA </w:t>
      </w:r>
      <w:r>
        <w:rPr>
          <w:rFonts w:ascii="Times New Roman" w:hAnsi="Times New Roman" w:cs="Times New Roman"/>
          <w:b/>
          <w:sz w:val="24"/>
          <w:szCs w:val="24"/>
        </w:rPr>
        <w:t xml:space="preserve">ANAK </w:t>
      </w:r>
      <w:r w:rsidR="00FF5C69">
        <w:rPr>
          <w:rFonts w:ascii="Times New Roman" w:hAnsi="Times New Roman" w:cs="Times New Roman"/>
          <w:b/>
          <w:sz w:val="24"/>
          <w:szCs w:val="24"/>
        </w:rPr>
        <w:t>SEKOLAH DASAR (SD) BERKONTENKAN PORNOGRAFI</w:t>
      </w:r>
    </w:p>
    <w:p w:rsidR="00600DD5" w:rsidRDefault="00A94564" w:rsidP="0009575A">
      <w:pPr>
        <w:tabs>
          <w:tab w:val="left" w:pos="-90"/>
          <w:tab w:val="left" w:pos="2070"/>
        </w:tabs>
        <w:spacing w:after="0" w:line="480" w:lineRule="auto"/>
        <w:ind w:left="2160" w:hanging="1440"/>
        <w:jc w:val="both"/>
        <w:rPr>
          <w:rFonts w:ascii="Times New Roman" w:hAnsi="Times New Roman" w:cs="Times New Roman"/>
          <w:sz w:val="24"/>
          <w:szCs w:val="24"/>
        </w:rPr>
      </w:pPr>
      <w:r>
        <w:rPr>
          <w:rFonts w:ascii="Times New Roman" w:hAnsi="Times New Roman" w:cs="Times New Roman"/>
          <w:b/>
          <w:sz w:val="24"/>
          <w:szCs w:val="24"/>
        </w:rPr>
        <w:tab/>
      </w:r>
      <w:r w:rsidR="002C2E07">
        <w:rPr>
          <w:rFonts w:ascii="Times New Roman" w:hAnsi="Times New Roman" w:cs="Times New Roman"/>
          <w:b/>
          <w:sz w:val="24"/>
          <w:szCs w:val="24"/>
        </w:rPr>
        <w:tab/>
      </w:r>
      <w:proofErr w:type="gramStart"/>
      <w:r>
        <w:rPr>
          <w:rFonts w:ascii="Times New Roman" w:hAnsi="Times New Roman" w:cs="Times New Roman"/>
          <w:sz w:val="24"/>
          <w:szCs w:val="24"/>
        </w:rPr>
        <w:t>BAB IV menjawab dan menguraikan tentang seluruh permasalahan hukum yang telah diidentifikasi yang memiliki keterikatan dengan daftar pustaka, dan</w:t>
      </w:r>
      <w:r w:rsidR="0009575A">
        <w:rPr>
          <w:rFonts w:ascii="Times New Roman" w:hAnsi="Times New Roman" w:cs="Times New Roman"/>
          <w:sz w:val="24"/>
          <w:szCs w:val="24"/>
        </w:rPr>
        <w:t xml:space="preserve"> telah dianalisis satu persatu.</w:t>
      </w:r>
      <w:proofErr w:type="gramEnd"/>
    </w:p>
    <w:p w:rsidR="00A94564" w:rsidRDefault="00A94564" w:rsidP="002C2E07">
      <w:pPr>
        <w:tabs>
          <w:tab w:val="left" w:pos="-90"/>
        </w:tabs>
        <w:spacing w:after="0" w:line="480" w:lineRule="auto"/>
        <w:ind w:left="2160" w:hanging="1440"/>
        <w:jc w:val="both"/>
        <w:rPr>
          <w:rFonts w:ascii="Times New Roman" w:hAnsi="Times New Roman" w:cs="Times New Roman"/>
          <w:b/>
          <w:sz w:val="24"/>
          <w:szCs w:val="24"/>
        </w:rPr>
      </w:pPr>
      <w:r>
        <w:rPr>
          <w:rFonts w:ascii="Times New Roman" w:hAnsi="Times New Roman" w:cs="Times New Roman"/>
          <w:b/>
          <w:sz w:val="24"/>
          <w:szCs w:val="24"/>
        </w:rPr>
        <w:t>BAB V</w:t>
      </w:r>
      <w:r>
        <w:rPr>
          <w:rFonts w:ascii="Times New Roman" w:hAnsi="Times New Roman" w:cs="Times New Roman"/>
          <w:b/>
          <w:sz w:val="24"/>
          <w:szCs w:val="24"/>
        </w:rPr>
        <w:tab/>
        <w:t>PENUTUP</w:t>
      </w:r>
    </w:p>
    <w:p w:rsidR="00A94564" w:rsidRPr="001C1E1B" w:rsidRDefault="00A94564" w:rsidP="001C1E1B">
      <w:pPr>
        <w:tabs>
          <w:tab w:val="left" w:pos="-90"/>
        </w:tabs>
        <w:spacing w:after="0" w:line="480" w:lineRule="auto"/>
        <w:ind w:left="2160" w:hanging="1440"/>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BAB V ini berisi kesimpulan yang merupakan jawaban dari identifikasi maslah dan diakhiri dengan saran.</w:t>
      </w:r>
      <w:proofErr w:type="gramEnd"/>
    </w:p>
    <w:p w:rsidR="00A94564" w:rsidRPr="001D1565" w:rsidRDefault="00A94564" w:rsidP="00A94564">
      <w:pPr>
        <w:tabs>
          <w:tab w:val="left" w:pos="-90"/>
        </w:tabs>
        <w:spacing w:after="0" w:line="480" w:lineRule="auto"/>
        <w:jc w:val="both"/>
        <w:rPr>
          <w:rFonts w:ascii="Times New Roman" w:hAnsi="Times New Roman" w:cs="Times New Roman"/>
          <w:b/>
        </w:rPr>
      </w:pPr>
      <w:r>
        <w:rPr>
          <w:rFonts w:ascii="Times New Roman" w:hAnsi="Times New Roman" w:cs="Times New Roman"/>
          <w:b/>
        </w:rPr>
        <w:tab/>
        <w:t> </w:t>
      </w:r>
    </w:p>
    <w:p w:rsidR="00A94564" w:rsidRDefault="00A94564" w:rsidP="00A94564">
      <w:pPr>
        <w:tabs>
          <w:tab w:val="left" w:pos="-90"/>
        </w:tabs>
        <w:spacing w:after="0" w:line="480" w:lineRule="auto"/>
        <w:jc w:val="both"/>
        <w:rPr>
          <w:rFonts w:ascii="Times New Roman" w:hAnsi="Times New Roman" w:cs="Times New Roman"/>
        </w:rPr>
      </w:pPr>
    </w:p>
    <w:p w:rsidR="00A94564" w:rsidRDefault="00A94564" w:rsidP="00BE2460">
      <w:pPr>
        <w:tabs>
          <w:tab w:val="left" w:pos="-90"/>
        </w:tabs>
        <w:spacing w:after="0" w:line="480" w:lineRule="auto"/>
        <w:jc w:val="both"/>
        <w:rPr>
          <w:rFonts w:ascii="Times New Roman" w:hAnsi="Times New Roman" w:cs="Times New Roman"/>
          <w:b/>
          <w:sz w:val="24"/>
          <w:szCs w:val="24"/>
        </w:rPr>
      </w:pPr>
    </w:p>
    <w:p w:rsidR="00A94564" w:rsidRDefault="00A94564" w:rsidP="00A94564">
      <w:pPr>
        <w:tabs>
          <w:tab w:val="left" w:pos="-90"/>
        </w:tabs>
        <w:spacing w:after="0" w:line="480" w:lineRule="auto"/>
        <w:ind w:left="1440" w:hanging="1440"/>
        <w:jc w:val="both"/>
        <w:rPr>
          <w:rFonts w:ascii="Times New Roman" w:hAnsi="Times New Roman" w:cs="Times New Roman"/>
          <w:b/>
          <w:sz w:val="24"/>
          <w:szCs w:val="24"/>
        </w:rPr>
      </w:pPr>
    </w:p>
    <w:p w:rsidR="008F32B3" w:rsidRDefault="008F32B3"/>
    <w:sectPr w:rsidR="008F32B3" w:rsidSect="008F32B3">
      <w:headerReference w:type="default" r:id="rId11"/>
      <w:footerReference w:type="defaul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168" w:rsidRDefault="00405168" w:rsidP="00A94564">
      <w:pPr>
        <w:spacing w:after="0" w:line="240" w:lineRule="auto"/>
      </w:pPr>
      <w:r>
        <w:separator/>
      </w:r>
    </w:p>
  </w:endnote>
  <w:endnote w:type="continuationSeparator" w:id="0">
    <w:p w:rsidR="00405168" w:rsidRDefault="00405168" w:rsidP="00A94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863292"/>
      <w:docPartObj>
        <w:docPartGallery w:val="Page Numbers (Bottom of Page)"/>
        <w:docPartUnique/>
      </w:docPartObj>
    </w:sdtPr>
    <w:sdtEndPr>
      <w:rPr>
        <w:noProof/>
      </w:rPr>
    </w:sdtEndPr>
    <w:sdtContent>
      <w:p w:rsidR="00015919" w:rsidRDefault="00015919">
        <w:pPr>
          <w:pStyle w:val="Footer"/>
          <w:jc w:val="center"/>
        </w:pPr>
        <w:r>
          <w:fldChar w:fldCharType="begin"/>
        </w:r>
        <w:r>
          <w:instrText xml:space="preserve"> PAGE   \* MERGEFORMAT </w:instrText>
        </w:r>
        <w:r>
          <w:fldChar w:fldCharType="separate"/>
        </w:r>
        <w:r w:rsidR="000F2CB5">
          <w:rPr>
            <w:noProof/>
          </w:rPr>
          <w:t>1</w:t>
        </w:r>
        <w:r>
          <w:rPr>
            <w:noProof/>
          </w:rPr>
          <w:fldChar w:fldCharType="end"/>
        </w:r>
      </w:p>
    </w:sdtContent>
  </w:sdt>
  <w:p w:rsidR="00015919" w:rsidRDefault="000159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919" w:rsidRDefault="00015919">
    <w:pPr>
      <w:pStyle w:val="Footer"/>
      <w:jc w:val="center"/>
    </w:pPr>
  </w:p>
  <w:p w:rsidR="00015919" w:rsidRDefault="000159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168" w:rsidRDefault="00405168" w:rsidP="00A94564">
      <w:pPr>
        <w:spacing w:after="0" w:line="240" w:lineRule="auto"/>
      </w:pPr>
      <w:r>
        <w:separator/>
      </w:r>
    </w:p>
  </w:footnote>
  <w:footnote w:type="continuationSeparator" w:id="0">
    <w:p w:rsidR="00405168" w:rsidRDefault="00405168" w:rsidP="00A94564">
      <w:pPr>
        <w:spacing w:after="0" w:line="240" w:lineRule="auto"/>
      </w:pPr>
      <w:r>
        <w:continuationSeparator/>
      </w:r>
    </w:p>
  </w:footnote>
  <w:footnote w:id="1">
    <w:p w:rsidR="00015919" w:rsidRPr="007B6213" w:rsidRDefault="00015919" w:rsidP="00A94564">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Pembukaan Undang-Undang Dasar Tahun1945 Alinea IV</w:t>
      </w:r>
    </w:p>
  </w:footnote>
  <w:footnote w:id="2">
    <w:p w:rsidR="00015919" w:rsidRPr="00672B46" w:rsidRDefault="00015919" w:rsidP="00A94564">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 Soekidjo Notoatmodjo, </w:t>
      </w:r>
      <w:r w:rsidRPr="006E2BD2">
        <w:rPr>
          <w:rFonts w:ascii="Times New Roman" w:hAnsi="Times New Roman" w:cs="Times New Roman"/>
          <w:i/>
        </w:rPr>
        <w:t>Pendidikan Dan Perilaku Kesehatan</w:t>
      </w:r>
      <w:r>
        <w:rPr>
          <w:rFonts w:ascii="Times New Roman" w:hAnsi="Times New Roman" w:cs="Times New Roman"/>
        </w:rPr>
        <w:t>, Rineka Cipta, Jakarta, 2003, hlm.1</w:t>
      </w:r>
    </w:p>
  </w:footnote>
  <w:footnote w:id="3">
    <w:p w:rsidR="00015919" w:rsidRDefault="00015919" w:rsidP="00A94564">
      <w:pPr>
        <w:pStyle w:val="FootnoteText"/>
        <w:ind w:firstLine="720"/>
      </w:pPr>
      <w:r>
        <w:rPr>
          <w:rStyle w:val="FootnoteReference"/>
        </w:rPr>
        <w:footnoteRef/>
      </w:r>
      <w:r>
        <w:rPr>
          <w:rFonts w:ascii="Times New Roman" w:hAnsi="Times New Roman" w:cs="Times New Roman"/>
        </w:rPr>
        <w:t xml:space="preserve">Abu Ahmadi dan Nur Uhbiyati, </w:t>
      </w:r>
      <w:r>
        <w:rPr>
          <w:rFonts w:ascii="Times New Roman" w:hAnsi="Times New Roman" w:cs="Times New Roman"/>
          <w:i/>
        </w:rPr>
        <w:t xml:space="preserve">Ilmu Pendidikan, </w:t>
      </w:r>
      <w:r w:rsidRPr="00533FE9">
        <w:rPr>
          <w:rFonts w:ascii="Times New Roman" w:hAnsi="Times New Roman" w:cs="Times New Roman"/>
        </w:rPr>
        <w:t>Rineka Cipta, Jakarta, 2015, hlm.99</w:t>
      </w:r>
    </w:p>
  </w:footnote>
  <w:footnote w:id="4">
    <w:p w:rsidR="00015919" w:rsidRDefault="00015919" w:rsidP="006E2BD2">
      <w:pPr>
        <w:pStyle w:val="FootnoteText"/>
        <w:ind w:firstLine="720"/>
      </w:pPr>
      <w:r>
        <w:rPr>
          <w:rStyle w:val="FootnoteReference"/>
        </w:rPr>
        <w:footnoteRef/>
      </w:r>
      <w:r>
        <w:t xml:space="preserve"> </w:t>
      </w:r>
      <w:r>
        <w:rPr>
          <w:rFonts w:ascii="Times New Roman" w:hAnsi="Times New Roman" w:cs="Times New Roman"/>
        </w:rPr>
        <w:t xml:space="preserve">Taringan, Henry Guntur, </w:t>
      </w:r>
      <w:r>
        <w:rPr>
          <w:rFonts w:ascii="Times New Roman" w:hAnsi="Times New Roman" w:cs="Times New Roman"/>
          <w:i/>
        </w:rPr>
        <w:t>Berbicara : sebagai suatu keterampilan berbahasa</w:t>
      </w:r>
      <w:r>
        <w:rPr>
          <w:rFonts w:ascii="Times New Roman" w:hAnsi="Times New Roman" w:cs="Times New Roman"/>
        </w:rPr>
        <w:t>, Angkasa, Bandung, 2012, hlm.11</w:t>
      </w:r>
    </w:p>
  </w:footnote>
  <w:footnote w:id="5">
    <w:p w:rsidR="00015919" w:rsidRPr="009C4631" w:rsidRDefault="00015919" w:rsidP="009C4631">
      <w:pPr>
        <w:pStyle w:val="FootnoteText"/>
        <w:ind w:firstLine="720"/>
        <w:rPr>
          <w:rFonts w:ascii="Times New Roman" w:hAnsi="Times New Roman" w:cs="Times New Roman"/>
        </w:rPr>
      </w:pPr>
      <w:r w:rsidRPr="009C4631">
        <w:rPr>
          <w:rStyle w:val="FootnoteReference"/>
          <w:rFonts w:ascii="Times New Roman" w:hAnsi="Times New Roman" w:cs="Times New Roman"/>
        </w:rPr>
        <w:footnoteRef/>
      </w:r>
      <w:r w:rsidRPr="009C4631">
        <w:rPr>
          <w:rFonts w:ascii="Times New Roman" w:hAnsi="Times New Roman" w:cs="Times New Roman"/>
        </w:rPr>
        <w:t xml:space="preserve"> </w:t>
      </w:r>
      <w:hyperlink r:id="rId1" w:history="1">
        <w:r w:rsidRPr="00A47194">
          <w:rPr>
            <w:rStyle w:val="Hyperlink"/>
            <w:rFonts w:ascii="Times New Roman" w:hAnsi="Times New Roman" w:cs="Times New Roman"/>
          </w:rPr>
          <w:t>http://www.library.ucsb.edu/research/db/118</w:t>
        </w:r>
      </w:hyperlink>
      <w:r>
        <w:rPr>
          <w:rFonts w:ascii="Times New Roman" w:hAnsi="Times New Roman" w:cs="Times New Roman"/>
        </w:rPr>
        <w:t xml:space="preserve"> </w:t>
      </w:r>
    </w:p>
  </w:footnote>
  <w:footnote w:id="6">
    <w:p w:rsidR="00015919" w:rsidRPr="00744350" w:rsidRDefault="00015919" w:rsidP="00A94564">
      <w:pPr>
        <w:pStyle w:val="FootnoteText"/>
        <w:ind w:firstLine="720"/>
        <w:jc w:val="both"/>
        <w:rPr>
          <w:rFonts w:ascii="Times New Roman" w:hAnsi="Times New Roman" w:cs="Times New Roman"/>
        </w:rPr>
      </w:pPr>
      <w:r w:rsidRPr="00744350">
        <w:rPr>
          <w:rStyle w:val="FootnoteReference"/>
          <w:rFonts w:ascii="Times New Roman" w:hAnsi="Times New Roman" w:cs="Times New Roman"/>
        </w:rPr>
        <w:footnoteRef/>
      </w:r>
      <w:r w:rsidRPr="00744350">
        <w:rPr>
          <w:rFonts w:ascii="Times New Roman" w:hAnsi="Times New Roman" w:cs="Times New Roman"/>
        </w:rPr>
        <w:t xml:space="preserve"> Yesmil Anwar, </w:t>
      </w:r>
      <w:r w:rsidRPr="00744350">
        <w:rPr>
          <w:rFonts w:ascii="Times New Roman" w:hAnsi="Times New Roman" w:cs="Times New Roman"/>
          <w:i/>
        </w:rPr>
        <w:t>Saat Menuai Kejahatan</w:t>
      </w:r>
      <w:r w:rsidRPr="00744350">
        <w:rPr>
          <w:rFonts w:ascii="Times New Roman" w:hAnsi="Times New Roman" w:cs="Times New Roman"/>
        </w:rPr>
        <w:t xml:space="preserve">, Unpad Press, Bandung, 2004, hlm.84 </w:t>
      </w:r>
    </w:p>
  </w:footnote>
  <w:footnote w:id="7">
    <w:p w:rsidR="00015919" w:rsidRDefault="00015919" w:rsidP="00A94564">
      <w:pPr>
        <w:pStyle w:val="FootnoteText"/>
        <w:ind w:firstLine="720"/>
      </w:pPr>
      <w:r>
        <w:rPr>
          <w:rStyle w:val="FootnoteReference"/>
        </w:rPr>
        <w:footnoteRef/>
      </w:r>
      <w:r>
        <w:rPr>
          <w:rFonts w:ascii="Times New Roman" w:hAnsi="Times New Roman" w:cs="Times New Roman"/>
        </w:rPr>
        <w:t xml:space="preserve">Departemen Pendidikan dan Kebudayaan Republik Indonesia, </w:t>
      </w:r>
      <w:r>
        <w:rPr>
          <w:rFonts w:ascii="Times New Roman" w:hAnsi="Times New Roman" w:cs="Times New Roman"/>
          <w:i/>
        </w:rPr>
        <w:t>Kamus Basar Bahasa Indonesia</w:t>
      </w:r>
      <w:r>
        <w:rPr>
          <w:rFonts w:ascii="Times New Roman" w:hAnsi="Times New Roman" w:cs="Times New Roman"/>
        </w:rPr>
        <w:t>, Balai Pustaka, Jakarta, hlm.710</w:t>
      </w:r>
    </w:p>
  </w:footnote>
  <w:footnote w:id="8">
    <w:p w:rsidR="00015919" w:rsidRPr="003F3C39" w:rsidRDefault="00015919" w:rsidP="00A94564">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Sudarsono, </w:t>
      </w:r>
      <w:r>
        <w:rPr>
          <w:rFonts w:ascii="Times New Roman" w:hAnsi="Times New Roman" w:cs="Times New Roman"/>
          <w:i/>
        </w:rPr>
        <w:t>Pengantar Ilmu Hukum</w:t>
      </w:r>
      <w:r>
        <w:rPr>
          <w:rFonts w:ascii="Times New Roman" w:hAnsi="Times New Roman" w:cs="Times New Roman"/>
        </w:rPr>
        <w:t>, Rineka Cipta, Jakarta, 2007, hlm.2.</w:t>
      </w:r>
    </w:p>
  </w:footnote>
  <w:footnote w:id="9">
    <w:p w:rsidR="00015919" w:rsidRPr="003514AB" w:rsidRDefault="00015919" w:rsidP="00A94564">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Ibid, hlm.291</w:t>
      </w:r>
    </w:p>
  </w:footnote>
  <w:footnote w:id="10">
    <w:p w:rsidR="00015919" w:rsidRPr="008833D0" w:rsidRDefault="00015919" w:rsidP="00721DDC">
      <w:pPr>
        <w:pStyle w:val="FootnoteText"/>
        <w:ind w:firstLine="720"/>
        <w:rPr>
          <w:rFonts w:ascii="Times New Roman" w:hAnsi="Times New Roman" w:cs="Times New Roman"/>
        </w:rPr>
      </w:pPr>
      <w:r w:rsidRPr="008833D0">
        <w:rPr>
          <w:rStyle w:val="FootnoteReference"/>
          <w:rFonts w:ascii="Times New Roman" w:hAnsi="Times New Roman" w:cs="Times New Roman"/>
        </w:rPr>
        <w:footnoteRef/>
      </w:r>
      <w:r w:rsidRPr="008833D0">
        <w:rPr>
          <w:rFonts w:ascii="Times New Roman" w:hAnsi="Times New Roman" w:cs="Times New Roman"/>
        </w:rPr>
        <w:t xml:space="preserve"> Muladi dan Barda Nawawi Arief, </w:t>
      </w:r>
      <w:r w:rsidRPr="008833D0">
        <w:rPr>
          <w:rFonts w:ascii="Times New Roman" w:hAnsi="Times New Roman" w:cs="Times New Roman"/>
          <w:i/>
        </w:rPr>
        <w:t>Bunga Rampai Kebijakan Hukum Pidana</w:t>
      </w:r>
      <w:r w:rsidRPr="008833D0">
        <w:rPr>
          <w:rFonts w:ascii="Times New Roman" w:hAnsi="Times New Roman" w:cs="Times New Roman"/>
        </w:rPr>
        <w:t>, Citra Aditya Bakti, Bandung, 1996, hlm.173</w:t>
      </w:r>
    </w:p>
  </w:footnote>
  <w:footnote w:id="11">
    <w:p w:rsidR="00015919" w:rsidRPr="00DB6F36" w:rsidRDefault="00015919" w:rsidP="00A94564">
      <w:pPr>
        <w:pStyle w:val="FootnoteText"/>
        <w:ind w:firstLine="720"/>
        <w:rPr>
          <w:rFonts w:ascii="Times New Roman" w:hAnsi="Times New Roman" w:cs="Times New Roman"/>
        </w:rPr>
      </w:pPr>
      <w:r>
        <w:rPr>
          <w:rStyle w:val="FootnoteReference"/>
        </w:rPr>
        <w:footnoteRef/>
      </w:r>
      <w:proofErr w:type="gramStart"/>
      <w:r>
        <w:rPr>
          <w:rFonts w:ascii="Times New Roman" w:hAnsi="Times New Roman" w:cs="Times New Roman"/>
        </w:rPr>
        <w:t>Moh.</w:t>
      </w:r>
      <w:proofErr w:type="gramEnd"/>
      <w:r>
        <w:rPr>
          <w:rFonts w:ascii="Times New Roman" w:hAnsi="Times New Roman" w:cs="Times New Roman"/>
        </w:rPr>
        <w:t xml:space="preserve"> Kusnardi, </w:t>
      </w:r>
      <w:r>
        <w:rPr>
          <w:rFonts w:ascii="Times New Roman" w:hAnsi="Times New Roman" w:cs="Times New Roman"/>
          <w:i/>
        </w:rPr>
        <w:t>Pengantar Hukum Tata Negara Indonesia</w:t>
      </w:r>
      <w:r>
        <w:rPr>
          <w:rFonts w:ascii="Times New Roman" w:hAnsi="Times New Roman" w:cs="Times New Roman"/>
        </w:rPr>
        <w:t>, Sastra Hudaya</w:t>
      </w:r>
      <w:proofErr w:type="gramStart"/>
      <w:r>
        <w:rPr>
          <w:rFonts w:ascii="Times New Roman" w:hAnsi="Times New Roman" w:cs="Times New Roman"/>
        </w:rPr>
        <w:t>,  Jakarta</w:t>
      </w:r>
      <w:proofErr w:type="gramEnd"/>
      <w:r>
        <w:rPr>
          <w:rFonts w:ascii="Times New Roman" w:hAnsi="Times New Roman" w:cs="Times New Roman"/>
        </w:rPr>
        <w:t>, 1983,  hlm. 153</w:t>
      </w:r>
    </w:p>
  </w:footnote>
  <w:footnote w:id="12">
    <w:p w:rsidR="00015919" w:rsidRPr="00DB6F36" w:rsidRDefault="00015919" w:rsidP="00A94564">
      <w:pPr>
        <w:pStyle w:val="FootnoteText"/>
        <w:ind w:firstLine="720"/>
        <w:rPr>
          <w:rFonts w:ascii="Times New Roman" w:hAnsi="Times New Roman" w:cs="Times New Roman"/>
        </w:rPr>
      </w:pPr>
      <w:r>
        <w:rPr>
          <w:rStyle w:val="FootnoteReference"/>
        </w:rPr>
        <w:footnoteRef/>
      </w:r>
      <w:proofErr w:type="gramStart"/>
      <w:r>
        <w:rPr>
          <w:rFonts w:ascii="Times New Roman" w:hAnsi="Times New Roman" w:cs="Times New Roman"/>
        </w:rPr>
        <w:t>Ibid, hlm.</w:t>
      </w:r>
      <w:proofErr w:type="gramEnd"/>
      <w:r>
        <w:rPr>
          <w:rFonts w:ascii="Times New Roman" w:hAnsi="Times New Roman" w:cs="Times New Roman"/>
        </w:rPr>
        <w:t xml:space="preserve"> 156</w:t>
      </w:r>
    </w:p>
  </w:footnote>
  <w:footnote w:id="13">
    <w:p w:rsidR="00015919" w:rsidRDefault="00015919" w:rsidP="00A94564">
      <w:pPr>
        <w:pStyle w:val="FootnoteText"/>
        <w:ind w:firstLine="720"/>
        <w:jc w:val="both"/>
      </w:pPr>
      <w:r>
        <w:rPr>
          <w:rStyle w:val="FootnoteReference"/>
        </w:rPr>
        <w:footnoteRef/>
      </w:r>
      <w:r w:rsidRPr="00927BD7">
        <w:rPr>
          <w:rFonts w:ascii="Times New Roman" w:hAnsi="Times New Roman" w:cs="Times New Roman"/>
        </w:rPr>
        <w:t xml:space="preserve">Moeljatno, </w:t>
      </w:r>
      <w:r w:rsidRPr="00927BD7">
        <w:rPr>
          <w:rFonts w:ascii="Times New Roman" w:hAnsi="Times New Roman" w:cs="Times New Roman"/>
          <w:i/>
        </w:rPr>
        <w:t>Asas-asas Hukum Pidana</w:t>
      </w:r>
      <w:r w:rsidRPr="00927BD7">
        <w:rPr>
          <w:rFonts w:ascii="Times New Roman" w:hAnsi="Times New Roman" w:cs="Times New Roman"/>
        </w:rPr>
        <w:t>, Bina aksara, Jakarta, 1985</w:t>
      </w:r>
    </w:p>
  </w:footnote>
  <w:footnote w:id="14">
    <w:p w:rsidR="00015919" w:rsidRPr="00226127" w:rsidRDefault="00015919" w:rsidP="00A94564">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E. Utrech, </w:t>
      </w:r>
      <w:r>
        <w:rPr>
          <w:rFonts w:ascii="Times New Roman" w:hAnsi="Times New Roman" w:cs="Times New Roman"/>
          <w:i/>
        </w:rPr>
        <w:t xml:space="preserve">Pengantar dalam Hukum Indonesia, </w:t>
      </w:r>
      <w:r>
        <w:rPr>
          <w:rFonts w:ascii="Times New Roman" w:hAnsi="Times New Roman" w:cs="Times New Roman"/>
        </w:rPr>
        <w:t>Sinar Harapan, Jakarta, 1989, hlm.257</w:t>
      </w:r>
    </w:p>
  </w:footnote>
  <w:footnote w:id="15">
    <w:p w:rsidR="00015919" w:rsidRDefault="00015919" w:rsidP="00C174C2">
      <w:pPr>
        <w:pStyle w:val="FootnoteText"/>
        <w:ind w:firstLine="720"/>
      </w:pPr>
      <w:r>
        <w:rPr>
          <w:rStyle w:val="FootnoteReference"/>
        </w:rPr>
        <w:footnoteRef/>
      </w:r>
      <w:r>
        <w:t xml:space="preserve"> </w:t>
      </w:r>
      <w:r w:rsidRPr="005A57DC">
        <w:rPr>
          <w:rFonts w:ascii="Times New Roman" w:hAnsi="Times New Roman" w:cs="Times New Roman"/>
        </w:rPr>
        <w:t xml:space="preserve">Moeljatno, </w:t>
      </w:r>
      <w:r w:rsidRPr="005A57DC">
        <w:rPr>
          <w:rFonts w:ascii="Times New Roman" w:hAnsi="Times New Roman" w:cs="Times New Roman"/>
          <w:i/>
        </w:rPr>
        <w:t>asas-asas hukum pidana</w:t>
      </w:r>
      <w:r>
        <w:rPr>
          <w:rFonts w:ascii="Times New Roman" w:hAnsi="Times New Roman" w:cs="Times New Roman"/>
        </w:rPr>
        <w:t>, rineka cipta Jakarta, 2000</w:t>
      </w:r>
      <w:proofErr w:type="gramStart"/>
      <w:r>
        <w:rPr>
          <w:rFonts w:ascii="Times New Roman" w:hAnsi="Times New Roman" w:cs="Times New Roman"/>
        </w:rPr>
        <w:t xml:space="preserve">, </w:t>
      </w:r>
      <w:r w:rsidRPr="005A57DC">
        <w:rPr>
          <w:rFonts w:ascii="Times New Roman" w:hAnsi="Times New Roman" w:cs="Times New Roman"/>
        </w:rPr>
        <w:t xml:space="preserve"> hlm</w:t>
      </w:r>
      <w:proofErr w:type="gramEnd"/>
      <w:r>
        <w:rPr>
          <w:rFonts w:ascii="Times New Roman" w:hAnsi="Times New Roman" w:cs="Times New Roman"/>
        </w:rPr>
        <w:t xml:space="preserve">. </w:t>
      </w:r>
      <w:r w:rsidRPr="005A57DC">
        <w:rPr>
          <w:rFonts w:ascii="Times New Roman" w:hAnsi="Times New Roman" w:cs="Times New Roman"/>
        </w:rPr>
        <w:t>1</w:t>
      </w:r>
    </w:p>
  </w:footnote>
  <w:footnote w:id="16">
    <w:p w:rsidR="00015919" w:rsidRPr="0064789D" w:rsidRDefault="00015919" w:rsidP="00EB5CD3">
      <w:pPr>
        <w:pStyle w:val="FootnoteText"/>
        <w:ind w:firstLine="720"/>
        <w:rPr>
          <w:rFonts w:ascii="Times New Roman" w:hAnsi="Times New Roman" w:cs="Times New Roman"/>
        </w:rPr>
      </w:pPr>
      <w:r>
        <w:rPr>
          <w:rStyle w:val="FootnoteReference"/>
        </w:rPr>
        <w:footnoteRef/>
      </w:r>
      <w:proofErr w:type="gramStart"/>
      <w:r w:rsidRPr="00571CCB">
        <w:rPr>
          <w:rFonts w:ascii="Times New Roman" w:hAnsi="Times New Roman" w:cs="Times New Roman"/>
        </w:rPr>
        <w:t xml:space="preserve">Balai pengkajian dan perkembangan informasi BP2I, </w:t>
      </w:r>
      <w:r w:rsidRPr="00571CCB">
        <w:rPr>
          <w:rFonts w:ascii="Times New Roman" w:hAnsi="Times New Roman" w:cs="Times New Roman"/>
          <w:i/>
        </w:rPr>
        <w:t>Menyikapi Pornografi dan Pornoaksi</w:t>
      </w:r>
      <w:r w:rsidRPr="00571CCB">
        <w:rPr>
          <w:rFonts w:ascii="Times New Roman" w:hAnsi="Times New Roman" w:cs="Times New Roman"/>
        </w:rPr>
        <w:t>, Simbiosa Rekatama Media, Bandung, 2006, hlm.</w:t>
      </w:r>
      <w:proofErr w:type="gramEnd"/>
      <w:r w:rsidRPr="00571CCB">
        <w:rPr>
          <w:rFonts w:ascii="Times New Roman" w:hAnsi="Times New Roman" w:cs="Times New Roman"/>
        </w:rPr>
        <w:t xml:space="preserve"> 35</w:t>
      </w:r>
    </w:p>
  </w:footnote>
  <w:footnote w:id="17">
    <w:p w:rsidR="00015919" w:rsidRPr="00571CCB" w:rsidRDefault="00015919" w:rsidP="00EB5CD3">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Yesmil Anwar, </w:t>
      </w:r>
      <w:r>
        <w:rPr>
          <w:rFonts w:ascii="Times New Roman" w:hAnsi="Times New Roman" w:cs="Times New Roman"/>
          <w:i/>
        </w:rPr>
        <w:t>Saat Menuai Kejahatan</w:t>
      </w:r>
      <w:r>
        <w:rPr>
          <w:rFonts w:ascii="Times New Roman" w:hAnsi="Times New Roman" w:cs="Times New Roman"/>
        </w:rPr>
        <w:t>, Unpad Press, Bandung, 2004, hlm. 84</w:t>
      </w:r>
    </w:p>
  </w:footnote>
  <w:footnote w:id="18">
    <w:p w:rsidR="00015919" w:rsidRDefault="00015919" w:rsidP="00EB5CD3">
      <w:pPr>
        <w:pStyle w:val="FootnoteText"/>
        <w:ind w:firstLine="720"/>
      </w:pPr>
      <w:r>
        <w:rPr>
          <w:rStyle w:val="FootnoteReference"/>
        </w:rPr>
        <w:footnoteRef/>
      </w:r>
      <w:r w:rsidRPr="00571CCB">
        <w:rPr>
          <w:rFonts w:ascii="Times New Roman" w:hAnsi="Times New Roman" w:cs="Times New Roman"/>
        </w:rPr>
        <w:t>Adami Chazawi, Tindak Pidana Kesopanan, Raja Grafindo Persada, Jakarta, 2006</w:t>
      </w:r>
    </w:p>
  </w:footnote>
  <w:footnote w:id="19">
    <w:p w:rsidR="00015919" w:rsidRDefault="00015919" w:rsidP="00EB5CD3">
      <w:pPr>
        <w:pStyle w:val="FootnoteText"/>
        <w:ind w:firstLine="720"/>
      </w:pPr>
      <w:r>
        <w:rPr>
          <w:rStyle w:val="FootnoteReference"/>
        </w:rPr>
        <w:footnoteRef/>
      </w:r>
      <w:r w:rsidRPr="00571CCB">
        <w:rPr>
          <w:rFonts w:ascii="Times New Roman" w:hAnsi="Times New Roman" w:cs="Times New Roman"/>
        </w:rPr>
        <w:t xml:space="preserve">Kartini Kartono, </w:t>
      </w:r>
      <w:r w:rsidRPr="00571CCB">
        <w:rPr>
          <w:rFonts w:ascii="Times New Roman" w:hAnsi="Times New Roman" w:cs="Times New Roman"/>
          <w:i/>
        </w:rPr>
        <w:t>Patologi Sosial</w:t>
      </w:r>
      <w:r w:rsidRPr="00571CCB">
        <w:rPr>
          <w:rFonts w:ascii="Times New Roman" w:hAnsi="Times New Roman" w:cs="Times New Roman"/>
        </w:rPr>
        <w:t>, Raja Grafindo Persada, Jakarta, 2003, hlm.151</w:t>
      </w:r>
    </w:p>
  </w:footnote>
  <w:footnote w:id="20">
    <w:p w:rsidR="00015919" w:rsidRDefault="00015919" w:rsidP="00A94564">
      <w:pPr>
        <w:pStyle w:val="FootnoteText"/>
        <w:ind w:firstLine="720"/>
      </w:pPr>
      <w:r>
        <w:rPr>
          <w:rStyle w:val="FootnoteReference"/>
        </w:rPr>
        <w:footnoteRef/>
      </w:r>
      <w:r>
        <w:rPr>
          <w:rFonts w:ascii="Times New Roman" w:hAnsi="Times New Roman" w:cs="Times New Roman"/>
        </w:rPr>
        <w:t xml:space="preserve">Yesmil Anwar, </w:t>
      </w:r>
      <w:r>
        <w:rPr>
          <w:rFonts w:ascii="Times New Roman" w:hAnsi="Times New Roman" w:cs="Times New Roman"/>
          <w:i/>
        </w:rPr>
        <w:t>Saat Menuai Kejahatan</w:t>
      </w:r>
      <w:r>
        <w:rPr>
          <w:rFonts w:ascii="Times New Roman" w:hAnsi="Times New Roman" w:cs="Times New Roman"/>
        </w:rPr>
        <w:t>, Unpad Press, Bandung, 2004, hlm. 89</w:t>
      </w:r>
    </w:p>
  </w:footnote>
  <w:footnote w:id="21">
    <w:p w:rsidR="00015919" w:rsidRDefault="00015919" w:rsidP="00A94564">
      <w:pPr>
        <w:pStyle w:val="FootnoteText"/>
        <w:ind w:firstLine="720"/>
      </w:pPr>
      <w:r>
        <w:rPr>
          <w:rStyle w:val="FootnoteReference"/>
        </w:rPr>
        <w:footnoteRef/>
      </w:r>
      <w:r>
        <w:rPr>
          <w:rFonts w:ascii="Times New Roman" w:hAnsi="Times New Roman" w:cs="Times New Roman"/>
        </w:rPr>
        <w:t>Ibid , hlm.89</w:t>
      </w:r>
    </w:p>
  </w:footnote>
  <w:footnote w:id="22">
    <w:p w:rsidR="00015919" w:rsidRPr="007031CB" w:rsidRDefault="00015919" w:rsidP="00A94564">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Peter R. Senn dalam Bambang Sunggono, </w:t>
      </w:r>
      <w:r>
        <w:rPr>
          <w:rFonts w:ascii="Times New Roman" w:hAnsi="Times New Roman" w:cs="Times New Roman"/>
          <w:i/>
        </w:rPr>
        <w:t>Metode Penelitian Hukum</w:t>
      </w:r>
      <w:r>
        <w:rPr>
          <w:rFonts w:ascii="Times New Roman" w:hAnsi="Times New Roman" w:cs="Times New Roman"/>
        </w:rPr>
        <w:t>, PT. Raja Grafindo Persada, Jakarta, 2003, hlm.46</w:t>
      </w:r>
    </w:p>
  </w:footnote>
  <w:footnote w:id="23">
    <w:p w:rsidR="00015919" w:rsidRPr="002119CD" w:rsidRDefault="00015919" w:rsidP="002119CD">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Ronny Hanitijo Sumitro, </w:t>
      </w:r>
      <w:r w:rsidRPr="008F32B3">
        <w:rPr>
          <w:rFonts w:ascii="Times New Roman" w:hAnsi="Times New Roman" w:cs="Times New Roman"/>
          <w:i/>
        </w:rPr>
        <w:t>Metode Penelitian Hukum</w:t>
      </w:r>
      <w:r>
        <w:rPr>
          <w:rFonts w:ascii="Times New Roman" w:hAnsi="Times New Roman" w:cs="Times New Roman"/>
        </w:rPr>
        <w:t>, Ghalia Indonesia, Jakarta, 1982, hlm.24</w:t>
      </w:r>
    </w:p>
  </w:footnote>
  <w:footnote w:id="24">
    <w:p w:rsidR="00015919" w:rsidRPr="0041182A" w:rsidRDefault="00015919" w:rsidP="008F32B3">
      <w:pPr>
        <w:pStyle w:val="FootnoteText"/>
        <w:ind w:firstLine="720"/>
        <w:jc w:val="both"/>
        <w:rPr>
          <w:rFonts w:ascii="Times New Roman" w:hAnsi="Times New Roman" w:cs="Times New Roman"/>
          <w:i/>
        </w:rPr>
      </w:pPr>
      <w:r w:rsidRPr="0041182A">
        <w:rPr>
          <w:rStyle w:val="FootnoteReference"/>
          <w:rFonts w:ascii="Times New Roman" w:hAnsi="Times New Roman" w:cs="Times New Roman"/>
        </w:rPr>
        <w:footnoteRef/>
      </w:r>
      <w:r w:rsidRPr="0041182A">
        <w:rPr>
          <w:rFonts w:ascii="Times New Roman" w:hAnsi="Times New Roman" w:cs="Times New Roman"/>
        </w:rPr>
        <w:t xml:space="preserve">Peter Mahmud, </w:t>
      </w:r>
      <w:r w:rsidRPr="0041182A">
        <w:rPr>
          <w:rFonts w:ascii="Times New Roman" w:hAnsi="Times New Roman" w:cs="Times New Roman"/>
          <w:i/>
        </w:rPr>
        <w:t xml:space="preserve">Penelitian Hukum, </w:t>
      </w:r>
      <w:r>
        <w:rPr>
          <w:rFonts w:ascii="Times New Roman" w:hAnsi="Times New Roman" w:cs="Times New Roman"/>
        </w:rPr>
        <w:t>Kencana, Jakarta, 2006, h</w:t>
      </w:r>
      <w:r w:rsidRPr="00C36066">
        <w:rPr>
          <w:rFonts w:ascii="Times New Roman" w:hAnsi="Times New Roman" w:cs="Times New Roman"/>
        </w:rPr>
        <w:t>lm. 35.</w:t>
      </w:r>
    </w:p>
  </w:footnote>
  <w:footnote w:id="25">
    <w:p w:rsidR="00015919" w:rsidRPr="0041182A" w:rsidRDefault="00015919" w:rsidP="008F32B3">
      <w:pPr>
        <w:pStyle w:val="FootnoteText"/>
        <w:ind w:firstLine="720"/>
        <w:jc w:val="both"/>
        <w:rPr>
          <w:rFonts w:ascii="Times New Roman" w:hAnsi="Times New Roman" w:cs="Times New Roman"/>
        </w:rPr>
      </w:pPr>
      <w:r w:rsidRPr="0041182A">
        <w:rPr>
          <w:rStyle w:val="FootnoteReference"/>
          <w:rFonts w:ascii="Times New Roman" w:hAnsi="Times New Roman" w:cs="Times New Roman"/>
        </w:rPr>
        <w:footnoteRef/>
      </w:r>
      <w:proofErr w:type="gramStart"/>
      <w:r w:rsidRPr="006B6C4B">
        <w:rPr>
          <w:rFonts w:ascii="Times New Roman" w:hAnsi="Times New Roman" w:cs="Times New Roman"/>
          <w:i/>
        </w:rPr>
        <w:t>Ibid</w:t>
      </w:r>
      <w:r>
        <w:rPr>
          <w:rFonts w:ascii="Times New Roman" w:hAnsi="Times New Roman" w:cs="Times New Roman"/>
        </w:rPr>
        <w:t>, h</w:t>
      </w:r>
      <w:r w:rsidRPr="0041182A">
        <w:rPr>
          <w:rFonts w:ascii="Times New Roman" w:hAnsi="Times New Roman" w:cs="Times New Roman"/>
        </w:rPr>
        <w:t>lm.</w:t>
      </w:r>
      <w:proofErr w:type="gramEnd"/>
      <w:r w:rsidRPr="0041182A">
        <w:rPr>
          <w:rFonts w:ascii="Times New Roman" w:hAnsi="Times New Roman" w:cs="Times New Roman"/>
        </w:rPr>
        <w:t xml:space="preserve"> 93.</w:t>
      </w:r>
    </w:p>
  </w:footnote>
  <w:footnote w:id="26">
    <w:p w:rsidR="00015919" w:rsidRPr="00EF53B0" w:rsidRDefault="00015919" w:rsidP="00054065">
      <w:pPr>
        <w:pStyle w:val="FootnoteText"/>
        <w:ind w:firstLine="720"/>
        <w:rPr>
          <w:rFonts w:ascii="Times New Roman" w:hAnsi="Times New Roman" w:cs="Times New Roman"/>
          <w:b/>
        </w:rPr>
      </w:pPr>
      <w:r>
        <w:rPr>
          <w:rStyle w:val="FootnoteReference"/>
        </w:rPr>
        <w:footnoteRef/>
      </w:r>
      <w:r>
        <w:t xml:space="preserve"> </w:t>
      </w:r>
      <w:proofErr w:type="gramStart"/>
      <w:r>
        <w:rPr>
          <w:rFonts w:ascii="Times New Roman" w:hAnsi="Times New Roman" w:cs="Times New Roman"/>
        </w:rPr>
        <w:t xml:space="preserve">Yesmil Anwar dan Adang, </w:t>
      </w:r>
      <w:r w:rsidRPr="00EF53B0">
        <w:rPr>
          <w:rFonts w:ascii="Times New Roman" w:hAnsi="Times New Roman" w:cs="Times New Roman"/>
          <w:i/>
        </w:rPr>
        <w:t>Kriminologi</w:t>
      </w:r>
      <w:r>
        <w:rPr>
          <w:rFonts w:ascii="Times New Roman" w:hAnsi="Times New Roman" w:cs="Times New Roman"/>
        </w:rPr>
        <w:t>, Op.Cit.</w:t>
      </w:r>
      <w:proofErr w:type="gramEnd"/>
      <w:r>
        <w:rPr>
          <w:rFonts w:ascii="Times New Roman" w:hAnsi="Times New Roman" w:cs="Times New Roman"/>
        </w:rPr>
        <w:t xml:space="preserve"> Hlm.8</w:t>
      </w:r>
    </w:p>
  </w:footnote>
  <w:footnote w:id="27">
    <w:p w:rsidR="00015919" w:rsidRPr="0041182A" w:rsidRDefault="00015919" w:rsidP="00B1199E">
      <w:pPr>
        <w:pStyle w:val="FootnoteText"/>
        <w:ind w:firstLine="720"/>
        <w:jc w:val="both"/>
        <w:rPr>
          <w:rFonts w:ascii="Times New Roman" w:hAnsi="Times New Roman" w:cs="Times New Roman"/>
        </w:rPr>
      </w:pPr>
      <w:r w:rsidRPr="0041182A">
        <w:rPr>
          <w:rStyle w:val="FootnoteReference"/>
          <w:rFonts w:ascii="Times New Roman" w:hAnsi="Times New Roman" w:cs="Times New Roman"/>
        </w:rPr>
        <w:footnoteRef/>
      </w:r>
      <w:r w:rsidRPr="0041182A">
        <w:rPr>
          <w:rFonts w:ascii="Times New Roman" w:hAnsi="Times New Roman" w:cs="Times New Roman"/>
        </w:rPr>
        <w:t xml:space="preserve">Soerjono Soekanto, </w:t>
      </w:r>
      <w:r w:rsidRPr="0041182A">
        <w:rPr>
          <w:rFonts w:ascii="Times New Roman" w:hAnsi="Times New Roman" w:cs="Times New Roman"/>
          <w:i/>
        </w:rPr>
        <w:t>Penelitian Hukum Normatif, “Suatu Tinjauan Singkat”,</w:t>
      </w:r>
      <w:r w:rsidRPr="0041182A">
        <w:rPr>
          <w:rFonts w:ascii="Times New Roman" w:hAnsi="Times New Roman" w:cs="Times New Roman"/>
        </w:rPr>
        <w:t xml:space="preserve"> Rajawali Pers, Jakarta, 2006, hlm. 11.</w:t>
      </w:r>
    </w:p>
  </w:footnote>
  <w:footnote w:id="28">
    <w:p w:rsidR="00015919" w:rsidRPr="0041182A" w:rsidRDefault="00015919" w:rsidP="00CA2355">
      <w:pPr>
        <w:pStyle w:val="FootnoteText"/>
        <w:ind w:firstLine="720"/>
        <w:jc w:val="both"/>
        <w:rPr>
          <w:rFonts w:ascii="Times New Roman" w:hAnsi="Times New Roman" w:cs="Times New Roman"/>
        </w:rPr>
      </w:pPr>
      <w:r w:rsidRPr="0041182A">
        <w:rPr>
          <w:rStyle w:val="FootnoteReference"/>
          <w:rFonts w:ascii="Times New Roman" w:hAnsi="Times New Roman" w:cs="Times New Roman"/>
        </w:rPr>
        <w:footnoteRef/>
      </w:r>
      <w:r w:rsidRPr="0041182A">
        <w:rPr>
          <w:rFonts w:ascii="Times New Roman" w:hAnsi="Times New Roman" w:cs="Times New Roman"/>
        </w:rPr>
        <w:t xml:space="preserve">Peter Mahmud, </w:t>
      </w:r>
      <w:r w:rsidRPr="006B6C4B">
        <w:rPr>
          <w:rFonts w:ascii="Times New Roman" w:hAnsi="Times New Roman" w:cs="Times New Roman"/>
          <w:i/>
        </w:rPr>
        <w:t>Op.Cit</w:t>
      </w:r>
      <w:r>
        <w:rPr>
          <w:rFonts w:ascii="Times New Roman" w:hAnsi="Times New Roman" w:cs="Times New Roman"/>
        </w:rPr>
        <w:t>, h</w:t>
      </w:r>
      <w:r w:rsidRPr="0041182A">
        <w:rPr>
          <w:rFonts w:ascii="Times New Roman" w:hAnsi="Times New Roman" w:cs="Times New Roman"/>
        </w:rPr>
        <w:t>lm. 141.</w:t>
      </w:r>
    </w:p>
  </w:footnote>
  <w:footnote w:id="29">
    <w:p w:rsidR="00015919" w:rsidRPr="0041182A" w:rsidRDefault="00015919" w:rsidP="007E48CD">
      <w:pPr>
        <w:pStyle w:val="FootnoteText"/>
        <w:ind w:firstLine="720"/>
        <w:jc w:val="both"/>
        <w:rPr>
          <w:rFonts w:ascii="Times New Roman" w:hAnsi="Times New Roman" w:cs="Times New Roman"/>
        </w:rPr>
      </w:pPr>
      <w:r w:rsidRPr="0041182A">
        <w:rPr>
          <w:rStyle w:val="FootnoteReference"/>
          <w:rFonts w:ascii="Times New Roman" w:hAnsi="Times New Roman" w:cs="Times New Roman"/>
        </w:rPr>
        <w:footnoteRef/>
      </w:r>
      <w:r w:rsidRPr="0041182A">
        <w:rPr>
          <w:rFonts w:ascii="Times New Roman" w:hAnsi="Times New Roman" w:cs="Times New Roman"/>
        </w:rPr>
        <w:t xml:space="preserve">Ronny Hanitijo Soemitro, </w:t>
      </w:r>
      <w:r w:rsidRPr="0041182A">
        <w:rPr>
          <w:rFonts w:ascii="Times New Roman" w:hAnsi="Times New Roman" w:cs="Times New Roman"/>
          <w:i/>
        </w:rPr>
        <w:t>Metodologi Penelitian Hukum dan Jurimetri</w:t>
      </w:r>
      <w:r w:rsidRPr="0041182A">
        <w:rPr>
          <w:rFonts w:ascii="Times New Roman" w:hAnsi="Times New Roman" w:cs="Times New Roman"/>
        </w:rPr>
        <w:t xml:space="preserve">, Jakarta, Cet IV Ghalia </w:t>
      </w:r>
      <w:proofErr w:type="gramStart"/>
      <w:r w:rsidRPr="0041182A">
        <w:rPr>
          <w:rFonts w:ascii="Times New Roman" w:hAnsi="Times New Roman" w:cs="Times New Roman"/>
        </w:rPr>
        <w:t>Indonesia ,</w:t>
      </w:r>
      <w:proofErr w:type="gramEnd"/>
      <w:r w:rsidRPr="0041182A">
        <w:rPr>
          <w:rFonts w:ascii="Times New Roman" w:hAnsi="Times New Roman" w:cs="Times New Roman"/>
        </w:rPr>
        <w:t xml:space="preserve"> 1990, hlm. 10.</w:t>
      </w:r>
    </w:p>
  </w:footnote>
  <w:footnote w:id="30">
    <w:p w:rsidR="00015919" w:rsidRPr="004C7F37" w:rsidRDefault="00015919" w:rsidP="004C7F37">
      <w:pPr>
        <w:pStyle w:val="FootnoteText"/>
        <w:ind w:firstLine="720"/>
        <w:rPr>
          <w:rFonts w:ascii="Times New Roman" w:hAnsi="Times New Roman" w:cs="Times New Roman"/>
        </w:rPr>
      </w:pPr>
      <w:r>
        <w:rPr>
          <w:rStyle w:val="FootnoteReference"/>
        </w:rPr>
        <w:footnoteRef/>
      </w:r>
      <w:r>
        <w:t xml:space="preserve"> </w:t>
      </w:r>
      <w:r w:rsidRPr="002C2E07">
        <w:rPr>
          <w:rFonts w:ascii="Times New Roman" w:hAnsi="Times New Roman" w:cs="Times New Roman"/>
        </w:rPr>
        <w:t>Soe</w:t>
      </w:r>
      <w:r>
        <w:rPr>
          <w:rFonts w:ascii="Times New Roman" w:hAnsi="Times New Roman" w:cs="Times New Roman"/>
        </w:rPr>
        <w:t>r</w:t>
      </w:r>
      <w:r w:rsidRPr="002C2E07">
        <w:rPr>
          <w:rFonts w:ascii="Times New Roman" w:hAnsi="Times New Roman" w:cs="Times New Roman"/>
        </w:rPr>
        <w:t xml:space="preserve">jono Soekanto, </w:t>
      </w:r>
      <w:r w:rsidRPr="002C2E07">
        <w:rPr>
          <w:rFonts w:ascii="Times New Roman" w:hAnsi="Times New Roman" w:cs="Times New Roman"/>
          <w:i/>
        </w:rPr>
        <w:t>Pengantar Penelitian Hukum</w:t>
      </w:r>
      <w:r w:rsidRPr="002C2E07">
        <w:rPr>
          <w:rFonts w:ascii="Times New Roman" w:hAnsi="Times New Roman" w:cs="Times New Roman"/>
        </w:rPr>
        <w:t>, UI Press, Jakarta 2007, hlm.228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919" w:rsidRDefault="00015919" w:rsidP="008F32B3">
    <w:pPr>
      <w:pStyle w:val="Header"/>
      <w:jc w:val="center"/>
    </w:pPr>
  </w:p>
  <w:p w:rsidR="00015919" w:rsidRDefault="000159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895270"/>
      <w:docPartObj>
        <w:docPartGallery w:val="Page Numbers (Top of Page)"/>
        <w:docPartUnique/>
      </w:docPartObj>
    </w:sdtPr>
    <w:sdtEndPr>
      <w:rPr>
        <w:noProof/>
      </w:rPr>
    </w:sdtEndPr>
    <w:sdtContent>
      <w:p w:rsidR="00015919" w:rsidRDefault="00015919">
        <w:pPr>
          <w:pStyle w:val="Header"/>
          <w:jc w:val="right"/>
        </w:pPr>
        <w:r>
          <w:fldChar w:fldCharType="begin"/>
        </w:r>
        <w:r>
          <w:instrText xml:space="preserve"> PAGE   \* MERGEFORMAT </w:instrText>
        </w:r>
        <w:r>
          <w:fldChar w:fldCharType="separate"/>
        </w:r>
        <w:r w:rsidR="000F2CB5">
          <w:rPr>
            <w:noProof/>
          </w:rPr>
          <w:t>31</w:t>
        </w:r>
        <w:r>
          <w:rPr>
            <w:noProof/>
          </w:rPr>
          <w:fldChar w:fldCharType="end"/>
        </w:r>
      </w:p>
    </w:sdtContent>
  </w:sdt>
  <w:p w:rsidR="00015919" w:rsidRDefault="000159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3095"/>
    <w:multiLevelType w:val="hybridMultilevel"/>
    <w:tmpl w:val="04C2DF64"/>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
    <w:nsid w:val="0553725C"/>
    <w:multiLevelType w:val="hybridMultilevel"/>
    <w:tmpl w:val="682861AE"/>
    <w:lvl w:ilvl="0" w:tplc="6C7E9EA4">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09647F95"/>
    <w:multiLevelType w:val="hybridMultilevel"/>
    <w:tmpl w:val="F342E332"/>
    <w:lvl w:ilvl="0" w:tplc="47CCADD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DA4115F"/>
    <w:multiLevelType w:val="hybridMultilevel"/>
    <w:tmpl w:val="36247808"/>
    <w:lvl w:ilvl="0" w:tplc="04210017">
      <w:start w:val="1"/>
      <w:numFmt w:val="lowerLetter"/>
      <w:lvlText w:val="%1)"/>
      <w:lvlJc w:val="left"/>
      <w:pPr>
        <w:ind w:left="3597" w:hanging="360"/>
      </w:pPr>
    </w:lvl>
    <w:lvl w:ilvl="1" w:tplc="04210019" w:tentative="1">
      <w:start w:val="1"/>
      <w:numFmt w:val="lowerLetter"/>
      <w:lvlText w:val="%2."/>
      <w:lvlJc w:val="left"/>
      <w:pPr>
        <w:ind w:left="4317" w:hanging="360"/>
      </w:pPr>
    </w:lvl>
    <w:lvl w:ilvl="2" w:tplc="0421001B" w:tentative="1">
      <w:start w:val="1"/>
      <w:numFmt w:val="lowerRoman"/>
      <w:lvlText w:val="%3."/>
      <w:lvlJc w:val="right"/>
      <w:pPr>
        <w:ind w:left="5037" w:hanging="180"/>
      </w:pPr>
    </w:lvl>
    <w:lvl w:ilvl="3" w:tplc="0421000F" w:tentative="1">
      <w:start w:val="1"/>
      <w:numFmt w:val="decimal"/>
      <w:lvlText w:val="%4."/>
      <w:lvlJc w:val="left"/>
      <w:pPr>
        <w:ind w:left="5757" w:hanging="360"/>
      </w:pPr>
    </w:lvl>
    <w:lvl w:ilvl="4" w:tplc="04210019" w:tentative="1">
      <w:start w:val="1"/>
      <w:numFmt w:val="lowerLetter"/>
      <w:lvlText w:val="%5."/>
      <w:lvlJc w:val="left"/>
      <w:pPr>
        <w:ind w:left="6477" w:hanging="360"/>
      </w:pPr>
    </w:lvl>
    <w:lvl w:ilvl="5" w:tplc="0421001B" w:tentative="1">
      <w:start w:val="1"/>
      <w:numFmt w:val="lowerRoman"/>
      <w:lvlText w:val="%6."/>
      <w:lvlJc w:val="right"/>
      <w:pPr>
        <w:ind w:left="7197" w:hanging="180"/>
      </w:pPr>
    </w:lvl>
    <w:lvl w:ilvl="6" w:tplc="0421000F" w:tentative="1">
      <w:start w:val="1"/>
      <w:numFmt w:val="decimal"/>
      <w:lvlText w:val="%7."/>
      <w:lvlJc w:val="left"/>
      <w:pPr>
        <w:ind w:left="7917" w:hanging="360"/>
      </w:pPr>
    </w:lvl>
    <w:lvl w:ilvl="7" w:tplc="04210019" w:tentative="1">
      <w:start w:val="1"/>
      <w:numFmt w:val="lowerLetter"/>
      <w:lvlText w:val="%8."/>
      <w:lvlJc w:val="left"/>
      <w:pPr>
        <w:ind w:left="8637" w:hanging="360"/>
      </w:pPr>
    </w:lvl>
    <w:lvl w:ilvl="8" w:tplc="0421001B" w:tentative="1">
      <w:start w:val="1"/>
      <w:numFmt w:val="lowerRoman"/>
      <w:lvlText w:val="%9."/>
      <w:lvlJc w:val="right"/>
      <w:pPr>
        <w:ind w:left="9357" w:hanging="180"/>
      </w:pPr>
    </w:lvl>
  </w:abstractNum>
  <w:abstractNum w:abstractNumId="4">
    <w:nsid w:val="10937E3B"/>
    <w:multiLevelType w:val="hybridMultilevel"/>
    <w:tmpl w:val="96B2A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044244"/>
    <w:multiLevelType w:val="hybridMultilevel"/>
    <w:tmpl w:val="24A8ACEE"/>
    <w:lvl w:ilvl="0" w:tplc="B352D9E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E439A7"/>
    <w:multiLevelType w:val="hybridMultilevel"/>
    <w:tmpl w:val="A4A00B4A"/>
    <w:lvl w:ilvl="0" w:tplc="940E61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30256A2">
      <w:start w:val="1"/>
      <w:numFmt w:val="decimal"/>
      <w:lvlText w:val="%3)"/>
      <w:lvlJc w:val="left"/>
      <w:pPr>
        <w:ind w:left="2340" w:hanging="360"/>
      </w:pPr>
      <w:rPr>
        <w:rFonts w:hint="default"/>
      </w:rPr>
    </w:lvl>
    <w:lvl w:ilvl="3" w:tplc="755A5828">
      <w:start w:val="2"/>
      <w:numFmt w:val="decimal"/>
      <w:lvlText w:val="%4"/>
      <w:lvlJc w:val="left"/>
      <w:pPr>
        <w:ind w:left="2880" w:hanging="360"/>
      </w:pPr>
      <w:rPr>
        <w:rFonts w:hint="default"/>
      </w:rPr>
    </w:lvl>
    <w:lvl w:ilvl="4" w:tplc="735E462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B86549"/>
    <w:multiLevelType w:val="hybridMultilevel"/>
    <w:tmpl w:val="EB72056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FDB2420"/>
    <w:multiLevelType w:val="hybridMultilevel"/>
    <w:tmpl w:val="3AB0CE90"/>
    <w:lvl w:ilvl="0" w:tplc="04210017">
      <w:start w:val="1"/>
      <w:numFmt w:val="lowerLetter"/>
      <w:lvlText w:val="%1)"/>
      <w:lvlJc w:val="left"/>
      <w:pPr>
        <w:ind w:left="2203" w:hanging="360"/>
      </w:p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9">
    <w:nsid w:val="339061EF"/>
    <w:multiLevelType w:val="hybridMultilevel"/>
    <w:tmpl w:val="F6AE330E"/>
    <w:lvl w:ilvl="0" w:tplc="8CB2FC48">
      <w:start w:val="2"/>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0">
    <w:nsid w:val="39012D51"/>
    <w:multiLevelType w:val="hybridMultilevel"/>
    <w:tmpl w:val="1464C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4F0DC6"/>
    <w:multiLevelType w:val="hybridMultilevel"/>
    <w:tmpl w:val="62EED4CE"/>
    <w:lvl w:ilvl="0" w:tplc="84542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D06AAE"/>
    <w:multiLevelType w:val="hybridMultilevel"/>
    <w:tmpl w:val="BC7211E6"/>
    <w:lvl w:ilvl="0" w:tplc="1E3A19F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C13410"/>
    <w:multiLevelType w:val="hybridMultilevel"/>
    <w:tmpl w:val="BA861612"/>
    <w:lvl w:ilvl="0" w:tplc="C1EC2E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635D6F"/>
    <w:multiLevelType w:val="hybridMultilevel"/>
    <w:tmpl w:val="4D9CD93E"/>
    <w:lvl w:ilvl="0" w:tplc="0B3A0C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E804DE5"/>
    <w:multiLevelType w:val="hybridMultilevel"/>
    <w:tmpl w:val="ACEC7200"/>
    <w:lvl w:ilvl="0" w:tplc="0396E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A9382B"/>
    <w:multiLevelType w:val="hybridMultilevel"/>
    <w:tmpl w:val="C21C4858"/>
    <w:lvl w:ilvl="0" w:tplc="EEBC238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51171CBA"/>
    <w:multiLevelType w:val="hybridMultilevel"/>
    <w:tmpl w:val="BBF8AA7A"/>
    <w:lvl w:ilvl="0" w:tplc="5ADC1A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54160468"/>
    <w:multiLevelType w:val="hybridMultilevel"/>
    <w:tmpl w:val="D04EE62E"/>
    <w:lvl w:ilvl="0" w:tplc="968055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67E6A7B"/>
    <w:multiLevelType w:val="hybridMultilevel"/>
    <w:tmpl w:val="72F0E6DC"/>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569C603B"/>
    <w:multiLevelType w:val="hybridMultilevel"/>
    <w:tmpl w:val="DD360044"/>
    <w:lvl w:ilvl="0" w:tplc="5D169B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59AA1947"/>
    <w:multiLevelType w:val="hybridMultilevel"/>
    <w:tmpl w:val="77C09B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E716AE4"/>
    <w:multiLevelType w:val="hybridMultilevel"/>
    <w:tmpl w:val="638680A4"/>
    <w:lvl w:ilvl="0" w:tplc="AA0AF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5B4DA9"/>
    <w:multiLevelType w:val="hybridMultilevel"/>
    <w:tmpl w:val="A87070E8"/>
    <w:lvl w:ilvl="0" w:tplc="8EA02E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781153D"/>
    <w:multiLevelType w:val="hybridMultilevel"/>
    <w:tmpl w:val="EE943520"/>
    <w:lvl w:ilvl="0" w:tplc="484E4704">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5">
    <w:nsid w:val="7CF105AA"/>
    <w:multiLevelType w:val="hybridMultilevel"/>
    <w:tmpl w:val="7F266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7"/>
  </w:num>
  <w:num w:numId="4">
    <w:abstractNumId w:val="17"/>
  </w:num>
  <w:num w:numId="5">
    <w:abstractNumId w:val="11"/>
  </w:num>
  <w:num w:numId="6">
    <w:abstractNumId w:val="20"/>
  </w:num>
  <w:num w:numId="7">
    <w:abstractNumId w:val="5"/>
  </w:num>
  <w:num w:numId="8">
    <w:abstractNumId w:val="23"/>
  </w:num>
  <w:num w:numId="9">
    <w:abstractNumId w:val="22"/>
  </w:num>
  <w:num w:numId="10">
    <w:abstractNumId w:val="18"/>
  </w:num>
  <w:num w:numId="11">
    <w:abstractNumId w:val="12"/>
  </w:num>
  <w:num w:numId="12">
    <w:abstractNumId w:val="13"/>
  </w:num>
  <w:num w:numId="13">
    <w:abstractNumId w:val="6"/>
  </w:num>
  <w:num w:numId="14">
    <w:abstractNumId w:val="15"/>
  </w:num>
  <w:num w:numId="15">
    <w:abstractNumId w:val="14"/>
  </w:num>
  <w:num w:numId="16">
    <w:abstractNumId w:val="10"/>
  </w:num>
  <w:num w:numId="17">
    <w:abstractNumId w:val="4"/>
  </w:num>
  <w:num w:numId="18">
    <w:abstractNumId w:val="25"/>
  </w:num>
  <w:num w:numId="19">
    <w:abstractNumId w:val="3"/>
  </w:num>
  <w:num w:numId="20">
    <w:abstractNumId w:val="24"/>
  </w:num>
  <w:num w:numId="21">
    <w:abstractNumId w:val="8"/>
  </w:num>
  <w:num w:numId="22">
    <w:abstractNumId w:val="9"/>
  </w:num>
  <w:num w:numId="23">
    <w:abstractNumId w:val="1"/>
  </w:num>
  <w:num w:numId="24">
    <w:abstractNumId w:val="0"/>
  </w:num>
  <w:num w:numId="25">
    <w:abstractNumId w:val="2"/>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94564"/>
    <w:rsid w:val="00007BAD"/>
    <w:rsid w:val="00015919"/>
    <w:rsid w:val="00054065"/>
    <w:rsid w:val="000804E9"/>
    <w:rsid w:val="0009575A"/>
    <w:rsid w:val="000A1170"/>
    <w:rsid w:val="000F2CB5"/>
    <w:rsid w:val="001B354C"/>
    <w:rsid w:val="001C1E1B"/>
    <w:rsid w:val="002119CD"/>
    <w:rsid w:val="002C2E07"/>
    <w:rsid w:val="002C3F9C"/>
    <w:rsid w:val="003A1AC2"/>
    <w:rsid w:val="003F6202"/>
    <w:rsid w:val="00405168"/>
    <w:rsid w:val="00416430"/>
    <w:rsid w:val="004748EB"/>
    <w:rsid w:val="004A2294"/>
    <w:rsid w:val="004A4422"/>
    <w:rsid w:val="004C7AA0"/>
    <w:rsid w:val="004C7F37"/>
    <w:rsid w:val="005144C6"/>
    <w:rsid w:val="00525188"/>
    <w:rsid w:val="005607A1"/>
    <w:rsid w:val="005A0DEB"/>
    <w:rsid w:val="005D66A8"/>
    <w:rsid w:val="00600DD5"/>
    <w:rsid w:val="00643057"/>
    <w:rsid w:val="006440B6"/>
    <w:rsid w:val="00657163"/>
    <w:rsid w:val="006D304F"/>
    <w:rsid w:val="006E2BD2"/>
    <w:rsid w:val="006E78CD"/>
    <w:rsid w:val="006E7B14"/>
    <w:rsid w:val="007148EE"/>
    <w:rsid w:val="00721DDC"/>
    <w:rsid w:val="00787682"/>
    <w:rsid w:val="007E188E"/>
    <w:rsid w:val="007E48CD"/>
    <w:rsid w:val="008031D3"/>
    <w:rsid w:val="00811337"/>
    <w:rsid w:val="00811971"/>
    <w:rsid w:val="008412DB"/>
    <w:rsid w:val="00845DFF"/>
    <w:rsid w:val="00850E61"/>
    <w:rsid w:val="00870C22"/>
    <w:rsid w:val="008833D0"/>
    <w:rsid w:val="00891438"/>
    <w:rsid w:val="008B130E"/>
    <w:rsid w:val="008C0A37"/>
    <w:rsid w:val="008E7E56"/>
    <w:rsid w:val="008F32B3"/>
    <w:rsid w:val="009C4631"/>
    <w:rsid w:val="00A11F21"/>
    <w:rsid w:val="00A3162C"/>
    <w:rsid w:val="00A62AF5"/>
    <w:rsid w:val="00A85CC7"/>
    <w:rsid w:val="00A94564"/>
    <w:rsid w:val="00AF327B"/>
    <w:rsid w:val="00B1199E"/>
    <w:rsid w:val="00B13CA0"/>
    <w:rsid w:val="00B81376"/>
    <w:rsid w:val="00BB76AC"/>
    <w:rsid w:val="00BE2460"/>
    <w:rsid w:val="00C04C68"/>
    <w:rsid w:val="00C174C2"/>
    <w:rsid w:val="00C226D8"/>
    <w:rsid w:val="00C26717"/>
    <w:rsid w:val="00C353C4"/>
    <w:rsid w:val="00C71737"/>
    <w:rsid w:val="00CA2355"/>
    <w:rsid w:val="00D14CC0"/>
    <w:rsid w:val="00D70411"/>
    <w:rsid w:val="00D70F57"/>
    <w:rsid w:val="00D7489E"/>
    <w:rsid w:val="00D830C3"/>
    <w:rsid w:val="00D904FE"/>
    <w:rsid w:val="00E34AAD"/>
    <w:rsid w:val="00E35FF7"/>
    <w:rsid w:val="00E55083"/>
    <w:rsid w:val="00E62D21"/>
    <w:rsid w:val="00E75B28"/>
    <w:rsid w:val="00E902F5"/>
    <w:rsid w:val="00EB5CD3"/>
    <w:rsid w:val="00EC08A0"/>
    <w:rsid w:val="00EC3DA0"/>
    <w:rsid w:val="00EF53B0"/>
    <w:rsid w:val="00FF5C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4564"/>
    <w:pPr>
      <w:ind w:left="720"/>
      <w:contextualSpacing/>
    </w:pPr>
  </w:style>
  <w:style w:type="paragraph" w:styleId="FootnoteText">
    <w:name w:val="footnote text"/>
    <w:basedOn w:val="Normal"/>
    <w:link w:val="FootnoteTextChar"/>
    <w:uiPriority w:val="99"/>
    <w:unhideWhenUsed/>
    <w:rsid w:val="00A94564"/>
    <w:pPr>
      <w:spacing w:after="0" w:line="240" w:lineRule="auto"/>
    </w:pPr>
    <w:rPr>
      <w:sz w:val="20"/>
      <w:szCs w:val="20"/>
    </w:rPr>
  </w:style>
  <w:style w:type="character" w:customStyle="1" w:styleId="FootnoteTextChar">
    <w:name w:val="Footnote Text Char"/>
    <w:basedOn w:val="DefaultParagraphFont"/>
    <w:link w:val="FootnoteText"/>
    <w:uiPriority w:val="99"/>
    <w:rsid w:val="00A94564"/>
    <w:rPr>
      <w:sz w:val="20"/>
      <w:szCs w:val="20"/>
    </w:rPr>
  </w:style>
  <w:style w:type="character" w:styleId="FootnoteReference">
    <w:name w:val="footnote reference"/>
    <w:basedOn w:val="DefaultParagraphFont"/>
    <w:uiPriority w:val="99"/>
    <w:semiHidden/>
    <w:unhideWhenUsed/>
    <w:rsid w:val="00A94564"/>
    <w:rPr>
      <w:vertAlign w:val="superscript"/>
    </w:rPr>
  </w:style>
  <w:style w:type="paragraph" w:styleId="Header">
    <w:name w:val="header"/>
    <w:basedOn w:val="Normal"/>
    <w:link w:val="HeaderChar"/>
    <w:uiPriority w:val="99"/>
    <w:unhideWhenUsed/>
    <w:rsid w:val="00A94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564"/>
  </w:style>
  <w:style w:type="paragraph" w:styleId="Footer">
    <w:name w:val="footer"/>
    <w:basedOn w:val="Normal"/>
    <w:link w:val="FooterChar"/>
    <w:uiPriority w:val="99"/>
    <w:unhideWhenUsed/>
    <w:rsid w:val="00A94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564"/>
  </w:style>
  <w:style w:type="table" w:styleId="TableGrid">
    <w:name w:val="Table Grid"/>
    <w:basedOn w:val="TableNormal"/>
    <w:uiPriority w:val="59"/>
    <w:rsid w:val="00A94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94564"/>
    <w:rPr>
      <w:color w:val="0000FF" w:themeColor="hyperlink"/>
      <w:u w:val="single"/>
    </w:rPr>
  </w:style>
  <w:style w:type="character" w:customStyle="1" w:styleId="ListParagraphChar">
    <w:name w:val="List Paragraph Char"/>
    <w:basedOn w:val="DefaultParagraphFont"/>
    <w:link w:val="ListParagraph"/>
    <w:uiPriority w:val="34"/>
    <w:rsid w:val="008F3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ibrary.ucsb.edu/research/db/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1C18D-F086-4F0C-947D-00A357CE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33</Pages>
  <Words>6272</Words>
  <Characters>35751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ANGGA</dc:creator>
  <cp:lastModifiedBy>ANGGA</cp:lastModifiedBy>
  <cp:revision>31</cp:revision>
  <cp:lastPrinted>2016-03-31T06:58:00Z</cp:lastPrinted>
  <dcterms:created xsi:type="dcterms:W3CDTF">2016-03-31T04:01:00Z</dcterms:created>
  <dcterms:modified xsi:type="dcterms:W3CDTF">2016-09-21T04:48:00Z</dcterms:modified>
</cp:coreProperties>
</file>