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51" w:rsidRDefault="00571451" w:rsidP="00571451">
      <w:pPr>
        <w:spacing w:after="0" w:line="480" w:lineRule="auto"/>
        <w:ind w:right="-9"/>
        <w:jc w:val="center"/>
        <w:rPr>
          <w:rFonts w:ascii="Times New Roman" w:hAnsi="Times New Roman" w:cs="Times New Roman"/>
          <w:b/>
          <w:sz w:val="24"/>
          <w:szCs w:val="28"/>
        </w:rPr>
      </w:pPr>
      <w:bookmarkStart w:id="0" w:name="_GoBack"/>
      <w:bookmarkEnd w:id="0"/>
      <w:r>
        <w:rPr>
          <w:rFonts w:ascii="Times New Roman" w:hAnsi="Times New Roman" w:cs="Times New Roman"/>
          <w:b/>
          <w:sz w:val="24"/>
          <w:szCs w:val="28"/>
        </w:rPr>
        <w:t>BAB I</w:t>
      </w:r>
    </w:p>
    <w:p w:rsidR="00571451" w:rsidRDefault="00571451" w:rsidP="00571451">
      <w:pPr>
        <w:spacing w:after="0" w:line="480" w:lineRule="auto"/>
        <w:ind w:right="-9"/>
        <w:jc w:val="center"/>
        <w:rPr>
          <w:rFonts w:ascii="Times New Roman" w:hAnsi="Times New Roman" w:cs="Times New Roman"/>
          <w:b/>
          <w:sz w:val="24"/>
          <w:szCs w:val="28"/>
        </w:rPr>
      </w:pPr>
      <w:r>
        <w:rPr>
          <w:rFonts w:ascii="Times New Roman" w:hAnsi="Times New Roman" w:cs="Times New Roman"/>
          <w:b/>
          <w:sz w:val="24"/>
          <w:szCs w:val="28"/>
        </w:rPr>
        <w:t>PENDAHULUAN</w:t>
      </w:r>
    </w:p>
    <w:p w:rsidR="00571451" w:rsidRPr="00F26D4A" w:rsidRDefault="00571451" w:rsidP="00571451">
      <w:pPr>
        <w:spacing w:after="0" w:line="480" w:lineRule="auto"/>
        <w:ind w:right="-9"/>
        <w:jc w:val="center"/>
        <w:rPr>
          <w:rFonts w:ascii="Times New Roman" w:hAnsi="Times New Roman" w:cs="Times New Roman"/>
          <w:b/>
          <w:sz w:val="24"/>
          <w:szCs w:val="28"/>
        </w:rPr>
      </w:pP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A. Latar Belakang Penelitian</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Salah satu unsur yang harus dipenuhi untuk terbentuknya suatu negara antara lain yaitu pemerintahan yang berdaulat atau kedaul</w:t>
      </w:r>
      <w:r>
        <w:rPr>
          <w:rFonts w:ascii="Times New Roman" w:hAnsi="Times New Roman" w:cs="Times New Roman"/>
          <w:sz w:val="24"/>
          <w:szCs w:val="24"/>
        </w:rPr>
        <w:t xml:space="preserve">atan. Dimana hal itu merupakan </w:t>
      </w:r>
      <w:r w:rsidRPr="00781A89">
        <w:rPr>
          <w:rFonts w:ascii="Times New Roman" w:hAnsi="Times New Roman" w:cs="Times New Roman"/>
          <w:sz w:val="24"/>
          <w:szCs w:val="24"/>
        </w:rPr>
        <w:t>simbol adanya hukum yang berlaku di negara tersebut. Kedaulatan ini bersifat tunggal, asli dan abadi. Tunggal berarti hanya ada satu kekuasaan tertinggi dan tidak dapat dibagi-bagi. Asli berarti kekuasaan itu berasal dari negara itu sendiri bukan lahir dari kekuasaan negara lain. Sedangkan abadi berarti kedaulatan negara itu berlangsung terus menerus tanpa terputus-putus.</w:t>
      </w:r>
      <w:r w:rsidRPr="004D4C21">
        <w:rPr>
          <w:rStyle w:val="FootnoteReference"/>
          <w:rFonts w:ascii="Times New Roman" w:hAnsi="Times New Roman" w:cs="Times New Roman"/>
          <w:sz w:val="24"/>
          <w:szCs w:val="24"/>
        </w:rPr>
        <w:footnoteReference w:id="1"/>
      </w:r>
    </w:p>
    <w:p w:rsidR="00571451"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Sebagai negara berdaulat, pada prinsipnya Indonesia dapat menentukan bentuk negara, pemerintahan, organisasi kekuasaan kedalam maupun keluar, mengatur hubungan dengan warga negaranya, membuat dan melaksanakan undang-undang dasar, serta mengatur wilayah darat, laut maupun udara, baik untuk kepentingan pertahanan, keamanan, keselamatan penerbangan dan lain-lain.</w:t>
      </w:r>
      <w:r w:rsidRPr="004D4C21">
        <w:rPr>
          <w:rStyle w:val="FootnoteReference"/>
          <w:rFonts w:ascii="Times New Roman" w:hAnsi="Times New Roman" w:cs="Times New Roman"/>
          <w:sz w:val="24"/>
          <w:szCs w:val="20"/>
        </w:rPr>
        <w:footnoteReference w:id="2"/>
      </w:r>
      <w:r w:rsidRPr="004D4C21">
        <w:rPr>
          <w:rFonts w:ascii="Times New Roman" w:hAnsi="Times New Roman" w:cs="Times New Roman"/>
          <w:sz w:val="24"/>
          <w:szCs w:val="20"/>
        </w:rPr>
        <w:t xml:space="preserve"> </w:t>
      </w:r>
      <w:r w:rsidRPr="00781A89">
        <w:rPr>
          <w:rFonts w:ascii="Times New Roman" w:hAnsi="Times New Roman" w:cs="Times New Roman"/>
          <w:sz w:val="24"/>
          <w:szCs w:val="24"/>
        </w:rPr>
        <w:t>Sebagai konsekuensi dari suatu wilayah yang telah didaulatkan adalah negara tersebut berdaulat sepenuhnya untuk mengolah wilayah yang dimilikinya. Oleh karena itu apabila terdapat pelanggaran memasuki wil</w:t>
      </w:r>
      <w:r>
        <w:rPr>
          <w:rFonts w:ascii="Times New Roman" w:hAnsi="Times New Roman" w:cs="Times New Roman"/>
          <w:sz w:val="24"/>
          <w:szCs w:val="24"/>
        </w:rPr>
        <w:t>ayah suatu negara tanpa seizin</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lastRenderedPageBreak/>
        <w:t>negara yang bersangkutan maka dapat diambil tindakan sesuai dengan hukum yang berlaku di negara tersebut.</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Negara Kesatuan Republik Indonesia (NKRI) merupakan negara kepulauan (</w:t>
      </w:r>
      <w:r w:rsidRPr="00781A89">
        <w:rPr>
          <w:rFonts w:ascii="Times New Roman" w:hAnsi="Times New Roman" w:cs="Times New Roman"/>
          <w:i/>
          <w:sz w:val="24"/>
          <w:szCs w:val="24"/>
        </w:rPr>
        <w:t>Archipelagic State</w:t>
      </w:r>
      <w:r w:rsidRPr="00781A89">
        <w:rPr>
          <w:rFonts w:ascii="Times New Roman" w:hAnsi="Times New Roman" w:cs="Times New Roman"/>
          <w:sz w:val="24"/>
          <w:szCs w:val="24"/>
        </w:rPr>
        <w:t>) yang terdiri dari pulau besar dan kecil yang menurut perhitungan terakhir berjumlah 17.508 buah. Luas wilayah Republik Indonesia termasuk ZEE kurang lebih 7,7 km², wilayah daratan 1,9 juta km², serta lautan sebesar 5,5 juta km².</w:t>
      </w:r>
      <w:r w:rsidRPr="004D4C21">
        <w:rPr>
          <w:rStyle w:val="FootnoteReference"/>
          <w:rFonts w:ascii="Times New Roman" w:hAnsi="Times New Roman" w:cs="Times New Roman"/>
          <w:sz w:val="24"/>
          <w:szCs w:val="24"/>
        </w:rPr>
        <w:footnoteReference w:id="3"/>
      </w:r>
      <w:r w:rsidRPr="004D4C21">
        <w:rPr>
          <w:rFonts w:ascii="Times New Roman" w:hAnsi="Times New Roman" w:cs="Times New Roman"/>
          <w:sz w:val="24"/>
          <w:szCs w:val="24"/>
        </w:rPr>
        <w:t xml:space="preserve"> </w:t>
      </w:r>
      <w:r w:rsidRPr="00781A89">
        <w:rPr>
          <w:rFonts w:ascii="Times New Roman" w:hAnsi="Times New Roman" w:cs="Times New Roman"/>
          <w:sz w:val="24"/>
          <w:szCs w:val="24"/>
        </w:rPr>
        <w:t>Letak Indonesia yang berada diantara dua benua dan dua samudera menjadikan perairan dan ruang udara Indonesia sebagai perlintasan utama bagi pelayaran dan penerbangan internasional. Kondisi geografis ini memberikan arti yang sangat strategis bagi wilayah Indonesia, terutama wilayah udara, sebagai wilayah dimensi ketiga setelah darat dan laut, karena didalamnya terkandung aspek politik, ekonomi maupun pertahanan keamanan dalam hubungan antar negara. Namun posisi yang menguntungkan tersebut menjadi suatu kerawanan tersendiri ketika negara-negara lain mengambil celah dari keberadaan Indonesia yang strategis dengan melakukan hak lintas baik melalui laut maupun udara tanpa ijin dari negara Indonesia.</w:t>
      </w:r>
      <w:r w:rsidRPr="004D4C21">
        <w:rPr>
          <w:rStyle w:val="FootnoteReference"/>
          <w:rFonts w:ascii="Times New Roman" w:hAnsi="Times New Roman" w:cs="Times New Roman"/>
          <w:sz w:val="24"/>
          <w:szCs w:val="20"/>
        </w:rPr>
        <w:footnoteReference w:id="4"/>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 xml:space="preserve">Indonesia pada awal kemerdekaannya tahun 1945 masih memiliki keterbatasan dalam berbagai hal, sebagai negara yang baru merdeka negara ini belum dapat untuk dikategorikan mandiri dalam mengelola wilayahnya. Kurangnya sumber daya manusia yang berkualitas, banyaknya pemberontakan, konflik politik yang </w:t>
      </w:r>
      <w:r w:rsidRPr="00781A89">
        <w:rPr>
          <w:rFonts w:ascii="Times New Roman" w:hAnsi="Times New Roman" w:cs="Times New Roman"/>
          <w:sz w:val="24"/>
          <w:szCs w:val="24"/>
        </w:rPr>
        <w:lastRenderedPageBreak/>
        <w:t>sangat tajam serta perjuangan melawan para penjajah telah banyak menguras tenaga dan pikiran bangsa yang baru lahir ini. Salah satu yang sulit untuk dikelola pada saat itu adalah masalah penerbangan, dengan wilayah yang sangat luas serta keterbatasan teknologi dan kurangnya pengalaman untuk mengatur masalah penerbangan baik komersial maupun militer menjadikan masalah ini cukup rumit.</w:t>
      </w:r>
    </w:p>
    <w:p w:rsidR="00571451" w:rsidRPr="00781A89" w:rsidRDefault="00571451" w:rsidP="00571451">
      <w:pPr>
        <w:tabs>
          <w:tab w:val="left" w:pos="0"/>
        </w:tabs>
        <w:spacing w:before="240"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Kondisi seperti ini tentunya sangat mengkhawatirkan, pada saat itu kekuasaan udara hanya terpusat diwilayah Jakarta, sehingga pengawasan </w:t>
      </w:r>
      <w:r w:rsidRPr="00781A89">
        <w:rPr>
          <w:rFonts w:ascii="Times New Roman" w:hAnsi="Times New Roman" w:cs="Times New Roman"/>
          <w:i/>
          <w:sz w:val="24"/>
          <w:szCs w:val="24"/>
        </w:rPr>
        <w:t>Flight Information Region</w:t>
      </w:r>
      <w:r w:rsidRPr="00781A89">
        <w:rPr>
          <w:rFonts w:ascii="Times New Roman" w:hAnsi="Times New Roman" w:cs="Times New Roman"/>
          <w:sz w:val="24"/>
          <w:szCs w:val="24"/>
        </w:rPr>
        <w:t xml:space="preserve"> tidak dapat menjangkau di</w:t>
      </w:r>
      <w:r>
        <w:rPr>
          <w:rFonts w:ascii="Times New Roman" w:hAnsi="Times New Roman" w:cs="Times New Roman"/>
          <w:sz w:val="24"/>
          <w:szCs w:val="24"/>
        </w:rPr>
        <w:t xml:space="preserve"> </w:t>
      </w:r>
      <w:r w:rsidRPr="00781A89">
        <w:rPr>
          <w:rFonts w:ascii="Times New Roman" w:hAnsi="Times New Roman" w:cs="Times New Roman"/>
          <w:sz w:val="24"/>
          <w:szCs w:val="24"/>
        </w:rPr>
        <w:t>atas perairan Riau. Pengelolaan arus lalu lintas</w:t>
      </w:r>
      <w:r>
        <w:rPr>
          <w:rFonts w:ascii="Times New Roman" w:hAnsi="Times New Roman" w:cs="Times New Roman"/>
          <w:sz w:val="24"/>
          <w:szCs w:val="24"/>
        </w:rPr>
        <w:t xml:space="preserve"> penerbangan</w:t>
      </w:r>
      <w:r w:rsidRPr="00781A89">
        <w:rPr>
          <w:rFonts w:ascii="Times New Roman" w:hAnsi="Times New Roman" w:cs="Times New Roman"/>
          <w:sz w:val="24"/>
          <w:szCs w:val="24"/>
        </w:rPr>
        <w:t xml:space="preserve"> di Indonesia sendiri dibagi menjadi dua wilayah ruang udara atau FIR. Adapun FIR untuk kawasan barat Indonesia berada di Jakarta (JAATS </w:t>
      </w:r>
      <w:r w:rsidRPr="00781A89">
        <w:rPr>
          <w:rFonts w:ascii="Times New Roman" w:hAnsi="Times New Roman" w:cs="Times New Roman"/>
          <w:i/>
          <w:sz w:val="24"/>
          <w:szCs w:val="24"/>
        </w:rPr>
        <w:t>Building</w:t>
      </w:r>
      <w:r w:rsidRPr="00781A89">
        <w:rPr>
          <w:rFonts w:ascii="Times New Roman" w:hAnsi="Times New Roman" w:cs="Times New Roman"/>
          <w:sz w:val="24"/>
          <w:szCs w:val="24"/>
        </w:rPr>
        <w:t xml:space="preserve">) sedangkan FIR untuk kawasan timur Indonesia berada di Makassar (MATSC </w:t>
      </w:r>
      <w:r w:rsidRPr="00781A89">
        <w:rPr>
          <w:rFonts w:ascii="Times New Roman" w:hAnsi="Times New Roman" w:cs="Times New Roman"/>
          <w:i/>
          <w:sz w:val="24"/>
          <w:szCs w:val="24"/>
        </w:rPr>
        <w:t>Building</w:t>
      </w:r>
      <w:r w:rsidRPr="00781A89">
        <w:rPr>
          <w:rFonts w:ascii="Times New Roman" w:hAnsi="Times New Roman" w:cs="Times New Roman"/>
          <w:sz w:val="24"/>
          <w:szCs w:val="24"/>
        </w:rPr>
        <w:t>).</w:t>
      </w:r>
      <w:r w:rsidRPr="00781A89">
        <w:rPr>
          <w:rStyle w:val="FootnoteReference"/>
          <w:rFonts w:ascii="Times New Roman" w:hAnsi="Times New Roman" w:cs="Times New Roman"/>
          <w:sz w:val="24"/>
          <w:szCs w:val="24"/>
        </w:rPr>
        <w:footnoteReference w:id="5"/>
      </w:r>
    </w:p>
    <w:p w:rsidR="00571451" w:rsidRPr="00781A89" w:rsidRDefault="00571451" w:rsidP="00571451">
      <w:pPr>
        <w:spacing w:line="480" w:lineRule="auto"/>
        <w:ind w:firstLine="720"/>
        <w:jc w:val="both"/>
        <w:rPr>
          <w:rFonts w:ascii="Times New Roman" w:hAnsi="Times New Roman" w:cs="Times New Roman"/>
          <w:sz w:val="24"/>
          <w:szCs w:val="24"/>
          <w:shd w:val="clear" w:color="auto" w:fill="FFFFFF"/>
        </w:rPr>
      </w:pPr>
      <w:r w:rsidRPr="00781A89">
        <w:rPr>
          <w:rFonts w:ascii="Times New Roman" w:hAnsi="Times New Roman" w:cs="Times New Roman"/>
          <w:i/>
          <w:sz w:val="24"/>
          <w:szCs w:val="24"/>
        </w:rPr>
        <w:t>Flight Information Region</w:t>
      </w:r>
      <w:r w:rsidRPr="00781A89">
        <w:rPr>
          <w:rFonts w:ascii="Times New Roman" w:hAnsi="Times New Roman" w:cs="Times New Roman"/>
          <w:sz w:val="24"/>
          <w:szCs w:val="24"/>
        </w:rPr>
        <w:t xml:space="preserve"> (FIR) adalah sebagai pembagian wilayah udara yang bertujuan untuk menjamin keamanan dan keselamatan penerbangan yang ditetapkan oleh negara-negara yang tergabung dalam </w:t>
      </w:r>
      <w:r w:rsidRPr="00781A89">
        <w:rPr>
          <w:rFonts w:ascii="Times New Roman" w:hAnsi="Times New Roman" w:cs="Times New Roman"/>
          <w:i/>
          <w:sz w:val="24"/>
          <w:szCs w:val="24"/>
        </w:rPr>
        <w:t>International Civil Aviation Organization</w:t>
      </w:r>
      <w:r w:rsidRPr="00781A89">
        <w:rPr>
          <w:rFonts w:ascii="Times New Roman" w:hAnsi="Times New Roman" w:cs="Times New Roman"/>
          <w:sz w:val="24"/>
          <w:szCs w:val="24"/>
        </w:rPr>
        <w:t xml:space="preserve"> (ICAO)</w:t>
      </w:r>
      <w:r w:rsidRPr="00781A89">
        <w:rPr>
          <w:rStyle w:val="FootnoteReference"/>
          <w:rFonts w:ascii="Times New Roman" w:hAnsi="Times New Roman" w:cs="Times New Roman"/>
          <w:sz w:val="24"/>
          <w:szCs w:val="24"/>
        </w:rPr>
        <w:footnoteReference w:id="6"/>
      </w:r>
      <w:r w:rsidRPr="00781A89">
        <w:rPr>
          <w:rFonts w:ascii="Times New Roman" w:hAnsi="Times New Roman" w:cs="Times New Roman"/>
          <w:sz w:val="24"/>
          <w:szCs w:val="24"/>
        </w:rPr>
        <w:t xml:space="preserve">. Sedangkan ICAO </w:t>
      </w:r>
      <w:r w:rsidRPr="00781A89">
        <w:rPr>
          <w:rFonts w:ascii="Times New Roman" w:hAnsi="Times New Roman" w:cs="Times New Roman"/>
          <w:sz w:val="24"/>
          <w:szCs w:val="24"/>
          <w:shd w:val="clear" w:color="auto" w:fill="FFFFFF"/>
        </w:rPr>
        <w:t>adalah badan dibawah Perser</w:t>
      </w:r>
      <w:r>
        <w:rPr>
          <w:rFonts w:ascii="Times New Roman" w:hAnsi="Times New Roman" w:cs="Times New Roman"/>
          <w:sz w:val="24"/>
          <w:szCs w:val="24"/>
          <w:shd w:val="clear" w:color="auto" w:fill="FFFFFF"/>
        </w:rPr>
        <w:t>ikatan Bangsa-Bangsa (PBB) yang</w:t>
      </w:r>
      <w:r w:rsidRPr="00781A89">
        <w:rPr>
          <w:rFonts w:ascii="Times New Roman" w:hAnsi="Times New Roman" w:cs="Times New Roman"/>
          <w:sz w:val="24"/>
          <w:szCs w:val="24"/>
          <w:shd w:val="clear" w:color="auto" w:fill="FFFFFF"/>
        </w:rPr>
        <w:t xml:space="preserve"> kegiatannya menyiapkan peraturan penerbangan sipil </w:t>
      </w:r>
      <w:r w:rsidRPr="00781A89">
        <w:rPr>
          <w:rFonts w:ascii="Times New Roman" w:hAnsi="Times New Roman" w:cs="Times New Roman"/>
          <w:sz w:val="24"/>
          <w:szCs w:val="24"/>
          <w:shd w:val="clear" w:color="auto" w:fill="FFFFFF"/>
        </w:rPr>
        <w:lastRenderedPageBreak/>
        <w:t>inter</w:t>
      </w:r>
      <w:r>
        <w:rPr>
          <w:rFonts w:ascii="Times New Roman" w:hAnsi="Times New Roman" w:cs="Times New Roman"/>
          <w:sz w:val="24"/>
          <w:szCs w:val="24"/>
          <w:shd w:val="clear" w:color="auto" w:fill="FFFFFF"/>
        </w:rPr>
        <w:t xml:space="preserve">nasional, melakukan distribusi </w:t>
      </w:r>
      <w:r w:rsidRPr="00781A89">
        <w:rPr>
          <w:rFonts w:ascii="Times New Roman" w:hAnsi="Times New Roman" w:cs="Times New Roman"/>
          <w:sz w:val="24"/>
          <w:szCs w:val="24"/>
          <w:shd w:val="clear" w:color="auto" w:fill="FFFFFF"/>
        </w:rPr>
        <w:t>dan melakukan pemantauan serta evaluasi terhadap penerapannya, yang lahir dari hasil Konvensi Chicago 1944.</w:t>
      </w:r>
      <w:r w:rsidRPr="00781A89">
        <w:rPr>
          <w:rStyle w:val="FootnoteReference"/>
          <w:rFonts w:ascii="Times New Roman" w:hAnsi="Times New Roman" w:cs="Times New Roman"/>
          <w:sz w:val="24"/>
          <w:szCs w:val="24"/>
          <w:shd w:val="clear" w:color="auto" w:fill="FFFFFF"/>
        </w:rPr>
        <w:footnoteReference w:id="7"/>
      </w:r>
    </w:p>
    <w:p w:rsidR="00571451" w:rsidRPr="005470A7" w:rsidRDefault="00571451" w:rsidP="00571451">
      <w:pPr>
        <w:spacing w:line="480" w:lineRule="auto"/>
        <w:ind w:firstLine="720"/>
        <w:jc w:val="both"/>
        <w:rPr>
          <w:rFonts w:ascii="Times New Roman" w:hAnsi="Times New Roman" w:cs="Times New Roman"/>
          <w:sz w:val="24"/>
          <w:szCs w:val="24"/>
          <w:shd w:val="clear" w:color="auto" w:fill="FFFFFF"/>
        </w:rPr>
      </w:pPr>
      <w:r w:rsidRPr="00781A89">
        <w:rPr>
          <w:rFonts w:ascii="Times New Roman" w:hAnsi="Times New Roman" w:cs="Times New Roman"/>
          <w:sz w:val="24"/>
          <w:szCs w:val="24"/>
          <w:shd w:val="clear" w:color="auto" w:fill="FFFFFF"/>
        </w:rPr>
        <w:t>Melihat kondisi Indonesia yang tak kunjung stabil membuat</w:t>
      </w:r>
      <w:r>
        <w:rPr>
          <w:rFonts w:ascii="Times New Roman" w:hAnsi="Times New Roman" w:cs="Times New Roman"/>
          <w:sz w:val="24"/>
          <w:szCs w:val="24"/>
          <w:shd w:val="clear" w:color="auto" w:fill="FFFFFF"/>
        </w:rPr>
        <w:t xml:space="preserve"> ICAO menunjuk Inggris dalam pertemuan tahun 1946 di Dublin Irlandia untuk melakukan pengelolaan terhadap FIR khususnya di atas Kepulauan Riau, lalu kemudian Inggris mendelegasikan kembali pelayanan tersebut kepada Singapura setelah Singapura merdeka tahun 1965.</w:t>
      </w:r>
      <w:r>
        <w:rPr>
          <w:rStyle w:val="FootnoteReference"/>
          <w:rFonts w:ascii="Times New Roman" w:hAnsi="Times New Roman" w:cs="Times New Roman"/>
          <w:sz w:val="24"/>
          <w:szCs w:val="24"/>
          <w:shd w:val="clear" w:color="auto" w:fill="FFFFFF"/>
        </w:rPr>
        <w:footnoteReference w:id="8"/>
      </w:r>
      <w:r>
        <w:rPr>
          <w:rFonts w:ascii="Times New Roman" w:hAnsi="Times New Roman" w:cs="Times New Roman"/>
          <w:sz w:val="24"/>
          <w:szCs w:val="24"/>
          <w:shd w:val="clear" w:color="auto" w:fill="FFFFFF"/>
        </w:rPr>
        <w:t xml:space="preserve"> </w:t>
      </w:r>
      <w:r w:rsidRPr="00781A89">
        <w:rPr>
          <w:rFonts w:ascii="Times New Roman" w:hAnsi="Times New Roman" w:cs="Times New Roman"/>
          <w:sz w:val="24"/>
          <w:szCs w:val="24"/>
        </w:rPr>
        <w:t xml:space="preserve">Dikarenakan saat itu Indonesia baru merdeka maka tidak ada perwakilan yang hadir pada pertemuan </w:t>
      </w:r>
      <w:r>
        <w:rPr>
          <w:rFonts w:ascii="Times New Roman" w:hAnsi="Times New Roman" w:cs="Times New Roman"/>
          <w:sz w:val="24"/>
          <w:szCs w:val="24"/>
        </w:rPr>
        <w:t>di Dublin</w:t>
      </w:r>
      <w:r w:rsidRPr="00781A89">
        <w:rPr>
          <w:rFonts w:ascii="Times New Roman" w:hAnsi="Times New Roman" w:cs="Times New Roman"/>
          <w:sz w:val="24"/>
          <w:szCs w:val="24"/>
        </w:rPr>
        <w:t xml:space="preserve">. Terlebih memang saat itu izin dari Indonesia tidak terlalu dibutuhkan karena wilayah tersebut masih merupakan laut bebas, hal ini sebelum adanya Konvensi Hukum Internasional yang mengatur tentang laut </w:t>
      </w:r>
      <w:r w:rsidRPr="00781A89">
        <w:rPr>
          <w:rFonts w:ascii="Times New Roman" w:hAnsi="Times New Roman" w:cs="Times New Roman"/>
          <w:i/>
          <w:sz w:val="24"/>
          <w:szCs w:val="24"/>
        </w:rPr>
        <w:t>United Nation Convention Law on Sea</w:t>
      </w:r>
      <w:r w:rsidRPr="00781A89">
        <w:rPr>
          <w:rFonts w:ascii="Times New Roman" w:hAnsi="Times New Roman" w:cs="Times New Roman"/>
          <w:sz w:val="24"/>
          <w:szCs w:val="24"/>
        </w:rPr>
        <w:t xml:space="preserve"> (UNCLOS) 1982. Dimana perairan Riau yang awalnya merupakan perairan Internasional berubah menjadi perairan milik Indonesia.</w:t>
      </w:r>
      <w:r w:rsidRPr="00781A89">
        <w:rPr>
          <w:rStyle w:val="FootnoteReference"/>
          <w:rFonts w:ascii="Times New Roman" w:hAnsi="Times New Roman" w:cs="Times New Roman"/>
          <w:sz w:val="24"/>
          <w:szCs w:val="24"/>
        </w:rPr>
        <w:footnoteReference w:id="9"/>
      </w:r>
    </w:p>
    <w:p w:rsidR="00571451" w:rsidRPr="00781A89" w:rsidRDefault="00571451" w:rsidP="00571451">
      <w:pPr>
        <w:spacing w:line="480" w:lineRule="auto"/>
        <w:ind w:firstLine="720"/>
        <w:jc w:val="both"/>
        <w:rPr>
          <w:rFonts w:ascii="Times New Roman" w:hAnsi="Times New Roman" w:cs="Times New Roman"/>
          <w:i/>
          <w:sz w:val="24"/>
          <w:szCs w:val="24"/>
        </w:rPr>
      </w:pPr>
      <w:r w:rsidRPr="00781A89">
        <w:rPr>
          <w:rFonts w:ascii="Times New Roman" w:hAnsi="Times New Roman" w:cs="Times New Roman"/>
          <w:sz w:val="24"/>
          <w:szCs w:val="24"/>
        </w:rPr>
        <w:t xml:space="preserve">Sedangkan dasar hukum diserahkannya pengendalian sebagian wilayah udara Indonesia pada Singapura, yakni Annex 11 </w:t>
      </w:r>
      <w:r w:rsidRPr="00781A89">
        <w:rPr>
          <w:rFonts w:ascii="Times New Roman" w:hAnsi="Times New Roman" w:cs="Times New Roman"/>
          <w:i/>
          <w:sz w:val="24"/>
          <w:szCs w:val="24"/>
        </w:rPr>
        <w:t>Chicago Convention</w:t>
      </w:r>
      <w:r w:rsidRPr="00781A89">
        <w:rPr>
          <w:rFonts w:ascii="Times New Roman" w:hAnsi="Times New Roman" w:cs="Times New Roman"/>
          <w:sz w:val="24"/>
          <w:szCs w:val="24"/>
        </w:rPr>
        <w:t xml:space="preserve"> 1994 tentang </w:t>
      </w:r>
      <w:r w:rsidRPr="00781A89">
        <w:rPr>
          <w:rFonts w:ascii="Times New Roman" w:hAnsi="Times New Roman" w:cs="Times New Roman"/>
          <w:i/>
          <w:sz w:val="24"/>
          <w:szCs w:val="24"/>
        </w:rPr>
        <w:t>Air Traffic Services-Air Traffic Control Service, Flight Information Service and Alerting Service</w:t>
      </w:r>
      <w:r w:rsidRPr="00781A89">
        <w:rPr>
          <w:rFonts w:ascii="Times New Roman" w:hAnsi="Times New Roman" w:cs="Times New Roman"/>
          <w:sz w:val="24"/>
          <w:szCs w:val="24"/>
        </w:rPr>
        <w:t xml:space="preserve">; dan pasal 28 yang menyatakan bahwa </w:t>
      </w:r>
      <w:r w:rsidRPr="00781A89">
        <w:rPr>
          <w:rFonts w:ascii="Times New Roman" w:hAnsi="Times New Roman" w:cs="Times New Roman"/>
          <w:i/>
          <w:sz w:val="24"/>
          <w:szCs w:val="24"/>
        </w:rPr>
        <w:t>“Each contracting state understake, so far as it may practicable, to:</w:t>
      </w:r>
    </w:p>
    <w:p w:rsidR="00571451" w:rsidRPr="00781A89" w:rsidRDefault="00571451" w:rsidP="00571451">
      <w:pPr>
        <w:pStyle w:val="ListParagraph"/>
        <w:numPr>
          <w:ilvl w:val="0"/>
          <w:numId w:val="1"/>
        </w:numPr>
        <w:spacing w:line="480" w:lineRule="auto"/>
        <w:ind w:left="1080"/>
        <w:jc w:val="both"/>
        <w:rPr>
          <w:rFonts w:ascii="Times New Roman" w:hAnsi="Times New Roman" w:cs="Times New Roman"/>
          <w:i/>
          <w:sz w:val="24"/>
          <w:szCs w:val="24"/>
        </w:rPr>
      </w:pPr>
      <w:r w:rsidRPr="00781A89">
        <w:rPr>
          <w:rFonts w:ascii="Times New Roman" w:hAnsi="Times New Roman" w:cs="Times New Roman"/>
          <w:i/>
          <w:sz w:val="24"/>
          <w:szCs w:val="24"/>
        </w:rPr>
        <w:lastRenderedPageBreak/>
        <w:t>Provide, in this territory, airports, radio services, meteorological services anda other air navigation facilitate international air navigation, in accordance with the standards and practices recommended or established from time to time, pursuant to this Convention.</w:t>
      </w:r>
    </w:p>
    <w:p w:rsidR="00571451" w:rsidRPr="00781A89" w:rsidRDefault="00571451" w:rsidP="00571451">
      <w:pPr>
        <w:pStyle w:val="ListParagraph"/>
        <w:numPr>
          <w:ilvl w:val="0"/>
          <w:numId w:val="1"/>
        </w:numPr>
        <w:spacing w:line="480" w:lineRule="auto"/>
        <w:ind w:left="1080"/>
        <w:jc w:val="both"/>
        <w:rPr>
          <w:rFonts w:ascii="Times New Roman" w:hAnsi="Times New Roman" w:cs="Times New Roman"/>
          <w:i/>
          <w:sz w:val="24"/>
          <w:szCs w:val="24"/>
        </w:rPr>
      </w:pPr>
      <w:r w:rsidRPr="00781A89">
        <w:rPr>
          <w:rFonts w:ascii="Times New Roman" w:hAnsi="Times New Roman" w:cs="Times New Roman"/>
          <w:i/>
          <w:sz w:val="24"/>
          <w:szCs w:val="24"/>
        </w:rPr>
        <w:t>Adopt and put into operation the appropriate standard systems of communications procedure, codes, markings, signals, lightning and other operational practices and rules which may be recommended or established from time to time, pursuant to this Convention.</w:t>
      </w:r>
    </w:p>
    <w:p w:rsidR="00571451" w:rsidRPr="00781A89" w:rsidRDefault="00571451" w:rsidP="00571451">
      <w:pPr>
        <w:pStyle w:val="ListParagraph"/>
        <w:numPr>
          <w:ilvl w:val="0"/>
          <w:numId w:val="1"/>
        </w:numPr>
        <w:spacing w:line="480" w:lineRule="auto"/>
        <w:ind w:left="1080"/>
        <w:jc w:val="both"/>
        <w:rPr>
          <w:rFonts w:ascii="Times New Roman" w:hAnsi="Times New Roman" w:cs="Times New Roman"/>
          <w:i/>
          <w:sz w:val="24"/>
          <w:szCs w:val="24"/>
        </w:rPr>
      </w:pPr>
      <w:r w:rsidRPr="00781A89">
        <w:rPr>
          <w:rFonts w:ascii="Times New Roman" w:hAnsi="Times New Roman" w:cs="Times New Roman"/>
          <w:i/>
          <w:sz w:val="24"/>
          <w:szCs w:val="24"/>
        </w:rPr>
        <w:t>Collaborate in international measures to secure the publication of aeronautical maps and charts in accordance with standards which may be recommended or established from time to time, pursuant to this Convention.”</w:t>
      </w:r>
      <w:r w:rsidRPr="00781A89">
        <w:rPr>
          <w:rStyle w:val="FootnoteReference"/>
          <w:rFonts w:ascii="Times New Roman" w:hAnsi="Times New Roman" w:cs="Times New Roman"/>
          <w:sz w:val="24"/>
          <w:szCs w:val="24"/>
        </w:rPr>
        <w:footnoteReference w:id="10"/>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Secara historis pendelegasian wilayah udara Indone</w:t>
      </w:r>
      <w:r>
        <w:rPr>
          <w:rFonts w:ascii="Times New Roman" w:hAnsi="Times New Roman" w:cs="Times New Roman"/>
          <w:sz w:val="24"/>
          <w:szCs w:val="24"/>
        </w:rPr>
        <w:t>sia telah berlangsung lama, namun pembahasan serius mengenai pendelegasian wilayah udara Indonesia kepada negara lain, pada</w:t>
      </w:r>
      <w:r w:rsidRPr="00781A89">
        <w:rPr>
          <w:rFonts w:ascii="Times New Roman" w:hAnsi="Times New Roman" w:cs="Times New Roman"/>
          <w:sz w:val="24"/>
          <w:szCs w:val="24"/>
        </w:rPr>
        <w:t xml:space="preserve"> awalnya dimulai sewaktu dilaksanakan </w:t>
      </w:r>
      <w:r w:rsidRPr="00781A89">
        <w:rPr>
          <w:rFonts w:ascii="Times New Roman" w:hAnsi="Times New Roman" w:cs="Times New Roman"/>
          <w:i/>
          <w:sz w:val="24"/>
          <w:szCs w:val="24"/>
        </w:rPr>
        <w:t xml:space="preserve">Regional Aviation Navigation I </w:t>
      </w:r>
      <w:r w:rsidRPr="00781A89">
        <w:rPr>
          <w:rFonts w:ascii="Times New Roman" w:hAnsi="Times New Roman" w:cs="Times New Roman"/>
          <w:sz w:val="24"/>
          <w:szCs w:val="24"/>
        </w:rPr>
        <w:t>(RAN) yang diselenggarakan oleh ICAO Tahun 1973. Pada pertemuan tersebut diputuskan</w:t>
      </w:r>
      <w:r>
        <w:rPr>
          <w:rFonts w:ascii="Times New Roman" w:hAnsi="Times New Roman" w:cs="Times New Roman"/>
          <w:sz w:val="24"/>
          <w:szCs w:val="24"/>
        </w:rPr>
        <w:t xml:space="preserve"> kembali</w:t>
      </w:r>
      <w:r w:rsidRPr="00781A89">
        <w:rPr>
          <w:rFonts w:ascii="Times New Roman" w:hAnsi="Times New Roman" w:cs="Times New Roman"/>
          <w:sz w:val="24"/>
          <w:szCs w:val="24"/>
        </w:rPr>
        <w:t xml:space="preserve"> bahwa ruang udara di atas kepulauan Riau termasuk dalam FIR Singapura dan untuk pengelolaannya dihitung dari permukaan laut hingga ketinggian 37.000 kaki. Setelah berlakunya UNCLOS maka mulai muncul permasalahan FIR dengan Singapura. Dengan berlakunya konvensi tersebut mengakibatkan wilayah udara Indonesia menjadi lebih luas. Sehingga pada </w:t>
      </w:r>
      <w:r w:rsidRPr="00781A89">
        <w:rPr>
          <w:rFonts w:ascii="Times New Roman" w:hAnsi="Times New Roman" w:cs="Times New Roman"/>
          <w:sz w:val="24"/>
          <w:szCs w:val="24"/>
        </w:rPr>
        <w:lastRenderedPageBreak/>
        <w:t>pertemuan RAN kedua tahun 1983 dan RAN ketiga tahun 1993 Indonesia berupaya mengubah kesepakatan pada RAN pertama, namun tidak berhasil.</w:t>
      </w:r>
      <w:r w:rsidRPr="00781A89">
        <w:rPr>
          <w:rStyle w:val="FootnoteReference"/>
          <w:rFonts w:ascii="Times New Roman" w:hAnsi="Times New Roman" w:cs="Times New Roman"/>
          <w:sz w:val="24"/>
          <w:szCs w:val="24"/>
        </w:rPr>
        <w:footnoteReference w:id="11"/>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Meskipun wilayah udara Kepulauan Riau sudah dipegang kendalinya sejak tahun 1946, akan tetapi legalitas perjanjiannya baru disahkan pada tanggal 21 September 1995 lewat Perjanjian Penyelarasan Ulang Garis Batas FIR Singapura dan FIR Jakarta yang telah diratifikasi berdasarkan Keputusan Presiden No. 7 Tahun 1996 pada tanggal 2 Februari 1996 tentang “</w:t>
      </w:r>
      <w:r w:rsidRPr="00781A89">
        <w:rPr>
          <w:rFonts w:ascii="Times New Roman" w:hAnsi="Times New Roman" w:cs="Times New Roman"/>
          <w:i/>
          <w:sz w:val="24"/>
          <w:szCs w:val="24"/>
        </w:rPr>
        <w:t>Agreement Betwe</w:t>
      </w:r>
      <w:r>
        <w:rPr>
          <w:rFonts w:ascii="Times New Roman" w:hAnsi="Times New Roman" w:cs="Times New Roman"/>
          <w:i/>
          <w:sz w:val="24"/>
          <w:szCs w:val="24"/>
        </w:rPr>
        <w:t>en Government of the Republic of</w:t>
      </w:r>
      <w:r w:rsidRPr="00781A89">
        <w:rPr>
          <w:rFonts w:ascii="Times New Roman" w:hAnsi="Times New Roman" w:cs="Times New Roman"/>
          <w:i/>
          <w:sz w:val="24"/>
          <w:szCs w:val="24"/>
        </w:rPr>
        <w:t xml:space="preserve"> Singapore on the Realignment of the Boundary Between the Singapore Flight Information Region and the Jakarta Flight Information Region</w:t>
      </w:r>
      <w:r w:rsidRPr="00781A89">
        <w:rPr>
          <w:rFonts w:ascii="Times New Roman" w:hAnsi="Times New Roman" w:cs="Times New Roman"/>
          <w:sz w:val="24"/>
          <w:szCs w:val="24"/>
        </w:rPr>
        <w:t>”. Berdasarkan perjanjian tersebut semua penerbangan yang melewati FIR Singapura yang berada di atas Kepulauan Riau diatur oleh Singapura tanpa melibatkan pemerintah Indonesia.</w:t>
      </w:r>
      <w:r w:rsidRPr="00781A89">
        <w:rPr>
          <w:rStyle w:val="FootnoteReference"/>
          <w:rFonts w:ascii="Times New Roman" w:hAnsi="Times New Roman" w:cs="Times New Roman"/>
          <w:sz w:val="24"/>
          <w:szCs w:val="24"/>
        </w:rPr>
        <w:footnoteReference w:id="12"/>
      </w:r>
      <w:r w:rsidRPr="00781A89">
        <w:rPr>
          <w:rFonts w:ascii="Times New Roman" w:hAnsi="Times New Roman" w:cs="Times New Roman"/>
          <w:sz w:val="24"/>
          <w:szCs w:val="24"/>
        </w:rPr>
        <w:t xml:space="preserve"> </w:t>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Bertepatan dengan hal itu, persoalan FIR seolah</w:t>
      </w:r>
      <w:r w:rsidRPr="00781A89">
        <w:rPr>
          <w:rFonts w:ascii="Times New Roman" w:hAnsi="Times New Roman" w:cs="Times New Roman"/>
          <w:sz w:val="24"/>
          <w:szCs w:val="24"/>
        </w:rPr>
        <w:t xml:space="preserve"> dijadikan batu loncatan untuk memanfaatkan sebesar-besarnya ruang udara Indonesia </w:t>
      </w:r>
      <w:r>
        <w:rPr>
          <w:rFonts w:ascii="Times New Roman" w:hAnsi="Times New Roman" w:cs="Times New Roman"/>
          <w:sz w:val="24"/>
          <w:szCs w:val="24"/>
        </w:rPr>
        <w:t>yang di</w:t>
      </w:r>
      <w:r w:rsidRPr="00781A89">
        <w:rPr>
          <w:rFonts w:ascii="Times New Roman" w:hAnsi="Times New Roman" w:cs="Times New Roman"/>
          <w:sz w:val="24"/>
          <w:szCs w:val="24"/>
        </w:rPr>
        <w:t xml:space="preserve">kelola oleh Singapura. Hal ini dapat dilihat dengan inisiatif Singapura untuk mengadakan perjanjian antara Departemen Pertahanan Singapura dan Departemen Pertahanan Indonesia yang berisi tentang penggunaan ruang udara untuk kepentingan pelatihan militer yang selanjutnya disebut dengan </w:t>
      </w:r>
      <w:r w:rsidRPr="00781A89">
        <w:rPr>
          <w:rFonts w:ascii="Times New Roman" w:hAnsi="Times New Roman" w:cs="Times New Roman"/>
          <w:i/>
          <w:sz w:val="24"/>
          <w:szCs w:val="24"/>
        </w:rPr>
        <w:t>Military Training Area</w:t>
      </w:r>
      <w:r w:rsidRPr="00781A89">
        <w:rPr>
          <w:rFonts w:ascii="Times New Roman" w:hAnsi="Times New Roman" w:cs="Times New Roman"/>
          <w:sz w:val="24"/>
          <w:szCs w:val="24"/>
        </w:rPr>
        <w:t xml:space="preserve"> (MTA). MTA ini sendiri terbagi kedalam dua zona, yaitu MTA 1 yang meliputi sebelah barat daya Singapura hingga </w:t>
      </w:r>
      <w:r w:rsidRPr="00781A89">
        <w:rPr>
          <w:rFonts w:ascii="Times New Roman" w:hAnsi="Times New Roman" w:cs="Times New Roman"/>
          <w:sz w:val="24"/>
          <w:szCs w:val="24"/>
        </w:rPr>
        <w:lastRenderedPageBreak/>
        <w:t>wilayah Batam dan Tanjungpinang, sedangkan MTA 2 membentang dari sisi timur Sin</w:t>
      </w:r>
      <w:r>
        <w:rPr>
          <w:rFonts w:ascii="Times New Roman" w:hAnsi="Times New Roman" w:cs="Times New Roman"/>
          <w:sz w:val="24"/>
          <w:szCs w:val="24"/>
        </w:rPr>
        <w:t>gapura hingga kepulauan Natuna.</w:t>
      </w:r>
      <w:r w:rsidRPr="00781A89">
        <w:rPr>
          <w:rFonts w:ascii="Times New Roman" w:hAnsi="Times New Roman" w:cs="Times New Roman"/>
          <w:sz w:val="24"/>
          <w:szCs w:val="24"/>
        </w:rPr>
        <w:t xml:space="preserve"> Perjanjian yang ditandatangani pada tahun 1995 dan efektif berlaku sejak tahun 1996 ini sangat disayangkan, selain karena memberikan ruang gerak kepada Singapura untuk “meminjam” wilayah udara Indonesia, juga karena perjanjian yang merugikan sebelah pihak ini secara formal dipayungi oleh </w:t>
      </w:r>
      <w:r w:rsidRPr="00781A89">
        <w:rPr>
          <w:rFonts w:ascii="Times New Roman" w:hAnsi="Times New Roman" w:cs="Times New Roman"/>
          <w:i/>
          <w:sz w:val="24"/>
          <w:szCs w:val="24"/>
        </w:rPr>
        <w:t>Agreement between the Government of the Republic of Indonesia and the Government of the Republic of Singapore on Military Training in Areas 1 and 2.</w:t>
      </w:r>
      <w:r w:rsidRPr="00781A89">
        <w:rPr>
          <w:rStyle w:val="FootnoteReference"/>
          <w:rFonts w:ascii="Times New Roman" w:hAnsi="Times New Roman" w:cs="Times New Roman"/>
          <w:sz w:val="24"/>
          <w:szCs w:val="24"/>
        </w:rPr>
        <w:footnoteReference w:id="13"/>
      </w:r>
    </w:p>
    <w:p w:rsidR="00571451"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Menurut Kepala Keselamatan Penerbangan Bandara Hang Nadim, </w:t>
      </w:r>
      <w:r w:rsidRPr="008F6F63">
        <w:rPr>
          <w:rFonts w:ascii="Times New Roman" w:hAnsi="Times New Roman" w:cs="Times New Roman"/>
          <w:sz w:val="24"/>
          <w:szCs w:val="24"/>
        </w:rPr>
        <w:t>Indra Irwansyah</w:t>
      </w:r>
      <w:r>
        <w:rPr>
          <w:rFonts w:ascii="Times New Roman" w:hAnsi="Times New Roman" w:cs="Times New Roman"/>
          <w:sz w:val="24"/>
          <w:szCs w:val="24"/>
        </w:rPr>
        <w:t>, luas p</w:t>
      </w:r>
      <w:r w:rsidRPr="00781A89">
        <w:rPr>
          <w:rFonts w:ascii="Times New Roman" w:hAnsi="Times New Roman" w:cs="Times New Roman"/>
          <w:sz w:val="24"/>
          <w:szCs w:val="24"/>
        </w:rPr>
        <w:t xml:space="preserve">enguasaan Singapura atas wilayah udara Indonesia mencapai 100 </w:t>
      </w:r>
      <w:r w:rsidRPr="00781A89">
        <w:rPr>
          <w:rFonts w:ascii="Times New Roman" w:hAnsi="Times New Roman" w:cs="Times New Roman"/>
          <w:i/>
          <w:sz w:val="24"/>
          <w:szCs w:val="24"/>
        </w:rPr>
        <w:t>nautical mile</w:t>
      </w:r>
      <w:r w:rsidRPr="00781A89">
        <w:rPr>
          <w:rFonts w:ascii="Times New Roman" w:hAnsi="Times New Roman" w:cs="Times New Roman"/>
          <w:sz w:val="24"/>
          <w:szCs w:val="24"/>
        </w:rPr>
        <w:t>, artinya luas kekuasaan Singapura di</w:t>
      </w:r>
      <w:r>
        <w:rPr>
          <w:rFonts w:ascii="Times New Roman" w:hAnsi="Times New Roman" w:cs="Times New Roman"/>
          <w:sz w:val="24"/>
          <w:szCs w:val="24"/>
        </w:rPr>
        <w:t xml:space="preserve"> </w:t>
      </w:r>
      <w:r w:rsidRPr="00781A89">
        <w:rPr>
          <w:rFonts w:ascii="Times New Roman" w:hAnsi="Times New Roman" w:cs="Times New Roman"/>
          <w:sz w:val="24"/>
          <w:szCs w:val="24"/>
        </w:rPr>
        <w:t>atas negara Indonesia sekitar 200 kilometer dari garis batas kedua negara, hal itu sudah nyaris memasuki wilayah Pangkal Pinang (Bangka) dan palembang. Masih menurut Irwansyah, hasil dari pertemuan ICAO tahun 1946 itu mengharuskan seluruh pesawat termasuk pesawat militer Indonesia yang ingin mendarat, lepas landas atau sekedar melintas di</w:t>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atas Batam, Tanjungpinang dan Natuna wajib menginformasikan serta harus mendapat izin dari Singapura. Mandat ICAO tak hanya memberi Singapura kewenangan mengatur lalu lintas udara didalam area FIR, lebih daripada itu, Singapura juga berhak memungut </w:t>
      </w:r>
      <w:r w:rsidRPr="00781A89">
        <w:rPr>
          <w:rFonts w:ascii="Times New Roman" w:hAnsi="Times New Roman" w:cs="Times New Roman"/>
          <w:i/>
          <w:sz w:val="24"/>
          <w:szCs w:val="24"/>
        </w:rPr>
        <w:t>fee</w:t>
      </w:r>
      <w:r w:rsidRPr="00781A89">
        <w:rPr>
          <w:rFonts w:ascii="Times New Roman" w:hAnsi="Times New Roman" w:cs="Times New Roman"/>
          <w:sz w:val="24"/>
          <w:szCs w:val="24"/>
        </w:rPr>
        <w:t xml:space="preserve"> atau bayaran dari selu</w:t>
      </w:r>
      <w:r>
        <w:rPr>
          <w:rFonts w:ascii="Times New Roman" w:hAnsi="Times New Roman" w:cs="Times New Roman"/>
          <w:sz w:val="24"/>
          <w:szCs w:val="24"/>
        </w:rPr>
        <w:t>ruh maskapai yang melintas di wilayah yang dikelola oleh FIR Singapura.</w:t>
      </w:r>
      <w:r w:rsidRPr="00781A89">
        <w:rPr>
          <w:rStyle w:val="FootnoteReference"/>
          <w:rFonts w:ascii="Times New Roman" w:hAnsi="Times New Roman" w:cs="Times New Roman"/>
          <w:sz w:val="24"/>
          <w:szCs w:val="24"/>
        </w:rPr>
        <w:footnoteReference w:id="14"/>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Selanjutnya, ruang udara di atas wilayah Kepulauan Riau dan Natuna dikenal dengan sektor A, B dan C, sektor-sektor ini sejatinya memang terlihat hanya mewakili sejengkal</w:t>
      </w:r>
      <w:r w:rsidRPr="00506BEE">
        <w:rPr>
          <w:rFonts w:ascii="Times New Roman" w:hAnsi="Times New Roman" w:cs="Times New Roman"/>
          <w:sz w:val="24"/>
          <w:szCs w:val="24"/>
        </w:rPr>
        <w:t xml:space="preserve"> </w:t>
      </w:r>
      <w:r>
        <w:rPr>
          <w:rFonts w:ascii="Times New Roman" w:hAnsi="Times New Roman" w:cs="Times New Roman"/>
          <w:sz w:val="24"/>
          <w:szCs w:val="24"/>
        </w:rPr>
        <w:t>ruang udara NKRI yang memiliki wilayah luas. Terbukti, karena ruang udara tersebut kebanyakan hanya mencakup wilayah perairan. Akan tetapi, ruang udara yang hanya sejengkal ini ternyata memiliki nilai yang sangat strategis. Rute gemuk seperti Jakarta-Singapura, Jakarta-Medan, dan Bali-Singapura yang dilayani oleh puluhan maskapai tiap harinya tidak dapat menghindari ruang udara yang pengelolaannya masih “dibantu” Singapura. Belum lagi ratusan penerbangan dari Eropa, Asia Timur dan Timur Tengah menuju Indonesia dan Australia yang juga melewati ruang udara ini per-harinya.</w:t>
      </w:r>
      <w:r>
        <w:rPr>
          <w:rStyle w:val="FootnoteReference"/>
          <w:rFonts w:ascii="Times New Roman" w:hAnsi="Times New Roman" w:cs="Times New Roman"/>
          <w:sz w:val="24"/>
          <w:szCs w:val="24"/>
        </w:rPr>
        <w:footnoteReference w:id="15"/>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perjanjian yang dilakukan antara Indonesia dan Singapura berdasarkan Surat Keputusan Presiden No 07/1996 mengatur bahwa “Atas nama Indonesia, Singapura berhak memungut jasa pelayanan navigasi atas seluruh penerbangan yang melintas di dalam ruang udara nasional yang dikelola FIR Singapura (Sektor A).” Berdasarkan penjelasan sebelumnya, wilayah ruang udara yang didelegasikan kepada Singapura merupakan salah satu jalur transportasi tersibuk di dunia. Maka dengan begitu Indonesia telah kehilangan potensi pendapatan negara sehingga penulis beranggapan pendelegasian tersebut berpengaruh di bidang ekonomi. Dari aspek ekonomi, ruang udara jelas merupakan salah satu sumber pendapatan negara selain </w:t>
      </w:r>
      <w:r>
        <w:rPr>
          <w:rFonts w:ascii="Times New Roman" w:hAnsi="Times New Roman" w:cs="Times New Roman"/>
          <w:sz w:val="24"/>
          <w:szCs w:val="24"/>
        </w:rPr>
        <w:lastRenderedPageBreak/>
        <w:t>minyak dan gas bumi, karena setiap penerbangan yang melintasi wilayah Indonesia dikenakan pungutan.</w:t>
      </w:r>
      <w:r>
        <w:rPr>
          <w:rStyle w:val="FootnoteReference"/>
          <w:rFonts w:ascii="Times New Roman" w:hAnsi="Times New Roman" w:cs="Times New Roman"/>
          <w:sz w:val="24"/>
          <w:szCs w:val="24"/>
        </w:rPr>
        <w:footnoteReference w:id="16"/>
      </w:r>
    </w:p>
    <w:p w:rsidR="00571451" w:rsidRPr="00781A89"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Pasal 6 UU Penerbangan sangat jelas menyebutkan bahwa “Dalam rangka Penyelenggaraan kedaulatan negara atas wilayah udara Negara Kesatuan Republik Indonesia, Pemerintah melaksanakan wewenang dan tanggung jawab pengaturan ruang udara untuk kepentingan penerbangan, </w:t>
      </w:r>
      <w:r w:rsidRPr="003360A8">
        <w:rPr>
          <w:rFonts w:ascii="Times New Roman" w:hAnsi="Times New Roman" w:cs="Times New Roman"/>
          <w:sz w:val="24"/>
          <w:szCs w:val="24"/>
        </w:rPr>
        <w:t>perekonomian nasional</w:t>
      </w:r>
      <w:r>
        <w:rPr>
          <w:rFonts w:ascii="Times New Roman" w:hAnsi="Times New Roman" w:cs="Times New Roman"/>
          <w:sz w:val="24"/>
          <w:szCs w:val="24"/>
        </w:rPr>
        <w:t>, pertahanan dan keamanan negara, sosial budaya, serta lingkungan udara”. Dalam penjelasan pasal 6 tersebut dijelaskan juga bahwa wilayah udara yang berupa ruang udara di atas perairan dan daratan Republik Indonesia merupakan kekayaan nasional yang harus dimanfaatkan sebesar-besarnya untuk kepentingan rakyat, bangsa dan negara.</w:t>
      </w:r>
      <w:r>
        <w:rPr>
          <w:rStyle w:val="FootnoteReference"/>
          <w:rFonts w:ascii="Times New Roman" w:hAnsi="Times New Roman" w:cs="Times New Roman"/>
          <w:sz w:val="24"/>
          <w:szCs w:val="24"/>
        </w:rPr>
        <w:footnoteReference w:id="17"/>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Memang batas FIR tidak selalu harus sesuai dengan batas teritorial suatu n</w:t>
      </w:r>
      <w:r w:rsidRPr="00781A89">
        <w:rPr>
          <w:rFonts w:ascii="Times New Roman" w:hAnsi="Times New Roman" w:cs="Times New Roman"/>
          <w:sz w:val="24"/>
          <w:szCs w:val="24"/>
          <w:shd w:val="clear" w:color="auto" w:fill="FFFFFF"/>
        </w:rPr>
        <w:t>ega</w:t>
      </w:r>
      <w:r>
        <w:rPr>
          <w:rFonts w:ascii="Times New Roman" w:hAnsi="Times New Roman" w:cs="Times New Roman"/>
          <w:sz w:val="24"/>
          <w:szCs w:val="24"/>
          <w:shd w:val="clear" w:color="auto" w:fill="FFFFFF"/>
        </w:rPr>
        <w:t>ra, hal inilah yang menjadikan K</w:t>
      </w:r>
      <w:r w:rsidRPr="00781A89">
        <w:rPr>
          <w:rFonts w:ascii="Times New Roman" w:hAnsi="Times New Roman" w:cs="Times New Roman"/>
          <w:sz w:val="24"/>
          <w:szCs w:val="24"/>
          <w:shd w:val="clear" w:color="auto" w:fill="FFFFFF"/>
        </w:rPr>
        <w:t>onvensi Chicago terlihat tidak tegas dalam menga</w:t>
      </w:r>
      <w:r>
        <w:rPr>
          <w:rFonts w:ascii="Times New Roman" w:hAnsi="Times New Roman" w:cs="Times New Roman"/>
          <w:sz w:val="24"/>
          <w:szCs w:val="24"/>
          <w:shd w:val="clear" w:color="auto" w:fill="FFFFFF"/>
        </w:rPr>
        <w:t>tur kedaulatan udara di atas teritorial. Sehingga</w:t>
      </w:r>
      <w:r w:rsidRPr="00781A89">
        <w:rPr>
          <w:rFonts w:ascii="Times New Roman" w:hAnsi="Times New Roman" w:cs="Times New Roman"/>
          <w:sz w:val="24"/>
          <w:szCs w:val="24"/>
          <w:shd w:val="clear" w:color="auto" w:fill="FFFFFF"/>
        </w:rPr>
        <w:t xml:space="preserve"> kemunculan UNCLOS</w:t>
      </w:r>
      <w:r>
        <w:rPr>
          <w:rFonts w:ascii="Times New Roman" w:hAnsi="Times New Roman" w:cs="Times New Roman"/>
          <w:sz w:val="24"/>
          <w:szCs w:val="24"/>
          <w:shd w:val="clear" w:color="auto" w:fill="FFFFFF"/>
        </w:rPr>
        <w:t xml:space="preserve"> tahun 1982 bertentangan dengan FIR, dimana UNCLOS mengesahkan batas wilayah yurisdiksi Indonesia, kemunculan UNCLOS mulai me</w:t>
      </w:r>
      <w:r w:rsidRPr="00781A89">
        <w:rPr>
          <w:rFonts w:ascii="Times New Roman" w:hAnsi="Times New Roman" w:cs="Times New Roman"/>
          <w:sz w:val="24"/>
          <w:szCs w:val="24"/>
          <w:shd w:val="clear" w:color="auto" w:fill="FFFFFF"/>
        </w:rPr>
        <w:t>muncul</w:t>
      </w:r>
      <w:r>
        <w:rPr>
          <w:rFonts w:ascii="Times New Roman" w:hAnsi="Times New Roman" w:cs="Times New Roman"/>
          <w:sz w:val="24"/>
          <w:szCs w:val="24"/>
          <w:shd w:val="clear" w:color="auto" w:fill="FFFFFF"/>
        </w:rPr>
        <w:t>kan</w:t>
      </w:r>
      <w:r w:rsidRPr="00781A89">
        <w:rPr>
          <w:rFonts w:ascii="Times New Roman" w:hAnsi="Times New Roman" w:cs="Times New Roman"/>
          <w:sz w:val="24"/>
          <w:szCs w:val="24"/>
          <w:shd w:val="clear" w:color="auto" w:fill="FFFFFF"/>
        </w:rPr>
        <w:t xml:space="preserve"> permasalahan dari berba</w:t>
      </w:r>
      <w:r>
        <w:rPr>
          <w:rFonts w:ascii="Times New Roman" w:hAnsi="Times New Roman" w:cs="Times New Roman"/>
          <w:sz w:val="24"/>
          <w:szCs w:val="24"/>
          <w:shd w:val="clear" w:color="auto" w:fill="FFFFFF"/>
        </w:rPr>
        <w:t xml:space="preserve">gai pihak seperti dari TNI AL dimana pesawat tempur TNI AL dan pesawat negara </w:t>
      </w:r>
      <w:r w:rsidRPr="00781A89">
        <w:rPr>
          <w:rFonts w:ascii="Times New Roman" w:hAnsi="Times New Roman" w:cs="Times New Roman"/>
          <w:sz w:val="24"/>
          <w:szCs w:val="24"/>
          <w:shd w:val="clear" w:color="auto" w:fill="FFFFFF"/>
        </w:rPr>
        <w:t>harus mendapatkan izin dari Singapura agar dapat melintasi area yang didelegasikan.</w:t>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lastRenderedPageBreak/>
        <w:tab/>
        <w:t>Seruan dari dalam negeri tentang pengambilalihan FIR dari Sin</w:t>
      </w:r>
      <w:r>
        <w:rPr>
          <w:rFonts w:ascii="Times New Roman" w:hAnsi="Times New Roman" w:cs="Times New Roman"/>
          <w:sz w:val="24"/>
          <w:szCs w:val="24"/>
        </w:rPr>
        <w:t>gapura yang sudah berlangsung 70</w:t>
      </w:r>
      <w:r w:rsidRPr="00781A89">
        <w:rPr>
          <w:rFonts w:ascii="Times New Roman" w:hAnsi="Times New Roman" w:cs="Times New Roman"/>
          <w:sz w:val="24"/>
          <w:szCs w:val="24"/>
        </w:rPr>
        <w:t xml:space="preserve"> tahun lamanya atau setara dengan usia kemerdekaan Indonesia sudah sering terdengar, bahkan Presiden Jokowi baru-baru ini mengutus Menkopolhukam dan Menteri Perhubungan serta Panglima TNI untuk dapat mengelola ruang udaranya sendiri dan memberikan waktu tiga hingga empat tahun untuk berbenah. Pengambilalihan tersebut memang jika dilihat secara kasat mata tergantung pada kesiapan Indonesia yang paling tidak harus memiliki semua instrumen udara yang saat ini dimiliki Singapura.</w:t>
      </w:r>
      <w:r w:rsidRPr="00781A89">
        <w:rPr>
          <w:rStyle w:val="FootnoteReference"/>
          <w:rFonts w:ascii="Times New Roman" w:hAnsi="Times New Roman" w:cs="Times New Roman"/>
          <w:sz w:val="24"/>
          <w:szCs w:val="24"/>
        </w:rPr>
        <w:footnoteReference w:id="18"/>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Namun pada kenyataannya bila melihat proses pengambilalihan yang sudah dicanangkan Indonesia sejak dulu, Singapura cenderung “bersikeras dan tidak mau” untuk melepas kontrolnya dari menara ATC yang terletak di Changi </w:t>
      </w:r>
      <w:r w:rsidRPr="00781A89">
        <w:rPr>
          <w:rFonts w:ascii="Times New Roman" w:hAnsi="Times New Roman" w:cs="Times New Roman"/>
          <w:i/>
          <w:sz w:val="24"/>
          <w:szCs w:val="24"/>
        </w:rPr>
        <w:t>Airport</w:t>
      </w:r>
      <w:r w:rsidRPr="00781A89">
        <w:rPr>
          <w:rFonts w:ascii="Times New Roman" w:hAnsi="Times New Roman" w:cs="Times New Roman"/>
          <w:sz w:val="24"/>
          <w:szCs w:val="24"/>
        </w:rPr>
        <w:t xml:space="preserve">. Di bandara Changi itulah seluruh pengawasan dan pengaturan lalu lintas udara di area FIR dipusatkan serta bertugas untuk mengeluarkan izin </w:t>
      </w:r>
      <w:r w:rsidRPr="00781A89">
        <w:rPr>
          <w:rFonts w:ascii="Times New Roman" w:hAnsi="Times New Roman" w:cs="Times New Roman"/>
          <w:i/>
          <w:sz w:val="24"/>
          <w:szCs w:val="24"/>
        </w:rPr>
        <w:t>take off</w:t>
      </w:r>
      <w:r w:rsidRPr="00781A89">
        <w:rPr>
          <w:rFonts w:ascii="Times New Roman" w:hAnsi="Times New Roman" w:cs="Times New Roman"/>
          <w:sz w:val="24"/>
          <w:szCs w:val="24"/>
        </w:rPr>
        <w:t xml:space="preserve"> dan </w:t>
      </w:r>
      <w:r w:rsidRPr="00781A89">
        <w:rPr>
          <w:rFonts w:ascii="Times New Roman" w:hAnsi="Times New Roman" w:cs="Times New Roman"/>
          <w:i/>
          <w:sz w:val="24"/>
          <w:szCs w:val="24"/>
        </w:rPr>
        <w:t>landing</w:t>
      </w:r>
      <w:r w:rsidRPr="00781A89">
        <w:rPr>
          <w:rFonts w:ascii="Times New Roman" w:hAnsi="Times New Roman" w:cs="Times New Roman"/>
          <w:sz w:val="24"/>
          <w:szCs w:val="24"/>
        </w:rPr>
        <w:t xml:space="preserve"> di</w:t>
      </w:r>
      <w:r>
        <w:rPr>
          <w:rFonts w:ascii="Times New Roman" w:hAnsi="Times New Roman" w:cs="Times New Roman"/>
          <w:sz w:val="24"/>
          <w:szCs w:val="24"/>
        </w:rPr>
        <w:t xml:space="preserve"> Batam dan Tanjungpinang</w:t>
      </w:r>
      <w:r w:rsidRPr="00781A89">
        <w:rPr>
          <w:rFonts w:ascii="Times New Roman" w:hAnsi="Times New Roman" w:cs="Times New Roman"/>
          <w:sz w:val="24"/>
          <w:szCs w:val="24"/>
        </w:rPr>
        <w:t>.</w:t>
      </w:r>
      <w:r>
        <w:rPr>
          <w:rFonts w:ascii="Times New Roman" w:hAnsi="Times New Roman" w:cs="Times New Roman"/>
          <w:sz w:val="24"/>
          <w:szCs w:val="24"/>
        </w:rPr>
        <w:t xml:space="preserve"> </w:t>
      </w:r>
      <w:r w:rsidRPr="008F6F63">
        <w:rPr>
          <w:rFonts w:ascii="Times New Roman" w:hAnsi="Times New Roman" w:cs="Times New Roman"/>
          <w:sz w:val="24"/>
          <w:szCs w:val="24"/>
        </w:rPr>
        <w:t>Chappy Hakim</w:t>
      </w:r>
      <w:r w:rsidRPr="00781A89">
        <w:rPr>
          <w:rFonts w:ascii="Times New Roman" w:hAnsi="Times New Roman" w:cs="Times New Roman"/>
          <w:sz w:val="24"/>
          <w:szCs w:val="24"/>
        </w:rPr>
        <w:t xml:space="preserve"> mengun</w:t>
      </w:r>
      <w:r>
        <w:rPr>
          <w:rFonts w:ascii="Times New Roman" w:hAnsi="Times New Roman" w:cs="Times New Roman"/>
          <w:sz w:val="24"/>
          <w:szCs w:val="24"/>
        </w:rPr>
        <w:t>gkapkan beberapa alasan mengapa Singapura sangat ingin mempertahankan FIR antara lain</w:t>
      </w:r>
      <w:r w:rsidRPr="00781A89">
        <w:rPr>
          <w:rFonts w:ascii="Times New Roman" w:hAnsi="Times New Roman" w:cs="Times New Roman"/>
          <w:sz w:val="24"/>
          <w:szCs w:val="24"/>
        </w:rPr>
        <w:t xml:space="preserve"> </w:t>
      </w:r>
      <w:r>
        <w:rPr>
          <w:rFonts w:ascii="Times New Roman" w:hAnsi="Times New Roman" w:cs="Times New Roman"/>
          <w:sz w:val="24"/>
          <w:szCs w:val="24"/>
        </w:rPr>
        <w:t xml:space="preserve">disebabkan oleh </w:t>
      </w:r>
      <w:r w:rsidRPr="00781A89">
        <w:rPr>
          <w:rFonts w:ascii="Times New Roman" w:hAnsi="Times New Roman" w:cs="Times New Roman"/>
          <w:sz w:val="24"/>
          <w:szCs w:val="24"/>
        </w:rPr>
        <w:t xml:space="preserve">faktor ekonomi, </w:t>
      </w:r>
      <w:r>
        <w:rPr>
          <w:rFonts w:ascii="Times New Roman" w:hAnsi="Times New Roman" w:cs="Times New Roman"/>
          <w:sz w:val="24"/>
          <w:szCs w:val="24"/>
        </w:rPr>
        <w:t xml:space="preserve">dimana </w:t>
      </w:r>
      <w:r w:rsidRPr="00781A89">
        <w:rPr>
          <w:rFonts w:ascii="Times New Roman" w:hAnsi="Times New Roman" w:cs="Times New Roman"/>
          <w:sz w:val="24"/>
          <w:szCs w:val="24"/>
        </w:rPr>
        <w:t>ruang udara yang begitu luas merupakan sumber ekonomi yang luar biasa terutama jalur tersebut merupakan jalur lalu lintas tersibuk di</w:t>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dunia, alasan lain menurut mantan </w:t>
      </w:r>
      <w:r>
        <w:rPr>
          <w:rFonts w:ascii="Times New Roman" w:hAnsi="Times New Roman" w:cs="Times New Roman"/>
          <w:sz w:val="24"/>
          <w:szCs w:val="24"/>
        </w:rPr>
        <w:t>Kepala Staff Angkatan Udara (K</w:t>
      </w:r>
      <w:r w:rsidRPr="00781A89">
        <w:rPr>
          <w:rFonts w:ascii="Times New Roman" w:hAnsi="Times New Roman" w:cs="Times New Roman"/>
          <w:sz w:val="24"/>
          <w:szCs w:val="24"/>
        </w:rPr>
        <w:t>SAU</w:t>
      </w:r>
      <w:r>
        <w:rPr>
          <w:rFonts w:ascii="Times New Roman" w:hAnsi="Times New Roman" w:cs="Times New Roman"/>
          <w:sz w:val="24"/>
          <w:szCs w:val="24"/>
        </w:rPr>
        <w:t>)</w:t>
      </w:r>
      <w:r w:rsidRPr="00781A89">
        <w:rPr>
          <w:rFonts w:ascii="Times New Roman" w:hAnsi="Times New Roman" w:cs="Times New Roman"/>
          <w:sz w:val="24"/>
          <w:szCs w:val="24"/>
        </w:rPr>
        <w:t xml:space="preserve"> ini adalah keinginan Singapura untuk memanfaatkan kawasan yang lebih luas lagi untuk area latihan angkatan udaranya, sehingga pesawat militer Singapura bisa leluasa masuk jauh</w:t>
      </w:r>
      <w:r>
        <w:rPr>
          <w:rFonts w:ascii="Times New Roman" w:hAnsi="Times New Roman" w:cs="Times New Roman"/>
          <w:sz w:val="24"/>
          <w:szCs w:val="24"/>
        </w:rPr>
        <w:t xml:space="preserve"> </w:t>
      </w:r>
      <w:r>
        <w:rPr>
          <w:rFonts w:ascii="Times New Roman" w:hAnsi="Times New Roman" w:cs="Times New Roman"/>
          <w:sz w:val="24"/>
          <w:szCs w:val="24"/>
        </w:rPr>
        <w:lastRenderedPageBreak/>
        <w:t>kedalam kawasan udara</w:t>
      </w:r>
      <w:r w:rsidRPr="00781A89">
        <w:rPr>
          <w:rFonts w:ascii="Times New Roman" w:hAnsi="Times New Roman" w:cs="Times New Roman"/>
          <w:sz w:val="24"/>
          <w:szCs w:val="24"/>
        </w:rPr>
        <w:t xml:space="preserve"> tanpa disadari dan diawasi Indonesia.</w:t>
      </w:r>
      <w:r w:rsidRPr="00781A89">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Senada dengan </w:t>
      </w:r>
      <w:r w:rsidRPr="008F6F63">
        <w:rPr>
          <w:rFonts w:ascii="Times New Roman" w:hAnsi="Times New Roman" w:cs="Times New Roman"/>
          <w:sz w:val="24"/>
          <w:szCs w:val="24"/>
        </w:rPr>
        <w:t>Chappy Hakim</w:t>
      </w:r>
      <w:r w:rsidRPr="00781A89">
        <w:rPr>
          <w:rFonts w:ascii="Times New Roman" w:hAnsi="Times New Roman" w:cs="Times New Roman"/>
          <w:sz w:val="24"/>
          <w:szCs w:val="24"/>
        </w:rPr>
        <w:t xml:space="preserve">, Direktur Geospital Deputi BIN Marsekal Pertama TNI </w:t>
      </w:r>
      <w:r w:rsidRPr="008F6F63">
        <w:rPr>
          <w:rFonts w:ascii="Times New Roman" w:hAnsi="Times New Roman" w:cs="Times New Roman"/>
          <w:sz w:val="24"/>
          <w:szCs w:val="24"/>
        </w:rPr>
        <w:t>J Urip Utomo</w:t>
      </w:r>
      <w:r w:rsidRPr="00781A89">
        <w:rPr>
          <w:rFonts w:ascii="Times New Roman" w:hAnsi="Times New Roman" w:cs="Times New Roman"/>
          <w:sz w:val="24"/>
          <w:szCs w:val="24"/>
        </w:rPr>
        <w:t xml:space="preserve"> mengungkapkan, pendelegasian pengaturan lalu</w:t>
      </w:r>
      <w:r>
        <w:rPr>
          <w:rFonts w:ascii="Times New Roman" w:hAnsi="Times New Roman" w:cs="Times New Roman"/>
          <w:sz w:val="24"/>
          <w:szCs w:val="24"/>
        </w:rPr>
        <w:t xml:space="preserve"> lintas udara kepada </w:t>
      </w:r>
      <w:r w:rsidRPr="00781A89">
        <w:rPr>
          <w:rFonts w:ascii="Times New Roman" w:hAnsi="Times New Roman" w:cs="Times New Roman"/>
          <w:sz w:val="24"/>
          <w:szCs w:val="24"/>
        </w:rPr>
        <w:t>Singapura melemah</w:t>
      </w:r>
      <w:r>
        <w:rPr>
          <w:rFonts w:ascii="Times New Roman" w:hAnsi="Times New Roman" w:cs="Times New Roman"/>
          <w:sz w:val="24"/>
          <w:szCs w:val="24"/>
        </w:rPr>
        <w:t>kan aspek pertahanan, secara te</w:t>
      </w:r>
      <w:r w:rsidRPr="00781A89">
        <w:rPr>
          <w:rFonts w:ascii="Times New Roman" w:hAnsi="Times New Roman" w:cs="Times New Roman"/>
          <w:sz w:val="24"/>
          <w:szCs w:val="24"/>
        </w:rPr>
        <w:t>ritorial pendelegasian tersebut memang tidak me</w:t>
      </w:r>
      <w:r>
        <w:rPr>
          <w:rFonts w:ascii="Times New Roman" w:hAnsi="Times New Roman" w:cs="Times New Roman"/>
          <w:sz w:val="24"/>
          <w:szCs w:val="24"/>
        </w:rPr>
        <w:t>ngurangi luas NKRI. Namun berpengaruh terhadap</w:t>
      </w:r>
      <w:r w:rsidRPr="00781A89">
        <w:rPr>
          <w:rFonts w:ascii="Times New Roman" w:hAnsi="Times New Roman" w:cs="Times New Roman"/>
          <w:sz w:val="24"/>
          <w:szCs w:val="24"/>
        </w:rPr>
        <w:t xml:space="preserve"> pelanggaran wilayah udara sehingga melemahkan aspek pertahanan.</w:t>
      </w:r>
      <w:r w:rsidRPr="00781A89">
        <w:rPr>
          <w:rStyle w:val="FootnoteReference"/>
          <w:rFonts w:ascii="Times New Roman" w:hAnsi="Times New Roman" w:cs="Times New Roman"/>
          <w:sz w:val="24"/>
          <w:szCs w:val="24"/>
        </w:rPr>
        <w:footnoteReference w:id="20"/>
      </w:r>
      <w:r w:rsidRPr="00781A89">
        <w:rPr>
          <w:rFonts w:ascii="Times New Roman" w:hAnsi="Times New Roman" w:cs="Times New Roman"/>
          <w:sz w:val="24"/>
          <w:szCs w:val="24"/>
        </w:rPr>
        <w:t xml:space="preserve"> </w:t>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Jika </w:t>
      </w:r>
      <w:r w:rsidRPr="00781A89">
        <w:rPr>
          <w:rFonts w:ascii="Times New Roman" w:hAnsi="Times New Roman" w:cs="Times New Roman"/>
          <w:sz w:val="24"/>
          <w:szCs w:val="24"/>
        </w:rPr>
        <w:t>dianalogikan sebuah rumah</w:t>
      </w:r>
      <w:r>
        <w:rPr>
          <w:rFonts w:ascii="Times New Roman" w:hAnsi="Times New Roman" w:cs="Times New Roman"/>
          <w:sz w:val="24"/>
          <w:szCs w:val="24"/>
        </w:rPr>
        <w:t>, Indonesia memiliki</w:t>
      </w:r>
      <w:r w:rsidRPr="00781A89">
        <w:rPr>
          <w:rFonts w:ascii="Times New Roman" w:hAnsi="Times New Roman" w:cs="Times New Roman"/>
          <w:sz w:val="24"/>
          <w:szCs w:val="24"/>
        </w:rPr>
        <w:t xml:space="preserve"> pekarangan </w:t>
      </w:r>
      <w:r>
        <w:rPr>
          <w:rFonts w:ascii="Times New Roman" w:hAnsi="Times New Roman" w:cs="Times New Roman"/>
          <w:sz w:val="24"/>
          <w:szCs w:val="24"/>
        </w:rPr>
        <w:t xml:space="preserve">yang luas, lalu tetangga </w:t>
      </w:r>
      <w:r w:rsidRPr="00781A89">
        <w:rPr>
          <w:rFonts w:ascii="Times New Roman" w:hAnsi="Times New Roman" w:cs="Times New Roman"/>
          <w:sz w:val="24"/>
          <w:szCs w:val="24"/>
        </w:rPr>
        <w:t>dari rumah sebelah</w:t>
      </w:r>
      <w:r>
        <w:rPr>
          <w:rFonts w:ascii="Times New Roman" w:hAnsi="Times New Roman" w:cs="Times New Roman"/>
          <w:sz w:val="24"/>
          <w:szCs w:val="24"/>
        </w:rPr>
        <w:t xml:space="preserve"> (Singapura)</w:t>
      </w:r>
      <w:r w:rsidRPr="00781A89">
        <w:rPr>
          <w:rFonts w:ascii="Times New Roman" w:hAnsi="Times New Roman" w:cs="Times New Roman"/>
          <w:sz w:val="24"/>
          <w:szCs w:val="24"/>
        </w:rPr>
        <w:t xml:space="preserve"> melarang Indonesia untuk menggunakan pekarangan tersebut baik untuk ditanami singkong ataupun sekedar berjalan dipekarangannya sendiri dengan alasan bahwa sebagian pekarangan itu merupakan tempat bermain a</w:t>
      </w:r>
      <w:r>
        <w:rPr>
          <w:rFonts w:ascii="Times New Roman" w:hAnsi="Times New Roman" w:cs="Times New Roman"/>
          <w:sz w:val="24"/>
          <w:szCs w:val="24"/>
        </w:rPr>
        <w:t>nak-anaknya</w:t>
      </w:r>
      <w:r w:rsidRPr="00781A89">
        <w:rPr>
          <w:rFonts w:ascii="Times New Roman" w:hAnsi="Times New Roman" w:cs="Times New Roman"/>
          <w:sz w:val="24"/>
          <w:szCs w:val="24"/>
        </w:rPr>
        <w:t xml:space="preserve">, dan tetangga tersebut tidak segan untuk mencegah dan menyuruh berputar melalui pekarangan lainnya jika Indonesia mencoba melewati pekarangannya sendiri. </w:t>
      </w:r>
      <w:r>
        <w:rPr>
          <w:rFonts w:ascii="Times New Roman" w:hAnsi="Times New Roman" w:cs="Times New Roman"/>
          <w:sz w:val="24"/>
          <w:szCs w:val="24"/>
        </w:rPr>
        <w:t xml:space="preserve">Berdasarkan analogi tersebut, </w:t>
      </w:r>
      <w:r w:rsidRPr="00781A89">
        <w:rPr>
          <w:rFonts w:ascii="Times New Roman" w:hAnsi="Times New Roman" w:cs="Times New Roman"/>
          <w:sz w:val="24"/>
          <w:szCs w:val="24"/>
        </w:rPr>
        <w:t>Indonesia</w:t>
      </w:r>
      <w:r>
        <w:rPr>
          <w:rFonts w:ascii="Times New Roman" w:hAnsi="Times New Roman" w:cs="Times New Roman"/>
          <w:sz w:val="24"/>
          <w:szCs w:val="24"/>
        </w:rPr>
        <w:t xml:space="preserve"> telah</w:t>
      </w:r>
      <w:r w:rsidRPr="00781A89">
        <w:rPr>
          <w:rFonts w:ascii="Times New Roman" w:hAnsi="Times New Roman" w:cs="Times New Roman"/>
          <w:sz w:val="24"/>
          <w:szCs w:val="24"/>
        </w:rPr>
        <w:t xml:space="preserve"> membiarkan begitu saja sebagian kedaulatan baik di darat, laut maupun udara di</w:t>
      </w:r>
      <w:r>
        <w:rPr>
          <w:rFonts w:ascii="Times New Roman" w:hAnsi="Times New Roman" w:cs="Times New Roman"/>
          <w:sz w:val="24"/>
          <w:szCs w:val="24"/>
        </w:rPr>
        <w:t xml:space="preserve"> </w:t>
      </w:r>
      <w:r w:rsidRPr="00781A89">
        <w:rPr>
          <w:rFonts w:ascii="Times New Roman" w:hAnsi="Times New Roman" w:cs="Times New Roman"/>
          <w:sz w:val="24"/>
          <w:szCs w:val="24"/>
        </w:rPr>
        <w:t>pinjamkan kepada pihak asing.</w:t>
      </w:r>
      <w:r w:rsidRPr="00781A89">
        <w:rPr>
          <w:rStyle w:val="FootnoteReference"/>
          <w:rFonts w:ascii="Times New Roman" w:hAnsi="Times New Roman" w:cs="Times New Roman"/>
          <w:sz w:val="24"/>
          <w:szCs w:val="24"/>
        </w:rPr>
        <w:footnoteReference w:id="21"/>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Keberadaan FIR pada otoritas penerbangan Singapura yang awalnya bertujuan untuk mengatur keselamatan “</w:t>
      </w:r>
      <w:r w:rsidRPr="00781A89">
        <w:rPr>
          <w:rFonts w:ascii="Times New Roman" w:hAnsi="Times New Roman" w:cs="Times New Roman"/>
          <w:i/>
          <w:sz w:val="24"/>
          <w:szCs w:val="24"/>
        </w:rPr>
        <w:t>Aviation Safety</w:t>
      </w:r>
      <w:r w:rsidRPr="00781A89">
        <w:rPr>
          <w:rFonts w:ascii="Times New Roman" w:hAnsi="Times New Roman" w:cs="Times New Roman"/>
          <w:sz w:val="24"/>
          <w:szCs w:val="24"/>
        </w:rPr>
        <w:t xml:space="preserve">”, dalam pelaksanaanya telah banyak menimbulkan kendala baik dari penerbangan sipil Indonesia maupun pelaksanaan </w:t>
      </w:r>
      <w:r w:rsidRPr="00781A89">
        <w:rPr>
          <w:rFonts w:ascii="Times New Roman" w:hAnsi="Times New Roman" w:cs="Times New Roman"/>
          <w:sz w:val="24"/>
          <w:szCs w:val="24"/>
        </w:rPr>
        <w:lastRenderedPageBreak/>
        <w:t>operasi penegakan hukum di wilayah sekitar Tanjung Pinang. “Serasa mengontrak dirumah sendiri” hal ini yang dirasakan para Pilot dan Co-pilot maskapai Indonesia yang kerap singgah dibandara Hang Nadim</w:t>
      </w:r>
      <w:r>
        <w:rPr>
          <w:rFonts w:ascii="Times New Roman" w:hAnsi="Times New Roman" w:cs="Times New Roman"/>
          <w:sz w:val="24"/>
          <w:szCs w:val="24"/>
        </w:rPr>
        <w:t>,</w:t>
      </w:r>
      <w:r w:rsidRPr="00781A89">
        <w:rPr>
          <w:rFonts w:ascii="Times New Roman" w:hAnsi="Times New Roman" w:cs="Times New Roman"/>
          <w:sz w:val="24"/>
          <w:szCs w:val="24"/>
        </w:rPr>
        <w:t xml:space="preserve"> Batam.</w:t>
      </w:r>
      <w:r>
        <w:rPr>
          <w:rFonts w:ascii="Times New Roman" w:hAnsi="Times New Roman" w:cs="Times New Roman"/>
          <w:sz w:val="24"/>
          <w:szCs w:val="24"/>
        </w:rPr>
        <w:t xml:space="preserve"> Bahkan jadwal penerbangan seringkali</w:t>
      </w:r>
      <w:r w:rsidRPr="00781A89">
        <w:rPr>
          <w:rFonts w:ascii="Times New Roman" w:hAnsi="Times New Roman" w:cs="Times New Roman"/>
          <w:sz w:val="24"/>
          <w:szCs w:val="24"/>
        </w:rPr>
        <w:t xml:space="preserve"> tertunda beberapa menit karena belum mendapatkan restu dari otoritas penerbangan Singapura dengan alasan bahwa angkatan udara mereka sedang melakukan latihan tempur di wilayah Indonesia yang masuk area FIR, tak jarang pula penerbangan dari Jakarta menuju Batam harus berbelok karena adanya latihan militer tersebut.</w:t>
      </w:r>
      <w:r w:rsidRPr="00781A89">
        <w:rPr>
          <w:rStyle w:val="FootnoteReference"/>
          <w:rFonts w:ascii="Times New Roman" w:hAnsi="Times New Roman" w:cs="Times New Roman"/>
          <w:sz w:val="24"/>
          <w:szCs w:val="24"/>
        </w:rPr>
        <w:footnoteReference w:id="22"/>
      </w:r>
    </w:p>
    <w:p w:rsidR="00571451" w:rsidRPr="00D4323C" w:rsidRDefault="00571451" w:rsidP="00571451">
      <w:pPr>
        <w:tabs>
          <w:tab w:val="left" w:pos="0"/>
        </w:tabs>
        <w:spacing w:line="480" w:lineRule="auto"/>
        <w:jc w:val="both"/>
        <w:rPr>
          <w:rFonts w:ascii="Times New Roman" w:hAnsi="Times New Roman" w:cs="Times New Roman"/>
          <w:b/>
          <w:sz w:val="24"/>
          <w:szCs w:val="24"/>
        </w:rPr>
      </w:pPr>
      <w:r w:rsidRPr="00781A89">
        <w:rPr>
          <w:rFonts w:ascii="Times New Roman" w:hAnsi="Times New Roman" w:cs="Times New Roman"/>
          <w:sz w:val="24"/>
          <w:szCs w:val="24"/>
        </w:rPr>
        <w:tab/>
        <w:t>Berdasarkan uraian di atas, penulis ingin mengeta</w:t>
      </w:r>
      <w:r>
        <w:rPr>
          <w:rFonts w:ascii="Times New Roman" w:hAnsi="Times New Roman" w:cs="Times New Roman"/>
          <w:sz w:val="24"/>
          <w:szCs w:val="24"/>
        </w:rPr>
        <w:t>hui lebih lanjut mengenai pengaruh</w:t>
      </w:r>
      <w:r w:rsidRPr="00781A89">
        <w:rPr>
          <w:rFonts w:ascii="Times New Roman" w:hAnsi="Times New Roman" w:cs="Times New Roman"/>
          <w:sz w:val="24"/>
          <w:szCs w:val="24"/>
        </w:rPr>
        <w:t xml:space="preserve"> dari pendelegasian ruang udara di</w:t>
      </w:r>
      <w:r>
        <w:rPr>
          <w:rFonts w:ascii="Times New Roman" w:hAnsi="Times New Roman" w:cs="Times New Roman"/>
          <w:sz w:val="24"/>
          <w:szCs w:val="24"/>
        </w:rPr>
        <w:t xml:space="preserve"> </w:t>
      </w:r>
      <w:r w:rsidRPr="00781A89">
        <w:rPr>
          <w:rFonts w:ascii="Times New Roman" w:hAnsi="Times New Roman" w:cs="Times New Roman"/>
          <w:sz w:val="24"/>
          <w:szCs w:val="24"/>
        </w:rPr>
        <w:t>atas Kepulauan Riau kepada</w:t>
      </w:r>
      <w:r>
        <w:rPr>
          <w:rFonts w:ascii="Times New Roman" w:hAnsi="Times New Roman" w:cs="Times New Roman"/>
          <w:sz w:val="24"/>
          <w:szCs w:val="24"/>
        </w:rPr>
        <w:t xml:space="preserve"> FIR</w:t>
      </w:r>
      <w:r w:rsidRPr="00781A89">
        <w:rPr>
          <w:rFonts w:ascii="Times New Roman" w:hAnsi="Times New Roman" w:cs="Times New Roman"/>
          <w:sz w:val="24"/>
          <w:szCs w:val="24"/>
        </w:rPr>
        <w:t xml:space="preserve"> Singapura, dikarenakan</w:t>
      </w:r>
      <w:r>
        <w:rPr>
          <w:rFonts w:ascii="Times New Roman" w:hAnsi="Times New Roman" w:cs="Times New Roman"/>
          <w:sz w:val="24"/>
          <w:szCs w:val="24"/>
        </w:rPr>
        <w:t xml:space="preserve"> dalam perjanjian pendelegasian tidak mengatur mengenai transparansi perihal pungutan dan setoran terhadap jasa pelayanan penerbangan, maka penulis berpendapat Indonesia berpotensi kehilangan sumber pendapatan negara, serta berkaitan dengan area latihan militer Singapura di ruang udara Indonesia menyebabkan terganggunya aktifitas penegakan hukum dan pelanggaran kedaulatan khususnya pelanggaran batas wilayah udara. </w:t>
      </w:r>
      <w:r w:rsidRPr="00781A89">
        <w:rPr>
          <w:rFonts w:ascii="Times New Roman" w:hAnsi="Times New Roman" w:cs="Times New Roman"/>
          <w:sz w:val="24"/>
          <w:szCs w:val="24"/>
        </w:rPr>
        <w:t xml:space="preserve">Hal ini akan membuat penulis memahami serta menambah pengetahuan dalam mempelajari Ilmu Hubungan Internasional. Adapun judul yang diajukan dari penelitian ini adalah: </w:t>
      </w:r>
      <w:r>
        <w:rPr>
          <w:rFonts w:ascii="Times New Roman" w:hAnsi="Times New Roman" w:cs="Times New Roman"/>
          <w:b/>
          <w:sz w:val="24"/>
          <w:szCs w:val="24"/>
        </w:rPr>
        <w:t xml:space="preserve">“Pengaruh Pendelegasian </w:t>
      </w:r>
      <w:r w:rsidRPr="00781A89">
        <w:rPr>
          <w:rFonts w:ascii="Times New Roman" w:hAnsi="Times New Roman" w:cs="Times New Roman"/>
          <w:b/>
          <w:sz w:val="24"/>
          <w:szCs w:val="24"/>
        </w:rPr>
        <w:t>Ruang Udara Di</w:t>
      </w:r>
      <w:r>
        <w:rPr>
          <w:rFonts w:ascii="Times New Roman" w:hAnsi="Times New Roman" w:cs="Times New Roman"/>
          <w:b/>
          <w:sz w:val="24"/>
          <w:szCs w:val="24"/>
        </w:rPr>
        <w:t xml:space="preserve"> A</w:t>
      </w:r>
      <w:r w:rsidRPr="00781A89">
        <w:rPr>
          <w:rFonts w:ascii="Times New Roman" w:hAnsi="Times New Roman" w:cs="Times New Roman"/>
          <w:b/>
          <w:sz w:val="24"/>
          <w:szCs w:val="24"/>
        </w:rPr>
        <w:t>tas Kepulaua</w:t>
      </w:r>
      <w:r>
        <w:rPr>
          <w:rFonts w:ascii="Times New Roman" w:hAnsi="Times New Roman" w:cs="Times New Roman"/>
          <w:b/>
          <w:sz w:val="24"/>
          <w:szCs w:val="24"/>
        </w:rPr>
        <w:t xml:space="preserve">n Riau Kepada </w:t>
      </w:r>
      <w:r w:rsidRPr="00F26D4A">
        <w:rPr>
          <w:rFonts w:ascii="Times New Roman" w:hAnsi="Times New Roman" w:cs="Times New Roman"/>
          <w:b/>
          <w:i/>
          <w:sz w:val="24"/>
          <w:szCs w:val="24"/>
        </w:rPr>
        <w:t>Flight Information Region</w:t>
      </w:r>
      <w:r>
        <w:rPr>
          <w:rFonts w:ascii="Times New Roman" w:hAnsi="Times New Roman" w:cs="Times New Roman"/>
          <w:b/>
          <w:sz w:val="24"/>
          <w:szCs w:val="24"/>
        </w:rPr>
        <w:t xml:space="preserve"> Singapura Di Bidang Ekonomi dan Kedaulatan NKRI”.</w:t>
      </w: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lastRenderedPageBreak/>
        <w:t>B. Identifikasi Masalah</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Berdasarkan uraian latar belakang diatas, penulis mencoba untuk mengidentifikasikan masalah yang sedang diteliti, sebagai berikut:</w:t>
      </w:r>
    </w:p>
    <w:p w:rsidR="00571451" w:rsidRDefault="00571451" w:rsidP="0057145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proses pendelegasian pengelolaan</w:t>
      </w:r>
      <w:r w:rsidRPr="00781A89">
        <w:rPr>
          <w:rFonts w:ascii="Times New Roman" w:hAnsi="Times New Roman" w:cs="Times New Roman"/>
          <w:sz w:val="24"/>
          <w:szCs w:val="24"/>
        </w:rPr>
        <w:t xml:space="preserve"> navigasi ruang udara Indonesia di</w:t>
      </w:r>
      <w:r>
        <w:rPr>
          <w:rFonts w:ascii="Times New Roman" w:hAnsi="Times New Roman" w:cs="Times New Roman"/>
          <w:sz w:val="24"/>
          <w:szCs w:val="24"/>
        </w:rPr>
        <w:t xml:space="preserve"> </w:t>
      </w:r>
      <w:r w:rsidRPr="00781A89">
        <w:rPr>
          <w:rFonts w:ascii="Times New Roman" w:hAnsi="Times New Roman" w:cs="Times New Roman"/>
          <w:sz w:val="24"/>
          <w:szCs w:val="24"/>
        </w:rPr>
        <w:t>ata</w:t>
      </w:r>
      <w:r>
        <w:rPr>
          <w:rFonts w:ascii="Times New Roman" w:hAnsi="Times New Roman" w:cs="Times New Roman"/>
          <w:sz w:val="24"/>
          <w:szCs w:val="24"/>
        </w:rPr>
        <w:t>s kepulauan Riau kepada FIR Singapura</w:t>
      </w:r>
      <w:r w:rsidRPr="00781A89">
        <w:rPr>
          <w:rFonts w:ascii="Times New Roman" w:hAnsi="Times New Roman" w:cs="Times New Roman"/>
          <w:sz w:val="24"/>
          <w:szCs w:val="24"/>
        </w:rPr>
        <w:t>?</w:t>
      </w:r>
    </w:p>
    <w:p w:rsidR="00571451" w:rsidRPr="00781A89" w:rsidRDefault="00571451" w:rsidP="0057145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pendelegasian wilayah udara di atas Kepri kepada FIR Singapura di bidang ekonomi?</w:t>
      </w:r>
    </w:p>
    <w:p w:rsidR="00571451" w:rsidRPr="00C436F5" w:rsidRDefault="00571451" w:rsidP="00571451">
      <w:pPr>
        <w:pStyle w:val="ListParagraph"/>
        <w:numPr>
          <w:ilvl w:val="0"/>
          <w:numId w:val="5"/>
        </w:numPr>
        <w:spacing w:line="480" w:lineRule="auto"/>
        <w:jc w:val="both"/>
        <w:rPr>
          <w:rFonts w:ascii="Times New Roman" w:hAnsi="Times New Roman" w:cs="Times New Roman"/>
          <w:sz w:val="24"/>
          <w:szCs w:val="24"/>
        </w:rPr>
      </w:pPr>
      <w:r w:rsidRPr="00DF6FE7">
        <w:rPr>
          <w:rFonts w:ascii="Times New Roman" w:hAnsi="Times New Roman" w:cs="Times New Roman"/>
          <w:sz w:val="24"/>
          <w:szCs w:val="24"/>
        </w:rPr>
        <w:t>Bagaimana</w:t>
      </w:r>
      <w:r>
        <w:rPr>
          <w:rFonts w:ascii="Times New Roman" w:hAnsi="Times New Roman" w:cs="Times New Roman"/>
          <w:sz w:val="24"/>
          <w:szCs w:val="24"/>
        </w:rPr>
        <w:t xml:space="preserve"> pengaruh pendelagasian wilayah udara Kepri kepada FIR Singapura terhadap kedaulatan NKRI?</w:t>
      </w: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1. Pembatasan Masalah</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Dari identifikasi masalah yang terpapar diatas diperoleh gambaran dimensi permasalahan yang begitu kompleks dan luas. Namun menyadari adanya keterbatasan waktu dan pengetahuan, penulis memandang perlu memberi batasan masalah. Selanjutnya untuk mempermudah penelitian ini maka penulis membatasi ruang lingkup peneliti</w:t>
      </w:r>
      <w:r>
        <w:rPr>
          <w:rFonts w:ascii="Times New Roman" w:hAnsi="Times New Roman" w:cs="Times New Roman"/>
          <w:sz w:val="24"/>
          <w:szCs w:val="24"/>
        </w:rPr>
        <w:t>an pada pengaruh yang ditimbulkan terhadap</w:t>
      </w:r>
      <w:r w:rsidRPr="00781A89">
        <w:rPr>
          <w:rFonts w:ascii="Times New Roman" w:hAnsi="Times New Roman" w:cs="Times New Roman"/>
          <w:sz w:val="24"/>
          <w:szCs w:val="24"/>
        </w:rPr>
        <w:t xml:space="preserve"> pendelegasian sebagian ruang udara Indonesia kepada</w:t>
      </w:r>
      <w:r>
        <w:rPr>
          <w:rFonts w:ascii="Times New Roman" w:hAnsi="Times New Roman" w:cs="Times New Roman"/>
          <w:sz w:val="24"/>
          <w:szCs w:val="24"/>
        </w:rPr>
        <w:t xml:space="preserve"> FIR</w:t>
      </w:r>
      <w:r w:rsidRPr="00781A89">
        <w:rPr>
          <w:rFonts w:ascii="Times New Roman" w:hAnsi="Times New Roman" w:cs="Times New Roman"/>
          <w:sz w:val="24"/>
          <w:szCs w:val="24"/>
        </w:rPr>
        <w:t xml:space="preserve"> Singapura</w:t>
      </w:r>
      <w:r>
        <w:rPr>
          <w:rFonts w:ascii="Times New Roman" w:hAnsi="Times New Roman" w:cs="Times New Roman"/>
          <w:sz w:val="24"/>
          <w:szCs w:val="24"/>
        </w:rPr>
        <w:t>, khususnya menyangkut kerugian di bidang ekonomi dan kedaulatan</w:t>
      </w:r>
      <w:r w:rsidRPr="00781A89">
        <w:rPr>
          <w:rFonts w:ascii="Times New Roman" w:hAnsi="Times New Roman" w:cs="Times New Roman"/>
          <w:sz w:val="24"/>
          <w:szCs w:val="24"/>
        </w:rPr>
        <w:t>.</w:t>
      </w: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2. Perumusan Masalah</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 xml:space="preserve">Berdasarkan identifikasi masalah dan pembatasan masalah diatas untuk menghindari penelitian yang keluar dari jalur fokus kajian yang telah ditetapkan </w:t>
      </w:r>
      <w:r w:rsidRPr="00781A89">
        <w:rPr>
          <w:rFonts w:ascii="Times New Roman" w:hAnsi="Times New Roman" w:cs="Times New Roman"/>
          <w:sz w:val="24"/>
          <w:szCs w:val="24"/>
        </w:rPr>
        <w:lastRenderedPageBreak/>
        <w:t>sebelumnya, selanjutnya perumusan masalah di</w:t>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dalam penelitian ini diajukan dengan </w:t>
      </w:r>
      <w:r w:rsidRPr="00781A89">
        <w:rPr>
          <w:rFonts w:ascii="Times New Roman" w:hAnsi="Times New Roman" w:cs="Times New Roman"/>
          <w:i/>
          <w:sz w:val="24"/>
          <w:szCs w:val="24"/>
        </w:rPr>
        <w:t>research question</w:t>
      </w:r>
      <w:r w:rsidRPr="00781A89">
        <w:rPr>
          <w:rFonts w:ascii="Times New Roman" w:hAnsi="Times New Roman" w:cs="Times New Roman"/>
          <w:sz w:val="24"/>
          <w:szCs w:val="24"/>
        </w:rPr>
        <w:t xml:space="preserve"> sebagai berikut :</w:t>
      </w:r>
    </w:p>
    <w:p w:rsidR="00571451" w:rsidRPr="00DD79A0" w:rsidRDefault="00571451" w:rsidP="00571451">
      <w:pPr>
        <w:spacing w:line="480" w:lineRule="auto"/>
        <w:jc w:val="both"/>
        <w:rPr>
          <w:rFonts w:ascii="Times New Roman" w:hAnsi="Times New Roman" w:cs="Times New Roman"/>
          <w:b/>
          <w:sz w:val="24"/>
          <w:szCs w:val="24"/>
        </w:rPr>
      </w:pPr>
      <w:r w:rsidRPr="00CE4BB7">
        <w:rPr>
          <w:rFonts w:ascii="Times New Roman" w:hAnsi="Times New Roman" w:cs="Times New Roman"/>
          <w:b/>
          <w:sz w:val="24"/>
          <w:szCs w:val="24"/>
        </w:rPr>
        <w:t xml:space="preserve">Sejauhmana pendelegasian ruang udara Kepulauan Riau kepada </w:t>
      </w:r>
      <w:r w:rsidRPr="00CE4BB7">
        <w:rPr>
          <w:rFonts w:ascii="Times New Roman" w:hAnsi="Times New Roman" w:cs="Times New Roman"/>
          <w:b/>
          <w:i/>
          <w:sz w:val="24"/>
          <w:szCs w:val="24"/>
        </w:rPr>
        <w:t>Flight Information Region</w:t>
      </w:r>
      <w:r w:rsidRPr="00CE4BB7">
        <w:rPr>
          <w:rFonts w:ascii="Times New Roman" w:hAnsi="Times New Roman" w:cs="Times New Roman"/>
          <w:b/>
          <w:sz w:val="24"/>
          <w:szCs w:val="24"/>
        </w:rPr>
        <w:t xml:space="preserve"> Singapura dapat menyebabkan kerugian di bidang ekonomi khususnya kerugian hilangnya potensi pendapatan dan pengaruhnya terhadap kedaulatan NKRI?</w:t>
      </w: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C. Tujuan dan Kegunaan Penelitian</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1. Tujuan Penelitian</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Penelitian ini bertujuan untuk:</w:t>
      </w:r>
    </w:p>
    <w:p w:rsidR="00571451" w:rsidRPr="00781A89" w:rsidRDefault="00571451" w:rsidP="00571451">
      <w:pPr>
        <w:pStyle w:val="ListParagraph"/>
        <w:numPr>
          <w:ilvl w:val="0"/>
          <w:numId w:val="2"/>
        </w:num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 xml:space="preserve">Mengetahui </w:t>
      </w:r>
      <w:r>
        <w:rPr>
          <w:rFonts w:ascii="Times New Roman" w:hAnsi="Times New Roman" w:cs="Times New Roman"/>
          <w:sz w:val="24"/>
          <w:szCs w:val="24"/>
        </w:rPr>
        <w:t>dan menjelaskan mengenai proses pendelegasian pengelolaan navigasi ruang udara Indonesia di atas Kepri kepada FIR Singapura.</w:t>
      </w:r>
    </w:p>
    <w:p w:rsidR="00571451" w:rsidRPr="00781A89" w:rsidRDefault="00571451" w:rsidP="00571451">
      <w:pPr>
        <w:pStyle w:val="ListParagraph"/>
        <w:numPr>
          <w:ilvl w:val="0"/>
          <w:numId w:val="2"/>
        </w:num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Mengetahui dan me</w:t>
      </w:r>
      <w:r>
        <w:rPr>
          <w:rFonts w:ascii="Times New Roman" w:hAnsi="Times New Roman" w:cs="Times New Roman"/>
          <w:sz w:val="24"/>
          <w:szCs w:val="24"/>
        </w:rPr>
        <w:t>njelaskan pengaruh atau kerugian yang ditimbulkan</w:t>
      </w:r>
      <w:r w:rsidRPr="00781A89">
        <w:rPr>
          <w:rFonts w:ascii="Times New Roman" w:hAnsi="Times New Roman" w:cs="Times New Roman"/>
          <w:sz w:val="24"/>
          <w:szCs w:val="24"/>
        </w:rPr>
        <w:t xml:space="preserve"> dari </w:t>
      </w:r>
      <w:r>
        <w:rPr>
          <w:rFonts w:ascii="Times New Roman" w:hAnsi="Times New Roman" w:cs="Times New Roman"/>
          <w:sz w:val="24"/>
          <w:szCs w:val="24"/>
        </w:rPr>
        <w:t xml:space="preserve">pendelegasian </w:t>
      </w:r>
      <w:r w:rsidRPr="00781A89">
        <w:rPr>
          <w:rFonts w:ascii="Times New Roman" w:hAnsi="Times New Roman" w:cs="Times New Roman"/>
          <w:sz w:val="24"/>
          <w:szCs w:val="24"/>
        </w:rPr>
        <w:t>pengelolaan udara di</w:t>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atas kepulauan Riau </w:t>
      </w:r>
      <w:r>
        <w:rPr>
          <w:rFonts w:ascii="Times New Roman" w:hAnsi="Times New Roman" w:cs="Times New Roman"/>
          <w:sz w:val="24"/>
          <w:szCs w:val="24"/>
        </w:rPr>
        <w:t>kepada FIR Singapura di bidang ekonomi.</w:t>
      </w:r>
    </w:p>
    <w:p w:rsidR="00571451" w:rsidRPr="00AB4EF3" w:rsidRDefault="00571451" w:rsidP="00571451">
      <w:pPr>
        <w:pStyle w:val="ListParagraph"/>
        <w:numPr>
          <w:ilvl w:val="0"/>
          <w:numId w:val="2"/>
        </w:numPr>
        <w:spacing w:line="480" w:lineRule="auto"/>
        <w:jc w:val="both"/>
        <w:rPr>
          <w:rFonts w:ascii="Times New Roman" w:hAnsi="Times New Roman" w:cs="Times New Roman"/>
          <w:sz w:val="24"/>
          <w:szCs w:val="24"/>
        </w:rPr>
      </w:pPr>
      <w:r w:rsidRPr="009D1E1D">
        <w:rPr>
          <w:rFonts w:ascii="Times New Roman" w:hAnsi="Times New Roman" w:cs="Times New Roman"/>
          <w:sz w:val="24"/>
          <w:szCs w:val="24"/>
        </w:rPr>
        <w:t xml:space="preserve">Mengetahui dan menjelaskan bagaimana </w:t>
      </w:r>
      <w:r>
        <w:rPr>
          <w:rFonts w:ascii="Times New Roman" w:hAnsi="Times New Roman" w:cs="Times New Roman"/>
          <w:sz w:val="24"/>
          <w:szCs w:val="24"/>
        </w:rPr>
        <w:t>pendelegasian pengelolaan navigasi penerbangan di atas Kepri oleh Singapura dapat berpengaruh terhadap kedaulatan NKRI.</w:t>
      </w:r>
    </w:p>
    <w:p w:rsidR="00571451" w:rsidRPr="009D1E1D" w:rsidRDefault="00571451" w:rsidP="00571451">
      <w:pPr>
        <w:spacing w:line="480" w:lineRule="auto"/>
        <w:jc w:val="both"/>
        <w:rPr>
          <w:rFonts w:ascii="Times New Roman" w:hAnsi="Times New Roman" w:cs="Times New Roman"/>
          <w:sz w:val="24"/>
          <w:szCs w:val="24"/>
        </w:rPr>
      </w:pPr>
      <w:r w:rsidRPr="009D1E1D">
        <w:rPr>
          <w:rFonts w:ascii="Times New Roman" w:hAnsi="Times New Roman" w:cs="Times New Roman"/>
          <w:sz w:val="24"/>
          <w:szCs w:val="24"/>
        </w:rPr>
        <w:t>2. Kegunaan Penelitian</w:t>
      </w:r>
    </w:p>
    <w:p w:rsidR="00571451" w:rsidRPr="00781A89" w:rsidRDefault="00571451" w:rsidP="00571451">
      <w:pPr>
        <w:pStyle w:val="ListParagraph"/>
        <w:numPr>
          <w:ilvl w:val="0"/>
          <w:numId w:val="3"/>
        </w:num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Secara Teoritis</w:t>
      </w:r>
    </w:p>
    <w:p w:rsidR="00571451" w:rsidRPr="00781A89" w:rsidRDefault="00571451" w:rsidP="00571451">
      <w:pPr>
        <w:spacing w:line="480" w:lineRule="auto"/>
        <w:ind w:left="360" w:firstLine="720"/>
        <w:jc w:val="both"/>
        <w:rPr>
          <w:rFonts w:ascii="Times New Roman" w:hAnsi="Times New Roman" w:cs="Times New Roman"/>
          <w:sz w:val="24"/>
          <w:szCs w:val="24"/>
        </w:rPr>
      </w:pPr>
      <w:r w:rsidRPr="00781A89">
        <w:rPr>
          <w:rFonts w:ascii="Times New Roman" w:hAnsi="Times New Roman" w:cs="Times New Roman"/>
          <w:sz w:val="24"/>
          <w:szCs w:val="24"/>
        </w:rPr>
        <w:lastRenderedPageBreak/>
        <w:t>Penelitian ini diharapkan dapat menjadi bahan bagi pengembangan ilmu sosial khususnya di bidang ilmu Hubungan Internasional</w:t>
      </w:r>
      <w:r>
        <w:rPr>
          <w:rFonts w:ascii="Times New Roman" w:hAnsi="Times New Roman" w:cs="Times New Roman"/>
          <w:sz w:val="24"/>
          <w:szCs w:val="24"/>
        </w:rPr>
        <w:t xml:space="preserve"> mengenai potensi ekonomi di bidang penerbangan, dan kemampuan suatu negara untuk </w:t>
      </w:r>
      <w:r w:rsidRPr="00781A89">
        <w:rPr>
          <w:rFonts w:ascii="Times New Roman" w:hAnsi="Times New Roman" w:cs="Times New Roman"/>
          <w:sz w:val="24"/>
          <w:szCs w:val="24"/>
        </w:rPr>
        <w:t>turut mengatur ruang udara negara lain dengan berlindung dibalik alasan keselamatan penerbangan meskipun pada perjalanannya sedikit demi sedikit menggerogoti kedaulatan negara lain, seperti kasus yang saat ini terjadi antara Indonesia dan Singapura, yang dapat memperluas pengetahuan penulis secara pribadi. Dan kemudian penulis berharap penelitian ini kelak dapat menjadi referensi bagi peneliti lain yang mempunyai ketertarikan hal yang sama.</w:t>
      </w:r>
    </w:p>
    <w:p w:rsidR="00571451" w:rsidRPr="00781A89" w:rsidRDefault="00571451" w:rsidP="00571451">
      <w:pPr>
        <w:pStyle w:val="ListParagraph"/>
        <w:numPr>
          <w:ilvl w:val="0"/>
          <w:numId w:val="3"/>
        </w:num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Secara Praktis</w:t>
      </w:r>
    </w:p>
    <w:p w:rsidR="00571451" w:rsidRPr="00781A89" w:rsidRDefault="00571451" w:rsidP="00571451">
      <w:pPr>
        <w:pStyle w:val="ListParagraph"/>
        <w:numPr>
          <w:ilvl w:val="0"/>
          <w:numId w:val="4"/>
        </w:numPr>
        <w:spacing w:line="480" w:lineRule="auto"/>
        <w:ind w:left="1080"/>
        <w:jc w:val="both"/>
        <w:rPr>
          <w:rFonts w:ascii="Times New Roman" w:hAnsi="Times New Roman" w:cs="Times New Roman"/>
          <w:sz w:val="24"/>
          <w:szCs w:val="24"/>
        </w:rPr>
      </w:pPr>
      <w:r w:rsidRPr="00781A89">
        <w:rPr>
          <w:rFonts w:ascii="Times New Roman" w:hAnsi="Times New Roman" w:cs="Times New Roman"/>
          <w:sz w:val="24"/>
          <w:szCs w:val="24"/>
        </w:rPr>
        <w:t>Sebagai sarana untuk membangun</w:t>
      </w:r>
      <w:r>
        <w:rPr>
          <w:rFonts w:ascii="Times New Roman" w:hAnsi="Times New Roman" w:cs="Times New Roman"/>
          <w:sz w:val="24"/>
          <w:szCs w:val="24"/>
        </w:rPr>
        <w:t xml:space="preserve"> kembali pemahaman teori-teori hubungan i</w:t>
      </w:r>
      <w:r w:rsidRPr="00781A89">
        <w:rPr>
          <w:rFonts w:ascii="Times New Roman" w:hAnsi="Times New Roman" w:cs="Times New Roman"/>
          <w:sz w:val="24"/>
          <w:szCs w:val="24"/>
        </w:rPr>
        <w:t>nternasional yang pernah dipelajari oleh penulis.</w:t>
      </w:r>
    </w:p>
    <w:p w:rsidR="00571451" w:rsidRPr="00781A89" w:rsidRDefault="00571451" w:rsidP="00571451">
      <w:pPr>
        <w:pStyle w:val="ListParagraph"/>
        <w:numPr>
          <w:ilvl w:val="0"/>
          <w:numId w:val="4"/>
        </w:numPr>
        <w:spacing w:line="480" w:lineRule="auto"/>
        <w:ind w:left="1080"/>
        <w:jc w:val="both"/>
        <w:rPr>
          <w:rFonts w:ascii="Times New Roman" w:hAnsi="Times New Roman" w:cs="Times New Roman"/>
          <w:sz w:val="24"/>
          <w:szCs w:val="24"/>
        </w:rPr>
      </w:pPr>
      <w:r w:rsidRPr="00781A89">
        <w:rPr>
          <w:rFonts w:ascii="Times New Roman" w:hAnsi="Times New Roman" w:cs="Times New Roman"/>
          <w:sz w:val="24"/>
          <w:szCs w:val="24"/>
        </w:rPr>
        <w:t>Penelitian ini diharapkan menjadi salah satu bahan referensi bagi pelajar studi ilmu hubungan internasional dalam hal kajian mengenai intervensi suatu negara dalam menjaga pengaruhnya terhadap negara lain.</w:t>
      </w:r>
    </w:p>
    <w:p w:rsidR="00571451" w:rsidRPr="00781A89" w:rsidRDefault="00571451" w:rsidP="00571451">
      <w:pPr>
        <w:pStyle w:val="ListParagraph"/>
        <w:numPr>
          <w:ilvl w:val="0"/>
          <w:numId w:val="4"/>
        </w:numPr>
        <w:spacing w:line="480" w:lineRule="auto"/>
        <w:ind w:left="1080"/>
        <w:jc w:val="both"/>
        <w:rPr>
          <w:rFonts w:ascii="Times New Roman" w:hAnsi="Times New Roman" w:cs="Times New Roman"/>
          <w:sz w:val="24"/>
          <w:szCs w:val="24"/>
        </w:rPr>
      </w:pPr>
      <w:r w:rsidRPr="00781A89">
        <w:rPr>
          <w:rFonts w:ascii="Times New Roman" w:hAnsi="Times New Roman" w:cs="Times New Roman"/>
          <w:sz w:val="24"/>
          <w:szCs w:val="24"/>
        </w:rPr>
        <w:t xml:space="preserve">Penelitian ini pula diharapkan dapat menjadi sumbangsih informasi dan bahan kajian bagi para </w:t>
      </w:r>
      <w:r w:rsidRPr="00781A89">
        <w:rPr>
          <w:rFonts w:ascii="Times New Roman" w:hAnsi="Times New Roman" w:cs="Times New Roman"/>
          <w:i/>
          <w:sz w:val="24"/>
          <w:szCs w:val="24"/>
        </w:rPr>
        <w:t>stakeholder</w:t>
      </w:r>
      <w:r w:rsidRPr="00781A89">
        <w:rPr>
          <w:rFonts w:ascii="Times New Roman" w:hAnsi="Times New Roman" w:cs="Times New Roman"/>
          <w:sz w:val="24"/>
          <w:szCs w:val="24"/>
        </w:rPr>
        <w:t xml:space="preserve"> ataupun </w:t>
      </w:r>
      <w:r>
        <w:rPr>
          <w:rFonts w:ascii="Times New Roman" w:hAnsi="Times New Roman" w:cs="Times New Roman"/>
          <w:sz w:val="24"/>
          <w:szCs w:val="24"/>
        </w:rPr>
        <w:t>pengambil kebijakan terutama Pemerintah Indonesia dalam melihat potensi serta kerugian dari pendelegasian tersebut</w:t>
      </w:r>
      <w:r w:rsidRPr="00781A89">
        <w:rPr>
          <w:rFonts w:ascii="Times New Roman" w:hAnsi="Times New Roman" w:cs="Times New Roman"/>
          <w:sz w:val="24"/>
          <w:szCs w:val="24"/>
        </w:rPr>
        <w:t>.</w:t>
      </w:r>
    </w:p>
    <w:p w:rsidR="00571451" w:rsidRPr="00D859B0" w:rsidRDefault="00571451" w:rsidP="00571451">
      <w:pPr>
        <w:pStyle w:val="ListParagraph"/>
        <w:numPr>
          <w:ilvl w:val="0"/>
          <w:numId w:val="4"/>
        </w:numPr>
        <w:spacing w:line="480" w:lineRule="auto"/>
        <w:ind w:left="1080"/>
        <w:jc w:val="both"/>
        <w:rPr>
          <w:rFonts w:ascii="Times New Roman" w:hAnsi="Times New Roman" w:cs="Times New Roman"/>
          <w:sz w:val="24"/>
          <w:szCs w:val="24"/>
        </w:rPr>
      </w:pPr>
      <w:r w:rsidRPr="00781A89">
        <w:rPr>
          <w:rFonts w:ascii="Times New Roman" w:hAnsi="Times New Roman" w:cs="Times New Roman"/>
          <w:sz w:val="24"/>
          <w:szCs w:val="24"/>
        </w:rPr>
        <w:t xml:space="preserve">Sebagai bentuk tanggung jawab dalam menempuh program studi S1 dengan membuat suatu karya ilmiah yang menjadi salah satu syarat </w:t>
      </w:r>
      <w:r w:rsidRPr="00781A89">
        <w:rPr>
          <w:rFonts w:ascii="Times New Roman" w:hAnsi="Times New Roman" w:cs="Times New Roman"/>
          <w:sz w:val="24"/>
          <w:szCs w:val="24"/>
        </w:rPr>
        <w:lastRenderedPageBreak/>
        <w:t>kelulusan pada program studi Hubungan Internasional Fakultas Ilmu Sosial dan Ilmu Politik (FISIP) di Universitas Pasundan.</w:t>
      </w:r>
    </w:p>
    <w:p w:rsidR="00571451" w:rsidRPr="00781A89" w:rsidRDefault="00571451" w:rsidP="00571451">
      <w:pPr>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D. Kerangka Teoritis dan Hipotesis</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1. Kerangka Teoritis</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Untuk menunjang suatu penelitian dibutuhkan beberapa teori-teori atau konsep-konsep yang relevan dan mendukung terhad</w:t>
      </w:r>
      <w:r>
        <w:rPr>
          <w:rFonts w:ascii="Times New Roman" w:hAnsi="Times New Roman" w:cs="Times New Roman"/>
          <w:sz w:val="24"/>
          <w:szCs w:val="24"/>
        </w:rPr>
        <w:t>ap masalah yang sedang diteliti</w:t>
      </w:r>
      <w:r w:rsidRPr="00781A89">
        <w:rPr>
          <w:rFonts w:ascii="Times New Roman" w:hAnsi="Times New Roman" w:cs="Times New Roman"/>
          <w:sz w:val="24"/>
          <w:szCs w:val="24"/>
        </w:rPr>
        <w:t>. Teori-teori atau konsep-konsep digunakan sebagai penunjang yang akan memberikan suatu bobot hasil suatu penelitian. Kerangka pemikiran ini merupakan argumentasi yang menjelaskan hubungan yang terdapat antar berbagai faktor yang saling berkaitan dan membentuk konstelasi permasalahan, juga merupakan kajian teoritis berdasarkan pengujian secara empiris terhadap kesimpulan analisis teoritis.</w:t>
      </w:r>
      <w:r w:rsidRPr="00781A89">
        <w:rPr>
          <w:rStyle w:val="FootnoteReference"/>
          <w:rFonts w:ascii="Times New Roman" w:hAnsi="Times New Roman" w:cs="Times New Roman"/>
          <w:sz w:val="24"/>
          <w:szCs w:val="24"/>
        </w:rPr>
        <w:footnoteReference w:id="23"/>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Studi ilmu hubungan internasional mengacu pada semua bentuk interaksi antara anggota masyarakat yang terpisah, baik yang didukung oleh pemerintah maupun tidak. Dengan pengertian yang luas, hubungan internasional dapat menyangkut segala macam hubungan interaksi antara negara bangsa dan kelompok-kelompok bangsa dalam masyarakat internasional, dengan segala aspek yang terkait dalam hubungan tersebut. Hubungan internasional juga dapat diartika</w:t>
      </w:r>
      <w:r>
        <w:rPr>
          <w:rFonts w:ascii="Times New Roman" w:hAnsi="Times New Roman" w:cs="Times New Roman"/>
          <w:sz w:val="24"/>
          <w:szCs w:val="24"/>
        </w:rPr>
        <w:t xml:space="preserve">n sebagai hubungan antar bangsa </w:t>
      </w:r>
      <w:r w:rsidRPr="00781A89">
        <w:rPr>
          <w:rFonts w:ascii="Times New Roman" w:hAnsi="Times New Roman" w:cs="Times New Roman"/>
          <w:sz w:val="24"/>
          <w:szCs w:val="24"/>
        </w:rPr>
        <w:t>yang menyangkut hubungan di</w:t>
      </w:r>
      <w:r>
        <w:rPr>
          <w:rFonts w:ascii="Times New Roman" w:hAnsi="Times New Roman" w:cs="Times New Roman"/>
          <w:sz w:val="24"/>
          <w:szCs w:val="24"/>
        </w:rPr>
        <w:t xml:space="preserve"> </w:t>
      </w:r>
      <w:r w:rsidRPr="00781A89">
        <w:rPr>
          <w:rFonts w:ascii="Times New Roman" w:hAnsi="Times New Roman" w:cs="Times New Roman"/>
          <w:sz w:val="24"/>
          <w:szCs w:val="24"/>
        </w:rPr>
        <w:t>segala bidang politik, ekonomi, sosial budaya dan bidang lainnya. Seperti yang dijelaskan oleh</w:t>
      </w:r>
      <w:r>
        <w:rPr>
          <w:rFonts w:ascii="Times New Roman" w:hAnsi="Times New Roman" w:cs="Times New Roman"/>
          <w:sz w:val="24"/>
          <w:szCs w:val="24"/>
        </w:rPr>
        <w:t xml:space="preserve"> </w:t>
      </w:r>
      <w:r w:rsidRPr="00A0091B">
        <w:rPr>
          <w:rFonts w:ascii="Times New Roman" w:hAnsi="Times New Roman" w:cs="Times New Roman"/>
          <w:b/>
          <w:sz w:val="24"/>
          <w:szCs w:val="24"/>
        </w:rPr>
        <w:t xml:space="preserve">Anak </w:t>
      </w:r>
      <w:r w:rsidRPr="00A0091B">
        <w:rPr>
          <w:rFonts w:ascii="Times New Roman" w:hAnsi="Times New Roman" w:cs="Times New Roman"/>
          <w:b/>
          <w:sz w:val="24"/>
          <w:szCs w:val="24"/>
        </w:rPr>
        <w:lastRenderedPageBreak/>
        <w:t>Agung Banyu</w:t>
      </w:r>
      <w:r w:rsidRPr="00781A89">
        <w:rPr>
          <w:rFonts w:ascii="Times New Roman" w:hAnsi="Times New Roman" w:cs="Times New Roman"/>
          <w:sz w:val="24"/>
          <w:szCs w:val="24"/>
        </w:rPr>
        <w:t xml:space="preserve"> </w:t>
      </w:r>
      <w:r>
        <w:rPr>
          <w:rFonts w:ascii="Times New Roman" w:hAnsi="Times New Roman" w:cs="Times New Roman"/>
          <w:b/>
          <w:sz w:val="24"/>
          <w:szCs w:val="24"/>
        </w:rPr>
        <w:t xml:space="preserve">Perwita </w:t>
      </w:r>
      <w:r w:rsidRPr="00C01672">
        <w:rPr>
          <w:rFonts w:ascii="Times New Roman" w:hAnsi="Times New Roman" w:cs="Times New Roman"/>
          <w:sz w:val="24"/>
          <w:szCs w:val="24"/>
        </w:rPr>
        <w:t>dan</w:t>
      </w:r>
      <w:r w:rsidRPr="00781A89">
        <w:rPr>
          <w:rFonts w:ascii="Times New Roman" w:hAnsi="Times New Roman" w:cs="Times New Roman"/>
          <w:b/>
          <w:sz w:val="24"/>
          <w:szCs w:val="24"/>
        </w:rPr>
        <w:t xml:space="preserve"> </w:t>
      </w:r>
      <w:r>
        <w:rPr>
          <w:rFonts w:ascii="Times New Roman" w:hAnsi="Times New Roman" w:cs="Times New Roman"/>
          <w:b/>
          <w:sz w:val="24"/>
          <w:szCs w:val="24"/>
        </w:rPr>
        <w:t xml:space="preserve">Yanyan Mochamad </w:t>
      </w:r>
      <w:r w:rsidRPr="00781A89">
        <w:rPr>
          <w:rFonts w:ascii="Times New Roman" w:hAnsi="Times New Roman" w:cs="Times New Roman"/>
          <w:b/>
          <w:sz w:val="24"/>
          <w:szCs w:val="24"/>
        </w:rPr>
        <w:t>Yani</w:t>
      </w:r>
      <w:r w:rsidRPr="00781A89">
        <w:rPr>
          <w:rFonts w:ascii="Times New Roman" w:hAnsi="Times New Roman" w:cs="Times New Roman"/>
          <w:sz w:val="24"/>
          <w:szCs w:val="24"/>
        </w:rPr>
        <w:t xml:space="preserve"> dalam bukunya</w:t>
      </w:r>
      <w:r>
        <w:rPr>
          <w:rFonts w:ascii="Times New Roman" w:hAnsi="Times New Roman" w:cs="Times New Roman"/>
          <w:sz w:val="24"/>
          <w:szCs w:val="24"/>
        </w:rPr>
        <w:t xml:space="preserve"> </w:t>
      </w:r>
      <w:r w:rsidRPr="00A0091B">
        <w:rPr>
          <w:rFonts w:ascii="Times New Roman" w:hAnsi="Times New Roman" w:cs="Times New Roman"/>
          <w:i/>
          <w:sz w:val="24"/>
          <w:szCs w:val="24"/>
        </w:rPr>
        <w:t>Pengantar</w:t>
      </w:r>
      <w:r w:rsidRPr="00781A89">
        <w:rPr>
          <w:rFonts w:ascii="Times New Roman" w:hAnsi="Times New Roman" w:cs="Times New Roman"/>
          <w:sz w:val="24"/>
          <w:szCs w:val="24"/>
        </w:rPr>
        <w:t xml:space="preserve"> </w:t>
      </w:r>
      <w:r w:rsidRPr="00781A89">
        <w:rPr>
          <w:rFonts w:ascii="Times New Roman" w:hAnsi="Times New Roman" w:cs="Times New Roman"/>
          <w:i/>
          <w:sz w:val="24"/>
          <w:szCs w:val="24"/>
        </w:rPr>
        <w:t>Ilmu Hubungan Internasional: Disiplin dan Metodologi</w:t>
      </w:r>
      <w:r w:rsidRPr="00781A89">
        <w:rPr>
          <w:rFonts w:ascii="Times New Roman" w:hAnsi="Times New Roman" w:cs="Times New Roman"/>
          <w:sz w:val="24"/>
          <w:szCs w:val="24"/>
        </w:rPr>
        <w:t xml:space="preserve"> mengatakan bahwa:</w:t>
      </w:r>
    </w:p>
    <w:p w:rsidR="00571451" w:rsidRPr="00781A89" w:rsidRDefault="00571451" w:rsidP="00571451">
      <w:pPr>
        <w:spacing w:line="240" w:lineRule="auto"/>
        <w:ind w:left="720" w:right="680"/>
        <w:jc w:val="both"/>
        <w:rPr>
          <w:rFonts w:ascii="Times New Roman" w:hAnsi="Times New Roman" w:cs="Times New Roman"/>
          <w:sz w:val="24"/>
          <w:szCs w:val="24"/>
        </w:rPr>
      </w:pPr>
      <w:r>
        <w:rPr>
          <w:rFonts w:ascii="Times New Roman" w:hAnsi="Times New Roman" w:cs="Times New Roman"/>
          <w:b/>
          <w:sz w:val="20"/>
          <w:szCs w:val="20"/>
        </w:rPr>
        <w:t>Hubungan i</w:t>
      </w:r>
      <w:r w:rsidRPr="00781A89">
        <w:rPr>
          <w:rFonts w:ascii="Times New Roman" w:hAnsi="Times New Roman" w:cs="Times New Roman"/>
          <w:b/>
          <w:sz w:val="20"/>
          <w:szCs w:val="20"/>
        </w:rPr>
        <w:t>nternasional merupakan bentuk interaksi antara aktor atau anggota masyarakat yang satu dengan aktor atau anggota masyarakat lain yang melintasi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F91FC6">
        <w:rPr>
          <w:rStyle w:val="FootnoteReference"/>
          <w:rFonts w:ascii="Times New Roman" w:hAnsi="Times New Roman" w:cs="Times New Roman"/>
          <w:sz w:val="20"/>
          <w:szCs w:val="20"/>
        </w:rPr>
        <w:footnoteReference w:id="24"/>
      </w:r>
      <w:r w:rsidRPr="00F91FC6">
        <w:rPr>
          <w:rFonts w:ascii="Times New Roman" w:hAnsi="Times New Roman" w:cs="Times New Roman"/>
          <w:sz w:val="24"/>
          <w:szCs w:val="24"/>
        </w:rPr>
        <w:t xml:space="preserve"> </w:t>
      </w:r>
    </w:p>
    <w:p w:rsidR="00571451" w:rsidRPr="00EA770E"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w:t>
      </w:r>
      <w:r w:rsidRPr="00781A89">
        <w:rPr>
          <w:rFonts w:ascii="Times New Roman" w:hAnsi="Times New Roman" w:cs="Times New Roman"/>
          <w:sz w:val="24"/>
          <w:szCs w:val="24"/>
        </w:rPr>
        <w:t xml:space="preserve"> hubungan internasional kontemporer, setiap negara cenderung tidak dapat memenuhi kebutuhan nasionalnya sendiri. Hal ini yang mengharuskan sua</w:t>
      </w:r>
      <w:r>
        <w:rPr>
          <w:rFonts w:ascii="Times New Roman" w:hAnsi="Times New Roman" w:cs="Times New Roman"/>
          <w:sz w:val="24"/>
          <w:szCs w:val="24"/>
        </w:rPr>
        <w:t>tu negara untuk bekerjasama baik</w:t>
      </w:r>
      <w:r w:rsidRPr="00781A89">
        <w:rPr>
          <w:rFonts w:ascii="Times New Roman" w:hAnsi="Times New Roman" w:cs="Times New Roman"/>
          <w:sz w:val="24"/>
          <w:szCs w:val="24"/>
        </w:rPr>
        <w:t xml:space="preserve"> dengan suatu negara, individu maupun kelompok. Hubungan internasional berkembang bersamaan dengan seiring perkembangan zaman yang semakin maju dengan berbagai macam teknologi yang diciptakan menyebabkan studi hubungan internasional menjadi semakin kompleks. Kompleksitas hubungan internasional itu sesuai dengan pendapat </w:t>
      </w:r>
      <w:r w:rsidRPr="00781A89">
        <w:rPr>
          <w:rFonts w:ascii="Times New Roman" w:hAnsi="Times New Roman" w:cs="Times New Roman"/>
          <w:b/>
          <w:sz w:val="24"/>
          <w:szCs w:val="24"/>
        </w:rPr>
        <w:t>Jack C. Plano</w:t>
      </w:r>
      <w:r>
        <w:rPr>
          <w:rFonts w:ascii="Times New Roman" w:hAnsi="Times New Roman" w:cs="Times New Roman"/>
          <w:b/>
          <w:sz w:val="24"/>
          <w:szCs w:val="24"/>
        </w:rPr>
        <w:t xml:space="preserve"> </w:t>
      </w:r>
      <w:r w:rsidRPr="00DD51D1">
        <w:rPr>
          <w:rFonts w:ascii="Times New Roman" w:hAnsi="Times New Roman" w:cs="Times New Roman"/>
          <w:sz w:val="24"/>
          <w:szCs w:val="24"/>
        </w:rPr>
        <w:t>mengenai hubungan internasional</w:t>
      </w:r>
      <w:r>
        <w:rPr>
          <w:rFonts w:ascii="Times New Roman" w:hAnsi="Times New Roman" w:cs="Times New Roman"/>
          <w:b/>
          <w:sz w:val="24"/>
          <w:szCs w:val="24"/>
        </w:rPr>
        <w:t xml:space="preserve"> </w:t>
      </w:r>
      <w:r>
        <w:rPr>
          <w:rFonts w:ascii="Times New Roman" w:hAnsi="Times New Roman" w:cs="Times New Roman"/>
          <w:sz w:val="24"/>
          <w:szCs w:val="24"/>
        </w:rPr>
        <w:t xml:space="preserve">yang diterjemahkan oleh </w:t>
      </w:r>
      <w:r w:rsidRPr="00C811B7">
        <w:rPr>
          <w:rFonts w:ascii="Times New Roman" w:hAnsi="Times New Roman" w:cs="Times New Roman"/>
          <w:b/>
          <w:sz w:val="24"/>
          <w:szCs w:val="24"/>
        </w:rPr>
        <w:t xml:space="preserve">Wawan Juanda </w:t>
      </w:r>
      <w:r w:rsidRPr="00C811B7">
        <w:rPr>
          <w:rFonts w:ascii="Times New Roman" w:hAnsi="Times New Roman" w:cs="Times New Roman"/>
          <w:sz w:val="24"/>
          <w:szCs w:val="24"/>
        </w:rPr>
        <w:t>dan</w:t>
      </w:r>
      <w:r w:rsidRPr="00C811B7">
        <w:rPr>
          <w:rFonts w:ascii="Times New Roman" w:hAnsi="Times New Roman" w:cs="Times New Roman"/>
          <w:b/>
          <w:sz w:val="24"/>
          <w:szCs w:val="24"/>
        </w:rPr>
        <w:t xml:space="preserve"> Putra A Bardin</w:t>
      </w:r>
      <w:r>
        <w:rPr>
          <w:rFonts w:ascii="Times New Roman" w:hAnsi="Times New Roman" w:cs="Times New Roman"/>
          <w:b/>
          <w:sz w:val="24"/>
          <w:szCs w:val="24"/>
        </w:rPr>
        <w:t xml:space="preserve"> </w:t>
      </w:r>
      <w:r w:rsidRPr="00DD51D1">
        <w:rPr>
          <w:rFonts w:ascii="Times New Roman" w:hAnsi="Times New Roman" w:cs="Times New Roman"/>
          <w:sz w:val="24"/>
          <w:szCs w:val="24"/>
        </w:rPr>
        <w:t xml:space="preserve">dimana </w:t>
      </w:r>
      <w:r>
        <w:rPr>
          <w:rFonts w:ascii="Times New Roman" w:hAnsi="Times New Roman" w:cs="Times New Roman"/>
          <w:sz w:val="24"/>
          <w:szCs w:val="24"/>
        </w:rPr>
        <w:t xml:space="preserve">menurutnya </w:t>
      </w:r>
      <w:r w:rsidRPr="00EA770E">
        <w:rPr>
          <w:rFonts w:ascii="Times New Roman" w:hAnsi="Times New Roman" w:cs="Times New Roman"/>
          <w:sz w:val="24"/>
          <w:szCs w:val="24"/>
        </w:rPr>
        <w:t>“Hubungan internasional mencakup hubungan antar negara atau sebagai interaksi para aktor yang tindakan serta kondisinya dapat menimbulkan konsekuensi terhadap aktor lainnya untuk memberikan tanggapan.”</w:t>
      </w:r>
      <w:r w:rsidRPr="00200333">
        <w:rPr>
          <w:rStyle w:val="FootnoteReference"/>
          <w:rFonts w:ascii="Times New Roman" w:hAnsi="Times New Roman" w:cs="Times New Roman"/>
          <w:sz w:val="20"/>
          <w:szCs w:val="20"/>
        </w:rPr>
        <w:footnoteReference w:id="25"/>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 xml:space="preserve">Hubungan internasional mempunyai ruang lingkup yang meliputi berbagai interaksi antara suatu masyarakat negara dengan negara lain. Dimana pelakunya bisa pemerintah dan non pemerintah, baik formal maupun informal, artinya baik yang </w:t>
      </w:r>
      <w:r w:rsidRPr="00781A89">
        <w:rPr>
          <w:rFonts w:ascii="Times New Roman" w:hAnsi="Times New Roman" w:cs="Times New Roman"/>
          <w:sz w:val="24"/>
          <w:szCs w:val="24"/>
        </w:rPr>
        <w:lastRenderedPageBreak/>
        <w:t>dianggap mewakili negara atau tidak memberikan konstribusinya masing-masing dalam proses hu</w:t>
      </w:r>
      <w:r>
        <w:rPr>
          <w:rFonts w:ascii="Times New Roman" w:hAnsi="Times New Roman" w:cs="Times New Roman"/>
          <w:sz w:val="24"/>
          <w:szCs w:val="24"/>
        </w:rPr>
        <w:t>bungan internasional. Hubungan i</w:t>
      </w:r>
      <w:r w:rsidRPr="00781A89">
        <w:rPr>
          <w:rFonts w:ascii="Times New Roman" w:hAnsi="Times New Roman" w:cs="Times New Roman"/>
          <w:sz w:val="24"/>
          <w:szCs w:val="24"/>
        </w:rPr>
        <w:t xml:space="preserve">nternasional seperti yang dijelaskan oleh </w:t>
      </w:r>
      <w:r w:rsidRPr="00781A89">
        <w:rPr>
          <w:rFonts w:ascii="Times New Roman" w:hAnsi="Times New Roman" w:cs="Times New Roman"/>
          <w:b/>
          <w:sz w:val="24"/>
          <w:szCs w:val="24"/>
        </w:rPr>
        <w:t xml:space="preserve">Charles </w:t>
      </w:r>
      <w:r>
        <w:rPr>
          <w:rFonts w:ascii="Times New Roman" w:hAnsi="Times New Roman" w:cs="Times New Roman"/>
          <w:b/>
          <w:sz w:val="24"/>
          <w:szCs w:val="24"/>
        </w:rPr>
        <w:t>A. Mc</w:t>
      </w:r>
      <w:r w:rsidRPr="00781A89">
        <w:rPr>
          <w:rFonts w:ascii="Times New Roman" w:hAnsi="Times New Roman" w:cs="Times New Roman"/>
          <w:b/>
          <w:sz w:val="24"/>
          <w:szCs w:val="24"/>
        </w:rPr>
        <w:t>Clelland</w:t>
      </w:r>
      <w:r>
        <w:rPr>
          <w:rFonts w:ascii="Times New Roman" w:hAnsi="Times New Roman" w:cs="Times New Roman"/>
          <w:b/>
          <w:sz w:val="24"/>
          <w:szCs w:val="24"/>
        </w:rPr>
        <w:t xml:space="preserve"> </w:t>
      </w:r>
      <w:r>
        <w:rPr>
          <w:rFonts w:ascii="Times New Roman" w:hAnsi="Times New Roman" w:cs="Times New Roman"/>
          <w:sz w:val="24"/>
          <w:szCs w:val="24"/>
        </w:rPr>
        <w:t xml:space="preserve">diterjemahkan oleh </w:t>
      </w:r>
      <w:r w:rsidRPr="00C811B7">
        <w:rPr>
          <w:rFonts w:ascii="Times New Roman" w:hAnsi="Times New Roman" w:cs="Times New Roman"/>
          <w:b/>
          <w:sz w:val="24"/>
          <w:szCs w:val="24"/>
        </w:rPr>
        <w:t>Mien Joebhaar</w:t>
      </w:r>
      <w:r>
        <w:rPr>
          <w:rFonts w:ascii="Times New Roman" w:hAnsi="Times New Roman" w:cs="Times New Roman"/>
          <w:sz w:val="24"/>
          <w:szCs w:val="24"/>
        </w:rPr>
        <w:t xml:space="preserve"> dan </w:t>
      </w:r>
      <w:r w:rsidRPr="00C811B7">
        <w:rPr>
          <w:rFonts w:ascii="Times New Roman" w:hAnsi="Times New Roman" w:cs="Times New Roman"/>
          <w:b/>
          <w:sz w:val="24"/>
          <w:szCs w:val="24"/>
        </w:rPr>
        <w:t>Ishak Zahir</w:t>
      </w:r>
      <w:r w:rsidRPr="00DD51D1">
        <w:rPr>
          <w:rFonts w:ascii="Times New Roman" w:hAnsi="Times New Roman" w:cs="Times New Roman"/>
          <w:sz w:val="24"/>
          <w:szCs w:val="24"/>
        </w:rPr>
        <w:t>, yaitu</w:t>
      </w:r>
      <w:r w:rsidRPr="00781A89">
        <w:rPr>
          <w:rFonts w:ascii="Times New Roman" w:hAnsi="Times New Roman" w:cs="Times New Roman"/>
          <w:sz w:val="24"/>
          <w:szCs w:val="24"/>
        </w:rPr>
        <w:t>:</w:t>
      </w:r>
    </w:p>
    <w:p w:rsidR="00571451" w:rsidRPr="00781A89" w:rsidRDefault="00571451" w:rsidP="00571451">
      <w:pPr>
        <w:spacing w:line="240" w:lineRule="auto"/>
        <w:ind w:left="720" w:right="680"/>
        <w:jc w:val="both"/>
        <w:rPr>
          <w:rFonts w:ascii="Times New Roman" w:hAnsi="Times New Roman" w:cs="Times New Roman"/>
          <w:sz w:val="20"/>
          <w:szCs w:val="20"/>
        </w:rPr>
      </w:pPr>
      <w:r w:rsidRPr="00781A89">
        <w:rPr>
          <w:rFonts w:ascii="Times New Roman" w:hAnsi="Times New Roman" w:cs="Times New Roman"/>
          <w:b/>
          <w:sz w:val="20"/>
          <w:szCs w:val="20"/>
        </w:rPr>
        <w:t>Hubungan internasional merupakan studi tentang interaksi antara jenis kesatuan-kesatuan sosial tertentu, termasuk studi tentang keadaan-keadaan relevan yang mengelilingi interaksi. Dalam interaksi antara dua pihak tadi, sumber daya aksi-aksi adalah kedua pihak tersebut. Kapanpun kita harus mengakui bahwa sumber-sumber daya yang mungkin ada hanya terdapat dalam pihak-pihak atau pelaku-pelaku yang bersangkutan. Akan tetapi, ada dua kompleksitas yang terlibat disini, yakni jika interaksi terjadi selama jangka waktu tertentu. Setiap pelaku mungkin dipengaruhi oleh interaksi yang dialami masa lalu, dan berdasarkan hal ini tersebut dapat dikatakan bahwa interaksi itu sendiri merupakan sumber daya pelaku. Kedua, berdasarkan pengalaman interaksi masa lalu, pelaku-pelaku dapat memperkirakan apa yang bakal terjadi dan masing-masing dapat bertindak sesuai pemikirannya.</w:t>
      </w:r>
      <w:r w:rsidRPr="000F1955">
        <w:rPr>
          <w:rStyle w:val="FootnoteReference"/>
          <w:rFonts w:ascii="Times New Roman" w:hAnsi="Times New Roman" w:cs="Times New Roman"/>
          <w:sz w:val="20"/>
          <w:szCs w:val="20"/>
        </w:rPr>
        <w:footnoteReference w:id="26"/>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Berdasarkan semua pengertian mengenai </w:t>
      </w:r>
      <w:r>
        <w:rPr>
          <w:rFonts w:ascii="Times New Roman" w:hAnsi="Times New Roman" w:cs="Times New Roman"/>
          <w:sz w:val="24"/>
          <w:szCs w:val="24"/>
        </w:rPr>
        <w:t>hubungan internasional, penulis</w:t>
      </w:r>
      <w:r w:rsidRPr="00781A89">
        <w:rPr>
          <w:rFonts w:ascii="Times New Roman" w:hAnsi="Times New Roman" w:cs="Times New Roman"/>
          <w:sz w:val="24"/>
          <w:szCs w:val="24"/>
        </w:rPr>
        <w:t xml:space="preserve"> berniat menyimpulkan pengertian tentang tersebut diatas dengan mengutip pengertian hubungan internasional menurut </w:t>
      </w:r>
      <w:r w:rsidRPr="00781A89">
        <w:rPr>
          <w:rFonts w:ascii="Times New Roman" w:hAnsi="Times New Roman" w:cs="Times New Roman"/>
          <w:b/>
          <w:sz w:val="24"/>
          <w:szCs w:val="24"/>
        </w:rPr>
        <w:t>T. May Rudy</w:t>
      </w:r>
      <w:r w:rsidRPr="00781A89">
        <w:rPr>
          <w:rFonts w:ascii="Times New Roman" w:hAnsi="Times New Roman" w:cs="Times New Roman"/>
          <w:sz w:val="24"/>
          <w:szCs w:val="24"/>
        </w:rPr>
        <w:t xml:space="preserve"> dalam bukunya </w:t>
      </w:r>
      <w:r w:rsidRPr="007F706F">
        <w:rPr>
          <w:rFonts w:ascii="Times New Roman" w:hAnsi="Times New Roman" w:cs="Times New Roman"/>
          <w:i/>
          <w:sz w:val="24"/>
          <w:szCs w:val="24"/>
        </w:rPr>
        <w:t>Administrasi dan Organisasi Internasional</w:t>
      </w:r>
      <w:r w:rsidRPr="00781A89">
        <w:rPr>
          <w:rFonts w:ascii="Times New Roman" w:hAnsi="Times New Roman" w:cs="Times New Roman"/>
          <w:sz w:val="24"/>
          <w:szCs w:val="24"/>
        </w:rPr>
        <w:t>, yang bila disimpulkan sebagai berikut:</w:t>
      </w:r>
    </w:p>
    <w:p w:rsidR="00571451" w:rsidRPr="00781A89" w:rsidRDefault="00571451" w:rsidP="00571451">
      <w:pPr>
        <w:spacing w:line="240" w:lineRule="auto"/>
        <w:ind w:left="720" w:right="680"/>
        <w:jc w:val="both"/>
        <w:rPr>
          <w:rFonts w:ascii="Times New Roman" w:hAnsi="Times New Roman" w:cs="Times New Roman"/>
          <w:sz w:val="20"/>
          <w:szCs w:val="20"/>
        </w:rPr>
      </w:pPr>
      <w:r>
        <w:rPr>
          <w:rFonts w:ascii="Times New Roman" w:hAnsi="Times New Roman" w:cs="Times New Roman"/>
          <w:b/>
          <w:sz w:val="20"/>
          <w:szCs w:val="20"/>
        </w:rPr>
        <w:t>Hubungan i</w:t>
      </w:r>
      <w:r w:rsidRPr="00781A89">
        <w:rPr>
          <w:rFonts w:ascii="Times New Roman" w:hAnsi="Times New Roman" w:cs="Times New Roman"/>
          <w:b/>
          <w:sz w:val="20"/>
          <w:szCs w:val="20"/>
        </w:rPr>
        <w:t>nternasional adalah hubungan yang mencakup berbagai macam hubungan atau interaksi yang melintasi batas-batas wilayah negara dan melibatkan pelaku-pelaku yang berbeda kewarganegaraan, berkaitan dengan segala bentuk kegiatan manusia. Hubungan ini dapat berlangsung baik secara kelompok maupun secara perorangan dari suatu bangsa atau negara, yang melakukan interaksi baik secara resmi maupun tidak resmi dengan kelompok atau perorangan dari bangsa atau negara lain</w:t>
      </w:r>
      <w:r>
        <w:rPr>
          <w:rFonts w:ascii="Times New Roman" w:hAnsi="Times New Roman" w:cs="Times New Roman"/>
          <w:sz w:val="20"/>
          <w:szCs w:val="20"/>
        </w:rPr>
        <w:t>.</w:t>
      </w:r>
      <w:r w:rsidRPr="000F1955">
        <w:rPr>
          <w:rStyle w:val="FootnoteReference"/>
          <w:rFonts w:ascii="Times New Roman" w:hAnsi="Times New Roman" w:cs="Times New Roman"/>
          <w:sz w:val="20"/>
          <w:szCs w:val="20"/>
        </w:rPr>
        <w:footnoteReference w:id="27"/>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Dalam pelaksanaan suatu kerjasama yang melintasi batas nasional ini tentunya setiap aktor memerlukan pemahaman mengenai perilaku atau bentuk hubungan internasional yang selanjutnya menciptakan suatu kebijakan politik luar negeri yang </w:t>
      </w:r>
      <w:r w:rsidRPr="00781A89">
        <w:rPr>
          <w:rFonts w:ascii="Times New Roman" w:hAnsi="Times New Roman" w:cs="Times New Roman"/>
          <w:sz w:val="24"/>
          <w:szCs w:val="24"/>
        </w:rPr>
        <w:lastRenderedPageBreak/>
        <w:t xml:space="preserve">sesuai dengan kepentingan nasional setiap negara dengan memperhatikan perilaku hubungan internasional yang saat ini berlangsung. Interaksi tersebut berlangsung diantara negara-negara berdaulat yang pada hakekatnya akan membentuk tiga pola hubungan, yaitu </w:t>
      </w:r>
      <w:r w:rsidRPr="00781A89">
        <w:rPr>
          <w:rFonts w:ascii="Times New Roman" w:hAnsi="Times New Roman" w:cs="Times New Roman"/>
          <w:i/>
          <w:sz w:val="24"/>
          <w:szCs w:val="24"/>
        </w:rPr>
        <w:t>cooperation</w:t>
      </w:r>
      <w:r w:rsidRPr="00781A89">
        <w:rPr>
          <w:rFonts w:ascii="Times New Roman" w:hAnsi="Times New Roman" w:cs="Times New Roman"/>
          <w:sz w:val="24"/>
          <w:szCs w:val="24"/>
        </w:rPr>
        <w:t xml:space="preserve">, </w:t>
      </w:r>
      <w:r w:rsidRPr="00781A89">
        <w:rPr>
          <w:rFonts w:ascii="Times New Roman" w:hAnsi="Times New Roman" w:cs="Times New Roman"/>
          <w:i/>
          <w:sz w:val="24"/>
          <w:szCs w:val="24"/>
        </w:rPr>
        <w:t>competition</w:t>
      </w:r>
      <w:r w:rsidRPr="00781A89">
        <w:rPr>
          <w:rFonts w:ascii="Times New Roman" w:hAnsi="Times New Roman" w:cs="Times New Roman"/>
          <w:sz w:val="24"/>
          <w:szCs w:val="24"/>
        </w:rPr>
        <w:t xml:space="preserve">, dan </w:t>
      </w:r>
      <w:r w:rsidRPr="00781A89">
        <w:rPr>
          <w:rFonts w:ascii="Times New Roman" w:hAnsi="Times New Roman" w:cs="Times New Roman"/>
          <w:i/>
          <w:sz w:val="24"/>
          <w:szCs w:val="24"/>
        </w:rPr>
        <w:t>conflict</w:t>
      </w:r>
      <w:r w:rsidRPr="00781A89">
        <w:rPr>
          <w:rFonts w:ascii="Times New Roman" w:hAnsi="Times New Roman" w:cs="Times New Roman"/>
          <w:sz w:val="24"/>
          <w:szCs w:val="24"/>
        </w:rPr>
        <w:t xml:space="preserve"> yang disebabkan karena adanya persamaan dan perbedaan kepentingan nasional diantara negara atau bangsa di dunia.</w:t>
      </w:r>
    </w:p>
    <w:p w:rsidR="00571451" w:rsidRPr="00781A89"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Terjadinya pendelegasian wilayah udara di</w:t>
      </w:r>
      <w:r>
        <w:rPr>
          <w:rFonts w:ascii="Times New Roman" w:hAnsi="Times New Roman" w:cs="Times New Roman"/>
          <w:sz w:val="24"/>
          <w:szCs w:val="24"/>
        </w:rPr>
        <w:t xml:space="preserve"> </w:t>
      </w:r>
      <w:r w:rsidRPr="00781A89">
        <w:rPr>
          <w:rFonts w:ascii="Times New Roman" w:hAnsi="Times New Roman" w:cs="Times New Roman"/>
          <w:sz w:val="24"/>
          <w:szCs w:val="24"/>
        </w:rPr>
        <w:t>atas Kepulauan Riau kepada Singapura merupakan bentuk keterlibatan sebuah organisasi internasional (ICAO) dalam memfasilitasi dan mengatur kepentingan keselamatan penerbangan bersama. Tentunya tidak terlepas juga</w:t>
      </w:r>
      <w:r>
        <w:rPr>
          <w:rFonts w:ascii="Times New Roman" w:hAnsi="Times New Roman" w:cs="Times New Roman"/>
          <w:sz w:val="24"/>
          <w:szCs w:val="24"/>
        </w:rPr>
        <w:t xml:space="preserve">, </w:t>
      </w:r>
      <w:r w:rsidRPr="00781A89">
        <w:rPr>
          <w:rFonts w:ascii="Times New Roman" w:hAnsi="Times New Roman" w:cs="Times New Roman"/>
          <w:sz w:val="24"/>
          <w:szCs w:val="24"/>
        </w:rPr>
        <w:t>merupakan salah satu upaya sebuah negara menjalankan politik luar negeri</w:t>
      </w:r>
      <w:r>
        <w:rPr>
          <w:rFonts w:ascii="Times New Roman" w:hAnsi="Times New Roman" w:cs="Times New Roman"/>
          <w:sz w:val="24"/>
          <w:szCs w:val="24"/>
        </w:rPr>
        <w:t xml:space="preserve"> dengan cara ikut berpartisipasi dalam keputusan yang telah disepakati negara-negara lain demi kepentingan keselamatan bersama</w:t>
      </w:r>
      <w:r w:rsidRPr="00781A89">
        <w:rPr>
          <w:rFonts w:ascii="Times New Roman" w:hAnsi="Times New Roman" w:cs="Times New Roman"/>
          <w:sz w:val="24"/>
          <w:szCs w:val="24"/>
        </w:rPr>
        <w:t xml:space="preserve">. Politik luar negeri merupakan serangkaian kebijaksanaan dalam interaksinya dengan negara lain yang didasarkan dalam mencapai kepentingan nasional. Seperti yang terdapat dalam buku </w:t>
      </w:r>
      <w:r w:rsidRPr="00781A89">
        <w:rPr>
          <w:rFonts w:ascii="Times New Roman" w:hAnsi="Times New Roman" w:cs="Times New Roman"/>
          <w:i/>
          <w:sz w:val="24"/>
          <w:szCs w:val="24"/>
        </w:rPr>
        <w:t>Studi Hubungan Internasional</w:t>
      </w:r>
      <w:r>
        <w:rPr>
          <w:rFonts w:ascii="Times New Roman" w:hAnsi="Times New Roman" w:cs="Times New Roman"/>
          <w:sz w:val="24"/>
          <w:szCs w:val="24"/>
        </w:rPr>
        <w:t xml:space="preserve"> dimana</w:t>
      </w:r>
      <w:r w:rsidRPr="00781A89">
        <w:rPr>
          <w:rFonts w:ascii="Times New Roman" w:hAnsi="Times New Roman" w:cs="Times New Roman"/>
          <w:sz w:val="24"/>
          <w:szCs w:val="24"/>
        </w:rPr>
        <w:t xml:space="preserve"> </w:t>
      </w:r>
      <w:r w:rsidRPr="00781A89">
        <w:rPr>
          <w:rFonts w:ascii="Times New Roman" w:hAnsi="Times New Roman" w:cs="Times New Roman"/>
          <w:b/>
          <w:sz w:val="24"/>
          <w:szCs w:val="24"/>
        </w:rPr>
        <w:t>P. Anthonius Sitepu</w:t>
      </w:r>
      <w:r w:rsidRPr="00781A89">
        <w:rPr>
          <w:rFonts w:ascii="Times New Roman" w:hAnsi="Times New Roman" w:cs="Times New Roman"/>
          <w:sz w:val="24"/>
          <w:szCs w:val="24"/>
        </w:rPr>
        <w:t xml:space="preserve"> menjelaskan politik luar negeri sebagai berikut :</w:t>
      </w:r>
    </w:p>
    <w:p w:rsidR="00571451" w:rsidRPr="0002517D" w:rsidRDefault="00571451" w:rsidP="00571451">
      <w:pPr>
        <w:spacing w:line="240" w:lineRule="auto"/>
        <w:ind w:left="720" w:right="680"/>
        <w:jc w:val="both"/>
        <w:rPr>
          <w:rFonts w:ascii="Times New Roman" w:hAnsi="Times New Roman" w:cs="Times New Roman"/>
          <w:b/>
          <w:sz w:val="20"/>
          <w:szCs w:val="20"/>
        </w:rPr>
      </w:pPr>
      <w:r w:rsidRPr="00781A89">
        <w:rPr>
          <w:rFonts w:ascii="Times New Roman" w:hAnsi="Times New Roman" w:cs="Times New Roman"/>
          <w:b/>
          <w:sz w:val="20"/>
          <w:szCs w:val="20"/>
        </w:rPr>
        <w:t>Keseluruhan keputusan pemerintah untuk mengatur semua hubungannya dengan negara lain. Yang juga dapat diartikan sebagai suatu bentuk kebijaksanaan atau tindakan yang diambil dalam hubungannya dengan situasi atau aktor yang ada diluar batas-batas wilayah negara. Politik luar negeri merupakan manifestasi utama dari perilaku negara dalam hubungannya dengan negara lain sehingga yang terjadi adalah adanya interaksi antar negara.</w:t>
      </w:r>
      <w:r w:rsidRPr="000F1955">
        <w:rPr>
          <w:rStyle w:val="FootnoteReference"/>
          <w:rFonts w:ascii="Times New Roman" w:hAnsi="Times New Roman" w:cs="Times New Roman"/>
          <w:sz w:val="20"/>
          <w:szCs w:val="20"/>
        </w:rPr>
        <w:footnoteReference w:id="28"/>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Seperti yang diketahui bersama bahwa politik dapat mempengaruhi ekonomi sebuah negara, begitu juga sebaliknya. </w:t>
      </w:r>
      <w:r w:rsidRPr="00781A89">
        <w:rPr>
          <w:rFonts w:ascii="Times New Roman" w:hAnsi="Times New Roman" w:cs="Times New Roman"/>
          <w:sz w:val="24"/>
          <w:szCs w:val="24"/>
        </w:rPr>
        <w:t>Dalam menjalankan politik pasti</w:t>
      </w:r>
      <w:r>
        <w:rPr>
          <w:rFonts w:ascii="Times New Roman" w:hAnsi="Times New Roman" w:cs="Times New Roman"/>
          <w:sz w:val="24"/>
          <w:szCs w:val="24"/>
        </w:rPr>
        <w:t xml:space="preserve"> akan</w:t>
      </w:r>
      <w:r w:rsidRPr="00781A89">
        <w:rPr>
          <w:rFonts w:ascii="Times New Roman" w:hAnsi="Times New Roman" w:cs="Times New Roman"/>
          <w:sz w:val="24"/>
          <w:szCs w:val="24"/>
        </w:rPr>
        <w:t xml:space="preserve"> berkaitan dengan diplomasi. Diplomasi merupakan seni mengedepankan kepentingan suatu negara melalui negosiasi dengan cara-cara damai. Diplomasi dilakukan sebagai pengaplikasian dari politik luar negeri suatu negara dimana politik luar negeri merupakan salah satu sarana pencapaian kepentingan nasional dalam pergaulan antara bangsa. Dengan kata lain diplomasi juga dapat diartikan sebagai pencegah perang, artinya ketika suatu proses diplomasi berhasil maka perdamaian akan tercipta namun jika gagal maka cara damai untuk melindungi </w:t>
      </w:r>
      <w:r w:rsidRPr="00781A89">
        <w:rPr>
          <w:rFonts w:ascii="Times New Roman" w:hAnsi="Times New Roman" w:cs="Times New Roman"/>
          <w:i/>
          <w:sz w:val="24"/>
          <w:szCs w:val="24"/>
        </w:rPr>
        <w:t>national interest</w:t>
      </w:r>
      <w:r w:rsidRPr="00781A89">
        <w:rPr>
          <w:rFonts w:ascii="Times New Roman" w:hAnsi="Times New Roman" w:cs="Times New Roman"/>
          <w:sz w:val="24"/>
          <w:szCs w:val="24"/>
        </w:rPr>
        <w:t xml:space="preserve"> pun gagal. Hal ini berbanding lurus dengan pernyataan </w:t>
      </w:r>
      <w:r w:rsidRPr="009916AD">
        <w:rPr>
          <w:rFonts w:ascii="Times New Roman" w:hAnsi="Times New Roman" w:cs="Times New Roman"/>
          <w:b/>
          <w:sz w:val="24"/>
          <w:szCs w:val="24"/>
        </w:rPr>
        <w:t>R.P</w:t>
      </w:r>
      <w:r>
        <w:rPr>
          <w:rFonts w:ascii="Times New Roman" w:hAnsi="Times New Roman" w:cs="Times New Roman"/>
          <w:sz w:val="24"/>
          <w:szCs w:val="24"/>
        </w:rPr>
        <w:t xml:space="preserve"> </w:t>
      </w:r>
      <w:r w:rsidRPr="00781A89">
        <w:rPr>
          <w:rFonts w:ascii="Times New Roman" w:hAnsi="Times New Roman" w:cs="Times New Roman"/>
          <w:b/>
          <w:sz w:val="24"/>
          <w:szCs w:val="24"/>
        </w:rPr>
        <w:t>Barston</w:t>
      </w:r>
      <w:r>
        <w:rPr>
          <w:rFonts w:ascii="Times New Roman" w:hAnsi="Times New Roman" w:cs="Times New Roman"/>
          <w:b/>
          <w:sz w:val="24"/>
          <w:szCs w:val="24"/>
        </w:rPr>
        <w:t xml:space="preserve"> </w:t>
      </w:r>
      <w:r>
        <w:rPr>
          <w:rFonts w:ascii="Times New Roman" w:hAnsi="Times New Roman" w:cs="Times New Roman"/>
          <w:sz w:val="24"/>
          <w:szCs w:val="24"/>
        </w:rPr>
        <w:t xml:space="preserve">seperti yang dikutip dalam buku </w:t>
      </w:r>
      <w:r w:rsidRPr="00C811B7">
        <w:rPr>
          <w:rFonts w:ascii="Times New Roman" w:hAnsi="Times New Roman" w:cs="Times New Roman"/>
          <w:b/>
          <w:sz w:val="24"/>
          <w:szCs w:val="24"/>
        </w:rPr>
        <w:t>Sukawarsini Djelantik</w:t>
      </w:r>
      <w:r w:rsidRPr="00781A89">
        <w:rPr>
          <w:rFonts w:ascii="Times New Roman" w:hAnsi="Times New Roman" w:cs="Times New Roman"/>
          <w:sz w:val="24"/>
          <w:szCs w:val="24"/>
        </w:rPr>
        <w:t xml:space="preserve"> </w:t>
      </w:r>
      <w:r w:rsidRPr="009916AD">
        <w:rPr>
          <w:rFonts w:ascii="Times New Roman" w:hAnsi="Times New Roman" w:cs="Times New Roman"/>
          <w:i/>
          <w:sz w:val="24"/>
          <w:szCs w:val="24"/>
        </w:rPr>
        <w:t>Diplomasi Antara Teori dan Praktik</w:t>
      </w:r>
      <w:r>
        <w:rPr>
          <w:rFonts w:ascii="Times New Roman" w:hAnsi="Times New Roman" w:cs="Times New Roman"/>
          <w:sz w:val="24"/>
          <w:szCs w:val="24"/>
        </w:rPr>
        <w:t xml:space="preserve"> </w:t>
      </w:r>
      <w:r w:rsidRPr="00781A89">
        <w:rPr>
          <w:rFonts w:ascii="Times New Roman" w:hAnsi="Times New Roman" w:cs="Times New Roman"/>
          <w:sz w:val="24"/>
          <w:szCs w:val="24"/>
        </w:rPr>
        <w:t>yang mendefinisikan diplomasi sebagai berikut:</w:t>
      </w:r>
    </w:p>
    <w:p w:rsidR="00571451" w:rsidRPr="00781A89" w:rsidRDefault="00571451" w:rsidP="00571451">
      <w:pPr>
        <w:spacing w:line="240" w:lineRule="auto"/>
        <w:ind w:left="720" w:right="680"/>
        <w:jc w:val="both"/>
        <w:rPr>
          <w:rFonts w:ascii="Times New Roman" w:hAnsi="Times New Roman" w:cs="Times New Roman"/>
          <w:sz w:val="24"/>
          <w:szCs w:val="24"/>
        </w:rPr>
      </w:pPr>
      <w:r w:rsidRPr="00781A89">
        <w:rPr>
          <w:rFonts w:ascii="Times New Roman" w:hAnsi="Times New Roman" w:cs="Times New Roman"/>
          <w:b/>
          <w:sz w:val="20"/>
          <w:szCs w:val="20"/>
        </w:rPr>
        <w:t>Diplomasi merupakan manajemen hubungan antar negara atau hubungan antar negara dengan aktor-aktor hubungan internasional lainnya. Negara, melalui perwakilan resmi dan aktor-aktor lain berusaha untuk menyampaikan, mengkoordinasikan dan mengamankan kepentingan nasional khusus atau yang lebih luas, yang dilakukan melalui korespodensi, pembicaraan tidak resmi, saling menyampaikan cara pandang, lobby, kunjungan dan aktivitas aktivitas lainnya yang terkait. Meskipun diplomas</w:t>
      </w:r>
      <w:r>
        <w:rPr>
          <w:rFonts w:ascii="Times New Roman" w:hAnsi="Times New Roman" w:cs="Times New Roman"/>
          <w:b/>
          <w:sz w:val="20"/>
          <w:szCs w:val="20"/>
        </w:rPr>
        <w:t>i berhubungan dengan aktivitas-</w:t>
      </w:r>
      <w:r w:rsidRPr="00781A89">
        <w:rPr>
          <w:rFonts w:ascii="Times New Roman" w:hAnsi="Times New Roman" w:cs="Times New Roman"/>
          <w:b/>
          <w:sz w:val="20"/>
          <w:szCs w:val="20"/>
        </w:rPr>
        <w:t>aktivitas yang damai, dapat juga terjadi dalam kondisi perang atau konflik bersenjata, karena tugas utama diplomasi tidak hanya manajemen konflik,</w:t>
      </w:r>
      <w:r>
        <w:rPr>
          <w:rFonts w:ascii="Times New Roman" w:hAnsi="Times New Roman" w:cs="Times New Roman"/>
          <w:b/>
          <w:sz w:val="20"/>
          <w:szCs w:val="20"/>
        </w:rPr>
        <w:t xml:space="preserve"> </w:t>
      </w:r>
      <w:r w:rsidRPr="00781A89">
        <w:rPr>
          <w:rFonts w:ascii="Times New Roman" w:hAnsi="Times New Roman" w:cs="Times New Roman"/>
          <w:b/>
          <w:sz w:val="20"/>
          <w:szCs w:val="20"/>
        </w:rPr>
        <w:t>tetapi juga manajemen perubahan dan pemeliharaannya dengan cara melakukan persuasi yang terus menerus ditengah-tengah perubahan yang tengah berlangsung</w:t>
      </w:r>
      <w:r w:rsidRPr="00781A89">
        <w:rPr>
          <w:rFonts w:ascii="Times New Roman" w:hAnsi="Times New Roman" w:cs="Times New Roman"/>
          <w:sz w:val="24"/>
          <w:szCs w:val="24"/>
        </w:rPr>
        <w:t>.</w:t>
      </w:r>
      <w:r w:rsidRPr="000F1955">
        <w:rPr>
          <w:rStyle w:val="FootnoteReference"/>
          <w:rFonts w:ascii="Times New Roman" w:hAnsi="Times New Roman" w:cs="Times New Roman"/>
          <w:sz w:val="20"/>
          <w:szCs w:val="20"/>
        </w:rPr>
        <w:footnoteReference w:id="29"/>
      </w:r>
    </w:p>
    <w:p w:rsidR="00571451" w:rsidRPr="003D03AC"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Dalam hubungan i</w:t>
      </w:r>
      <w:r w:rsidRPr="00781A89">
        <w:rPr>
          <w:rFonts w:ascii="Times New Roman" w:hAnsi="Times New Roman" w:cs="Times New Roman"/>
          <w:sz w:val="24"/>
          <w:szCs w:val="24"/>
        </w:rPr>
        <w:t xml:space="preserve">nternasional dikenal juga </w:t>
      </w:r>
      <w:r>
        <w:rPr>
          <w:rFonts w:ascii="Times New Roman" w:hAnsi="Times New Roman" w:cs="Times New Roman"/>
          <w:sz w:val="24"/>
          <w:szCs w:val="24"/>
        </w:rPr>
        <w:t xml:space="preserve">dengan </w:t>
      </w:r>
      <w:r w:rsidRPr="00781A89">
        <w:rPr>
          <w:rFonts w:ascii="Times New Roman" w:hAnsi="Times New Roman" w:cs="Times New Roman"/>
          <w:sz w:val="24"/>
          <w:szCs w:val="24"/>
        </w:rPr>
        <w:t>apa yang dinamakan kerjasama internasional.</w:t>
      </w:r>
      <w:r>
        <w:rPr>
          <w:rFonts w:ascii="Times New Roman" w:hAnsi="Times New Roman" w:cs="Times New Roman"/>
          <w:sz w:val="24"/>
          <w:szCs w:val="24"/>
        </w:rPr>
        <w:t xml:space="preserve"> Pendelegasian sebagian wilayah ruang udara Indonesia kepada Singapura termasuk kedalam konteks kerjasama internasional, dimana </w:t>
      </w:r>
      <w:r>
        <w:rPr>
          <w:rFonts w:ascii="Times New Roman" w:hAnsi="Times New Roman" w:cs="Times New Roman"/>
          <w:sz w:val="24"/>
          <w:szCs w:val="24"/>
        </w:rPr>
        <w:lastRenderedPageBreak/>
        <w:t>tujuannya adalah untuk menjamin segala aktifitas penerbangan untuk tetap berada dalam pengawasan demi kepentingan bersama. Dimana k</w:t>
      </w:r>
      <w:r w:rsidRPr="00781A89">
        <w:rPr>
          <w:rFonts w:ascii="Times New Roman" w:hAnsi="Times New Roman" w:cs="Times New Roman"/>
          <w:sz w:val="24"/>
          <w:szCs w:val="24"/>
        </w:rPr>
        <w:t xml:space="preserve">erjasama internasional merupakan tempat bertemunya berbagai macam kepentingan nasional. Seperti yang dijelaskan oleh </w:t>
      </w:r>
      <w:r w:rsidRPr="00C811B7">
        <w:rPr>
          <w:rFonts w:ascii="Times New Roman" w:hAnsi="Times New Roman" w:cs="Times New Roman"/>
          <w:b/>
          <w:sz w:val="24"/>
          <w:szCs w:val="24"/>
        </w:rPr>
        <w:t>James E.</w:t>
      </w:r>
      <w:r>
        <w:rPr>
          <w:rFonts w:ascii="Times New Roman" w:hAnsi="Times New Roman" w:cs="Times New Roman"/>
          <w:sz w:val="24"/>
          <w:szCs w:val="24"/>
        </w:rPr>
        <w:t xml:space="preserve"> </w:t>
      </w:r>
      <w:r w:rsidRPr="00781A89">
        <w:rPr>
          <w:rFonts w:ascii="Times New Roman" w:hAnsi="Times New Roman" w:cs="Times New Roman"/>
          <w:b/>
          <w:sz w:val="24"/>
          <w:szCs w:val="24"/>
        </w:rPr>
        <w:t>Dougherty &amp; Pflatzgraff</w:t>
      </w:r>
      <w:r>
        <w:rPr>
          <w:rFonts w:ascii="Times New Roman" w:hAnsi="Times New Roman" w:cs="Times New Roman"/>
          <w:b/>
          <w:sz w:val="24"/>
          <w:szCs w:val="24"/>
        </w:rPr>
        <w:t xml:space="preserve"> Robert L </w:t>
      </w:r>
      <w:r w:rsidRPr="00C811B7">
        <w:rPr>
          <w:rFonts w:ascii="Times New Roman" w:hAnsi="Times New Roman" w:cs="Times New Roman"/>
          <w:sz w:val="24"/>
          <w:szCs w:val="24"/>
        </w:rPr>
        <w:t>dikutip</w:t>
      </w:r>
      <w:r>
        <w:rPr>
          <w:rFonts w:ascii="Times New Roman" w:hAnsi="Times New Roman" w:cs="Times New Roman"/>
          <w:b/>
          <w:sz w:val="24"/>
          <w:szCs w:val="24"/>
        </w:rPr>
        <w:t xml:space="preserve"> </w:t>
      </w:r>
      <w:r w:rsidRPr="00C811B7">
        <w:rPr>
          <w:rFonts w:ascii="Times New Roman" w:hAnsi="Times New Roman" w:cs="Times New Roman"/>
          <w:sz w:val="24"/>
          <w:szCs w:val="24"/>
        </w:rPr>
        <w:t>dalam buku</w:t>
      </w:r>
      <w:r>
        <w:rPr>
          <w:rFonts w:ascii="Times New Roman" w:hAnsi="Times New Roman" w:cs="Times New Roman"/>
          <w:b/>
          <w:sz w:val="24"/>
          <w:szCs w:val="24"/>
        </w:rPr>
        <w:t xml:space="preserve"> A.A.B Perwita &amp; Yanyan M. Yani </w:t>
      </w:r>
      <w:r w:rsidRPr="00C811B7">
        <w:rPr>
          <w:rFonts w:ascii="Times New Roman" w:hAnsi="Times New Roman" w:cs="Times New Roman"/>
          <w:sz w:val="24"/>
          <w:szCs w:val="24"/>
        </w:rPr>
        <w:t>berjudul</w:t>
      </w:r>
      <w:r>
        <w:rPr>
          <w:rFonts w:ascii="Times New Roman" w:hAnsi="Times New Roman" w:cs="Times New Roman"/>
          <w:b/>
          <w:sz w:val="24"/>
          <w:szCs w:val="24"/>
        </w:rPr>
        <w:t xml:space="preserve"> </w:t>
      </w:r>
      <w:r w:rsidRPr="00C811B7">
        <w:rPr>
          <w:rFonts w:ascii="Times New Roman" w:hAnsi="Times New Roman" w:cs="Times New Roman"/>
          <w:i/>
          <w:sz w:val="24"/>
          <w:szCs w:val="24"/>
        </w:rPr>
        <w:t>Pengantar Ilmu Hubungan Internasional</w:t>
      </w:r>
      <w:r>
        <w:rPr>
          <w:rFonts w:ascii="Times New Roman" w:hAnsi="Times New Roman" w:cs="Times New Roman"/>
          <w:i/>
          <w:sz w:val="24"/>
          <w:szCs w:val="24"/>
        </w:rPr>
        <w:t xml:space="preserve"> </w:t>
      </w:r>
      <w:r>
        <w:rPr>
          <w:rFonts w:ascii="Times New Roman" w:hAnsi="Times New Roman" w:cs="Times New Roman"/>
          <w:sz w:val="24"/>
          <w:szCs w:val="24"/>
        </w:rPr>
        <w:t>mengatakan bahwa</w:t>
      </w:r>
      <w:r w:rsidRPr="00781A89">
        <w:rPr>
          <w:rFonts w:ascii="Times New Roman" w:hAnsi="Times New Roman" w:cs="Times New Roman"/>
          <w:sz w:val="24"/>
          <w:szCs w:val="24"/>
        </w:rPr>
        <w:t>:</w:t>
      </w:r>
    </w:p>
    <w:p w:rsidR="00571451" w:rsidRPr="00781A89" w:rsidRDefault="00571451" w:rsidP="00571451">
      <w:pPr>
        <w:spacing w:line="240" w:lineRule="auto"/>
        <w:ind w:left="720" w:right="680"/>
        <w:jc w:val="both"/>
        <w:rPr>
          <w:rFonts w:ascii="Times New Roman" w:hAnsi="Times New Roman" w:cs="Times New Roman"/>
          <w:b/>
          <w:sz w:val="20"/>
          <w:szCs w:val="20"/>
        </w:rPr>
      </w:pPr>
      <w:r w:rsidRPr="00781A89">
        <w:rPr>
          <w:rFonts w:ascii="Times New Roman" w:hAnsi="Times New Roman" w:cs="Times New Roman"/>
          <w:b/>
          <w:sz w:val="20"/>
          <w:szCs w:val="20"/>
        </w:rPr>
        <w:t>Kerjasama merupakan serangkaian hubungan yang tidak didasari oleh kekerasan atau paksaan dan disahkan secara hukum, seperti pada organisasi internasional. Kerjasama terjadi karena adanya penyesuaian perilaku oleh para aktor sebagai respon dan antisipasi terhadap pilihan-pilihan yang diambil oleh aktor lain. Kerjasama dapat dijalankan dalam suatu proses perundingan yang secara nyata diadakan. Namun apabila masing-masing pihak telah saling mengetahui, perundingan tidak perlu lagi dilakukan.</w:t>
      </w:r>
      <w:r w:rsidRPr="000F1955">
        <w:rPr>
          <w:rStyle w:val="FootnoteReference"/>
          <w:rFonts w:ascii="Times New Roman" w:hAnsi="Times New Roman" w:cs="Times New Roman"/>
          <w:sz w:val="20"/>
          <w:szCs w:val="20"/>
        </w:rPr>
        <w:footnoteReference w:id="30"/>
      </w:r>
    </w:p>
    <w:p w:rsidR="00571451"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r>
      <w:r>
        <w:rPr>
          <w:rFonts w:ascii="Times New Roman" w:hAnsi="Times New Roman" w:cs="Times New Roman"/>
          <w:sz w:val="24"/>
          <w:szCs w:val="24"/>
        </w:rPr>
        <w:t xml:space="preserve">Dengan kata lain </w:t>
      </w:r>
      <w:r w:rsidRPr="00B906B1">
        <w:rPr>
          <w:rFonts w:ascii="Times New Roman" w:hAnsi="Times New Roman" w:cs="Times New Roman"/>
          <w:sz w:val="24"/>
          <w:szCs w:val="24"/>
        </w:rPr>
        <w:t xml:space="preserve">kerjasama internasional dapat terbentuk karena kehidupan internasional meliputi berbagai bidang seperti ideologi, politik, ekonomi, sosial, lingkungan hidup, kebudayaan, pertahanan dan keamanan. Hal tersebut memunculkan </w:t>
      </w:r>
      <w:r>
        <w:rPr>
          <w:rFonts w:ascii="Times New Roman" w:hAnsi="Times New Roman" w:cs="Times New Roman"/>
          <w:sz w:val="24"/>
          <w:szCs w:val="24"/>
        </w:rPr>
        <w:t>kepentingan yang beranekaragam</w:t>
      </w:r>
      <w:r w:rsidRPr="00B906B1">
        <w:rPr>
          <w:rFonts w:ascii="Times New Roman" w:hAnsi="Times New Roman" w:cs="Times New Roman"/>
          <w:sz w:val="24"/>
          <w:szCs w:val="24"/>
        </w:rPr>
        <w:t xml:space="preserve"> sehingga mengakibatkan berbagai masalah sosial. Untuk mencari solusi atas berbagai masalah te</w:t>
      </w:r>
      <w:r>
        <w:rPr>
          <w:rFonts w:ascii="Times New Roman" w:hAnsi="Times New Roman" w:cs="Times New Roman"/>
          <w:sz w:val="24"/>
          <w:szCs w:val="24"/>
        </w:rPr>
        <w:t>rsebut maka beberapa negara mem</w:t>
      </w:r>
      <w:r w:rsidRPr="00B906B1">
        <w:rPr>
          <w:rFonts w:ascii="Times New Roman" w:hAnsi="Times New Roman" w:cs="Times New Roman"/>
          <w:sz w:val="24"/>
          <w:szCs w:val="24"/>
        </w:rPr>
        <w:t>bentuk suatu kerjasama internasional.</w:t>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81A89">
        <w:rPr>
          <w:rFonts w:ascii="Times New Roman" w:hAnsi="Times New Roman" w:cs="Times New Roman"/>
          <w:sz w:val="24"/>
          <w:szCs w:val="24"/>
        </w:rPr>
        <w:t>Berdasarkan penjelasan diatas, kerjasama internasional-pun tidak dapat dipisahkan dari organisasi internasional. Dimana organisasi internasional berperan sebagai wadah yang memungkinkan negara-negara memulai pembicaraan kesamaan masalah yang dimiliki, tanpa adanya organisasi internasional akan sulit untuk mengatasi banyaknya substansi politik internasional kontemporer</w:t>
      </w:r>
      <w:r w:rsidRPr="00781A89">
        <w:t>.</w:t>
      </w:r>
    </w:p>
    <w:p w:rsidR="00571451" w:rsidRPr="00200333"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w:t>
      </w:r>
      <w:r w:rsidRPr="00781A89">
        <w:rPr>
          <w:rFonts w:ascii="Times New Roman" w:hAnsi="Times New Roman" w:cs="Times New Roman"/>
          <w:sz w:val="24"/>
          <w:szCs w:val="24"/>
        </w:rPr>
        <w:t>eberadaan organisasi internasional telah diakui keberhasilannya dalam menyelesaikan berbagai persoalan. Organisasi internasional dapat diartikan sebag</w:t>
      </w:r>
      <w:r>
        <w:rPr>
          <w:rFonts w:ascii="Times New Roman" w:hAnsi="Times New Roman" w:cs="Times New Roman"/>
          <w:sz w:val="24"/>
          <w:szCs w:val="24"/>
        </w:rPr>
        <w:t>ai ikatan formal yang melampaui</w:t>
      </w:r>
      <w:r w:rsidRPr="00781A89">
        <w:rPr>
          <w:rFonts w:ascii="Times New Roman" w:hAnsi="Times New Roman" w:cs="Times New Roman"/>
          <w:sz w:val="24"/>
          <w:szCs w:val="24"/>
        </w:rPr>
        <w:t xml:space="preserve"> batas-batas wilayah nasional yang ditetapkan untuk membentuk suatu kelembagaan agar dapat memudahkan kerjasama diantara pihak-pihak yang terkait dalam berbagai bidang. </w:t>
      </w:r>
      <w:r w:rsidRPr="00781A89">
        <w:rPr>
          <w:rFonts w:ascii="Times New Roman" w:hAnsi="Times New Roman" w:cs="Times New Roman"/>
          <w:b/>
          <w:sz w:val="24"/>
          <w:szCs w:val="24"/>
        </w:rPr>
        <w:t>Leroy Bennet</w:t>
      </w:r>
      <w:r w:rsidRPr="00781A89">
        <w:rPr>
          <w:rFonts w:ascii="Times New Roman" w:hAnsi="Times New Roman" w:cs="Times New Roman"/>
          <w:sz w:val="24"/>
          <w:szCs w:val="24"/>
        </w:rPr>
        <w:t xml:space="preserve"> </w:t>
      </w:r>
      <w:r>
        <w:rPr>
          <w:rFonts w:ascii="Times New Roman" w:hAnsi="Times New Roman" w:cs="Times New Roman"/>
          <w:sz w:val="24"/>
          <w:szCs w:val="24"/>
        </w:rPr>
        <w:t xml:space="preserve">seperti yang dikutip oleh </w:t>
      </w:r>
      <w:r w:rsidRPr="0059513E">
        <w:rPr>
          <w:rFonts w:ascii="Times New Roman" w:hAnsi="Times New Roman" w:cs="Times New Roman"/>
          <w:b/>
          <w:sz w:val="24"/>
          <w:szCs w:val="24"/>
        </w:rPr>
        <w:t>Ade Maman Suherman</w:t>
      </w:r>
      <w:r>
        <w:rPr>
          <w:rFonts w:ascii="Times New Roman" w:hAnsi="Times New Roman" w:cs="Times New Roman"/>
          <w:sz w:val="24"/>
          <w:szCs w:val="24"/>
        </w:rPr>
        <w:t xml:space="preserve"> dalam bukunya yang berjudul </w:t>
      </w:r>
      <w:r w:rsidRPr="0059513E">
        <w:rPr>
          <w:rFonts w:ascii="Times New Roman" w:hAnsi="Times New Roman" w:cs="Times New Roman"/>
          <w:i/>
          <w:sz w:val="24"/>
          <w:szCs w:val="24"/>
        </w:rPr>
        <w:t xml:space="preserve">Organisasi Internasional dan Integrasi Ekonomi Regional Dalam Perspektif Hukum dan Globalisasi </w:t>
      </w:r>
      <w:r w:rsidRPr="00781A89">
        <w:rPr>
          <w:rFonts w:ascii="Times New Roman" w:hAnsi="Times New Roman" w:cs="Times New Roman"/>
          <w:sz w:val="24"/>
          <w:szCs w:val="24"/>
        </w:rPr>
        <w:t>mengungkapkan fungsi dari organisasi internasional sebagai berikut:</w:t>
      </w:r>
      <w:r>
        <w:rPr>
          <w:rFonts w:ascii="Times New Roman" w:hAnsi="Times New Roman" w:cs="Times New Roman"/>
          <w:sz w:val="24"/>
          <w:szCs w:val="24"/>
        </w:rPr>
        <w:t xml:space="preserve"> </w:t>
      </w:r>
      <w:r w:rsidRPr="00200333">
        <w:rPr>
          <w:rFonts w:ascii="Times New Roman" w:hAnsi="Times New Roman" w:cs="Times New Roman"/>
          <w:sz w:val="24"/>
          <w:szCs w:val="24"/>
        </w:rPr>
        <w:t>“Menyediakan sarana kerjasama antar negara, yang mana kerjasama tersebut menyediakan</w:t>
      </w:r>
      <w:r>
        <w:rPr>
          <w:rFonts w:ascii="Times New Roman" w:hAnsi="Times New Roman" w:cs="Times New Roman"/>
          <w:sz w:val="24"/>
          <w:szCs w:val="24"/>
        </w:rPr>
        <w:t xml:space="preserve"> manfaat bagi semua anggotanya, m</w:t>
      </w:r>
      <w:r w:rsidRPr="00200333">
        <w:rPr>
          <w:rFonts w:ascii="Times New Roman" w:hAnsi="Times New Roman" w:cs="Times New Roman"/>
          <w:sz w:val="24"/>
          <w:szCs w:val="24"/>
        </w:rPr>
        <w:t>enyediakan berbagai saluran komunikasi antar pemerintah, agar area akomodasi dapat dieksplorasi dengan mudah terutama ketika muncul suatu permasalahan.”</w:t>
      </w:r>
      <w:r w:rsidRPr="000F1955">
        <w:rPr>
          <w:rStyle w:val="FootnoteReference"/>
          <w:rFonts w:ascii="Times New Roman" w:hAnsi="Times New Roman" w:cs="Times New Roman"/>
          <w:sz w:val="20"/>
          <w:szCs w:val="20"/>
        </w:rPr>
        <w:footnoteReference w:id="31"/>
      </w:r>
    </w:p>
    <w:p w:rsidR="00571451"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Selanjutnya, keputusan yang dilakukan oleh ICAO selaku Organisasi Penerbangan Sipi</w:t>
      </w:r>
      <w:r>
        <w:rPr>
          <w:rFonts w:ascii="Times New Roman" w:hAnsi="Times New Roman" w:cs="Times New Roman"/>
          <w:sz w:val="24"/>
          <w:szCs w:val="24"/>
        </w:rPr>
        <w:t>l Internasional yang memutuskan untuk</w:t>
      </w:r>
      <w:r w:rsidRPr="00781A89">
        <w:rPr>
          <w:rFonts w:ascii="Times New Roman" w:hAnsi="Times New Roman" w:cs="Times New Roman"/>
          <w:sz w:val="24"/>
          <w:szCs w:val="24"/>
        </w:rPr>
        <w:t xml:space="preserve"> memberikan k</w:t>
      </w:r>
      <w:r>
        <w:rPr>
          <w:rFonts w:ascii="Times New Roman" w:hAnsi="Times New Roman" w:cs="Times New Roman"/>
          <w:sz w:val="24"/>
          <w:szCs w:val="24"/>
        </w:rPr>
        <w:t>ewenangan kepada Singapura dalam</w:t>
      </w:r>
      <w:r w:rsidRPr="00781A89">
        <w:rPr>
          <w:rFonts w:ascii="Times New Roman" w:hAnsi="Times New Roman" w:cs="Times New Roman"/>
          <w:sz w:val="24"/>
          <w:szCs w:val="24"/>
        </w:rPr>
        <w:t xml:space="preserve"> mengontrol wilayah udara Kepulauan Riau. Pada mulanya berlandaskan bahwa saat itu Indonesia belum mampu mengontrol penerbangan di kawasan tersebut karena keterbatasannya, serta dibutuhkannya pengawasan untuk menjamin keselamatan pe</w:t>
      </w:r>
      <w:r>
        <w:rPr>
          <w:rFonts w:ascii="Times New Roman" w:hAnsi="Times New Roman" w:cs="Times New Roman"/>
          <w:sz w:val="24"/>
          <w:szCs w:val="24"/>
        </w:rPr>
        <w:t>nerbangan. Semakin dengan berjalannya</w:t>
      </w:r>
      <w:r w:rsidRPr="00781A89">
        <w:rPr>
          <w:rFonts w:ascii="Times New Roman" w:hAnsi="Times New Roman" w:cs="Times New Roman"/>
          <w:sz w:val="24"/>
          <w:szCs w:val="24"/>
        </w:rPr>
        <w:t xml:space="preserve"> waktu keputusan yang</w:t>
      </w:r>
      <w:r>
        <w:rPr>
          <w:rFonts w:ascii="Times New Roman" w:hAnsi="Times New Roman" w:cs="Times New Roman"/>
          <w:sz w:val="24"/>
          <w:szCs w:val="24"/>
        </w:rPr>
        <w:t xml:space="preserve"> pada mulanya</w:t>
      </w:r>
      <w:r w:rsidRPr="00781A89">
        <w:rPr>
          <w:rFonts w:ascii="Times New Roman" w:hAnsi="Times New Roman" w:cs="Times New Roman"/>
          <w:sz w:val="24"/>
          <w:szCs w:val="24"/>
        </w:rPr>
        <w:t xml:space="preserve"> difasilitasi</w:t>
      </w:r>
      <w:r>
        <w:rPr>
          <w:rFonts w:ascii="Times New Roman" w:hAnsi="Times New Roman" w:cs="Times New Roman"/>
          <w:sz w:val="24"/>
          <w:szCs w:val="24"/>
        </w:rPr>
        <w:t xml:space="preserve"> oleh ICAO kini telah menyerahkan keputusan tersebut</w:t>
      </w:r>
      <w:r w:rsidRPr="00781A89">
        <w:rPr>
          <w:rFonts w:ascii="Times New Roman" w:hAnsi="Times New Roman" w:cs="Times New Roman"/>
          <w:sz w:val="24"/>
          <w:szCs w:val="24"/>
        </w:rPr>
        <w:t xml:space="preserve"> kepada kedua negara yang bersangkutan</w:t>
      </w:r>
      <w:r>
        <w:rPr>
          <w:rFonts w:ascii="Times New Roman" w:hAnsi="Times New Roman" w:cs="Times New Roman"/>
          <w:sz w:val="24"/>
          <w:szCs w:val="24"/>
        </w:rPr>
        <w:t>.</w:t>
      </w:r>
    </w:p>
    <w:p w:rsidR="00571451" w:rsidRPr="00781A89" w:rsidRDefault="00571451" w:rsidP="00571451">
      <w:pPr>
        <w:tabs>
          <w:tab w:val="left" w:pos="0"/>
        </w:tabs>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ab/>
        <w:t>Namun pelaksanaan keputusan organisasi diserahkan kepada atau berdasarkan terhadap kedaulatan negara, karena tidak ada lembaga otoritatif organisasi internasional yang melaksanakan tugas tersebut. Meskipun dalam batas tertentu organisasi internasional dapat secara langsung melaksanakan.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D</w:t>
      </w:r>
      <w:r w:rsidRPr="00781A89">
        <w:rPr>
          <w:rFonts w:ascii="Times New Roman" w:hAnsi="Times New Roman" w:cs="Times New Roman"/>
          <w:sz w:val="24"/>
          <w:szCs w:val="24"/>
        </w:rPr>
        <w:t>alam hal ini yaitu Indonesia-Singapura</w:t>
      </w:r>
      <w:r>
        <w:rPr>
          <w:rFonts w:ascii="Times New Roman" w:hAnsi="Times New Roman" w:cs="Times New Roman"/>
          <w:sz w:val="24"/>
          <w:szCs w:val="24"/>
        </w:rPr>
        <w:t>,</w:t>
      </w:r>
      <w:r w:rsidRPr="00781A89">
        <w:rPr>
          <w:rFonts w:ascii="Times New Roman" w:hAnsi="Times New Roman" w:cs="Times New Roman"/>
          <w:sz w:val="24"/>
          <w:szCs w:val="24"/>
        </w:rPr>
        <w:t xml:space="preserve"> apabila terdapat masalah-masalah yang dianggap merugik</w:t>
      </w:r>
      <w:r>
        <w:rPr>
          <w:rFonts w:ascii="Times New Roman" w:hAnsi="Times New Roman" w:cs="Times New Roman"/>
          <w:sz w:val="24"/>
          <w:szCs w:val="24"/>
        </w:rPr>
        <w:t>an suatu negara, dalam kasus</w:t>
      </w:r>
      <w:r w:rsidRPr="00781A89">
        <w:rPr>
          <w:rFonts w:ascii="Times New Roman" w:hAnsi="Times New Roman" w:cs="Times New Roman"/>
          <w:sz w:val="24"/>
          <w:szCs w:val="24"/>
        </w:rPr>
        <w:t xml:space="preserve"> </w:t>
      </w:r>
      <w:r>
        <w:rPr>
          <w:rFonts w:ascii="Times New Roman" w:hAnsi="Times New Roman" w:cs="Times New Roman"/>
          <w:sz w:val="24"/>
          <w:szCs w:val="24"/>
        </w:rPr>
        <w:t xml:space="preserve">pengaruh yang ditimbulkan terhadap pendelegasian ruang udara di atas Kepulauan Riau baik </w:t>
      </w:r>
      <w:r w:rsidRPr="00781A89">
        <w:rPr>
          <w:rFonts w:ascii="Times New Roman" w:hAnsi="Times New Roman" w:cs="Times New Roman"/>
          <w:sz w:val="24"/>
          <w:szCs w:val="24"/>
        </w:rPr>
        <w:t>menyangkut</w:t>
      </w:r>
      <w:r>
        <w:rPr>
          <w:rFonts w:ascii="Times New Roman" w:hAnsi="Times New Roman" w:cs="Times New Roman"/>
          <w:sz w:val="24"/>
          <w:szCs w:val="24"/>
        </w:rPr>
        <w:t xml:space="preserve"> ekonomi dan</w:t>
      </w:r>
      <w:r w:rsidRPr="00781A89">
        <w:rPr>
          <w:rFonts w:ascii="Times New Roman" w:hAnsi="Times New Roman" w:cs="Times New Roman"/>
          <w:sz w:val="24"/>
          <w:szCs w:val="24"/>
        </w:rPr>
        <w:t xml:space="preserve"> kedaulatan</w:t>
      </w:r>
      <w:r>
        <w:rPr>
          <w:rFonts w:ascii="Times New Roman" w:hAnsi="Times New Roman" w:cs="Times New Roman"/>
          <w:sz w:val="24"/>
          <w:szCs w:val="24"/>
        </w:rPr>
        <w:t xml:space="preserve"> maka akan menjadi pembicaraan bilateral antar kedua negara</w:t>
      </w:r>
      <w:r w:rsidRPr="00781A89">
        <w:rPr>
          <w:rFonts w:ascii="Times New Roman" w:hAnsi="Times New Roman" w:cs="Times New Roman"/>
          <w:sz w:val="24"/>
          <w:szCs w:val="24"/>
        </w:rPr>
        <w:t>.</w:t>
      </w:r>
    </w:p>
    <w:p w:rsidR="00571451" w:rsidRPr="00781A89" w:rsidRDefault="00571451" w:rsidP="00571451">
      <w:pPr>
        <w:tabs>
          <w:tab w:val="left" w:pos="0"/>
          <w:tab w:val="left" w:pos="720"/>
        </w:tabs>
        <w:spacing w:line="480" w:lineRule="auto"/>
        <w:jc w:val="both"/>
        <w:rPr>
          <w:rFonts w:ascii="Helvetica" w:hAnsi="Helvetica"/>
          <w:sz w:val="21"/>
          <w:szCs w:val="21"/>
          <w:shd w:val="clear" w:color="auto" w:fill="FFFFFF"/>
        </w:rPr>
      </w:pPr>
      <w:r w:rsidRPr="00781A89">
        <w:rPr>
          <w:rFonts w:ascii="Times New Roman" w:hAnsi="Times New Roman" w:cs="Times New Roman"/>
          <w:sz w:val="24"/>
          <w:szCs w:val="24"/>
        </w:rPr>
        <w:tab/>
        <w:t>Berdasar</w:t>
      </w:r>
      <w:r>
        <w:rPr>
          <w:rFonts w:ascii="Times New Roman" w:hAnsi="Times New Roman" w:cs="Times New Roman"/>
          <w:sz w:val="24"/>
          <w:szCs w:val="24"/>
        </w:rPr>
        <w:t xml:space="preserve">kan keputusan tersebut penulis </w:t>
      </w:r>
      <w:r w:rsidRPr="00781A89">
        <w:rPr>
          <w:rFonts w:ascii="Times New Roman" w:hAnsi="Times New Roman" w:cs="Times New Roman"/>
          <w:sz w:val="24"/>
          <w:szCs w:val="24"/>
        </w:rPr>
        <w:t xml:space="preserve">menggunakan konsep bilateral untuk menggambarkan kejelasan hubungan dua negara di dalam satu kawasan. </w:t>
      </w:r>
      <w:r w:rsidRPr="000F1955">
        <w:rPr>
          <w:rFonts w:ascii="Times New Roman" w:hAnsi="Times New Roman" w:cs="Times New Roman"/>
          <w:b/>
          <w:sz w:val="24"/>
          <w:szCs w:val="24"/>
        </w:rPr>
        <w:t>A.A.B</w:t>
      </w:r>
      <w:r>
        <w:rPr>
          <w:rFonts w:ascii="Times New Roman" w:hAnsi="Times New Roman" w:cs="Times New Roman"/>
          <w:sz w:val="24"/>
          <w:szCs w:val="24"/>
        </w:rPr>
        <w:t xml:space="preserve"> </w:t>
      </w:r>
      <w:r w:rsidRPr="00781A89">
        <w:rPr>
          <w:rFonts w:ascii="Times New Roman" w:hAnsi="Times New Roman" w:cs="Times New Roman"/>
          <w:b/>
          <w:sz w:val="24"/>
          <w:szCs w:val="24"/>
        </w:rPr>
        <w:t xml:space="preserve">Perwita dan </w:t>
      </w:r>
      <w:r>
        <w:rPr>
          <w:rFonts w:ascii="Times New Roman" w:hAnsi="Times New Roman" w:cs="Times New Roman"/>
          <w:b/>
          <w:sz w:val="24"/>
          <w:szCs w:val="24"/>
        </w:rPr>
        <w:t xml:space="preserve">Yanyan M. </w:t>
      </w:r>
      <w:r w:rsidRPr="00781A89">
        <w:rPr>
          <w:rFonts w:ascii="Times New Roman" w:hAnsi="Times New Roman" w:cs="Times New Roman"/>
          <w:b/>
          <w:sz w:val="24"/>
          <w:szCs w:val="24"/>
        </w:rPr>
        <w:t>Yani</w:t>
      </w:r>
      <w:r w:rsidRPr="00781A89">
        <w:rPr>
          <w:rFonts w:ascii="Times New Roman" w:hAnsi="Times New Roman" w:cs="Times New Roman"/>
          <w:sz w:val="24"/>
          <w:szCs w:val="24"/>
        </w:rPr>
        <w:t xml:space="preserve"> mendefinisakan hubungan bilateral sebagai berikut:</w:t>
      </w:r>
    </w:p>
    <w:p w:rsidR="00571451" w:rsidRPr="00781A89" w:rsidRDefault="00571451" w:rsidP="00571451">
      <w:pPr>
        <w:tabs>
          <w:tab w:val="left" w:pos="720"/>
        </w:tabs>
        <w:spacing w:line="240" w:lineRule="auto"/>
        <w:ind w:left="677" w:right="677"/>
        <w:jc w:val="both"/>
        <w:rPr>
          <w:rFonts w:ascii="Times New Roman" w:hAnsi="Times New Roman" w:cs="Times New Roman"/>
          <w:b/>
          <w:sz w:val="20"/>
          <w:szCs w:val="20"/>
        </w:rPr>
      </w:pPr>
      <w:r w:rsidRPr="00781A89">
        <w:rPr>
          <w:rFonts w:ascii="Times New Roman" w:hAnsi="Times New Roman" w:cs="Times New Roman"/>
          <w:b/>
          <w:sz w:val="20"/>
          <w:szCs w:val="20"/>
        </w:rPr>
        <w:t>Hubungan bilateral adalah keadaan yang menggambarkan adanya hubungan yang saling mempengaruhi atau terjadinya timbal balik antara dua pihak. Rangkaian pola hubungan aksi reaksi ini meliputi proses sebagai berikut :</w:t>
      </w:r>
    </w:p>
    <w:p w:rsidR="00571451" w:rsidRDefault="00571451" w:rsidP="00571451">
      <w:pPr>
        <w:pStyle w:val="ListParagraph"/>
        <w:numPr>
          <w:ilvl w:val="0"/>
          <w:numId w:val="7"/>
        </w:numPr>
        <w:tabs>
          <w:tab w:val="left" w:pos="1080"/>
        </w:tabs>
        <w:spacing w:line="240" w:lineRule="auto"/>
        <w:ind w:left="1080" w:right="677"/>
        <w:jc w:val="both"/>
        <w:rPr>
          <w:rFonts w:ascii="Times New Roman" w:hAnsi="Times New Roman" w:cs="Times New Roman"/>
          <w:b/>
          <w:sz w:val="20"/>
          <w:szCs w:val="20"/>
        </w:rPr>
      </w:pPr>
      <w:r w:rsidRPr="00781A89">
        <w:rPr>
          <w:rFonts w:ascii="Times New Roman" w:hAnsi="Times New Roman" w:cs="Times New Roman"/>
          <w:b/>
          <w:sz w:val="20"/>
          <w:szCs w:val="20"/>
        </w:rPr>
        <w:t>Rangsangan atau kebijakan aktual dari negara yang memprakarsai.</w:t>
      </w:r>
    </w:p>
    <w:p w:rsidR="00571451" w:rsidRDefault="00571451" w:rsidP="00571451">
      <w:pPr>
        <w:pStyle w:val="ListParagraph"/>
        <w:numPr>
          <w:ilvl w:val="0"/>
          <w:numId w:val="7"/>
        </w:numPr>
        <w:tabs>
          <w:tab w:val="left" w:pos="1080"/>
        </w:tabs>
        <w:spacing w:line="240" w:lineRule="auto"/>
        <w:ind w:left="1080" w:right="677"/>
        <w:jc w:val="both"/>
        <w:rPr>
          <w:rFonts w:ascii="Times New Roman" w:hAnsi="Times New Roman" w:cs="Times New Roman"/>
          <w:b/>
          <w:sz w:val="20"/>
          <w:szCs w:val="20"/>
        </w:rPr>
      </w:pPr>
      <w:r w:rsidRPr="00EA770E">
        <w:rPr>
          <w:rFonts w:ascii="Times New Roman" w:hAnsi="Times New Roman" w:cs="Times New Roman"/>
          <w:b/>
          <w:sz w:val="20"/>
          <w:szCs w:val="20"/>
        </w:rPr>
        <w:t xml:space="preserve">Presepsi dari rangsangan tersebut oleh pembuat keputusan di negara penerima. </w:t>
      </w:r>
    </w:p>
    <w:p w:rsidR="00571451" w:rsidRDefault="00571451" w:rsidP="00571451">
      <w:pPr>
        <w:pStyle w:val="ListParagraph"/>
        <w:numPr>
          <w:ilvl w:val="0"/>
          <w:numId w:val="7"/>
        </w:numPr>
        <w:tabs>
          <w:tab w:val="left" w:pos="1080"/>
        </w:tabs>
        <w:spacing w:line="240" w:lineRule="auto"/>
        <w:ind w:left="1080" w:right="677"/>
        <w:jc w:val="both"/>
        <w:rPr>
          <w:rFonts w:ascii="Times New Roman" w:hAnsi="Times New Roman" w:cs="Times New Roman"/>
          <w:b/>
          <w:sz w:val="20"/>
          <w:szCs w:val="20"/>
        </w:rPr>
      </w:pPr>
      <w:r w:rsidRPr="00EA770E">
        <w:rPr>
          <w:rFonts w:ascii="Times New Roman" w:hAnsi="Times New Roman" w:cs="Times New Roman"/>
          <w:b/>
          <w:sz w:val="20"/>
          <w:szCs w:val="20"/>
        </w:rPr>
        <w:t xml:space="preserve">Respon atau aksi timbal balik dari negara penerima. </w:t>
      </w:r>
    </w:p>
    <w:p w:rsidR="00571451" w:rsidRPr="00EA770E" w:rsidRDefault="00571451" w:rsidP="00571451">
      <w:pPr>
        <w:pStyle w:val="ListParagraph"/>
        <w:numPr>
          <w:ilvl w:val="0"/>
          <w:numId w:val="7"/>
        </w:numPr>
        <w:tabs>
          <w:tab w:val="left" w:pos="1080"/>
        </w:tabs>
        <w:spacing w:line="240" w:lineRule="auto"/>
        <w:ind w:left="1080" w:right="677"/>
        <w:jc w:val="both"/>
        <w:rPr>
          <w:rFonts w:ascii="Times New Roman" w:hAnsi="Times New Roman" w:cs="Times New Roman"/>
          <w:b/>
          <w:sz w:val="20"/>
          <w:szCs w:val="20"/>
        </w:rPr>
      </w:pPr>
      <w:r w:rsidRPr="00EA770E">
        <w:rPr>
          <w:rFonts w:ascii="Times New Roman" w:hAnsi="Times New Roman" w:cs="Times New Roman"/>
          <w:b/>
          <w:sz w:val="20"/>
          <w:szCs w:val="20"/>
        </w:rPr>
        <w:t>Presepsi atau respon oleh pembuat keputusan dari negara pemrakarsa.</w:t>
      </w:r>
      <w:r w:rsidRPr="000F1955">
        <w:rPr>
          <w:rStyle w:val="FootnoteReference"/>
          <w:rFonts w:ascii="Times New Roman" w:hAnsi="Times New Roman" w:cs="Times New Roman"/>
          <w:sz w:val="20"/>
          <w:szCs w:val="20"/>
        </w:rPr>
        <w:footnoteReference w:id="33"/>
      </w:r>
    </w:p>
    <w:p w:rsidR="00571451"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Dapat dikatakan bahwa hubungan bilateral merupakan perjanjian yang didalamnya terlibat dua negara yang membicarakan kelanjutan masa depan dari hubungan kerjasama dan perjanjian yang telah disepakati. Adapun kesepakatan-kesepakatan yang timbul dapat meliputi bidang politik, ekonomi perdagangan, kebudayaan, pendidikan, dan keamanan pertahanan.</w:t>
      </w:r>
      <w:r>
        <w:rPr>
          <w:rFonts w:ascii="Times New Roman" w:hAnsi="Times New Roman" w:cs="Times New Roman"/>
          <w:sz w:val="24"/>
          <w:szCs w:val="24"/>
        </w:rPr>
        <w:t xml:space="preserve"> Hubungan bilateral antara </w:t>
      </w:r>
      <w:r>
        <w:rPr>
          <w:rFonts w:ascii="Times New Roman" w:hAnsi="Times New Roman" w:cs="Times New Roman"/>
          <w:sz w:val="24"/>
          <w:szCs w:val="24"/>
        </w:rPr>
        <w:lastRenderedPageBreak/>
        <w:t xml:space="preserve">Indonesia-Singapura dalam hal yang berkaitan dengan FIR yaitu terjadinya kesepakatan berlandaskan pada kerjasama yang saling menguntungkan dengan disahkannya Perjanjian pada tanggal 21 September 1995 tentang </w:t>
      </w:r>
      <w:r w:rsidRPr="00781A89">
        <w:rPr>
          <w:rFonts w:ascii="Times New Roman" w:hAnsi="Times New Roman" w:cs="Times New Roman"/>
          <w:sz w:val="24"/>
          <w:szCs w:val="24"/>
        </w:rPr>
        <w:t>“</w:t>
      </w:r>
      <w:r w:rsidRPr="00781A89">
        <w:rPr>
          <w:rFonts w:ascii="Times New Roman" w:hAnsi="Times New Roman" w:cs="Times New Roman"/>
          <w:i/>
          <w:sz w:val="24"/>
          <w:szCs w:val="24"/>
        </w:rPr>
        <w:t>Agreement Between Government of the Republic od Singapore on the Realignment of the Boundary Between the Singapore Flight Information Region and the Jakarta Flight Information Region</w:t>
      </w:r>
      <w:r w:rsidRPr="00781A89">
        <w:rPr>
          <w:rFonts w:ascii="Times New Roman" w:hAnsi="Times New Roman" w:cs="Times New Roman"/>
          <w:sz w:val="24"/>
          <w:szCs w:val="24"/>
        </w:rPr>
        <w:t>”</w:t>
      </w:r>
      <w:r>
        <w:rPr>
          <w:rFonts w:ascii="Times New Roman" w:hAnsi="Times New Roman" w:cs="Times New Roman"/>
          <w:sz w:val="24"/>
          <w:szCs w:val="24"/>
        </w:rPr>
        <w:t xml:space="preserve">. Salah satu hal pokok yang dicakup dalam Perjanjian ini adalah mengenai </w:t>
      </w:r>
      <w:r w:rsidRPr="005337BF">
        <w:rPr>
          <w:rFonts w:ascii="Times New Roman" w:hAnsi="Times New Roman" w:cs="Times New Roman"/>
          <w:b/>
          <w:sz w:val="24"/>
          <w:szCs w:val="24"/>
        </w:rPr>
        <w:t xml:space="preserve">RANS </w:t>
      </w:r>
      <w:r w:rsidRPr="005337BF">
        <w:rPr>
          <w:rFonts w:ascii="Times New Roman" w:hAnsi="Times New Roman" w:cs="Times New Roman"/>
          <w:b/>
          <w:i/>
          <w:sz w:val="24"/>
          <w:szCs w:val="24"/>
        </w:rPr>
        <w:t>Charges</w:t>
      </w:r>
      <w:r>
        <w:rPr>
          <w:rFonts w:ascii="Times New Roman" w:hAnsi="Times New Roman" w:cs="Times New Roman"/>
          <w:sz w:val="24"/>
          <w:szCs w:val="24"/>
        </w:rPr>
        <w:t xml:space="preserve">: </w:t>
      </w:r>
    </w:p>
    <w:p w:rsidR="00571451" w:rsidRPr="005337BF" w:rsidRDefault="00571451" w:rsidP="00571451">
      <w:pPr>
        <w:tabs>
          <w:tab w:val="left" w:pos="720"/>
        </w:tabs>
        <w:spacing w:line="240" w:lineRule="auto"/>
        <w:ind w:left="720" w:right="711"/>
        <w:jc w:val="both"/>
        <w:rPr>
          <w:rFonts w:ascii="Times New Roman" w:hAnsi="Times New Roman" w:cs="Times New Roman"/>
          <w:b/>
          <w:sz w:val="20"/>
          <w:szCs w:val="20"/>
        </w:rPr>
      </w:pPr>
      <w:r w:rsidRPr="005337BF">
        <w:rPr>
          <w:rFonts w:ascii="Times New Roman" w:hAnsi="Times New Roman" w:cs="Times New Roman"/>
          <w:b/>
          <w:sz w:val="20"/>
          <w:szCs w:val="20"/>
        </w:rPr>
        <w:t>Atas nama Indonesia, Singapura memungut jasa pelayanan navigasi penerbangan di wilayah yurisdiksi Indonesia. Khususnya pada sektor A yang telah didelegasikan tanggung jawab kepada Singapura, selanjutnya hasi</w:t>
      </w:r>
      <w:r>
        <w:rPr>
          <w:rFonts w:ascii="Times New Roman" w:hAnsi="Times New Roman" w:cs="Times New Roman"/>
          <w:b/>
          <w:sz w:val="20"/>
          <w:szCs w:val="20"/>
        </w:rPr>
        <w:t>l</w:t>
      </w:r>
      <w:r w:rsidRPr="005337BF">
        <w:rPr>
          <w:rFonts w:ascii="Times New Roman" w:hAnsi="Times New Roman" w:cs="Times New Roman"/>
          <w:b/>
          <w:sz w:val="20"/>
          <w:szCs w:val="20"/>
        </w:rPr>
        <w:t xml:space="preserve"> yang terkumpul akan diserahkan kepada Pemerintah Indonesia melalui PT. (Persero) Angkasa Pura II, sedangkan sektor B masih merupakan permasalahan yang harus dibahas antara pemerintah Indonesia dan Malaysia.</w:t>
      </w:r>
    </w:p>
    <w:p w:rsidR="00571451"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Dengan terlaksananya hubungan kerjasama tersebut tentunya tidak menjadikan suatu negara kehilangan kedaulatannya, apapun kerjasama yang dilakukan kedaulatan adalah hak mutlak yang dimiliki setiap negara, baik itu kedaulatan ke dalam ma</w:t>
      </w:r>
      <w:r>
        <w:rPr>
          <w:rFonts w:ascii="Times New Roman" w:hAnsi="Times New Roman" w:cs="Times New Roman"/>
          <w:sz w:val="24"/>
          <w:szCs w:val="24"/>
        </w:rPr>
        <w:t xml:space="preserve">upun ke luar. Tidak bisa dipungkiri bahwa pendelegasian FIR kepada Singapura merupakan persoalan serius yang memudarkan kedaulatan Indonesia serta berpotensi menyebabkan kerugian di bidang ekonomi. Selain karena rutinitas pelatihan militer Singapura yang sering dilakukan diwilayah Indonesia, ditambah otoritas kendali yang berada di tangan Singapura, sehingga sulit untuk memastikan apabila telah terjadi pelanggaran batas wilayah udara. </w:t>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EC3412">
        <w:rPr>
          <w:rFonts w:ascii="Times New Roman" w:hAnsi="Times New Roman" w:cs="Times New Roman"/>
          <w:b/>
          <w:sz w:val="24"/>
          <w:szCs w:val="24"/>
        </w:rPr>
        <w:t>Jawahir</w:t>
      </w:r>
      <w:r>
        <w:rPr>
          <w:rFonts w:ascii="Times New Roman" w:hAnsi="Times New Roman" w:cs="Times New Roman"/>
          <w:b/>
          <w:sz w:val="24"/>
          <w:szCs w:val="24"/>
        </w:rPr>
        <w:t xml:space="preserve"> Thontowi</w:t>
      </w:r>
      <w:r>
        <w:rPr>
          <w:rFonts w:ascii="Times New Roman" w:hAnsi="Times New Roman" w:cs="Times New Roman"/>
          <w:sz w:val="24"/>
          <w:szCs w:val="24"/>
        </w:rPr>
        <w:t xml:space="preserve"> “negara merupakan subjek hukum yang terpenting dibanding dengan subjek hukum-hukum internasional lainnya. Pasal 1 Konvensi Montevideo 1933 mengenai hak dan kewajiban negara menyebutkan bahwa </w:t>
      </w:r>
      <w:r>
        <w:rPr>
          <w:rFonts w:ascii="Times New Roman" w:hAnsi="Times New Roman" w:cs="Times New Roman"/>
          <w:sz w:val="24"/>
          <w:szCs w:val="24"/>
        </w:rPr>
        <w:lastRenderedPageBreak/>
        <w:t>negara sebagai subjek dalam hukum internasional harus memiliki unsur …. pemerintahan yang berdaulat.”</w:t>
      </w:r>
      <w:r w:rsidRPr="000F1955">
        <w:rPr>
          <w:rStyle w:val="FootnoteReference"/>
          <w:rFonts w:ascii="Times New Roman" w:hAnsi="Times New Roman" w:cs="Times New Roman"/>
          <w:sz w:val="20"/>
          <w:szCs w:val="20"/>
        </w:rPr>
        <w:footnoteReference w:id="34"/>
      </w:r>
    </w:p>
    <w:p w:rsidR="00571451" w:rsidRPr="00781A89"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Negara Kesatuan Republik Indonesia sebagai negara kepulauan yang berciri nusantara mempunyai kedaulatan atas wilayahnya untuk dikelola dan dimanfaatkan sebesar-besarnya bagi kesejahteraan dan kemakmuran rakyat Indonesia sebagaimana yang telah diamanatkan dalam Undang-Undang Dasar Tahun 1945. Sebagai negara berdaulat Indonesia memiliki kedaulatan penuh dan utuh atas wilayah udara sesuai dengan ketentuan Konvensi Chicago 1944, begitu juga yang tercantum dalam aturan perundang-undangan Pasal 5 No 1 Tahun 2009 tentang Penerbangan yang menyebutkan bahwa negara Indonesia berdaulat penuh dan eksklusif atas wilayah udara Indonesia. Seperti yang diketahui, ruang udara mempunyai arti yang sangat penting, salah satunya sebagai bagian dari kedaulatan suatu negara yang mempunyai fungsi strategis sebagai aset nasional yang sangat berharga dan bernilai ekonomi tinggi.</w:t>
      </w:r>
      <w:r w:rsidRPr="000F1955">
        <w:rPr>
          <w:rStyle w:val="FootnoteReference"/>
          <w:rFonts w:ascii="Times New Roman" w:hAnsi="Times New Roman" w:cs="Times New Roman"/>
          <w:sz w:val="20"/>
          <w:szCs w:val="20"/>
        </w:rPr>
        <w:footnoteReference w:id="35"/>
      </w:r>
    </w:p>
    <w:p w:rsidR="00571451" w:rsidRPr="0081019E"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Kedaulatan sendiri</w:t>
      </w:r>
      <w:r w:rsidRPr="00781A89">
        <w:rPr>
          <w:rFonts w:ascii="Times New Roman" w:hAnsi="Times New Roman" w:cs="Times New Roman"/>
          <w:sz w:val="24"/>
          <w:szCs w:val="24"/>
        </w:rPr>
        <w:t xml:space="preserve"> merupakan kekuasaan mutlak dan kekuasaan tertinggi atas penduduk dan wilayah bumi beserta isinya yang dipunyai oleh suatu sistem negara nasional yang b</w:t>
      </w:r>
      <w:r>
        <w:rPr>
          <w:rFonts w:ascii="Times New Roman" w:hAnsi="Times New Roman" w:cs="Times New Roman"/>
          <w:sz w:val="24"/>
          <w:szCs w:val="24"/>
        </w:rPr>
        <w:t xml:space="preserve">erdaulat. Seperti yang dinyatakan oleh </w:t>
      </w:r>
      <w:r w:rsidRPr="003F3568">
        <w:rPr>
          <w:rFonts w:ascii="Times New Roman" w:hAnsi="Times New Roman" w:cs="Times New Roman"/>
          <w:b/>
          <w:sz w:val="24"/>
          <w:szCs w:val="24"/>
        </w:rPr>
        <w:t>Hans J. Morgenthau</w:t>
      </w:r>
      <w:r w:rsidRPr="00781A89">
        <w:rPr>
          <w:rFonts w:ascii="Times New Roman" w:hAnsi="Times New Roman" w:cs="Times New Roman"/>
          <w:sz w:val="24"/>
          <w:szCs w:val="24"/>
        </w:rPr>
        <w:t xml:space="preserve"> </w:t>
      </w:r>
      <w:r>
        <w:rPr>
          <w:rFonts w:ascii="Times New Roman" w:hAnsi="Times New Roman" w:cs="Times New Roman"/>
          <w:sz w:val="24"/>
          <w:szCs w:val="24"/>
        </w:rPr>
        <w:t xml:space="preserve">yang diterjemahkan oleh </w:t>
      </w:r>
      <w:r w:rsidRPr="00300F7E">
        <w:rPr>
          <w:rFonts w:ascii="Times New Roman" w:hAnsi="Times New Roman" w:cs="Times New Roman"/>
          <w:b/>
          <w:sz w:val="24"/>
          <w:szCs w:val="24"/>
        </w:rPr>
        <w:t>Cecep Sudrajat</w:t>
      </w:r>
      <w:r>
        <w:rPr>
          <w:rFonts w:ascii="Times New Roman" w:hAnsi="Times New Roman" w:cs="Times New Roman"/>
          <w:sz w:val="24"/>
          <w:szCs w:val="24"/>
        </w:rPr>
        <w:t xml:space="preserve"> </w:t>
      </w:r>
      <w:r w:rsidRPr="00781A89">
        <w:rPr>
          <w:rFonts w:ascii="Times New Roman" w:hAnsi="Times New Roman" w:cs="Times New Roman"/>
          <w:sz w:val="24"/>
          <w:szCs w:val="24"/>
        </w:rPr>
        <w:t xml:space="preserve">dalam bukunya yang berjudul </w:t>
      </w:r>
      <w:r>
        <w:rPr>
          <w:rFonts w:ascii="Times New Roman" w:hAnsi="Times New Roman" w:cs="Times New Roman"/>
          <w:i/>
          <w:sz w:val="24"/>
          <w:szCs w:val="24"/>
        </w:rPr>
        <w:t>Politik Antar</w:t>
      </w:r>
      <w:r w:rsidRPr="00902D7B">
        <w:rPr>
          <w:rFonts w:ascii="Times New Roman" w:hAnsi="Times New Roman" w:cs="Times New Roman"/>
          <w:i/>
          <w:sz w:val="24"/>
          <w:szCs w:val="24"/>
        </w:rPr>
        <w:t xml:space="preserve"> </w:t>
      </w:r>
      <w:r w:rsidRPr="00902D7B">
        <w:rPr>
          <w:rFonts w:ascii="Times New Roman" w:hAnsi="Times New Roman" w:cs="Times New Roman"/>
          <w:i/>
          <w:sz w:val="24"/>
          <w:szCs w:val="24"/>
        </w:rPr>
        <w:lastRenderedPageBreak/>
        <w:t>Bangsa</w:t>
      </w:r>
      <w:r>
        <w:rPr>
          <w:rFonts w:ascii="Times New Roman" w:hAnsi="Times New Roman" w:cs="Times New Roman"/>
          <w:sz w:val="24"/>
          <w:szCs w:val="24"/>
        </w:rPr>
        <w:t xml:space="preserve"> </w:t>
      </w:r>
      <w:r w:rsidRPr="00200333">
        <w:rPr>
          <w:rFonts w:ascii="Times New Roman" w:hAnsi="Times New Roman" w:cs="Times New Roman"/>
          <w:sz w:val="24"/>
          <w:szCs w:val="24"/>
        </w:rPr>
        <w:t>“Kedaulatan berarti setiap negara bebas untuk mengelola urusan dalam dan luar negerinya masing-masing tanpa campur tangan pihak lain atau negara lain.”</w:t>
      </w:r>
      <w:r w:rsidRPr="000F1955">
        <w:rPr>
          <w:rStyle w:val="FootnoteReference"/>
          <w:rFonts w:ascii="Times New Roman" w:hAnsi="Times New Roman" w:cs="Times New Roman"/>
          <w:sz w:val="20"/>
          <w:szCs w:val="20"/>
        </w:rPr>
        <w:footnoteReference w:id="36"/>
      </w:r>
    </w:p>
    <w:p w:rsidR="00571451" w:rsidRPr="00200333" w:rsidRDefault="00571451" w:rsidP="00571451">
      <w:p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 xml:space="preserve">Kedaulatan teritorial suatu negara mencakup tiga dimensi, yang terdiri dari daratan, lautan dan udara. Seperti sebuah dalil hukum Romawi yang berbunyi </w:t>
      </w:r>
      <w:r w:rsidRPr="00781A89">
        <w:rPr>
          <w:rFonts w:ascii="Times New Roman" w:hAnsi="Times New Roman" w:cs="Times New Roman"/>
          <w:i/>
          <w:sz w:val="24"/>
          <w:szCs w:val="24"/>
        </w:rPr>
        <w:t>cujus estsolum, ejus est usque ad coelum</w:t>
      </w:r>
      <w:r w:rsidRPr="00781A89">
        <w:rPr>
          <w:rFonts w:ascii="Times New Roman" w:hAnsi="Times New Roman" w:cs="Times New Roman"/>
          <w:sz w:val="24"/>
          <w:szCs w:val="24"/>
        </w:rPr>
        <w:t>. Dalil ini berarti</w:t>
      </w:r>
      <w:r>
        <w:rPr>
          <w:rFonts w:ascii="Times New Roman" w:hAnsi="Times New Roman" w:cs="Times New Roman"/>
          <w:sz w:val="24"/>
          <w:szCs w:val="24"/>
        </w:rPr>
        <w:t xml:space="preserve"> </w:t>
      </w:r>
      <w:r w:rsidRPr="00200333">
        <w:rPr>
          <w:rFonts w:ascii="Times New Roman" w:hAnsi="Times New Roman" w:cs="Times New Roman"/>
          <w:sz w:val="24"/>
          <w:szCs w:val="24"/>
        </w:rPr>
        <w:t>“Barang siapa memiliki sebidang tanah dengan demikian juga memiliki segala-galanya yang berada di atas permukaan tanah tersebut sampai kelangit dan segala apa yang berada di dalam tanah.”</w:t>
      </w:r>
      <w:r w:rsidRPr="00300F7E">
        <w:rPr>
          <w:rStyle w:val="FootnoteReference"/>
          <w:rFonts w:ascii="Times New Roman" w:hAnsi="Times New Roman" w:cs="Times New Roman"/>
          <w:sz w:val="20"/>
          <w:szCs w:val="20"/>
        </w:rPr>
        <w:footnoteReference w:id="37"/>
      </w:r>
    </w:p>
    <w:p w:rsidR="00571451" w:rsidRPr="00200333"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Namun, dengan diakuinya Indonesia sebagai negara kepulauan, hal ini menjamin adanya integrasi wilayah udara nasional sesuai dengan Konvensi Chicago 1944 pasal 1 yang mengatakan bahwa “setiap negara mempunyai kedaulatan penuh dan eksklusif atas ruang di atas wilayahnya”.</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Yang dimaksud dengan wilayah udara adalah ruang udara di atas bagian daratan dan perairan teritorial yang berada di bawah kekuasaan kedaulatan. Dengan demikian, dapat diartikan bahwa ruang udara di atas wilayah Negara Kesatuan Republik Indonesia adalah ruang udara penuh dan utuh yang dapat dikelola dan dimanfaatkan untuk kepentingan pemiliknya.</w:t>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Penegasan batas wilayah negara merupakan manifestasi dari kedaulatan sebuah negara, hal inilah yang menjadikan suatu perbatasan menjadi sangat penting </w:t>
      </w:r>
      <w:r>
        <w:rPr>
          <w:rFonts w:ascii="Times New Roman" w:hAnsi="Times New Roman" w:cs="Times New Roman"/>
          <w:sz w:val="24"/>
          <w:szCs w:val="24"/>
        </w:rPr>
        <w:lastRenderedPageBreak/>
        <w:t>bagi masing-masing negara. Pengertian perbatasan secara umum adalah sebuah garis demarkasi antara dua negara yang berdaulat.</w:t>
      </w:r>
      <w:r w:rsidRPr="000F1955">
        <w:rPr>
          <w:rStyle w:val="FootnoteReference"/>
          <w:rFonts w:ascii="Times New Roman" w:hAnsi="Times New Roman" w:cs="Times New Roman"/>
          <w:sz w:val="20"/>
          <w:szCs w:val="20"/>
        </w:rPr>
        <w:footnoteReference w:id="39"/>
      </w:r>
      <w:r>
        <w:rPr>
          <w:rFonts w:ascii="Times New Roman" w:hAnsi="Times New Roman" w:cs="Times New Roman"/>
          <w:sz w:val="24"/>
          <w:szCs w:val="24"/>
        </w:rPr>
        <w:t xml:space="preserve"> </w:t>
      </w:r>
      <w:r w:rsidRPr="00AA48D1">
        <w:rPr>
          <w:rFonts w:ascii="Times New Roman" w:hAnsi="Times New Roman" w:cs="Times New Roman"/>
          <w:b/>
          <w:sz w:val="24"/>
          <w:szCs w:val="24"/>
        </w:rPr>
        <w:t xml:space="preserve">Menurut </w:t>
      </w:r>
      <w:r>
        <w:rPr>
          <w:rFonts w:ascii="Times New Roman" w:hAnsi="Times New Roman" w:cs="Times New Roman"/>
          <w:b/>
          <w:sz w:val="24"/>
          <w:szCs w:val="24"/>
        </w:rPr>
        <w:t xml:space="preserve">Suryo Sakti Hadiwijoyo </w:t>
      </w:r>
      <w:r>
        <w:rPr>
          <w:rFonts w:ascii="Times New Roman" w:hAnsi="Times New Roman" w:cs="Times New Roman"/>
          <w:sz w:val="24"/>
          <w:szCs w:val="24"/>
        </w:rPr>
        <w:t xml:space="preserve">dalam bukunya yang berjudul </w:t>
      </w:r>
      <w:r w:rsidRPr="008B1B1B">
        <w:rPr>
          <w:rFonts w:ascii="Times New Roman" w:hAnsi="Times New Roman" w:cs="Times New Roman"/>
          <w:i/>
          <w:sz w:val="24"/>
          <w:szCs w:val="24"/>
        </w:rPr>
        <w:t>Perbatasan Negara dalam Dimensi Hukum Internasional</w:t>
      </w:r>
      <w:r>
        <w:rPr>
          <w:rFonts w:ascii="Times New Roman" w:hAnsi="Times New Roman" w:cs="Times New Roman"/>
          <w:sz w:val="24"/>
          <w:szCs w:val="24"/>
        </w:rPr>
        <w:t xml:space="preserve"> mengatakan:</w:t>
      </w:r>
    </w:p>
    <w:p w:rsidR="00571451" w:rsidRPr="00AA48D1" w:rsidRDefault="00571451" w:rsidP="00571451">
      <w:pPr>
        <w:tabs>
          <w:tab w:val="left" w:pos="0"/>
        </w:tabs>
        <w:spacing w:line="240" w:lineRule="auto"/>
        <w:ind w:left="720" w:right="680"/>
        <w:jc w:val="both"/>
        <w:rPr>
          <w:rFonts w:ascii="Times New Roman" w:hAnsi="Times New Roman" w:cs="Times New Roman"/>
          <w:b/>
          <w:sz w:val="20"/>
          <w:szCs w:val="20"/>
        </w:rPr>
      </w:pPr>
      <w:r w:rsidRPr="00AA48D1">
        <w:rPr>
          <w:rFonts w:ascii="Times New Roman" w:hAnsi="Times New Roman" w:cs="Times New Roman"/>
          <w:b/>
          <w:sz w:val="20"/>
          <w:szCs w:val="20"/>
        </w:rPr>
        <w:t xml:space="preserve">Perbatasan memiliki dua istilah, yaitu </w:t>
      </w:r>
      <w:r w:rsidRPr="00AA48D1">
        <w:rPr>
          <w:rFonts w:ascii="Times New Roman" w:hAnsi="Times New Roman" w:cs="Times New Roman"/>
          <w:b/>
          <w:i/>
          <w:sz w:val="20"/>
          <w:szCs w:val="20"/>
        </w:rPr>
        <w:t>boundaries</w:t>
      </w:r>
      <w:r w:rsidRPr="00AA48D1">
        <w:rPr>
          <w:rFonts w:ascii="Times New Roman" w:hAnsi="Times New Roman" w:cs="Times New Roman"/>
          <w:b/>
          <w:sz w:val="20"/>
          <w:szCs w:val="20"/>
        </w:rPr>
        <w:t xml:space="preserve"> dan </w:t>
      </w:r>
      <w:r w:rsidRPr="00AA48D1">
        <w:rPr>
          <w:rFonts w:ascii="Times New Roman" w:hAnsi="Times New Roman" w:cs="Times New Roman"/>
          <w:b/>
          <w:i/>
          <w:sz w:val="20"/>
          <w:szCs w:val="20"/>
        </w:rPr>
        <w:t>frontier</w:t>
      </w:r>
      <w:r w:rsidRPr="00AA48D1">
        <w:rPr>
          <w:rFonts w:ascii="Times New Roman" w:hAnsi="Times New Roman" w:cs="Times New Roman"/>
          <w:b/>
          <w:sz w:val="20"/>
          <w:szCs w:val="20"/>
        </w:rPr>
        <w:t xml:space="preserve">, </w:t>
      </w:r>
      <w:r>
        <w:rPr>
          <w:rFonts w:ascii="Times New Roman" w:hAnsi="Times New Roman" w:cs="Times New Roman"/>
          <w:b/>
          <w:sz w:val="20"/>
          <w:szCs w:val="20"/>
        </w:rPr>
        <w:t xml:space="preserve">kedua istilah ini mempunyai arti dan makna yang berbeda meskipun keduanya saling melengkapi dan mempunyai nilai yang strategis bagi kedaulatan wilayah negara. Perbatasan disebut </w:t>
      </w:r>
      <w:r w:rsidRPr="008B1B1B">
        <w:rPr>
          <w:rFonts w:ascii="Times New Roman" w:hAnsi="Times New Roman" w:cs="Times New Roman"/>
          <w:b/>
          <w:i/>
          <w:sz w:val="20"/>
          <w:szCs w:val="20"/>
        </w:rPr>
        <w:t>frontier</w:t>
      </w:r>
      <w:r>
        <w:rPr>
          <w:rFonts w:ascii="Times New Roman" w:hAnsi="Times New Roman" w:cs="Times New Roman"/>
          <w:b/>
          <w:sz w:val="20"/>
          <w:szCs w:val="20"/>
        </w:rPr>
        <w:t xml:space="preserve"> karena posisinya terletak di depan </w:t>
      </w:r>
      <w:r w:rsidRPr="008B1B1B">
        <w:rPr>
          <w:rFonts w:ascii="Times New Roman" w:hAnsi="Times New Roman" w:cs="Times New Roman"/>
          <w:b/>
          <w:i/>
          <w:sz w:val="20"/>
          <w:szCs w:val="20"/>
        </w:rPr>
        <w:t>front</w:t>
      </w:r>
      <w:r>
        <w:rPr>
          <w:rFonts w:ascii="Times New Roman" w:hAnsi="Times New Roman" w:cs="Times New Roman"/>
          <w:b/>
          <w:sz w:val="20"/>
          <w:szCs w:val="20"/>
        </w:rPr>
        <w:t xml:space="preserve"> dari suatu negara, sedangkan istilah </w:t>
      </w:r>
      <w:r w:rsidRPr="008B1B1B">
        <w:rPr>
          <w:rFonts w:ascii="Times New Roman" w:hAnsi="Times New Roman" w:cs="Times New Roman"/>
          <w:b/>
          <w:i/>
          <w:sz w:val="20"/>
          <w:szCs w:val="20"/>
        </w:rPr>
        <w:t>boundary</w:t>
      </w:r>
      <w:r>
        <w:rPr>
          <w:rFonts w:ascii="Times New Roman" w:hAnsi="Times New Roman" w:cs="Times New Roman"/>
          <w:b/>
          <w:sz w:val="20"/>
          <w:szCs w:val="20"/>
        </w:rPr>
        <w:t xml:space="preserve"> digunakan karena fungsinya yang mengikat atau membatasi (</w:t>
      </w:r>
      <w:r w:rsidRPr="008B1B1B">
        <w:rPr>
          <w:rFonts w:ascii="Times New Roman" w:hAnsi="Times New Roman" w:cs="Times New Roman"/>
          <w:b/>
          <w:i/>
          <w:sz w:val="20"/>
          <w:szCs w:val="20"/>
        </w:rPr>
        <w:t>bound or limit</w:t>
      </w:r>
      <w:r>
        <w:rPr>
          <w:rFonts w:ascii="Times New Roman" w:hAnsi="Times New Roman" w:cs="Times New Roman"/>
          <w:b/>
          <w:sz w:val="20"/>
          <w:szCs w:val="20"/>
        </w:rPr>
        <w:t>) suatu unit politik, dalam hal ini adalah negara.</w:t>
      </w:r>
      <w:r w:rsidRPr="000F1955">
        <w:rPr>
          <w:rStyle w:val="FootnoteReference"/>
          <w:rFonts w:ascii="Times New Roman" w:hAnsi="Times New Roman" w:cs="Times New Roman"/>
          <w:sz w:val="20"/>
          <w:szCs w:val="20"/>
        </w:rPr>
        <w:footnoteReference w:id="40"/>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Suatu perbatasan seringkali didefinisikan sebagai garis imajiner di atas permukaan bumi yang memisahkan wilayah suatu negara dari negara lain. Wilayah perbatasan dapat digambarkan sebagai suatu faktor pemisahan karena adanya halangan dua sistem kekuasaan politik, sehingga pemerintahan di masing-masing wilayah politik yang berbeda tersebut dapat mengatur dirinya sendiri. Sedangkan menurut Undang-undang Nomor 43 tahun 2008 tentang Wilayah Negara mendefinisikan kawasan perbatasan negara adalah bagian dari wilayah negara yang terletak pada sisi dalam batas wilayah Indonesia dengan negara lain.</w:t>
      </w:r>
    </w:p>
    <w:p w:rsidR="00571451" w:rsidRPr="00C13515"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kaitannya dengan konsep ruang batas wilayah kedaulatan negara amatlah penting di dalam dinamika hubungan antara negara. Hal ini dikarenakan batas antar negara atau delitimasi telah diatur dalam berbagai konvensi internasional. Tetapi latar belakang sejarah setiap bangsa dapat memberikan nuansa politik tertentu </w:t>
      </w:r>
      <w:r>
        <w:rPr>
          <w:rFonts w:ascii="Times New Roman" w:hAnsi="Times New Roman" w:cs="Times New Roman"/>
          <w:sz w:val="24"/>
          <w:szCs w:val="24"/>
        </w:rPr>
        <w:lastRenderedPageBreak/>
        <w:t xml:space="preserve">yang mengakibatkan penyimpangan dalam menarik garis </w:t>
      </w:r>
      <w:r w:rsidRPr="008B1B1B">
        <w:rPr>
          <w:rFonts w:ascii="Times New Roman" w:hAnsi="Times New Roman" w:cs="Times New Roman"/>
          <w:i/>
          <w:sz w:val="24"/>
          <w:szCs w:val="24"/>
        </w:rPr>
        <w:t>boundary</w:t>
      </w:r>
      <w:r>
        <w:rPr>
          <w:rFonts w:ascii="Times New Roman" w:hAnsi="Times New Roman" w:cs="Times New Roman"/>
          <w:sz w:val="24"/>
          <w:szCs w:val="24"/>
        </w:rPr>
        <w:t xml:space="preserve"> tadi dan akhirnya bertabrakan dengan negara lain. Menurut </w:t>
      </w:r>
      <w:r w:rsidRPr="0024473F">
        <w:rPr>
          <w:rFonts w:ascii="Times New Roman" w:hAnsi="Times New Roman" w:cs="Times New Roman"/>
          <w:b/>
          <w:sz w:val="24"/>
          <w:szCs w:val="24"/>
        </w:rPr>
        <w:t>G</w:t>
      </w:r>
      <w:r>
        <w:rPr>
          <w:rFonts w:ascii="Times New Roman" w:hAnsi="Times New Roman" w:cs="Times New Roman"/>
          <w:b/>
          <w:sz w:val="24"/>
          <w:szCs w:val="24"/>
        </w:rPr>
        <w:t xml:space="preserve">anewati </w:t>
      </w:r>
      <w:r w:rsidRPr="0024473F">
        <w:rPr>
          <w:rFonts w:ascii="Times New Roman" w:hAnsi="Times New Roman" w:cs="Times New Roman"/>
          <w:b/>
          <w:sz w:val="24"/>
          <w:szCs w:val="24"/>
        </w:rPr>
        <w:t>Wuryandari</w:t>
      </w:r>
      <w:r>
        <w:rPr>
          <w:rFonts w:ascii="Times New Roman" w:hAnsi="Times New Roman" w:cs="Times New Roman"/>
          <w:sz w:val="24"/>
          <w:szCs w:val="24"/>
        </w:rPr>
        <w:t xml:space="preserve"> perbatasan memiliki tujuh macam fungsi:</w:t>
      </w:r>
    </w:p>
    <w:p w:rsidR="00571451" w:rsidRPr="004F4802" w:rsidRDefault="00571451" w:rsidP="00571451">
      <w:pPr>
        <w:tabs>
          <w:tab w:val="left" w:pos="0"/>
        </w:tabs>
        <w:spacing w:line="240" w:lineRule="auto"/>
        <w:ind w:left="677" w:right="677"/>
        <w:jc w:val="both"/>
        <w:rPr>
          <w:rFonts w:ascii="Times New Roman" w:hAnsi="Times New Roman" w:cs="Times New Roman"/>
          <w:b/>
          <w:sz w:val="20"/>
          <w:szCs w:val="20"/>
        </w:rPr>
      </w:pPr>
      <w:r w:rsidRPr="0024473F">
        <w:rPr>
          <w:rFonts w:ascii="Times New Roman" w:hAnsi="Times New Roman" w:cs="Times New Roman"/>
          <w:b/>
          <w:sz w:val="20"/>
          <w:szCs w:val="20"/>
        </w:rPr>
        <w:t>Perbatasan dapat diartikan sebagai unit legal politis yang mempunyai berbagai fungsi unik sekaligus strategis bagi suatu negara, dalam konteks pemahaman semacam ini perbatasan memiliki fungsi militer-strategis, ekonomis, konstitutif, identitas, kesatuan nasional, pembangunan negara dan kepentingan domestik. Bagi setiap Negara berdaulat perbatasan setidaknya memiliki tujuh macam fungsi.</w:t>
      </w:r>
      <w:r w:rsidRPr="000F1955">
        <w:rPr>
          <w:rStyle w:val="FootnoteReference"/>
          <w:rFonts w:ascii="Times New Roman" w:hAnsi="Times New Roman" w:cs="Times New Roman"/>
          <w:sz w:val="20"/>
          <w:szCs w:val="20"/>
        </w:rPr>
        <w:footnoteReference w:id="41"/>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pendapat diatas, maka dapat disimpulkan bahwa perbatasan adalah suatu kawasan yang berbatasan dengan negara lain sebagaimana sebelumnya telah ditetapkan. Dimana kawasan perbatasan tersebut merupakan tanda berakhirnya kedaulatan suatu negara terhadap wilayah yang dikuasainya.</w:t>
      </w:r>
    </w:p>
    <w:p w:rsidR="00571451"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81A89">
        <w:rPr>
          <w:rFonts w:ascii="Times New Roman" w:hAnsi="Times New Roman" w:cs="Times New Roman"/>
          <w:sz w:val="24"/>
          <w:szCs w:val="24"/>
        </w:rPr>
        <w:t>Sela</w:t>
      </w:r>
      <w:r>
        <w:rPr>
          <w:rFonts w:ascii="Times New Roman" w:hAnsi="Times New Roman" w:cs="Times New Roman"/>
          <w:sz w:val="24"/>
          <w:szCs w:val="24"/>
        </w:rPr>
        <w:t xml:space="preserve">njutnya, merujuk dari pendapat serta pengertian dari para ahli diatas, organisasi internasional berperan sebagai wadah untuk menangani permasalahan-permasalahan bersama yang tentunya berkaitan dengan kerjasama internasional, </w:t>
      </w:r>
      <w:r w:rsidRPr="00781A89">
        <w:rPr>
          <w:rFonts w:ascii="Times New Roman" w:hAnsi="Times New Roman" w:cs="Times New Roman"/>
          <w:sz w:val="24"/>
          <w:szCs w:val="24"/>
        </w:rPr>
        <w:t xml:space="preserve"> keputusan yang dilakukan Organisasi Penerbangan Sipil Internasional</w:t>
      </w:r>
      <w:r>
        <w:rPr>
          <w:rFonts w:ascii="Times New Roman" w:hAnsi="Times New Roman" w:cs="Times New Roman"/>
          <w:sz w:val="24"/>
          <w:szCs w:val="24"/>
        </w:rPr>
        <w:t xml:space="preserve"> perihal FIR</w:t>
      </w:r>
      <w:r w:rsidRPr="00781A89">
        <w:rPr>
          <w:rFonts w:ascii="Times New Roman" w:hAnsi="Times New Roman" w:cs="Times New Roman"/>
          <w:sz w:val="24"/>
          <w:szCs w:val="24"/>
        </w:rPr>
        <w:t xml:space="preserve"> merupakan keputusan y</w:t>
      </w:r>
      <w:r>
        <w:rPr>
          <w:rFonts w:ascii="Times New Roman" w:hAnsi="Times New Roman" w:cs="Times New Roman"/>
          <w:sz w:val="24"/>
          <w:szCs w:val="24"/>
        </w:rPr>
        <w:t xml:space="preserve">ang bertujuan untuk mengontrol </w:t>
      </w:r>
      <w:r w:rsidRPr="00781A89">
        <w:rPr>
          <w:rFonts w:ascii="Times New Roman" w:hAnsi="Times New Roman" w:cs="Times New Roman"/>
          <w:sz w:val="24"/>
          <w:szCs w:val="24"/>
        </w:rPr>
        <w:t>dan mengatur keselamatan “</w:t>
      </w:r>
      <w:r w:rsidRPr="00781A89">
        <w:rPr>
          <w:rFonts w:ascii="Times New Roman" w:hAnsi="Times New Roman" w:cs="Times New Roman"/>
          <w:i/>
          <w:sz w:val="24"/>
          <w:szCs w:val="24"/>
        </w:rPr>
        <w:t>Aviation Safety</w:t>
      </w:r>
      <w:r w:rsidRPr="00781A89">
        <w:rPr>
          <w:rFonts w:ascii="Times New Roman" w:hAnsi="Times New Roman" w:cs="Times New Roman"/>
          <w:sz w:val="24"/>
          <w:szCs w:val="24"/>
        </w:rPr>
        <w:t>”. Dimana kep</w:t>
      </w:r>
      <w:r>
        <w:rPr>
          <w:rFonts w:ascii="Times New Roman" w:hAnsi="Times New Roman" w:cs="Times New Roman"/>
          <w:sz w:val="24"/>
          <w:szCs w:val="24"/>
        </w:rPr>
        <w:t>utusan tersebut</w:t>
      </w:r>
      <w:r w:rsidRPr="00781A89">
        <w:rPr>
          <w:rFonts w:ascii="Times New Roman" w:hAnsi="Times New Roman" w:cs="Times New Roman"/>
          <w:sz w:val="24"/>
          <w:szCs w:val="24"/>
        </w:rPr>
        <w:t xml:space="preserve"> mempunyai tujuan dan perjanjian yang jelas dan telah diatur dalam Chicago </w:t>
      </w:r>
      <w:r w:rsidRPr="00781A89">
        <w:rPr>
          <w:rFonts w:ascii="Times New Roman" w:hAnsi="Times New Roman" w:cs="Times New Roman"/>
          <w:i/>
          <w:sz w:val="24"/>
          <w:szCs w:val="24"/>
        </w:rPr>
        <w:t>Convention</w:t>
      </w:r>
      <w:r>
        <w:rPr>
          <w:rFonts w:ascii="Times New Roman" w:hAnsi="Times New Roman" w:cs="Times New Roman"/>
          <w:i/>
          <w:sz w:val="24"/>
          <w:szCs w:val="24"/>
        </w:rPr>
        <w:t xml:space="preserve"> </w:t>
      </w:r>
      <w:r>
        <w:rPr>
          <w:rFonts w:ascii="Times New Roman" w:hAnsi="Times New Roman" w:cs="Times New Roman"/>
          <w:sz w:val="24"/>
          <w:szCs w:val="24"/>
        </w:rPr>
        <w:t>1944</w:t>
      </w:r>
      <w:r w:rsidRPr="00781A89">
        <w:rPr>
          <w:rFonts w:ascii="Times New Roman" w:hAnsi="Times New Roman" w:cs="Times New Roman"/>
          <w:i/>
          <w:sz w:val="24"/>
          <w:szCs w:val="24"/>
        </w:rPr>
        <w:t>.</w:t>
      </w:r>
      <w:r w:rsidRPr="00781A89">
        <w:rPr>
          <w:rFonts w:ascii="Times New Roman" w:hAnsi="Times New Roman" w:cs="Times New Roman"/>
          <w:sz w:val="24"/>
          <w:szCs w:val="24"/>
        </w:rPr>
        <w:t xml:space="preserve"> </w:t>
      </w:r>
      <w:r>
        <w:rPr>
          <w:rFonts w:ascii="Times New Roman" w:hAnsi="Times New Roman" w:cs="Times New Roman"/>
          <w:sz w:val="24"/>
          <w:szCs w:val="24"/>
        </w:rPr>
        <w:t xml:space="preserve">Namun keputusan pendelegasian ruang udara Kepri kepada Singapura pada hakekatnya berseberangan dengan kedaulatan dan batas wilayah. Terlebih Singapura dianggap seringkali bertindak seolah-olah “memiliki seutuhnya” ruang udara yang didelegasikan. </w:t>
      </w:r>
    </w:p>
    <w:p w:rsidR="00571451" w:rsidRPr="00781A89" w:rsidRDefault="00571451" w:rsidP="0057145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Terlebih, ruang udara yang pengelolaannya hingga saat ini masih dikendalikan oleh Singapura merupakan ruang udara dengan aktifitas penerbangan tersibuk di dunia. Seperti yang diketahui, bahwa setiap penerbangan yang melintas di atas wilayah suatu negara wajib untuk melakukan pembayaran, dengan jumlah penerbangan yang sangat ramai, maka penulis berkesimpulan bahwa Indonesia mengalami kerugian di bidang ekonomi dari pendelegasian sebagian wilayah nasionalnya kepada Singapura.</w:t>
      </w:r>
    </w:p>
    <w:p w:rsidR="00571451" w:rsidRPr="00781A89" w:rsidRDefault="00571451" w:rsidP="00571451">
      <w:pPr>
        <w:spacing w:line="480" w:lineRule="auto"/>
        <w:ind w:firstLine="720"/>
        <w:jc w:val="both"/>
        <w:rPr>
          <w:rFonts w:ascii="Times New Roman" w:hAnsi="Times New Roman" w:cs="Times New Roman"/>
          <w:sz w:val="24"/>
          <w:szCs w:val="24"/>
        </w:rPr>
      </w:pPr>
      <w:r w:rsidRPr="00781A89">
        <w:rPr>
          <w:rFonts w:ascii="Times New Roman" w:hAnsi="Times New Roman" w:cs="Times New Roman"/>
          <w:sz w:val="24"/>
          <w:szCs w:val="24"/>
        </w:rPr>
        <w:t>Dari beberapa kajian teoritis diatas, untuk mengarahkan dan menguatkan munculnya hipotesis, maka penulis mencoba mengemukakan asumsi dasar sebagai berikut:</w:t>
      </w:r>
    </w:p>
    <w:p w:rsidR="00571451" w:rsidRPr="00781A89" w:rsidRDefault="00571451" w:rsidP="00571451">
      <w:pPr>
        <w:pStyle w:val="ListParagraph"/>
        <w:numPr>
          <w:ilvl w:val="0"/>
          <w:numId w:val="6"/>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Mandat yang pada awalnya</w:t>
      </w:r>
      <w:r w:rsidRPr="00781A89">
        <w:rPr>
          <w:rFonts w:ascii="Times New Roman" w:hAnsi="Times New Roman" w:cs="Times New Roman"/>
          <w:sz w:val="24"/>
          <w:szCs w:val="24"/>
        </w:rPr>
        <w:t xml:space="preserve"> diberikan ICAO kepada Singapura </w:t>
      </w:r>
      <w:r>
        <w:rPr>
          <w:rFonts w:ascii="Times New Roman" w:hAnsi="Times New Roman" w:cs="Times New Roman"/>
          <w:sz w:val="24"/>
          <w:szCs w:val="24"/>
        </w:rPr>
        <w:t xml:space="preserve">mengenai pendelegasian </w:t>
      </w:r>
      <w:r w:rsidRPr="00781A89">
        <w:rPr>
          <w:rFonts w:ascii="Times New Roman" w:hAnsi="Times New Roman" w:cs="Times New Roman"/>
          <w:sz w:val="24"/>
          <w:szCs w:val="24"/>
        </w:rPr>
        <w:t>sebagian ruang udara Indonesia seiring berjalannya waktu telah mulai bergeser, yang tadinya merupakan inisiasi untuk mengatur keselamatan penerbangan kini mulai terlihat sebagai sarana yang dimanfaatkan oleh Singapura untuk mendominasi wilayah ruang udara Indonesia di</w:t>
      </w:r>
      <w:r>
        <w:rPr>
          <w:rFonts w:ascii="Times New Roman" w:hAnsi="Times New Roman" w:cs="Times New Roman"/>
          <w:sz w:val="24"/>
          <w:szCs w:val="24"/>
        </w:rPr>
        <w:t xml:space="preserve"> </w:t>
      </w:r>
      <w:r w:rsidRPr="00781A89">
        <w:rPr>
          <w:rFonts w:ascii="Times New Roman" w:hAnsi="Times New Roman" w:cs="Times New Roman"/>
          <w:sz w:val="24"/>
          <w:szCs w:val="24"/>
        </w:rPr>
        <w:t>atas kepulauan Riau.</w:t>
      </w:r>
    </w:p>
    <w:p w:rsidR="00571451" w:rsidRDefault="00571451" w:rsidP="00571451">
      <w:pPr>
        <w:pStyle w:val="ListParagraph"/>
        <w:numPr>
          <w:ilvl w:val="0"/>
          <w:numId w:val="6"/>
        </w:numPr>
        <w:tabs>
          <w:tab w:val="left" w:pos="0"/>
        </w:tabs>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 xml:space="preserve">Berdasarkan pembagian FIR sesuai dengan ketentuan ICAO serta </w:t>
      </w:r>
      <w:r w:rsidRPr="00781A89">
        <w:rPr>
          <w:rFonts w:ascii="Times New Roman" w:hAnsi="Times New Roman" w:cs="Times New Roman"/>
          <w:i/>
          <w:sz w:val="24"/>
          <w:szCs w:val="24"/>
        </w:rPr>
        <w:t xml:space="preserve">agreement </w:t>
      </w:r>
      <w:r w:rsidRPr="00781A89">
        <w:rPr>
          <w:rFonts w:ascii="Times New Roman" w:hAnsi="Times New Roman" w:cs="Times New Roman"/>
          <w:sz w:val="24"/>
          <w:szCs w:val="24"/>
        </w:rPr>
        <w:t>yang dibuat antara Indonesia dan Singapura, maka hukum dan regulasi penerbangan mengikuti aturan yang dibuat oleh pemerintah Singapura</w:t>
      </w:r>
      <w:r>
        <w:rPr>
          <w:rFonts w:ascii="Times New Roman" w:hAnsi="Times New Roman" w:cs="Times New Roman"/>
          <w:sz w:val="24"/>
          <w:szCs w:val="24"/>
        </w:rPr>
        <w:t xml:space="preserve"> dan atas nama Indonesia di wajibkan melakukan pungutan terhadap semua penerbangan yang melewati FIR Singapura</w:t>
      </w:r>
      <w:r w:rsidRPr="00781A89">
        <w:rPr>
          <w:rFonts w:ascii="Times New Roman" w:hAnsi="Times New Roman" w:cs="Times New Roman"/>
          <w:sz w:val="24"/>
          <w:szCs w:val="24"/>
        </w:rPr>
        <w:t>. Oleh sebab itu</w:t>
      </w:r>
      <w:r>
        <w:rPr>
          <w:rFonts w:ascii="Times New Roman" w:hAnsi="Times New Roman" w:cs="Times New Roman"/>
          <w:sz w:val="24"/>
          <w:szCs w:val="24"/>
        </w:rPr>
        <w:t>,</w:t>
      </w:r>
      <w:r w:rsidRPr="00781A89">
        <w:rPr>
          <w:rFonts w:ascii="Times New Roman" w:hAnsi="Times New Roman" w:cs="Times New Roman"/>
          <w:sz w:val="24"/>
          <w:szCs w:val="24"/>
        </w:rPr>
        <w:t xml:space="preserve"> penguasaan ATC di</w:t>
      </w:r>
      <w:r>
        <w:rPr>
          <w:rFonts w:ascii="Times New Roman" w:hAnsi="Times New Roman" w:cs="Times New Roman"/>
          <w:sz w:val="24"/>
          <w:szCs w:val="24"/>
        </w:rPr>
        <w:t xml:space="preserve"> </w:t>
      </w:r>
      <w:r w:rsidRPr="00781A89">
        <w:rPr>
          <w:rFonts w:ascii="Times New Roman" w:hAnsi="Times New Roman" w:cs="Times New Roman"/>
          <w:sz w:val="24"/>
          <w:szCs w:val="24"/>
        </w:rPr>
        <w:t>wilayah kedaulatan udara nasional yaitu kawasan Ke</w:t>
      </w:r>
      <w:r>
        <w:rPr>
          <w:rFonts w:ascii="Times New Roman" w:hAnsi="Times New Roman" w:cs="Times New Roman"/>
          <w:sz w:val="24"/>
          <w:szCs w:val="24"/>
        </w:rPr>
        <w:t xml:space="preserve">pri akan menimbulkan </w:t>
      </w:r>
      <w:r>
        <w:rPr>
          <w:rFonts w:ascii="Times New Roman" w:hAnsi="Times New Roman" w:cs="Times New Roman"/>
          <w:sz w:val="24"/>
          <w:szCs w:val="24"/>
        </w:rPr>
        <w:lastRenderedPageBreak/>
        <w:t>kerugian ekonomi karena hilangnya potensi pendapatan negara dari sektor ruang udara.</w:t>
      </w:r>
    </w:p>
    <w:p w:rsidR="00571451" w:rsidRPr="00A340A1" w:rsidRDefault="00571451" w:rsidP="00571451">
      <w:pPr>
        <w:pStyle w:val="ListParagraph"/>
        <w:numPr>
          <w:ilvl w:val="0"/>
          <w:numId w:val="6"/>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Indonesia merupakan negara terbesar dan terluas di kawasan ASEAN dan memiliki letak yang sangat strategis terutama dalam konteks perhubungan udara di kawasan. Sangat tidak pantas apabila pengaturan wilayah udara diserahkan kepada negara kecil di kawasan perbatasan yang sangat padat dalam konteks niaga dengan banyak negara di sekelilingnya.</w:t>
      </w:r>
    </w:p>
    <w:p w:rsidR="00571451" w:rsidRPr="00C436F5" w:rsidRDefault="00571451" w:rsidP="00571451">
      <w:pPr>
        <w:pStyle w:val="ListParagraph"/>
        <w:numPr>
          <w:ilvl w:val="0"/>
          <w:numId w:val="6"/>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Sebagai negara anggota ICAO, Indonesia mempunyai kewajiban internasional untuk melayani semua penerbangan nasional maupun internasional yang dilakukan di atas wilayah Indonesia. Hal ini dapat dilihat pada pasal 6 UU Penerbangan menyebutkan bahwa dalam rangka penyelenggaraan kedaulatan negara atas wilayah udara NKRI, Pemerintah melaksanakan wewenang dan tanggung jawab pengaturan ruang udara untuk kepentingan penerbangan, perekonomian nasional, pertahanan dan keamanan negara. Dalam pasal tersebut juga disebutkan bahwa wilayah udara merupakan kekayaan nasional yang harus dimanfaatkan sebesar-besarnya untuk kepentingan rakyat dan negara.</w:t>
      </w:r>
    </w:p>
    <w:p w:rsidR="00571451" w:rsidRPr="00781A89" w:rsidRDefault="00571451" w:rsidP="00571451">
      <w:pPr>
        <w:tabs>
          <w:tab w:val="left" w:pos="0"/>
        </w:tabs>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2. Hipotesis</w:t>
      </w:r>
    </w:p>
    <w:p w:rsidR="00571451" w:rsidRPr="00781A89" w:rsidRDefault="00571451" w:rsidP="00571451">
      <w:pPr>
        <w:tabs>
          <w:tab w:val="left" w:pos="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781A89">
        <w:rPr>
          <w:rFonts w:ascii="Times New Roman" w:hAnsi="Times New Roman" w:cs="Times New Roman"/>
          <w:sz w:val="24"/>
          <w:szCs w:val="24"/>
        </w:rPr>
        <w:t xml:space="preserve">Berdasarkan kerangka pemikiran teoritis dan perumusan masalah serta asumsi yang telah dikemukakan diatas, maka penulis mempunyai jawaban sementara terhadap penelitian ini, yaitu: </w:t>
      </w:r>
      <w:r w:rsidRPr="00781A89">
        <w:rPr>
          <w:rFonts w:ascii="Times New Roman" w:hAnsi="Times New Roman" w:cs="Times New Roman"/>
          <w:b/>
          <w:sz w:val="24"/>
          <w:szCs w:val="24"/>
        </w:rPr>
        <w:t xml:space="preserve">“Apabila </w:t>
      </w:r>
      <w:r>
        <w:rPr>
          <w:rFonts w:ascii="Times New Roman" w:hAnsi="Times New Roman" w:cs="Times New Roman"/>
          <w:b/>
          <w:sz w:val="24"/>
          <w:szCs w:val="24"/>
        </w:rPr>
        <w:t xml:space="preserve">perjanjian pendelegasian Indonesia-Singapura tahun 1995 memperbolehkan Singapura memungut pembayaran atas </w:t>
      </w:r>
      <w:r>
        <w:rPr>
          <w:rFonts w:ascii="Times New Roman" w:hAnsi="Times New Roman" w:cs="Times New Roman"/>
          <w:b/>
          <w:sz w:val="24"/>
          <w:szCs w:val="24"/>
        </w:rPr>
        <w:lastRenderedPageBreak/>
        <w:t>jasa pelayanan navigasi tanpa mengatur mekanisme pelaksanaan dan aspek akuntabilitas serta dapat menggunakan wilayah udara Indonesia sebagai area latihan militer, maka akan berpengaruh terhadap hilangnya potensi pendapatan di bidang ekonomi dan pelanggaran batas wilayah kedaulatan NKRI.”</w:t>
      </w:r>
    </w:p>
    <w:p w:rsidR="00571451" w:rsidRPr="00781A89" w:rsidRDefault="00571451" w:rsidP="00571451">
      <w:pPr>
        <w:tabs>
          <w:tab w:val="left" w:pos="0"/>
        </w:tabs>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t>3. Tabel Operasionalisasi Variabel dan Indikator</w:t>
      </w:r>
    </w:p>
    <w:p w:rsidR="00571451" w:rsidRDefault="00571451" w:rsidP="00571451">
      <w:pPr>
        <w:tabs>
          <w:tab w:val="left" w:pos="0"/>
        </w:tabs>
        <w:spacing w:line="480" w:lineRule="auto"/>
        <w:jc w:val="center"/>
        <w:rPr>
          <w:rFonts w:ascii="Times New Roman" w:hAnsi="Times New Roman" w:cs="Times New Roman"/>
          <w:sz w:val="24"/>
          <w:szCs w:val="24"/>
        </w:rPr>
      </w:pPr>
      <w:r w:rsidRPr="00781A89">
        <w:rPr>
          <w:rFonts w:ascii="Times New Roman" w:hAnsi="Times New Roman" w:cs="Times New Roman"/>
          <w:sz w:val="24"/>
          <w:szCs w:val="24"/>
        </w:rPr>
        <w:t>Tabel</w:t>
      </w:r>
      <w:r>
        <w:rPr>
          <w:rFonts w:ascii="Times New Roman" w:hAnsi="Times New Roman" w:cs="Times New Roman"/>
          <w:sz w:val="24"/>
          <w:szCs w:val="24"/>
        </w:rPr>
        <w:t xml:space="preserve"> 1.</w:t>
      </w:r>
      <w:r w:rsidRPr="00781A89">
        <w:rPr>
          <w:rFonts w:ascii="Times New Roman" w:hAnsi="Times New Roman" w:cs="Times New Roman"/>
          <w:sz w:val="24"/>
          <w:szCs w:val="24"/>
        </w:rPr>
        <w:t xml:space="preserve"> Operasionalisasi Variabel</w:t>
      </w:r>
    </w:p>
    <w:tbl>
      <w:tblPr>
        <w:tblStyle w:val="TableGrid"/>
        <w:tblW w:w="0" w:type="auto"/>
        <w:tblLook w:val="04A0" w:firstRow="1" w:lastRow="0" w:firstColumn="1" w:lastColumn="0" w:noHBand="0" w:noVBand="1"/>
      </w:tblPr>
      <w:tblGrid>
        <w:gridCol w:w="2817"/>
        <w:gridCol w:w="2822"/>
        <w:gridCol w:w="2848"/>
      </w:tblGrid>
      <w:tr w:rsidR="00571451" w:rsidTr="00B268B6">
        <w:tc>
          <w:tcPr>
            <w:tcW w:w="2829" w:type="dxa"/>
            <w:vAlign w:val="center"/>
          </w:tcPr>
          <w:p w:rsidR="00571451" w:rsidRDefault="00571451" w:rsidP="00B268B6">
            <w:pPr>
              <w:tabs>
                <w:tab w:val="left" w:pos="0"/>
              </w:tabs>
              <w:spacing w:line="360" w:lineRule="auto"/>
              <w:jc w:val="center"/>
              <w:rPr>
                <w:rFonts w:ascii="Times New Roman" w:hAnsi="Times New Roman" w:cs="Times New Roman"/>
                <w:sz w:val="24"/>
                <w:szCs w:val="24"/>
              </w:rPr>
            </w:pPr>
            <w:r>
              <w:rPr>
                <w:rFonts w:ascii="Times New Roman" w:hAnsi="Times New Roman" w:cs="Times New Roman"/>
                <w:sz w:val="24"/>
                <w:szCs w:val="24"/>
              </w:rPr>
              <w:t>Variabel</w:t>
            </w:r>
          </w:p>
          <w:p w:rsidR="00571451" w:rsidRDefault="00571451" w:rsidP="00B268B6">
            <w:pPr>
              <w:tabs>
                <w:tab w:val="left" w:pos="0"/>
              </w:tabs>
              <w:spacing w:line="360" w:lineRule="auto"/>
              <w:jc w:val="center"/>
              <w:rPr>
                <w:rFonts w:ascii="Times New Roman" w:hAnsi="Times New Roman" w:cs="Times New Roman"/>
                <w:sz w:val="24"/>
                <w:szCs w:val="24"/>
              </w:rPr>
            </w:pPr>
            <w:r>
              <w:rPr>
                <w:rFonts w:ascii="Times New Roman" w:hAnsi="Times New Roman" w:cs="Times New Roman"/>
                <w:sz w:val="24"/>
                <w:szCs w:val="24"/>
              </w:rPr>
              <w:t>(Konsep Teoritik)</w:t>
            </w:r>
          </w:p>
        </w:tc>
        <w:tc>
          <w:tcPr>
            <w:tcW w:w="2829" w:type="dxa"/>
            <w:vAlign w:val="center"/>
          </w:tcPr>
          <w:p w:rsidR="00571451" w:rsidRDefault="00571451" w:rsidP="00B268B6">
            <w:pPr>
              <w:tabs>
                <w:tab w:val="left" w:pos="0"/>
              </w:tabs>
              <w:spacing w:line="360" w:lineRule="auto"/>
              <w:jc w:val="center"/>
              <w:rPr>
                <w:rFonts w:ascii="Times New Roman" w:hAnsi="Times New Roman" w:cs="Times New Roman"/>
                <w:sz w:val="24"/>
                <w:szCs w:val="24"/>
              </w:rPr>
            </w:pPr>
            <w:r>
              <w:rPr>
                <w:rFonts w:ascii="Times New Roman" w:hAnsi="Times New Roman" w:cs="Times New Roman"/>
                <w:sz w:val="24"/>
                <w:szCs w:val="24"/>
              </w:rPr>
              <w:t>Indikator</w:t>
            </w:r>
          </w:p>
          <w:p w:rsidR="00571451" w:rsidRDefault="00571451" w:rsidP="00B268B6">
            <w:pPr>
              <w:tabs>
                <w:tab w:val="left" w:pos="0"/>
              </w:tabs>
              <w:spacing w:line="360" w:lineRule="auto"/>
              <w:jc w:val="center"/>
              <w:rPr>
                <w:rFonts w:ascii="Times New Roman" w:hAnsi="Times New Roman" w:cs="Times New Roman"/>
                <w:sz w:val="24"/>
                <w:szCs w:val="24"/>
              </w:rPr>
            </w:pPr>
            <w:r>
              <w:rPr>
                <w:rFonts w:ascii="Times New Roman" w:hAnsi="Times New Roman" w:cs="Times New Roman"/>
                <w:sz w:val="24"/>
                <w:szCs w:val="24"/>
              </w:rPr>
              <w:t>(Empirik)</w:t>
            </w:r>
          </w:p>
        </w:tc>
        <w:tc>
          <w:tcPr>
            <w:tcW w:w="2829" w:type="dxa"/>
            <w:vAlign w:val="center"/>
          </w:tcPr>
          <w:p w:rsidR="00571451" w:rsidRDefault="00571451" w:rsidP="00B268B6">
            <w:pPr>
              <w:tabs>
                <w:tab w:val="left" w:pos="0"/>
              </w:tabs>
              <w:spacing w:line="480" w:lineRule="auto"/>
              <w:jc w:val="center"/>
              <w:rPr>
                <w:rFonts w:ascii="Times New Roman" w:hAnsi="Times New Roman" w:cs="Times New Roman"/>
                <w:sz w:val="24"/>
                <w:szCs w:val="24"/>
              </w:rPr>
            </w:pPr>
            <w:r>
              <w:rPr>
                <w:rFonts w:ascii="Times New Roman" w:hAnsi="Times New Roman" w:cs="Times New Roman"/>
                <w:sz w:val="24"/>
                <w:szCs w:val="24"/>
              </w:rPr>
              <w:t>Verifikasi</w:t>
            </w:r>
          </w:p>
        </w:tc>
      </w:tr>
      <w:tr w:rsidR="00571451" w:rsidTr="00B268B6">
        <w:tc>
          <w:tcPr>
            <w:tcW w:w="2829" w:type="dxa"/>
          </w:tcPr>
          <w:p w:rsidR="00571451" w:rsidRDefault="00571451" w:rsidP="00B268B6">
            <w:pPr>
              <w:tabs>
                <w:tab w:val="left" w:pos="0"/>
              </w:tabs>
              <w:spacing w:line="276" w:lineRule="auto"/>
              <w:ind w:right="-129"/>
              <w:rPr>
                <w:rFonts w:ascii="Times New Roman" w:hAnsi="Times New Roman" w:cs="Times New Roman"/>
                <w:sz w:val="24"/>
                <w:szCs w:val="24"/>
              </w:rPr>
            </w:pPr>
            <w:r>
              <w:rPr>
                <w:rFonts w:ascii="Times New Roman" w:hAnsi="Times New Roman" w:cs="Times New Roman"/>
                <w:sz w:val="24"/>
                <w:szCs w:val="24"/>
              </w:rPr>
              <w:t>Variabel Bebas:</w:t>
            </w:r>
          </w:p>
          <w:p w:rsidR="00571451" w:rsidRPr="00A73654" w:rsidRDefault="00571451" w:rsidP="00B268B6">
            <w:pPr>
              <w:tabs>
                <w:tab w:val="left" w:pos="0"/>
              </w:tabs>
              <w:spacing w:line="276" w:lineRule="auto"/>
              <w:ind w:right="-129"/>
              <w:rPr>
                <w:rFonts w:ascii="Times New Roman" w:hAnsi="Times New Roman" w:cs="Times New Roman"/>
                <w:sz w:val="24"/>
                <w:szCs w:val="24"/>
              </w:rPr>
            </w:pPr>
            <w:r w:rsidRPr="00A73654">
              <w:rPr>
                <w:rFonts w:ascii="Times New Roman" w:hAnsi="Times New Roman" w:cs="Times New Roman"/>
                <w:sz w:val="24"/>
                <w:szCs w:val="24"/>
              </w:rPr>
              <w:t>Apabila perjanjian pendelegasian Indonesia-Singapura tahun 1995 memperbolehkan Singapura memungut pembayaran atas jasa pelayanan navigasi tanpa mengatur mekanisme pelaksanaan dan aspek akuntabilitas serta dapat menggunakan wilayah udara Indonesia sebagai area latihan militer,</w:t>
            </w:r>
          </w:p>
        </w:tc>
        <w:tc>
          <w:tcPr>
            <w:tcW w:w="2829" w:type="dxa"/>
          </w:tcPr>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1A49CB">
            <w:pPr>
              <w:pStyle w:val="ListParagraph"/>
              <w:numPr>
                <w:ilvl w:val="0"/>
                <w:numId w:val="13"/>
              </w:numPr>
              <w:tabs>
                <w:tab w:val="left" w:pos="0"/>
                <w:tab w:val="left" w:pos="231"/>
              </w:tabs>
              <w:ind w:left="141" w:right="-114" w:hanging="180"/>
              <w:rPr>
                <w:rFonts w:ascii="Times New Roman" w:hAnsi="Times New Roman" w:cs="Times New Roman"/>
                <w:sz w:val="24"/>
                <w:szCs w:val="24"/>
              </w:rPr>
            </w:pPr>
            <w:r w:rsidRPr="00A96A15">
              <w:rPr>
                <w:rFonts w:ascii="Times New Roman" w:hAnsi="Times New Roman" w:cs="Times New Roman"/>
                <w:sz w:val="24"/>
                <w:szCs w:val="24"/>
              </w:rPr>
              <w:t>Proses pendelegasian ruang udara Kepri kepada Singapura dan pengesahannya.</w:t>
            </w: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Pr="007D1D70" w:rsidRDefault="00571451" w:rsidP="00B268B6">
            <w:pPr>
              <w:tabs>
                <w:tab w:val="left" w:pos="0"/>
                <w:tab w:val="left" w:pos="231"/>
              </w:tabs>
              <w:rPr>
                <w:rFonts w:ascii="Times New Roman" w:hAnsi="Times New Roman" w:cs="Times New Roman"/>
                <w:sz w:val="24"/>
                <w:szCs w:val="24"/>
              </w:rPr>
            </w:pPr>
          </w:p>
          <w:p w:rsidR="00571451" w:rsidRPr="008042F1" w:rsidRDefault="00571451" w:rsidP="001A49CB">
            <w:pPr>
              <w:pStyle w:val="ListParagraph"/>
              <w:numPr>
                <w:ilvl w:val="0"/>
                <w:numId w:val="13"/>
              </w:numPr>
              <w:tabs>
                <w:tab w:val="left" w:pos="0"/>
                <w:tab w:val="left" w:pos="231"/>
              </w:tabs>
              <w:ind w:left="141" w:right="-114" w:hanging="180"/>
              <w:rPr>
                <w:rFonts w:ascii="Times New Roman" w:hAnsi="Times New Roman" w:cs="Times New Roman"/>
                <w:sz w:val="24"/>
                <w:szCs w:val="24"/>
              </w:rPr>
            </w:pPr>
            <w:r w:rsidRPr="008042F1">
              <w:rPr>
                <w:rFonts w:ascii="Times New Roman" w:hAnsi="Times New Roman" w:cs="Times New Roman"/>
                <w:sz w:val="24"/>
                <w:szCs w:val="24"/>
              </w:rPr>
              <w:t xml:space="preserve">Perjanjian batas FIR Indonesia-Singapura </w:t>
            </w:r>
            <w:r>
              <w:rPr>
                <w:rFonts w:ascii="Times New Roman" w:hAnsi="Times New Roman" w:cs="Times New Roman"/>
                <w:sz w:val="24"/>
                <w:szCs w:val="24"/>
              </w:rPr>
              <w:t xml:space="preserve">1995 </w:t>
            </w:r>
            <w:r w:rsidRPr="008042F1">
              <w:rPr>
                <w:rFonts w:ascii="Times New Roman" w:hAnsi="Times New Roman" w:cs="Times New Roman"/>
                <w:sz w:val="24"/>
                <w:szCs w:val="24"/>
              </w:rPr>
              <w:t xml:space="preserve">mengatur perihal pungutan tanpa mengatur </w:t>
            </w:r>
            <w:r>
              <w:rPr>
                <w:rFonts w:ascii="Times New Roman" w:hAnsi="Times New Roman" w:cs="Times New Roman"/>
                <w:sz w:val="24"/>
                <w:szCs w:val="24"/>
              </w:rPr>
              <w:t>aspek akuntabilitas</w:t>
            </w:r>
            <w:r w:rsidRPr="008042F1">
              <w:rPr>
                <w:rFonts w:ascii="Times New Roman" w:hAnsi="Times New Roman" w:cs="Times New Roman"/>
                <w:sz w:val="24"/>
                <w:szCs w:val="24"/>
              </w:rPr>
              <w:t xml:space="preserve"> berupa pelaporan berkala. </w:t>
            </w: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pStyle w:val="ListParagraph"/>
              <w:tabs>
                <w:tab w:val="left" w:pos="0"/>
                <w:tab w:val="left" w:pos="231"/>
              </w:tabs>
              <w:ind w:left="141"/>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Default="00571451" w:rsidP="00B268B6">
            <w:pPr>
              <w:tabs>
                <w:tab w:val="left" w:pos="0"/>
                <w:tab w:val="left" w:pos="231"/>
              </w:tabs>
              <w:rPr>
                <w:rFonts w:ascii="Times New Roman" w:hAnsi="Times New Roman" w:cs="Times New Roman"/>
                <w:sz w:val="24"/>
                <w:szCs w:val="24"/>
              </w:rPr>
            </w:pPr>
          </w:p>
          <w:p w:rsidR="00571451" w:rsidRPr="00A77A63" w:rsidRDefault="00571451" w:rsidP="00B268B6">
            <w:pPr>
              <w:tabs>
                <w:tab w:val="left" w:pos="0"/>
                <w:tab w:val="left" w:pos="231"/>
              </w:tabs>
              <w:rPr>
                <w:rFonts w:ascii="Times New Roman" w:hAnsi="Times New Roman" w:cs="Times New Roman"/>
                <w:sz w:val="24"/>
                <w:szCs w:val="24"/>
              </w:rPr>
            </w:pPr>
          </w:p>
          <w:p w:rsidR="00571451" w:rsidRPr="00A77A63" w:rsidRDefault="00571451" w:rsidP="001A49CB">
            <w:pPr>
              <w:pStyle w:val="ListParagraph"/>
              <w:numPr>
                <w:ilvl w:val="0"/>
                <w:numId w:val="13"/>
              </w:numPr>
              <w:tabs>
                <w:tab w:val="left" w:pos="0"/>
              </w:tabs>
              <w:ind w:left="141" w:hanging="180"/>
              <w:rPr>
                <w:rFonts w:ascii="Times New Roman" w:hAnsi="Times New Roman" w:cs="Times New Roman"/>
                <w:sz w:val="24"/>
                <w:szCs w:val="24"/>
              </w:rPr>
            </w:pPr>
            <w:r>
              <w:rPr>
                <w:rFonts w:ascii="Times New Roman" w:hAnsi="Times New Roman" w:cs="Times New Roman"/>
                <w:sz w:val="24"/>
                <w:szCs w:val="24"/>
              </w:rPr>
              <w:t>Singapura menggunakan dua wilayah udara Indonesia sebagai area latihan militer negaranya.</w:t>
            </w:r>
          </w:p>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B268B6">
            <w:pPr>
              <w:tabs>
                <w:tab w:val="left" w:pos="0"/>
              </w:tabs>
              <w:spacing w:line="276" w:lineRule="auto"/>
              <w:rPr>
                <w:rFonts w:ascii="Times New Roman" w:hAnsi="Times New Roman" w:cs="Times New Roman"/>
                <w:sz w:val="24"/>
                <w:szCs w:val="24"/>
              </w:rPr>
            </w:pPr>
          </w:p>
        </w:tc>
        <w:tc>
          <w:tcPr>
            <w:tcW w:w="2829" w:type="dxa"/>
          </w:tcPr>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1A49CB">
            <w:pPr>
              <w:pStyle w:val="ListParagraph"/>
              <w:numPr>
                <w:ilvl w:val="0"/>
                <w:numId w:val="14"/>
              </w:numPr>
              <w:tabs>
                <w:tab w:val="left" w:pos="0"/>
              </w:tabs>
              <w:ind w:left="192" w:right="-99" w:hanging="270"/>
              <w:rPr>
                <w:rFonts w:ascii="Times New Roman" w:hAnsi="Times New Roman" w:cs="Times New Roman"/>
                <w:sz w:val="24"/>
                <w:szCs w:val="24"/>
              </w:rPr>
            </w:pPr>
            <w:r>
              <w:rPr>
                <w:rFonts w:ascii="Times New Roman" w:hAnsi="Times New Roman" w:cs="Times New Roman"/>
                <w:sz w:val="24"/>
                <w:szCs w:val="24"/>
              </w:rPr>
              <w:t>Konvensi Chicago 1944</w:t>
            </w:r>
            <w:r w:rsidRPr="00A77A63">
              <w:rPr>
                <w:rFonts w:ascii="Times New Roman" w:hAnsi="Times New Roman" w:cs="Times New Roman"/>
                <w:sz w:val="24"/>
                <w:szCs w:val="24"/>
              </w:rPr>
              <w:t xml:space="preserve"> dalam </w:t>
            </w:r>
            <w:r w:rsidRPr="00A77A63">
              <w:rPr>
                <w:rFonts w:ascii="Times New Roman" w:hAnsi="Times New Roman" w:cs="Times New Roman"/>
                <w:i/>
                <w:sz w:val="24"/>
                <w:szCs w:val="24"/>
              </w:rPr>
              <w:t>Annex</w:t>
            </w:r>
            <w:r w:rsidRPr="00A77A63">
              <w:rPr>
                <w:rFonts w:ascii="Times New Roman" w:hAnsi="Times New Roman" w:cs="Times New Roman"/>
                <w:sz w:val="24"/>
                <w:szCs w:val="24"/>
              </w:rPr>
              <w:t xml:space="preserve"> 11 tentang </w:t>
            </w:r>
            <w:r w:rsidRPr="00A77A63">
              <w:rPr>
                <w:rFonts w:ascii="Times New Roman" w:hAnsi="Times New Roman" w:cs="Times New Roman"/>
                <w:i/>
                <w:sz w:val="24"/>
                <w:szCs w:val="24"/>
              </w:rPr>
              <w:t>Air Traffic Service</w:t>
            </w:r>
            <w:r>
              <w:rPr>
                <w:rFonts w:ascii="Times New Roman" w:hAnsi="Times New Roman" w:cs="Times New Roman"/>
                <w:sz w:val="24"/>
                <w:szCs w:val="24"/>
              </w:rPr>
              <w:t xml:space="preserve">. </w:t>
            </w:r>
          </w:p>
          <w:p w:rsidR="00571451" w:rsidRDefault="00571451" w:rsidP="00B268B6">
            <w:pPr>
              <w:pStyle w:val="ListParagraph"/>
              <w:tabs>
                <w:tab w:val="left" w:pos="0"/>
              </w:tabs>
              <w:ind w:left="192" w:right="-99"/>
              <w:rPr>
                <w:rFonts w:ascii="Times New Roman" w:hAnsi="Times New Roman" w:cs="Times New Roman"/>
                <w:sz w:val="24"/>
                <w:szCs w:val="24"/>
              </w:rPr>
            </w:pPr>
          </w:p>
          <w:p w:rsidR="00571451" w:rsidRDefault="00571451" w:rsidP="001A49CB">
            <w:pPr>
              <w:pStyle w:val="ListParagraph"/>
              <w:numPr>
                <w:ilvl w:val="0"/>
                <w:numId w:val="14"/>
              </w:numPr>
              <w:tabs>
                <w:tab w:val="left" w:pos="0"/>
              </w:tabs>
              <w:ind w:left="192" w:right="-99" w:hanging="270"/>
              <w:rPr>
                <w:rFonts w:ascii="Times New Roman" w:hAnsi="Times New Roman" w:cs="Times New Roman"/>
                <w:sz w:val="24"/>
                <w:szCs w:val="24"/>
              </w:rPr>
            </w:pPr>
            <w:r w:rsidRPr="00A77A63">
              <w:rPr>
                <w:rFonts w:ascii="Times New Roman" w:hAnsi="Times New Roman" w:cs="Times New Roman"/>
                <w:sz w:val="24"/>
                <w:szCs w:val="24"/>
              </w:rPr>
              <w:t>Penyerahan FIR Kepri kepada Singapura sudah terjadi pada tahun 1946, namun pengesahan resminya baru dilakukan pada tahun 1995.</w:t>
            </w:r>
            <w:r>
              <w:rPr>
                <w:rFonts w:ascii="Times New Roman" w:hAnsi="Times New Roman" w:cs="Times New Roman"/>
                <w:sz w:val="24"/>
                <w:szCs w:val="24"/>
              </w:rPr>
              <w:t xml:space="preserve"> </w:t>
            </w:r>
          </w:p>
          <w:p w:rsidR="00571451" w:rsidRDefault="00571451" w:rsidP="00B268B6">
            <w:pPr>
              <w:pStyle w:val="ListParagraph"/>
              <w:tabs>
                <w:tab w:val="left" w:pos="0"/>
              </w:tabs>
              <w:ind w:left="192" w:right="-99"/>
              <w:rPr>
                <w:rFonts w:ascii="Times New Roman" w:hAnsi="Times New Roman" w:cs="Times New Roman"/>
                <w:sz w:val="24"/>
                <w:szCs w:val="24"/>
              </w:rPr>
            </w:pPr>
          </w:p>
          <w:p w:rsidR="00571451" w:rsidRPr="00303118"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Data Fakta: http://tni-au. mil.id/sites/default/fil</w:t>
            </w:r>
            <w:r w:rsidRPr="00303118">
              <w:rPr>
                <w:rFonts w:ascii="Times New Roman" w:hAnsi="Times New Roman" w:cs="Times New Roman"/>
                <w:sz w:val="24"/>
                <w:szCs w:val="24"/>
              </w:rPr>
              <w:t>Es/</w:t>
            </w:r>
            <w:r>
              <w:rPr>
                <w:rFonts w:ascii="Times New Roman" w:hAnsi="Times New Roman" w:cs="Times New Roman"/>
                <w:sz w:val="24"/>
                <w:szCs w:val="24"/>
              </w:rPr>
              <w:t xml:space="preserve"> </w:t>
            </w:r>
            <w:r w:rsidRPr="00303118">
              <w:rPr>
                <w:rFonts w:ascii="Times New Roman" w:hAnsi="Times New Roman" w:cs="Times New Roman"/>
                <w:sz w:val="24"/>
                <w:szCs w:val="24"/>
              </w:rPr>
              <w:t>ANGKASA%20CEN</w:t>
            </w:r>
          </w:p>
          <w:p w:rsidR="0057145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DEKIA%20APRIL%202</w:t>
            </w:r>
          </w:p>
          <w:p w:rsidR="0057145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15.pdf</w:t>
            </w:r>
          </w:p>
          <w:p w:rsidR="00571451" w:rsidRPr="00A77A63" w:rsidRDefault="00571451" w:rsidP="00B268B6">
            <w:pPr>
              <w:tabs>
                <w:tab w:val="left" w:pos="0"/>
              </w:tabs>
              <w:ind w:left="-78" w:right="-99"/>
              <w:rPr>
                <w:rFonts w:ascii="Times New Roman" w:hAnsi="Times New Roman" w:cs="Times New Roman"/>
                <w:sz w:val="24"/>
                <w:szCs w:val="24"/>
              </w:rPr>
            </w:pPr>
          </w:p>
          <w:p w:rsidR="00571451" w:rsidRDefault="00571451" w:rsidP="001A49CB">
            <w:pPr>
              <w:pStyle w:val="ListParagraph"/>
              <w:numPr>
                <w:ilvl w:val="0"/>
                <w:numId w:val="15"/>
              </w:numPr>
              <w:tabs>
                <w:tab w:val="left" w:pos="0"/>
              </w:tabs>
              <w:ind w:left="192" w:right="-99" w:hanging="270"/>
              <w:rPr>
                <w:rFonts w:ascii="Times New Roman" w:hAnsi="Times New Roman" w:cs="Times New Roman"/>
                <w:sz w:val="24"/>
                <w:szCs w:val="24"/>
              </w:rPr>
            </w:pPr>
            <w:r w:rsidRPr="00A77A63">
              <w:rPr>
                <w:rFonts w:ascii="Times New Roman" w:hAnsi="Times New Roman" w:cs="Times New Roman"/>
                <w:sz w:val="24"/>
                <w:szCs w:val="24"/>
              </w:rPr>
              <w:t xml:space="preserve">Pasal 6 </w:t>
            </w:r>
            <w:r>
              <w:rPr>
                <w:rFonts w:ascii="Times New Roman" w:hAnsi="Times New Roman" w:cs="Times New Roman"/>
                <w:sz w:val="24"/>
                <w:szCs w:val="24"/>
              </w:rPr>
              <w:t xml:space="preserve">mengatur tentang </w:t>
            </w:r>
            <w:r w:rsidRPr="00A77A63">
              <w:rPr>
                <w:rFonts w:ascii="Times New Roman" w:hAnsi="Times New Roman" w:cs="Times New Roman"/>
                <w:sz w:val="24"/>
                <w:szCs w:val="24"/>
              </w:rPr>
              <w:t xml:space="preserve">RANS </w:t>
            </w:r>
            <w:r w:rsidRPr="00A77A63">
              <w:rPr>
                <w:rFonts w:ascii="Times New Roman" w:hAnsi="Times New Roman" w:cs="Times New Roman"/>
                <w:i/>
                <w:sz w:val="24"/>
                <w:szCs w:val="24"/>
              </w:rPr>
              <w:t>Charges</w:t>
            </w:r>
            <w:r>
              <w:rPr>
                <w:rFonts w:ascii="Times New Roman" w:hAnsi="Times New Roman" w:cs="Times New Roman"/>
                <w:sz w:val="24"/>
                <w:szCs w:val="24"/>
              </w:rPr>
              <w:t>.</w:t>
            </w:r>
          </w:p>
          <w:p w:rsidR="00571451" w:rsidRPr="008042F1" w:rsidRDefault="00571451" w:rsidP="00B268B6">
            <w:pPr>
              <w:pStyle w:val="ListParagraph"/>
              <w:tabs>
                <w:tab w:val="left" w:pos="0"/>
              </w:tabs>
              <w:ind w:left="192" w:right="-99"/>
              <w:rPr>
                <w:rFonts w:ascii="Times New Roman" w:hAnsi="Times New Roman" w:cs="Times New Roman"/>
                <w:sz w:val="24"/>
                <w:szCs w:val="24"/>
              </w:rPr>
            </w:pPr>
            <w:r w:rsidRPr="008042F1">
              <w:rPr>
                <w:rFonts w:ascii="Times New Roman" w:hAnsi="Times New Roman" w:cs="Times New Roman"/>
                <w:sz w:val="24"/>
                <w:szCs w:val="24"/>
              </w:rPr>
              <w:t>(Sumber: http://treaty.kemlu.go.id/</w:t>
            </w:r>
          </w:p>
          <w:p w:rsidR="0057145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Uploads-pub/4286_SGP-1995-0020.pdf)</w:t>
            </w:r>
          </w:p>
          <w:p w:rsidR="00571451" w:rsidRDefault="00571451" w:rsidP="00B268B6">
            <w:pPr>
              <w:pStyle w:val="ListParagraph"/>
              <w:tabs>
                <w:tab w:val="left" w:pos="0"/>
              </w:tabs>
              <w:ind w:left="192"/>
              <w:rPr>
                <w:rFonts w:ascii="Times New Roman" w:hAnsi="Times New Roman" w:cs="Times New Roman"/>
                <w:sz w:val="24"/>
                <w:szCs w:val="24"/>
              </w:rPr>
            </w:pPr>
          </w:p>
          <w:p w:rsidR="00571451" w:rsidRDefault="00571451" w:rsidP="001A49CB">
            <w:pPr>
              <w:pStyle w:val="ListParagraph"/>
              <w:numPr>
                <w:ilvl w:val="0"/>
                <w:numId w:val="15"/>
              </w:numPr>
              <w:tabs>
                <w:tab w:val="left" w:pos="0"/>
              </w:tabs>
              <w:ind w:left="192" w:right="-99" w:hanging="270"/>
              <w:rPr>
                <w:rFonts w:ascii="Times New Roman" w:hAnsi="Times New Roman" w:cs="Times New Roman"/>
                <w:sz w:val="24"/>
                <w:szCs w:val="24"/>
              </w:rPr>
            </w:pPr>
            <w:r>
              <w:rPr>
                <w:rFonts w:ascii="Times New Roman" w:hAnsi="Times New Roman" w:cs="Times New Roman"/>
                <w:sz w:val="24"/>
                <w:szCs w:val="24"/>
              </w:rPr>
              <w:t xml:space="preserve">Setoran dari Singapura terkait RANS </w:t>
            </w:r>
            <w:r w:rsidRPr="008042F1">
              <w:rPr>
                <w:rFonts w:ascii="Times New Roman" w:hAnsi="Times New Roman" w:cs="Times New Roman"/>
                <w:i/>
                <w:sz w:val="24"/>
                <w:szCs w:val="24"/>
              </w:rPr>
              <w:t>Charges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tidak dapat diketahui rinciannya. </w:t>
            </w:r>
          </w:p>
          <w:p w:rsidR="00571451" w:rsidRPr="008042F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(Sumber: http:</w:t>
            </w:r>
            <w:r w:rsidRPr="008042F1">
              <w:rPr>
                <w:rFonts w:ascii="Times New Roman" w:hAnsi="Times New Roman" w:cs="Times New Roman"/>
                <w:sz w:val="24"/>
                <w:szCs w:val="24"/>
              </w:rPr>
              <w:t>//iaaw.co.</w:t>
            </w:r>
            <w:r>
              <w:rPr>
                <w:rFonts w:ascii="Times New Roman" w:hAnsi="Times New Roman" w:cs="Times New Roman"/>
                <w:sz w:val="24"/>
                <w:szCs w:val="24"/>
              </w:rPr>
              <w:t xml:space="preserve"> </w:t>
            </w:r>
            <w:r w:rsidRPr="008042F1">
              <w:rPr>
                <w:rFonts w:ascii="Times New Roman" w:hAnsi="Times New Roman" w:cs="Times New Roman"/>
                <w:sz w:val="24"/>
                <w:szCs w:val="24"/>
              </w:rPr>
              <w:t>id/berita-terbaru/</w:t>
            </w:r>
            <w:r>
              <w:rPr>
                <w:rFonts w:ascii="Times New Roman" w:hAnsi="Times New Roman" w:cs="Times New Roman"/>
                <w:sz w:val="24"/>
                <w:szCs w:val="24"/>
              </w:rPr>
              <w:t xml:space="preserve">sovereig </w:t>
            </w:r>
            <w:r w:rsidRPr="008042F1">
              <w:rPr>
                <w:rFonts w:ascii="Times New Roman" w:hAnsi="Times New Roman" w:cs="Times New Roman"/>
                <w:sz w:val="24"/>
                <w:szCs w:val="24"/>
              </w:rPr>
              <w:t>ntysecurity-dan-dignity-indonesia</w:t>
            </w:r>
            <w:r>
              <w:rPr>
                <w:rFonts w:ascii="Times New Roman" w:hAnsi="Times New Roman" w:cs="Times New Roman"/>
                <w:sz w:val="24"/>
                <w:szCs w:val="24"/>
              </w:rPr>
              <w:t>)</w:t>
            </w:r>
          </w:p>
          <w:p w:rsidR="00571451" w:rsidRPr="00EC1DC9" w:rsidRDefault="00571451" w:rsidP="00B268B6">
            <w:pPr>
              <w:tabs>
                <w:tab w:val="left" w:pos="0"/>
              </w:tabs>
              <w:rPr>
                <w:rFonts w:ascii="Times New Roman" w:hAnsi="Times New Roman" w:cs="Times New Roman"/>
                <w:sz w:val="24"/>
                <w:szCs w:val="24"/>
              </w:rPr>
            </w:pPr>
          </w:p>
          <w:p w:rsidR="00571451" w:rsidRPr="003E6BF1" w:rsidRDefault="00571451" w:rsidP="001A49CB">
            <w:pPr>
              <w:pStyle w:val="ListParagraph"/>
              <w:numPr>
                <w:ilvl w:val="0"/>
                <w:numId w:val="16"/>
              </w:numPr>
              <w:tabs>
                <w:tab w:val="left" w:pos="0"/>
              </w:tabs>
              <w:ind w:left="192" w:right="-99" w:hanging="270"/>
              <w:rPr>
                <w:rFonts w:ascii="Times New Roman" w:hAnsi="Times New Roman" w:cs="Times New Roman"/>
                <w:i/>
                <w:sz w:val="24"/>
                <w:szCs w:val="24"/>
              </w:rPr>
            </w:pPr>
            <w:r w:rsidRPr="00781A89">
              <w:rPr>
                <w:rFonts w:ascii="Times New Roman" w:hAnsi="Times New Roman" w:cs="Times New Roman"/>
                <w:i/>
                <w:sz w:val="24"/>
                <w:szCs w:val="24"/>
              </w:rPr>
              <w:t>Agreement between the Government of the Republic of Indonesia and the Government of the Republic of Singapore on Military Training in Areas 1 and 2</w:t>
            </w:r>
            <w:r>
              <w:rPr>
                <w:rFonts w:ascii="Times New Roman" w:hAnsi="Times New Roman" w:cs="Times New Roman"/>
                <w:sz w:val="24"/>
                <w:szCs w:val="24"/>
              </w:rPr>
              <w:t>.</w:t>
            </w:r>
          </w:p>
          <w:p w:rsidR="00571451" w:rsidRPr="003E6BF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 xml:space="preserve">(Sumber: </w:t>
            </w:r>
            <w:r w:rsidRPr="003E6BF1">
              <w:rPr>
                <w:rFonts w:ascii="Times New Roman" w:hAnsi="Times New Roman" w:cs="Times New Roman"/>
                <w:sz w:val="24"/>
              </w:rPr>
              <w:t>http://tandef.net/</w:t>
            </w:r>
            <w:r>
              <w:rPr>
                <w:rFonts w:ascii="Times New Roman" w:hAnsi="Times New Roman" w:cs="Times New Roman"/>
                <w:sz w:val="24"/>
              </w:rPr>
              <w:t xml:space="preserve"> </w:t>
            </w:r>
            <w:r w:rsidRPr="003E6BF1">
              <w:rPr>
                <w:rFonts w:ascii="Times New Roman" w:hAnsi="Times New Roman" w:cs="Times New Roman"/>
                <w:sz w:val="24"/>
              </w:rPr>
              <w:t>menggugat-penguasaan-eksklusif-wilayah-udara-indonesia-oleh-singapura-di-mta-1-dan-mta-2</w:t>
            </w:r>
            <w:r>
              <w:rPr>
                <w:rFonts w:ascii="Times New Roman" w:hAnsi="Times New Roman" w:cs="Times New Roman"/>
                <w:sz w:val="24"/>
              </w:rPr>
              <w:t>)</w:t>
            </w:r>
          </w:p>
        </w:tc>
      </w:tr>
      <w:tr w:rsidR="00571451" w:rsidTr="00B268B6">
        <w:trPr>
          <w:trHeight w:val="2609"/>
        </w:trPr>
        <w:tc>
          <w:tcPr>
            <w:tcW w:w="2829" w:type="dxa"/>
          </w:tcPr>
          <w:p w:rsidR="00571451" w:rsidRDefault="00571451" w:rsidP="00B268B6">
            <w:pPr>
              <w:tabs>
                <w:tab w:val="left" w:pos="0"/>
              </w:tabs>
              <w:spacing w:line="276" w:lineRule="auto"/>
              <w:ind w:right="-130"/>
              <w:rPr>
                <w:rFonts w:ascii="Times New Roman" w:hAnsi="Times New Roman" w:cs="Times New Roman"/>
                <w:sz w:val="24"/>
                <w:szCs w:val="24"/>
              </w:rPr>
            </w:pPr>
            <w:r>
              <w:rPr>
                <w:rFonts w:ascii="Times New Roman" w:hAnsi="Times New Roman" w:cs="Times New Roman"/>
                <w:sz w:val="24"/>
                <w:szCs w:val="24"/>
              </w:rPr>
              <w:lastRenderedPageBreak/>
              <w:t>Variabel Terikat:</w:t>
            </w:r>
          </w:p>
          <w:p w:rsidR="00571451" w:rsidRPr="003E6BF1" w:rsidRDefault="00571451" w:rsidP="00B268B6">
            <w:pPr>
              <w:tabs>
                <w:tab w:val="left" w:pos="0"/>
              </w:tabs>
              <w:ind w:right="-130"/>
              <w:rPr>
                <w:rFonts w:ascii="Times New Roman" w:hAnsi="Times New Roman" w:cs="Times New Roman"/>
                <w:sz w:val="24"/>
                <w:szCs w:val="24"/>
              </w:rPr>
            </w:pPr>
            <w:r w:rsidRPr="003E6BF1">
              <w:rPr>
                <w:rFonts w:ascii="Times New Roman" w:hAnsi="Times New Roman" w:cs="Times New Roman"/>
                <w:sz w:val="24"/>
                <w:szCs w:val="24"/>
              </w:rPr>
              <w:t>maka akan berpengaruh terhadap hilangnya potensi pendapatan di bidang ekonomi dan pelanggaran batas wilayah kedaulatan NKRI</w:t>
            </w:r>
            <w:r>
              <w:rPr>
                <w:rFonts w:ascii="Times New Roman" w:hAnsi="Times New Roman" w:cs="Times New Roman"/>
                <w:sz w:val="24"/>
                <w:szCs w:val="24"/>
              </w:rPr>
              <w:t>.</w:t>
            </w:r>
          </w:p>
        </w:tc>
        <w:tc>
          <w:tcPr>
            <w:tcW w:w="2829" w:type="dxa"/>
          </w:tcPr>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1A49CB">
            <w:pPr>
              <w:pStyle w:val="ListParagraph"/>
              <w:numPr>
                <w:ilvl w:val="0"/>
                <w:numId w:val="17"/>
              </w:numPr>
              <w:tabs>
                <w:tab w:val="left" w:pos="0"/>
              </w:tabs>
              <w:ind w:left="141" w:right="-114" w:hanging="180"/>
              <w:rPr>
                <w:rFonts w:ascii="Times New Roman" w:hAnsi="Times New Roman" w:cs="Times New Roman"/>
                <w:sz w:val="24"/>
                <w:szCs w:val="24"/>
              </w:rPr>
            </w:pPr>
            <w:r>
              <w:rPr>
                <w:rFonts w:ascii="Times New Roman" w:hAnsi="Times New Roman" w:cs="Times New Roman"/>
                <w:sz w:val="24"/>
                <w:szCs w:val="24"/>
              </w:rPr>
              <w:t>Hilangnya sumber pendapatan negara dari sektor jasa pelayanan penerbangan.</w:t>
            </w: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Pr="003E6BF1" w:rsidRDefault="00571451" w:rsidP="00B268B6">
            <w:pPr>
              <w:tabs>
                <w:tab w:val="left" w:pos="0"/>
              </w:tabs>
              <w:ind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pStyle w:val="ListParagraph"/>
              <w:tabs>
                <w:tab w:val="left" w:pos="0"/>
              </w:tabs>
              <w:ind w:left="141"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Default="00571451" w:rsidP="00B268B6">
            <w:pPr>
              <w:tabs>
                <w:tab w:val="left" w:pos="0"/>
              </w:tabs>
              <w:ind w:right="-114"/>
              <w:rPr>
                <w:rFonts w:ascii="Times New Roman" w:hAnsi="Times New Roman" w:cs="Times New Roman"/>
                <w:sz w:val="24"/>
                <w:szCs w:val="24"/>
              </w:rPr>
            </w:pPr>
          </w:p>
          <w:p w:rsidR="00571451" w:rsidRPr="00537730" w:rsidRDefault="00571451" w:rsidP="00B268B6">
            <w:pPr>
              <w:tabs>
                <w:tab w:val="left" w:pos="0"/>
              </w:tabs>
              <w:ind w:right="-114"/>
              <w:rPr>
                <w:rFonts w:ascii="Times New Roman" w:hAnsi="Times New Roman" w:cs="Times New Roman"/>
                <w:sz w:val="24"/>
                <w:szCs w:val="24"/>
              </w:rPr>
            </w:pPr>
          </w:p>
          <w:p w:rsidR="00571451" w:rsidRPr="00F820BA" w:rsidRDefault="00571451" w:rsidP="001A49CB">
            <w:pPr>
              <w:pStyle w:val="ListParagraph"/>
              <w:numPr>
                <w:ilvl w:val="0"/>
                <w:numId w:val="17"/>
              </w:numPr>
              <w:tabs>
                <w:tab w:val="left" w:pos="0"/>
              </w:tabs>
              <w:ind w:left="141" w:right="-114" w:hanging="180"/>
              <w:rPr>
                <w:rFonts w:ascii="Times New Roman" w:hAnsi="Times New Roman" w:cs="Times New Roman"/>
                <w:sz w:val="24"/>
                <w:szCs w:val="24"/>
              </w:rPr>
            </w:pPr>
            <w:r>
              <w:rPr>
                <w:rFonts w:ascii="Times New Roman" w:hAnsi="Times New Roman" w:cs="Times New Roman"/>
                <w:sz w:val="24"/>
                <w:szCs w:val="24"/>
              </w:rPr>
              <w:t>Pendelegasian menimbulkan pelanggaran batas wilayah kedaulatan NKRI.</w:t>
            </w:r>
          </w:p>
        </w:tc>
        <w:tc>
          <w:tcPr>
            <w:tcW w:w="2829" w:type="dxa"/>
          </w:tcPr>
          <w:p w:rsidR="00571451" w:rsidRDefault="00571451" w:rsidP="00B268B6">
            <w:pPr>
              <w:tabs>
                <w:tab w:val="left" w:pos="0"/>
              </w:tabs>
              <w:spacing w:line="276" w:lineRule="auto"/>
              <w:rPr>
                <w:rFonts w:ascii="Times New Roman" w:hAnsi="Times New Roman" w:cs="Times New Roman"/>
                <w:sz w:val="24"/>
                <w:szCs w:val="24"/>
              </w:rPr>
            </w:pPr>
          </w:p>
          <w:p w:rsidR="00571451" w:rsidRDefault="00571451" w:rsidP="001A49CB">
            <w:pPr>
              <w:pStyle w:val="ListParagraph"/>
              <w:numPr>
                <w:ilvl w:val="0"/>
                <w:numId w:val="18"/>
              </w:numPr>
              <w:tabs>
                <w:tab w:val="left" w:pos="0"/>
              </w:tabs>
              <w:ind w:left="192" w:right="-99" w:hanging="270"/>
              <w:rPr>
                <w:rFonts w:ascii="Times New Roman" w:hAnsi="Times New Roman" w:cs="Times New Roman"/>
                <w:sz w:val="24"/>
                <w:szCs w:val="24"/>
              </w:rPr>
            </w:pPr>
            <w:r>
              <w:rPr>
                <w:rFonts w:ascii="Times New Roman" w:hAnsi="Times New Roman" w:cs="Times New Roman"/>
                <w:sz w:val="24"/>
                <w:szCs w:val="24"/>
              </w:rPr>
              <w:t>Peraturan Pemerintah RI No 14 tahun 2000 mengatakan ruang udara merupakan salah satu sumber pendapatan negara selain minyak dan gas bumi.</w:t>
            </w:r>
          </w:p>
          <w:p w:rsidR="00571451" w:rsidRDefault="00571451" w:rsidP="00B268B6">
            <w:pPr>
              <w:pStyle w:val="ListParagraph"/>
              <w:tabs>
                <w:tab w:val="left" w:pos="0"/>
              </w:tabs>
              <w:ind w:left="192"/>
              <w:rPr>
                <w:rFonts w:ascii="Times New Roman" w:hAnsi="Times New Roman" w:cs="Times New Roman"/>
                <w:sz w:val="24"/>
                <w:szCs w:val="24"/>
              </w:rPr>
            </w:pPr>
            <w:r>
              <w:rPr>
                <w:rFonts w:ascii="Times New Roman" w:hAnsi="Times New Roman" w:cs="Times New Roman"/>
                <w:sz w:val="24"/>
                <w:szCs w:val="24"/>
              </w:rPr>
              <w:t>(Sumber: http://www.anggaran.dep</w:t>
            </w:r>
          </w:p>
          <w:p w:rsidR="00571451" w:rsidRDefault="00571451" w:rsidP="00B268B6">
            <w:pPr>
              <w:pStyle w:val="ListParagraph"/>
              <w:tabs>
                <w:tab w:val="left" w:pos="0"/>
              </w:tabs>
              <w:ind w:left="192"/>
              <w:rPr>
                <w:rFonts w:ascii="Times New Roman" w:hAnsi="Times New Roman" w:cs="Times New Roman"/>
                <w:sz w:val="24"/>
                <w:szCs w:val="24"/>
              </w:rPr>
            </w:pPr>
            <w:r>
              <w:rPr>
                <w:rFonts w:ascii="Times New Roman" w:hAnsi="Times New Roman" w:cs="Times New Roman"/>
                <w:sz w:val="24"/>
                <w:szCs w:val="24"/>
              </w:rPr>
              <w:t>keu.go.id/peraturan/PP%</w:t>
            </w:r>
          </w:p>
          <w:p w:rsidR="00571451" w:rsidRDefault="00571451" w:rsidP="00B268B6">
            <w:pPr>
              <w:pStyle w:val="ListParagraph"/>
              <w:tabs>
                <w:tab w:val="left" w:pos="0"/>
              </w:tabs>
              <w:ind w:left="192"/>
              <w:rPr>
                <w:rFonts w:ascii="Times New Roman" w:hAnsi="Times New Roman" w:cs="Times New Roman"/>
                <w:sz w:val="24"/>
                <w:szCs w:val="24"/>
              </w:rPr>
            </w:pPr>
            <w:r>
              <w:rPr>
                <w:rFonts w:ascii="Times New Roman" w:hAnsi="Times New Roman" w:cs="Times New Roman"/>
                <w:sz w:val="24"/>
                <w:szCs w:val="24"/>
              </w:rPr>
              <w:t>2014%20-%202000.pdf)</w:t>
            </w:r>
          </w:p>
          <w:p w:rsidR="00571451" w:rsidRPr="00F820BA" w:rsidRDefault="00571451" w:rsidP="00B268B6">
            <w:pPr>
              <w:tabs>
                <w:tab w:val="left" w:pos="0"/>
              </w:tabs>
              <w:ind w:right="-99"/>
              <w:rPr>
                <w:rFonts w:ascii="Times New Roman" w:hAnsi="Times New Roman" w:cs="Times New Roman"/>
                <w:sz w:val="24"/>
                <w:szCs w:val="24"/>
              </w:rPr>
            </w:pPr>
          </w:p>
          <w:p w:rsidR="00571451" w:rsidRDefault="00571451" w:rsidP="001A49CB">
            <w:pPr>
              <w:pStyle w:val="ListParagraph"/>
              <w:numPr>
                <w:ilvl w:val="0"/>
                <w:numId w:val="18"/>
              </w:numPr>
              <w:tabs>
                <w:tab w:val="left" w:pos="0"/>
              </w:tabs>
              <w:ind w:left="192" w:right="-99" w:hanging="270"/>
              <w:rPr>
                <w:rFonts w:ascii="Times New Roman" w:hAnsi="Times New Roman" w:cs="Times New Roman"/>
                <w:sz w:val="24"/>
                <w:szCs w:val="24"/>
              </w:rPr>
            </w:pPr>
            <w:r w:rsidRPr="00537730">
              <w:rPr>
                <w:rFonts w:ascii="Times New Roman" w:hAnsi="Times New Roman" w:cs="Times New Roman"/>
                <w:sz w:val="24"/>
                <w:szCs w:val="24"/>
              </w:rPr>
              <w:t>S</w:t>
            </w:r>
            <w:r>
              <w:rPr>
                <w:rFonts w:ascii="Times New Roman" w:hAnsi="Times New Roman" w:cs="Times New Roman"/>
                <w:sz w:val="24"/>
                <w:szCs w:val="24"/>
              </w:rPr>
              <w:t>ingapura memungut jasa pelayanan di atas Kepri, dan kemudian disetorkan kepada Indonesia setiap bulannya. Akan tetapi sulit untuk melakukan verifikasi dan rekonsiliasi data apakah setoran tersebut sudah diterima sepenuhnya atau tidak.</w:t>
            </w:r>
          </w:p>
          <w:p w:rsidR="00571451" w:rsidRDefault="00571451" w:rsidP="00B268B6">
            <w:pPr>
              <w:pStyle w:val="ListParagraph"/>
              <w:tabs>
                <w:tab w:val="left" w:pos="0"/>
              </w:tabs>
              <w:ind w:left="192"/>
              <w:rPr>
                <w:rFonts w:ascii="Times New Roman" w:hAnsi="Times New Roman" w:cs="Times New Roman"/>
                <w:sz w:val="24"/>
                <w:szCs w:val="24"/>
              </w:rPr>
            </w:pPr>
            <w:r>
              <w:rPr>
                <w:rFonts w:ascii="Times New Roman" w:hAnsi="Times New Roman" w:cs="Times New Roman"/>
                <w:sz w:val="24"/>
                <w:szCs w:val="24"/>
              </w:rPr>
              <w:t xml:space="preserve">(Sumber: </w:t>
            </w:r>
            <w:r w:rsidRPr="005F6BDF">
              <w:rPr>
                <w:rFonts w:ascii="Times New Roman" w:hAnsi="Times New Roman" w:cs="Times New Roman"/>
                <w:color w:val="000000" w:themeColor="text1"/>
                <w:sz w:val="24"/>
                <w:szCs w:val="24"/>
              </w:rPr>
              <w:t>http://lib.ui.ac</w:t>
            </w:r>
            <w:r>
              <w:rPr>
                <w:rFonts w:ascii="Times New Roman" w:hAnsi="Times New Roman" w:cs="Times New Roman"/>
                <w:color w:val="000000" w:themeColor="text1"/>
                <w:sz w:val="24"/>
                <w:szCs w:val="24"/>
              </w:rPr>
              <w:t xml:space="preserve">. </w:t>
            </w:r>
            <w:r w:rsidRPr="004E4BCB">
              <w:rPr>
                <w:rFonts w:ascii="Times New Roman" w:hAnsi="Times New Roman" w:cs="Times New Roman"/>
                <w:color w:val="000000" w:themeColor="text1"/>
                <w:sz w:val="24"/>
                <w:szCs w:val="24"/>
              </w:rPr>
              <w:lastRenderedPageBreak/>
              <w:t>id/file?file=dig</w:t>
            </w:r>
            <w:r w:rsidRPr="00350AD2">
              <w:rPr>
                <w:rFonts w:ascii="Times New Roman" w:hAnsi="Times New Roman" w:cs="Times New Roman"/>
                <w:color w:val="000000" w:themeColor="text1"/>
                <w:sz w:val="24"/>
                <w:szCs w:val="24"/>
              </w:rPr>
              <w:t>ital/2030</w:t>
            </w:r>
            <w:r>
              <w:rPr>
                <w:rFonts w:ascii="Times New Roman" w:hAnsi="Times New Roman" w:cs="Times New Roman"/>
                <w:color w:val="000000" w:themeColor="text1"/>
                <w:sz w:val="24"/>
                <w:szCs w:val="24"/>
              </w:rPr>
              <w:t xml:space="preserve"> </w:t>
            </w:r>
            <w:r w:rsidRPr="00350AD2">
              <w:rPr>
                <w:rFonts w:ascii="Times New Roman" w:hAnsi="Times New Roman" w:cs="Times New Roman"/>
                <w:color w:val="000000" w:themeColor="text1"/>
                <w:sz w:val="24"/>
                <w:szCs w:val="24"/>
              </w:rPr>
              <w:t>5389-T30925%20-%20</w:t>
            </w:r>
            <w:r>
              <w:rPr>
                <w:rFonts w:ascii="Times New Roman" w:hAnsi="Times New Roman" w:cs="Times New Roman"/>
                <w:color w:val="000000" w:themeColor="text1"/>
                <w:sz w:val="24"/>
                <w:szCs w:val="24"/>
              </w:rPr>
              <w:t xml:space="preserve"> </w:t>
            </w:r>
            <w:r w:rsidRPr="00350AD2">
              <w:rPr>
                <w:rFonts w:ascii="Times New Roman" w:hAnsi="Times New Roman" w:cs="Times New Roman"/>
                <w:color w:val="000000" w:themeColor="text1"/>
                <w:sz w:val="24"/>
                <w:szCs w:val="24"/>
              </w:rPr>
              <w:t>Tinjauan%20yuridis.pdf</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rsidR="00571451" w:rsidRPr="00F820BA" w:rsidRDefault="00571451" w:rsidP="00B268B6">
            <w:pPr>
              <w:tabs>
                <w:tab w:val="left" w:pos="0"/>
              </w:tabs>
              <w:rPr>
                <w:rFonts w:ascii="Times New Roman" w:hAnsi="Times New Roman" w:cs="Times New Roman"/>
                <w:sz w:val="24"/>
                <w:szCs w:val="24"/>
              </w:rPr>
            </w:pPr>
          </w:p>
          <w:p w:rsidR="00571451" w:rsidRDefault="00571451" w:rsidP="001A49CB">
            <w:pPr>
              <w:pStyle w:val="ListParagraph"/>
              <w:numPr>
                <w:ilvl w:val="0"/>
                <w:numId w:val="19"/>
              </w:numPr>
              <w:tabs>
                <w:tab w:val="left" w:pos="0"/>
              </w:tabs>
              <w:ind w:left="192" w:right="-99" w:hanging="270"/>
              <w:rPr>
                <w:rFonts w:ascii="Times New Roman" w:hAnsi="Times New Roman" w:cs="Times New Roman"/>
                <w:sz w:val="24"/>
                <w:szCs w:val="24"/>
              </w:rPr>
            </w:pPr>
            <w:r>
              <w:rPr>
                <w:rFonts w:ascii="Times New Roman" w:hAnsi="Times New Roman" w:cs="Times New Roman"/>
                <w:sz w:val="24"/>
                <w:szCs w:val="24"/>
              </w:rPr>
              <w:t>Singapura masih saja melakukan aktifitas pelatihan militer di wilayah udara Indonesia, meskipun perjanjian peminjaman ruang udara tersebut sudah berakhir.</w:t>
            </w:r>
          </w:p>
          <w:p w:rsidR="00571451" w:rsidRDefault="00571451" w:rsidP="00B268B6">
            <w:pPr>
              <w:pStyle w:val="ListParagraph"/>
              <w:tabs>
                <w:tab w:val="left" w:pos="0"/>
              </w:tabs>
              <w:ind w:left="192" w:right="-99"/>
              <w:rPr>
                <w:rFonts w:ascii="Times New Roman" w:hAnsi="Times New Roman" w:cs="Times New Roman"/>
                <w:sz w:val="24"/>
                <w:szCs w:val="24"/>
              </w:rPr>
            </w:pPr>
          </w:p>
          <w:p w:rsidR="00571451" w:rsidRPr="0098149F" w:rsidRDefault="00571451" w:rsidP="001A49CB">
            <w:pPr>
              <w:pStyle w:val="ListParagraph"/>
              <w:numPr>
                <w:ilvl w:val="0"/>
                <w:numId w:val="19"/>
              </w:numPr>
              <w:tabs>
                <w:tab w:val="left" w:pos="0"/>
              </w:tabs>
              <w:ind w:left="192" w:right="-99" w:hanging="270"/>
              <w:rPr>
                <w:rFonts w:ascii="Times New Roman" w:hAnsi="Times New Roman" w:cs="Times New Roman"/>
                <w:sz w:val="24"/>
                <w:szCs w:val="24"/>
              </w:rPr>
            </w:pPr>
            <w:r>
              <w:rPr>
                <w:rFonts w:ascii="Times New Roman" w:hAnsi="Times New Roman" w:cs="Times New Roman"/>
                <w:color w:val="000000" w:themeColor="text1"/>
                <w:sz w:val="24"/>
                <w:szCs w:val="24"/>
              </w:rPr>
              <w:t xml:space="preserve">Komando Sektor I Satuan Radar 213 Tanjung Pinang sering menangkap pergerakan pesawat militer Singapura di sekitaran Kepulauan Riau tanpa suatu </w:t>
            </w:r>
            <w:r w:rsidRPr="00302A0B">
              <w:rPr>
                <w:rFonts w:ascii="Times New Roman" w:hAnsi="Times New Roman" w:cs="Times New Roman"/>
                <w:i/>
                <w:color w:val="000000" w:themeColor="text1"/>
                <w:sz w:val="24"/>
                <w:szCs w:val="24"/>
              </w:rPr>
              <w:t xml:space="preserve">flight </w:t>
            </w:r>
            <w:r>
              <w:rPr>
                <w:rFonts w:ascii="Times New Roman" w:hAnsi="Times New Roman" w:cs="Times New Roman"/>
                <w:i/>
                <w:color w:val="000000" w:themeColor="text1"/>
                <w:sz w:val="24"/>
                <w:szCs w:val="24"/>
              </w:rPr>
              <w:t>clearance</w:t>
            </w:r>
            <w:r>
              <w:rPr>
                <w:rFonts w:ascii="Times New Roman" w:hAnsi="Times New Roman" w:cs="Times New Roman"/>
                <w:color w:val="000000" w:themeColor="text1"/>
                <w:sz w:val="24"/>
                <w:szCs w:val="24"/>
              </w:rPr>
              <w:t xml:space="preserve"> dari Indonesia.</w:t>
            </w:r>
          </w:p>
          <w:p w:rsidR="00571451" w:rsidRDefault="00571451" w:rsidP="00B268B6">
            <w:pPr>
              <w:pStyle w:val="ListParagraph"/>
              <w:tabs>
                <w:tab w:val="left" w:pos="0"/>
              </w:tabs>
              <w:ind w:left="192" w:right="-99"/>
              <w:rPr>
                <w:rFonts w:ascii="Times New Roman" w:hAnsi="Times New Roman" w:cs="Times New Roman"/>
                <w:color w:val="000000" w:themeColor="text1"/>
                <w:sz w:val="24"/>
                <w:szCs w:val="24"/>
              </w:rPr>
            </w:pPr>
          </w:p>
          <w:p w:rsidR="00571451"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color w:val="000000" w:themeColor="text1"/>
                <w:sz w:val="24"/>
                <w:szCs w:val="24"/>
              </w:rPr>
              <w:t xml:space="preserve">Data Fakta: </w:t>
            </w:r>
            <w:r w:rsidRPr="0098149F">
              <w:rPr>
                <w:rFonts w:ascii="Times New Roman" w:hAnsi="Times New Roman" w:cs="Times New Roman"/>
                <w:sz w:val="24"/>
              </w:rPr>
              <w:t>http://docume</w:t>
            </w:r>
            <w:r>
              <w:rPr>
                <w:rFonts w:ascii="Times New Roman" w:hAnsi="Times New Roman" w:cs="Times New Roman"/>
                <w:sz w:val="24"/>
              </w:rPr>
              <w:t xml:space="preserve"> </w:t>
            </w:r>
            <w:r w:rsidRPr="0098149F">
              <w:rPr>
                <w:rFonts w:ascii="Times New Roman" w:hAnsi="Times New Roman" w:cs="Times New Roman"/>
                <w:sz w:val="24"/>
              </w:rPr>
              <w:t>nts.tips/documents/flight-information</w:t>
            </w:r>
            <w:r>
              <w:rPr>
                <w:rFonts w:ascii="Times New Roman" w:hAnsi="Times New Roman" w:cs="Times New Roman"/>
                <w:sz w:val="24"/>
              </w:rPr>
              <w:t>-region-</w:t>
            </w:r>
            <w:r w:rsidRPr="0098149F">
              <w:rPr>
                <w:rFonts w:ascii="Times New Roman" w:hAnsi="Times New Roman" w:cs="Times New Roman"/>
                <w:sz w:val="24"/>
              </w:rPr>
              <w:t>fir.</w:t>
            </w:r>
            <w:r>
              <w:rPr>
                <w:rFonts w:ascii="Times New Roman" w:hAnsi="Times New Roman" w:cs="Times New Roman"/>
                <w:sz w:val="24"/>
              </w:rPr>
              <w:t xml:space="preserve"> </w:t>
            </w:r>
            <w:r w:rsidRPr="0098149F">
              <w:rPr>
                <w:rFonts w:ascii="Times New Roman" w:hAnsi="Times New Roman" w:cs="Times New Roman"/>
                <w:sz w:val="24"/>
              </w:rPr>
              <w:t>html</w:t>
            </w:r>
          </w:p>
          <w:p w:rsidR="00571451" w:rsidRPr="000A3A03" w:rsidRDefault="00571451" w:rsidP="00B268B6">
            <w:pPr>
              <w:tabs>
                <w:tab w:val="left" w:pos="0"/>
              </w:tabs>
              <w:ind w:right="-99"/>
              <w:rPr>
                <w:rFonts w:ascii="Times New Roman" w:hAnsi="Times New Roman" w:cs="Times New Roman"/>
                <w:sz w:val="24"/>
                <w:szCs w:val="24"/>
              </w:rPr>
            </w:pPr>
          </w:p>
          <w:p w:rsidR="00571451" w:rsidRPr="00F820BA" w:rsidRDefault="00571451" w:rsidP="001A49CB">
            <w:pPr>
              <w:pStyle w:val="ListParagraph"/>
              <w:numPr>
                <w:ilvl w:val="0"/>
                <w:numId w:val="19"/>
              </w:numPr>
              <w:tabs>
                <w:tab w:val="left" w:pos="0"/>
              </w:tabs>
              <w:ind w:left="192" w:right="-99" w:hanging="270"/>
              <w:rPr>
                <w:rFonts w:ascii="Times New Roman" w:hAnsi="Times New Roman" w:cs="Times New Roman"/>
                <w:sz w:val="24"/>
                <w:szCs w:val="24"/>
              </w:rPr>
            </w:pPr>
            <w:r>
              <w:rPr>
                <w:rFonts w:ascii="Times New Roman" w:hAnsi="Times New Roman" w:cs="Times New Roman"/>
                <w:sz w:val="24"/>
                <w:szCs w:val="24"/>
              </w:rPr>
              <w:t>Pasal 5 dan 6 UU Penerbangan, Indonesia memiliki kedaulatan penuh dan utuh atas wilayah udaranya, Pemerintah melaksanakan wewenang dan tanggung jawab pengaturan ruang udara untuk kepentingan penerbangan, perekonomian nasional,pertahanan dan keamanan negara.</w:t>
            </w:r>
            <w:r w:rsidRPr="00F820BA">
              <w:rPr>
                <w:rFonts w:ascii="Times New Roman" w:hAnsi="Times New Roman" w:cs="Times New Roman"/>
                <w:sz w:val="24"/>
                <w:szCs w:val="24"/>
              </w:rPr>
              <w:t xml:space="preserve"> </w:t>
            </w:r>
          </w:p>
          <w:p w:rsidR="00571451" w:rsidRPr="00F820BA" w:rsidRDefault="00571451" w:rsidP="00B268B6">
            <w:pPr>
              <w:pStyle w:val="ListParagraph"/>
              <w:tabs>
                <w:tab w:val="left" w:pos="0"/>
              </w:tabs>
              <w:ind w:left="192" w:right="-99"/>
              <w:rPr>
                <w:rFonts w:ascii="Times New Roman" w:hAnsi="Times New Roman" w:cs="Times New Roman"/>
                <w:sz w:val="24"/>
                <w:szCs w:val="24"/>
              </w:rPr>
            </w:pPr>
            <w:r>
              <w:rPr>
                <w:rFonts w:ascii="Times New Roman" w:hAnsi="Times New Roman" w:cs="Times New Roman"/>
                <w:sz w:val="24"/>
                <w:szCs w:val="24"/>
              </w:rPr>
              <w:t xml:space="preserve">(Sumber: </w:t>
            </w:r>
            <w:r w:rsidRPr="00EC1DC9">
              <w:rPr>
                <w:rFonts w:ascii="Times New Roman" w:hAnsi="Times New Roman" w:cs="Times New Roman"/>
                <w:sz w:val="24"/>
                <w:szCs w:val="24"/>
              </w:rPr>
              <w:t>http://</w:t>
            </w:r>
            <w:r>
              <w:rPr>
                <w:rFonts w:ascii="Times New Roman" w:hAnsi="Times New Roman" w:cs="Times New Roman"/>
                <w:sz w:val="24"/>
                <w:szCs w:val="24"/>
              </w:rPr>
              <w:t xml:space="preserve">hubud.dep hub.go.id </w:t>
            </w:r>
            <w:r w:rsidRPr="00F820BA">
              <w:rPr>
                <w:rFonts w:ascii="Times New Roman" w:hAnsi="Times New Roman" w:cs="Times New Roman"/>
                <w:sz w:val="24"/>
                <w:szCs w:val="24"/>
              </w:rPr>
              <w:t>/?id/uu/downlo</w:t>
            </w:r>
            <w:r>
              <w:rPr>
                <w:rFonts w:ascii="Times New Roman" w:hAnsi="Times New Roman" w:cs="Times New Roman"/>
                <w:sz w:val="24"/>
                <w:szCs w:val="24"/>
              </w:rPr>
              <w:t xml:space="preserve"> </w:t>
            </w:r>
            <w:r w:rsidRPr="00F820BA">
              <w:rPr>
                <w:rFonts w:ascii="Times New Roman" w:hAnsi="Times New Roman" w:cs="Times New Roman"/>
                <w:sz w:val="24"/>
                <w:szCs w:val="24"/>
              </w:rPr>
              <w:t>ad/5</w:t>
            </w:r>
            <w:r>
              <w:rPr>
                <w:rFonts w:ascii="Times New Roman" w:hAnsi="Times New Roman" w:cs="Times New Roman"/>
                <w:sz w:val="24"/>
                <w:szCs w:val="24"/>
              </w:rPr>
              <w:t>)</w:t>
            </w:r>
          </w:p>
        </w:tc>
      </w:tr>
    </w:tbl>
    <w:p w:rsidR="00571451" w:rsidRDefault="00571451" w:rsidP="00571451">
      <w:pPr>
        <w:tabs>
          <w:tab w:val="left" w:pos="0"/>
        </w:tabs>
        <w:spacing w:line="480" w:lineRule="auto"/>
        <w:jc w:val="both"/>
        <w:rPr>
          <w:rFonts w:ascii="Times New Roman" w:hAnsi="Times New Roman" w:cs="Times New Roman"/>
          <w:b/>
          <w:sz w:val="24"/>
          <w:szCs w:val="24"/>
        </w:rPr>
      </w:pPr>
    </w:p>
    <w:p w:rsidR="00571451" w:rsidRPr="00781A89" w:rsidRDefault="00571451" w:rsidP="00571451">
      <w:pPr>
        <w:tabs>
          <w:tab w:val="left" w:pos="0"/>
        </w:tabs>
        <w:spacing w:line="480" w:lineRule="auto"/>
        <w:jc w:val="both"/>
        <w:rPr>
          <w:rFonts w:ascii="Times New Roman" w:hAnsi="Times New Roman" w:cs="Times New Roman"/>
          <w:b/>
          <w:sz w:val="24"/>
          <w:szCs w:val="24"/>
        </w:rPr>
      </w:pPr>
      <w:r w:rsidRPr="00781A89">
        <w:rPr>
          <w:rFonts w:ascii="Times New Roman" w:hAnsi="Times New Roman" w:cs="Times New Roman"/>
          <w:b/>
          <w:sz w:val="24"/>
          <w:szCs w:val="24"/>
        </w:rPr>
        <w:lastRenderedPageBreak/>
        <w:t xml:space="preserve">4. Skema Kerangka </w:t>
      </w:r>
      <w:r>
        <w:rPr>
          <w:rFonts w:ascii="Times New Roman" w:hAnsi="Times New Roman" w:cs="Times New Roman"/>
          <w:b/>
          <w:sz w:val="24"/>
          <w:szCs w:val="24"/>
        </w:rPr>
        <w:t>Teoritis</w:t>
      </w:r>
    </w:p>
    <w:p w:rsidR="00571451" w:rsidRPr="00CB2ED3" w:rsidRDefault="00571451" w:rsidP="00571451">
      <w:pPr>
        <w:tabs>
          <w:tab w:val="left" w:pos="0"/>
        </w:tabs>
        <w:spacing w:after="0" w:line="480" w:lineRule="auto"/>
        <w:jc w:val="center"/>
        <w:rPr>
          <w:rFonts w:ascii="Times New Roman" w:hAnsi="Times New Roman" w:cs="Times New Roman"/>
          <w:b/>
          <w:sz w:val="24"/>
          <w:szCs w:val="24"/>
        </w:rPr>
      </w:pPr>
      <w:r w:rsidRPr="00781A89">
        <w:rPr>
          <w:rFonts w:ascii="Times New Roman" w:hAnsi="Times New Roman" w:cs="Times New Roman"/>
          <w:b/>
          <w:sz w:val="24"/>
          <w:szCs w:val="24"/>
        </w:rPr>
        <w:t>Alur Pemikiran</w:t>
      </w:r>
      <w:r w:rsidRPr="00781A89">
        <w:rPr>
          <w:rFonts w:ascii="Times New Roman" w:hAnsi="Times New Roman" w:cs="Times New Roman"/>
          <w:sz w:val="24"/>
          <w:szCs w:val="24"/>
        </w:rPr>
        <w:t xml:space="preserve"> </w:t>
      </w:r>
      <w:r>
        <w:rPr>
          <w:rFonts w:ascii="Times New Roman" w:hAnsi="Times New Roman" w:cs="Times New Roman"/>
          <w:b/>
          <w:sz w:val="24"/>
          <w:szCs w:val="24"/>
        </w:rPr>
        <w:t>Pengaruh</w:t>
      </w:r>
      <w:r w:rsidRPr="00781A89">
        <w:rPr>
          <w:rFonts w:ascii="Times New Roman" w:hAnsi="Times New Roman" w:cs="Times New Roman"/>
          <w:b/>
          <w:sz w:val="24"/>
          <w:szCs w:val="24"/>
        </w:rPr>
        <w:t xml:space="preserve"> Pendelega</w:t>
      </w:r>
      <w:r>
        <w:rPr>
          <w:rFonts w:ascii="Times New Roman" w:hAnsi="Times New Roman" w:cs="Times New Roman"/>
          <w:b/>
          <w:sz w:val="24"/>
          <w:szCs w:val="24"/>
        </w:rPr>
        <w:t xml:space="preserve">sian Ruang Udara Di Atas </w:t>
      </w:r>
      <w:r w:rsidRPr="00781A89">
        <w:rPr>
          <w:rFonts w:ascii="Times New Roman" w:hAnsi="Times New Roman" w:cs="Times New Roman"/>
          <w:b/>
          <w:sz w:val="24"/>
          <w:szCs w:val="24"/>
        </w:rPr>
        <w:t>Kepulaua</w:t>
      </w:r>
      <w:r>
        <w:rPr>
          <w:rFonts w:ascii="Times New Roman" w:hAnsi="Times New Roman" w:cs="Times New Roman"/>
          <w:b/>
          <w:sz w:val="24"/>
          <w:szCs w:val="24"/>
        </w:rPr>
        <w:t xml:space="preserve">n Riau Kepada </w:t>
      </w:r>
      <w:r w:rsidRPr="005470DD">
        <w:rPr>
          <w:rFonts w:ascii="Times New Roman" w:hAnsi="Times New Roman" w:cs="Times New Roman"/>
          <w:b/>
          <w:i/>
          <w:sz w:val="24"/>
          <w:szCs w:val="24"/>
        </w:rPr>
        <w:t>Flight Informaton Region</w:t>
      </w:r>
      <w:r>
        <w:rPr>
          <w:rFonts w:ascii="Times New Roman" w:hAnsi="Times New Roman" w:cs="Times New Roman"/>
          <w:b/>
          <w:sz w:val="24"/>
          <w:szCs w:val="24"/>
        </w:rPr>
        <w:t xml:space="preserve"> Singapura Di Bidang Ekonomi dan</w:t>
      </w:r>
      <w:r w:rsidRPr="00781A89">
        <w:rPr>
          <w:rFonts w:ascii="Times New Roman" w:hAnsi="Times New Roman" w:cs="Times New Roman"/>
          <w:b/>
          <w:sz w:val="24"/>
          <w:szCs w:val="24"/>
        </w:rPr>
        <w:t xml:space="preserve"> Keda</w:t>
      </w:r>
      <w:r>
        <w:rPr>
          <w:rFonts w:ascii="Times New Roman" w:hAnsi="Times New Roman" w:cs="Times New Roman"/>
          <w:b/>
          <w:sz w:val="24"/>
          <w:szCs w:val="24"/>
        </w:rPr>
        <w:t>ulatan</w:t>
      </w:r>
      <w:r w:rsidRPr="00781A89">
        <w:rPr>
          <w:rFonts w:ascii="Times New Roman" w:hAnsi="Times New Roman" w:cs="Times New Roman"/>
          <w:b/>
          <w:sz w:val="24"/>
          <w:szCs w:val="24"/>
        </w:rPr>
        <w:t xml:space="preserve"> Negara Kesatuan Republik Indonesia</w:t>
      </w:r>
    </w:p>
    <w:p w:rsidR="00571451" w:rsidRPr="00781A89" w:rsidRDefault="00F26F1C" w:rsidP="00571451">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274320</wp:posOffset>
                </wp:positionH>
                <wp:positionV relativeFrom="paragraph">
                  <wp:posOffset>-2540</wp:posOffset>
                </wp:positionV>
                <wp:extent cx="4772660" cy="6198870"/>
                <wp:effectExtent l="9525" t="82550" r="889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660" cy="6198870"/>
                          <a:chOff x="2700" y="4105"/>
                          <a:chExt cx="7516" cy="9762"/>
                        </a:xfrm>
                      </wpg:grpSpPr>
                      <wpg:grpSp>
                        <wpg:cNvPr id="2" name="Group 3"/>
                        <wpg:cNvGrpSpPr>
                          <a:grpSpLocks/>
                        </wpg:cNvGrpSpPr>
                        <wpg:grpSpPr bwMode="auto">
                          <a:xfrm>
                            <a:off x="2700" y="4105"/>
                            <a:ext cx="7516" cy="9762"/>
                            <a:chOff x="2700" y="4105"/>
                            <a:chExt cx="7516" cy="9762"/>
                          </a:xfrm>
                        </wpg:grpSpPr>
                        <wps:wsp>
                          <wps:cNvPr id="3" name="AutoShape 4"/>
                          <wps:cNvCnPr>
                            <a:cxnSpLocks noChangeShapeType="1"/>
                          </wps:cNvCnPr>
                          <wps:spPr bwMode="auto">
                            <a:xfrm>
                              <a:off x="8095" y="11563"/>
                              <a:ext cx="13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2700" y="4105"/>
                              <a:ext cx="7516" cy="9762"/>
                              <a:chOff x="2758" y="2819"/>
                              <a:chExt cx="7248" cy="8090"/>
                            </a:xfrm>
                          </wpg:grpSpPr>
                          <wps:wsp>
                            <wps:cNvPr id="5" name="AutoShape 6"/>
                            <wps:cNvSpPr>
                              <a:spLocks noChangeArrowheads="1"/>
                            </wps:cNvSpPr>
                            <wps:spPr bwMode="auto">
                              <a:xfrm>
                                <a:off x="4696" y="2819"/>
                                <a:ext cx="3300" cy="109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71451" w:rsidRDefault="00571451" w:rsidP="00571451">
                                  <w:pPr>
                                    <w:jc w:val="center"/>
                                    <w:rPr>
                                      <w:rFonts w:ascii="Times New Roman" w:hAnsi="Times New Roman" w:cs="Times New Roman"/>
                                      <w:sz w:val="24"/>
                                      <w:szCs w:val="24"/>
                                    </w:rPr>
                                  </w:pPr>
                                  <w:r w:rsidRPr="00152459">
                                    <w:rPr>
                                      <w:rFonts w:ascii="Times New Roman" w:hAnsi="Times New Roman" w:cs="Times New Roman"/>
                                      <w:i/>
                                      <w:sz w:val="24"/>
                                      <w:szCs w:val="24"/>
                                    </w:rPr>
                                    <w:t xml:space="preserve">Chicago Convention </w:t>
                                  </w:r>
                                  <w:r w:rsidRPr="00152459">
                                    <w:rPr>
                                      <w:rFonts w:ascii="Times New Roman" w:hAnsi="Times New Roman" w:cs="Times New Roman"/>
                                      <w:sz w:val="24"/>
                                      <w:szCs w:val="24"/>
                                    </w:rPr>
                                    <w:t>1944</w:t>
                                  </w:r>
                                </w:p>
                                <w:p w:rsidR="00571451" w:rsidRPr="000D1B9F" w:rsidRDefault="00571451" w:rsidP="00571451">
                                  <w:pPr>
                                    <w:jc w:val="center"/>
                                    <w:rPr>
                                      <w:rFonts w:ascii="Times New Roman" w:hAnsi="Times New Roman" w:cs="Times New Roman"/>
                                      <w:sz w:val="28"/>
                                      <w:szCs w:val="28"/>
                                    </w:rPr>
                                  </w:pPr>
                                  <w:r w:rsidRPr="000D1B9F">
                                    <w:rPr>
                                      <w:rFonts w:ascii="Times New Roman" w:hAnsi="Times New Roman" w:cs="Times New Roman"/>
                                      <w:sz w:val="28"/>
                                      <w:szCs w:val="28"/>
                                    </w:rPr>
                                    <w:t>ICAO</w:t>
                                  </w:r>
                                </w:p>
                              </w:txbxContent>
                            </wps:txbx>
                            <wps:bodyPr rot="0" vert="horz" wrap="square" lIns="91440" tIns="45720" rIns="91440" bIns="45720" anchor="t" anchorCtr="0" upright="1">
                              <a:noAutofit/>
                            </wps:bodyPr>
                          </wps:wsp>
                          <wps:wsp>
                            <wps:cNvPr id="6" name="AutoShape 7"/>
                            <wps:cNvCnPr>
                              <a:cxnSpLocks noChangeShapeType="1"/>
                            </wps:cNvCnPr>
                            <wps:spPr bwMode="auto">
                              <a:xfrm flipH="1">
                                <a:off x="6400" y="3924"/>
                                <a:ext cx="2" cy="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SpPr>
                              <a:spLocks noChangeArrowheads="1"/>
                            </wps:cNvSpPr>
                            <wps:spPr bwMode="auto">
                              <a:xfrm>
                                <a:off x="4748" y="4249"/>
                                <a:ext cx="3312" cy="600"/>
                              </a:xfrm>
                              <a:prstGeom prst="roundRect">
                                <a:avLst>
                                  <a:gd name="adj" fmla="val 16667"/>
                                </a:avLst>
                              </a:prstGeom>
                              <a:solidFill>
                                <a:srgbClr val="FFFFFF"/>
                              </a:solidFill>
                              <a:ln w="9525">
                                <a:solidFill>
                                  <a:srgbClr val="000000"/>
                                </a:solidFill>
                                <a:round/>
                                <a:headEnd/>
                                <a:tailEnd/>
                              </a:ln>
                            </wps:spPr>
                            <wps:txbx>
                              <w:txbxContent>
                                <w:p w:rsidR="00571451" w:rsidRPr="00AD5BC8" w:rsidRDefault="00571451" w:rsidP="00571451">
                                  <w:pPr>
                                    <w:jc w:val="center"/>
                                    <w:rPr>
                                      <w:rFonts w:ascii="Times New Roman" w:hAnsi="Times New Roman" w:cs="Times New Roman"/>
                                      <w:i/>
                                      <w:sz w:val="24"/>
                                      <w:szCs w:val="24"/>
                                    </w:rPr>
                                  </w:pPr>
                                  <w:r w:rsidRPr="00AD5BC8">
                                    <w:rPr>
                                      <w:rFonts w:ascii="Times New Roman" w:hAnsi="Times New Roman" w:cs="Times New Roman"/>
                                      <w:i/>
                                      <w:sz w:val="24"/>
                                      <w:szCs w:val="24"/>
                                    </w:rPr>
                                    <w:t>Flight Information Region</w:t>
                                  </w:r>
                                </w:p>
                              </w:txbxContent>
                            </wps:txbx>
                            <wps:bodyPr rot="0" vert="horz" wrap="square" lIns="91440" tIns="45720" rIns="91440" bIns="45720" anchor="t" anchorCtr="0" upright="1">
                              <a:noAutofit/>
                            </wps:bodyPr>
                          </wps:wsp>
                          <wps:wsp>
                            <wps:cNvPr id="8" name="AutoShape 9"/>
                            <wps:cNvCnPr>
                              <a:cxnSpLocks noChangeShapeType="1"/>
                            </wps:cNvCnPr>
                            <wps:spPr bwMode="auto">
                              <a:xfrm flipH="1">
                                <a:off x="5040" y="4849"/>
                                <a:ext cx="1363" cy="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6403" y="4859"/>
                                <a:ext cx="1352"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SpPr>
                              <a:spLocks noChangeArrowheads="1"/>
                            </wps:cNvSpPr>
                            <wps:spPr bwMode="auto">
                              <a:xfrm>
                                <a:off x="3720" y="5549"/>
                                <a:ext cx="2683" cy="825"/>
                              </a:xfrm>
                              <a:prstGeom prst="roundRect">
                                <a:avLst>
                                  <a:gd name="adj" fmla="val 16667"/>
                                </a:avLst>
                              </a:prstGeom>
                              <a:solidFill>
                                <a:srgbClr val="FFFFFF"/>
                              </a:solidFill>
                              <a:ln w="9525">
                                <a:solidFill>
                                  <a:srgbClr val="000000"/>
                                </a:solidFill>
                                <a:round/>
                                <a:headEnd/>
                                <a:tailEnd/>
                              </a:ln>
                            </wps:spPr>
                            <wps:txbx>
                              <w:txbxContent>
                                <w:p w:rsidR="00571451" w:rsidRPr="0067096E" w:rsidRDefault="00571451" w:rsidP="00571451">
                                  <w:pPr>
                                    <w:jc w:val="center"/>
                                    <w:rPr>
                                      <w:rFonts w:ascii="Times New Roman" w:hAnsi="Times New Roman" w:cs="Times New Roman"/>
                                      <w:sz w:val="24"/>
                                      <w:szCs w:val="24"/>
                                    </w:rPr>
                                  </w:pPr>
                                  <w:r w:rsidRPr="0067096E">
                                    <w:rPr>
                                      <w:rFonts w:ascii="Times New Roman" w:hAnsi="Times New Roman" w:cs="Times New Roman"/>
                                      <w:sz w:val="24"/>
                                      <w:szCs w:val="24"/>
                                    </w:rPr>
                                    <w:t>Pelayanan Lalu Lintas Penerbangan</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6403" y="5549"/>
                                <a:ext cx="2702" cy="825"/>
                              </a:xfrm>
                              <a:prstGeom prst="roundRect">
                                <a:avLst>
                                  <a:gd name="adj" fmla="val 16667"/>
                                </a:avLst>
                              </a:prstGeom>
                              <a:solidFill>
                                <a:srgbClr val="FFFFFF"/>
                              </a:solidFill>
                              <a:ln w="9525">
                                <a:solidFill>
                                  <a:srgbClr val="000000"/>
                                </a:solidFill>
                                <a:round/>
                                <a:headEnd/>
                                <a:tailEnd/>
                              </a:ln>
                            </wps:spPr>
                            <wps:txbx>
                              <w:txbxContent>
                                <w:p w:rsidR="00571451" w:rsidRPr="0067096E" w:rsidRDefault="00571451" w:rsidP="00571451">
                                  <w:pPr>
                                    <w:jc w:val="center"/>
                                    <w:rPr>
                                      <w:rFonts w:ascii="Times New Roman" w:hAnsi="Times New Roman" w:cs="Times New Roman"/>
                                      <w:sz w:val="24"/>
                                      <w:szCs w:val="24"/>
                                    </w:rPr>
                                  </w:pPr>
                                  <w:r w:rsidRPr="0067096E">
                                    <w:rPr>
                                      <w:rFonts w:ascii="Times New Roman" w:hAnsi="Times New Roman" w:cs="Times New Roman"/>
                                      <w:sz w:val="24"/>
                                      <w:szCs w:val="24"/>
                                    </w:rPr>
                                    <w:t>Menjamin Keselamatan Penerbangan</w:t>
                                  </w:r>
                                </w:p>
                              </w:txbxContent>
                            </wps:txbx>
                            <wps:bodyPr rot="0" vert="horz" wrap="square" lIns="91440" tIns="45720" rIns="91440" bIns="45720" anchor="t" anchorCtr="0" upright="1">
                              <a:noAutofit/>
                            </wps:bodyPr>
                          </wps:wsp>
                          <wps:wsp>
                            <wps:cNvPr id="12" name="AutoShape 13"/>
                            <wps:cNvCnPr>
                              <a:cxnSpLocks noChangeShapeType="1"/>
                            </wps:cNvCnPr>
                            <wps:spPr bwMode="auto">
                              <a:xfrm flipH="1">
                                <a:off x="3540" y="4559"/>
                                <a:ext cx="12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a:off x="8059" y="4559"/>
                                <a:ext cx="12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3540" y="4559"/>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9266" y="4559"/>
                                <a:ext cx="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2758" y="6869"/>
                                <a:ext cx="1562" cy="525"/>
                              </a:xfrm>
                              <a:prstGeom prst="roundRect">
                                <a:avLst>
                                  <a:gd name="adj" fmla="val 16667"/>
                                </a:avLst>
                              </a:prstGeom>
                              <a:solidFill>
                                <a:srgbClr val="FFFFFF"/>
                              </a:solidFill>
                              <a:ln w="9525">
                                <a:solidFill>
                                  <a:srgbClr val="000000"/>
                                </a:solidFill>
                                <a:round/>
                                <a:headEnd/>
                                <a:tailEnd/>
                              </a:ln>
                            </wps:spPr>
                            <wps:txbx>
                              <w:txbxContent>
                                <w:p w:rsidR="00571451" w:rsidRPr="00F32443" w:rsidRDefault="00571451" w:rsidP="00571451">
                                  <w:pPr>
                                    <w:jc w:val="center"/>
                                    <w:rPr>
                                      <w:rFonts w:ascii="Times New Roman" w:hAnsi="Times New Roman" w:cs="Times New Roman"/>
                                      <w:sz w:val="24"/>
                                      <w:szCs w:val="24"/>
                                    </w:rPr>
                                  </w:pPr>
                                  <w:r>
                                    <w:rPr>
                                      <w:rFonts w:ascii="Times New Roman" w:hAnsi="Times New Roman" w:cs="Times New Roman"/>
                                      <w:sz w:val="24"/>
                                      <w:szCs w:val="24"/>
                                    </w:rPr>
                                    <w:t>Indonesia</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8444" y="6869"/>
                                <a:ext cx="1562" cy="525"/>
                              </a:xfrm>
                              <a:prstGeom prst="roundRect">
                                <a:avLst>
                                  <a:gd name="adj" fmla="val 16667"/>
                                </a:avLst>
                              </a:prstGeom>
                              <a:solidFill>
                                <a:srgbClr val="FFFFFF"/>
                              </a:solidFill>
                              <a:ln w="9525">
                                <a:solidFill>
                                  <a:srgbClr val="000000"/>
                                </a:solidFill>
                                <a:round/>
                                <a:headEnd/>
                                <a:tailEnd/>
                              </a:ln>
                            </wps:spPr>
                            <wps:txbx>
                              <w:txbxContent>
                                <w:p w:rsidR="00571451" w:rsidRPr="00F32443" w:rsidRDefault="00571451" w:rsidP="00571451">
                                  <w:pPr>
                                    <w:jc w:val="center"/>
                                    <w:rPr>
                                      <w:rFonts w:ascii="Times New Roman" w:hAnsi="Times New Roman" w:cs="Times New Roman"/>
                                      <w:sz w:val="24"/>
                                      <w:szCs w:val="24"/>
                                    </w:rPr>
                                  </w:pPr>
                                  <w:r>
                                    <w:rPr>
                                      <w:rFonts w:ascii="Times New Roman" w:hAnsi="Times New Roman" w:cs="Times New Roman"/>
                                      <w:sz w:val="24"/>
                                      <w:szCs w:val="24"/>
                                    </w:rPr>
                                    <w:t>Singapura</w:t>
                                  </w:r>
                                </w:p>
                              </w:txbxContent>
                            </wps:txbx>
                            <wps:bodyPr rot="0" vert="horz" wrap="square" lIns="91440" tIns="45720" rIns="91440" bIns="45720" anchor="t" anchorCtr="0" upright="1">
                              <a:noAutofit/>
                            </wps:bodyPr>
                          </wps:wsp>
                          <wps:wsp>
                            <wps:cNvPr id="18" name="Oval 19"/>
                            <wps:cNvSpPr>
                              <a:spLocks noChangeArrowheads="1"/>
                            </wps:cNvSpPr>
                            <wps:spPr bwMode="auto">
                              <a:xfrm>
                                <a:off x="5243" y="6724"/>
                                <a:ext cx="2324" cy="1400"/>
                              </a:xfrm>
                              <a:prstGeom prst="ellipse">
                                <a:avLst/>
                              </a:prstGeom>
                              <a:solidFill>
                                <a:srgbClr val="FFFFFF"/>
                              </a:solidFill>
                              <a:ln w="9525">
                                <a:solidFill>
                                  <a:srgbClr val="000000"/>
                                </a:solidFill>
                                <a:round/>
                                <a:headEnd/>
                                <a:tailEnd/>
                              </a:ln>
                            </wps:spPr>
                            <wps:txbx>
                              <w:txbxContent>
                                <w:p w:rsidR="00571451" w:rsidRPr="007E2613" w:rsidRDefault="00571451" w:rsidP="00571451">
                                  <w:pPr>
                                    <w:jc w:val="center"/>
                                    <w:rPr>
                                      <w:rFonts w:ascii="Times New Roman" w:hAnsi="Times New Roman" w:cs="Times New Roman"/>
                                      <w:sz w:val="28"/>
                                      <w:szCs w:val="28"/>
                                    </w:rPr>
                                  </w:pPr>
                                  <w:r w:rsidRPr="007E2613">
                                    <w:rPr>
                                      <w:rFonts w:ascii="Times New Roman" w:hAnsi="Times New Roman" w:cs="Times New Roman"/>
                                      <w:sz w:val="28"/>
                                      <w:szCs w:val="28"/>
                                    </w:rPr>
                                    <w:t>Wilayah Udara Kepri</w:t>
                                  </w:r>
                                </w:p>
                              </w:txbxContent>
                            </wps:txbx>
                            <wps:bodyPr rot="0" vert="horz" wrap="square" lIns="91440" tIns="45720" rIns="91440" bIns="45720" anchor="t" anchorCtr="0" upright="1">
                              <a:noAutofit/>
                            </wps:bodyPr>
                          </wps:wsp>
                          <wps:wsp>
                            <wps:cNvPr id="19" name="AutoShape 20"/>
                            <wps:cNvCnPr>
                              <a:cxnSpLocks noChangeShapeType="1"/>
                            </wps:cNvCnPr>
                            <wps:spPr bwMode="auto">
                              <a:xfrm>
                                <a:off x="4320" y="7124"/>
                                <a:ext cx="922"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SpPr>
                              <a:spLocks noChangeArrowheads="1"/>
                            </wps:cNvSpPr>
                            <wps:spPr bwMode="auto">
                              <a:xfrm>
                                <a:off x="4847" y="8749"/>
                                <a:ext cx="3115" cy="530"/>
                              </a:xfrm>
                              <a:prstGeom prst="roundRect">
                                <a:avLst>
                                  <a:gd name="adj" fmla="val 16667"/>
                                </a:avLst>
                              </a:prstGeom>
                              <a:solidFill>
                                <a:srgbClr val="FFFFFF"/>
                              </a:solidFill>
                              <a:ln w="9525">
                                <a:solidFill>
                                  <a:srgbClr val="000000"/>
                                </a:solidFill>
                                <a:round/>
                                <a:headEnd/>
                                <a:tailEnd/>
                              </a:ln>
                            </wps:spPr>
                            <wps:txbx>
                              <w:txbxContent>
                                <w:p w:rsidR="00571451" w:rsidRDefault="00571451" w:rsidP="00571451">
                                  <w:pPr>
                                    <w:jc w:val="center"/>
                                    <w:rPr>
                                      <w:rFonts w:ascii="Times New Roman" w:hAnsi="Times New Roman" w:cs="Times New Roman"/>
                                      <w:sz w:val="24"/>
                                      <w:szCs w:val="24"/>
                                    </w:rPr>
                                  </w:pPr>
                                  <w:r>
                                    <w:rPr>
                                      <w:rFonts w:ascii="Times New Roman" w:hAnsi="Times New Roman" w:cs="Times New Roman"/>
                                      <w:sz w:val="24"/>
                                      <w:szCs w:val="24"/>
                                    </w:rPr>
                                    <w:t xml:space="preserve">Aktifitas Penerbangan &amp; </w:t>
                                  </w:r>
                                  <w:r w:rsidRPr="00CB2ED3">
                                    <w:rPr>
                                      <w:rFonts w:ascii="Times New Roman" w:hAnsi="Times New Roman" w:cs="Times New Roman"/>
                                      <w:i/>
                                      <w:sz w:val="24"/>
                                      <w:szCs w:val="24"/>
                                    </w:rPr>
                                    <w:t>fee</w:t>
                                  </w:r>
                                </w:p>
                                <w:p w:rsidR="00571451" w:rsidRPr="007E2613" w:rsidRDefault="00571451" w:rsidP="00571451">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1" name="AutoShape 22"/>
                            <wps:cNvCnPr>
                              <a:cxnSpLocks noChangeShapeType="1"/>
                            </wps:cNvCnPr>
                            <wps:spPr bwMode="auto">
                              <a:xfrm flipV="1">
                                <a:off x="6404" y="8144"/>
                                <a:ext cx="0" cy="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3540" y="7394"/>
                                <a:ext cx="0" cy="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3540" y="8999"/>
                                <a:ext cx="12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V="1">
                                <a:off x="9266" y="7484"/>
                                <a:ext cx="0"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flipH="1">
                                <a:off x="4747" y="9279"/>
                                <a:ext cx="1654" cy="1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401" y="9279"/>
                                <a:ext cx="1597" cy="1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SpPr>
                              <a:spLocks noChangeArrowheads="1"/>
                            </wps:cNvSpPr>
                            <wps:spPr bwMode="auto">
                              <a:xfrm>
                                <a:off x="3191" y="10414"/>
                                <a:ext cx="3210" cy="495"/>
                              </a:xfrm>
                              <a:prstGeom prst="roundRect">
                                <a:avLst>
                                  <a:gd name="adj" fmla="val 16667"/>
                                </a:avLst>
                              </a:prstGeom>
                              <a:solidFill>
                                <a:srgbClr val="FFFFFF"/>
                              </a:solidFill>
                              <a:ln w="9525">
                                <a:solidFill>
                                  <a:srgbClr val="000000"/>
                                </a:solidFill>
                                <a:round/>
                                <a:headEnd/>
                                <a:tailEnd/>
                              </a:ln>
                            </wps:spPr>
                            <wps:txbx>
                              <w:txbxContent>
                                <w:p w:rsidR="00571451" w:rsidRPr="00530609" w:rsidRDefault="00571451" w:rsidP="00571451">
                                  <w:pPr>
                                    <w:jc w:val="center"/>
                                    <w:rPr>
                                      <w:rFonts w:ascii="Times New Roman" w:hAnsi="Times New Roman" w:cs="Times New Roman"/>
                                      <w:sz w:val="24"/>
                                      <w:szCs w:val="24"/>
                                    </w:rPr>
                                  </w:pPr>
                                  <w:r>
                                    <w:rPr>
                                      <w:rFonts w:ascii="Times New Roman" w:hAnsi="Times New Roman" w:cs="Times New Roman"/>
                                      <w:sz w:val="24"/>
                                      <w:szCs w:val="24"/>
                                    </w:rPr>
                                    <w:t>EKONOMI</w:t>
                                  </w:r>
                                </w:p>
                                <w:p w:rsidR="00571451" w:rsidRPr="00A47FF0" w:rsidRDefault="00571451" w:rsidP="00571451"/>
                              </w:txbxContent>
                            </wps:txbx>
                            <wps:bodyPr rot="0" vert="horz" wrap="square" lIns="91440" tIns="45720" rIns="91440" bIns="45720" anchor="t" anchorCtr="0" upright="1">
                              <a:noAutofit/>
                            </wps:bodyPr>
                          </wps:wsp>
                          <wps:wsp>
                            <wps:cNvPr id="28" name="AutoShape 29"/>
                            <wps:cNvSpPr>
                              <a:spLocks noChangeArrowheads="1"/>
                            </wps:cNvSpPr>
                            <wps:spPr bwMode="auto">
                              <a:xfrm>
                                <a:off x="6403" y="10414"/>
                                <a:ext cx="3210" cy="495"/>
                              </a:xfrm>
                              <a:prstGeom prst="roundRect">
                                <a:avLst>
                                  <a:gd name="adj" fmla="val 16667"/>
                                </a:avLst>
                              </a:prstGeom>
                              <a:solidFill>
                                <a:srgbClr val="FFFFFF"/>
                              </a:solidFill>
                              <a:ln w="9525">
                                <a:solidFill>
                                  <a:srgbClr val="000000"/>
                                </a:solidFill>
                                <a:round/>
                                <a:headEnd/>
                                <a:tailEnd/>
                              </a:ln>
                            </wps:spPr>
                            <wps:txbx>
                              <w:txbxContent>
                                <w:p w:rsidR="00571451" w:rsidRPr="00A47FF0" w:rsidRDefault="00571451" w:rsidP="00571451">
                                  <w:pPr>
                                    <w:jc w:val="center"/>
                                    <w:rPr>
                                      <w:rFonts w:ascii="Times New Roman" w:hAnsi="Times New Roman" w:cs="Times New Roman"/>
                                      <w:sz w:val="24"/>
                                      <w:szCs w:val="24"/>
                                    </w:rPr>
                                  </w:pPr>
                                  <w:r>
                                    <w:rPr>
                                      <w:rFonts w:ascii="Times New Roman" w:hAnsi="Times New Roman" w:cs="Times New Roman"/>
                                      <w:sz w:val="24"/>
                                      <w:szCs w:val="24"/>
                                    </w:rPr>
                                    <w:t>KEDAULATAN</w:t>
                                  </w:r>
                                </w:p>
                              </w:txbxContent>
                            </wps:txbx>
                            <wps:bodyPr rot="0" vert="horz" wrap="square" lIns="91440" tIns="45720" rIns="91440" bIns="45720" anchor="t" anchorCtr="0" upright="1">
                              <a:noAutofit/>
                            </wps:bodyPr>
                          </wps:wsp>
                          <wps:wsp>
                            <wps:cNvPr id="29" name="AutoShape 30"/>
                            <wps:cNvCnPr>
                              <a:cxnSpLocks noChangeShapeType="1"/>
                            </wps:cNvCnPr>
                            <wps:spPr bwMode="auto">
                              <a:xfrm flipV="1">
                                <a:off x="7567" y="7124"/>
                                <a:ext cx="877"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0" name="AutoShape 31"/>
                        <wps:cNvSpPr>
                          <a:spLocks noChangeArrowheads="1"/>
                        </wps:cNvSpPr>
                        <wps:spPr bwMode="auto">
                          <a:xfrm>
                            <a:off x="4994" y="10691"/>
                            <a:ext cx="2948" cy="525"/>
                          </a:xfrm>
                          <a:prstGeom prst="roundRect">
                            <a:avLst>
                              <a:gd name="adj" fmla="val 16667"/>
                            </a:avLst>
                          </a:prstGeom>
                          <a:solidFill>
                            <a:srgbClr val="FFFFFF"/>
                          </a:solidFill>
                          <a:ln w="9525">
                            <a:solidFill>
                              <a:srgbClr val="000000"/>
                            </a:solidFill>
                            <a:round/>
                            <a:headEnd/>
                            <a:tailEnd/>
                          </a:ln>
                        </wps:spPr>
                        <wps:txbx>
                          <w:txbxContent>
                            <w:p w:rsidR="00571451" w:rsidRPr="00FD051F" w:rsidRDefault="00571451" w:rsidP="00571451">
                              <w:pPr>
                                <w:jc w:val="center"/>
                                <w:rPr>
                                  <w:rFonts w:ascii="Times New Roman" w:hAnsi="Times New Roman" w:cs="Times New Roman"/>
                                  <w:sz w:val="24"/>
                                </w:rPr>
                              </w:pPr>
                              <w:r w:rsidRPr="00FD051F">
                                <w:rPr>
                                  <w:rFonts w:ascii="Times New Roman" w:hAnsi="Times New Roman" w:cs="Times New Roman"/>
                                  <w:sz w:val="24"/>
                                </w:rPr>
                                <w:t>Perjanjian Batas FIR 1995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6pt;margin-top:-.2pt;width:375.8pt;height:488.1pt;z-index:251660288" coordorigin="2700,4105" coordsize="7516,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">
                <v:group id="Group 3" o:spid="_x0000_s1027" style="position:absolute;left:2700;top:4105;width:7516;height:9762" coordorigin="2700,4105" coordsize="7516,9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4" o:spid="_x0000_s1028" type="#_x0000_t32" style="position:absolute;left:8095;top:11563;width:13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id="Group 5" o:spid="_x0000_s1029" style="position:absolute;left:2700;top:4105;width:7516;height:9762" coordorigin="2758,2819" coordsize="7248,8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6" o:spid="_x0000_s1030" style="position:absolute;left:4696;top:2819;width:3300;height:10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Uo8QA&#10;AADaAAAADwAAAGRycy9kb3ducmV2LnhtbESPQWsCMRSE70L/Q3gFL0WzLVjs1ihSq9WbXb309ti8&#10;brZuXtZN1Pjvm0LB4zAz3zCTWbSNOFPna8cKHocZCOLS6ZorBfvdcjAG4QOyxsYxKbiSh9n0rjfB&#10;XLsLf9K5CJVIEPY5KjAhtLmUvjRk0Q9dS5y8b9dZDEl2ldQdXhLcNvIpy56lxZrTgsGW3gyVh+Jk&#10;FbxsvsLqujt+FHG1RqPjz/vDdqFU/z7OX0EEiuEW/m+vtYIR/F1JN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FKPEAAAA2gAAAA8AAAAAAAAAAAAAAAAAmAIAAGRycy9k&#10;b3ducmV2LnhtbFBLBQYAAAAABAAEAPUAAACJAwAAAAA=&#10;">
                      <v:shadow on="t" opacity=".5" offset="6pt,-6pt"/>
                      <v:textbox>
                        <w:txbxContent>
                          <w:p w:rsidR="00571451" w:rsidRDefault="00571451" w:rsidP="00571451">
                            <w:pPr>
                              <w:jc w:val="center"/>
                              <w:rPr>
                                <w:rFonts w:ascii="Times New Roman" w:hAnsi="Times New Roman" w:cs="Times New Roman"/>
                                <w:sz w:val="24"/>
                                <w:szCs w:val="24"/>
                              </w:rPr>
                            </w:pPr>
                            <w:r w:rsidRPr="00152459">
                              <w:rPr>
                                <w:rFonts w:ascii="Times New Roman" w:hAnsi="Times New Roman" w:cs="Times New Roman"/>
                                <w:i/>
                                <w:sz w:val="24"/>
                                <w:szCs w:val="24"/>
                              </w:rPr>
                              <w:t xml:space="preserve">Chicago Convention </w:t>
                            </w:r>
                            <w:r w:rsidRPr="00152459">
                              <w:rPr>
                                <w:rFonts w:ascii="Times New Roman" w:hAnsi="Times New Roman" w:cs="Times New Roman"/>
                                <w:sz w:val="24"/>
                                <w:szCs w:val="24"/>
                              </w:rPr>
                              <w:t>1944</w:t>
                            </w:r>
                          </w:p>
                          <w:p w:rsidR="00571451" w:rsidRPr="000D1B9F" w:rsidRDefault="00571451" w:rsidP="00571451">
                            <w:pPr>
                              <w:jc w:val="center"/>
                              <w:rPr>
                                <w:rFonts w:ascii="Times New Roman" w:hAnsi="Times New Roman" w:cs="Times New Roman"/>
                                <w:sz w:val="28"/>
                                <w:szCs w:val="28"/>
                              </w:rPr>
                            </w:pPr>
                            <w:r w:rsidRPr="000D1B9F">
                              <w:rPr>
                                <w:rFonts w:ascii="Times New Roman" w:hAnsi="Times New Roman" w:cs="Times New Roman"/>
                                <w:sz w:val="28"/>
                                <w:szCs w:val="28"/>
                              </w:rPr>
                              <w:t>ICAO</w:t>
                            </w:r>
                          </w:p>
                        </w:txbxContent>
                      </v:textbox>
                    </v:roundrect>
                    <v:shape id="AutoShape 7" o:spid="_x0000_s1031" type="#_x0000_t32" style="position:absolute;left:6400;top:3924;width:2;height:3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roundrect id="AutoShape 8" o:spid="_x0000_s1032" style="position:absolute;left:4748;top:4249;width:3312;height: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571451" w:rsidRPr="00AD5BC8" w:rsidRDefault="00571451" w:rsidP="00571451">
                            <w:pPr>
                              <w:jc w:val="center"/>
                              <w:rPr>
                                <w:rFonts w:ascii="Times New Roman" w:hAnsi="Times New Roman" w:cs="Times New Roman"/>
                                <w:i/>
                                <w:sz w:val="24"/>
                                <w:szCs w:val="24"/>
                              </w:rPr>
                            </w:pPr>
                            <w:r w:rsidRPr="00AD5BC8">
                              <w:rPr>
                                <w:rFonts w:ascii="Times New Roman" w:hAnsi="Times New Roman" w:cs="Times New Roman"/>
                                <w:i/>
                                <w:sz w:val="24"/>
                                <w:szCs w:val="24"/>
                              </w:rPr>
                              <w:t>Flight Information Region</w:t>
                            </w:r>
                          </w:p>
                        </w:txbxContent>
                      </v:textbox>
                    </v:roundrect>
                    <v:shape id="AutoShape 9" o:spid="_x0000_s1033" type="#_x0000_t32" style="position:absolute;left:5040;top:4849;width:1363;height:7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0" o:spid="_x0000_s1034" type="#_x0000_t32" style="position:absolute;left:6403;top:4859;width:1352;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oundrect id="AutoShape 11" o:spid="_x0000_s1035" style="position:absolute;left:3720;top:5549;width:2683;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571451" w:rsidRPr="0067096E" w:rsidRDefault="00571451" w:rsidP="00571451">
                            <w:pPr>
                              <w:jc w:val="center"/>
                              <w:rPr>
                                <w:rFonts w:ascii="Times New Roman" w:hAnsi="Times New Roman" w:cs="Times New Roman"/>
                                <w:sz w:val="24"/>
                                <w:szCs w:val="24"/>
                              </w:rPr>
                            </w:pPr>
                            <w:r w:rsidRPr="0067096E">
                              <w:rPr>
                                <w:rFonts w:ascii="Times New Roman" w:hAnsi="Times New Roman" w:cs="Times New Roman"/>
                                <w:sz w:val="24"/>
                                <w:szCs w:val="24"/>
                              </w:rPr>
                              <w:t>Pelayanan Lalu Lintas Penerbangan</w:t>
                            </w:r>
                          </w:p>
                        </w:txbxContent>
                      </v:textbox>
                    </v:roundrect>
                    <v:roundrect id="AutoShape 12" o:spid="_x0000_s1036" style="position:absolute;left:6403;top:5549;width:2702;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571451" w:rsidRPr="0067096E" w:rsidRDefault="00571451" w:rsidP="00571451">
                            <w:pPr>
                              <w:jc w:val="center"/>
                              <w:rPr>
                                <w:rFonts w:ascii="Times New Roman" w:hAnsi="Times New Roman" w:cs="Times New Roman"/>
                                <w:sz w:val="24"/>
                                <w:szCs w:val="24"/>
                              </w:rPr>
                            </w:pPr>
                            <w:r w:rsidRPr="0067096E">
                              <w:rPr>
                                <w:rFonts w:ascii="Times New Roman" w:hAnsi="Times New Roman" w:cs="Times New Roman"/>
                                <w:sz w:val="24"/>
                                <w:szCs w:val="24"/>
                              </w:rPr>
                              <w:t>Menjamin Keselamatan Penerbangan</w:t>
                            </w:r>
                          </w:p>
                        </w:txbxContent>
                      </v:textbox>
                    </v:roundrect>
                    <v:shape id="AutoShape 13" o:spid="_x0000_s1037" type="#_x0000_t32" style="position:absolute;left:3540;top:4559;width:12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4" o:spid="_x0000_s1038" type="#_x0000_t32" style="position:absolute;left:8059;top:4559;width:12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39" type="#_x0000_t32" style="position:absolute;left:3540;top:4559;width:0;height:2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9266;top:4559;width:0;height:2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oundrect id="AutoShape 17" o:spid="_x0000_s1041" style="position:absolute;left:2758;top:6869;width:1562;height: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571451" w:rsidRPr="00F32443" w:rsidRDefault="00571451" w:rsidP="00571451">
                            <w:pPr>
                              <w:jc w:val="center"/>
                              <w:rPr>
                                <w:rFonts w:ascii="Times New Roman" w:hAnsi="Times New Roman" w:cs="Times New Roman"/>
                                <w:sz w:val="24"/>
                                <w:szCs w:val="24"/>
                              </w:rPr>
                            </w:pPr>
                            <w:r>
                              <w:rPr>
                                <w:rFonts w:ascii="Times New Roman" w:hAnsi="Times New Roman" w:cs="Times New Roman"/>
                                <w:sz w:val="24"/>
                                <w:szCs w:val="24"/>
                              </w:rPr>
                              <w:t>Indonesia</w:t>
                            </w:r>
                          </w:p>
                        </w:txbxContent>
                      </v:textbox>
                    </v:roundrect>
                    <v:roundrect id="AutoShape 18" o:spid="_x0000_s1042" style="position:absolute;left:8444;top:6869;width:1562;height: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571451" w:rsidRPr="00F32443" w:rsidRDefault="00571451" w:rsidP="00571451">
                            <w:pPr>
                              <w:jc w:val="center"/>
                              <w:rPr>
                                <w:rFonts w:ascii="Times New Roman" w:hAnsi="Times New Roman" w:cs="Times New Roman"/>
                                <w:sz w:val="24"/>
                                <w:szCs w:val="24"/>
                              </w:rPr>
                            </w:pPr>
                            <w:r>
                              <w:rPr>
                                <w:rFonts w:ascii="Times New Roman" w:hAnsi="Times New Roman" w:cs="Times New Roman"/>
                                <w:sz w:val="24"/>
                                <w:szCs w:val="24"/>
                              </w:rPr>
                              <w:t>Singapura</w:t>
                            </w:r>
                          </w:p>
                        </w:txbxContent>
                      </v:textbox>
                    </v:roundrect>
                    <v:oval id="Oval 19" o:spid="_x0000_s1043" style="position:absolute;left:5243;top:6724;width:2324;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571451" w:rsidRPr="007E2613" w:rsidRDefault="00571451" w:rsidP="00571451">
                            <w:pPr>
                              <w:jc w:val="center"/>
                              <w:rPr>
                                <w:rFonts w:ascii="Times New Roman" w:hAnsi="Times New Roman" w:cs="Times New Roman"/>
                                <w:sz w:val="28"/>
                                <w:szCs w:val="28"/>
                              </w:rPr>
                            </w:pPr>
                            <w:r w:rsidRPr="007E2613">
                              <w:rPr>
                                <w:rFonts w:ascii="Times New Roman" w:hAnsi="Times New Roman" w:cs="Times New Roman"/>
                                <w:sz w:val="28"/>
                                <w:szCs w:val="28"/>
                              </w:rPr>
                              <w:t>Wilayah Udara Kepri</w:t>
                            </w:r>
                          </w:p>
                        </w:txbxContent>
                      </v:textbox>
                    </v:oval>
                    <v:shape id="AutoShape 20" o:spid="_x0000_s1044" type="#_x0000_t32" style="position:absolute;left:4320;top:7124;width:922;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oundrect id="AutoShape 21" o:spid="_x0000_s1045" style="position:absolute;left:4847;top:8749;width:3115;height: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571451" w:rsidRDefault="00571451" w:rsidP="00571451">
                            <w:pPr>
                              <w:jc w:val="center"/>
                              <w:rPr>
                                <w:rFonts w:ascii="Times New Roman" w:hAnsi="Times New Roman" w:cs="Times New Roman"/>
                                <w:sz w:val="24"/>
                                <w:szCs w:val="24"/>
                              </w:rPr>
                            </w:pPr>
                            <w:r>
                              <w:rPr>
                                <w:rFonts w:ascii="Times New Roman" w:hAnsi="Times New Roman" w:cs="Times New Roman"/>
                                <w:sz w:val="24"/>
                                <w:szCs w:val="24"/>
                              </w:rPr>
                              <w:t xml:space="preserve">Aktifitas Penerbangan &amp; </w:t>
                            </w:r>
                            <w:r w:rsidRPr="00CB2ED3">
                              <w:rPr>
                                <w:rFonts w:ascii="Times New Roman" w:hAnsi="Times New Roman" w:cs="Times New Roman"/>
                                <w:i/>
                                <w:sz w:val="24"/>
                                <w:szCs w:val="24"/>
                              </w:rPr>
                              <w:t>fee</w:t>
                            </w:r>
                          </w:p>
                          <w:p w:rsidR="00571451" w:rsidRPr="007E2613" w:rsidRDefault="00571451" w:rsidP="00571451">
                            <w:pPr>
                              <w:jc w:val="center"/>
                              <w:rPr>
                                <w:rFonts w:ascii="Times New Roman" w:hAnsi="Times New Roman" w:cs="Times New Roman"/>
                                <w:sz w:val="24"/>
                                <w:szCs w:val="24"/>
                              </w:rPr>
                            </w:pPr>
                          </w:p>
                        </w:txbxContent>
                      </v:textbox>
                    </v:roundrect>
                    <v:shape id="AutoShape 22" o:spid="_x0000_s1046" type="#_x0000_t32" style="position:absolute;left:6404;top:8144;width:0;height: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3" o:spid="_x0000_s1047" type="#_x0000_t32" style="position:absolute;left:3540;top:7394;width:0;height:1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4" o:spid="_x0000_s1048" type="#_x0000_t32" style="position:absolute;left:3540;top:8999;width:1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5" o:spid="_x0000_s1049" type="#_x0000_t32" style="position:absolute;left:9266;top:7484;width:0;height:1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6" o:spid="_x0000_s1050" type="#_x0000_t32" style="position:absolute;left:4747;top:9279;width:1654;height:10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7" o:spid="_x0000_s1051" type="#_x0000_t32" style="position:absolute;left:6401;top:9279;width:1597;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roundrect id="AutoShape 28" o:spid="_x0000_s1052" style="position:absolute;left:3191;top:10414;width:3210;height:4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571451" w:rsidRPr="00530609" w:rsidRDefault="00571451" w:rsidP="00571451">
                            <w:pPr>
                              <w:jc w:val="center"/>
                              <w:rPr>
                                <w:rFonts w:ascii="Times New Roman" w:hAnsi="Times New Roman" w:cs="Times New Roman"/>
                                <w:sz w:val="24"/>
                                <w:szCs w:val="24"/>
                              </w:rPr>
                            </w:pPr>
                            <w:r>
                              <w:rPr>
                                <w:rFonts w:ascii="Times New Roman" w:hAnsi="Times New Roman" w:cs="Times New Roman"/>
                                <w:sz w:val="24"/>
                                <w:szCs w:val="24"/>
                              </w:rPr>
                              <w:t>EKONOMI</w:t>
                            </w:r>
                          </w:p>
                          <w:p w:rsidR="00571451" w:rsidRPr="00A47FF0" w:rsidRDefault="00571451" w:rsidP="00571451"/>
                        </w:txbxContent>
                      </v:textbox>
                    </v:roundrect>
                    <v:roundrect id="AutoShape 29" o:spid="_x0000_s1053" style="position:absolute;left:6403;top:10414;width:3210;height:4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571451" w:rsidRPr="00A47FF0" w:rsidRDefault="00571451" w:rsidP="00571451">
                            <w:pPr>
                              <w:jc w:val="center"/>
                              <w:rPr>
                                <w:rFonts w:ascii="Times New Roman" w:hAnsi="Times New Roman" w:cs="Times New Roman"/>
                                <w:sz w:val="24"/>
                                <w:szCs w:val="24"/>
                              </w:rPr>
                            </w:pPr>
                            <w:r>
                              <w:rPr>
                                <w:rFonts w:ascii="Times New Roman" w:hAnsi="Times New Roman" w:cs="Times New Roman"/>
                                <w:sz w:val="24"/>
                                <w:szCs w:val="24"/>
                              </w:rPr>
                              <w:t>KEDAULATAN</w:t>
                            </w:r>
                          </w:p>
                        </w:txbxContent>
                      </v:textbox>
                    </v:roundrect>
                    <v:shape id="AutoShape 30" o:spid="_x0000_s1054" type="#_x0000_t32" style="position:absolute;left:7567;top:7124;width:877;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group>
                </v:group>
                <v:roundrect id="AutoShape 31" o:spid="_x0000_s1055" style="position:absolute;left:4994;top:10691;width:2948;height: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571451" w:rsidRPr="00FD051F" w:rsidRDefault="00571451" w:rsidP="00571451">
                        <w:pPr>
                          <w:jc w:val="center"/>
                          <w:rPr>
                            <w:rFonts w:ascii="Times New Roman" w:hAnsi="Times New Roman" w:cs="Times New Roman"/>
                            <w:sz w:val="24"/>
                          </w:rPr>
                        </w:pPr>
                        <w:r w:rsidRPr="00FD051F">
                          <w:rPr>
                            <w:rFonts w:ascii="Times New Roman" w:hAnsi="Times New Roman" w:cs="Times New Roman"/>
                            <w:sz w:val="24"/>
                          </w:rPr>
                          <w:t>Perjanjian Batas FIR 1995</w:t>
                        </w:r>
                      </w:p>
                    </w:txbxContent>
                  </v:textbox>
                </v:roundrect>
              </v:group>
            </w:pict>
          </mc:Fallback>
        </mc:AlternateContent>
      </w:r>
    </w:p>
    <w:p w:rsidR="00571451" w:rsidRPr="00781A89" w:rsidRDefault="00571451" w:rsidP="00571451">
      <w:pPr>
        <w:rPr>
          <w:rFonts w:ascii="Times New Roman" w:hAnsi="Times New Roman" w:cs="Times New Roman"/>
          <w:sz w:val="24"/>
          <w:szCs w:val="24"/>
        </w:rPr>
      </w:pPr>
    </w:p>
    <w:p w:rsidR="00571451" w:rsidRDefault="00571451" w:rsidP="00571451">
      <w:pPr>
        <w:tabs>
          <w:tab w:val="left" w:pos="5490"/>
        </w:tabs>
        <w:spacing w:line="480" w:lineRule="auto"/>
        <w:rPr>
          <w:rFonts w:ascii="Times New Roman" w:hAnsi="Times New Roman" w:cs="Times New Roman"/>
          <w:b/>
          <w:sz w:val="24"/>
          <w:szCs w:val="24"/>
        </w:rPr>
      </w:pPr>
    </w:p>
    <w:p w:rsidR="00571451" w:rsidRDefault="00571451" w:rsidP="00571451">
      <w:pPr>
        <w:tabs>
          <w:tab w:val="left" w:pos="3060"/>
          <w:tab w:val="left" w:pos="5490"/>
        </w:tabs>
        <w:spacing w:line="480" w:lineRule="auto"/>
        <w:rPr>
          <w:rFonts w:ascii="Times New Roman" w:hAnsi="Times New Roman" w:cs="Times New Roman"/>
          <w:b/>
          <w:sz w:val="24"/>
          <w:szCs w:val="24"/>
        </w:rPr>
      </w:pPr>
    </w:p>
    <w:p w:rsidR="00571451" w:rsidRDefault="00571451" w:rsidP="00571451">
      <w:pPr>
        <w:tabs>
          <w:tab w:val="left" w:pos="2970"/>
          <w:tab w:val="left" w:pos="4140"/>
          <w:tab w:val="left" w:pos="5220"/>
          <w:tab w:val="left" w:pos="5490"/>
        </w:tabs>
        <w:spacing w:line="480" w:lineRule="auto"/>
        <w:rPr>
          <w:rFonts w:ascii="Times New Roman" w:hAnsi="Times New Roman" w:cs="Times New Roman"/>
          <w:b/>
          <w:sz w:val="24"/>
          <w:szCs w:val="24"/>
        </w:rPr>
      </w:pPr>
    </w:p>
    <w:p w:rsidR="00571451" w:rsidRDefault="00571451" w:rsidP="00571451">
      <w:pPr>
        <w:tabs>
          <w:tab w:val="left" w:pos="7470"/>
          <w:tab w:val="left" w:pos="7560"/>
        </w:tabs>
        <w:spacing w:line="480" w:lineRule="auto"/>
        <w:rPr>
          <w:rFonts w:ascii="Times New Roman" w:hAnsi="Times New Roman" w:cs="Times New Roman"/>
          <w:b/>
          <w:sz w:val="24"/>
          <w:szCs w:val="24"/>
        </w:rPr>
      </w:pPr>
    </w:p>
    <w:p w:rsidR="00571451" w:rsidRDefault="00571451" w:rsidP="00571451">
      <w:pPr>
        <w:tabs>
          <w:tab w:val="left" w:pos="5220"/>
        </w:tabs>
        <w:spacing w:line="480" w:lineRule="auto"/>
        <w:rPr>
          <w:rFonts w:ascii="Times New Roman" w:hAnsi="Times New Roman" w:cs="Times New Roman"/>
          <w:b/>
          <w:sz w:val="24"/>
          <w:szCs w:val="24"/>
        </w:rPr>
      </w:pPr>
    </w:p>
    <w:p w:rsidR="00571451" w:rsidRDefault="00571451" w:rsidP="00571451">
      <w:pPr>
        <w:tabs>
          <w:tab w:val="left" w:pos="4140"/>
        </w:tabs>
        <w:spacing w:line="480" w:lineRule="auto"/>
        <w:rPr>
          <w:rFonts w:ascii="Times New Roman" w:hAnsi="Times New Roman" w:cs="Times New Roman"/>
          <w:b/>
          <w:sz w:val="24"/>
          <w:szCs w:val="24"/>
        </w:rPr>
      </w:pPr>
    </w:p>
    <w:p w:rsidR="00571451" w:rsidRDefault="00571451" w:rsidP="00571451">
      <w:pPr>
        <w:tabs>
          <w:tab w:val="left" w:pos="3060"/>
        </w:tabs>
        <w:spacing w:line="480" w:lineRule="auto"/>
        <w:rPr>
          <w:rFonts w:ascii="Times New Roman" w:hAnsi="Times New Roman" w:cs="Times New Roman"/>
          <w:b/>
          <w:sz w:val="24"/>
          <w:szCs w:val="24"/>
        </w:rPr>
      </w:pPr>
    </w:p>
    <w:p w:rsidR="00571451" w:rsidRDefault="00571451" w:rsidP="00571451">
      <w:pPr>
        <w:spacing w:line="480" w:lineRule="auto"/>
        <w:rPr>
          <w:rFonts w:ascii="Times New Roman" w:hAnsi="Times New Roman" w:cs="Times New Roman"/>
          <w:b/>
          <w:sz w:val="24"/>
          <w:szCs w:val="24"/>
        </w:rPr>
      </w:pPr>
    </w:p>
    <w:p w:rsidR="00571451" w:rsidRDefault="00571451" w:rsidP="00571451">
      <w:pPr>
        <w:spacing w:line="480" w:lineRule="auto"/>
        <w:rPr>
          <w:rFonts w:ascii="Times New Roman" w:hAnsi="Times New Roman" w:cs="Times New Roman"/>
          <w:b/>
          <w:sz w:val="24"/>
          <w:szCs w:val="24"/>
        </w:rPr>
      </w:pPr>
    </w:p>
    <w:p w:rsidR="00571451" w:rsidRDefault="00571451" w:rsidP="00571451">
      <w:pPr>
        <w:spacing w:line="480" w:lineRule="auto"/>
        <w:rPr>
          <w:rFonts w:ascii="Times New Roman" w:hAnsi="Times New Roman" w:cs="Times New Roman"/>
          <w:b/>
          <w:sz w:val="24"/>
          <w:szCs w:val="24"/>
        </w:rPr>
      </w:pPr>
    </w:p>
    <w:p w:rsidR="00571451" w:rsidRDefault="00571451" w:rsidP="00571451"/>
    <w:p w:rsidR="00571451" w:rsidRDefault="00571451" w:rsidP="00571451"/>
    <w:p w:rsidR="00571451" w:rsidRDefault="00571451" w:rsidP="00571451"/>
    <w:p w:rsidR="00571451" w:rsidRPr="00F37E17" w:rsidRDefault="00571451" w:rsidP="0057145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F37E17">
        <w:rPr>
          <w:rFonts w:ascii="Times New Roman" w:hAnsi="Times New Roman" w:cs="Times New Roman"/>
          <w:b/>
          <w:sz w:val="24"/>
          <w:szCs w:val="24"/>
        </w:rPr>
        <w:t>Metode dan Teknik Pengumpulan Data</w:t>
      </w:r>
    </w:p>
    <w:p w:rsidR="00571451" w:rsidRPr="00763C9A" w:rsidRDefault="00571451" w:rsidP="00571451">
      <w:pPr>
        <w:pStyle w:val="ListParagraph"/>
        <w:numPr>
          <w:ilvl w:val="0"/>
          <w:numId w:val="8"/>
        </w:numPr>
        <w:spacing w:line="480" w:lineRule="auto"/>
        <w:ind w:left="360"/>
        <w:rPr>
          <w:rFonts w:ascii="Times New Roman" w:hAnsi="Times New Roman" w:cs="Times New Roman"/>
          <w:b/>
          <w:sz w:val="24"/>
          <w:szCs w:val="24"/>
        </w:rPr>
      </w:pPr>
      <w:r w:rsidRPr="00763C9A">
        <w:rPr>
          <w:rFonts w:ascii="Times New Roman" w:hAnsi="Times New Roman" w:cs="Times New Roman"/>
          <w:b/>
          <w:sz w:val="24"/>
          <w:szCs w:val="24"/>
        </w:rPr>
        <w:t>Tingkat Analisis</w:t>
      </w:r>
    </w:p>
    <w:p w:rsidR="00571451" w:rsidRPr="00781A89"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Tingkat penelitian dilakukan untuk mempermudah penulis dalam memilah masalah yang akan di analisis. Adapun tingkat analisis yang penulis gunakan dalam penelitian ini yaitu tingkat analisis korelasionis, dimana peran ICAO</w:t>
      </w:r>
      <w:r>
        <w:rPr>
          <w:rFonts w:ascii="Times New Roman" w:hAnsi="Times New Roman" w:cs="Times New Roman"/>
          <w:sz w:val="24"/>
          <w:szCs w:val="24"/>
        </w:rPr>
        <w:t xml:space="preserve"> memutuskan untuk </w:t>
      </w:r>
      <w:r w:rsidRPr="00781A89">
        <w:rPr>
          <w:rFonts w:ascii="Times New Roman" w:hAnsi="Times New Roman" w:cs="Times New Roman"/>
          <w:sz w:val="24"/>
          <w:szCs w:val="24"/>
        </w:rPr>
        <w:t>memberika</w:t>
      </w:r>
      <w:r>
        <w:rPr>
          <w:rFonts w:ascii="Times New Roman" w:hAnsi="Times New Roman" w:cs="Times New Roman"/>
          <w:sz w:val="24"/>
          <w:szCs w:val="24"/>
        </w:rPr>
        <w:t>n mandat kepada Singapura dalam</w:t>
      </w:r>
      <w:r w:rsidRPr="00781A89">
        <w:rPr>
          <w:rFonts w:ascii="Times New Roman" w:hAnsi="Times New Roman" w:cs="Times New Roman"/>
          <w:sz w:val="24"/>
          <w:szCs w:val="24"/>
        </w:rPr>
        <w:t xml:space="preserve"> mengelola sebagian wilayah udara Indonesia sebagai unit eksplanasi independen yaitu berpengaruh kepada berjalannya pelaksanaan pelayanan navigasi sesuai dengan kesepakatan yang berlaku. Sedangkan dalam unit analisis ternyata kesepakatan tersebut berpe</w:t>
      </w:r>
      <w:r>
        <w:rPr>
          <w:rFonts w:ascii="Times New Roman" w:hAnsi="Times New Roman" w:cs="Times New Roman"/>
          <w:sz w:val="24"/>
          <w:szCs w:val="24"/>
        </w:rPr>
        <w:t>ngaruh di bidang ekonomi</w:t>
      </w:r>
      <w:r w:rsidRPr="00781A89">
        <w:rPr>
          <w:rFonts w:ascii="Times New Roman" w:hAnsi="Times New Roman" w:cs="Times New Roman"/>
          <w:sz w:val="24"/>
          <w:szCs w:val="24"/>
        </w:rPr>
        <w:t xml:space="preserve"> serta berdampak kepada isu kedaulatan, sehingga menjadikan kesepakatan pengelolaan sebagian wilayah Indonesia kepada Singapura dianggap perlu untuk dikaji ulang</w:t>
      </w:r>
      <w:r>
        <w:rPr>
          <w:rFonts w:ascii="Times New Roman" w:hAnsi="Times New Roman" w:cs="Times New Roman"/>
          <w:sz w:val="24"/>
          <w:szCs w:val="24"/>
        </w:rPr>
        <w:t xml:space="preserve"> guna memastikan kedaulatan NKRI tidak tergadaikan</w:t>
      </w:r>
      <w:r w:rsidRPr="00781A89">
        <w:rPr>
          <w:rFonts w:ascii="Times New Roman" w:hAnsi="Times New Roman" w:cs="Times New Roman"/>
          <w:sz w:val="24"/>
          <w:szCs w:val="24"/>
        </w:rPr>
        <w:t>.</w:t>
      </w:r>
    </w:p>
    <w:p w:rsidR="00571451" w:rsidRDefault="00571451" w:rsidP="00571451">
      <w:pPr>
        <w:spacing w:line="480" w:lineRule="auto"/>
        <w:jc w:val="both"/>
        <w:rPr>
          <w:rFonts w:ascii="Times New Roman" w:hAnsi="Times New Roman" w:cs="Times New Roman"/>
          <w:sz w:val="24"/>
          <w:szCs w:val="24"/>
        </w:rPr>
      </w:pPr>
      <w:r w:rsidRPr="00781A89">
        <w:rPr>
          <w:rFonts w:ascii="Times New Roman" w:hAnsi="Times New Roman" w:cs="Times New Roman"/>
          <w:sz w:val="24"/>
          <w:szCs w:val="24"/>
        </w:rPr>
        <w:tab/>
        <w:t>Dengan demikian, unit eksplanasi atau variabel independen berada pada tingkat yang sama dengan unit analisis atau variabel dependen. Sehingga hal ini menunjukan bahwa tingkat analisa yang dipergunakan adalah korelasionis.</w:t>
      </w:r>
    </w:p>
    <w:p w:rsidR="00571451" w:rsidRPr="00763C9A" w:rsidRDefault="00571451" w:rsidP="00571451">
      <w:pPr>
        <w:pStyle w:val="ListParagraph"/>
        <w:numPr>
          <w:ilvl w:val="0"/>
          <w:numId w:val="8"/>
        </w:numPr>
        <w:spacing w:line="480" w:lineRule="auto"/>
        <w:ind w:left="360"/>
        <w:jc w:val="both"/>
        <w:rPr>
          <w:rFonts w:ascii="Times New Roman" w:hAnsi="Times New Roman" w:cs="Times New Roman"/>
          <w:b/>
          <w:sz w:val="24"/>
          <w:szCs w:val="24"/>
        </w:rPr>
      </w:pPr>
      <w:r w:rsidRPr="00763C9A">
        <w:rPr>
          <w:rFonts w:ascii="Times New Roman" w:hAnsi="Times New Roman" w:cs="Times New Roman"/>
          <w:b/>
          <w:sz w:val="24"/>
          <w:szCs w:val="24"/>
        </w:rPr>
        <w:t>Metode Penelitian</w:t>
      </w:r>
    </w:p>
    <w:p w:rsidR="00571451"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penelitian ini adalah metode Deskriptif Analisis, yaitu suatu metode yang bertujuan menggambarkan, menganalisa, dan mengklarifikasi gejala-gejala berdasarkan pengamatan dari beberapa kejadian secara sistematik, faktual, mengenai fakta-fakta, sifat-sifat, serta hubungan antara fenomena-fenomena yang diselidiki. Metode ini digunakan untuk </w:t>
      </w:r>
      <w:r>
        <w:rPr>
          <w:rFonts w:ascii="Times New Roman" w:hAnsi="Times New Roman" w:cs="Times New Roman"/>
          <w:sz w:val="24"/>
          <w:szCs w:val="24"/>
        </w:rPr>
        <w:lastRenderedPageBreak/>
        <w:t xml:space="preserve">menjelaskan </w:t>
      </w:r>
      <w:r w:rsidRPr="00973228">
        <w:rPr>
          <w:rFonts w:ascii="Times New Roman" w:hAnsi="Times New Roman" w:cs="Times New Roman"/>
          <w:sz w:val="24"/>
          <w:szCs w:val="24"/>
        </w:rPr>
        <w:t xml:space="preserve">Sejauhmana pendelegasian ruang udara Kepulauan Riau kepada </w:t>
      </w:r>
      <w:r w:rsidRPr="00973228">
        <w:rPr>
          <w:rFonts w:ascii="Times New Roman" w:hAnsi="Times New Roman" w:cs="Times New Roman"/>
          <w:i/>
          <w:sz w:val="24"/>
          <w:szCs w:val="24"/>
        </w:rPr>
        <w:t>Flight Information Region</w:t>
      </w:r>
      <w:r w:rsidRPr="00973228">
        <w:rPr>
          <w:rFonts w:ascii="Times New Roman" w:hAnsi="Times New Roman" w:cs="Times New Roman"/>
          <w:sz w:val="24"/>
          <w:szCs w:val="24"/>
        </w:rPr>
        <w:t xml:space="preserve"> Singapura dapat menyebabkan kerugian di bidang ekonomi khususnya kerugian hilangnya potensi pendapatan dan pengaruhnya terhadap </w:t>
      </w:r>
      <w:r>
        <w:rPr>
          <w:rFonts w:ascii="Times New Roman" w:hAnsi="Times New Roman" w:cs="Times New Roman"/>
          <w:sz w:val="24"/>
          <w:szCs w:val="24"/>
        </w:rPr>
        <w:t>kedaulatan NKRI.</w:t>
      </w:r>
    </w:p>
    <w:p w:rsidR="00571451" w:rsidRPr="00763C9A" w:rsidRDefault="00571451" w:rsidP="00571451">
      <w:pPr>
        <w:pStyle w:val="ListParagraph"/>
        <w:numPr>
          <w:ilvl w:val="0"/>
          <w:numId w:val="8"/>
        </w:numPr>
        <w:spacing w:line="480" w:lineRule="auto"/>
        <w:ind w:left="360"/>
        <w:jc w:val="both"/>
        <w:rPr>
          <w:rFonts w:ascii="Times New Roman" w:hAnsi="Times New Roman" w:cs="Times New Roman"/>
          <w:b/>
          <w:sz w:val="24"/>
          <w:szCs w:val="24"/>
        </w:rPr>
      </w:pPr>
      <w:r w:rsidRPr="00763C9A">
        <w:rPr>
          <w:rFonts w:ascii="Times New Roman" w:hAnsi="Times New Roman" w:cs="Times New Roman"/>
          <w:b/>
          <w:sz w:val="24"/>
          <w:szCs w:val="24"/>
        </w:rPr>
        <w:t>Teknik Pengumpulan Data</w:t>
      </w:r>
    </w:p>
    <w:p w:rsidR="00571451" w:rsidRDefault="00571451" w:rsidP="00571451">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penyusunan ini, pengumpulan data yang penulis gunakan adalah Studi Kepustakan (</w:t>
      </w:r>
      <w:r w:rsidRPr="00580279">
        <w:rPr>
          <w:rFonts w:ascii="Times New Roman" w:hAnsi="Times New Roman" w:cs="Times New Roman"/>
          <w:i/>
          <w:sz w:val="24"/>
          <w:szCs w:val="24"/>
        </w:rPr>
        <w:t>Library Search</w:t>
      </w:r>
      <w:r>
        <w:rPr>
          <w:rFonts w:ascii="Times New Roman" w:hAnsi="Times New Roman" w:cs="Times New Roman"/>
          <w:sz w:val="24"/>
          <w:szCs w:val="24"/>
        </w:rPr>
        <w:t xml:space="preserve">), yaitu berusaha untuk mencari data melalui pengamatan tidak langsung dengan membaca buku-buku tertentu, laporan, majalah, surat kabar, </w:t>
      </w:r>
      <w:r w:rsidRPr="00580279">
        <w:rPr>
          <w:rFonts w:ascii="Times New Roman" w:hAnsi="Times New Roman" w:cs="Times New Roman"/>
          <w:i/>
          <w:sz w:val="24"/>
          <w:szCs w:val="24"/>
        </w:rPr>
        <w:t>website</w:t>
      </w:r>
      <w:r>
        <w:rPr>
          <w:rFonts w:ascii="Times New Roman" w:hAnsi="Times New Roman" w:cs="Times New Roman"/>
          <w:sz w:val="24"/>
          <w:szCs w:val="24"/>
        </w:rPr>
        <w:t xml:space="preserve"> dan artikel yang penulis gunakan untuk memperoleh pengertian dan pengetahuan yang berkaitan dengan masalah ini.</w:t>
      </w:r>
    </w:p>
    <w:p w:rsidR="00571451" w:rsidRPr="00F37E17" w:rsidRDefault="00571451" w:rsidP="0057145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Pr="00F37E17">
        <w:rPr>
          <w:rFonts w:ascii="Times New Roman" w:hAnsi="Times New Roman" w:cs="Times New Roman"/>
          <w:b/>
          <w:sz w:val="24"/>
          <w:szCs w:val="24"/>
        </w:rPr>
        <w:t>Lokasi dan Lama Penelitian</w:t>
      </w:r>
    </w:p>
    <w:p w:rsidR="00571451" w:rsidRPr="006545CD" w:rsidRDefault="00571451" w:rsidP="00571451">
      <w:pPr>
        <w:pStyle w:val="ListParagraph"/>
        <w:numPr>
          <w:ilvl w:val="0"/>
          <w:numId w:val="10"/>
        </w:numPr>
        <w:spacing w:line="480" w:lineRule="auto"/>
        <w:ind w:left="360"/>
        <w:jc w:val="both"/>
        <w:rPr>
          <w:rFonts w:ascii="Times New Roman" w:hAnsi="Times New Roman" w:cs="Times New Roman"/>
          <w:b/>
          <w:sz w:val="24"/>
          <w:szCs w:val="24"/>
        </w:rPr>
      </w:pPr>
      <w:r w:rsidRPr="006545CD">
        <w:rPr>
          <w:rFonts w:ascii="Times New Roman" w:hAnsi="Times New Roman" w:cs="Times New Roman"/>
          <w:b/>
          <w:sz w:val="24"/>
          <w:szCs w:val="24"/>
        </w:rPr>
        <w:t>Lokasi Penelitian</w:t>
      </w:r>
    </w:p>
    <w:p w:rsidR="00571451"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mendapatkan data serta keterangan yang dibutuhkan, penulis mendatangi lembaga-lembaga seperti:</w:t>
      </w:r>
    </w:p>
    <w:p w:rsidR="00571451" w:rsidRDefault="00571451" w:rsidP="00571451">
      <w:pPr>
        <w:pStyle w:val="ListParagraph"/>
        <w:numPr>
          <w:ilvl w:val="0"/>
          <w:numId w:val="9"/>
        </w:numPr>
        <w:spacing w:line="480" w:lineRule="auto"/>
        <w:ind w:left="1080"/>
        <w:jc w:val="both"/>
        <w:rPr>
          <w:rFonts w:ascii="Times New Roman" w:hAnsi="Times New Roman" w:cs="Times New Roman"/>
          <w:sz w:val="24"/>
          <w:szCs w:val="24"/>
        </w:rPr>
      </w:pPr>
      <w:r w:rsidRPr="00C2059D">
        <w:rPr>
          <w:rFonts w:ascii="Times New Roman" w:hAnsi="Times New Roman" w:cs="Times New Roman"/>
          <w:sz w:val="24"/>
          <w:szCs w:val="24"/>
        </w:rPr>
        <w:t>Perpustakaan Fakultas Ilmu Sosial dan Ilmu Politik Universitas Pasundan</w:t>
      </w:r>
      <w:r>
        <w:rPr>
          <w:rFonts w:ascii="Times New Roman" w:hAnsi="Times New Roman" w:cs="Times New Roman"/>
          <w:sz w:val="24"/>
          <w:szCs w:val="24"/>
        </w:rPr>
        <w:t xml:space="preserve"> </w:t>
      </w:r>
      <w:r w:rsidRPr="00C2059D">
        <w:rPr>
          <w:rFonts w:ascii="Times New Roman" w:hAnsi="Times New Roman" w:cs="Times New Roman"/>
          <w:sz w:val="24"/>
          <w:szCs w:val="24"/>
        </w:rPr>
        <w:t xml:space="preserve">Bandung. </w:t>
      </w:r>
    </w:p>
    <w:p w:rsidR="00571451" w:rsidRPr="00D4323C" w:rsidRDefault="00571451" w:rsidP="00571451">
      <w:pPr>
        <w:pStyle w:val="ListParagraph"/>
        <w:spacing w:line="480" w:lineRule="auto"/>
        <w:ind w:left="1080"/>
        <w:jc w:val="both"/>
        <w:rPr>
          <w:rFonts w:ascii="Times New Roman" w:hAnsi="Times New Roman" w:cs="Times New Roman"/>
          <w:sz w:val="24"/>
          <w:szCs w:val="24"/>
        </w:rPr>
      </w:pPr>
      <w:r w:rsidRPr="00C2059D">
        <w:rPr>
          <w:rFonts w:ascii="Times New Roman" w:hAnsi="Times New Roman" w:cs="Times New Roman"/>
          <w:sz w:val="24"/>
          <w:szCs w:val="24"/>
        </w:rPr>
        <w:t>Jl. Lengkong Besar No. 68 Bandung.</w:t>
      </w:r>
    </w:p>
    <w:p w:rsidR="00571451" w:rsidRDefault="00571451" w:rsidP="00571451">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Perpustakaan Fakultas Ilmu Sosial dan Ilmu Politik Universitas Parahyangan Bandung.</w:t>
      </w:r>
    </w:p>
    <w:p w:rsidR="00571451" w:rsidRPr="001A0088" w:rsidRDefault="00571451" w:rsidP="00571451">
      <w:pPr>
        <w:pStyle w:val="ListParagraph"/>
        <w:spacing w:line="480" w:lineRule="auto"/>
        <w:ind w:left="1080"/>
        <w:jc w:val="both"/>
        <w:rPr>
          <w:rFonts w:ascii="Arial" w:hAnsi="Arial" w:cs="Arial"/>
          <w:color w:val="545454"/>
          <w:shd w:val="clear" w:color="auto" w:fill="FFFFFF"/>
        </w:rPr>
      </w:pPr>
      <w:r w:rsidRPr="00314458">
        <w:rPr>
          <w:rFonts w:ascii="Times New Roman" w:hAnsi="Times New Roman" w:cs="Times New Roman"/>
          <w:sz w:val="24"/>
          <w:szCs w:val="24"/>
        </w:rPr>
        <w:t xml:space="preserve">Jl. </w:t>
      </w:r>
      <w:r w:rsidRPr="00314458">
        <w:rPr>
          <w:rFonts w:ascii="Times New Roman" w:hAnsi="Times New Roman" w:cs="Times New Roman"/>
          <w:sz w:val="24"/>
          <w:szCs w:val="24"/>
          <w:shd w:val="clear" w:color="auto" w:fill="FFFFFF"/>
        </w:rPr>
        <w:t>Ciumbuleuit No.</w:t>
      </w:r>
      <w:r>
        <w:rPr>
          <w:rFonts w:ascii="Times New Roman" w:hAnsi="Times New Roman" w:cs="Times New Roman"/>
          <w:sz w:val="24"/>
          <w:szCs w:val="24"/>
          <w:shd w:val="clear" w:color="auto" w:fill="FFFFFF"/>
        </w:rPr>
        <w:t xml:space="preserve"> </w:t>
      </w:r>
      <w:r w:rsidRPr="00314458">
        <w:rPr>
          <w:rFonts w:ascii="Times New Roman" w:hAnsi="Times New Roman" w:cs="Times New Roman"/>
          <w:sz w:val="24"/>
          <w:szCs w:val="24"/>
          <w:shd w:val="clear" w:color="auto" w:fill="FFFFFF"/>
        </w:rPr>
        <w:t>94</w:t>
      </w:r>
      <w:r w:rsidRPr="00314458">
        <w:rPr>
          <w:rStyle w:val="apple-converted-space"/>
          <w:rFonts w:ascii="Times New Roman" w:hAnsi="Times New Roman" w:cs="Times New Roman"/>
          <w:sz w:val="24"/>
          <w:szCs w:val="24"/>
          <w:shd w:val="clear" w:color="auto" w:fill="FFFFFF"/>
        </w:rPr>
        <w:t> </w:t>
      </w:r>
      <w:r w:rsidRPr="00314458">
        <w:rPr>
          <w:rStyle w:val="Emphasis"/>
          <w:rFonts w:ascii="Times New Roman" w:hAnsi="Times New Roman" w:cs="Times New Roman"/>
          <w:bCs/>
          <w:i w:val="0"/>
          <w:iCs w:val="0"/>
          <w:sz w:val="24"/>
          <w:szCs w:val="24"/>
          <w:shd w:val="clear" w:color="auto" w:fill="FFFFFF"/>
        </w:rPr>
        <w:t>Bandung</w:t>
      </w:r>
      <w:r w:rsidRPr="00314458">
        <w:rPr>
          <w:rFonts w:ascii="Arial" w:hAnsi="Arial" w:cs="Arial"/>
          <w:color w:val="545454"/>
          <w:shd w:val="clear" w:color="auto" w:fill="FFFFFF"/>
        </w:rPr>
        <w:t>.</w:t>
      </w:r>
    </w:p>
    <w:p w:rsidR="00571451" w:rsidRDefault="00571451" w:rsidP="00571451">
      <w:pPr>
        <w:pStyle w:val="ListParagraph"/>
        <w:numPr>
          <w:ilvl w:val="0"/>
          <w:numId w:val="10"/>
        </w:numPr>
        <w:spacing w:line="480" w:lineRule="auto"/>
        <w:ind w:left="360"/>
        <w:jc w:val="both"/>
        <w:rPr>
          <w:rFonts w:ascii="Times New Roman" w:hAnsi="Times New Roman" w:cs="Times New Roman"/>
          <w:b/>
          <w:sz w:val="24"/>
          <w:szCs w:val="24"/>
        </w:rPr>
      </w:pPr>
      <w:r w:rsidRPr="007869A1">
        <w:rPr>
          <w:rFonts w:ascii="Times New Roman" w:hAnsi="Times New Roman" w:cs="Times New Roman"/>
          <w:b/>
          <w:sz w:val="24"/>
          <w:szCs w:val="24"/>
        </w:rPr>
        <w:lastRenderedPageBreak/>
        <w:t>Lama Penelitian</w:t>
      </w:r>
    </w:p>
    <w:p w:rsidR="00571451" w:rsidRPr="00D4323C" w:rsidRDefault="00571451" w:rsidP="00571451">
      <w:pPr>
        <w:spacing w:line="480" w:lineRule="auto"/>
        <w:ind w:firstLine="720"/>
        <w:jc w:val="both"/>
        <w:rPr>
          <w:rFonts w:ascii="Times New Roman" w:hAnsi="Times New Roman" w:cs="Times New Roman"/>
          <w:sz w:val="24"/>
          <w:szCs w:val="24"/>
        </w:rPr>
      </w:pPr>
      <w:r w:rsidRPr="00D4323C">
        <w:rPr>
          <w:rFonts w:ascii="Times New Roman" w:hAnsi="Times New Roman" w:cs="Times New Roman"/>
          <w:sz w:val="24"/>
          <w:szCs w:val="24"/>
        </w:rPr>
        <w:t>Penelit</w:t>
      </w:r>
      <w:r>
        <w:rPr>
          <w:rFonts w:ascii="Times New Roman" w:hAnsi="Times New Roman" w:cs="Times New Roman"/>
          <w:sz w:val="24"/>
          <w:szCs w:val="24"/>
        </w:rPr>
        <w:t xml:space="preserve">ian ini dilaksanakan selama enam bulan, terhitung dari bulan Desember 2016 sampai dengan Mei </w:t>
      </w:r>
      <w:r w:rsidRPr="00D4323C">
        <w:rPr>
          <w:rFonts w:ascii="Times New Roman" w:hAnsi="Times New Roman" w:cs="Times New Roman"/>
          <w:sz w:val="24"/>
          <w:szCs w:val="24"/>
        </w:rPr>
        <w:t>2016.</w:t>
      </w:r>
    </w:p>
    <w:p w:rsidR="00571451" w:rsidRDefault="00571451" w:rsidP="00571451">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2. </w:t>
      </w:r>
      <w:r w:rsidRPr="00DA0B16">
        <w:rPr>
          <w:rFonts w:ascii="Times New Roman" w:hAnsi="Times New Roman" w:cs="Times New Roman"/>
          <w:sz w:val="24"/>
          <w:szCs w:val="24"/>
        </w:rPr>
        <w:t>Jadwal Kegiatan Penelitian Tahun 2016</w:t>
      </w:r>
    </w:p>
    <w:p w:rsidR="00571451" w:rsidRDefault="00571451" w:rsidP="00571451">
      <w:pPr>
        <w:pStyle w:val="ListParagraph"/>
        <w:spacing w:line="240" w:lineRule="auto"/>
        <w:jc w:val="center"/>
        <w:rPr>
          <w:rFonts w:ascii="Times New Roman" w:hAnsi="Times New Roman" w:cs="Times New Roman"/>
          <w:sz w:val="24"/>
          <w:szCs w:val="24"/>
        </w:rPr>
      </w:pPr>
    </w:p>
    <w:tbl>
      <w:tblPr>
        <w:tblStyle w:val="TableGrid"/>
        <w:tblW w:w="9198" w:type="dxa"/>
        <w:tblLayout w:type="fixed"/>
        <w:tblLook w:val="04A0" w:firstRow="1" w:lastRow="0" w:firstColumn="1" w:lastColumn="0" w:noHBand="0" w:noVBand="1"/>
      </w:tblPr>
      <w:tblGrid>
        <w:gridCol w:w="468"/>
        <w:gridCol w:w="225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571451" w:rsidRPr="00DC7644" w:rsidTr="00B268B6">
        <w:trPr>
          <w:trHeight w:val="225"/>
        </w:trPr>
        <w:tc>
          <w:tcPr>
            <w:tcW w:w="468" w:type="dxa"/>
            <w:vMerge w:val="restart"/>
            <w:tcBorders>
              <w:right w:val="single" w:sz="4" w:space="0" w:color="auto"/>
            </w:tcBorders>
            <w:vAlign w:val="center"/>
          </w:tcPr>
          <w:p w:rsidR="00571451" w:rsidRPr="006565B4" w:rsidRDefault="00571451" w:rsidP="00B268B6">
            <w:pPr>
              <w:pStyle w:val="NoSpacing"/>
              <w:ind w:left="-90"/>
              <w:rPr>
                <w:rFonts w:ascii="Times New Roman" w:hAnsi="Times New Roman" w:cs="Times New Roman"/>
                <w:sz w:val="24"/>
                <w:szCs w:val="24"/>
              </w:rPr>
            </w:pPr>
            <w:r w:rsidRPr="006565B4">
              <w:rPr>
                <w:rFonts w:ascii="Times New Roman" w:hAnsi="Times New Roman" w:cs="Times New Roman"/>
                <w:sz w:val="24"/>
                <w:szCs w:val="24"/>
              </w:rPr>
              <w:t>No</w:t>
            </w:r>
          </w:p>
        </w:tc>
        <w:tc>
          <w:tcPr>
            <w:tcW w:w="2250" w:type="dxa"/>
            <w:vMerge w:val="restart"/>
            <w:tcBorders>
              <w:left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sidRPr="006565B4">
              <w:rPr>
                <w:rFonts w:ascii="Times New Roman" w:hAnsi="Times New Roman" w:cs="Times New Roman"/>
                <w:sz w:val="24"/>
                <w:szCs w:val="24"/>
              </w:rPr>
              <w:t>Bulan</w:t>
            </w:r>
            <w:r>
              <w:rPr>
                <w:rFonts w:ascii="Times New Roman" w:hAnsi="Times New Roman" w:cs="Times New Roman"/>
                <w:sz w:val="24"/>
                <w:szCs w:val="24"/>
              </w:rPr>
              <w:t xml:space="preserve"> </w:t>
            </w:r>
            <w:r w:rsidRPr="006565B4">
              <w:rPr>
                <w:rFonts w:ascii="Times New Roman" w:hAnsi="Times New Roman" w:cs="Times New Roman"/>
                <w:sz w:val="24"/>
                <w:szCs w:val="24"/>
              </w:rPr>
              <w:t>Kegiatan</w:t>
            </w:r>
          </w:p>
        </w:tc>
        <w:tc>
          <w:tcPr>
            <w:tcW w:w="6480" w:type="dxa"/>
            <w:gridSpan w:val="24"/>
            <w:tcBorders>
              <w:left w:val="single" w:sz="4" w:space="0" w:color="auto"/>
              <w:bottom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sidRPr="006565B4">
              <w:rPr>
                <w:rFonts w:ascii="Times New Roman" w:hAnsi="Times New Roman" w:cs="Times New Roman"/>
                <w:sz w:val="24"/>
                <w:szCs w:val="24"/>
              </w:rPr>
              <w:t>2016</w:t>
            </w:r>
          </w:p>
        </w:tc>
      </w:tr>
      <w:tr w:rsidR="00571451" w:rsidRPr="00DC7644" w:rsidTr="00B268B6">
        <w:trPr>
          <w:trHeight w:val="195"/>
        </w:trPr>
        <w:tc>
          <w:tcPr>
            <w:tcW w:w="468" w:type="dxa"/>
            <w:vMerge/>
            <w:tcBorders>
              <w:right w:val="single" w:sz="4" w:space="0" w:color="auto"/>
            </w:tcBorders>
          </w:tcPr>
          <w:p w:rsidR="00571451" w:rsidRPr="00DC7644" w:rsidRDefault="00571451" w:rsidP="00B268B6">
            <w:pPr>
              <w:pStyle w:val="NoSpacing"/>
              <w:rPr>
                <w:rFonts w:ascii="Times New Roman" w:hAnsi="Times New Roman" w:cs="Times New Roman"/>
              </w:rPr>
            </w:pPr>
          </w:p>
        </w:tc>
        <w:tc>
          <w:tcPr>
            <w:tcW w:w="2250" w:type="dxa"/>
            <w:vMerge/>
            <w:tcBorders>
              <w:left w:val="single" w:sz="4" w:space="0" w:color="auto"/>
              <w:right w:val="single" w:sz="4" w:space="0" w:color="auto"/>
            </w:tcBorders>
          </w:tcPr>
          <w:p w:rsidR="00571451" w:rsidRPr="00DC7644" w:rsidRDefault="00571451" w:rsidP="00B268B6">
            <w:pPr>
              <w:pStyle w:val="NoSpacing"/>
              <w:rPr>
                <w:rFonts w:ascii="Times New Roman" w:hAnsi="Times New Roman" w:cs="Times New Roman"/>
              </w:rPr>
            </w:pPr>
          </w:p>
        </w:tc>
        <w:tc>
          <w:tcPr>
            <w:tcW w:w="1080" w:type="dxa"/>
            <w:gridSpan w:val="4"/>
            <w:tcBorders>
              <w:top w:val="single" w:sz="4" w:space="0" w:color="auto"/>
              <w:left w:val="single" w:sz="4" w:space="0" w:color="auto"/>
              <w:bottom w:val="single" w:sz="4" w:space="0" w:color="auto"/>
              <w:right w:val="nil"/>
            </w:tcBorders>
            <w:vAlign w:val="center"/>
          </w:tcPr>
          <w:p w:rsidR="00571451" w:rsidRPr="006565B4" w:rsidRDefault="00571451" w:rsidP="00B268B6">
            <w:pPr>
              <w:pStyle w:val="NoSpacing"/>
              <w:ind w:left="-108" w:right="-108"/>
              <w:jc w:val="center"/>
              <w:rPr>
                <w:rFonts w:ascii="Times New Roman" w:hAnsi="Times New Roman" w:cs="Times New Roman"/>
                <w:sz w:val="24"/>
                <w:szCs w:val="24"/>
              </w:rPr>
            </w:pPr>
            <w:r>
              <w:rPr>
                <w:rFonts w:ascii="Times New Roman" w:hAnsi="Times New Roman" w:cs="Times New Roman"/>
                <w:sz w:val="24"/>
                <w:szCs w:val="24"/>
              </w:rPr>
              <w:t>Desember</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Pr>
                <w:rFonts w:ascii="Times New Roman" w:hAnsi="Times New Roman" w:cs="Times New Roman"/>
                <w:sz w:val="24"/>
                <w:szCs w:val="24"/>
              </w:rPr>
              <w:t>Januari</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Pr>
                <w:rFonts w:ascii="Times New Roman" w:hAnsi="Times New Roman" w:cs="Times New Roman"/>
                <w:sz w:val="24"/>
                <w:szCs w:val="24"/>
              </w:rPr>
              <w:t>Februari</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Pr>
                <w:rFonts w:ascii="Times New Roman" w:hAnsi="Times New Roman" w:cs="Times New Roman"/>
                <w:sz w:val="24"/>
                <w:szCs w:val="24"/>
              </w:rPr>
              <w:t>Maret</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Pr>
                <w:rFonts w:ascii="Times New Roman" w:hAnsi="Times New Roman" w:cs="Times New Roman"/>
                <w:sz w:val="24"/>
                <w:szCs w:val="24"/>
              </w:rPr>
              <w:t>April</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71451" w:rsidRPr="006565B4" w:rsidRDefault="00571451" w:rsidP="00B268B6">
            <w:pPr>
              <w:pStyle w:val="NoSpacing"/>
              <w:jc w:val="center"/>
              <w:rPr>
                <w:rFonts w:ascii="Times New Roman" w:hAnsi="Times New Roman" w:cs="Times New Roman"/>
                <w:sz w:val="24"/>
                <w:szCs w:val="24"/>
              </w:rPr>
            </w:pPr>
            <w:r>
              <w:rPr>
                <w:rFonts w:ascii="Times New Roman" w:hAnsi="Times New Roman" w:cs="Times New Roman"/>
                <w:sz w:val="24"/>
                <w:szCs w:val="24"/>
              </w:rPr>
              <w:t>Mei</w:t>
            </w:r>
          </w:p>
        </w:tc>
      </w:tr>
      <w:tr w:rsidR="00571451" w:rsidRPr="00DC7644" w:rsidTr="00B268B6">
        <w:trPr>
          <w:trHeight w:val="204"/>
        </w:trPr>
        <w:tc>
          <w:tcPr>
            <w:tcW w:w="468" w:type="dxa"/>
            <w:vMerge/>
            <w:tcBorders>
              <w:bottom w:val="single" w:sz="12" w:space="0" w:color="auto"/>
              <w:right w:val="single" w:sz="4" w:space="0" w:color="auto"/>
            </w:tcBorders>
          </w:tcPr>
          <w:p w:rsidR="00571451" w:rsidRPr="00DC7644" w:rsidRDefault="00571451" w:rsidP="00B268B6">
            <w:pPr>
              <w:spacing w:line="360" w:lineRule="auto"/>
              <w:rPr>
                <w:rFonts w:ascii="Times New Roman" w:hAnsi="Times New Roman" w:cs="Times New Roman"/>
              </w:rPr>
            </w:pPr>
          </w:p>
        </w:tc>
        <w:tc>
          <w:tcPr>
            <w:tcW w:w="2250" w:type="dxa"/>
            <w:vMerge/>
            <w:tcBorders>
              <w:left w:val="single" w:sz="4" w:space="0" w:color="auto"/>
              <w:bottom w:val="single" w:sz="12" w:space="0" w:color="auto"/>
              <w:right w:val="single" w:sz="4" w:space="0" w:color="auto"/>
            </w:tcBorders>
          </w:tcPr>
          <w:p w:rsidR="00571451" w:rsidRPr="00DC7644" w:rsidRDefault="00571451" w:rsidP="00B268B6">
            <w:pPr>
              <w:spacing w:line="360" w:lineRule="auto"/>
              <w:rPr>
                <w:rFonts w:ascii="Times New Roman" w:hAnsi="Times New Roman" w:cs="Times New Roman"/>
              </w:rPr>
            </w:pPr>
          </w:p>
        </w:tc>
        <w:tc>
          <w:tcPr>
            <w:tcW w:w="270" w:type="dxa"/>
            <w:tcBorders>
              <w:top w:val="single" w:sz="4" w:space="0" w:color="auto"/>
              <w:left w:val="single" w:sz="4" w:space="0" w:color="auto"/>
              <w:bottom w:val="single" w:sz="12" w:space="0" w:color="auto"/>
              <w:right w:val="nil"/>
            </w:tcBorders>
            <w:vAlign w:val="center"/>
          </w:tcPr>
          <w:p w:rsidR="00571451" w:rsidRPr="00DC7644" w:rsidRDefault="00571451" w:rsidP="00B268B6">
            <w:pPr>
              <w:jc w:val="center"/>
              <w:rPr>
                <w:rFonts w:ascii="Times New Roman" w:hAnsi="Times New Roman" w:cs="Times New Roman"/>
                <w:sz w:val="20"/>
                <w:szCs w:val="20"/>
              </w:rPr>
            </w:pPr>
            <w:r w:rsidRPr="00DC7644">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nil"/>
            </w:tcBorders>
            <w:vAlign w:val="center"/>
          </w:tcPr>
          <w:p w:rsidR="00571451" w:rsidRPr="00DC7644" w:rsidRDefault="00571451" w:rsidP="00B268B6">
            <w:pPr>
              <w:jc w:val="center"/>
              <w:rPr>
                <w:rFonts w:ascii="Times New Roman" w:hAnsi="Times New Roman" w:cs="Times New Roman"/>
                <w:sz w:val="20"/>
                <w:szCs w:val="20"/>
              </w:rPr>
            </w:pPr>
            <w:r w:rsidRPr="00DC7644">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nil"/>
            </w:tcBorders>
            <w:vAlign w:val="center"/>
          </w:tcPr>
          <w:p w:rsidR="00571451" w:rsidRPr="00DC7644" w:rsidRDefault="00571451" w:rsidP="00B268B6">
            <w:pPr>
              <w:jc w:val="center"/>
              <w:rPr>
                <w:rFonts w:ascii="Times New Roman" w:hAnsi="Times New Roman" w:cs="Times New Roman"/>
                <w:sz w:val="20"/>
                <w:szCs w:val="20"/>
              </w:rPr>
            </w:pPr>
            <w:r w:rsidRPr="00DC7644">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nil"/>
            </w:tcBorders>
            <w:vAlign w:val="center"/>
          </w:tcPr>
          <w:p w:rsidR="00571451" w:rsidRPr="00DC7644" w:rsidRDefault="00571451" w:rsidP="00B268B6">
            <w:pPr>
              <w:jc w:val="center"/>
              <w:rPr>
                <w:rFonts w:ascii="Times New Roman" w:hAnsi="Times New Roman" w:cs="Times New Roman"/>
                <w:sz w:val="20"/>
                <w:szCs w:val="20"/>
              </w:rPr>
            </w:pPr>
            <w:r w:rsidRPr="00DC7644">
              <w:rPr>
                <w:rFonts w:ascii="Times New Roman" w:hAnsi="Times New Roman" w:cs="Times New Roman"/>
                <w:sz w:val="20"/>
                <w:szCs w:val="20"/>
              </w:rPr>
              <w:t>4</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sidRPr="00DC7644">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4</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4</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4</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4</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1</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2</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3</w:t>
            </w:r>
          </w:p>
        </w:tc>
        <w:tc>
          <w:tcPr>
            <w:tcW w:w="270" w:type="dxa"/>
            <w:tcBorders>
              <w:top w:val="single" w:sz="4" w:space="0" w:color="auto"/>
              <w:left w:val="single" w:sz="4" w:space="0" w:color="auto"/>
              <w:bottom w:val="single" w:sz="12" w:space="0" w:color="auto"/>
              <w:right w:val="single" w:sz="4" w:space="0" w:color="auto"/>
            </w:tcBorders>
            <w:vAlign w:val="center"/>
          </w:tcPr>
          <w:p w:rsidR="00571451" w:rsidRPr="00DC7644" w:rsidRDefault="00571451" w:rsidP="00B268B6">
            <w:pPr>
              <w:jc w:val="center"/>
              <w:rPr>
                <w:rFonts w:ascii="Times New Roman" w:hAnsi="Times New Roman" w:cs="Times New Roman"/>
                <w:sz w:val="20"/>
                <w:szCs w:val="20"/>
              </w:rPr>
            </w:pPr>
            <w:r>
              <w:rPr>
                <w:rFonts w:ascii="Times New Roman" w:hAnsi="Times New Roman" w:cs="Times New Roman"/>
                <w:sz w:val="20"/>
                <w:szCs w:val="20"/>
              </w:rPr>
              <w:t>4</w:t>
            </w: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468" w:type="dxa"/>
            <w:vAlign w:val="center"/>
          </w:tcPr>
          <w:p w:rsidR="00571451" w:rsidRPr="007869A1" w:rsidRDefault="00571451" w:rsidP="00B268B6">
            <w:pPr>
              <w:pStyle w:val="NoSpacing"/>
              <w:jc w:val="center"/>
              <w:rPr>
                <w:rFonts w:ascii="Times New Roman" w:hAnsi="Times New Roman" w:cs="Times New Roman"/>
                <w:b/>
                <w:sz w:val="24"/>
                <w:szCs w:val="24"/>
              </w:rPr>
            </w:pPr>
            <w:r w:rsidRPr="007869A1">
              <w:rPr>
                <w:rFonts w:ascii="Times New Roman" w:hAnsi="Times New Roman" w:cs="Times New Roman"/>
                <w:b/>
                <w:sz w:val="24"/>
                <w:szCs w:val="24"/>
              </w:rPr>
              <w:t>1.</w:t>
            </w:r>
          </w:p>
        </w:tc>
        <w:tc>
          <w:tcPr>
            <w:tcW w:w="2250" w:type="dxa"/>
            <w:tcBorders>
              <w:bottom w:val="single" w:sz="4" w:space="0" w:color="auto"/>
            </w:tcBorders>
            <w:vAlign w:val="center"/>
          </w:tcPr>
          <w:p w:rsidR="00571451" w:rsidRPr="0086043E" w:rsidRDefault="00571451" w:rsidP="00B268B6">
            <w:pPr>
              <w:pStyle w:val="NoSpacing"/>
              <w:rPr>
                <w:rFonts w:ascii="Times New Roman" w:hAnsi="Times New Roman" w:cs="Times New Roman"/>
                <w:sz w:val="24"/>
                <w:szCs w:val="24"/>
              </w:rPr>
            </w:pPr>
            <w:r w:rsidRPr="009A05ED">
              <w:rPr>
                <w:rFonts w:ascii="Times New Roman" w:hAnsi="Times New Roman" w:cs="Times New Roman"/>
                <w:b/>
                <w:sz w:val="24"/>
                <w:szCs w:val="24"/>
              </w:rPr>
              <w:t>Tahap Penelitian</w:t>
            </w: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trPr>
        <w:tc>
          <w:tcPr>
            <w:tcW w:w="468" w:type="dxa"/>
            <w:vMerge w:val="restart"/>
            <w:vAlign w:val="center"/>
          </w:tcPr>
          <w:p w:rsidR="00571451" w:rsidRPr="006565B4" w:rsidRDefault="00571451" w:rsidP="00B268B6">
            <w:pPr>
              <w:pStyle w:val="NoSpacing"/>
              <w:jc w:val="center"/>
              <w:rPr>
                <w:rFonts w:ascii="Times New Roman" w:hAnsi="Times New Roman" w:cs="Times New Roman"/>
                <w:sz w:val="24"/>
                <w:szCs w:val="24"/>
              </w:rPr>
            </w:pPr>
          </w:p>
        </w:tc>
        <w:tc>
          <w:tcPr>
            <w:tcW w:w="2250" w:type="dxa"/>
            <w:tcBorders>
              <w:bottom w:val="nil"/>
            </w:tcBorders>
          </w:tcPr>
          <w:p w:rsidR="00571451" w:rsidRPr="009A05ED" w:rsidRDefault="00571451" w:rsidP="00B268B6">
            <w:pPr>
              <w:pStyle w:val="NoSpacing"/>
              <w:numPr>
                <w:ilvl w:val="0"/>
                <w:numId w:val="11"/>
              </w:numPr>
              <w:ind w:left="253" w:hanging="253"/>
              <w:rPr>
                <w:rFonts w:ascii="Times New Roman" w:hAnsi="Times New Roman" w:cs="Times New Roman"/>
                <w:b/>
                <w:sz w:val="24"/>
                <w:szCs w:val="24"/>
              </w:rPr>
            </w:pPr>
            <w:r w:rsidRPr="0086043E">
              <w:rPr>
                <w:rFonts w:ascii="Times New Roman" w:hAnsi="Times New Roman" w:cs="Times New Roman"/>
                <w:sz w:val="24"/>
                <w:szCs w:val="24"/>
              </w:rPr>
              <w:t>Konsultasi</w:t>
            </w:r>
          </w:p>
        </w:tc>
        <w:tc>
          <w:tcPr>
            <w:tcW w:w="270" w:type="dxa"/>
            <w:shd w:val="clear" w:color="auto" w:fill="auto"/>
            <w:vAlign w:val="center"/>
          </w:tcPr>
          <w:p w:rsidR="00571451" w:rsidRDefault="00571451" w:rsidP="00B268B6">
            <w:pPr>
              <w:ind w:left="-108" w:right="-126"/>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90"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468" w:type="dxa"/>
            <w:vMerge/>
            <w:vAlign w:val="center"/>
          </w:tcPr>
          <w:p w:rsidR="00571451" w:rsidRPr="006565B4" w:rsidRDefault="00571451" w:rsidP="00B268B6">
            <w:pPr>
              <w:pStyle w:val="NoSpacing"/>
              <w:jc w:val="center"/>
              <w:rPr>
                <w:rFonts w:ascii="Times New Roman" w:hAnsi="Times New Roman" w:cs="Times New Roman"/>
                <w:sz w:val="24"/>
                <w:szCs w:val="24"/>
              </w:rPr>
            </w:pPr>
          </w:p>
        </w:tc>
        <w:tc>
          <w:tcPr>
            <w:tcW w:w="2250" w:type="dxa"/>
            <w:tcBorders>
              <w:top w:val="nil"/>
              <w:bottom w:val="nil"/>
            </w:tcBorders>
          </w:tcPr>
          <w:p w:rsidR="00571451" w:rsidRPr="0086043E" w:rsidRDefault="00571451" w:rsidP="00B268B6">
            <w:pPr>
              <w:pStyle w:val="NoSpacing"/>
              <w:numPr>
                <w:ilvl w:val="0"/>
                <w:numId w:val="11"/>
              </w:numPr>
              <w:ind w:left="253" w:hanging="253"/>
              <w:rPr>
                <w:rFonts w:ascii="Times New Roman" w:hAnsi="Times New Roman" w:cs="Times New Roman"/>
                <w:sz w:val="24"/>
                <w:szCs w:val="24"/>
              </w:rPr>
            </w:pPr>
            <w:r>
              <w:rPr>
                <w:rFonts w:ascii="Times New Roman" w:hAnsi="Times New Roman" w:cs="Times New Roman"/>
                <w:sz w:val="24"/>
                <w:szCs w:val="24"/>
              </w:rPr>
              <w:t>Pengajuan Judul</w:t>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108"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9"/>
        </w:trPr>
        <w:tc>
          <w:tcPr>
            <w:tcW w:w="468" w:type="dxa"/>
            <w:vMerge/>
            <w:vAlign w:val="center"/>
          </w:tcPr>
          <w:p w:rsidR="00571451" w:rsidRPr="006565B4" w:rsidRDefault="00571451" w:rsidP="00B268B6">
            <w:pPr>
              <w:pStyle w:val="NoSpacing"/>
              <w:jc w:val="center"/>
              <w:rPr>
                <w:rFonts w:ascii="Times New Roman" w:hAnsi="Times New Roman" w:cs="Times New Roman"/>
                <w:sz w:val="24"/>
                <w:szCs w:val="24"/>
              </w:rPr>
            </w:pPr>
          </w:p>
        </w:tc>
        <w:tc>
          <w:tcPr>
            <w:tcW w:w="2250" w:type="dxa"/>
            <w:tcBorders>
              <w:top w:val="nil"/>
              <w:bottom w:val="nil"/>
            </w:tcBorders>
          </w:tcPr>
          <w:p w:rsidR="00571451" w:rsidRDefault="00571451" w:rsidP="00B268B6">
            <w:pPr>
              <w:pStyle w:val="NoSpacing"/>
              <w:numPr>
                <w:ilvl w:val="0"/>
                <w:numId w:val="11"/>
              </w:numPr>
              <w:ind w:left="253" w:hanging="253"/>
              <w:rPr>
                <w:rFonts w:ascii="Times New Roman" w:hAnsi="Times New Roman" w:cs="Times New Roman"/>
                <w:sz w:val="24"/>
                <w:szCs w:val="24"/>
              </w:rPr>
            </w:pPr>
            <w:r>
              <w:rPr>
                <w:rFonts w:ascii="Times New Roman" w:hAnsi="Times New Roman" w:cs="Times New Roman"/>
                <w:sz w:val="24"/>
                <w:szCs w:val="24"/>
              </w:rPr>
              <w:t>Bimbingan Proposal</w:t>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108"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108"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468" w:type="dxa"/>
            <w:vMerge/>
            <w:vAlign w:val="center"/>
          </w:tcPr>
          <w:p w:rsidR="00571451" w:rsidRPr="006565B4" w:rsidRDefault="00571451" w:rsidP="00B268B6">
            <w:pPr>
              <w:pStyle w:val="NoSpacing"/>
              <w:jc w:val="center"/>
              <w:rPr>
                <w:rFonts w:ascii="Times New Roman" w:hAnsi="Times New Roman" w:cs="Times New Roman"/>
                <w:sz w:val="24"/>
                <w:szCs w:val="24"/>
              </w:rPr>
            </w:pPr>
          </w:p>
        </w:tc>
        <w:tc>
          <w:tcPr>
            <w:tcW w:w="2250" w:type="dxa"/>
            <w:tcBorders>
              <w:top w:val="nil"/>
              <w:bottom w:val="nil"/>
            </w:tcBorders>
          </w:tcPr>
          <w:p w:rsidR="00571451" w:rsidRDefault="00571451" w:rsidP="00B268B6">
            <w:pPr>
              <w:pStyle w:val="NoSpacing"/>
              <w:numPr>
                <w:ilvl w:val="0"/>
                <w:numId w:val="11"/>
              </w:numPr>
              <w:ind w:left="253" w:hanging="253"/>
              <w:rPr>
                <w:rFonts w:ascii="Times New Roman" w:hAnsi="Times New Roman" w:cs="Times New Roman"/>
                <w:sz w:val="24"/>
                <w:szCs w:val="24"/>
              </w:rPr>
            </w:pPr>
            <w:r>
              <w:rPr>
                <w:rFonts w:ascii="Times New Roman" w:hAnsi="Times New Roman" w:cs="Times New Roman"/>
                <w:sz w:val="24"/>
                <w:szCs w:val="24"/>
              </w:rPr>
              <w:t>Seminar Proposal</w:t>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94"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3"/>
        </w:trPr>
        <w:tc>
          <w:tcPr>
            <w:tcW w:w="468" w:type="dxa"/>
            <w:vMerge/>
            <w:vAlign w:val="center"/>
          </w:tcPr>
          <w:p w:rsidR="00571451" w:rsidRPr="006565B4" w:rsidRDefault="00571451" w:rsidP="00B268B6">
            <w:pPr>
              <w:pStyle w:val="NoSpacing"/>
              <w:jc w:val="center"/>
              <w:rPr>
                <w:rFonts w:ascii="Times New Roman" w:hAnsi="Times New Roman" w:cs="Times New Roman"/>
                <w:sz w:val="24"/>
                <w:szCs w:val="24"/>
              </w:rPr>
            </w:pPr>
          </w:p>
        </w:tc>
        <w:tc>
          <w:tcPr>
            <w:tcW w:w="2250" w:type="dxa"/>
            <w:tcBorders>
              <w:top w:val="nil"/>
            </w:tcBorders>
          </w:tcPr>
          <w:p w:rsidR="00571451" w:rsidRDefault="00571451" w:rsidP="00B268B6">
            <w:pPr>
              <w:pStyle w:val="NoSpacing"/>
              <w:numPr>
                <w:ilvl w:val="0"/>
                <w:numId w:val="11"/>
              </w:numPr>
              <w:ind w:left="253" w:hanging="253"/>
              <w:rPr>
                <w:rFonts w:ascii="Times New Roman" w:hAnsi="Times New Roman" w:cs="Times New Roman"/>
                <w:sz w:val="24"/>
                <w:szCs w:val="24"/>
              </w:rPr>
            </w:pPr>
            <w:r>
              <w:rPr>
                <w:rFonts w:ascii="Times New Roman" w:hAnsi="Times New Roman" w:cs="Times New Roman"/>
                <w:sz w:val="24"/>
                <w:szCs w:val="24"/>
              </w:rPr>
              <w:t>Perbaikan Seminar Proposal</w:t>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ind w:left="-108" w:right="-108"/>
              <w:jc w:val="center"/>
              <w:rPr>
                <w:rFonts w:ascii="Times New Roman" w:hAnsi="Times New Roman" w:cs="Times New Roman"/>
                <w:sz w:val="24"/>
                <w:szCs w:val="24"/>
              </w:rPr>
            </w:pPr>
            <w:r w:rsidRPr="00797406">
              <w:rPr>
                <w:rFonts w:ascii="Times New Roman" w:hAnsi="Times New Roman" w:cs="Times New Roman"/>
                <w:sz w:val="24"/>
                <w:szCs w:val="24"/>
              </w:rPr>
              <w:sym w:font="Wingdings" w:char="F0FC"/>
            </w: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vAlign w:val="center"/>
          </w:tcPr>
          <w:p w:rsidR="00571451" w:rsidRDefault="00571451" w:rsidP="00B268B6">
            <w:pPr>
              <w:jc w:val="cente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c>
          <w:tcPr>
            <w:tcW w:w="270" w:type="dxa"/>
            <w:shd w:val="clear" w:color="auto" w:fill="auto"/>
          </w:tcPr>
          <w:p w:rsidR="00571451" w:rsidRDefault="00571451" w:rsidP="00B268B6">
            <w:pPr>
              <w:rPr>
                <w:rFonts w:ascii="Times New Roman" w:hAnsi="Times New Roman" w:cs="Times New Roman"/>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468" w:type="dxa"/>
            <w:vAlign w:val="center"/>
          </w:tcPr>
          <w:p w:rsidR="00571451" w:rsidRPr="00476EA9" w:rsidRDefault="00571451" w:rsidP="00B268B6">
            <w:pPr>
              <w:pStyle w:val="NoSpacing"/>
              <w:jc w:val="center"/>
              <w:rPr>
                <w:rFonts w:ascii="Times New Roman" w:hAnsi="Times New Roman" w:cs="Times New Roman"/>
                <w:b/>
                <w:sz w:val="24"/>
                <w:szCs w:val="24"/>
              </w:rPr>
            </w:pPr>
            <w:r w:rsidRPr="00476EA9">
              <w:rPr>
                <w:rFonts w:ascii="Times New Roman" w:hAnsi="Times New Roman" w:cs="Times New Roman"/>
                <w:b/>
                <w:sz w:val="24"/>
                <w:szCs w:val="24"/>
              </w:rPr>
              <w:t>2.</w:t>
            </w:r>
          </w:p>
        </w:tc>
        <w:tc>
          <w:tcPr>
            <w:tcW w:w="2250" w:type="dxa"/>
            <w:vAlign w:val="center"/>
          </w:tcPr>
          <w:p w:rsidR="00571451" w:rsidRPr="00476EA9" w:rsidRDefault="00571451" w:rsidP="00B268B6">
            <w:pPr>
              <w:pStyle w:val="NoSpacing"/>
              <w:rPr>
                <w:rFonts w:ascii="Times New Roman" w:hAnsi="Times New Roman" w:cs="Times New Roman"/>
                <w:b/>
                <w:sz w:val="24"/>
                <w:szCs w:val="24"/>
              </w:rPr>
            </w:pPr>
            <w:r w:rsidRPr="00476EA9">
              <w:rPr>
                <w:rFonts w:ascii="Times New Roman" w:hAnsi="Times New Roman" w:cs="Times New Roman"/>
                <w:b/>
                <w:sz w:val="24"/>
                <w:szCs w:val="24"/>
              </w:rPr>
              <w:t>Penelitian</w:t>
            </w: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ind w:left="-98" w:right="-108"/>
              <w:jc w:val="center"/>
              <w:rPr>
                <w:rFonts w:ascii="Times New Roman" w:hAnsi="Times New Roman" w:cs="Times New Roman"/>
                <w:b/>
                <w:sz w:val="24"/>
                <w:szCs w:val="24"/>
              </w:rPr>
            </w:pPr>
            <w:r w:rsidRPr="00797406">
              <w:rPr>
                <w:rFonts w:ascii="Times New Roman" w:hAnsi="Times New Roman" w:cs="Times New Roman"/>
                <w:sz w:val="24"/>
                <w:szCs w:val="24"/>
              </w:rPr>
              <w:sym w:font="Wingdings" w:char="F0FC"/>
            </w:r>
          </w:p>
        </w:tc>
        <w:tc>
          <w:tcPr>
            <w:tcW w:w="270" w:type="dxa"/>
            <w:vAlign w:val="center"/>
          </w:tcPr>
          <w:p w:rsidR="00571451" w:rsidRPr="00476EA9" w:rsidRDefault="00571451" w:rsidP="00B268B6">
            <w:pPr>
              <w:pStyle w:val="NoSpacing"/>
              <w:ind w:left="-108" w:right="-108"/>
              <w:jc w:val="center"/>
              <w:rPr>
                <w:rFonts w:ascii="Times New Roman" w:hAnsi="Times New Roman" w:cs="Times New Roman"/>
                <w:b/>
                <w:sz w:val="24"/>
                <w:szCs w:val="24"/>
              </w:rPr>
            </w:pPr>
            <w:r w:rsidRPr="00797406">
              <w:rPr>
                <w:rFonts w:ascii="Times New Roman" w:hAnsi="Times New Roman" w:cs="Times New Roman"/>
                <w:sz w:val="24"/>
                <w:szCs w:val="24"/>
              </w:rPr>
              <w:sym w:font="Wingdings" w:char="F0FC"/>
            </w: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476EA9" w:rsidRDefault="00571451" w:rsidP="00B268B6">
            <w:pPr>
              <w:pStyle w:val="NoSpacing"/>
              <w:jc w:val="center"/>
              <w:rPr>
                <w:rFonts w:ascii="Times New Roman" w:hAnsi="Times New Roman" w:cs="Times New Roman"/>
                <w:b/>
                <w:sz w:val="24"/>
                <w:szCs w:val="24"/>
              </w:rPr>
            </w:pPr>
          </w:p>
        </w:tc>
        <w:tc>
          <w:tcPr>
            <w:tcW w:w="270" w:type="dxa"/>
          </w:tcPr>
          <w:p w:rsidR="00571451" w:rsidRPr="00476EA9" w:rsidRDefault="00571451" w:rsidP="00B268B6">
            <w:pPr>
              <w:pStyle w:val="NoSpacing"/>
              <w:jc w:val="center"/>
              <w:rPr>
                <w:rFonts w:ascii="Times New Roman" w:hAnsi="Times New Roman" w:cs="Times New Roman"/>
                <w:b/>
                <w:sz w:val="24"/>
                <w:szCs w:val="24"/>
              </w:rPr>
            </w:pPr>
          </w:p>
        </w:tc>
        <w:tc>
          <w:tcPr>
            <w:tcW w:w="270" w:type="dxa"/>
          </w:tcPr>
          <w:p w:rsidR="00571451" w:rsidRPr="00476EA9" w:rsidRDefault="00571451" w:rsidP="00B268B6">
            <w:pPr>
              <w:pStyle w:val="NoSpacing"/>
              <w:jc w:val="center"/>
              <w:rPr>
                <w:rFonts w:ascii="Times New Roman" w:hAnsi="Times New Roman" w:cs="Times New Roman"/>
                <w:b/>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468" w:type="dxa"/>
            <w:vAlign w:val="center"/>
          </w:tcPr>
          <w:p w:rsidR="00571451" w:rsidRPr="00A322A9" w:rsidRDefault="00571451" w:rsidP="00B268B6">
            <w:pPr>
              <w:pStyle w:val="NoSpacing"/>
              <w:jc w:val="center"/>
              <w:rPr>
                <w:rFonts w:ascii="Times New Roman" w:hAnsi="Times New Roman" w:cs="Times New Roman"/>
                <w:b/>
                <w:sz w:val="24"/>
                <w:szCs w:val="24"/>
              </w:rPr>
            </w:pPr>
            <w:r w:rsidRPr="00A322A9">
              <w:rPr>
                <w:rFonts w:ascii="Times New Roman" w:hAnsi="Times New Roman" w:cs="Times New Roman"/>
                <w:b/>
                <w:sz w:val="24"/>
                <w:szCs w:val="24"/>
              </w:rPr>
              <w:t>3.</w:t>
            </w:r>
          </w:p>
        </w:tc>
        <w:tc>
          <w:tcPr>
            <w:tcW w:w="2250" w:type="dxa"/>
            <w:vAlign w:val="center"/>
          </w:tcPr>
          <w:p w:rsidR="00571451" w:rsidRPr="00A322A9" w:rsidRDefault="00571451" w:rsidP="00B268B6">
            <w:pPr>
              <w:pStyle w:val="NoSpacing"/>
              <w:rPr>
                <w:rFonts w:ascii="Times New Roman" w:hAnsi="Times New Roman" w:cs="Times New Roman"/>
                <w:b/>
                <w:sz w:val="24"/>
                <w:szCs w:val="24"/>
              </w:rPr>
            </w:pPr>
            <w:r w:rsidRPr="00A322A9">
              <w:rPr>
                <w:rFonts w:ascii="Times New Roman" w:hAnsi="Times New Roman" w:cs="Times New Roman"/>
                <w:b/>
                <w:sz w:val="24"/>
                <w:szCs w:val="24"/>
              </w:rPr>
              <w:t>Pengolahan Data</w:t>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tcPr>
          <w:p w:rsidR="00571451" w:rsidRDefault="00571451" w:rsidP="00B268B6">
            <w:pPr>
              <w:pStyle w:val="NoSpacing"/>
            </w:pPr>
          </w:p>
        </w:tc>
        <w:tc>
          <w:tcPr>
            <w:tcW w:w="270" w:type="dxa"/>
          </w:tcPr>
          <w:p w:rsidR="00571451" w:rsidRDefault="00571451" w:rsidP="00B268B6">
            <w:pPr>
              <w:pStyle w:val="NoSpacing"/>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468" w:type="dxa"/>
            <w:vAlign w:val="center"/>
          </w:tcPr>
          <w:p w:rsidR="00571451" w:rsidRPr="00A322A9" w:rsidRDefault="00571451" w:rsidP="00B268B6">
            <w:pPr>
              <w:pStyle w:val="NoSpacing"/>
              <w:jc w:val="center"/>
              <w:rPr>
                <w:rFonts w:ascii="Times New Roman" w:hAnsi="Times New Roman" w:cs="Times New Roman"/>
                <w:b/>
                <w:sz w:val="24"/>
                <w:szCs w:val="24"/>
              </w:rPr>
            </w:pPr>
            <w:r w:rsidRPr="00A322A9">
              <w:rPr>
                <w:rFonts w:ascii="Times New Roman" w:hAnsi="Times New Roman" w:cs="Times New Roman"/>
                <w:b/>
                <w:sz w:val="24"/>
                <w:szCs w:val="24"/>
              </w:rPr>
              <w:t>4.</w:t>
            </w:r>
          </w:p>
        </w:tc>
        <w:tc>
          <w:tcPr>
            <w:tcW w:w="2250" w:type="dxa"/>
            <w:vAlign w:val="center"/>
          </w:tcPr>
          <w:p w:rsidR="00571451" w:rsidRPr="00A322A9" w:rsidRDefault="00571451" w:rsidP="00B268B6">
            <w:pPr>
              <w:pStyle w:val="NoSpacing"/>
              <w:rPr>
                <w:rFonts w:ascii="Times New Roman" w:hAnsi="Times New Roman" w:cs="Times New Roman"/>
                <w:b/>
                <w:sz w:val="24"/>
                <w:szCs w:val="24"/>
              </w:rPr>
            </w:pPr>
            <w:r w:rsidRPr="00A322A9">
              <w:rPr>
                <w:rFonts w:ascii="Times New Roman" w:hAnsi="Times New Roman" w:cs="Times New Roman"/>
                <w:b/>
                <w:sz w:val="24"/>
                <w:szCs w:val="24"/>
              </w:rPr>
              <w:t>Analisa Data</w:t>
            </w: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ind w:left="-108" w:right="-108"/>
              <w:jc w:val="center"/>
              <w:rPr>
                <w:rFonts w:ascii="Times New Roman" w:hAnsi="Times New Roman" w:cs="Times New Roman"/>
                <w:b/>
                <w:sz w:val="24"/>
                <w:szCs w:val="24"/>
              </w:rPr>
            </w:pPr>
            <w:r w:rsidRPr="00797406">
              <w:rPr>
                <w:rFonts w:ascii="Times New Roman" w:hAnsi="Times New Roman" w:cs="Times New Roman"/>
                <w:sz w:val="24"/>
                <w:szCs w:val="24"/>
              </w:rPr>
              <w:sym w:font="Wingdings" w:char="F0FC"/>
            </w:r>
          </w:p>
        </w:tc>
        <w:tc>
          <w:tcPr>
            <w:tcW w:w="270" w:type="dxa"/>
            <w:vAlign w:val="center"/>
          </w:tcPr>
          <w:p w:rsidR="00571451" w:rsidRPr="00A322A9" w:rsidRDefault="00571451" w:rsidP="00B268B6">
            <w:pPr>
              <w:pStyle w:val="NoSpacing"/>
              <w:ind w:left="-108" w:right="-108"/>
              <w:jc w:val="center"/>
              <w:rPr>
                <w:rFonts w:ascii="Times New Roman" w:hAnsi="Times New Roman" w:cs="Times New Roman"/>
                <w:b/>
                <w:sz w:val="24"/>
                <w:szCs w:val="24"/>
              </w:rPr>
            </w:pPr>
            <w:r w:rsidRPr="00797406">
              <w:rPr>
                <w:rFonts w:ascii="Times New Roman" w:hAnsi="Times New Roman" w:cs="Times New Roman"/>
                <w:sz w:val="24"/>
                <w:szCs w:val="24"/>
              </w:rPr>
              <w:sym w:font="Wingdings" w:char="F0FC"/>
            </w: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rPr>
                <w:rFonts w:ascii="Times New Roman" w:hAnsi="Times New Roman" w:cs="Times New Roman"/>
                <w:b/>
                <w:sz w:val="24"/>
                <w:szCs w:val="24"/>
              </w:rPr>
            </w:pPr>
          </w:p>
        </w:tc>
        <w:tc>
          <w:tcPr>
            <w:tcW w:w="270" w:type="dxa"/>
            <w:vAlign w:val="center"/>
          </w:tcPr>
          <w:p w:rsidR="00571451" w:rsidRPr="00A322A9" w:rsidRDefault="00571451" w:rsidP="00B268B6">
            <w:pPr>
              <w:pStyle w:val="NoSpacing"/>
              <w:rPr>
                <w:rFonts w:ascii="Times New Roman" w:hAnsi="Times New Roman" w:cs="Times New Roman"/>
                <w:b/>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468" w:type="dxa"/>
            <w:vAlign w:val="center"/>
          </w:tcPr>
          <w:p w:rsidR="00571451" w:rsidRPr="00A322A9" w:rsidRDefault="00571451" w:rsidP="00B268B6">
            <w:pPr>
              <w:pStyle w:val="NoSpacing"/>
              <w:jc w:val="center"/>
              <w:rPr>
                <w:rFonts w:ascii="Times New Roman" w:hAnsi="Times New Roman" w:cs="Times New Roman"/>
                <w:b/>
                <w:sz w:val="24"/>
                <w:szCs w:val="24"/>
              </w:rPr>
            </w:pPr>
            <w:r w:rsidRPr="00A322A9">
              <w:rPr>
                <w:rFonts w:ascii="Times New Roman" w:hAnsi="Times New Roman" w:cs="Times New Roman"/>
                <w:b/>
                <w:sz w:val="24"/>
                <w:szCs w:val="24"/>
              </w:rPr>
              <w:t>5.</w:t>
            </w:r>
          </w:p>
        </w:tc>
        <w:tc>
          <w:tcPr>
            <w:tcW w:w="2250" w:type="dxa"/>
            <w:tcBorders>
              <w:bottom w:val="single" w:sz="4" w:space="0" w:color="auto"/>
            </w:tcBorders>
            <w:vAlign w:val="center"/>
          </w:tcPr>
          <w:p w:rsidR="00571451" w:rsidRPr="00A322A9" w:rsidRDefault="00571451" w:rsidP="00B268B6">
            <w:pPr>
              <w:pStyle w:val="NoSpacing"/>
              <w:rPr>
                <w:rFonts w:ascii="Times New Roman" w:hAnsi="Times New Roman" w:cs="Times New Roman"/>
                <w:b/>
                <w:sz w:val="24"/>
                <w:szCs w:val="24"/>
              </w:rPr>
            </w:pPr>
            <w:r w:rsidRPr="00A322A9">
              <w:rPr>
                <w:rFonts w:ascii="Times New Roman" w:hAnsi="Times New Roman" w:cs="Times New Roman"/>
                <w:b/>
                <w:sz w:val="24"/>
                <w:szCs w:val="24"/>
              </w:rPr>
              <w:t>Kegiatan Akhir</w:t>
            </w: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ind w:left="-108" w:right="-108"/>
              <w:jc w:val="center"/>
              <w:rPr>
                <w:rFonts w:ascii="Times New Roman" w:hAnsi="Times New Roman" w:cs="Times New Roman"/>
                <w:b/>
                <w:sz w:val="24"/>
                <w:szCs w:val="24"/>
              </w:rPr>
            </w:pPr>
            <w:r w:rsidRPr="00797406">
              <w:rPr>
                <w:rFonts w:ascii="Times New Roman" w:hAnsi="Times New Roman" w:cs="Times New Roman"/>
                <w:sz w:val="24"/>
                <w:szCs w:val="24"/>
              </w:rPr>
              <w:sym w:font="Wingdings" w:char="F0FC"/>
            </w: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jc w:val="center"/>
              <w:rPr>
                <w:rFonts w:ascii="Times New Roman" w:hAnsi="Times New Roman" w:cs="Times New Roman"/>
                <w:b/>
                <w:sz w:val="24"/>
                <w:szCs w:val="24"/>
              </w:rPr>
            </w:pPr>
          </w:p>
        </w:tc>
        <w:tc>
          <w:tcPr>
            <w:tcW w:w="270" w:type="dxa"/>
            <w:vAlign w:val="center"/>
          </w:tcPr>
          <w:p w:rsidR="00571451" w:rsidRPr="00A322A9" w:rsidRDefault="00571451" w:rsidP="00B268B6">
            <w:pPr>
              <w:pStyle w:val="NoSpacing"/>
              <w:rPr>
                <w:rFonts w:ascii="Times New Roman" w:hAnsi="Times New Roman" w:cs="Times New Roman"/>
                <w:b/>
                <w:sz w:val="24"/>
                <w:szCs w:val="24"/>
              </w:rPr>
            </w:pPr>
          </w:p>
        </w:tc>
        <w:tc>
          <w:tcPr>
            <w:tcW w:w="270" w:type="dxa"/>
            <w:vAlign w:val="center"/>
          </w:tcPr>
          <w:p w:rsidR="00571451" w:rsidRPr="00A322A9" w:rsidRDefault="00571451" w:rsidP="00B268B6">
            <w:pPr>
              <w:pStyle w:val="NoSpacing"/>
              <w:rPr>
                <w:rFonts w:ascii="Times New Roman" w:hAnsi="Times New Roman" w:cs="Times New Roman"/>
                <w:b/>
                <w:sz w:val="24"/>
                <w:szCs w:val="24"/>
              </w:rPr>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468" w:type="dxa"/>
            <w:vMerge w:val="restart"/>
          </w:tcPr>
          <w:p w:rsidR="00571451" w:rsidRDefault="00571451" w:rsidP="00B268B6">
            <w:pPr>
              <w:pStyle w:val="NoSpacing"/>
            </w:pPr>
          </w:p>
        </w:tc>
        <w:tc>
          <w:tcPr>
            <w:tcW w:w="2250" w:type="dxa"/>
            <w:tcBorders>
              <w:bottom w:val="nil"/>
            </w:tcBorders>
          </w:tcPr>
          <w:p w:rsidR="00571451" w:rsidRDefault="00571451" w:rsidP="00B268B6">
            <w:pPr>
              <w:pStyle w:val="NoSpacing"/>
              <w:numPr>
                <w:ilvl w:val="0"/>
                <w:numId w:val="12"/>
              </w:numPr>
              <w:ind w:left="258" w:hanging="258"/>
            </w:pPr>
            <w:r w:rsidRPr="007869A1">
              <w:rPr>
                <w:rFonts w:ascii="Times New Roman" w:hAnsi="Times New Roman" w:cs="Times New Roman"/>
                <w:sz w:val="24"/>
                <w:szCs w:val="24"/>
              </w:rPr>
              <w:t>Pelaporan</w:t>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tcPr>
          <w:p w:rsidR="00571451" w:rsidRDefault="00571451" w:rsidP="00B268B6">
            <w:pPr>
              <w:pStyle w:val="NoSpacing"/>
            </w:pPr>
          </w:p>
        </w:tc>
        <w:tc>
          <w:tcPr>
            <w:tcW w:w="270" w:type="dxa"/>
          </w:tcPr>
          <w:p w:rsidR="00571451" w:rsidRDefault="00571451" w:rsidP="00B268B6">
            <w:pPr>
              <w:pStyle w:val="NoSpacing"/>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6"/>
        </w:trPr>
        <w:tc>
          <w:tcPr>
            <w:tcW w:w="468" w:type="dxa"/>
            <w:vMerge/>
          </w:tcPr>
          <w:p w:rsidR="00571451" w:rsidRDefault="00571451" w:rsidP="00B268B6">
            <w:pPr>
              <w:pStyle w:val="NoSpacing"/>
            </w:pPr>
          </w:p>
        </w:tc>
        <w:tc>
          <w:tcPr>
            <w:tcW w:w="2250" w:type="dxa"/>
            <w:tcBorders>
              <w:top w:val="nil"/>
              <w:bottom w:val="nil"/>
            </w:tcBorders>
          </w:tcPr>
          <w:p w:rsidR="00571451" w:rsidRPr="007869A1" w:rsidRDefault="00571451" w:rsidP="00B268B6">
            <w:pPr>
              <w:pStyle w:val="NoSpacing"/>
              <w:numPr>
                <w:ilvl w:val="0"/>
                <w:numId w:val="12"/>
              </w:numPr>
              <w:ind w:left="258" w:hanging="258"/>
              <w:rPr>
                <w:rFonts w:ascii="Times New Roman" w:hAnsi="Times New Roman" w:cs="Times New Roman"/>
                <w:sz w:val="24"/>
                <w:szCs w:val="24"/>
              </w:rPr>
            </w:pPr>
            <w:r w:rsidRPr="007869A1">
              <w:rPr>
                <w:rFonts w:ascii="Times New Roman" w:hAnsi="Times New Roman" w:cs="Times New Roman"/>
                <w:sz w:val="24"/>
                <w:szCs w:val="24"/>
              </w:rPr>
              <w:t>Persiapan dan Draft</w:t>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tcPr>
          <w:p w:rsidR="00571451" w:rsidRDefault="00571451" w:rsidP="00B268B6">
            <w:pPr>
              <w:pStyle w:val="NoSpacing"/>
            </w:pPr>
          </w:p>
        </w:tc>
        <w:tc>
          <w:tcPr>
            <w:tcW w:w="270" w:type="dxa"/>
          </w:tcPr>
          <w:p w:rsidR="00571451" w:rsidRDefault="00571451" w:rsidP="00B268B6">
            <w:pPr>
              <w:pStyle w:val="NoSpacing"/>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4"/>
        </w:trPr>
        <w:tc>
          <w:tcPr>
            <w:tcW w:w="468" w:type="dxa"/>
            <w:vMerge/>
          </w:tcPr>
          <w:p w:rsidR="00571451" w:rsidRDefault="00571451" w:rsidP="00B268B6">
            <w:pPr>
              <w:pStyle w:val="NoSpacing"/>
            </w:pPr>
          </w:p>
        </w:tc>
        <w:tc>
          <w:tcPr>
            <w:tcW w:w="2250" w:type="dxa"/>
            <w:tcBorders>
              <w:top w:val="nil"/>
              <w:bottom w:val="nil"/>
            </w:tcBorders>
          </w:tcPr>
          <w:p w:rsidR="00571451" w:rsidRPr="007869A1" w:rsidRDefault="00571451" w:rsidP="00B268B6">
            <w:pPr>
              <w:pStyle w:val="NoSpacing"/>
              <w:numPr>
                <w:ilvl w:val="0"/>
                <w:numId w:val="12"/>
              </w:numPr>
              <w:ind w:left="258" w:hanging="258"/>
              <w:rPr>
                <w:rFonts w:ascii="Times New Roman" w:hAnsi="Times New Roman" w:cs="Times New Roman"/>
                <w:sz w:val="24"/>
                <w:szCs w:val="24"/>
              </w:rPr>
            </w:pPr>
            <w:r w:rsidRPr="007869A1">
              <w:rPr>
                <w:rFonts w:ascii="Times New Roman" w:hAnsi="Times New Roman" w:cs="Times New Roman"/>
                <w:sz w:val="24"/>
                <w:szCs w:val="24"/>
              </w:rPr>
              <w:t>Perbaikan Hasil Draft</w:t>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shd w:val="clear" w:color="auto" w:fill="FFFFFF" w:themeFill="background1"/>
            <w:vAlign w:val="center"/>
          </w:tcPr>
          <w:p w:rsidR="00571451" w:rsidRDefault="00571451" w:rsidP="00B268B6">
            <w:pPr>
              <w:pStyle w:val="NoSpacing"/>
              <w:jc w:val="center"/>
            </w:pP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jc w:val="center"/>
            </w:pPr>
          </w:p>
        </w:tc>
        <w:tc>
          <w:tcPr>
            <w:tcW w:w="270" w:type="dxa"/>
          </w:tcPr>
          <w:p w:rsidR="00571451" w:rsidRDefault="00571451" w:rsidP="00B268B6">
            <w:pPr>
              <w:pStyle w:val="NoSpacing"/>
            </w:pPr>
          </w:p>
        </w:tc>
        <w:tc>
          <w:tcPr>
            <w:tcW w:w="270" w:type="dxa"/>
          </w:tcPr>
          <w:p w:rsidR="00571451" w:rsidRDefault="00571451" w:rsidP="00B268B6">
            <w:pPr>
              <w:pStyle w:val="NoSpacing"/>
            </w:pPr>
          </w:p>
        </w:tc>
      </w:tr>
      <w:tr w:rsidR="00571451" w:rsidTr="00B26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68" w:type="dxa"/>
            <w:vMerge/>
          </w:tcPr>
          <w:p w:rsidR="00571451" w:rsidRDefault="00571451" w:rsidP="00B268B6">
            <w:pPr>
              <w:pStyle w:val="NoSpacing"/>
            </w:pPr>
          </w:p>
        </w:tc>
        <w:tc>
          <w:tcPr>
            <w:tcW w:w="2250" w:type="dxa"/>
            <w:tcBorders>
              <w:top w:val="nil"/>
            </w:tcBorders>
          </w:tcPr>
          <w:p w:rsidR="00571451" w:rsidRPr="007869A1" w:rsidRDefault="00571451" w:rsidP="00B268B6">
            <w:pPr>
              <w:pStyle w:val="NoSpacing"/>
              <w:numPr>
                <w:ilvl w:val="0"/>
                <w:numId w:val="12"/>
              </w:numPr>
              <w:ind w:left="258" w:hanging="258"/>
              <w:rPr>
                <w:rFonts w:ascii="Times New Roman" w:hAnsi="Times New Roman" w:cs="Times New Roman"/>
                <w:sz w:val="24"/>
                <w:szCs w:val="24"/>
              </w:rPr>
            </w:pPr>
            <w:r w:rsidRPr="007869A1">
              <w:rPr>
                <w:rFonts w:ascii="Times New Roman" w:hAnsi="Times New Roman" w:cs="Times New Roman"/>
                <w:sz w:val="24"/>
                <w:szCs w:val="24"/>
              </w:rPr>
              <w:t>Persiapan dan Sidang Skripsi</w:t>
            </w: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jc w:val="center"/>
            </w:pP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vAlign w:val="center"/>
          </w:tcPr>
          <w:p w:rsidR="00571451" w:rsidRDefault="00571451" w:rsidP="00B268B6">
            <w:pPr>
              <w:pStyle w:val="NoSpacing"/>
              <w:ind w:left="-108" w:right="-108"/>
              <w:jc w:val="center"/>
            </w:pPr>
            <w:r w:rsidRPr="00797406">
              <w:rPr>
                <w:rFonts w:ascii="Times New Roman" w:hAnsi="Times New Roman" w:cs="Times New Roman"/>
                <w:sz w:val="24"/>
                <w:szCs w:val="24"/>
              </w:rPr>
              <w:sym w:font="Wingdings" w:char="F0FC"/>
            </w:r>
          </w:p>
        </w:tc>
        <w:tc>
          <w:tcPr>
            <w:tcW w:w="270" w:type="dxa"/>
          </w:tcPr>
          <w:p w:rsidR="00571451" w:rsidRDefault="00571451" w:rsidP="00B268B6">
            <w:pPr>
              <w:pStyle w:val="NoSpacing"/>
            </w:pPr>
          </w:p>
        </w:tc>
      </w:tr>
    </w:tbl>
    <w:p w:rsidR="00571451" w:rsidRDefault="00571451" w:rsidP="00571451">
      <w:pPr>
        <w:spacing w:line="480" w:lineRule="auto"/>
        <w:jc w:val="both"/>
        <w:rPr>
          <w:rFonts w:ascii="Times New Roman" w:hAnsi="Times New Roman" w:cs="Times New Roman"/>
          <w:sz w:val="24"/>
          <w:szCs w:val="24"/>
        </w:rPr>
      </w:pPr>
    </w:p>
    <w:p w:rsidR="00571451" w:rsidRDefault="00571451" w:rsidP="00571451">
      <w:pPr>
        <w:spacing w:line="480" w:lineRule="auto"/>
        <w:jc w:val="both"/>
        <w:rPr>
          <w:rFonts w:ascii="Times New Roman" w:hAnsi="Times New Roman" w:cs="Times New Roman"/>
          <w:sz w:val="24"/>
          <w:szCs w:val="24"/>
        </w:rPr>
      </w:pPr>
    </w:p>
    <w:p w:rsidR="00571451" w:rsidRDefault="00571451" w:rsidP="00571451">
      <w:pPr>
        <w:spacing w:line="480" w:lineRule="auto"/>
        <w:jc w:val="both"/>
        <w:rPr>
          <w:rFonts w:ascii="Times New Roman" w:hAnsi="Times New Roman" w:cs="Times New Roman"/>
          <w:sz w:val="24"/>
          <w:szCs w:val="24"/>
        </w:rPr>
      </w:pPr>
    </w:p>
    <w:p w:rsidR="00571451" w:rsidRPr="00520A7C" w:rsidRDefault="00571451" w:rsidP="0057145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520A7C">
        <w:rPr>
          <w:rFonts w:ascii="Times New Roman" w:hAnsi="Times New Roman" w:cs="Times New Roman"/>
          <w:b/>
          <w:sz w:val="24"/>
          <w:szCs w:val="24"/>
        </w:rPr>
        <w:t>Sistematika Penulisan</w:t>
      </w:r>
    </w:p>
    <w:p w:rsidR="00571451" w:rsidRDefault="00571451" w:rsidP="005714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terdiri dari lima bab dimana setiap bab terbagi menjadi beberapa sub bab yang disesuaikan dengan pembahasan yang dilakukan, yaitu terdiri dari:</w:t>
      </w:r>
    </w:p>
    <w:p w:rsidR="00571451" w:rsidRDefault="00571451" w:rsidP="00571451">
      <w:pPr>
        <w:tabs>
          <w:tab w:val="left" w:pos="810"/>
        </w:tabs>
        <w:spacing w:line="360" w:lineRule="auto"/>
        <w:jc w:val="both"/>
        <w:rPr>
          <w:rFonts w:ascii="Times New Roman" w:hAnsi="Times New Roman" w:cs="Times New Roman"/>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sidRPr="001604C1">
        <w:rPr>
          <w:rFonts w:ascii="Times New Roman" w:hAnsi="Times New Roman" w:cs="Times New Roman"/>
          <w:b/>
          <w:sz w:val="24"/>
          <w:szCs w:val="24"/>
        </w:rPr>
        <w:t>:</w:t>
      </w:r>
      <w:r>
        <w:rPr>
          <w:rFonts w:ascii="Times New Roman" w:hAnsi="Times New Roman" w:cs="Times New Roman"/>
          <w:b/>
          <w:sz w:val="24"/>
          <w:szCs w:val="24"/>
        </w:rPr>
        <w:t xml:space="preserve"> </w:t>
      </w:r>
      <w:r w:rsidRPr="001604C1">
        <w:rPr>
          <w:rFonts w:ascii="Times New Roman" w:hAnsi="Times New Roman" w:cs="Times New Roman"/>
          <w:b/>
          <w:sz w:val="24"/>
          <w:szCs w:val="24"/>
        </w:rPr>
        <w:t>P</w:t>
      </w:r>
      <w:r>
        <w:rPr>
          <w:rFonts w:ascii="Times New Roman" w:hAnsi="Times New Roman" w:cs="Times New Roman"/>
          <w:b/>
          <w:sz w:val="24"/>
          <w:szCs w:val="24"/>
        </w:rPr>
        <w:t>ENDAHULUAN</w:t>
      </w:r>
    </w:p>
    <w:p w:rsidR="00571451" w:rsidRDefault="00571451" w:rsidP="00571451">
      <w:pPr>
        <w:tabs>
          <w:tab w:val="left" w:pos="1710"/>
        </w:tabs>
        <w:spacing w:line="480" w:lineRule="auto"/>
        <w:ind w:left="990" w:hanging="9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Bab ini terdiri dari sub-sub judul sebagai berikut, latar belakang penelitian, identifikasi masalah, tujuan dan kegunaan penelitian, kerangka teoritis, hipotesis, metode penelitian dan teknik pengumpulan data, lokasi dan lamanya penelitian, dan sistematika penulisan.</w:t>
      </w:r>
    </w:p>
    <w:p w:rsidR="00571451" w:rsidRDefault="00571451" w:rsidP="00571451">
      <w:pPr>
        <w:tabs>
          <w:tab w:val="left" w:pos="810"/>
          <w:tab w:val="left" w:pos="990"/>
        </w:tabs>
        <w:spacing w:line="24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sidRPr="0004408F">
        <w:rPr>
          <w:rFonts w:ascii="Times New Roman" w:hAnsi="Times New Roman" w:cs="Times New Roman"/>
          <w:b/>
          <w:sz w:val="24"/>
          <w:szCs w:val="24"/>
        </w:rPr>
        <w:t>:</w:t>
      </w:r>
      <w:r>
        <w:rPr>
          <w:rFonts w:ascii="Times New Roman" w:hAnsi="Times New Roman" w:cs="Times New Roman"/>
          <w:b/>
          <w:sz w:val="24"/>
          <w:szCs w:val="24"/>
        </w:rPr>
        <w:t xml:space="preserve"> PROSES PENDELEGASIAN RUANG UDARA DI ATAS KEPRI</w:t>
      </w:r>
    </w:p>
    <w:p w:rsidR="00571451" w:rsidRDefault="00571451" w:rsidP="00571451">
      <w:pPr>
        <w:tabs>
          <w:tab w:val="left" w:pos="8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KEPADA </w:t>
      </w:r>
      <w:r w:rsidRPr="003649B7">
        <w:rPr>
          <w:rFonts w:ascii="Times New Roman" w:hAnsi="Times New Roman" w:cs="Times New Roman"/>
          <w:b/>
          <w:i/>
          <w:sz w:val="24"/>
          <w:szCs w:val="24"/>
        </w:rPr>
        <w:t>FLIGHT INFORMATION REGION</w:t>
      </w:r>
      <w:r>
        <w:rPr>
          <w:rFonts w:ascii="Times New Roman" w:hAnsi="Times New Roman" w:cs="Times New Roman"/>
          <w:b/>
          <w:sz w:val="24"/>
          <w:szCs w:val="24"/>
        </w:rPr>
        <w:t xml:space="preserve"> SINGAPURA</w:t>
      </w:r>
    </w:p>
    <w:p w:rsidR="00571451" w:rsidRDefault="00571451" w:rsidP="00571451">
      <w:pPr>
        <w:tabs>
          <w:tab w:val="left" w:pos="810"/>
          <w:tab w:val="left" w:pos="171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b/>
        <w:t>Dalam bab ini menjelaskan mengenai variabel-variabel bebas atau unit eksplanasi penelitian yaitu perjanjian Indonesia-Singapura terkait pendelegasian wilayah udara di atas Kepri. Bab ini berisikan sub-sub bab sebagai berikut: tinjauan, sejarah politik dan pemerintahan negara Singapura, tinjauan, sejarah dan pengaturan ruang udara, organisasi penerbangan sipil internasional, ketentuan, sejarah terbentuk, latar belakang dan kronologis pendelegasian FIR.</w:t>
      </w:r>
    </w:p>
    <w:p w:rsidR="00571451" w:rsidRDefault="00571451" w:rsidP="00571451">
      <w:pPr>
        <w:tabs>
          <w:tab w:val="left" w:pos="810"/>
        </w:tabs>
        <w:spacing w:line="240" w:lineRule="auto"/>
        <w:jc w:val="both"/>
        <w:rPr>
          <w:rFonts w:ascii="Times New Roman" w:hAnsi="Times New Roman" w:cs="Times New Roman"/>
          <w:b/>
          <w:sz w:val="24"/>
          <w:szCs w:val="24"/>
        </w:rPr>
      </w:pPr>
      <w:r w:rsidRPr="003649B7">
        <w:rPr>
          <w:rFonts w:ascii="Times New Roman" w:hAnsi="Times New Roman" w:cs="Times New Roman"/>
          <w:b/>
          <w:sz w:val="24"/>
          <w:szCs w:val="24"/>
        </w:rPr>
        <w:t>BAB II</w:t>
      </w:r>
      <w:r>
        <w:rPr>
          <w:rFonts w:ascii="Times New Roman" w:hAnsi="Times New Roman" w:cs="Times New Roman"/>
          <w:b/>
          <w:sz w:val="24"/>
          <w:szCs w:val="24"/>
        </w:rPr>
        <w:t>I: PENGARUH PENDELEGASIAN PELAYANAN NAVIGASI</w:t>
      </w:r>
    </w:p>
    <w:p w:rsidR="00571451" w:rsidRDefault="00571451" w:rsidP="00571451">
      <w:pPr>
        <w:tabs>
          <w:tab w:val="left" w:pos="990"/>
        </w:tabs>
        <w:spacing w:line="240" w:lineRule="auto"/>
        <w:ind w:left="990"/>
        <w:jc w:val="both"/>
        <w:rPr>
          <w:rFonts w:ascii="Times New Roman" w:hAnsi="Times New Roman" w:cs="Times New Roman"/>
          <w:b/>
          <w:sz w:val="24"/>
          <w:szCs w:val="24"/>
        </w:rPr>
      </w:pPr>
      <w:r>
        <w:rPr>
          <w:rFonts w:ascii="Times New Roman" w:hAnsi="Times New Roman" w:cs="Times New Roman"/>
          <w:b/>
          <w:sz w:val="24"/>
          <w:szCs w:val="24"/>
        </w:rPr>
        <w:t>PENERBANGAN KEPADA SINGAPURA DI ATAS KEPULAUAN</w:t>
      </w:r>
    </w:p>
    <w:p w:rsidR="00571451" w:rsidRDefault="00571451" w:rsidP="00571451">
      <w:pPr>
        <w:tabs>
          <w:tab w:val="left" w:pos="990"/>
        </w:tabs>
        <w:spacing w:line="360" w:lineRule="auto"/>
        <w:ind w:left="990"/>
        <w:jc w:val="both"/>
        <w:rPr>
          <w:rFonts w:ascii="Times New Roman" w:hAnsi="Times New Roman" w:cs="Times New Roman"/>
          <w:b/>
          <w:sz w:val="24"/>
          <w:szCs w:val="24"/>
        </w:rPr>
      </w:pPr>
      <w:r>
        <w:rPr>
          <w:rFonts w:ascii="Times New Roman" w:hAnsi="Times New Roman" w:cs="Times New Roman"/>
          <w:b/>
          <w:sz w:val="24"/>
          <w:szCs w:val="24"/>
        </w:rPr>
        <w:t>RIAU TERHADAP INDONESIA</w:t>
      </w:r>
    </w:p>
    <w:p w:rsidR="00571451" w:rsidRDefault="00571451" w:rsidP="00571451">
      <w:pPr>
        <w:tabs>
          <w:tab w:val="left" w:pos="810"/>
          <w:tab w:val="left" w:pos="171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ab/>
        <w:t>Dalam bab ini membahas variabel terikat dari unit eksplanasi dari tema masalah yang berisi uraian atau informasi umum atau dasar atau awal mengenai dasar hukum dan kemungkinan timbulnya pengaruh terhadap pendelegasian ruang udara Kepri kepada Singapura, dalam bab ini berisikan sub-sub bab sebagai berikut: perkembangan dan status hukum ruang udara Indonesia, rute penerbangan terlarang dan sejarah ALKI, FIR NKRI, pendelegasian wilayah udara nasional, annex 11 sebagai dasar hukum pendelegasian dan pengaruh pendelegasian.</w:t>
      </w:r>
    </w:p>
    <w:p w:rsidR="00571451" w:rsidRPr="00C93976" w:rsidRDefault="00571451" w:rsidP="00571451">
      <w:pPr>
        <w:tabs>
          <w:tab w:val="left" w:pos="810"/>
        </w:tabs>
        <w:spacing w:line="240" w:lineRule="auto"/>
        <w:jc w:val="both"/>
        <w:rPr>
          <w:rFonts w:ascii="Times New Roman" w:hAnsi="Times New Roman" w:cs="Times New Roman"/>
          <w:b/>
          <w:sz w:val="24"/>
          <w:szCs w:val="24"/>
        </w:rPr>
      </w:pPr>
      <w:r w:rsidRPr="00C93976">
        <w:rPr>
          <w:rFonts w:ascii="Times New Roman" w:hAnsi="Times New Roman" w:cs="Times New Roman"/>
          <w:b/>
          <w:sz w:val="24"/>
          <w:szCs w:val="24"/>
        </w:rPr>
        <w:t>BAB IV:  IMPLIKASI PENDELEGASIAN RUANG UDARA KEPRI</w:t>
      </w:r>
    </w:p>
    <w:p w:rsidR="00571451" w:rsidRDefault="00571451" w:rsidP="00571451">
      <w:pPr>
        <w:tabs>
          <w:tab w:val="left" w:pos="8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KEPADA </w:t>
      </w:r>
      <w:r w:rsidRPr="00C93976">
        <w:rPr>
          <w:rFonts w:ascii="Times New Roman" w:hAnsi="Times New Roman" w:cs="Times New Roman"/>
          <w:b/>
          <w:sz w:val="24"/>
          <w:szCs w:val="24"/>
        </w:rPr>
        <w:t>FIR SINGAPURA DI BIDANG EKONOMI SERTA</w:t>
      </w:r>
    </w:p>
    <w:p w:rsidR="00571451" w:rsidRDefault="00571451" w:rsidP="00571451">
      <w:pPr>
        <w:tabs>
          <w:tab w:val="left" w:pos="8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PENGARUHNYA TERHADAP KEDAULATAN NKRI</w:t>
      </w:r>
    </w:p>
    <w:p w:rsidR="00571451" w:rsidRDefault="00571451" w:rsidP="00571451">
      <w:pPr>
        <w:tabs>
          <w:tab w:val="left" w:pos="810"/>
          <w:tab w:val="left" w:pos="171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b/>
        <w:t>Dalam bab ini berisi jawaban atau bahasan terhadap hipotesis dan indikator-indikator variabel bebas ataupun variabel terikat yang dideskripsikan kedalam data atau fakta dan angka. Sub-sub judul ini mencerminkan jawaban mengenai pengaruh yang ditimbulkan dari pendelegasian wilayah udara Kepri kepada Singapura khsusunya pengaruh berupa kerugian ekonomi dan pelanggaran kedaulatan udara.</w:t>
      </w:r>
    </w:p>
    <w:p w:rsidR="00571451" w:rsidRDefault="00571451" w:rsidP="00571451">
      <w:pPr>
        <w:tabs>
          <w:tab w:val="left" w:pos="810"/>
        </w:tabs>
        <w:spacing w:line="360" w:lineRule="auto"/>
        <w:jc w:val="both"/>
        <w:rPr>
          <w:rFonts w:ascii="Times New Roman" w:hAnsi="Times New Roman" w:cs="Times New Roman"/>
          <w:b/>
          <w:sz w:val="24"/>
          <w:szCs w:val="24"/>
        </w:rPr>
      </w:pPr>
      <w:r w:rsidRPr="00314458">
        <w:rPr>
          <w:rFonts w:ascii="Times New Roman" w:hAnsi="Times New Roman" w:cs="Times New Roman"/>
          <w:b/>
          <w:sz w:val="24"/>
          <w:szCs w:val="24"/>
        </w:rPr>
        <w:t>BAB V</w:t>
      </w:r>
      <w:r>
        <w:rPr>
          <w:rFonts w:ascii="Times New Roman" w:hAnsi="Times New Roman" w:cs="Times New Roman"/>
          <w:b/>
          <w:sz w:val="24"/>
          <w:szCs w:val="24"/>
        </w:rPr>
        <w:tab/>
        <w:t xml:space="preserve">:  </w:t>
      </w:r>
      <w:r w:rsidRPr="00314458">
        <w:rPr>
          <w:rFonts w:ascii="Times New Roman" w:hAnsi="Times New Roman" w:cs="Times New Roman"/>
          <w:b/>
          <w:sz w:val="24"/>
          <w:szCs w:val="24"/>
        </w:rPr>
        <w:t>KESIMPULAN</w:t>
      </w:r>
    </w:p>
    <w:p w:rsidR="00764776" w:rsidRPr="00571451" w:rsidRDefault="00571451" w:rsidP="00571451">
      <w:pPr>
        <w:tabs>
          <w:tab w:val="left" w:pos="810"/>
          <w:tab w:val="left" w:pos="171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b/>
        <w:t>Dalam bab ini berisi mengenai kesimpulan hasil penelitian terutama dalam bab IV, kesimpulan ini berbentuk rangkuman singkat yang jelas dan informatif pada bagian akhir ditulis penjelasan bahwa hipotesis penelitian diterima atau ditolak.</w:t>
      </w:r>
    </w:p>
    <w:sectPr w:rsidR="00764776" w:rsidRPr="00571451" w:rsidSect="00571451">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24" w:rsidRDefault="001F1424" w:rsidP="00571451">
      <w:pPr>
        <w:spacing w:after="0" w:line="240" w:lineRule="auto"/>
      </w:pPr>
      <w:r>
        <w:separator/>
      </w:r>
    </w:p>
  </w:endnote>
  <w:endnote w:type="continuationSeparator" w:id="0">
    <w:p w:rsidR="001F1424" w:rsidRDefault="001F1424" w:rsidP="0057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707485112"/>
      <w:docPartObj>
        <w:docPartGallery w:val="Page Numbers (Bottom of Page)"/>
        <w:docPartUnique/>
      </w:docPartObj>
    </w:sdtPr>
    <w:sdtEndPr/>
    <w:sdtContent>
      <w:p w:rsidR="00571451" w:rsidRPr="00571451" w:rsidRDefault="00571451">
        <w:pPr>
          <w:pStyle w:val="Footer"/>
          <w:jc w:val="center"/>
          <w:rPr>
            <w:rFonts w:ascii="Times New Roman" w:hAnsi="Times New Roman" w:cs="Times New Roman"/>
            <w:sz w:val="24"/>
          </w:rPr>
        </w:pPr>
        <w:r w:rsidRPr="00571451">
          <w:rPr>
            <w:rFonts w:ascii="Times New Roman" w:hAnsi="Times New Roman" w:cs="Times New Roman"/>
            <w:sz w:val="24"/>
          </w:rPr>
          <w:fldChar w:fldCharType="begin"/>
        </w:r>
        <w:r w:rsidRPr="00571451">
          <w:rPr>
            <w:rFonts w:ascii="Times New Roman" w:hAnsi="Times New Roman" w:cs="Times New Roman"/>
            <w:sz w:val="24"/>
          </w:rPr>
          <w:instrText xml:space="preserve"> PAGE   \* MERGEFORMAT </w:instrText>
        </w:r>
        <w:r w:rsidRPr="00571451">
          <w:rPr>
            <w:rFonts w:ascii="Times New Roman" w:hAnsi="Times New Roman" w:cs="Times New Roman"/>
            <w:sz w:val="24"/>
          </w:rPr>
          <w:fldChar w:fldCharType="separate"/>
        </w:r>
        <w:r w:rsidR="00F26F1C">
          <w:rPr>
            <w:rFonts w:ascii="Times New Roman" w:hAnsi="Times New Roman" w:cs="Times New Roman"/>
            <w:noProof/>
            <w:sz w:val="24"/>
          </w:rPr>
          <w:t>1</w:t>
        </w:r>
        <w:r w:rsidRPr="00571451">
          <w:rPr>
            <w:rFonts w:ascii="Times New Roman" w:hAnsi="Times New Roman" w:cs="Times New Roman"/>
            <w:sz w:val="24"/>
          </w:rPr>
          <w:fldChar w:fldCharType="end"/>
        </w:r>
      </w:p>
    </w:sdtContent>
  </w:sdt>
  <w:p w:rsidR="00571451" w:rsidRDefault="00571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24" w:rsidRDefault="001F1424" w:rsidP="00571451">
      <w:pPr>
        <w:spacing w:after="0" w:line="240" w:lineRule="auto"/>
      </w:pPr>
      <w:r>
        <w:separator/>
      </w:r>
    </w:p>
  </w:footnote>
  <w:footnote w:type="continuationSeparator" w:id="0">
    <w:p w:rsidR="001F1424" w:rsidRDefault="001F1424" w:rsidP="00571451">
      <w:pPr>
        <w:spacing w:after="0" w:line="240" w:lineRule="auto"/>
      </w:pPr>
      <w:r>
        <w:continuationSeparator/>
      </w:r>
    </w:p>
  </w:footnote>
  <w:footnote w:id="1">
    <w:p w:rsidR="00571451" w:rsidRPr="00280AA9" w:rsidRDefault="00571451" w:rsidP="00571451">
      <w:pPr>
        <w:pStyle w:val="FootnoteText"/>
        <w:ind w:firstLine="720"/>
      </w:pPr>
      <w:r>
        <w:rPr>
          <w:rStyle w:val="FootnoteReference"/>
        </w:rPr>
        <w:footnoteRef/>
      </w:r>
      <w:r>
        <w:t xml:space="preserve"> Abu Daud Busroh, </w:t>
      </w:r>
      <w:r w:rsidRPr="00280AA9">
        <w:rPr>
          <w:i/>
        </w:rPr>
        <w:t>Ilmu Negara</w:t>
      </w:r>
      <w:r>
        <w:rPr>
          <w:i/>
        </w:rPr>
        <w:t>,</w:t>
      </w:r>
      <w:r>
        <w:t xml:space="preserve"> (Jakarta: Bumi Aksara, 1993), hlm. 69.</w:t>
      </w:r>
    </w:p>
  </w:footnote>
  <w:footnote w:id="2">
    <w:p w:rsidR="00571451" w:rsidRPr="00DF615C" w:rsidRDefault="00571451" w:rsidP="00571451">
      <w:pPr>
        <w:pStyle w:val="FootnoteText"/>
        <w:ind w:firstLine="720"/>
      </w:pPr>
      <w:r>
        <w:rPr>
          <w:rStyle w:val="FootnoteReference"/>
        </w:rPr>
        <w:footnoteRef/>
      </w:r>
      <w:r>
        <w:t xml:space="preserve"> H.K. Martono dan Ahmad Sudiro, </w:t>
      </w:r>
      <w:r w:rsidRPr="00DF615C">
        <w:rPr>
          <w:i/>
        </w:rPr>
        <w:t>Hukum Udara Nasional dan Internasional Publik</w:t>
      </w:r>
      <w:r>
        <w:rPr>
          <w:i/>
        </w:rPr>
        <w:t xml:space="preserve">, </w:t>
      </w:r>
      <w:r>
        <w:t>(Jakarta: Rajawali Pers, 2012), hlm. 253.</w:t>
      </w:r>
    </w:p>
  </w:footnote>
  <w:footnote w:id="3">
    <w:p w:rsidR="00571451" w:rsidRDefault="00571451" w:rsidP="00571451">
      <w:pPr>
        <w:pStyle w:val="FootnoteText"/>
        <w:ind w:firstLine="720"/>
      </w:pPr>
      <w:r>
        <w:rPr>
          <w:rStyle w:val="FootnoteReference"/>
        </w:rPr>
        <w:footnoteRef/>
      </w:r>
      <w:r>
        <w:t xml:space="preserve"> Ermaya Suradinata, </w:t>
      </w:r>
      <w:r w:rsidRPr="00280AA9">
        <w:rPr>
          <w:i/>
        </w:rPr>
        <w:t>Hukum Dasar Geopolitik dan Geostrategi dalam Kerangka Keutuhan NKRI</w:t>
      </w:r>
      <w:r>
        <w:t>, (Jakarta: Suara Bebas, 2005), hlm. 35.</w:t>
      </w:r>
    </w:p>
  </w:footnote>
  <w:footnote w:id="4">
    <w:p w:rsidR="00571451" w:rsidRDefault="00571451" w:rsidP="00571451">
      <w:pPr>
        <w:pStyle w:val="FootnoteText"/>
        <w:ind w:firstLine="720"/>
      </w:pPr>
      <w:r>
        <w:rPr>
          <w:rStyle w:val="FootnoteReference"/>
        </w:rPr>
        <w:footnoteRef/>
      </w:r>
      <w:r>
        <w:t xml:space="preserve"> Evi Zuraida, “Tinjauan Yuridis Upaya Pengambilalihan Pelayanan Navigasi Penerbangan Pada FIR Singapura diatas Wilayah Udara Indonesia Berdasarkan Perjanjian Antara Indonesia Singapura Tahun 1995”, dalam </w:t>
      </w:r>
      <w:r w:rsidRPr="00D27016">
        <w:t>http://lib.ui.ac.id/file?file=digital/20305389-T30925%20-%20Tinjauan%20yuridis.pdf</w:t>
      </w:r>
      <w:r>
        <w:t>, diakses 25 Januari 2016.</w:t>
      </w:r>
    </w:p>
  </w:footnote>
  <w:footnote w:id="5">
    <w:p w:rsidR="00571451" w:rsidRPr="006070D8" w:rsidRDefault="00571451" w:rsidP="00571451">
      <w:pPr>
        <w:pStyle w:val="FootnoteText"/>
        <w:ind w:firstLine="720"/>
      </w:pPr>
      <w:r>
        <w:rPr>
          <w:rStyle w:val="FootnoteReference"/>
        </w:rPr>
        <w:footnoteRef/>
      </w:r>
      <w:r>
        <w:t xml:space="preserve">  “Dorong Modernisasi Sistem Navigasi Penerbangan, Sistem TOP SKY di MATCS Diresmikan”, </w:t>
      </w:r>
      <w:r>
        <w:rPr>
          <w:i/>
        </w:rPr>
        <w:t>Kemenhub</w:t>
      </w:r>
      <w:r w:rsidRPr="006070D8">
        <w:rPr>
          <w:i/>
        </w:rPr>
        <w:t xml:space="preserve"> RI</w:t>
      </w:r>
      <w:r>
        <w:t>, dalam http://</w:t>
      </w:r>
      <w:r w:rsidRPr="006070D8">
        <w:t>dephub.go.id/berita/baca/dorong-modernisasi-sistem-navigasi-penerbangan,-sistem-top-sky-di-matcs-diresmikan/?cat=QmVyaXRhfHNlY3Rpb24tNjU=</w:t>
      </w:r>
      <w:r>
        <w:t>, diakses 25 Januari 2016.</w:t>
      </w:r>
    </w:p>
  </w:footnote>
  <w:footnote w:id="6">
    <w:p w:rsidR="00571451" w:rsidRDefault="00571451" w:rsidP="00571451">
      <w:pPr>
        <w:pStyle w:val="FootnoteText"/>
        <w:ind w:firstLine="720"/>
      </w:pPr>
      <w:r>
        <w:rPr>
          <w:rStyle w:val="FootnoteReference"/>
        </w:rPr>
        <w:footnoteRef/>
      </w:r>
      <w:r>
        <w:t xml:space="preserve"> Yuwono Agung Nugroho, </w:t>
      </w:r>
      <w:r w:rsidRPr="00A943F8">
        <w:rPr>
          <w:i/>
        </w:rPr>
        <w:t>Kedaulatan Wilayah Udara Indonesia</w:t>
      </w:r>
      <w:r>
        <w:t xml:space="preserve"> (Jakarta: Bumi Intitama Sejahtera, 2006), hlm 111.</w:t>
      </w:r>
    </w:p>
  </w:footnote>
  <w:footnote w:id="7">
    <w:p w:rsidR="00571451" w:rsidRDefault="00571451" w:rsidP="00571451">
      <w:pPr>
        <w:pStyle w:val="FootnoteText"/>
        <w:ind w:firstLine="720"/>
      </w:pPr>
      <w:r>
        <w:rPr>
          <w:rStyle w:val="FootnoteReference"/>
        </w:rPr>
        <w:footnoteRef/>
      </w:r>
      <w:r>
        <w:t xml:space="preserve"> Tjuk Sudarsono, “Keberadaan dan Peran ICAO dalam Penerbangan Sipil Internasional” </w:t>
      </w:r>
      <w:r w:rsidRPr="004B44AB">
        <w:rPr>
          <w:i/>
        </w:rPr>
        <w:t>Tabloid Aviasi</w:t>
      </w:r>
      <w:r>
        <w:t xml:space="preserve"> (Online), dalam </w:t>
      </w:r>
      <w:r w:rsidRPr="004B44AB">
        <w:t>http://tabloidaviasi.com/safety/keberadaan-dan-per</w:t>
      </w:r>
      <w:r>
        <w:t>an-icao-dalam-penerbangan-sipil-</w:t>
      </w:r>
      <w:r w:rsidRPr="004B44AB">
        <w:t>internasional/</w:t>
      </w:r>
      <w:r>
        <w:t>, diakses 26 Januari 2016.</w:t>
      </w:r>
    </w:p>
  </w:footnote>
  <w:footnote w:id="8">
    <w:p w:rsidR="00571451" w:rsidRDefault="00571451" w:rsidP="00571451">
      <w:pPr>
        <w:pStyle w:val="FootnoteText"/>
        <w:ind w:firstLine="720"/>
      </w:pPr>
      <w:r>
        <w:rPr>
          <w:rStyle w:val="FootnoteReference"/>
        </w:rPr>
        <w:footnoteRef/>
      </w:r>
      <w:r>
        <w:t xml:space="preserve"> “FIR (</w:t>
      </w:r>
      <w:r w:rsidRPr="00560A43">
        <w:rPr>
          <w:i/>
        </w:rPr>
        <w:t>Flight Information Region</w:t>
      </w:r>
      <w:r>
        <w:t>) Di Wilayah Udara Indonesia”, dalam http://fhukum.unpatti.ac.id/artikel/hukum-internasional/358-fir-flight-information-region, diakses 26 Januari 2016.</w:t>
      </w:r>
    </w:p>
  </w:footnote>
  <w:footnote w:id="9">
    <w:p w:rsidR="00571451" w:rsidRDefault="00571451" w:rsidP="00571451">
      <w:pPr>
        <w:pStyle w:val="FootnoteText"/>
        <w:ind w:firstLine="720"/>
      </w:pPr>
      <w:r>
        <w:rPr>
          <w:rStyle w:val="FootnoteReference"/>
        </w:rPr>
        <w:footnoteRef/>
      </w:r>
      <w:r>
        <w:t xml:space="preserve"> Tjuk Sudarsono, </w:t>
      </w:r>
      <w:r w:rsidRPr="003360A8">
        <w:rPr>
          <w:i/>
        </w:rPr>
        <w:t>Op.Cit</w:t>
      </w:r>
      <w:r>
        <w:t>.,</w:t>
      </w:r>
    </w:p>
  </w:footnote>
  <w:footnote w:id="10">
    <w:p w:rsidR="00571451" w:rsidRDefault="00571451" w:rsidP="00571451">
      <w:pPr>
        <w:pStyle w:val="FootnoteText"/>
        <w:ind w:firstLine="720"/>
      </w:pPr>
      <w:r>
        <w:rPr>
          <w:rStyle w:val="FootnoteReference"/>
        </w:rPr>
        <w:footnoteRef/>
      </w:r>
      <w:r>
        <w:t xml:space="preserve"> “FIR (</w:t>
      </w:r>
      <w:r w:rsidRPr="00FF7506">
        <w:rPr>
          <w:i/>
        </w:rPr>
        <w:t>Flight Information Region</w:t>
      </w:r>
      <w:r>
        <w:t xml:space="preserve">) Di Wilayah Udara Indonesia”, </w:t>
      </w:r>
      <w:r w:rsidRPr="00AE2E40">
        <w:rPr>
          <w:i/>
        </w:rPr>
        <w:t>Op.Cit</w:t>
      </w:r>
      <w:r>
        <w:t>.,</w:t>
      </w:r>
    </w:p>
  </w:footnote>
  <w:footnote w:id="11">
    <w:p w:rsidR="00571451" w:rsidRPr="0081457F" w:rsidRDefault="00571451" w:rsidP="00571451">
      <w:pPr>
        <w:pStyle w:val="FootnoteText"/>
        <w:ind w:firstLine="720"/>
      </w:pPr>
      <w:r>
        <w:rPr>
          <w:rStyle w:val="FootnoteReference"/>
        </w:rPr>
        <w:footnoteRef/>
      </w:r>
      <w:r>
        <w:t xml:space="preserve"> </w:t>
      </w:r>
      <w:r w:rsidRPr="0081457F">
        <w:rPr>
          <w:i/>
        </w:rPr>
        <w:t>Angkasa Cendekia</w:t>
      </w:r>
      <w:r>
        <w:t xml:space="preserve">, (Jakarta: Dinas Penerangan Angkatan Udara, 2015), hlm. 6-7. dalam </w:t>
      </w:r>
      <w:r w:rsidRPr="00862CAD">
        <w:t>http://tni-au.mil.id/sites/default/files/ANGKASA%20CENDEKIA%20APRIL%202015.pdf</w:t>
      </w:r>
      <w:r>
        <w:t>, diakses 28 Januari 2016.</w:t>
      </w:r>
    </w:p>
  </w:footnote>
  <w:footnote w:id="12">
    <w:p w:rsidR="00571451" w:rsidRPr="00196268" w:rsidRDefault="00571451" w:rsidP="00571451">
      <w:pPr>
        <w:pStyle w:val="FootnoteText"/>
        <w:ind w:firstLine="720"/>
        <w:rPr>
          <w:color w:val="000000" w:themeColor="text1"/>
        </w:rPr>
      </w:pPr>
      <w:r>
        <w:rPr>
          <w:rStyle w:val="FootnoteReference"/>
        </w:rPr>
        <w:footnoteRef/>
      </w:r>
      <w:r>
        <w:t xml:space="preserve"> “</w:t>
      </w:r>
      <w:r w:rsidRPr="00196268">
        <w:rPr>
          <w:i/>
          <w:iCs/>
          <w:color w:val="000000" w:themeColor="text1"/>
          <w:shd w:val="clear" w:color="auto" w:fill="FFFFFF"/>
        </w:rPr>
        <w:t>Agreement between the Government of the Republic of Indonesia and the Government of the Republic of Singapore on the Realignment of the Boundary between the Singapore Flight Information Region and the Jakarta Flight Information Region</w:t>
      </w:r>
      <w:r>
        <w:rPr>
          <w:color w:val="000000" w:themeColor="text1"/>
        </w:rPr>
        <w:t xml:space="preserve">”, </w:t>
      </w:r>
      <w:r w:rsidRPr="00FF7506">
        <w:rPr>
          <w:i/>
          <w:color w:val="000000" w:themeColor="text1"/>
        </w:rPr>
        <w:t>Kement</w:t>
      </w:r>
      <w:r>
        <w:rPr>
          <w:i/>
          <w:color w:val="000000" w:themeColor="text1"/>
        </w:rPr>
        <w:t>e</w:t>
      </w:r>
      <w:r w:rsidRPr="00FF7506">
        <w:rPr>
          <w:i/>
          <w:color w:val="000000" w:themeColor="text1"/>
        </w:rPr>
        <w:t>rian Luar Negeri</w:t>
      </w:r>
      <w:r>
        <w:rPr>
          <w:color w:val="000000" w:themeColor="text1"/>
        </w:rPr>
        <w:t xml:space="preserve">, dalam </w:t>
      </w:r>
      <w:r w:rsidRPr="00196268">
        <w:rPr>
          <w:color w:val="000000" w:themeColor="text1"/>
        </w:rPr>
        <w:t>http://treaty.kemlu.go.id/uploads-pub/4286_SGP-1995-0020.pdf</w:t>
      </w:r>
      <w:r>
        <w:rPr>
          <w:color w:val="000000" w:themeColor="text1"/>
        </w:rPr>
        <w:t>, diakses 29 Januari 2016.</w:t>
      </w:r>
    </w:p>
  </w:footnote>
  <w:footnote w:id="13">
    <w:p w:rsidR="00571451" w:rsidRPr="003B4F36" w:rsidRDefault="00571451" w:rsidP="00571451">
      <w:pPr>
        <w:pStyle w:val="FootnoteText"/>
        <w:ind w:firstLine="720"/>
      </w:pPr>
      <w:r>
        <w:rPr>
          <w:rStyle w:val="FootnoteReference"/>
        </w:rPr>
        <w:footnoteRef/>
      </w:r>
      <w:r>
        <w:t xml:space="preserve"> Khairil Azmi, “Menggugat Penguasaan Eksklusif Wilayah Udara Indonesia Oleh Singapura di MTA-1 dan MTA-2”, </w:t>
      </w:r>
      <w:r w:rsidRPr="003B4F36">
        <w:rPr>
          <w:i/>
        </w:rPr>
        <w:t>TANDEF</w:t>
      </w:r>
      <w:r>
        <w:rPr>
          <w:i/>
        </w:rPr>
        <w:t xml:space="preserve"> </w:t>
      </w:r>
      <w:r>
        <w:t>(Online)</w:t>
      </w:r>
      <w:r>
        <w:rPr>
          <w:i/>
        </w:rPr>
        <w:t xml:space="preserve">, </w:t>
      </w:r>
      <w:r>
        <w:t>dalam http://tandef.net/menggugat-penguasaan-eksklusif-wilayah-udara-indonesia-oleh-singapura-di-mta-1-dan-mta-2, diakses 29 Januari 2016.</w:t>
      </w:r>
    </w:p>
  </w:footnote>
  <w:footnote w:id="14">
    <w:p w:rsidR="00571451" w:rsidRPr="00814712" w:rsidRDefault="00571451" w:rsidP="00571451">
      <w:pPr>
        <w:pStyle w:val="FootnoteText"/>
        <w:ind w:firstLine="720"/>
      </w:pPr>
      <w:r>
        <w:rPr>
          <w:rStyle w:val="FootnoteReference"/>
        </w:rPr>
        <w:footnoteRef/>
      </w:r>
      <w:r>
        <w:t xml:space="preserve">  “Latihan di Natuna, TNI Izin ke Singapura”, </w:t>
      </w:r>
      <w:r w:rsidRPr="00814712">
        <w:rPr>
          <w:i/>
        </w:rPr>
        <w:t>Radar Sulteng</w:t>
      </w:r>
      <w:r>
        <w:rPr>
          <w:i/>
        </w:rPr>
        <w:t xml:space="preserve"> </w:t>
      </w:r>
      <w:r>
        <w:t xml:space="preserve">(Online), dalam </w:t>
      </w:r>
      <w:r w:rsidRPr="00814712">
        <w:t>http://www.radarsulteng.co.id/index.php/berita/detail/rubrik/41/11311</w:t>
      </w:r>
      <w:r>
        <w:t>, diakses 26 Januari 2016.</w:t>
      </w:r>
    </w:p>
  </w:footnote>
  <w:footnote w:id="15">
    <w:p w:rsidR="00571451" w:rsidRDefault="00571451" w:rsidP="00571451">
      <w:pPr>
        <w:pStyle w:val="FootnoteText"/>
        <w:ind w:firstLine="720"/>
      </w:pPr>
      <w:r>
        <w:rPr>
          <w:rStyle w:val="FootnoteReference"/>
        </w:rPr>
        <w:footnoteRef/>
      </w:r>
      <w:r>
        <w:t xml:space="preserve"> Ridha Aditya Nugraha, “Kebakaran Hutan dan Kedaulatan Udara Indonesia”, dalam </w:t>
      </w:r>
      <w:r w:rsidRPr="003F4943">
        <w:t>https://www.selasar.com/politik/kebakaran-hutan-dan-kedaulatan-udara-indonesia</w:t>
      </w:r>
      <w:r>
        <w:t>, diakses 13 Maret 2016.</w:t>
      </w:r>
    </w:p>
  </w:footnote>
  <w:footnote w:id="16">
    <w:p w:rsidR="00571451" w:rsidRDefault="00571451" w:rsidP="00571451">
      <w:pPr>
        <w:pStyle w:val="FootnoteText"/>
        <w:ind w:firstLine="720"/>
      </w:pPr>
      <w:r>
        <w:rPr>
          <w:rStyle w:val="FootnoteReference"/>
        </w:rPr>
        <w:footnoteRef/>
      </w:r>
      <w:r>
        <w:t xml:space="preserve"> Amrizal Mansur, </w:t>
      </w:r>
      <w:r w:rsidRPr="00D47EC2">
        <w:rPr>
          <w:i/>
        </w:rPr>
        <w:t>Flight Information Region</w:t>
      </w:r>
      <w:r>
        <w:t xml:space="preserve"> (FIR): Implikasi Penguasaan Air Traffic Control Oleh Singapura di Kepulauan Riau, dalam </w:t>
      </w:r>
      <w:r w:rsidRPr="004A2B39">
        <w:t>http://documents.tips/documents/flight-information-region-fir.html</w:t>
      </w:r>
      <w:r>
        <w:t>, diakses 25 Januari 2016.</w:t>
      </w:r>
    </w:p>
  </w:footnote>
  <w:footnote w:id="17">
    <w:p w:rsidR="00571451" w:rsidRDefault="00571451" w:rsidP="00571451">
      <w:pPr>
        <w:pStyle w:val="FootnoteText"/>
        <w:ind w:firstLine="720"/>
      </w:pPr>
      <w:r>
        <w:rPr>
          <w:rStyle w:val="FootnoteReference"/>
        </w:rPr>
        <w:footnoteRef/>
      </w:r>
      <w:r>
        <w:t xml:space="preserve"> UNDANG-UNDANG REPUBLIK INDONESIA NOMOR 1 TAHUN 2009 TENTANG PENERBANGAN, dalam </w:t>
      </w:r>
      <w:r w:rsidRPr="00D056B1">
        <w:rPr>
          <w:rFonts w:cs="Arial"/>
          <w:color w:val="000000" w:themeColor="text1"/>
          <w:shd w:val="clear" w:color="auto" w:fill="FFFFFF"/>
        </w:rPr>
        <w:t>hubud.dephub.go.id/?id/</w:t>
      </w:r>
      <w:r w:rsidRPr="00D056B1">
        <w:rPr>
          <w:rFonts w:cs="Arial"/>
          <w:b/>
          <w:bCs/>
          <w:color w:val="000000" w:themeColor="text1"/>
          <w:shd w:val="clear" w:color="auto" w:fill="FFFFFF"/>
        </w:rPr>
        <w:t>uu</w:t>
      </w:r>
      <w:r w:rsidRPr="00D056B1">
        <w:rPr>
          <w:rFonts w:cs="Arial"/>
          <w:color w:val="000000" w:themeColor="text1"/>
          <w:shd w:val="clear" w:color="auto" w:fill="FFFFFF"/>
        </w:rPr>
        <w:t>/download/</w:t>
      </w:r>
      <w:r>
        <w:rPr>
          <w:rFonts w:cs="Arial"/>
          <w:color w:val="000000" w:themeColor="text1"/>
          <w:shd w:val="clear" w:color="auto" w:fill="FFFFFF"/>
        </w:rPr>
        <w:t>5, diakses 25 Januari 2016.</w:t>
      </w:r>
    </w:p>
  </w:footnote>
  <w:footnote w:id="18">
    <w:p w:rsidR="00571451" w:rsidRDefault="00571451" w:rsidP="00571451">
      <w:pPr>
        <w:pStyle w:val="FootnoteText"/>
        <w:ind w:firstLine="720"/>
      </w:pPr>
      <w:r>
        <w:rPr>
          <w:rStyle w:val="FootnoteReference"/>
        </w:rPr>
        <w:footnoteRef/>
      </w:r>
      <w:r>
        <w:t xml:space="preserve"> Resty Armenia, “Jokowi Tegaskan Akan Ambil Alih Ruang Udara RI dari Singapura”, </w:t>
      </w:r>
      <w:r w:rsidRPr="00D362DE">
        <w:rPr>
          <w:i/>
        </w:rPr>
        <w:t>CNN Indonesia</w:t>
      </w:r>
      <w:r>
        <w:rPr>
          <w:i/>
        </w:rPr>
        <w:t xml:space="preserve"> </w:t>
      </w:r>
      <w:r>
        <w:t xml:space="preserve">(Online), dalam </w:t>
      </w:r>
      <w:r w:rsidRPr="00D362DE">
        <w:t>http://www.cnnindonesia.com/politik/20151124194236-32-93793/jokowi-tegaskan-akan-ambil-alih-ruang-udara-ri-dari-singapura/</w:t>
      </w:r>
      <w:r>
        <w:t>, 26 Januari 2016.</w:t>
      </w:r>
    </w:p>
  </w:footnote>
  <w:footnote w:id="19">
    <w:p w:rsidR="00571451" w:rsidRDefault="00571451" w:rsidP="00571451">
      <w:pPr>
        <w:pStyle w:val="FootnoteText"/>
        <w:ind w:firstLine="720"/>
      </w:pPr>
      <w:r>
        <w:rPr>
          <w:rStyle w:val="FootnoteReference"/>
        </w:rPr>
        <w:footnoteRef/>
      </w:r>
      <w:r>
        <w:t xml:space="preserve"> “Kemampuan Radar dalam Penguasaan FIR Singapura”, </w:t>
      </w:r>
      <w:r w:rsidRPr="00871E0A">
        <w:rPr>
          <w:i/>
        </w:rPr>
        <w:t>Jakartagreater</w:t>
      </w:r>
      <w:r>
        <w:t xml:space="preserve"> (Online), dalam http://jakartagreater.com/kemampuan-radar-dalam-penguasaan-fir-singapura, diakses 26 Januari 2016.</w:t>
      </w:r>
    </w:p>
  </w:footnote>
  <w:footnote w:id="20">
    <w:p w:rsidR="00571451" w:rsidRDefault="00571451" w:rsidP="00571451">
      <w:pPr>
        <w:pStyle w:val="FootnoteText"/>
        <w:ind w:firstLine="720"/>
      </w:pPr>
      <w:r>
        <w:rPr>
          <w:rStyle w:val="FootnoteReference"/>
        </w:rPr>
        <w:footnoteRef/>
      </w:r>
      <w:r>
        <w:t xml:space="preserve"> B Kunto Wibisono, “Pendelegasian lalulintas udara Batam kepada Singapura lemahkan pertahanan”, Antaranews (Online), dalam http://antaranews.com/berita/321264/pendelegasian-lalulintas-udara-batam-lemahkan-pertahanan, diakses 26 Januari 2016.</w:t>
      </w:r>
    </w:p>
  </w:footnote>
  <w:footnote w:id="21">
    <w:p w:rsidR="00571451" w:rsidRDefault="00571451" w:rsidP="00571451">
      <w:pPr>
        <w:pStyle w:val="FootnoteText"/>
        <w:ind w:firstLine="720"/>
      </w:pPr>
      <w:r>
        <w:rPr>
          <w:rStyle w:val="FootnoteReference"/>
        </w:rPr>
        <w:footnoteRef/>
      </w:r>
      <w:r>
        <w:t xml:space="preserve"> Khairil Azmi, </w:t>
      </w:r>
      <w:r w:rsidRPr="00574749">
        <w:rPr>
          <w:i/>
        </w:rPr>
        <w:t>Op.Cit</w:t>
      </w:r>
      <w:r>
        <w:t>.</w:t>
      </w:r>
    </w:p>
  </w:footnote>
  <w:footnote w:id="22">
    <w:p w:rsidR="00571451" w:rsidRDefault="00571451" w:rsidP="00571451">
      <w:pPr>
        <w:pStyle w:val="FootnoteText"/>
        <w:ind w:firstLine="720"/>
      </w:pPr>
      <w:r>
        <w:rPr>
          <w:rStyle w:val="FootnoteReference"/>
        </w:rPr>
        <w:footnoteRef/>
      </w:r>
      <w:r>
        <w:t xml:space="preserve"> “Serasa Mengontrak di Rumah Sendiri”, </w:t>
      </w:r>
      <w:r w:rsidRPr="00B75941">
        <w:rPr>
          <w:i/>
        </w:rPr>
        <w:t>Riau Pos</w:t>
      </w:r>
      <w:r>
        <w:rPr>
          <w:i/>
        </w:rPr>
        <w:t xml:space="preserve"> </w:t>
      </w:r>
      <w:r>
        <w:t xml:space="preserve">(Online), dalam </w:t>
      </w:r>
      <w:r w:rsidRPr="00B75941">
        <w:t>http://riaupos.co/10681-arsip-serasa-mengontrak-di-rumah-sendiri.html</w:t>
      </w:r>
      <w:r>
        <w:t>, diakses 29 Januari 2016.</w:t>
      </w:r>
    </w:p>
  </w:footnote>
  <w:footnote w:id="23">
    <w:p w:rsidR="00571451" w:rsidRDefault="00571451" w:rsidP="00571451">
      <w:pPr>
        <w:pStyle w:val="FootnoteText"/>
        <w:ind w:firstLine="720"/>
      </w:pPr>
      <w:r>
        <w:rPr>
          <w:rStyle w:val="FootnoteReference"/>
        </w:rPr>
        <w:footnoteRef/>
      </w:r>
      <w:r>
        <w:t xml:space="preserve"> Jujun S. Suriasumantri, </w:t>
      </w:r>
      <w:r w:rsidRPr="00101D3D">
        <w:rPr>
          <w:i/>
        </w:rPr>
        <w:t>Filsafat ilmu: Sebuah Pengantar Populer</w:t>
      </w:r>
      <w:r>
        <w:t>, (Jakarta: Pustaka Sinar Rajawali, 1990), hlm. 128.</w:t>
      </w:r>
    </w:p>
  </w:footnote>
  <w:footnote w:id="24">
    <w:p w:rsidR="00571451" w:rsidRDefault="00571451" w:rsidP="00571451">
      <w:pPr>
        <w:pStyle w:val="FootnoteText"/>
        <w:ind w:firstLine="720"/>
      </w:pPr>
      <w:r>
        <w:rPr>
          <w:rStyle w:val="FootnoteReference"/>
        </w:rPr>
        <w:footnoteRef/>
      </w:r>
      <w:r>
        <w:t xml:space="preserve"> A.A.B Perwita &amp; Yanyan M. Yani, </w:t>
      </w:r>
      <w:r w:rsidRPr="00E655F6">
        <w:rPr>
          <w:i/>
        </w:rPr>
        <w:t>Pengantar Ilmu Hubungan Internasional</w:t>
      </w:r>
      <w:r>
        <w:t>, (Bandung, PT Remaja Rosdakarya, 2005), hlm. 3-4.</w:t>
      </w:r>
    </w:p>
  </w:footnote>
  <w:footnote w:id="25">
    <w:p w:rsidR="00571451" w:rsidRDefault="00571451" w:rsidP="00571451">
      <w:pPr>
        <w:pStyle w:val="FootnoteText"/>
        <w:ind w:firstLine="720"/>
      </w:pPr>
      <w:r>
        <w:rPr>
          <w:rStyle w:val="FootnoteReference"/>
        </w:rPr>
        <w:footnoteRef/>
      </w:r>
      <w:r>
        <w:t xml:space="preserve"> Jack C. Plano, </w:t>
      </w:r>
      <w:r w:rsidRPr="00DD51D1">
        <w:rPr>
          <w:i/>
        </w:rPr>
        <w:t>Kamus Hubungan Internasional</w:t>
      </w:r>
      <w:r>
        <w:t>, (Terjemahan Wawan Juanda dan Putra A. Bardin) (Jakarta, 1999) hlm. 115.</w:t>
      </w:r>
    </w:p>
  </w:footnote>
  <w:footnote w:id="26">
    <w:p w:rsidR="00571451" w:rsidRDefault="00571451" w:rsidP="00571451">
      <w:pPr>
        <w:pStyle w:val="FootnoteText"/>
        <w:ind w:firstLine="720"/>
      </w:pPr>
      <w:r>
        <w:rPr>
          <w:rStyle w:val="FootnoteReference"/>
        </w:rPr>
        <w:footnoteRef/>
      </w:r>
      <w:r>
        <w:t xml:space="preserve"> Charles A. McClelland, </w:t>
      </w:r>
      <w:r>
        <w:rPr>
          <w:i/>
        </w:rPr>
        <w:t>Ilmu Hubungan Internasional; Teori dan S</w:t>
      </w:r>
      <w:r w:rsidRPr="00211F38">
        <w:rPr>
          <w:i/>
        </w:rPr>
        <w:t>istem</w:t>
      </w:r>
      <w:r>
        <w:t xml:space="preserve"> (Terjemahan Mien Joebhaar dan Ishak Zahir) (Jakarta: CV. Rajawali, 1981), hlm. 27.</w:t>
      </w:r>
    </w:p>
  </w:footnote>
  <w:footnote w:id="27">
    <w:p w:rsidR="00571451" w:rsidRDefault="00571451" w:rsidP="00571451">
      <w:pPr>
        <w:pStyle w:val="FootnoteText"/>
        <w:ind w:firstLine="720"/>
      </w:pPr>
      <w:r>
        <w:rPr>
          <w:rStyle w:val="FootnoteReference"/>
        </w:rPr>
        <w:footnoteRef/>
      </w:r>
      <w:r>
        <w:t xml:space="preserve"> T. May Rudy</w:t>
      </w:r>
      <w:r w:rsidRPr="00A51CD3">
        <w:rPr>
          <w:i/>
        </w:rPr>
        <w:t>, Hubungan Internasional Kontemporer dan Masalah-Masalah Global</w:t>
      </w:r>
      <w:r>
        <w:t xml:space="preserve"> (Bandung, Refika Aditama, 2003), hlm 1.</w:t>
      </w:r>
    </w:p>
  </w:footnote>
  <w:footnote w:id="28">
    <w:p w:rsidR="00571451" w:rsidRDefault="00571451" w:rsidP="00571451">
      <w:pPr>
        <w:pStyle w:val="FootnoteText"/>
        <w:ind w:firstLine="720"/>
      </w:pPr>
      <w:r>
        <w:rPr>
          <w:rStyle w:val="FootnoteReference"/>
        </w:rPr>
        <w:footnoteRef/>
      </w:r>
      <w:r>
        <w:t xml:space="preserve"> P. Anthonius Sitepu, </w:t>
      </w:r>
      <w:r w:rsidRPr="00844E4D">
        <w:rPr>
          <w:i/>
        </w:rPr>
        <w:t>Studi Hubungan Internasiona</w:t>
      </w:r>
      <w:r>
        <w:t>l, (Yogyakarta: Graha Ilmu, 2011), hlm. 32-33.</w:t>
      </w:r>
    </w:p>
  </w:footnote>
  <w:footnote w:id="29">
    <w:p w:rsidR="00571451" w:rsidRDefault="00571451" w:rsidP="00571451">
      <w:pPr>
        <w:pStyle w:val="FootnoteText"/>
        <w:ind w:firstLine="720"/>
      </w:pPr>
      <w:r>
        <w:rPr>
          <w:rStyle w:val="FootnoteReference"/>
        </w:rPr>
        <w:footnoteRef/>
      </w:r>
      <w:r>
        <w:t xml:space="preserve"> R.P Barston, “</w:t>
      </w:r>
      <w:r w:rsidRPr="009916AD">
        <w:rPr>
          <w:i/>
        </w:rPr>
        <w:t>Modern Diplomacy</w:t>
      </w:r>
      <w:r>
        <w:t xml:space="preserve">” dalam Sukawarsini Djelantik, </w:t>
      </w:r>
      <w:r w:rsidRPr="00781A89">
        <w:rPr>
          <w:i/>
        </w:rPr>
        <w:t>Diplomasi Antara Teori dan Praktik</w:t>
      </w:r>
      <w:r>
        <w:t>, (Yogyakarta: Graha Ilmu, 2008), hlm. 3.</w:t>
      </w:r>
    </w:p>
  </w:footnote>
  <w:footnote w:id="30">
    <w:p w:rsidR="00571451" w:rsidRDefault="00571451" w:rsidP="00571451">
      <w:pPr>
        <w:pStyle w:val="FootnoteText"/>
        <w:ind w:firstLine="720"/>
      </w:pPr>
      <w:r>
        <w:rPr>
          <w:rStyle w:val="FootnoteReference"/>
        </w:rPr>
        <w:footnoteRef/>
      </w:r>
      <w:r>
        <w:t xml:space="preserve"> James E Dougherty dan Pfaltzgraff Robert L, “</w:t>
      </w:r>
      <w:r w:rsidRPr="00984378">
        <w:rPr>
          <w:i/>
        </w:rPr>
        <w:t>Contending Theories</w:t>
      </w:r>
      <w:r>
        <w:rPr>
          <w:i/>
        </w:rPr>
        <w:t>”</w:t>
      </w:r>
      <w:r>
        <w:t xml:space="preserve">. dalam A.A.B Perwita dan Yanyan M. Yani, </w:t>
      </w:r>
      <w:r>
        <w:rPr>
          <w:i/>
        </w:rPr>
        <w:t>Op.Cit.,</w:t>
      </w:r>
      <w:r>
        <w:t xml:space="preserve"> hlm. 34.</w:t>
      </w:r>
    </w:p>
  </w:footnote>
  <w:footnote w:id="31">
    <w:p w:rsidR="00571451" w:rsidRDefault="00571451" w:rsidP="00571451">
      <w:pPr>
        <w:pStyle w:val="FootnoteText"/>
        <w:ind w:firstLine="720"/>
      </w:pPr>
      <w:r>
        <w:rPr>
          <w:rStyle w:val="FootnoteReference"/>
        </w:rPr>
        <w:footnoteRef/>
      </w:r>
      <w:r>
        <w:t xml:space="preserve"> Leroy Bennet, “</w:t>
      </w:r>
      <w:r w:rsidRPr="00A51CD3">
        <w:rPr>
          <w:i/>
        </w:rPr>
        <w:t>International Organization, Principle and Issue</w:t>
      </w:r>
      <w:r>
        <w:t xml:space="preserve">”, dalam Ade Maman Suherman (Ed.), </w:t>
      </w:r>
      <w:r w:rsidRPr="0059513E">
        <w:rPr>
          <w:i/>
        </w:rPr>
        <w:t>Organisasi Internasional dan Integrasi Ekonomi Regional Dalam Perspektif Hukum dan Globalisasi</w:t>
      </w:r>
      <w:r>
        <w:t>, (Jakarta: Ghalia Indonesia, 2003), hlm. 48.</w:t>
      </w:r>
    </w:p>
  </w:footnote>
  <w:footnote w:id="32">
    <w:p w:rsidR="00571451" w:rsidRDefault="00571451" w:rsidP="00571451">
      <w:pPr>
        <w:pStyle w:val="FootnoteText"/>
        <w:ind w:firstLine="720"/>
      </w:pPr>
      <w:r>
        <w:rPr>
          <w:rStyle w:val="FootnoteReference"/>
        </w:rPr>
        <w:footnoteRef/>
      </w:r>
      <w:r>
        <w:t xml:space="preserve"> Clive Archer, “</w:t>
      </w:r>
      <w:r w:rsidRPr="0059513E">
        <w:rPr>
          <w:i/>
        </w:rPr>
        <w:t>International Organization</w:t>
      </w:r>
      <w:r>
        <w:t xml:space="preserve">”, dalam A.A.B Perwita dan Yanyan M. Yani, </w:t>
      </w:r>
      <w:r w:rsidRPr="00844E4D">
        <w:rPr>
          <w:i/>
        </w:rPr>
        <w:t>Op.Cit</w:t>
      </w:r>
      <w:r>
        <w:t xml:space="preserve">., hlm. 95. </w:t>
      </w:r>
    </w:p>
  </w:footnote>
  <w:footnote w:id="33">
    <w:p w:rsidR="00571451" w:rsidRDefault="00571451" w:rsidP="00571451">
      <w:pPr>
        <w:pStyle w:val="FootnoteText"/>
        <w:ind w:firstLine="720"/>
      </w:pPr>
      <w:r>
        <w:rPr>
          <w:rStyle w:val="FootnoteReference"/>
        </w:rPr>
        <w:footnoteRef/>
      </w:r>
      <w:r>
        <w:t xml:space="preserve"> A.A.B Perwita dan Yanyan M. Yani, </w:t>
      </w:r>
      <w:r w:rsidRPr="00A51CD3">
        <w:rPr>
          <w:i/>
        </w:rPr>
        <w:t>Op.Cit</w:t>
      </w:r>
      <w:r>
        <w:t>., hlm. 42.</w:t>
      </w:r>
    </w:p>
  </w:footnote>
  <w:footnote w:id="34">
    <w:p w:rsidR="00571451" w:rsidRDefault="00571451" w:rsidP="00571451">
      <w:pPr>
        <w:pStyle w:val="FootnoteText"/>
        <w:ind w:firstLine="720"/>
      </w:pPr>
      <w:r>
        <w:rPr>
          <w:rStyle w:val="FootnoteReference"/>
        </w:rPr>
        <w:footnoteRef/>
      </w:r>
      <w:r>
        <w:t xml:space="preserve"> Jawahir Thontowi, </w:t>
      </w:r>
      <w:r w:rsidRPr="00C73FCD">
        <w:rPr>
          <w:i/>
        </w:rPr>
        <w:t>Hukum Internasional Kontemporer</w:t>
      </w:r>
      <w:r>
        <w:t>, (Bandung, PT Refika Aditama, 2006), hlm. 105.</w:t>
      </w:r>
    </w:p>
  </w:footnote>
  <w:footnote w:id="35">
    <w:p w:rsidR="00571451" w:rsidRDefault="00571451" w:rsidP="00571451">
      <w:pPr>
        <w:pStyle w:val="FootnoteText"/>
        <w:ind w:firstLine="720"/>
      </w:pPr>
      <w:r>
        <w:rPr>
          <w:rStyle w:val="FootnoteReference"/>
        </w:rPr>
        <w:footnoteRef/>
      </w:r>
      <w:r>
        <w:t xml:space="preserve"> “Kedaulatan Negara Indonesia di Udara”, dalam </w:t>
      </w:r>
      <w:r w:rsidRPr="00043B10">
        <w:t>http://fhukum.unpatti.ac.id/artikel/hukum-internasional/357-kedaulatan-negara-indonesia-di-udara</w:t>
      </w:r>
      <w:r>
        <w:t>, diakses 13 Maret 2016.</w:t>
      </w:r>
    </w:p>
  </w:footnote>
  <w:footnote w:id="36">
    <w:p w:rsidR="00571451" w:rsidRDefault="00571451" w:rsidP="00571451">
      <w:pPr>
        <w:pStyle w:val="FootnoteText"/>
        <w:ind w:firstLine="720"/>
      </w:pPr>
      <w:r>
        <w:rPr>
          <w:rStyle w:val="FootnoteReference"/>
        </w:rPr>
        <w:footnoteRef/>
      </w:r>
      <w:r>
        <w:t xml:space="preserve"> Hans J. Morgenthau, </w:t>
      </w:r>
      <w:r>
        <w:rPr>
          <w:i/>
        </w:rPr>
        <w:t>Politik Antar</w:t>
      </w:r>
      <w:r w:rsidRPr="005545D0">
        <w:rPr>
          <w:i/>
        </w:rPr>
        <w:t xml:space="preserve"> Bangsa</w:t>
      </w:r>
      <w:r>
        <w:t xml:space="preserve"> (Terjemahan Cecep Sudrajat) (Jakarta: Yayasan Obor Indonesia, 2010), hlm. 205-206.</w:t>
      </w:r>
    </w:p>
  </w:footnote>
  <w:footnote w:id="37">
    <w:p w:rsidR="00571451" w:rsidRDefault="00571451" w:rsidP="00571451">
      <w:pPr>
        <w:pStyle w:val="FootnoteText"/>
        <w:ind w:firstLine="720"/>
      </w:pPr>
      <w:r>
        <w:rPr>
          <w:rStyle w:val="FootnoteReference"/>
        </w:rPr>
        <w:footnoteRef/>
      </w:r>
      <w:r>
        <w:t xml:space="preserve"> </w:t>
      </w:r>
      <w:r w:rsidRPr="005545D0">
        <w:t xml:space="preserve">Abu Daud Busroh, </w:t>
      </w:r>
      <w:r>
        <w:rPr>
          <w:i/>
        </w:rPr>
        <w:t>Op.Cit.,</w:t>
      </w:r>
      <w:r w:rsidRPr="005545D0">
        <w:t xml:space="preserve"> hlm</w:t>
      </w:r>
      <w:r>
        <w:t>. 114.</w:t>
      </w:r>
    </w:p>
  </w:footnote>
  <w:footnote w:id="38">
    <w:p w:rsidR="00571451" w:rsidRDefault="00571451" w:rsidP="00571451">
      <w:pPr>
        <w:pStyle w:val="FootnoteText"/>
        <w:ind w:firstLine="720"/>
      </w:pPr>
      <w:r>
        <w:rPr>
          <w:rStyle w:val="FootnoteReference"/>
        </w:rPr>
        <w:footnoteRef/>
      </w:r>
      <w:r>
        <w:t xml:space="preserve"> Konvens Chicago 1944 adalah sebutan bagi Konvensi Penerbangan Sipil Internasional. Konvensi ini menjadi konstitusi dari kegiatan penerbangan dan angkutan udara, serta badan yang didirikan oleh Konvensi Chicago disebut dengan ICAO, hingga kini menjadi badan regulator yang berpengaruh untuk penerbangan-penerbangan internasional, yang berkantor besar di Montreal, Canada. dalam </w:t>
      </w:r>
      <w:r w:rsidRPr="00300F7E">
        <w:t>http://lib.ui.ac.id/file?file=digital/20305389-T30925%20-%20Tinjauan%20yuridis.pdf</w:t>
      </w:r>
      <w:r>
        <w:t>, diakses 14 Maret 2016.</w:t>
      </w:r>
    </w:p>
  </w:footnote>
  <w:footnote w:id="39">
    <w:p w:rsidR="00571451" w:rsidRDefault="00571451" w:rsidP="00571451">
      <w:pPr>
        <w:pStyle w:val="FootnoteText"/>
        <w:ind w:firstLine="720"/>
      </w:pPr>
      <w:r>
        <w:rPr>
          <w:rStyle w:val="FootnoteReference"/>
        </w:rPr>
        <w:footnoteRef/>
      </w:r>
      <w:r>
        <w:t xml:space="preserve"> Rizal Darmaputra, </w:t>
      </w:r>
      <w:r w:rsidRPr="001F3A7D">
        <w:rPr>
          <w:i/>
        </w:rPr>
        <w:t>Manajemen Perbatasan dan Reformasi Sektor Keamanan</w:t>
      </w:r>
      <w:r>
        <w:t>, (Jakarta: IDSPS Press, 2009), hlm. 3.</w:t>
      </w:r>
    </w:p>
  </w:footnote>
  <w:footnote w:id="40">
    <w:p w:rsidR="00571451" w:rsidRDefault="00571451" w:rsidP="00571451">
      <w:pPr>
        <w:pStyle w:val="FootnoteText"/>
        <w:ind w:firstLine="720"/>
      </w:pPr>
      <w:r>
        <w:rPr>
          <w:rStyle w:val="FootnoteReference"/>
        </w:rPr>
        <w:footnoteRef/>
      </w:r>
      <w:r>
        <w:t xml:space="preserve"> Suryo Sakti Hadiwijoyo, </w:t>
      </w:r>
      <w:r w:rsidRPr="008B1B1B">
        <w:rPr>
          <w:i/>
        </w:rPr>
        <w:t>Perbatasan Negara dalam Dimensi Hukum Internasional</w:t>
      </w:r>
      <w:r>
        <w:t>, (Yogyakarta: Graha Ilmu, 2011), hlm. 63.</w:t>
      </w:r>
    </w:p>
  </w:footnote>
  <w:footnote w:id="41">
    <w:p w:rsidR="00571451" w:rsidRDefault="00571451" w:rsidP="00571451">
      <w:pPr>
        <w:pStyle w:val="FootnoteText"/>
        <w:ind w:firstLine="720"/>
      </w:pPr>
      <w:r>
        <w:rPr>
          <w:rStyle w:val="FootnoteReference"/>
        </w:rPr>
        <w:footnoteRef/>
      </w:r>
      <w:r>
        <w:t xml:space="preserve"> Ganewati Wuryandari, </w:t>
      </w:r>
      <w:r w:rsidRPr="00C13515">
        <w:rPr>
          <w:i/>
        </w:rPr>
        <w:t>Kemanan di Perbatasan Indonesia-Timor Leste</w:t>
      </w:r>
      <w:r>
        <w:rPr>
          <w:i/>
        </w:rPr>
        <w:t>,</w:t>
      </w:r>
      <w:r>
        <w:t>(Jakarta: P2P LIPI,</w:t>
      </w:r>
      <w:r w:rsidRPr="00C13515">
        <w:rPr>
          <w:i/>
        </w:rPr>
        <w:t xml:space="preserve"> </w:t>
      </w:r>
      <w:r>
        <w:t>2009), hlm.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85109"/>
      <w:docPartObj>
        <w:docPartGallery w:val="Page Numbers (Top of Page)"/>
        <w:docPartUnique/>
      </w:docPartObj>
    </w:sdtPr>
    <w:sdtEndPr/>
    <w:sdtContent>
      <w:p w:rsidR="00571451" w:rsidRDefault="00571451">
        <w:pPr>
          <w:pStyle w:val="Header"/>
          <w:jc w:val="right"/>
        </w:pPr>
        <w:r w:rsidRPr="00571451">
          <w:rPr>
            <w:rFonts w:ascii="Times New Roman" w:hAnsi="Times New Roman" w:cs="Times New Roman"/>
            <w:sz w:val="24"/>
          </w:rPr>
          <w:fldChar w:fldCharType="begin"/>
        </w:r>
        <w:r w:rsidRPr="00571451">
          <w:rPr>
            <w:rFonts w:ascii="Times New Roman" w:hAnsi="Times New Roman" w:cs="Times New Roman"/>
            <w:sz w:val="24"/>
          </w:rPr>
          <w:instrText xml:space="preserve"> PAGE   \* MERGEFORMAT </w:instrText>
        </w:r>
        <w:r w:rsidRPr="00571451">
          <w:rPr>
            <w:rFonts w:ascii="Times New Roman" w:hAnsi="Times New Roman" w:cs="Times New Roman"/>
            <w:sz w:val="24"/>
          </w:rPr>
          <w:fldChar w:fldCharType="separate"/>
        </w:r>
        <w:r w:rsidR="00F26F1C">
          <w:rPr>
            <w:rFonts w:ascii="Times New Roman" w:hAnsi="Times New Roman" w:cs="Times New Roman"/>
            <w:noProof/>
            <w:sz w:val="24"/>
          </w:rPr>
          <w:t>21</w:t>
        </w:r>
        <w:r w:rsidRPr="00571451">
          <w:rPr>
            <w:rFonts w:ascii="Times New Roman" w:hAnsi="Times New Roman" w:cs="Times New Roman"/>
            <w:sz w:val="24"/>
          </w:rPr>
          <w:fldChar w:fldCharType="end"/>
        </w:r>
      </w:p>
    </w:sdtContent>
  </w:sdt>
  <w:p w:rsidR="00571451" w:rsidRDefault="00571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335C"/>
    <w:multiLevelType w:val="hybridMultilevel"/>
    <w:tmpl w:val="20909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510E9"/>
    <w:multiLevelType w:val="hybridMultilevel"/>
    <w:tmpl w:val="DF38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07F0A"/>
    <w:multiLevelType w:val="hybridMultilevel"/>
    <w:tmpl w:val="EC866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B2857"/>
    <w:multiLevelType w:val="hybridMultilevel"/>
    <w:tmpl w:val="A40E4E82"/>
    <w:lvl w:ilvl="0" w:tplc="0409000F">
      <w:start w:val="1"/>
      <w:numFmt w:val="decimal"/>
      <w:lvlText w:val="%1."/>
      <w:lvlJc w:val="left"/>
      <w:pPr>
        <w:ind w:left="1397" w:hanging="360"/>
      </w:p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4">
    <w:nsid w:val="2DF970C1"/>
    <w:multiLevelType w:val="hybridMultilevel"/>
    <w:tmpl w:val="FDDA36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7648E7"/>
    <w:multiLevelType w:val="hybridMultilevel"/>
    <w:tmpl w:val="60D4212E"/>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6">
    <w:nsid w:val="361E53BA"/>
    <w:multiLevelType w:val="hybridMultilevel"/>
    <w:tmpl w:val="CA1A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C30B2"/>
    <w:multiLevelType w:val="hybridMultilevel"/>
    <w:tmpl w:val="74B27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07298"/>
    <w:multiLevelType w:val="hybridMultilevel"/>
    <w:tmpl w:val="06706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B7894"/>
    <w:multiLevelType w:val="hybridMultilevel"/>
    <w:tmpl w:val="BBE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758DA"/>
    <w:multiLevelType w:val="hybridMultilevel"/>
    <w:tmpl w:val="B76EA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D23BD6"/>
    <w:multiLevelType w:val="hybridMultilevel"/>
    <w:tmpl w:val="6DE6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82221"/>
    <w:multiLevelType w:val="hybridMultilevel"/>
    <w:tmpl w:val="52CEFE44"/>
    <w:lvl w:ilvl="0" w:tplc="2E783A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4753C"/>
    <w:multiLevelType w:val="hybridMultilevel"/>
    <w:tmpl w:val="B24CC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704DC"/>
    <w:multiLevelType w:val="hybridMultilevel"/>
    <w:tmpl w:val="4F3A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173E0"/>
    <w:multiLevelType w:val="hybridMultilevel"/>
    <w:tmpl w:val="6DE6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383C41"/>
    <w:multiLevelType w:val="hybridMultilevel"/>
    <w:tmpl w:val="3B34B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6C14E2"/>
    <w:multiLevelType w:val="hybridMultilevel"/>
    <w:tmpl w:val="A67A2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A5D06"/>
    <w:multiLevelType w:val="hybridMultilevel"/>
    <w:tmpl w:val="3D0C7350"/>
    <w:lvl w:ilvl="0" w:tplc="53B472D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0"/>
  </w:num>
  <w:num w:numId="5">
    <w:abstractNumId w:val="1"/>
  </w:num>
  <w:num w:numId="6">
    <w:abstractNumId w:val="14"/>
  </w:num>
  <w:num w:numId="7">
    <w:abstractNumId w:val="3"/>
  </w:num>
  <w:num w:numId="8">
    <w:abstractNumId w:val="9"/>
  </w:num>
  <w:num w:numId="9">
    <w:abstractNumId w:val="16"/>
  </w:num>
  <w:num w:numId="10">
    <w:abstractNumId w:val="13"/>
  </w:num>
  <w:num w:numId="11">
    <w:abstractNumId w:val="18"/>
  </w:num>
  <w:num w:numId="12">
    <w:abstractNumId w:val="17"/>
  </w:num>
  <w:num w:numId="13">
    <w:abstractNumId w:val="7"/>
  </w:num>
  <w:num w:numId="14">
    <w:abstractNumId w:val="6"/>
  </w:num>
  <w:num w:numId="15">
    <w:abstractNumId w:val="8"/>
  </w:num>
  <w:num w:numId="16">
    <w:abstractNumId w:val="12"/>
  </w:num>
  <w:num w:numId="17">
    <w:abstractNumId w:val="11"/>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51"/>
    <w:rsid w:val="001A49CB"/>
    <w:rsid w:val="001F1424"/>
    <w:rsid w:val="00266515"/>
    <w:rsid w:val="003744C1"/>
    <w:rsid w:val="00571451"/>
    <w:rsid w:val="00764776"/>
    <w:rsid w:val="00F2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4EA1A-575B-49BA-A1D7-80B02043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1451"/>
    <w:pPr>
      <w:spacing w:after="0" w:line="240" w:lineRule="auto"/>
    </w:pPr>
    <w:rPr>
      <w:sz w:val="20"/>
      <w:szCs w:val="20"/>
    </w:rPr>
  </w:style>
  <w:style w:type="character" w:customStyle="1" w:styleId="FootnoteTextChar">
    <w:name w:val="Footnote Text Char"/>
    <w:basedOn w:val="DefaultParagraphFont"/>
    <w:link w:val="FootnoteText"/>
    <w:uiPriority w:val="99"/>
    <w:rsid w:val="00571451"/>
    <w:rPr>
      <w:sz w:val="20"/>
      <w:szCs w:val="20"/>
    </w:rPr>
  </w:style>
  <w:style w:type="character" w:styleId="FootnoteReference">
    <w:name w:val="footnote reference"/>
    <w:basedOn w:val="DefaultParagraphFont"/>
    <w:uiPriority w:val="99"/>
    <w:semiHidden/>
    <w:unhideWhenUsed/>
    <w:rsid w:val="00571451"/>
    <w:rPr>
      <w:vertAlign w:val="superscript"/>
    </w:rPr>
  </w:style>
  <w:style w:type="paragraph" w:styleId="ListParagraph">
    <w:name w:val="List Paragraph"/>
    <w:basedOn w:val="Normal"/>
    <w:uiPriority w:val="34"/>
    <w:qFormat/>
    <w:rsid w:val="00571451"/>
    <w:pPr>
      <w:ind w:left="720"/>
      <w:contextualSpacing/>
    </w:pPr>
  </w:style>
  <w:style w:type="table" w:styleId="TableGrid">
    <w:name w:val="Table Grid"/>
    <w:basedOn w:val="TableNormal"/>
    <w:uiPriority w:val="59"/>
    <w:rsid w:val="00571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451"/>
  </w:style>
  <w:style w:type="paragraph" w:styleId="Footer">
    <w:name w:val="footer"/>
    <w:basedOn w:val="Normal"/>
    <w:link w:val="FooterChar"/>
    <w:uiPriority w:val="99"/>
    <w:unhideWhenUsed/>
    <w:rsid w:val="0057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51"/>
  </w:style>
  <w:style w:type="character" w:styleId="Hyperlink">
    <w:name w:val="Hyperlink"/>
    <w:basedOn w:val="DefaultParagraphFont"/>
    <w:uiPriority w:val="99"/>
    <w:unhideWhenUsed/>
    <w:rsid w:val="00571451"/>
    <w:rPr>
      <w:color w:val="0000FF" w:themeColor="hyperlink"/>
      <w:u w:val="single"/>
    </w:rPr>
  </w:style>
  <w:style w:type="paragraph" w:styleId="NoSpacing">
    <w:name w:val="No Spacing"/>
    <w:uiPriority w:val="1"/>
    <w:qFormat/>
    <w:rsid w:val="00571451"/>
    <w:pPr>
      <w:spacing w:after="0" w:line="240" w:lineRule="auto"/>
    </w:pPr>
  </w:style>
  <w:style w:type="character" w:styleId="Emphasis">
    <w:name w:val="Emphasis"/>
    <w:basedOn w:val="DefaultParagraphFont"/>
    <w:uiPriority w:val="20"/>
    <w:qFormat/>
    <w:rsid w:val="00571451"/>
    <w:rPr>
      <w:i/>
      <w:iCs/>
    </w:rPr>
  </w:style>
  <w:style w:type="character" w:customStyle="1" w:styleId="apple-converted-space">
    <w:name w:val="apple-converted-space"/>
    <w:basedOn w:val="DefaultParagraphFont"/>
    <w:rsid w:val="00571451"/>
  </w:style>
  <w:style w:type="paragraph" w:styleId="BalloonText">
    <w:name w:val="Balloon Text"/>
    <w:basedOn w:val="Normal"/>
    <w:link w:val="BalloonTextChar"/>
    <w:uiPriority w:val="99"/>
    <w:semiHidden/>
    <w:unhideWhenUsed/>
    <w:rsid w:val="0057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451"/>
    <w:rPr>
      <w:rFonts w:ascii="Tahoma" w:hAnsi="Tahoma" w:cs="Tahoma"/>
      <w:sz w:val="16"/>
      <w:szCs w:val="16"/>
    </w:rPr>
  </w:style>
  <w:style w:type="character" w:styleId="LineNumber">
    <w:name w:val="line number"/>
    <w:basedOn w:val="DefaultParagraphFont"/>
    <w:uiPriority w:val="99"/>
    <w:semiHidden/>
    <w:unhideWhenUsed/>
    <w:rsid w:val="00571451"/>
  </w:style>
  <w:style w:type="paragraph" w:styleId="NormalWeb">
    <w:name w:val="Normal (Web)"/>
    <w:basedOn w:val="Normal"/>
    <w:uiPriority w:val="99"/>
    <w:unhideWhenUsed/>
    <w:rsid w:val="005714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jangkat villa</cp:lastModifiedBy>
  <cp:revision>2</cp:revision>
  <dcterms:created xsi:type="dcterms:W3CDTF">2016-09-26T03:09:00Z</dcterms:created>
  <dcterms:modified xsi:type="dcterms:W3CDTF">2016-09-26T03:09:00Z</dcterms:modified>
</cp:coreProperties>
</file>