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363" w:rsidRPr="00902362" w:rsidRDefault="00612363" w:rsidP="00053E5A">
      <w:pPr>
        <w:spacing w:line="720" w:lineRule="auto"/>
        <w:jc w:val="center"/>
        <w:rPr>
          <w:b/>
          <w:sz w:val="24"/>
          <w:szCs w:val="24"/>
        </w:rPr>
      </w:pPr>
      <w:r w:rsidRPr="00902362">
        <w:rPr>
          <w:b/>
          <w:sz w:val="24"/>
          <w:szCs w:val="24"/>
        </w:rPr>
        <w:t>1 PENDAHULUAN</w:t>
      </w:r>
    </w:p>
    <w:p w:rsidR="00612363" w:rsidRPr="00902362" w:rsidRDefault="00612363" w:rsidP="00612363">
      <w:pPr>
        <w:pStyle w:val="ListParagraph"/>
        <w:tabs>
          <w:tab w:val="left" w:pos="0"/>
          <w:tab w:val="left" w:pos="720"/>
        </w:tabs>
        <w:spacing w:line="480" w:lineRule="auto"/>
        <w:ind w:left="0" w:firstLine="360"/>
        <w:jc w:val="both"/>
        <w:rPr>
          <w:sz w:val="24"/>
          <w:szCs w:val="24"/>
        </w:rPr>
      </w:pPr>
      <w:r w:rsidRPr="00902362">
        <w:rPr>
          <w:sz w:val="24"/>
          <w:szCs w:val="24"/>
        </w:rPr>
        <w:t>Bab ini</w:t>
      </w:r>
      <w:r>
        <w:rPr>
          <w:sz w:val="24"/>
          <w:szCs w:val="24"/>
        </w:rPr>
        <w:t xml:space="preserve"> </w:t>
      </w:r>
      <w:r w:rsidRPr="00902362">
        <w:rPr>
          <w:sz w:val="24"/>
          <w:szCs w:val="24"/>
        </w:rPr>
        <w:t>menguraikan</w:t>
      </w:r>
      <w:r>
        <w:rPr>
          <w:sz w:val="24"/>
          <w:szCs w:val="24"/>
        </w:rPr>
        <w:t xml:space="preserve"> </w:t>
      </w:r>
      <w:r w:rsidRPr="00902362">
        <w:rPr>
          <w:sz w:val="24"/>
          <w:szCs w:val="24"/>
        </w:rPr>
        <w:t>mengenai:</w:t>
      </w:r>
      <w:r>
        <w:rPr>
          <w:sz w:val="24"/>
          <w:szCs w:val="24"/>
        </w:rPr>
        <w:t xml:space="preserve"> </w:t>
      </w:r>
      <w:r w:rsidRPr="00902362">
        <w:rPr>
          <w:sz w:val="24"/>
          <w:szCs w:val="24"/>
          <w:lang w:val="id-ID"/>
        </w:rPr>
        <w:t xml:space="preserve">(1) Latar belakang, (2) </w:t>
      </w:r>
      <w:r>
        <w:rPr>
          <w:sz w:val="24"/>
          <w:szCs w:val="24"/>
          <w:lang w:val="id-ID"/>
        </w:rPr>
        <w:t>Identifikasi</w:t>
      </w:r>
      <w:r w:rsidRPr="00902362">
        <w:rPr>
          <w:sz w:val="24"/>
          <w:szCs w:val="24"/>
          <w:lang w:val="id-ID"/>
        </w:rPr>
        <w:t xml:space="preserve"> masalah, (3) Tujuan penelitian, (4) Maksud penelitian, (5) Manfaat peneli</w:t>
      </w:r>
      <w:r>
        <w:rPr>
          <w:sz w:val="24"/>
          <w:szCs w:val="24"/>
          <w:lang w:val="id-ID"/>
        </w:rPr>
        <w:t xml:space="preserve">tian, (6) Kerangka Berpikir, </w:t>
      </w:r>
      <w:r w:rsidRPr="00902362">
        <w:rPr>
          <w:sz w:val="24"/>
          <w:szCs w:val="24"/>
          <w:lang w:val="id-ID"/>
        </w:rPr>
        <w:t xml:space="preserve">(7) Hipotesa </w:t>
      </w:r>
      <w:r>
        <w:rPr>
          <w:sz w:val="24"/>
          <w:szCs w:val="24"/>
          <w:lang w:val="id-ID"/>
        </w:rPr>
        <w:t>penelitian dan (8) Waktu dan tempat penelitian.</w:t>
      </w:r>
      <w:bookmarkStart w:id="0" w:name="_GoBack"/>
      <w:bookmarkEnd w:id="0"/>
    </w:p>
    <w:p w:rsidR="00612363" w:rsidRDefault="00612363" w:rsidP="00612363">
      <w:pPr>
        <w:pStyle w:val="ListParagraph"/>
        <w:numPr>
          <w:ilvl w:val="1"/>
          <w:numId w:val="31"/>
        </w:numPr>
        <w:tabs>
          <w:tab w:val="left" w:pos="0"/>
          <w:tab w:val="left" w:pos="720"/>
        </w:tabs>
        <w:spacing w:line="480" w:lineRule="auto"/>
        <w:jc w:val="both"/>
        <w:rPr>
          <w:b/>
          <w:sz w:val="24"/>
          <w:szCs w:val="24"/>
        </w:rPr>
      </w:pPr>
      <w:r w:rsidRPr="00902362">
        <w:rPr>
          <w:b/>
          <w:sz w:val="24"/>
          <w:szCs w:val="24"/>
        </w:rPr>
        <w:t>Latar</w:t>
      </w:r>
      <w:r>
        <w:rPr>
          <w:b/>
          <w:sz w:val="24"/>
          <w:szCs w:val="24"/>
        </w:rPr>
        <w:t xml:space="preserve"> </w:t>
      </w:r>
      <w:r w:rsidRPr="00902362">
        <w:rPr>
          <w:b/>
          <w:sz w:val="24"/>
          <w:szCs w:val="24"/>
        </w:rPr>
        <w:t>Belakang</w:t>
      </w:r>
    </w:p>
    <w:p w:rsidR="00612363" w:rsidRPr="009725BD" w:rsidRDefault="00612363" w:rsidP="00612363">
      <w:pPr>
        <w:tabs>
          <w:tab w:val="left" w:pos="0"/>
          <w:tab w:val="left" w:pos="720"/>
        </w:tabs>
        <w:spacing w:line="480" w:lineRule="auto"/>
        <w:jc w:val="both"/>
        <w:rPr>
          <w:sz w:val="24"/>
          <w:szCs w:val="24"/>
        </w:rPr>
      </w:pPr>
      <w:r>
        <w:tab/>
      </w:r>
      <w:r w:rsidRPr="00AF52BB">
        <w:rPr>
          <w:sz w:val="24"/>
          <w:szCs w:val="24"/>
        </w:rPr>
        <w:t>Laju pertumbuhan ekonomi Indonesia meningkat setiap tahunnya rata-rata sebesar 6%. Sementara jumlah penduduk meningkat rata-rata 1,15% per tahun. Seiring dengan meningkatnya jumlah penduduk yang diikuti dengan kenaikan pertumbuhan ekonomi Indonesia, maka diperkirakan kebutuhan konsumsi akan protein hewani, khususnya yang bersumber dari daging sapi juga akan meningkat</w:t>
      </w:r>
      <w:r w:rsidR="007727CD">
        <w:rPr>
          <w:sz w:val="24"/>
          <w:szCs w:val="24"/>
        </w:rPr>
        <w:t xml:space="preserve">. </w:t>
      </w:r>
      <w:r>
        <w:rPr>
          <w:sz w:val="24"/>
          <w:szCs w:val="24"/>
        </w:rPr>
        <w:t xml:space="preserve">Berdasarkan data pada tahun 2008, populasi ternak sapi daerah Jawa Barat sebanyak 111.250 ekor, sedangkan untuk konsumsi daging di Jawa Barat 7,89 kg/kapita/tahun </w:t>
      </w:r>
      <w:r w:rsidRPr="00AF52BB">
        <w:rPr>
          <w:sz w:val="24"/>
          <w:szCs w:val="24"/>
        </w:rPr>
        <w:t>(Ditjennak, 2011).</w:t>
      </w:r>
    </w:p>
    <w:p w:rsidR="001C094F" w:rsidRDefault="00612363" w:rsidP="00612363">
      <w:pPr>
        <w:tabs>
          <w:tab w:val="left" w:pos="0"/>
          <w:tab w:val="left" w:pos="720"/>
        </w:tabs>
        <w:spacing w:line="480" w:lineRule="auto"/>
        <w:jc w:val="both"/>
        <w:rPr>
          <w:sz w:val="24"/>
          <w:szCs w:val="24"/>
        </w:rPr>
      </w:pPr>
      <w:r w:rsidRPr="00AF52BB">
        <w:rPr>
          <w:sz w:val="24"/>
          <w:szCs w:val="24"/>
        </w:rPr>
        <w:tab/>
      </w:r>
      <w:r w:rsidR="00585E2B">
        <w:rPr>
          <w:sz w:val="24"/>
          <w:szCs w:val="24"/>
        </w:rPr>
        <w:t xml:space="preserve">Untuk </w:t>
      </w:r>
      <w:r w:rsidR="00156488">
        <w:rPr>
          <w:sz w:val="24"/>
          <w:szCs w:val="24"/>
        </w:rPr>
        <w:t>Jumlah sapi potong nasio</w:t>
      </w:r>
      <w:r w:rsidR="00F75752">
        <w:rPr>
          <w:sz w:val="24"/>
          <w:szCs w:val="24"/>
        </w:rPr>
        <w:t>nal dapat dilihat pada T</w:t>
      </w:r>
      <w:r w:rsidR="00585E2B">
        <w:rPr>
          <w:sz w:val="24"/>
          <w:szCs w:val="24"/>
        </w:rPr>
        <w:t>abel 1 :</w:t>
      </w:r>
    </w:p>
    <w:p w:rsidR="001C094F" w:rsidRDefault="001C094F" w:rsidP="00A037FA">
      <w:pPr>
        <w:tabs>
          <w:tab w:val="left" w:pos="0"/>
          <w:tab w:val="left" w:pos="720"/>
        </w:tabs>
        <w:spacing w:line="480" w:lineRule="auto"/>
        <w:rPr>
          <w:sz w:val="24"/>
          <w:szCs w:val="24"/>
        </w:rPr>
      </w:pPr>
      <w:r>
        <w:rPr>
          <w:noProof/>
          <w:sz w:val="24"/>
          <w:szCs w:val="24"/>
        </w:rPr>
        <w:drawing>
          <wp:anchor distT="0" distB="0" distL="114300" distR="114300" simplePos="0" relativeHeight="251703296" behindDoc="0" locked="0" layoutInCell="1" allowOverlap="1">
            <wp:simplePos x="0" y="0"/>
            <wp:positionH relativeFrom="column">
              <wp:posOffset>-282575</wp:posOffset>
            </wp:positionH>
            <wp:positionV relativeFrom="paragraph">
              <wp:posOffset>260350</wp:posOffset>
            </wp:positionV>
            <wp:extent cx="5715000" cy="17621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15000" cy="1762125"/>
                    </a:xfrm>
                    <a:prstGeom prst="rect">
                      <a:avLst/>
                    </a:prstGeom>
                    <a:noFill/>
                    <a:ln w="9525">
                      <a:noFill/>
                      <a:miter lim="800000"/>
                      <a:headEnd/>
                      <a:tailEnd/>
                    </a:ln>
                  </pic:spPr>
                </pic:pic>
              </a:graphicData>
            </a:graphic>
          </wp:anchor>
        </w:drawing>
      </w:r>
      <w:r>
        <w:rPr>
          <w:sz w:val="24"/>
          <w:szCs w:val="24"/>
        </w:rPr>
        <w:t>Tabel 1. Jumlah Sapi Potong Nasional</w:t>
      </w:r>
    </w:p>
    <w:p w:rsidR="001C094F" w:rsidRDefault="001C094F" w:rsidP="00612363">
      <w:pPr>
        <w:tabs>
          <w:tab w:val="left" w:pos="0"/>
          <w:tab w:val="left" w:pos="720"/>
        </w:tabs>
        <w:spacing w:line="480" w:lineRule="auto"/>
        <w:jc w:val="both"/>
        <w:rPr>
          <w:sz w:val="24"/>
          <w:szCs w:val="24"/>
        </w:rPr>
      </w:pPr>
    </w:p>
    <w:p w:rsidR="001C094F" w:rsidRDefault="001C094F" w:rsidP="00612363">
      <w:pPr>
        <w:tabs>
          <w:tab w:val="left" w:pos="0"/>
          <w:tab w:val="left" w:pos="720"/>
        </w:tabs>
        <w:spacing w:line="480" w:lineRule="auto"/>
        <w:jc w:val="both"/>
        <w:rPr>
          <w:sz w:val="24"/>
          <w:szCs w:val="24"/>
        </w:rPr>
      </w:pPr>
    </w:p>
    <w:p w:rsidR="001C094F" w:rsidRDefault="001C094F" w:rsidP="00612363">
      <w:pPr>
        <w:tabs>
          <w:tab w:val="left" w:pos="0"/>
          <w:tab w:val="left" w:pos="720"/>
        </w:tabs>
        <w:spacing w:line="480" w:lineRule="auto"/>
        <w:jc w:val="both"/>
        <w:rPr>
          <w:sz w:val="24"/>
          <w:szCs w:val="24"/>
        </w:rPr>
      </w:pPr>
    </w:p>
    <w:p w:rsidR="001C094F" w:rsidRDefault="001C094F" w:rsidP="00612363">
      <w:pPr>
        <w:tabs>
          <w:tab w:val="left" w:pos="0"/>
          <w:tab w:val="left" w:pos="720"/>
        </w:tabs>
        <w:spacing w:line="480" w:lineRule="auto"/>
        <w:jc w:val="both"/>
        <w:rPr>
          <w:sz w:val="24"/>
          <w:szCs w:val="24"/>
        </w:rPr>
      </w:pPr>
    </w:p>
    <w:p w:rsidR="001C094F" w:rsidRDefault="001C094F" w:rsidP="00612363">
      <w:pPr>
        <w:tabs>
          <w:tab w:val="left" w:pos="0"/>
          <w:tab w:val="left" w:pos="720"/>
        </w:tabs>
        <w:spacing w:line="480" w:lineRule="auto"/>
        <w:jc w:val="both"/>
        <w:rPr>
          <w:sz w:val="24"/>
          <w:szCs w:val="24"/>
        </w:rPr>
      </w:pPr>
    </w:p>
    <w:p w:rsidR="00D42F3A" w:rsidRDefault="00156488" w:rsidP="00612363">
      <w:pPr>
        <w:tabs>
          <w:tab w:val="left" w:pos="0"/>
          <w:tab w:val="left" w:pos="720"/>
        </w:tabs>
        <w:spacing w:line="480" w:lineRule="auto"/>
        <w:jc w:val="both"/>
        <w:rPr>
          <w:sz w:val="24"/>
          <w:szCs w:val="24"/>
        </w:rPr>
      </w:pPr>
      <w:r>
        <w:rPr>
          <w:sz w:val="24"/>
          <w:szCs w:val="24"/>
        </w:rPr>
        <w:t>Sumber : Direktorat Pangan dan Pertanian (2013)</w:t>
      </w:r>
    </w:p>
    <w:p w:rsidR="00612363" w:rsidRPr="00AF52BB" w:rsidRDefault="00D42F3A" w:rsidP="00612363">
      <w:pPr>
        <w:tabs>
          <w:tab w:val="left" w:pos="0"/>
          <w:tab w:val="left" w:pos="720"/>
        </w:tabs>
        <w:spacing w:line="480" w:lineRule="auto"/>
        <w:jc w:val="both"/>
        <w:rPr>
          <w:sz w:val="24"/>
          <w:szCs w:val="24"/>
        </w:rPr>
      </w:pPr>
      <w:r>
        <w:rPr>
          <w:sz w:val="24"/>
          <w:szCs w:val="24"/>
        </w:rPr>
        <w:tab/>
      </w:r>
      <w:r w:rsidR="00612363" w:rsidRPr="00AF52BB">
        <w:rPr>
          <w:sz w:val="24"/>
          <w:szCs w:val="24"/>
        </w:rPr>
        <w:t>Daging sapi merupakan produk pangan asal hewan yang bersifat mudah rusak (</w:t>
      </w:r>
      <w:r w:rsidR="00612363" w:rsidRPr="00AF52BB">
        <w:rPr>
          <w:i/>
          <w:iCs/>
          <w:sz w:val="24"/>
          <w:szCs w:val="24"/>
        </w:rPr>
        <w:t>perishable</w:t>
      </w:r>
      <w:r w:rsidR="00612363" w:rsidRPr="00AF52BB">
        <w:rPr>
          <w:sz w:val="24"/>
          <w:szCs w:val="24"/>
        </w:rPr>
        <w:t xml:space="preserve">) dan merupakan media untuk berkembangnya mikroba, yang </w:t>
      </w:r>
      <w:r w:rsidR="00612363" w:rsidRPr="00AF52BB">
        <w:rPr>
          <w:sz w:val="24"/>
          <w:szCs w:val="24"/>
        </w:rPr>
        <w:lastRenderedPageBreak/>
        <w:t>diakibatkan karena kandungan gizinya yang lengkap dan sangat digemari oleh mikroorganisme baik patogen (menyebabkan sakit) maupun pembusuk. Jumlah mikroba yang melebihi ambang batas normal dapat membahayakan kesehatan manusia. Oleh karena itu, untuk mengetahui adanya residu dan cemaran mikroba pada produk hewan perlu dilakukan pengawasan melalui pemeriksaan dan pengujian, sehingga dapat ditetapkan suatu kebijakan untuk mencegah terjadinya residu dan cemaran mikrobapada produk hewan (Ditjennak, 2011).</w:t>
      </w:r>
    </w:p>
    <w:p w:rsidR="00612363" w:rsidRPr="00AF52BB" w:rsidRDefault="00612363" w:rsidP="00612363">
      <w:pPr>
        <w:autoSpaceDE w:val="0"/>
        <w:autoSpaceDN w:val="0"/>
        <w:adjustRightInd w:val="0"/>
        <w:spacing w:line="480" w:lineRule="auto"/>
        <w:ind w:firstLine="567"/>
        <w:jc w:val="both"/>
        <w:rPr>
          <w:sz w:val="24"/>
          <w:szCs w:val="24"/>
        </w:rPr>
      </w:pPr>
      <w:r w:rsidRPr="00AF52BB">
        <w:rPr>
          <w:sz w:val="24"/>
          <w:szCs w:val="24"/>
          <w:shd w:val="clear" w:color="auto" w:fill="FFFFFF"/>
          <w:lang w:eastAsia="id-ID"/>
        </w:rPr>
        <w:tab/>
      </w:r>
      <w:r w:rsidRPr="00AF52BB">
        <w:rPr>
          <w:sz w:val="24"/>
          <w:szCs w:val="24"/>
        </w:rPr>
        <w:t>Bahan makanan mempunyai daya tahan yang terbatas sebelum mengalami proses pembusukan khususnya daging. Usaha untuk meningkatkan dan mempertahankan kualitas daging dilakukan melalui pengolahan atau penanganan yang lebih baik sehingga dapat mengurangi kerusakan atau kebusukan sel</w:t>
      </w:r>
      <w:r w:rsidR="00F978F6">
        <w:rPr>
          <w:sz w:val="24"/>
          <w:szCs w:val="24"/>
        </w:rPr>
        <w:t>ama penyimpanan dan pemasaran (</w:t>
      </w:r>
      <w:r w:rsidR="006D7E57">
        <w:rPr>
          <w:sz w:val="24"/>
          <w:szCs w:val="24"/>
        </w:rPr>
        <w:t>Hamidi</w:t>
      </w:r>
      <w:r w:rsidR="00BC2AA1">
        <w:rPr>
          <w:sz w:val="24"/>
          <w:szCs w:val="24"/>
        </w:rPr>
        <w:t xml:space="preserve"> Muamal</w:t>
      </w:r>
      <w:r w:rsidR="00F978F6">
        <w:rPr>
          <w:sz w:val="24"/>
          <w:szCs w:val="24"/>
        </w:rPr>
        <w:t>, 2009</w:t>
      </w:r>
      <w:r w:rsidRPr="00AF52BB">
        <w:rPr>
          <w:sz w:val="24"/>
          <w:szCs w:val="24"/>
        </w:rPr>
        <w:t>).</w:t>
      </w:r>
    </w:p>
    <w:p w:rsidR="00612363" w:rsidRDefault="00612363" w:rsidP="00612363">
      <w:pPr>
        <w:spacing w:line="480" w:lineRule="auto"/>
        <w:ind w:firstLine="420"/>
        <w:jc w:val="both"/>
        <w:rPr>
          <w:sz w:val="24"/>
          <w:szCs w:val="24"/>
        </w:rPr>
      </w:pPr>
      <w:r w:rsidRPr="00AF52BB">
        <w:rPr>
          <w:sz w:val="24"/>
          <w:szCs w:val="24"/>
        </w:rPr>
        <w:t xml:space="preserve">Untuk itu berbagai cara dilakukan untuk mempertahankan daya tahan dari pengolahan daging tersebut. Salah satu cara yang dilakukan adalah melalui aplikasi teknologi pengemasan. Aplikasi teknologi pengemasan dapat memberikan keuntungan baik produsen maupun konsumen. Keuntungan bagi produsen daging adalah dapat memperpanjang lama penyimpanan produk, menghindari kontaminasi bakteri serta meningkatkan kualitas. Keuntungan bagi konsumen adalah jaminan mutu terhadap produk yang dibeli serta keamanan produk yang dikonsumsi </w:t>
      </w:r>
      <w:r w:rsidR="000C4A69">
        <w:rPr>
          <w:sz w:val="24"/>
          <w:szCs w:val="24"/>
        </w:rPr>
        <w:t>(Hamidi</w:t>
      </w:r>
      <w:r w:rsidR="00BC2AA1">
        <w:rPr>
          <w:sz w:val="24"/>
          <w:szCs w:val="24"/>
        </w:rPr>
        <w:t xml:space="preserve"> Muamal</w:t>
      </w:r>
      <w:r w:rsidR="000C4A69">
        <w:rPr>
          <w:sz w:val="24"/>
          <w:szCs w:val="24"/>
        </w:rPr>
        <w:t>, 2009</w:t>
      </w:r>
      <w:r w:rsidR="000C4A69" w:rsidRPr="00AF52BB">
        <w:rPr>
          <w:sz w:val="24"/>
          <w:szCs w:val="24"/>
        </w:rPr>
        <w:t>).</w:t>
      </w:r>
    </w:p>
    <w:p w:rsidR="00612363" w:rsidRDefault="00612363" w:rsidP="00612363">
      <w:pPr>
        <w:autoSpaceDE w:val="0"/>
        <w:autoSpaceDN w:val="0"/>
        <w:adjustRightInd w:val="0"/>
        <w:spacing w:line="480" w:lineRule="auto"/>
        <w:ind w:firstLine="567"/>
        <w:jc w:val="both"/>
        <w:rPr>
          <w:sz w:val="24"/>
          <w:szCs w:val="24"/>
        </w:rPr>
      </w:pPr>
      <w:r w:rsidRPr="00F727BB">
        <w:rPr>
          <w:sz w:val="24"/>
          <w:szCs w:val="24"/>
        </w:rPr>
        <w:t xml:space="preserve">Polietilen merupakan bahan kemasan yang paling banyak digunakan dalam industri pengemasan golongan fleksibel (lentur), tidak saja dipakai untuk pembungkus bahan pangan, tetapi juga untuk kantung-kantung pembungkus </w:t>
      </w:r>
      <w:r w:rsidRPr="00F727BB">
        <w:rPr>
          <w:sz w:val="24"/>
          <w:szCs w:val="24"/>
        </w:rPr>
        <w:lastRenderedPageBreak/>
        <w:t>bahan berlemak, pakaian, dll.</w:t>
      </w:r>
      <w:r>
        <w:rPr>
          <w:sz w:val="24"/>
          <w:szCs w:val="24"/>
        </w:rPr>
        <w:t xml:space="preserve"> </w:t>
      </w:r>
      <w:r w:rsidRPr="00B104EC">
        <w:rPr>
          <w:sz w:val="24"/>
          <w:szCs w:val="24"/>
        </w:rPr>
        <w:t>Polietilen merupakan bahan kemasan yang penting karena harganya relatif murah, kuat, transparan dan mudah direkatkan atau dibentuk dengan panas. Polietilen dibedakan atas polietilen berkerapatan tinggi dan polietilen berkerapatan rendah. Polietilen berkerapatan tinggi mempunyai sifat permeabilitas rendah dan stabilitas tinggi terhadap panas, biasanya untuk kemasan yang bersifat kaku. Polietilen berkerapatan rendah sangat fleksibel pembentukan dan penggunaannya sehingga baik untuk kemasan sebagai kantong (Priyanto, 1988).</w:t>
      </w:r>
    </w:p>
    <w:p w:rsidR="00612363" w:rsidRDefault="00612363" w:rsidP="00612363">
      <w:pPr>
        <w:autoSpaceDE w:val="0"/>
        <w:autoSpaceDN w:val="0"/>
        <w:adjustRightInd w:val="0"/>
        <w:spacing w:line="480" w:lineRule="auto"/>
        <w:ind w:firstLine="567"/>
        <w:jc w:val="both"/>
        <w:rPr>
          <w:bCs/>
          <w:sz w:val="24"/>
          <w:szCs w:val="24"/>
        </w:rPr>
      </w:pPr>
      <w:r>
        <w:rPr>
          <w:bCs/>
          <w:sz w:val="24"/>
          <w:szCs w:val="24"/>
        </w:rPr>
        <w:t xml:space="preserve">Poliamida (Nilon) </w:t>
      </w:r>
      <w:r w:rsidRPr="00CD1C0D">
        <w:rPr>
          <w:bCs/>
          <w:sz w:val="24"/>
          <w:szCs w:val="24"/>
        </w:rPr>
        <w:t>Jenis plastik ini terdiri dari molekul-molekul asam amino, sehingga disebut juga poliamida. Bahan kemas nilon bersifat lembam, tahan panas, dan mempunyai sifat-sifat mekanis istimewa.</w:t>
      </w:r>
      <w:r>
        <w:rPr>
          <w:bCs/>
          <w:sz w:val="24"/>
          <w:szCs w:val="24"/>
        </w:rPr>
        <w:t xml:space="preserve"> </w:t>
      </w:r>
      <w:r w:rsidRPr="00CD1C0D">
        <w:rPr>
          <w:bCs/>
          <w:sz w:val="24"/>
          <w:szCs w:val="24"/>
        </w:rPr>
        <w:t>Nilon banyak dipakai untuk mengemas produk yang dapat dimasak di dalam kemasan, misalnya beras dedak, digunakan pula untuk kemasan susu dan produk susu, daging, dan ikan (Herudiyanto, 2009).</w:t>
      </w:r>
    </w:p>
    <w:p w:rsidR="007727CD" w:rsidRDefault="00612363" w:rsidP="007727CD">
      <w:pPr>
        <w:autoSpaceDE w:val="0"/>
        <w:autoSpaceDN w:val="0"/>
        <w:adjustRightInd w:val="0"/>
        <w:spacing w:line="480" w:lineRule="auto"/>
        <w:ind w:firstLine="567"/>
        <w:jc w:val="both"/>
        <w:rPr>
          <w:color w:val="000000"/>
          <w:sz w:val="24"/>
          <w:szCs w:val="24"/>
        </w:rPr>
      </w:pPr>
      <w:r w:rsidRPr="002605BA">
        <w:rPr>
          <w:sz w:val="24"/>
          <w:szCs w:val="24"/>
          <w:lang w:eastAsia="id-ID"/>
        </w:rPr>
        <w:t> Aluminium foil adalah bahan kemasan berupa lembaran logam aluminum yang padat dan tipis. Aluminium dapat digunakan untuk mengemas produk buah-buahan dan sayur</w:t>
      </w:r>
      <w:r>
        <w:rPr>
          <w:sz w:val="24"/>
          <w:szCs w:val="24"/>
          <w:lang w:eastAsia="id-ID"/>
        </w:rPr>
        <w:t>an, produk daging, ikan dan ker</w:t>
      </w:r>
      <w:r w:rsidRPr="002605BA">
        <w:rPr>
          <w:sz w:val="24"/>
          <w:szCs w:val="24"/>
          <w:lang w:eastAsia="id-ID"/>
        </w:rPr>
        <w:t>a</w:t>
      </w:r>
      <w:r>
        <w:rPr>
          <w:sz w:val="24"/>
          <w:szCs w:val="24"/>
          <w:lang w:eastAsia="id-ID"/>
        </w:rPr>
        <w:t>n</w:t>
      </w:r>
      <w:r w:rsidRPr="002605BA">
        <w:rPr>
          <w:sz w:val="24"/>
          <w:szCs w:val="24"/>
          <w:lang w:eastAsia="id-ID"/>
        </w:rPr>
        <w:t>g-kerangan, produk susu dan minuman.</w:t>
      </w:r>
      <w:r w:rsidRPr="002605BA">
        <w:rPr>
          <w:color w:val="000000"/>
          <w:sz w:val="24"/>
          <w:szCs w:val="24"/>
        </w:rPr>
        <w:t xml:space="preserve"> Alumunium foil memiliki sifat-sifat yaitu tidak terpengaruh sinar matahari, tidak dapat terbakar, tidak bersifat menyerap bahan atau zat lain</w:t>
      </w:r>
      <w:r>
        <w:rPr>
          <w:color w:val="000000"/>
          <w:sz w:val="24"/>
          <w:szCs w:val="24"/>
        </w:rPr>
        <w:t>.</w:t>
      </w:r>
      <w:r w:rsidRPr="002605BA">
        <w:rPr>
          <w:color w:val="000000"/>
          <w:sz w:val="24"/>
          <w:szCs w:val="24"/>
        </w:rPr>
        <w:t xml:space="preserve"> Apabila sec</w:t>
      </w:r>
      <w:r>
        <w:rPr>
          <w:color w:val="000000"/>
          <w:sz w:val="24"/>
          <w:szCs w:val="24"/>
        </w:rPr>
        <w:t>a</w:t>
      </w:r>
      <w:r w:rsidRPr="002605BA">
        <w:rPr>
          <w:color w:val="000000"/>
          <w:sz w:val="24"/>
          <w:szCs w:val="24"/>
        </w:rPr>
        <w:t>ra ritmis kontak dengan air, biasanya tidak akan terpengaruh atau bila berpengaruh sangat kecil. Sifat-sifat mekanis alumunium foil yang sangat penting adalah “</w:t>
      </w:r>
      <w:r w:rsidRPr="002605BA">
        <w:rPr>
          <w:rStyle w:val="Emphasis"/>
          <w:color w:val="000000"/>
          <w:sz w:val="24"/>
          <w:szCs w:val="24"/>
        </w:rPr>
        <w:t>tensile strength</w:t>
      </w:r>
      <w:r w:rsidRPr="002605BA">
        <w:rPr>
          <w:color w:val="000000"/>
          <w:sz w:val="24"/>
          <w:szCs w:val="24"/>
        </w:rPr>
        <w:t>“, elastisitas dan daya tahannya terhadap sobekan dan lipatan (Suyitno, 1990)</w:t>
      </w:r>
      <w:r w:rsidR="007727CD">
        <w:rPr>
          <w:color w:val="000000"/>
          <w:sz w:val="24"/>
          <w:szCs w:val="24"/>
        </w:rPr>
        <w:t>.</w:t>
      </w:r>
    </w:p>
    <w:p w:rsidR="00612363" w:rsidRPr="007727CD" w:rsidRDefault="00612363" w:rsidP="007727CD">
      <w:pPr>
        <w:autoSpaceDE w:val="0"/>
        <w:autoSpaceDN w:val="0"/>
        <w:adjustRightInd w:val="0"/>
        <w:spacing w:line="480" w:lineRule="auto"/>
        <w:ind w:firstLine="567"/>
        <w:jc w:val="both"/>
        <w:rPr>
          <w:color w:val="000000"/>
          <w:sz w:val="24"/>
          <w:szCs w:val="24"/>
        </w:rPr>
      </w:pPr>
      <w:r w:rsidRPr="00AF52BB">
        <w:rPr>
          <w:sz w:val="24"/>
          <w:szCs w:val="24"/>
        </w:rPr>
        <w:lastRenderedPageBreak/>
        <w:t>Sate Maranggi merupakan kuliner khas Indonesia yang berasal dari Purwakarta, Jawa Barat. Bahan utama dari Sate Maranggi Purwakarta adalah daging sapi dan daging kambing, s</w:t>
      </w:r>
      <w:r w:rsidRPr="00AF52BB">
        <w:rPr>
          <w:sz w:val="24"/>
          <w:szCs w:val="24"/>
          <w:lang w:eastAsia="id-ID"/>
        </w:rPr>
        <w:t>ambal pendampingnya yaitu terdiri dari irisan tomat segar, cabe rawit dan garam ditambah dengan kecap manis untuk menambah kelezatan dan penetralisir rasa pedas sehingga mempunyai cita rasa tersendiri, kuliner khas daerah Jawa Barat ini</w:t>
      </w:r>
      <w:r>
        <w:rPr>
          <w:sz w:val="24"/>
          <w:szCs w:val="24"/>
          <w:lang w:eastAsia="id-ID"/>
        </w:rPr>
        <w:t xml:space="preserve"> </w:t>
      </w:r>
      <w:r w:rsidRPr="00AF52BB">
        <w:rPr>
          <w:sz w:val="24"/>
          <w:szCs w:val="24"/>
          <w:lang w:eastAsia="id-ID"/>
        </w:rPr>
        <w:t>memang sudah tidak diragukan lagi kelezatannya (Dony,2015</w:t>
      </w:r>
      <w:r>
        <w:rPr>
          <w:sz w:val="24"/>
          <w:szCs w:val="24"/>
          <w:lang w:eastAsia="id-ID"/>
        </w:rPr>
        <w:t>).</w:t>
      </w:r>
    </w:p>
    <w:p w:rsidR="00437E61" w:rsidRDefault="00612363" w:rsidP="00437E61">
      <w:pPr>
        <w:spacing w:line="480" w:lineRule="auto"/>
        <w:ind w:firstLine="420"/>
        <w:jc w:val="both"/>
        <w:rPr>
          <w:sz w:val="24"/>
          <w:szCs w:val="24"/>
        </w:rPr>
      </w:pPr>
      <w:r w:rsidRPr="00AF52BB">
        <w:rPr>
          <w:sz w:val="24"/>
          <w:szCs w:val="24"/>
        </w:rPr>
        <w:t>Pengemasan adalah seni, ilmu sekaligus teknologi untuk mempersiapkan bahan guna keperluan transportasi dan penjualan (Suyitno dan Kamarijani, 1995). Sifat terpenting dari pengemas meliputi permeabilitas gas dan uap air serta luas permukaan kemasan. Kemasan dengan daya hambat gas yang baik dan luas permukaan yang lebih kecil menyebabkan masa simpan produk lebih lama (</w:t>
      </w:r>
      <w:r w:rsidRPr="00906A54">
        <w:rPr>
          <w:i/>
          <w:sz w:val="24"/>
          <w:szCs w:val="24"/>
        </w:rPr>
        <w:t>Bucle</w:t>
      </w:r>
      <w:r w:rsidRPr="00AF52BB">
        <w:rPr>
          <w:sz w:val="24"/>
          <w:szCs w:val="24"/>
        </w:rPr>
        <w:t xml:space="preserve"> </w:t>
      </w:r>
      <w:r w:rsidRPr="00AF52BB">
        <w:rPr>
          <w:i/>
          <w:iCs/>
          <w:sz w:val="24"/>
          <w:szCs w:val="24"/>
        </w:rPr>
        <w:t>et al</w:t>
      </w:r>
      <w:r w:rsidRPr="00AF52BB">
        <w:rPr>
          <w:sz w:val="24"/>
          <w:szCs w:val="24"/>
        </w:rPr>
        <w:t>., 1987). Dengan adanya pengemasan dengan menggunakan jenis bahan pengemas tertentu dapat memperpanjang daya simpan sate maranggi dan dapat meningkatkan pemasaran bagi pengusaha lokal di kota Purwakarta.</w:t>
      </w:r>
    </w:p>
    <w:p w:rsidR="00612363" w:rsidRPr="00EE0007" w:rsidRDefault="00612363" w:rsidP="00437E61">
      <w:pPr>
        <w:spacing w:line="480" w:lineRule="auto"/>
        <w:ind w:firstLine="420"/>
        <w:jc w:val="both"/>
        <w:rPr>
          <w:sz w:val="24"/>
          <w:szCs w:val="24"/>
        </w:rPr>
      </w:pPr>
      <w:r w:rsidRPr="00AF52BB">
        <w:rPr>
          <w:color w:val="000000"/>
          <w:sz w:val="24"/>
          <w:szCs w:val="24"/>
          <w:lang w:eastAsia="id-ID"/>
        </w:rPr>
        <w:t>Umur simpan didefinisikan sebagai waktu yang dibutuhkan oleh suatu produk pangan menjadi tidak layak dikonsumsi jika</w:t>
      </w:r>
      <w:r w:rsidRPr="00EE0007">
        <w:rPr>
          <w:color w:val="000000"/>
          <w:sz w:val="24"/>
          <w:szCs w:val="24"/>
          <w:lang w:eastAsia="id-ID"/>
        </w:rPr>
        <w:t xml:space="preserve"> ditinjau dari segi keamanan, nutrisi, sifat fisik, dan organoleptik, sete</w:t>
      </w:r>
      <w:r>
        <w:rPr>
          <w:color w:val="000000"/>
          <w:sz w:val="24"/>
          <w:szCs w:val="24"/>
          <w:lang w:eastAsia="id-ID"/>
        </w:rPr>
        <w:t xml:space="preserve">lah disimpan dalam kondisi yang </w:t>
      </w:r>
      <w:r w:rsidRPr="00EE0007">
        <w:rPr>
          <w:color w:val="000000"/>
          <w:sz w:val="24"/>
          <w:szCs w:val="24"/>
          <w:lang w:eastAsia="id-ID"/>
        </w:rPr>
        <w:t>direkomendasikan (Septianingrum, 2008).</w:t>
      </w:r>
    </w:p>
    <w:p w:rsidR="00612363" w:rsidRDefault="00612363" w:rsidP="00612363">
      <w:pPr>
        <w:pStyle w:val="NormalWeb"/>
        <w:spacing w:before="0" w:beforeAutospacing="0" w:after="0" w:afterAutospacing="0" w:line="480" w:lineRule="auto"/>
        <w:ind w:firstLine="360"/>
        <w:jc w:val="both"/>
        <w:rPr>
          <w:color w:val="000000"/>
          <w:lang w:eastAsia="id-ID"/>
        </w:rPr>
      </w:pPr>
      <w:r>
        <w:rPr>
          <w:color w:val="000000"/>
          <w:lang w:eastAsia="id-ID"/>
        </w:rPr>
        <w:t xml:space="preserve">Umur simpan adalah selang waktu yang menunjukkan antara saat produksi hingga saat akhir dari produk masih dapat dipasarkan, dengan mutu prima seperti yang dijanjikan. Umur simpan dapat juga didefinisikan sebagai waktu hingga produk mengalami suatu tingkat degradasi mutu tertentu akibat reaksi deteriorasi </w:t>
      </w:r>
      <w:r>
        <w:rPr>
          <w:color w:val="000000"/>
          <w:lang w:eastAsia="id-ID"/>
        </w:rPr>
        <w:lastRenderedPageBreak/>
        <w:t>yang menyebabkan produk tersebut tidak layak dikonsumsi atau</w:t>
      </w:r>
      <w:r w:rsidR="007B10D0">
        <w:rPr>
          <w:color w:val="000000"/>
          <w:lang w:eastAsia="id-ID"/>
        </w:rPr>
        <w:t xml:space="preserve"> tidak layaklagi sesuai dengan k</w:t>
      </w:r>
      <w:r>
        <w:rPr>
          <w:color w:val="000000"/>
          <w:lang w:eastAsia="id-ID"/>
        </w:rPr>
        <w:t>riteria yang tertera pada kemasannya (mutu tidak sesuai lagi dengan tingkatan m</w:t>
      </w:r>
      <w:r w:rsidR="00437E61">
        <w:rPr>
          <w:color w:val="000000"/>
          <w:lang w:eastAsia="id-ID"/>
        </w:rPr>
        <w:t>utu yang dijanjikan) (Arpah,2001</w:t>
      </w:r>
      <w:r>
        <w:rPr>
          <w:color w:val="000000"/>
          <w:lang w:eastAsia="id-ID"/>
        </w:rPr>
        <w:t>).</w:t>
      </w:r>
    </w:p>
    <w:p w:rsidR="00612363" w:rsidRDefault="00612363" w:rsidP="005C743B">
      <w:pPr>
        <w:pStyle w:val="NormalWeb"/>
        <w:spacing w:before="0" w:beforeAutospacing="0" w:after="0" w:afterAutospacing="0" w:line="480" w:lineRule="auto"/>
        <w:ind w:firstLine="360"/>
        <w:jc w:val="both"/>
        <w:rPr>
          <w:color w:val="000000"/>
          <w:lang w:eastAsia="id-ID"/>
        </w:rPr>
      </w:pPr>
      <w:r>
        <w:rPr>
          <w:color w:val="000000"/>
          <w:lang w:eastAsia="id-ID"/>
        </w:rPr>
        <w:t xml:space="preserve">Penentuan umur simpan produk pangan dapat dilakukan dengan menyimpan produk pada kondisi penyimpanan yang sebenarnya. Cara ini menghasilkan hasil yang paling tepat, namun memerlukan waktu yang lama dan biaya yang besar. Kendala yang sering dihadapi oleh industri dalam penentuan umur simpan suatu produk adalah masalah waktu, karena bagi produsen hal yang akan mempengaruhi jadwal </w:t>
      </w:r>
      <w:r w:rsidRPr="00F93F3F">
        <w:rPr>
          <w:i/>
          <w:color w:val="000000"/>
          <w:lang w:eastAsia="id-ID"/>
        </w:rPr>
        <w:t>launching</w:t>
      </w:r>
      <w:r>
        <w:rPr>
          <w:color w:val="000000"/>
          <w:lang w:eastAsia="id-ID"/>
        </w:rPr>
        <w:t xml:space="preserve"> suatu produk pangan.oleh karena itu diperlukan metode</w:t>
      </w:r>
      <w:r w:rsidR="007727CD">
        <w:rPr>
          <w:color w:val="000000"/>
          <w:lang w:eastAsia="id-ID"/>
        </w:rPr>
        <w:t xml:space="preserve"> </w:t>
      </w:r>
      <w:r>
        <w:rPr>
          <w:color w:val="000000"/>
          <w:lang w:eastAsia="id-ID"/>
        </w:rPr>
        <w:t>pendugaan umur simpan cepat, mudah, murah dan mendek</w:t>
      </w:r>
      <w:r w:rsidR="005C743B">
        <w:rPr>
          <w:color w:val="000000"/>
          <w:lang w:eastAsia="id-ID"/>
        </w:rPr>
        <w:t xml:space="preserve">ati umur simpan yang sebenarnya. </w:t>
      </w:r>
      <w:r w:rsidR="00906A54">
        <w:rPr>
          <w:color w:val="000000"/>
          <w:lang w:eastAsia="id-ID"/>
        </w:rPr>
        <w:t xml:space="preserve">Menurut Syarief  dan Halid </w:t>
      </w:r>
      <w:r>
        <w:rPr>
          <w:color w:val="000000"/>
          <w:lang w:eastAsia="id-ID"/>
        </w:rPr>
        <w:t xml:space="preserve"> (1993), umur simpan dapat ditentukan dengan 2 cara yaitu secara empiris dan pemodelan matematika. Cara empiris dilakukan secara konvensional, yaitu disimpan pada kondisi normal hingga terjadi kerusakan produk. Permodelan matematika dilakukan penyimpanan dengan kondisi dipercepat dan diperhatikan titik kritis produk. Contoh permodelan matematika adalah </w:t>
      </w:r>
      <w:r w:rsidRPr="005A23A8">
        <w:rPr>
          <w:i/>
          <w:color w:val="000000"/>
          <w:lang w:eastAsia="id-ID"/>
        </w:rPr>
        <w:t>Accelerated Shelf Life Testing</w:t>
      </w:r>
      <w:r>
        <w:rPr>
          <w:color w:val="000000"/>
          <w:lang w:eastAsia="id-ID"/>
        </w:rPr>
        <w:t xml:space="preserve"> (ASLT) dan </w:t>
      </w:r>
      <w:r w:rsidRPr="005A23A8">
        <w:rPr>
          <w:i/>
          <w:color w:val="000000"/>
          <w:lang w:eastAsia="id-ID"/>
        </w:rPr>
        <w:t>Accelerated Storage Studies</w:t>
      </w:r>
      <w:r>
        <w:rPr>
          <w:color w:val="000000"/>
          <w:lang w:eastAsia="id-ID"/>
        </w:rPr>
        <w:t xml:space="preserve"> (ASS). Metode ASLT dapat dilakukan menggunakan metode </w:t>
      </w:r>
      <w:r w:rsidRPr="005A23A8">
        <w:rPr>
          <w:i/>
          <w:color w:val="000000"/>
          <w:lang w:eastAsia="id-ID"/>
        </w:rPr>
        <w:t>Arrhenius</w:t>
      </w:r>
      <w:r>
        <w:rPr>
          <w:color w:val="000000"/>
          <w:lang w:eastAsia="id-ID"/>
        </w:rPr>
        <w:t>.</w:t>
      </w:r>
    </w:p>
    <w:p w:rsidR="00612363" w:rsidRPr="00B01820" w:rsidRDefault="00612363" w:rsidP="00612363">
      <w:pPr>
        <w:autoSpaceDE w:val="0"/>
        <w:autoSpaceDN w:val="0"/>
        <w:adjustRightInd w:val="0"/>
        <w:spacing w:line="480" w:lineRule="auto"/>
        <w:ind w:firstLine="567"/>
        <w:jc w:val="both"/>
        <w:rPr>
          <w:sz w:val="24"/>
          <w:szCs w:val="24"/>
        </w:rPr>
      </w:pPr>
      <w:r>
        <w:rPr>
          <w:sz w:val="24"/>
          <w:szCs w:val="24"/>
        </w:rPr>
        <w:t xml:space="preserve">ASLT dengan model </w:t>
      </w:r>
      <w:r w:rsidRPr="00AD4659">
        <w:rPr>
          <w:i/>
          <w:sz w:val="24"/>
          <w:szCs w:val="24"/>
        </w:rPr>
        <w:t>Arrhenius</w:t>
      </w:r>
      <w:r>
        <w:rPr>
          <w:i/>
          <w:sz w:val="24"/>
          <w:szCs w:val="24"/>
        </w:rPr>
        <w:t xml:space="preserve"> </w:t>
      </w:r>
      <w:r>
        <w:rPr>
          <w:sz w:val="24"/>
          <w:szCs w:val="24"/>
        </w:rPr>
        <w:t xml:space="preserve">banyak digunakan untuk pendugaan umur simpan produk pangan yang mudah rusak oleh akibat reaksi kimia, seperti oksidasi lemak, reaksi </w:t>
      </w:r>
      <w:r w:rsidRPr="00D410C4">
        <w:rPr>
          <w:i/>
          <w:sz w:val="24"/>
          <w:szCs w:val="24"/>
        </w:rPr>
        <w:t>Maillard</w:t>
      </w:r>
      <w:r>
        <w:rPr>
          <w:i/>
          <w:sz w:val="24"/>
          <w:szCs w:val="24"/>
        </w:rPr>
        <w:t>,</w:t>
      </w:r>
      <w:r>
        <w:rPr>
          <w:sz w:val="24"/>
          <w:szCs w:val="24"/>
        </w:rPr>
        <w:t xml:space="preserve"> denaturasi protein dan sebagainya. Secara umum, laju reaksi kimia akan semakin cepat pada suhu yang lebih tinggi yang berarti penurunan mutu produk semakin cepat terjadi (Labuza,1982).</w:t>
      </w:r>
    </w:p>
    <w:p w:rsidR="00612363" w:rsidRPr="008D4E1E" w:rsidRDefault="00612363" w:rsidP="00612363">
      <w:pPr>
        <w:pStyle w:val="NormalWeb"/>
        <w:spacing w:before="0" w:beforeAutospacing="0" w:after="0" w:afterAutospacing="0" w:line="480" w:lineRule="auto"/>
        <w:ind w:firstLine="360"/>
        <w:jc w:val="both"/>
        <w:rPr>
          <w:color w:val="000000"/>
          <w:lang w:eastAsia="id-ID"/>
        </w:rPr>
      </w:pPr>
      <w:r>
        <w:rPr>
          <w:color w:val="000000"/>
          <w:lang w:eastAsia="id-ID"/>
        </w:rPr>
        <w:lastRenderedPageBreak/>
        <w:t>Berdasarkan hal di atas penulis tertarik untuk melakukan penelitian tentang umur simpan sate maranggi metode Arrhenius.</w:t>
      </w:r>
    </w:p>
    <w:p w:rsidR="00612363" w:rsidRDefault="00612363" w:rsidP="00612363">
      <w:pPr>
        <w:pStyle w:val="NormalWeb"/>
        <w:spacing w:before="0" w:beforeAutospacing="0" w:after="0" w:afterAutospacing="0" w:line="480" w:lineRule="auto"/>
        <w:jc w:val="both"/>
        <w:rPr>
          <w:b/>
          <w:color w:val="000000" w:themeColor="text1"/>
        </w:rPr>
      </w:pPr>
      <w:r w:rsidRPr="00902362">
        <w:rPr>
          <w:b/>
          <w:color w:val="000000" w:themeColor="text1"/>
        </w:rPr>
        <w:t>1.2.</w:t>
      </w:r>
      <w:r>
        <w:rPr>
          <w:b/>
          <w:color w:val="000000" w:themeColor="text1"/>
        </w:rPr>
        <w:t xml:space="preserve">Identifikasi </w:t>
      </w:r>
      <w:r w:rsidRPr="00902362">
        <w:rPr>
          <w:b/>
          <w:color w:val="000000" w:themeColor="text1"/>
        </w:rPr>
        <w:t>Masalah</w:t>
      </w:r>
    </w:p>
    <w:p w:rsidR="00F64653" w:rsidRPr="00A30715" w:rsidRDefault="00612363" w:rsidP="007727CD">
      <w:pPr>
        <w:pStyle w:val="NormalWeb"/>
        <w:spacing w:before="0" w:beforeAutospacing="0" w:after="0" w:afterAutospacing="0" w:line="480" w:lineRule="auto"/>
        <w:ind w:firstLine="426"/>
        <w:jc w:val="both"/>
        <w:rPr>
          <w:color w:val="000000" w:themeColor="text1"/>
        </w:rPr>
      </w:pPr>
      <w:r w:rsidRPr="00902362">
        <w:rPr>
          <w:color w:val="000000" w:themeColor="text1"/>
        </w:rPr>
        <w:t>Berdasarkan latar belakang diatas, maka masalah yang dapat diidentifik</w:t>
      </w:r>
      <w:r>
        <w:rPr>
          <w:color w:val="000000" w:themeColor="text1"/>
        </w:rPr>
        <w:t xml:space="preserve">asi dalam penelitian ini </w:t>
      </w:r>
      <w:r w:rsidR="006166BF">
        <w:rPr>
          <w:color w:val="000000" w:themeColor="text1"/>
        </w:rPr>
        <w:t xml:space="preserve">berapa lama umur simpan Sate Maranggi pada suhu penyimpanan yang berbeda berdasarkan pendekatan </w:t>
      </w:r>
      <w:r w:rsidR="006166BF" w:rsidRPr="006166BF">
        <w:rPr>
          <w:i/>
          <w:color w:val="000000" w:themeColor="text1"/>
        </w:rPr>
        <w:t>Arrhenius</w:t>
      </w:r>
      <w:r>
        <w:rPr>
          <w:color w:val="000000" w:themeColor="text1"/>
        </w:rPr>
        <w:t>.</w:t>
      </w:r>
    </w:p>
    <w:p w:rsidR="00612363" w:rsidRDefault="00612363" w:rsidP="00612363">
      <w:pPr>
        <w:pStyle w:val="NormalWeb"/>
        <w:numPr>
          <w:ilvl w:val="1"/>
          <w:numId w:val="31"/>
        </w:numPr>
        <w:spacing w:before="0" w:beforeAutospacing="0" w:after="0" w:afterAutospacing="0" w:line="480" w:lineRule="auto"/>
        <w:jc w:val="both"/>
        <w:rPr>
          <w:b/>
          <w:color w:val="000000" w:themeColor="text1"/>
        </w:rPr>
      </w:pPr>
      <w:r w:rsidRPr="00902362">
        <w:rPr>
          <w:b/>
          <w:color w:val="000000" w:themeColor="text1"/>
        </w:rPr>
        <w:t xml:space="preserve">Tujuan Penelitian </w:t>
      </w:r>
    </w:p>
    <w:p w:rsidR="00612363" w:rsidRPr="00721F24" w:rsidRDefault="00612363" w:rsidP="00612363">
      <w:pPr>
        <w:pStyle w:val="NormalWeb"/>
        <w:spacing w:before="0" w:beforeAutospacing="0" w:after="0" w:afterAutospacing="0" w:line="480" w:lineRule="auto"/>
        <w:ind w:firstLine="360"/>
        <w:jc w:val="both"/>
        <w:rPr>
          <w:color w:val="000000"/>
          <w:lang w:eastAsia="id-ID"/>
        </w:rPr>
      </w:pPr>
      <w:r w:rsidRPr="00902362">
        <w:rPr>
          <w:color w:val="000000"/>
          <w:lang w:eastAsia="id-ID"/>
        </w:rPr>
        <w:t>Tujuan penelitian ini ada</w:t>
      </w:r>
      <w:r>
        <w:rPr>
          <w:color w:val="000000"/>
          <w:lang w:eastAsia="id-ID"/>
        </w:rPr>
        <w:t xml:space="preserve">lah mengetahui </w:t>
      </w:r>
      <w:r w:rsidR="006166BF">
        <w:rPr>
          <w:color w:val="000000" w:themeColor="text1"/>
        </w:rPr>
        <w:t xml:space="preserve">berapa lama umur simpan Sate Maranggi pada suhu penyimpanan yang berbeda berdasarkan pendekatan </w:t>
      </w:r>
      <w:r w:rsidR="006166BF" w:rsidRPr="006166BF">
        <w:rPr>
          <w:i/>
          <w:color w:val="000000" w:themeColor="text1"/>
        </w:rPr>
        <w:t>Arrhenius</w:t>
      </w:r>
      <w:r>
        <w:rPr>
          <w:color w:val="000000"/>
          <w:lang w:eastAsia="id-ID"/>
        </w:rPr>
        <w:t>.</w:t>
      </w:r>
    </w:p>
    <w:p w:rsidR="00612363" w:rsidRPr="00902362" w:rsidRDefault="00612363" w:rsidP="00612363">
      <w:pPr>
        <w:spacing w:line="480" w:lineRule="auto"/>
        <w:jc w:val="both"/>
        <w:rPr>
          <w:b/>
          <w:color w:val="000000"/>
          <w:sz w:val="24"/>
          <w:szCs w:val="24"/>
        </w:rPr>
      </w:pPr>
      <w:r w:rsidRPr="00902362">
        <w:rPr>
          <w:b/>
          <w:color w:val="000000"/>
          <w:sz w:val="24"/>
          <w:szCs w:val="24"/>
        </w:rPr>
        <w:t>1.4. Maksud Penelitian</w:t>
      </w:r>
    </w:p>
    <w:p w:rsidR="007727CD" w:rsidRDefault="00612363" w:rsidP="005C743B">
      <w:pPr>
        <w:spacing w:line="480" w:lineRule="auto"/>
        <w:ind w:firstLine="426"/>
        <w:jc w:val="both"/>
        <w:rPr>
          <w:color w:val="000000"/>
          <w:sz w:val="24"/>
          <w:szCs w:val="24"/>
          <w:lang w:eastAsia="id-ID"/>
        </w:rPr>
      </w:pPr>
      <w:r w:rsidRPr="006166BF">
        <w:rPr>
          <w:color w:val="000000"/>
          <w:sz w:val="24"/>
          <w:szCs w:val="24"/>
        </w:rPr>
        <w:t>Maksud dari penelitian ini adalah menetapkan</w:t>
      </w:r>
      <w:r w:rsidRPr="006166BF">
        <w:rPr>
          <w:color w:val="000000"/>
          <w:sz w:val="24"/>
          <w:szCs w:val="24"/>
          <w:lang w:eastAsia="id-ID"/>
        </w:rPr>
        <w:t xml:space="preserve"> suhu penyimpanan </w:t>
      </w:r>
      <w:r w:rsidR="006166BF" w:rsidRPr="006166BF">
        <w:rPr>
          <w:color w:val="000000"/>
          <w:sz w:val="24"/>
          <w:szCs w:val="24"/>
          <w:lang w:eastAsia="id-ID"/>
        </w:rPr>
        <w:t xml:space="preserve">yang </w:t>
      </w:r>
      <w:r w:rsidRPr="006166BF">
        <w:rPr>
          <w:color w:val="000000"/>
          <w:sz w:val="24"/>
          <w:szCs w:val="24"/>
          <w:lang w:eastAsia="id-ID"/>
        </w:rPr>
        <w:t xml:space="preserve">terbaik </w:t>
      </w:r>
      <w:r w:rsidR="006166BF" w:rsidRPr="006166BF">
        <w:rPr>
          <w:color w:val="000000" w:themeColor="text1"/>
          <w:sz w:val="24"/>
          <w:szCs w:val="24"/>
        </w:rPr>
        <w:t xml:space="preserve">berdasarkan pendekatan </w:t>
      </w:r>
      <w:r w:rsidR="006166BF" w:rsidRPr="006166BF">
        <w:rPr>
          <w:i/>
          <w:color w:val="000000" w:themeColor="text1"/>
          <w:sz w:val="24"/>
          <w:szCs w:val="24"/>
        </w:rPr>
        <w:t>Arrhenius</w:t>
      </w:r>
      <w:r w:rsidRPr="006166BF">
        <w:rPr>
          <w:color w:val="000000"/>
          <w:sz w:val="24"/>
          <w:szCs w:val="24"/>
          <w:lang w:eastAsia="id-ID"/>
        </w:rPr>
        <w:t>.</w:t>
      </w:r>
    </w:p>
    <w:p w:rsidR="00612363" w:rsidRPr="00902362" w:rsidRDefault="00612363" w:rsidP="00612363">
      <w:pPr>
        <w:spacing w:line="480" w:lineRule="auto"/>
        <w:jc w:val="both"/>
        <w:rPr>
          <w:b/>
          <w:color w:val="000000"/>
          <w:sz w:val="24"/>
          <w:szCs w:val="24"/>
          <w:lang w:eastAsia="id-ID"/>
        </w:rPr>
      </w:pPr>
      <w:r w:rsidRPr="00902362">
        <w:rPr>
          <w:b/>
          <w:color w:val="000000"/>
          <w:sz w:val="24"/>
          <w:szCs w:val="24"/>
          <w:lang w:eastAsia="id-ID"/>
        </w:rPr>
        <w:t>1.5.Manfaat Penelitian</w:t>
      </w:r>
    </w:p>
    <w:p w:rsidR="00612363" w:rsidRPr="00902362" w:rsidRDefault="00612363" w:rsidP="00612363">
      <w:pPr>
        <w:spacing w:line="480" w:lineRule="auto"/>
        <w:ind w:firstLine="426"/>
        <w:jc w:val="both"/>
        <w:rPr>
          <w:color w:val="000000"/>
          <w:sz w:val="24"/>
          <w:szCs w:val="24"/>
          <w:lang w:eastAsia="id-ID"/>
        </w:rPr>
      </w:pPr>
      <w:r w:rsidRPr="00902362">
        <w:rPr>
          <w:color w:val="000000"/>
          <w:sz w:val="24"/>
          <w:szCs w:val="24"/>
          <w:lang w:eastAsia="id-ID"/>
        </w:rPr>
        <w:t xml:space="preserve">Manfaat dari penelitian ini adalah : </w:t>
      </w:r>
    </w:p>
    <w:p w:rsidR="00612363" w:rsidRPr="002E41D1" w:rsidRDefault="00612363" w:rsidP="00612363">
      <w:pPr>
        <w:spacing w:line="480" w:lineRule="auto"/>
        <w:jc w:val="both"/>
        <w:rPr>
          <w:color w:val="000000"/>
          <w:sz w:val="24"/>
          <w:szCs w:val="24"/>
          <w:lang w:eastAsia="id-ID"/>
        </w:rPr>
      </w:pPr>
      <w:r w:rsidRPr="00902362">
        <w:rPr>
          <w:color w:val="000000"/>
          <w:sz w:val="24"/>
          <w:szCs w:val="24"/>
          <w:lang w:eastAsia="id-ID"/>
        </w:rPr>
        <w:t xml:space="preserve">1.Mengetahui  umur simpan </w:t>
      </w:r>
      <w:r>
        <w:rPr>
          <w:color w:val="000000"/>
          <w:sz w:val="24"/>
          <w:szCs w:val="24"/>
          <w:lang w:eastAsia="id-ID"/>
        </w:rPr>
        <w:t>sate maranggi</w:t>
      </w:r>
    </w:p>
    <w:p w:rsidR="00612363" w:rsidRPr="00902362" w:rsidRDefault="00612363" w:rsidP="00612363">
      <w:pPr>
        <w:spacing w:line="480" w:lineRule="auto"/>
        <w:ind w:left="270" w:hanging="270"/>
        <w:jc w:val="both"/>
        <w:rPr>
          <w:color w:val="000000"/>
          <w:sz w:val="24"/>
          <w:szCs w:val="24"/>
          <w:lang w:eastAsia="id-ID"/>
        </w:rPr>
      </w:pPr>
      <w:r w:rsidRPr="00902362">
        <w:rPr>
          <w:color w:val="000000"/>
          <w:sz w:val="24"/>
          <w:szCs w:val="24"/>
          <w:lang w:eastAsia="id-ID"/>
        </w:rPr>
        <w:t>2.</w:t>
      </w:r>
      <w:r>
        <w:rPr>
          <w:color w:val="000000"/>
          <w:sz w:val="24"/>
          <w:szCs w:val="24"/>
          <w:lang w:eastAsia="id-ID"/>
        </w:rPr>
        <w:t>Memberika</w:t>
      </w:r>
      <w:r w:rsidRPr="00902362">
        <w:rPr>
          <w:color w:val="000000"/>
          <w:sz w:val="24"/>
          <w:szCs w:val="24"/>
          <w:lang w:eastAsia="id-ID"/>
        </w:rPr>
        <w:t xml:space="preserve">n </w:t>
      </w:r>
      <w:r>
        <w:rPr>
          <w:color w:val="000000"/>
          <w:sz w:val="24"/>
          <w:szCs w:val="24"/>
          <w:lang w:eastAsia="id-ID"/>
        </w:rPr>
        <w:t xml:space="preserve">informasi </w:t>
      </w:r>
      <w:r w:rsidRPr="00902362">
        <w:rPr>
          <w:color w:val="000000"/>
          <w:sz w:val="24"/>
          <w:szCs w:val="24"/>
          <w:lang w:eastAsia="id-ID"/>
        </w:rPr>
        <w:t xml:space="preserve">produk olahan </w:t>
      </w:r>
      <w:r>
        <w:rPr>
          <w:color w:val="000000"/>
          <w:sz w:val="24"/>
          <w:szCs w:val="24"/>
          <w:lang w:eastAsia="id-ID"/>
        </w:rPr>
        <w:t>daging yang</w:t>
      </w:r>
      <w:r w:rsidRPr="00902362">
        <w:rPr>
          <w:color w:val="000000"/>
          <w:sz w:val="24"/>
          <w:szCs w:val="24"/>
          <w:lang w:eastAsia="id-ID"/>
        </w:rPr>
        <w:t xml:space="preserve"> berkualitas baik untuk konsumen</w:t>
      </w:r>
    </w:p>
    <w:p w:rsidR="00612363" w:rsidRPr="002E41D1" w:rsidRDefault="00612363" w:rsidP="00612363">
      <w:pPr>
        <w:spacing w:line="480" w:lineRule="auto"/>
        <w:jc w:val="both"/>
        <w:rPr>
          <w:color w:val="000000"/>
          <w:sz w:val="24"/>
          <w:szCs w:val="24"/>
          <w:lang w:eastAsia="id-ID"/>
        </w:rPr>
      </w:pPr>
      <w:r w:rsidRPr="00902362">
        <w:rPr>
          <w:color w:val="000000"/>
          <w:sz w:val="24"/>
          <w:szCs w:val="24"/>
          <w:lang w:eastAsia="id-ID"/>
        </w:rPr>
        <w:t>3.Mempermudah penyimpanan dan distribusinya</w:t>
      </w:r>
    </w:p>
    <w:p w:rsidR="005C743B" w:rsidRPr="00652091" w:rsidRDefault="00612363" w:rsidP="00612363">
      <w:pPr>
        <w:spacing w:line="480" w:lineRule="auto"/>
        <w:jc w:val="both"/>
        <w:rPr>
          <w:sz w:val="24"/>
          <w:szCs w:val="24"/>
        </w:rPr>
      </w:pPr>
      <w:r>
        <w:rPr>
          <w:color w:val="000000"/>
          <w:sz w:val="24"/>
          <w:szCs w:val="24"/>
          <w:lang w:eastAsia="id-ID"/>
        </w:rPr>
        <w:t xml:space="preserve">4.Meningkatkan </w:t>
      </w:r>
      <w:r w:rsidRPr="0052028C">
        <w:rPr>
          <w:sz w:val="24"/>
          <w:szCs w:val="24"/>
        </w:rPr>
        <w:t>pemasaran bagi pengusaha lokal di kota Purwakart</w:t>
      </w:r>
      <w:r>
        <w:rPr>
          <w:sz w:val="24"/>
          <w:szCs w:val="24"/>
        </w:rPr>
        <w:t>a</w:t>
      </w:r>
    </w:p>
    <w:p w:rsidR="00612363" w:rsidRDefault="00612363" w:rsidP="00612363">
      <w:pPr>
        <w:spacing w:line="480" w:lineRule="auto"/>
        <w:jc w:val="both"/>
        <w:rPr>
          <w:b/>
          <w:color w:val="000000"/>
          <w:sz w:val="24"/>
          <w:szCs w:val="24"/>
          <w:lang w:eastAsia="id-ID"/>
        </w:rPr>
      </w:pPr>
      <w:r w:rsidRPr="00902362">
        <w:rPr>
          <w:b/>
          <w:color w:val="000000"/>
          <w:sz w:val="24"/>
          <w:szCs w:val="24"/>
          <w:lang w:eastAsia="id-ID"/>
        </w:rPr>
        <w:t>1.6.Kerangka Berfikir</w:t>
      </w:r>
    </w:p>
    <w:p w:rsidR="00612363" w:rsidRDefault="00612363" w:rsidP="00612363">
      <w:pPr>
        <w:spacing w:line="480" w:lineRule="auto"/>
        <w:ind w:firstLine="420"/>
        <w:jc w:val="both"/>
        <w:rPr>
          <w:sz w:val="24"/>
          <w:szCs w:val="24"/>
        </w:rPr>
      </w:pPr>
      <w:r>
        <w:rPr>
          <w:sz w:val="24"/>
          <w:szCs w:val="24"/>
        </w:rPr>
        <w:t xml:space="preserve">Kemasan memberikan perlindungan terhadap produk yang dikemas selama pengapalan, distribusi, penyimpanan dan pemasaran sehingga dapat diangkut ke </w:t>
      </w:r>
      <w:r>
        <w:rPr>
          <w:sz w:val="24"/>
          <w:szCs w:val="24"/>
        </w:rPr>
        <w:lastRenderedPageBreak/>
        <w:t>tempat-tempat yang jauh dan disimpan untuk jangka waktu yang cukup lama (Herudiyanto,2009).</w:t>
      </w:r>
    </w:p>
    <w:p w:rsidR="00612363" w:rsidRDefault="00612363" w:rsidP="00612363">
      <w:pPr>
        <w:spacing w:line="480" w:lineRule="auto"/>
        <w:ind w:firstLine="426"/>
        <w:jc w:val="both"/>
        <w:rPr>
          <w:sz w:val="24"/>
          <w:szCs w:val="24"/>
        </w:rPr>
      </w:pPr>
      <w:r w:rsidRPr="00B222C7">
        <w:rPr>
          <w:i/>
          <w:iCs/>
          <w:sz w:val="24"/>
          <w:szCs w:val="24"/>
        </w:rPr>
        <w:t xml:space="preserve">Polyetilen </w:t>
      </w:r>
      <w:r w:rsidRPr="00B222C7">
        <w:rPr>
          <w:sz w:val="24"/>
          <w:szCs w:val="24"/>
        </w:rPr>
        <w:t>merupakan jenis plastik tipis yang banyak digunakan dalam</w:t>
      </w:r>
      <w:r>
        <w:rPr>
          <w:sz w:val="24"/>
          <w:szCs w:val="24"/>
        </w:rPr>
        <w:t xml:space="preserve"> industri</w:t>
      </w:r>
      <w:r w:rsidRPr="00B222C7">
        <w:rPr>
          <w:sz w:val="24"/>
          <w:szCs w:val="24"/>
        </w:rPr>
        <w:t xml:space="preserve"> pengemasan fleksibel. </w:t>
      </w:r>
      <w:r w:rsidRPr="00B222C7">
        <w:rPr>
          <w:i/>
          <w:iCs/>
          <w:sz w:val="24"/>
          <w:szCs w:val="24"/>
        </w:rPr>
        <w:t>Polyetile</w:t>
      </w:r>
      <w:r w:rsidRPr="00B222C7">
        <w:rPr>
          <w:sz w:val="24"/>
          <w:szCs w:val="24"/>
        </w:rPr>
        <w:t xml:space="preserve">n memiliki </w:t>
      </w:r>
      <w:r>
        <w:rPr>
          <w:sz w:val="24"/>
          <w:szCs w:val="24"/>
        </w:rPr>
        <w:t xml:space="preserve">sifat-sifat yang </w:t>
      </w:r>
      <w:r w:rsidRPr="00B222C7">
        <w:rPr>
          <w:sz w:val="24"/>
          <w:szCs w:val="24"/>
        </w:rPr>
        <w:t>menguntungkan antara lain y</w:t>
      </w:r>
      <w:r>
        <w:rPr>
          <w:sz w:val="24"/>
          <w:szCs w:val="24"/>
        </w:rPr>
        <w:t xml:space="preserve">aitu, mudah dikelim oleh panas, </w:t>
      </w:r>
      <w:r w:rsidRPr="00B222C7">
        <w:rPr>
          <w:sz w:val="24"/>
          <w:szCs w:val="24"/>
        </w:rPr>
        <w:t>fleksibel,</w:t>
      </w:r>
      <w:r>
        <w:rPr>
          <w:sz w:val="24"/>
          <w:szCs w:val="24"/>
        </w:rPr>
        <w:t xml:space="preserve"> </w:t>
      </w:r>
      <w:r w:rsidRPr="00B222C7">
        <w:rPr>
          <w:sz w:val="24"/>
          <w:szCs w:val="24"/>
        </w:rPr>
        <w:t>permebilitas uap air dan air rendah, dapat digunakan dalam penyimpanan beku</w:t>
      </w:r>
      <w:r>
        <w:rPr>
          <w:sz w:val="24"/>
          <w:szCs w:val="24"/>
        </w:rPr>
        <w:t xml:space="preserve">   </w:t>
      </w:r>
      <w:r w:rsidRPr="00B222C7">
        <w:rPr>
          <w:sz w:val="24"/>
          <w:szCs w:val="24"/>
        </w:rPr>
        <w:t xml:space="preserve"> (-50º C), transparan sampai buram, serta dapat </w:t>
      </w:r>
      <w:r>
        <w:rPr>
          <w:sz w:val="24"/>
          <w:szCs w:val="24"/>
        </w:rPr>
        <w:t xml:space="preserve">digunakan sebagai bahan </w:t>
      </w:r>
      <w:r w:rsidRPr="00B222C7">
        <w:rPr>
          <w:sz w:val="24"/>
          <w:szCs w:val="24"/>
        </w:rPr>
        <w:t xml:space="preserve">laminasi dengan bahan lain. </w:t>
      </w:r>
      <w:r w:rsidRPr="00B222C7">
        <w:rPr>
          <w:i/>
          <w:iCs/>
          <w:sz w:val="24"/>
          <w:szCs w:val="24"/>
        </w:rPr>
        <w:t xml:space="preserve">Polyetilen </w:t>
      </w:r>
      <w:r w:rsidRPr="00B222C7">
        <w:rPr>
          <w:sz w:val="24"/>
          <w:szCs w:val="24"/>
        </w:rPr>
        <w:t xml:space="preserve">tahan terhadap hampir semua zat asing, namun pada temperatur diatas 140º F, </w:t>
      </w:r>
      <w:r w:rsidRPr="00B222C7">
        <w:rPr>
          <w:i/>
          <w:iCs/>
          <w:sz w:val="24"/>
          <w:szCs w:val="24"/>
        </w:rPr>
        <w:t xml:space="preserve">polyetilen </w:t>
      </w:r>
      <w:r w:rsidRPr="00B222C7">
        <w:rPr>
          <w:sz w:val="24"/>
          <w:szCs w:val="24"/>
        </w:rPr>
        <w:t>akan rentan oleh beberapa aromatik hidrokarbon, akan berefek terhadap asam dan alkali dengan beberapa pengecualian dari konsentrasi nitrit yang panas karena minyak dan pelumas yang menyebabkan film menjadi lengket dibagian luar, film harus dicek ulang sebelum digunakan pada beberapa tipe produk (Hanlon, 1984).</w:t>
      </w:r>
    </w:p>
    <w:p w:rsidR="00612363" w:rsidRDefault="00612363" w:rsidP="00612363">
      <w:pPr>
        <w:spacing w:line="480" w:lineRule="auto"/>
        <w:ind w:firstLine="426"/>
        <w:jc w:val="both"/>
        <w:rPr>
          <w:sz w:val="24"/>
          <w:szCs w:val="24"/>
        </w:rPr>
      </w:pPr>
      <w:r>
        <w:rPr>
          <w:sz w:val="24"/>
          <w:szCs w:val="24"/>
        </w:rPr>
        <w:t>Bahan kemas nilon bersifat lembut, tahan panas dan mempunyai sifat-sifat mekanis istimewa. Nilon banyak dipakai untuk mengemas produk yang dapat dimasak di dalam kemasan, misalnya beras dedak,digunakan pula untuk kemasan susu dan produk susu, daging dan ikan (Herudiyanto, 2009).</w:t>
      </w:r>
    </w:p>
    <w:p w:rsidR="00612363" w:rsidRDefault="00F978F6" w:rsidP="00612363">
      <w:pPr>
        <w:spacing w:line="480" w:lineRule="auto"/>
        <w:ind w:firstLine="426"/>
        <w:jc w:val="both"/>
        <w:rPr>
          <w:sz w:val="24"/>
          <w:szCs w:val="24"/>
        </w:rPr>
      </w:pPr>
      <w:r>
        <w:rPr>
          <w:i/>
          <w:sz w:val="24"/>
          <w:szCs w:val="24"/>
        </w:rPr>
        <w:t>Alumunium</w:t>
      </w:r>
      <w:r w:rsidR="00612363" w:rsidRPr="00B222C7">
        <w:rPr>
          <w:i/>
          <w:sz w:val="24"/>
          <w:szCs w:val="24"/>
        </w:rPr>
        <w:t xml:space="preserve"> foil</w:t>
      </w:r>
      <w:r w:rsidR="00612363">
        <w:rPr>
          <w:sz w:val="24"/>
          <w:szCs w:val="24"/>
        </w:rPr>
        <w:t xml:space="preserve"> mempunyai sifat kedap air yang baik, permukaannya dapat memantulkan cahaya sehingga penampilannya menarik, permukaannya licin, dapat dibentuk sesuai dengan keinginan dan mudah dilipat, tidak terpengaruh oleh sinar, tahan terhadap temperatur tinggi sampai diatas 290</w:t>
      </w:r>
      <w:r w:rsidR="00612363">
        <w:rPr>
          <w:sz w:val="24"/>
          <w:szCs w:val="24"/>
          <w:vertAlign w:val="superscript"/>
        </w:rPr>
        <w:t>0</w:t>
      </w:r>
      <w:r w:rsidR="00612363">
        <w:rPr>
          <w:sz w:val="24"/>
          <w:szCs w:val="24"/>
        </w:rPr>
        <w:t xml:space="preserve">C, tidak berasa, tidak berbau, tidak beracun dan hygienis. Kemasan </w:t>
      </w:r>
      <w:r w:rsidR="00612363">
        <w:rPr>
          <w:i/>
          <w:sz w:val="24"/>
          <w:szCs w:val="24"/>
        </w:rPr>
        <w:t>foil</w:t>
      </w:r>
      <w:r w:rsidR="00612363">
        <w:rPr>
          <w:sz w:val="24"/>
          <w:szCs w:val="24"/>
        </w:rPr>
        <w:t xml:space="preserve"> dapat digunakan untuk </w:t>
      </w:r>
      <w:r w:rsidR="00612363">
        <w:rPr>
          <w:sz w:val="24"/>
          <w:szCs w:val="24"/>
        </w:rPr>
        <w:lastRenderedPageBreak/>
        <w:t>mengemas, roti, makanan beku, obat-obatan, bahan farmasi, bahan kimia, makanan yang higroskopis, jam ,selai dan saos (Rahmawati,2013).</w:t>
      </w:r>
    </w:p>
    <w:p w:rsidR="00612363" w:rsidRDefault="00612363" w:rsidP="00612363">
      <w:pPr>
        <w:spacing w:line="480" w:lineRule="auto"/>
        <w:ind w:firstLine="426"/>
        <w:jc w:val="both"/>
        <w:rPr>
          <w:color w:val="000000"/>
          <w:sz w:val="24"/>
          <w:szCs w:val="24"/>
        </w:rPr>
      </w:pPr>
      <w:r>
        <w:rPr>
          <w:color w:val="000000"/>
          <w:sz w:val="24"/>
          <w:szCs w:val="24"/>
        </w:rPr>
        <w:t>Pada makanan yang dikemas dalam kemasan plastik, adanya migrasi ini tidak mungkin dapat dicegah 100% (terutama jika plastik yang digunakan tidak cocok dengan jenis makanannya).migrasi monomer terjadi karena dipengaruhi oleh suhu makanan atau penyimpanan dan proses pengolahannya. Semakin tinggi suhu tersebut, semakin banyak monomer yang dapat bermigrasi kedalam makanan. Semakin lama kontak antara makanan tersebut dengan kemasan plastik, jumlah monomer yang bermigrasi dapat makin tinggi. Bahwa semakin panas bahan makanan yang dikemas, semakin tinggi peluang terjadinya migrasi zat-zat plastik ke dalam makanan (Sulchan,2007).</w:t>
      </w:r>
    </w:p>
    <w:p w:rsidR="00612363" w:rsidRDefault="00612363" w:rsidP="00612363">
      <w:pPr>
        <w:spacing w:line="480" w:lineRule="auto"/>
        <w:ind w:firstLine="426"/>
        <w:jc w:val="both"/>
        <w:rPr>
          <w:color w:val="000000"/>
          <w:sz w:val="24"/>
          <w:szCs w:val="24"/>
        </w:rPr>
      </w:pPr>
      <w:r>
        <w:rPr>
          <w:color w:val="000000"/>
          <w:sz w:val="24"/>
          <w:szCs w:val="24"/>
        </w:rPr>
        <w:t>Migrasi merupakan perpindahan yang terdapat dalam kemasan kedalam bahan makanan. Migrasi dipengaruhi oleh 4 faktor yaitu : luas permukaan yang kontak dengan makanan, kecepatan migrasi, jenis bahan plastik dan suhu serta lama kontak (Sulchan,2007).</w:t>
      </w:r>
    </w:p>
    <w:p w:rsidR="00612363" w:rsidRDefault="00612363" w:rsidP="00612363">
      <w:pPr>
        <w:spacing w:line="480" w:lineRule="auto"/>
        <w:ind w:firstLine="540"/>
        <w:jc w:val="both"/>
        <w:rPr>
          <w:sz w:val="24"/>
          <w:szCs w:val="24"/>
          <w:lang w:val="en-CA"/>
        </w:rPr>
      </w:pPr>
      <w:r w:rsidRPr="003F595A">
        <w:rPr>
          <w:sz w:val="24"/>
          <w:szCs w:val="24"/>
          <w:lang w:val="sv-SE"/>
        </w:rPr>
        <w:t xml:space="preserve">Permeabilitas adalah kemampuan suatu bahan untuk menahan laju keluar masuknya gas. Permeabilitas memberikan gambaran tentang mudah tidaknya uap air menembus atau berdifusi ke dalam suatu material (plastik film). Permeabilitas plastik film terhadap uap air sangat penting untuk diketahui karena ketahanan plastik terhadap uap air merupakan salah satu faktor yang sangat mempengaruhi dalam penentuan jenis kemasan yang cocok digunakan untuk mengemas suatu produk pangan tertentu . </w:t>
      </w:r>
      <w:r w:rsidRPr="003F595A">
        <w:rPr>
          <w:sz w:val="24"/>
          <w:szCs w:val="24"/>
          <w:lang w:val="en-CA"/>
        </w:rPr>
        <w:t xml:space="preserve">Faktor yang mempengaruhi daya tembus adalah beda tekanan, suhu, dan kelembaban udara. Permeabilitas adalah proses larutnya suatu </w:t>
      </w:r>
      <w:r w:rsidRPr="003F595A">
        <w:rPr>
          <w:sz w:val="24"/>
          <w:szCs w:val="24"/>
          <w:lang w:val="en-CA"/>
        </w:rPr>
        <w:lastRenderedPageBreak/>
        <w:t>gas di salah satu permukaan bahan kemasan kemudian berdifusi melew</w:t>
      </w:r>
      <w:r>
        <w:rPr>
          <w:sz w:val="24"/>
          <w:szCs w:val="24"/>
          <w:lang w:val="en-CA"/>
        </w:rPr>
        <w:t xml:space="preserve">ati sisi bahan kemasan lainnya </w:t>
      </w:r>
      <w:r w:rsidR="00A86337">
        <w:rPr>
          <w:sz w:val="24"/>
          <w:szCs w:val="24"/>
          <w:lang w:val="en-CA"/>
        </w:rPr>
        <w:t>(Setiasih, I,</w:t>
      </w:r>
      <w:r w:rsidRPr="003F595A">
        <w:rPr>
          <w:sz w:val="24"/>
          <w:szCs w:val="24"/>
          <w:lang w:val="en-CA"/>
        </w:rPr>
        <w:t xml:space="preserve"> 2006)</w:t>
      </w:r>
      <w:r>
        <w:rPr>
          <w:sz w:val="24"/>
          <w:szCs w:val="24"/>
          <w:lang w:val="en-CA"/>
        </w:rPr>
        <w:t>.</w:t>
      </w:r>
    </w:p>
    <w:p w:rsidR="00612363" w:rsidRDefault="00612363" w:rsidP="00612363">
      <w:pPr>
        <w:pStyle w:val="BodyText"/>
        <w:spacing w:line="480" w:lineRule="auto"/>
        <w:ind w:firstLine="720"/>
      </w:pPr>
      <w:r w:rsidRPr="003F595A">
        <w:t xml:space="preserve">Berdasarkan sifat permeabilitasnya yang rendah polietilen banyak digunakan sebagai pengemas makanan </w:t>
      </w:r>
      <w:r>
        <w:t xml:space="preserve">. </w:t>
      </w:r>
      <w:r w:rsidRPr="003F595A">
        <w:t>Salah satu contoh jenis pangan yang dikemas dalam plastik jenis PE (polietilen) yaitu daging unggas, daging masak/olahan</w:t>
      </w:r>
      <w:r>
        <w:t xml:space="preserve">. </w:t>
      </w:r>
      <w:r w:rsidRPr="003C7484">
        <w:rPr>
          <w:lang w:val="sv-SE"/>
        </w:rPr>
        <w:t xml:space="preserve">Ketahanan plastik terhadap uap air sangat menentukan daya simpan produk pangan yang dikemasnya. Semakin rendah permeabilitas plastik maka semakin lama daya simpan produk pangan yang dikemasnya. </w:t>
      </w:r>
      <w:r w:rsidRPr="003C7484">
        <w:t>Semakin besar pertambahan berat maka semakin besar pula daya permeabilitasnya yang berarti semakin mudah untuk melewatkan gas termasuk uap air, prod</w:t>
      </w:r>
      <w:r>
        <w:t>uk pun akan semakin cepat rusak (Ariestiani,2014).</w:t>
      </w:r>
    </w:p>
    <w:p w:rsidR="00612363" w:rsidRDefault="00053DC7" w:rsidP="00612363">
      <w:pPr>
        <w:pStyle w:val="BodyText"/>
        <w:spacing w:line="480" w:lineRule="auto"/>
        <w:ind w:firstLine="720"/>
      </w:pPr>
      <w:r>
        <w:t>Menurut Astari, dkk (2015) yang menyatakan bahwa jenis kemasan alumunium foil memiliki densitas (kerapatan) 1.058 g/m</w:t>
      </w:r>
      <w:r>
        <w:rPr>
          <w:vertAlign w:val="superscript"/>
        </w:rPr>
        <w:t>3</w:t>
      </w:r>
      <w:r>
        <w:t xml:space="preserve">. Sedangkan </w:t>
      </w:r>
      <w:r w:rsidR="00BA4EC5">
        <w:t>Budiawan (2004) untuk kemasan HDPE memiliki densitas 0.941 g/m</w:t>
      </w:r>
      <w:r w:rsidR="00BA4EC5">
        <w:rPr>
          <w:vertAlign w:val="superscript"/>
        </w:rPr>
        <w:t>3</w:t>
      </w:r>
      <w:r w:rsidR="00BA4EC5">
        <w:t xml:space="preserve"> dengan jangka waktu pemakaian plastik yaitu kurang dari 4 bulan, untuk kemasan nylon memiliki densitas1.4 g/m</w:t>
      </w:r>
      <w:r w:rsidR="00BA4EC5">
        <w:rPr>
          <w:vertAlign w:val="superscript"/>
        </w:rPr>
        <w:t xml:space="preserve">3 </w:t>
      </w:r>
      <w:r w:rsidR="00BA4EC5">
        <w:t>dengan jangka waktu pemakaian plastik yaitu kurang dari 14 bulan.</w:t>
      </w:r>
    </w:p>
    <w:p w:rsidR="00BA4EC5" w:rsidRPr="00BA4EC5" w:rsidRDefault="00BA4EC5" w:rsidP="00BA4EC5">
      <w:pPr>
        <w:tabs>
          <w:tab w:val="left" w:pos="0"/>
          <w:tab w:val="left" w:pos="454"/>
        </w:tabs>
        <w:spacing w:line="480" w:lineRule="auto"/>
        <w:jc w:val="both"/>
        <w:rPr>
          <w:rFonts w:eastAsiaTheme="minorHAnsi"/>
          <w:sz w:val="24"/>
          <w:szCs w:val="24"/>
        </w:rPr>
      </w:pPr>
      <w:r>
        <w:tab/>
      </w:r>
      <w:r w:rsidRPr="009B378D">
        <w:rPr>
          <w:sz w:val="24"/>
          <w:szCs w:val="24"/>
          <w:lang w:eastAsia="id-ID"/>
        </w:rPr>
        <w:t>Nilai densitas dipengaruhi oleh bobot plastik dan tebal plastik. Pengetahuan densitas plastik pada aplikasinya sangat penting karena menunjukkan struktur plastik secara umum. Plastik dengan densitas yang rendah memiliki struktur terbuka. Hal tersebut mengindikasikan bahwa plastik mudah di</w:t>
      </w:r>
      <w:r>
        <w:rPr>
          <w:sz w:val="24"/>
          <w:szCs w:val="24"/>
          <w:lang w:eastAsia="id-ID"/>
        </w:rPr>
        <w:t>tembus air, oksigen ataupun CO</w:t>
      </w:r>
      <w:r w:rsidRPr="001952F6">
        <w:rPr>
          <w:sz w:val="24"/>
          <w:szCs w:val="24"/>
          <w:vertAlign w:val="subscript"/>
          <w:lang w:eastAsia="id-ID"/>
        </w:rPr>
        <w:t>2</w:t>
      </w:r>
      <w:r>
        <w:rPr>
          <w:sz w:val="24"/>
          <w:szCs w:val="24"/>
          <w:lang w:eastAsia="id-ID"/>
        </w:rPr>
        <w:t xml:space="preserve"> (Ahmad, 2013). </w:t>
      </w:r>
    </w:p>
    <w:p w:rsidR="00612363" w:rsidRDefault="00612363" w:rsidP="00612363">
      <w:pPr>
        <w:autoSpaceDE w:val="0"/>
        <w:autoSpaceDN w:val="0"/>
        <w:adjustRightInd w:val="0"/>
        <w:spacing w:line="480" w:lineRule="auto"/>
        <w:ind w:firstLine="567"/>
        <w:jc w:val="both"/>
        <w:rPr>
          <w:sz w:val="24"/>
          <w:szCs w:val="24"/>
        </w:rPr>
      </w:pPr>
      <w:r>
        <w:rPr>
          <w:sz w:val="24"/>
          <w:szCs w:val="24"/>
        </w:rPr>
        <w:lastRenderedPageBreak/>
        <w:t>Suhu merupakan faktor yang berpengaruh terhadap perubahan mutu makanan. Semakin tinggi suhu penyimpanan maka laju reaksi berbagai senyawa kimia akan semakin cepat. Untuk jenis makanan kering dan semi basah, suhu percobaan penyimpanan yang dianjurkan untuk menguji masa kadaluarsa makanan adalah 0˚C (kontrol), suhu kamar, 30˚C, 35˚C, 40˚C atau 45˚C (jika diperlukan), sedangkan untuk makanan yang diolah secara thermal adalah 5˚C (kontrol), suhu kamar, 30˚C, 35˚C, atau 40˚C. Untuk jenis makan beku dapat menggunakan suhu -40˚C (kontrol), -15˚C, -10˚C, atau -5˚C                        (Syarief dan Halid, 1993).</w:t>
      </w:r>
    </w:p>
    <w:p w:rsidR="00612363" w:rsidRDefault="00612363" w:rsidP="00612363">
      <w:pPr>
        <w:autoSpaceDE w:val="0"/>
        <w:autoSpaceDN w:val="0"/>
        <w:adjustRightInd w:val="0"/>
        <w:spacing w:line="480" w:lineRule="auto"/>
        <w:ind w:firstLine="567"/>
        <w:jc w:val="both"/>
        <w:rPr>
          <w:sz w:val="24"/>
          <w:szCs w:val="24"/>
        </w:rPr>
      </w:pPr>
      <w:r>
        <w:rPr>
          <w:sz w:val="24"/>
          <w:szCs w:val="24"/>
        </w:rPr>
        <w:t xml:space="preserve">Produk pangan yang dapat ditentukan umur simpannya dengan model </w:t>
      </w:r>
      <w:r w:rsidRPr="00AD4659">
        <w:rPr>
          <w:i/>
          <w:sz w:val="24"/>
          <w:szCs w:val="24"/>
        </w:rPr>
        <w:t>Arrhenius</w:t>
      </w:r>
      <w:r>
        <w:rPr>
          <w:i/>
          <w:sz w:val="24"/>
          <w:szCs w:val="24"/>
        </w:rPr>
        <w:t xml:space="preserve"> </w:t>
      </w:r>
      <w:r>
        <w:rPr>
          <w:sz w:val="24"/>
          <w:szCs w:val="24"/>
        </w:rPr>
        <w:t>diantarannya adalah makanan kaleng steril komersial, susu UHT, susu bubuk/formula, produk</w:t>
      </w:r>
      <w:r w:rsidRPr="00D410C4">
        <w:rPr>
          <w:i/>
          <w:sz w:val="24"/>
          <w:szCs w:val="24"/>
        </w:rPr>
        <w:t xml:space="preserve"> chip</w:t>
      </w:r>
      <w:r>
        <w:rPr>
          <w:sz w:val="24"/>
          <w:szCs w:val="24"/>
        </w:rPr>
        <w:t>/</w:t>
      </w:r>
      <w:r>
        <w:rPr>
          <w:i/>
          <w:sz w:val="24"/>
          <w:szCs w:val="24"/>
        </w:rPr>
        <w:t>snack,</w:t>
      </w:r>
      <w:r>
        <w:rPr>
          <w:sz w:val="24"/>
          <w:szCs w:val="24"/>
        </w:rPr>
        <w:t xml:space="preserve"> jus buah, miinstan, </w:t>
      </w:r>
      <w:r>
        <w:rPr>
          <w:i/>
          <w:sz w:val="24"/>
          <w:szCs w:val="24"/>
        </w:rPr>
        <w:t>frozen meat</w:t>
      </w:r>
      <w:r>
        <w:rPr>
          <w:sz w:val="24"/>
          <w:szCs w:val="24"/>
        </w:rPr>
        <w:t xml:space="preserve"> dan produk lain yang mengandung lemak tinggi (berpotensi terjadinya oksidasi lemak) atau yang mengandung gula pereduksi dan protein (berpotensi terjadinya reaksi pencoklatan) (Labuza,1982).</w:t>
      </w:r>
    </w:p>
    <w:p w:rsidR="00612363" w:rsidRDefault="00612363" w:rsidP="00612363">
      <w:pPr>
        <w:autoSpaceDE w:val="0"/>
        <w:autoSpaceDN w:val="0"/>
        <w:adjustRightInd w:val="0"/>
        <w:spacing w:line="480" w:lineRule="auto"/>
        <w:ind w:firstLine="567"/>
        <w:jc w:val="both"/>
        <w:rPr>
          <w:sz w:val="24"/>
          <w:szCs w:val="24"/>
        </w:rPr>
      </w:pPr>
      <w:r>
        <w:rPr>
          <w:sz w:val="24"/>
          <w:szCs w:val="24"/>
        </w:rPr>
        <w:t xml:space="preserve">Model </w:t>
      </w:r>
      <w:r w:rsidRPr="00AD4659">
        <w:rPr>
          <w:i/>
          <w:sz w:val="24"/>
          <w:szCs w:val="24"/>
        </w:rPr>
        <w:t>Arrhenius</w:t>
      </w:r>
      <w:r>
        <w:rPr>
          <w:sz w:val="24"/>
          <w:szCs w:val="24"/>
        </w:rPr>
        <w:t xml:space="preserve"> umumnya digunakan untuk menduga umur simpan produk pangan yang sensitif terhadap perubahan suhu, diantaranya produk pangan yang mudah mengalami ketengikan, perubaha</w:t>
      </w:r>
      <w:r w:rsidR="004D6DDB">
        <w:rPr>
          <w:sz w:val="24"/>
          <w:szCs w:val="24"/>
        </w:rPr>
        <w:t>n warna oleh reaksi pencoklatan.</w:t>
      </w:r>
    </w:p>
    <w:p w:rsidR="00612363" w:rsidRDefault="00612363" w:rsidP="00612363">
      <w:pPr>
        <w:autoSpaceDE w:val="0"/>
        <w:autoSpaceDN w:val="0"/>
        <w:adjustRightInd w:val="0"/>
        <w:spacing w:line="480" w:lineRule="auto"/>
        <w:ind w:firstLine="567"/>
        <w:jc w:val="both"/>
        <w:rPr>
          <w:sz w:val="24"/>
          <w:szCs w:val="24"/>
        </w:rPr>
      </w:pPr>
      <w:r>
        <w:rPr>
          <w:sz w:val="24"/>
          <w:szCs w:val="24"/>
          <w:lang w:val="sv-SE"/>
        </w:rPr>
        <w:tab/>
      </w:r>
      <w:r>
        <w:rPr>
          <w:sz w:val="24"/>
          <w:szCs w:val="24"/>
        </w:rPr>
        <w:t>Berdasarkan pengkajian produk olahan daging yang dilakukan oleh Marhamah (2011), bahwa masa simpan tergantung pada kondisi penyimpanan dalam hal ini suhu penyimpanan. Produk yang disimpan pada suhu 25˚C hanya bertahan selama 1 hari sementara produk yang disimpan pada suhu 0˚C-5˚C mampu bertahan selama 30 hari.</w:t>
      </w:r>
    </w:p>
    <w:p w:rsidR="00612363" w:rsidRDefault="00612363" w:rsidP="00612363">
      <w:pPr>
        <w:spacing w:line="480" w:lineRule="auto"/>
        <w:ind w:firstLine="426"/>
        <w:jc w:val="both"/>
        <w:rPr>
          <w:sz w:val="24"/>
          <w:szCs w:val="24"/>
        </w:rPr>
      </w:pPr>
      <w:r>
        <w:rPr>
          <w:sz w:val="24"/>
          <w:szCs w:val="24"/>
        </w:rPr>
        <w:lastRenderedPageBreak/>
        <w:t xml:space="preserve">Menurut penelitian Nur (2009), sate bandeng yang </w:t>
      </w:r>
      <w:r w:rsidRPr="00EC5765">
        <w:rPr>
          <w:sz w:val="24"/>
          <w:szCs w:val="24"/>
        </w:rPr>
        <w:t>merupakan produk semi basah yang cepat mengalami kerusakan dan memp</w:t>
      </w:r>
      <w:r>
        <w:rPr>
          <w:sz w:val="24"/>
          <w:szCs w:val="24"/>
        </w:rPr>
        <w:t>unyai daya simpan sekitar 3 hari.</w:t>
      </w:r>
    </w:p>
    <w:p w:rsidR="00612363" w:rsidRDefault="00612363" w:rsidP="00612363">
      <w:pPr>
        <w:spacing w:line="480" w:lineRule="auto"/>
        <w:ind w:firstLine="426"/>
        <w:jc w:val="both"/>
        <w:rPr>
          <w:sz w:val="24"/>
          <w:szCs w:val="24"/>
        </w:rPr>
      </w:pPr>
      <w:r w:rsidRPr="007536D7">
        <w:rPr>
          <w:sz w:val="24"/>
          <w:szCs w:val="24"/>
        </w:rPr>
        <w:t>Sate Bandeng  yang disimpan pada suhu ruang (30</w:t>
      </w:r>
      <w:r w:rsidRPr="007536D7">
        <w:rPr>
          <w:sz w:val="24"/>
          <w:szCs w:val="24"/>
          <w:vertAlign w:val="superscript"/>
        </w:rPr>
        <w:t xml:space="preserve"> 0</w:t>
      </w:r>
      <w:r w:rsidRPr="007536D7">
        <w:rPr>
          <w:sz w:val="24"/>
          <w:szCs w:val="24"/>
        </w:rPr>
        <w:t xml:space="preserve">C) hanya bertahan selama 2 hari. Sedangkan pada </w:t>
      </w:r>
      <w:r>
        <w:rPr>
          <w:sz w:val="24"/>
          <w:szCs w:val="24"/>
        </w:rPr>
        <w:t>p</w:t>
      </w:r>
      <w:r w:rsidRPr="007536D7">
        <w:rPr>
          <w:sz w:val="24"/>
          <w:szCs w:val="24"/>
        </w:rPr>
        <w:t>enyimpanan pada suhu dingin</w:t>
      </w:r>
      <w:r w:rsidRPr="00622D4E">
        <w:rPr>
          <w:sz w:val="24"/>
          <w:szCs w:val="24"/>
        </w:rPr>
        <w:t xml:space="preserve"> </w:t>
      </w:r>
      <w:r>
        <w:rPr>
          <w:sz w:val="24"/>
          <w:szCs w:val="24"/>
        </w:rPr>
        <w:t xml:space="preserve"> </w:t>
      </w:r>
      <w:r w:rsidRPr="007536D7">
        <w:rPr>
          <w:sz w:val="24"/>
          <w:szCs w:val="24"/>
        </w:rPr>
        <w:t xml:space="preserve">5-8 </w:t>
      </w:r>
      <w:r w:rsidRPr="007536D7">
        <w:rPr>
          <w:sz w:val="24"/>
          <w:szCs w:val="24"/>
          <w:vertAlign w:val="superscript"/>
        </w:rPr>
        <w:t>0</w:t>
      </w:r>
      <w:r w:rsidRPr="007536D7">
        <w:rPr>
          <w:sz w:val="24"/>
          <w:szCs w:val="24"/>
        </w:rPr>
        <w:t xml:space="preserve">C dapat dilakukan sampai 4 minggu dan untuk penyimpanan lebih lama dapat dilakukan dengan penyimpanan beku (-8 sampai -10 </w:t>
      </w:r>
      <w:r w:rsidRPr="007536D7">
        <w:rPr>
          <w:sz w:val="24"/>
          <w:szCs w:val="24"/>
          <w:vertAlign w:val="superscript"/>
        </w:rPr>
        <w:t>0</w:t>
      </w:r>
      <w:r w:rsidRPr="007536D7">
        <w:rPr>
          <w:sz w:val="24"/>
          <w:szCs w:val="24"/>
        </w:rPr>
        <w:t>C )</w:t>
      </w:r>
      <w:r>
        <w:rPr>
          <w:sz w:val="24"/>
          <w:szCs w:val="24"/>
        </w:rPr>
        <w:t xml:space="preserve"> (Thomas dkk, 2004).</w:t>
      </w:r>
    </w:p>
    <w:p w:rsidR="00612363" w:rsidRDefault="00612363" w:rsidP="00856D95">
      <w:pPr>
        <w:spacing w:line="480" w:lineRule="auto"/>
        <w:ind w:firstLine="426"/>
        <w:jc w:val="both"/>
        <w:rPr>
          <w:sz w:val="24"/>
          <w:szCs w:val="24"/>
        </w:rPr>
      </w:pPr>
      <w:r w:rsidRPr="00684959">
        <w:rPr>
          <w:color w:val="000000"/>
          <w:sz w:val="24"/>
          <w:szCs w:val="24"/>
        </w:rPr>
        <w:t xml:space="preserve">Menurut Gultom (2012), masa kadaluwarsa dendeng ikan patin dalam kemasan alumunium foil pada suhu kamar selama 7,90 hari, sedangkan yang dikemas dalam suhu dingin (5°C) masa kadaluwarsanya adalah 8,69 hari. </w:t>
      </w:r>
      <w:r w:rsidRPr="00684959">
        <w:rPr>
          <w:sz w:val="24"/>
          <w:szCs w:val="24"/>
        </w:rPr>
        <w:t xml:space="preserve">Sehingga dapat disimpulkan dengan menggunakan metode </w:t>
      </w:r>
      <w:r w:rsidRPr="00684959">
        <w:rPr>
          <w:i/>
          <w:sz w:val="24"/>
          <w:szCs w:val="24"/>
        </w:rPr>
        <w:t>Arrhenius</w:t>
      </w:r>
      <w:r w:rsidRPr="00684959">
        <w:rPr>
          <w:sz w:val="24"/>
          <w:szCs w:val="24"/>
        </w:rPr>
        <w:t>, dendeng lumat ikan patin pada kemasan aluminium foil yang disimpan pada suhu dingin dingin (5</w:t>
      </w:r>
      <w:r w:rsidRPr="00684959">
        <w:rPr>
          <w:sz w:val="24"/>
          <w:szCs w:val="24"/>
          <w:vertAlign w:val="superscript"/>
        </w:rPr>
        <w:t>o</w:t>
      </w:r>
      <w:r w:rsidRPr="00684959">
        <w:rPr>
          <w:sz w:val="24"/>
          <w:szCs w:val="24"/>
        </w:rPr>
        <w:t xml:space="preserve">C) </w:t>
      </w:r>
      <w:r>
        <w:rPr>
          <w:sz w:val="24"/>
          <w:szCs w:val="24"/>
        </w:rPr>
        <w:t>terbukti lebih lama masa kadaluwa</w:t>
      </w:r>
      <w:r w:rsidRPr="00684959">
        <w:rPr>
          <w:sz w:val="24"/>
          <w:szCs w:val="24"/>
        </w:rPr>
        <w:t xml:space="preserve">rsanya dari pada suhu kamar </w:t>
      </w:r>
      <w:r>
        <w:rPr>
          <w:sz w:val="24"/>
          <w:szCs w:val="24"/>
        </w:rPr>
        <w:t xml:space="preserve">. </w:t>
      </w:r>
    </w:p>
    <w:p w:rsidR="00612363" w:rsidRPr="006E2963" w:rsidRDefault="00612363" w:rsidP="00612363">
      <w:pPr>
        <w:spacing w:line="480" w:lineRule="auto"/>
        <w:jc w:val="both"/>
        <w:rPr>
          <w:sz w:val="24"/>
          <w:szCs w:val="24"/>
        </w:rPr>
      </w:pPr>
      <w:r w:rsidRPr="00902362">
        <w:rPr>
          <w:b/>
          <w:color w:val="000000"/>
          <w:sz w:val="24"/>
          <w:szCs w:val="24"/>
          <w:lang w:eastAsia="id-ID"/>
        </w:rPr>
        <w:t xml:space="preserve">1.7.Hipotesa </w:t>
      </w:r>
      <w:r>
        <w:rPr>
          <w:b/>
          <w:sz w:val="24"/>
          <w:szCs w:val="24"/>
        </w:rPr>
        <w:t>Penelitian</w:t>
      </w:r>
    </w:p>
    <w:p w:rsidR="00612363" w:rsidRPr="00812156" w:rsidRDefault="00612363" w:rsidP="00612363">
      <w:pPr>
        <w:tabs>
          <w:tab w:val="left" w:pos="450"/>
        </w:tabs>
        <w:autoSpaceDE w:val="0"/>
        <w:autoSpaceDN w:val="0"/>
        <w:adjustRightInd w:val="0"/>
        <w:spacing w:line="480" w:lineRule="auto"/>
        <w:ind w:firstLine="567"/>
        <w:jc w:val="both"/>
        <w:rPr>
          <w:sz w:val="24"/>
          <w:szCs w:val="24"/>
        </w:rPr>
      </w:pPr>
      <w:r w:rsidRPr="00FA4DE6">
        <w:rPr>
          <w:sz w:val="24"/>
          <w:szCs w:val="24"/>
        </w:rPr>
        <w:t>Berdasarkan kerang</w:t>
      </w:r>
      <w:r>
        <w:rPr>
          <w:sz w:val="24"/>
          <w:szCs w:val="24"/>
        </w:rPr>
        <w:t>ka pemikiran di atas,</w:t>
      </w:r>
      <w:r w:rsidRPr="00FA4DE6">
        <w:rPr>
          <w:sz w:val="24"/>
          <w:szCs w:val="24"/>
        </w:rPr>
        <w:t xml:space="preserve"> </w:t>
      </w:r>
      <w:r>
        <w:rPr>
          <w:sz w:val="24"/>
          <w:szCs w:val="24"/>
        </w:rPr>
        <w:t xml:space="preserve">diduga bahwa suhu penyimpanan </w:t>
      </w:r>
      <w:r w:rsidR="00C82813">
        <w:rPr>
          <w:sz w:val="24"/>
          <w:szCs w:val="24"/>
        </w:rPr>
        <w:t xml:space="preserve">yang berbeda </w:t>
      </w:r>
      <w:r>
        <w:rPr>
          <w:sz w:val="24"/>
          <w:szCs w:val="24"/>
        </w:rPr>
        <w:t xml:space="preserve">berpengaruh terhadap umur simpan sate maranggi </w:t>
      </w:r>
      <w:r w:rsidR="00856D95">
        <w:rPr>
          <w:sz w:val="24"/>
          <w:szCs w:val="24"/>
        </w:rPr>
        <w:t xml:space="preserve">berdasarkan pendekatan </w:t>
      </w:r>
      <w:r>
        <w:rPr>
          <w:sz w:val="24"/>
          <w:szCs w:val="24"/>
        </w:rPr>
        <w:t xml:space="preserve"> </w:t>
      </w:r>
      <w:r w:rsidRPr="00856D95">
        <w:rPr>
          <w:i/>
          <w:sz w:val="24"/>
          <w:szCs w:val="24"/>
        </w:rPr>
        <w:t>Arrhenius</w:t>
      </w:r>
      <w:r>
        <w:rPr>
          <w:sz w:val="24"/>
          <w:szCs w:val="24"/>
        </w:rPr>
        <w:t>.</w:t>
      </w:r>
    </w:p>
    <w:p w:rsidR="00612363" w:rsidRPr="00902362" w:rsidRDefault="00612363" w:rsidP="00612363">
      <w:pPr>
        <w:spacing w:line="480" w:lineRule="auto"/>
        <w:jc w:val="both"/>
        <w:rPr>
          <w:b/>
          <w:sz w:val="24"/>
          <w:szCs w:val="24"/>
        </w:rPr>
      </w:pPr>
      <w:r w:rsidRPr="00902362">
        <w:rPr>
          <w:b/>
          <w:sz w:val="24"/>
          <w:szCs w:val="24"/>
        </w:rPr>
        <w:t>1.</w:t>
      </w:r>
      <w:r>
        <w:rPr>
          <w:b/>
          <w:sz w:val="24"/>
          <w:szCs w:val="24"/>
        </w:rPr>
        <w:t>8.</w:t>
      </w:r>
      <w:r w:rsidRPr="00902362">
        <w:rPr>
          <w:b/>
          <w:sz w:val="24"/>
          <w:szCs w:val="24"/>
        </w:rPr>
        <w:t>Waktu dan Tempat Penelitian</w:t>
      </w:r>
    </w:p>
    <w:p w:rsidR="00612363" w:rsidRPr="00BD444F" w:rsidRDefault="00612363" w:rsidP="00612363">
      <w:pPr>
        <w:tabs>
          <w:tab w:val="left" w:pos="426"/>
          <w:tab w:val="left" w:pos="456"/>
        </w:tabs>
        <w:spacing w:line="480" w:lineRule="auto"/>
        <w:ind w:firstLine="567"/>
        <w:jc w:val="both"/>
        <w:rPr>
          <w:sz w:val="24"/>
          <w:szCs w:val="24"/>
          <w:lang w:val="sv-SE"/>
        </w:rPr>
      </w:pPr>
      <w:r w:rsidRPr="00902362">
        <w:rPr>
          <w:sz w:val="24"/>
          <w:szCs w:val="24"/>
        </w:rPr>
        <w:tab/>
      </w:r>
      <w:r w:rsidRPr="00EC1924">
        <w:rPr>
          <w:sz w:val="24"/>
          <w:szCs w:val="24"/>
        </w:rPr>
        <w:t xml:space="preserve">Penelitian </w:t>
      </w:r>
      <w:r>
        <w:rPr>
          <w:sz w:val="24"/>
          <w:szCs w:val="24"/>
        </w:rPr>
        <w:t>ini d</w:t>
      </w:r>
      <w:r w:rsidR="007727CD">
        <w:rPr>
          <w:sz w:val="24"/>
          <w:szCs w:val="24"/>
        </w:rPr>
        <w:t>ilakukan pada bulan</w:t>
      </w:r>
      <w:r w:rsidR="00C82813">
        <w:rPr>
          <w:sz w:val="24"/>
          <w:szCs w:val="24"/>
        </w:rPr>
        <w:t xml:space="preserve"> agustus sampai dengan </w:t>
      </w:r>
      <w:r w:rsidR="00E1713D">
        <w:rPr>
          <w:sz w:val="24"/>
          <w:szCs w:val="24"/>
        </w:rPr>
        <w:t>september</w:t>
      </w:r>
      <w:r w:rsidR="00C82813">
        <w:rPr>
          <w:sz w:val="24"/>
          <w:szCs w:val="24"/>
        </w:rPr>
        <w:t xml:space="preserve"> 2015</w:t>
      </w:r>
      <w:r>
        <w:rPr>
          <w:sz w:val="24"/>
          <w:szCs w:val="24"/>
        </w:rPr>
        <w:t xml:space="preserve">, </w:t>
      </w:r>
      <w:r w:rsidRPr="00EC1924">
        <w:rPr>
          <w:sz w:val="24"/>
          <w:szCs w:val="24"/>
        </w:rPr>
        <w:t xml:space="preserve">bertempat di Laboratorium Penelitian, Jurusan Teknologi Pangan, Fakultas Teknik, Universitas Pasundan, </w:t>
      </w:r>
      <w:r w:rsidRPr="00EC1924">
        <w:rPr>
          <w:sz w:val="24"/>
          <w:szCs w:val="24"/>
          <w:lang w:val="sv-SE"/>
        </w:rPr>
        <w:t>Jl. Setiabudhi No. 193 Bandung.</w:t>
      </w:r>
    </w:p>
    <w:p w:rsidR="00612363" w:rsidRDefault="00612363" w:rsidP="00612363">
      <w:pPr>
        <w:tabs>
          <w:tab w:val="left" w:pos="426"/>
          <w:tab w:val="left" w:pos="456"/>
        </w:tabs>
        <w:spacing w:line="480" w:lineRule="auto"/>
        <w:ind w:firstLine="567"/>
        <w:jc w:val="center"/>
        <w:rPr>
          <w:b/>
          <w:sz w:val="24"/>
          <w:szCs w:val="24"/>
        </w:rPr>
      </w:pPr>
    </w:p>
    <w:p w:rsidR="004D6DDB" w:rsidRDefault="004D6DDB" w:rsidP="00612363">
      <w:pPr>
        <w:spacing w:line="720" w:lineRule="auto"/>
        <w:jc w:val="center"/>
        <w:rPr>
          <w:b/>
          <w:sz w:val="24"/>
          <w:szCs w:val="24"/>
        </w:rPr>
      </w:pPr>
    </w:p>
    <w:p w:rsidR="00612363" w:rsidRPr="00B104EC" w:rsidRDefault="00612363" w:rsidP="007C1267">
      <w:pPr>
        <w:spacing w:line="720" w:lineRule="auto"/>
        <w:jc w:val="center"/>
        <w:rPr>
          <w:b/>
          <w:sz w:val="24"/>
          <w:szCs w:val="24"/>
        </w:rPr>
      </w:pPr>
      <w:r w:rsidRPr="00B104EC">
        <w:rPr>
          <w:b/>
          <w:sz w:val="24"/>
          <w:szCs w:val="24"/>
        </w:rPr>
        <w:lastRenderedPageBreak/>
        <w:t>II TINJAUAN PUSTAKA</w:t>
      </w:r>
    </w:p>
    <w:p w:rsidR="00612363" w:rsidRPr="003C286D" w:rsidRDefault="00612363" w:rsidP="00612363">
      <w:pPr>
        <w:spacing w:after="120" w:line="480" w:lineRule="auto"/>
        <w:ind w:firstLine="567"/>
        <w:jc w:val="both"/>
        <w:rPr>
          <w:sz w:val="24"/>
          <w:szCs w:val="24"/>
        </w:rPr>
      </w:pPr>
      <w:r w:rsidRPr="003C286D">
        <w:rPr>
          <w:sz w:val="24"/>
          <w:szCs w:val="24"/>
        </w:rPr>
        <w:t>Bab ini menguraikan mengenai : (1) Daging Sapi</w:t>
      </w:r>
      <w:r>
        <w:rPr>
          <w:sz w:val="24"/>
          <w:szCs w:val="24"/>
        </w:rPr>
        <w:t>, (2</w:t>
      </w:r>
      <w:r w:rsidRPr="003C286D">
        <w:rPr>
          <w:sz w:val="24"/>
          <w:szCs w:val="24"/>
        </w:rPr>
        <w:t>) Pendugaan</w:t>
      </w:r>
      <w:r>
        <w:rPr>
          <w:sz w:val="24"/>
          <w:szCs w:val="24"/>
        </w:rPr>
        <w:t xml:space="preserve"> Umur Simpan, (3) Pengemasan, (4) Sate Maranggi dan (5</w:t>
      </w:r>
      <w:r w:rsidRPr="003C286D">
        <w:rPr>
          <w:sz w:val="24"/>
          <w:szCs w:val="24"/>
        </w:rPr>
        <w:t>) Penyimpanan.</w:t>
      </w:r>
    </w:p>
    <w:p w:rsidR="00612363" w:rsidRDefault="00612363" w:rsidP="00612363">
      <w:pPr>
        <w:spacing w:line="480" w:lineRule="auto"/>
        <w:rPr>
          <w:b/>
          <w:sz w:val="24"/>
          <w:szCs w:val="24"/>
        </w:rPr>
      </w:pPr>
      <w:r>
        <w:rPr>
          <w:b/>
          <w:sz w:val="24"/>
          <w:szCs w:val="24"/>
        </w:rPr>
        <w:t>2.1. Daging Sapi</w:t>
      </w:r>
    </w:p>
    <w:p w:rsidR="00612363" w:rsidRDefault="004A4DC1" w:rsidP="00612363">
      <w:pPr>
        <w:spacing w:line="480" w:lineRule="auto"/>
        <w:rPr>
          <w:b/>
          <w:sz w:val="24"/>
          <w:szCs w:val="24"/>
        </w:rPr>
      </w:pPr>
      <w:r>
        <w:rPr>
          <w:b/>
          <w:noProof/>
          <w:sz w:val="24"/>
          <w:szCs w:val="24"/>
        </w:rPr>
        <w:pict>
          <v:rect id="_x0000_s1407" style="position:absolute;margin-left:2.85pt;margin-top:9.15pt;width:395.25pt;height:182.25pt;z-index:-251673600"/>
        </w:pict>
      </w:r>
    </w:p>
    <w:p w:rsidR="00612363" w:rsidRDefault="00612363" w:rsidP="00612363">
      <w:pPr>
        <w:spacing w:line="480" w:lineRule="auto"/>
        <w:rPr>
          <w:b/>
          <w:sz w:val="24"/>
          <w:szCs w:val="24"/>
        </w:rPr>
      </w:pPr>
      <w:r>
        <w:rPr>
          <w:b/>
          <w:noProof/>
          <w:sz w:val="24"/>
          <w:szCs w:val="24"/>
        </w:rPr>
        <w:drawing>
          <wp:anchor distT="0" distB="0" distL="114300" distR="114300" simplePos="0" relativeHeight="251637760" behindDoc="0" locked="0" layoutInCell="1" allowOverlap="1">
            <wp:simplePos x="0" y="0"/>
            <wp:positionH relativeFrom="column">
              <wp:posOffset>1045845</wp:posOffset>
            </wp:positionH>
            <wp:positionV relativeFrom="paragraph">
              <wp:posOffset>99060</wp:posOffset>
            </wp:positionV>
            <wp:extent cx="3152775" cy="1647825"/>
            <wp:effectExtent l="19050" t="0" r="9525"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0994" t="36861" r="31129" b="31465"/>
                    <a:stretch>
                      <a:fillRect/>
                    </a:stretch>
                  </pic:blipFill>
                  <pic:spPr bwMode="auto">
                    <a:xfrm>
                      <a:off x="0" y="0"/>
                      <a:ext cx="3152775" cy="1647825"/>
                    </a:xfrm>
                    <a:prstGeom prst="rect">
                      <a:avLst/>
                    </a:prstGeom>
                    <a:noFill/>
                    <a:ln w="9525">
                      <a:noFill/>
                      <a:miter lim="800000"/>
                      <a:headEnd/>
                      <a:tailEnd/>
                    </a:ln>
                  </pic:spPr>
                </pic:pic>
              </a:graphicData>
            </a:graphic>
          </wp:anchor>
        </w:drawing>
      </w:r>
    </w:p>
    <w:p w:rsidR="00612363" w:rsidRDefault="00612363" w:rsidP="00612363">
      <w:pPr>
        <w:spacing w:line="480" w:lineRule="auto"/>
        <w:rPr>
          <w:b/>
          <w:sz w:val="24"/>
          <w:szCs w:val="24"/>
        </w:rPr>
      </w:pPr>
    </w:p>
    <w:p w:rsidR="00612363" w:rsidRDefault="00612363" w:rsidP="00612363">
      <w:pPr>
        <w:spacing w:line="480" w:lineRule="auto"/>
        <w:rPr>
          <w:b/>
          <w:sz w:val="24"/>
          <w:szCs w:val="24"/>
        </w:rPr>
      </w:pPr>
    </w:p>
    <w:p w:rsidR="00612363" w:rsidRDefault="00612363" w:rsidP="00612363">
      <w:pPr>
        <w:spacing w:line="480" w:lineRule="auto"/>
        <w:rPr>
          <w:b/>
          <w:sz w:val="24"/>
          <w:szCs w:val="24"/>
        </w:rPr>
      </w:pPr>
    </w:p>
    <w:p w:rsidR="00612363" w:rsidRDefault="00612363" w:rsidP="00612363">
      <w:pPr>
        <w:spacing w:line="480" w:lineRule="auto"/>
        <w:rPr>
          <w:b/>
          <w:sz w:val="24"/>
          <w:szCs w:val="24"/>
        </w:rPr>
      </w:pPr>
    </w:p>
    <w:p w:rsidR="00612363" w:rsidRDefault="00612363" w:rsidP="00612363">
      <w:pPr>
        <w:spacing w:line="480" w:lineRule="auto"/>
        <w:rPr>
          <w:b/>
          <w:sz w:val="24"/>
          <w:szCs w:val="24"/>
        </w:rPr>
      </w:pPr>
    </w:p>
    <w:p w:rsidR="00612363" w:rsidRPr="003F148C" w:rsidRDefault="00612363" w:rsidP="00612363">
      <w:pPr>
        <w:spacing w:line="480" w:lineRule="auto"/>
        <w:ind w:firstLine="720"/>
        <w:jc w:val="center"/>
        <w:rPr>
          <w:sz w:val="24"/>
          <w:szCs w:val="24"/>
        </w:rPr>
      </w:pPr>
      <w:r w:rsidRPr="009C1376">
        <w:rPr>
          <w:sz w:val="24"/>
          <w:szCs w:val="24"/>
        </w:rPr>
        <w:t xml:space="preserve">Gambar </w:t>
      </w:r>
      <w:r>
        <w:rPr>
          <w:sz w:val="24"/>
          <w:szCs w:val="24"/>
        </w:rPr>
        <w:t>1</w:t>
      </w:r>
      <w:r w:rsidRPr="009C1376">
        <w:rPr>
          <w:sz w:val="24"/>
          <w:szCs w:val="24"/>
        </w:rPr>
        <w:t>. Daging Sapi</w:t>
      </w:r>
    </w:p>
    <w:p w:rsidR="00612363" w:rsidRPr="009C1376" w:rsidRDefault="00612363" w:rsidP="00B47C2A">
      <w:pPr>
        <w:spacing w:line="480" w:lineRule="auto"/>
        <w:ind w:firstLine="720"/>
        <w:jc w:val="both"/>
        <w:rPr>
          <w:b/>
          <w:sz w:val="24"/>
          <w:szCs w:val="24"/>
        </w:rPr>
      </w:pPr>
      <w:r w:rsidRPr="003F148C">
        <w:rPr>
          <w:sz w:val="24"/>
          <w:szCs w:val="24"/>
          <w:lang w:eastAsia="id-ID"/>
        </w:rPr>
        <w:t>Daging adalah seluruh bagian dari ternak yang sudah dipotong dari tubuh ternak kecuali tanduk, kuku, tulang dan bulunya. Dengan demikian hati, lympa, otak, dan isi perut seperti usus juga termasuk daging (Munarnis, 1982).</w:t>
      </w:r>
      <w:r w:rsidRPr="003035A3">
        <w:rPr>
          <w:color w:val="FF0000"/>
          <w:sz w:val="24"/>
          <w:szCs w:val="24"/>
          <w:lang w:eastAsia="id-ID"/>
        </w:rPr>
        <w:t xml:space="preserve"> </w:t>
      </w:r>
      <w:r>
        <w:rPr>
          <w:sz w:val="24"/>
          <w:szCs w:val="24"/>
          <w:lang w:eastAsia="id-ID"/>
        </w:rPr>
        <w:t>Lawrie (1986</w:t>
      </w:r>
      <w:r w:rsidRPr="00D06598">
        <w:rPr>
          <w:sz w:val="24"/>
          <w:szCs w:val="24"/>
          <w:lang w:eastAsia="id-ID"/>
        </w:rPr>
        <w:t xml:space="preserve">) daging didefinisikan sebagai bagian dari hewan potong yang digunakan manusia sebagai bahan makanan, selain mempunyai penampakan yang menarik selera, juga merupakan sumber protein hewani berkualitas tinggi. Daging adalah makanan yang berkualitas tinggi. Dalam daging terdapat asam amino esensial yg diperlukan tubuh, sehingga diharapkan selalu ada dalam makanan (Levie, 1970). jaringan otot, jaringan lemak, jaringan ikat, tulang dan tulang rawan merupakan komponen fisik utama daging. Jaringan otot terdiri dari jaringan otot bergaris melintang, jaringan otot licin, dan jaringan otot spesial. Sedangkan jaringan lemak </w:t>
      </w:r>
      <w:r w:rsidRPr="00D06598">
        <w:rPr>
          <w:sz w:val="24"/>
          <w:szCs w:val="24"/>
          <w:lang w:eastAsia="id-ID"/>
        </w:rPr>
        <w:lastRenderedPageBreak/>
        <w:t xml:space="preserve">pada daging dibedakan menurut lokasinya, yaitu lemak subkutan, lemak intermuskular, lemak intramuskular, dan lemak intraselular. </w:t>
      </w:r>
    </w:p>
    <w:p w:rsidR="00612363" w:rsidRPr="00D06598" w:rsidRDefault="000C767B" w:rsidP="00612363">
      <w:pPr>
        <w:jc w:val="both"/>
        <w:rPr>
          <w:sz w:val="24"/>
          <w:szCs w:val="24"/>
        </w:rPr>
      </w:pPr>
      <w:r>
        <w:rPr>
          <w:sz w:val="24"/>
          <w:szCs w:val="24"/>
        </w:rPr>
        <w:t>Tabel 2</w:t>
      </w:r>
      <w:r w:rsidR="00612363" w:rsidRPr="00D06598">
        <w:rPr>
          <w:sz w:val="24"/>
          <w:szCs w:val="24"/>
        </w:rPr>
        <w:t>. Klasifikasi Potongan Daging</w:t>
      </w:r>
    </w:p>
    <w:p w:rsidR="00612363" w:rsidRPr="00D06598" w:rsidRDefault="00612363" w:rsidP="00612363">
      <w:pPr>
        <w:jc w:val="both"/>
        <w:rPr>
          <w:sz w:val="24"/>
          <w:szCs w:val="24"/>
        </w:rPr>
      </w:pPr>
    </w:p>
    <w:tbl>
      <w:tblPr>
        <w:tblStyle w:val="TableGrid"/>
        <w:tblW w:w="7934" w:type="dxa"/>
        <w:tblInd w:w="-176" w:type="dxa"/>
        <w:tblLayout w:type="fixed"/>
        <w:tblLook w:val="04A0"/>
      </w:tblPr>
      <w:tblGrid>
        <w:gridCol w:w="1890"/>
        <w:gridCol w:w="6044"/>
      </w:tblGrid>
      <w:tr w:rsidR="00612363" w:rsidRPr="00D06598" w:rsidTr="007D4CFD">
        <w:tc>
          <w:tcPr>
            <w:tcW w:w="1890" w:type="dxa"/>
          </w:tcPr>
          <w:p w:rsidR="00612363" w:rsidRPr="00D06598" w:rsidRDefault="00612363" w:rsidP="007D4CFD">
            <w:pPr>
              <w:jc w:val="center"/>
              <w:rPr>
                <w:b/>
                <w:sz w:val="24"/>
                <w:szCs w:val="24"/>
              </w:rPr>
            </w:pPr>
            <w:r w:rsidRPr="00D06598">
              <w:rPr>
                <w:b/>
                <w:sz w:val="24"/>
                <w:szCs w:val="24"/>
              </w:rPr>
              <w:t>Golongan (Kelas)</w:t>
            </w:r>
          </w:p>
        </w:tc>
        <w:tc>
          <w:tcPr>
            <w:tcW w:w="6044" w:type="dxa"/>
          </w:tcPr>
          <w:p w:rsidR="00612363" w:rsidRPr="00D06598" w:rsidRDefault="00612363" w:rsidP="007D4CFD">
            <w:pPr>
              <w:jc w:val="center"/>
              <w:rPr>
                <w:b/>
                <w:sz w:val="24"/>
                <w:szCs w:val="24"/>
              </w:rPr>
            </w:pPr>
            <w:r w:rsidRPr="00D06598">
              <w:rPr>
                <w:b/>
                <w:sz w:val="24"/>
                <w:szCs w:val="24"/>
              </w:rPr>
              <w:t>Potongan Daging</w:t>
            </w:r>
          </w:p>
        </w:tc>
      </w:tr>
      <w:tr w:rsidR="00612363" w:rsidRPr="00D06598" w:rsidTr="007D4CFD">
        <w:tc>
          <w:tcPr>
            <w:tcW w:w="1890" w:type="dxa"/>
          </w:tcPr>
          <w:p w:rsidR="00612363" w:rsidRPr="00D06598" w:rsidRDefault="00612363" w:rsidP="007D4CFD">
            <w:pPr>
              <w:spacing w:line="360" w:lineRule="auto"/>
              <w:jc w:val="center"/>
              <w:rPr>
                <w:sz w:val="24"/>
                <w:szCs w:val="24"/>
              </w:rPr>
            </w:pPr>
            <w:r w:rsidRPr="00D06598">
              <w:rPr>
                <w:sz w:val="24"/>
                <w:szCs w:val="24"/>
              </w:rPr>
              <w:t>I</w:t>
            </w:r>
          </w:p>
        </w:tc>
        <w:tc>
          <w:tcPr>
            <w:tcW w:w="6044" w:type="dxa"/>
          </w:tcPr>
          <w:p w:rsidR="00612363" w:rsidRPr="00D06598" w:rsidRDefault="00612363" w:rsidP="007D4CFD">
            <w:pPr>
              <w:spacing w:line="360" w:lineRule="auto"/>
              <w:rPr>
                <w:sz w:val="24"/>
                <w:szCs w:val="24"/>
              </w:rPr>
            </w:pPr>
            <w:r w:rsidRPr="00D06598">
              <w:rPr>
                <w:sz w:val="24"/>
                <w:szCs w:val="24"/>
              </w:rPr>
              <w:t xml:space="preserve">1.Has Dalam </w:t>
            </w:r>
            <w:r w:rsidRPr="00106FBA">
              <w:rPr>
                <w:i/>
                <w:sz w:val="24"/>
                <w:szCs w:val="24"/>
              </w:rPr>
              <w:t>(tenderloin)</w:t>
            </w:r>
          </w:p>
          <w:p w:rsidR="00612363" w:rsidRPr="00D06598" w:rsidRDefault="00612363" w:rsidP="007D4CFD">
            <w:pPr>
              <w:spacing w:line="360" w:lineRule="auto"/>
              <w:rPr>
                <w:sz w:val="24"/>
                <w:szCs w:val="24"/>
              </w:rPr>
            </w:pPr>
            <w:r w:rsidRPr="00D06598">
              <w:rPr>
                <w:sz w:val="24"/>
                <w:szCs w:val="24"/>
              </w:rPr>
              <w:t xml:space="preserve">2.Has Luar </w:t>
            </w:r>
            <w:r w:rsidRPr="00106FBA">
              <w:rPr>
                <w:i/>
                <w:sz w:val="24"/>
                <w:szCs w:val="24"/>
              </w:rPr>
              <w:t>(striploin/sirloin)</w:t>
            </w:r>
          </w:p>
          <w:p w:rsidR="00612363" w:rsidRPr="00D06598" w:rsidRDefault="00612363" w:rsidP="007D4CFD">
            <w:pPr>
              <w:spacing w:line="360" w:lineRule="auto"/>
              <w:rPr>
                <w:sz w:val="24"/>
                <w:szCs w:val="24"/>
              </w:rPr>
            </w:pPr>
            <w:r w:rsidRPr="00D06598">
              <w:rPr>
                <w:sz w:val="24"/>
                <w:szCs w:val="24"/>
              </w:rPr>
              <w:t xml:space="preserve">3.Lamusir </w:t>
            </w:r>
            <w:r w:rsidRPr="00106FBA">
              <w:rPr>
                <w:i/>
                <w:sz w:val="24"/>
                <w:szCs w:val="24"/>
              </w:rPr>
              <w:t>(cube roll)</w:t>
            </w:r>
          </w:p>
        </w:tc>
      </w:tr>
      <w:tr w:rsidR="00612363" w:rsidRPr="00D06598" w:rsidTr="007D4CFD">
        <w:tc>
          <w:tcPr>
            <w:tcW w:w="1890" w:type="dxa"/>
          </w:tcPr>
          <w:p w:rsidR="00612363" w:rsidRPr="00D06598" w:rsidRDefault="00612363" w:rsidP="007D4CFD">
            <w:pPr>
              <w:spacing w:line="360" w:lineRule="auto"/>
              <w:jc w:val="center"/>
              <w:rPr>
                <w:sz w:val="24"/>
                <w:szCs w:val="24"/>
              </w:rPr>
            </w:pPr>
            <w:r w:rsidRPr="00D06598">
              <w:rPr>
                <w:sz w:val="24"/>
                <w:szCs w:val="24"/>
              </w:rPr>
              <w:t>II</w:t>
            </w:r>
          </w:p>
        </w:tc>
        <w:tc>
          <w:tcPr>
            <w:tcW w:w="6044" w:type="dxa"/>
          </w:tcPr>
          <w:p w:rsidR="00612363" w:rsidRPr="00D06598" w:rsidRDefault="00612363" w:rsidP="007D4CFD">
            <w:pPr>
              <w:spacing w:line="360" w:lineRule="auto"/>
              <w:rPr>
                <w:sz w:val="24"/>
                <w:szCs w:val="24"/>
              </w:rPr>
            </w:pPr>
            <w:r w:rsidRPr="00D06598">
              <w:rPr>
                <w:sz w:val="24"/>
                <w:szCs w:val="24"/>
              </w:rPr>
              <w:t xml:space="preserve">1.Tanjung </w:t>
            </w:r>
            <w:r w:rsidRPr="00106FBA">
              <w:rPr>
                <w:i/>
                <w:sz w:val="24"/>
                <w:szCs w:val="24"/>
              </w:rPr>
              <w:t>(rump)</w:t>
            </w:r>
          </w:p>
          <w:p w:rsidR="00612363" w:rsidRPr="00D06598" w:rsidRDefault="00612363" w:rsidP="007D4CFD">
            <w:pPr>
              <w:spacing w:line="360" w:lineRule="auto"/>
              <w:rPr>
                <w:sz w:val="24"/>
                <w:szCs w:val="24"/>
              </w:rPr>
            </w:pPr>
            <w:r w:rsidRPr="00D06598">
              <w:rPr>
                <w:sz w:val="24"/>
                <w:szCs w:val="24"/>
              </w:rPr>
              <w:t xml:space="preserve">2.Kelapa </w:t>
            </w:r>
            <w:r w:rsidRPr="00106FBA">
              <w:rPr>
                <w:i/>
                <w:sz w:val="24"/>
                <w:szCs w:val="24"/>
              </w:rPr>
              <w:t>(round)</w:t>
            </w:r>
          </w:p>
          <w:p w:rsidR="00612363" w:rsidRPr="00D06598" w:rsidRDefault="00612363" w:rsidP="007D4CFD">
            <w:pPr>
              <w:spacing w:line="360" w:lineRule="auto"/>
              <w:rPr>
                <w:sz w:val="24"/>
                <w:szCs w:val="24"/>
              </w:rPr>
            </w:pPr>
            <w:r w:rsidRPr="00D06598">
              <w:rPr>
                <w:sz w:val="24"/>
                <w:szCs w:val="24"/>
              </w:rPr>
              <w:t xml:space="preserve">3.Penutup </w:t>
            </w:r>
            <w:r w:rsidRPr="00106FBA">
              <w:rPr>
                <w:i/>
                <w:sz w:val="24"/>
                <w:szCs w:val="24"/>
              </w:rPr>
              <w:t>(topside)</w:t>
            </w:r>
          </w:p>
          <w:p w:rsidR="00612363" w:rsidRPr="00D06598" w:rsidRDefault="00612363" w:rsidP="007D4CFD">
            <w:pPr>
              <w:spacing w:line="360" w:lineRule="auto"/>
              <w:rPr>
                <w:sz w:val="24"/>
                <w:szCs w:val="24"/>
              </w:rPr>
            </w:pPr>
            <w:r w:rsidRPr="00D06598">
              <w:rPr>
                <w:sz w:val="24"/>
                <w:szCs w:val="24"/>
              </w:rPr>
              <w:t xml:space="preserve">4.Pendasar </w:t>
            </w:r>
            <w:r w:rsidRPr="00106FBA">
              <w:rPr>
                <w:i/>
                <w:sz w:val="24"/>
                <w:szCs w:val="24"/>
              </w:rPr>
              <w:t>(silverside)</w:t>
            </w:r>
          </w:p>
          <w:p w:rsidR="00612363" w:rsidRPr="00D06598" w:rsidRDefault="00612363" w:rsidP="007D4CFD">
            <w:pPr>
              <w:spacing w:line="360" w:lineRule="auto"/>
              <w:rPr>
                <w:sz w:val="24"/>
                <w:szCs w:val="24"/>
              </w:rPr>
            </w:pPr>
            <w:r w:rsidRPr="00D06598">
              <w:rPr>
                <w:sz w:val="24"/>
                <w:szCs w:val="24"/>
              </w:rPr>
              <w:t xml:space="preserve">5.Gandik </w:t>
            </w:r>
            <w:r w:rsidRPr="00106FBA">
              <w:rPr>
                <w:i/>
                <w:sz w:val="24"/>
                <w:szCs w:val="24"/>
              </w:rPr>
              <w:t>(eye round)</w:t>
            </w:r>
          </w:p>
          <w:p w:rsidR="00612363" w:rsidRPr="00D06598" w:rsidRDefault="00612363" w:rsidP="007D4CFD">
            <w:pPr>
              <w:spacing w:line="360" w:lineRule="auto"/>
              <w:rPr>
                <w:sz w:val="24"/>
                <w:szCs w:val="24"/>
              </w:rPr>
            </w:pPr>
            <w:r w:rsidRPr="00D06598">
              <w:rPr>
                <w:sz w:val="24"/>
                <w:szCs w:val="24"/>
              </w:rPr>
              <w:t xml:space="preserve">6.Kijen </w:t>
            </w:r>
            <w:r w:rsidRPr="00106FBA">
              <w:rPr>
                <w:i/>
                <w:sz w:val="24"/>
                <w:szCs w:val="24"/>
              </w:rPr>
              <w:t>(chuck tender)</w:t>
            </w:r>
          </w:p>
          <w:p w:rsidR="00612363" w:rsidRPr="00D06598" w:rsidRDefault="00612363" w:rsidP="007D4CFD">
            <w:pPr>
              <w:spacing w:line="360" w:lineRule="auto"/>
              <w:rPr>
                <w:sz w:val="24"/>
                <w:szCs w:val="24"/>
              </w:rPr>
            </w:pPr>
            <w:r w:rsidRPr="00D06598">
              <w:rPr>
                <w:sz w:val="24"/>
                <w:szCs w:val="24"/>
              </w:rPr>
              <w:t xml:space="preserve">7.Sampil Besar </w:t>
            </w:r>
            <w:r w:rsidRPr="00106FBA">
              <w:rPr>
                <w:i/>
                <w:sz w:val="24"/>
                <w:szCs w:val="24"/>
              </w:rPr>
              <w:t>(chuck)</w:t>
            </w:r>
          </w:p>
          <w:p w:rsidR="00612363" w:rsidRPr="00D06598" w:rsidRDefault="00612363" w:rsidP="007D4CFD">
            <w:pPr>
              <w:spacing w:line="360" w:lineRule="auto"/>
              <w:rPr>
                <w:sz w:val="24"/>
                <w:szCs w:val="24"/>
              </w:rPr>
            </w:pPr>
            <w:r w:rsidRPr="00D06598">
              <w:rPr>
                <w:sz w:val="24"/>
                <w:szCs w:val="24"/>
              </w:rPr>
              <w:t xml:space="preserve">8.Sampil Kecil </w:t>
            </w:r>
            <w:r w:rsidRPr="00106FBA">
              <w:rPr>
                <w:i/>
                <w:sz w:val="24"/>
                <w:szCs w:val="24"/>
              </w:rPr>
              <w:t>(Blade)</w:t>
            </w:r>
          </w:p>
        </w:tc>
      </w:tr>
      <w:tr w:rsidR="00612363" w:rsidRPr="00D06598" w:rsidTr="007D4CFD">
        <w:tc>
          <w:tcPr>
            <w:tcW w:w="1890" w:type="dxa"/>
          </w:tcPr>
          <w:p w:rsidR="00612363" w:rsidRPr="00D06598" w:rsidRDefault="00612363" w:rsidP="007D4CFD">
            <w:pPr>
              <w:spacing w:line="360" w:lineRule="auto"/>
              <w:jc w:val="center"/>
              <w:rPr>
                <w:sz w:val="24"/>
                <w:szCs w:val="24"/>
              </w:rPr>
            </w:pPr>
            <w:r w:rsidRPr="00D06598">
              <w:rPr>
                <w:sz w:val="24"/>
                <w:szCs w:val="24"/>
              </w:rPr>
              <w:t>III</w:t>
            </w:r>
          </w:p>
        </w:tc>
        <w:tc>
          <w:tcPr>
            <w:tcW w:w="6044" w:type="dxa"/>
          </w:tcPr>
          <w:p w:rsidR="00612363" w:rsidRPr="00D06598" w:rsidRDefault="00612363" w:rsidP="007D4CFD">
            <w:pPr>
              <w:spacing w:line="360" w:lineRule="auto"/>
              <w:rPr>
                <w:sz w:val="24"/>
                <w:szCs w:val="24"/>
              </w:rPr>
            </w:pPr>
            <w:r w:rsidRPr="00D06598">
              <w:rPr>
                <w:sz w:val="24"/>
                <w:szCs w:val="24"/>
              </w:rPr>
              <w:t xml:space="preserve">1.Sengkel </w:t>
            </w:r>
            <w:r w:rsidRPr="00106FBA">
              <w:rPr>
                <w:i/>
                <w:sz w:val="24"/>
                <w:szCs w:val="24"/>
              </w:rPr>
              <w:t>(shin/shank)</w:t>
            </w:r>
          </w:p>
          <w:p w:rsidR="00612363" w:rsidRPr="00D06598" w:rsidRDefault="00612363" w:rsidP="007D4CFD">
            <w:pPr>
              <w:spacing w:line="360" w:lineRule="auto"/>
              <w:rPr>
                <w:sz w:val="24"/>
                <w:szCs w:val="24"/>
              </w:rPr>
            </w:pPr>
            <w:r w:rsidRPr="00D06598">
              <w:rPr>
                <w:sz w:val="24"/>
                <w:szCs w:val="24"/>
              </w:rPr>
              <w:t xml:space="preserve">2.Daging Iga </w:t>
            </w:r>
            <w:r w:rsidRPr="00106FBA">
              <w:rPr>
                <w:i/>
                <w:sz w:val="24"/>
                <w:szCs w:val="24"/>
              </w:rPr>
              <w:t>(rib meat)</w:t>
            </w:r>
          </w:p>
          <w:p w:rsidR="00612363" w:rsidRPr="00D06598" w:rsidRDefault="00612363" w:rsidP="007D4CFD">
            <w:pPr>
              <w:spacing w:line="360" w:lineRule="auto"/>
              <w:rPr>
                <w:sz w:val="24"/>
                <w:szCs w:val="24"/>
              </w:rPr>
            </w:pPr>
            <w:r w:rsidRPr="00D06598">
              <w:rPr>
                <w:sz w:val="24"/>
                <w:szCs w:val="24"/>
              </w:rPr>
              <w:t xml:space="preserve">3.Samcan </w:t>
            </w:r>
            <w:r w:rsidRPr="00106FBA">
              <w:rPr>
                <w:i/>
                <w:sz w:val="24"/>
                <w:szCs w:val="24"/>
              </w:rPr>
              <w:t>(thin flank)</w:t>
            </w:r>
          </w:p>
          <w:p w:rsidR="00612363" w:rsidRPr="00D06598" w:rsidRDefault="00612363" w:rsidP="007D4CFD">
            <w:pPr>
              <w:spacing w:line="360" w:lineRule="auto"/>
              <w:rPr>
                <w:sz w:val="24"/>
                <w:szCs w:val="24"/>
              </w:rPr>
            </w:pPr>
            <w:r w:rsidRPr="00D06598">
              <w:rPr>
                <w:sz w:val="24"/>
                <w:szCs w:val="24"/>
              </w:rPr>
              <w:t xml:space="preserve">4.Sandung Lamur </w:t>
            </w:r>
            <w:r w:rsidRPr="00106FBA">
              <w:rPr>
                <w:i/>
                <w:sz w:val="24"/>
                <w:szCs w:val="24"/>
              </w:rPr>
              <w:t>(brisket)</w:t>
            </w:r>
          </w:p>
        </w:tc>
      </w:tr>
    </w:tbl>
    <w:p w:rsidR="00612363" w:rsidRPr="00D06598" w:rsidRDefault="00106FBA" w:rsidP="00106FBA">
      <w:pPr>
        <w:spacing w:line="480" w:lineRule="auto"/>
        <w:jc w:val="both"/>
        <w:rPr>
          <w:sz w:val="24"/>
          <w:szCs w:val="24"/>
        </w:rPr>
      </w:pPr>
      <w:r w:rsidRPr="00D06598">
        <w:rPr>
          <w:sz w:val="24"/>
          <w:szCs w:val="24"/>
        </w:rPr>
        <w:t>(Sumber : Standar Nasional Indonesia, 2008).</w:t>
      </w:r>
    </w:p>
    <w:p w:rsidR="00612363" w:rsidRPr="00D06598" w:rsidRDefault="000C767B" w:rsidP="00612363">
      <w:pPr>
        <w:jc w:val="both"/>
        <w:rPr>
          <w:sz w:val="24"/>
          <w:szCs w:val="24"/>
        </w:rPr>
      </w:pPr>
      <w:r>
        <w:rPr>
          <w:sz w:val="24"/>
          <w:szCs w:val="24"/>
        </w:rPr>
        <w:t>Tabel 3</w:t>
      </w:r>
      <w:r w:rsidR="00612363" w:rsidRPr="00D06598">
        <w:rPr>
          <w:sz w:val="24"/>
          <w:szCs w:val="24"/>
        </w:rPr>
        <w:t>. Tingkatan Mutu Daging Sapi Secara Fisik</w:t>
      </w:r>
    </w:p>
    <w:tbl>
      <w:tblPr>
        <w:tblStyle w:val="TableGrid"/>
        <w:tblW w:w="8525" w:type="dxa"/>
        <w:tblInd w:w="-176" w:type="dxa"/>
        <w:tblLayout w:type="fixed"/>
        <w:tblLook w:val="04A0"/>
      </w:tblPr>
      <w:tblGrid>
        <w:gridCol w:w="644"/>
        <w:gridCol w:w="1890"/>
        <w:gridCol w:w="2250"/>
        <w:gridCol w:w="2070"/>
        <w:gridCol w:w="1671"/>
      </w:tblGrid>
      <w:tr w:rsidR="00612363" w:rsidRPr="00D06598" w:rsidTr="007D4CFD">
        <w:tc>
          <w:tcPr>
            <w:tcW w:w="644" w:type="dxa"/>
          </w:tcPr>
          <w:p w:rsidR="00612363" w:rsidRPr="00D06598" w:rsidRDefault="00612363" w:rsidP="007D4CFD">
            <w:pPr>
              <w:jc w:val="center"/>
              <w:rPr>
                <w:b/>
                <w:sz w:val="24"/>
                <w:szCs w:val="24"/>
              </w:rPr>
            </w:pPr>
            <w:r w:rsidRPr="00D06598">
              <w:rPr>
                <w:b/>
                <w:sz w:val="24"/>
                <w:szCs w:val="24"/>
                <w:lang w:val="id-ID"/>
              </w:rPr>
              <w:t>N</w:t>
            </w:r>
            <w:r w:rsidRPr="00D06598">
              <w:rPr>
                <w:b/>
                <w:sz w:val="24"/>
                <w:szCs w:val="24"/>
              </w:rPr>
              <w:t>o</w:t>
            </w:r>
          </w:p>
        </w:tc>
        <w:tc>
          <w:tcPr>
            <w:tcW w:w="1890" w:type="dxa"/>
          </w:tcPr>
          <w:p w:rsidR="00612363" w:rsidRPr="00D06598" w:rsidRDefault="00612363" w:rsidP="007D4CFD">
            <w:pPr>
              <w:jc w:val="center"/>
              <w:rPr>
                <w:b/>
                <w:sz w:val="24"/>
                <w:szCs w:val="24"/>
              </w:rPr>
            </w:pPr>
            <w:r w:rsidRPr="00D06598">
              <w:rPr>
                <w:b/>
                <w:sz w:val="24"/>
                <w:szCs w:val="24"/>
              </w:rPr>
              <w:t>Jenis</w:t>
            </w:r>
          </w:p>
        </w:tc>
        <w:tc>
          <w:tcPr>
            <w:tcW w:w="5991" w:type="dxa"/>
            <w:gridSpan w:val="3"/>
          </w:tcPr>
          <w:p w:rsidR="00612363" w:rsidRPr="00D06598" w:rsidRDefault="00612363" w:rsidP="007D4CFD">
            <w:pPr>
              <w:jc w:val="center"/>
              <w:rPr>
                <w:b/>
                <w:sz w:val="24"/>
                <w:szCs w:val="24"/>
              </w:rPr>
            </w:pPr>
            <w:r w:rsidRPr="00D06598">
              <w:rPr>
                <w:b/>
                <w:sz w:val="24"/>
                <w:szCs w:val="24"/>
              </w:rPr>
              <w:t>Persyaratan Mutu</w:t>
            </w:r>
          </w:p>
        </w:tc>
      </w:tr>
      <w:tr w:rsidR="00612363" w:rsidRPr="00D06598" w:rsidTr="007D4CFD">
        <w:tc>
          <w:tcPr>
            <w:tcW w:w="644" w:type="dxa"/>
          </w:tcPr>
          <w:p w:rsidR="00612363" w:rsidRPr="00D06598" w:rsidRDefault="00612363" w:rsidP="007D4CFD">
            <w:pPr>
              <w:jc w:val="both"/>
              <w:rPr>
                <w:sz w:val="24"/>
                <w:szCs w:val="24"/>
              </w:rPr>
            </w:pPr>
          </w:p>
        </w:tc>
        <w:tc>
          <w:tcPr>
            <w:tcW w:w="1890" w:type="dxa"/>
          </w:tcPr>
          <w:p w:rsidR="00612363" w:rsidRPr="00D06598" w:rsidRDefault="00612363" w:rsidP="007D4CFD">
            <w:pPr>
              <w:jc w:val="both"/>
              <w:rPr>
                <w:sz w:val="24"/>
                <w:szCs w:val="24"/>
              </w:rPr>
            </w:pPr>
          </w:p>
        </w:tc>
        <w:tc>
          <w:tcPr>
            <w:tcW w:w="2250" w:type="dxa"/>
          </w:tcPr>
          <w:p w:rsidR="00612363" w:rsidRPr="00D06598" w:rsidRDefault="00612363" w:rsidP="007D4CFD">
            <w:pPr>
              <w:jc w:val="both"/>
              <w:rPr>
                <w:sz w:val="24"/>
                <w:szCs w:val="24"/>
              </w:rPr>
            </w:pPr>
            <w:r w:rsidRPr="00D06598">
              <w:rPr>
                <w:sz w:val="24"/>
                <w:szCs w:val="24"/>
              </w:rPr>
              <w:t>I</w:t>
            </w:r>
          </w:p>
        </w:tc>
        <w:tc>
          <w:tcPr>
            <w:tcW w:w="2070" w:type="dxa"/>
          </w:tcPr>
          <w:p w:rsidR="00612363" w:rsidRPr="00D06598" w:rsidRDefault="00612363" w:rsidP="007D4CFD">
            <w:pPr>
              <w:jc w:val="both"/>
              <w:rPr>
                <w:sz w:val="24"/>
                <w:szCs w:val="24"/>
              </w:rPr>
            </w:pPr>
            <w:r w:rsidRPr="00D06598">
              <w:rPr>
                <w:sz w:val="24"/>
                <w:szCs w:val="24"/>
              </w:rPr>
              <w:t>II</w:t>
            </w:r>
          </w:p>
        </w:tc>
        <w:tc>
          <w:tcPr>
            <w:tcW w:w="1671" w:type="dxa"/>
          </w:tcPr>
          <w:p w:rsidR="00612363" w:rsidRPr="00D06598" w:rsidRDefault="00612363" w:rsidP="007D4CFD">
            <w:pPr>
              <w:rPr>
                <w:sz w:val="24"/>
                <w:szCs w:val="24"/>
              </w:rPr>
            </w:pPr>
            <w:r w:rsidRPr="00D06598">
              <w:rPr>
                <w:sz w:val="24"/>
                <w:szCs w:val="24"/>
              </w:rPr>
              <w:t>III</w:t>
            </w:r>
          </w:p>
        </w:tc>
      </w:tr>
      <w:tr w:rsidR="00612363" w:rsidRPr="00D06598" w:rsidTr="007D4CFD">
        <w:tc>
          <w:tcPr>
            <w:tcW w:w="644" w:type="dxa"/>
          </w:tcPr>
          <w:p w:rsidR="00612363" w:rsidRPr="00D06598" w:rsidRDefault="00612363" w:rsidP="007D4CFD">
            <w:pPr>
              <w:jc w:val="both"/>
              <w:rPr>
                <w:sz w:val="24"/>
                <w:szCs w:val="24"/>
              </w:rPr>
            </w:pPr>
            <w:r w:rsidRPr="00D06598">
              <w:rPr>
                <w:sz w:val="24"/>
                <w:szCs w:val="24"/>
              </w:rPr>
              <w:t>1.</w:t>
            </w:r>
          </w:p>
        </w:tc>
        <w:tc>
          <w:tcPr>
            <w:tcW w:w="1890" w:type="dxa"/>
          </w:tcPr>
          <w:p w:rsidR="00612363" w:rsidRPr="00D06598" w:rsidRDefault="00612363" w:rsidP="007D4CFD">
            <w:pPr>
              <w:spacing w:line="360" w:lineRule="auto"/>
              <w:jc w:val="center"/>
              <w:rPr>
                <w:sz w:val="24"/>
                <w:szCs w:val="24"/>
              </w:rPr>
            </w:pPr>
            <w:r w:rsidRPr="00D06598">
              <w:rPr>
                <w:sz w:val="24"/>
                <w:szCs w:val="24"/>
              </w:rPr>
              <w:t>Warna Daging</w:t>
            </w:r>
          </w:p>
        </w:tc>
        <w:tc>
          <w:tcPr>
            <w:tcW w:w="2250" w:type="dxa"/>
          </w:tcPr>
          <w:p w:rsidR="00612363" w:rsidRPr="00D06598" w:rsidRDefault="00612363" w:rsidP="007D4CFD">
            <w:pPr>
              <w:spacing w:line="360" w:lineRule="auto"/>
              <w:jc w:val="center"/>
              <w:rPr>
                <w:sz w:val="24"/>
                <w:szCs w:val="24"/>
              </w:rPr>
            </w:pPr>
            <w:r w:rsidRPr="00D06598">
              <w:rPr>
                <w:sz w:val="24"/>
                <w:szCs w:val="24"/>
              </w:rPr>
              <w:t>Merah Terang</w:t>
            </w:r>
          </w:p>
          <w:p w:rsidR="00612363" w:rsidRPr="00D06598" w:rsidRDefault="00612363" w:rsidP="007D4CFD">
            <w:pPr>
              <w:spacing w:line="360" w:lineRule="auto"/>
              <w:jc w:val="center"/>
              <w:rPr>
                <w:sz w:val="24"/>
                <w:szCs w:val="24"/>
              </w:rPr>
            </w:pPr>
            <w:r w:rsidRPr="00D06598">
              <w:rPr>
                <w:sz w:val="24"/>
                <w:szCs w:val="24"/>
              </w:rPr>
              <w:t>Skor 1-5</w:t>
            </w:r>
          </w:p>
        </w:tc>
        <w:tc>
          <w:tcPr>
            <w:tcW w:w="2070" w:type="dxa"/>
          </w:tcPr>
          <w:p w:rsidR="00612363" w:rsidRPr="00D06598" w:rsidRDefault="00612363" w:rsidP="007D4CFD">
            <w:pPr>
              <w:spacing w:line="360" w:lineRule="auto"/>
              <w:jc w:val="center"/>
              <w:rPr>
                <w:sz w:val="24"/>
                <w:szCs w:val="24"/>
              </w:rPr>
            </w:pPr>
            <w:r w:rsidRPr="00D06598">
              <w:rPr>
                <w:sz w:val="24"/>
                <w:szCs w:val="24"/>
              </w:rPr>
              <w:t>Merah Kegelapan</w:t>
            </w:r>
          </w:p>
          <w:p w:rsidR="00612363" w:rsidRPr="00D06598" w:rsidRDefault="00612363" w:rsidP="007D4CFD">
            <w:pPr>
              <w:spacing w:line="360" w:lineRule="auto"/>
              <w:jc w:val="center"/>
              <w:rPr>
                <w:sz w:val="24"/>
                <w:szCs w:val="24"/>
              </w:rPr>
            </w:pPr>
            <w:r w:rsidRPr="00D06598">
              <w:rPr>
                <w:sz w:val="24"/>
                <w:szCs w:val="24"/>
              </w:rPr>
              <w:t>Skor 6-7</w:t>
            </w:r>
          </w:p>
        </w:tc>
        <w:tc>
          <w:tcPr>
            <w:tcW w:w="1671" w:type="dxa"/>
          </w:tcPr>
          <w:p w:rsidR="00612363" w:rsidRPr="00D06598" w:rsidRDefault="00612363" w:rsidP="007D4CFD">
            <w:pPr>
              <w:spacing w:line="360" w:lineRule="auto"/>
              <w:jc w:val="center"/>
              <w:rPr>
                <w:sz w:val="24"/>
                <w:szCs w:val="24"/>
              </w:rPr>
            </w:pPr>
            <w:r w:rsidRPr="00D06598">
              <w:rPr>
                <w:sz w:val="24"/>
                <w:szCs w:val="24"/>
              </w:rPr>
              <w:t>Merag Gelap</w:t>
            </w:r>
          </w:p>
          <w:p w:rsidR="00612363" w:rsidRPr="00D06598" w:rsidRDefault="00612363" w:rsidP="007D4CFD">
            <w:pPr>
              <w:spacing w:line="360" w:lineRule="auto"/>
              <w:jc w:val="center"/>
              <w:rPr>
                <w:sz w:val="24"/>
                <w:szCs w:val="24"/>
              </w:rPr>
            </w:pPr>
            <w:r w:rsidRPr="00D06598">
              <w:rPr>
                <w:sz w:val="24"/>
                <w:szCs w:val="24"/>
              </w:rPr>
              <w:t>Skor 8-9</w:t>
            </w:r>
          </w:p>
        </w:tc>
      </w:tr>
      <w:tr w:rsidR="00612363" w:rsidRPr="00D06598" w:rsidTr="007D4CFD">
        <w:tc>
          <w:tcPr>
            <w:tcW w:w="644" w:type="dxa"/>
          </w:tcPr>
          <w:p w:rsidR="00612363" w:rsidRPr="00D06598" w:rsidRDefault="00612363" w:rsidP="007D4CFD">
            <w:pPr>
              <w:jc w:val="both"/>
              <w:rPr>
                <w:sz w:val="24"/>
                <w:szCs w:val="24"/>
              </w:rPr>
            </w:pPr>
            <w:r w:rsidRPr="00D06598">
              <w:rPr>
                <w:sz w:val="24"/>
                <w:szCs w:val="24"/>
              </w:rPr>
              <w:t>2.</w:t>
            </w:r>
          </w:p>
        </w:tc>
        <w:tc>
          <w:tcPr>
            <w:tcW w:w="1890" w:type="dxa"/>
          </w:tcPr>
          <w:p w:rsidR="00612363" w:rsidRPr="00D06598" w:rsidRDefault="00612363" w:rsidP="007D4CFD">
            <w:pPr>
              <w:spacing w:line="360" w:lineRule="auto"/>
              <w:jc w:val="center"/>
              <w:rPr>
                <w:sz w:val="24"/>
                <w:szCs w:val="24"/>
              </w:rPr>
            </w:pPr>
            <w:r w:rsidRPr="00D06598">
              <w:rPr>
                <w:sz w:val="24"/>
                <w:szCs w:val="24"/>
              </w:rPr>
              <w:t>Warna Lemak</w:t>
            </w:r>
          </w:p>
        </w:tc>
        <w:tc>
          <w:tcPr>
            <w:tcW w:w="2250" w:type="dxa"/>
          </w:tcPr>
          <w:p w:rsidR="00612363" w:rsidRPr="00D06598" w:rsidRDefault="00612363" w:rsidP="007D4CFD">
            <w:pPr>
              <w:spacing w:line="360" w:lineRule="auto"/>
              <w:jc w:val="center"/>
              <w:rPr>
                <w:sz w:val="24"/>
                <w:szCs w:val="24"/>
              </w:rPr>
            </w:pPr>
            <w:r w:rsidRPr="00D06598">
              <w:rPr>
                <w:sz w:val="24"/>
                <w:szCs w:val="24"/>
              </w:rPr>
              <w:t>Putih</w:t>
            </w:r>
          </w:p>
          <w:p w:rsidR="00612363" w:rsidRPr="00D06598" w:rsidRDefault="00612363" w:rsidP="007D4CFD">
            <w:pPr>
              <w:spacing w:line="360" w:lineRule="auto"/>
              <w:jc w:val="center"/>
              <w:rPr>
                <w:sz w:val="24"/>
                <w:szCs w:val="24"/>
              </w:rPr>
            </w:pPr>
            <w:r w:rsidRPr="00D06598">
              <w:rPr>
                <w:sz w:val="24"/>
                <w:szCs w:val="24"/>
              </w:rPr>
              <w:t>Skor 1-3</w:t>
            </w:r>
          </w:p>
        </w:tc>
        <w:tc>
          <w:tcPr>
            <w:tcW w:w="2070" w:type="dxa"/>
          </w:tcPr>
          <w:p w:rsidR="00612363" w:rsidRPr="00D06598" w:rsidRDefault="00612363" w:rsidP="007D4CFD">
            <w:pPr>
              <w:spacing w:line="360" w:lineRule="auto"/>
              <w:jc w:val="center"/>
              <w:rPr>
                <w:sz w:val="24"/>
                <w:szCs w:val="24"/>
              </w:rPr>
            </w:pPr>
            <w:r w:rsidRPr="00D06598">
              <w:rPr>
                <w:sz w:val="24"/>
                <w:szCs w:val="24"/>
              </w:rPr>
              <w:t>Putih Kekuningan</w:t>
            </w:r>
          </w:p>
          <w:p w:rsidR="00612363" w:rsidRPr="00D06598" w:rsidRDefault="00612363" w:rsidP="007D4CFD">
            <w:pPr>
              <w:spacing w:line="360" w:lineRule="auto"/>
              <w:jc w:val="center"/>
              <w:rPr>
                <w:sz w:val="24"/>
                <w:szCs w:val="24"/>
              </w:rPr>
            </w:pPr>
            <w:r w:rsidRPr="00D06598">
              <w:rPr>
                <w:sz w:val="24"/>
                <w:szCs w:val="24"/>
              </w:rPr>
              <w:t>Skor 4-6</w:t>
            </w:r>
          </w:p>
        </w:tc>
        <w:tc>
          <w:tcPr>
            <w:tcW w:w="1671" w:type="dxa"/>
          </w:tcPr>
          <w:p w:rsidR="00612363" w:rsidRPr="00D06598" w:rsidRDefault="00612363" w:rsidP="007D4CFD">
            <w:pPr>
              <w:spacing w:line="360" w:lineRule="auto"/>
              <w:jc w:val="center"/>
              <w:rPr>
                <w:sz w:val="24"/>
                <w:szCs w:val="24"/>
              </w:rPr>
            </w:pPr>
            <w:r w:rsidRPr="00D06598">
              <w:rPr>
                <w:sz w:val="24"/>
                <w:szCs w:val="24"/>
              </w:rPr>
              <w:t>Kuning</w:t>
            </w:r>
          </w:p>
          <w:p w:rsidR="00612363" w:rsidRPr="00D06598" w:rsidRDefault="00612363" w:rsidP="007D4CFD">
            <w:pPr>
              <w:spacing w:line="360" w:lineRule="auto"/>
              <w:jc w:val="center"/>
              <w:rPr>
                <w:sz w:val="24"/>
                <w:szCs w:val="24"/>
              </w:rPr>
            </w:pPr>
            <w:r w:rsidRPr="00D06598">
              <w:rPr>
                <w:sz w:val="24"/>
                <w:szCs w:val="24"/>
              </w:rPr>
              <w:t>Skor 7-9</w:t>
            </w:r>
          </w:p>
        </w:tc>
      </w:tr>
      <w:tr w:rsidR="00612363" w:rsidRPr="00D06598" w:rsidTr="007D4CFD">
        <w:tc>
          <w:tcPr>
            <w:tcW w:w="644" w:type="dxa"/>
          </w:tcPr>
          <w:p w:rsidR="00612363" w:rsidRPr="00D06598" w:rsidRDefault="00612363" w:rsidP="007D4CFD">
            <w:pPr>
              <w:jc w:val="both"/>
              <w:rPr>
                <w:sz w:val="24"/>
                <w:szCs w:val="24"/>
              </w:rPr>
            </w:pPr>
            <w:r w:rsidRPr="00D06598">
              <w:rPr>
                <w:sz w:val="24"/>
                <w:szCs w:val="24"/>
              </w:rPr>
              <w:t xml:space="preserve">3. </w:t>
            </w:r>
          </w:p>
        </w:tc>
        <w:tc>
          <w:tcPr>
            <w:tcW w:w="1890" w:type="dxa"/>
          </w:tcPr>
          <w:p w:rsidR="00612363" w:rsidRPr="00D06598" w:rsidRDefault="00612363" w:rsidP="007D4CFD">
            <w:pPr>
              <w:spacing w:line="360" w:lineRule="auto"/>
              <w:jc w:val="center"/>
              <w:rPr>
                <w:i/>
                <w:sz w:val="24"/>
                <w:szCs w:val="24"/>
              </w:rPr>
            </w:pPr>
            <w:r w:rsidRPr="00D06598">
              <w:rPr>
                <w:i/>
                <w:sz w:val="24"/>
                <w:szCs w:val="24"/>
              </w:rPr>
              <w:t>Marbling</w:t>
            </w:r>
          </w:p>
        </w:tc>
        <w:tc>
          <w:tcPr>
            <w:tcW w:w="2250" w:type="dxa"/>
          </w:tcPr>
          <w:p w:rsidR="00612363" w:rsidRPr="00D06598" w:rsidRDefault="00612363" w:rsidP="007D4CFD">
            <w:pPr>
              <w:spacing w:line="360" w:lineRule="auto"/>
              <w:jc w:val="center"/>
              <w:rPr>
                <w:sz w:val="24"/>
                <w:szCs w:val="24"/>
              </w:rPr>
            </w:pPr>
            <w:r w:rsidRPr="00D06598">
              <w:rPr>
                <w:sz w:val="24"/>
                <w:szCs w:val="24"/>
              </w:rPr>
              <w:t>Skor 9-12</w:t>
            </w:r>
          </w:p>
        </w:tc>
        <w:tc>
          <w:tcPr>
            <w:tcW w:w="2070" w:type="dxa"/>
          </w:tcPr>
          <w:p w:rsidR="00612363" w:rsidRPr="00D06598" w:rsidRDefault="00612363" w:rsidP="007D4CFD">
            <w:pPr>
              <w:spacing w:line="360" w:lineRule="auto"/>
              <w:jc w:val="center"/>
              <w:rPr>
                <w:sz w:val="24"/>
                <w:szCs w:val="24"/>
              </w:rPr>
            </w:pPr>
            <w:r w:rsidRPr="00D06598">
              <w:rPr>
                <w:sz w:val="24"/>
                <w:szCs w:val="24"/>
              </w:rPr>
              <w:t>Skor 5-8</w:t>
            </w:r>
          </w:p>
        </w:tc>
        <w:tc>
          <w:tcPr>
            <w:tcW w:w="1671" w:type="dxa"/>
          </w:tcPr>
          <w:p w:rsidR="00612363" w:rsidRPr="00D06598" w:rsidRDefault="00612363" w:rsidP="007D4CFD">
            <w:pPr>
              <w:spacing w:line="360" w:lineRule="auto"/>
              <w:jc w:val="center"/>
              <w:rPr>
                <w:sz w:val="24"/>
                <w:szCs w:val="24"/>
              </w:rPr>
            </w:pPr>
            <w:r w:rsidRPr="00D06598">
              <w:rPr>
                <w:sz w:val="24"/>
                <w:szCs w:val="24"/>
              </w:rPr>
              <w:t>Skor 1-4</w:t>
            </w:r>
          </w:p>
        </w:tc>
      </w:tr>
      <w:tr w:rsidR="00612363" w:rsidRPr="00D06598" w:rsidTr="007D4CFD">
        <w:trPr>
          <w:trHeight w:val="98"/>
        </w:trPr>
        <w:tc>
          <w:tcPr>
            <w:tcW w:w="644" w:type="dxa"/>
          </w:tcPr>
          <w:p w:rsidR="00612363" w:rsidRPr="00D06598" w:rsidRDefault="00612363" w:rsidP="007D4CFD">
            <w:pPr>
              <w:jc w:val="both"/>
              <w:rPr>
                <w:sz w:val="24"/>
                <w:szCs w:val="24"/>
              </w:rPr>
            </w:pPr>
            <w:r w:rsidRPr="00D06598">
              <w:rPr>
                <w:sz w:val="24"/>
                <w:szCs w:val="24"/>
              </w:rPr>
              <w:t>4.</w:t>
            </w:r>
          </w:p>
        </w:tc>
        <w:tc>
          <w:tcPr>
            <w:tcW w:w="1890" w:type="dxa"/>
          </w:tcPr>
          <w:p w:rsidR="00612363" w:rsidRPr="00D06598" w:rsidRDefault="00612363" w:rsidP="007D4CFD">
            <w:pPr>
              <w:spacing w:line="360" w:lineRule="auto"/>
              <w:jc w:val="center"/>
              <w:rPr>
                <w:sz w:val="24"/>
                <w:szCs w:val="24"/>
              </w:rPr>
            </w:pPr>
            <w:r w:rsidRPr="00D06598">
              <w:rPr>
                <w:sz w:val="24"/>
                <w:szCs w:val="24"/>
              </w:rPr>
              <w:t>Tekstur</w:t>
            </w:r>
          </w:p>
        </w:tc>
        <w:tc>
          <w:tcPr>
            <w:tcW w:w="2250" w:type="dxa"/>
          </w:tcPr>
          <w:p w:rsidR="00612363" w:rsidRPr="00D06598" w:rsidRDefault="00612363" w:rsidP="007D4CFD">
            <w:pPr>
              <w:spacing w:line="360" w:lineRule="auto"/>
              <w:jc w:val="center"/>
              <w:rPr>
                <w:sz w:val="24"/>
                <w:szCs w:val="24"/>
              </w:rPr>
            </w:pPr>
            <w:r w:rsidRPr="00D06598">
              <w:rPr>
                <w:sz w:val="24"/>
                <w:szCs w:val="24"/>
              </w:rPr>
              <w:t>Halus</w:t>
            </w:r>
          </w:p>
        </w:tc>
        <w:tc>
          <w:tcPr>
            <w:tcW w:w="2070" w:type="dxa"/>
          </w:tcPr>
          <w:p w:rsidR="00612363" w:rsidRPr="00D06598" w:rsidRDefault="00612363" w:rsidP="007D4CFD">
            <w:pPr>
              <w:spacing w:line="360" w:lineRule="auto"/>
              <w:jc w:val="center"/>
              <w:rPr>
                <w:sz w:val="24"/>
                <w:szCs w:val="24"/>
              </w:rPr>
            </w:pPr>
            <w:r w:rsidRPr="00D06598">
              <w:rPr>
                <w:sz w:val="24"/>
                <w:szCs w:val="24"/>
              </w:rPr>
              <w:t>Sedang</w:t>
            </w:r>
          </w:p>
        </w:tc>
        <w:tc>
          <w:tcPr>
            <w:tcW w:w="1671" w:type="dxa"/>
          </w:tcPr>
          <w:p w:rsidR="00612363" w:rsidRPr="00D06598" w:rsidRDefault="00612363" w:rsidP="007D4CFD">
            <w:pPr>
              <w:spacing w:line="360" w:lineRule="auto"/>
              <w:jc w:val="center"/>
              <w:rPr>
                <w:sz w:val="24"/>
                <w:szCs w:val="24"/>
              </w:rPr>
            </w:pPr>
            <w:r w:rsidRPr="00D06598">
              <w:rPr>
                <w:sz w:val="24"/>
                <w:szCs w:val="24"/>
              </w:rPr>
              <w:t>Kasar</w:t>
            </w:r>
          </w:p>
        </w:tc>
      </w:tr>
    </w:tbl>
    <w:p w:rsidR="00612363" w:rsidRDefault="00612363" w:rsidP="00612363">
      <w:pPr>
        <w:spacing w:line="480" w:lineRule="auto"/>
        <w:jc w:val="both"/>
        <w:rPr>
          <w:sz w:val="24"/>
          <w:szCs w:val="24"/>
        </w:rPr>
      </w:pPr>
      <w:r w:rsidRPr="00D06598">
        <w:rPr>
          <w:sz w:val="24"/>
          <w:szCs w:val="24"/>
        </w:rPr>
        <w:t>(Sumber : Standar Nasional Indonesia, 2008).</w:t>
      </w:r>
    </w:p>
    <w:p w:rsidR="00612363" w:rsidRPr="00D074D2" w:rsidRDefault="00B47C2A" w:rsidP="00B47C2A">
      <w:pPr>
        <w:spacing w:line="480" w:lineRule="auto"/>
        <w:ind w:firstLine="720"/>
        <w:jc w:val="both"/>
        <w:rPr>
          <w:sz w:val="24"/>
          <w:szCs w:val="24"/>
          <w:lang w:eastAsia="id-ID"/>
        </w:rPr>
      </w:pPr>
      <w:r w:rsidRPr="00D06598">
        <w:rPr>
          <w:sz w:val="24"/>
          <w:szCs w:val="24"/>
          <w:lang w:eastAsia="id-ID"/>
        </w:rPr>
        <w:lastRenderedPageBreak/>
        <w:t>Menurut Hadiwiyoto (1983) secara garis besar struktur daging terdiri atas satu atau lebih otot yang masing-masing disusun oleh banyak kumpulan otot, maka serabut otot merupakan unit dasar struktur daging. Di sekeliling otot daging terdapat seberkas jaringan penghubung epimisium, yang melekat di antara otot dan membaginya menjadi sekumpulan berkas otot yang terdiri dari s</w:t>
      </w:r>
      <w:r>
        <w:rPr>
          <w:sz w:val="24"/>
          <w:szCs w:val="24"/>
          <w:lang w:eastAsia="id-ID"/>
        </w:rPr>
        <w:t>erat-serat yang berdiri sendiri</w:t>
      </w:r>
      <w:r w:rsidRPr="00D06598">
        <w:rPr>
          <w:sz w:val="24"/>
          <w:szCs w:val="24"/>
          <w:lang w:eastAsia="id-ID"/>
        </w:rPr>
        <w:t>. Serat-serat ini dikelilingi oleh suatu selubung yang dinamakan sarkolema, yang tersusun dari protein dan lemak. Serat otot tersusun atas sejumlah miofibril pada suatu sistim koloid yang</w:t>
      </w:r>
      <w:r>
        <w:rPr>
          <w:sz w:val="24"/>
          <w:szCs w:val="24"/>
          <w:lang w:eastAsia="id-ID"/>
        </w:rPr>
        <w:t xml:space="preserve"> disebut sarkoplasma. </w:t>
      </w:r>
      <w:r w:rsidRPr="00D06598">
        <w:rPr>
          <w:sz w:val="24"/>
          <w:szCs w:val="24"/>
          <w:lang w:eastAsia="id-ID"/>
        </w:rPr>
        <w:t>Miofibril ini diikat sehingga memberi bentuk yang melintang dan berlapis-lapis (Forrest</w:t>
      </w:r>
      <w:r>
        <w:rPr>
          <w:sz w:val="24"/>
          <w:szCs w:val="24"/>
          <w:lang w:eastAsia="id-ID"/>
        </w:rPr>
        <w:t>, 1989</w:t>
      </w:r>
      <w:r w:rsidRPr="00D06598">
        <w:rPr>
          <w:sz w:val="24"/>
          <w:szCs w:val="24"/>
          <w:lang w:eastAsia="id-ID"/>
        </w:rPr>
        <w:t xml:space="preserve">). Miofibril terdiri dari miofilamen yang membentuk suatu sistem yang saling menutupi dalam garis sejajar dan lurus. Unit dasar ini disebut sarkomer yang terdiri dari protein aktin dan miosin. Jadi struktur otot adalah jaringan halus yang sangat kompleks yang mengandung protein aktin dan miosin dalam cairan protein sarkoplasma yang kompleks. Sarkoplasma tersebut mengandung pigmen otot dan bermacam-macam bahan yang kompleks yang dibutuhkan oleh otot dalam melakukan fungsinya (Buckle </w:t>
      </w:r>
      <w:r w:rsidRPr="00D06598">
        <w:rPr>
          <w:i/>
          <w:iCs/>
          <w:sz w:val="24"/>
          <w:szCs w:val="24"/>
          <w:lang w:eastAsia="id-ID"/>
        </w:rPr>
        <w:t>et al</w:t>
      </w:r>
      <w:r>
        <w:rPr>
          <w:sz w:val="24"/>
          <w:szCs w:val="24"/>
          <w:lang w:eastAsia="id-ID"/>
        </w:rPr>
        <w:t>, 1987</w:t>
      </w:r>
      <w:r w:rsidRPr="00D06598">
        <w:rPr>
          <w:sz w:val="24"/>
          <w:szCs w:val="24"/>
          <w:lang w:eastAsia="id-ID"/>
        </w:rPr>
        <w:t>).</w:t>
      </w:r>
    </w:p>
    <w:p w:rsidR="00612363" w:rsidRPr="00D06598" w:rsidRDefault="00612363" w:rsidP="00612363">
      <w:pPr>
        <w:spacing w:line="480" w:lineRule="auto"/>
        <w:ind w:firstLine="720"/>
        <w:jc w:val="both"/>
        <w:rPr>
          <w:sz w:val="24"/>
          <w:szCs w:val="24"/>
        </w:rPr>
      </w:pPr>
      <w:r w:rsidRPr="00D06598">
        <w:rPr>
          <w:b/>
          <w:bCs/>
          <w:sz w:val="24"/>
          <w:szCs w:val="24"/>
        </w:rPr>
        <w:t xml:space="preserve"> </w:t>
      </w:r>
      <w:r>
        <w:rPr>
          <w:sz w:val="24"/>
          <w:szCs w:val="24"/>
        </w:rPr>
        <w:t>Menurut Lawrie (1986</w:t>
      </w:r>
      <w:r w:rsidRPr="00D06598">
        <w:rPr>
          <w:sz w:val="24"/>
          <w:szCs w:val="24"/>
        </w:rPr>
        <w:t>) Daging sebagai sumber protein hewani memiliki nilai hayati (</w:t>
      </w:r>
      <w:r w:rsidRPr="00D06598">
        <w:rPr>
          <w:i/>
          <w:iCs/>
          <w:sz w:val="24"/>
          <w:szCs w:val="24"/>
        </w:rPr>
        <w:t>biologicalvalue</w:t>
      </w:r>
      <w:r w:rsidRPr="00D06598">
        <w:rPr>
          <w:sz w:val="24"/>
          <w:szCs w:val="24"/>
        </w:rPr>
        <w:t>) yang tinggi, Secara umum, komposisi</w:t>
      </w:r>
      <w:r w:rsidR="004D6DDB">
        <w:rPr>
          <w:sz w:val="24"/>
          <w:szCs w:val="24"/>
        </w:rPr>
        <w:t xml:space="preserve"> </w:t>
      </w:r>
      <w:r w:rsidRPr="00D06598">
        <w:rPr>
          <w:sz w:val="24"/>
          <w:szCs w:val="24"/>
        </w:rPr>
        <w:t>kimia daging terdiri atas 70% air, 20% protein, 9% lemak dan 1% abu.</w:t>
      </w:r>
    </w:p>
    <w:p w:rsidR="00612363" w:rsidRDefault="00612363" w:rsidP="009633A3">
      <w:pPr>
        <w:spacing w:line="480" w:lineRule="auto"/>
        <w:ind w:firstLine="720"/>
        <w:jc w:val="both"/>
        <w:rPr>
          <w:sz w:val="24"/>
          <w:szCs w:val="24"/>
        </w:rPr>
      </w:pPr>
      <w:r w:rsidRPr="00D06598">
        <w:rPr>
          <w:sz w:val="24"/>
          <w:szCs w:val="24"/>
        </w:rPr>
        <w:t xml:space="preserve">Daging merupakan sumber utama untuk mendapatkan asam amino esensial. </w:t>
      </w:r>
    </w:p>
    <w:p w:rsidR="004D6DDB" w:rsidRDefault="004D6DDB" w:rsidP="009633A3">
      <w:pPr>
        <w:spacing w:line="480" w:lineRule="auto"/>
        <w:ind w:firstLine="720"/>
        <w:jc w:val="both"/>
        <w:rPr>
          <w:sz w:val="24"/>
          <w:szCs w:val="24"/>
        </w:rPr>
      </w:pPr>
    </w:p>
    <w:p w:rsidR="004D6DDB" w:rsidRPr="00D06598" w:rsidRDefault="004D6DDB" w:rsidP="009633A3">
      <w:pPr>
        <w:spacing w:line="480" w:lineRule="auto"/>
        <w:ind w:firstLine="720"/>
        <w:jc w:val="both"/>
        <w:rPr>
          <w:sz w:val="24"/>
          <w:szCs w:val="24"/>
        </w:rPr>
      </w:pPr>
    </w:p>
    <w:p w:rsidR="00612363" w:rsidRPr="00D06598" w:rsidRDefault="00612363" w:rsidP="00612363">
      <w:pPr>
        <w:spacing w:line="360" w:lineRule="auto"/>
        <w:jc w:val="both"/>
        <w:rPr>
          <w:sz w:val="24"/>
          <w:szCs w:val="24"/>
        </w:rPr>
      </w:pPr>
      <w:r w:rsidRPr="00D06598">
        <w:rPr>
          <w:b/>
          <w:bCs/>
          <w:sz w:val="24"/>
          <w:szCs w:val="24"/>
        </w:rPr>
        <w:lastRenderedPageBreak/>
        <w:t xml:space="preserve">   </w:t>
      </w:r>
      <w:r w:rsidRPr="00D06598">
        <w:rPr>
          <w:b/>
          <w:bCs/>
          <w:sz w:val="24"/>
          <w:szCs w:val="24"/>
        </w:rPr>
        <w:tab/>
      </w:r>
      <w:r w:rsidR="000C767B">
        <w:rPr>
          <w:sz w:val="24"/>
          <w:szCs w:val="24"/>
        </w:rPr>
        <w:t>Tabel 4</w:t>
      </w:r>
      <w:r w:rsidRPr="00D06598">
        <w:rPr>
          <w:sz w:val="24"/>
          <w:szCs w:val="24"/>
        </w:rPr>
        <w:t>.</w:t>
      </w:r>
      <w:r w:rsidRPr="00D06598">
        <w:rPr>
          <w:bCs/>
          <w:sz w:val="24"/>
          <w:szCs w:val="24"/>
        </w:rPr>
        <w:t>   Komposisi Asam Amino dalam Daging</w:t>
      </w:r>
    </w:p>
    <w:tbl>
      <w:tblPr>
        <w:tblW w:w="750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5"/>
        <w:gridCol w:w="887"/>
        <w:gridCol w:w="3086"/>
        <w:gridCol w:w="1246"/>
      </w:tblGrid>
      <w:tr w:rsidR="00612363" w:rsidRPr="00D06598" w:rsidTr="009633A3">
        <w:trPr>
          <w:trHeight w:val="1048"/>
        </w:trPr>
        <w:tc>
          <w:tcPr>
            <w:tcW w:w="2285" w:type="dxa"/>
            <w:tcBorders>
              <w:top w:val="single" w:sz="4" w:space="0" w:color="000000"/>
              <w:left w:val="single" w:sz="4" w:space="0" w:color="000000"/>
              <w:bottom w:val="single" w:sz="4" w:space="0" w:color="000000"/>
              <w:right w:val="single" w:sz="4" w:space="0" w:color="000000"/>
            </w:tcBorders>
            <w:vAlign w:val="center"/>
            <w:hideMark/>
          </w:tcPr>
          <w:p w:rsidR="00612363" w:rsidRPr="00D06598" w:rsidRDefault="00612363" w:rsidP="00106FBA">
            <w:pPr>
              <w:spacing w:line="360" w:lineRule="auto"/>
              <w:jc w:val="center"/>
              <w:rPr>
                <w:sz w:val="24"/>
                <w:szCs w:val="24"/>
              </w:rPr>
            </w:pPr>
            <w:r w:rsidRPr="00D06598">
              <w:rPr>
                <w:b/>
                <w:bCs/>
                <w:sz w:val="24"/>
                <w:szCs w:val="24"/>
              </w:rPr>
              <w:t>Jenis asam amino esensial</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106FBA">
            <w:pPr>
              <w:spacing w:line="360" w:lineRule="auto"/>
              <w:jc w:val="center"/>
              <w:rPr>
                <w:sz w:val="24"/>
                <w:szCs w:val="24"/>
              </w:rPr>
            </w:pPr>
            <w:r w:rsidRPr="00D06598">
              <w:rPr>
                <w:b/>
                <w:bCs/>
                <w:sz w:val="24"/>
                <w:szCs w:val="24"/>
              </w:rPr>
              <w:t>Kadar</w:t>
            </w:r>
          </w:p>
          <w:p w:rsidR="00612363" w:rsidRPr="00D06598" w:rsidRDefault="00612363" w:rsidP="00106FBA">
            <w:pPr>
              <w:spacing w:line="360" w:lineRule="auto"/>
              <w:jc w:val="center"/>
              <w:rPr>
                <w:sz w:val="24"/>
                <w:szCs w:val="24"/>
              </w:rPr>
            </w:pPr>
            <w:r w:rsidRPr="00D06598">
              <w:rPr>
                <w:b/>
                <w:bCs/>
                <w:sz w:val="24"/>
                <w:szCs w:val="24"/>
              </w:rPr>
              <w:t>(%)</w:t>
            </w:r>
          </w:p>
        </w:tc>
        <w:tc>
          <w:tcPr>
            <w:tcW w:w="3086" w:type="dxa"/>
            <w:tcBorders>
              <w:top w:val="single" w:sz="4" w:space="0" w:color="000000"/>
              <w:left w:val="single" w:sz="4" w:space="0" w:color="000000"/>
              <w:bottom w:val="single" w:sz="4" w:space="0" w:color="000000"/>
              <w:right w:val="single" w:sz="4" w:space="0" w:color="000000"/>
            </w:tcBorders>
            <w:vAlign w:val="center"/>
            <w:hideMark/>
          </w:tcPr>
          <w:p w:rsidR="00612363" w:rsidRPr="00D06598" w:rsidRDefault="00612363" w:rsidP="00106FBA">
            <w:pPr>
              <w:spacing w:line="360" w:lineRule="auto"/>
              <w:jc w:val="center"/>
              <w:rPr>
                <w:sz w:val="24"/>
                <w:szCs w:val="24"/>
              </w:rPr>
            </w:pPr>
            <w:r w:rsidRPr="00D06598">
              <w:rPr>
                <w:b/>
                <w:bCs/>
                <w:sz w:val="24"/>
                <w:szCs w:val="24"/>
              </w:rPr>
              <w:t>Jenis asam amino non esensial</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106FBA">
            <w:pPr>
              <w:spacing w:line="360" w:lineRule="auto"/>
              <w:jc w:val="center"/>
              <w:rPr>
                <w:sz w:val="24"/>
                <w:szCs w:val="24"/>
              </w:rPr>
            </w:pPr>
            <w:r w:rsidRPr="00D06598">
              <w:rPr>
                <w:b/>
                <w:bCs/>
                <w:sz w:val="24"/>
                <w:szCs w:val="24"/>
              </w:rPr>
              <w:t>Kadar</w:t>
            </w:r>
          </w:p>
          <w:p w:rsidR="00612363" w:rsidRPr="00D06598" w:rsidRDefault="00612363" w:rsidP="00106FBA">
            <w:pPr>
              <w:spacing w:line="360" w:lineRule="auto"/>
              <w:jc w:val="center"/>
              <w:rPr>
                <w:sz w:val="24"/>
                <w:szCs w:val="24"/>
              </w:rPr>
            </w:pPr>
            <w:r w:rsidRPr="00D06598">
              <w:rPr>
                <w:b/>
                <w:bCs/>
                <w:sz w:val="24"/>
                <w:szCs w:val="24"/>
              </w:rPr>
              <w:t>(%)</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Arginin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6,9</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Alanin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6,4</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Histidin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2,9</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Asam aspartat</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8,8</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Isoleusin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5,1</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Sistin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1,4</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Leusin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8,4</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 xml:space="preserve">Asam </w:t>
            </w:r>
            <w:r>
              <w:rPr>
                <w:sz w:val="24"/>
                <w:szCs w:val="24"/>
              </w:rPr>
              <w:t>glutamate</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14,4</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Lisin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8,4</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Glisin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7,1</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Metionin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2,3</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Prolin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5,4</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Phenilalanin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4,0</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Serin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3,8</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Theronin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4,0</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Tirosin</w:t>
            </w: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3,2</w:t>
            </w:r>
          </w:p>
        </w:tc>
      </w:tr>
      <w:tr w:rsidR="00612363" w:rsidRPr="00D06598" w:rsidTr="009633A3">
        <w:trPr>
          <w:trHeight w:val="507"/>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Thripthopan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1,1</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p>
        </w:tc>
      </w:tr>
      <w:tr w:rsidR="00612363" w:rsidRPr="00D06598" w:rsidTr="009633A3">
        <w:trPr>
          <w:trHeight w:val="525"/>
        </w:trPr>
        <w:tc>
          <w:tcPr>
            <w:tcW w:w="2285"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Valin</w:t>
            </w:r>
          </w:p>
        </w:tc>
        <w:tc>
          <w:tcPr>
            <w:tcW w:w="887"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r w:rsidRPr="00D06598">
              <w:rPr>
                <w:sz w:val="24"/>
                <w:szCs w:val="24"/>
              </w:rPr>
              <w:t>5,7</w:t>
            </w:r>
          </w:p>
        </w:tc>
        <w:tc>
          <w:tcPr>
            <w:tcW w:w="308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p>
        </w:tc>
        <w:tc>
          <w:tcPr>
            <w:tcW w:w="1246" w:type="dxa"/>
            <w:tcBorders>
              <w:top w:val="single" w:sz="4" w:space="0" w:color="000000"/>
              <w:left w:val="single" w:sz="4" w:space="0" w:color="000000"/>
              <w:bottom w:val="single" w:sz="4" w:space="0" w:color="000000"/>
              <w:right w:val="single" w:sz="4" w:space="0" w:color="000000"/>
            </w:tcBorders>
            <w:hideMark/>
          </w:tcPr>
          <w:p w:rsidR="00612363" w:rsidRPr="00D06598" w:rsidRDefault="00612363" w:rsidP="007D4CFD">
            <w:pPr>
              <w:spacing w:line="360" w:lineRule="auto"/>
              <w:jc w:val="both"/>
              <w:rPr>
                <w:sz w:val="24"/>
                <w:szCs w:val="24"/>
              </w:rPr>
            </w:pPr>
          </w:p>
        </w:tc>
      </w:tr>
    </w:tbl>
    <w:p w:rsidR="000C767B" w:rsidRPr="00B47C2A" w:rsidRDefault="00612363" w:rsidP="00B47C2A">
      <w:pPr>
        <w:autoSpaceDE w:val="0"/>
        <w:autoSpaceDN w:val="0"/>
        <w:adjustRightInd w:val="0"/>
        <w:spacing w:line="360" w:lineRule="auto"/>
        <w:ind w:firstLine="720"/>
        <w:jc w:val="both"/>
        <w:rPr>
          <w:sz w:val="24"/>
          <w:szCs w:val="24"/>
        </w:rPr>
      </w:pPr>
      <w:r w:rsidRPr="00D06598">
        <w:rPr>
          <w:sz w:val="24"/>
          <w:szCs w:val="24"/>
        </w:rPr>
        <w:t>Sumber: (Wahyu,2015)</w:t>
      </w:r>
    </w:p>
    <w:p w:rsidR="00612363" w:rsidRDefault="00612363" w:rsidP="00612363">
      <w:pPr>
        <w:spacing w:line="480" w:lineRule="auto"/>
        <w:jc w:val="both"/>
        <w:rPr>
          <w:b/>
          <w:sz w:val="24"/>
          <w:szCs w:val="24"/>
        </w:rPr>
      </w:pPr>
      <w:r>
        <w:rPr>
          <w:b/>
          <w:sz w:val="24"/>
          <w:szCs w:val="24"/>
        </w:rPr>
        <w:t>2.2</w:t>
      </w:r>
      <w:r w:rsidRPr="00B104EC">
        <w:rPr>
          <w:b/>
          <w:sz w:val="24"/>
          <w:szCs w:val="24"/>
        </w:rPr>
        <w:t xml:space="preserve">. </w:t>
      </w:r>
      <w:r>
        <w:rPr>
          <w:b/>
          <w:sz w:val="24"/>
          <w:szCs w:val="24"/>
        </w:rPr>
        <w:t xml:space="preserve">Pendugaan Umur Simpan </w:t>
      </w:r>
    </w:p>
    <w:p w:rsidR="00612363" w:rsidRPr="00C51463" w:rsidRDefault="00612363" w:rsidP="00612363">
      <w:pPr>
        <w:spacing w:line="480" w:lineRule="auto"/>
        <w:ind w:firstLine="567"/>
        <w:jc w:val="both"/>
        <w:rPr>
          <w:sz w:val="24"/>
          <w:szCs w:val="24"/>
        </w:rPr>
      </w:pPr>
      <w:r w:rsidRPr="00C51463">
        <w:rPr>
          <w:sz w:val="24"/>
          <w:szCs w:val="24"/>
        </w:rPr>
        <w:t>Pendugaan</w:t>
      </w:r>
      <w:r>
        <w:rPr>
          <w:sz w:val="24"/>
          <w:szCs w:val="24"/>
        </w:rPr>
        <w:t xml:space="preserve"> umur simpan pangan sangat penting dalam proses penyimpanan suatu produk pangan. Dengan mengetahui umur simpannya, akan dapat dirancang system pengemasan dan penyimpanan yang sesuai (Syarief dan Halid, 1993).</w:t>
      </w:r>
    </w:p>
    <w:p w:rsidR="00106FBA" w:rsidRDefault="00612363" w:rsidP="00106FBA">
      <w:pPr>
        <w:spacing w:line="480" w:lineRule="auto"/>
        <w:ind w:firstLine="567"/>
        <w:jc w:val="both"/>
        <w:rPr>
          <w:sz w:val="24"/>
          <w:szCs w:val="24"/>
        </w:rPr>
      </w:pPr>
      <w:r w:rsidRPr="00B104EC">
        <w:rPr>
          <w:sz w:val="24"/>
          <w:szCs w:val="24"/>
        </w:rPr>
        <w:t>Umur simpan didefinisikan sebagai selang waktu antara saat produksi hingga saat konsumsi dimana produk masih dalam kondisi yang baik pada penampakan, rasa, tekstur dan nilai gizinya. Tetapi apabila suatu produk makanan diterima dalam kondisi tidak memuaskan pada sifat-sifat yang telah disebut diatas,</w:t>
      </w:r>
      <w:r w:rsidR="00106FBA">
        <w:rPr>
          <w:sz w:val="24"/>
          <w:szCs w:val="24"/>
        </w:rPr>
        <w:t xml:space="preserve"> </w:t>
      </w:r>
    </w:p>
    <w:p w:rsidR="00106FBA" w:rsidRDefault="00612363" w:rsidP="00106FBA">
      <w:pPr>
        <w:spacing w:line="480" w:lineRule="auto"/>
        <w:jc w:val="both"/>
        <w:rPr>
          <w:sz w:val="24"/>
          <w:szCs w:val="24"/>
        </w:rPr>
      </w:pPr>
      <w:r w:rsidRPr="00B104EC">
        <w:rPr>
          <w:sz w:val="24"/>
          <w:szCs w:val="24"/>
        </w:rPr>
        <w:t>maka dapat dinyatakan</w:t>
      </w:r>
      <w:r w:rsidR="00106FBA">
        <w:rPr>
          <w:sz w:val="24"/>
          <w:szCs w:val="24"/>
        </w:rPr>
        <w:t xml:space="preserve"> </w:t>
      </w:r>
      <w:r w:rsidRPr="00B104EC">
        <w:rPr>
          <w:sz w:val="24"/>
          <w:szCs w:val="24"/>
        </w:rPr>
        <w:t>sebagai akhir dari masa simpannya atau masa kadaluarsa (Arpah, 2001).</w:t>
      </w:r>
    </w:p>
    <w:p w:rsidR="00612363" w:rsidRDefault="00612363" w:rsidP="00612363">
      <w:pPr>
        <w:spacing w:line="480" w:lineRule="auto"/>
        <w:ind w:firstLine="420"/>
        <w:jc w:val="both"/>
        <w:rPr>
          <w:sz w:val="24"/>
          <w:szCs w:val="24"/>
        </w:rPr>
      </w:pPr>
      <w:r>
        <w:rPr>
          <w:sz w:val="24"/>
          <w:szCs w:val="24"/>
        </w:rPr>
        <w:lastRenderedPageBreak/>
        <w:t xml:space="preserve">Masalah yang sering dihadapi pada pendugaan umur simpan pada produk pangan diantaranya adalah faktor suhu yang sering berubah-ubah yang dapat berpengaruh terhadap perubahan mutu makanan. Semakin tinggi suhu penyimpanan maka laju reaksi berbagai senyawaan kimia akan semakin cepat. Oleh karena itu, dalam menduga kecepatan penurunan mutu makanan selama penyimpanan, faktor suhu harus </w:t>
      </w:r>
      <w:r w:rsidR="008D5F66">
        <w:rPr>
          <w:sz w:val="24"/>
          <w:szCs w:val="24"/>
        </w:rPr>
        <w:t>selalu diperhitungkan (Syarief</w:t>
      </w:r>
      <w:r>
        <w:rPr>
          <w:sz w:val="24"/>
          <w:szCs w:val="24"/>
        </w:rPr>
        <w:t xml:space="preserve"> dan</w:t>
      </w:r>
      <w:r w:rsidR="008D5F66">
        <w:rPr>
          <w:sz w:val="24"/>
          <w:szCs w:val="24"/>
        </w:rPr>
        <w:t xml:space="preserve"> Halid</w:t>
      </w:r>
      <w:r w:rsidR="006F59A9">
        <w:rPr>
          <w:sz w:val="24"/>
          <w:szCs w:val="24"/>
        </w:rPr>
        <w:t>,</w:t>
      </w:r>
      <w:r w:rsidR="008D5F66">
        <w:rPr>
          <w:sz w:val="24"/>
          <w:szCs w:val="24"/>
        </w:rPr>
        <w:t xml:space="preserve"> </w:t>
      </w:r>
      <w:r>
        <w:rPr>
          <w:sz w:val="24"/>
          <w:szCs w:val="24"/>
        </w:rPr>
        <w:t>1993).</w:t>
      </w:r>
    </w:p>
    <w:p w:rsidR="00612363" w:rsidRPr="00422FD5" w:rsidRDefault="00612363" w:rsidP="00612363">
      <w:pPr>
        <w:autoSpaceDE w:val="0"/>
        <w:autoSpaceDN w:val="0"/>
        <w:adjustRightInd w:val="0"/>
        <w:spacing w:line="480" w:lineRule="auto"/>
        <w:ind w:firstLine="567"/>
        <w:jc w:val="both"/>
        <w:rPr>
          <w:sz w:val="24"/>
          <w:szCs w:val="24"/>
        </w:rPr>
      </w:pPr>
      <w:r>
        <w:rPr>
          <w:sz w:val="24"/>
          <w:szCs w:val="24"/>
        </w:rPr>
        <w:t xml:space="preserve">Enam faktor utama yang mempengaruhi penurunan mutu atau kerusakan pada produk pangan yaitu massa oksigen, uap air, cahaya, mikroorganisme, kompresi atau bantingan dan bahan-bahan kimia toksik atau </w:t>
      </w:r>
      <w:r>
        <w:rPr>
          <w:i/>
          <w:sz w:val="24"/>
          <w:szCs w:val="24"/>
        </w:rPr>
        <w:t>off f</w:t>
      </w:r>
      <w:r w:rsidRPr="0091427A">
        <w:rPr>
          <w:i/>
          <w:sz w:val="24"/>
          <w:szCs w:val="24"/>
        </w:rPr>
        <w:t>l</w:t>
      </w:r>
      <w:r>
        <w:rPr>
          <w:i/>
          <w:sz w:val="24"/>
          <w:szCs w:val="24"/>
        </w:rPr>
        <w:t>a</w:t>
      </w:r>
      <w:r w:rsidRPr="0091427A">
        <w:rPr>
          <w:i/>
          <w:sz w:val="24"/>
          <w:szCs w:val="24"/>
        </w:rPr>
        <w:t>vor</w:t>
      </w:r>
      <w:r>
        <w:rPr>
          <w:sz w:val="24"/>
          <w:szCs w:val="24"/>
        </w:rPr>
        <w:t xml:space="preserve">.  Faktor-faktor tersebut dapat mengakibatkan penurunan lebih lanjut seperti oksidasi lipida, kerusakan vitamin, kerusakan protein, perubahan bau, reaksi pencoklatan, perubahan unsur organoleptik dan kemungkinan terbentuknya </w:t>
      </w:r>
      <w:r w:rsidR="00F578ED">
        <w:rPr>
          <w:sz w:val="24"/>
          <w:szCs w:val="24"/>
        </w:rPr>
        <w:t>racun (Floros dan Gnanasekharan,1993</w:t>
      </w:r>
      <w:r>
        <w:rPr>
          <w:sz w:val="24"/>
          <w:szCs w:val="24"/>
        </w:rPr>
        <w:t>).</w:t>
      </w:r>
    </w:p>
    <w:p w:rsidR="00612363" w:rsidRDefault="00612363" w:rsidP="00612363">
      <w:pPr>
        <w:autoSpaceDE w:val="0"/>
        <w:autoSpaceDN w:val="0"/>
        <w:adjustRightInd w:val="0"/>
        <w:spacing w:line="480" w:lineRule="auto"/>
        <w:ind w:firstLine="567"/>
        <w:jc w:val="both"/>
        <w:rPr>
          <w:sz w:val="24"/>
          <w:szCs w:val="24"/>
        </w:rPr>
      </w:pPr>
      <w:r>
        <w:rPr>
          <w:sz w:val="24"/>
          <w:szCs w:val="24"/>
        </w:rPr>
        <w:t>Pada penyimpanan,berbagai aspek perlu dipertimbangkan mulai dari aspek karakteristik bahan pangan, pengontrolan kondisi lingkungan, perhitungan teoritis untuk memilih bahan kemasan dan perkiraan lama penyimpanan hinggaaspek ekonomi. Kondisi penyimpanan yang kurang baik dapat mempengaruhi penurunan mutu bahan pangan (Sumbaga, 2006)</w:t>
      </w:r>
    </w:p>
    <w:p w:rsidR="00612363" w:rsidRDefault="00612363" w:rsidP="00612363">
      <w:pPr>
        <w:autoSpaceDE w:val="0"/>
        <w:autoSpaceDN w:val="0"/>
        <w:adjustRightInd w:val="0"/>
        <w:spacing w:line="480" w:lineRule="auto"/>
        <w:ind w:firstLine="567"/>
        <w:jc w:val="both"/>
        <w:rPr>
          <w:sz w:val="24"/>
          <w:szCs w:val="24"/>
        </w:rPr>
      </w:pPr>
      <w:r>
        <w:rPr>
          <w:sz w:val="24"/>
          <w:szCs w:val="24"/>
        </w:rPr>
        <w:t>Analisis penurunan mutu diperlukan beberapa pengamatan, yaitu harus memiliki parameter yang diukur secara kuantitatif yang mencerminkan keadaan mutu produk yang dianalisis. Parameter tersebut dapat berupa hasil pengukuran kimiawi, uji organoleptik, uji fisik atau mikrobiologi (Syarief dan Halid, 1993).</w:t>
      </w:r>
    </w:p>
    <w:p w:rsidR="00612363" w:rsidRPr="00B104EC" w:rsidRDefault="00612363" w:rsidP="00612363">
      <w:pPr>
        <w:autoSpaceDE w:val="0"/>
        <w:autoSpaceDN w:val="0"/>
        <w:adjustRightInd w:val="0"/>
        <w:spacing w:line="480" w:lineRule="auto"/>
        <w:ind w:firstLine="567"/>
        <w:jc w:val="both"/>
        <w:rPr>
          <w:sz w:val="24"/>
          <w:szCs w:val="24"/>
        </w:rPr>
      </w:pPr>
      <w:r w:rsidRPr="00B104EC">
        <w:rPr>
          <w:sz w:val="24"/>
          <w:szCs w:val="24"/>
        </w:rPr>
        <w:lastRenderedPageBreak/>
        <w:t>Selain itu, pendugaan umur simpan makanan ini juga dapat diketahui melalui metode yang dilakukan. Terdapat 2 metode yang dapat dilakukan untuk mengetahui umur simpan suatu bahan atau produk pangan, antara lain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1. Metode Konvensional</w:t>
      </w:r>
    </w:p>
    <w:p w:rsidR="00612363" w:rsidRPr="001236A6" w:rsidRDefault="00612363" w:rsidP="00612363">
      <w:pPr>
        <w:autoSpaceDE w:val="0"/>
        <w:autoSpaceDN w:val="0"/>
        <w:adjustRightInd w:val="0"/>
        <w:spacing w:line="480" w:lineRule="auto"/>
        <w:ind w:firstLine="567"/>
        <w:jc w:val="both"/>
        <w:rPr>
          <w:sz w:val="24"/>
          <w:szCs w:val="24"/>
        </w:rPr>
      </w:pPr>
      <w:r w:rsidRPr="00B104EC">
        <w:rPr>
          <w:sz w:val="24"/>
          <w:szCs w:val="24"/>
        </w:rPr>
        <w:t xml:space="preserve">Sistem penentuan umur simpan secara konvensional membutuhkan waktu yang lama karena penetapan kadaluarsa pangan metode </w:t>
      </w:r>
      <w:r w:rsidRPr="00B104EC">
        <w:rPr>
          <w:i/>
          <w:iCs/>
          <w:sz w:val="24"/>
          <w:szCs w:val="24"/>
        </w:rPr>
        <w:t xml:space="preserve">EES </w:t>
      </w:r>
      <w:r w:rsidRPr="00B104EC">
        <w:rPr>
          <w:sz w:val="24"/>
          <w:szCs w:val="24"/>
        </w:rPr>
        <w:t>(</w:t>
      </w:r>
      <w:r w:rsidRPr="00B104EC">
        <w:rPr>
          <w:i/>
          <w:iCs/>
          <w:sz w:val="24"/>
          <w:szCs w:val="24"/>
        </w:rPr>
        <w:t>Extended Storage Studies</w:t>
      </w:r>
      <w:r w:rsidRPr="00B104EC">
        <w:rPr>
          <w:sz w:val="24"/>
          <w:szCs w:val="24"/>
        </w:rPr>
        <w:t>) dilakukan dengan cara menyimpan suatu seri produk pada kondisi normal sehari-hari sambil dilakukan pengamatan terhadap penurunan mutunya sehingga tercapai mutu kadaluarsa (Arpah, 2001).</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2. Metode Akselerasi</w:t>
      </w:r>
    </w:p>
    <w:p w:rsidR="00612363" w:rsidRPr="00B104EC" w:rsidRDefault="00612363" w:rsidP="00612363">
      <w:pPr>
        <w:autoSpaceDE w:val="0"/>
        <w:autoSpaceDN w:val="0"/>
        <w:adjustRightInd w:val="0"/>
        <w:spacing w:line="480" w:lineRule="auto"/>
        <w:ind w:firstLine="567"/>
        <w:jc w:val="both"/>
        <w:rPr>
          <w:i/>
          <w:iCs/>
          <w:sz w:val="24"/>
          <w:szCs w:val="24"/>
        </w:rPr>
      </w:pPr>
      <w:r w:rsidRPr="00B104EC">
        <w:rPr>
          <w:sz w:val="24"/>
          <w:szCs w:val="24"/>
        </w:rPr>
        <w:t xml:space="preserve">Untuk mempercepat waktu penentuan umur simpan dapat digunakan metode </w:t>
      </w:r>
      <w:r w:rsidRPr="00B104EC">
        <w:rPr>
          <w:i/>
          <w:iCs/>
          <w:sz w:val="24"/>
          <w:szCs w:val="24"/>
        </w:rPr>
        <w:t xml:space="preserve">ASLT </w:t>
      </w:r>
      <w:r w:rsidRPr="00B104EC">
        <w:rPr>
          <w:sz w:val="24"/>
          <w:szCs w:val="24"/>
        </w:rPr>
        <w:t>(</w:t>
      </w:r>
      <w:r w:rsidRPr="00B104EC">
        <w:rPr>
          <w:i/>
          <w:iCs/>
          <w:sz w:val="24"/>
          <w:szCs w:val="24"/>
        </w:rPr>
        <w:t>Accelerated shelf Life Testing</w:t>
      </w:r>
      <w:r w:rsidRPr="00B104EC">
        <w:rPr>
          <w:sz w:val="24"/>
          <w:szCs w:val="24"/>
        </w:rPr>
        <w:t>) atau metode akselerasi. Pada metode ini kondisi penyimpanan diatur</w:t>
      </w:r>
      <w:r w:rsidRPr="00B104EC">
        <w:rPr>
          <w:i/>
          <w:iCs/>
          <w:sz w:val="24"/>
          <w:szCs w:val="24"/>
        </w:rPr>
        <w:t xml:space="preserve"> </w:t>
      </w:r>
      <w:r w:rsidRPr="00B104EC">
        <w:rPr>
          <w:sz w:val="24"/>
          <w:szCs w:val="24"/>
        </w:rPr>
        <w:t>diluar kondisi normal sehingga produk dapat lebih cepat rusak dan penentuan umur simpan dapat</w:t>
      </w:r>
      <w:r w:rsidRPr="00B104EC">
        <w:rPr>
          <w:i/>
          <w:iCs/>
          <w:sz w:val="24"/>
          <w:szCs w:val="24"/>
        </w:rPr>
        <w:t xml:space="preserve"> </w:t>
      </w:r>
      <w:r w:rsidRPr="00B104EC">
        <w:rPr>
          <w:sz w:val="24"/>
          <w:szCs w:val="24"/>
        </w:rPr>
        <w:t>ditentukan. Penggunaan metode akselerasi harus disesuaikan dengan keadaan dan faktor yang</w:t>
      </w:r>
      <w:r w:rsidRPr="00B104EC">
        <w:rPr>
          <w:i/>
          <w:iCs/>
          <w:sz w:val="24"/>
          <w:szCs w:val="24"/>
        </w:rPr>
        <w:t xml:space="preserve"> </w:t>
      </w:r>
      <w:r w:rsidRPr="00B104EC">
        <w:rPr>
          <w:sz w:val="24"/>
          <w:szCs w:val="24"/>
        </w:rPr>
        <w:t>mempercepat kerusakan produk yang bersangkutan (Arpah, 2001).</w:t>
      </w:r>
    </w:p>
    <w:p w:rsidR="00B47C2A" w:rsidRDefault="00612363" w:rsidP="00B47C2A">
      <w:pPr>
        <w:autoSpaceDE w:val="0"/>
        <w:autoSpaceDN w:val="0"/>
        <w:adjustRightInd w:val="0"/>
        <w:spacing w:line="480" w:lineRule="auto"/>
        <w:ind w:firstLine="567"/>
        <w:jc w:val="both"/>
        <w:rPr>
          <w:sz w:val="24"/>
          <w:szCs w:val="24"/>
        </w:rPr>
      </w:pPr>
      <w:r w:rsidRPr="00B104EC">
        <w:rPr>
          <w:sz w:val="24"/>
          <w:szCs w:val="24"/>
        </w:rPr>
        <w:t xml:space="preserve">Jenis parameter atau atribut mutu yang diuji tergantung pada jenis produknya. Produk berlemak biasanya menggunakan parameter ketengikan. Produk yang disimpan dingin atau beku menggunakan parameter pertumbuhan mikroba. Produk berwujud bubuk atau kering </w:t>
      </w:r>
      <w:r w:rsidR="00B47C2A">
        <w:rPr>
          <w:sz w:val="24"/>
          <w:szCs w:val="24"/>
        </w:rPr>
        <w:t xml:space="preserve">yang diukur adalah kadar airnya </w:t>
      </w:r>
      <w:r w:rsidRPr="00B104EC">
        <w:rPr>
          <w:sz w:val="24"/>
          <w:szCs w:val="24"/>
        </w:rPr>
        <w:t xml:space="preserve">(Arpah, 2001). </w:t>
      </w:r>
    </w:p>
    <w:p w:rsidR="00612363" w:rsidRPr="00B47C2A" w:rsidRDefault="00612363" w:rsidP="00B47C2A">
      <w:pPr>
        <w:autoSpaceDE w:val="0"/>
        <w:autoSpaceDN w:val="0"/>
        <w:adjustRightInd w:val="0"/>
        <w:spacing w:line="480" w:lineRule="auto"/>
        <w:ind w:firstLine="567"/>
        <w:jc w:val="both"/>
        <w:rPr>
          <w:sz w:val="24"/>
          <w:szCs w:val="24"/>
        </w:rPr>
      </w:pPr>
      <w:r w:rsidRPr="00B104EC">
        <w:rPr>
          <w:sz w:val="24"/>
          <w:szCs w:val="24"/>
        </w:rPr>
        <w:t>Proses perkiraan umur simpan, sangat tergantung pada tersedianya data mengenai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lastRenderedPageBreak/>
        <w:t>a. Mekanisme penurunan mutu produk yang dikemas</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b. Unsur-unsur yang terdapat di dalam produk yang langsung mempengaruhi laju penurunan mutu produk</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c. Mutu produk dalam kemasan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d. Bentuk dan ukuran kemasan yang diinginkan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e. Mutu produk pada saat dikemas</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f. Mutu makanan dari produk yang masih dapat diterima</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g. Variasi iklim selama distribusi dan penyimpanan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h. Resiko perlakuan mekanis selama distribusi dan penyimpanan yang mempengaruhi kebutuhan kemasan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i. Sifat barrier pada bahan kemasan untuk mencegah pengaruh unsur-unsur luar yang dapat menyebabkan terjadinya penurunan mutu produk.</w:t>
      </w:r>
    </w:p>
    <w:p w:rsidR="00612363" w:rsidRPr="00B104EC" w:rsidRDefault="00612363" w:rsidP="00612363">
      <w:pPr>
        <w:autoSpaceDE w:val="0"/>
        <w:autoSpaceDN w:val="0"/>
        <w:adjustRightInd w:val="0"/>
        <w:spacing w:line="480" w:lineRule="auto"/>
        <w:ind w:firstLine="567"/>
        <w:jc w:val="both"/>
        <w:rPr>
          <w:color w:val="FF0000"/>
          <w:sz w:val="24"/>
          <w:szCs w:val="24"/>
        </w:rPr>
      </w:pPr>
      <w:r w:rsidRPr="00B104EC">
        <w:rPr>
          <w:sz w:val="24"/>
          <w:szCs w:val="24"/>
        </w:rPr>
        <w:t xml:space="preserve">Menurut Syarief </w:t>
      </w:r>
      <w:r w:rsidR="00B47C2A" w:rsidRPr="00B47C2A">
        <w:rPr>
          <w:iCs/>
          <w:sz w:val="24"/>
          <w:szCs w:val="24"/>
        </w:rPr>
        <w:t>dkk</w:t>
      </w:r>
      <w:r w:rsidRPr="00B47C2A">
        <w:rPr>
          <w:sz w:val="24"/>
          <w:szCs w:val="24"/>
        </w:rPr>
        <w:t>.</w:t>
      </w:r>
      <w:r w:rsidRPr="00B104EC">
        <w:rPr>
          <w:sz w:val="24"/>
          <w:szCs w:val="24"/>
        </w:rPr>
        <w:t xml:space="preserve"> (1989) umur simpan suatu produk pangan merupakan suatu parameter ketahan produk selama penyimpanan terutama jika kondisinya beragam. Umur simpan ini erat hubungannya dengan kadar air kritis produk dimana secara organoleptik masih dapat diterima konsumen. Faktor-faktor yang mempengaruhi umur simpan makanan yang dikemas adalah sebagai berikut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a. Keadaan alamiah atau sifat makanan dan mekanisme berlangsungnya perubahan, misalnya kepekaan terhadap air dan oksigen, dan kemungkinan terjadinya perubahan-perubahan kimia internal dan fisik.</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b. Ukuran kemasan dalam hubungannya dengan produk yang dikemas.</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c. Kondisi atmosfer (terutama suhu dan kelembaban) dimana kemasan dapat bertahan selama transit dan sebelum digunakan.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lastRenderedPageBreak/>
        <w:t>d. Ketahanan keseluruhan dari kemasan terhadap keluar masuknya air, gas dan bau termasuk perekatan, penutupan dan bagian-bagian yang terlipat.</w:t>
      </w:r>
    </w:p>
    <w:p w:rsidR="00612363" w:rsidRDefault="00612363" w:rsidP="00612363">
      <w:pPr>
        <w:autoSpaceDE w:val="0"/>
        <w:autoSpaceDN w:val="0"/>
        <w:adjustRightInd w:val="0"/>
        <w:spacing w:line="480" w:lineRule="auto"/>
        <w:jc w:val="both"/>
        <w:rPr>
          <w:sz w:val="24"/>
          <w:szCs w:val="24"/>
        </w:rPr>
      </w:pPr>
      <w:r>
        <w:rPr>
          <w:sz w:val="24"/>
          <w:szCs w:val="24"/>
        </w:rPr>
        <w:t>2.2</w:t>
      </w:r>
      <w:r w:rsidRPr="00B104EC">
        <w:rPr>
          <w:sz w:val="24"/>
          <w:szCs w:val="24"/>
        </w:rPr>
        <w:t xml:space="preserve">.1. </w:t>
      </w:r>
      <w:r>
        <w:rPr>
          <w:sz w:val="24"/>
          <w:szCs w:val="24"/>
        </w:rPr>
        <w:t xml:space="preserve">Metode </w:t>
      </w:r>
      <w:r w:rsidRPr="00F978F6">
        <w:rPr>
          <w:i/>
          <w:sz w:val="24"/>
          <w:szCs w:val="24"/>
        </w:rPr>
        <w:t>Arrhenius</w:t>
      </w:r>
    </w:p>
    <w:p w:rsidR="00612363" w:rsidRDefault="00612363" w:rsidP="00612363">
      <w:pPr>
        <w:autoSpaceDE w:val="0"/>
        <w:autoSpaceDN w:val="0"/>
        <w:adjustRightInd w:val="0"/>
        <w:spacing w:line="480" w:lineRule="auto"/>
        <w:jc w:val="both"/>
        <w:rPr>
          <w:sz w:val="24"/>
          <w:szCs w:val="24"/>
        </w:rPr>
      </w:pPr>
      <w:r>
        <w:rPr>
          <w:sz w:val="24"/>
          <w:szCs w:val="24"/>
        </w:rPr>
        <w:tab/>
        <w:t>Masalah yang sering dihadapi pada pendugaan umur simpan produk pangan diantaranya, yaitu faktor suhu yang sering berubah-ubah. Semakin tinggi suhu penyimpanan semakin cepat laju reaksi. Oleh karena itu, dalam menentukan kecepatan penurunan mutu makanan selama penyimpanan, faktor suhu harus selalu diperhitungkan (Syarief dan Halid, 1993).</w:t>
      </w:r>
    </w:p>
    <w:p w:rsidR="00612363" w:rsidRDefault="00612363" w:rsidP="00612363">
      <w:pPr>
        <w:autoSpaceDE w:val="0"/>
        <w:autoSpaceDN w:val="0"/>
        <w:adjustRightInd w:val="0"/>
        <w:spacing w:line="480" w:lineRule="auto"/>
        <w:jc w:val="both"/>
        <w:rPr>
          <w:sz w:val="24"/>
          <w:szCs w:val="24"/>
        </w:rPr>
      </w:pPr>
      <w:r>
        <w:rPr>
          <w:sz w:val="24"/>
          <w:szCs w:val="24"/>
        </w:rPr>
        <w:tab/>
        <w:t xml:space="preserve">Analisis penurunan mutu dengan metode simulasi, diperlukan pengetahuan mengenai pola perubahan faktor umum yang diamatitersebut dalam kondisi penyimpanan tertentu. Jika pola atau model matematik sudah diperoleh, maka selanjutnya dapat digunakan dalam analisis simulasi. Dalam penyimpanan makanan, keadaan  suhu ruangan penyimpanan selayaknya dan keadaan tetap dari waktu ke waktu tetapi sering kali keadaan suhu penyimpanan berubah-ubah dari waktu ke waktu. Jika keadaan suhu penyimpanan tetap dari waktu ke waktu atau dianggap tetap, maka perumusan masalahnya dapat sederhana untuk menduga laju penurunan mutu menggunakan persamaan </w:t>
      </w:r>
      <w:r w:rsidRPr="00F978F6">
        <w:rPr>
          <w:i/>
          <w:sz w:val="24"/>
          <w:szCs w:val="24"/>
        </w:rPr>
        <w:t>Arrhenius</w:t>
      </w:r>
      <w:r>
        <w:rPr>
          <w:sz w:val="24"/>
          <w:szCs w:val="24"/>
        </w:rPr>
        <w:t xml:space="preserve"> (Syarief dan Halid, 1993).</w:t>
      </w:r>
    </w:p>
    <w:p w:rsidR="00612363" w:rsidRPr="00133407" w:rsidRDefault="004A4DC1" w:rsidP="00612363">
      <w:pPr>
        <w:autoSpaceDE w:val="0"/>
        <w:autoSpaceDN w:val="0"/>
        <w:adjustRightInd w:val="0"/>
        <w:spacing w:line="480" w:lineRule="auto"/>
        <w:jc w:val="both"/>
        <w:rPr>
          <w:sz w:val="24"/>
          <w:szCs w:val="24"/>
        </w:rPr>
      </w:pPr>
      <w:r>
        <w:rPr>
          <w:noProof/>
          <w:sz w:val="24"/>
          <w:szCs w:val="24"/>
        </w:rPr>
        <w:pict>
          <v:rect id="_x0000_s1419" style="position:absolute;left:0;text-align:left;margin-left:-.9pt;margin-top:23.3pt;width:406.5pt;height:25.5pt;z-index:-251672576"/>
        </w:pict>
      </w:r>
      <w:r w:rsidR="00612363">
        <w:rPr>
          <w:sz w:val="24"/>
          <w:szCs w:val="24"/>
        </w:rPr>
        <w:t xml:space="preserve">Persamaan </w:t>
      </w:r>
      <w:r w:rsidR="00612363" w:rsidRPr="00F978F6">
        <w:rPr>
          <w:i/>
          <w:sz w:val="24"/>
          <w:szCs w:val="24"/>
        </w:rPr>
        <w:t>Arrhenius</w:t>
      </w:r>
      <w:r w:rsidR="00612363">
        <w:rPr>
          <w:sz w:val="24"/>
          <w:szCs w:val="24"/>
        </w:rPr>
        <w:t xml:space="preserve"> :</w:t>
      </w:r>
    </w:p>
    <w:p w:rsidR="00612363" w:rsidRPr="00B104EC" w:rsidRDefault="00612363" w:rsidP="00612363">
      <w:pPr>
        <w:pStyle w:val="Default"/>
        <w:spacing w:line="480" w:lineRule="auto"/>
        <w:jc w:val="center"/>
        <w:rPr>
          <w:color w:val="auto"/>
        </w:rPr>
      </w:pPr>
      <w:r w:rsidRPr="00B104EC">
        <w:rPr>
          <w:color w:val="auto"/>
        </w:rPr>
        <w:t>k = ko. e</w:t>
      </w:r>
      <w:r w:rsidRPr="00B104EC">
        <w:rPr>
          <w:color w:val="auto"/>
          <w:vertAlign w:val="superscript"/>
        </w:rPr>
        <w:t>-E/RT</w:t>
      </w:r>
    </w:p>
    <w:p w:rsidR="00612363" w:rsidRPr="00B104EC" w:rsidRDefault="00612363" w:rsidP="00612363">
      <w:pPr>
        <w:pStyle w:val="Default"/>
        <w:spacing w:line="480" w:lineRule="auto"/>
        <w:jc w:val="both"/>
        <w:rPr>
          <w:color w:val="auto"/>
        </w:rPr>
      </w:pPr>
      <w:r w:rsidRPr="00B104EC">
        <w:rPr>
          <w:color w:val="auto"/>
        </w:rPr>
        <w:t xml:space="preserve">Keterangan : k = Konstanta penurunan mutu </w:t>
      </w:r>
    </w:p>
    <w:p w:rsidR="00612363" w:rsidRPr="00B104EC" w:rsidRDefault="00612363" w:rsidP="00612363">
      <w:pPr>
        <w:pStyle w:val="Default"/>
        <w:spacing w:line="480" w:lineRule="auto"/>
        <w:ind w:firstLine="1276"/>
        <w:jc w:val="both"/>
        <w:rPr>
          <w:color w:val="auto"/>
        </w:rPr>
      </w:pPr>
      <w:r w:rsidRPr="00B104EC">
        <w:rPr>
          <w:color w:val="auto"/>
        </w:rPr>
        <w:t xml:space="preserve">ko = Konstanta (tidak tergantung pada suhu) </w:t>
      </w:r>
    </w:p>
    <w:p w:rsidR="00612363" w:rsidRPr="00911754" w:rsidRDefault="00612363" w:rsidP="009633A3">
      <w:pPr>
        <w:pStyle w:val="Default"/>
        <w:spacing w:line="480" w:lineRule="auto"/>
        <w:ind w:firstLine="1276"/>
        <w:jc w:val="both"/>
        <w:rPr>
          <w:color w:val="auto"/>
          <w:lang w:val="en-US"/>
        </w:rPr>
      </w:pPr>
      <w:r w:rsidRPr="00B104EC">
        <w:rPr>
          <w:color w:val="auto"/>
        </w:rPr>
        <w:t xml:space="preserve">E = Energi aktivasi (kal/mol) </w:t>
      </w:r>
    </w:p>
    <w:p w:rsidR="00612363" w:rsidRPr="00B104EC" w:rsidRDefault="00612363" w:rsidP="00612363">
      <w:pPr>
        <w:pStyle w:val="Default"/>
        <w:spacing w:line="480" w:lineRule="auto"/>
        <w:ind w:firstLine="1276"/>
        <w:jc w:val="both"/>
        <w:rPr>
          <w:color w:val="auto"/>
        </w:rPr>
      </w:pPr>
      <w:r w:rsidRPr="00B104EC">
        <w:rPr>
          <w:color w:val="auto"/>
        </w:rPr>
        <w:t xml:space="preserve">T = Suhu mutlak (C+273) </w:t>
      </w:r>
    </w:p>
    <w:p w:rsidR="00612363" w:rsidRDefault="00612363" w:rsidP="00612363">
      <w:pPr>
        <w:pStyle w:val="Default"/>
        <w:spacing w:line="480" w:lineRule="auto"/>
        <w:ind w:firstLine="1276"/>
        <w:jc w:val="both"/>
        <w:rPr>
          <w:color w:val="auto"/>
          <w:lang w:val="en-US"/>
        </w:rPr>
      </w:pPr>
      <w:r w:rsidRPr="00B104EC">
        <w:rPr>
          <w:color w:val="auto"/>
        </w:rPr>
        <w:lastRenderedPageBreak/>
        <w:t>R = Konstanta gas (1,986 kal/mol K)</w:t>
      </w:r>
    </w:p>
    <w:p w:rsidR="00612363" w:rsidRPr="00B104EC" w:rsidRDefault="00612363" w:rsidP="00612363">
      <w:pPr>
        <w:pStyle w:val="Default"/>
        <w:spacing w:line="480" w:lineRule="auto"/>
        <w:ind w:firstLine="720"/>
        <w:jc w:val="both"/>
        <w:rPr>
          <w:color w:val="auto"/>
        </w:rPr>
      </w:pPr>
      <w:r>
        <w:rPr>
          <w:color w:val="auto"/>
          <w:lang w:val="en-US"/>
        </w:rPr>
        <w:t xml:space="preserve">Menurut </w:t>
      </w:r>
      <w:r>
        <w:rPr>
          <w:lang w:val="en-US"/>
        </w:rPr>
        <w:t xml:space="preserve">Syarief dan Halid (1993), semakin sederhana model yang digunakan untuk menduga umur simpan suatu produk semakin banyak asumsi yang dipakai. Asumsi yang digunakan untuk menggunakan model </w:t>
      </w:r>
      <w:r w:rsidRPr="00F978F6">
        <w:rPr>
          <w:i/>
          <w:lang w:val="en-US"/>
        </w:rPr>
        <w:t xml:space="preserve">Arrhenius </w:t>
      </w:r>
      <w:r>
        <w:rPr>
          <w:lang w:val="en-US"/>
        </w:rPr>
        <w:t>adalah sebagai berikut:</w:t>
      </w:r>
      <w:r w:rsidRPr="00B104EC">
        <w:rPr>
          <w:color w:val="auto"/>
        </w:rPr>
        <w:t xml:space="preserve"> </w:t>
      </w:r>
    </w:p>
    <w:p w:rsidR="00612363" w:rsidRPr="00B104EC" w:rsidRDefault="00612363" w:rsidP="00612363">
      <w:pPr>
        <w:pStyle w:val="Default"/>
        <w:spacing w:line="480" w:lineRule="auto"/>
        <w:jc w:val="both"/>
        <w:rPr>
          <w:color w:val="auto"/>
        </w:rPr>
      </w:pPr>
      <w:r w:rsidRPr="00B104EC">
        <w:rPr>
          <w:color w:val="auto"/>
        </w:rPr>
        <w:t xml:space="preserve">1. Perubahan faktor mutu hanya ditentukan oleh satu macam reaksi saja. </w:t>
      </w:r>
    </w:p>
    <w:p w:rsidR="00612363" w:rsidRPr="00B104EC" w:rsidRDefault="00612363" w:rsidP="00612363">
      <w:pPr>
        <w:pStyle w:val="Default"/>
        <w:spacing w:line="480" w:lineRule="auto"/>
        <w:jc w:val="both"/>
        <w:rPr>
          <w:color w:val="auto"/>
        </w:rPr>
      </w:pPr>
      <w:r w:rsidRPr="00B104EC">
        <w:rPr>
          <w:color w:val="auto"/>
        </w:rPr>
        <w:t xml:space="preserve">2. Tidak terjadi faktor lain yang mengakibatkan perubahan mutu. </w:t>
      </w:r>
    </w:p>
    <w:p w:rsidR="00612363" w:rsidRPr="00B104EC" w:rsidRDefault="00612363" w:rsidP="00612363">
      <w:pPr>
        <w:pStyle w:val="Default"/>
        <w:spacing w:line="480" w:lineRule="auto"/>
        <w:jc w:val="both"/>
        <w:rPr>
          <w:color w:val="auto"/>
        </w:rPr>
      </w:pPr>
      <w:r w:rsidRPr="00B104EC">
        <w:rPr>
          <w:color w:val="auto"/>
        </w:rPr>
        <w:t xml:space="preserve">3. Proses perubahan mutu dianggap bukan merupakan akibat proses-proses yang terjadi sebelumnya. </w:t>
      </w:r>
    </w:p>
    <w:p w:rsidR="009633A3" w:rsidRDefault="00612363" w:rsidP="00612363">
      <w:pPr>
        <w:pStyle w:val="Default"/>
        <w:spacing w:line="480" w:lineRule="auto"/>
        <w:jc w:val="both"/>
        <w:rPr>
          <w:color w:val="auto"/>
          <w:lang w:val="en-US"/>
        </w:rPr>
      </w:pPr>
      <w:r w:rsidRPr="00B104EC">
        <w:rPr>
          <w:color w:val="auto"/>
        </w:rPr>
        <w:t>4. Suhu selama penyimpanan tetap atau dianggap tetap</w:t>
      </w:r>
      <w:r>
        <w:rPr>
          <w:color w:val="auto"/>
          <w:lang w:val="en-US"/>
        </w:rPr>
        <w:t>.</w:t>
      </w:r>
    </w:p>
    <w:p w:rsidR="00612363" w:rsidRDefault="00612363" w:rsidP="00612363">
      <w:pPr>
        <w:pStyle w:val="Default"/>
        <w:spacing w:line="480" w:lineRule="auto"/>
        <w:jc w:val="both"/>
        <w:rPr>
          <w:color w:val="auto"/>
          <w:lang w:val="en-US"/>
        </w:rPr>
      </w:pPr>
      <w:r>
        <w:rPr>
          <w:color w:val="auto"/>
          <w:lang w:val="en-US"/>
        </w:rPr>
        <w:t>2.2.2. Kinetika Mutu Produk Pangan</w:t>
      </w:r>
    </w:p>
    <w:p w:rsidR="00612363" w:rsidRDefault="00612363" w:rsidP="00612363">
      <w:pPr>
        <w:pStyle w:val="Default"/>
        <w:spacing w:line="480" w:lineRule="auto"/>
        <w:jc w:val="both"/>
        <w:rPr>
          <w:color w:val="auto"/>
          <w:lang w:val="en-US"/>
        </w:rPr>
      </w:pPr>
      <w:r>
        <w:rPr>
          <w:color w:val="auto"/>
          <w:lang w:val="en-US"/>
        </w:rPr>
        <w:tab/>
        <w:t>Hariyadi (2014) menyatakan kinetika mutu produk pangan dibagi menjadi dua bagian, yaitu pangan dengan ordo nol dan pangan dengan ordo satu. Pangan dengan ordo nol dicirikan dengan adanya produk mutu yang bersifat lurus, umumnya karakteristik tersebut dimiliki oleh pangan beku dan produk yang rentan terhadap pencoklatan non-enzimatis.</w:t>
      </w:r>
    </w:p>
    <w:p w:rsidR="004D6DDB" w:rsidRDefault="00612363" w:rsidP="00612363">
      <w:pPr>
        <w:pStyle w:val="Default"/>
        <w:spacing w:line="480" w:lineRule="auto"/>
        <w:jc w:val="both"/>
        <w:rPr>
          <w:color w:val="auto"/>
          <w:lang w:val="en-US"/>
        </w:rPr>
      </w:pPr>
      <w:r>
        <w:rPr>
          <w:color w:val="auto"/>
          <w:lang w:val="en-US"/>
        </w:rPr>
        <w:tab/>
        <w:t>Pangan dengan ordo satu dicirikan dengan penurunan mutu yang sifatnya logaritmik, yaitu penurunan yang semakin rendah seiring dengan lama penyimpanan, umumnya karakteristik tersebut dimiliki oleh pangan yang rentan terhadap kehilangan vitamin, inaktifasi mikroba, kerusakan warna oksidatif, serta kerusakan tekstur karena suhu.</w:t>
      </w:r>
    </w:p>
    <w:p w:rsidR="00612363" w:rsidRDefault="004A4DC1" w:rsidP="00612363">
      <w:pPr>
        <w:pStyle w:val="Default"/>
        <w:spacing w:line="480" w:lineRule="auto"/>
        <w:jc w:val="both"/>
        <w:rPr>
          <w:color w:val="auto"/>
          <w:lang w:val="en-US"/>
        </w:rPr>
      </w:pPr>
      <w:r>
        <w:rPr>
          <w:noProof/>
          <w:color w:val="auto"/>
          <w:lang w:val="en-US"/>
        </w:rPr>
        <w:pict>
          <v:rect id="_x0000_s1420" style="position:absolute;left:0;text-align:left;margin-left:2.1pt;margin-top:20.9pt;width:405.75pt;height:33.7pt;z-index:-251671552"/>
        </w:pict>
      </w:r>
      <w:r w:rsidR="00612363">
        <w:rPr>
          <w:color w:val="auto"/>
          <w:lang w:val="en-US"/>
        </w:rPr>
        <w:t>Persamaan kinetika untuk ordo nol (n=0):</w:t>
      </w:r>
    </w:p>
    <w:p w:rsidR="00612363" w:rsidRDefault="00612363" w:rsidP="00612363">
      <w:pPr>
        <w:pStyle w:val="Default"/>
        <w:spacing w:line="480" w:lineRule="auto"/>
        <w:jc w:val="both"/>
        <w:rPr>
          <w:color w:val="auto"/>
          <w:lang w:val="en-US"/>
        </w:rPr>
      </w:pPr>
      <w:r>
        <w:rPr>
          <w:color w:val="auto"/>
          <w:lang w:val="en-US"/>
        </w:rPr>
        <w:tab/>
      </w:r>
      <w:r>
        <w:rPr>
          <w:color w:val="auto"/>
          <w:lang w:val="en-US"/>
        </w:rPr>
        <w:tab/>
      </w:r>
      <w:r>
        <w:rPr>
          <w:color w:val="auto"/>
          <w:lang w:val="en-US"/>
        </w:rPr>
        <w:tab/>
      </w:r>
      <w:r>
        <w:rPr>
          <w:color w:val="auto"/>
          <w:lang w:val="en-US"/>
        </w:rPr>
        <w:tab/>
        <w:t>-dQ/dt = k atau Qt = Qo-kt</w:t>
      </w:r>
    </w:p>
    <w:p w:rsidR="00612363" w:rsidRDefault="004A4DC1" w:rsidP="00612363">
      <w:pPr>
        <w:pStyle w:val="Default"/>
        <w:spacing w:line="480" w:lineRule="auto"/>
        <w:jc w:val="both"/>
        <w:rPr>
          <w:color w:val="auto"/>
          <w:lang w:val="en-US"/>
        </w:rPr>
      </w:pPr>
      <w:r>
        <w:rPr>
          <w:noProof/>
          <w:color w:val="auto"/>
          <w:lang w:val="en-US"/>
        </w:rPr>
        <w:lastRenderedPageBreak/>
        <w:pict>
          <v:rect id="_x0000_s2043" style="position:absolute;left:0;text-align:left;margin-left:1.35pt;margin-top:-10.75pt;width:405.75pt;height:33.7pt;z-index:-251573248"/>
        </w:pict>
      </w:r>
      <w:r w:rsidR="00612363">
        <w:rPr>
          <w:color w:val="auto"/>
          <w:lang w:val="en-US"/>
        </w:rPr>
        <w:tab/>
      </w:r>
      <w:r w:rsidR="00612363">
        <w:rPr>
          <w:color w:val="auto"/>
          <w:lang w:val="en-US"/>
        </w:rPr>
        <w:tab/>
        <w:t xml:space="preserve">        </w:t>
      </w:r>
      <w:r w:rsidR="00612363">
        <w:rPr>
          <w:color w:val="auto"/>
          <w:lang w:val="en-US"/>
        </w:rPr>
        <w:tab/>
        <w:t xml:space="preserve">         Qs = Qo- kt atau ts = (Qo-Qs)/k</w:t>
      </w:r>
    </w:p>
    <w:p w:rsidR="00612363" w:rsidRDefault="004A4DC1" w:rsidP="00612363">
      <w:pPr>
        <w:pStyle w:val="Default"/>
        <w:spacing w:line="480" w:lineRule="auto"/>
        <w:jc w:val="both"/>
        <w:rPr>
          <w:color w:val="auto"/>
          <w:lang w:val="en-US"/>
        </w:rPr>
      </w:pPr>
      <w:r>
        <w:rPr>
          <w:noProof/>
          <w:color w:val="auto"/>
          <w:lang w:val="en-US"/>
        </w:rPr>
        <w:pict>
          <v:rect id="_x0000_s1421" style="position:absolute;left:0;text-align:left;margin-left:2.1pt;margin-top:16.1pt;width:405.75pt;height:88.5pt;z-index:-251670528"/>
        </w:pict>
      </w:r>
      <w:r w:rsidR="00612363">
        <w:rPr>
          <w:color w:val="auto"/>
          <w:lang w:val="en-US"/>
        </w:rPr>
        <w:t>Persamaan kinetika untuk ordo satu (n = 1):</w:t>
      </w:r>
    </w:p>
    <w:p w:rsidR="00612363" w:rsidRDefault="00612363" w:rsidP="00612363">
      <w:pPr>
        <w:pStyle w:val="Default"/>
        <w:spacing w:line="480" w:lineRule="auto"/>
        <w:ind w:left="2160" w:firstLine="720"/>
        <w:jc w:val="both"/>
        <w:rPr>
          <w:color w:val="auto"/>
          <w:lang w:val="en-US"/>
        </w:rPr>
      </w:pPr>
      <w:r>
        <w:rPr>
          <w:color w:val="auto"/>
          <w:lang w:val="en-US"/>
        </w:rPr>
        <w:t>-dQ/dt = kQ atau ln (Qt/Qo)= -kt</w:t>
      </w:r>
    </w:p>
    <w:p w:rsidR="00612363" w:rsidRDefault="00612363" w:rsidP="00612363">
      <w:pPr>
        <w:pStyle w:val="Default"/>
        <w:spacing w:line="480" w:lineRule="auto"/>
        <w:jc w:val="both"/>
        <w:rPr>
          <w:color w:val="auto"/>
          <w:lang w:val="en-US"/>
        </w:rPr>
      </w:pPr>
      <w:r>
        <w:rPr>
          <w:color w:val="auto"/>
          <w:lang w:val="en-US"/>
        </w:rPr>
        <w:tab/>
      </w:r>
      <w:r>
        <w:rPr>
          <w:color w:val="auto"/>
          <w:lang w:val="en-US"/>
        </w:rPr>
        <w:tab/>
        <w:t xml:space="preserve">        </w:t>
      </w:r>
      <w:r>
        <w:rPr>
          <w:color w:val="auto"/>
          <w:lang w:val="en-US"/>
        </w:rPr>
        <w:tab/>
        <w:t xml:space="preserve">      Ln (Qo/Qs) = - kt atau ts = [ln (Qo/Qs)]/k</w:t>
      </w:r>
    </w:p>
    <w:p w:rsidR="00612363" w:rsidRPr="0094281D" w:rsidRDefault="00612363" w:rsidP="00612363">
      <w:pPr>
        <w:pStyle w:val="Default"/>
        <w:spacing w:line="480" w:lineRule="auto"/>
        <w:jc w:val="both"/>
        <w:rPr>
          <w:color w:val="auto"/>
          <w:vertAlign w:val="subscript"/>
          <w:lang w:val="en-US"/>
        </w:rPr>
      </w:pPr>
      <w:r>
        <w:rPr>
          <w:color w:val="auto"/>
          <w:lang w:val="en-US"/>
        </w:rPr>
        <w:tab/>
      </w:r>
      <w:r>
        <w:rPr>
          <w:color w:val="auto"/>
          <w:lang w:val="en-US"/>
        </w:rPr>
        <w:tab/>
      </w:r>
      <w:r>
        <w:rPr>
          <w:color w:val="auto"/>
          <w:lang w:val="en-US"/>
        </w:rPr>
        <w:tab/>
      </w:r>
      <w:r>
        <w:rPr>
          <w:color w:val="auto"/>
          <w:lang w:val="en-US"/>
        </w:rPr>
        <w:tab/>
      </w:r>
      <w:r>
        <w:rPr>
          <w:color w:val="auto"/>
          <w:lang w:val="en-US"/>
        </w:rPr>
        <w:tab/>
        <w:t xml:space="preserve">t </w:t>
      </w:r>
      <w:r w:rsidRPr="005472D6">
        <w:rPr>
          <w:color w:val="auto"/>
          <w:vertAlign w:val="subscript"/>
          <w:lang w:val="en-US"/>
        </w:rPr>
        <w:t>½</w:t>
      </w:r>
      <w:r>
        <w:rPr>
          <w:color w:val="auto"/>
          <w:vertAlign w:val="subscript"/>
          <w:lang w:val="en-US"/>
        </w:rPr>
        <w:t xml:space="preserve"> </w:t>
      </w:r>
      <w:r w:rsidRPr="005472D6">
        <w:rPr>
          <w:color w:val="auto"/>
          <w:lang w:val="en-US"/>
        </w:rPr>
        <w:t xml:space="preserve">= </w:t>
      </w:r>
      <w:r>
        <w:rPr>
          <w:color w:val="auto"/>
          <w:lang w:val="en-US"/>
        </w:rPr>
        <w:t>0,639/k</w:t>
      </w:r>
    </w:p>
    <w:p w:rsidR="00612363" w:rsidRDefault="00612363" w:rsidP="00612363">
      <w:pPr>
        <w:pStyle w:val="Default"/>
        <w:spacing w:line="480" w:lineRule="auto"/>
        <w:jc w:val="both"/>
        <w:rPr>
          <w:color w:val="auto"/>
          <w:lang w:val="en-US"/>
        </w:rPr>
      </w:pPr>
      <w:r>
        <w:rPr>
          <w:color w:val="auto"/>
          <w:lang w:val="en-US"/>
        </w:rPr>
        <w:t>Keterangan :</w:t>
      </w:r>
    </w:p>
    <w:p w:rsidR="00612363" w:rsidRDefault="00612363" w:rsidP="00612363">
      <w:pPr>
        <w:pStyle w:val="Default"/>
        <w:spacing w:line="480" w:lineRule="auto"/>
        <w:jc w:val="both"/>
        <w:rPr>
          <w:color w:val="auto"/>
          <w:lang w:val="en-US"/>
        </w:rPr>
      </w:pPr>
      <w:r>
        <w:rPr>
          <w:color w:val="auto"/>
          <w:lang w:val="en-US"/>
        </w:rPr>
        <w:t>Qo</w:t>
      </w:r>
      <w:r>
        <w:rPr>
          <w:color w:val="auto"/>
          <w:lang w:val="en-US"/>
        </w:rPr>
        <w:tab/>
        <w:t>= mutu awal</w:t>
      </w:r>
    </w:p>
    <w:p w:rsidR="00612363" w:rsidRDefault="00612363" w:rsidP="00612363">
      <w:pPr>
        <w:pStyle w:val="Default"/>
        <w:spacing w:line="480" w:lineRule="auto"/>
        <w:jc w:val="both"/>
        <w:rPr>
          <w:color w:val="auto"/>
          <w:lang w:val="en-US"/>
        </w:rPr>
      </w:pPr>
      <w:r>
        <w:rPr>
          <w:color w:val="auto"/>
          <w:lang w:val="en-US"/>
        </w:rPr>
        <w:t>Qs</w:t>
      </w:r>
      <w:r>
        <w:rPr>
          <w:color w:val="auto"/>
          <w:lang w:val="en-US"/>
        </w:rPr>
        <w:tab/>
        <w:t>= mutu aktif (mutu produk yang tidak layak konsumsi)</w:t>
      </w:r>
    </w:p>
    <w:p w:rsidR="009633A3" w:rsidRDefault="00612363" w:rsidP="00612363">
      <w:pPr>
        <w:pStyle w:val="Default"/>
        <w:spacing w:line="480" w:lineRule="auto"/>
        <w:jc w:val="both"/>
        <w:rPr>
          <w:color w:val="auto"/>
          <w:lang w:val="en-US"/>
        </w:rPr>
      </w:pPr>
      <w:r>
        <w:rPr>
          <w:color w:val="auto"/>
          <w:lang w:val="en-US"/>
        </w:rPr>
        <w:t>ts</w:t>
      </w:r>
      <w:r>
        <w:rPr>
          <w:color w:val="auto"/>
          <w:lang w:val="en-US"/>
        </w:rPr>
        <w:tab/>
        <w:t>= waktu kadaluwarsa</w:t>
      </w:r>
    </w:p>
    <w:p w:rsidR="00612363" w:rsidRDefault="004A4DC1" w:rsidP="00612363">
      <w:pPr>
        <w:pStyle w:val="Default"/>
        <w:spacing w:line="480" w:lineRule="auto"/>
        <w:jc w:val="both"/>
        <w:rPr>
          <w:color w:val="auto"/>
          <w:lang w:val="en-US"/>
        </w:rPr>
      </w:pPr>
      <w:r>
        <w:rPr>
          <w:noProof/>
          <w:color w:val="auto"/>
          <w:lang w:val="en-US"/>
        </w:rPr>
        <w:pict>
          <v:rect id="_x0000_s1422" style="position:absolute;left:0;text-align:left;margin-left:2.1pt;margin-top:20.7pt;width:401.25pt;height:60.75pt;z-index:-251669504"/>
        </w:pict>
      </w:r>
      <w:r w:rsidR="00612363">
        <w:rPr>
          <w:color w:val="auto"/>
          <w:lang w:val="en-US"/>
        </w:rPr>
        <w:t>Persamaan kinetika Labuza (1982) :</w:t>
      </w:r>
    </w:p>
    <w:p w:rsidR="00612363" w:rsidRDefault="00612363" w:rsidP="00612363">
      <w:pPr>
        <w:pStyle w:val="Default"/>
        <w:spacing w:line="480" w:lineRule="auto"/>
        <w:ind w:left="2880" w:firstLine="720"/>
        <w:jc w:val="both"/>
        <w:rPr>
          <w:color w:val="auto"/>
          <w:lang w:val="en-US"/>
        </w:rPr>
      </w:pPr>
      <w:r>
        <w:rPr>
          <w:color w:val="auto"/>
          <w:lang w:val="en-US"/>
        </w:rPr>
        <w:t>A = Ao – k.t</w:t>
      </w:r>
    </w:p>
    <w:p w:rsidR="00612363" w:rsidRDefault="00612363" w:rsidP="00612363">
      <w:pPr>
        <w:pStyle w:val="Default"/>
        <w:spacing w:line="480" w:lineRule="auto"/>
        <w:ind w:left="2880" w:firstLine="720"/>
        <w:jc w:val="both"/>
        <w:rPr>
          <w:color w:val="auto"/>
          <w:lang w:val="en-US"/>
        </w:rPr>
      </w:pPr>
      <w:r>
        <w:rPr>
          <w:color w:val="auto"/>
          <w:lang w:val="en-US"/>
        </w:rPr>
        <w:t>Ae = Ao – k.ts</w:t>
      </w:r>
    </w:p>
    <w:p w:rsidR="00612363" w:rsidRDefault="00612363" w:rsidP="00612363">
      <w:pPr>
        <w:pStyle w:val="Default"/>
        <w:spacing w:line="480" w:lineRule="auto"/>
        <w:jc w:val="both"/>
        <w:rPr>
          <w:color w:val="auto"/>
          <w:lang w:val="en-US"/>
        </w:rPr>
      </w:pPr>
      <w:r>
        <w:rPr>
          <w:color w:val="auto"/>
          <w:lang w:val="en-US"/>
        </w:rPr>
        <w:t>Keterangan :</w:t>
      </w:r>
    </w:p>
    <w:p w:rsidR="00612363" w:rsidRDefault="00612363" w:rsidP="00612363">
      <w:pPr>
        <w:pStyle w:val="Default"/>
        <w:spacing w:line="480" w:lineRule="auto"/>
        <w:jc w:val="both"/>
        <w:rPr>
          <w:color w:val="auto"/>
          <w:lang w:val="en-US"/>
        </w:rPr>
      </w:pPr>
      <w:r>
        <w:rPr>
          <w:color w:val="auto"/>
          <w:lang w:val="en-US"/>
        </w:rPr>
        <w:t>Ao</w:t>
      </w:r>
      <w:r>
        <w:rPr>
          <w:color w:val="auto"/>
          <w:lang w:val="en-US"/>
        </w:rPr>
        <w:tab/>
        <w:t>= mutu pada awal mulai disimpan</w:t>
      </w:r>
    </w:p>
    <w:p w:rsidR="00612363" w:rsidRDefault="00612363" w:rsidP="00612363">
      <w:pPr>
        <w:pStyle w:val="Default"/>
        <w:spacing w:line="480" w:lineRule="auto"/>
        <w:jc w:val="both"/>
        <w:rPr>
          <w:color w:val="auto"/>
          <w:lang w:val="en-US"/>
        </w:rPr>
      </w:pPr>
      <w:r>
        <w:rPr>
          <w:color w:val="auto"/>
          <w:lang w:val="en-US"/>
        </w:rPr>
        <w:t>A</w:t>
      </w:r>
      <w:r>
        <w:rPr>
          <w:color w:val="auto"/>
          <w:lang w:val="en-US"/>
        </w:rPr>
        <w:tab/>
        <w:t>= mutu pada waktu ke-t (akhir penyimpanan)</w:t>
      </w:r>
    </w:p>
    <w:p w:rsidR="00612363" w:rsidRDefault="00612363" w:rsidP="00612363">
      <w:pPr>
        <w:pStyle w:val="Default"/>
        <w:spacing w:line="480" w:lineRule="auto"/>
        <w:jc w:val="both"/>
        <w:rPr>
          <w:color w:val="auto"/>
          <w:lang w:val="en-US"/>
        </w:rPr>
      </w:pPr>
      <w:r>
        <w:rPr>
          <w:color w:val="auto"/>
          <w:lang w:val="en-US"/>
        </w:rPr>
        <w:t>Ae</w:t>
      </w:r>
      <w:r>
        <w:rPr>
          <w:color w:val="auto"/>
          <w:lang w:val="en-US"/>
        </w:rPr>
        <w:tab/>
        <w:t>= mutu saat masa simpan berakhir</w:t>
      </w:r>
    </w:p>
    <w:p w:rsidR="00612363" w:rsidRDefault="00612363" w:rsidP="00612363">
      <w:pPr>
        <w:pStyle w:val="Default"/>
        <w:spacing w:line="480" w:lineRule="auto"/>
        <w:jc w:val="both"/>
        <w:rPr>
          <w:color w:val="auto"/>
          <w:lang w:val="en-US"/>
        </w:rPr>
      </w:pPr>
      <w:r>
        <w:rPr>
          <w:color w:val="auto"/>
          <w:lang w:val="en-US"/>
        </w:rPr>
        <w:t>ts</w:t>
      </w:r>
      <w:r>
        <w:rPr>
          <w:color w:val="auto"/>
          <w:lang w:val="en-US"/>
        </w:rPr>
        <w:tab/>
        <w:t>= umur simpan</w:t>
      </w:r>
    </w:p>
    <w:p w:rsidR="00612363" w:rsidRDefault="00612363" w:rsidP="00612363">
      <w:pPr>
        <w:pStyle w:val="Default"/>
        <w:spacing w:line="480" w:lineRule="auto"/>
        <w:jc w:val="both"/>
        <w:rPr>
          <w:color w:val="auto"/>
          <w:vertAlign w:val="subscript"/>
          <w:lang w:val="en-US"/>
        </w:rPr>
      </w:pPr>
      <w:r>
        <w:rPr>
          <w:color w:val="auto"/>
          <w:lang w:val="en-US"/>
        </w:rPr>
        <w:t>2.2.3. Model Q</w:t>
      </w:r>
      <w:r>
        <w:rPr>
          <w:color w:val="auto"/>
          <w:vertAlign w:val="subscript"/>
          <w:lang w:val="en-US"/>
        </w:rPr>
        <w:t>10</w:t>
      </w:r>
    </w:p>
    <w:p w:rsidR="00612363" w:rsidRDefault="00612363" w:rsidP="00612363">
      <w:pPr>
        <w:pStyle w:val="Default"/>
        <w:spacing w:line="480" w:lineRule="auto"/>
        <w:jc w:val="both"/>
        <w:rPr>
          <w:color w:val="auto"/>
          <w:lang w:val="en-US"/>
        </w:rPr>
      </w:pPr>
      <w:r>
        <w:rPr>
          <w:color w:val="auto"/>
          <w:vertAlign w:val="subscript"/>
          <w:lang w:val="en-US"/>
        </w:rPr>
        <w:tab/>
      </w:r>
      <w:r>
        <w:rPr>
          <w:color w:val="auto"/>
          <w:lang w:val="en-US"/>
        </w:rPr>
        <w:t>Model Q</w:t>
      </w:r>
      <w:r>
        <w:rPr>
          <w:color w:val="auto"/>
          <w:vertAlign w:val="subscript"/>
          <w:lang w:val="en-US"/>
        </w:rPr>
        <w:t xml:space="preserve">10 </w:t>
      </w:r>
      <w:r>
        <w:rPr>
          <w:color w:val="auto"/>
          <w:lang w:val="en-US"/>
        </w:rPr>
        <w:t xml:space="preserve">adalah pemanfaatan lebih lanjut dari model Arrhenius. Model ini dipakai untuk menduga berapa besar perubahan laju reaksi atau laju penurunan mutu produk makanan bila produk tersebut disimpan pada suhu-suhu tertentu. Dengan demikian model ini dapat untuk menduga masa kadaluwarsa produk </w:t>
      </w:r>
      <w:r>
        <w:rPr>
          <w:color w:val="auto"/>
          <w:lang w:val="en-US"/>
        </w:rPr>
        <w:lastRenderedPageBreak/>
        <w:t>pangan tertentu yang disimpan pada berbagai suhu Q</w:t>
      </w:r>
      <w:r>
        <w:rPr>
          <w:color w:val="auto"/>
          <w:vertAlign w:val="subscript"/>
          <w:lang w:val="en-US"/>
        </w:rPr>
        <w:t xml:space="preserve">10 </w:t>
      </w:r>
      <w:r>
        <w:rPr>
          <w:color w:val="auto"/>
          <w:lang w:val="en-US"/>
        </w:rPr>
        <w:t>disebut juga dengan istilah faktor percepatan reaksi (Syarief dan Halid, 1993).</w:t>
      </w:r>
    </w:p>
    <w:p w:rsidR="00612363" w:rsidRDefault="004A4DC1" w:rsidP="00612363">
      <w:pPr>
        <w:pStyle w:val="Default"/>
        <w:spacing w:line="480" w:lineRule="auto"/>
        <w:ind w:left="720" w:firstLine="720"/>
        <w:jc w:val="both"/>
        <w:rPr>
          <w:color w:val="auto"/>
          <w:lang w:val="en-US"/>
        </w:rPr>
      </w:pPr>
      <w:r w:rsidRPr="004A4DC1">
        <w:rPr>
          <w:noProof/>
          <w:color w:val="auto"/>
          <w:vertAlign w:val="subscript"/>
          <w:lang w:val="en-US"/>
        </w:rPr>
        <w:pict>
          <v:rect id="_x0000_s1425" style="position:absolute;left:0;text-align:left;margin-left:1.35pt;margin-top:-7.5pt;width:401.25pt;height:115.5pt;z-index:-251668480"/>
        </w:pict>
      </w:r>
      <w:r>
        <w:rPr>
          <w:noProof/>
          <w:color w:val="auto"/>
          <w:lang w:val="en-US"/>
        </w:rPr>
        <w:pict>
          <v:shapetype id="_x0000_t32" coordsize="21600,21600" o:spt="32" o:oned="t" path="m,l21600,21600e" filled="f">
            <v:path arrowok="t" fillok="f" o:connecttype="none"/>
            <o:lock v:ext="edit" shapetype="t"/>
          </v:shapetype>
          <v:shape id="_x0000_s1423" type="#_x0000_t32" style="position:absolute;left:0;text-align:left;margin-left:154.35pt;margin-top:20.75pt;width:179.25pt;height:0;z-index:251649024" o:connectortype="straight"/>
        </w:pict>
      </w:r>
      <w:r w:rsidR="00612363">
        <w:rPr>
          <w:color w:val="auto"/>
          <w:lang w:val="en-US"/>
        </w:rPr>
        <w:t>Q</w:t>
      </w:r>
      <w:r w:rsidR="00612363">
        <w:rPr>
          <w:color w:val="auto"/>
          <w:vertAlign w:val="subscript"/>
          <w:lang w:val="en-US"/>
        </w:rPr>
        <w:t>10</w:t>
      </w:r>
      <w:r w:rsidR="00612363">
        <w:rPr>
          <w:color w:val="auto"/>
          <w:vertAlign w:val="subscript"/>
          <w:lang w:val="en-US"/>
        </w:rPr>
        <w:tab/>
      </w:r>
      <w:r w:rsidR="00612363">
        <w:rPr>
          <w:color w:val="auto"/>
          <w:vertAlign w:val="subscript"/>
          <w:lang w:val="en-US"/>
        </w:rPr>
        <w:tab/>
      </w:r>
      <w:r w:rsidR="00612363">
        <w:rPr>
          <w:color w:val="auto"/>
          <w:lang w:val="en-US"/>
        </w:rPr>
        <w:t>= Laju penurunan mutu pada suhu (T+10)</w:t>
      </w:r>
    </w:p>
    <w:p w:rsidR="00612363" w:rsidRDefault="00612363" w:rsidP="00612363">
      <w:pPr>
        <w:pStyle w:val="Default"/>
        <w:spacing w:line="480" w:lineRule="auto"/>
        <w:jc w:val="both"/>
        <w:rPr>
          <w:color w:val="auto"/>
          <w:lang w:val="en-US"/>
        </w:rPr>
      </w:pPr>
      <w:r>
        <w:rPr>
          <w:color w:val="auto"/>
          <w:lang w:val="en-US"/>
        </w:rPr>
        <w:tab/>
      </w:r>
      <w:r>
        <w:rPr>
          <w:color w:val="auto"/>
          <w:lang w:val="en-US"/>
        </w:rPr>
        <w:tab/>
        <w:t xml:space="preserve">   </w:t>
      </w:r>
      <w:r>
        <w:rPr>
          <w:color w:val="auto"/>
          <w:lang w:val="en-US"/>
        </w:rPr>
        <w:tab/>
      </w:r>
      <w:r>
        <w:rPr>
          <w:color w:val="auto"/>
          <w:lang w:val="en-US"/>
        </w:rPr>
        <w:tab/>
        <w:t xml:space="preserve">     Laju penurunan mutu pada suhu T </w:t>
      </w:r>
    </w:p>
    <w:p w:rsidR="00612363" w:rsidRDefault="004A4DC1" w:rsidP="00612363">
      <w:pPr>
        <w:pStyle w:val="Default"/>
        <w:spacing w:line="480" w:lineRule="auto"/>
        <w:jc w:val="both"/>
        <w:rPr>
          <w:color w:val="auto"/>
          <w:lang w:val="en-US"/>
        </w:rPr>
      </w:pPr>
      <w:r>
        <w:rPr>
          <w:noProof/>
          <w:color w:val="auto"/>
          <w:lang w:val="en-US"/>
        </w:rPr>
        <w:pict>
          <v:shape id="_x0000_s1424" type="#_x0000_t32" style="position:absolute;left:0;text-align:left;margin-left:155.85pt;margin-top:20.3pt;width:38.25pt;height:0;z-index:251650048" o:connectortype="straight"/>
        </w:pict>
      </w:r>
      <w:r w:rsidR="00612363">
        <w:rPr>
          <w:color w:val="auto"/>
          <w:lang w:val="en-US"/>
        </w:rPr>
        <w:tab/>
      </w:r>
      <w:r w:rsidR="00612363">
        <w:rPr>
          <w:color w:val="auto"/>
          <w:lang w:val="en-US"/>
        </w:rPr>
        <w:tab/>
      </w:r>
      <w:r w:rsidR="00612363">
        <w:rPr>
          <w:color w:val="auto"/>
          <w:lang w:val="en-US"/>
        </w:rPr>
        <w:tab/>
      </w:r>
      <w:r w:rsidR="00612363">
        <w:rPr>
          <w:color w:val="auto"/>
          <w:lang w:val="en-US"/>
        </w:rPr>
        <w:tab/>
        <w:t>=    ts (T)</w:t>
      </w:r>
    </w:p>
    <w:p w:rsidR="00612363" w:rsidRPr="00931646" w:rsidRDefault="00612363" w:rsidP="00612363">
      <w:pPr>
        <w:pStyle w:val="Default"/>
        <w:spacing w:line="480" w:lineRule="auto"/>
        <w:jc w:val="both"/>
        <w:rPr>
          <w:color w:val="auto"/>
          <w:lang w:val="en-US"/>
        </w:rPr>
      </w:pPr>
      <w:r>
        <w:rPr>
          <w:color w:val="auto"/>
          <w:lang w:val="en-US"/>
        </w:rPr>
        <w:tab/>
      </w:r>
      <w:r>
        <w:rPr>
          <w:color w:val="auto"/>
          <w:lang w:val="en-US"/>
        </w:rPr>
        <w:tab/>
      </w:r>
      <w:r>
        <w:rPr>
          <w:color w:val="auto"/>
          <w:lang w:val="en-US"/>
        </w:rPr>
        <w:tab/>
      </w:r>
      <w:r>
        <w:rPr>
          <w:color w:val="auto"/>
          <w:lang w:val="en-US"/>
        </w:rPr>
        <w:tab/>
        <w:t xml:space="preserve">   ts (T+10)</w:t>
      </w:r>
    </w:p>
    <w:p w:rsidR="00612363" w:rsidRDefault="00612363" w:rsidP="00612363">
      <w:pPr>
        <w:pStyle w:val="Default"/>
        <w:spacing w:line="480" w:lineRule="auto"/>
        <w:jc w:val="both"/>
        <w:rPr>
          <w:color w:val="auto"/>
          <w:lang w:val="en-US"/>
        </w:rPr>
      </w:pPr>
      <w:r>
        <w:rPr>
          <w:color w:val="auto"/>
          <w:lang w:val="en-US"/>
        </w:rPr>
        <w:t>Keterangan :</w:t>
      </w:r>
    </w:p>
    <w:p w:rsidR="00612363" w:rsidRDefault="00612363" w:rsidP="00612363">
      <w:pPr>
        <w:pStyle w:val="Default"/>
        <w:spacing w:line="480" w:lineRule="auto"/>
        <w:jc w:val="both"/>
        <w:rPr>
          <w:color w:val="auto"/>
          <w:lang w:val="en-US"/>
        </w:rPr>
      </w:pPr>
      <w:r>
        <w:rPr>
          <w:color w:val="auto"/>
          <w:lang w:val="en-US"/>
        </w:rPr>
        <w:t>T</w:t>
      </w:r>
      <w:r>
        <w:rPr>
          <w:color w:val="auto"/>
          <w:lang w:val="en-US"/>
        </w:rPr>
        <w:tab/>
      </w:r>
      <w:r>
        <w:rPr>
          <w:color w:val="auto"/>
          <w:lang w:val="en-US"/>
        </w:rPr>
        <w:tab/>
        <w:t xml:space="preserve">= suhu penyimpanan dalam </w:t>
      </w:r>
      <w:r>
        <w:rPr>
          <w:color w:val="auto"/>
          <w:vertAlign w:val="superscript"/>
          <w:lang w:val="en-US"/>
        </w:rPr>
        <w:t>0</w:t>
      </w:r>
      <w:r>
        <w:rPr>
          <w:color w:val="auto"/>
          <w:lang w:val="en-US"/>
        </w:rPr>
        <w:t>C</w:t>
      </w:r>
    </w:p>
    <w:p w:rsidR="00612363" w:rsidRDefault="00612363" w:rsidP="00612363">
      <w:pPr>
        <w:pStyle w:val="Default"/>
        <w:spacing w:line="480" w:lineRule="auto"/>
        <w:jc w:val="both"/>
        <w:rPr>
          <w:color w:val="auto"/>
          <w:lang w:val="en-US"/>
        </w:rPr>
      </w:pPr>
      <w:r>
        <w:rPr>
          <w:color w:val="auto"/>
          <w:lang w:val="en-US"/>
        </w:rPr>
        <w:t>ts (T)</w:t>
      </w:r>
      <w:r>
        <w:rPr>
          <w:color w:val="auto"/>
          <w:lang w:val="en-US"/>
        </w:rPr>
        <w:tab/>
      </w:r>
      <w:r>
        <w:rPr>
          <w:color w:val="auto"/>
          <w:lang w:val="en-US"/>
        </w:rPr>
        <w:tab/>
        <w:t>= masa kadaluwarsa jika disimpan pada suhu T</w:t>
      </w:r>
    </w:p>
    <w:p w:rsidR="00612363" w:rsidRDefault="00612363" w:rsidP="00612363">
      <w:pPr>
        <w:pStyle w:val="Default"/>
        <w:spacing w:line="480" w:lineRule="auto"/>
        <w:jc w:val="both"/>
        <w:rPr>
          <w:color w:val="auto"/>
          <w:lang w:val="en-US"/>
        </w:rPr>
      </w:pPr>
      <w:r>
        <w:rPr>
          <w:color w:val="auto"/>
          <w:lang w:val="en-US"/>
        </w:rPr>
        <w:t>ts (T+10)</w:t>
      </w:r>
      <w:r>
        <w:rPr>
          <w:color w:val="auto"/>
          <w:lang w:val="en-US"/>
        </w:rPr>
        <w:tab/>
        <w:t>= masa kadaluwarsa jika disimpan pada suhu T+10</w:t>
      </w:r>
    </w:p>
    <w:p w:rsidR="00612363" w:rsidRDefault="004A4DC1" w:rsidP="00612363">
      <w:pPr>
        <w:pStyle w:val="Default"/>
        <w:spacing w:line="480" w:lineRule="auto"/>
        <w:jc w:val="both"/>
        <w:rPr>
          <w:color w:val="auto"/>
          <w:lang w:val="en-US"/>
        </w:rPr>
      </w:pPr>
      <w:r>
        <w:rPr>
          <w:noProof/>
          <w:color w:val="auto"/>
          <w:lang w:val="en-US"/>
        </w:rPr>
        <w:pict>
          <v:rect id="_x0000_s1427" style="position:absolute;left:0;text-align:left;margin-left:.6pt;margin-top:45.25pt;width:402pt;height:78pt;z-index:-251665408"/>
        </w:pict>
      </w:r>
      <w:r w:rsidR="00612363">
        <w:rPr>
          <w:color w:val="auto"/>
          <w:lang w:val="en-US"/>
        </w:rPr>
        <w:tab/>
        <w:t>Jika perbedaan suhu penyimpanan (δT) tidak sama dengan 10, maka rumus berikut dapat digunakan :</w:t>
      </w:r>
    </w:p>
    <w:p w:rsidR="00612363" w:rsidRDefault="004A4DC1" w:rsidP="00612363">
      <w:pPr>
        <w:pStyle w:val="Default"/>
        <w:spacing w:line="480" w:lineRule="auto"/>
        <w:jc w:val="both"/>
        <w:rPr>
          <w:color w:val="auto"/>
          <w:lang w:val="en-US"/>
        </w:rPr>
      </w:pPr>
      <w:r>
        <w:rPr>
          <w:noProof/>
          <w:color w:val="auto"/>
          <w:lang w:val="en-US"/>
        </w:rPr>
        <w:pict>
          <v:shape id="_x0000_s1426" type="#_x0000_t32" style="position:absolute;left:0;text-align:left;margin-left:188.85pt;margin-top:22.5pt;width:30.75pt;height:0;z-index:251652096" o:connectortype="straight"/>
        </w:pict>
      </w:r>
      <w:r w:rsidR="00612363">
        <w:rPr>
          <w:color w:val="auto"/>
          <w:lang w:val="en-US"/>
        </w:rPr>
        <w:tab/>
      </w:r>
      <w:r w:rsidR="00612363">
        <w:rPr>
          <w:color w:val="auto"/>
          <w:lang w:val="en-US"/>
        </w:rPr>
        <w:tab/>
      </w:r>
      <w:r w:rsidR="00612363">
        <w:rPr>
          <w:color w:val="auto"/>
          <w:lang w:val="en-US"/>
        </w:rPr>
        <w:tab/>
        <w:t>Q</w:t>
      </w:r>
      <w:r w:rsidR="00612363">
        <w:rPr>
          <w:color w:val="auto"/>
          <w:vertAlign w:val="superscript"/>
          <w:lang w:val="en-US"/>
        </w:rPr>
        <w:t>δT/10</w:t>
      </w:r>
      <w:r w:rsidR="00612363">
        <w:rPr>
          <w:color w:val="auto"/>
          <w:lang w:val="en-US"/>
        </w:rPr>
        <w:tab/>
      </w:r>
      <w:r w:rsidR="00612363">
        <w:rPr>
          <w:color w:val="auto"/>
          <w:lang w:val="en-US"/>
        </w:rPr>
        <w:tab/>
        <w:t>= ts (T1)</w:t>
      </w:r>
    </w:p>
    <w:p w:rsidR="00612363" w:rsidRDefault="00612363" w:rsidP="00612363">
      <w:pPr>
        <w:pStyle w:val="Default"/>
        <w:spacing w:line="480" w:lineRule="auto"/>
        <w:jc w:val="both"/>
        <w:rPr>
          <w:color w:val="auto"/>
          <w:lang w:val="en-US"/>
        </w:rPr>
      </w:pPr>
      <w:r>
        <w:rPr>
          <w:color w:val="auto"/>
          <w:lang w:val="en-US"/>
        </w:rPr>
        <w:tab/>
      </w:r>
      <w:r>
        <w:rPr>
          <w:color w:val="auto"/>
          <w:lang w:val="en-US"/>
        </w:rPr>
        <w:tab/>
      </w:r>
      <w:r>
        <w:rPr>
          <w:color w:val="auto"/>
          <w:lang w:val="en-US"/>
        </w:rPr>
        <w:tab/>
      </w:r>
      <w:r>
        <w:rPr>
          <w:color w:val="auto"/>
          <w:lang w:val="en-US"/>
        </w:rPr>
        <w:tab/>
      </w:r>
      <w:r>
        <w:rPr>
          <w:color w:val="auto"/>
          <w:lang w:val="en-US"/>
        </w:rPr>
        <w:tab/>
        <w:t xml:space="preserve">   ts (T2)</w:t>
      </w:r>
    </w:p>
    <w:p w:rsidR="009633A3" w:rsidRPr="00D23E80" w:rsidRDefault="009633A3" w:rsidP="00612363">
      <w:pPr>
        <w:pStyle w:val="Default"/>
        <w:spacing w:line="480" w:lineRule="auto"/>
        <w:jc w:val="both"/>
        <w:rPr>
          <w:color w:val="auto"/>
          <w:lang w:val="en-US"/>
        </w:rPr>
      </w:pPr>
    </w:p>
    <w:p w:rsidR="00612363" w:rsidRDefault="00612363" w:rsidP="00612363">
      <w:pPr>
        <w:autoSpaceDE w:val="0"/>
        <w:autoSpaceDN w:val="0"/>
        <w:adjustRightInd w:val="0"/>
        <w:spacing w:line="480" w:lineRule="auto"/>
        <w:jc w:val="both"/>
        <w:rPr>
          <w:b/>
          <w:bCs/>
          <w:iCs/>
          <w:sz w:val="24"/>
          <w:szCs w:val="24"/>
        </w:rPr>
      </w:pPr>
      <w:r>
        <w:rPr>
          <w:b/>
          <w:bCs/>
          <w:iCs/>
          <w:sz w:val="24"/>
          <w:szCs w:val="24"/>
        </w:rPr>
        <w:t>2.3</w:t>
      </w:r>
      <w:r w:rsidRPr="00B104EC">
        <w:rPr>
          <w:b/>
          <w:bCs/>
          <w:iCs/>
          <w:sz w:val="24"/>
          <w:szCs w:val="24"/>
        </w:rPr>
        <w:t>. Pengemasan</w:t>
      </w:r>
    </w:p>
    <w:p w:rsidR="00612363" w:rsidRDefault="00612363" w:rsidP="00612363">
      <w:pPr>
        <w:autoSpaceDE w:val="0"/>
        <w:autoSpaceDN w:val="0"/>
        <w:adjustRightInd w:val="0"/>
        <w:spacing w:line="480" w:lineRule="auto"/>
        <w:jc w:val="both"/>
        <w:rPr>
          <w:bCs/>
          <w:iCs/>
          <w:sz w:val="24"/>
          <w:szCs w:val="24"/>
        </w:rPr>
      </w:pPr>
      <w:r>
        <w:rPr>
          <w:b/>
          <w:bCs/>
          <w:iCs/>
          <w:sz w:val="24"/>
          <w:szCs w:val="24"/>
        </w:rPr>
        <w:tab/>
      </w:r>
      <w:r w:rsidRPr="00CE7D6D">
        <w:rPr>
          <w:bCs/>
          <w:iCs/>
          <w:sz w:val="24"/>
          <w:szCs w:val="24"/>
        </w:rPr>
        <w:t>Pengemasan</w:t>
      </w:r>
      <w:r>
        <w:rPr>
          <w:bCs/>
          <w:iCs/>
          <w:sz w:val="24"/>
          <w:szCs w:val="24"/>
        </w:rPr>
        <w:t xml:space="preserve"> merupakan cabang ilmu yang mempelajari usaha-usaha manusia dalam mengawetkan bahan pangan atau makanan dengan menggunakan bahan-bahan pembungkus tertentu yang sesuai dengan sifat masing-masing produk, sehingga terhindar dari kerusakan yang dapat diakibatkan oleh pengaruh dari luar. Pengemasan merupakan suatu usaha yang bertujuan untuk melindungi bahan pangan dari penyebab-penyebab kerusakan baik fisik, kimia , biologis </w:t>
      </w:r>
      <w:r>
        <w:rPr>
          <w:bCs/>
          <w:iCs/>
          <w:sz w:val="24"/>
          <w:szCs w:val="24"/>
        </w:rPr>
        <w:lastRenderedPageBreak/>
        <w:t>maupun mekanis, sehingga dapat sampai ke tangan konsumen dalam keadaan bai</w:t>
      </w:r>
      <w:r w:rsidR="00CE4F2C">
        <w:rPr>
          <w:bCs/>
          <w:iCs/>
          <w:sz w:val="24"/>
          <w:szCs w:val="24"/>
        </w:rPr>
        <w:t>k dan menarik (Herudiyanto, 2009</w:t>
      </w:r>
      <w:r>
        <w:rPr>
          <w:bCs/>
          <w:iCs/>
          <w:sz w:val="24"/>
          <w:szCs w:val="24"/>
        </w:rPr>
        <w:t>).</w:t>
      </w:r>
    </w:p>
    <w:p w:rsidR="00612363" w:rsidRDefault="00CE4F2C" w:rsidP="00612363">
      <w:pPr>
        <w:autoSpaceDE w:val="0"/>
        <w:autoSpaceDN w:val="0"/>
        <w:adjustRightInd w:val="0"/>
        <w:spacing w:line="480" w:lineRule="auto"/>
        <w:jc w:val="both"/>
        <w:rPr>
          <w:bCs/>
          <w:iCs/>
          <w:sz w:val="24"/>
          <w:szCs w:val="24"/>
        </w:rPr>
      </w:pPr>
      <w:r>
        <w:rPr>
          <w:bCs/>
          <w:iCs/>
          <w:sz w:val="24"/>
          <w:szCs w:val="24"/>
        </w:rPr>
        <w:tab/>
        <w:t>Menurut Herudiyanto (2009</w:t>
      </w:r>
      <w:r w:rsidR="00612363">
        <w:rPr>
          <w:bCs/>
          <w:iCs/>
          <w:sz w:val="24"/>
          <w:szCs w:val="24"/>
        </w:rPr>
        <w:t>), kemasan (</w:t>
      </w:r>
      <w:r w:rsidR="00612363" w:rsidRPr="00CE7D6D">
        <w:rPr>
          <w:bCs/>
          <w:i/>
          <w:iCs/>
          <w:sz w:val="24"/>
          <w:szCs w:val="24"/>
        </w:rPr>
        <w:t>package</w:t>
      </w:r>
      <w:r w:rsidR="00612363">
        <w:rPr>
          <w:bCs/>
          <w:iCs/>
          <w:sz w:val="24"/>
          <w:szCs w:val="24"/>
        </w:rPr>
        <w:t>) merupakan struktur yang telah direncanakan untuk mengemas bahan pangan baik dalam keadaan segar atau setelah mengalami pengolahan. Peranan pengemasan dalam pengawetan pangan adalah :</w:t>
      </w:r>
    </w:p>
    <w:p w:rsidR="00612363" w:rsidRDefault="00612363" w:rsidP="00612363">
      <w:pPr>
        <w:pStyle w:val="ListParagraph"/>
        <w:numPr>
          <w:ilvl w:val="0"/>
          <w:numId w:val="33"/>
        </w:numPr>
        <w:autoSpaceDE w:val="0"/>
        <w:autoSpaceDN w:val="0"/>
        <w:adjustRightInd w:val="0"/>
        <w:spacing w:line="480" w:lineRule="auto"/>
        <w:jc w:val="both"/>
        <w:rPr>
          <w:bCs/>
          <w:iCs/>
          <w:sz w:val="24"/>
          <w:szCs w:val="24"/>
        </w:rPr>
      </w:pPr>
      <w:r>
        <w:rPr>
          <w:bCs/>
          <w:iCs/>
          <w:sz w:val="24"/>
          <w:szCs w:val="24"/>
        </w:rPr>
        <w:t xml:space="preserve">Mempertahankan bahan dalam keadaan bersih dan higienis </w:t>
      </w:r>
    </w:p>
    <w:p w:rsidR="00612363" w:rsidRDefault="00612363" w:rsidP="00612363">
      <w:pPr>
        <w:pStyle w:val="ListParagraph"/>
        <w:numPr>
          <w:ilvl w:val="0"/>
          <w:numId w:val="33"/>
        </w:numPr>
        <w:autoSpaceDE w:val="0"/>
        <w:autoSpaceDN w:val="0"/>
        <w:adjustRightInd w:val="0"/>
        <w:spacing w:line="480" w:lineRule="auto"/>
        <w:jc w:val="both"/>
        <w:rPr>
          <w:bCs/>
          <w:iCs/>
          <w:sz w:val="24"/>
          <w:szCs w:val="24"/>
        </w:rPr>
      </w:pPr>
      <w:r>
        <w:rPr>
          <w:bCs/>
          <w:iCs/>
          <w:sz w:val="24"/>
          <w:szCs w:val="24"/>
        </w:rPr>
        <w:t>Mengurangi terbuangnya bahan selama distribusi</w:t>
      </w:r>
    </w:p>
    <w:p w:rsidR="00612363" w:rsidRDefault="00612363" w:rsidP="00612363">
      <w:pPr>
        <w:pStyle w:val="ListParagraph"/>
        <w:numPr>
          <w:ilvl w:val="0"/>
          <w:numId w:val="33"/>
        </w:numPr>
        <w:autoSpaceDE w:val="0"/>
        <w:autoSpaceDN w:val="0"/>
        <w:adjustRightInd w:val="0"/>
        <w:spacing w:line="480" w:lineRule="auto"/>
        <w:jc w:val="both"/>
        <w:rPr>
          <w:bCs/>
          <w:iCs/>
          <w:sz w:val="24"/>
          <w:szCs w:val="24"/>
        </w:rPr>
      </w:pPr>
      <w:r>
        <w:rPr>
          <w:bCs/>
          <w:iCs/>
          <w:sz w:val="24"/>
          <w:szCs w:val="24"/>
        </w:rPr>
        <w:t>Mempertahankan gizi produk yang dikemas</w:t>
      </w:r>
    </w:p>
    <w:p w:rsidR="00612363" w:rsidRPr="00DC6404" w:rsidRDefault="00612363" w:rsidP="00612363">
      <w:pPr>
        <w:pStyle w:val="ListParagraph"/>
        <w:numPr>
          <w:ilvl w:val="0"/>
          <w:numId w:val="33"/>
        </w:numPr>
        <w:autoSpaceDE w:val="0"/>
        <w:autoSpaceDN w:val="0"/>
        <w:adjustRightInd w:val="0"/>
        <w:spacing w:line="480" w:lineRule="auto"/>
        <w:jc w:val="both"/>
        <w:rPr>
          <w:bCs/>
          <w:iCs/>
          <w:sz w:val="24"/>
          <w:szCs w:val="24"/>
        </w:rPr>
      </w:pPr>
      <w:r>
        <w:rPr>
          <w:bCs/>
          <w:iCs/>
          <w:sz w:val="24"/>
          <w:szCs w:val="24"/>
        </w:rPr>
        <w:t>Sebagai alat penakar, media informasi dan sekaligus sebagai sarana promosi.</w:t>
      </w:r>
    </w:p>
    <w:p w:rsidR="00612363" w:rsidRDefault="00612363" w:rsidP="00612363">
      <w:pPr>
        <w:autoSpaceDE w:val="0"/>
        <w:autoSpaceDN w:val="0"/>
        <w:adjustRightInd w:val="0"/>
        <w:spacing w:line="480" w:lineRule="auto"/>
        <w:jc w:val="both"/>
        <w:rPr>
          <w:bCs/>
          <w:sz w:val="24"/>
          <w:szCs w:val="24"/>
        </w:rPr>
      </w:pPr>
      <w:r>
        <w:rPr>
          <w:bCs/>
          <w:sz w:val="24"/>
          <w:szCs w:val="24"/>
        </w:rPr>
        <w:t>2.3</w:t>
      </w:r>
      <w:r w:rsidRPr="00B104EC">
        <w:rPr>
          <w:bCs/>
          <w:sz w:val="24"/>
          <w:szCs w:val="24"/>
        </w:rPr>
        <w:t>.1. Fungsi Pengemasan</w:t>
      </w:r>
    </w:p>
    <w:p w:rsidR="00612363" w:rsidRDefault="00612363" w:rsidP="00612363">
      <w:pPr>
        <w:autoSpaceDE w:val="0"/>
        <w:autoSpaceDN w:val="0"/>
        <w:adjustRightInd w:val="0"/>
        <w:spacing w:line="480" w:lineRule="auto"/>
        <w:ind w:firstLine="360"/>
        <w:jc w:val="both"/>
        <w:rPr>
          <w:sz w:val="24"/>
          <w:szCs w:val="24"/>
        </w:rPr>
      </w:pPr>
      <w:r w:rsidRPr="00EA5D0B">
        <w:rPr>
          <w:sz w:val="24"/>
          <w:szCs w:val="24"/>
        </w:rPr>
        <w:t xml:space="preserve">Bahan atau produk pangan bila tidak dikemas dapat mengalami kerusakan akibat serangan binatang (tikus), serangga (kecoa), maupun mikroba (bakteri, kapang dan khamir). Kerusakan bisa terjadi mulai dari bahan pangan sebelum dipanen, setelah dipanen, selama penyimpanan, pada saat transportasi dan distribusi maupun selama penjualan. Adanya mikroba dalam bahan pangan akan mengakibatkan bahan menjadi tidak menarik karena bahan menjadi rusak, terjadi fermentasi atau ditumbuhi oleh kapang. Bakteri yang tumbuh dalam bahan pangan akan mempengaruhi kualitasnya, disamping itu ada kecenderungan menghasilkan senyawa beracun bagi konsumen (manusia), sehingga menimbulkan sakit, bahkan bisa menyebabkan kematian. Industri pangan hendaknya memproduksi bahan pangan yang memiliki kualitas bagus dan aman bila dikonsumsi. Pengemasan </w:t>
      </w:r>
      <w:r w:rsidRPr="00EA5D0B">
        <w:rPr>
          <w:sz w:val="24"/>
          <w:szCs w:val="24"/>
        </w:rPr>
        <w:lastRenderedPageBreak/>
        <w:t xml:space="preserve">bahan pangan ikut berperan dalam menghasilkan produk dengan kualitas baik dan aman </w:t>
      </w:r>
      <w:r>
        <w:rPr>
          <w:sz w:val="24"/>
          <w:szCs w:val="24"/>
        </w:rPr>
        <w:t>bila dikonsumsi (Dwiari, 2008).</w:t>
      </w:r>
    </w:p>
    <w:p w:rsidR="00612363" w:rsidRDefault="00612363" w:rsidP="00612363">
      <w:pPr>
        <w:autoSpaceDE w:val="0"/>
        <w:autoSpaceDN w:val="0"/>
        <w:adjustRightInd w:val="0"/>
        <w:spacing w:line="480" w:lineRule="auto"/>
        <w:ind w:firstLine="360"/>
        <w:jc w:val="both"/>
      </w:pPr>
      <w:r w:rsidRPr="00EA5D0B">
        <w:rPr>
          <w:sz w:val="24"/>
          <w:szCs w:val="24"/>
        </w:rPr>
        <w:t>Winarno dan Jenie (1982) mengemukakan faktor-faktor yang mempengaruhi kerusakan sehubungan dengan kemasan yang digunakan dapat dibagi dalam dua golongan utama yaitu ; 1) kerusakan yang sangat ditentukan oleh sifat alamiah dari produk sehingga tidak dapat dicegah dengan pengemasan saja (perubahan-perubahan fisik, biokimia dan kimia serta mikrobiologis), 2) kerusakan yang tergantung pada lingkungan dan hampir seluruhnya dapat dikontrol dengan kemasan yang digunakan (kemasan mekanis, perubahan kadar air bahan pangan, absorpsi dan interaksi dengan oksigen, kehilangan dan penambahan cita-rasa yang diinginkan</w:t>
      </w:r>
      <w:r>
        <w:t>).</w:t>
      </w:r>
    </w:p>
    <w:p w:rsidR="00612363" w:rsidRPr="00582699" w:rsidRDefault="004A4DC1" w:rsidP="00612363">
      <w:pPr>
        <w:autoSpaceDE w:val="0"/>
        <w:autoSpaceDN w:val="0"/>
        <w:adjustRightInd w:val="0"/>
        <w:spacing w:line="480" w:lineRule="auto"/>
        <w:jc w:val="both"/>
        <w:rPr>
          <w:bCs/>
          <w:sz w:val="24"/>
          <w:szCs w:val="24"/>
        </w:rPr>
      </w:pPr>
      <w:r>
        <w:rPr>
          <w:bCs/>
          <w:noProof/>
          <w:sz w:val="24"/>
          <w:szCs w:val="24"/>
        </w:rPr>
        <w:pict>
          <v:rect id="_x0000_s1428" style="position:absolute;left:0;text-align:left;margin-left:-.9pt;margin-top:18.85pt;width:413.25pt;height:142.5pt;z-index:-251663360"/>
        </w:pict>
      </w:r>
      <w:r w:rsidR="00612363">
        <w:rPr>
          <w:bCs/>
          <w:sz w:val="24"/>
          <w:szCs w:val="24"/>
        </w:rPr>
        <w:t>2.3.2</w:t>
      </w:r>
      <w:r w:rsidR="00612363" w:rsidRPr="00B104EC">
        <w:rPr>
          <w:bCs/>
          <w:sz w:val="24"/>
          <w:szCs w:val="24"/>
        </w:rPr>
        <w:t>. Polietilen</w:t>
      </w:r>
      <w:r w:rsidR="00612363">
        <w:rPr>
          <w:bCs/>
          <w:sz w:val="24"/>
          <w:szCs w:val="24"/>
        </w:rPr>
        <w:t xml:space="preserve"> (PE)</w:t>
      </w:r>
    </w:p>
    <w:p w:rsidR="00612363" w:rsidRPr="00582699" w:rsidRDefault="00612363" w:rsidP="00612363">
      <w:pPr>
        <w:autoSpaceDE w:val="0"/>
        <w:autoSpaceDN w:val="0"/>
        <w:adjustRightInd w:val="0"/>
        <w:spacing w:line="480" w:lineRule="auto"/>
        <w:jc w:val="both"/>
        <w:rPr>
          <w:bCs/>
          <w:sz w:val="24"/>
          <w:szCs w:val="24"/>
        </w:rPr>
      </w:pPr>
      <w:r>
        <w:rPr>
          <w:bCs/>
          <w:noProof/>
          <w:sz w:val="24"/>
          <w:szCs w:val="24"/>
        </w:rPr>
        <w:drawing>
          <wp:anchor distT="0" distB="0" distL="114300" distR="114300" simplePos="0" relativeHeight="251638784" behindDoc="0" locked="0" layoutInCell="1" allowOverlap="1">
            <wp:simplePos x="0" y="0"/>
            <wp:positionH relativeFrom="column">
              <wp:posOffset>1360170</wp:posOffset>
            </wp:positionH>
            <wp:positionV relativeFrom="paragraph">
              <wp:posOffset>13335</wp:posOffset>
            </wp:positionV>
            <wp:extent cx="2456180" cy="1475740"/>
            <wp:effectExtent l="19050" t="19050" r="20320" b="10160"/>
            <wp:wrapNone/>
            <wp:docPr id="52" name="Picture 17" descr="C:\Users\comp\AppData\Local\Microsoft\Windows\Temporary Internet Files\Content.Word\Plastik 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ppData\Local\Microsoft\Windows\Temporary Internet Files\Content.Word\Plastik PE.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180" cy="1475740"/>
                    </a:xfrm>
                    <a:prstGeom prst="rect">
                      <a:avLst/>
                    </a:prstGeom>
                    <a:noFill/>
                    <a:ln w="19050">
                      <a:solidFill>
                        <a:schemeClr val="tx1"/>
                      </a:solidFill>
                    </a:ln>
                  </pic:spPr>
                </pic:pic>
              </a:graphicData>
            </a:graphic>
          </wp:anchor>
        </w:drawing>
      </w:r>
    </w:p>
    <w:p w:rsidR="00612363" w:rsidRDefault="00612363" w:rsidP="00612363">
      <w:pPr>
        <w:pStyle w:val="Default"/>
        <w:spacing w:line="480" w:lineRule="auto"/>
        <w:ind w:firstLine="567"/>
        <w:jc w:val="both"/>
        <w:rPr>
          <w:color w:val="auto"/>
          <w:lang w:val="en-US"/>
        </w:rPr>
      </w:pPr>
    </w:p>
    <w:p w:rsidR="00612363" w:rsidRDefault="00612363" w:rsidP="00612363">
      <w:pPr>
        <w:pStyle w:val="Default"/>
        <w:spacing w:line="480" w:lineRule="auto"/>
        <w:ind w:firstLine="567"/>
        <w:jc w:val="both"/>
        <w:rPr>
          <w:color w:val="auto"/>
          <w:lang w:val="en-US"/>
        </w:rPr>
      </w:pPr>
    </w:p>
    <w:p w:rsidR="00612363" w:rsidRDefault="00612363" w:rsidP="00612363">
      <w:pPr>
        <w:pStyle w:val="Default"/>
        <w:spacing w:line="480" w:lineRule="auto"/>
        <w:ind w:firstLine="567"/>
        <w:jc w:val="both"/>
        <w:rPr>
          <w:color w:val="auto"/>
          <w:lang w:val="en-US"/>
        </w:rPr>
      </w:pPr>
    </w:p>
    <w:p w:rsidR="00612363" w:rsidRDefault="00612363" w:rsidP="00612363">
      <w:pPr>
        <w:pStyle w:val="Default"/>
        <w:spacing w:line="480" w:lineRule="auto"/>
        <w:ind w:firstLine="567"/>
        <w:jc w:val="both"/>
        <w:rPr>
          <w:color w:val="auto"/>
          <w:lang w:val="en-US"/>
        </w:rPr>
      </w:pPr>
    </w:p>
    <w:p w:rsidR="00612363" w:rsidRDefault="00612363" w:rsidP="00612363">
      <w:pPr>
        <w:pStyle w:val="Default"/>
        <w:spacing w:line="480" w:lineRule="auto"/>
        <w:ind w:firstLine="567"/>
        <w:jc w:val="center"/>
        <w:rPr>
          <w:color w:val="auto"/>
          <w:lang w:val="en-US"/>
        </w:rPr>
      </w:pPr>
      <w:r>
        <w:rPr>
          <w:color w:val="auto"/>
          <w:lang w:val="en-US"/>
        </w:rPr>
        <w:t xml:space="preserve">Gambar 2. </w:t>
      </w:r>
      <w:r w:rsidRPr="00902362">
        <w:t>Plastik Polietilen (PE)</w:t>
      </w:r>
    </w:p>
    <w:p w:rsidR="00612363" w:rsidRPr="00B104EC" w:rsidRDefault="00612363" w:rsidP="00612363">
      <w:pPr>
        <w:pStyle w:val="Default"/>
        <w:spacing w:line="480" w:lineRule="auto"/>
        <w:ind w:firstLine="567"/>
        <w:jc w:val="both"/>
        <w:rPr>
          <w:color w:val="auto"/>
        </w:rPr>
      </w:pPr>
      <w:r w:rsidRPr="00B104EC">
        <w:rPr>
          <w:color w:val="auto"/>
        </w:rPr>
        <w:t xml:space="preserve">Polietilen adalah polimer etilen yang diperoleh melalui dua proses yang berbeda dan menghasilkan polietilen yang mempunyai berat jenis rendah dan tinggi. Polietilen (BJ rendah) mempunyai kekakuan yang cukup dan tembus cahaya, sedangkan polietilen (BJ tinggi) mempunyai sifat pelindung yang sangat </w:t>
      </w:r>
      <w:r w:rsidRPr="00B104EC">
        <w:rPr>
          <w:color w:val="auto"/>
        </w:rPr>
        <w:lastRenderedPageBreak/>
        <w:t>baik terhadap uap air dan stabil terhadap panas. Secara umum sifat-sifat polietilen adalah sebagai berikut:</w:t>
      </w:r>
    </w:p>
    <w:p w:rsidR="00612363" w:rsidRPr="00B104EC" w:rsidRDefault="00612363" w:rsidP="00612363">
      <w:pPr>
        <w:pStyle w:val="Default"/>
        <w:numPr>
          <w:ilvl w:val="0"/>
          <w:numId w:val="32"/>
        </w:numPr>
        <w:spacing w:line="480" w:lineRule="auto"/>
        <w:jc w:val="both"/>
        <w:rPr>
          <w:color w:val="auto"/>
        </w:rPr>
      </w:pPr>
      <w:r w:rsidRPr="00B104EC">
        <w:rPr>
          <w:color w:val="auto"/>
        </w:rPr>
        <w:t>Halus dan lentur</w:t>
      </w:r>
    </w:p>
    <w:p w:rsidR="00612363" w:rsidRPr="00B104EC" w:rsidRDefault="00612363" w:rsidP="00612363">
      <w:pPr>
        <w:pStyle w:val="Default"/>
        <w:numPr>
          <w:ilvl w:val="0"/>
          <w:numId w:val="32"/>
        </w:numPr>
        <w:spacing w:line="480" w:lineRule="auto"/>
        <w:jc w:val="both"/>
        <w:rPr>
          <w:color w:val="auto"/>
        </w:rPr>
      </w:pPr>
      <w:r w:rsidRPr="00B104EC">
        <w:rPr>
          <w:color w:val="auto"/>
        </w:rPr>
        <w:t>Tahan akan dampak yang baik</w:t>
      </w:r>
    </w:p>
    <w:p w:rsidR="00612363" w:rsidRPr="00B104EC" w:rsidRDefault="00612363" w:rsidP="00612363">
      <w:pPr>
        <w:pStyle w:val="Default"/>
        <w:numPr>
          <w:ilvl w:val="0"/>
          <w:numId w:val="32"/>
        </w:numPr>
        <w:spacing w:line="480" w:lineRule="auto"/>
        <w:jc w:val="both"/>
        <w:rPr>
          <w:color w:val="auto"/>
        </w:rPr>
      </w:pPr>
      <w:r w:rsidRPr="00B104EC">
        <w:rPr>
          <w:color w:val="auto"/>
        </w:rPr>
        <w:t>Tahan terhadap pelarut organik</w:t>
      </w:r>
    </w:p>
    <w:p w:rsidR="00612363" w:rsidRPr="00B104EC" w:rsidRDefault="00612363" w:rsidP="00612363">
      <w:pPr>
        <w:pStyle w:val="Default"/>
        <w:numPr>
          <w:ilvl w:val="0"/>
          <w:numId w:val="32"/>
        </w:numPr>
        <w:spacing w:line="480" w:lineRule="auto"/>
        <w:jc w:val="both"/>
        <w:rPr>
          <w:color w:val="auto"/>
        </w:rPr>
      </w:pPr>
      <w:r w:rsidRPr="00B104EC">
        <w:rPr>
          <w:color w:val="auto"/>
        </w:rPr>
        <w:t>Tahan asam dan alkali</w:t>
      </w:r>
    </w:p>
    <w:p w:rsidR="00612363" w:rsidRPr="00B104EC" w:rsidRDefault="00612363" w:rsidP="00612363">
      <w:pPr>
        <w:pStyle w:val="Default"/>
        <w:numPr>
          <w:ilvl w:val="0"/>
          <w:numId w:val="32"/>
        </w:numPr>
        <w:spacing w:line="480" w:lineRule="auto"/>
        <w:jc w:val="both"/>
        <w:rPr>
          <w:color w:val="auto"/>
        </w:rPr>
      </w:pPr>
      <w:r w:rsidRPr="00B104EC">
        <w:rPr>
          <w:color w:val="auto"/>
        </w:rPr>
        <w:t>Dapat melalukan gas</w:t>
      </w:r>
    </w:p>
    <w:p w:rsidR="00612363" w:rsidRPr="00B104EC" w:rsidRDefault="00612363" w:rsidP="00612363">
      <w:pPr>
        <w:pStyle w:val="Default"/>
        <w:numPr>
          <w:ilvl w:val="0"/>
          <w:numId w:val="32"/>
        </w:numPr>
        <w:spacing w:line="480" w:lineRule="auto"/>
        <w:jc w:val="both"/>
        <w:rPr>
          <w:color w:val="auto"/>
        </w:rPr>
      </w:pPr>
      <w:r w:rsidRPr="00B104EC">
        <w:rPr>
          <w:color w:val="auto"/>
        </w:rPr>
        <w:t>Tidak berasa dan berbau</w:t>
      </w:r>
    </w:p>
    <w:p w:rsidR="00612363" w:rsidRPr="00B104EC" w:rsidRDefault="00612363" w:rsidP="00612363">
      <w:pPr>
        <w:pStyle w:val="Default"/>
        <w:numPr>
          <w:ilvl w:val="0"/>
          <w:numId w:val="32"/>
        </w:numPr>
        <w:spacing w:line="480" w:lineRule="auto"/>
        <w:jc w:val="both"/>
        <w:rPr>
          <w:color w:val="auto"/>
        </w:rPr>
      </w:pPr>
      <w:r w:rsidRPr="00B104EC">
        <w:rPr>
          <w:color w:val="auto"/>
        </w:rPr>
        <w:t>Tidak terlalu transparan/agak buram</w:t>
      </w:r>
    </w:p>
    <w:p w:rsidR="00612363" w:rsidRPr="00B104EC" w:rsidRDefault="00612363" w:rsidP="00612363">
      <w:pPr>
        <w:pStyle w:val="Default"/>
        <w:numPr>
          <w:ilvl w:val="0"/>
          <w:numId w:val="32"/>
        </w:numPr>
        <w:spacing w:line="480" w:lineRule="auto"/>
        <w:jc w:val="both"/>
        <w:rPr>
          <w:color w:val="auto"/>
        </w:rPr>
      </w:pPr>
      <w:r w:rsidRPr="00B104EC">
        <w:rPr>
          <w:color w:val="auto"/>
        </w:rPr>
        <w:t>Penggunaan dapat digabung dengan alufo (Herudiyanto, 2009).</w:t>
      </w:r>
    </w:p>
    <w:p w:rsidR="00612363" w:rsidRPr="00B104EC" w:rsidRDefault="004A4DC1" w:rsidP="00106FBA">
      <w:pPr>
        <w:autoSpaceDE w:val="0"/>
        <w:autoSpaceDN w:val="0"/>
        <w:adjustRightInd w:val="0"/>
        <w:spacing w:line="480" w:lineRule="auto"/>
        <w:ind w:firstLine="567"/>
        <w:jc w:val="both"/>
        <w:rPr>
          <w:sz w:val="24"/>
          <w:szCs w:val="24"/>
        </w:rPr>
      </w:pPr>
      <w:r>
        <w:rPr>
          <w:noProof/>
          <w:sz w:val="24"/>
          <w:szCs w:val="24"/>
        </w:rPr>
        <w:pict>
          <v:rect id="_x0000_s1906" style="position:absolute;left:0;text-align:left;margin-left:27.6pt;margin-top:272.2pt;width:371.45pt;height:62.9pt;z-index:-251580416"/>
        </w:pict>
      </w:r>
      <w:r w:rsidR="00612363" w:rsidRPr="00B104EC">
        <w:rPr>
          <w:sz w:val="24"/>
          <w:szCs w:val="24"/>
        </w:rPr>
        <w:t>Polietilen dibuat dengan cara polimerisasi dari gas etilen yang merupakan hasil samping dari industri minyak dan batu bara. Terdapat dua macam proses polimerisasi yang dilakukan dan menghasilkan dua macam produk yang berbeda. Pertama, polimerisasi yang dijalankan dalam bejana bertekanan tinggi (1000-3000 atmosfer), menghasilkan molekul makro dengan banyak percabangan, yaitu campuran dari rantai lurus dan rantai bercabang. Cara kedua, polimerisasi dalam bejana bertekanan rendah (10-40 atmosfer), menghasilkan molekul makro beran</w:t>
      </w:r>
      <w:r w:rsidR="00106FBA">
        <w:rPr>
          <w:sz w:val="24"/>
          <w:szCs w:val="24"/>
        </w:rPr>
        <w:t xml:space="preserve">tai lurus dan tersusun parallel. </w:t>
      </w:r>
      <w:r w:rsidR="00612363" w:rsidRPr="00B104EC">
        <w:rPr>
          <w:sz w:val="24"/>
          <w:szCs w:val="24"/>
        </w:rPr>
        <w:t xml:space="preserve">Menurut Suyitno (1990), formula molekul dari polietilen adalah (CH2)n, walaupun rantai molekul makro dikatakan lurus namun kenyataannya susunan atom-atom karbon </w:t>
      </w:r>
      <w:r w:rsidR="00612363">
        <w:rPr>
          <w:sz w:val="24"/>
          <w:szCs w:val="24"/>
        </w:rPr>
        <w:t>tersebut dalam formasi zig-zag.</w:t>
      </w:r>
    </w:p>
    <w:p w:rsidR="00612363" w:rsidRPr="00B104EC" w:rsidRDefault="004A4DC1" w:rsidP="00612363">
      <w:pPr>
        <w:autoSpaceDE w:val="0"/>
        <w:autoSpaceDN w:val="0"/>
        <w:adjustRightInd w:val="0"/>
        <w:spacing w:line="480" w:lineRule="auto"/>
        <w:jc w:val="both"/>
        <w:rPr>
          <w:sz w:val="24"/>
          <w:szCs w:val="24"/>
        </w:rPr>
      </w:pPr>
      <w:r w:rsidRPr="004A4DC1">
        <w:rPr>
          <w:noProof/>
          <w:sz w:val="24"/>
          <w:szCs w:val="24"/>
          <w:lang w:val="id-ID" w:eastAsia="id-ID"/>
        </w:rPr>
        <w:pict>
          <v:group id="_x0000_s1409" style="position:absolute;left:0;text-align:left;margin-left:101.1pt;margin-top:11.4pt;width:215.25pt;height:31.5pt;z-index:251655168" coordorigin="4575,6360" coordsize="4020,480">
            <v:shape id="_x0000_s1410" type="#_x0000_t32" style="position:absolute;left:4575;top:6360;width:525;height:450;flip:y" o:connectortype="straight"/>
            <v:shape id="_x0000_s1411" type="#_x0000_t32" style="position:absolute;left:5100;top:6360;width:480;height:450;flip:x y" o:connectortype="straight"/>
            <v:shape id="_x0000_s1412" type="#_x0000_t32" style="position:absolute;left:6105;top:6390;width:480;height:450;flip:x y" o:connectortype="straight"/>
            <v:shape id="_x0000_s1413" type="#_x0000_t32" style="position:absolute;left:7110;top:6390;width:480;height:450;flip:x y" o:connectortype="straight"/>
            <v:shape id="_x0000_s1414" type="#_x0000_t32" style="position:absolute;left:6585;top:6375;width:525;height:450;flip:y" o:connectortype="straight"/>
            <v:shape id="_x0000_s1415" type="#_x0000_t32" style="position:absolute;left:5580;top:6375;width:525;height:450;flip:y" o:connectortype="straight"/>
            <v:shape id="_x0000_s1416" type="#_x0000_t32" style="position:absolute;left:8115;top:6375;width:480;height:450;flip:x y" o:connectortype="straight"/>
            <v:shape id="_x0000_s1417" type="#_x0000_t32" style="position:absolute;left:7590;top:6375;width:525;height:450;flip:y" o:connectortype="straight"/>
          </v:group>
        </w:pict>
      </w:r>
      <w:r w:rsidR="00612363" w:rsidRPr="00B104EC">
        <w:rPr>
          <w:sz w:val="24"/>
          <w:szCs w:val="24"/>
        </w:rPr>
        <w:t xml:space="preserve">                                       CH2          CH2          CH2          CH2</w:t>
      </w:r>
    </w:p>
    <w:p w:rsidR="00612363" w:rsidRPr="00B104EC" w:rsidRDefault="00612363" w:rsidP="00612363">
      <w:pPr>
        <w:autoSpaceDE w:val="0"/>
        <w:autoSpaceDN w:val="0"/>
        <w:adjustRightInd w:val="0"/>
        <w:jc w:val="both"/>
        <w:rPr>
          <w:sz w:val="24"/>
          <w:szCs w:val="24"/>
        </w:rPr>
      </w:pPr>
      <w:r w:rsidRPr="00B104EC">
        <w:rPr>
          <w:sz w:val="24"/>
          <w:szCs w:val="24"/>
        </w:rPr>
        <w:t xml:space="preserve">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 xml:space="preserve">                                                CH2          CH2          CH2          CH2</w:t>
      </w:r>
    </w:p>
    <w:p w:rsidR="00612363" w:rsidRPr="00B104EC" w:rsidRDefault="00106FBA" w:rsidP="00612363">
      <w:pPr>
        <w:autoSpaceDE w:val="0"/>
        <w:autoSpaceDN w:val="0"/>
        <w:adjustRightInd w:val="0"/>
        <w:spacing w:line="480" w:lineRule="auto"/>
        <w:jc w:val="center"/>
        <w:rPr>
          <w:sz w:val="24"/>
          <w:szCs w:val="24"/>
        </w:rPr>
      </w:pPr>
      <w:r>
        <w:rPr>
          <w:sz w:val="24"/>
          <w:szCs w:val="24"/>
        </w:rPr>
        <w:t xml:space="preserve">        </w:t>
      </w:r>
      <w:r w:rsidR="00612363">
        <w:rPr>
          <w:sz w:val="24"/>
          <w:szCs w:val="24"/>
        </w:rPr>
        <w:t xml:space="preserve"> Gambar 3</w:t>
      </w:r>
      <w:r w:rsidR="00612363" w:rsidRPr="00B104EC">
        <w:rPr>
          <w:sz w:val="24"/>
          <w:szCs w:val="24"/>
        </w:rPr>
        <w:t>. Formasi Rantai Lurus dari Molekul Makro Polietilen</w:t>
      </w:r>
      <w:r w:rsidR="00612363">
        <w:rPr>
          <w:sz w:val="24"/>
          <w:szCs w:val="24"/>
        </w:rPr>
        <w:t xml:space="preserve"> </w:t>
      </w:r>
    </w:p>
    <w:p w:rsidR="00612363" w:rsidRPr="00B104EC" w:rsidRDefault="00612363" w:rsidP="00612363">
      <w:pPr>
        <w:autoSpaceDE w:val="0"/>
        <w:autoSpaceDN w:val="0"/>
        <w:adjustRightInd w:val="0"/>
        <w:spacing w:line="480" w:lineRule="auto"/>
        <w:ind w:firstLine="567"/>
        <w:jc w:val="both"/>
        <w:rPr>
          <w:sz w:val="24"/>
          <w:szCs w:val="24"/>
        </w:rPr>
      </w:pPr>
      <w:r w:rsidRPr="00B104EC">
        <w:rPr>
          <w:sz w:val="24"/>
          <w:szCs w:val="24"/>
        </w:rPr>
        <w:lastRenderedPageBreak/>
        <w:t>Adanya rantai-rantai cabang dalam molekul makro akan mencegah saling menumpuknya rantai sehingga kerapatan (densitas) dari bahan menjadi rendah. Oleh sebab itu, polietilen densitas rendah (PEDR) dihasilkan dari proses polimerisasi pada tekanan tinggi. Polietilen densitas rendah adalah bahan yang bersifat kuat, agak tembus cahaya, fleksibel dan permukaannya terasa agak berlemak. Pada suhu kurang dari 60˚C, sangat resisten terhadap sebagian besar senyawa kimia. Diatas suhu tersebut polimer ini menjadi larut dalam pelarut hidrokarbon dan hidrokarbon klorida. Daya proteksinya terhadap uap air tergolong baik, akan tetapi kurang baik bagi gas-gas yang lain seperti oksigen. Polietilen densitas tinggi (PEDT) yang dihasilkan dengan polimerisasi pada tekanan dan suhu rendah (50˚C-75˚C) memakai katalisator Ziegler, sifat lebih kaku, lebih keras, kurang tembus cahaya, dan kurang terasa berlemak. Plastik ini mempunyai daya tahan lebih baik terhadap minyak dan lemak, titik lunak lebih tinggi, akan tetapi daya tahan terhadap pukulan (impact) dan permeabilitas uap airnya lebih rendah (Suyitno, 1990).</w:t>
      </w:r>
    </w:p>
    <w:p w:rsidR="00612363" w:rsidRPr="00B104EC" w:rsidRDefault="00612363" w:rsidP="00612363">
      <w:pPr>
        <w:autoSpaceDE w:val="0"/>
        <w:autoSpaceDN w:val="0"/>
        <w:adjustRightInd w:val="0"/>
        <w:spacing w:line="480" w:lineRule="auto"/>
        <w:ind w:firstLine="567"/>
        <w:jc w:val="both"/>
        <w:rPr>
          <w:sz w:val="24"/>
          <w:szCs w:val="24"/>
        </w:rPr>
      </w:pPr>
      <w:r w:rsidRPr="00B104EC">
        <w:rPr>
          <w:sz w:val="24"/>
          <w:szCs w:val="24"/>
        </w:rPr>
        <w:t>Sifat-sifat baik yang dimiliki PE, antara lain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1. Permeabilitas uap air dan air rendah</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2. Mudah dikelim panas</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3. Fleksibel</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4. Dapat digunakan untuk penyimpanan beku (-50˚C)</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5. Transparan sampai buram</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6. Dapat digunakan sebagai bahan laminasi dengan bahan lain</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Kelemahannya :</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lastRenderedPageBreak/>
        <w:t>1. Permeabilitas oksigen agak tinggi</w:t>
      </w:r>
    </w:p>
    <w:p w:rsidR="00612363" w:rsidRPr="00B104EC" w:rsidRDefault="00612363" w:rsidP="00612363">
      <w:pPr>
        <w:autoSpaceDE w:val="0"/>
        <w:autoSpaceDN w:val="0"/>
        <w:adjustRightInd w:val="0"/>
        <w:spacing w:line="480" w:lineRule="auto"/>
        <w:jc w:val="both"/>
        <w:rPr>
          <w:sz w:val="24"/>
          <w:szCs w:val="24"/>
        </w:rPr>
      </w:pPr>
      <w:r w:rsidRPr="00B104EC">
        <w:rPr>
          <w:sz w:val="24"/>
          <w:szCs w:val="24"/>
        </w:rPr>
        <w:t>2. Tidak tahan terhadap minyak (Terutama LDPE).</w:t>
      </w:r>
    </w:p>
    <w:p w:rsidR="00612363" w:rsidRDefault="00612363" w:rsidP="00612363">
      <w:pPr>
        <w:spacing w:line="480" w:lineRule="auto"/>
        <w:jc w:val="both"/>
        <w:rPr>
          <w:sz w:val="24"/>
          <w:szCs w:val="24"/>
          <w:lang w:eastAsia="id-ID"/>
        </w:rPr>
      </w:pPr>
      <w:r>
        <w:rPr>
          <w:noProof/>
          <w:sz w:val="24"/>
          <w:szCs w:val="24"/>
        </w:rPr>
        <w:drawing>
          <wp:anchor distT="0" distB="0" distL="114300" distR="114300" simplePos="0" relativeHeight="251639808" behindDoc="0" locked="0" layoutInCell="1" allowOverlap="1">
            <wp:simplePos x="0" y="0"/>
            <wp:positionH relativeFrom="column">
              <wp:posOffset>1503045</wp:posOffset>
            </wp:positionH>
            <wp:positionV relativeFrom="paragraph">
              <wp:posOffset>334010</wp:posOffset>
            </wp:positionV>
            <wp:extent cx="2124075" cy="1600200"/>
            <wp:effectExtent l="19050" t="0" r="9525" b="0"/>
            <wp:wrapNone/>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l="28537" t="26888" r="28751" b="21752"/>
                    <a:stretch>
                      <a:fillRect/>
                    </a:stretch>
                  </pic:blipFill>
                  <pic:spPr bwMode="auto">
                    <a:xfrm>
                      <a:off x="0" y="0"/>
                      <a:ext cx="2124075" cy="1600200"/>
                    </a:xfrm>
                    <a:prstGeom prst="rect">
                      <a:avLst/>
                    </a:prstGeom>
                    <a:noFill/>
                    <a:ln w="9525">
                      <a:noFill/>
                      <a:miter lim="800000"/>
                      <a:headEnd/>
                      <a:tailEnd/>
                    </a:ln>
                  </pic:spPr>
                </pic:pic>
              </a:graphicData>
            </a:graphic>
          </wp:anchor>
        </w:drawing>
      </w:r>
      <w:r w:rsidR="004A4DC1">
        <w:rPr>
          <w:noProof/>
          <w:sz w:val="24"/>
          <w:szCs w:val="24"/>
        </w:rPr>
        <w:pict>
          <v:rect id="_x0000_s1429" style="position:absolute;left:0;text-align:left;margin-left:-.15pt;margin-top:19.35pt;width:398.25pt;height:141.95pt;z-index:-251660288;mso-position-horizontal-relative:text;mso-position-vertical-relative:text"/>
        </w:pict>
      </w:r>
      <w:r>
        <w:rPr>
          <w:sz w:val="24"/>
          <w:szCs w:val="24"/>
          <w:lang w:eastAsia="id-ID"/>
        </w:rPr>
        <w:t>2.3.3</w:t>
      </w:r>
      <w:r w:rsidRPr="00CD1C0D">
        <w:rPr>
          <w:sz w:val="24"/>
          <w:szCs w:val="24"/>
          <w:lang w:eastAsia="id-ID"/>
        </w:rPr>
        <w:t xml:space="preserve">. </w:t>
      </w:r>
      <w:r>
        <w:rPr>
          <w:sz w:val="24"/>
          <w:szCs w:val="24"/>
          <w:lang w:eastAsia="id-ID"/>
        </w:rPr>
        <w:t>Plastik Ni</w:t>
      </w:r>
      <w:r w:rsidRPr="00CD1C0D">
        <w:rPr>
          <w:sz w:val="24"/>
          <w:szCs w:val="24"/>
          <w:lang w:eastAsia="id-ID"/>
        </w:rPr>
        <w:t>lon</w:t>
      </w:r>
    </w:p>
    <w:p w:rsidR="00612363" w:rsidRDefault="00612363" w:rsidP="00612363">
      <w:pPr>
        <w:spacing w:line="480" w:lineRule="auto"/>
        <w:jc w:val="both"/>
        <w:rPr>
          <w:sz w:val="24"/>
          <w:szCs w:val="24"/>
          <w:lang w:eastAsia="id-ID"/>
        </w:rPr>
      </w:pPr>
    </w:p>
    <w:p w:rsidR="00612363" w:rsidRDefault="00612363" w:rsidP="00612363">
      <w:pPr>
        <w:spacing w:line="480" w:lineRule="auto"/>
        <w:jc w:val="both"/>
        <w:rPr>
          <w:sz w:val="24"/>
          <w:szCs w:val="24"/>
          <w:lang w:eastAsia="id-ID"/>
        </w:rPr>
      </w:pPr>
    </w:p>
    <w:p w:rsidR="00612363" w:rsidRDefault="00612363" w:rsidP="00612363">
      <w:pPr>
        <w:spacing w:line="480" w:lineRule="auto"/>
        <w:jc w:val="both"/>
        <w:rPr>
          <w:sz w:val="24"/>
          <w:szCs w:val="24"/>
          <w:lang w:eastAsia="id-ID"/>
        </w:rPr>
      </w:pPr>
    </w:p>
    <w:p w:rsidR="00612363" w:rsidRDefault="00612363" w:rsidP="00612363">
      <w:pPr>
        <w:spacing w:line="480" w:lineRule="auto"/>
        <w:jc w:val="both"/>
        <w:rPr>
          <w:sz w:val="24"/>
          <w:szCs w:val="24"/>
          <w:lang w:eastAsia="id-ID"/>
        </w:rPr>
      </w:pPr>
    </w:p>
    <w:p w:rsidR="00612363" w:rsidRDefault="00612363" w:rsidP="00612363">
      <w:pPr>
        <w:spacing w:line="480" w:lineRule="auto"/>
        <w:jc w:val="both"/>
        <w:rPr>
          <w:sz w:val="24"/>
          <w:szCs w:val="24"/>
          <w:lang w:eastAsia="id-ID"/>
        </w:rPr>
      </w:pPr>
    </w:p>
    <w:p w:rsidR="00612363" w:rsidRPr="0081614E" w:rsidRDefault="00612363" w:rsidP="00612363">
      <w:pPr>
        <w:spacing w:line="480" w:lineRule="auto"/>
        <w:jc w:val="center"/>
        <w:rPr>
          <w:sz w:val="24"/>
          <w:szCs w:val="24"/>
          <w:lang w:eastAsia="id-ID"/>
        </w:rPr>
      </w:pPr>
      <w:r>
        <w:rPr>
          <w:sz w:val="24"/>
          <w:szCs w:val="24"/>
          <w:lang w:eastAsia="id-ID"/>
        </w:rPr>
        <w:t>Gambar 4. Plastik Poliamida (Nilon)</w:t>
      </w:r>
    </w:p>
    <w:p w:rsidR="00612363" w:rsidRPr="00CD1C0D" w:rsidRDefault="00612363" w:rsidP="009633A3">
      <w:pPr>
        <w:spacing w:line="480" w:lineRule="auto"/>
        <w:ind w:firstLine="567"/>
        <w:jc w:val="both"/>
        <w:rPr>
          <w:sz w:val="24"/>
          <w:szCs w:val="24"/>
        </w:rPr>
      </w:pPr>
      <w:r>
        <w:rPr>
          <w:bCs/>
          <w:sz w:val="24"/>
          <w:szCs w:val="24"/>
        </w:rPr>
        <w:t xml:space="preserve">Poliamida (Nilon) </w:t>
      </w:r>
      <w:r w:rsidRPr="00CD1C0D">
        <w:rPr>
          <w:bCs/>
          <w:sz w:val="24"/>
          <w:szCs w:val="24"/>
        </w:rPr>
        <w:t>Jenis plastik ini terdiri dari molekul-molekul asam amino, sehingga disebut juga poliamida. Bahan kemas nilon bersifat lembam, tahan panas, dan mempunyai sifat-sifat mekanis istimewa. Tersedia beberapa macam nilon, seperti nilon-6 mempunyai sifat mudah dibawa dan tahan abrasi (lecet, luka), nilon-11 dan nilon-12 sangat baik sebagai penahan oksigen dan air serta dapat dikelim dengan panas/suhu rendah, nilon-16 sangat sulit dileburkan, sehingga tidak dapat dikelim oleh panas. Nilon banyak dipakai untuk mengemas produk yang dapat dimasak di dalam kemasan, misalnya beras dedak, digunakan pula untuk kemasan susu dan produk susu, daging, dan ikan (Herudiyanto, 2009).</w:t>
      </w:r>
      <w:r w:rsidRPr="00CD1C0D">
        <w:rPr>
          <w:sz w:val="24"/>
          <w:szCs w:val="24"/>
        </w:rPr>
        <w:t xml:space="preserve"> </w:t>
      </w:r>
    </w:p>
    <w:p w:rsidR="00612363" w:rsidRPr="00CD1C0D" w:rsidRDefault="004A4DC1" w:rsidP="00612363">
      <w:pPr>
        <w:autoSpaceDE w:val="0"/>
        <w:autoSpaceDN w:val="0"/>
        <w:adjustRightInd w:val="0"/>
        <w:spacing w:line="480" w:lineRule="auto"/>
        <w:ind w:firstLine="567"/>
        <w:jc w:val="center"/>
        <w:rPr>
          <w:sz w:val="24"/>
          <w:szCs w:val="24"/>
        </w:rPr>
      </w:pPr>
      <w:r w:rsidRPr="004A4DC1">
        <w:rPr>
          <w:noProof/>
          <w:sz w:val="24"/>
          <w:szCs w:val="24"/>
          <w:lang w:val="id-ID" w:eastAsia="id-ID"/>
        </w:rPr>
        <w:pict>
          <v:rect id="_x0000_s1408" style="position:absolute;left:0;text-align:left;margin-left:.6pt;margin-top:-7.65pt;width:396pt;height:71.25pt;z-index:-251659264"/>
        </w:pict>
      </w:r>
      <w:r w:rsidR="00612363" w:rsidRPr="00CD1C0D">
        <w:rPr>
          <w:noProof/>
          <w:sz w:val="24"/>
          <w:szCs w:val="24"/>
        </w:rPr>
        <w:drawing>
          <wp:inline distT="0" distB="0" distL="0" distR="0">
            <wp:extent cx="2705100" cy="685800"/>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05100" cy="685800"/>
                    </a:xfrm>
                    <a:prstGeom prst="rect">
                      <a:avLst/>
                    </a:prstGeom>
                    <a:noFill/>
                    <a:ln w="9525">
                      <a:noFill/>
                      <a:miter lim="800000"/>
                      <a:headEnd/>
                      <a:tailEnd/>
                    </a:ln>
                  </pic:spPr>
                </pic:pic>
              </a:graphicData>
            </a:graphic>
          </wp:inline>
        </w:drawing>
      </w:r>
    </w:p>
    <w:p w:rsidR="00612363" w:rsidRPr="00CD1C0D" w:rsidRDefault="00612363" w:rsidP="00612363">
      <w:pPr>
        <w:autoSpaceDE w:val="0"/>
        <w:autoSpaceDN w:val="0"/>
        <w:adjustRightInd w:val="0"/>
        <w:spacing w:line="480" w:lineRule="auto"/>
        <w:ind w:firstLine="567"/>
        <w:jc w:val="center"/>
        <w:rPr>
          <w:sz w:val="24"/>
          <w:szCs w:val="24"/>
        </w:rPr>
      </w:pPr>
      <w:r>
        <w:rPr>
          <w:sz w:val="24"/>
          <w:szCs w:val="24"/>
        </w:rPr>
        <w:t>Gambar 5</w:t>
      </w:r>
      <w:r w:rsidRPr="00CD1C0D">
        <w:rPr>
          <w:sz w:val="24"/>
          <w:szCs w:val="24"/>
        </w:rPr>
        <w:t>. Struktur Nylon</w:t>
      </w:r>
    </w:p>
    <w:p w:rsidR="00612363" w:rsidRPr="00CD1C0D" w:rsidRDefault="00612363" w:rsidP="00612363">
      <w:pPr>
        <w:autoSpaceDE w:val="0"/>
        <w:autoSpaceDN w:val="0"/>
        <w:adjustRightInd w:val="0"/>
        <w:spacing w:line="480" w:lineRule="auto"/>
        <w:ind w:firstLine="567"/>
        <w:jc w:val="both"/>
        <w:rPr>
          <w:sz w:val="24"/>
          <w:szCs w:val="24"/>
        </w:rPr>
      </w:pPr>
      <w:r w:rsidRPr="00CD1C0D">
        <w:rPr>
          <w:sz w:val="24"/>
          <w:szCs w:val="24"/>
        </w:rPr>
        <w:t>Lebih dikenal dengan Bioriented Nylon (BO-Ny) atau Nylon (ONy). Sifat dan Karakteristik :</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lastRenderedPageBreak/>
        <w:t>- Density 1.15 g/cm3</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Ketebalan yang umum 15mcr</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Transparansi bagus</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Sangat lembut dan flexible</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ketahanan yang baik terhadap tusukan dan gesekan</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Stabil terhadap perubahan suhu</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Baik sebagai penahan gas dan aroma</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Ketahanan yang baik dan suhu rendah</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Tahan terhadap terhadap abrasi dan benturan (impact)</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Bersifat menyerap uap air</w:t>
      </w:r>
    </w:p>
    <w:p w:rsidR="00381779" w:rsidRDefault="00612363" w:rsidP="00612363">
      <w:pPr>
        <w:autoSpaceDE w:val="0"/>
        <w:autoSpaceDN w:val="0"/>
        <w:adjustRightInd w:val="0"/>
        <w:spacing w:line="480" w:lineRule="auto"/>
        <w:jc w:val="both"/>
        <w:rPr>
          <w:sz w:val="24"/>
          <w:szCs w:val="24"/>
        </w:rPr>
      </w:pPr>
      <w:r w:rsidRPr="00CD1C0D">
        <w:rPr>
          <w:sz w:val="24"/>
          <w:szCs w:val="24"/>
        </w:rPr>
        <w:t xml:space="preserve">- Tahan terhadap minyak </w:t>
      </w:r>
    </w:p>
    <w:p w:rsidR="00612363" w:rsidRPr="00CD1C0D" w:rsidRDefault="00381779" w:rsidP="00612363">
      <w:pPr>
        <w:autoSpaceDE w:val="0"/>
        <w:autoSpaceDN w:val="0"/>
        <w:adjustRightInd w:val="0"/>
        <w:spacing w:line="480" w:lineRule="auto"/>
        <w:jc w:val="both"/>
        <w:rPr>
          <w:sz w:val="24"/>
          <w:szCs w:val="24"/>
        </w:rPr>
      </w:pPr>
      <w:r>
        <w:rPr>
          <w:sz w:val="24"/>
          <w:szCs w:val="24"/>
        </w:rPr>
        <w:t>- Tahan terhadap</w:t>
      </w:r>
      <w:r w:rsidR="00612363" w:rsidRPr="00CD1C0D">
        <w:rPr>
          <w:sz w:val="24"/>
          <w:szCs w:val="24"/>
        </w:rPr>
        <w:t xml:space="preserve"> bahan kimia</w:t>
      </w:r>
    </w:p>
    <w:p w:rsidR="00612363" w:rsidRPr="00F454B1" w:rsidRDefault="00612363" w:rsidP="00612363">
      <w:pPr>
        <w:autoSpaceDE w:val="0"/>
        <w:autoSpaceDN w:val="0"/>
        <w:adjustRightInd w:val="0"/>
        <w:spacing w:line="480" w:lineRule="auto"/>
        <w:jc w:val="both"/>
        <w:rPr>
          <w:sz w:val="24"/>
          <w:szCs w:val="24"/>
        </w:rPr>
      </w:pPr>
      <w:r w:rsidRPr="00CD1C0D">
        <w:rPr>
          <w:sz w:val="24"/>
          <w:szCs w:val="24"/>
        </w:rPr>
        <w:t>- Penghalang yang baik terhadap aroma</w:t>
      </w:r>
    </w:p>
    <w:p w:rsidR="00612363" w:rsidRPr="00CD1C0D" w:rsidRDefault="00612363" w:rsidP="00612363">
      <w:pPr>
        <w:autoSpaceDE w:val="0"/>
        <w:autoSpaceDN w:val="0"/>
        <w:adjustRightInd w:val="0"/>
        <w:spacing w:line="480" w:lineRule="auto"/>
        <w:ind w:firstLine="567"/>
        <w:jc w:val="both"/>
        <w:rPr>
          <w:bCs/>
          <w:sz w:val="24"/>
          <w:szCs w:val="24"/>
        </w:rPr>
      </w:pPr>
      <w:r>
        <w:rPr>
          <w:sz w:val="24"/>
          <w:szCs w:val="24"/>
        </w:rPr>
        <w:t>S</w:t>
      </w:r>
      <w:r w:rsidRPr="00CD1C0D">
        <w:rPr>
          <w:sz w:val="24"/>
          <w:szCs w:val="24"/>
        </w:rPr>
        <w:t>ifat oriented film nylon:</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Kekuatan dan ketangguhan meningkat dalam arah orientasi molekul</w:t>
      </w:r>
    </w:p>
    <w:p w:rsidR="00612363" w:rsidRPr="00CD1C0D" w:rsidRDefault="00612363" w:rsidP="00612363">
      <w:pPr>
        <w:autoSpaceDE w:val="0"/>
        <w:autoSpaceDN w:val="0"/>
        <w:adjustRightInd w:val="0"/>
        <w:spacing w:line="480" w:lineRule="auto"/>
        <w:jc w:val="both"/>
        <w:rPr>
          <w:sz w:val="24"/>
          <w:szCs w:val="24"/>
        </w:rPr>
      </w:pPr>
      <w:r w:rsidRPr="00CD1C0D">
        <w:rPr>
          <w:sz w:val="24"/>
          <w:szCs w:val="24"/>
        </w:rPr>
        <w:t>- Permeabilitas gas meningkat dengan semakin rapatnya molekul polimer</w:t>
      </w:r>
    </w:p>
    <w:p w:rsidR="00106FBA" w:rsidRDefault="00106FBA" w:rsidP="00612363">
      <w:pPr>
        <w:autoSpaceDE w:val="0"/>
        <w:autoSpaceDN w:val="0"/>
        <w:adjustRightInd w:val="0"/>
        <w:spacing w:line="480" w:lineRule="auto"/>
        <w:jc w:val="both"/>
        <w:rPr>
          <w:sz w:val="24"/>
          <w:szCs w:val="24"/>
        </w:rPr>
      </w:pPr>
      <w:r>
        <w:rPr>
          <w:sz w:val="24"/>
          <w:szCs w:val="24"/>
        </w:rPr>
        <w:t xml:space="preserve">- </w:t>
      </w:r>
      <w:r w:rsidR="00612363" w:rsidRPr="00CD1C0D">
        <w:rPr>
          <w:sz w:val="24"/>
          <w:szCs w:val="24"/>
        </w:rPr>
        <w:t xml:space="preserve">memiliki sifat-sifat yang lebih seimbang </w:t>
      </w:r>
    </w:p>
    <w:p w:rsidR="00612363" w:rsidRPr="00CD1C0D" w:rsidRDefault="00106FBA" w:rsidP="00612363">
      <w:pPr>
        <w:autoSpaceDE w:val="0"/>
        <w:autoSpaceDN w:val="0"/>
        <w:adjustRightInd w:val="0"/>
        <w:spacing w:line="480" w:lineRule="auto"/>
        <w:jc w:val="both"/>
        <w:rPr>
          <w:sz w:val="24"/>
          <w:szCs w:val="24"/>
        </w:rPr>
      </w:pPr>
      <w:r>
        <w:rPr>
          <w:sz w:val="24"/>
          <w:szCs w:val="24"/>
        </w:rPr>
        <w:t xml:space="preserve">- </w:t>
      </w:r>
      <w:r w:rsidR="00612363" w:rsidRPr="00CD1C0D">
        <w:rPr>
          <w:sz w:val="24"/>
          <w:szCs w:val="24"/>
        </w:rPr>
        <w:t>sifat penghalang yang lebih baik daripada nylon monoaksial</w:t>
      </w:r>
    </w:p>
    <w:p w:rsidR="00612363" w:rsidRPr="00CD1C0D" w:rsidRDefault="00612363" w:rsidP="00106FBA">
      <w:pPr>
        <w:autoSpaceDE w:val="0"/>
        <w:autoSpaceDN w:val="0"/>
        <w:adjustRightInd w:val="0"/>
        <w:spacing w:line="480" w:lineRule="auto"/>
        <w:ind w:firstLine="720"/>
        <w:jc w:val="both"/>
        <w:rPr>
          <w:sz w:val="24"/>
          <w:szCs w:val="24"/>
        </w:rPr>
      </w:pPr>
      <w:r w:rsidRPr="00CD1C0D">
        <w:rPr>
          <w:sz w:val="24"/>
          <w:szCs w:val="24"/>
        </w:rPr>
        <w:t>Digunakan untuk kemasan yang membutuhkan :</w:t>
      </w:r>
    </w:p>
    <w:p w:rsidR="00106FBA" w:rsidRDefault="00106FBA" w:rsidP="00106FBA">
      <w:pPr>
        <w:autoSpaceDE w:val="0"/>
        <w:autoSpaceDN w:val="0"/>
        <w:adjustRightInd w:val="0"/>
        <w:spacing w:line="480" w:lineRule="auto"/>
        <w:jc w:val="both"/>
        <w:rPr>
          <w:sz w:val="24"/>
          <w:szCs w:val="24"/>
        </w:rPr>
      </w:pPr>
      <w:r>
        <w:rPr>
          <w:sz w:val="24"/>
          <w:szCs w:val="24"/>
        </w:rPr>
        <w:t>-</w:t>
      </w:r>
      <w:r w:rsidRPr="00106FBA">
        <w:rPr>
          <w:sz w:val="24"/>
          <w:szCs w:val="24"/>
        </w:rPr>
        <w:t>kekuatan impact tinggi</w:t>
      </w:r>
      <w:r w:rsidR="00612363" w:rsidRPr="00106FBA">
        <w:rPr>
          <w:sz w:val="24"/>
          <w:szCs w:val="24"/>
        </w:rPr>
        <w:t xml:space="preserve"> </w:t>
      </w:r>
    </w:p>
    <w:p w:rsidR="00106FBA" w:rsidRDefault="00106FBA" w:rsidP="00106FBA">
      <w:pPr>
        <w:autoSpaceDE w:val="0"/>
        <w:autoSpaceDN w:val="0"/>
        <w:adjustRightInd w:val="0"/>
        <w:spacing w:line="480" w:lineRule="auto"/>
        <w:jc w:val="both"/>
        <w:rPr>
          <w:sz w:val="24"/>
          <w:szCs w:val="24"/>
        </w:rPr>
      </w:pPr>
      <w:r w:rsidRPr="00106FBA">
        <w:rPr>
          <w:sz w:val="24"/>
          <w:szCs w:val="24"/>
        </w:rPr>
        <w:t>-</w:t>
      </w:r>
      <w:r w:rsidR="00612363" w:rsidRPr="00106FBA">
        <w:rPr>
          <w:i/>
          <w:sz w:val="24"/>
          <w:szCs w:val="24"/>
        </w:rPr>
        <w:t>flex crack resistant</w:t>
      </w:r>
    </w:p>
    <w:p w:rsidR="00106FBA" w:rsidRDefault="00106FBA" w:rsidP="00106FBA">
      <w:pPr>
        <w:autoSpaceDE w:val="0"/>
        <w:autoSpaceDN w:val="0"/>
        <w:adjustRightInd w:val="0"/>
        <w:spacing w:line="480" w:lineRule="auto"/>
        <w:jc w:val="both"/>
        <w:rPr>
          <w:sz w:val="24"/>
          <w:szCs w:val="24"/>
        </w:rPr>
      </w:pPr>
      <w:r w:rsidRPr="00106FBA">
        <w:rPr>
          <w:sz w:val="24"/>
          <w:szCs w:val="24"/>
        </w:rPr>
        <w:t>-</w:t>
      </w:r>
      <w:r w:rsidR="00612363" w:rsidRPr="00106FBA">
        <w:rPr>
          <w:i/>
          <w:sz w:val="24"/>
          <w:szCs w:val="24"/>
        </w:rPr>
        <w:t>burst resistant</w:t>
      </w:r>
    </w:p>
    <w:p w:rsidR="00381779" w:rsidRDefault="00106FBA" w:rsidP="00612363">
      <w:pPr>
        <w:autoSpaceDE w:val="0"/>
        <w:autoSpaceDN w:val="0"/>
        <w:adjustRightInd w:val="0"/>
        <w:spacing w:line="480" w:lineRule="auto"/>
        <w:jc w:val="both"/>
        <w:rPr>
          <w:sz w:val="24"/>
          <w:szCs w:val="24"/>
        </w:rPr>
      </w:pPr>
      <w:r>
        <w:rPr>
          <w:sz w:val="24"/>
          <w:szCs w:val="24"/>
        </w:rPr>
        <w:t>-</w:t>
      </w:r>
      <w:r w:rsidR="00612363" w:rsidRPr="00106FBA">
        <w:rPr>
          <w:sz w:val="24"/>
          <w:szCs w:val="24"/>
        </w:rPr>
        <w:t xml:space="preserve"> mereduksi pinhole </w:t>
      </w:r>
    </w:p>
    <w:p w:rsidR="00612363" w:rsidRDefault="004A4DC1" w:rsidP="00612363">
      <w:pPr>
        <w:autoSpaceDE w:val="0"/>
        <w:autoSpaceDN w:val="0"/>
        <w:adjustRightInd w:val="0"/>
        <w:spacing w:line="480" w:lineRule="auto"/>
        <w:jc w:val="both"/>
        <w:rPr>
          <w:sz w:val="24"/>
          <w:szCs w:val="24"/>
        </w:rPr>
      </w:pPr>
      <w:r>
        <w:rPr>
          <w:noProof/>
          <w:sz w:val="24"/>
          <w:szCs w:val="24"/>
        </w:rPr>
        <w:lastRenderedPageBreak/>
        <w:pict>
          <v:rect id="_x0000_s1430" style="position:absolute;left:0;text-align:left;margin-left:-2.4pt;margin-top:20.85pt;width:402pt;height:140.25pt;z-index:-251658240"/>
        </w:pict>
      </w:r>
      <w:r w:rsidR="00612363">
        <w:rPr>
          <w:noProof/>
          <w:sz w:val="24"/>
          <w:szCs w:val="24"/>
        </w:rPr>
        <w:drawing>
          <wp:anchor distT="0" distB="0" distL="114300" distR="114300" simplePos="0" relativeHeight="251640832" behindDoc="0" locked="0" layoutInCell="1" allowOverlap="1">
            <wp:simplePos x="0" y="0"/>
            <wp:positionH relativeFrom="column">
              <wp:posOffset>1560195</wp:posOffset>
            </wp:positionH>
            <wp:positionV relativeFrom="paragraph">
              <wp:posOffset>340994</wp:posOffset>
            </wp:positionV>
            <wp:extent cx="2236052" cy="1666875"/>
            <wp:effectExtent l="19050" t="0" r="0" b="0"/>
            <wp:wrapNone/>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l="39954" t="40591" r="39980" b="35435"/>
                    <a:stretch>
                      <a:fillRect/>
                    </a:stretch>
                  </pic:blipFill>
                  <pic:spPr bwMode="auto">
                    <a:xfrm>
                      <a:off x="0" y="0"/>
                      <a:ext cx="2236052" cy="1666875"/>
                    </a:xfrm>
                    <a:prstGeom prst="rect">
                      <a:avLst/>
                    </a:prstGeom>
                    <a:noFill/>
                    <a:ln w="9525">
                      <a:noFill/>
                      <a:miter lim="800000"/>
                      <a:headEnd/>
                      <a:tailEnd/>
                    </a:ln>
                  </pic:spPr>
                </pic:pic>
              </a:graphicData>
            </a:graphic>
          </wp:anchor>
        </w:drawing>
      </w:r>
      <w:r w:rsidR="00612363">
        <w:rPr>
          <w:sz w:val="24"/>
          <w:szCs w:val="24"/>
          <w:lang w:eastAsia="id-ID"/>
        </w:rPr>
        <w:t xml:space="preserve">2.3.4. Alumunium Foil </w:t>
      </w:r>
    </w:p>
    <w:p w:rsidR="00612363" w:rsidRDefault="00612363" w:rsidP="00612363">
      <w:pPr>
        <w:autoSpaceDE w:val="0"/>
        <w:autoSpaceDN w:val="0"/>
        <w:adjustRightInd w:val="0"/>
        <w:spacing w:line="480" w:lineRule="auto"/>
        <w:jc w:val="both"/>
        <w:rPr>
          <w:sz w:val="24"/>
          <w:szCs w:val="24"/>
          <w:lang w:eastAsia="id-ID"/>
        </w:rPr>
      </w:pPr>
    </w:p>
    <w:p w:rsidR="00612363" w:rsidRDefault="00612363" w:rsidP="00612363">
      <w:pPr>
        <w:autoSpaceDE w:val="0"/>
        <w:autoSpaceDN w:val="0"/>
        <w:adjustRightInd w:val="0"/>
        <w:spacing w:line="480" w:lineRule="auto"/>
        <w:jc w:val="both"/>
        <w:rPr>
          <w:sz w:val="24"/>
          <w:szCs w:val="24"/>
          <w:lang w:eastAsia="id-ID"/>
        </w:rPr>
      </w:pPr>
    </w:p>
    <w:p w:rsidR="00612363" w:rsidRDefault="00612363" w:rsidP="00612363">
      <w:pPr>
        <w:autoSpaceDE w:val="0"/>
        <w:autoSpaceDN w:val="0"/>
        <w:adjustRightInd w:val="0"/>
        <w:spacing w:line="480" w:lineRule="auto"/>
        <w:jc w:val="both"/>
        <w:rPr>
          <w:sz w:val="24"/>
          <w:szCs w:val="24"/>
          <w:lang w:eastAsia="id-ID"/>
        </w:rPr>
      </w:pPr>
    </w:p>
    <w:p w:rsidR="00612363" w:rsidRDefault="00612363" w:rsidP="00612363">
      <w:pPr>
        <w:autoSpaceDE w:val="0"/>
        <w:autoSpaceDN w:val="0"/>
        <w:adjustRightInd w:val="0"/>
        <w:spacing w:line="480" w:lineRule="auto"/>
        <w:jc w:val="both"/>
        <w:rPr>
          <w:sz w:val="24"/>
          <w:szCs w:val="24"/>
          <w:lang w:eastAsia="id-ID"/>
        </w:rPr>
      </w:pPr>
    </w:p>
    <w:p w:rsidR="00612363" w:rsidRDefault="00612363" w:rsidP="00612363">
      <w:pPr>
        <w:autoSpaceDE w:val="0"/>
        <w:autoSpaceDN w:val="0"/>
        <w:adjustRightInd w:val="0"/>
        <w:spacing w:line="480" w:lineRule="auto"/>
        <w:jc w:val="both"/>
        <w:rPr>
          <w:sz w:val="24"/>
          <w:szCs w:val="24"/>
          <w:lang w:eastAsia="id-ID"/>
        </w:rPr>
      </w:pPr>
    </w:p>
    <w:p w:rsidR="00612363" w:rsidRDefault="00612363" w:rsidP="00612363">
      <w:pPr>
        <w:autoSpaceDE w:val="0"/>
        <w:autoSpaceDN w:val="0"/>
        <w:adjustRightInd w:val="0"/>
        <w:spacing w:line="480" w:lineRule="auto"/>
        <w:jc w:val="center"/>
        <w:rPr>
          <w:b/>
          <w:color w:val="FF0000"/>
          <w:sz w:val="24"/>
          <w:szCs w:val="24"/>
        </w:rPr>
      </w:pPr>
      <w:r>
        <w:rPr>
          <w:sz w:val="24"/>
          <w:szCs w:val="24"/>
          <w:lang w:eastAsia="id-ID"/>
        </w:rPr>
        <w:t>Gambar 6. Alumunium Foil</w:t>
      </w:r>
    </w:p>
    <w:p w:rsidR="00612363" w:rsidRDefault="00612363" w:rsidP="00612363">
      <w:pPr>
        <w:autoSpaceDE w:val="0"/>
        <w:autoSpaceDN w:val="0"/>
        <w:adjustRightInd w:val="0"/>
        <w:spacing w:line="480" w:lineRule="auto"/>
        <w:jc w:val="both"/>
        <w:rPr>
          <w:sz w:val="24"/>
          <w:szCs w:val="24"/>
        </w:rPr>
      </w:pPr>
      <w:r>
        <w:rPr>
          <w:b/>
          <w:color w:val="FF0000"/>
          <w:sz w:val="24"/>
          <w:szCs w:val="24"/>
        </w:rPr>
        <w:tab/>
      </w:r>
      <w:r w:rsidRPr="00A80C7F">
        <w:rPr>
          <w:sz w:val="24"/>
          <w:szCs w:val="24"/>
        </w:rPr>
        <w:t>Alumunium Foil adalah bahan kemasan dari logam berupa lembaran alumunium yang padat dan tipis dengan ketebalan kurang dari 0.15 mm. sifatnya hermetis, fleksibel, tidak tembus cahaya. Pada umumnya digunakan sebagai bahan pelapis (laminan) yang dapat ditempatkan pada bagian dalam (lapisan dalam) atau lapisan tengah sebagai penguat yang dapat melindungi bungkusan</w:t>
      </w:r>
      <w:r>
        <w:rPr>
          <w:sz w:val="24"/>
          <w:szCs w:val="24"/>
        </w:rPr>
        <w:t xml:space="preserve"> </w:t>
      </w:r>
      <w:r w:rsidRPr="00A80C7F">
        <w:rPr>
          <w:sz w:val="24"/>
          <w:szCs w:val="24"/>
        </w:rPr>
        <w:t>(Herudiyanto, 2009).</w:t>
      </w:r>
      <w:r>
        <w:rPr>
          <w:sz w:val="24"/>
          <w:szCs w:val="24"/>
        </w:rPr>
        <w:t xml:space="preserve"> </w:t>
      </w:r>
      <w:r w:rsidRPr="00A80C7F">
        <w:rPr>
          <w:sz w:val="24"/>
          <w:szCs w:val="24"/>
        </w:rPr>
        <w:t xml:space="preserve">Alumunium Foil merupakan kemasan yang termasuk golongan semi tegar. Foil berupa logam tipis (kurang dari  0.15 mm) terbuat dari bahan utama alumunium, lebar maksimum dapat mencapai 150-160 cm. untuk mendapatkan sifat lembaran yang lebih baik pengemasan perlu diberi bahan campuran lain, seperti Fe, Mg, Mn, Cu, Si dan Cr dalam </w:t>
      </w:r>
      <w:r>
        <w:rPr>
          <w:sz w:val="24"/>
          <w:szCs w:val="24"/>
        </w:rPr>
        <w:t xml:space="preserve">jumlah antara 1-7 %. Penambahan logam-logam ini bertujuan untuk menambah kekakuan, kekuatan, dan anti retak. Bila ditinjau dari harganya, alumunium foil cukup mahal. Oleh sebab itu, biasanya digunakan untuk mengemas produk-produk </w:t>
      </w:r>
      <w:r w:rsidRPr="00045D29">
        <w:rPr>
          <w:sz w:val="24"/>
          <w:szCs w:val="24"/>
        </w:rPr>
        <w:t>yang benar-benar menghendaki perlindungan terhadap gas, oksigen, air dan sinar (Herudiyanto, 2009).</w:t>
      </w:r>
    </w:p>
    <w:p w:rsidR="00612363" w:rsidRDefault="00612363" w:rsidP="00612363">
      <w:pPr>
        <w:autoSpaceDE w:val="0"/>
        <w:autoSpaceDN w:val="0"/>
        <w:adjustRightInd w:val="0"/>
        <w:spacing w:line="480" w:lineRule="auto"/>
        <w:jc w:val="both"/>
        <w:rPr>
          <w:sz w:val="24"/>
          <w:szCs w:val="24"/>
        </w:rPr>
      </w:pPr>
      <w:r>
        <w:rPr>
          <w:sz w:val="24"/>
          <w:szCs w:val="24"/>
        </w:rPr>
        <w:tab/>
        <w:t>Bentuk kemasan dengan menggunakan alumunium foi</w:t>
      </w:r>
      <w:r w:rsidR="00682737">
        <w:rPr>
          <w:sz w:val="24"/>
          <w:szCs w:val="24"/>
        </w:rPr>
        <w:t>l</w:t>
      </w:r>
      <w:r>
        <w:rPr>
          <w:sz w:val="24"/>
          <w:szCs w:val="24"/>
        </w:rPr>
        <w:t xml:space="preserve">, antara lain kotak, lonjong, piring, bulat, bujur sangkar, empat persegi dan bentuk tertentu lainnya. </w:t>
      </w:r>
      <w:r>
        <w:rPr>
          <w:sz w:val="24"/>
          <w:szCs w:val="24"/>
        </w:rPr>
        <w:lastRenderedPageBreak/>
        <w:t>Penggunaan alumunium foil sering disertai dengan laminasi dan bahan-bahan lain seperti kertas, platik, dll atau dengan pelapisan (</w:t>
      </w:r>
      <w:r w:rsidRPr="00F97212">
        <w:rPr>
          <w:i/>
          <w:sz w:val="24"/>
          <w:szCs w:val="24"/>
        </w:rPr>
        <w:t>coating</w:t>
      </w:r>
      <w:r>
        <w:rPr>
          <w:sz w:val="24"/>
          <w:szCs w:val="24"/>
        </w:rPr>
        <w:t xml:space="preserve">) dengan nitro selullosa, polietilena, etil selullosa, selopan, vernis </w:t>
      </w:r>
      <w:r w:rsidRPr="00F97212">
        <w:rPr>
          <w:sz w:val="24"/>
          <w:szCs w:val="24"/>
        </w:rPr>
        <w:t>dll (Herudiyanto, 2009).</w:t>
      </w:r>
    </w:p>
    <w:p w:rsidR="00612363" w:rsidRDefault="00612363" w:rsidP="00612363">
      <w:pPr>
        <w:autoSpaceDE w:val="0"/>
        <w:autoSpaceDN w:val="0"/>
        <w:adjustRightInd w:val="0"/>
        <w:spacing w:line="480" w:lineRule="auto"/>
        <w:jc w:val="both"/>
        <w:rPr>
          <w:sz w:val="24"/>
          <w:szCs w:val="24"/>
        </w:rPr>
      </w:pPr>
      <w:r>
        <w:rPr>
          <w:sz w:val="24"/>
          <w:szCs w:val="24"/>
        </w:rPr>
        <w:tab/>
        <w:t>Keuntungan-keuntungan menggunakan alumunium foil sebagai bahan pengemas adalah :</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Mempunyai luas permukaan yang lebih besar persatuan berat badan</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Tidak tembus cahaya</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Untuk ukuran-ukuran yang tebal, daya tahan terhadap oksigen dan uap air</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Tidak terpengaruh cahaya matahari</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Tidak terbakar</w:t>
      </w:r>
    </w:p>
    <w:p w:rsidR="00612363"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Tidak bersifat menyerap</w:t>
      </w:r>
    </w:p>
    <w:p w:rsidR="009633A3" w:rsidRPr="00381779" w:rsidRDefault="00612363" w:rsidP="00612363">
      <w:pPr>
        <w:pStyle w:val="ListParagraph"/>
        <w:numPr>
          <w:ilvl w:val="0"/>
          <w:numId w:val="34"/>
        </w:numPr>
        <w:autoSpaceDE w:val="0"/>
        <w:autoSpaceDN w:val="0"/>
        <w:adjustRightInd w:val="0"/>
        <w:spacing w:line="480" w:lineRule="auto"/>
        <w:jc w:val="both"/>
        <w:rPr>
          <w:sz w:val="24"/>
          <w:szCs w:val="24"/>
        </w:rPr>
      </w:pPr>
      <w:r>
        <w:rPr>
          <w:sz w:val="24"/>
          <w:szCs w:val="24"/>
        </w:rPr>
        <w:t xml:space="preserve">Tidak mengalami perubahan akibat variasi kelembaban </w:t>
      </w:r>
      <w:r w:rsidRPr="00F97212">
        <w:rPr>
          <w:sz w:val="24"/>
          <w:szCs w:val="24"/>
        </w:rPr>
        <w:t>(Herudiyanto, 2009</w:t>
      </w:r>
      <w:r w:rsidR="009633A3">
        <w:rPr>
          <w:sz w:val="24"/>
          <w:szCs w:val="24"/>
        </w:rPr>
        <w:t>).</w:t>
      </w:r>
    </w:p>
    <w:p w:rsidR="00612363" w:rsidRDefault="00612363" w:rsidP="00612363">
      <w:pPr>
        <w:autoSpaceDE w:val="0"/>
        <w:autoSpaceDN w:val="0"/>
        <w:adjustRightInd w:val="0"/>
        <w:spacing w:line="480" w:lineRule="auto"/>
        <w:jc w:val="both"/>
        <w:rPr>
          <w:b/>
          <w:sz w:val="24"/>
          <w:szCs w:val="24"/>
        </w:rPr>
      </w:pPr>
      <w:r w:rsidRPr="000745A4">
        <w:rPr>
          <w:b/>
          <w:noProof/>
          <w:sz w:val="24"/>
          <w:szCs w:val="24"/>
        </w:rPr>
        <w:drawing>
          <wp:anchor distT="0" distB="0" distL="114300" distR="114300" simplePos="0" relativeHeight="251641856" behindDoc="0" locked="0" layoutInCell="1" allowOverlap="1">
            <wp:simplePos x="0" y="0"/>
            <wp:positionH relativeFrom="column">
              <wp:posOffset>1312545</wp:posOffset>
            </wp:positionH>
            <wp:positionV relativeFrom="paragraph">
              <wp:posOffset>446405</wp:posOffset>
            </wp:positionV>
            <wp:extent cx="2667000" cy="1562100"/>
            <wp:effectExtent l="1905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8912" t="27517" r="29138" b="23490"/>
                    <a:stretch>
                      <a:fillRect/>
                    </a:stretch>
                  </pic:blipFill>
                  <pic:spPr bwMode="auto">
                    <a:xfrm>
                      <a:off x="0" y="0"/>
                      <a:ext cx="2667000" cy="1562100"/>
                    </a:xfrm>
                    <a:prstGeom prst="rect">
                      <a:avLst/>
                    </a:prstGeom>
                    <a:noFill/>
                    <a:ln w="9525">
                      <a:noFill/>
                      <a:miter lim="800000"/>
                      <a:headEnd/>
                      <a:tailEnd/>
                    </a:ln>
                  </pic:spPr>
                </pic:pic>
              </a:graphicData>
            </a:graphic>
          </wp:anchor>
        </w:drawing>
      </w:r>
      <w:r w:rsidR="004A4DC1" w:rsidRPr="004A4DC1">
        <w:rPr>
          <w:noProof/>
          <w:sz w:val="24"/>
          <w:szCs w:val="24"/>
        </w:rPr>
        <w:pict>
          <v:rect id="_x0000_s1431" style="position:absolute;left:0;text-align:left;margin-left:6.6pt;margin-top:25.4pt;width:402pt;height:140.25pt;z-index:-251657216;mso-position-horizontal-relative:text;mso-position-vertical-relative:text"/>
        </w:pict>
      </w:r>
      <w:r>
        <w:rPr>
          <w:b/>
          <w:sz w:val="24"/>
          <w:szCs w:val="24"/>
        </w:rPr>
        <w:t>2.4</w:t>
      </w:r>
      <w:r w:rsidRPr="000456C1">
        <w:rPr>
          <w:b/>
          <w:sz w:val="24"/>
          <w:szCs w:val="24"/>
        </w:rPr>
        <w:t xml:space="preserve">. </w:t>
      </w:r>
      <w:r>
        <w:rPr>
          <w:b/>
          <w:sz w:val="24"/>
          <w:szCs w:val="24"/>
        </w:rPr>
        <w:t xml:space="preserve">Sate Maranggi </w:t>
      </w:r>
    </w:p>
    <w:p w:rsidR="00612363" w:rsidRPr="000456C1" w:rsidRDefault="00612363" w:rsidP="00612363">
      <w:pPr>
        <w:autoSpaceDE w:val="0"/>
        <w:autoSpaceDN w:val="0"/>
        <w:adjustRightInd w:val="0"/>
        <w:spacing w:line="480" w:lineRule="auto"/>
        <w:jc w:val="both"/>
        <w:rPr>
          <w:b/>
          <w:sz w:val="24"/>
          <w:szCs w:val="24"/>
        </w:rPr>
      </w:pPr>
    </w:p>
    <w:p w:rsidR="00612363" w:rsidRPr="000456C1" w:rsidRDefault="00612363" w:rsidP="00612363">
      <w:pPr>
        <w:autoSpaceDE w:val="0"/>
        <w:autoSpaceDN w:val="0"/>
        <w:adjustRightInd w:val="0"/>
        <w:spacing w:line="480" w:lineRule="auto"/>
        <w:jc w:val="both"/>
        <w:rPr>
          <w:sz w:val="24"/>
          <w:szCs w:val="24"/>
        </w:rPr>
      </w:pPr>
    </w:p>
    <w:p w:rsidR="00612363" w:rsidRDefault="00612363" w:rsidP="00612363">
      <w:pPr>
        <w:autoSpaceDE w:val="0"/>
        <w:autoSpaceDN w:val="0"/>
        <w:adjustRightInd w:val="0"/>
        <w:spacing w:line="480" w:lineRule="auto"/>
        <w:jc w:val="both"/>
        <w:rPr>
          <w:b/>
          <w:sz w:val="24"/>
          <w:szCs w:val="24"/>
        </w:rPr>
      </w:pPr>
    </w:p>
    <w:p w:rsidR="00612363" w:rsidRDefault="00612363" w:rsidP="00612363">
      <w:pPr>
        <w:autoSpaceDE w:val="0"/>
        <w:autoSpaceDN w:val="0"/>
        <w:adjustRightInd w:val="0"/>
        <w:spacing w:line="480" w:lineRule="auto"/>
        <w:jc w:val="both"/>
        <w:rPr>
          <w:b/>
          <w:sz w:val="24"/>
          <w:szCs w:val="24"/>
        </w:rPr>
      </w:pPr>
    </w:p>
    <w:p w:rsidR="00612363" w:rsidRDefault="00612363" w:rsidP="00612363">
      <w:pPr>
        <w:autoSpaceDE w:val="0"/>
        <w:autoSpaceDN w:val="0"/>
        <w:adjustRightInd w:val="0"/>
        <w:spacing w:line="480" w:lineRule="auto"/>
        <w:jc w:val="both"/>
        <w:rPr>
          <w:b/>
          <w:sz w:val="24"/>
          <w:szCs w:val="24"/>
        </w:rPr>
      </w:pPr>
    </w:p>
    <w:p w:rsidR="00612363" w:rsidRDefault="00612363" w:rsidP="00612363">
      <w:pPr>
        <w:autoSpaceDE w:val="0"/>
        <w:autoSpaceDN w:val="0"/>
        <w:adjustRightInd w:val="0"/>
        <w:spacing w:line="480" w:lineRule="auto"/>
        <w:jc w:val="center"/>
        <w:rPr>
          <w:sz w:val="24"/>
          <w:szCs w:val="24"/>
        </w:rPr>
      </w:pPr>
      <w:r>
        <w:rPr>
          <w:sz w:val="24"/>
          <w:szCs w:val="24"/>
        </w:rPr>
        <w:t>Gambar 7</w:t>
      </w:r>
      <w:r w:rsidRPr="000456C1">
        <w:rPr>
          <w:sz w:val="24"/>
          <w:szCs w:val="24"/>
        </w:rPr>
        <w:t>. Sate Maranggi</w:t>
      </w:r>
    </w:p>
    <w:p w:rsidR="00612363" w:rsidRPr="000456C1" w:rsidRDefault="00612363" w:rsidP="00612363">
      <w:pPr>
        <w:autoSpaceDE w:val="0"/>
        <w:autoSpaceDN w:val="0"/>
        <w:adjustRightInd w:val="0"/>
        <w:spacing w:line="480" w:lineRule="auto"/>
        <w:ind w:firstLine="720"/>
        <w:jc w:val="both"/>
        <w:rPr>
          <w:sz w:val="24"/>
          <w:szCs w:val="24"/>
        </w:rPr>
      </w:pPr>
      <w:r w:rsidRPr="000456C1">
        <w:rPr>
          <w:sz w:val="24"/>
          <w:szCs w:val="24"/>
        </w:rPr>
        <w:t xml:space="preserve">Sate adalah hidangan yang sangat populer di Indonesia dengan berbagai suku bangsa dan tradisi seni memasak telah menghasilkan berbagai jenis sate. Di Indonesia, sate dapat diperoleh dari pedagang sate keliling, </w:t>
      </w:r>
      <w:hyperlink r:id="rId15" w:tooltip="Pedagang kaki lima" w:history="1">
        <w:r w:rsidRPr="000456C1">
          <w:rPr>
            <w:sz w:val="24"/>
            <w:szCs w:val="24"/>
          </w:rPr>
          <w:t>pedagang kaki lima</w:t>
        </w:r>
      </w:hyperlink>
      <w:r w:rsidRPr="000456C1">
        <w:rPr>
          <w:sz w:val="24"/>
          <w:szCs w:val="24"/>
        </w:rPr>
        <w:t xml:space="preserve"> di </w:t>
      </w:r>
      <w:hyperlink r:id="rId16" w:tooltip="Warung" w:history="1">
        <w:r w:rsidRPr="000456C1">
          <w:rPr>
            <w:sz w:val="24"/>
            <w:szCs w:val="24"/>
          </w:rPr>
          <w:t>warung</w:t>
        </w:r>
      </w:hyperlink>
      <w:r w:rsidRPr="000456C1">
        <w:rPr>
          <w:sz w:val="24"/>
          <w:szCs w:val="24"/>
        </w:rPr>
        <w:t xml:space="preserve"> tepi jalan, hingga di </w:t>
      </w:r>
      <w:hyperlink r:id="rId17" w:tooltip="Restoran" w:history="1">
        <w:r w:rsidRPr="000456C1">
          <w:rPr>
            <w:sz w:val="24"/>
            <w:szCs w:val="24"/>
          </w:rPr>
          <w:t>restoran</w:t>
        </w:r>
      </w:hyperlink>
      <w:r w:rsidRPr="000456C1">
        <w:rPr>
          <w:sz w:val="24"/>
          <w:szCs w:val="24"/>
        </w:rPr>
        <w:t xml:space="preserve"> kelas atas, serta kerap d</w:t>
      </w:r>
      <w:r>
        <w:rPr>
          <w:sz w:val="24"/>
          <w:szCs w:val="24"/>
        </w:rPr>
        <w:t>isajikan dalam pesta</w:t>
      </w:r>
      <w:r w:rsidRPr="000456C1">
        <w:rPr>
          <w:sz w:val="24"/>
          <w:szCs w:val="24"/>
        </w:rPr>
        <w:t xml:space="preserve">. Resep dan cara pembuatan sate beraneka ragam bergantung variasi dan resep masing-masing daerah. Hampir segala jenis </w:t>
      </w:r>
      <w:hyperlink r:id="rId18" w:tooltip="Daging" w:history="1">
        <w:r w:rsidRPr="000456C1">
          <w:rPr>
            <w:sz w:val="24"/>
            <w:szCs w:val="24"/>
          </w:rPr>
          <w:t>daging</w:t>
        </w:r>
      </w:hyperlink>
      <w:r w:rsidRPr="000456C1">
        <w:rPr>
          <w:sz w:val="24"/>
          <w:szCs w:val="24"/>
        </w:rPr>
        <w:t xml:space="preserve"> dapat dibuat sate. Sebagai negara asal mula sate, Indonesia memili</w:t>
      </w:r>
      <w:r>
        <w:rPr>
          <w:sz w:val="24"/>
          <w:szCs w:val="24"/>
        </w:rPr>
        <w:t>ki variasi resep sate yang kaya</w:t>
      </w:r>
      <w:r w:rsidR="00381779">
        <w:rPr>
          <w:sz w:val="24"/>
          <w:szCs w:val="24"/>
        </w:rPr>
        <w:t xml:space="preserve">. </w:t>
      </w:r>
      <w:r w:rsidRPr="000456C1">
        <w:rPr>
          <w:sz w:val="24"/>
          <w:szCs w:val="24"/>
        </w:rPr>
        <w:t xml:space="preserve">Biasanya sate diberi saus. Saus ini bisa berupa </w:t>
      </w:r>
      <w:hyperlink r:id="rId19" w:tooltip="Kecap manis" w:history="1">
        <w:r w:rsidRPr="000456C1">
          <w:rPr>
            <w:sz w:val="24"/>
            <w:szCs w:val="24"/>
          </w:rPr>
          <w:t>bumbu kecap</w:t>
        </w:r>
      </w:hyperlink>
      <w:r w:rsidRPr="000456C1">
        <w:rPr>
          <w:sz w:val="24"/>
          <w:szCs w:val="24"/>
        </w:rPr>
        <w:t xml:space="preserve">, </w:t>
      </w:r>
      <w:hyperlink r:id="rId20" w:tooltip="Bumbu kacang" w:history="1">
        <w:r w:rsidRPr="000456C1">
          <w:rPr>
            <w:sz w:val="24"/>
            <w:szCs w:val="24"/>
          </w:rPr>
          <w:t>bumbu kacang</w:t>
        </w:r>
      </w:hyperlink>
      <w:r w:rsidRPr="000456C1">
        <w:rPr>
          <w:sz w:val="24"/>
          <w:szCs w:val="24"/>
        </w:rPr>
        <w:t xml:space="preserve">, atau yang lainnya, biasanya disertai acar dari irisan bawang merah, mentimun, dan cabai rawit. Sate dimakan dengan </w:t>
      </w:r>
      <w:hyperlink r:id="rId21" w:tooltip="Nasi" w:history="1">
        <w:r w:rsidRPr="000456C1">
          <w:rPr>
            <w:sz w:val="24"/>
            <w:szCs w:val="24"/>
          </w:rPr>
          <w:t>nasi</w:t>
        </w:r>
      </w:hyperlink>
      <w:r w:rsidRPr="000456C1">
        <w:rPr>
          <w:sz w:val="24"/>
          <w:szCs w:val="24"/>
        </w:rPr>
        <w:t xml:space="preserve"> hangat atau, kalau di beberapa daerah disajikan dengan </w:t>
      </w:r>
      <w:hyperlink r:id="rId22" w:tooltip="Lontong" w:history="1">
        <w:r w:rsidRPr="000456C1">
          <w:rPr>
            <w:sz w:val="24"/>
            <w:szCs w:val="24"/>
          </w:rPr>
          <w:t>lontong</w:t>
        </w:r>
      </w:hyperlink>
      <w:r w:rsidRPr="000456C1">
        <w:rPr>
          <w:sz w:val="24"/>
          <w:szCs w:val="24"/>
        </w:rPr>
        <w:t xml:space="preserve"> atau </w:t>
      </w:r>
      <w:hyperlink r:id="rId23" w:tooltip="Ketupat" w:history="1">
        <w:r w:rsidRPr="000456C1">
          <w:rPr>
            <w:sz w:val="24"/>
            <w:szCs w:val="24"/>
          </w:rPr>
          <w:t>ketupat</w:t>
        </w:r>
      </w:hyperlink>
      <w:r>
        <w:rPr>
          <w:sz w:val="24"/>
          <w:szCs w:val="24"/>
        </w:rPr>
        <w:t xml:space="preserve"> (Wikipedia,2015).</w:t>
      </w:r>
    </w:p>
    <w:p w:rsidR="00381779" w:rsidRPr="001F446D" w:rsidRDefault="00612363" w:rsidP="00381779">
      <w:pPr>
        <w:autoSpaceDE w:val="0"/>
        <w:autoSpaceDN w:val="0"/>
        <w:adjustRightInd w:val="0"/>
        <w:spacing w:line="480" w:lineRule="auto"/>
        <w:ind w:firstLine="720"/>
        <w:jc w:val="both"/>
        <w:rPr>
          <w:sz w:val="24"/>
          <w:szCs w:val="24"/>
          <w:lang w:eastAsia="id-ID"/>
        </w:rPr>
      </w:pPr>
      <w:r w:rsidRPr="001F446D">
        <w:rPr>
          <w:sz w:val="24"/>
          <w:szCs w:val="24"/>
        </w:rPr>
        <w:t>Sate Maranggi merupakan kuliner khas indonesi</w:t>
      </w:r>
      <w:r>
        <w:rPr>
          <w:sz w:val="24"/>
          <w:szCs w:val="24"/>
        </w:rPr>
        <w:t xml:space="preserve">a yang berasal dari Purwakarta, </w:t>
      </w:r>
      <w:r w:rsidRPr="001F446D">
        <w:rPr>
          <w:sz w:val="24"/>
          <w:szCs w:val="24"/>
        </w:rPr>
        <w:t>Jawa Barat. Bahan utama dari Sate Maranggi purwakarta adalah daging kambing dan daging Sapi. disetiap sudut Kota Purwakarta sebagian besar menjajakan sate Maranggi ini. ada yang menjual sate maranggi dengan cara berkeliling dan ada juga di warung</w:t>
      </w:r>
      <w:r>
        <w:rPr>
          <w:sz w:val="24"/>
          <w:szCs w:val="24"/>
        </w:rPr>
        <w:t>-warung sudut kota Purwakarta. S</w:t>
      </w:r>
      <w:r w:rsidRPr="001F446D">
        <w:rPr>
          <w:sz w:val="24"/>
          <w:szCs w:val="24"/>
        </w:rPr>
        <w:t xml:space="preserve">ate maranggi terkenal dengan dagingnya yang empuk sehingga menjadikan pecinta kuliner sate selalu ketagihan. Tampilanya tidak jauh berbeda dengan sate-sate pada umumnya. perbedaanya yaitu </w:t>
      </w:r>
      <w:r w:rsidRPr="001F446D">
        <w:rPr>
          <w:sz w:val="24"/>
          <w:szCs w:val="24"/>
          <w:lang w:eastAsia="id-ID"/>
        </w:rPr>
        <w:t>sambal pendampingnya yaitu terdiri dari irisan tomat segar, cabe rawit dan garam ditambah dengan kecap. Akan tetapi kecapnya pun sebelumnya telah dilakukan pemasakan terlebih dahulu sehingga membuat rasa kecap menjadi asam, manis dan gurih sehingga mempunyai cita rasa tersendiri (Dony,2015).</w:t>
      </w:r>
    </w:p>
    <w:p w:rsidR="00612363" w:rsidRPr="00F97212" w:rsidRDefault="00612363" w:rsidP="00612363">
      <w:pPr>
        <w:autoSpaceDE w:val="0"/>
        <w:autoSpaceDN w:val="0"/>
        <w:adjustRightInd w:val="0"/>
        <w:spacing w:line="480" w:lineRule="auto"/>
        <w:jc w:val="both"/>
        <w:rPr>
          <w:b/>
          <w:sz w:val="24"/>
          <w:szCs w:val="24"/>
        </w:rPr>
      </w:pPr>
      <w:r>
        <w:rPr>
          <w:b/>
          <w:sz w:val="24"/>
          <w:szCs w:val="24"/>
        </w:rPr>
        <w:t>2.5</w:t>
      </w:r>
      <w:r w:rsidRPr="00F97212">
        <w:rPr>
          <w:b/>
          <w:sz w:val="24"/>
          <w:szCs w:val="24"/>
        </w:rPr>
        <w:t xml:space="preserve">. Penyimpanan </w:t>
      </w:r>
    </w:p>
    <w:p w:rsidR="00612363" w:rsidRDefault="00612363" w:rsidP="00612363">
      <w:pPr>
        <w:spacing w:line="480" w:lineRule="auto"/>
        <w:ind w:firstLine="567"/>
        <w:jc w:val="both"/>
        <w:rPr>
          <w:sz w:val="24"/>
          <w:szCs w:val="24"/>
        </w:rPr>
      </w:pPr>
      <w:r>
        <w:rPr>
          <w:sz w:val="24"/>
          <w:szCs w:val="24"/>
        </w:rPr>
        <w:t xml:space="preserve">Selama penyimpanan, produk pangan mengalami penurunan mutu. Penurunan mutu dan berkurangnya masa simpan produk pangan disebabkan oleh </w:t>
      </w:r>
      <w:r>
        <w:rPr>
          <w:sz w:val="24"/>
          <w:szCs w:val="24"/>
        </w:rPr>
        <w:lastRenderedPageBreak/>
        <w:t>pertumbuhan mikroorganisme (bakteri dan kapang) sehingga menyebabkan timbulnya bauyang kurang enak (tengik), serta terbentuknya lendir, gas, warna, asam dan toksin. Selama penyimpanan terjadi ketengikan yang disebabkan oleh oksidasi lemak. Disamping itu selama penyimpanan juga terjadi perubahan warna yang disebabkan oleh oksidasi asam lemak tak jenuh sehingga warna menjadi pucat. Kerusakan bahan makanan juga disebabkan oleh dekomposisi protein menjadi amoniak, hidrogen sulfide, gugus amina dan karboksilat dan terbebasnya air terikat menjadi air bebas (Sumbaga, 2006).</w:t>
      </w:r>
    </w:p>
    <w:p w:rsidR="00612363" w:rsidRPr="007464F0" w:rsidRDefault="00612363" w:rsidP="00612363">
      <w:pPr>
        <w:spacing w:line="480" w:lineRule="auto"/>
        <w:ind w:firstLine="567"/>
        <w:jc w:val="both"/>
        <w:rPr>
          <w:sz w:val="24"/>
          <w:szCs w:val="24"/>
        </w:rPr>
      </w:pPr>
    </w:p>
    <w:p w:rsidR="00612363" w:rsidRDefault="00612363" w:rsidP="009633A3">
      <w:pPr>
        <w:spacing w:line="720" w:lineRule="auto"/>
        <w:rPr>
          <w:sz w:val="24"/>
          <w:szCs w:val="24"/>
        </w:rPr>
      </w:pPr>
    </w:p>
    <w:p w:rsidR="009633A3" w:rsidRDefault="009633A3" w:rsidP="009633A3">
      <w:pPr>
        <w:spacing w:line="720" w:lineRule="auto"/>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381779" w:rsidRDefault="00381779" w:rsidP="00612363">
      <w:pPr>
        <w:spacing w:line="720" w:lineRule="auto"/>
        <w:ind w:firstLine="567"/>
        <w:jc w:val="center"/>
        <w:rPr>
          <w:b/>
          <w:sz w:val="24"/>
          <w:szCs w:val="24"/>
        </w:rPr>
      </w:pPr>
    </w:p>
    <w:p w:rsidR="00612363" w:rsidRPr="00B21FF5" w:rsidRDefault="00612363" w:rsidP="00612363">
      <w:pPr>
        <w:spacing w:line="720" w:lineRule="auto"/>
        <w:ind w:firstLine="567"/>
        <w:jc w:val="center"/>
        <w:rPr>
          <w:b/>
          <w:sz w:val="24"/>
          <w:szCs w:val="24"/>
        </w:rPr>
      </w:pPr>
      <w:r w:rsidRPr="00B21FF5">
        <w:rPr>
          <w:b/>
          <w:sz w:val="24"/>
          <w:szCs w:val="24"/>
        </w:rPr>
        <w:lastRenderedPageBreak/>
        <w:t>III METODOLOGI PENELITIAN</w:t>
      </w:r>
    </w:p>
    <w:p w:rsidR="00612363" w:rsidRPr="00B21FF5" w:rsidRDefault="00612363" w:rsidP="00612363">
      <w:pPr>
        <w:tabs>
          <w:tab w:val="left" w:pos="454"/>
          <w:tab w:val="left" w:pos="709"/>
        </w:tabs>
        <w:spacing w:after="120" w:line="480" w:lineRule="auto"/>
        <w:ind w:firstLine="567"/>
        <w:jc w:val="both"/>
        <w:rPr>
          <w:sz w:val="24"/>
          <w:szCs w:val="24"/>
        </w:rPr>
      </w:pPr>
      <w:r w:rsidRPr="00B21FF5">
        <w:rPr>
          <w:sz w:val="24"/>
          <w:szCs w:val="24"/>
        </w:rPr>
        <w:t>Bab ini menguraikan mengenai (1) Bahan dan Alat Penelitian, (2) Metode Penelitian, dan (3) Prosedur Penelitian.</w:t>
      </w:r>
    </w:p>
    <w:p w:rsidR="00612363" w:rsidRPr="00B21FF5" w:rsidRDefault="00612363" w:rsidP="00612363">
      <w:pPr>
        <w:pStyle w:val="ListParagraph"/>
        <w:numPr>
          <w:ilvl w:val="1"/>
          <w:numId w:val="35"/>
        </w:numPr>
        <w:tabs>
          <w:tab w:val="left" w:pos="567"/>
        </w:tabs>
        <w:spacing w:line="480" w:lineRule="auto"/>
        <w:ind w:left="284" w:hanging="284"/>
        <w:jc w:val="both"/>
        <w:rPr>
          <w:b/>
          <w:sz w:val="24"/>
          <w:szCs w:val="24"/>
        </w:rPr>
      </w:pPr>
      <w:r w:rsidRPr="00B21FF5">
        <w:rPr>
          <w:b/>
          <w:sz w:val="24"/>
          <w:szCs w:val="24"/>
        </w:rPr>
        <w:t>Bahan dan Alat Penelitian</w:t>
      </w:r>
    </w:p>
    <w:p w:rsidR="00612363" w:rsidRPr="00216FAE" w:rsidRDefault="00612363" w:rsidP="00612363">
      <w:pPr>
        <w:pStyle w:val="ListParagraph"/>
        <w:numPr>
          <w:ilvl w:val="2"/>
          <w:numId w:val="35"/>
        </w:numPr>
        <w:spacing w:line="480" w:lineRule="auto"/>
        <w:ind w:left="567" w:hanging="567"/>
        <w:jc w:val="both"/>
        <w:rPr>
          <w:sz w:val="24"/>
          <w:szCs w:val="24"/>
        </w:rPr>
      </w:pPr>
      <w:r w:rsidRPr="00216FAE">
        <w:rPr>
          <w:sz w:val="24"/>
          <w:szCs w:val="24"/>
        </w:rPr>
        <w:t>Bahan yang Digunakan</w:t>
      </w:r>
    </w:p>
    <w:p w:rsidR="00612363" w:rsidRDefault="00612363" w:rsidP="00612363">
      <w:pPr>
        <w:spacing w:line="480" w:lineRule="auto"/>
        <w:ind w:firstLine="567"/>
        <w:jc w:val="both"/>
        <w:rPr>
          <w:sz w:val="24"/>
          <w:szCs w:val="24"/>
        </w:rPr>
      </w:pPr>
      <w:r w:rsidRPr="00216FAE">
        <w:rPr>
          <w:sz w:val="24"/>
          <w:szCs w:val="24"/>
        </w:rPr>
        <w:t xml:space="preserve">Bahan-bahan yang digunakan dalam penelitian </w:t>
      </w:r>
      <w:r>
        <w:rPr>
          <w:sz w:val="24"/>
          <w:szCs w:val="24"/>
        </w:rPr>
        <w:t>ini</w:t>
      </w:r>
      <w:r w:rsidRPr="00216FAE">
        <w:rPr>
          <w:sz w:val="24"/>
          <w:szCs w:val="24"/>
        </w:rPr>
        <w:t xml:space="preserve"> adalah sate maranggi “Haur Koneng”</w:t>
      </w:r>
      <w:r>
        <w:rPr>
          <w:sz w:val="24"/>
          <w:szCs w:val="24"/>
        </w:rPr>
        <w:t xml:space="preserve">. </w:t>
      </w:r>
    </w:p>
    <w:p w:rsidR="00612363" w:rsidRPr="00216FAE" w:rsidRDefault="00612363" w:rsidP="00612363">
      <w:pPr>
        <w:spacing w:line="480" w:lineRule="auto"/>
        <w:ind w:firstLine="567"/>
        <w:jc w:val="both"/>
        <w:rPr>
          <w:sz w:val="24"/>
          <w:szCs w:val="24"/>
        </w:rPr>
      </w:pPr>
      <w:r>
        <w:rPr>
          <w:sz w:val="24"/>
          <w:szCs w:val="24"/>
        </w:rPr>
        <w:t xml:space="preserve">Bahan yang digunakan untuk analisis adalah air steril, alkohol 95%, aquades, KOH 0,1 N, indikator phenolphthalein (PP) dan </w:t>
      </w:r>
      <w:r w:rsidRPr="00216FAE">
        <w:rPr>
          <w:i/>
          <w:sz w:val="24"/>
          <w:szCs w:val="24"/>
        </w:rPr>
        <w:t>Plate Count Agar</w:t>
      </w:r>
      <w:r>
        <w:rPr>
          <w:sz w:val="24"/>
          <w:szCs w:val="24"/>
        </w:rPr>
        <w:t xml:space="preserve"> (PCA).</w:t>
      </w:r>
    </w:p>
    <w:p w:rsidR="00612363" w:rsidRPr="00216FAE" w:rsidRDefault="00612363" w:rsidP="00612363">
      <w:pPr>
        <w:pStyle w:val="ListParagraph"/>
        <w:numPr>
          <w:ilvl w:val="2"/>
          <w:numId w:val="35"/>
        </w:numPr>
        <w:tabs>
          <w:tab w:val="left" w:pos="567"/>
        </w:tabs>
        <w:spacing w:line="480" w:lineRule="auto"/>
        <w:ind w:left="567" w:hanging="567"/>
        <w:jc w:val="both"/>
        <w:rPr>
          <w:sz w:val="24"/>
          <w:szCs w:val="24"/>
        </w:rPr>
      </w:pPr>
      <w:r w:rsidRPr="00216FAE">
        <w:rPr>
          <w:sz w:val="24"/>
          <w:szCs w:val="24"/>
        </w:rPr>
        <w:t>Alat yang Digunakan</w:t>
      </w:r>
    </w:p>
    <w:p w:rsidR="00612363" w:rsidRPr="00216FAE" w:rsidRDefault="00612363" w:rsidP="00612363">
      <w:pPr>
        <w:tabs>
          <w:tab w:val="left" w:pos="567"/>
        </w:tabs>
        <w:spacing w:line="480" w:lineRule="auto"/>
        <w:ind w:firstLine="567"/>
        <w:jc w:val="both"/>
        <w:rPr>
          <w:sz w:val="24"/>
          <w:szCs w:val="24"/>
        </w:rPr>
      </w:pPr>
      <w:r w:rsidRPr="00216FAE">
        <w:rPr>
          <w:sz w:val="24"/>
          <w:szCs w:val="24"/>
        </w:rPr>
        <w:t>Alat yang digunakan dalam penelitian ini diantaranya adalah plastik PE</w:t>
      </w:r>
      <w:r>
        <w:rPr>
          <w:sz w:val="24"/>
          <w:szCs w:val="24"/>
        </w:rPr>
        <w:t>, plastik nilon dan Alumunium foil.</w:t>
      </w:r>
    </w:p>
    <w:p w:rsidR="00612363" w:rsidRPr="00216FAE" w:rsidRDefault="00612363" w:rsidP="00612363">
      <w:pPr>
        <w:tabs>
          <w:tab w:val="left" w:pos="567"/>
        </w:tabs>
        <w:spacing w:line="480" w:lineRule="auto"/>
        <w:ind w:firstLine="567"/>
        <w:jc w:val="both"/>
        <w:rPr>
          <w:sz w:val="24"/>
          <w:szCs w:val="24"/>
        </w:rPr>
      </w:pPr>
      <w:r w:rsidRPr="00216FAE">
        <w:rPr>
          <w:sz w:val="24"/>
          <w:szCs w:val="24"/>
        </w:rPr>
        <w:t>Alat yang digunakan untuk analisis adalah timbangan digital, spatula, c</w:t>
      </w:r>
      <w:r>
        <w:rPr>
          <w:sz w:val="24"/>
          <w:szCs w:val="24"/>
        </w:rPr>
        <w:t>awan petri, kaca arloji, batang pengaduk, erlenmeyer, gelas kimia, inkubator, oven, tangkrus, corong, pipet, kawat pt/ni, neraca digital dan tabung reaksi.</w:t>
      </w:r>
    </w:p>
    <w:p w:rsidR="00612363" w:rsidRDefault="00612363" w:rsidP="00612363">
      <w:pPr>
        <w:spacing w:line="480" w:lineRule="auto"/>
        <w:jc w:val="both"/>
        <w:rPr>
          <w:b/>
          <w:sz w:val="24"/>
          <w:szCs w:val="24"/>
        </w:rPr>
      </w:pPr>
      <w:r w:rsidRPr="00B21FF5">
        <w:rPr>
          <w:b/>
          <w:sz w:val="24"/>
          <w:szCs w:val="24"/>
        </w:rPr>
        <w:t>3.2. Metode Penelitian</w:t>
      </w:r>
    </w:p>
    <w:p w:rsidR="00612363" w:rsidRPr="004C692F" w:rsidRDefault="00612363" w:rsidP="00612363">
      <w:pPr>
        <w:spacing w:line="480" w:lineRule="auto"/>
        <w:jc w:val="both"/>
        <w:rPr>
          <w:sz w:val="24"/>
          <w:szCs w:val="24"/>
        </w:rPr>
      </w:pPr>
      <w:r>
        <w:rPr>
          <w:b/>
          <w:sz w:val="24"/>
          <w:szCs w:val="24"/>
        </w:rPr>
        <w:tab/>
      </w:r>
      <w:r w:rsidRPr="004C692F">
        <w:rPr>
          <w:sz w:val="24"/>
          <w:szCs w:val="24"/>
        </w:rPr>
        <w:t xml:space="preserve">Pelaksanaan </w:t>
      </w:r>
      <w:r>
        <w:rPr>
          <w:sz w:val="24"/>
          <w:szCs w:val="24"/>
        </w:rPr>
        <w:t>penelitian yang dilakukan terdiri atas dua bagian, yaitu penelitian pendahuluan dan penelitian utama.</w:t>
      </w:r>
    </w:p>
    <w:p w:rsidR="00612363" w:rsidRPr="00B21FF5" w:rsidRDefault="00612363" w:rsidP="00612363">
      <w:pPr>
        <w:spacing w:line="480" w:lineRule="auto"/>
        <w:jc w:val="both"/>
        <w:rPr>
          <w:sz w:val="24"/>
          <w:szCs w:val="24"/>
        </w:rPr>
      </w:pPr>
      <w:r>
        <w:rPr>
          <w:sz w:val="24"/>
          <w:szCs w:val="24"/>
        </w:rPr>
        <w:t>3.2.1. Penelitian Pe</w:t>
      </w:r>
      <w:r w:rsidRPr="00B21FF5">
        <w:rPr>
          <w:sz w:val="24"/>
          <w:szCs w:val="24"/>
        </w:rPr>
        <w:t>ndahuluan</w:t>
      </w:r>
    </w:p>
    <w:p w:rsidR="00612363" w:rsidRPr="00902362" w:rsidRDefault="00612363" w:rsidP="00612363">
      <w:pPr>
        <w:tabs>
          <w:tab w:val="left" w:pos="567"/>
        </w:tabs>
        <w:spacing w:line="480" w:lineRule="auto"/>
        <w:jc w:val="both"/>
        <w:rPr>
          <w:sz w:val="24"/>
          <w:szCs w:val="24"/>
        </w:rPr>
      </w:pPr>
      <w:r w:rsidRPr="00B21FF5">
        <w:rPr>
          <w:sz w:val="24"/>
          <w:szCs w:val="24"/>
        </w:rPr>
        <w:tab/>
      </w:r>
      <w:r w:rsidRPr="00902362">
        <w:rPr>
          <w:sz w:val="24"/>
          <w:szCs w:val="24"/>
        </w:rPr>
        <w:t xml:space="preserve">Penelitian pendahuluan yang dilakukan adalah </w:t>
      </w:r>
      <w:r>
        <w:rPr>
          <w:sz w:val="24"/>
          <w:szCs w:val="24"/>
        </w:rPr>
        <w:t>menganalisa respon organoleptik terha</w:t>
      </w:r>
      <w:r w:rsidR="008847D3">
        <w:rPr>
          <w:sz w:val="24"/>
          <w:szCs w:val="24"/>
        </w:rPr>
        <w:t xml:space="preserve">dap sate maranggi “Haur Koneng” </w:t>
      </w:r>
      <w:r>
        <w:rPr>
          <w:sz w:val="24"/>
          <w:szCs w:val="24"/>
        </w:rPr>
        <w:t>untuk menentukan</w:t>
      </w:r>
      <w:r w:rsidRPr="00902362">
        <w:rPr>
          <w:sz w:val="24"/>
          <w:szCs w:val="24"/>
        </w:rPr>
        <w:t xml:space="preserve"> </w:t>
      </w:r>
      <w:r>
        <w:rPr>
          <w:sz w:val="24"/>
          <w:szCs w:val="24"/>
        </w:rPr>
        <w:t xml:space="preserve">jenis pengemasan </w:t>
      </w:r>
      <w:r w:rsidR="008847D3">
        <w:rPr>
          <w:sz w:val="24"/>
          <w:szCs w:val="24"/>
        </w:rPr>
        <w:t>y</w:t>
      </w:r>
      <w:r w:rsidR="00F84E82">
        <w:rPr>
          <w:sz w:val="24"/>
          <w:szCs w:val="24"/>
        </w:rPr>
        <w:t>ang terbaik selama penyimpanan 0, 1, 2, 3, 4 dan 5</w:t>
      </w:r>
      <w:r w:rsidR="008847D3">
        <w:rPr>
          <w:sz w:val="24"/>
          <w:szCs w:val="24"/>
        </w:rPr>
        <w:t xml:space="preserve"> hari</w:t>
      </w:r>
      <w:r w:rsidR="004F1594">
        <w:rPr>
          <w:sz w:val="24"/>
          <w:szCs w:val="24"/>
        </w:rPr>
        <w:t xml:space="preserve"> pada suhu </w:t>
      </w:r>
      <w:r w:rsidR="004F1594">
        <w:rPr>
          <w:sz w:val="24"/>
          <w:szCs w:val="24"/>
        </w:rPr>
        <w:lastRenderedPageBreak/>
        <w:t>25</w:t>
      </w:r>
      <w:r w:rsidR="004F1594">
        <w:rPr>
          <w:sz w:val="24"/>
          <w:szCs w:val="24"/>
          <w:vertAlign w:val="superscript"/>
        </w:rPr>
        <w:t>0</w:t>
      </w:r>
      <w:r w:rsidR="004F1594">
        <w:rPr>
          <w:sz w:val="24"/>
          <w:szCs w:val="24"/>
        </w:rPr>
        <w:t>C</w:t>
      </w:r>
      <w:r w:rsidR="008847D3">
        <w:rPr>
          <w:sz w:val="24"/>
          <w:szCs w:val="24"/>
        </w:rPr>
        <w:t xml:space="preserve">. </w:t>
      </w:r>
      <w:r>
        <w:rPr>
          <w:sz w:val="24"/>
          <w:szCs w:val="24"/>
        </w:rPr>
        <w:t xml:space="preserve">Jenis </w:t>
      </w:r>
      <w:r w:rsidR="008847D3">
        <w:rPr>
          <w:sz w:val="24"/>
          <w:szCs w:val="24"/>
        </w:rPr>
        <w:t>pengemasan</w:t>
      </w:r>
      <w:r>
        <w:rPr>
          <w:sz w:val="24"/>
          <w:szCs w:val="24"/>
        </w:rPr>
        <w:t xml:space="preserve"> yang terpilih akan digunakan selanjutnya untuk penelitian utama. Sate maranggi yang akan diuji organoleptik menggunakan uji hedonik terhadap 30 orang panelis. Atribut yang akan diuji meliputi warna, rasa, aroma dan tekstur. </w:t>
      </w:r>
      <w:r w:rsidRPr="00902362">
        <w:rPr>
          <w:sz w:val="24"/>
          <w:szCs w:val="24"/>
        </w:rPr>
        <w:t>Contoh kriteria penilaian untuk uji he</w:t>
      </w:r>
      <w:r w:rsidR="008847D3">
        <w:rPr>
          <w:sz w:val="24"/>
          <w:szCs w:val="24"/>
        </w:rPr>
        <w:t>donik dapat dil</w:t>
      </w:r>
      <w:r w:rsidR="00D103D7">
        <w:rPr>
          <w:sz w:val="24"/>
          <w:szCs w:val="24"/>
        </w:rPr>
        <w:t>ihat pada tabel 5</w:t>
      </w:r>
      <w:r w:rsidRPr="00902362">
        <w:rPr>
          <w:sz w:val="24"/>
          <w:szCs w:val="24"/>
        </w:rPr>
        <w:t xml:space="preserve"> berikut. </w:t>
      </w:r>
    </w:p>
    <w:p w:rsidR="00612363" w:rsidRPr="00902362" w:rsidRDefault="000C767B" w:rsidP="00612363">
      <w:pPr>
        <w:tabs>
          <w:tab w:val="left" w:pos="284"/>
        </w:tabs>
        <w:spacing w:after="120"/>
        <w:jc w:val="center"/>
        <w:rPr>
          <w:sz w:val="24"/>
          <w:szCs w:val="24"/>
        </w:rPr>
      </w:pPr>
      <w:r>
        <w:rPr>
          <w:sz w:val="24"/>
          <w:szCs w:val="24"/>
        </w:rPr>
        <w:t>Tabel 5</w:t>
      </w:r>
      <w:r w:rsidR="00612363" w:rsidRPr="00902362">
        <w:rPr>
          <w:sz w:val="24"/>
          <w:szCs w:val="24"/>
        </w:rPr>
        <w:t>. Contoh Skala Hedonik dan Skala Numerik Uji Hedonik</w:t>
      </w:r>
    </w:p>
    <w:tbl>
      <w:tblPr>
        <w:tblStyle w:val="TableGrid"/>
        <w:tblW w:w="0" w:type="auto"/>
        <w:tblInd w:w="108" w:type="dxa"/>
        <w:tblLook w:val="04A0"/>
      </w:tblPr>
      <w:tblGrid>
        <w:gridCol w:w="4927"/>
        <w:gridCol w:w="3083"/>
      </w:tblGrid>
      <w:tr w:rsidR="00612363" w:rsidRPr="00902362" w:rsidTr="007D4CFD">
        <w:tc>
          <w:tcPr>
            <w:tcW w:w="4927" w:type="dxa"/>
          </w:tcPr>
          <w:p w:rsidR="00612363" w:rsidRPr="00902362" w:rsidRDefault="00612363" w:rsidP="007D4CFD">
            <w:pPr>
              <w:tabs>
                <w:tab w:val="left" w:pos="284"/>
              </w:tabs>
              <w:spacing w:line="480" w:lineRule="auto"/>
              <w:jc w:val="center"/>
              <w:rPr>
                <w:sz w:val="24"/>
                <w:szCs w:val="24"/>
              </w:rPr>
            </w:pPr>
            <w:r w:rsidRPr="00902362">
              <w:rPr>
                <w:sz w:val="24"/>
                <w:szCs w:val="24"/>
              </w:rPr>
              <w:t>Skala Hedonik</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Skala Numerik</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 xml:space="preserve">Sangat Suka  </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6</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Suka</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5</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 xml:space="preserve">Agak Suka  </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4</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 xml:space="preserve">Agak Tidak Suka  </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3</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 xml:space="preserve">Tidak Suka  </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2</w:t>
            </w:r>
          </w:p>
        </w:tc>
      </w:tr>
      <w:tr w:rsidR="00612363" w:rsidRPr="00902362" w:rsidTr="007D4CFD">
        <w:tc>
          <w:tcPr>
            <w:tcW w:w="4927" w:type="dxa"/>
          </w:tcPr>
          <w:p w:rsidR="00612363" w:rsidRPr="00902362" w:rsidRDefault="00612363" w:rsidP="007D4CFD">
            <w:pPr>
              <w:tabs>
                <w:tab w:val="left" w:pos="284"/>
              </w:tabs>
              <w:spacing w:line="480" w:lineRule="auto"/>
              <w:jc w:val="both"/>
              <w:rPr>
                <w:sz w:val="24"/>
                <w:szCs w:val="24"/>
              </w:rPr>
            </w:pPr>
            <w:r w:rsidRPr="00902362">
              <w:rPr>
                <w:sz w:val="24"/>
                <w:szCs w:val="24"/>
              </w:rPr>
              <w:t>Sangat Tidak Suka</w:t>
            </w:r>
          </w:p>
        </w:tc>
        <w:tc>
          <w:tcPr>
            <w:tcW w:w="3083" w:type="dxa"/>
          </w:tcPr>
          <w:p w:rsidR="00612363" w:rsidRPr="00902362" w:rsidRDefault="00612363" w:rsidP="007D4CFD">
            <w:pPr>
              <w:tabs>
                <w:tab w:val="left" w:pos="284"/>
              </w:tabs>
              <w:spacing w:line="480" w:lineRule="auto"/>
              <w:jc w:val="center"/>
              <w:rPr>
                <w:sz w:val="24"/>
                <w:szCs w:val="24"/>
              </w:rPr>
            </w:pPr>
            <w:r w:rsidRPr="00902362">
              <w:rPr>
                <w:sz w:val="24"/>
                <w:szCs w:val="24"/>
              </w:rPr>
              <w:t>1</w:t>
            </w:r>
          </w:p>
        </w:tc>
      </w:tr>
    </w:tbl>
    <w:p w:rsidR="00612363" w:rsidRPr="00902362" w:rsidRDefault="00612363" w:rsidP="00612363">
      <w:pPr>
        <w:tabs>
          <w:tab w:val="left" w:pos="284"/>
        </w:tabs>
        <w:spacing w:line="480" w:lineRule="auto"/>
        <w:jc w:val="both"/>
        <w:rPr>
          <w:sz w:val="24"/>
          <w:szCs w:val="24"/>
        </w:rPr>
      </w:pPr>
      <w:r w:rsidRPr="00902362">
        <w:rPr>
          <w:sz w:val="24"/>
          <w:szCs w:val="24"/>
        </w:rPr>
        <w:t xml:space="preserve">            (Sumber : Soekarto, 1985).</w:t>
      </w:r>
    </w:p>
    <w:p w:rsidR="00612363" w:rsidRDefault="00612363" w:rsidP="00612363">
      <w:pPr>
        <w:tabs>
          <w:tab w:val="left" w:pos="284"/>
        </w:tabs>
        <w:spacing w:line="480" w:lineRule="auto"/>
        <w:jc w:val="both"/>
        <w:rPr>
          <w:sz w:val="24"/>
          <w:szCs w:val="24"/>
        </w:rPr>
      </w:pPr>
      <w:r w:rsidRPr="00902362">
        <w:rPr>
          <w:sz w:val="24"/>
          <w:szCs w:val="24"/>
        </w:rPr>
        <w:tab/>
        <w:t xml:space="preserve"> Data uji organoleptik dikumpulkan dan dimasukkan ke dalam formulir pengisian kemudian ditransformasikan agar dapat dilakukan analisis statistik. Produk terpilih menurut panelis akan digunakan pada penelitian utama. Keputusan produk terpilih diambil berdasarkan perlakuan yang paling berbeda nyata pada taraf 5%. </w:t>
      </w:r>
      <w:r>
        <w:rPr>
          <w:sz w:val="24"/>
          <w:szCs w:val="24"/>
        </w:rPr>
        <w:t xml:space="preserve"> Hasil Pengamatan Uji </w:t>
      </w:r>
      <w:r w:rsidR="00FF1198">
        <w:rPr>
          <w:sz w:val="24"/>
          <w:szCs w:val="24"/>
        </w:rPr>
        <w:t>Organoleptik</w:t>
      </w:r>
      <w:r>
        <w:rPr>
          <w:sz w:val="24"/>
          <w:szCs w:val="24"/>
        </w:rPr>
        <w:t xml:space="preserve"> Sate Mar</w:t>
      </w:r>
      <w:r w:rsidR="00D103D7">
        <w:rPr>
          <w:sz w:val="24"/>
          <w:szCs w:val="24"/>
        </w:rPr>
        <w:t>anggi dapat dilihat pada Tabel 6</w:t>
      </w:r>
      <w:r>
        <w:rPr>
          <w:sz w:val="24"/>
          <w:szCs w:val="24"/>
        </w:rPr>
        <w:t>.</w:t>
      </w:r>
    </w:p>
    <w:p w:rsidR="00612363" w:rsidRDefault="00612363" w:rsidP="00612363">
      <w:pPr>
        <w:tabs>
          <w:tab w:val="left" w:pos="567"/>
        </w:tabs>
        <w:spacing w:line="480" w:lineRule="auto"/>
        <w:jc w:val="both"/>
        <w:rPr>
          <w:sz w:val="24"/>
          <w:szCs w:val="24"/>
        </w:rPr>
      </w:pPr>
    </w:p>
    <w:p w:rsidR="00612363" w:rsidRDefault="00612363" w:rsidP="00612363">
      <w:pPr>
        <w:tabs>
          <w:tab w:val="left" w:pos="567"/>
        </w:tabs>
        <w:spacing w:line="480" w:lineRule="auto"/>
        <w:jc w:val="both"/>
        <w:rPr>
          <w:sz w:val="24"/>
          <w:szCs w:val="24"/>
        </w:rPr>
      </w:pPr>
    </w:p>
    <w:p w:rsidR="0042712C" w:rsidRDefault="0042712C" w:rsidP="00612363">
      <w:pPr>
        <w:tabs>
          <w:tab w:val="left" w:pos="567"/>
        </w:tabs>
        <w:spacing w:line="480" w:lineRule="auto"/>
        <w:jc w:val="both"/>
        <w:rPr>
          <w:sz w:val="24"/>
          <w:szCs w:val="24"/>
        </w:rPr>
      </w:pPr>
    </w:p>
    <w:p w:rsidR="00612363" w:rsidRDefault="000C767B" w:rsidP="00612363">
      <w:pPr>
        <w:tabs>
          <w:tab w:val="left" w:pos="567"/>
        </w:tabs>
        <w:spacing w:line="480" w:lineRule="auto"/>
        <w:jc w:val="both"/>
        <w:rPr>
          <w:sz w:val="24"/>
          <w:szCs w:val="24"/>
        </w:rPr>
      </w:pPr>
      <w:r>
        <w:rPr>
          <w:sz w:val="24"/>
          <w:szCs w:val="24"/>
        </w:rPr>
        <w:lastRenderedPageBreak/>
        <w:t>Tabel 6</w:t>
      </w:r>
      <w:r w:rsidR="00612363">
        <w:rPr>
          <w:sz w:val="24"/>
          <w:szCs w:val="24"/>
        </w:rPr>
        <w:t xml:space="preserve">. </w:t>
      </w:r>
      <w:r w:rsidR="00BD1F74">
        <w:rPr>
          <w:sz w:val="24"/>
          <w:szCs w:val="24"/>
        </w:rPr>
        <w:t xml:space="preserve">Tabel </w:t>
      </w:r>
      <w:r w:rsidR="00612363">
        <w:rPr>
          <w:sz w:val="24"/>
          <w:szCs w:val="24"/>
        </w:rPr>
        <w:t xml:space="preserve">Pengamatan Uji </w:t>
      </w:r>
      <w:r w:rsidR="00FF1198">
        <w:rPr>
          <w:sz w:val="24"/>
          <w:szCs w:val="24"/>
        </w:rPr>
        <w:t>Organolep</w:t>
      </w:r>
      <w:r w:rsidR="00FF6C25">
        <w:rPr>
          <w:sz w:val="24"/>
          <w:szCs w:val="24"/>
        </w:rPr>
        <w:t>t</w:t>
      </w:r>
      <w:r w:rsidR="00FF1198">
        <w:rPr>
          <w:sz w:val="24"/>
          <w:szCs w:val="24"/>
        </w:rPr>
        <w:t xml:space="preserve">ik </w:t>
      </w:r>
      <w:r w:rsidR="00612363">
        <w:rPr>
          <w:sz w:val="24"/>
          <w:szCs w:val="24"/>
        </w:rPr>
        <w:t>Sate Maranggi</w:t>
      </w:r>
      <w:r w:rsidR="00C31C86">
        <w:rPr>
          <w:sz w:val="24"/>
          <w:szCs w:val="24"/>
        </w:rPr>
        <w:t xml:space="preserve"> </w:t>
      </w:r>
    </w:p>
    <w:tbl>
      <w:tblPr>
        <w:tblStyle w:val="TableGrid"/>
        <w:tblW w:w="8327" w:type="dxa"/>
        <w:tblLook w:val="04A0"/>
      </w:tblPr>
      <w:tblGrid>
        <w:gridCol w:w="1866"/>
        <w:gridCol w:w="1609"/>
        <w:gridCol w:w="1568"/>
        <w:gridCol w:w="1596"/>
        <w:gridCol w:w="1688"/>
      </w:tblGrid>
      <w:tr w:rsidR="0078028C" w:rsidTr="0099654A">
        <w:trPr>
          <w:trHeight w:val="716"/>
        </w:trPr>
        <w:tc>
          <w:tcPr>
            <w:tcW w:w="1866" w:type="dxa"/>
            <w:vMerge w:val="restart"/>
          </w:tcPr>
          <w:p w:rsidR="0078028C" w:rsidRPr="0078028C" w:rsidRDefault="0078028C" w:rsidP="0078028C">
            <w:pPr>
              <w:tabs>
                <w:tab w:val="left" w:pos="567"/>
              </w:tabs>
              <w:spacing w:line="360" w:lineRule="auto"/>
              <w:jc w:val="center"/>
              <w:rPr>
                <w:sz w:val="24"/>
                <w:szCs w:val="24"/>
              </w:rPr>
            </w:pPr>
          </w:p>
          <w:p w:rsidR="0078028C" w:rsidRDefault="0078028C" w:rsidP="0078028C">
            <w:pPr>
              <w:tabs>
                <w:tab w:val="left" w:pos="567"/>
              </w:tabs>
              <w:spacing w:line="360" w:lineRule="auto"/>
              <w:jc w:val="center"/>
              <w:rPr>
                <w:sz w:val="24"/>
                <w:szCs w:val="24"/>
              </w:rPr>
            </w:pPr>
            <w:r w:rsidRPr="0078028C">
              <w:rPr>
                <w:sz w:val="24"/>
                <w:szCs w:val="24"/>
              </w:rPr>
              <w:t>Lama Penyimpanan</w:t>
            </w:r>
          </w:p>
          <w:p w:rsidR="0078028C" w:rsidRPr="0078028C" w:rsidRDefault="0078028C" w:rsidP="0078028C">
            <w:pPr>
              <w:tabs>
                <w:tab w:val="left" w:pos="567"/>
              </w:tabs>
              <w:spacing w:line="360" w:lineRule="auto"/>
              <w:jc w:val="center"/>
              <w:rPr>
                <w:sz w:val="24"/>
                <w:szCs w:val="24"/>
              </w:rPr>
            </w:pPr>
            <w:r>
              <w:rPr>
                <w:sz w:val="24"/>
                <w:szCs w:val="24"/>
              </w:rPr>
              <w:t>(hari)</w:t>
            </w:r>
          </w:p>
        </w:tc>
        <w:tc>
          <w:tcPr>
            <w:tcW w:w="1609" w:type="dxa"/>
            <w:vMerge w:val="restart"/>
          </w:tcPr>
          <w:p w:rsidR="0078028C" w:rsidRPr="0078028C" w:rsidRDefault="0078028C" w:rsidP="0078028C">
            <w:pPr>
              <w:tabs>
                <w:tab w:val="left" w:pos="567"/>
              </w:tabs>
              <w:spacing w:line="360" w:lineRule="auto"/>
              <w:jc w:val="center"/>
              <w:rPr>
                <w:sz w:val="24"/>
                <w:szCs w:val="24"/>
              </w:rPr>
            </w:pPr>
          </w:p>
          <w:p w:rsidR="0078028C" w:rsidRPr="0078028C" w:rsidRDefault="0078028C" w:rsidP="0078028C">
            <w:pPr>
              <w:tabs>
                <w:tab w:val="left" w:pos="567"/>
              </w:tabs>
              <w:spacing w:before="120" w:line="360" w:lineRule="auto"/>
              <w:jc w:val="center"/>
              <w:rPr>
                <w:sz w:val="24"/>
                <w:szCs w:val="24"/>
              </w:rPr>
            </w:pPr>
            <w:r w:rsidRPr="0078028C">
              <w:rPr>
                <w:sz w:val="24"/>
                <w:szCs w:val="24"/>
              </w:rPr>
              <w:t>Atribut</w:t>
            </w:r>
            <w:r>
              <w:rPr>
                <w:sz w:val="24"/>
                <w:szCs w:val="24"/>
              </w:rPr>
              <w:t xml:space="preserve"> Penilaian </w:t>
            </w:r>
          </w:p>
        </w:tc>
        <w:tc>
          <w:tcPr>
            <w:tcW w:w="4852" w:type="dxa"/>
            <w:gridSpan w:val="3"/>
          </w:tcPr>
          <w:p w:rsidR="0078028C" w:rsidRPr="0078028C" w:rsidRDefault="0078028C" w:rsidP="0078028C">
            <w:pPr>
              <w:tabs>
                <w:tab w:val="left" w:pos="567"/>
              </w:tabs>
              <w:spacing w:before="240" w:line="360" w:lineRule="auto"/>
              <w:jc w:val="center"/>
              <w:rPr>
                <w:sz w:val="24"/>
                <w:szCs w:val="24"/>
              </w:rPr>
            </w:pPr>
            <w:r w:rsidRPr="0078028C">
              <w:rPr>
                <w:sz w:val="24"/>
                <w:szCs w:val="24"/>
              </w:rPr>
              <w:t>Kemasan</w:t>
            </w:r>
          </w:p>
        </w:tc>
      </w:tr>
      <w:tr w:rsidR="0078028C" w:rsidTr="0078028C">
        <w:trPr>
          <w:trHeight w:val="706"/>
        </w:trPr>
        <w:tc>
          <w:tcPr>
            <w:tcW w:w="1866" w:type="dxa"/>
            <w:vMerge/>
          </w:tcPr>
          <w:p w:rsidR="0078028C" w:rsidRPr="0078028C" w:rsidRDefault="0078028C" w:rsidP="0078028C">
            <w:pPr>
              <w:tabs>
                <w:tab w:val="left" w:pos="567"/>
              </w:tabs>
              <w:spacing w:line="360" w:lineRule="auto"/>
              <w:jc w:val="center"/>
              <w:rPr>
                <w:sz w:val="24"/>
                <w:szCs w:val="24"/>
              </w:rPr>
            </w:pPr>
          </w:p>
        </w:tc>
        <w:tc>
          <w:tcPr>
            <w:tcW w:w="1609" w:type="dxa"/>
            <w:vMerge/>
          </w:tcPr>
          <w:p w:rsidR="0078028C" w:rsidRPr="0078028C" w:rsidRDefault="0078028C" w:rsidP="0078028C">
            <w:pPr>
              <w:tabs>
                <w:tab w:val="left" w:pos="567"/>
              </w:tabs>
              <w:spacing w:line="360" w:lineRule="auto"/>
              <w:jc w:val="center"/>
              <w:rPr>
                <w:sz w:val="24"/>
                <w:szCs w:val="24"/>
              </w:rPr>
            </w:pPr>
          </w:p>
        </w:tc>
        <w:tc>
          <w:tcPr>
            <w:tcW w:w="1568" w:type="dxa"/>
          </w:tcPr>
          <w:p w:rsidR="0078028C" w:rsidRPr="0078028C" w:rsidRDefault="0078028C" w:rsidP="0078028C">
            <w:pPr>
              <w:tabs>
                <w:tab w:val="left" w:pos="567"/>
              </w:tabs>
              <w:spacing w:before="240" w:line="360" w:lineRule="auto"/>
              <w:jc w:val="center"/>
              <w:rPr>
                <w:sz w:val="24"/>
                <w:szCs w:val="24"/>
              </w:rPr>
            </w:pPr>
            <w:r w:rsidRPr="0078028C">
              <w:rPr>
                <w:sz w:val="24"/>
                <w:szCs w:val="24"/>
              </w:rPr>
              <w:t>PE</w:t>
            </w:r>
          </w:p>
        </w:tc>
        <w:tc>
          <w:tcPr>
            <w:tcW w:w="1596" w:type="dxa"/>
          </w:tcPr>
          <w:p w:rsidR="0078028C" w:rsidRPr="0078028C" w:rsidRDefault="0078028C" w:rsidP="0078028C">
            <w:pPr>
              <w:tabs>
                <w:tab w:val="left" w:pos="567"/>
              </w:tabs>
              <w:spacing w:before="240" w:line="360" w:lineRule="auto"/>
              <w:jc w:val="center"/>
              <w:rPr>
                <w:sz w:val="24"/>
                <w:szCs w:val="24"/>
              </w:rPr>
            </w:pPr>
            <w:r w:rsidRPr="0078028C">
              <w:rPr>
                <w:sz w:val="24"/>
                <w:szCs w:val="24"/>
              </w:rPr>
              <w:t>Nylon</w:t>
            </w:r>
          </w:p>
        </w:tc>
        <w:tc>
          <w:tcPr>
            <w:tcW w:w="1688" w:type="dxa"/>
          </w:tcPr>
          <w:p w:rsidR="0078028C" w:rsidRPr="0078028C" w:rsidRDefault="0078028C" w:rsidP="0078028C">
            <w:pPr>
              <w:tabs>
                <w:tab w:val="left" w:pos="567"/>
              </w:tabs>
              <w:spacing w:before="240" w:line="360" w:lineRule="auto"/>
              <w:jc w:val="center"/>
              <w:rPr>
                <w:sz w:val="24"/>
                <w:szCs w:val="24"/>
              </w:rPr>
            </w:pPr>
            <w:r w:rsidRPr="0078028C">
              <w:rPr>
                <w:sz w:val="24"/>
                <w:szCs w:val="24"/>
              </w:rPr>
              <w:t>Alumunium Foil</w:t>
            </w:r>
          </w:p>
        </w:tc>
      </w:tr>
      <w:tr w:rsidR="0099654A" w:rsidTr="0078028C">
        <w:trPr>
          <w:trHeight w:val="348"/>
        </w:trPr>
        <w:tc>
          <w:tcPr>
            <w:tcW w:w="1866" w:type="dxa"/>
            <w:vMerge w:val="restart"/>
          </w:tcPr>
          <w:p w:rsidR="0099654A" w:rsidRDefault="0099654A" w:rsidP="0099654A">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0</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val="restart"/>
          </w:tcPr>
          <w:p w:rsidR="00AB79DC" w:rsidRDefault="00AB79DC" w:rsidP="0078028C">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1</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val="restart"/>
          </w:tcPr>
          <w:p w:rsidR="00AB79DC" w:rsidRDefault="00AB79DC" w:rsidP="0078028C">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2</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val="restart"/>
          </w:tcPr>
          <w:p w:rsidR="00AB79DC" w:rsidRDefault="00AB79DC" w:rsidP="0078028C">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3</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val="restart"/>
          </w:tcPr>
          <w:p w:rsidR="00AB79DC" w:rsidRDefault="00AB79DC" w:rsidP="0078028C">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4</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val="restart"/>
          </w:tcPr>
          <w:p w:rsidR="00AB79DC" w:rsidRDefault="00AB79DC" w:rsidP="0078028C">
            <w:pPr>
              <w:tabs>
                <w:tab w:val="left" w:pos="567"/>
              </w:tabs>
              <w:spacing w:line="360" w:lineRule="auto"/>
              <w:jc w:val="center"/>
              <w:rPr>
                <w:sz w:val="24"/>
                <w:szCs w:val="24"/>
              </w:rPr>
            </w:pPr>
          </w:p>
          <w:p w:rsidR="0099654A" w:rsidRPr="0078028C" w:rsidRDefault="00F84E82" w:rsidP="00AB79DC">
            <w:pPr>
              <w:tabs>
                <w:tab w:val="left" w:pos="567"/>
              </w:tabs>
              <w:spacing w:before="240" w:line="360" w:lineRule="auto"/>
              <w:jc w:val="center"/>
              <w:rPr>
                <w:sz w:val="24"/>
                <w:szCs w:val="24"/>
              </w:rPr>
            </w:pPr>
            <w:r>
              <w:rPr>
                <w:sz w:val="24"/>
                <w:szCs w:val="24"/>
              </w:rPr>
              <w:t>5</w:t>
            </w: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Warna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Aroma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57"/>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Rasa</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r w:rsidR="0099654A" w:rsidTr="0078028C">
        <w:trPr>
          <w:trHeight w:val="348"/>
        </w:trPr>
        <w:tc>
          <w:tcPr>
            <w:tcW w:w="1866" w:type="dxa"/>
            <w:vMerge/>
          </w:tcPr>
          <w:p w:rsidR="0099654A" w:rsidRPr="0078028C" w:rsidRDefault="0099654A" w:rsidP="0078028C">
            <w:pPr>
              <w:tabs>
                <w:tab w:val="left" w:pos="567"/>
              </w:tabs>
              <w:spacing w:line="360" w:lineRule="auto"/>
              <w:jc w:val="center"/>
              <w:rPr>
                <w:sz w:val="24"/>
                <w:szCs w:val="24"/>
              </w:rPr>
            </w:pPr>
          </w:p>
        </w:tc>
        <w:tc>
          <w:tcPr>
            <w:tcW w:w="1609" w:type="dxa"/>
          </w:tcPr>
          <w:p w:rsidR="0099654A" w:rsidRPr="0078028C" w:rsidRDefault="0099654A" w:rsidP="0078028C">
            <w:pPr>
              <w:tabs>
                <w:tab w:val="left" w:pos="567"/>
              </w:tabs>
              <w:spacing w:line="360" w:lineRule="auto"/>
              <w:jc w:val="center"/>
              <w:rPr>
                <w:sz w:val="24"/>
                <w:szCs w:val="24"/>
              </w:rPr>
            </w:pPr>
            <w:r w:rsidRPr="0078028C">
              <w:rPr>
                <w:sz w:val="24"/>
                <w:szCs w:val="24"/>
              </w:rPr>
              <w:t>Tekstur</w:t>
            </w:r>
          </w:p>
        </w:tc>
        <w:tc>
          <w:tcPr>
            <w:tcW w:w="1568" w:type="dxa"/>
          </w:tcPr>
          <w:p w:rsidR="0099654A" w:rsidRPr="0078028C" w:rsidRDefault="0099654A" w:rsidP="0078028C">
            <w:pPr>
              <w:tabs>
                <w:tab w:val="left" w:pos="567"/>
              </w:tabs>
              <w:spacing w:line="360" w:lineRule="auto"/>
              <w:jc w:val="center"/>
              <w:rPr>
                <w:sz w:val="24"/>
                <w:szCs w:val="24"/>
              </w:rPr>
            </w:pPr>
          </w:p>
        </w:tc>
        <w:tc>
          <w:tcPr>
            <w:tcW w:w="1596" w:type="dxa"/>
          </w:tcPr>
          <w:p w:rsidR="0099654A" w:rsidRPr="0078028C" w:rsidRDefault="0099654A" w:rsidP="0078028C">
            <w:pPr>
              <w:tabs>
                <w:tab w:val="left" w:pos="567"/>
              </w:tabs>
              <w:spacing w:line="360" w:lineRule="auto"/>
              <w:jc w:val="center"/>
              <w:rPr>
                <w:sz w:val="24"/>
                <w:szCs w:val="24"/>
              </w:rPr>
            </w:pPr>
          </w:p>
        </w:tc>
        <w:tc>
          <w:tcPr>
            <w:tcW w:w="1688" w:type="dxa"/>
          </w:tcPr>
          <w:p w:rsidR="0099654A" w:rsidRPr="0078028C" w:rsidRDefault="0099654A" w:rsidP="0078028C">
            <w:pPr>
              <w:tabs>
                <w:tab w:val="left" w:pos="567"/>
              </w:tabs>
              <w:spacing w:line="360" w:lineRule="auto"/>
              <w:jc w:val="center"/>
              <w:rPr>
                <w:sz w:val="24"/>
                <w:szCs w:val="24"/>
              </w:rPr>
            </w:pPr>
          </w:p>
        </w:tc>
      </w:tr>
    </w:tbl>
    <w:p w:rsidR="00612363" w:rsidRDefault="00F103C8" w:rsidP="00452456">
      <w:pPr>
        <w:tabs>
          <w:tab w:val="left" w:pos="567"/>
          <w:tab w:val="left" w:pos="5670"/>
        </w:tabs>
        <w:spacing w:before="120" w:line="480" w:lineRule="auto"/>
        <w:jc w:val="both"/>
        <w:rPr>
          <w:sz w:val="24"/>
          <w:szCs w:val="24"/>
        </w:rPr>
      </w:pPr>
      <w:r>
        <w:rPr>
          <w:sz w:val="24"/>
          <w:szCs w:val="24"/>
        </w:rPr>
        <w:lastRenderedPageBreak/>
        <w:tab/>
      </w:r>
      <w:r w:rsidR="00612363">
        <w:rPr>
          <w:sz w:val="24"/>
          <w:szCs w:val="24"/>
        </w:rPr>
        <w:t>Analisis skala hedonik ditransformasikan menjadi skala numerik dengan angka menaik menurut tingkat kesukaan. Dengan data numerik ini dapat dilakukan analisis statistik, dengan adanya skala hedonik itu sebenarnya uji hedonik secara tidak langsung juga dapat digunakan untuk mengetahui perbedaan, karena hal ini maka uji hedonik paling sering digunakan untuk menilai komoditi sejenis atau produk pe</w:t>
      </w:r>
      <w:r w:rsidR="0099654A">
        <w:rPr>
          <w:sz w:val="24"/>
          <w:szCs w:val="24"/>
        </w:rPr>
        <w:t xml:space="preserve">ngembangan secara organoleptik </w:t>
      </w:r>
      <w:r w:rsidR="00612363">
        <w:rPr>
          <w:sz w:val="24"/>
          <w:szCs w:val="24"/>
        </w:rPr>
        <w:t>(Kartika,dkk.,1987).</w:t>
      </w:r>
    </w:p>
    <w:p w:rsidR="00612363" w:rsidRDefault="00612363" w:rsidP="00612363">
      <w:pPr>
        <w:spacing w:line="480" w:lineRule="auto"/>
        <w:jc w:val="both"/>
        <w:rPr>
          <w:sz w:val="24"/>
          <w:szCs w:val="24"/>
        </w:rPr>
      </w:pPr>
      <w:r w:rsidRPr="00B21FF5">
        <w:rPr>
          <w:sz w:val="24"/>
          <w:szCs w:val="24"/>
        </w:rPr>
        <w:t xml:space="preserve">3.2.2. </w:t>
      </w:r>
      <w:r>
        <w:rPr>
          <w:sz w:val="24"/>
          <w:szCs w:val="24"/>
        </w:rPr>
        <w:t>Penelitian Utama</w:t>
      </w:r>
    </w:p>
    <w:p w:rsidR="00612363" w:rsidRPr="00F76C48" w:rsidRDefault="00612363" w:rsidP="00612363">
      <w:pPr>
        <w:tabs>
          <w:tab w:val="left" w:pos="567"/>
        </w:tabs>
        <w:spacing w:line="480" w:lineRule="auto"/>
        <w:jc w:val="both"/>
        <w:rPr>
          <w:sz w:val="24"/>
          <w:szCs w:val="24"/>
        </w:rPr>
      </w:pPr>
      <w:r>
        <w:rPr>
          <w:sz w:val="24"/>
          <w:szCs w:val="24"/>
        </w:rPr>
        <w:tab/>
      </w:r>
      <w:r w:rsidRPr="00902362">
        <w:rPr>
          <w:sz w:val="24"/>
          <w:szCs w:val="24"/>
        </w:rPr>
        <w:t xml:space="preserve">Penelitian utama yang dilakukan adalah menduga umur simpan </w:t>
      </w:r>
      <w:r>
        <w:rPr>
          <w:sz w:val="24"/>
          <w:szCs w:val="24"/>
        </w:rPr>
        <w:t>sate maranggi</w:t>
      </w:r>
      <w:r w:rsidRPr="00902362">
        <w:rPr>
          <w:sz w:val="24"/>
          <w:szCs w:val="24"/>
        </w:rPr>
        <w:t xml:space="preserve"> </w:t>
      </w:r>
      <w:r>
        <w:rPr>
          <w:sz w:val="24"/>
          <w:szCs w:val="24"/>
        </w:rPr>
        <w:t xml:space="preserve">dalam jenis pengemasan </w:t>
      </w:r>
      <w:r w:rsidR="0099654A">
        <w:rPr>
          <w:sz w:val="24"/>
          <w:szCs w:val="24"/>
        </w:rPr>
        <w:t>terpilih dengan</w:t>
      </w:r>
      <w:r w:rsidRPr="00902362">
        <w:rPr>
          <w:sz w:val="24"/>
          <w:szCs w:val="24"/>
        </w:rPr>
        <w:t xml:space="preserve"> suhu penyimpanan </w:t>
      </w:r>
      <w:r w:rsidR="00F103C8" w:rsidRPr="00F103C8">
        <w:rPr>
          <w:sz w:val="24"/>
          <w:szCs w:val="24"/>
        </w:rPr>
        <w:t>5</w:t>
      </w:r>
      <w:r w:rsidR="00F103C8">
        <w:rPr>
          <w:sz w:val="24"/>
          <w:szCs w:val="24"/>
          <w:vertAlign w:val="superscript"/>
        </w:rPr>
        <w:t>0</w:t>
      </w:r>
      <w:r w:rsidR="00F103C8">
        <w:rPr>
          <w:sz w:val="24"/>
          <w:szCs w:val="24"/>
        </w:rPr>
        <w:t>C (kontrol), 2</w:t>
      </w:r>
      <w:r w:rsidR="00F103C8" w:rsidRPr="00F103C8">
        <w:rPr>
          <w:sz w:val="24"/>
          <w:szCs w:val="24"/>
        </w:rPr>
        <w:t>5</w:t>
      </w:r>
      <w:r w:rsidR="00F103C8">
        <w:rPr>
          <w:sz w:val="24"/>
          <w:szCs w:val="24"/>
          <w:vertAlign w:val="superscript"/>
        </w:rPr>
        <w:t>0</w:t>
      </w:r>
      <w:r w:rsidR="00F103C8">
        <w:rPr>
          <w:sz w:val="24"/>
          <w:szCs w:val="24"/>
        </w:rPr>
        <w:t>C, 30</w:t>
      </w:r>
      <w:r w:rsidR="00F103C8">
        <w:rPr>
          <w:sz w:val="24"/>
          <w:szCs w:val="24"/>
          <w:vertAlign w:val="superscript"/>
        </w:rPr>
        <w:t>0</w:t>
      </w:r>
      <w:r w:rsidR="00F103C8">
        <w:rPr>
          <w:sz w:val="24"/>
          <w:szCs w:val="24"/>
        </w:rPr>
        <w:t>C dan 3</w:t>
      </w:r>
      <w:r w:rsidR="00F103C8" w:rsidRPr="00F103C8">
        <w:rPr>
          <w:sz w:val="24"/>
          <w:szCs w:val="24"/>
        </w:rPr>
        <w:t>5</w:t>
      </w:r>
      <w:r w:rsidR="00F103C8">
        <w:rPr>
          <w:sz w:val="24"/>
          <w:szCs w:val="24"/>
          <w:vertAlign w:val="superscript"/>
        </w:rPr>
        <w:t>0</w:t>
      </w:r>
      <w:r w:rsidR="00FF2964">
        <w:rPr>
          <w:sz w:val="24"/>
          <w:szCs w:val="24"/>
        </w:rPr>
        <w:t>C selama penyimpanan 0, 1, 2, 3, dan 4</w:t>
      </w:r>
      <w:r w:rsidR="00F103C8">
        <w:rPr>
          <w:sz w:val="24"/>
          <w:szCs w:val="24"/>
        </w:rPr>
        <w:t xml:space="preserve"> hari </w:t>
      </w:r>
      <w:r>
        <w:rPr>
          <w:sz w:val="24"/>
          <w:szCs w:val="24"/>
        </w:rPr>
        <w:t xml:space="preserve">dan dilakukan analisis kimia yaitu </w:t>
      </w:r>
      <w:r w:rsidRPr="00F76C48">
        <w:rPr>
          <w:i/>
          <w:sz w:val="24"/>
          <w:szCs w:val="24"/>
        </w:rPr>
        <w:t>Free Fatty Acid</w:t>
      </w:r>
      <w:r>
        <w:rPr>
          <w:i/>
          <w:sz w:val="24"/>
          <w:szCs w:val="24"/>
        </w:rPr>
        <w:t xml:space="preserve"> </w:t>
      </w:r>
      <w:r>
        <w:rPr>
          <w:sz w:val="24"/>
          <w:szCs w:val="24"/>
        </w:rPr>
        <w:t xml:space="preserve">(FFA) metode titrasi dan analisis mikrobiologi yaitu Penentuan jumlah total mikroba metode </w:t>
      </w:r>
      <w:r w:rsidRPr="00F76C48">
        <w:rPr>
          <w:i/>
          <w:sz w:val="24"/>
          <w:szCs w:val="24"/>
        </w:rPr>
        <w:t xml:space="preserve">Total Plate Count </w:t>
      </w:r>
      <w:r>
        <w:rPr>
          <w:sz w:val="24"/>
          <w:szCs w:val="24"/>
        </w:rPr>
        <w:t>(TPC).</w:t>
      </w:r>
    </w:p>
    <w:p w:rsidR="00612363" w:rsidRPr="00B21FF5" w:rsidRDefault="00612363" w:rsidP="00612363">
      <w:pPr>
        <w:spacing w:line="480" w:lineRule="auto"/>
        <w:jc w:val="both"/>
        <w:rPr>
          <w:sz w:val="24"/>
          <w:szCs w:val="24"/>
        </w:rPr>
      </w:pPr>
      <w:r>
        <w:rPr>
          <w:sz w:val="24"/>
          <w:szCs w:val="24"/>
        </w:rPr>
        <w:t xml:space="preserve">3.2.3. </w:t>
      </w:r>
      <w:r w:rsidRPr="00B21FF5">
        <w:rPr>
          <w:sz w:val="24"/>
          <w:szCs w:val="24"/>
        </w:rPr>
        <w:t>Rancangan Perlakuan</w:t>
      </w:r>
    </w:p>
    <w:p w:rsidR="00612363" w:rsidRPr="002544A3" w:rsidRDefault="00612363" w:rsidP="00612363">
      <w:pPr>
        <w:tabs>
          <w:tab w:val="left" w:pos="567"/>
        </w:tabs>
        <w:spacing w:line="480" w:lineRule="auto"/>
        <w:jc w:val="both"/>
        <w:rPr>
          <w:sz w:val="24"/>
          <w:szCs w:val="24"/>
        </w:rPr>
      </w:pPr>
      <w:r>
        <w:rPr>
          <w:sz w:val="24"/>
          <w:szCs w:val="24"/>
        </w:rPr>
        <w:tab/>
      </w:r>
      <w:r w:rsidRPr="00B21FF5">
        <w:rPr>
          <w:sz w:val="24"/>
          <w:szCs w:val="24"/>
        </w:rPr>
        <w:t xml:space="preserve">Rancangan perlakuan pada peneletian utama </w:t>
      </w:r>
      <w:r>
        <w:rPr>
          <w:sz w:val="24"/>
          <w:szCs w:val="24"/>
        </w:rPr>
        <w:t xml:space="preserve">adalah penentuan umur simpan sate maranggi “Haur Koneng” dengan menganalisa respon kimia dan mikrobiologi terhadap pengaruh </w:t>
      </w:r>
      <w:r w:rsidR="00527418">
        <w:rPr>
          <w:sz w:val="24"/>
          <w:szCs w:val="24"/>
        </w:rPr>
        <w:t>suhu penyimpanan</w:t>
      </w:r>
      <w:r>
        <w:rPr>
          <w:sz w:val="24"/>
          <w:szCs w:val="24"/>
        </w:rPr>
        <w:t>, serta dilakukan perhitungan pen</w:t>
      </w:r>
      <w:r w:rsidR="00527418">
        <w:rPr>
          <w:sz w:val="24"/>
          <w:szCs w:val="24"/>
        </w:rPr>
        <w:t>dugaan umur simpan produk sate m</w:t>
      </w:r>
      <w:r>
        <w:rPr>
          <w:sz w:val="24"/>
          <w:szCs w:val="24"/>
        </w:rPr>
        <w:t xml:space="preserve">aranggi </w:t>
      </w:r>
      <w:r w:rsidR="00527418">
        <w:rPr>
          <w:sz w:val="24"/>
          <w:szCs w:val="24"/>
        </w:rPr>
        <w:t xml:space="preserve">berdasarkan pendekatan </w:t>
      </w:r>
      <w:r w:rsidRPr="00EF184D">
        <w:rPr>
          <w:i/>
          <w:sz w:val="24"/>
          <w:szCs w:val="24"/>
        </w:rPr>
        <w:t>Arrhenius</w:t>
      </w:r>
      <w:r>
        <w:rPr>
          <w:i/>
          <w:sz w:val="24"/>
          <w:szCs w:val="24"/>
        </w:rPr>
        <w:t>.</w:t>
      </w:r>
    </w:p>
    <w:p w:rsidR="00612363" w:rsidRDefault="00612363" w:rsidP="00612363">
      <w:pPr>
        <w:tabs>
          <w:tab w:val="left" w:pos="567"/>
        </w:tabs>
        <w:spacing w:line="480" w:lineRule="auto"/>
        <w:jc w:val="both"/>
        <w:rPr>
          <w:sz w:val="24"/>
          <w:szCs w:val="24"/>
        </w:rPr>
      </w:pPr>
      <w:r w:rsidRPr="00902362">
        <w:rPr>
          <w:sz w:val="24"/>
          <w:szCs w:val="24"/>
        </w:rPr>
        <w:t>3.</w:t>
      </w:r>
      <w:r>
        <w:rPr>
          <w:sz w:val="24"/>
          <w:szCs w:val="24"/>
        </w:rPr>
        <w:t>2</w:t>
      </w:r>
      <w:r w:rsidRPr="00902362">
        <w:rPr>
          <w:sz w:val="24"/>
          <w:szCs w:val="24"/>
        </w:rPr>
        <w:t xml:space="preserve">.4. Rancangan </w:t>
      </w:r>
      <w:r>
        <w:rPr>
          <w:sz w:val="24"/>
          <w:szCs w:val="24"/>
        </w:rPr>
        <w:t>Percobaan</w:t>
      </w:r>
    </w:p>
    <w:p w:rsidR="00612363" w:rsidRDefault="00612363" w:rsidP="00612363">
      <w:pPr>
        <w:tabs>
          <w:tab w:val="left" w:pos="567"/>
        </w:tabs>
        <w:spacing w:line="480" w:lineRule="auto"/>
        <w:jc w:val="both"/>
        <w:rPr>
          <w:sz w:val="24"/>
          <w:szCs w:val="24"/>
        </w:rPr>
      </w:pPr>
      <w:r>
        <w:rPr>
          <w:sz w:val="24"/>
          <w:szCs w:val="24"/>
        </w:rPr>
        <w:tab/>
        <w:t xml:space="preserve">Rancangan percobaan yang akan digunakan pada penelitian adalah mencari lama penyimpanan </w:t>
      </w:r>
      <w:r w:rsidR="00396FBA">
        <w:rPr>
          <w:sz w:val="24"/>
          <w:szCs w:val="24"/>
        </w:rPr>
        <w:t xml:space="preserve">sate maranggi dengan suhu penyimpanan yang terbaik, </w:t>
      </w:r>
      <w:r>
        <w:rPr>
          <w:sz w:val="24"/>
          <w:szCs w:val="24"/>
        </w:rPr>
        <w:t>kemudian menganalisa respon kimia dan mi</w:t>
      </w:r>
      <w:r w:rsidR="00396FBA">
        <w:rPr>
          <w:sz w:val="24"/>
          <w:szCs w:val="24"/>
        </w:rPr>
        <w:t>krobiologi</w:t>
      </w:r>
      <w:r>
        <w:rPr>
          <w:sz w:val="24"/>
          <w:szCs w:val="24"/>
        </w:rPr>
        <w:t xml:space="preserve">. Setelah itu dilakukan </w:t>
      </w:r>
      <w:r>
        <w:rPr>
          <w:sz w:val="24"/>
          <w:szCs w:val="24"/>
        </w:rPr>
        <w:lastRenderedPageBreak/>
        <w:t xml:space="preserve">perhitungan dengan menggunakan metode </w:t>
      </w:r>
      <w:r w:rsidRPr="004E18AE">
        <w:rPr>
          <w:i/>
          <w:sz w:val="24"/>
          <w:szCs w:val="24"/>
        </w:rPr>
        <w:t>Arrhenius</w:t>
      </w:r>
      <w:r>
        <w:rPr>
          <w:sz w:val="24"/>
          <w:szCs w:val="24"/>
        </w:rPr>
        <w:t xml:space="preserve"> dan dilanjutkan</w:t>
      </w:r>
      <w:r w:rsidR="00396FBA">
        <w:rPr>
          <w:sz w:val="24"/>
          <w:szCs w:val="24"/>
        </w:rPr>
        <w:t xml:space="preserve"> </w:t>
      </w:r>
      <w:r>
        <w:rPr>
          <w:sz w:val="24"/>
          <w:szCs w:val="24"/>
        </w:rPr>
        <w:t>dengan model Q</w:t>
      </w:r>
      <w:r>
        <w:rPr>
          <w:sz w:val="24"/>
          <w:szCs w:val="24"/>
          <w:vertAlign w:val="subscript"/>
        </w:rPr>
        <w:t>10</w:t>
      </w:r>
      <w:r>
        <w:rPr>
          <w:sz w:val="24"/>
          <w:szCs w:val="24"/>
        </w:rPr>
        <w:t>. Berikut contoh tabel hasil analisis kimia dan mikrobiologi pada produk Sate Maranggi dapat dilih</w:t>
      </w:r>
      <w:r w:rsidR="00D103D7">
        <w:rPr>
          <w:sz w:val="24"/>
          <w:szCs w:val="24"/>
        </w:rPr>
        <w:t>at pada tabel 7</w:t>
      </w:r>
      <w:r>
        <w:rPr>
          <w:sz w:val="24"/>
          <w:szCs w:val="24"/>
        </w:rPr>
        <w:t>.</w:t>
      </w:r>
    </w:p>
    <w:p w:rsidR="00612363" w:rsidRDefault="000C767B" w:rsidP="00612363">
      <w:pPr>
        <w:tabs>
          <w:tab w:val="left" w:pos="567"/>
        </w:tabs>
        <w:spacing w:line="480" w:lineRule="auto"/>
        <w:jc w:val="both"/>
        <w:rPr>
          <w:sz w:val="24"/>
          <w:szCs w:val="24"/>
        </w:rPr>
      </w:pPr>
      <w:r>
        <w:rPr>
          <w:sz w:val="24"/>
          <w:szCs w:val="24"/>
        </w:rPr>
        <w:t>Tabel 7</w:t>
      </w:r>
      <w:r w:rsidR="00612363">
        <w:rPr>
          <w:sz w:val="24"/>
          <w:szCs w:val="24"/>
        </w:rPr>
        <w:t xml:space="preserve">. </w:t>
      </w:r>
      <w:r w:rsidR="00EC6052">
        <w:rPr>
          <w:sz w:val="24"/>
          <w:szCs w:val="24"/>
        </w:rPr>
        <w:t>Tabel Pengamatan</w:t>
      </w:r>
      <w:r w:rsidR="00612363">
        <w:rPr>
          <w:sz w:val="24"/>
          <w:szCs w:val="24"/>
        </w:rPr>
        <w:t xml:space="preserve"> Analisis Kimia dan Mikrobiologi </w:t>
      </w:r>
    </w:p>
    <w:tbl>
      <w:tblPr>
        <w:tblStyle w:val="TableGrid"/>
        <w:tblW w:w="8198" w:type="dxa"/>
        <w:tblLook w:val="04A0"/>
      </w:tblPr>
      <w:tblGrid>
        <w:gridCol w:w="1558"/>
        <w:gridCol w:w="1523"/>
        <w:gridCol w:w="2542"/>
        <w:gridCol w:w="2575"/>
      </w:tblGrid>
      <w:tr w:rsidR="00D54B2A" w:rsidTr="00D54B2A">
        <w:trPr>
          <w:trHeight w:val="423"/>
        </w:trPr>
        <w:tc>
          <w:tcPr>
            <w:tcW w:w="1558" w:type="dxa"/>
            <w:vMerge w:val="restart"/>
          </w:tcPr>
          <w:p w:rsidR="00D54B2A" w:rsidRDefault="00D54B2A" w:rsidP="00821D51">
            <w:pPr>
              <w:tabs>
                <w:tab w:val="left" w:pos="567"/>
              </w:tabs>
              <w:spacing w:before="120"/>
              <w:jc w:val="center"/>
              <w:rPr>
                <w:sz w:val="24"/>
                <w:szCs w:val="24"/>
              </w:rPr>
            </w:pPr>
            <w:r w:rsidRPr="00821D51">
              <w:rPr>
                <w:sz w:val="24"/>
                <w:szCs w:val="24"/>
              </w:rPr>
              <w:t>Lama Penyimpanan</w:t>
            </w:r>
          </w:p>
          <w:p w:rsidR="00F61D8E" w:rsidRPr="00821D51" w:rsidRDefault="00F61D8E" w:rsidP="00821D51">
            <w:pPr>
              <w:tabs>
                <w:tab w:val="left" w:pos="567"/>
              </w:tabs>
              <w:spacing w:before="120"/>
              <w:jc w:val="center"/>
              <w:rPr>
                <w:sz w:val="24"/>
                <w:szCs w:val="24"/>
              </w:rPr>
            </w:pPr>
            <w:r>
              <w:rPr>
                <w:sz w:val="24"/>
                <w:szCs w:val="24"/>
              </w:rPr>
              <w:t>(hari)</w:t>
            </w:r>
          </w:p>
        </w:tc>
        <w:tc>
          <w:tcPr>
            <w:tcW w:w="1523" w:type="dxa"/>
            <w:vMerge w:val="restart"/>
          </w:tcPr>
          <w:p w:rsidR="00D54B2A" w:rsidRPr="00821D51" w:rsidRDefault="00D54B2A" w:rsidP="00821D51">
            <w:pPr>
              <w:tabs>
                <w:tab w:val="left" w:pos="567"/>
              </w:tabs>
              <w:spacing w:before="120"/>
              <w:jc w:val="center"/>
              <w:rPr>
                <w:sz w:val="24"/>
                <w:szCs w:val="24"/>
              </w:rPr>
            </w:pPr>
            <w:r w:rsidRPr="00821D51">
              <w:rPr>
                <w:sz w:val="24"/>
                <w:szCs w:val="24"/>
              </w:rPr>
              <w:t>Suhu Penyimpanan</w:t>
            </w:r>
          </w:p>
        </w:tc>
        <w:tc>
          <w:tcPr>
            <w:tcW w:w="5117" w:type="dxa"/>
            <w:gridSpan w:val="2"/>
            <w:tcBorders>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Hasil Analisis</w:t>
            </w:r>
          </w:p>
        </w:tc>
      </w:tr>
      <w:tr w:rsidR="00D54B2A" w:rsidTr="00D54B2A">
        <w:trPr>
          <w:trHeight w:val="507"/>
        </w:trPr>
        <w:tc>
          <w:tcPr>
            <w:tcW w:w="1558" w:type="dxa"/>
            <w:vMerge/>
          </w:tcPr>
          <w:p w:rsidR="00D54B2A" w:rsidRPr="00821D51" w:rsidRDefault="00D54B2A" w:rsidP="00821D51">
            <w:pPr>
              <w:tabs>
                <w:tab w:val="left" w:pos="567"/>
              </w:tabs>
              <w:spacing w:before="120"/>
              <w:jc w:val="center"/>
              <w:rPr>
                <w:sz w:val="24"/>
                <w:szCs w:val="24"/>
              </w:rPr>
            </w:pPr>
          </w:p>
        </w:tc>
        <w:tc>
          <w:tcPr>
            <w:tcW w:w="1523" w:type="dxa"/>
            <w:vMerge/>
          </w:tcPr>
          <w:p w:rsidR="00D54B2A" w:rsidRPr="00821D51" w:rsidRDefault="00D54B2A" w:rsidP="00821D51">
            <w:pPr>
              <w:tabs>
                <w:tab w:val="left" w:pos="567"/>
              </w:tabs>
              <w:spacing w:before="120"/>
              <w:jc w:val="center"/>
              <w:rPr>
                <w:sz w:val="24"/>
                <w:szCs w:val="24"/>
              </w:rPr>
            </w:pPr>
          </w:p>
        </w:tc>
        <w:tc>
          <w:tcPr>
            <w:tcW w:w="2542" w:type="dxa"/>
            <w:tcBorders>
              <w:top w:val="single" w:sz="4" w:space="0" w:color="auto"/>
              <w:right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FFA</w:t>
            </w:r>
          </w:p>
        </w:tc>
        <w:tc>
          <w:tcPr>
            <w:tcW w:w="2575" w:type="dxa"/>
            <w:tcBorders>
              <w:top w:val="single" w:sz="4" w:space="0" w:color="auto"/>
              <w:left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TPC</w:t>
            </w:r>
          </w:p>
        </w:tc>
      </w:tr>
      <w:tr w:rsidR="00D54B2A" w:rsidTr="00FC5460">
        <w:trPr>
          <w:trHeight w:val="322"/>
        </w:trPr>
        <w:tc>
          <w:tcPr>
            <w:tcW w:w="1558" w:type="dxa"/>
            <w:vMerge w:val="restart"/>
          </w:tcPr>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D54B2A" w:rsidRPr="00821D51" w:rsidRDefault="009531E7" w:rsidP="00821D51">
            <w:pPr>
              <w:tabs>
                <w:tab w:val="left" w:pos="567"/>
              </w:tabs>
              <w:jc w:val="center"/>
              <w:rPr>
                <w:sz w:val="24"/>
                <w:szCs w:val="24"/>
              </w:rPr>
            </w:pPr>
            <w:r>
              <w:rPr>
                <w:sz w:val="24"/>
                <w:szCs w:val="24"/>
              </w:rPr>
              <w:t>0</w:t>
            </w:r>
          </w:p>
        </w:tc>
        <w:tc>
          <w:tcPr>
            <w:tcW w:w="1523" w:type="dxa"/>
            <w:tcBorders>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5</w:t>
            </w:r>
            <w:r w:rsidRPr="00821D51">
              <w:rPr>
                <w:sz w:val="24"/>
                <w:szCs w:val="24"/>
                <w:vertAlign w:val="superscript"/>
              </w:rPr>
              <w:t>0</w:t>
            </w:r>
            <w:r w:rsidRPr="00821D51">
              <w:rPr>
                <w:sz w:val="24"/>
                <w:szCs w:val="24"/>
              </w:rPr>
              <w:t>C (Kontrol)</w:t>
            </w:r>
          </w:p>
        </w:tc>
        <w:tc>
          <w:tcPr>
            <w:tcW w:w="2542" w:type="dxa"/>
            <w:tcBorders>
              <w:bottom w:val="single" w:sz="4" w:space="0" w:color="auto"/>
              <w:right w:val="single" w:sz="4" w:space="0" w:color="auto"/>
            </w:tcBorders>
          </w:tcPr>
          <w:p w:rsidR="00D54B2A" w:rsidRPr="00821D51" w:rsidRDefault="00D54B2A" w:rsidP="00821D51">
            <w:pPr>
              <w:tabs>
                <w:tab w:val="left" w:pos="567"/>
              </w:tabs>
              <w:jc w:val="both"/>
              <w:rPr>
                <w:sz w:val="24"/>
                <w:szCs w:val="24"/>
              </w:rPr>
            </w:pPr>
          </w:p>
        </w:tc>
        <w:tc>
          <w:tcPr>
            <w:tcW w:w="2575" w:type="dxa"/>
            <w:tcBorders>
              <w:left w:val="single" w:sz="4" w:space="0" w:color="auto"/>
              <w:bottom w:val="single" w:sz="4" w:space="0" w:color="auto"/>
            </w:tcBorders>
          </w:tcPr>
          <w:p w:rsidR="00D54B2A" w:rsidRPr="00821D51" w:rsidRDefault="00D54B2A" w:rsidP="00821D51">
            <w:pPr>
              <w:tabs>
                <w:tab w:val="left" w:pos="567"/>
              </w:tabs>
              <w:jc w:val="both"/>
              <w:rPr>
                <w:sz w:val="24"/>
                <w:szCs w:val="24"/>
              </w:rPr>
            </w:pPr>
          </w:p>
        </w:tc>
      </w:tr>
      <w:tr w:rsidR="00D54B2A" w:rsidTr="00FC5460">
        <w:trPr>
          <w:trHeight w:val="272"/>
        </w:trPr>
        <w:tc>
          <w:tcPr>
            <w:tcW w:w="1558" w:type="dxa"/>
            <w:vMerge/>
          </w:tcPr>
          <w:p w:rsidR="00D54B2A" w:rsidRPr="00821D51" w:rsidRDefault="00D54B2A" w:rsidP="00821D51">
            <w:pPr>
              <w:tabs>
                <w:tab w:val="left" w:pos="567"/>
              </w:tabs>
              <w:jc w:val="center"/>
              <w:rPr>
                <w:sz w:val="24"/>
                <w:szCs w:val="24"/>
              </w:rPr>
            </w:pPr>
          </w:p>
        </w:tc>
        <w:tc>
          <w:tcPr>
            <w:tcW w:w="1523" w:type="dxa"/>
            <w:tcBorders>
              <w:top w:val="single" w:sz="4" w:space="0" w:color="auto"/>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25</w:t>
            </w:r>
            <w:r w:rsidRPr="00821D51">
              <w:rPr>
                <w:sz w:val="24"/>
                <w:szCs w:val="24"/>
                <w:vertAlign w:val="superscript"/>
              </w:rPr>
              <w:t>0</w:t>
            </w:r>
            <w:r w:rsidRPr="00821D51">
              <w:rPr>
                <w:sz w:val="24"/>
                <w:szCs w:val="24"/>
              </w:rPr>
              <w:t>C</w:t>
            </w:r>
          </w:p>
        </w:tc>
        <w:tc>
          <w:tcPr>
            <w:tcW w:w="2542" w:type="dxa"/>
            <w:tcBorders>
              <w:top w:val="single" w:sz="4" w:space="0" w:color="auto"/>
              <w:bottom w:val="single" w:sz="4" w:space="0" w:color="auto"/>
              <w:right w:val="single" w:sz="4" w:space="0" w:color="auto"/>
            </w:tcBorders>
          </w:tcPr>
          <w:p w:rsidR="00D54B2A" w:rsidRPr="00821D51" w:rsidRDefault="00D54B2A" w:rsidP="00821D51">
            <w:pPr>
              <w:tabs>
                <w:tab w:val="left" w:pos="567"/>
              </w:tabs>
              <w:jc w:val="both"/>
              <w:rPr>
                <w:sz w:val="24"/>
                <w:szCs w:val="24"/>
              </w:rPr>
            </w:pPr>
          </w:p>
        </w:tc>
        <w:tc>
          <w:tcPr>
            <w:tcW w:w="2575" w:type="dxa"/>
            <w:tcBorders>
              <w:top w:val="single" w:sz="4" w:space="0" w:color="auto"/>
              <w:left w:val="single" w:sz="4" w:space="0" w:color="auto"/>
              <w:bottom w:val="single" w:sz="4" w:space="0" w:color="auto"/>
            </w:tcBorders>
          </w:tcPr>
          <w:p w:rsidR="00D54B2A" w:rsidRPr="00821D51" w:rsidRDefault="00D54B2A" w:rsidP="00821D51">
            <w:pPr>
              <w:tabs>
                <w:tab w:val="left" w:pos="567"/>
              </w:tabs>
              <w:jc w:val="both"/>
              <w:rPr>
                <w:sz w:val="24"/>
                <w:szCs w:val="24"/>
              </w:rPr>
            </w:pPr>
          </w:p>
        </w:tc>
      </w:tr>
      <w:tr w:rsidR="00D54B2A" w:rsidTr="00FC5460">
        <w:trPr>
          <w:trHeight w:val="271"/>
        </w:trPr>
        <w:tc>
          <w:tcPr>
            <w:tcW w:w="1558" w:type="dxa"/>
            <w:vMerge/>
          </w:tcPr>
          <w:p w:rsidR="00D54B2A" w:rsidRPr="00821D51" w:rsidRDefault="00D54B2A" w:rsidP="00821D51">
            <w:pPr>
              <w:tabs>
                <w:tab w:val="left" w:pos="567"/>
              </w:tabs>
              <w:jc w:val="center"/>
              <w:rPr>
                <w:sz w:val="24"/>
                <w:szCs w:val="24"/>
              </w:rPr>
            </w:pPr>
          </w:p>
        </w:tc>
        <w:tc>
          <w:tcPr>
            <w:tcW w:w="1523" w:type="dxa"/>
            <w:tcBorders>
              <w:top w:val="single" w:sz="4" w:space="0" w:color="auto"/>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30</w:t>
            </w:r>
            <w:r w:rsidRPr="00821D51">
              <w:rPr>
                <w:sz w:val="24"/>
                <w:szCs w:val="24"/>
                <w:vertAlign w:val="superscript"/>
              </w:rPr>
              <w:t>0</w:t>
            </w:r>
            <w:r w:rsidRPr="00821D51">
              <w:rPr>
                <w:sz w:val="24"/>
                <w:szCs w:val="24"/>
              </w:rPr>
              <w:t>C</w:t>
            </w:r>
          </w:p>
        </w:tc>
        <w:tc>
          <w:tcPr>
            <w:tcW w:w="2542" w:type="dxa"/>
            <w:tcBorders>
              <w:top w:val="single" w:sz="4" w:space="0" w:color="auto"/>
              <w:bottom w:val="single" w:sz="4" w:space="0" w:color="auto"/>
              <w:right w:val="single" w:sz="4" w:space="0" w:color="auto"/>
            </w:tcBorders>
          </w:tcPr>
          <w:p w:rsidR="00D54B2A" w:rsidRPr="00821D51" w:rsidRDefault="00D54B2A" w:rsidP="00821D51">
            <w:pPr>
              <w:tabs>
                <w:tab w:val="left" w:pos="567"/>
              </w:tabs>
              <w:jc w:val="both"/>
              <w:rPr>
                <w:sz w:val="24"/>
                <w:szCs w:val="24"/>
              </w:rPr>
            </w:pPr>
          </w:p>
        </w:tc>
        <w:tc>
          <w:tcPr>
            <w:tcW w:w="2575" w:type="dxa"/>
            <w:tcBorders>
              <w:top w:val="single" w:sz="4" w:space="0" w:color="auto"/>
              <w:left w:val="single" w:sz="4" w:space="0" w:color="auto"/>
              <w:bottom w:val="single" w:sz="4" w:space="0" w:color="auto"/>
            </w:tcBorders>
          </w:tcPr>
          <w:p w:rsidR="00D54B2A" w:rsidRPr="00821D51" w:rsidRDefault="00D54B2A" w:rsidP="00821D51">
            <w:pPr>
              <w:tabs>
                <w:tab w:val="left" w:pos="567"/>
              </w:tabs>
              <w:jc w:val="both"/>
              <w:rPr>
                <w:sz w:val="24"/>
                <w:szCs w:val="24"/>
              </w:rPr>
            </w:pPr>
          </w:p>
        </w:tc>
      </w:tr>
      <w:tr w:rsidR="00D54B2A" w:rsidTr="00FC5460">
        <w:trPr>
          <w:trHeight w:val="217"/>
        </w:trPr>
        <w:tc>
          <w:tcPr>
            <w:tcW w:w="1558" w:type="dxa"/>
            <w:vMerge/>
            <w:tcBorders>
              <w:bottom w:val="single" w:sz="4" w:space="0" w:color="auto"/>
            </w:tcBorders>
          </w:tcPr>
          <w:p w:rsidR="00D54B2A" w:rsidRPr="00821D51" w:rsidRDefault="00D54B2A" w:rsidP="00821D51">
            <w:pPr>
              <w:tabs>
                <w:tab w:val="left" w:pos="567"/>
              </w:tabs>
              <w:jc w:val="center"/>
              <w:rPr>
                <w:sz w:val="24"/>
                <w:szCs w:val="24"/>
              </w:rPr>
            </w:pPr>
          </w:p>
        </w:tc>
        <w:tc>
          <w:tcPr>
            <w:tcW w:w="1523" w:type="dxa"/>
            <w:tcBorders>
              <w:top w:val="single" w:sz="4" w:space="0" w:color="auto"/>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35</w:t>
            </w:r>
            <w:r w:rsidRPr="00821D51">
              <w:rPr>
                <w:sz w:val="24"/>
                <w:szCs w:val="24"/>
                <w:vertAlign w:val="superscript"/>
              </w:rPr>
              <w:t>0</w:t>
            </w:r>
            <w:r w:rsidRPr="00821D51">
              <w:rPr>
                <w:sz w:val="24"/>
                <w:szCs w:val="24"/>
              </w:rPr>
              <w:t>C</w:t>
            </w:r>
          </w:p>
        </w:tc>
        <w:tc>
          <w:tcPr>
            <w:tcW w:w="2542" w:type="dxa"/>
            <w:tcBorders>
              <w:top w:val="single" w:sz="4" w:space="0" w:color="auto"/>
              <w:bottom w:val="single" w:sz="4" w:space="0" w:color="auto"/>
              <w:right w:val="single" w:sz="4" w:space="0" w:color="auto"/>
            </w:tcBorders>
          </w:tcPr>
          <w:p w:rsidR="00D54B2A" w:rsidRPr="00821D51" w:rsidRDefault="00D54B2A" w:rsidP="00821D51">
            <w:pPr>
              <w:tabs>
                <w:tab w:val="left" w:pos="567"/>
              </w:tabs>
              <w:jc w:val="both"/>
              <w:rPr>
                <w:sz w:val="24"/>
                <w:szCs w:val="24"/>
              </w:rPr>
            </w:pPr>
          </w:p>
        </w:tc>
        <w:tc>
          <w:tcPr>
            <w:tcW w:w="2575" w:type="dxa"/>
            <w:tcBorders>
              <w:top w:val="single" w:sz="4" w:space="0" w:color="auto"/>
              <w:left w:val="single" w:sz="4" w:space="0" w:color="auto"/>
              <w:bottom w:val="single" w:sz="4" w:space="0" w:color="auto"/>
            </w:tcBorders>
          </w:tcPr>
          <w:p w:rsidR="00D54B2A" w:rsidRPr="00821D51" w:rsidRDefault="00D54B2A" w:rsidP="00821D51">
            <w:pPr>
              <w:tabs>
                <w:tab w:val="left" w:pos="567"/>
              </w:tabs>
              <w:jc w:val="both"/>
              <w:rPr>
                <w:sz w:val="24"/>
                <w:szCs w:val="24"/>
              </w:rPr>
            </w:pPr>
          </w:p>
        </w:tc>
      </w:tr>
      <w:tr w:rsidR="00D54B2A" w:rsidTr="00FC5460">
        <w:trPr>
          <w:trHeight w:val="328"/>
        </w:trPr>
        <w:tc>
          <w:tcPr>
            <w:tcW w:w="1558" w:type="dxa"/>
            <w:vMerge w:val="restart"/>
            <w:tcBorders>
              <w:top w:val="single" w:sz="4" w:space="0" w:color="auto"/>
            </w:tcBorders>
          </w:tcPr>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D54B2A" w:rsidRPr="00821D51" w:rsidRDefault="009531E7" w:rsidP="00821D51">
            <w:pPr>
              <w:tabs>
                <w:tab w:val="left" w:pos="567"/>
              </w:tabs>
              <w:jc w:val="center"/>
              <w:rPr>
                <w:sz w:val="24"/>
                <w:szCs w:val="24"/>
              </w:rPr>
            </w:pPr>
            <w:r>
              <w:rPr>
                <w:sz w:val="24"/>
                <w:szCs w:val="24"/>
              </w:rPr>
              <w:t>1</w:t>
            </w:r>
          </w:p>
        </w:tc>
        <w:tc>
          <w:tcPr>
            <w:tcW w:w="1523" w:type="dxa"/>
            <w:tcBorders>
              <w:top w:val="single" w:sz="4" w:space="0" w:color="auto"/>
              <w:bottom w:val="single" w:sz="4" w:space="0" w:color="auto"/>
            </w:tcBorders>
          </w:tcPr>
          <w:p w:rsidR="00D54B2A" w:rsidRPr="00821D51" w:rsidRDefault="00D54B2A" w:rsidP="00821D51">
            <w:pPr>
              <w:tabs>
                <w:tab w:val="left" w:pos="567"/>
              </w:tabs>
              <w:spacing w:before="120"/>
              <w:jc w:val="center"/>
              <w:rPr>
                <w:sz w:val="24"/>
                <w:szCs w:val="24"/>
              </w:rPr>
            </w:pPr>
            <w:r w:rsidRPr="00821D51">
              <w:rPr>
                <w:sz w:val="24"/>
                <w:szCs w:val="24"/>
              </w:rPr>
              <w:t>5</w:t>
            </w:r>
            <w:r w:rsidRPr="00821D51">
              <w:rPr>
                <w:sz w:val="24"/>
                <w:szCs w:val="24"/>
                <w:vertAlign w:val="superscript"/>
              </w:rPr>
              <w:t>0</w:t>
            </w:r>
            <w:r w:rsidRPr="00821D51">
              <w:rPr>
                <w:sz w:val="24"/>
                <w:szCs w:val="24"/>
              </w:rPr>
              <w:t>C (Kontrol)</w:t>
            </w:r>
          </w:p>
        </w:tc>
        <w:tc>
          <w:tcPr>
            <w:tcW w:w="2542" w:type="dxa"/>
            <w:tcBorders>
              <w:top w:val="single" w:sz="4" w:space="0" w:color="auto"/>
              <w:bottom w:val="single" w:sz="4" w:space="0" w:color="auto"/>
              <w:right w:val="single" w:sz="4" w:space="0" w:color="auto"/>
            </w:tcBorders>
          </w:tcPr>
          <w:p w:rsidR="00D54B2A" w:rsidRPr="00821D51" w:rsidRDefault="00D54B2A" w:rsidP="00821D51">
            <w:pPr>
              <w:tabs>
                <w:tab w:val="left" w:pos="567"/>
              </w:tabs>
              <w:jc w:val="both"/>
              <w:rPr>
                <w:sz w:val="24"/>
                <w:szCs w:val="24"/>
              </w:rPr>
            </w:pPr>
          </w:p>
        </w:tc>
        <w:tc>
          <w:tcPr>
            <w:tcW w:w="2575" w:type="dxa"/>
            <w:tcBorders>
              <w:top w:val="single" w:sz="4" w:space="0" w:color="auto"/>
              <w:left w:val="single" w:sz="4" w:space="0" w:color="auto"/>
              <w:bottom w:val="single" w:sz="4" w:space="0" w:color="auto"/>
            </w:tcBorders>
          </w:tcPr>
          <w:p w:rsidR="00D54B2A" w:rsidRPr="00821D51" w:rsidRDefault="00D54B2A" w:rsidP="00821D51">
            <w:pPr>
              <w:tabs>
                <w:tab w:val="left" w:pos="567"/>
              </w:tabs>
              <w:jc w:val="both"/>
              <w:rPr>
                <w:sz w:val="24"/>
                <w:szCs w:val="24"/>
              </w:rPr>
            </w:pPr>
          </w:p>
        </w:tc>
      </w:tr>
      <w:tr w:rsidR="00D54B2A" w:rsidTr="00D54B2A">
        <w:trPr>
          <w:trHeight w:val="322"/>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25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72"/>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30</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71"/>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17"/>
        </w:trPr>
        <w:tc>
          <w:tcPr>
            <w:tcW w:w="1558" w:type="dxa"/>
            <w:vMerge w:val="restart"/>
          </w:tcPr>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D54B2A" w:rsidRPr="00821D51" w:rsidRDefault="009531E7" w:rsidP="00821D51">
            <w:pPr>
              <w:tabs>
                <w:tab w:val="left" w:pos="567"/>
              </w:tabs>
              <w:jc w:val="center"/>
              <w:rPr>
                <w:sz w:val="24"/>
                <w:szCs w:val="24"/>
              </w:rPr>
            </w:pPr>
            <w:r>
              <w:rPr>
                <w:sz w:val="24"/>
                <w:szCs w:val="24"/>
              </w:rPr>
              <w:t>2</w:t>
            </w: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5</w:t>
            </w:r>
            <w:r w:rsidRPr="00821D51">
              <w:rPr>
                <w:sz w:val="24"/>
                <w:szCs w:val="24"/>
                <w:vertAlign w:val="superscript"/>
              </w:rPr>
              <w:t>0</w:t>
            </w:r>
            <w:r w:rsidRPr="00821D51">
              <w:rPr>
                <w:sz w:val="24"/>
                <w:szCs w:val="24"/>
              </w:rPr>
              <w:t>C (Kontrol)</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328"/>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25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322"/>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30</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72"/>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71"/>
        </w:trPr>
        <w:tc>
          <w:tcPr>
            <w:tcW w:w="1558" w:type="dxa"/>
            <w:vMerge w:val="restart"/>
          </w:tcPr>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4F1594" w:rsidRDefault="004F1594" w:rsidP="00821D51">
            <w:pPr>
              <w:tabs>
                <w:tab w:val="left" w:pos="567"/>
              </w:tabs>
              <w:jc w:val="center"/>
              <w:rPr>
                <w:sz w:val="24"/>
                <w:szCs w:val="24"/>
              </w:rPr>
            </w:pPr>
          </w:p>
          <w:p w:rsidR="00D54B2A" w:rsidRPr="00821D51" w:rsidRDefault="009531E7" w:rsidP="00821D51">
            <w:pPr>
              <w:tabs>
                <w:tab w:val="left" w:pos="567"/>
              </w:tabs>
              <w:jc w:val="center"/>
              <w:rPr>
                <w:sz w:val="24"/>
                <w:szCs w:val="24"/>
              </w:rPr>
            </w:pPr>
            <w:r>
              <w:rPr>
                <w:sz w:val="24"/>
                <w:szCs w:val="24"/>
              </w:rPr>
              <w:t>3</w:t>
            </w: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5</w:t>
            </w:r>
            <w:r w:rsidRPr="00821D51">
              <w:rPr>
                <w:sz w:val="24"/>
                <w:szCs w:val="24"/>
                <w:vertAlign w:val="superscript"/>
              </w:rPr>
              <w:t>0</w:t>
            </w:r>
            <w:r w:rsidRPr="00821D51">
              <w:rPr>
                <w:sz w:val="24"/>
                <w:szCs w:val="24"/>
              </w:rPr>
              <w:t>C (Kontrol)</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217"/>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25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328"/>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30</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D54B2A" w:rsidTr="00D54B2A">
        <w:trPr>
          <w:trHeight w:val="322"/>
        </w:trPr>
        <w:tc>
          <w:tcPr>
            <w:tcW w:w="1558" w:type="dxa"/>
            <w:vMerge/>
          </w:tcPr>
          <w:p w:rsidR="00D54B2A" w:rsidRPr="00821D51" w:rsidRDefault="00D54B2A" w:rsidP="00821D51">
            <w:pPr>
              <w:tabs>
                <w:tab w:val="left" w:pos="567"/>
              </w:tabs>
              <w:jc w:val="center"/>
              <w:rPr>
                <w:sz w:val="24"/>
                <w:szCs w:val="24"/>
              </w:rPr>
            </w:pPr>
          </w:p>
        </w:tc>
        <w:tc>
          <w:tcPr>
            <w:tcW w:w="1523" w:type="dxa"/>
          </w:tcPr>
          <w:p w:rsidR="00D54B2A" w:rsidRPr="00821D51" w:rsidRDefault="00D54B2A" w:rsidP="00821D51">
            <w:pPr>
              <w:tabs>
                <w:tab w:val="left" w:pos="567"/>
              </w:tabs>
              <w:spacing w:before="120"/>
              <w:jc w:val="center"/>
              <w:rPr>
                <w:sz w:val="24"/>
                <w:szCs w:val="24"/>
              </w:rPr>
            </w:pPr>
            <w:r w:rsidRPr="00821D51">
              <w:rPr>
                <w:sz w:val="24"/>
                <w:szCs w:val="24"/>
              </w:rPr>
              <w:t>35</w:t>
            </w:r>
            <w:r w:rsidRPr="00821D51">
              <w:rPr>
                <w:sz w:val="24"/>
                <w:szCs w:val="24"/>
                <w:vertAlign w:val="superscript"/>
              </w:rPr>
              <w:t>0</w:t>
            </w:r>
            <w:r w:rsidRPr="00821D51">
              <w:rPr>
                <w:sz w:val="24"/>
                <w:szCs w:val="24"/>
              </w:rPr>
              <w:t>C</w:t>
            </w:r>
          </w:p>
        </w:tc>
        <w:tc>
          <w:tcPr>
            <w:tcW w:w="2542" w:type="dxa"/>
          </w:tcPr>
          <w:p w:rsidR="00D54B2A" w:rsidRPr="00821D51" w:rsidRDefault="00D54B2A" w:rsidP="00821D51">
            <w:pPr>
              <w:tabs>
                <w:tab w:val="left" w:pos="567"/>
              </w:tabs>
              <w:jc w:val="both"/>
              <w:rPr>
                <w:sz w:val="24"/>
                <w:szCs w:val="24"/>
              </w:rPr>
            </w:pPr>
          </w:p>
        </w:tc>
        <w:tc>
          <w:tcPr>
            <w:tcW w:w="2575" w:type="dxa"/>
          </w:tcPr>
          <w:p w:rsidR="00D54B2A" w:rsidRPr="00821D51" w:rsidRDefault="00D54B2A" w:rsidP="00821D51">
            <w:pPr>
              <w:tabs>
                <w:tab w:val="left" w:pos="567"/>
              </w:tabs>
              <w:jc w:val="both"/>
              <w:rPr>
                <w:sz w:val="24"/>
                <w:szCs w:val="24"/>
              </w:rPr>
            </w:pPr>
          </w:p>
        </w:tc>
      </w:tr>
      <w:tr w:rsidR="00E46A89" w:rsidTr="00D54B2A">
        <w:trPr>
          <w:trHeight w:val="272"/>
        </w:trPr>
        <w:tc>
          <w:tcPr>
            <w:tcW w:w="1558" w:type="dxa"/>
            <w:vMerge w:val="restart"/>
          </w:tcPr>
          <w:p w:rsidR="00E46A89" w:rsidRDefault="00E46A89" w:rsidP="00821D51">
            <w:pPr>
              <w:tabs>
                <w:tab w:val="left" w:pos="567"/>
              </w:tabs>
              <w:jc w:val="center"/>
              <w:rPr>
                <w:sz w:val="24"/>
                <w:szCs w:val="24"/>
              </w:rPr>
            </w:pPr>
          </w:p>
          <w:p w:rsidR="00E46A89" w:rsidRDefault="00E46A89" w:rsidP="00821D51">
            <w:pPr>
              <w:tabs>
                <w:tab w:val="left" w:pos="567"/>
              </w:tabs>
              <w:jc w:val="center"/>
              <w:rPr>
                <w:sz w:val="24"/>
                <w:szCs w:val="24"/>
              </w:rPr>
            </w:pPr>
          </w:p>
          <w:p w:rsidR="00E46A89" w:rsidRDefault="00E46A89" w:rsidP="00821D51">
            <w:pPr>
              <w:tabs>
                <w:tab w:val="left" w:pos="567"/>
              </w:tabs>
              <w:jc w:val="center"/>
              <w:rPr>
                <w:sz w:val="24"/>
                <w:szCs w:val="24"/>
              </w:rPr>
            </w:pPr>
          </w:p>
          <w:p w:rsidR="00E46A89" w:rsidRPr="00821D51" w:rsidRDefault="009531E7" w:rsidP="00821D51">
            <w:pPr>
              <w:tabs>
                <w:tab w:val="left" w:pos="567"/>
              </w:tabs>
              <w:jc w:val="center"/>
              <w:rPr>
                <w:sz w:val="24"/>
                <w:szCs w:val="24"/>
              </w:rPr>
            </w:pPr>
            <w:r>
              <w:rPr>
                <w:sz w:val="24"/>
                <w:szCs w:val="24"/>
              </w:rPr>
              <w:t>4</w:t>
            </w:r>
          </w:p>
        </w:tc>
        <w:tc>
          <w:tcPr>
            <w:tcW w:w="1523" w:type="dxa"/>
          </w:tcPr>
          <w:p w:rsidR="00E46A89" w:rsidRPr="00821D51" w:rsidRDefault="00E46A89" w:rsidP="00821D51">
            <w:pPr>
              <w:tabs>
                <w:tab w:val="left" w:pos="567"/>
              </w:tabs>
              <w:spacing w:before="120"/>
              <w:jc w:val="center"/>
              <w:rPr>
                <w:sz w:val="24"/>
                <w:szCs w:val="24"/>
              </w:rPr>
            </w:pPr>
            <w:r w:rsidRPr="00821D51">
              <w:rPr>
                <w:sz w:val="24"/>
                <w:szCs w:val="24"/>
              </w:rPr>
              <w:t>5</w:t>
            </w:r>
            <w:r w:rsidRPr="00821D51">
              <w:rPr>
                <w:sz w:val="24"/>
                <w:szCs w:val="24"/>
                <w:vertAlign w:val="superscript"/>
              </w:rPr>
              <w:t>0</w:t>
            </w:r>
            <w:r w:rsidRPr="00821D51">
              <w:rPr>
                <w:sz w:val="24"/>
                <w:szCs w:val="24"/>
              </w:rPr>
              <w:t>C (Kontrol)</w:t>
            </w:r>
          </w:p>
        </w:tc>
        <w:tc>
          <w:tcPr>
            <w:tcW w:w="2542" w:type="dxa"/>
          </w:tcPr>
          <w:p w:rsidR="00E46A89" w:rsidRPr="00821D51" w:rsidRDefault="00E46A89" w:rsidP="00821D51">
            <w:pPr>
              <w:tabs>
                <w:tab w:val="left" w:pos="567"/>
              </w:tabs>
              <w:jc w:val="both"/>
              <w:rPr>
                <w:sz w:val="24"/>
                <w:szCs w:val="24"/>
              </w:rPr>
            </w:pPr>
          </w:p>
        </w:tc>
        <w:tc>
          <w:tcPr>
            <w:tcW w:w="2575" w:type="dxa"/>
          </w:tcPr>
          <w:p w:rsidR="00E46A89" w:rsidRPr="00821D51" w:rsidRDefault="00E46A89" w:rsidP="00821D51">
            <w:pPr>
              <w:tabs>
                <w:tab w:val="left" w:pos="567"/>
              </w:tabs>
              <w:jc w:val="both"/>
              <w:rPr>
                <w:sz w:val="24"/>
                <w:szCs w:val="24"/>
              </w:rPr>
            </w:pPr>
          </w:p>
        </w:tc>
      </w:tr>
      <w:tr w:rsidR="00E46A89" w:rsidTr="00D54B2A">
        <w:trPr>
          <w:trHeight w:val="271"/>
        </w:trPr>
        <w:tc>
          <w:tcPr>
            <w:tcW w:w="1558" w:type="dxa"/>
            <w:vMerge/>
          </w:tcPr>
          <w:p w:rsidR="00E46A89" w:rsidRPr="00821D51" w:rsidRDefault="00E46A89" w:rsidP="00821D51">
            <w:pPr>
              <w:tabs>
                <w:tab w:val="left" w:pos="567"/>
              </w:tabs>
              <w:jc w:val="center"/>
              <w:rPr>
                <w:sz w:val="24"/>
                <w:szCs w:val="24"/>
              </w:rPr>
            </w:pPr>
          </w:p>
        </w:tc>
        <w:tc>
          <w:tcPr>
            <w:tcW w:w="1523" w:type="dxa"/>
          </w:tcPr>
          <w:p w:rsidR="00E46A89" w:rsidRPr="00821D51" w:rsidRDefault="00E46A89" w:rsidP="00821D51">
            <w:pPr>
              <w:tabs>
                <w:tab w:val="left" w:pos="567"/>
              </w:tabs>
              <w:spacing w:before="120"/>
              <w:jc w:val="center"/>
              <w:rPr>
                <w:sz w:val="24"/>
                <w:szCs w:val="24"/>
              </w:rPr>
            </w:pPr>
            <w:r w:rsidRPr="00821D51">
              <w:rPr>
                <w:sz w:val="24"/>
                <w:szCs w:val="24"/>
              </w:rPr>
              <w:t>25</w:t>
            </w:r>
            <w:r w:rsidRPr="00821D51">
              <w:rPr>
                <w:sz w:val="24"/>
                <w:szCs w:val="24"/>
                <w:vertAlign w:val="superscript"/>
              </w:rPr>
              <w:t>0</w:t>
            </w:r>
            <w:r w:rsidRPr="00821D51">
              <w:rPr>
                <w:sz w:val="24"/>
                <w:szCs w:val="24"/>
              </w:rPr>
              <w:t>C</w:t>
            </w:r>
          </w:p>
        </w:tc>
        <w:tc>
          <w:tcPr>
            <w:tcW w:w="2542" w:type="dxa"/>
          </w:tcPr>
          <w:p w:rsidR="00E46A89" w:rsidRPr="00821D51" w:rsidRDefault="00E46A89" w:rsidP="00821D51">
            <w:pPr>
              <w:tabs>
                <w:tab w:val="left" w:pos="567"/>
              </w:tabs>
              <w:jc w:val="both"/>
              <w:rPr>
                <w:sz w:val="24"/>
                <w:szCs w:val="24"/>
              </w:rPr>
            </w:pPr>
          </w:p>
        </w:tc>
        <w:tc>
          <w:tcPr>
            <w:tcW w:w="2575" w:type="dxa"/>
          </w:tcPr>
          <w:p w:rsidR="00E46A89" w:rsidRPr="00821D51" w:rsidRDefault="00E46A89" w:rsidP="00821D51">
            <w:pPr>
              <w:tabs>
                <w:tab w:val="left" w:pos="567"/>
              </w:tabs>
              <w:jc w:val="both"/>
              <w:rPr>
                <w:sz w:val="24"/>
                <w:szCs w:val="24"/>
              </w:rPr>
            </w:pPr>
          </w:p>
        </w:tc>
      </w:tr>
      <w:tr w:rsidR="00E46A89" w:rsidTr="00D54B2A">
        <w:trPr>
          <w:trHeight w:val="217"/>
        </w:trPr>
        <w:tc>
          <w:tcPr>
            <w:tcW w:w="1558" w:type="dxa"/>
            <w:vMerge/>
          </w:tcPr>
          <w:p w:rsidR="00E46A89" w:rsidRPr="00821D51" w:rsidRDefault="00E46A89" w:rsidP="00821D51">
            <w:pPr>
              <w:tabs>
                <w:tab w:val="left" w:pos="567"/>
              </w:tabs>
              <w:jc w:val="center"/>
              <w:rPr>
                <w:sz w:val="24"/>
                <w:szCs w:val="24"/>
              </w:rPr>
            </w:pPr>
          </w:p>
        </w:tc>
        <w:tc>
          <w:tcPr>
            <w:tcW w:w="1523" w:type="dxa"/>
          </w:tcPr>
          <w:p w:rsidR="00E46A89" w:rsidRPr="00821D51" w:rsidRDefault="00E46A89" w:rsidP="00821D51">
            <w:pPr>
              <w:tabs>
                <w:tab w:val="left" w:pos="567"/>
              </w:tabs>
              <w:spacing w:before="120"/>
              <w:jc w:val="center"/>
              <w:rPr>
                <w:sz w:val="24"/>
                <w:szCs w:val="24"/>
              </w:rPr>
            </w:pPr>
            <w:r w:rsidRPr="00821D51">
              <w:rPr>
                <w:sz w:val="24"/>
                <w:szCs w:val="24"/>
              </w:rPr>
              <w:t>30</w:t>
            </w:r>
            <w:r w:rsidRPr="00821D51">
              <w:rPr>
                <w:sz w:val="24"/>
                <w:szCs w:val="24"/>
                <w:vertAlign w:val="superscript"/>
              </w:rPr>
              <w:t>0</w:t>
            </w:r>
            <w:r w:rsidRPr="00821D51">
              <w:rPr>
                <w:sz w:val="24"/>
                <w:szCs w:val="24"/>
              </w:rPr>
              <w:t>C</w:t>
            </w:r>
          </w:p>
        </w:tc>
        <w:tc>
          <w:tcPr>
            <w:tcW w:w="2542" w:type="dxa"/>
          </w:tcPr>
          <w:p w:rsidR="00E46A89" w:rsidRPr="00821D51" w:rsidRDefault="00E46A89" w:rsidP="00821D51">
            <w:pPr>
              <w:tabs>
                <w:tab w:val="left" w:pos="567"/>
              </w:tabs>
              <w:jc w:val="both"/>
              <w:rPr>
                <w:sz w:val="24"/>
                <w:szCs w:val="24"/>
              </w:rPr>
            </w:pPr>
          </w:p>
        </w:tc>
        <w:tc>
          <w:tcPr>
            <w:tcW w:w="2575" w:type="dxa"/>
          </w:tcPr>
          <w:p w:rsidR="00E46A89" w:rsidRPr="00821D51" w:rsidRDefault="00E46A89" w:rsidP="00821D51">
            <w:pPr>
              <w:tabs>
                <w:tab w:val="left" w:pos="567"/>
              </w:tabs>
              <w:jc w:val="both"/>
              <w:rPr>
                <w:sz w:val="24"/>
                <w:szCs w:val="24"/>
              </w:rPr>
            </w:pPr>
          </w:p>
        </w:tc>
      </w:tr>
      <w:tr w:rsidR="00E46A89" w:rsidTr="00E46A89">
        <w:tc>
          <w:tcPr>
            <w:tcW w:w="1558" w:type="dxa"/>
            <w:vMerge/>
          </w:tcPr>
          <w:p w:rsidR="00E46A89" w:rsidRPr="00821D51" w:rsidRDefault="00E46A89" w:rsidP="00821D51">
            <w:pPr>
              <w:tabs>
                <w:tab w:val="left" w:pos="567"/>
              </w:tabs>
              <w:jc w:val="center"/>
              <w:rPr>
                <w:sz w:val="24"/>
                <w:szCs w:val="24"/>
              </w:rPr>
            </w:pPr>
          </w:p>
        </w:tc>
        <w:tc>
          <w:tcPr>
            <w:tcW w:w="1523" w:type="dxa"/>
          </w:tcPr>
          <w:p w:rsidR="00E46A89" w:rsidRPr="00821D51" w:rsidRDefault="00E46A89" w:rsidP="00821D51">
            <w:pPr>
              <w:tabs>
                <w:tab w:val="left" w:pos="567"/>
              </w:tabs>
              <w:spacing w:before="120"/>
              <w:jc w:val="center"/>
              <w:rPr>
                <w:sz w:val="24"/>
                <w:szCs w:val="24"/>
              </w:rPr>
            </w:pPr>
            <w:r w:rsidRPr="00821D51">
              <w:rPr>
                <w:sz w:val="24"/>
                <w:szCs w:val="24"/>
              </w:rPr>
              <w:t>35</w:t>
            </w:r>
            <w:r w:rsidRPr="00821D51">
              <w:rPr>
                <w:sz w:val="24"/>
                <w:szCs w:val="24"/>
                <w:vertAlign w:val="superscript"/>
              </w:rPr>
              <w:t>0</w:t>
            </w:r>
            <w:r w:rsidRPr="00821D51">
              <w:rPr>
                <w:sz w:val="24"/>
                <w:szCs w:val="24"/>
              </w:rPr>
              <w:t>C</w:t>
            </w:r>
          </w:p>
        </w:tc>
        <w:tc>
          <w:tcPr>
            <w:tcW w:w="2542" w:type="dxa"/>
          </w:tcPr>
          <w:p w:rsidR="00E46A89" w:rsidRPr="00821D51" w:rsidRDefault="00E46A89" w:rsidP="00821D51">
            <w:pPr>
              <w:tabs>
                <w:tab w:val="left" w:pos="567"/>
              </w:tabs>
              <w:jc w:val="both"/>
              <w:rPr>
                <w:sz w:val="24"/>
                <w:szCs w:val="24"/>
              </w:rPr>
            </w:pPr>
          </w:p>
        </w:tc>
        <w:tc>
          <w:tcPr>
            <w:tcW w:w="2575" w:type="dxa"/>
          </w:tcPr>
          <w:p w:rsidR="00E46A89" w:rsidRPr="00821D51" w:rsidRDefault="00E46A89" w:rsidP="00821D51">
            <w:pPr>
              <w:tabs>
                <w:tab w:val="left" w:pos="567"/>
              </w:tabs>
              <w:jc w:val="both"/>
              <w:rPr>
                <w:sz w:val="24"/>
                <w:szCs w:val="24"/>
              </w:rPr>
            </w:pPr>
          </w:p>
        </w:tc>
      </w:tr>
    </w:tbl>
    <w:p w:rsidR="00612363" w:rsidRDefault="00BD1F74" w:rsidP="00CE683A">
      <w:pPr>
        <w:tabs>
          <w:tab w:val="left" w:pos="567"/>
        </w:tabs>
        <w:spacing w:before="240" w:line="480" w:lineRule="auto"/>
        <w:jc w:val="both"/>
        <w:rPr>
          <w:sz w:val="24"/>
          <w:szCs w:val="24"/>
        </w:rPr>
      </w:pPr>
      <w:r>
        <w:rPr>
          <w:sz w:val="24"/>
          <w:szCs w:val="24"/>
        </w:rPr>
        <w:lastRenderedPageBreak/>
        <w:tab/>
      </w:r>
      <w:r w:rsidR="00612363" w:rsidRPr="00B21FF5">
        <w:rPr>
          <w:sz w:val="24"/>
          <w:szCs w:val="24"/>
        </w:rPr>
        <w:t>Hasil dari data dalam tabel tersebut kemudian di plot kedalam bentuk kurva sehingga akan didapatkan regresi liniernya.</w:t>
      </w:r>
    </w:p>
    <w:p w:rsidR="00612363" w:rsidRPr="00B21FF5" w:rsidRDefault="004A4DC1" w:rsidP="00612363">
      <w:pPr>
        <w:spacing w:line="480" w:lineRule="auto"/>
        <w:rPr>
          <w:sz w:val="24"/>
          <w:szCs w:val="24"/>
        </w:rPr>
      </w:pPr>
      <w:r w:rsidRPr="004A4DC1">
        <w:rPr>
          <w:noProof/>
          <w:sz w:val="24"/>
          <w:szCs w:val="24"/>
          <w:lang w:val="id-ID" w:eastAsia="id-ID"/>
        </w:rPr>
        <w:pict>
          <v:rect id="_x0000_s1432" style="position:absolute;margin-left:105.3pt;margin-top:20.9pt;width:173.95pt;height:28.05pt;z-index:-251656192"/>
        </w:pict>
      </w:r>
      <w:r w:rsidR="00612363" w:rsidRPr="00B21FF5">
        <w:rPr>
          <w:sz w:val="24"/>
          <w:szCs w:val="24"/>
        </w:rPr>
        <w:t>Persamaan regresi linier:</w:t>
      </w:r>
    </w:p>
    <w:p w:rsidR="00612363" w:rsidRPr="00B21FF5" w:rsidRDefault="00612363" w:rsidP="00612363">
      <w:pPr>
        <w:spacing w:line="480" w:lineRule="auto"/>
        <w:jc w:val="center"/>
        <w:rPr>
          <w:sz w:val="24"/>
          <w:szCs w:val="24"/>
        </w:rPr>
      </w:pPr>
      <w:r w:rsidRPr="00B21FF5">
        <w:rPr>
          <w:sz w:val="24"/>
          <w:szCs w:val="24"/>
        </w:rPr>
        <w:t>Y = a + bx</w:t>
      </w:r>
    </w:p>
    <w:p w:rsidR="00612363" w:rsidRPr="00B21FF5" w:rsidRDefault="00612363" w:rsidP="00612363">
      <w:pPr>
        <w:spacing w:line="480" w:lineRule="auto"/>
        <w:rPr>
          <w:sz w:val="24"/>
          <w:szCs w:val="24"/>
        </w:rPr>
      </w:pPr>
      <w:r w:rsidRPr="00B21FF5">
        <w:rPr>
          <w:sz w:val="24"/>
          <w:szCs w:val="24"/>
        </w:rPr>
        <w:t>Dimana: y = nilai analisis</w:t>
      </w:r>
    </w:p>
    <w:p w:rsidR="00612363" w:rsidRPr="00B21FF5" w:rsidRDefault="00612363" w:rsidP="00612363">
      <w:pPr>
        <w:spacing w:line="480" w:lineRule="auto"/>
        <w:ind w:firstLine="851"/>
        <w:rPr>
          <w:sz w:val="24"/>
          <w:szCs w:val="24"/>
        </w:rPr>
      </w:pPr>
      <w:r w:rsidRPr="00B21FF5">
        <w:rPr>
          <w:sz w:val="24"/>
          <w:szCs w:val="24"/>
        </w:rPr>
        <w:t>a= nilai analisis pada saat mulai disimpan</w:t>
      </w:r>
    </w:p>
    <w:p w:rsidR="00612363" w:rsidRPr="00B21FF5" w:rsidRDefault="00612363" w:rsidP="00612363">
      <w:pPr>
        <w:spacing w:line="480" w:lineRule="auto"/>
        <w:ind w:firstLine="851"/>
        <w:rPr>
          <w:sz w:val="24"/>
          <w:szCs w:val="24"/>
        </w:rPr>
      </w:pPr>
      <w:r w:rsidRPr="00B21FF5">
        <w:rPr>
          <w:sz w:val="24"/>
          <w:szCs w:val="24"/>
        </w:rPr>
        <w:t>b= laju nilai analisis (k)</w:t>
      </w:r>
    </w:p>
    <w:p w:rsidR="00612363" w:rsidRPr="00B21FF5" w:rsidRDefault="00612363" w:rsidP="00612363">
      <w:pPr>
        <w:spacing w:line="480" w:lineRule="auto"/>
        <w:ind w:firstLine="851"/>
        <w:rPr>
          <w:sz w:val="24"/>
          <w:szCs w:val="24"/>
        </w:rPr>
      </w:pPr>
      <w:r w:rsidRPr="00B21FF5">
        <w:rPr>
          <w:sz w:val="24"/>
          <w:szCs w:val="24"/>
        </w:rPr>
        <w:t>x= waktu simpan (hari)</w:t>
      </w:r>
    </w:p>
    <w:p w:rsidR="00612363" w:rsidRPr="00B21FF5" w:rsidRDefault="00612363" w:rsidP="00612363">
      <w:pPr>
        <w:spacing w:line="480" w:lineRule="auto"/>
        <w:jc w:val="both"/>
        <w:rPr>
          <w:sz w:val="24"/>
          <w:szCs w:val="24"/>
        </w:rPr>
      </w:pPr>
      <w:r w:rsidRPr="00B21FF5">
        <w:rPr>
          <w:sz w:val="24"/>
          <w:szCs w:val="24"/>
        </w:rPr>
        <w:t xml:space="preserve">dengan demikian, untuk penyimpanan pada suhu </w:t>
      </w:r>
      <w:r>
        <w:rPr>
          <w:sz w:val="24"/>
          <w:szCs w:val="24"/>
        </w:rPr>
        <w:t>5</w:t>
      </w:r>
      <w:r w:rsidRPr="00B21FF5">
        <w:rPr>
          <w:sz w:val="24"/>
          <w:szCs w:val="24"/>
        </w:rPr>
        <w:t xml:space="preserve">˚C, </w:t>
      </w:r>
      <w:r>
        <w:rPr>
          <w:sz w:val="24"/>
          <w:szCs w:val="24"/>
        </w:rPr>
        <w:t>25</w:t>
      </w:r>
      <w:r w:rsidRPr="00B21FF5">
        <w:rPr>
          <w:sz w:val="24"/>
          <w:szCs w:val="24"/>
        </w:rPr>
        <w:t xml:space="preserve">˚C, </w:t>
      </w:r>
      <w:r>
        <w:rPr>
          <w:sz w:val="24"/>
          <w:szCs w:val="24"/>
        </w:rPr>
        <w:t>30</w:t>
      </w:r>
      <w:r>
        <w:rPr>
          <w:sz w:val="24"/>
          <w:szCs w:val="24"/>
          <w:vertAlign w:val="superscript"/>
        </w:rPr>
        <w:t>0</w:t>
      </w:r>
      <w:r>
        <w:rPr>
          <w:sz w:val="24"/>
          <w:szCs w:val="24"/>
        </w:rPr>
        <w:t>C</w:t>
      </w:r>
      <w:r w:rsidRPr="00B21FF5">
        <w:rPr>
          <w:sz w:val="24"/>
          <w:szCs w:val="24"/>
        </w:rPr>
        <w:t xml:space="preserve"> dan </w:t>
      </w:r>
      <w:r>
        <w:rPr>
          <w:sz w:val="24"/>
          <w:szCs w:val="24"/>
        </w:rPr>
        <w:t>35</w:t>
      </w:r>
      <w:r w:rsidRPr="00B21FF5">
        <w:rPr>
          <w:sz w:val="24"/>
          <w:szCs w:val="24"/>
        </w:rPr>
        <w:t>˚C persamaan regresinya adalah:</w:t>
      </w:r>
    </w:p>
    <w:p w:rsidR="00612363" w:rsidRPr="00B21FF5" w:rsidRDefault="00612363" w:rsidP="00612363">
      <w:pPr>
        <w:spacing w:line="480" w:lineRule="auto"/>
        <w:rPr>
          <w:sz w:val="24"/>
          <w:szCs w:val="24"/>
        </w:rPr>
      </w:pPr>
      <w:r w:rsidRPr="00B21FF5">
        <w:rPr>
          <w:sz w:val="24"/>
          <w:szCs w:val="24"/>
        </w:rPr>
        <w:t xml:space="preserve">Suhu </w:t>
      </w:r>
      <w:r>
        <w:rPr>
          <w:sz w:val="24"/>
          <w:szCs w:val="24"/>
        </w:rPr>
        <w:t>5</w:t>
      </w:r>
      <w:r w:rsidRPr="00B21FF5">
        <w:rPr>
          <w:sz w:val="24"/>
          <w:szCs w:val="24"/>
        </w:rPr>
        <w:t>˚C</w:t>
      </w:r>
      <w:r w:rsidRPr="00B21FF5">
        <w:rPr>
          <w:sz w:val="24"/>
          <w:szCs w:val="24"/>
        </w:rPr>
        <w:tab/>
        <w:t xml:space="preserve"> : y= a + bx (k=b)</w:t>
      </w:r>
    </w:p>
    <w:p w:rsidR="00612363" w:rsidRPr="00B21FF5" w:rsidRDefault="00612363" w:rsidP="00612363">
      <w:pPr>
        <w:spacing w:line="480" w:lineRule="auto"/>
        <w:rPr>
          <w:sz w:val="24"/>
          <w:szCs w:val="24"/>
        </w:rPr>
      </w:pPr>
      <w:r w:rsidRPr="00B21FF5">
        <w:rPr>
          <w:sz w:val="24"/>
          <w:szCs w:val="24"/>
        </w:rPr>
        <w:t xml:space="preserve">Suhu </w:t>
      </w:r>
      <w:r>
        <w:rPr>
          <w:sz w:val="24"/>
          <w:szCs w:val="24"/>
        </w:rPr>
        <w:t xml:space="preserve"> 25</w:t>
      </w:r>
      <w:r w:rsidRPr="00B21FF5">
        <w:rPr>
          <w:sz w:val="24"/>
          <w:szCs w:val="24"/>
        </w:rPr>
        <w:t>˚C</w:t>
      </w:r>
      <w:r w:rsidRPr="00B21FF5">
        <w:rPr>
          <w:sz w:val="24"/>
          <w:szCs w:val="24"/>
        </w:rPr>
        <w:tab/>
        <w:t xml:space="preserve"> : y= a + bx (k=b)</w:t>
      </w:r>
    </w:p>
    <w:p w:rsidR="00612363" w:rsidRDefault="00612363" w:rsidP="00612363">
      <w:pPr>
        <w:spacing w:line="480" w:lineRule="auto"/>
        <w:rPr>
          <w:sz w:val="24"/>
          <w:szCs w:val="24"/>
        </w:rPr>
      </w:pPr>
      <w:r w:rsidRPr="00B21FF5">
        <w:rPr>
          <w:sz w:val="24"/>
          <w:szCs w:val="24"/>
        </w:rPr>
        <w:t xml:space="preserve">Suhu </w:t>
      </w:r>
      <w:r>
        <w:rPr>
          <w:sz w:val="24"/>
          <w:szCs w:val="24"/>
        </w:rPr>
        <w:t xml:space="preserve"> 30</w:t>
      </w:r>
      <w:r>
        <w:rPr>
          <w:sz w:val="24"/>
          <w:szCs w:val="24"/>
          <w:vertAlign w:val="superscript"/>
        </w:rPr>
        <w:t>0</w:t>
      </w:r>
      <w:r>
        <w:rPr>
          <w:sz w:val="24"/>
          <w:szCs w:val="24"/>
        </w:rPr>
        <w:t>C</w:t>
      </w:r>
      <w:r w:rsidRPr="00B21FF5">
        <w:rPr>
          <w:sz w:val="24"/>
          <w:szCs w:val="24"/>
        </w:rPr>
        <w:tab/>
        <w:t xml:space="preserve"> : y= a + bx (k=b)</w:t>
      </w:r>
    </w:p>
    <w:p w:rsidR="00612363" w:rsidRPr="00B21FF5" w:rsidRDefault="00612363" w:rsidP="00612363">
      <w:pPr>
        <w:spacing w:line="480" w:lineRule="auto"/>
        <w:rPr>
          <w:sz w:val="24"/>
          <w:szCs w:val="24"/>
        </w:rPr>
      </w:pPr>
      <w:r w:rsidRPr="00B21FF5">
        <w:rPr>
          <w:sz w:val="24"/>
          <w:szCs w:val="24"/>
        </w:rPr>
        <w:t xml:space="preserve">Suhu </w:t>
      </w:r>
      <w:r>
        <w:rPr>
          <w:sz w:val="24"/>
          <w:szCs w:val="24"/>
        </w:rPr>
        <w:t xml:space="preserve"> 35</w:t>
      </w:r>
      <w:r w:rsidRPr="00B21FF5">
        <w:rPr>
          <w:sz w:val="24"/>
          <w:szCs w:val="24"/>
        </w:rPr>
        <w:t>˚C</w:t>
      </w:r>
      <w:r>
        <w:rPr>
          <w:sz w:val="24"/>
          <w:szCs w:val="24"/>
        </w:rPr>
        <w:tab/>
        <w:t xml:space="preserve"> : y= a + bx (k=b)</w:t>
      </w:r>
    </w:p>
    <w:p w:rsidR="00CE683A" w:rsidRDefault="00612363" w:rsidP="00612363">
      <w:pPr>
        <w:autoSpaceDE w:val="0"/>
        <w:autoSpaceDN w:val="0"/>
        <w:adjustRightInd w:val="0"/>
        <w:spacing w:line="480" w:lineRule="auto"/>
        <w:ind w:firstLine="720"/>
        <w:jc w:val="both"/>
        <w:rPr>
          <w:sz w:val="24"/>
          <w:szCs w:val="24"/>
        </w:rPr>
      </w:pPr>
      <w:r w:rsidRPr="00902362">
        <w:rPr>
          <w:sz w:val="24"/>
          <w:szCs w:val="24"/>
        </w:rPr>
        <w:t>Penggunaan regresi linier akan memperoleh koefisien determinasi (r).Setiap</w:t>
      </w:r>
      <w:r>
        <w:rPr>
          <w:sz w:val="24"/>
          <w:szCs w:val="24"/>
        </w:rPr>
        <w:t xml:space="preserve"> </w:t>
      </w:r>
      <w:r w:rsidRPr="00902362">
        <w:rPr>
          <w:sz w:val="24"/>
          <w:szCs w:val="24"/>
        </w:rPr>
        <w:t xml:space="preserve">nilai b yang diperoleh merupakan konstanta penurunan mutu (k) setiap </w:t>
      </w:r>
    </w:p>
    <w:p w:rsidR="00612363" w:rsidRDefault="004A4DC1" w:rsidP="00612363">
      <w:pPr>
        <w:autoSpaceDE w:val="0"/>
        <w:autoSpaceDN w:val="0"/>
        <w:adjustRightInd w:val="0"/>
        <w:spacing w:line="480" w:lineRule="auto"/>
        <w:ind w:firstLine="720"/>
        <w:jc w:val="both"/>
        <w:rPr>
          <w:sz w:val="24"/>
          <w:szCs w:val="24"/>
        </w:rPr>
      </w:pPr>
      <w:r w:rsidRPr="004A4DC1">
        <w:rPr>
          <w:noProof/>
          <w:sz w:val="24"/>
          <w:szCs w:val="24"/>
          <w:lang w:val="id-ID" w:eastAsia="id-ID"/>
        </w:rPr>
        <w:pict>
          <v:shapetype id="_x0000_t202" coordsize="21600,21600" o:spt="202" path="m,l,21600r21600,l21600,xe">
            <v:stroke joinstyle="miter"/>
            <v:path gradientshapeok="t" o:connecttype="rect"/>
          </v:shapetype>
          <v:shape id="Text Box 24" o:spid="_x0000_s1433" type="#_x0000_t202" style="position:absolute;left:0;text-align:left;margin-left:9.9pt;margin-top:50.5pt;width:392.55pt;height:30pt;z-index:-251655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" fillcolor="white [3201]" strokeweight=".5pt">
            <v:textbox>
              <w:txbxContent>
                <w:p w:rsidR="006F59A9" w:rsidRDefault="006F59A9" w:rsidP="00612363"/>
              </w:txbxContent>
            </v:textbox>
          </v:shape>
        </w:pict>
      </w:r>
      <w:r w:rsidR="00612363" w:rsidRPr="00902362">
        <w:rPr>
          <w:sz w:val="24"/>
          <w:szCs w:val="24"/>
        </w:rPr>
        <w:t>suhu  penyimpanan. Selanjutnya, apabila nilai-nilai k diterapkan dalam rumus Arrhenius, yaitu :</w:t>
      </w:r>
    </w:p>
    <w:p w:rsidR="00612363" w:rsidRPr="00CD1FB2" w:rsidRDefault="00612363" w:rsidP="00612363">
      <w:pPr>
        <w:autoSpaceDE w:val="0"/>
        <w:autoSpaceDN w:val="0"/>
        <w:adjustRightInd w:val="0"/>
        <w:spacing w:line="480" w:lineRule="auto"/>
        <w:ind w:firstLine="720"/>
        <w:jc w:val="center"/>
        <w:rPr>
          <w:sz w:val="24"/>
          <w:szCs w:val="24"/>
        </w:rPr>
      </w:pPr>
      <w:r w:rsidRPr="00902362">
        <w:rPr>
          <w:sz w:val="24"/>
          <w:szCs w:val="24"/>
        </w:rPr>
        <w:t>k = ko e</w:t>
      </w:r>
      <w:r w:rsidRPr="00902362">
        <w:rPr>
          <w:sz w:val="24"/>
          <w:szCs w:val="24"/>
          <w:vertAlign w:val="superscript"/>
        </w:rPr>
        <w:t>-E/RT</w:t>
      </w:r>
      <w:r w:rsidRPr="00902362">
        <w:rPr>
          <w:sz w:val="24"/>
          <w:szCs w:val="24"/>
        </w:rPr>
        <w:t xml:space="preserve">  atau ln k = ln ko </w:t>
      </w:r>
      <w:r w:rsidRPr="00902362">
        <w:rPr>
          <w:sz w:val="24"/>
          <w:szCs w:val="24"/>
          <w:vertAlign w:val="superscript"/>
        </w:rPr>
        <w:t>– E/RT</w:t>
      </w:r>
    </w:p>
    <w:p w:rsidR="00612363" w:rsidRDefault="004A4DC1" w:rsidP="00612363">
      <w:pPr>
        <w:autoSpaceDE w:val="0"/>
        <w:autoSpaceDN w:val="0"/>
        <w:adjustRightInd w:val="0"/>
        <w:spacing w:line="480" w:lineRule="auto"/>
        <w:jc w:val="both"/>
        <w:rPr>
          <w:sz w:val="24"/>
          <w:szCs w:val="24"/>
        </w:rPr>
      </w:pPr>
      <w:r w:rsidRPr="004A4DC1">
        <w:rPr>
          <w:noProof/>
          <w:sz w:val="24"/>
          <w:szCs w:val="24"/>
          <w:lang w:val="id-ID" w:eastAsia="id-ID"/>
        </w:rPr>
        <w:pict>
          <v:shape id="Text Box 25" o:spid="_x0000_s1434" type="#_x0000_t202" style="position:absolute;left:0;text-align:left;margin-left:1.6pt;margin-top:50.95pt;width:390pt;height:29.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" fillcolor="white [3201]" strokeweight=".5pt">
            <v:textbox>
              <w:txbxContent>
                <w:p w:rsidR="006F59A9" w:rsidRDefault="006F59A9" w:rsidP="00612363"/>
              </w:txbxContent>
            </v:textbox>
          </v:shape>
        </w:pict>
      </w:r>
      <w:r w:rsidR="00612363" w:rsidRPr="00902362">
        <w:rPr>
          <w:sz w:val="24"/>
          <w:szCs w:val="24"/>
        </w:rPr>
        <w:t>karena ln ko dan –E/RT merupakan bilangan kon</w:t>
      </w:r>
      <w:r w:rsidR="00612363">
        <w:rPr>
          <w:sz w:val="24"/>
          <w:szCs w:val="24"/>
        </w:rPr>
        <w:t xml:space="preserve">stanta, maka persamaan tersebut </w:t>
      </w:r>
      <w:r w:rsidR="00612363" w:rsidRPr="00902362">
        <w:rPr>
          <w:sz w:val="24"/>
          <w:szCs w:val="24"/>
        </w:rPr>
        <w:t xml:space="preserve">dapat dituliskan sebagai berikut. </w:t>
      </w:r>
    </w:p>
    <w:p w:rsidR="00F817FA" w:rsidRDefault="00612363" w:rsidP="00F817FA">
      <w:pPr>
        <w:autoSpaceDE w:val="0"/>
        <w:autoSpaceDN w:val="0"/>
        <w:adjustRightInd w:val="0"/>
        <w:spacing w:line="480" w:lineRule="auto"/>
        <w:jc w:val="center"/>
        <w:rPr>
          <w:sz w:val="24"/>
          <w:szCs w:val="24"/>
        </w:rPr>
      </w:pPr>
      <w:r w:rsidRPr="00902362">
        <w:rPr>
          <w:sz w:val="24"/>
          <w:szCs w:val="24"/>
        </w:rPr>
        <w:t>ln k = A + B. 1/T</w:t>
      </w:r>
    </w:p>
    <w:p w:rsidR="00612363" w:rsidRDefault="00612363" w:rsidP="00F817FA">
      <w:pPr>
        <w:autoSpaceDE w:val="0"/>
        <w:autoSpaceDN w:val="0"/>
        <w:adjustRightInd w:val="0"/>
        <w:spacing w:line="480" w:lineRule="auto"/>
        <w:rPr>
          <w:sz w:val="24"/>
          <w:szCs w:val="24"/>
        </w:rPr>
      </w:pPr>
      <w:r>
        <w:rPr>
          <w:sz w:val="24"/>
          <w:szCs w:val="24"/>
        </w:rPr>
        <w:lastRenderedPageBreak/>
        <w:t>sehingga apabila setiap nilai k dan 1/T diplotkan dalam sebuah grafik, maka akan diperoleh gambar sebagai berikut:</w:t>
      </w:r>
    </w:p>
    <w:p w:rsidR="00612363" w:rsidRDefault="004A4DC1" w:rsidP="00612363">
      <w:pPr>
        <w:spacing w:line="480" w:lineRule="auto"/>
        <w:jc w:val="both"/>
        <w:rPr>
          <w:sz w:val="24"/>
          <w:szCs w:val="24"/>
        </w:rPr>
      </w:pPr>
      <w:r w:rsidRPr="004A4DC1">
        <w:rPr>
          <w:noProof/>
          <w:sz w:val="24"/>
          <w:szCs w:val="24"/>
          <w:lang w:val="id-ID" w:eastAsia="id-ID"/>
        </w:rPr>
        <w:pict>
          <v:rect id="_x0000_s1445" style="position:absolute;left:0;text-align:left;margin-left:1.45pt;margin-top:-5.1pt;width:396.5pt;height:139.3pt;z-index:-251653120"/>
        </w:pict>
      </w:r>
      <w:r w:rsidRPr="004A4DC1">
        <w:rPr>
          <w:noProof/>
          <w:sz w:val="24"/>
          <w:szCs w:val="24"/>
          <w:lang w:val="id-ID" w:eastAsia="id-ID"/>
        </w:rPr>
        <w:pict>
          <v:group id="_x0000_s1441" style="position:absolute;left:0;text-align:left;margin-left:134.45pt;margin-top:.05pt;width:135.6pt;height:109.4pt;z-index:251664384" coordorigin="3684,5029" coordsize="2712,2188">
            <v:shape id="_x0000_s1442" type="#_x0000_t32" style="position:absolute;left:3684;top:5029;width:0;height:2170" o:connectortype="straight"/>
            <v:shape id="_x0000_s1443" type="#_x0000_t32" style="position:absolute;left:3684;top:7217;width:2712;height:0" o:connectortype="straight"/>
            <v:shape id="_x0000_s1444" type="#_x0000_t32" style="position:absolute;left:3834;top:5405;width:2244;height:1645" o:connectortype="straight"/>
          </v:group>
        </w:pict>
      </w:r>
    </w:p>
    <w:p w:rsidR="00612363" w:rsidRPr="00895C7D" w:rsidRDefault="00612363" w:rsidP="00612363">
      <w:pPr>
        <w:jc w:val="both"/>
        <w:rPr>
          <w:sz w:val="24"/>
          <w:szCs w:val="24"/>
        </w:rPr>
      </w:pPr>
      <w:r>
        <w:rPr>
          <w:sz w:val="24"/>
          <w:szCs w:val="24"/>
        </w:rPr>
        <w:t xml:space="preserve">                                                                            ln k= ln k</w:t>
      </w:r>
      <w:r w:rsidRPr="00895C7D">
        <w:rPr>
          <w:sz w:val="24"/>
          <w:szCs w:val="24"/>
          <w:vertAlign w:val="subscript"/>
        </w:rPr>
        <w:t>0</w:t>
      </w:r>
      <w:r>
        <w:rPr>
          <w:sz w:val="24"/>
          <w:szCs w:val="24"/>
        </w:rPr>
        <w:t xml:space="preserve"> – E/R (1/T)</w:t>
      </w:r>
    </w:p>
    <w:p w:rsidR="00612363" w:rsidRDefault="00612363" w:rsidP="00612363">
      <w:pPr>
        <w:jc w:val="both"/>
        <w:rPr>
          <w:sz w:val="24"/>
          <w:szCs w:val="24"/>
        </w:rPr>
      </w:pPr>
      <w:r>
        <w:rPr>
          <w:sz w:val="24"/>
          <w:szCs w:val="24"/>
        </w:rPr>
        <w:t xml:space="preserve">                                     ln k                                 ln k= A –B (1/T)</w:t>
      </w: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r>
        <w:rPr>
          <w:sz w:val="24"/>
          <w:szCs w:val="24"/>
        </w:rPr>
        <w:t xml:space="preserve">                                    </w:t>
      </w:r>
    </w:p>
    <w:p w:rsidR="00612363" w:rsidRDefault="00612363" w:rsidP="00612363">
      <w:pPr>
        <w:spacing w:line="480" w:lineRule="auto"/>
        <w:jc w:val="both"/>
        <w:rPr>
          <w:sz w:val="24"/>
          <w:szCs w:val="24"/>
        </w:rPr>
      </w:pPr>
      <w:r>
        <w:rPr>
          <w:sz w:val="24"/>
          <w:szCs w:val="24"/>
        </w:rPr>
        <w:t xml:space="preserve">                                                               1/T</w:t>
      </w:r>
    </w:p>
    <w:p w:rsidR="00612363" w:rsidRPr="000E4195" w:rsidRDefault="00272245" w:rsidP="00612363">
      <w:pPr>
        <w:spacing w:line="480" w:lineRule="auto"/>
        <w:jc w:val="center"/>
        <w:rPr>
          <w:sz w:val="24"/>
          <w:szCs w:val="24"/>
        </w:rPr>
      </w:pPr>
      <w:r>
        <w:rPr>
          <w:sz w:val="24"/>
          <w:szCs w:val="24"/>
        </w:rPr>
        <w:t>Gambar 8</w:t>
      </w:r>
      <w:r w:rsidR="00612363">
        <w:rPr>
          <w:sz w:val="24"/>
          <w:szCs w:val="24"/>
        </w:rPr>
        <w:t>. Grafik Hubungan antara ln k dengan 1/T</w:t>
      </w:r>
    </w:p>
    <w:p w:rsidR="00612363" w:rsidRPr="009B6765" w:rsidRDefault="00612363" w:rsidP="00612363">
      <w:pPr>
        <w:autoSpaceDE w:val="0"/>
        <w:autoSpaceDN w:val="0"/>
        <w:adjustRightInd w:val="0"/>
        <w:spacing w:line="480" w:lineRule="auto"/>
        <w:ind w:firstLine="720"/>
        <w:jc w:val="both"/>
        <w:rPr>
          <w:sz w:val="24"/>
          <w:szCs w:val="24"/>
        </w:rPr>
      </w:pPr>
      <w:r>
        <w:rPr>
          <w:sz w:val="24"/>
          <w:szCs w:val="24"/>
        </w:rPr>
        <w:t>S</w:t>
      </w:r>
      <w:r w:rsidRPr="00902362">
        <w:rPr>
          <w:sz w:val="24"/>
          <w:szCs w:val="24"/>
        </w:rPr>
        <w:t>etelah itu setiap nilai k dan 1/T diplotkan dalam sebuah grafik, dengan demikian  nilai E dapat diperoleh sebagai berikut.</w:t>
      </w:r>
    </w:p>
    <w:p w:rsidR="00612363" w:rsidRDefault="004A4DC1" w:rsidP="00612363">
      <w:pPr>
        <w:autoSpaceDE w:val="0"/>
        <w:autoSpaceDN w:val="0"/>
        <w:adjustRightInd w:val="0"/>
        <w:jc w:val="center"/>
        <w:rPr>
          <w:sz w:val="24"/>
          <w:szCs w:val="24"/>
        </w:rPr>
      </w:pPr>
      <w:r w:rsidRPr="004A4DC1">
        <w:rPr>
          <w:noProof/>
          <w:sz w:val="24"/>
          <w:szCs w:val="24"/>
          <w:lang w:val="id-ID" w:eastAsia="id-ID"/>
        </w:rPr>
        <w:pict>
          <v:shape id="Text Box 26" o:spid="_x0000_s1435" type="#_x0000_t202" style="position:absolute;left:0;text-align:left;margin-left:8.3pt;margin-top:-10.65pt;width:390pt;height:47.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" fillcolor="white [3201]" strokeweight=".5pt">
            <v:textbox style="mso-next-textbox:#Text Box 26">
              <w:txbxContent>
                <w:p w:rsidR="006F59A9" w:rsidRDefault="006F59A9" w:rsidP="00612363"/>
              </w:txbxContent>
            </v:textbox>
          </v:shape>
        </w:pict>
      </w:r>
      <w:r w:rsidR="00612363" w:rsidRPr="00902362">
        <w:rPr>
          <w:sz w:val="24"/>
          <w:szCs w:val="24"/>
        </w:rPr>
        <w:t>-E/R = B</w:t>
      </w:r>
    </w:p>
    <w:p w:rsidR="00612363" w:rsidRDefault="00612363" w:rsidP="00612363">
      <w:pPr>
        <w:autoSpaceDE w:val="0"/>
        <w:autoSpaceDN w:val="0"/>
        <w:adjustRightInd w:val="0"/>
        <w:spacing w:line="480" w:lineRule="auto"/>
        <w:jc w:val="center"/>
        <w:rPr>
          <w:sz w:val="24"/>
          <w:szCs w:val="24"/>
        </w:rPr>
      </w:pPr>
      <w:r w:rsidRPr="00902362">
        <w:rPr>
          <w:sz w:val="24"/>
          <w:szCs w:val="24"/>
        </w:rPr>
        <w:t>ln ko = A</w:t>
      </w:r>
    </w:p>
    <w:p w:rsidR="0073605B" w:rsidRDefault="00612363" w:rsidP="0073605B">
      <w:pPr>
        <w:autoSpaceDE w:val="0"/>
        <w:autoSpaceDN w:val="0"/>
        <w:adjustRightInd w:val="0"/>
        <w:spacing w:line="480" w:lineRule="auto"/>
        <w:ind w:firstLine="720"/>
        <w:jc w:val="both"/>
        <w:rPr>
          <w:sz w:val="24"/>
          <w:szCs w:val="24"/>
        </w:rPr>
      </w:pPr>
      <w:r w:rsidRPr="000872E0">
        <w:rPr>
          <w:sz w:val="24"/>
          <w:szCs w:val="24"/>
        </w:rPr>
        <w:t xml:space="preserve">Jika telah diketahui besarnya penurunan mutu (k) tersebut, maka dihitung umur simpan digunakan persamaan Labuza (1982) </w:t>
      </w:r>
      <w:r>
        <w:rPr>
          <w:sz w:val="24"/>
          <w:szCs w:val="24"/>
        </w:rPr>
        <w:t xml:space="preserve">dalam Syarief R (1993) </w:t>
      </w:r>
      <w:r w:rsidRPr="000872E0">
        <w:rPr>
          <w:sz w:val="24"/>
          <w:szCs w:val="24"/>
        </w:rPr>
        <w:t>sebagai berikut.</w:t>
      </w:r>
    </w:p>
    <w:p w:rsidR="0073605B" w:rsidRDefault="004A4DC1" w:rsidP="0073605B">
      <w:pPr>
        <w:pStyle w:val="Default"/>
        <w:spacing w:line="480" w:lineRule="auto"/>
        <w:jc w:val="both"/>
        <w:rPr>
          <w:color w:val="auto"/>
          <w:lang w:val="en-US"/>
        </w:rPr>
      </w:pPr>
      <w:r>
        <w:rPr>
          <w:noProof/>
          <w:color w:val="auto"/>
          <w:lang w:val="en-US"/>
        </w:rPr>
        <w:pict>
          <v:rect id="_x0000_s1467" style="position:absolute;left:0;text-align:left;margin-left:2.1pt;margin-top:20.9pt;width:405.75pt;height:26.95pt;z-index:-251635712"/>
        </w:pict>
      </w:r>
      <w:r w:rsidR="0073605B">
        <w:rPr>
          <w:color w:val="auto"/>
          <w:lang w:val="en-US"/>
        </w:rPr>
        <w:t>Persamaan kinetika untuk ordo nol (n=0):</w:t>
      </w:r>
    </w:p>
    <w:p w:rsidR="0073605B" w:rsidRDefault="0073605B" w:rsidP="0073605B">
      <w:pPr>
        <w:pStyle w:val="Default"/>
        <w:spacing w:line="480" w:lineRule="auto"/>
        <w:jc w:val="center"/>
        <w:rPr>
          <w:color w:val="auto"/>
          <w:lang w:val="en-US"/>
        </w:rPr>
      </w:pPr>
      <w:r>
        <w:rPr>
          <w:color w:val="auto"/>
          <w:lang w:val="en-US"/>
        </w:rPr>
        <w:t>ts = (Qo-Qs)/k</w:t>
      </w:r>
    </w:p>
    <w:p w:rsidR="0073605B" w:rsidRDefault="004A4DC1" w:rsidP="0073605B">
      <w:pPr>
        <w:pStyle w:val="Default"/>
        <w:spacing w:line="480" w:lineRule="auto"/>
        <w:jc w:val="both"/>
        <w:rPr>
          <w:color w:val="auto"/>
          <w:lang w:val="en-US"/>
        </w:rPr>
      </w:pPr>
      <w:r>
        <w:rPr>
          <w:noProof/>
          <w:color w:val="auto"/>
          <w:lang w:val="en-US"/>
        </w:rPr>
        <w:pict>
          <v:rect id="_x0000_s1468" style="position:absolute;left:0;text-align:left;margin-left:2.1pt;margin-top:16.1pt;width:405.75pt;height:62.05pt;z-index:-251634688"/>
        </w:pict>
      </w:r>
      <w:r w:rsidR="0073605B">
        <w:rPr>
          <w:color w:val="auto"/>
          <w:lang w:val="en-US"/>
        </w:rPr>
        <w:t>Persamaan kinetika untuk ordo satu (n = 1):</w:t>
      </w:r>
    </w:p>
    <w:p w:rsidR="0073605B" w:rsidRDefault="0073605B" w:rsidP="0073605B">
      <w:pPr>
        <w:pStyle w:val="Default"/>
        <w:spacing w:line="480" w:lineRule="auto"/>
        <w:jc w:val="center"/>
        <w:rPr>
          <w:color w:val="auto"/>
          <w:lang w:val="en-US"/>
        </w:rPr>
      </w:pPr>
      <w:r>
        <w:rPr>
          <w:color w:val="auto"/>
          <w:lang w:val="en-US"/>
        </w:rPr>
        <w:t>ts = [ln (Qo/Qs)]/k</w:t>
      </w:r>
    </w:p>
    <w:p w:rsidR="0073605B" w:rsidRPr="0094281D" w:rsidRDefault="0073605B" w:rsidP="0073605B">
      <w:pPr>
        <w:pStyle w:val="Default"/>
        <w:spacing w:line="480" w:lineRule="auto"/>
        <w:jc w:val="both"/>
        <w:rPr>
          <w:color w:val="auto"/>
          <w:vertAlign w:val="subscript"/>
          <w:lang w:val="en-US"/>
        </w:rPr>
      </w:pPr>
      <w:r>
        <w:rPr>
          <w:color w:val="auto"/>
          <w:lang w:val="en-US"/>
        </w:rPr>
        <w:tab/>
      </w:r>
      <w:r>
        <w:rPr>
          <w:color w:val="auto"/>
          <w:lang w:val="en-US"/>
        </w:rPr>
        <w:tab/>
      </w:r>
      <w:r>
        <w:rPr>
          <w:color w:val="auto"/>
          <w:lang w:val="en-US"/>
        </w:rPr>
        <w:tab/>
      </w:r>
      <w:r>
        <w:rPr>
          <w:color w:val="auto"/>
          <w:lang w:val="en-US"/>
        </w:rPr>
        <w:tab/>
      </w:r>
      <w:r>
        <w:rPr>
          <w:color w:val="auto"/>
          <w:lang w:val="en-US"/>
        </w:rPr>
        <w:tab/>
        <w:t xml:space="preserve">t </w:t>
      </w:r>
      <w:r w:rsidRPr="005472D6">
        <w:rPr>
          <w:color w:val="auto"/>
          <w:vertAlign w:val="subscript"/>
          <w:lang w:val="en-US"/>
        </w:rPr>
        <w:t>½</w:t>
      </w:r>
      <w:r>
        <w:rPr>
          <w:color w:val="auto"/>
          <w:vertAlign w:val="subscript"/>
          <w:lang w:val="en-US"/>
        </w:rPr>
        <w:t xml:space="preserve"> </w:t>
      </w:r>
      <w:r w:rsidRPr="005472D6">
        <w:rPr>
          <w:color w:val="auto"/>
          <w:lang w:val="en-US"/>
        </w:rPr>
        <w:t xml:space="preserve">= </w:t>
      </w:r>
      <w:r>
        <w:rPr>
          <w:color w:val="auto"/>
          <w:lang w:val="en-US"/>
        </w:rPr>
        <w:t>0,639/k</w:t>
      </w:r>
    </w:p>
    <w:p w:rsidR="0073605B" w:rsidRDefault="0073605B" w:rsidP="0073605B">
      <w:pPr>
        <w:pStyle w:val="Default"/>
        <w:spacing w:line="480" w:lineRule="auto"/>
        <w:jc w:val="both"/>
        <w:rPr>
          <w:color w:val="auto"/>
          <w:lang w:val="en-US"/>
        </w:rPr>
      </w:pPr>
      <w:r>
        <w:rPr>
          <w:color w:val="auto"/>
          <w:lang w:val="en-US"/>
        </w:rPr>
        <w:t>Keterangan :</w:t>
      </w:r>
    </w:p>
    <w:p w:rsidR="0073605B" w:rsidRDefault="0073605B" w:rsidP="0073605B">
      <w:pPr>
        <w:pStyle w:val="Default"/>
        <w:spacing w:line="480" w:lineRule="auto"/>
        <w:jc w:val="both"/>
        <w:rPr>
          <w:color w:val="auto"/>
          <w:lang w:val="en-US"/>
        </w:rPr>
      </w:pPr>
      <w:r>
        <w:rPr>
          <w:color w:val="auto"/>
          <w:lang w:val="en-US"/>
        </w:rPr>
        <w:t>Qo</w:t>
      </w:r>
      <w:r>
        <w:rPr>
          <w:color w:val="auto"/>
          <w:lang w:val="en-US"/>
        </w:rPr>
        <w:tab/>
        <w:t>= mutu awal</w:t>
      </w:r>
    </w:p>
    <w:p w:rsidR="0073605B" w:rsidRDefault="0073605B" w:rsidP="0073605B">
      <w:pPr>
        <w:pStyle w:val="Default"/>
        <w:spacing w:line="480" w:lineRule="auto"/>
        <w:jc w:val="both"/>
        <w:rPr>
          <w:color w:val="auto"/>
          <w:lang w:val="en-US"/>
        </w:rPr>
      </w:pPr>
      <w:r>
        <w:rPr>
          <w:color w:val="auto"/>
          <w:lang w:val="en-US"/>
        </w:rPr>
        <w:t>Qs</w:t>
      </w:r>
      <w:r>
        <w:rPr>
          <w:color w:val="auto"/>
          <w:lang w:val="en-US"/>
        </w:rPr>
        <w:tab/>
        <w:t>= mutu aktif (mutu produk yang tidak layak konsumsi)</w:t>
      </w:r>
    </w:p>
    <w:p w:rsidR="0073605B" w:rsidRDefault="0073605B" w:rsidP="0073605B">
      <w:pPr>
        <w:pStyle w:val="Default"/>
        <w:spacing w:line="480" w:lineRule="auto"/>
        <w:jc w:val="both"/>
        <w:rPr>
          <w:color w:val="auto"/>
          <w:lang w:val="en-US"/>
        </w:rPr>
      </w:pPr>
      <w:r>
        <w:rPr>
          <w:color w:val="auto"/>
          <w:lang w:val="en-US"/>
        </w:rPr>
        <w:t>ts</w:t>
      </w:r>
      <w:r>
        <w:rPr>
          <w:color w:val="auto"/>
          <w:lang w:val="en-US"/>
        </w:rPr>
        <w:tab/>
        <w:t>= waktu kadaluwarsa</w:t>
      </w:r>
    </w:p>
    <w:p w:rsidR="00612363" w:rsidRDefault="004A4DC1" w:rsidP="00612363">
      <w:pPr>
        <w:autoSpaceDE w:val="0"/>
        <w:autoSpaceDN w:val="0"/>
        <w:adjustRightInd w:val="0"/>
        <w:spacing w:line="480" w:lineRule="auto"/>
        <w:ind w:firstLine="720"/>
        <w:jc w:val="both"/>
        <w:rPr>
          <w:sz w:val="24"/>
          <w:szCs w:val="24"/>
        </w:rPr>
      </w:pPr>
      <w:r w:rsidRPr="004A4DC1">
        <w:rPr>
          <w:noProof/>
          <w:sz w:val="24"/>
          <w:szCs w:val="24"/>
          <w:lang w:val="id-ID" w:eastAsia="id-ID"/>
        </w:rPr>
        <w:lastRenderedPageBreak/>
        <w:pict>
          <v:shape id="Text Box 29" o:spid="_x0000_s1438" type="#_x0000_t202" style="position:absolute;left:0;text-align:left;margin-left:1.45pt;margin-top:50.45pt;width:396.85pt;height:112.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" fillcolor="white [3201]" strokeweight=".5pt">
            <v:textbox>
              <w:txbxContent>
                <w:p w:rsidR="006F59A9" w:rsidRDefault="006F59A9" w:rsidP="00612363"/>
              </w:txbxContent>
            </v:textbox>
          </v:shape>
        </w:pict>
      </w:r>
      <w:r w:rsidR="00612363" w:rsidRPr="000872E0">
        <w:rPr>
          <w:sz w:val="24"/>
          <w:szCs w:val="24"/>
        </w:rPr>
        <w:t>Perhitungan dilanjutkan menggunakan model Q10 yang dirumuskan sebagai berikut.</w:t>
      </w:r>
    </w:p>
    <w:p w:rsidR="00612363" w:rsidRDefault="00612363" w:rsidP="00612363">
      <w:pPr>
        <w:autoSpaceDE w:val="0"/>
        <w:autoSpaceDN w:val="0"/>
        <w:adjustRightInd w:val="0"/>
        <w:spacing w:line="480" w:lineRule="auto"/>
        <w:ind w:firstLine="720"/>
        <w:jc w:val="both"/>
        <w:rPr>
          <w:sz w:val="24"/>
          <w:szCs w:val="24"/>
        </w:rPr>
      </w:pPr>
      <w:r>
        <w:rPr>
          <w:sz w:val="24"/>
          <w:szCs w:val="24"/>
        </w:rPr>
        <w:t>Q10</w:t>
      </w:r>
      <w:r>
        <w:rPr>
          <w:sz w:val="24"/>
          <w:szCs w:val="24"/>
        </w:rPr>
        <w:tab/>
      </w:r>
      <w:r w:rsidRPr="000872E0">
        <w:rPr>
          <w:sz w:val="24"/>
          <w:szCs w:val="24"/>
        </w:rPr>
        <w:t xml:space="preserve">=Laju penurunan mutu pada suhu (T + 10)        </w:t>
      </w:r>
    </w:p>
    <w:p w:rsidR="00612363" w:rsidRDefault="00612363" w:rsidP="00612363">
      <w:pPr>
        <w:autoSpaceDE w:val="0"/>
        <w:autoSpaceDN w:val="0"/>
        <w:adjustRightInd w:val="0"/>
        <w:spacing w:line="480" w:lineRule="auto"/>
        <w:ind w:left="720" w:firstLine="720"/>
        <w:jc w:val="both"/>
        <w:rPr>
          <w:sz w:val="24"/>
          <w:szCs w:val="24"/>
        </w:rPr>
      </w:pPr>
      <w:r w:rsidRPr="000872E0">
        <w:rPr>
          <w:sz w:val="24"/>
          <w:szCs w:val="24"/>
        </w:rPr>
        <w:t xml:space="preserve">Laju penurunan mutu pada suhu </w:t>
      </w:r>
    </w:p>
    <w:p w:rsidR="00612363" w:rsidRDefault="004A4DC1" w:rsidP="00612363">
      <w:pPr>
        <w:autoSpaceDE w:val="0"/>
        <w:autoSpaceDN w:val="0"/>
        <w:adjustRightInd w:val="0"/>
        <w:spacing w:line="480" w:lineRule="auto"/>
        <w:ind w:left="720" w:firstLine="720"/>
        <w:jc w:val="both"/>
        <w:rPr>
          <w:sz w:val="24"/>
          <w:szCs w:val="24"/>
        </w:rPr>
      </w:pPr>
      <w:r w:rsidRPr="004A4DC1">
        <w:rPr>
          <w:noProof/>
          <w:sz w:val="24"/>
          <w:szCs w:val="24"/>
          <w:lang w:val="id-ID" w:eastAsia="id-ID"/>
        </w:rPr>
        <w:pict>
          <v:line id="Straight Connector 28" o:spid="_x0000_s1437" style="position:absolute;left:0;text-align:left;z-index:251668480;visibility:visible;mso-width-relative:margin;mso-height-relative:margin" from="83.75pt,19.8pt" to="131.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" strokecolor="black [3213]"/>
        </w:pict>
      </w:r>
      <w:r w:rsidR="00612363">
        <w:rPr>
          <w:sz w:val="24"/>
          <w:szCs w:val="24"/>
        </w:rPr>
        <w:t xml:space="preserve">=     </w:t>
      </w:r>
      <w:r w:rsidR="00612363" w:rsidRPr="000872E0">
        <w:rPr>
          <w:sz w:val="24"/>
          <w:szCs w:val="24"/>
        </w:rPr>
        <w:t xml:space="preserve">ts (T)         </w:t>
      </w:r>
    </w:p>
    <w:p w:rsidR="00612363" w:rsidRDefault="00612363" w:rsidP="00612363">
      <w:pPr>
        <w:autoSpaceDE w:val="0"/>
        <w:autoSpaceDN w:val="0"/>
        <w:adjustRightInd w:val="0"/>
        <w:spacing w:line="480" w:lineRule="auto"/>
        <w:ind w:left="720" w:firstLine="720"/>
        <w:jc w:val="both"/>
        <w:rPr>
          <w:sz w:val="24"/>
          <w:szCs w:val="24"/>
        </w:rPr>
      </w:pPr>
      <w:r>
        <w:rPr>
          <w:sz w:val="24"/>
          <w:szCs w:val="24"/>
        </w:rPr>
        <w:t xml:space="preserve">   </w:t>
      </w:r>
      <w:r w:rsidRPr="000872E0">
        <w:rPr>
          <w:sz w:val="24"/>
          <w:szCs w:val="24"/>
        </w:rPr>
        <w:t xml:space="preserve">ts (T+10)  </w:t>
      </w:r>
    </w:p>
    <w:p w:rsidR="00612363" w:rsidRPr="000872E0" w:rsidRDefault="00612363" w:rsidP="00612363">
      <w:pPr>
        <w:autoSpaceDE w:val="0"/>
        <w:autoSpaceDN w:val="0"/>
        <w:adjustRightInd w:val="0"/>
        <w:spacing w:line="480" w:lineRule="auto"/>
        <w:jc w:val="both"/>
        <w:rPr>
          <w:sz w:val="24"/>
          <w:szCs w:val="24"/>
        </w:rPr>
      </w:pPr>
      <w:r w:rsidRPr="000872E0">
        <w:rPr>
          <w:sz w:val="24"/>
          <w:szCs w:val="24"/>
        </w:rPr>
        <w:t xml:space="preserve">Keterangan  : </w:t>
      </w:r>
    </w:p>
    <w:p w:rsidR="00612363" w:rsidRPr="000872E0" w:rsidRDefault="00612363" w:rsidP="00612363">
      <w:pPr>
        <w:autoSpaceDE w:val="0"/>
        <w:autoSpaceDN w:val="0"/>
        <w:adjustRightInd w:val="0"/>
        <w:spacing w:line="480" w:lineRule="auto"/>
        <w:jc w:val="both"/>
        <w:rPr>
          <w:rFonts w:eastAsiaTheme="minorEastAsia"/>
          <w:sz w:val="24"/>
          <w:szCs w:val="24"/>
        </w:rPr>
      </w:pPr>
      <w:r w:rsidRPr="000872E0">
        <w:rPr>
          <w:sz w:val="24"/>
          <w:szCs w:val="24"/>
        </w:rPr>
        <w:t xml:space="preserve">T   = suhu penyimpanan dalam </w:t>
      </w:r>
      <m:oMath>
        <m:r>
          <w:rPr>
            <w:rFonts w:ascii="Cambria Math" w:hAnsi="Cambria Math"/>
            <w:sz w:val="24"/>
            <w:szCs w:val="24"/>
          </w:rPr>
          <m:t>℃</m:t>
        </m:r>
      </m:oMath>
    </w:p>
    <w:p w:rsidR="00612363" w:rsidRPr="000872E0" w:rsidRDefault="00612363" w:rsidP="00612363">
      <w:pPr>
        <w:autoSpaceDE w:val="0"/>
        <w:autoSpaceDN w:val="0"/>
        <w:adjustRightInd w:val="0"/>
        <w:spacing w:line="480" w:lineRule="auto"/>
        <w:jc w:val="both"/>
        <w:rPr>
          <w:rFonts w:eastAsiaTheme="minorEastAsia"/>
          <w:sz w:val="24"/>
          <w:szCs w:val="24"/>
        </w:rPr>
      </w:pPr>
      <w:r w:rsidRPr="000872E0">
        <w:rPr>
          <w:sz w:val="24"/>
          <w:szCs w:val="24"/>
        </w:rPr>
        <w:t xml:space="preserve">ts (T)   = masa kadaluwarsa jika disimpan pada suhu T </w:t>
      </w:r>
    </w:p>
    <w:p w:rsidR="00976C95" w:rsidRDefault="00612363" w:rsidP="00976C95">
      <w:pPr>
        <w:autoSpaceDE w:val="0"/>
        <w:autoSpaceDN w:val="0"/>
        <w:adjustRightInd w:val="0"/>
        <w:spacing w:line="480" w:lineRule="auto"/>
        <w:jc w:val="both"/>
        <w:rPr>
          <w:sz w:val="24"/>
          <w:szCs w:val="24"/>
        </w:rPr>
      </w:pPr>
      <w:r w:rsidRPr="000872E0">
        <w:rPr>
          <w:sz w:val="24"/>
          <w:szCs w:val="24"/>
        </w:rPr>
        <w:t xml:space="preserve">ts (T+10) = masa kadaluwarsa jika disimpan pada suhu T+10 </w:t>
      </w:r>
    </w:p>
    <w:p w:rsidR="00612363" w:rsidRPr="002809B6" w:rsidRDefault="006F59A9" w:rsidP="00976C95">
      <w:pPr>
        <w:autoSpaceDE w:val="0"/>
        <w:autoSpaceDN w:val="0"/>
        <w:adjustRightInd w:val="0"/>
        <w:spacing w:line="480" w:lineRule="auto"/>
        <w:jc w:val="both"/>
        <w:rPr>
          <w:sz w:val="24"/>
          <w:szCs w:val="24"/>
        </w:rPr>
      </w:pPr>
      <w:r>
        <w:rPr>
          <w:sz w:val="24"/>
          <w:szCs w:val="24"/>
        </w:rPr>
        <w:t>(Syarief  dan Halid</w:t>
      </w:r>
      <w:r w:rsidR="00612363">
        <w:rPr>
          <w:sz w:val="24"/>
          <w:szCs w:val="24"/>
        </w:rPr>
        <w:t>, 1993)</w:t>
      </w:r>
    </w:p>
    <w:p w:rsidR="00612363" w:rsidRDefault="00612363" w:rsidP="00612363">
      <w:pPr>
        <w:tabs>
          <w:tab w:val="left" w:pos="567"/>
        </w:tabs>
        <w:spacing w:line="480" w:lineRule="auto"/>
        <w:jc w:val="both"/>
        <w:rPr>
          <w:sz w:val="24"/>
          <w:szCs w:val="24"/>
        </w:rPr>
      </w:pPr>
      <w:r w:rsidRPr="00902362">
        <w:rPr>
          <w:sz w:val="24"/>
          <w:szCs w:val="24"/>
        </w:rPr>
        <w:t>3.</w:t>
      </w:r>
      <w:r>
        <w:rPr>
          <w:sz w:val="24"/>
          <w:szCs w:val="24"/>
        </w:rPr>
        <w:t>2.5</w:t>
      </w:r>
      <w:r w:rsidRPr="00902362">
        <w:rPr>
          <w:sz w:val="24"/>
          <w:szCs w:val="24"/>
        </w:rPr>
        <w:t xml:space="preserve">. Rancangan Analisis </w:t>
      </w:r>
    </w:p>
    <w:p w:rsidR="00612363" w:rsidRPr="00EB5AEE" w:rsidRDefault="00612363" w:rsidP="00612363">
      <w:pPr>
        <w:tabs>
          <w:tab w:val="left" w:pos="567"/>
        </w:tabs>
        <w:spacing w:line="480" w:lineRule="auto"/>
        <w:jc w:val="both"/>
        <w:rPr>
          <w:sz w:val="24"/>
          <w:szCs w:val="24"/>
        </w:rPr>
      </w:pPr>
      <w:r>
        <w:rPr>
          <w:sz w:val="24"/>
          <w:szCs w:val="24"/>
        </w:rPr>
        <w:tab/>
        <w:t xml:space="preserve">Analisis pada Sate Maranggi ini adalah pendugaan umur simpan </w:t>
      </w:r>
      <w:r w:rsidR="00976C95">
        <w:rPr>
          <w:sz w:val="24"/>
          <w:szCs w:val="24"/>
        </w:rPr>
        <w:t xml:space="preserve">berdasarkan pendekatan </w:t>
      </w:r>
      <w:r w:rsidRPr="00D53EDC">
        <w:rPr>
          <w:i/>
          <w:sz w:val="24"/>
          <w:szCs w:val="24"/>
        </w:rPr>
        <w:t>Arrhenius</w:t>
      </w:r>
      <w:r w:rsidR="00976C95">
        <w:rPr>
          <w:i/>
          <w:sz w:val="24"/>
          <w:szCs w:val="24"/>
        </w:rPr>
        <w:t>,</w:t>
      </w:r>
      <w:r>
        <w:rPr>
          <w:i/>
          <w:sz w:val="24"/>
          <w:szCs w:val="24"/>
        </w:rPr>
        <w:t xml:space="preserve"> </w:t>
      </w:r>
      <w:r>
        <w:rPr>
          <w:sz w:val="24"/>
          <w:szCs w:val="24"/>
        </w:rPr>
        <w:t>sehingga dari perhitungan umur simpan tersebut didapat konstanta penurunan mutu (k).</w:t>
      </w:r>
    </w:p>
    <w:p w:rsidR="00612363" w:rsidRDefault="00612363" w:rsidP="00612363">
      <w:pPr>
        <w:tabs>
          <w:tab w:val="left" w:pos="540"/>
        </w:tabs>
        <w:spacing w:line="480" w:lineRule="auto"/>
        <w:jc w:val="both"/>
        <w:rPr>
          <w:sz w:val="24"/>
          <w:szCs w:val="24"/>
        </w:rPr>
      </w:pPr>
      <w:r>
        <w:rPr>
          <w:sz w:val="24"/>
          <w:szCs w:val="24"/>
        </w:rPr>
        <w:t>3.2.5</w:t>
      </w:r>
      <w:r w:rsidRPr="00B21FF5">
        <w:rPr>
          <w:sz w:val="24"/>
          <w:szCs w:val="24"/>
        </w:rPr>
        <w:t xml:space="preserve">.1. </w:t>
      </w:r>
      <w:r>
        <w:rPr>
          <w:sz w:val="24"/>
          <w:szCs w:val="24"/>
        </w:rPr>
        <w:t>Uji Organoleptik</w:t>
      </w:r>
    </w:p>
    <w:p w:rsidR="00976C95" w:rsidRDefault="00612363" w:rsidP="00976C95">
      <w:pPr>
        <w:tabs>
          <w:tab w:val="left" w:pos="540"/>
        </w:tabs>
        <w:spacing w:line="480" w:lineRule="auto"/>
        <w:jc w:val="both"/>
        <w:rPr>
          <w:sz w:val="24"/>
          <w:szCs w:val="24"/>
        </w:rPr>
      </w:pPr>
      <w:r>
        <w:rPr>
          <w:sz w:val="24"/>
          <w:szCs w:val="24"/>
        </w:rPr>
        <w:tab/>
        <w:t>Uji organoleptik dilakukan untuk mengetahui tingkat kesukaan dari panelis terhadap produk. Uji organoleptik ini dilakukan dengan metode penerimaan yaitu skala hedonik, dimana kriteria penilaian berdasarkan tingkat kesukaan panelis terhadap Sate Maranggi “Haur Koneng”.</w:t>
      </w:r>
    </w:p>
    <w:p w:rsidR="00976C95" w:rsidRDefault="00976C95" w:rsidP="00976C95">
      <w:pPr>
        <w:tabs>
          <w:tab w:val="left" w:pos="540"/>
        </w:tabs>
        <w:spacing w:line="480" w:lineRule="auto"/>
        <w:jc w:val="both"/>
        <w:rPr>
          <w:sz w:val="24"/>
          <w:szCs w:val="24"/>
        </w:rPr>
      </w:pPr>
    </w:p>
    <w:p w:rsidR="00976C95" w:rsidRDefault="00976C95" w:rsidP="00976C95">
      <w:pPr>
        <w:tabs>
          <w:tab w:val="left" w:pos="540"/>
        </w:tabs>
        <w:spacing w:line="480" w:lineRule="auto"/>
        <w:jc w:val="both"/>
        <w:rPr>
          <w:sz w:val="24"/>
          <w:szCs w:val="24"/>
        </w:rPr>
      </w:pPr>
    </w:p>
    <w:p w:rsidR="00976C95" w:rsidRDefault="00976C95" w:rsidP="00976C95">
      <w:pPr>
        <w:tabs>
          <w:tab w:val="left" w:pos="540"/>
        </w:tabs>
        <w:spacing w:line="480" w:lineRule="auto"/>
        <w:jc w:val="both"/>
        <w:rPr>
          <w:sz w:val="24"/>
          <w:szCs w:val="24"/>
        </w:rPr>
      </w:pPr>
    </w:p>
    <w:p w:rsidR="00976C95" w:rsidRDefault="00612363" w:rsidP="00612363">
      <w:pPr>
        <w:tabs>
          <w:tab w:val="left" w:pos="540"/>
        </w:tabs>
        <w:spacing w:line="480" w:lineRule="auto"/>
        <w:jc w:val="both"/>
        <w:rPr>
          <w:sz w:val="24"/>
          <w:szCs w:val="24"/>
        </w:rPr>
      </w:pPr>
      <w:r>
        <w:rPr>
          <w:sz w:val="24"/>
          <w:szCs w:val="24"/>
        </w:rPr>
        <w:lastRenderedPageBreak/>
        <w:t>3.2.5.2. Analisis Kimia dan Mikrobiologi</w:t>
      </w:r>
    </w:p>
    <w:p w:rsidR="00612363" w:rsidRDefault="00976C95" w:rsidP="00612363">
      <w:pPr>
        <w:tabs>
          <w:tab w:val="left" w:pos="540"/>
        </w:tabs>
        <w:spacing w:line="480" w:lineRule="auto"/>
        <w:jc w:val="both"/>
        <w:rPr>
          <w:sz w:val="24"/>
          <w:szCs w:val="24"/>
        </w:rPr>
      </w:pPr>
      <w:r>
        <w:rPr>
          <w:sz w:val="24"/>
          <w:szCs w:val="24"/>
        </w:rPr>
        <w:tab/>
      </w:r>
      <w:r w:rsidR="00612363">
        <w:rPr>
          <w:sz w:val="24"/>
          <w:szCs w:val="24"/>
        </w:rPr>
        <w:t xml:space="preserve">Analisis kimia dilakukan terhadap Sate Maranggi adalah </w:t>
      </w:r>
      <w:r w:rsidR="00612363" w:rsidRPr="005A489D">
        <w:rPr>
          <w:i/>
          <w:sz w:val="24"/>
          <w:szCs w:val="24"/>
        </w:rPr>
        <w:t>Free Fatty Acid</w:t>
      </w:r>
      <w:r w:rsidR="00612363">
        <w:rPr>
          <w:sz w:val="24"/>
          <w:szCs w:val="24"/>
        </w:rPr>
        <w:t xml:space="preserve"> (FFA) dengan metode titrasi dan Analisis mikrobiologi dilakukan penentuan jumlah total mikroba </w:t>
      </w:r>
      <w:r w:rsidR="00612363" w:rsidRPr="005A489D">
        <w:rPr>
          <w:i/>
          <w:sz w:val="24"/>
          <w:szCs w:val="24"/>
        </w:rPr>
        <w:t>Total Plate Count</w:t>
      </w:r>
      <w:r w:rsidR="00612363">
        <w:rPr>
          <w:sz w:val="24"/>
          <w:szCs w:val="24"/>
        </w:rPr>
        <w:t xml:space="preserve"> (TPC) .</w:t>
      </w:r>
    </w:p>
    <w:p w:rsidR="00612363" w:rsidRDefault="00612363" w:rsidP="00612363">
      <w:pPr>
        <w:tabs>
          <w:tab w:val="left" w:pos="540"/>
        </w:tabs>
        <w:spacing w:line="480" w:lineRule="auto"/>
        <w:jc w:val="both"/>
        <w:rPr>
          <w:sz w:val="24"/>
          <w:szCs w:val="24"/>
        </w:rPr>
      </w:pPr>
      <w:r>
        <w:rPr>
          <w:sz w:val="24"/>
          <w:szCs w:val="24"/>
        </w:rPr>
        <w:t xml:space="preserve">3.2.6. Rancangan Respon </w:t>
      </w:r>
    </w:p>
    <w:p w:rsidR="00612363" w:rsidRDefault="00612363" w:rsidP="00612363">
      <w:pPr>
        <w:tabs>
          <w:tab w:val="left" w:pos="540"/>
        </w:tabs>
        <w:spacing w:line="480" w:lineRule="auto"/>
        <w:jc w:val="both"/>
        <w:rPr>
          <w:sz w:val="24"/>
          <w:szCs w:val="24"/>
        </w:rPr>
      </w:pPr>
      <w:r>
        <w:rPr>
          <w:sz w:val="24"/>
          <w:szCs w:val="24"/>
        </w:rPr>
        <w:tab/>
        <w:t>Rancangan respon yang akan dilakukan pada penelitian meliputi :</w:t>
      </w:r>
    </w:p>
    <w:p w:rsidR="00612363" w:rsidRDefault="00612363" w:rsidP="00612363">
      <w:pPr>
        <w:tabs>
          <w:tab w:val="left" w:pos="540"/>
        </w:tabs>
        <w:spacing w:line="480" w:lineRule="auto"/>
        <w:jc w:val="both"/>
        <w:rPr>
          <w:sz w:val="24"/>
          <w:szCs w:val="24"/>
        </w:rPr>
      </w:pPr>
      <w:r>
        <w:rPr>
          <w:sz w:val="24"/>
          <w:szCs w:val="24"/>
        </w:rPr>
        <w:t>3.2.6.1. Respon Organoleptik</w:t>
      </w:r>
    </w:p>
    <w:p w:rsidR="0035379B" w:rsidRDefault="00612363" w:rsidP="00612363">
      <w:pPr>
        <w:tabs>
          <w:tab w:val="left" w:pos="540"/>
        </w:tabs>
        <w:spacing w:line="480" w:lineRule="auto"/>
        <w:jc w:val="both"/>
        <w:rPr>
          <w:sz w:val="24"/>
          <w:szCs w:val="24"/>
        </w:rPr>
      </w:pPr>
      <w:r>
        <w:rPr>
          <w:sz w:val="24"/>
          <w:szCs w:val="24"/>
        </w:rPr>
        <w:tab/>
        <w:t xml:space="preserve">Uji organoleptik </w:t>
      </w:r>
      <w:r w:rsidR="0035379B">
        <w:rPr>
          <w:sz w:val="24"/>
          <w:szCs w:val="24"/>
        </w:rPr>
        <w:t>yang dilakukan pada penelitian pendahuluan terhadap produk sate m</w:t>
      </w:r>
      <w:r>
        <w:rPr>
          <w:sz w:val="24"/>
          <w:szCs w:val="24"/>
        </w:rPr>
        <w:t xml:space="preserve">aranggi </w:t>
      </w:r>
      <w:r w:rsidR="0035379B">
        <w:rPr>
          <w:sz w:val="24"/>
          <w:szCs w:val="24"/>
        </w:rPr>
        <w:t xml:space="preserve">berdasarkan pendekatan </w:t>
      </w:r>
      <w:r w:rsidR="0035379B" w:rsidRPr="0035379B">
        <w:rPr>
          <w:i/>
          <w:sz w:val="24"/>
          <w:szCs w:val="24"/>
        </w:rPr>
        <w:t>Arrhenius</w:t>
      </w:r>
      <w:r w:rsidR="0035379B">
        <w:rPr>
          <w:i/>
          <w:sz w:val="24"/>
          <w:szCs w:val="24"/>
        </w:rPr>
        <w:t xml:space="preserve">, </w:t>
      </w:r>
      <w:r>
        <w:rPr>
          <w:sz w:val="24"/>
          <w:szCs w:val="24"/>
        </w:rPr>
        <w:t xml:space="preserve">dengan parameter yang digunakan dalam uji organoleptik ini meliputi warna, </w:t>
      </w:r>
      <w:r w:rsidR="0035379B">
        <w:rPr>
          <w:sz w:val="24"/>
          <w:szCs w:val="24"/>
        </w:rPr>
        <w:t>aroma ,rasa dan</w:t>
      </w:r>
      <w:r>
        <w:rPr>
          <w:sz w:val="24"/>
          <w:szCs w:val="24"/>
        </w:rPr>
        <w:t xml:space="preserve"> tekstur </w:t>
      </w:r>
      <w:r w:rsidR="0035379B">
        <w:rPr>
          <w:sz w:val="24"/>
          <w:szCs w:val="24"/>
        </w:rPr>
        <w:t>oleh 30 orang panelis</w:t>
      </w:r>
      <w:r>
        <w:rPr>
          <w:sz w:val="24"/>
          <w:szCs w:val="24"/>
        </w:rPr>
        <w:t xml:space="preserve">. </w:t>
      </w:r>
    </w:p>
    <w:p w:rsidR="00612363" w:rsidRDefault="00612363" w:rsidP="00612363">
      <w:pPr>
        <w:tabs>
          <w:tab w:val="left" w:pos="540"/>
        </w:tabs>
        <w:spacing w:line="480" w:lineRule="auto"/>
        <w:jc w:val="both"/>
        <w:rPr>
          <w:sz w:val="24"/>
          <w:szCs w:val="24"/>
        </w:rPr>
      </w:pPr>
      <w:r>
        <w:rPr>
          <w:sz w:val="24"/>
          <w:szCs w:val="24"/>
        </w:rPr>
        <w:t xml:space="preserve">3.2.6.2. Respon Kimia </w:t>
      </w:r>
    </w:p>
    <w:p w:rsidR="00612363" w:rsidRDefault="00612363" w:rsidP="00612363">
      <w:pPr>
        <w:tabs>
          <w:tab w:val="left" w:pos="540"/>
        </w:tabs>
        <w:spacing w:line="480" w:lineRule="auto"/>
        <w:jc w:val="both"/>
        <w:rPr>
          <w:sz w:val="24"/>
          <w:szCs w:val="24"/>
        </w:rPr>
      </w:pPr>
      <w:r>
        <w:rPr>
          <w:sz w:val="24"/>
          <w:szCs w:val="24"/>
        </w:rPr>
        <w:tab/>
        <w:t xml:space="preserve">Analisis kimia </w:t>
      </w:r>
      <w:r w:rsidR="00624EE1">
        <w:rPr>
          <w:sz w:val="24"/>
          <w:szCs w:val="24"/>
        </w:rPr>
        <w:t xml:space="preserve">yang </w:t>
      </w:r>
      <w:r>
        <w:rPr>
          <w:sz w:val="24"/>
          <w:szCs w:val="24"/>
        </w:rPr>
        <w:t xml:space="preserve">dilakukan </w:t>
      </w:r>
      <w:r w:rsidR="00624EE1">
        <w:rPr>
          <w:sz w:val="24"/>
          <w:szCs w:val="24"/>
        </w:rPr>
        <w:t>pada penelitian utama terhadap sate m</w:t>
      </w:r>
      <w:r>
        <w:rPr>
          <w:sz w:val="24"/>
          <w:szCs w:val="24"/>
        </w:rPr>
        <w:t xml:space="preserve">aranggi </w:t>
      </w:r>
      <w:r w:rsidR="00624EE1">
        <w:rPr>
          <w:sz w:val="24"/>
          <w:szCs w:val="24"/>
        </w:rPr>
        <w:t xml:space="preserve">berdasarkan pendekatan </w:t>
      </w:r>
      <w:r w:rsidR="00624EE1" w:rsidRPr="0035379B">
        <w:rPr>
          <w:i/>
          <w:sz w:val="24"/>
          <w:szCs w:val="24"/>
        </w:rPr>
        <w:t>Arrhenius</w:t>
      </w:r>
      <w:r w:rsidR="00624EE1">
        <w:rPr>
          <w:sz w:val="24"/>
          <w:szCs w:val="24"/>
        </w:rPr>
        <w:t xml:space="preserve"> </w:t>
      </w:r>
      <w:r w:rsidR="003B1961">
        <w:rPr>
          <w:sz w:val="24"/>
          <w:szCs w:val="24"/>
        </w:rPr>
        <w:t>yaitu</w:t>
      </w:r>
      <w:r>
        <w:rPr>
          <w:sz w:val="24"/>
          <w:szCs w:val="24"/>
        </w:rPr>
        <w:t xml:space="preserve"> </w:t>
      </w:r>
      <w:r w:rsidRPr="005A489D">
        <w:rPr>
          <w:i/>
          <w:sz w:val="24"/>
          <w:szCs w:val="24"/>
        </w:rPr>
        <w:t>Free Fatty Acid</w:t>
      </w:r>
      <w:r>
        <w:rPr>
          <w:sz w:val="24"/>
          <w:szCs w:val="24"/>
        </w:rPr>
        <w:t xml:space="preserve"> (FFA) dengan metode titrasi.</w:t>
      </w:r>
    </w:p>
    <w:p w:rsidR="00612363" w:rsidRDefault="00612363" w:rsidP="00612363">
      <w:pPr>
        <w:tabs>
          <w:tab w:val="left" w:pos="540"/>
        </w:tabs>
        <w:spacing w:line="480" w:lineRule="auto"/>
        <w:jc w:val="both"/>
        <w:rPr>
          <w:sz w:val="24"/>
          <w:szCs w:val="24"/>
        </w:rPr>
      </w:pPr>
      <w:r>
        <w:rPr>
          <w:sz w:val="24"/>
          <w:szCs w:val="24"/>
        </w:rPr>
        <w:t>3.2.6.3. Respon Mikrobiologi</w:t>
      </w:r>
    </w:p>
    <w:p w:rsidR="00612363" w:rsidRPr="00B21FF5" w:rsidRDefault="00612363" w:rsidP="00612363">
      <w:pPr>
        <w:tabs>
          <w:tab w:val="left" w:pos="540"/>
        </w:tabs>
        <w:spacing w:line="480" w:lineRule="auto"/>
        <w:jc w:val="both"/>
        <w:rPr>
          <w:sz w:val="24"/>
          <w:szCs w:val="24"/>
        </w:rPr>
      </w:pPr>
      <w:r>
        <w:rPr>
          <w:sz w:val="24"/>
          <w:szCs w:val="24"/>
        </w:rPr>
        <w:tab/>
        <w:t xml:space="preserve">Analisis mikrobiologi </w:t>
      </w:r>
      <w:r w:rsidR="008B2E10">
        <w:rPr>
          <w:sz w:val="24"/>
          <w:szCs w:val="24"/>
        </w:rPr>
        <w:t xml:space="preserve">yang dilakukan pada penelitian utama terhadap sate maranggi berdasarkan pendekatan </w:t>
      </w:r>
      <w:r w:rsidR="008B2E10" w:rsidRPr="0035379B">
        <w:rPr>
          <w:i/>
          <w:sz w:val="24"/>
          <w:szCs w:val="24"/>
        </w:rPr>
        <w:t>Arrheniu</w:t>
      </w:r>
      <w:r w:rsidR="008B2E10">
        <w:rPr>
          <w:i/>
          <w:sz w:val="24"/>
          <w:szCs w:val="24"/>
        </w:rPr>
        <w:t xml:space="preserve">s </w:t>
      </w:r>
      <w:r w:rsidR="008B2E10" w:rsidRPr="008B2E10">
        <w:rPr>
          <w:sz w:val="24"/>
          <w:szCs w:val="24"/>
        </w:rPr>
        <w:t>yaitu</w:t>
      </w:r>
      <w:r>
        <w:rPr>
          <w:sz w:val="24"/>
          <w:szCs w:val="24"/>
        </w:rPr>
        <w:t xml:space="preserve"> penentuan jumlah total mikroba </w:t>
      </w:r>
      <w:r w:rsidRPr="005A489D">
        <w:rPr>
          <w:i/>
          <w:sz w:val="24"/>
          <w:szCs w:val="24"/>
        </w:rPr>
        <w:t>Total Plate Count</w:t>
      </w:r>
      <w:r>
        <w:rPr>
          <w:sz w:val="24"/>
          <w:szCs w:val="24"/>
        </w:rPr>
        <w:t xml:space="preserve"> (TPC).</w:t>
      </w:r>
    </w:p>
    <w:p w:rsidR="00612363" w:rsidRPr="00B21FF5" w:rsidRDefault="00612363" w:rsidP="00612363">
      <w:pPr>
        <w:spacing w:line="480" w:lineRule="auto"/>
        <w:rPr>
          <w:b/>
          <w:sz w:val="24"/>
          <w:szCs w:val="24"/>
        </w:rPr>
      </w:pPr>
      <w:r w:rsidRPr="00B21FF5">
        <w:rPr>
          <w:b/>
          <w:sz w:val="24"/>
          <w:szCs w:val="24"/>
        </w:rPr>
        <w:t>3.3.Prosedur Penelitian</w:t>
      </w:r>
    </w:p>
    <w:p w:rsidR="00612363" w:rsidRDefault="00612363" w:rsidP="00612363">
      <w:pPr>
        <w:spacing w:line="480" w:lineRule="auto"/>
        <w:rPr>
          <w:sz w:val="24"/>
          <w:szCs w:val="24"/>
        </w:rPr>
      </w:pPr>
      <w:r w:rsidRPr="00B21FF5">
        <w:rPr>
          <w:b/>
          <w:sz w:val="24"/>
          <w:szCs w:val="24"/>
        </w:rPr>
        <w:tab/>
      </w:r>
      <w:r w:rsidRPr="00B21FF5">
        <w:rPr>
          <w:sz w:val="24"/>
          <w:szCs w:val="24"/>
        </w:rPr>
        <w:t>Prosedur dalam penelitian ini terdiri dari prosedur penelitian pendahuluan dan prosedur penelitian utama.</w:t>
      </w:r>
    </w:p>
    <w:p w:rsidR="00F8554E" w:rsidRPr="00B21FF5" w:rsidRDefault="00F8554E" w:rsidP="00612363">
      <w:pPr>
        <w:spacing w:line="480" w:lineRule="auto"/>
        <w:rPr>
          <w:sz w:val="24"/>
          <w:szCs w:val="24"/>
        </w:rPr>
      </w:pPr>
    </w:p>
    <w:p w:rsidR="00612363" w:rsidRPr="00B21FF5" w:rsidRDefault="00612363" w:rsidP="00612363">
      <w:pPr>
        <w:spacing w:line="480" w:lineRule="auto"/>
        <w:rPr>
          <w:sz w:val="24"/>
          <w:szCs w:val="24"/>
        </w:rPr>
      </w:pPr>
      <w:r w:rsidRPr="00B21FF5">
        <w:rPr>
          <w:sz w:val="24"/>
          <w:szCs w:val="24"/>
        </w:rPr>
        <w:lastRenderedPageBreak/>
        <w:t>3.3.1. Prosedur Penelitian Pendahuluan</w:t>
      </w:r>
    </w:p>
    <w:p w:rsidR="00612363" w:rsidRDefault="0097046C" w:rsidP="00CE683A">
      <w:pPr>
        <w:spacing w:line="480" w:lineRule="auto"/>
        <w:ind w:firstLine="720"/>
        <w:jc w:val="both"/>
        <w:rPr>
          <w:sz w:val="24"/>
          <w:szCs w:val="24"/>
        </w:rPr>
      </w:pPr>
      <w:r>
        <w:rPr>
          <w:sz w:val="24"/>
          <w:szCs w:val="24"/>
        </w:rPr>
        <w:t>Prosedur p</w:t>
      </w:r>
      <w:r w:rsidR="00612363" w:rsidRPr="00B21FF5">
        <w:rPr>
          <w:sz w:val="24"/>
          <w:szCs w:val="24"/>
        </w:rPr>
        <w:t xml:space="preserve">enelitian pendahuluan diawali </w:t>
      </w:r>
      <w:r w:rsidR="00612363">
        <w:rPr>
          <w:sz w:val="24"/>
          <w:szCs w:val="24"/>
        </w:rPr>
        <w:t xml:space="preserve">dengan </w:t>
      </w:r>
      <w:r w:rsidR="00612363" w:rsidRPr="00B21FF5">
        <w:rPr>
          <w:sz w:val="24"/>
          <w:szCs w:val="24"/>
        </w:rPr>
        <w:t xml:space="preserve">mengemas sate maranggi pada 3 jenis kemasan plastik yang berbeda, yaitu: PE, </w:t>
      </w:r>
      <w:r w:rsidR="00612363">
        <w:rPr>
          <w:sz w:val="24"/>
          <w:szCs w:val="24"/>
        </w:rPr>
        <w:t>Plastik Ni</w:t>
      </w:r>
      <w:r w:rsidR="00612363" w:rsidRPr="00B21FF5">
        <w:rPr>
          <w:sz w:val="24"/>
          <w:szCs w:val="24"/>
        </w:rPr>
        <w:t xml:space="preserve">lon, dan kemasan Alumunium Foil. Setelah itu dilakukan penyimpanan </w:t>
      </w:r>
      <w:r w:rsidR="00E46A89">
        <w:rPr>
          <w:sz w:val="24"/>
          <w:szCs w:val="24"/>
        </w:rPr>
        <w:t>selama 0, 1, 2, 3, 4 dan 5</w:t>
      </w:r>
      <w:r w:rsidR="00612363" w:rsidRPr="00B21FF5">
        <w:rPr>
          <w:sz w:val="24"/>
          <w:szCs w:val="24"/>
        </w:rPr>
        <w:t xml:space="preserve"> hari</w:t>
      </w:r>
      <w:r w:rsidR="004F1594">
        <w:rPr>
          <w:sz w:val="24"/>
          <w:szCs w:val="24"/>
        </w:rPr>
        <w:t xml:space="preserve"> pada suhu 25</w:t>
      </w:r>
      <w:r w:rsidR="004F1594">
        <w:rPr>
          <w:sz w:val="24"/>
          <w:szCs w:val="24"/>
          <w:vertAlign w:val="superscript"/>
        </w:rPr>
        <w:t>0</w:t>
      </w:r>
      <w:r w:rsidR="004F1594">
        <w:rPr>
          <w:sz w:val="24"/>
          <w:szCs w:val="24"/>
        </w:rPr>
        <w:t>C</w:t>
      </w:r>
      <w:r w:rsidR="00612363" w:rsidRPr="00B21FF5">
        <w:rPr>
          <w:sz w:val="24"/>
          <w:szCs w:val="24"/>
        </w:rPr>
        <w:t>. Kemudian dilakukan</w:t>
      </w:r>
      <w:r w:rsidR="00612363">
        <w:rPr>
          <w:sz w:val="24"/>
          <w:szCs w:val="24"/>
        </w:rPr>
        <w:t xml:space="preserve"> analisis organoleptik </w:t>
      </w:r>
      <w:r w:rsidR="00612363" w:rsidRPr="00B21FF5">
        <w:rPr>
          <w:sz w:val="24"/>
          <w:szCs w:val="24"/>
        </w:rPr>
        <w:t>terhadap sate m</w:t>
      </w:r>
      <w:r w:rsidR="00612363">
        <w:rPr>
          <w:sz w:val="24"/>
          <w:szCs w:val="24"/>
        </w:rPr>
        <w:t>aranggi.</w:t>
      </w:r>
      <w:r w:rsidR="00612363" w:rsidRPr="00902362">
        <w:rPr>
          <w:sz w:val="24"/>
          <w:szCs w:val="24"/>
        </w:rPr>
        <w:t xml:space="preserve"> Data uji organoleptik dikumpulkan dan dimasukkan ke dalam formulir pengisian kemudian ditransformasikan agar dapat dilakukan analisis statistik.</w:t>
      </w:r>
    </w:p>
    <w:p w:rsidR="00612363" w:rsidRPr="00B21FF5" w:rsidRDefault="00612363" w:rsidP="00612363">
      <w:pPr>
        <w:spacing w:line="480" w:lineRule="auto"/>
        <w:jc w:val="both"/>
        <w:rPr>
          <w:sz w:val="24"/>
          <w:szCs w:val="24"/>
        </w:rPr>
      </w:pPr>
      <w:r w:rsidRPr="00B21FF5">
        <w:rPr>
          <w:sz w:val="24"/>
          <w:szCs w:val="24"/>
        </w:rPr>
        <w:t>3.3.2. Deskripsi Penelitian Utama</w:t>
      </w:r>
    </w:p>
    <w:p w:rsidR="00612363" w:rsidRDefault="0097046C" w:rsidP="00612363">
      <w:pPr>
        <w:spacing w:line="480" w:lineRule="auto"/>
        <w:ind w:firstLine="720"/>
        <w:jc w:val="both"/>
        <w:rPr>
          <w:sz w:val="24"/>
          <w:szCs w:val="24"/>
        </w:rPr>
      </w:pPr>
      <w:r>
        <w:rPr>
          <w:sz w:val="24"/>
          <w:szCs w:val="24"/>
        </w:rPr>
        <w:t>Penelitian u</w:t>
      </w:r>
      <w:r w:rsidR="00612363" w:rsidRPr="00B21FF5">
        <w:rPr>
          <w:sz w:val="24"/>
          <w:szCs w:val="24"/>
        </w:rPr>
        <w:t>tama di</w:t>
      </w:r>
      <w:r w:rsidR="00612363">
        <w:rPr>
          <w:sz w:val="24"/>
          <w:szCs w:val="24"/>
        </w:rPr>
        <w:t xml:space="preserve">awali </w:t>
      </w:r>
      <w:r w:rsidR="00F8554E">
        <w:rPr>
          <w:sz w:val="24"/>
          <w:szCs w:val="24"/>
        </w:rPr>
        <w:t>dengan mengemas sate maranggi dengan kemasan yang telah terpilih</w:t>
      </w:r>
      <w:r>
        <w:rPr>
          <w:sz w:val="24"/>
          <w:szCs w:val="24"/>
        </w:rPr>
        <w:t xml:space="preserve"> pada penelitian pendahuluan</w:t>
      </w:r>
      <w:r w:rsidR="00F8554E">
        <w:rPr>
          <w:sz w:val="24"/>
          <w:szCs w:val="24"/>
        </w:rPr>
        <w:t xml:space="preserve">. Kemudian dilakukan </w:t>
      </w:r>
      <w:r w:rsidR="00612363">
        <w:rPr>
          <w:sz w:val="24"/>
          <w:szCs w:val="24"/>
        </w:rPr>
        <w:t>penyimpan</w:t>
      </w:r>
      <w:r w:rsidR="00F8554E">
        <w:rPr>
          <w:sz w:val="24"/>
          <w:szCs w:val="24"/>
        </w:rPr>
        <w:t xml:space="preserve">an sate maranggi pada </w:t>
      </w:r>
      <w:r w:rsidR="00612363">
        <w:rPr>
          <w:sz w:val="24"/>
          <w:szCs w:val="24"/>
        </w:rPr>
        <w:t xml:space="preserve">suhu </w:t>
      </w:r>
      <w:r w:rsidR="00F8554E" w:rsidRPr="00F8554E">
        <w:rPr>
          <w:sz w:val="24"/>
          <w:szCs w:val="24"/>
        </w:rPr>
        <w:t>5</w:t>
      </w:r>
      <w:r w:rsidR="00F8554E" w:rsidRPr="00F8554E">
        <w:rPr>
          <w:sz w:val="24"/>
          <w:szCs w:val="24"/>
          <w:vertAlign w:val="superscript"/>
        </w:rPr>
        <w:t>0</w:t>
      </w:r>
      <w:r w:rsidR="00F8554E">
        <w:rPr>
          <w:sz w:val="24"/>
          <w:szCs w:val="24"/>
        </w:rPr>
        <w:t>C (kontrol)</w:t>
      </w:r>
      <w:r w:rsidR="00AA5AC0">
        <w:rPr>
          <w:sz w:val="24"/>
          <w:szCs w:val="24"/>
        </w:rPr>
        <w:t>, 2</w:t>
      </w:r>
      <w:r w:rsidR="00F8554E" w:rsidRPr="00F8554E">
        <w:rPr>
          <w:sz w:val="24"/>
          <w:szCs w:val="24"/>
        </w:rPr>
        <w:t>5</w:t>
      </w:r>
      <w:r w:rsidR="00F8554E" w:rsidRPr="00F8554E">
        <w:rPr>
          <w:sz w:val="24"/>
          <w:szCs w:val="24"/>
          <w:vertAlign w:val="superscript"/>
        </w:rPr>
        <w:t>0</w:t>
      </w:r>
      <w:r w:rsidR="00F8554E">
        <w:rPr>
          <w:sz w:val="24"/>
          <w:szCs w:val="24"/>
        </w:rPr>
        <w:t>C</w:t>
      </w:r>
      <w:r w:rsidR="00AA5AC0">
        <w:rPr>
          <w:sz w:val="24"/>
          <w:szCs w:val="24"/>
        </w:rPr>
        <w:t>, 30</w:t>
      </w:r>
      <w:r w:rsidR="00F8554E" w:rsidRPr="00F8554E">
        <w:rPr>
          <w:sz w:val="24"/>
          <w:szCs w:val="24"/>
          <w:vertAlign w:val="superscript"/>
        </w:rPr>
        <w:t>0</w:t>
      </w:r>
      <w:r w:rsidR="00F8554E">
        <w:rPr>
          <w:sz w:val="24"/>
          <w:szCs w:val="24"/>
        </w:rPr>
        <w:t>C</w:t>
      </w:r>
      <w:r w:rsidR="00AA5AC0">
        <w:rPr>
          <w:sz w:val="24"/>
          <w:szCs w:val="24"/>
        </w:rPr>
        <w:t>, 3</w:t>
      </w:r>
      <w:r w:rsidR="00F8554E" w:rsidRPr="00F8554E">
        <w:rPr>
          <w:sz w:val="24"/>
          <w:szCs w:val="24"/>
        </w:rPr>
        <w:t>5</w:t>
      </w:r>
      <w:r w:rsidR="00F8554E" w:rsidRPr="00F8554E">
        <w:rPr>
          <w:sz w:val="24"/>
          <w:szCs w:val="24"/>
          <w:vertAlign w:val="superscript"/>
        </w:rPr>
        <w:t>0</w:t>
      </w:r>
      <w:r w:rsidR="00F8554E">
        <w:rPr>
          <w:sz w:val="24"/>
          <w:szCs w:val="24"/>
        </w:rPr>
        <w:t xml:space="preserve">C </w:t>
      </w:r>
      <w:r w:rsidR="00E46A89">
        <w:rPr>
          <w:sz w:val="24"/>
          <w:szCs w:val="24"/>
        </w:rPr>
        <w:t xml:space="preserve"> selama penyimpanan 0, 1, 2, 3 dan 4</w:t>
      </w:r>
      <w:r w:rsidR="004B24CC">
        <w:rPr>
          <w:sz w:val="24"/>
          <w:szCs w:val="24"/>
        </w:rPr>
        <w:t xml:space="preserve"> hari</w:t>
      </w:r>
      <w:r w:rsidR="00D61F58">
        <w:rPr>
          <w:sz w:val="24"/>
          <w:szCs w:val="24"/>
        </w:rPr>
        <w:t xml:space="preserve">. Kemudian </w:t>
      </w:r>
      <w:r w:rsidR="00612363">
        <w:rPr>
          <w:sz w:val="24"/>
          <w:szCs w:val="24"/>
        </w:rPr>
        <w:t xml:space="preserve">dilakukan analisis kimia dan mikrobiologi. </w:t>
      </w:r>
      <w:r w:rsidR="00612363" w:rsidRPr="00B21FF5">
        <w:rPr>
          <w:sz w:val="24"/>
          <w:szCs w:val="24"/>
        </w:rPr>
        <w:t xml:space="preserve">Data dari hasil analisa tersebut akan diolah </w:t>
      </w:r>
      <w:r w:rsidR="00B27230">
        <w:rPr>
          <w:sz w:val="24"/>
          <w:szCs w:val="24"/>
        </w:rPr>
        <w:t>berdasarkan pendekatan</w:t>
      </w:r>
      <w:r w:rsidR="00612363" w:rsidRPr="00B21FF5">
        <w:rPr>
          <w:sz w:val="24"/>
          <w:szCs w:val="24"/>
        </w:rPr>
        <w:t xml:space="preserve"> </w:t>
      </w:r>
      <w:r w:rsidR="00612363" w:rsidRPr="00B27230">
        <w:rPr>
          <w:i/>
          <w:sz w:val="24"/>
          <w:szCs w:val="24"/>
        </w:rPr>
        <w:t>Arrhenius</w:t>
      </w:r>
      <w:r w:rsidR="00612363" w:rsidRPr="00B21FF5">
        <w:rPr>
          <w:sz w:val="24"/>
          <w:szCs w:val="24"/>
        </w:rPr>
        <w:t xml:space="preserve"> dan dilanjutkan dengan model Q10 untuk menduga umur simpan sate maranggi “Haur Koneng”.</w:t>
      </w:r>
    </w:p>
    <w:p w:rsidR="00612363" w:rsidRPr="009B6765" w:rsidRDefault="00612363" w:rsidP="00612363">
      <w:pPr>
        <w:spacing w:line="480" w:lineRule="auto"/>
        <w:ind w:firstLine="720"/>
        <w:jc w:val="both"/>
        <w:rPr>
          <w:sz w:val="24"/>
          <w:szCs w:val="24"/>
        </w:rPr>
      </w:pPr>
    </w:p>
    <w:p w:rsidR="00612363" w:rsidRPr="00B21FF5" w:rsidRDefault="00612363" w:rsidP="00612363">
      <w:pPr>
        <w:ind w:firstLine="567"/>
        <w:jc w:val="both"/>
      </w:pPr>
    </w:p>
    <w:p w:rsidR="00612363" w:rsidRPr="00B21FF5" w:rsidRDefault="00612363" w:rsidP="00612363"/>
    <w:p w:rsidR="00612363" w:rsidRPr="00B21FF5" w:rsidRDefault="00612363" w:rsidP="00612363"/>
    <w:p w:rsidR="00612363" w:rsidRPr="00B21FF5" w:rsidRDefault="00612363" w:rsidP="00612363"/>
    <w:p w:rsidR="00612363" w:rsidRPr="00B21FF5" w:rsidRDefault="00612363" w:rsidP="00612363"/>
    <w:p w:rsidR="00612363" w:rsidRPr="00B21FF5" w:rsidRDefault="00612363" w:rsidP="00612363"/>
    <w:p w:rsidR="00612363" w:rsidRPr="00B21FF5" w:rsidRDefault="00612363" w:rsidP="00612363"/>
    <w:p w:rsidR="00612363" w:rsidRDefault="00612363" w:rsidP="00612363">
      <w:pPr>
        <w:spacing w:line="480" w:lineRule="auto"/>
        <w:jc w:val="both"/>
        <w:rPr>
          <w:sz w:val="24"/>
          <w:szCs w:val="24"/>
        </w:rPr>
      </w:pPr>
    </w:p>
    <w:p w:rsidR="00612363" w:rsidRPr="00576161" w:rsidRDefault="00612363" w:rsidP="00612363">
      <w:pPr>
        <w:rPr>
          <w:sz w:val="24"/>
          <w:szCs w:val="24"/>
        </w:rPr>
      </w:pPr>
    </w:p>
    <w:p w:rsidR="00612363" w:rsidRPr="00576161" w:rsidRDefault="00612363" w:rsidP="00612363">
      <w:pPr>
        <w:rPr>
          <w:sz w:val="24"/>
          <w:szCs w:val="24"/>
        </w:rPr>
      </w:pPr>
    </w:p>
    <w:p w:rsidR="00612363" w:rsidRPr="00576161" w:rsidRDefault="00612363" w:rsidP="00612363">
      <w:pPr>
        <w:rPr>
          <w:sz w:val="24"/>
          <w:szCs w:val="24"/>
        </w:rPr>
      </w:pPr>
    </w:p>
    <w:p w:rsidR="00612363" w:rsidRPr="00576161" w:rsidRDefault="00612363" w:rsidP="00612363">
      <w:pPr>
        <w:rPr>
          <w:sz w:val="24"/>
          <w:szCs w:val="24"/>
        </w:rPr>
      </w:pPr>
    </w:p>
    <w:p w:rsidR="00612363" w:rsidRPr="00576161" w:rsidRDefault="00612363" w:rsidP="00612363">
      <w:pPr>
        <w:rPr>
          <w:sz w:val="24"/>
          <w:szCs w:val="24"/>
        </w:rPr>
      </w:pPr>
    </w:p>
    <w:p w:rsidR="00CE683A" w:rsidRDefault="00CE683A" w:rsidP="000E0065">
      <w:pPr>
        <w:rPr>
          <w:sz w:val="24"/>
          <w:szCs w:val="24"/>
        </w:rPr>
      </w:pPr>
    </w:p>
    <w:p w:rsidR="00CE683A" w:rsidRDefault="00CE683A"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4A4DC1" w:rsidP="00612363">
      <w:pPr>
        <w:jc w:val="center"/>
        <w:rPr>
          <w:sz w:val="24"/>
          <w:szCs w:val="24"/>
        </w:rPr>
      </w:pPr>
      <w:r>
        <w:rPr>
          <w:noProof/>
          <w:sz w:val="24"/>
          <w:szCs w:val="24"/>
        </w:rPr>
        <w:pict>
          <v:group id="_x0000_s1474" style="position:absolute;left:0;text-align:left;margin-left:-23.7pt;margin-top:2.95pt;width:393pt;height:416.95pt;z-index:251677696" coordorigin="1801,3162" coordsize="7860,8339">
            <v:rect id="_x0000_s1451" style="position:absolute;left:1801;top:3162;width:7860;height:8339"/>
            <v:group id="_x0000_s1452" style="position:absolute;left:2633;top:3715;width:6366;height:7051" coordorigin="2603,3103" coordsize="6366,7051">
              <v:shape id="_x0000_s1453" type="#_x0000_t32" style="position:absolute;left:5805;top:7880;width:0;height:535" o:connectortype="straight">
                <v:stroke endarrow="block"/>
              </v:shape>
              <v:oval id="_x0000_s1454" style="position:absolute;left:3923;top:3103;width:3607;height:1005">
                <v:textbox style="mso-next-textbox:#_x0000_s1454">
                  <w:txbxContent>
                    <w:p w:rsidR="006F59A9" w:rsidRDefault="006F59A9" w:rsidP="00612363">
                      <w:pPr>
                        <w:jc w:val="center"/>
                        <w:rPr>
                          <w:sz w:val="24"/>
                          <w:szCs w:val="24"/>
                        </w:rPr>
                      </w:pPr>
                      <w:r>
                        <w:rPr>
                          <w:sz w:val="24"/>
                          <w:szCs w:val="24"/>
                        </w:rPr>
                        <w:t>Sate Maranggi</w:t>
                      </w:r>
                    </w:p>
                    <w:p w:rsidR="006F59A9" w:rsidRPr="0029548C" w:rsidRDefault="006F59A9" w:rsidP="00612363">
                      <w:pPr>
                        <w:jc w:val="center"/>
                        <w:rPr>
                          <w:sz w:val="24"/>
                          <w:szCs w:val="24"/>
                        </w:rPr>
                      </w:pPr>
                      <w:r>
                        <w:rPr>
                          <w:sz w:val="24"/>
                          <w:szCs w:val="24"/>
                        </w:rPr>
                        <w:t xml:space="preserve"> “Haur Koneng”</w:t>
                      </w:r>
                    </w:p>
                  </w:txbxContent>
                </v:textbox>
              </v:oval>
              <v:rect id="_x0000_s1455" style="position:absolute;left:3220;top:4643;width:5023;height:860">
                <v:textbox style="mso-next-textbox:#_x0000_s1455">
                  <w:txbxContent>
                    <w:p w:rsidR="006F59A9" w:rsidRDefault="006F59A9" w:rsidP="00612363">
                      <w:pPr>
                        <w:spacing w:line="360" w:lineRule="auto"/>
                        <w:jc w:val="center"/>
                        <w:rPr>
                          <w:sz w:val="24"/>
                          <w:szCs w:val="24"/>
                        </w:rPr>
                      </w:pPr>
                      <w:r>
                        <w:rPr>
                          <w:sz w:val="24"/>
                          <w:szCs w:val="24"/>
                        </w:rPr>
                        <w:t xml:space="preserve">Pengemasan </w:t>
                      </w:r>
                    </w:p>
                    <w:p w:rsidR="006F59A9" w:rsidRPr="0029548C" w:rsidRDefault="006F59A9" w:rsidP="00612363">
                      <w:pPr>
                        <w:spacing w:line="360" w:lineRule="auto"/>
                        <w:rPr>
                          <w:sz w:val="24"/>
                          <w:szCs w:val="24"/>
                        </w:rPr>
                      </w:pPr>
                      <w:r>
                        <w:rPr>
                          <w:sz w:val="24"/>
                          <w:szCs w:val="24"/>
                        </w:rPr>
                        <w:t xml:space="preserve">           PE, Aluminuim Foil, Plastik Nylon,</w:t>
                      </w:r>
                    </w:p>
                  </w:txbxContent>
                </v:textbox>
              </v:rect>
              <v:rect id="_x0000_s1456" style="position:absolute;left:4127;top:6031;width:3230;height:1897">
                <v:textbox style="mso-next-textbox:#_x0000_s1456">
                  <w:txbxContent>
                    <w:p w:rsidR="006F59A9" w:rsidRDefault="006F59A9" w:rsidP="00EB7239">
                      <w:pPr>
                        <w:spacing w:before="360" w:line="276" w:lineRule="auto"/>
                        <w:jc w:val="center"/>
                        <w:rPr>
                          <w:sz w:val="24"/>
                          <w:szCs w:val="24"/>
                        </w:rPr>
                      </w:pPr>
                      <w:r>
                        <w:rPr>
                          <w:sz w:val="24"/>
                          <w:szCs w:val="24"/>
                        </w:rPr>
                        <w:t>Penyimpanan</w:t>
                      </w:r>
                    </w:p>
                    <w:p w:rsidR="006F59A9" w:rsidRPr="007F4D84" w:rsidRDefault="006F59A9" w:rsidP="00EB7239">
                      <w:pPr>
                        <w:spacing w:line="276" w:lineRule="auto"/>
                        <w:rPr>
                          <w:sz w:val="24"/>
                          <w:szCs w:val="24"/>
                        </w:rPr>
                      </w:pPr>
                      <w:r>
                        <w:rPr>
                          <w:sz w:val="24"/>
                          <w:szCs w:val="24"/>
                        </w:rPr>
                        <w:t xml:space="preserve">         T    =          25</w:t>
                      </w:r>
                      <w:r>
                        <w:rPr>
                          <w:sz w:val="24"/>
                          <w:szCs w:val="24"/>
                          <w:vertAlign w:val="superscript"/>
                        </w:rPr>
                        <w:t>0</w:t>
                      </w:r>
                      <w:r>
                        <w:rPr>
                          <w:sz w:val="24"/>
                          <w:szCs w:val="24"/>
                        </w:rPr>
                        <w:t>C</w:t>
                      </w:r>
                    </w:p>
                    <w:p w:rsidR="006F59A9" w:rsidRDefault="006F59A9" w:rsidP="00EB7239">
                      <w:pPr>
                        <w:spacing w:line="276" w:lineRule="auto"/>
                        <w:rPr>
                          <w:sz w:val="24"/>
                          <w:szCs w:val="24"/>
                        </w:rPr>
                      </w:pPr>
                      <w:r>
                        <w:rPr>
                          <w:sz w:val="24"/>
                          <w:szCs w:val="24"/>
                        </w:rPr>
                        <w:t xml:space="preserve">    t (hari) = 0, 1, 2, 3, 4 dan 5</w:t>
                      </w:r>
                    </w:p>
                    <w:p w:rsidR="006F59A9" w:rsidRDefault="006F59A9" w:rsidP="00612363">
                      <w:pPr>
                        <w:spacing w:line="360" w:lineRule="auto"/>
                        <w:rPr>
                          <w:sz w:val="24"/>
                          <w:szCs w:val="24"/>
                        </w:rPr>
                      </w:pPr>
                    </w:p>
                    <w:p w:rsidR="006F59A9" w:rsidRPr="0029548C" w:rsidRDefault="006F59A9" w:rsidP="00612363">
                      <w:pPr>
                        <w:spacing w:line="360" w:lineRule="auto"/>
                        <w:rPr>
                          <w:sz w:val="24"/>
                          <w:szCs w:val="24"/>
                        </w:rPr>
                      </w:pPr>
                    </w:p>
                  </w:txbxContent>
                </v:textbox>
              </v:rect>
              <v:rect id="_x0000_s1457" style="position:absolute;left:2603;top:8378;width:6366;height:1776">
                <v:textbox style="mso-next-textbox:#_x0000_s1457">
                  <w:txbxContent>
                    <w:p w:rsidR="006F59A9" w:rsidRDefault="006F59A9" w:rsidP="00EB7239">
                      <w:pPr>
                        <w:spacing w:before="120"/>
                        <w:jc w:val="center"/>
                        <w:rPr>
                          <w:sz w:val="24"/>
                          <w:szCs w:val="24"/>
                        </w:rPr>
                      </w:pPr>
                      <w:r>
                        <w:rPr>
                          <w:sz w:val="24"/>
                          <w:szCs w:val="24"/>
                        </w:rPr>
                        <w:t>Pengamatan :</w:t>
                      </w:r>
                    </w:p>
                    <w:p w:rsidR="006F59A9" w:rsidRDefault="006F59A9" w:rsidP="00EB7239">
                      <w:pPr>
                        <w:spacing w:before="120"/>
                        <w:rPr>
                          <w:sz w:val="24"/>
                          <w:szCs w:val="24"/>
                        </w:rPr>
                      </w:pPr>
                    </w:p>
                    <w:p w:rsidR="006F59A9" w:rsidRDefault="006F59A9" w:rsidP="00612363">
                      <w:pPr>
                        <w:rPr>
                          <w:sz w:val="24"/>
                          <w:szCs w:val="24"/>
                        </w:rPr>
                      </w:pPr>
                      <w:r>
                        <w:rPr>
                          <w:sz w:val="24"/>
                          <w:szCs w:val="24"/>
                        </w:rPr>
                        <w:t xml:space="preserve">          Uji Organoleptik : Warna, rasa, aroma dan tekstur</w:t>
                      </w:r>
                    </w:p>
                    <w:p w:rsidR="006F59A9" w:rsidRDefault="006F59A9" w:rsidP="00612363">
                      <w:pPr>
                        <w:rPr>
                          <w:sz w:val="24"/>
                          <w:szCs w:val="24"/>
                        </w:rPr>
                      </w:pPr>
                      <w:r>
                        <w:rPr>
                          <w:sz w:val="24"/>
                          <w:szCs w:val="24"/>
                        </w:rPr>
                        <w:t xml:space="preserve">                 </w:t>
                      </w:r>
                    </w:p>
                    <w:p w:rsidR="006F59A9" w:rsidRPr="0029548C" w:rsidRDefault="006F59A9" w:rsidP="00612363">
                      <w:pPr>
                        <w:rPr>
                          <w:sz w:val="24"/>
                          <w:szCs w:val="24"/>
                        </w:rPr>
                      </w:pPr>
                    </w:p>
                  </w:txbxContent>
                </v:textbox>
              </v:rect>
              <v:shape id="_x0000_s1458" type="#_x0000_t32" style="position:absolute;left:5730;top:4108;width:0;height:535" o:connectortype="straight">
                <v:stroke endarrow="block"/>
              </v:shape>
              <v:shape id="_x0000_s1459" type="#_x0000_t32" style="position:absolute;left:5730;top:5503;width:0;height:535" o:connectortype="straight">
                <v:stroke endarrow="block"/>
              </v:shape>
            </v:group>
          </v:group>
        </w:pict>
      </w: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Default="00612363" w:rsidP="00612363">
      <w:pPr>
        <w:jc w:val="center"/>
        <w:rPr>
          <w:sz w:val="24"/>
          <w:szCs w:val="24"/>
        </w:rPr>
      </w:pPr>
    </w:p>
    <w:p w:rsidR="00612363" w:rsidRPr="00B21FF5" w:rsidRDefault="00612363" w:rsidP="00612363">
      <w:pPr>
        <w:jc w:val="center"/>
        <w:rPr>
          <w:sz w:val="24"/>
          <w:szCs w:val="24"/>
        </w:rPr>
      </w:pPr>
      <w:r>
        <w:rPr>
          <w:sz w:val="24"/>
          <w:szCs w:val="24"/>
        </w:rPr>
        <w:t>Gambar</w:t>
      </w:r>
      <w:r w:rsidR="00AF56A1">
        <w:rPr>
          <w:sz w:val="24"/>
          <w:szCs w:val="24"/>
        </w:rPr>
        <w:t xml:space="preserve"> 8</w:t>
      </w:r>
      <w:r w:rsidRPr="00A2011F">
        <w:rPr>
          <w:sz w:val="24"/>
          <w:szCs w:val="24"/>
        </w:rPr>
        <w:t>. Diagram</w:t>
      </w:r>
      <w:r w:rsidRPr="00B21FF5">
        <w:rPr>
          <w:sz w:val="24"/>
          <w:szCs w:val="24"/>
        </w:rPr>
        <w:t xml:space="preserve"> Alir Penelitian Pendahuluan</w:t>
      </w:r>
    </w:p>
    <w:p w:rsidR="00612363" w:rsidRDefault="00612363" w:rsidP="00612363">
      <w:pPr>
        <w:spacing w:line="480" w:lineRule="auto"/>
        <w:jc w:val="center"/>
        <w:rPr>
          <w:sz w:val="24"/>
          <w:szCs w:val="24"/>
        </w:rPr>
      </w:pPr>
    </w:p>
    <w:p w:rsidR="00612363" w:rsidRDefault="00612363" w:rsidP="00612363">
      <w:pPr>
        <w:spacing w:line="480" w:lineRule="auto"/>
        <w:jc w:val="both"/>
        <w:rPr>
          <w:sz w:val="24"/>
          <w:szCs w:val="24"/>
        </w:rPr>
      </w:pPr>
      <w:r w:rsidRPr="00576161">
        <w:rPr>
          <w:sz w:val="24"/>
          <w:szCs w:val="24"/>
        </w:rPr>
        <w:br w:type="column"/>
      </w:r>
    </w:p>
    <w:p w:rsidR="00612363" w:rsidRDefault="004A4DC1" w:rsidP="00612363">
      <w:pPr>
        <w:spacing w:line="480" w:lineRule="auto"/>
        <w:jc w:val="both"/>
        <w:rPr>
          <w:sz w:val="24"/>
          <w:szCs w:val="24"/>
        </w:rPr>
      </w:pPr>
      <w:r>
        <w:rPr>
          <w:noProof/>
          <w:sz w:val="24"/>
          <w:szCs w:val="24"/>
        </w:rPr>
        <w:pict>
          <v:group id="_x0000_s1473" style="position:absolute;left:0;text-align:left;margin-left:-8.4pt;margin-top:5.8pt;width:393pt;height:429.6pt;z-index:251700224" coordorigin="2107,2943" coordsize="7860,8592">
            <v:rect id="_x0000_s1450" style="position:absolute;left:2107;top:2943;width:7860;height:8592" o:regroupid="3"/>
            <v:group id="_x0000_s1472" style="position:absolute;left:3008;top:3669;width:6366;height:6880" coordorigin="3008,4271" coordsize="6366,6880">
              <v:shape id="_x0000_s1461" type="#_x0000_t32" style="position:absolute;left:6138;top:6716;width:0;height:535" o:connectortype="straight" o:regroupid="3">
                <v:stroke endarrow="block"/>
              </v:shape>
              <v:oval id="_x0000_s1462" style="position:absolute;left:4328;top:4271;width:3607;height:1005" o:regroupid="3">
                <v:textbox style="mso-next-textbox:#_x0000_s1462">
                  <w:txbxContent>
                    <w:p w:rsidR="006F59A9" w:rsidRDefault="006F59A9" w:rsidP="00612363">
                      <w:pPr>
                        <w:jc w:val="center"/>
                        <w:rPr>
                          <w:sz w:val="24"/>
                          <w:szCs w:val="24"/>
                        </w:rPr>
                      </w:pPr>
                      <w:r>
                        <w:rPr>
                          <w:sz w:val="24"/>
                          <w:szCs w:val="24"/>
                        </w:rPr>
                        <w:t>Sate Maranggi</w:t>
                      </w:r>
                    </w:p>
                    <w:p w:rsidR="006F59A9" w:rsidRPr="0029548C" w:rsidRDefault="006F59A9" w:rsidP="00612363">
                      <w:pPr>
                        <w:jc w:val="center"/>
                        <w:rPr>
                          <w:sz w:val="24"/>
                          <w:szCs w:val="24"/>
                        </w:rPr>
                      </w:pPr>
                      <w:r>
                        <w:rPr>
                          <w:sz w:val="24"/>
                          <w:szCs w:val="24"/>
                        </w:rPr>
                        <w:t xml:space="preserve"> “Haur Koneng”</w:t>
                      </w:r>
                    </w:p>
                  </w:txbxContent>
                </v:textbox>
              </v:oval>
              <v:rect id="_x0000_s1463" style="position:absolute;left:4532;top:5799;width:3230;height:936" o:regroupid="3">
                <v:textbox style="mso-next-textbox:#_x0000_s1463">
                  <w:txbxContent>
                    <w:p w:rsidR="006F59A9" w:rsidRDefault="006F59A9" w:rsidP="009D0414">
                      <w:pPr>
                        <w:spacing w:before="240" w:line="360" w:lineRule="auto"/>
                        <w:jc w:val="center"/>
                        <w:rPr>
                          <w:sz w:val="24"/>
                          <w:szCs w:val="24"/>
                        </w:rPr>
                      </w:pPr>
                      <w:r>
                        <w:rPr>
                          <w:sz w:val="24"/>
                          <w:szCs w:val="24"/>
                        </w:rPr>
                        <w:t>Pengemasan</w:t>
                      </w:r>
                    </w:p>
                    <w:p w:rsidR="006F59A9" w:rsidRDefault="006F59A9" w:rsidP="00612363">
                      <w:pPr>
                        <w:spacing w:line="360" w:lineRule="auto"/>
                        <w:rPr>
                          <w:sz w:val="24"/>
                          <w:szCs w:val="24"/>
                        </w:rPr>
                      </w:pPr>
                    </w:p>
                    <w:p w:rsidR="006F59A9" w:rsidRPr="0029548C" w:rsidRDefault="006F59A9" w:rsidP="00612363">
                      <w:pPr>
                        <w:spacing w:line="360" w:lineRule="auto"/>
                        <w:rPr>
                          <w:sz w:val="24"/>
                          <w:szCs w:val="24"/>
                        </w:rPr>
                      </w:pPr>
                    </w:p>
                  </w:txbxContent>
                </v:textbox>
              </v:rect>
              <v:rect id="_x0000_s1464" style="position:absolute;left:3008;top:9375;width:6366;height:1776" o:regroupid="3">
                <v:textbox style="mso-next-textbox:#_x0000_s1464">
                  <w:txbxContent>
                    <w:p w:rsidR="006F59A9" w:rsidRDefault="006F59A9" w:rsidP="00612363">
                      <w:pPr>
                        <w:jc w:val="center"/>
                        <w:rPr>
                          <w:sz w:val="24"/>
                          <w:szCs w:val="24"/>
                        </w:rPr>
                      </w:pPr>
                      <w:r>
                        <w:rPr>
                          <w:sz w:val="24"/>
                          <w:szCs w:val="24"/>
                        </w:rPr>
                        <w:t>Pengamatan :</w:t>
                      </w:r>
                    </w:p>
                    <w:p w:rsidR="006F59A9" w:rsidRDefault="006F59A9" w:rsidP="00612363">
                      <w:pPr>
                        <w:rPr>
                          <w:sz w:val="24"/>
                          <w:szCs w:val="24"/>
                        </w:rPr>
                      </w:pPr>
                      <w:r>
                        <w:rPr>
                          <w:sz w:val="24"/>
                          <w:szCs w:val="24"/>
                        </w:rPr>
                        <w:t xml:space="preserve">             </w:t>
                      </w:r>
                    </w:p>
                    <w:p w:rsidR="006F59A9" w:rsidRDefault="006F59A9" w:rsidP="00E76775">
                      <w:pPr>
                        <w:spacing w:line="360" w:lineRule="auto"/>
                        <w:ind w:left="720"/>
                        <w:rPr>
                          <w:sz w:val="24"/>
                          <w:szCs w:val="24"/>
                        </w:rPr>
                      </w:pPr>
                      <w:r>
                        <w:rPr>
                          <w:sz w:val="24"/>
                          <w:szCs w:val="24"/>
                        </w:rPr>
                        <w:t xml:space="preserve">        Analisis kimia ; </w:t>
                      </w:r>
                      <w:r w:rsidRPr="00D44FBD">
                        <w:rPr>
                          <w:i/>
                          <w:sz w:val="24"/>
                          <w:szCs w:val="24"/>
                        </w:rPr>
                        <w:t>Free Fatty Acid</w:t>
                      </w:r>
                      <w:r>
                        <w:rPr>
                          <w:sz w:val="24"/>
                          <w:szCs w:val="24"/>
                        </w:rPr>
                        <w:t xml:space="preserve"> (FFA)</w:t>
                      </w:r>
                    </w:p>
                    <w:p w:rsidR="006F59A9" w:rsidRDefault="006F59A9" w:rsidP="00E76775">
                      <w:pPr>
                        <w:spacing w:line="360" w:lineRule="auto"/>
                        <w:rPr>
                          <w:sz w:val="24"/>
                          <w:szCs w:val="24"/>
                        </w:rPr>
                      </w:pPr>
                      <w:r>
                        <w:rPr>
                          <w:sz w:val="24"/>
                          <w:szCs w:val="24"/>
                        </w:rPr>
                        <w:t xml:space="preserve">           Analisis mikrobiologi : </w:t>
                      </w:r>
                      <w:r w:rsidRPr="00F53BE8">
                        <w:rPr>
                          <w:i/>
                          <w:sz w:val="24"/>
                          <w:szCs w:val="24"/>
                        </w:rPr>
                        <w:t>Total Plate Count</w:t>
                      </w:r>
                      <w:r>
                        <w:rPr>
                          <w:sz w:val="24"/>
                          <w:szCs w:val="24"/>
                        </w:rPr>
                        <w:t xml:space="preserve"> (TPC)</w:t>
                      </w:r>
                    </w:p>
                    <w:p w:rsidR="006F59A9" w:rsidRPr="0029548C" w:rsidRDefault="006F59A9" w:rsidP="00612363">
                      <w:pPr>
                        <w:rPr>
                          <w:sz w:val="24"/>
                          <w:szCs w:val="24"/>
                        </w:rPr>
                      </w:pPr>
                    </w:p>
                  </w:txbxContent>
                </v:textbox>
              </v:rect>
              <v:shape id="_x0000_s1465" type="#_x0000_t32" style="position:absolute;left:6135;top:5276;width:0;height:535" o:connectortype="straight" o:regroupid="3">
                <v:stroke endarrow="block"/>
              </v:shape>
              <v:rect id="_x0000_s1469" style="position:absolute;left:3932;top:7251;width:4318;height:1569" o:regroupid="3">
                <v:textbox style="mso-next-textbox:#_x0000_s1469">
                  <w:txbxContent>
                    <w:p w:rsidR="006F59A9" w:rsidRDefault="006F59A9" w:rsidP="00BB026F">
                      <w:pPr>
                        <w:spacing w:line="360" w:lineRule="auto"/>
                        <w:jc w:val="center"/>
                        <w:rPr>
                          <w:sz w:val="24"/>
                          <w:szCs w:val="24"/>
                        </w:rPr>
                      </w:pPr>
                      <w:r>
                        <w:rPr>
                          <w:sz w:val="24"/>
                          <w:szCs w:val="24"/>
                        </w:rPr>
                        <w:t>Penyimpanan</w:t>
                      </w:r>
                    </w:p>
                    <w:p w:rsidR="006F59A9" w:rsidRPr="00BB026F" w:rsidRDefault="006F59A9" w:rsidP="00BB026F">
                      <w:pPr>
                        <w:spacing w:line="360" w:lineRule="auto"/>
                        <w:jc w:val="center"/>
                        <w:rPr>
                          <w:sz w:val="24"/>
                          <w:szCs w:val="24"/>
                        </w:rPr>
                      </w:pPr>
                      <w:r>
                        <w:rPr>
                          <w:sz w:val="24"/>
                          <w:szCs w:val="24"/>
                        </w:rPr>
                        <w:t>T = 5</w:t>
                      </w:r>
                      <w:r>
                        <w:rPr>
                          <w:sz w:val="24"/>
                          <w:szCs w:val="24"/>
                          <w:vertAlign w:val="superscript"/>
                        </w:rPr>
                        <w:t>0</w:t>
                      </w:r>
                      <w:r>
                        <w:rPr>
                          <w:sz w:val="24"/>
                          <w:szCs w:val="24"/>
                        </w:rPr>
                        <w:t>C (kontrol), 25</w:t>
                      </w:r>
                      <w:r>
                        <w:rPr>
                          <w:sz w:val="24"/>
                          <w:szCs w:val="24"/>
                          <w:vertAlign w:val="superscript"/>
                        </w:rPr>
                        <w:t>0</w:t>
                      </w:r>
                      <w:r>
                        <w:rPr>
                          <w:sz w:val="24"/>
                          <w:szCs w:val="24"/>
                        </w:rPr>
                        <w:t>C, 30</w:t>
                      </w:r>
                      <w:r>
                        <w:rPr>
                          <w:sz w:val="24"/>
                          <w:szCs w:val="24"/>
                          <w:vertAlign w:val="superscript"/>
                        </w:rPr>
                        <w:t>0</w:t>
                      </w:r>
                      <w:r>
                        <w:rPr>
                          <w:sz w:val="24"/>
                          <w:szCs w:val="24"/>
                        </w:rPr>
                        <w:t>C, dan 35</w:t>
                      </w:r>
                      <w:r>
                        <w:rPr>
                          <w:sz w:val="24"/>
                          <w:szCs w:val="24"/>
                          <w:vertAlign w:val="superscript"/>
                        </w:rPr>
                        <w:t>0</w:t>
                      </w:r>
                      <w:r>
                        <w:rPr>
                          <w:sz w:val="24"/>
                          <w:szCs w:val="24"/>
                        </w:rPr>
                        <w:t>C</w:t>
                      </w:r>
                    </w:p>
                    <w:p w:rsidR="006F59A9" w:rsidRDefault="006F59A9" w:rsidP="00BB026F">
                      <w:pPr>
                        <w:spacing w:line="360" w:lineRule="auto"/>
                        <w:jc w:val="center"/>
                        <w:rPr>
                          <w:sz w:val="24"/>
                          <w:szCs w:val="24"/>
                        </w:rPr>
                      </w:pPr>
                      <w:r>
                        <w:rPr>
                          <w:sz w:val="24"/>
                          <w:szCs w:val="24"/>
                        </w:rPr>
                        <w:t>t (hari) = 0, 1, 2, 3,  dan 4</w:t>
                      </w:r>
                    </w:p>
                    <w:p w:rsidR="006F59A9" w:rsidRDefault="006F59A9" w:rsidP="009D0414">
                      <w:pPr>
                        <w:spacing w:line="360" w:lineRule="auto"/>
                        <w:rPr>
                          <w:sz w:val="24"/>
                          <w:szCs w:val="24"/>
                        </w:rPr>
                      </w:pPr>
                    </w:p>
                    <w:p w:rsidR="006F59A9" w:rsidRPr="0029548C" w:rsidRDefault="006F59A9" w:rsidP="009D0414">
                      <w:pPr>
                        <w:spacing w:line="360" w:lineRule="auto"/>
                        <w:rPr>
                          <w:sz w:val="24"/>
                          <w:szCs w:val="24"/>
                        </w:rPr>
                      </w:pPr>
                    </w:p>
                  </w:txbxContent>
                </v:textbox>
              </v:rect>
              <v:shape id="_x0000_s1470" type="#_x0000_t32" style="position:absolute;left:6153;top:8840;width:0;height:535" o:connectortype="straight" o:regroupid="3">
                <v:stroke endarrow="block"/>
              </v:shape>
            </v:group>
          </v:group>
        </w:pict>
      </w: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BB026F">
      <w:pPr>
        <w:tabs>
          <w:tab w:val="left" w:pos="3600"/>
          <w:tab w:val="left" w:pos="3870"/>
        </w:tabs>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BB026F" w:rsidRDefault="00BB026F" w:rsidP="00612363">
      <w:pPr>
        <w:jc w:val="center"/>
        <w:rPr>
          <w:sz w:val="24"/>
          <w:szCs w:val="24"/>
        </w:rPr>
      </w:pPr>
    </w:p>
    <w:p w:rsidR="00BB026F" w:rsidRDefault="00BB026F" w:rsidP="00612363">
      <w:pPr>
        <w:jc w:val="center"/>
        <w:rPr>
          <w:sz w:val="24"/>
          <w:szCs w:val="24"/>
        </w:rPr>
      </w:pPr>
    </w:p>
    <w:p w:rsidR="00612363" w:rsidRPr="00B21FF5" w:rsidRDefault="00AF56A1" w:rsidP="00612363">
      <w:pPr>
        <w:jc w:val="center"/>
        <w:rPr>
          <w:sz w:val="24"/>
          <w:szCs w:val="24"/>
        </w:rPr>
      </w:pPr>
      <w:r>
        <w:rPr>
          <w:sz w:val="24"/>
          <w:szCs w:val="24"/>
        </w:rPr>
        <w:t>Gambar 9</w:t>
      </w:r>
      <w:r w:rsidR="00612363" w:rsidRPr="00A2011F">
        <w:rPr>
          <w:sz w:val="24"/>
          <w:szCs w:val="24"/>
        </w:rPr>
        <w:t>. Diagram</w:t>
      </w:r>
      <w:r w:rsidR="00612363" w:rsidRPr="00B21FF5">
        <w:rPr>
          <w:sz w:val="24"/>
          <w:szCs w:val="24"/>
        </w:rPr>
        <w:t xml:space="preserve"> Alir Penelitian Utama</w:t>
      </w: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spacing w:line="480" w:lineRule="auto"/>
        <w:jc w:val="both"/>
        <w:rPr>
          <w:sz w:val="24"/>
          <w:szCs w:val="24"/>
        </w:rPr>
      </w:pPr>
    </w:p>
    <w:p w:rsidR="00612363" w:rsidRDefault="00612363" w:rsidP="00612363">
      <w:pPr>
        <w:tabs>
          <w:tab w:val="left" w:pos="567"/>
        </w:tabs>
        <w:spacing w:line="720" w:lineRule="auto"/>
        <w:jc w:val="center"/>
        <w:rPr>
          <w:sz w:val="24"/>
          <w:szCs w:val="24"/>
        </w:rPr>
      </w:pPr>
    </w:p>
    <w:p w:rsidR="00FA7F6A" w:rsidRDefault="00FA7F6A" w:rsidP="00FA7F6A">
      <w:pPr>
        <w:spacing w:line="720" w:lineRule="auto"/>
        <w:ind w:firstLine="567"/>
        <w:jc w:val="center"/>
        <w:rPr>
          <w:b/>
          <w:sz w:val="24"/>
          <w:szCs w:val="24"/>
        </w:rPr>
      </w:pPr>
      <w:r>
        <w:rPr>
          <w:b/>
          <w:sz w:val="24"/>
          <w:szCs w:val="24"/>
        </w:rPr>
        <w:lastRenderedPageBreak/>
        <w:t>IV</w:t>
      </w:r>
      <w:r w:rsidRPr="00B21FF5">
        <w:rPr>
          <w:b/>
          <w:sz w:val="24"/>
          <w:szCs w:val="24"/>
        </w:rPr>
        <w:t xml:space="preserve"> </w:t>
      </w:r>
      <w:r>
        <w:rPr>
          <w:b/>
          <w:sz w:val="24"/>
          <w:szCs w:val="24"/>
        </w:rPr>
        <w:t>HASIL DAN PEMBAHASAN</w:t>
      </w:r>
    </w:p>
    <w:p w:rsidR="00FA7F6A" w:rsidRDefault="00FA7F6A" w:rsidP="00FA7F6A">
      <w:pPr>
        <w:tabs>
          <w:tab w:val="left" w:pos="454"/>
          <w:tab w:val="left" w:pos="709"/>
        </w:tabs>
        <w:spacing w:after="120" w:line="480" w:lineRule="auto"/>
        <w:ind w:firstLine="567"/>
        <w:jc w:val="both"/>
        <w:rPr>
          <w:sz w:val="24"/>
          <w:szCs w:val="24"/>
        </w:rPr>
      </w:pPr>
      <w:r w:rsidRPr="00B21FF5">
        <w:rPr>
          <w:sz w:val="24"/>
          <w:szCs w:val="24"/>
        </w:rPr>
        <w:t xml:space="preserve">Bab ini menguraikan mengenai (1) </w:t>
      </w:r>
      <w:r>
        <w:rPr>
          <w:sz w:val="24"/>
          <w:szCs w:val="24"/>
        </w:rPr>
        <w:t>Penelitian Pendahuluan dan (2) Penelitian Utama.</w:t>
      </w:r>
    </w:p>
    <w:p w:rsidR="00FA7F6A" w:rsidRDefault="00FA7F6A" w:rsidP="00FA7F6A">
      <w:pPr>
        <w:pStyle w:val="ListParagraph"/>
        <w:numPr>
          <w:ilvl w:val="1"/>
          <w:numId w:val="33"/>
        </w:numPr>
        <w:tabs>
          <w:tab w:val="left" w:pos="0"/>
          <w:tab w:val="left" w:pos="454"/>
        </w:tabs>
        <w:spacing w:after="120" w:line="480" w:lineRule="auto"/>
        <w:ind w:hanging="720"/>
        <w:jc w:val="both"/>
        <w:rPr>
          <w:b/>
          <w:sz w:val="24"/>
          <w:szCs w:val="24"/>
        </w:rPr>
      </w:pPr>
      <w:r w:rsidRPr="00FA7F6A">
        <w:rPr>
          <w:b/>
          <w:sz w:val="24"/>
          <w:szCs w:val="24"/>
        </w:rPr>
        <w:t>Penelitian Pendahuluan</w:t>
      </w:r>
    </w:p>
    <w:p w:rsidR="00761716" w:rsidRDefault="00FA7F6A" w:rsidP="00E51AEC">
      <w:pPr>
        <w:tabs>
          <w:tab w:val="left" w:pos="0"/>
          <w:tab w:val="left" w:pos="454"/>
        </w:tabs>
        <w:spacing w:line="480" w:lineRule="auto"/>
        <w:jc w:val="both"/>
        <w:rPr>
          <w:sz w:val="24"/>
          <w:szCs w:val="24"/>
        </w:rPr>
      </w:pPr>
      <w:r>
        <w:rPr>
          <w:sz w:val="24"/>
          <w:szCs w:val="24"/>
        </w:rPr>
        <w:tab/>
      </w:r>
      <w:r w:rsidRPr="00FA7F6A">
        <w:rPr>
          <w:sz w:val="24"/>
          <w:szCs w:val="24"/>
        </w:rPr>
        <w:t xml:space="preserve">Tujuan penelitian pendahuluan ini adalah dilakukan uji organoleptik </w:t>
      </w:r>
      <w:r>
        <w:rPr>
          <w:sz w:val="24"/>
          <w:szCs w:val="24"/>
        </w:rPr>
        <w:t xml:space="preserve">untuk </w:t>
      </w:r>
      <w:r w:rsidRPr="00FA7F6A">
        <w:rPr>
          <w:sz w:val="24"/>
          <w:szCs w:val="24"/>
        </w:rPr>
        <w:t>menganalisa respon organoleptik terhadap sate maranggi “Haur Koneng” untuk menentukan jenis pengemasan yang terbaik selama penyimpanan 0, 1, 2, 3, 4 dan 5 hari pada suhu 25</w:t>
      </w:r>
      <w:r w:rsidRPr="00FA7F6A">
        <w:rPr>
          <w:sz w:val="24"/>
          <w:szCs w:val="24"/>
          <w:vertAlign w:val="superscript"/>
        </w:rPr>
        <w:t>0</w:t>
      </w:r>
      <w:r w:rsidRPr="00FA7F6A">
        <w:rPr>
          <w:sz w:val="24"/>
          <w:szCs w:val="24"/>
        </w:rPr>
        <w:t>C. Sate maranggi yang akan diuji organoleptik menggunakan uji hedonik terhadap 30 orang panelis</w:t>
      </w:r>
      <w:r>
        <w:rPr>
          <w:sz w:val="24"/>
          <w:szCs w:val="24"/>
        </w:rPr>
        <w:t xml:space="preserve"> agak terlatih dengan atribut meliputi Warna, rasa, aroma dan tekstur</w:t>
      </w:r>
      <w:r w:rsidR="007D5242">
        <w:rPr>
          <w:sz w:val="24"/>
          <w:szCs w:val="24"/>
        </w:rPr>
        <w:t>.</w:t>
      </w:r>
      <w:r w:rsidR="00761716">
        <w:rPr>
          <w:sz w:val="24"/>
          <w:szCs w:val="24"/>
        </w:rPr>
        <w:t xml:space="preserve"> </w:t>
      </w:r>
    </w:p>
    <w:p w:rsidR="00F365B7" w:rsidRDefault="00E51AEC" w:rsidP="00D654F8">
      <w:pPr>
        <w:tabs>
          <w:tab w:val="left" w:pos="0"/>
          <w:tab w:val="left" w:pos="454"/>
        </w:tabs>
        <w:spacing w:line="480" w:lineRule="auto"/>
        <w:jc w:val="both"/>
        <w:rPr>
          <w:color w:val="000000" w:themeColor="text1"/>
          <w:sz w:val="24"/>
          <w:szCs w:val="24"/>
        </w:rPr>
      </w:pPr>
      <w:r>
        <w:rPr>
          <w:sz w:val="24"/>
          <w:szCs w:val="24"/>
        </w:rPr>
        <w:tab/>
      </w:r>
      <w:r w:rsidR="00D654F8">
        <w:rPr>
          <w:sz w:val="24"/>
          <w:szCs w:val="24"/>
        </w:rPr>
        <w:t xml:space="preserve">Berdasarkan hasil pengamatan uji orgnoleptik pada penelitian pendahuluan dapat dilihat pada tabel 8. Pada hari ke 0 hingga ke 1 dari atribut warna, aroma, rasa dan </w:t>
      </w:r>
      <w:r w:rsidR="00D654F8" w:rsidRPr="00E51AEC">
        <w:rPr>
          <w:sz w:val="24"/>
          <w:szCs w:val="24"/>
        </w:rPr>
        <w:t xml:space="preserve">tekstur tidak berbeda nyata, sedangkan pada hari ke 2 </w:t>
      </w:r>
      <w:r w:rsidRPr="00E51AEC">
        <w:rPr>
          <w:sz w:val="24"/>
          <w:szCs w:val="24"/>
        </w:rPr>
        <w:t xml:space="preserve">baik dari hal atribut warna, aroma, rasa, tekstur berbeda nyata serta jika dilihat dari data asli yang diperoleh data asli untuk kode sampel 392 (nylon) lebih besar dari kedua sampel yaitu </w:t>
      </w:r>
      <w:r w:rsidRPr="00E51AEC">
        <w:rPr>
          <w:color w:val="000000" w:themeColor="text1"/>
          <w:sz w:val="24"/>
          <w:szCs w:val="24"/>
        </w:rPr>
        <w:t>234 (HDPE) dan 501 (Alumunium Foil)</w:t>
      </w:r>
      <w:r>
        <w:rPr>
          <w:color w:val="000000" w:themeColor="text1"/>
          <w:sz w:val="24"/>
          <w:szCs w:val="24"/>
        </w:rPr>
        <w:t>.</w:t>
      </w:r>
      <w:r w:rsidR="00483659">
        <w:rPr>
          <w:color w:val="000000" w:themeColor="text1"/>
          <w:sz w:val="24"/>
          <w:szCs w:val="24"/>
        </w:rPr>
        <w:t xml:space="preserve"> </w:t>
      </w:r>
    </w:p>
    <w:p w:rsidR="00761716" w:rsidRPr="00F365B7" w:rsidRDefault="00F365B7" w:rsidP="00D654F8">
      <w:pPr>
        <w:tabs>
          <w:tab w:val="left" w:pos="0"/>
          <w:tab w:val="left" w:pos="454"/>
        </w:tabs>
        <w:spacing w:line="480" w:lineRule="auto"/>
        <w:jc w:val="both"/>
        <w:rPr>
          <w:color w:val="000000" w:themeColor="text1"/>
          <w:sz w:val="24"/>
          <w:szCs w:val="24"/>
        </w:rPr>
      </w:pPr>
      <w:r>
        <w:rPr>
          <w:color w:val="000000" w:themeColor="text1"/>
          <w:sz w:val="24"/>
          <w:szCs w:val="24"/>
        </w:rPr>
        <w:tab/>
      </w:r>
      <w:r w:rsidR="00E51AEC">
        <w:rPr>
          <w:sz w:val="24"/>
          <w:szCs w:val="24"/>
        </w:rPr>
        <w:t xml:space="preserve">Sehingga jika dilihat dari hasil pengamatan </w:t>
      </w:r>
      <w:r w:rsidR="00483659">
        <w:rPr>
          <w:sz w:val="24"/>
          <w:szCs w:val="24"/>
        </w:rPr>
        <w:t>dibawah ini,</w:t>
      </w:r>
      <w:r w:rsidR="00E51AEC">
        <w:rPr>
          <w:sz w:val="24"/>
          <w:szCs w:val="24"/>
        </w:rPr>
        <w:t xml:space="preserve"> didapatkan sampel yang terpilih yakni kode sampel 392 (nylon) karena dapat dilihat dari hari ke 2 dalam hal rasa dan aroma berbeda nyata dengan kedua sampel lainnya, dan juga mempunyai nilai rata-rata dari data asli terbesar dibandingkan ke dua sampel tersebut.</w:t>
      </w:r>
      <w:r w:rsidR="00E51AEC">
        <w:rPr>
          <w:rFonts w:eastAsiaTheme="minorHAnsi"/>
          <w:sz w:val="24"/>
          <w:szCs w:val="24"/>
        </w:rPr>
        <w:t xml:space="preserve"> </w:t>
      </w:r>
    </w:p>
    <w:p w:rsidR="00483659" w:rsidRPr="00483659" w:rsidRDefault="00483659" w:rsidP="00D654F8">
      <w:pPr>
        <w:tabs>
          <w:tab w:val="left" w:pos="0"/>
          <w:tab w:val="left" w:pos="454"/>
        </w:tabs>
        <w:spacing w:line="480" w:lineRule="auto"/>
        <w:jc w:val="both"/>
        <w:rPr>
          <w:rFonts w:eastAsiaTheme="minorHAnsi"/>
          <w:sz w:val="24"/>
          <w:szCs w:val="24"/>
        </w:rPr>
      </w:pPr>
    </w:p>
    <w:p w:rsidR="00CF1026" w:rsidRDefault="00CF1026" w:rsidP="00945745">
      <w:pPr>
        <w:tabs>
          <w:tab w:val="left" w:pos="0"/>
          <w:tab w:val="left" w:pos="454"/>
        </w:tabs>
        <w:spacing w:after="120"/>
        <w:jc w:val="both"/>
        <w:rPr>
          <w:sz w:val="24"/>
          <w:szCs w:val="24"/>
        </w:rPr>
      </w:pPr>
      <w:r>
        <w:rPr>
          <w:sz w:val="24"/>
          <w:szCs w:val="24"/>
        </w:rPr>
        <w:lastRenderedPageBreak/>
        <w:t>Tabel 8. Hasil Pengamatan Uji Organoleptik Sate Maranggi</w:t>
      </w:r>
    </w:p>
    <w:tbl>
      <w:tblPr>
        <w:tblStyle w:val="TableGrid"/>
        <w:tblW w:w="8285" w:type="dxa"/>
        <w:tblLook w:val="04A0"/>
      </w:tblPr>
      <w:tblGrid>
        <w:gridCol w:w="1628"/>
        <w:gridCol w:w="1592"/>
        <w:gridCol w:w="1587"/>
        <w:gridCol w:w="1727"/>
        <w:gridCol w:w="1751"/>
      </w:tblGrid>
      <w:tr w:rsidR="00AF3992" w:rsidRPr="002A66C5" w:rsidTr="00761716">
        <w:trPr>
          <w:trHeight w:val="155"/>
        </w:trPr>
        <w:tc>
          <w:tcPr>
            <w:tcW w:w="1628" w:type="dxa"/>
            <w:vMerge w:val="restart"/>
          </w:tcPr>
          <w:p w:rsidR="00AF3992" w:rsidRPr="00DC6590" w:rsidRDefault="00AF3992" w:rsidP="0034246E">
            <w:pPr>
              <w:spacing w:before="360" w:line="360" w:lineRule="auto"/>
              <w:jc w:val="center"/>
            </w:pPr>
            <w:r>
              <w:t xml:space="preserve">Lama Peyimpanan </w:t>
            </w:r>
            <w:r w:rsidRPr="00DC6590">
              <w:t>Hari</w:t>
            </w:r>
            <w:r>
              <w:t xml:space="preserve"> ke-</w:t>
            </w:r>
          </w:p>
        </w:tc>
        <w:tc>
          <w:tcPr>
            <w:tcW w:w="1592" w:type="dxa"/>
            <w:vMerge w:val="restart"/>
          </w:tcPr>
          <w:p w:rsidR="00AF3992" w:rsidRPr="00DC6590" w:rsidRDefault="00AF3992" w:rsidP="004231A3">
            <w:pPr>
              <w:spacing w:before="840" w:line="360" w:lineRule="auto"/>
              <w:jc w:val="center"/>
            </w:pPr>
            <w:r w:rsidRPr="00DC6590">
              <w:t>Atribut</w:t>
            </w:r>
          </w:p>
        </w:tc>
        <w:tc>
          <w:tcPr>
            <w:tcW w:w="1587" w:type="dxa"/>
          </w:tcPr>
          <w:p w:rsidR="00AF3992" w:rsidRDefault="00AF3992" w:rsidP="004231A3">
            <w:pPr>
              <w:pStyle w:val="BodyText"/>
              <w:spacing w:before="120"/>
              <w:jc w:val="center"/>
              <w:rPr>
                <w:color w:val="000000" w:themeColor="text1"/>
                <w:sz w:val="22"/>
                <w:szCs w:val="22"/>
              </w:rPr>
            </w:pPr>
            <w:r w:rsidRPr="00DC6590">
              <w:rPr>
                <w:color w:val="000000" w:themeColor="text1"/>
                <w:sz w:val="22"/>
                <w:szCs w:val="22"/>
              </w:rPr>
              <w:t>234</w:t>
            </w:r>
          </w:p>
          <w:p w:rsidR="00AF3992" w:rsidRPr="00DC6590" w:rsidRDefault="00AF3992" w:rsidP="004231A3">
            <w:pPr>
              <w:pStyle w:val="BodyText"/>
              <w:spacing w:before="120"/>
              <w:jc w:val="center"/>
              <w:rPr>
                <w:color w:val="000000" w:themeColor="text1"/>
                <w:sz w:val="22"/>
                <w:szCs w:val="22"/>
              </w:rPr>
            </w:pPr>
            <w:r w:rsidRPr="00DC6590">
              <w:rPr>
                <w:color w:val="000000" w:themeColor="text1"/>
                <w:sz w:val="22"/>
                <w:szCs w:val="22"/>
              </w:rPr>
              <w:t>(HDPE)</w:t>
            </w:r>
          </w:p>
        </w:tc>
        <w:tc>
          <w:tcPr>
            <w:tcW w:w="1727" w:type="dxa"/>
          </w:tcPr>
          <w:p w:rsidR="00AF3992" w:rsidRDefault="00AF3992" w:rsidP="004231A3">
            <w:pPr>
              <w:pStyle w:val="BodyText"/>
              <w:spacing w:before="120"/>
              <w:jc w:val="center"/>
              <w:rPr>
                <w:color w:val="000000" w:themeColor="text1"/>
                <w:sz w:val="22"/>
                <w:szCs w:val="22"/>
              </w:rPr>
            </w:pPr>
            <w:r w:rsidRPr="00DC6590">
              <w:rPr>
                <w:color w:val="000000" w:themeColor="text1"/>
                <w:sz w:val="22"/>
                <w:szCs w:val="22"/>
              </w:rPr>
              <w:t>392</w:t>
            </w:r>
          </w:p>
          <w:p w:rsidR="00AF3992" w:rsidRPr="00DC6590" w:rsidRDefault="00AF3992" w:rsidP="004231A3">
            <w:pPr>
              <w:pStyle w:val="BodyText"/>
              <w:spacing w:before="120"/>
              <w:jc w:val="center"/>
              <w:rPr>
                <w:color w:val="000000" w:themeColor="text1"/>
                <w:sz w:val="22"/>
                <w:szCs w:val="22"/>
              </w:rPr>
            </w:pPr>
            <w:r w:rsidRPr="00DC6590">
              <w:rPr>
                <w:color w:val="000000" w:themeColor="text1"/>
                <w:sz w:val="22"/>
                <w:szCs w:val="22"/>
              </w:rPr>
              <w:t>(Nylon)</w:t>
            </w:r>
          </w:p>
        </w:tc>
        <w:tc>
          <w:tcPr>
            <w:tcW w:w="1751" w:type="dxa"/>
          </w:tcPr>
          <w:p w:rsidR="00AF3992" w:rsidRPr="00DC6590" w:rsidRDefault="00AF3992" w:rsidP="004231A3">
            <w:pPr>
              <w:pStyle w:val="BodyText"/>
              <w:spacing w:before="120"/>
              <w:jc w:val="center"/>
              <w:rPr>
                <w:color w:val="000000" w:themeColor="text1"/>
                <w:sz w:val="22"/>
                <w:szCs w:val="22"/>
              </w:rPr>
            </w:pPr>
            <w:r w:rsidRPr="00DC6590">
              <w:rPr>
                <w:color w:val="000000" w:themeColor="text1"/>
                <w:sz w:val="22"/>
                <w:szCs w:val="22"/>
              </w:rPr>
              <w:t>501 (Alumunium Foil)</w:t>
            </w:r>
          </w:p>
        </w:tc>
      </w:tr>
      <w:tr w:rsidR="00AF3992" w:rsidRPr="002A66C5" w:rsidTr="00761716">
        <w:trPr>
          <w:trHeight w:val="155"/>
        </w:trPr>
        <w:tc>
          <w:tcPr>
            <w:tcW w:w="1628" w:type="dxa"/>
            <w:vMerge/>
          </w:tcPr>
          <w:p w:rsidR="00AF3992" w:rsidRPr="002A66C5" w:rsidRDefault="00AF3992" w:rsidP="004231A3">
            <w:pPr>
              <w:spacing w:before="120" w:line="360" w:lineRule="auto"/>
              <w:jc w:val="center"/>
              <w:rPr>
                <w:sz w:val="24"/>
                <w:szCs w:val="24"/>
              </w:rPr>
            </w:pPr>
          </w:p>
        </w:tc>
        <w:tc>
          <w:tcPr>
            <w:tcW w:w="1592" w:type="dxa"/>
            <w:vMerge/>
          </w:tcPr>
          <w:p w:rsidR="00AF3992" w:rsidRPr="002A66C5" w:rsidRDefault="00AF3992" w:rsidP="004231A3">
            <w:pPr>
              <w:spacing w:before="120" w:line="360" w:lineRule="auto"/>
              <w:jc w:val="center"/>
              <w:rPr>
                <w:sz w:val="24"/>
                <w:szCs w:val="24"/>
              </w:rPr>
            </w:pPr>
          </w:p>
        </w:tc>
        <w:tc>
          <w:tcPr>
            <w:tcW w:w="1587" w:type="dxa"/>
          </w:tcPr>
          <w:p w:rsidR="00AF3992" w:rsidRPr="00DC6590" w:rsidRDefault="00AF3992" w:rsidP="004231A3">
            <w:pPr>
              <w:spacing w:before="120" w:line="360" w:lineRule="auto"/>
              <w:jc w:val="center"/>
            </w:pPr>
            <w:r w:rsidRPr="00DC6590">
              <w:t>Data Asli</w:t>
            </w:r>
          </w:p>
        </w:tc>
        <w:tc>
          <w:tcPr>
            <w:tcW w:w="1727" w:type="dxa"/>
          </w:tcPr>
          <w:p w:rsidR="00AF3992" w:rsidRPr="00DC6590" w:rsidRDefault="00AF3992" w:rsidP="004231A3">
            <w:pPr>
              <w:spacing w:before="120" w:line="360" w:lineRule="auto"/>
              <w:jc w:val="center"/>
            </w:pPr>
            <w:r w:rsidRPr="00DC6590">
              <w:t>Data Asli</w:t>
            </w:r>
          </w:p>
        </w:tc>
        <w:tc>
          <w:tcPr>
            <w:tcW w:w="1751" w:type="dxa"/>
          </w:tcPr>
          <w:p w:rsidR="00AF3992" w:rsidRPr="00DC6590" w:rsidRDefault="00AF3992" w:rsidP="004231A3">
            <w:pPr>
              <w:spacing w:before="120" w:line="360" w:lineRule="auto"/>
              <w:jc w:val="center"/>
            </w:pPr>
            <w:r w:rsidRPr="00DC6590">
              <w:t>Data Asli</w:t>
            </w:r>
          </w:p>
        </w:tc>
      </w:tr>
      <w:tr w:rsidR="00AF3992" w:rsidRPr="002A66C5" w:rsidTr="00761716">
        <w:trPr>
          <w:trHeight w:val="155"/>
        </w:trPr>
        <w:tc>
          <w:tcPr>
            <w:tcW w:w="1628" w:type="dxa"/>
          </w:tcPr>
          <w:p w:rsidR="00AF3992" w:rsidRPr="002A66C5" w:rsidRDefault="00AF3992" w:rsidP="004231A3">
            <w:pPr>
              <w:spacing w:before="120" w:line="360" w:lineRule="auto"/>
              <w:jc w:val="center"/>
              <w:rPr>
                <w:sz w:val="24"/>
                <w:szCs w:val="24"/>
              </w:rPr>
            </w:pPr>
            <w:r w:rsidRPr="002A66C5">
              <w:rPr>
                <w:sz w:val="24"/>
                <w:szCs w:val="24"/>
              </w:rPr>
              <w:t>0</w:t>
            </w:r>
          </w:p>
        </w:tc>
        <w:tc>
          <w:tcPr>
            <w:tcW w:w="1592" w:type="dxa"/>
          </w:tcPr>
          <w:p w:rsidR="00AF3992" w:rsidRPr="002A66C5" w:rsidRDefault="00AF3992" w:rsidP="004231A3">
            <w:pPr>
              <w:spacing w:before="120" w:line="360" w:lineRule="auto"/>
              <w:jc w:val="center"/>
              <w:rPr>
                <w:sz w:val="24"/>
                <w:szCs w:val="24"/>
              </w:rPr>
            </w:pPr>
            <w:r w:rsidRPr="002A66C5">
              <w:rPr>
                <w:sz w:val="24"/>
                <w:szCs w:val="24"/>
              </w:rPr>
              <w:t>Warna</w:t>
            </w:r>
          </w:p>
        </w:tc>
        <w:tc>
          <w:tcPr>
            <w:tcW w:w="1587" w:type="dxa"/>
          </w:tcPr>
          <w:p w:rsidR="00AF3992" w:rsidRPr="00AA6E12" w:rsidRDefault="00AF3992" w:rsidP="00AF3992">
            <w:pPr>
              <w:spacing w:before="120"/>
              <w:jc w:val="center"/>
              <w:rPr>
                <w:sz w:val="24"/>
                <w:szCs w:val="24"/>
              </w:rPr>
            </w:pPr>
            <w:r w:rsidRPr="00AA6E12">
              <w:rPr>
                <w:sz w:val="24"/>
                <w:szCs w:val="24"/>
              </w:rPr>
              <w:t>4,87</w:t>
            </w:r>
          </w:p>
          <w:p w:rsidR="00AF3992" w:rsidRPr="00AA6E12" w:rsidRDefault="001B1526" w:rsidP="001B1526">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5</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4,9</w:t>
            </w:r>
          </w:p>
          <w:p w:rsidR="00AF3992" w:rsidRPr="00AA6E12" w:rsidRDefault="001B1526" w:rsidP="004231A3">
            <w:pPr>
              <w:spacing w:before="120"/>
              <w:jc w:val="center"/>
              <w:rPr>
                <w:sz w:val="24"/>
                <w:szCs w:val="24"/>
              </w:rPr>
            </w:pPr>
            <w:r w:rsidRPr="00AA6E12">
              <w:rPr>
                <w:sz w:val="24"/>
                <w:szCs w:val="24"/>
              </w:rPr>
              <w:t>a</w:t>
            </w:r>
          </w:p>
        </w:tc>
      </w:tr>
      <w:tr w:rsidR="00AF3992" w:rsidRPr="002A66C5" w:rsidTr="00761716">
        <w:trPr>
          <w:trHeight w:val="155"/>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Aroma</w:t>
            </w:r>
          </w:p>
        </w:tc>
        <w:tc>
          <w:tcPr>
            <w:tcW w:w="1587" w:type="dxa"/>
          </w:tcPr>
          <w:p w:rsidR="00AF3992" w:rsidRPr="00AA6E12" w:rsidRDefault="00AF3992" w:rsidP="004231A3">
            <w:pPr>
              <w:spacing w:before="120"/>
              <w:jc w:val="center"/>
              <w:rPr>
                <w:sz w:val="24"/>
                <w:szCs w:val="24"/>
              </w:rPr>
            </w:pPr>
            <w:r w:rsidRPr="00AA6E12">
              <w:rPr>
                <w:sz w:val="24"/>
                <w:szCs w:val="24"/>
              </w:rPr>
              <w:t>5,17</w:t>
            </w:r>
          </w:p>
          <w:p w:rsidR="00AF3992" w:rsidRPr="00AA6E12" w:rsidRDefault="001B1526"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4,97</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5,3</w:t>
            </w:r>
          </w:p>
          <w:p w:rsidR="00AF3992" w:rsidRPr="00AA6E12" w:rsidRDefault="001B1526" w:rsidP="004231A3">
            <w:pPr>
              <w:spacing w:before="120"/>
              <w:jc w:val="center"/>
              <w:rPr>
                <w:sz w:val="24"/>
                <w:szCs w:val="24"/>
              </w:rPr>
            </w:pPr>
            <w:r w:rsidRPr="00AA6E12">
              <w:rPr>
                <w:sz w:val="24"/>
                <w:szCs w:val="24"/>
              </w:rPr>
              <w:t>a</w:t>
            </w:r>
          </w:p>
        </w:tc>
      </w:tr>
      <w:tr w:rsidR="00AF3992" w:rsidRPr="002A66C5" w:rsidTr="00761716">
        <w:trPr>
          <w:trHeight w:val="155"/>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Rasa</w:t>
            </w:r>
          </w:p>
        </w:tc>
        <w:tc>
          <w:tcPr>
            <w:tcW w:w="1587" w:type="dxa"/>
          </w:tcPr>
          <w:p w:rsidR="00AF3992" w:rsidRPr="00AA6E12" w:rsidRDefault="00AF3992" w:rsidP="004231A3">
            <w:pPr>
              <w:spacing w:before="120"/>
              <w:jc w:val="center"/>
              <w:rPr>
                <w:sz w:val="24"/>
                <w:szCs w:val="24"/>
              </w:rPr>
            </w:pPr>
            <w:r w:rsidRPr="00AA6E12">
              <w:rPr>
                <w:sz w:val="24"/>
                <w:szCs w:val="24"/>
              </w:rPr>
              <w:t>5,37</w:t>
            </w:r>
          </w:p>
          <w:p w:rsidR="00AF3992" w:rsidRPr="00AA6E12" w:rsidRDefault="001B1526" w:rsidP="001B1526">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5,27</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5,2</w:t>
            </w:r>
          </w:p>
          <w:p w:rsidR="00AF3992" w:rsidRPr="00AA6E12" w:rsidRDefault="001B1526" w:rsidP="004231A3">
            <w:pPr>
              <w:spacing w:before="120"/>
              <w:jc w:val="center"/>
              <w:rPr>
                <w:sz w:val="24"/>
                <w:szCs w:val="24"/>
              </w:rPr>
            </w:pPr>
            <w:r w:rsidRPr="00AA6E12">
              <w:rPr>
                <w:sz w:val="24"/>
                <w:szCs w:val="24"/>
              </w:rPr>
              <w:t>a</w:t>
            </w:r>
          </w:p>
        </w:tc>
      </w:tr>
      <w:tr w:rsidR="00AF3992" w:rsidRPr="002A66C5" w:rsidTr="00761716">
        <w:trPr>
          <w:trHeight w:val="155"/>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Tekstur</w:t>
            </w:r>
          </w:p>
        </w:tc>
        <w:tc>
          <w:tcPr>
            <w:tcW w:w="1587" w:type="dxa"/>
          </w:tcPr>
          <w:p w:rsidR="00AF3992" w:rsidRPr="00AA6E12" w:rsidRDefault="00AF3992" w:rsidP="004231A3">
            <w:pPr>
              <w:spacing w:before="120"/>
              <w:jc w:val="center"/>
              <w:rPr>
                <w:sz w:val="24"/>
                <w:szCs w:val="24"/>
              </w:rPr>
            </w:pPr>
            <w:r w:rsidRPr="00AA6E12">
              <w:rPr>
                <w:sz w:val="24"/>
                <w:szCs w:val="24"/>
              </w:rPr>
              <w:t>5,1</w:t>
            </w:r>
          </w:p>
          <w:p w:rsidR="00AF3992" w:rsidRPr="00AA6E12" w:rsidRDefault="001B1526"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5,03</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4,9</w:t>
            </w:r>
          </w:p>
          <w:p w:rsidR="00AF3992" w:rsidRPr="00AA6E12" w:rsidRDefault="001B1526" w:rsidP="004231A3">
            <w:pPr>
              <w:spacing w:before="120"/>
              <w:jc w:val="center"/>
              <w:rPr>
                <w:sz w:val="24"/>
                <w:szCs w:val="24"/>
              </w:rPr>
            </w:pPr>
            <w:r w:rsidRPr="00AA6E12">
              <w:rPr>
                <w:sz w:val="24"/>
                <w:szCs w:val="24"/>
              </w:rPr>
              <w:t>a</w:t>
            </w:r>
          </w:p>
        </w:tc>
      </w:tr>
      <w:tr w:rsidR="00AF3992" w:rsidRPr="002A66C5" w:rsidTr="00761716">
        <w:trPr>
          <w:trHeight w:val="155"/>
        </w:trPr>
        <w:tc>
          <w:tcPr>
            <w:tcW w:w="1628" w:type="dxa"/>
          </w:tcPr>
          <w:p w:rsidR="00AF3992" w:rsidRPr="002A66C5" w:rsidRDefault="00AF3992" w:rsidP="004231A3">
            <w:pPr>
              <w:spacing w:before="120" w:line="360" w:lineRule="auto"/>
              <w:jc w:val="center"/>
              <w:rPr>
                <w:sz w:val="24"/>
                <w:szCs w:val="24"/>
              </w:rPr>
            </w:pPr>
            <w:r w:rsidRPr="002A66C5">
              <w:rPr>
                <w:sz w:val="24"/>
                <w:szCs w:val="24"/>
              </w:rPr>
              <w:t>1</w:t>
            </w:r>
          </w:p>
        </w:tc>
        <w:tc>
          <w:tcPr>
            <w:tcW w:w="1592" w:type="dxa"/>
          </w:tcPr>
          <w:p w:rsidR="00AF3992" w:rsidRPr="002A66C5" w:rsidRDefault="00AF3992" w:rsidP="004231A3">
            <w:pPr>
              <w:spacing w:before="120" w:line="360" w:lineRule="auto"/>
              <w:jc w:val="center"/>
              <w:rPr>
                <w:sz w:val="24"/>
                <w:szCs w:val="24"/>
              </w:rPr>
            </w:pPr>
            <w:r w:rsidRPr="002A66C5">
              <w:rPr>
                <w:sz w:val="24"/>
                <w:szCs w:val="24"/>
              </w:rPr>
              <w:t>Warna</w:t>
            </w:r>
          </w:p>
        </w:tc>
        <w:tc>
          <w:tcPr>
            <w:tcW w:w="1587" w:type="dxa"/>
          </w:tcPr>
          <w:p w:rsidR="00AF3992" w:rsidRPr="00AA6E12" w:rsidRDefault="00AF3992" w:rsidP="004231A3">
            <w:pPr>
              <w:spacing w:before="120"/>
              <w:jc w:val="center"/>
              <w:rPr>
                <w:sz w:val="24"/>
                <w:szCs w:val="24"/>
              </w:rPr>
            </w:pPr>
            <w:r w:rsidRPr="00AA6E12">
              <w:rPr>
                <w:sz w:val="24"/>
                <w:szCs w:val="24"/>
              </w:rPr>
              <w:t>4,77</w:t>
            </w:r>
          </w:p>
          <w:p w:rsidR="00AF3992" w:rsidRPr="00AA6E12" w:rsidRDefault="001B1526"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4,6</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4,77</w:t>
            </w:r>
          </w:p>
          <w:p w:rsidR="00AF3992" w:rsidRPr="00AA6E12" w:rsidRDefault="001B1526" w:rsidP="004231A3">
            <w:pPr>
              <w:spacing w:before="120"/>
              <w:jc w:val="center"/>
              <w:rPr>
                <w:sz w:val="24"/>
                <w:szCs w:val="24"/>
              </w:rPr>
            </w:pPr>
            <w:r w:rsidRPr="00AA6E12">
              <w:rPr>
                <w:sz w:val="24"/>
                <w:szCs w:val="24"/>
              </w:rPr>
              <w:t>a</w:t>
            </w:r>
          </w:p>
        </w:tc>
      </w:tr>
      <w:tr w:rsidR="00AF3992" w:rsidRPr="002A66C5" w:rsidTr="00761716">
        <w:trPr>
          <w:trHeight w:val="843"/>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Aroma</w:t>
            </w:r>
          </w:p>
        </w:tc>
        <w:tc>
          <w:tcPr>
            <w:tcW w:w="1587" w:type="dxa"/>
          </w:tcPr>
          <w:p w:rsidR="00AF3992" w:rsidRPr="00AA6E12" w:rsidRDefault="00AF3992" w:rsidP="004231A3">
            <w:pPr>
              <w:spacing w:before="120"/>
              <w:jc w:val="center"/>
              <w:rPr>
                <w:sz w:val="24"/>
                <w:szCs w:val="24"/>
              </w:rPr>
            </w:pPr>
            <w:r w:rsidRPr="00AA6E12">
              <w:rPr>
                <w:sz w:val="24"/>
                <w:szCs w:val="24"/>
              </w:rPr>
              <w:t>4,53</w:t>
            </w:r>
          </w:p>
          <w:p w:rsidR="00AF3992" w:rsidRPr="00AA6E12" w:rsidRDefault="00AF3992" w:rsidP="004231A3">
            <w:pPr>
              <w:spacing w:before="120"/>
              <w:jc w:val="center"/>
              <w:rPr>
                <w:sz w:val="24"/>
                <w:szCs w:val="24"/>
              </w:rPr>
            </w:pPr>
            <w:r w:rsidRPr="00AA6E12">
              <w:rPr>
                <w:sz w:val="24"/>
                <w:szCs w:val="24"/>
              </w:rPr>
              <w:t>ab</w:t>
            </w:r>
          </w:p>
        </w:tc>
        <w:tc>
          <w:tcPr>
            <w:tcW w:w="1727" w:type="dxa"/>
          </w:tcPr>
          <w:p w:rsidR="00AF3992" w:rsidRPr="00AA6E12" w:rsidRDefault="00AF3992" w:rsidP="004231A3">
            <w:pPr>
              <w:spacing w:before="120"/>
              <w:jc w:val="center"/>
              <w:rPr>
                <w:sz w:val="24"/>
                <w:szCs w:val="24"/>
              </w:rPr>
            </w:pPr>
            <w:r w:rsidRPr="00AA6E12">
              <w:rPr>
                <w:sz w:val="24"/>
                <w:szCs w:val="24"/>
              </w:rPr>
              <w:t>4,87</w:t>
            </w:r>
          </w:p>
          <w:p w:rsidR="00AF3992" w:rsidRPr="00AA6E12" w:rsidRDefault="00AF3992"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4,2</w:t>
            </w:r>
          </w:p>
          <w:p w:rsidR="00AF3992" w:rsidRPr="00AA6E12" w:rsidRDefault="00AF3992" w:rsidP="004231A3">
            <w:pPr>
              <w:spacing w:before="120"/>
              <w:jc w:val="center"/>
              <w:rPr>
                <w:sz w:val="24"/>
                <w:szCs w:val="24"/>
              </w:rPr>
            </w:pPr>
            <w:r w:rsidRPr="00AA6E12">
              <w:rPr>
                <w:sz w:val="24"/>
                <w:szCs w:val="24"/>
              </w:rPr>
              <w:t>b</w:t>
            </w:r>
          </w:p>
        </w:tc>
      </w:tr>
      <w:tr w:rsidR="00AF3992" w:rsidRPr="002A66C5" w:rsidTr="00761716">
        <w:trPr>
          <w:trHeight w:val="1027"/>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Rasa</w:t>
            </w:r>
          </w:p>
        </w:tc>
        <w:tc>
          <w:tcPr>
            <w:tcW w:w="1587" w:type="dxa"/>
          </w:tcPr>
          <w:p w:rsidR="00AF3992" w:rsidRPr="00AA6E12" w:rsidRDefault="00AF3992" w:rsidP="004231A3">
            <w:pPr>
              <w:spacing w:before="120"/>
              <w:jc w:val="center"/>
              <w:rPr>
                <w:sz w:val="24"/>
                <w:szCs w:val="24"/>
              </w:rPr>
            </w:pPr>
            <w:r w:rsidRPr="00AA6E12">
              <w:rPr>
                <w:sz w:val="24"/>
                <w:szCs w:val="24"/>
              </w:rPr>
              <w:t>5,17</w:t>
            </w:r>
          </w:p>
          <w:p w:rsidR="00AF3992" w:rsidRPr="00AA6E12" w:rsidRDefault="001B1526" w:rsidP="004231A3">
            <w:pPr>
              <w:spacing w:before="120"/>
              <w:jc w:val="center"/>
              <w:rPr>
                <w:sz w:val="24"/>
                <w:szCs w:val="24"/>
              </w:rPr>
            </w:pPr>
            <w:r w:rsidRPr="00AA6E12">
              <w:rPr>
                <w:sz w:val="24"/>
                <w:szCs w:val="24"/>
              </w:rPr>
              <w:t>a</w:t>
            </w:r>
          </w:p>
        </w:tc>
        <w:tc>
          <w:tcPr>
            <w:tcW w:w="1727" w:type="dxa"/>
          </w:tcPr>
          <w:p w:rsidR="00AF3992" w:rsidRPr="00AA6E12" w:rsidRDefault="004A1B92" w:rsidP="004231A3">
            <w:pPr>
              <w:spacing w:before="120"/>
              <w:jc w:val="center"/>
              <w:rPr>
                <w:sz w:val="24"/>
                <w:szCs w:val="24"/>
              </w:rPr>
            </w:pPr>
            <w:r>
              <w:rPr>
                <w:sz w:val="24"/>
                <w:szCs w:val="24"/>
              </w:rPr>
              <w:t>5,2</w:t>
            </w:r>
          </w:p>
          <w:p w:rsidR="00AF3992" w:rsidRPr="00AA6E12" w:rsidRDefault="001B1526"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4,93</w:t>
            </w:r>
          </w:p>
          <w:p w:rsidR="00AF3992" w:rsidRPr="00AA6E12" w:rsidRDefault="001B1526" w:rsidP="00AF3992">
            <w:pPr>
              <w:spacing w:before="120"/>
              <w:jc w:val="center"/>
              <w:rPr>
                <w:b/>
                <w:sz w:val="24"/>
                <w:szCs w:val="24"/>
              </w:rPr>
            </w:pPr>
            <w:r w:rsidRPr="00AA6E12">
              <w:rPr>
                <w:sz w:val="24"/>
                <w:szCs w:val="24"/>
              </w:rPr>
              <w:t>a</w:t>
            </w:r>
          </w:p>
        </w:tc>
      </w:tr>
      <w:tr w:rsidR="00AF3992" w:rsidRPr="002A66C5" w:rsidTr="00761716">
        <w:trPr>
          <w:trHeight w:val="843"/>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Tekstur</w:t>
            </w:r>
          </w:p>
        </w:tc>
        <w:tc>
          <w:tcPr>
            <w:tcW w:w="1587" w:type="dxa"/>
          </w:tcPr>
          <w:p w:rsidR="00AF3992" w:rsidRPr="00AA6E12" w:rsidRDefault="00AF3992" w:rsidP="004231A3">
            <w:pPr>
              <w:spacing w:before="120"/>
              <w:jc w:val="center"/>
              <w:rPr>
                <w:sz w:val="24"/>
                <w:szCs w:val="24"/>
              </w:rPr>
            </w:pPr>
            <w:r w:rsidRPr="00AA6E12">
              <w:rPr>
                <w:sz w:val="24"/>
                <w:szCs w:val="24"/>
              </w:rPr>
              <w:t>4,7</w:t>
            </w:r>
          </w:p>
          <w:p w:rsidR="00AF3992" w:rsidRPr="00AA6E12" w:rsidRDefault="00AF3992"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4,8</w:t>
            </w:r>
          </w:p>
          <w:p w:rsidR="00AF3992" w:rsidRPr="00AA6E12" w:rsidRDefault="00AF3992" w:rsidP="004231A3">
            <w:pPr>
              <w:spacing w:before="120"/>
              <w:jc w:val="center"/>
              <w:rPr>
                <w:sz w:val="24"/>
                <w:szCs w:val="24"/>
              </w:rPr>
            </w:pPr>
            <w:r w:rsidRPr="00AA6E12">
              <w:rPr>
                <w:sz w:val="24"/>
                <w:szCs w:val="24"/>
              </w:rPr>
              <w:t>a</w:t>
            </w:r>
          </w:p>
        </w:tc>
        <w:tc>
          <w:tcPr>
            <w:tcW w:w="1751" w:type="dxa"/>
          </w:tcPr>
          <w:p w:rsidR="00AF3992" w:rsidRPr="00AA6E12" w:rsidRDefault="00AF3992" w:rsidP="004231A3">
            <w:pPr>
              <w:spacing w:before="120"/>
              <w:jc w:val="center"/>
              <w:rPr>
                <w:sz w:val="24"/>
                <w:szCs w:val="24"/>
              </w:rPr>
            </w:pPr>
            <w:r w:rsidRPr="00AA6E12">
              <w:rPr>
                <w:sz w:val="24"/>
                <w:szCs w:val="24"/>
              </w:rPr>
              <w:t>4,73</w:t>
            </w:r>
          </w:p>
          <w:p w:rsidR="00AF3992" w:rsidRPr="00AA6E12" w:rsidRDefault="00AF3992" w:rsidP="004231A3">
            <w:pPr>
              <w:spacing w:before="120"/>
              <w:jc w:val="center"/>
              <w:rPr>
                <w:sz w:val="24"/>
                <w:szCs w:val="24"/>
              </w:rPr>
            </w:pPr>
            <w:r w:rsidRPr="00AA6E12">
              <w:rPr>
                <w:sz w:val="24"/>
                <w:szCs w:val="24"/>
              </w:rPr>
              <w:t>a</w:t>
            </w:r>
          </w:p>
        </w:tc>
      </w:tr>
      <w:tr w:rsidR="00AF3992" w:rsidRPr="002A66C5" w:rsidTr="00761716">
        <w:trPr>
          <w:trHeight w:val="861"/>
        </w:trPr>
        <w:tc>
          <w:tcPr>
            <w:tcW w:w="1628" w:type="dxa"/>
          </w:tcPr>
          <w:p w:rsidR="00AF3992" w:rsidRPr="002A66C5" w:rsidRDefault="00AF3992" w:rsidP="004231A3">
            <w:pPr>
              <w:spacing w:before="120" w:line="360" w:lineRule="auto"/>
              <w:jc w:val="center"/>
              <w:rPr>
                <w:sz w:val="24"/>
                <w:szCs w:val="24"/>
              </w:rPr>
            </w:pPr>
            <w:r w:rsidRPr="002A66C5">
              <w:rPr>
                <w:sz w:val="24"/>
                <w:szCs w:val="24"/>
              </w:rPr>
              <w:t>2</w:t>
            </w:r>
          </w:p>
        </w:tc>
        <w:tc>
          <w:tcPr>
            <w:tcW w:w="1592" w:type="dxa"/>
          </w:tcPr>
          <w:p w:rsidR="00AF3992" w:rsidRPr="002A66C5" w:rsidRDefault="00AF3992" w:rsidP="004231A3">
            <w:pPr>
              <w:spacing w:before="120" w:line="360" w:lineRule="auto"/>
              <w:jc w:val="center"/>
              <w:rPr>
                <w:sz w:val="24"/>
                <w:szCs w:val="24"/>
              </w:rPr>
            </w:pPr>
            <w:r w:rsidRPr="002A66C5">
              <w:rPr>
                <w:sz w:val="24"/>
                <w:szCs w:val="24"/>
              </w:rPr>
              <w:t>Warna</w:t>
            </w:r>
          </w:p>
        </w:tc>
        <w:tc>
          <w:tcPr>
            <w:tcW w:w="1587" w:type="dxa"/>
          </w:tcPr>
          <w:p w:rsidR="00AF3992" w:rsidRPr="00AA6E12" w:rsidRDefault="00AF3992" w:rsidP="004231A3">
            <w:pPr>
              <w:spacing w:before="120"/>
              <w:jc w:val="center"/>
              <w:rPr>
                <w:sz w:val="24"/>
                <w:szCs w:val="24"/>
              </w:rPr>
            </w:pPr>
            <w:r w:rsidRPr="00AA6E12">
              <w:rPr>
                <w:sz w:val="24"/>
                <w:szCs w:val="24"/>
              </w:rPr>
              <w:t>2,97</w:t>
            </w:r>
          </w:p>
          <w:p w:rsidR="00AF3992" w:rsidRPr="00AA6E12" w:rsidRDefault="00AF3992" w:rsidP="004231A3">
            <w:pPr>
              <w:spacing w:before="120"/>
              <w:jc w:val="center"/>
              <w:rPr>
                <w:sz w:val="24"/>
                <w:szCs w:val="24"/>
              </w:rPr>
            </w:pPr>
            <w:r w:rsidRPr="00AA6E12">
              <w:rPr>
                <w:sz w:val="24"/>
                <w:szCs w:val="24"/>
              </w:rPr>
              <w:t>b</w:t>
            </w:r>
          </w:p>
        </w:tc>
        <w:tc>
          <w:tcPr>
            <w:tcW w:w="1727" w:type="dxa"/>
          </w:tcPr>
          <w:p w:rsidR="00AF3992" w:rsidRPr="00AA6E12" w:rsidRDefault="00AF3992" w:rsidP="004231A3">
            <w:pPr>
              <w:spacing w:before="120"/>
              <w:jc w:val="center"/>
              <w:rPr>
                <w:sz w:val="24"/>
                <w:szCs w:val="24"/>
              </w:rPr>
            </w:pPr>
            <w:r w:rsidRPr="00AA6E12">
              <w:rPr>
                <w:sz w:val="24"/>
                <w:szCs w:val="24"/>
              </w:rPr>
              <w:t>4,43</w:t>
            </w:r>
          </w:p>
          <w:p w:rsidR="00AF3992" w:rsidRPr="00AA6E12" w:rsidRDefault="00AF3992" w:rsidP="004231A3">
            <w:pPr>
              <w:spacing w:before="120"/>
              <w:jc w:val="center"/>
              <w:rPr>
                <w:sz w:val="24"/>
                <w:szCs w:val="24"/>
              </w:rPr>
            </w:pPr>
            <w:r w:rsidRPr="00AA6E12">
              <w:rPr>
                <w:sz w:val="24"/>
                <w:szCs w:val="24"/>
              </w:rPr>
              <w:t>b</w:t>
            </w:r>
          </w:p>
        </w:tc>
        <w:tc>
          <w:tcPr>
            <w:tcW w:w="1751" w:type="dxa"/>
          </w:tcPr>
          <w:p w:rsidR="00AF3992" w:rsidRPr="00AA6E12" w:rsidRDefault="00AF3992" w:rsidP="004231A3">
            <w:pPr>
              <w:spacing w:before="120"/>
              <w:jc w:val="center"/>
              <w:rPr>
                <w:sz w:val="24"/>
                <w:szCs w:val="24"/>
              </w:rPr>
            </w:pPr>
            <w:r w:rsidRPr="00AA6E12">
              <w:rPr>
                <w:sz w:val="24"/>
                <w:szCs w:val="24"/>
              </w:rPr>
              <w:t>2,17</w:t>
            </w:r>
          </w:p>
          <w:p w:rsidR="00AF3992" w:rsidRPr="00AA6E12" w:rsidRDefault="00AF3992" w:rsidP="004231A3">
            <w:pPr>
              <w:spacing w:before="120"/>
              <w:jc w:val="center"/>
              <w:rPr>
                <w:sz w:val="24"/>
                <w:szCs w:val="24"/>
              </w:rPr>
            </w:pPr>
            <w:r w:rsidRPr="00AA6E12">
              <w:rPr>
                <w:sz w:val="24"/>
                <w:szCs w:val="24"/>
              </w:rPr>
              <w:t>a</w:t>
            </w:r>
          </w:p>
        </w:tc>
      </w:tr>
      <w:tr w:rsidR="00AF3992" w:rsidRPr="002A66C5" w:rsidTr="00761716">
        <w:trPr>
          <w:trHeight w:val="843"/>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Aroma</w:t>
            </w:r>
          </w:p>
        </w:tc>
        <w:tc>
          <w:tcPr>
            <w:tcW w:w="1587" w:type="dxa"/>
          </w:tcPr>
          <w:p w:rsidR="00AF3992" w:rsidRPr="00AA6E12" w:rsidRDefault="00AF3992" w:rsidP="004231A3">
            <w:pPr>
              <w:spacing w:before="120"/>
              <w:jc w:val="center"/>
              <w:rPr>
                <w:sz w:val="24"/>
                <w:szCs w:val="24"/>
              </w:rPr>
            </w:pPr>
            <w:r w:rsidRPr="00AA6E12">
              <w:rPr>
                <w:sz w:val="24"/>
                <w:szCs w:val="24"/>
              </w:rPr>
              <w:t>1,9</w:t>
            </w:r>
          </w:p>
          <w:p w:rsidR="00AF3992" w:rsidRPr="00AA6E12" w:rsidRDefault="00AF3992"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4,13</w:t>
            </w:r>
          </w:p>
          <w:p w:rsidR="00AF3992" w:rsidRPr="00AA6E12" w:rsidRDefault="00AF3992" w:rsidP="004231A3">
            <w:pPr>
              <w:spacing w:before="120"/>
              <w:jc w:val="center"/>
              <w:rPr>
                <w:sz w:val="24"/>
                <w:szCs w:val="24"/>
              </w:rPr>
            </w:pPr>
            <w:r w:rsidRPr="00AA6E12">
              <w:rPr>
                <w:sz w:val="24"/>
                <w:szCs w:val="24"/>
              </w:rPr>
              <w:t>b</w:t>
            </w:r>
          </w:p>
        </w:tc>
        <w:tc>
          <w:tcPr>
            <w:tcW w:w="1751" w:type="dxa"/>
          </w:tcPr>
          <w:p w:rsidR="00AF3992" w:rsidRPr="00AA6E12" w:rsidRDefault="00AF3992" w:rsidP="004231A3">
            <w:pPr>
              <w:spacing w:before="120"/>
              <w:jc w:val="center"/>
              <w:rPr>
                <w:sz w:val="24"/>
                <w:szCs w:val="24"/>
              </w:rPr>
            </w:pPr>
            <w:r w:rsidRPr="00AA6E12">
              <w:rPr>
                <w:sz w:val="24"/>
                <w:szCs w:val="24"/>
              </w:rPr>
              <w:t>1,63</w:t>
            </w:r>
          </w:p>
          <w:p w:rsidR="00AF3992" w:rsidRPr="00AA6E12" w:rsidRDefault="00AF3992" w:rsidP="004231A3">
            <w:pPr>
              <w:spacing w:before="120"/>
              <w:jc w:val="center"/>
              <w:rPr>
                <w:sz w:val="24"/>
                <w:szCs w:val="24"/>
              </w:rPr>
            </w:pPr>
            <w:r w:rsidRPr="00AA6E12">
              <w:rPr>
                <w:sz w:val="24"/>
                <w:szCs w:val="24"/>
              </w:rPr>
              <w:t>a</w:t>
            </w:r>
          </w:p>
        </w:tc>
      </w:tr>
      <w:tr w:rsidR="00AF3992" w:rsidRPr="002A66C5" w:rsidTr="00761716">
        <w:trPr>
          <w:trHeight w:val="843"/>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Rasa</w:t>
            </w:r>
          </w:p>
        </w:tc>
        <w:tc>
          <w:tcPr>
            <w:tcW w:w="1587" w:type="dxa"/>
          </w:tcPr>
          <w:p w:rsidR="00AF3992" w:rsidRPr="00AA6E12" w:rsidRDefault="00AF3992" w:rsidP="004231A3">
            <w:pPr>
              <w:spacing w:before="120"/>
              <w:jc w:val="center"/>
              <w:rPr>
                <w:sz w:val="24"/>
                <w:szCs w:val="24"/>
              </w:rPr>
            </w:pPr>
            <w:r w:rsidRPr="00AA6E12">
              <w:rPr>
                <w:sz w:val="24"/>
                <w:szCs w:val="24"/>
              </w:rPr>
              <w:t>1,57</w:t>
            </w:r>
          </w:p>
          <w:p w:rsidR="00AF3992" w:rsidRPr="00AA6E12" w:rsidRDefault="00AF3992" w:rsidP="004231A3">
            <w:pPr>
              <w:spacing w:before="120"/>
              <w:jc w:val="center"/>
              <w:rPr>
                <w:sz w:val="24"/>
                <w:szCs w:val="24"/>
              </w:rPr>
            </w:pPr>
            <w:r w:rsidRPr="00AA6E12">
              <w:rPr>
                <w:sz w:val="24"/>
                <w:szCs w:val="24"/>
              </w:rPr>
              <w:t>a</w:t>
            </w:r>
          </w:p>
        </w:tc>
        <w:tc>
          <w:tcPr>
            <w:tcW w:w="1727" w:type="dxa"/>
          </w:tcPr>
          <w:p w:rsidR="00AF3992" w:rsidRPr="00AA6E12" w:rsidRDefault="00AF3992" w:rsidP="004231A3">
            <w:pPr>
              <w:spacing w:before="120"/>
              <w:jc w:val="center"/>
              <w:rPr>
                <w:sz w:val="24"/>
                <w:szCs w:val="24"/>
              </w:rPr>
            </w:pPr>
            <w:r w:rsidRPr="00AA6E12">
              <w:rPr>
                <w:sz w:val="24"/>
                <w:szCs w:val="24"/>
              </w:rPr>
              <w:t>4,6</w:t>
            </w:r>
          </w:p>
          <w:p w:rsidR="00AF3992" w:rsidRPr="00AA6E12" w:rsidRDefault="00AF3992" w:rsidP="004231A3">
            <w:pPr>
              <w:spacing w:before="120"/>
              <w:jc w:val="center"/>
              <w:rPr>
                <w:sz w:val="24"/>
                <w:szCs w:val="24"/>
              </w:rPr>
            </w:pPr>
            <w:r w:rsidRPr="00AA6E12">
              <w:rPr>
                <w:sz w:val="24"/>
                <w:szCs w:val="24"/>
              </w:rPr>
              <w:t>b</w:t>
            </w:r>
          </w:p>
        </w:tc>
        <w:tc>
          <w:tcPr>
            <w:tcW w:w="1751" w:type="dxa"/>
          </w:tcPr>
          <w:p w:rsidR="00AF3992" w:rsidRPr="00AA6E12" w:rsidRDefault="00AF3992" w:rsidP="004231A3">
            <w:pPr>
              <w:spacing w:before="120"/>
              <w:jc w:val="center"/>
              <w:rPr>
                <w:sz w:val="24"/>
                <w:szCs w:val="24"/>
              </w:rPr>
            </w:pPr>
            <w:r w:rsidRPr="00AA6E12">
              <w:rPr>
                <w:sz w:val="24"/>
                <w:szCs w:val="24"/>
              </w:rPr>
              <w:t>1,37</w:t>
            </w:r>
          </w:p>
          <w:p w:rsidR="00AF3992" w:rsidRPr="00AA6E12" w:rsidRDefault="00AF3992" w:rsidP="004231A3">
            <w:pPr>
              <w:spacing w:before="120"/>
              <w:jc w:val="center"/>
              <w:rPr>
                <w:sz w:val="24"/>
                <w:szCs w:val="24"/>
              </w:rPr>
            </w:pPr>
            <w:r w:rsidRPr="00AA6E12">
              <w:rPr>
                <w:sz w:val="24"/>
                <w:szCs w:val="24"/>
              </w:rPr>
              <w:t>a</w:t>
            </w:r>
          </w:p>
        </w:tc>
      </w:tr>
      <w:tr w:rsidR="00AF3992" w:rsidRPr="002A66C5" w:rsidTr="00761716">
        <w:trPr>
          <w:trHeight w:val="861"/>
        </w:trPr>
        <w:tc>
          <w:tcPr>
            <w:tcW w:w="1628" w:type="dxa"/>
          </w:tcPr>
          <w:p w:rsidR="00AF3992" w:rsidRPr="002A66C5" w:rsidRDefault="00AF3992" w:rsidP="004231A3">
            <w:pPr>
              <w:spacing w:before="120" w:line="360" w:lineRule="auto"/>
              <w:jc w:val="center"/>
              <w:rPr>
                <w:sz w:val="24"/>
                <w:szCs w:val="24"/>
              </w:rPr>
            </w:pPr>
          </w:p>
        </w:tc>
        <w:tc>
          <w:tcPr>
            <w:tcW w:w="1592" w:type="dxa"/>
          </w:tcPr>
          <w:p w:rsidR="00AF3992" w:rsidRPr="002A66C5" w:rsidRDefault="00AF3992" w:rsidP="004231A3">
            <w:pPr>
              <w:spacing w:before="120" w:line="360" w:lineRule="auto"/>
              <w:jc w:val="center"/>
              <w:rPr>
                <w:sz w:val="24"/>
                <w:szCs w:val="24"/>
              </w:rPr>
            </w:pPr>
            <w:r w:rsidRPr="002A66C5">
              <w:rPr>
                <w:sz w:val="24"/>
                <w:szCs w:val="24"/>
              </w:rPr>
              <w:t>Tekstur</w:t>
            </w:r>
          </w:p>
        </w:tc>
        <w:tc>
          <w:tcPr>
            <w:tcW w:w="1587" w:type="dxa"/>
          </w:tcPr>
          <w:p w:rsidR="00AF3992" w:rsidRPr="00AA6E12" w:rsidRDefault="00AF3992" w:rsidP="004231A3">
            <w:pPr>
              <w:spacing w:before="120"/>
              <w:jc w:val="center"/>
              <w:rPr>
                <w:sz w:val="24"/>
                <w:szCs w:val="24"/>
              </w:rPr>
            </w:pPr>
            <w:r w:rsidRPr="00AA6E12">
              <w:rPr>
                <w:sz w:val="24"/>
                <w:szCs w:val="24"/>
              </w:rPr>
              <w:t>2,83</w:t>
            </w:r>
          </w:p>
          <w:p w:rsidR="00AF3992" w:rsidRPr="00AA6E12" w:rsidRDefault="00AF3992" w:rsidP="004231A3">
            <w:pPr>
              <w:spacing w:before="120"/>
              <w:jc w:val="center"/>
              <w:rPr>
                <w:sz w:val="24"/>
                <w:szCs w:val="24"/>
              </w:rPr>
            </w:pPr>
            <w:r w:rsidRPr="00AA6E12">
              <w:rPr>
                <w:sz w:val="24"/>
                <w:szCs w:val="24"/>
              </w:rPr>
              <w:t>b</w:t>
            </w:r>
          </w:p>
        </w:tc>
        <w:tc>
          <w:tcPr>
            <w:tcW w:w="1727" w:type="dxa"/>
          </w:tcPr>
          <w:p w:rsidR="00AF3992" w:rsidRPr="00AA6E12" w:rsidRDefault="00AF3992" w:rsidP="004231A3">
            <w:pPr>
              <w:spacing w:before="120"/>
              <w:jc w:val="center"/>
              <w:rPr>
                <w:sz w:val="24"/>
                <w:szCs w:val="24"/>
              </w:rPr>
            </w:pPr>
            <w:r w:rsidRPr="00AA6E12">
              <w:rPr>
                <w:sz w:val="24"/>
                <w:szCs w:val="24"/>
              </w:rPr>
              <w:t>4,37</w:t>
            </w:r>
          </w:p>
          <w:p w:rsidR="00AF3992" w:rsidRPr="00AA6E12" w:rsidRDefault="00AF3992" w:rsidP="004231A3">
            <w:pPr>
              <w:spacing w:before="120"/>
              <w:jc w:val="center"/>
              <w:rPr>
                <w:sz w:val="24"/>
                <w:szCs w:val="24"/>
              </w:rPr>
            </w:pPr>
            <w:r w:rsidRPr="00AA6E12">
              <w:rPr>
                <w:sz w:val="24"/>
                <w:szCs w:val="24"/>
              </w:rPr>
              <w:t>b</w:t>
            </w:r>
          </w:p>
        </w:tc>
        <w:tc>
          <w:tcPr>
            <w:tcW w:w="1751" w:type="dxa"/>
          </w:tcPr>
          <w:p w:rsidR="00AF3992" w:rsidRPr="00AA6E12" w:rsidRDefault="00AF3992" w:rsidP="004231A3">
            <w:pPr>
              <w:spacing w:before="120"/>
              <w:jc w:val="center"/>
              <w:rPr>
                <w:sz w:val="24"/>
                <w:szCs w:val="24"/>
              </w:rPr>
            </w:pPr>
            <w:r w:rsidRPr="00AA6E12">
              <w:rPr>
                <w:sz w:val="24"/>
                <w:szCs w:val="24"/>
              </w:rPr>
              <w:t>2,57</w:t>
            </w:r>
          </w:p>
          <w:p w:rsidR="00AF3992" w:rsidRPr="00AA6E12" w:rsidRDefault="00AF3992" w:rsidP="004231A3">
            <w:pPr>
              <w:spacing w:before="120"/>
              <w:jc w:val="center"/>
              <w:rPr>
                <w:sz w:val="24"/>
                <w:szCs w:val="24"/>
              </w:rPr>
            </w:pPr>
            <w:r w:rsidRPr="00AA6E12">
              <w:rPr>
                <w:sz w:val="24"/>
                <w:szCs w:val="24"/>
              </w:rPr>
              <w:t>a</w:t>
            </w:r>
          </w:p>
        </w:tc>
      </w:tr>
    </w:tbl>
    <w:p w:rsidR="00761716" w:rsidRPr="00BC1957" w:rsidRDefault="00761716" w:rsidP="00D32546">
      <w:pPr>
        <w:tabs>
          <w:tab w:val="left" w:pos="0"/>
          <w:tab w:val="left" w:pos="454"/>
        </w:tabs>
        <w:spacing w:before="120" w:line="480" w:lineRule="auto"/>
        <w:jc w:val="both"/>
        <w:rPr>
          <w:sz w:val="24"/>
          <w:szCs w:val="24"/>
        </w:rPr>
      </w:pPr>
      <w:r>
        <w:rPr>
          <w:sz w:val="24"/>
          <w:szCs w:val="24"/>
        </w:rPr>
        <w:t xml:space="preserve"> </w:t>
      </w:r>
      <w:r w:rsidR="00053DA3">
        <w:rPr>
          <w:sz w:val="24"/>
          <w:szCs w:val="24"/>
        </w:rPr>
        <w:t xml:space="preserve">Keterangan:  </w:t>
      </w:r>
      <w:r w:rsidR="0014348B">
        <w:rPr>
          <w:sz w:val="24"/>
          <w:szCs w:val="24"/>
        </w:rPr>
        <w:t xml:space="preserve">  a   </w:t>
      </w:r>
      <w:r w:rsidR="0039601B">
        <w:rPr>
          <w:sz w:val="24"/>
          <w:szCs w:val="24"/>
        </w:rPr>
        <w:t>: Tidak Berbeda Nyata</w:t>
      </w:r>
    </w:p>
    <w:p w:rsidR="009F292E" w:rsidRDefault="00611C98" w:rsidP="00731DE4">
      <w:pPr>
        <w:tabs>
          <w:tab w:val="left" w:pos="0"/>
          <w:tab w:val="left" w:pos="454"/>
        </w:tabs>
        <w:spacing w:line="480" w:lineRule="auto"/>
        <w:jc w:val="both"/>
        <w:rPr>
          <w:rFonts w:eastAsiaTheme="minorHAnsi"/>
          <w:sz w:val="24"/>
          <w:szCs w:val="24"/>
        </w:rPr>
      </w:pPr>
      <w:r>
        <w:rPr>
          <w:rFonts w:eastAsiaTheme="minorHAnsi"/>
          <w:sz w:val="24"/>
          <w:szCs w:val="24"/>
        </w:rPr>
        <w:lastRenderedPageBreak/>
        <w:tab/>
      </w:r>
      <w:r w:rsidR="009F292E">
        <w:rPr>
          <w:sz w:val="24"/>
          <w:szCs w:val="24"/>
          <w:lang w:eastAsia="id-ID"/>
        </w:rPr>
        <w:t>Kemasan terpilih dari penelitian pendahuluan adalah k</w:t>
      </w:r>
      <w:r w:rsidR="0019279A">
        <w:rPr>
          <w:sz w:val="24"/>
          <w:szCs w:val="24"/>
          <w:lang w:eastAsia="id-ID"/>
        </w:rPr>
        <w:t>emasan Nylon. Berdasarkan pada T</w:t>
      </w:r>
      <w:r w:rsidR="009F292E">
        <w:rPr>
          <w:sz w:val="24"/>
          <w:szCs w:val="24"/>
          <w:lang w:eastAsia="id-ID"/>
        </w:rPr>
        <w:t xml:space="preserve">abel 9, menurut </w:t>
      </w:r>
      <w:r w:rsidR="009F292E" w:rsidRPr="005D2B9C">
        <w:rPr>
          <w:rFonts w:eastAsiaTheme="minorHAnsi"/>
          <w:sz w:val="24"/>
          <w:szCs w:val="24"/>
        </w:rPr>
        <w:t>Budiawan (2014),</w:t>
      </w:r>
      <w:r w:rsidR="009F292E">
        <w:rPr>
          <w:rFonts w:eastAsiaTheme="minorHAnsi"/>
          <w:sz w:val="24"/>
          <w:szCs w:val="24"/>
        </w:rPr>
        <w:t xml:space="preserve"> </w:t>
      </w:r>
      <w:r w:rsidR="009F292E" w:rsidRPr="005D2B9C">
        <w:rPr>
          <w:rFonts w:eastAsiaTheme="minorHAnsi"/>
          <w:sz w:val="24"/>
          <w:szCs w:val="24"/>
        </w:rPr>
        <w:t xml:space="preserve">untuk kemasan nylon dengan jangka pemakaian kurang dari 14 bulan </w:t>
      </w:r>
      <w:r w:rsidR="009F292E">
        <w:rPr>
          <w:rFonts w:eastAsiaTheme="minorHAnsi"/>
          <w:sz w:val="24"/>
          <w:szCs w:val="24"/>
        </w:rPr>
        <w:t xml:space="preserve">dengan nilai densitas 1,4 </w:t>
      </w:r>
      <w:r w:rsidR="009F292E" w:rsidRPr="005D2B9C">
        <w:rPr>
          <w:rFonts w:eastAsiaTheme="minorHAnsi"/>
          <w:sz w:val="24"/>
          <w:szCs w:val="24"/>
        </w:rPr>
        <w:t>g/m</w:t>
      </w:r>
      <w:r w:rsidR="009F292E" w:rsidRPr="005D2B9C">
        <w:rPr>
          <w:rFonts w:eastAsiaTheme="minorHAnsi"/>
          <w:sz w:val="24"/>
          <w:szCs w:val="24"/>
          <w:vertAlign w:val="superscript"/>
        </w:rPr>
        <w:t>3</w:t>
      </w:r>
      <w:r w:rsidR="00021C77">
        <w:rPr>
          <w:rFonts w:eastAsiaTheme="minorHAnsi"/>
          <w:sz w:val="24"/>
          <w:szCs w:val="24"/>
          <w:vertAlign w:val="superscript"/>
        </w:rPr>
        <w:t xml:space="preserve"> </w:t>
      </w:r>
      <w:r w:rsidR="009F292E" w:rsidRPr="005D2B9C">
        <w:rPr>
          <w:rFonts w:eastAsiaTheme="minorHAnsi"/>
          <w:sz w:val="24"/>
          <w:szCs w:val="24"/>
        </w:rPr>
        <w:t>sedangkan untuk kemasan HDPE kurang dari 4 bulan</w:t>
      </w:r>
      <w:r w:rsidR="009F292E">
        <w:rPr>
          <w:rFonts w:eastAsiaTheme="minorHAnsi"/>
          <w:sz w:val="24"/>
          <w:szCs w:val="24"/>
        </w:rPr>
        <w:t xml:space="preserve"> dengan nilai densitas 0,941 </w:t>
      </w:r>
      <w:r w:rsidR="009F292E" w:rsidRPr="005D2B9C">
        <w:rPr>
          <w:rFonts w:eastAsiaTheme="minorHAnsi"/>
          <w:sz w:val="24"/>
          <w:szCs w:val="24"/>
        </w:rPr>
        <w:t>g/m</w:t>
      </w:r>
      <w:r w:rsidR="009F292E" w:rsidRPr="005D2B9C">
        <w:rPr>
          <w:rFonts w:eastAsiaTheme="minorHAnsi"/>
          <w:sz w:val="24"/>
          <w:szCs w:val="24"/>
          <w:vertAlign w:val="superscript"/>
        </w:rPr>
        <w:t>3</w:t>
      </w:r>
      <w:r w:rsidR="009F292E">
        <w:rPr>
          <w:rFonts w:eastAsiaTheme="minorHAnsi"/>
          <w:sz w:val="24"/>
          <w:szCs w:val="24"/>
          <w:vertAlign w:val="superscript"/>
        </w:rPr>
        <w:t xml:space="preserve"> </w:t>
      </w:r>
      <w:r w:rsidR="009F292E">
        <w:rPr>
          <w:rFonts w:eastAsiaTheme="minorHAnsi"/>
          <w:sz w:val="24"/>
          <w:szCs w:val="24"/>
        </w:rPr>
        <w:t xml:space="preserve">sedangkan untuk kemasan alumunium foil menurut </w:t>
      </w:r>
      <w:r w:rsidR="009F292E" w:rsidRPr="005D2B9C">
        <w:rPr>
          <w:rFonts w:eastAsiaTheme="minorHAnsi"/>
          <w:sz w:val="24"/>
          <w:szCs w:val="24"/>
        </w:rPr>
        <w:t>Astari dkk (2015) menyatakan bahwa kemasan alumunium foil memiliki densitas (kerapatan) 1.058 g/m</w:t>
      </w:r>
      <w:r w:rsidR="009F292E" w:rsidRPr="005D2B9C">
        <w:rPr>
          <w:rFonts w:eastAsiaTheme="minorHAnsi"/>
          <w:sz w:val="24"/>
          <w:szCs w:val="24"/>
          <w:vertAlign w:val="superscript"/>
        </w:rPr>
        <w:t>3</w:t>
      </w:r>
      <w:r w:rsidR="009F292E" w:rsidRPr="005D2B9C">
        <w:rPr>
          <w:rFonts w:eastAsiaTheme="minorHAnsi"/>
          <w:sz w:val="24"/>
          <w:szCs w:val="24"/>
        </w:rPr>
        <w:t>.</w:t>
      </w:r>
      <w:r w:rsidR="009F292E">
        <w:rPr>
          <w:rFonts w:eastAsiaTheme="minorHAnsi"/>
          <w:sz w:val="24"/>
          <w:szCs w:val="24"/>
        </w:rPr>
        <w:t xml:space="preserve"> Jika dibandingkan dari ketiga kemasan tersebut kemasan nylon mempunyai nilai densitas yang paling besar diantara kedua kemasan lainnya dan yang terendah adalah HDPE. Dimana menurut </w:t>
      </w:r>
      <w:r w:rsidR="009F292E">
        <w:rPr>
          <w:sz w:val="24"/>
          <w:szCs w:val="24"/>
          <w:lang w:eastAsia="id-ID"/>
        </w:rPr>
        <w:t xml:space="preserve">Ahmad (2013), </w:t>
      </w:r>
      <w:r w:rsidR="009F292E" w:rsidRPr="005D2B9C">
        <w:rPr>
          <w:sz w:val="24"/>
          <w:szCs w:val="24"/>
          <w:lang w:eastAsia="id-ID"/>
        </w:rPr>
        <w:t>Nilai densitas dipengaruhi oleh bobot plastik dan tebal plastik. Pengetahuan densitas plastik pada aplikasinya sangat penting karena menunjukkan struktur plastik secara umum. Plastik dengan densitas yang rendah memiliki struktur terbuka. Hal tersebut mengindikasikan bahwa plastik mudah ditembus air, oksigen ataupun CO</w:t>
      </w:r>
      <w:r w:rsidR="009F292E" w:rsidRPr="005D2B9C">
        <w:rPr>
          <w:sz w:val="24"/>
          <w:szCs w:val="24"/>
          <w:vertAlign w:val="subscript"/>
          <w:lang w:eastAsia="id-ID"/>
        </w:rPr>
        <w:t>2</w:t>
      </w:r>
      <w:r w:rsidR="009F292E">
        <w:rPr>
          <w:sz w:val="24"/>
          <w:szCs w:val="24"/>
          <w:lang w:eastAsia="id-ID"/>
        </w:rPr>
        <w:t xml:space="preserve">. </w:t>
      </w:r>
      <w:r w:rsidR="009B378D">
        <w:rPr>
          <w:sz w:val="24"/>
          <w:szCs w:val="24"/>
          <w:lang w:eastAsia="id-ID"/>
        </w:rPr>
        <w:t xml:space="preserve"> </w:t>
      </w:r>
    </w:p>
    <w:p w:rsidR="00731DE4" w:rsidRPr="00FE6693" w:rsidRDefault="00731DE4" w:rsidP="009F292E">
      <w:pPr>
        <w:tabs>
          <w:tab w:val="left" w:pos="0"/>
          <w:tab w:val="left" w:pos="454"/>
        </w:tabs>
        <w:spacing w:line="480" w:lineRule="auto"/>
        <w:rPr>
          <w:rFonts w:eastAsiaTheme="minorHAnsi"/>
          <w:sz w:val="24"/>
          <w:szCs w:val="24"/>
        </w:rPr>
      </w:pPr>
      <w:r w:rsidRPr="00FE6693">
        <w:rPr>
          <w:rFonts w:eastAsiaTheme="minorHAnsi"/>
          <w:bCs/>
          <w:noProof/>
          <w:sz w:val="24"/>
          <w:szCs w:val="24"/>
        </w:rPr>
        <w:drawing>
          <wp:anchor distT="0" distB="0" distL="114300" distR="114300" simplePos="0" relativeHeight="251740160" behindDoc="0" locked="0" layoutInCell="1" allowOverlap="1">
            <wp:simplePos x="0" y="0"/>
            <wp:positionH relativeFrom="column">
              <wp:posOffset>86657</wp:posOffset>
            </wp:positionH>
            <wp:positionV relativeFrom="paragraph">
              <wp:posOffset>153062</wp:posOffset>
            </wp:positionV>
            <wp:extent cx="4772241" cy="1945532"/>
            <wp:effectExtent l="19050" t="0" r="9309"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8838" t="37726" r="25176" b="26615"/>
                    <a:stretch>
                      <a:fillRect/>
                    </a:stretch>
                  </pic:blipFill>
                  <pic:spPr bwMode="auto">
                    <a:xfrm>
                      <a:off x="0" y="0"/>
                      <a:ext cx="4772241" cy="1945532"/>
                    </a:xfrm>
                    <a:prstGeom prst="rect">
                      <a:avLst/>
                    </a:prstGeom>
                    <a:noFill/>
                    <a:ln w="9525">
                      <a:noFill/>
                      <a:miter lim="800000"/>
                      <a:headEnd/>
                      <a:tailEnd/>
                    </a:ln>
                  </pic:spPr>
                </pic:pic>
              </a:graphicData>
            </a:graphic>
          </wp:anchor>
        </w:drawing>
      </w:r>
      <w:r w:rsidRPr="00FE6693">
        <w:rPr>
          <w:rFonts w:eastAsiaTheme="minorHAnsi"/>
          <w:bCs/>
          <w:sz w:val="24"/>
          <w:szCs w:val="24"/>
        </w:rPr>
        <w:t xml:space="preserve">Tabel </w:t>
      </w:r>
      <w:r w:rsidR="00945745">
        <w:rPr>
          <w:rFonts w:eastAsiaTheme="minorHAnsi"/>
          <w:bCs/>
          <w:sz w:val="24"/>
          <w:szCs w:val="24"/>
        </w:rPr>
        <w:t>9.</w:t>
      </w:r>
      <w:r w:rsidRPr="00FE6693">
        <w:rPr>
          <w:rFonts w:eastAsiaTheme="minorHAnsi"/>
          <w:bCs/>
          <w:sz w:val="24"/>
          <w:szCs w:val="24"/>
        </w:rPr>
        <w:t xml:space="preserve"> Jangka Pemakaian Plastik Berdasarkan Densitas</w:t>
      </w:r>
    </w:p>
    <w:p w:rsidR="004231A3" w:rsidRDefault="004231A3" w:rsidP="0034246E">
      <w:pPr>
        <w:tabs>
          <w:tab w:val="left" w:pos="0"/>
          <w:tab w:val="left" w:pos="454"/>
        </w:tabs>
        <w:spacing w:line="480" w:lineRule="auto"/>
        <w:jc w:val="both"/>
        <w:rPr>
          <w:sz w:val="24"/>
          <w:szCs w:val="24"/>
        </w:rPr>
      </w:pPr>
    </w:p>
    <w:p w:rsidR="00731DE4" w:rsidRDefault="00731DE4" w:rsidP="0034246E">
      <w:pPr>
        <w:tabs>
          <w:tab w:val="left" w:pos="0"/>
          <w:tab w:val="left" w:pos="454"/>
        </w:tabs>
        <w:spacing w:line="480" w:lineRule="auto"/>
        <w:jc w:val="both"/>
        <w:rPr>
          <w:sz w:val="24"/>
          <w:szCs w:val="24"/>
        </w:rPr>
      </w:pPr>
    </w:p>
    <w:p w:rsidR="00731DE4" w:rsidRDefault="00731DE4" w:rsidP="0034246E">
      <w:pPr>
        <w:tabs>
          <w:tab w:val="left" w:pos="0"/>
          <w:tab w:val="left" w:pos="454"/>
        </w:tabs>
        <w:spacing w:line="480" w:lineRule="auto"/>
        <w:jc w:val="both"/>
        <w:rPr>
          <w:sz w:val="24"/>
          <w:szCs w:val="24"/>
        </w:rPr>
      </w:pPr>
    </w:p>
    <w:p w:rsidR="00731DE4" w:rsidRDefault="00731DE4" w:rsidP="0034246E">
      <w:pPr>
        <w:tabs>
          <w:tab w:val="left" w:pos="0"/>
          <w:tab w:val="left" w:pos="454"/>
        </w:tabs>
        <w:spacing w:line="480" w:lineRule="auto"/>
        <w:jc w:val="both"/>
        <w:rPr>
          <w:sz w:val="24"/>
          <w:szCs w:val="24"/>
        </w:rPr>
      </w:pPr>
    </w:p>
    <w:p w:rsidR="0072509E" w:rsidRDefault="0072509E" w:rsidP="00731DE4">
      <w:pPr>
        <w:tabs>
          <w:tab w:val="left" w:pos="0"/>
          <w:tab w:val="left" w:pos="454"/>
        </w:tabs>
        <w:spacing w:line="480" w:lineRule="auto"/>
        <w:jc w:val="both"/>
        <w:rPr>
          <w:sz w:val="24"/>
          <w:szCs w:val="24"/>
        </w:rPr>
      </w:pPr>
    </w:p>
    <w:p w:rsidR="009F292E" w:rsidRDefault="009F292E" w:rsidP="0072509E">
      <w:pPr>
        <w:tabs>
          <w:tab w:val="left" w:pos="0"/>
          <w:tab w:val="left" w:pos="454"/>
        </w:tabs>
        <w:spacing w:line="480" w:lineRule="auto"/>
        <w:jc w:val="both"/>
        <w:rPr>
          <w:rFonts w:eastAsiaTheme="minorHAnsi"/>
          <w:bCs/>
          <w:sz w:val="24"/>
          <w:szCs w:val="24"/>
        </w:rPr>
      </w:pPr>
      <w:r>
        <w:rPr>
          <w:sz w:val="24"/>
          <w:szCs w:val="24"/>
        </w:rPr>
        <w:t xml:space="preserve">      </w:t>
      </w:r>
      <w:r w:rsidR="00731DE4">
        <w:rPr>
          <w:sz w:val="24"/>
          <w:szCs w:val="24"/>
        </w:rPr>
        <w:t xml:space="preserve">Sumber : </w:t>
      </w:r>
      <w:r w:rsidR="00731DE4" w:rsidRPr="00CE32D3">
        <w:rPr>
          <w:rFonts w:eastAsiaTheme="minorHAnsi"/>
          <w:bCs/>
          <w:sz w:val="24"/>
          <w:szCs w:val="24"/>
        </w:rPr>
        <w:t>Budiawan, 2004</w:t>
      </w:r>
      <w:r>
        <w:rPr>
          <w:rFonts w:eastAsiaTheme="minorHAnsi"/>
          <w:bCs/>
          <w:sz w:val="24"/>
          <w:szCs w:val="24"/>
        </w:rPr>
        <w:t>.</w:t>
      </w:r>
    </w:p>
    <w:p w:rsidR="00B72009" w:rsidRPr="009F292E" w:rsidRDefault="009F292E" w:rsidP="0072509E">
      <w:pPr>
        <w:tabs>
          <w:tab w:val="left" w:pos="0"/>
          <w:tab w:val="left" w:pos="454"/>
        </w:tabs>
        <w:spacing w:line="480" w:lineRule="auto"/>
        <w:jc w:val="both"/>
        <w:rPr>
          <w:rFonts w:eastAsiaTheme="minorHAnsi"/>
          <w:bCs/>
          <w:sz w:val="24"/>
          <w:szCs w:val="24"/>
        </w:rPr>
      </w:pPr>
      <w:r>
        <w:rPr>
          <w:rFonts w:eastAsiaTheme="minorHAnsi"/>
          <w:bCs/>
          <w:sz w:val="24"/>
          <w:szCs w:val="24"/>
        </w:rPr>
        <w:tab/>
      </w:r>
      <w:r w:rsidR="0072509E">
        <w:rPr>
          <w:rFonts w:eastAsiaTheme="minorHAnsi"/>
          <w:sz w:val="24"/>
          <w:szCs w:val="24"/>
        </w:rPr>
        <w:t xml:space="preserve">Selain </w:t>
      </w:r>
      <w:r w:rsidR="000B3855">
        <w:rPr>
          <w:rFonts w:eastAsiaTheme="minorHAnsi"/>
          <w:sz w:val="24"/>
          <w:szCs w:val="24"/>
        </w:rPr>
        <w:t>itu</w:t>
      </w:r>
      <w:r w:rsidR="004D501E">
        <w:rPr>
          <w:rFonts w:eastAsiaTheme="minorHAnsi"/>
          <w:sz w:val="24"/>
          <w:szCs w:val="24"/>
        </w:rPr>
        <w:t>, selaras dengan</w:t>
      </w:r>
      <w:r w:rsidR="0072509E">
        <w:rPr>
          <w:rFonts w:eastAsiaTheme="minorHAnsi"/>
          <w:sz w:val="24"/>
          <w:szCs w:val="24"/>
        </w:rPr>
        <w:t xml:space="preserve"> hasil penelitian Sucita (2014), nylon merupakan jenis plastik yang cocok digunakan untuk jenis pangan yang berair/bas</w:t>
      </w:r>
      <w:r w:rsidR="002B417F">
        <w:rPr>
          <w:rFonts w:eastAsiaTheme="minorHAnsi"/>
          <w:sz w:val="24"/>
          <w:szCs w:val="24"/>
        </w:rPr>
        <w:t xml:space="preserve">ah, jenis </w:t>
      </w:r>
      <w:r w:rsidR="002B417F">
        <w:rPr>
          <w:rFonts w:eastAsiaTheme="minorHAnsi"/>
          <w:sz w:val="24"/>
          <w:szCs w:val="24"/>
        </w:rPr>
        <w:lastRenderedPageBreak/>
        <w:t>pangan yang berlemak. S</w:t>
      </w:r>
      <w:r w:rsidR="0072509E">
        <w:rPr>
          <w:rFonts w:eastAsiaTheme="minorHAnsi"/>
          <w:sz w:val="24"/>
          <w:szCs w:val="24"/>
        </w:rPr>
        <w:t xml:space="preserve">esuai dengan komposisi yang terkandung pada daging sapi yaitu air sekitar 70% dan lemak 9% sehingga </w:t>
      </w:r>
      <w:r w:rsidR="00640C19">
        <w:rPr>
          <w:rFonts w:eastAsiaTheme="minorHAnsi"/>
          <w:sz w:val="24"/>
          <w:szCs w:val="24"/>
        </w:rPr>
        <w:t xml:space="preserve">kemasan nylon tersebut </w:t>
      </w:r>
      <w:r w:rsidR="0072509E">
        <w:rPr>
          <w:rFonts w:eastAsiaTheme="minorHAnsi"/>
          <w:sz w:val="24"/>
          <w:szCs w:val="24"/>
        </w:rPr>
        <w:t xml:space="preserve">cocok digunakan untuk mengemas produk pangan tersebut. Maka dapat </w:t>
      </w:r>
      <w:r w:rsidR="00640C19">
        <w:rPr>
          <w:rFonts w:eastAsiaTheme="minorHAnsi"/>
          <w:sz w:val="24"/>
          <w:szCs w:val="24"/>
        </w:rPr>
        <w:t xml:space="preserve">dilihat pada </w:t>
      </w:r>
      <w:r w:rsidR="0072509E">
        <w:rPr>
          <w:rFonts w:eastAsiaTheme="minorHAnsi"/>
          <w:sz w:val="24"/>
          <w:szCs w:val="24"/>
        </w:rPr>
        <w:t xml:space="preserve">diuraikan dalam tabel </w:t>
      </w:r>
      <w:r w:rsidR="0005391E">
        <w:rPr>
          <w:rFonts w:eastAsiaTheme="minorHAnsi"/>
          <w:sz w:val="24"/>
          <w:szCs w:val="24"/>
        </w:rPr>
        <w:t xml:space="preserve">sebagai </w:t>
      </w:r>
      <w:r w:rsidR="0072509E">
        <w:rPr>
          <w:rFonts w:eastAsiaTheme="minorHAnsi"/>
          <w:sz w:val="24"/>
          <w:szCs w:val="24"/>
        </w:rPr>
        <w:t>berikut ini :</w:t>
      </w:r>
    </w:p>
    <w:p w:rsidR="0072509E" w:rsidRPr="00945745" w:rsidRDefault="0072509E" w:rsidP="0072509E">
      <w:pPr>
        <w:tabs>
          <w:tab w:val="left" w:pos="0"/>
          <w:tab w:val="left" w:pos="454"/>
        </w:tabs>
        <w:spacing w:line="480" w:lineRule="auto"/>
        <w:jc w:val="both"/>
        <w:rPr>
          <w:rFonts w:eastAsiaTheme="minorHAnsi"/>
          <w:bCs/>
          <w:sz w:val="24"/>
          <w:szCs w:val="24"/>
        </w:rPr>
      </w:pPr>
      <w:r w:rsidRPr="00945745">
        <w:rPr>
          <w:rFonts w:eastAsiaTheme="minorHAnsi"/>
          <w:bCs/>
          <w:noProof/>
          <w:sz w:val="24"/>
          <w:szCs w:val="24"/>
        </w:rPr>
        <w:drawing>
          <wp:anchor distT="0" distB="0" distL="114300" distR="114300" simplePos="0" relativeHeight="251745280" behindDoc="0" locked="0" layoutInCell="1" allowOverlap="1">
            <wp:simplePos x="0" y="0"/>
            <wp:positionH relativeFrom="column">
              <wp:posOffset>28291</wp:posOffset>
            </wp:positionH>
            <wp:positionV relativeFrom="paragraph">
              <wp:posOffset>202497</wp:posOffset>
            </wp:positionV>
            <wp:extent cx="5066611" cy="1517515"/>
            <wp:effectExtent l="19050" t="0" r="689"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9129" t="20930" r="23869" b="55814"/>
                    <a:stretch>
                      <a:fillRect/>
                    </a:stretch>
                  </pic:blipFill>
                  <pic:spPr bwMode="auto">
                    <a:xfrm>
                      <a:off x="0" y="0"/>
                      <a:ext cx="5066611" cy="1517515"/>
                    </a:xfrm>
                    <a:prstGeom prst="rect">
                      <a:avLst/>
                    </a:prstGeom>
                    <a:noFill/>
                    <a:ln w="9525">
                      <a:noFill/>
                      <a:miter lim="800000"/>
                      <a:headEnd/>
                      <a:tailEnd/>
                    </a:ln>
                  </pic:spPr>
                </pic:pic>
              </a:graphicData>
            </a:graphic>
          </wp:anchor>
        </w:drawing>
      </w:r>
      <w:r w:rsidRPr="00945745">
        <w:rPr>
          <w:rFonts w:eastAsiaTheme="minorHAnsi"/>
          <w:bCs/>
          <w:sz w:val="24"/>
          <w:szCs w:val="24"/>
        </w:rPr>
        <w:t>Tabel 10. Jenis Pangan dan Jenis Plastik yang Cocok</w:t>
      </w:r>
    </w:p>
    <w:p w:rsidR="0072509E" w:rsidRDefault="0072509E" w:rsidP="0072509E">
      <w:pPr>
        <w:tabs>
          <w:tab w:val="left" w:pos="0"/>
          <w:tab w:val="left" w:pos="454"/>
        </w:tabs>
        <w:spacing w:line="480" w:lineRule="auto"/>
        <w:jc w:val="both"/>
        <w:rPr>
          <w:rFonts w:eastAsiaTheme="minorHAnsi"/>
          <w:b/>
          <w:bCs/>
          <w:sz w:val="24"/>
          <w:szCs w:val="24"/>
        </w:rPr>
      </w:pPr>
    </w:p>
    <w:p w:rsidR="0072509E" w:rsidRDefault="0072509E" w:rsidP="0072509E">
      <w:pPr>
        <w:tabs>
          <w:tab w:val="left" w:pos="0"/>
          <w:tab w:val="left" w:pos="454"/>
        </w:tabs>
        <w:spacing w:line="480" w:lineRule="auto"/>
        <w:jc w:val="both"/>
        <w:rPr>
          <w:rFonts w:eastAsiaTheme="minorHAnsi"/>
          <w:bCs/>
          <w:sz w:val="22"/>
          <w:szCs w:val="22"/>
        </w:rPr>
      </w:pPr>
    </w:p>
    <w:p w:rsidR="0072509E" w:rsidRDefault="0072509E" w:rsidP="0072509E">
      <w:pPr>
        <w:tabs>
          <w:tab w:val="left" w:pos="0"/>
          <w:tab w:val="left" w:pos="454"/>
        </w:tabs>
        <w:spacing w:line="480" w:lineRule="auto"/>
        <w:jc w:val="both"/>
        <w:rPr>
          <w:sz w:val="24"/>
          <w:szCs w:val="24"/>
        </w:rPr>
      </w:pPr>
    </w:p>
    <w:p w:rsidR="0072509E" w:rsidRDefault="0072509E" w:rsidP="0072509E">
      <w:pPr>
        <w:tabs>
          <w:tab w:val="left" w:pos="0"/>
          <w:tab w:val="left" w:pos="454"/>
        </w:tabs>
        <w:spacing w:line="480" w:lineRule="auto"/>
        <w:jc w:val="both"/>
        <w:rPr>
          <w:sz w:val="24"/>
          <w:szCs w:val="24"/>
        </w:rPr>
      </w:pPr>
    </w:p>
    <w:p w:rsidR="0072509E" w:rsidRPr="000B3855" w:rsidRDefault="0072509E" w:rsidP="00731DE4">
      <w:pPr>
        <w:tabs>
          <w:tab w:val="left" w:pos="0"/>
          <w:tab w:val="left" w:pos="454"/>
        </w:tabs>
        <w:spacing w:line="480" w:lineRule="auto"/>
        <w:jc w:val="both"/>
        <w:rPr>
          <w:sz w:val="24"/>
          <w:szCs w:val="24"/>
        </w:rPr>
      </w:pPr>
      <w:r>
        <w:rPr>
          <w:sz w:val="24"/>
          <w:szCs w:val="24"/>
        </w:rPr>
        <w:t>Sumber : Sucita, 2014</w:t>
      </w:r>
    </w:p>
    <w:p w:rsidR="004D501E" w:rsidRDefault="00731DE4" w:rsidP="00E119EF">
      <w:pPr>
        <w:tabs>
          <w:tab w:val="left" w:pos="0"/>
          <w:tab w:val="left" w:pos="454"/>
        </w:tabs>
        <w:spacing w:line="480" w:lineRule="auto"/>
        <w:jc w:val="both"/>
        <w:rPr>
          <w:rFonts w:eastAsiaTheme="minorHAnsi"/>
          <w:sz w:val="24"/>
          <w:szCs w:val="24"/>
        </w:rPr>
      </w:pPr>
      <w:r>
        <w:rPr>
          <w:rFonts w:eastAsiaTheme="minorHAnsi"/>
          <w:bCs/>
          <w:sz w:val="22"/>
          <w:szCs w:val="22"/>
        </w:rPr>
        <w:tab/>
      </w:r>
      <w:r w:rsidR="0024250E" w:rsidRPr="00731DE4">
        <w:rPr>
          <w:rFonts w:eastAsiaTheme="minorHAnsi"/>
          <w:sz w:val="24"/>
          <w:szCs w:val="24"/>
        </w:rPr>
        <w:t>Lamanya penyimpanan makanan di dalam kemasan dapat mempengaruhi</w:t>
      </w:r>
      <w:r w:rsidR="0024250E">
        <w:rPr>
          <w:sz w:val="24"/>
          <w:szCs w:val="24"/>
        </w:rPr>
        <w:t xml:space="preserve"> </w:t>
      </w:r>
      <w:r w:rsidR="0024250E">
        <w:rPr>
          <w:rFonts w:eastAsiaTheme="minorHAnsi"/>
          <w:sz w:val="24"/>
          <w:szCs w:val="24"/>
        </w:rPr>
        <w:t>rasa, bau, bahkan warna yang terdapat pada makanan akibat bahan kemasan yang</w:t>
      </w:r>
      <w:r w:rsidR="0024250E">
        <w:rPr>
          <w:sz w:val="24"/>
          <w:szCs w:val="24"/>
        </w:rPr>
        <w:t xml:space="preserve"> </w:t>
      </w:r>
      <w:r w:rsidR="0024250E">
        <w:rPr>
          <w:rFonts w:eastAsiaTheme="minorHAnsi"/>
          <w:sz w:val="24"/>
          <w:szCs w:val="24"/>
        </w:rPr>
        <w:t xml:space="preserve">bermigrasi ke makanan.  </w:t>
      </w:r>
      <w:r>
        <w:rPr>
          <w:rFonts w:eastAsiaTheme="minorHAnsi"/>
          <w:sz w:val="24"/>
          <w:szCs w:val="24"/>
        </w:rPr>
        <w:t>Produk pangan mudah bereaksi terhadap perubahan suhu dan kelembaban.</w:t>
      </w:r>
      <w:r>
        <w:rPr>
          <w:rFonts w:eastAsiaTheme="minorHAnsi"/>
          <w:bCs/>
          <w:sz w:val="22"/>
          <w:szCs w:val="22"/>
        </w:rPr>
        <w:t xml:space="preserve"> </w:t>
      </w:r>
      <w:r>
        <w:rPr>
          <w:rFonts w:eastAsiaTheme="minorHAnsi"/>
          <w:sz w:val="24"/>
          <w:szCs w:val="24"/>
        </w:rPr>
        <w:t>Perubahan ini akan mengakibatkan kerusakan fisik, kimia, maupun mikrobiologis</w:t>
      </w:r>
      <w:r w:rsidR="00381828">
        <w:rPr>
          <w:rFonts w:eastAsiaTheme="minorHAnsi"/>
          <w:bCs/>
          <w:sz w:val="22"/>
          <w:szCs w:val="22"/>
        </w:rPr>
        <w:t xml:space="preserve"> </w:t>
      </w:r>
      <w:r>
        <w:rPr>
          <w:rFonts w:eastAsiaTheme="minorHAnsi"/>
          <w:sz w:val="24"/>
          <w:szCs w:val="24"/>
        </w:rPr>
        <w:t>pada produk.</w:t>
      </w:r>
      <w:r w:rsidR="00A222E8">
        <w:rPr>
          <w:rFonts w:eastAsiaTheme="minorHAnsi"/>
          <w:sz w:val="24"/>
          <w:szCs w:val="24"/>
        </w:rPr>
        <w:t xml:space="preserve"> Kerapatan monomer yang menyusun pada plastik, dapat mempengaruhi</w:t>
      </w:r>
      <w:r w:rsidR="00381828">
        <w:rPr>
          <w:rFonts w:eastAsiaTheme="minorHAnsi"/>
          <w:bCs/>
          <w:sz w:val="22"/>
          <w:szCs w:val="22"/>
        </w:rPr>
        <w:t xml:space="preserve"> </w:t>
      </w:r>
      <w:r w:rsidR="00A222E8">
        <w:rPr>
          <w:rFonts w:eastAsiaTheme="minorHAnsi"/>
          <w:sz w:val="24"/>
          <w:szCs w:val="24"/>
        </w:rPr>
        <w:t>kualitas dari makanan yang akan dikemas</w:t>
      </w:r>
      <w:r w:rsidR="00783E6A">
        <w:rPr>
          <w:rFonts w:eastAsiaTheme="minorHAnsi"/>
          <w:sz w:val="24"/>
          <w:szCs w:val="24"/>
        </w:rPr>
        <w:t xml:space="preserve"> </w:t>
      </w:r>
      <w:r w:rsidR="004D501E">
        <w:rPr>
          <w:rFonts w:eastAsiaTheme="minorHAnsi"/>
          <w:sz w:val="24"/>
          <w:szCs w:val="24"/>
        </w:rPr>
        <w:t>(Budiawan, 2014).</w:t>
      </w:r>
    </w:p>
    <w:p w:rsidR="00921960" w:rsidRDefault="003953DE" w:rsidP="00921960">
      <w:pPr>
        <w:tabs>
          <w:tab w:val="left" w:pos="0"/>
          <w:tab w:val="left" w:pos="454"/>
        </w:tabs>
        <w:spacing w:line="480" w:lineRule="auto"/>
        <w:jc w:val="both"/>
        <w:rPr>
          <w:sz w:val="24"/>
          <w:szCs w:val="24"/>
        </w:rPr>
      </w:pPr>
      <w:r>
        <w:rPr>
          <w:rFonts w:eastAsiaTheme="minorHAnsi"/>
          <w:sz w:val="24"/>
          <w:szCs w:val="24"/>
        </w:rPr>
        <w:tab/>
      </w:r>
      <w:r w:rsidR="00921960" w:rsidRPr="00BE4BD2">
        <w:rPr>
          <w:sz w:val="24"/>
          <w:szCs w:val="24"/>
        </w:rPr>
        <w:t>Pengujian organoleptik adalah pengujian yang didas</w:t>
      </w:r>
      <w:r w:rsidR="00921960">
        <w:rPr>
          <w:sz w:val="24"/>
          <w:szCs w:val="24"/>
        </w:rPr>
        <w:t xml:space="preserve">arkan pada proses pengindraan. </w:t>
      </w:r>
      <w:r w:rsidR="00921960" w:rsidRPr="00BE4BD2">
        <w:rPr>
          <w:sz w:val="24"/>
          <w:szCs w:val="24"/>
        </w:rPr>
        <w:t>Menurut Abustam dan Ali (2004) menyatakan bahwa daging mempunyai sifat organoleptik yang dapat berkaitan dengan lim</w:t>
      </w:r>
      <w:r w:rsidR="00921960">
        <w:rPr>
          <w:sz w:val="24"/>
          <w:szCs w:val="24"/>
        </w:rPr>
        <w:t>a sifat dasar yaitu rasa, bau/aroma</w:t>
      </w:r>
      <w:r w:rsidR="00921960" w:rsidRPr="00BE4BD2">
        <w:rPr>
          <w:sz w:val="24"/>
          <w:szCs w:val="24"/>
        </w:rPr>
        <w:t xml:space="preserve">, </w:t>
      </w:r>
      <w:r w:rsidR="00921960">
        <w:rPr>
          <w:sz w:val="24"/>
          <w:szCs w:val="24"/>
        </w:rPr>
        <w:t>penampilan/warna</w:t>
      </w:r>
      <w:r w:rsidR="00921960" w:rsidRPr="00BE4BD2">
        <w:rPr>
          <w:sz w:val="24"/>
          <w:szCs w:val="24"/>
        </w:rPr>
        <w:t xml:space="preserve">, </w:t>
      </w:r>
      <w:r w:rsidR="00921960">
        <w:rPr>
          <w:sz w:val="24"/>
          <w:szCs w:val="24"/>
        </w:rPr>
        <w:t>tekstur.</w:t>
      </w:r>
    </w:p>
    <w:p w:rsidR="004F1F7D" w:rsidRDefault="00F365B7" w:rsidP="004F1F7D">
      <w:pPr>
        <w:autoSpaceDE w:val="0"/>
        <w:autoSpaceDN w:val="0"/>
        <w:adjustRightInd w:val="0"/>
        <w:spacing w:line="480" w:lineRule="auto"/>
        <w:ind w:firstLine="720"/>
        <w:jc w:val="both"/>
        <w:rPr>
          <w:sz w:val="24"/>
          <w:szCs w:val="24"/>
          <w:lang w:eastAsia="id-ID"/>
        </w:rPr>
      </w:pPr>
      <w:r>
        <w:rPr>
          <w:sz w:val="24"/>
          <w:szCs w:val="24"/>
          <w:lang w:eastAsia="id-ID"/>
        </w:rPr>
        <w:t xml:space="preserve">Rasa merupakan faktor yang penting dari produk makanan disamping tekstur, penampakan dan konsistensi bahan yang akan mempengaruhi cita rasa </w:t>
      </w:r>
      <w:r>
        <w:rPr>
          <w:sz w:val="24"/>
          <w:szCs w:val="24"/>
          <w:lang w:eastAsia="id-ID"/>
        </w:rPr>
        <w:lastRenderedPageBreak/>
        <w:t>yang ditimbulkan oleh bahan makanan tersebut. Rasa dari suatu bahan dapat berasal dari sifat bahan pangan itu sendiri atau karena adanya zat lain yang ditambahkan pada proses pengolahannya (Kartika</w:t>
      </w:r>
      <w:r w:rsidR="00ED565F">
        <w:rPr>
          <w:sz w:val="24"/>
          <w:szCs w:val="24"/>
          <w:lang w:eastAsia="id-ID"/>
        </w:rPr>
        <w:t xml:space="preserve"> dkk</w:t>
      </w:r>
      <w:r>
        <w:rPr>
          <w:sz w:val="24"/>
          <w:szCs w:val="24"/>
          <w:lang w:eastAsia="id-ID"/>
        </w:rPr>
        <w:t>, 1988).</w:t>
      </w:r>
      <w:r w:rsidR="004F1F7D">
        <w:rPr>
          <w:sz w:val="24"/>
          <w:szCs w:val="24"/>
          <w:lang w:eastAsia="id-ID"/>
        </w:rPr>
        <w:t xml:space="preserve"> </w:t>
      </w:r>
    </w:p>
    <w:p w:rsidR="00F365B7" w:rsidRPr="004F1F7D" w:rsidRDefault="00F365B7" w:rsidP="004F1F7D">
      <w:pPr>
        <w:autoSpaceDE w:val="0"/>
        <w:autoSpaceDN w:val="0"/>
        <w:adjustRightInd w:val="0"/>
        <w:spacing w:line="480" w:lineRule="auto"/>
        <w:ind w:firstLine="720"/>
        <w:jc w:val="both"/>
        <w:rPr>
          <w:sz w:val="24"/>
          <w:szCs w:val="24"/>
          <w:lang w:eastAsia="id-ID"/>
        </w:rPr>
      </w:pPr>
      <w:r w:rsidRPr="004F1F7D">
        <w:rPr>
          <w:rFonts w:eastAsiaTheme="minorHAnsi"/>
          <w:sz w:val="24"/>
          <w:szCs w:val="24"/>
        </w:rPr>
        <w:t>B</w:t>
      </w:r>
      <w:r w:rsidRPr="004F1F7D">
        <w:rPr>
          <w:sz w:val="24"/>
          <w:szCs w:val="24"/>
        </w:rPr>
        <w:t xml:space="preserve">erdasarkan pada hasil data asli penilaian uji organoleptik dalam hal rasa, sate maranggi yang dikemas dengan menggunakan kemasan nylon lebih disukai dan dimana semakin lama waktu penyimpanan, penerimaan panelis terhadap warna pun semakin menurun ini dibuktikan dengan  penilaian panelis berdasarkan uji hedonik. Menurut penelitian yang dilakukan oleh (Febrina, 2010), </w:t>
      </w:r>
      <w:r w:rsidRPr="004F1F7D">
        <w:rPr>
          <w:sz w:val="24"/>
          <w:szCs w:val="24"/>
          <w:lang w:val="id-ID"/>
        </w:rPr>
        <w:t>Lama penyimpanan</w:t>
      </w:r>
      <w:r w:rsidRPr="004F1F7D">
        <w:rPr>
          <w:sz w:val="24"/>
          <w:szCs w:val="24"/>
        </w:rPr>
        <w:t xml:space="preserve"> mempengaruhi cita rasa pada produk olahan</w:t>
      </w:r>
      <w:r w:rsidRPr="004F1F7D">
        <w:rPr>
          <w:sz w:val="24"/>
          <w:szCs w:val="24"/>
          <w:lang w:val="id-ID"/>
        </w:rPr>
        <w:t xml:space="preserve"> dendeng giling daging sapi. Hal ini mendukung pernyataan yang dikemukakan oleh </w:t>
      </w:r>
      <w:r w:rsidRPr="004F1F7D">
        <w:rPr>
          <w:sz w:val="24"/>
          <w:szCs w:val="24"/>
        </w:rPr>
        <w:t xml:space="preserve">Soeparno </w:t>
      </w:r>
      <w:r w:rsidRPr="004F1F7D">
        <w:rPr>
          <w:sz w:val="24"/>
          <w:szCs w:val="24"/>
          <w:lang w:val="id-ID"/>
        </w:rPr>
        <w:t>(</w:t>
      </w:r>
      <w:r w:rsidRPr="004F1F7D">
        <w:rPr>
          <w:sz w:val="24"/>
          <w:szCs w:val="24"/>
        </w:rPr>
        <w:t>1992</w:t>
      </w:r>
      <w:r w:rsidRPr="004F1F7D">
        <w:rPr>
          <w:sz w:val="24"/>
          <w:szCs w:val="24"/>
          <w:lang w:val="id-ID"/>
        </w:rPr>
        <w:t xml:space="preserve">) bahwa </w:t>
      </w:r>
      <w:r w:rsidRPr="004F1F7D">
        <w:rPr>
          <w:i/>
          <w:iCs/>
          <w:sz w:val="24"/>
          <w:szCs w:val="24"/>
          <w:lang w:val="id-ID"/>
        </w:rPr>
        <w:t>f</w:t>
      </w:r>
      <w:r w:rsidRPr="004F1F7D">
        <w:rPr>
          <w:i/>
          <w:iCs/>
          <w:sz w:val="24"/>
          <w:szCs w:val="24"/>
        </w:rPr>
        <w:t xml:space="preserve">lavor </w:t>
      </w:r>
      <w:r w:rsidRPr="004F1F7D">
        <w:rPr>
          <w:sz w:val="24"/>
          <w:szCs w:val="24"/>
        </w:rPr>
        <w:t>dan aroma daging adalah sensasi yang kompleks dan saling terkait.</w:t>
      </w:r>
      <w:r w:rsidRPr="004F1F7D">
        <w:rPr>
          <w:sz w:val="24"/>
          <w:szCs w:val="24"/>
          <w:lang w:val="id-ID"/>
        </w:rPr>
        <w:t xml:space="preserve"> </w:t>
      </w:r>
    </w:p>
    <w:p w:rsidR="00F365B7" w:rsidRDefault="00F365B7" w:rsidP="00F365B7">
      <w:pPr>
        <w:autoSpaceDE w:val="0"/>
        <w:autoSpaceDN w:val="0"/>
        <w:adjustRightInd w:val="0"/>
        <w:spacing w:line="480" w:lineRule="auto"/>
        <w:ind w:firstLine="720"/>
        <w:jc w:val="both"/>
        <w:rPr>
          <w:sz w:val="24"/>
          <w:szCs w:val="24"/>
        </w:rPr>
      </w:pPr>
      <w:r>
        <w:rPr>
          <w:sz w:val="24"/>
          <w:szCs w:val="24"/>
        </w:rPr>
        <w:t>Menurut Untu (2009), menyatakan perubahan yang terjadi selama penyimpanan produk daging maka formasi asam amino bebas akan diubah oleh enzim hidrolase (proteolitik) yang menyebabkan perubahan flavor atau perubahan nilai cita rasa. Selain itu menurut Pelezar (2005), kebanyakan bahan pangan merupakan media yang baik bagi pertumbuhan mikroorganisme. Pada keadaan fisik yang menguntungkan terutama pada kisaran 7</w:t>
      </w:r>
      <w:r>
        <w:rPr>
          <w:sz w:val="24"/>
          <w:szCs w:val="24"/>
          <w:vertAlign w:val="superscript"/>
        </w:rPr>
        <w:t>0</w:t>
      </w:r>
      <w:r>
        <w:rPr>
          <w:sz w:val="24"/>
          <w:szCs w:val="24"/>
        </w:rPr>
        <w:t>C-60</w:t>
      </w:r>
      <w:r>
        <w:rPr>
          <w:sz w:val="24"/>
          <w:szCs w:val="24"/>
          <w:vertAlign w:val="superscript"/>
        </w:rPr>
        <w:t>0</w:t>
      </w:r>
      <w:r>
        <w:rPr>
          <w:sz w:val="24"/>
          <w:szCs w:val="24"/>
        </w:rPr>
        <w:t>C, organisme akan tumbuh dan meyebabkan terjadinya perubahan dalam hal penampilan, rasa, bau serta sifat-sifat lain pada bahan makanan.</w:t>
      </w:r>
    </w:p>
    <w:p w:rsidR="004F1F7D" w:rsidRDefault="009665EC" w:rsidP="009665EC">
      <w:pPr>
        <w:tabs>
          <w:tab w:val="left" w:pos="0"/>
          <w:tab w:val="left" w:pos="454"/>
        </w:tabs>
        <w:spacing w:line="480" w:lineRule="auto"/>
        <w:jc w:val="both"/>
        <w:rPr>
          <w:sz w:val="24"/>
          <w:szCs w:val="24"/>
        </w:rPr>
      </w:pPr>
      <w:r>
        <w:rPr>
          <w:sz w:val="24"/>
          <w:szCs w:val="24"/>
        </w:rPr>
        <w:tab/>
        <w:t>Aroma suatu makanan mempunyai peranan penting dalam penilaian, karena bila makanan tersebut tidak memiliki aroma yang khas, makanan tersebut tidak bisa dikatakan baik. Aroma khas timbul bila dirasakan oleh indera pencium (Soekarto, 1985).</w:t>
      </w:r>
      <w:r w:rsidR="008C1DEC">
        <w:rPr>
          <w:sz w:val="24"/>
          <w:szCs w:val="24"/>
        </w:rPr>
        <w:t xml:space="preserve"> </w:t>
      </w:r>
    </w:p>
    <w:p w:rsidR="004F1F7D" w:rsidRDefault="004F1F7D" w:rsidP="009665EC">
      <w:pPr>
        <w:tabs>
          <w:tab w:val="left" w:pos="0"/>
          <w:tab w:val="left" w:pos="454"/>
        </w:tabs>
        <w:spacing w:line="480" w:lineRule="auto"/>
        <w:jc w:val="both"/>
        <w:rPr>
          <w:sz w:val="24"/>
          <w:szCs w:val="24"/>
        </w:rPr>
      </w:pPr>
      <w:r>
        <w:rPr>
          <w:sz w:val="24"/>
          <w:szCs w:val="24"/>
        </w:rPr>
        <w:lastRenderedPageBreak/>
        <w:tab/>
      </w:r>
      <w:r w:rsidR="008C1DEC">
        <w:rPr>
          <w:rFonts w:eastAsiaTheme="minorHAnsi"/>
          <w:sz w:val="24"/>
          <w:szCs w:val="24"/>
        </w:rPr>
        <w:t>B</w:t>
      </w:r>
      <w:r w:rsidR="008C1DEC">
        <w:rPr>
          <w:sz w:val="24"/>
          <w:szCs w:val="24"/>
        </w:rPr>
        <w:t xml:space="preserve">erdasarkan pada hasil data asli penilaian uji organoleptik dalam hal aroma, sate maranggi yang dikemas dengan menggunakan kemasan nylon lebih disukai. Menurut Herudiyanto (2009), kemasan nylon mempunyai sifat dan karakteristik salah satunya yaitu </w:t>
      </w:r>
      <w:r w:rsidR="00F76666">
        <w:rPr>
          <w:sz w:val="24"/>
          <w:szCs w:val="24"/>
        </w:rPr>
        <w:t xml:space="preserve">sebagai </w:t>
      </w:r>
      <w:r w:rsidR="008C1DEC">
        <w:rPr>
          <w:sz w:val="24"/>
          <w:szCs w:val="24"/>
        </w:rPr>
        <w:t>penahan yang baik terhadap aroma pada produk.</w:t>
      </w:r>
      <w:r w:rsidR="00F76666">
        <w:rPr>
          <w:sz w:val="24"/>
          <w:szCs w:val="24"/>
        </w:rPr>
        <w:t xml:space="preserve"> Semakin lama waktu penyimpanan, maka penerimaan panelis terhadap aroma sate maranggi pun semakin menurun, ini dibuktikan dengan penilaian panelis berdasarkan uji hedonik. </w:t>
      </w:r>
    </w:p>
    <w:p w:rsidR="00F76666" w:rsidRDefault="004F1F7D" w:rsidP="009665EC">
      <w:pPr>
        <w:tabs>
          <w:tab w:val="left" w:pos="0"/>
          <w:tab w:val="left" w:pos="454"/>
        </w:tabs>
        <w:spacing w:line="480" w:lineRule="auto"/>
        <w:jc w:val="both"/>
        <w:rPr>
          <w:sz w:val="24"/>
          <w:szCs w:val="24"/>
        </w:rPr>
      </w:pPr>
      <w:r>
        <w:rPr>
          <w:sz w:val="24"/>
          <w:szCs w:val="24"/>
        </w:rPr>
        <w:tab/>
      </w:r>
      <w:r w:rsidR="00F76666">
        <w:rPr>
          <w:sz w:val="24"/>
          <w:szCs w:val="24"/>
        </w:rPr>
        <w:t xml:space="preserve">Perubahan yang terjadi tersebut menurut </w:t>
      </w:r>
      <w:r w:rsidR="009E3F21" w:rsidRPr="009E3F21">
        <w:rPr>
          <w:rFonts w:eastAsiaTheme="minorHAnsi"/>
          <w:sz w:val="24"/>
          <w:szCs w:val="24"/>
        </w:rPr>
        <w:t>Zakaria (1996)</w:t>
      </w:r>
      <w:r w:rsidR="009E3F21" w:rsidRPr="008C1DEC">
        <w:rPr>
          <w:rFonts w:eastAsiaTheme="minorHAnsi"/>
          <w:sz w:val="24"/>
          <w:szCs w:val="24"/>
        </w:rPr>
        <w:t xml:space="preserve"> </w:t>
      </w:r>
      <w:r w:rsidR="008C1DEC" w:rsidRPr="008C1DEC">
        <w:rPr>
          <w:rFonts w:eastAsiaTheme="minorHAnsi"/>
          <w:sz w:val="24"/>
          <w:szCs w:val="24"/>
        </w:rPr>
        <w:t>menjelaskan</w:t>
      </w:r>
      <w:r w:rsidR="008C1DEC" w:rsidRPr="008C1DEC">
        <w:rPr>
          <w:sz w:val="24"/>
          <w:szCs w:val="24"/>
        </w:rPr>
        <w:t xml:space="preserve"> </w:t>
      </w:r>
      <w:r w:rsidR="008C1DEC">
        <w:rPr>
          <w:rFonts w:eastAsiaTheme="minorHAnsi"/>
          <w:sz w:val="24"/>
          <w:szCs w:val="24"/>
        </w:rPr>
        <w:t xml:space="preserve">bahwa penyimpangan bau atau </w:t>
      </w:r>
      <w:r w:rsidR="008C1DEC" w:rsidRPr="008C1DEC">
        <w:rPr>
          <w:rFonts w:eastAsiaTheme="minorHAnsi"/>
          <w:sz w:val="24"/>
          <w:szCs w:val="24"/>
        </w:rPr>
        <w:t>aroma yang</w:t>
      </w:r>
      <w:r w:rsidR="008C1DEC" w:rsidRPr="008C1DEC">
        <w:rPr>
          <w:sz w:val="24"/>
          <w:szCs w:val="24"/>
        </w:rPr>
        <w:t xml:space="preserve"> </w:t>
      </w:r>
      <w:r w:rsidR="008C1DEC" w:rsidRPr="008C1DEC">
        <w:rPr>
          <w:rFonts w:eastAsiaTheme="minorHAnsi"/>
          <w:sz w:val="24"/>
          <w:szCs w:val="24"/>
        </w:rPr>
        <w:t>terjadi pada produk disebabkan</w:t>
      </w:r>
      <w:r w:rsidR="008C1DEC" w:rsidRPr="008C1DEC">
        <w:rPr>
          <w:sz w:val="24"/>
          <w:szCs w:val="24"/>
        </w:rPr>
        <w:t xml:space="preserve"> </w:t>
      </w:r>
      <w:r w:rsidR="008C1DEC" w:rsidRPr="008C1DEC">
        <w:rPr>
          <w:rFonts w:eastAsiaTheme="minorHAnsi"/>
          <w:sz w:val="24"/>
          <w:szCs w:val="24"/>
        </w:rPr>
        <w:t>oleh adanya enzim dan mikroorganisme. Bau</w:t>
      </w:r>
      <w:r w:rsidR="008C1DEC" w:rsidRPr="008C1DEC">
        <w:rPr>
          <w:sz w:val="24"/>
          <w:szCs w:val="24"/>
        </w:rPr>
        <w:t xml:space="preserve"> </w:t>
      </w:r>
      <w:r w:rsidR="008C1DEC" w:rsidRPr="008C1DEC">
        <w:rPr>
          <w:rFonts w:eastAsiaTheme="minorHAnsi"/>
          <w:sz w:val="24"/>
          <w:szCs w:val="24"/>
        </w:rPr>
        <w:t>busuk terjadi akibat aktivitas bakteri proteolitik yang memecah protein menjadi</w:t>
      </w:r>
      <w:r w:rsidR="008C1DEC" w:rsidRPr="008C1DEC">
        <w:rPr>
          <w:sz w:val="24"/>
          <w:szCs w:val="24"/>
        </w:rPr>
        <w:t xml:space="preserve"> </w:t>
      </w:r>
      <w:r w:rsidR="008C1DEC" w:rsidRPr="008C1DEC">
        <w:rPr>
          <w:rFonts w:eastAsiaTheme="minorHAnsi"/>
          <w:sz w:val="24"/>
          <w:szCs w:val="24"/>
        </w:rPr>
        <w:t>senyawa-senyawa sederhana seperti</w:t>
      </w:r>
      <w:r w:rsidR="008C1DEC" w:rsidRPr="008C1DEC">
        <w:rPr>
          <w:sz w:val="24"/>
          <w:szCs w:val="24"/>
        </w:rPr>
        <w:t xml:space="preserve"> </w:t>
      </w:r>
      <w:r w:rsidR="008C1DEC" w:rsidRPr="008C1DEC">
        <w:rPr>
          <w:rFonts w:eastAsiaTheme="minorHAnsi"/>
          <w:sz w:val="24"/>
          <w:szCs w:val="24"/>
        </w:rPr>
        <w:t>polipeptida, asam amino, H</w:t>
      </w:r>
      <w:r w:rsidR="008C1DEC" w:rsidRPr="00E4044E">
        <w:rPr>
          <w:rFonts w:eastAsiaTheme="minorHAnsi"/>
          <w:sz w:val="24"/>
          <w:szCs w:val="24"/>
          <w:vertAlign w:val="subscript"/>
        </w:rPr>
        <w:t>2</w:t>
      </w:r>
      <w:r w:rsidR="008C1DEC" w:rsidRPr="008C1DEC">
        <w:rPr>
          <w:rFonts w:eastAsiaTheme="minorHAnsi"/>
          <w:sz w:val="24"/>
          <w:szCs w:val="24"/>
        </w:rPr>
        <w:t>S, indol, dan</w:t>
      </w:r>
      <w:r w:rsidR="008C1DEC" w:rsidRPr="008C1DEC">
        <w:rPr>
          <w:sz w:val="24"/>
          <w:szCs w:val="24"/>
        </w:rPr>
        <w:t xml:space="preserve"> </w:t>
      </w:r>
      <w:r w:rsidR="008C1DEC" w:rsidRPr="008C1DEC">
        <w:rPr>
          <w:rFonts w:eastAsiaTheme="minorHAnsi"/>
          <w:sz w:val="24"/>
          <w:szCs w:val="24"/>
        </w:rPr>
        <w:t>skatol. Sedangkan bau tengik disebabkan oleh</w:t>
      </w:r>
      <w:r w:rsidR="00F365B7">
        <w:rPr>
          <w:rFonts w:eastAsiaTheme="minorHAnsi"/>
          <w:sz w:val="24"/>
          <w:szCs w:val="24"/>
        </w:rPr>
        <w:t xml:space="preserve"> </w:t>
      </w:r>
      <w:r w:rsidR="008C1DEC" w:rsidRPr="008C1DEC">
        <w:rPr>
          <w:rFonts w:eastAsiaTheme="minorHAnsi"/>
          <w:sz w:val="24"/>
          <w:szCs w:val="24"/>
        </w:rPr>
        <w:t>enzim lipolitik dan oksigen</w:t>
      </w:r>
      <w:r w:rsidR="00F76666">
        <w:rPr>
          <w:sz w:val="24"/>
          <w:szCs w:val="24"/>
        </w:rPr>
        <w:t>.</w:t>
      </w:r>
    </w:p>
    <w:p w:rsidR="009665EC" w:rsidRPr="009665EC" w:rsidRDefault="00F76666" w:rsidP="009665EC">
      <w:pPr>
        <w:tabs>
          <w:tab w:val="left" w:pos="0"/>
          <w:tab w:val="left" w:pos="454"/>
        </w:tabs>
        <w:spacing w:line="480" w:lineRule="auto"/>
        <w:jc w:val="both"/>
        <w:rPr>
          <w:sz w:val="24"/>
          <w:szCs w:val="24"/>
        </w:rPr>
      </w:pPr>
      <w:r>
        <w:rPr>
          <w:sz w:val="24"/>
          <w:szCs w:val="24"/>
        </w:rPr>
        <w:tab/>
      </w:r>
      <w:r w:rsidR="009E3F21">
        <w:rPr>
          <w:rFonts w:eastAsiaTheme="minorHAnsi"/>
          <w:sz w:val="24"/>
          <w:szCs w:val="24"/>
        </w:rPr>
        <w:t>Menurut Frazier dan Dennis (199</w:t>
      </w:r>
      <w:r w:rsidR="009665EC" w:rsidRPr="008C1DEC">
        <w:rPr>
          <w:rFonts w:eastAsiaTheme="minorHAnsi"/>
          <w:sz w:val="24"/>
          <w:szCs w:val="24"/>
        </w:rPr>
        <w:t>8), penyimpangan</w:t>
      </w:r>
      <w:r w:rsidR="009665EC" w:rsidRPr="009665EC">
        <w:rPr>
          <w:rFonts w:eastAsiaTheme="minorHAnsi"/>
          <w:sz w:val="24"/>
          <w:szCs w:val="24"/>
        </w:rPr>
        <w:t xml:space="preserve"> aroma disebabkan dekomposisi</w:t>
      </w:r>
      <w:r w:rsidR="009665EC" w:rsidRPr="009665EC">
        <w:rPr>
          <w:sz w:val="24"/>
          <w:szCs w:val="24"/>
        </w:rPr>
        <w:t xml:space="preserve"> </w:t>
      </w:r>
      <w:r w:rsidR="009665EC" w:rsidRPr="009665EC">
        <w:rPr>
          <w:rFonts w:eastAsiaTheme="minorHAnsi"/>
          <w:sz w:val="24"/>
          <w:szCs w:val="24"/>
        </w:rPr>
        <w:t>protein, peptide, dan asam amino yang</w:t>
      </w:r>
      <w:r w:rsidR="009665EC" w:rsidRPr="009665EC">
        <w:rPr>
          <w:sz w:val="24"/>
          <w:szCs w:val="24"/>
        </w:rPr>
        <w:t xml:space="preserve"> </w:t>
      </w:r>
      <w:r w:rsidR="009665EC" w:rsidRPr="009665EC">
        <w:rPr>
          <w:rFonts w:eastAsiaTheme="minorHAnsi"/>
          <w:sz w:val="24"/>
          <w:szCs w:val="24"/>
        </w:rPr>
        <w:t xml:space="preserve">menyebabkan bau busuk dan disebut </w:t>
      </w:r>
      <w:r w:rsidR="009665EC" w:rsidRPr="009665EC">
        <w:rPr>
          <w:rFonts w:eastAsiaTheme="minorHAnsi"/>
          <w:i/>
          <w:iCs/>
          <w:sz w:val="24"/>
          <w:szCs w:val="24"/>
        </w:rPr>
        <w:t>putrefaksi.</w:t>
      </w:r>
      <w:r w:rsidR="009665EC" w:rsidRPr="009665EC">
        <w:rPr>
          <w:sz w:val="24"/>
          <w:szCs w:val="24"/>
        </w:rPr>
        <w:t xml:space="preserve"> </w:t>
      </w:r>
      <w:r w:rsidR="009665EC" w:rsidRPr="009665EC">
        <w:rPr>
          <w:rFonts w:eastAsiaTheme="minorHAnsi"/>
          <w:sz w:val="24"/>
          <w:szCs w:val="24"/>
        </w:rPr>
        <w:t>Reaksi tersebut menghasilkan senyawa</w:t>
      </w:r>
      <w:r w:rsidR="00E4044E">
        <w:rPr>
          <w:rFonts w:eastAsiaTheme="minorHAnsi"/>
          <w:sz w:val="24"/>
          <w:szCs w:val="24"/>
        </w:rPr>
        <w:t>-</w:t>
      </w:r>
      <w:r w:rsidR="009665EC" w:rsidRPr="009665EC">
        <w:rPr>
          <w:rFonts w:eastAsiaTheme="minorHAnsi"/>
          <w:sz w:val="24"/>
          <w:szCs w:val="24"/>
        </w:rPr>
        <w:t>senyawa</w:t>
      </w:r>
      <w:r w:rsidR="009665EC" w:rsidRPr="009665EC">
        <w:rPr>
          <w:sz w:val="24"/>
          <w:szCs w:val="24"/>
        </w:rPr>
        <w:t xml:space="preserve"> </w:t>
      </w:r>
      <w:r w:rsidR="009665EC" w:rsidRPr="009665EC">
        <w:rPr>
          <w:rFonts w:eastAsiaTheme="minorHAnsi"/>
          <w:sz w:val="24"/>
          <w:szCs w:val="24"/>
        </w:rPr>
        <w:t>yang mengandung sulfur (hirogen</w:t>
      </w:r>
      <w:r w:rsidR="009665EC" w:rsidRPr="009665EC">
        <w:rPr>
          <w:sz w:val="24"/>
          <w:szCs w:val="24"/>
        </w:rPr>
        <w:t xml:space="preserve"> </w:t>
      </w:r>
      <w:r w:rsidR="009665EC" w:rsidRPr="009665EC">
        <w:rPr>
          <w:rFonts w:eastAsiaTheme="minorHAnsi"/>
          <w:sz w:val="24"/>
          <w:szCs w:val="24"/>
        </w:rPr>
        <w:t>sulfida, metil sulfide, merkaptan) ammonia,</w:t>
      </w:r>
      <w:r w:rsidR="009665EC" w:rsidRPr="009665EC">
        <w:rPr>
          <w:sz w:val="24"/>
          <w:szCs w:val="24"/>
        </w:rPr>
        <w:t xml:space="preserve"> </w:t>
      </w:r>
      <w:r w:rsidR="009665EC" w:rsidRPr="009665EC">
        <w:rPr>
          <w:rFonts w:eastAsiaTheme="minorHAnsi"/>
          <w:sz w:val="24"/>
          <w:szCs w:val="24"/>
        </w:rPr>
        <w:t>amina (histamine, tiramin, piperidin, putresin,</w:t>
      </w:r>
      <w:r w:rsidR="009665EC" w:rsidRPr="009665EC">
        <w:rPr>
          <w:sz w:val="24"/>
          <w:szCs w:val="24"/>
        </w:rPr>
        <w:t xml:space="preserve"> </w:t>
      </w:r>
      <w:r w:rsidR="009665EC" w:rsidRPr="009665EC">
        <w:rPr>
          <w:rFonts w:eastAsiaTheme="minorHAnsi"/>
          <w:sz w:val="24"/>
          <w:szCs w:val="24"/>
        </w:rPr>
        <w:t>dan kadaverin), indol, skatol dan asam lemak</w:t>
      </w:r>
      <w:r w:rsidR="009665EC" w:rsidRPr="009665EC">
        <w:rPr>
          <w:sz w:val="24"/>
          <w:szCs w:val="24"/>
        </w:rPr>
        <w:t xml:space="preserve"> </w:t>
      </w:r>
      <w:r w:rsidR="009665EC" w:rsidRPr="009665EC">
        <w:rPr>
          <w:rFonts w:eastAsiaTheme="minorHAnsi"/>
          <w:sz w:val="24"/>
          <w:szCs w:val="24"/>
        </w:rPr>
        <w:t xml:space="preserve">tidak </w:t>
      </w:r>
      <w:r w:rsidR="008C1DEC">
        <w:rPr>
          <w:rFonts w:eastAsiaTheme="minorHAnsi"/>
          <w:sz w:val="24"/>
          <w:szCs w:val="24"/>
        </w:rPr>
        <w:t>jenuh.</w:t>
      </w:r>
    </w:p>
    <w:p w:rsidR="004F1F7D" w:rsidRDefault="00921960" w:rsidP="00F365B7">
      <w:pPr>
        <w:autoSpaceDE w:val="0"/>
        <w:autoSpaceDN w:val="0"/>
        <w:adjustRightInd w:val="0"/>
        <w:spacing w:line="480" w:lineRule="auto"/>
        <w:jc w:val="both"/>
        <w:rPr>
          <w:rFonts w:eastAsiaTheme="minorHAnsi"/>
          <w:sz w:val="24"/>
          <w:szCs w:val="24"/>
        </w:rPr>
      </w:pPr>
      <w:r>
        <w:rPr>
          <w:sz w:val="24"/>
          <w:szCs w:val="24"/>
        </w:rPr>
        <w:tab/>
      </w:r>
      <w:r w:rsidRPr="00921960">
        <w:rPr>
          <w:sz w:val="24"/>
          <w:szCs w:val="24"/>
        </w:rPr>
        <w:t>Warna juga merupakan salah satu parameter yang digunakan</w:t>
      </w:r>
      <w:r>
        <w:rPr>
          <w:sz w:val="24"/>
          <w:szCs w:val="24"/>
        </w:rPr>
        <w:t xml:space="preserve"> konsumen dalam memilih produk dan menentukan suka atau tidaknya konsumen terhadap suatu produk (Winarno,1991).</w:t>
      </w:r>
      <w:r w:rsidR="007133E8">
        <w:rPr>
          <w:rFonts w:eastAsiaTheme="minorHAnsi"/>
          <w:sz w:val="24"/>
          <w:szCs w:val="24"/>
        </w:rPr>
        <w:t xml:space="preserve"> </w:t>
      </w:r>
    </w:p>
    <w:p w:rsidR="004F1F7D" w:rsidRDefault="009665EC" w:rsidP="004F1F7D">
      <w:pPr>
        <w:autoSpaceDE w:val="0"/>
        <w:autoSpaceDN w:val="0"/>
        <w:adjustRightInd w:val="0"/>
        <w:spacing w:line="480" w:lineRule="auto"/>
        <w:ind w:firstLine="720"/>
        <w:jc w:val="both"/>
        <w:rPr>
          <w:rFonts w:eastAsiaTheme="minorHAnsi"/>
          <w:sz w:val="24"/>
          <w:szCs w:val="24"/>
        </w:rPr>
      </w:pPr>
      <w:r>
        <w:rPr>
          <w:rFonts w:eastAsiaTheme="minorHAnsi"/>
          <w:sz w:val="24"/>
          <w:szCs w:val="24"/>
        </w:rPr>
        <w:lastRenderedPageBreak/>
        <w:t>B</w:t>
      </w:r>
      <w:r>
        <w:rPr>
          <w:sz w:val="24"/>
          <w:szCs w:val="24"/>
        </w:rPr>
        <w:t xml:space="preserve">erdasarkan pada hasil data asli </w:t>
      </w:r>
      <w:r w:rsidR="00251459">
        <w:rPr>
          <w:sz w:val="24"/>
          <w:szCs w:val="24"/>
        </w:rPr>
        <w:t xml:space="preserve">penilaian uji organoleptik </w:t>
      </w:r>
      <w:r>
        <w:rPr>
          <w:sz w:val="24"/>
          <w:szCs w:val="24"/>
        </w:rPr>
        <w:t>dalam hal warna</w:t>
      </w:r>
      <w:r w:rsidR="00F76666">
        <w:rPr>
          <w:sz w:val="24"/>
          <w:szCs w:val="24"/>
        </w:rPr>
        <w:t xml:space="preserve">, </w:t>
      </w:r>
      <w:r>
        <w:rPr>
          <w:sz w:val="24"/>
          <w:szCs w:val="24"/>
        </w:rPr>
        <w:t xml:space="preserve">sate maranggi yang dikemas dengan menggunakan kemasan nylon lebih disukai dan </w:t>
      </w:r>
      <w:r w:rsidR="00251459">
        <w:rPr>
          <w:sz w:val="24"/>
          <w:szCs w:val="24"/>
        </w:rPr>
        <w:t>dimana semakin lama waktu penyimpanan, penerimaan panelis terhadap warna pun semakin menurun</w:t>
      </w:r>
      <w:r w:rsidR="00F76666">
        <w:rPr>
          <w:sz w:val="24"/>
          <w:szCs w:val="24"/>
        </w:rPr>
        <w:t xml:space="preserve"> ini dibuktikan dengan  penilaian panelis berdasarkan uji hedonik</w:t>
      </w:r>
      <w:r w:rsidR="00251459">
        <w:rPr>
          <w:sz w:val="24"/>
          <w:szCs w:val="24"/>
        </w:rPr>
        <w:t xml:space="preserve">. </w:t>
      </w:r>
      <w:r w:rsidR="00F76666">
        <w:rPr>
          <w:sz w:val="24"/>
          <w:szCs w:val="24"/>
        </w:rPr>
        <w:t>Perubahan yang terjadi m</w:t>
      </w:r>
      <w:r w:rsidR="00251459">
        <w:rPr>
          <w:sz w:val="24"/>
          <w:szCs w:val="24"/>
        </w:rPr>
        <w:t xml:space="preserve">enurut Yahya (2007), </w:t>
      </w:r>
      <w:r w:rsidR="007E4DE9">
        <w:rPr>
          <w:sz w:val="24"/>
          <w:szCs w:val="24"/>
        </w:rPr>
        <w:t xml:space="preserve">adanya </w:t>
      </w:r>
      <w:r w:rsidR="00251459">
        <w:rPr>
          <w:sz w:val="24"/>
          <w:szCs w:val="24"/>
        </w:rPr>
        <w:t xml:space="preserve">kontak oksigen dengan bahan pangan </w:t>
      </w:r>
      <w:r w:rsidR="00251459" w:rsidRPr="007133E8">
        <w:rPr>
          <w:sz w:val="24"/>
          <w:szCs w:val="24"/>
        </w:rPr>
        <w:t>akan mengakibatkan terjadinya oksidasi lemak dan minyak, pertumbuhan mikroba aerob yang menyebabkan timbulnya asam dan perubahan warna pada produk.</w:t>
      </w:r>
      <w:r w:rsidR="007E4DE9">
        <w:rPr>
          <w:sz w:val="24"/>
          <w:szCs w:val="24"/>
        </w:rPr>
        <w:t xml:space="preserve"> Selain itu, s</w:t>
      </w:r>
      <w:r w:rsidR="00251459" w:rsidRPr="007133E8">
        <w:rPr>
          <w:rFonts w:eastAsiaTheme="minorHAnsi"/>
          <w:sz w:val="24"/>
          <w:szCs w:val="24"/>
        </w:rPr>
        <w:t xml:space="preserve">tabilitas pigmen dalam bahan pangan sangat dipengaruhi oleh berbagai faktor lingkungan. </w:t>
      </w:r>
    </w:p>
    <w:p w:rsidR="000000C6" w:rsidRDefault="00251459" w:rsidP="004F1F7D">
      <w:pPr>
        <w:autoSpaceDE w:val="0"/>
        <w:autoSpaceDN w:val="0"/>
        <w:adjustRightInd w:val="0"/>
        <w:spacing w:line="480" w:lineRule="auto"/>
        <w:ind w:firstLine="720"/>
        <w:jc w:val="both"/>
        <w:rPr>
          <w:sz w:val="24"/>
          <w:szCs w:val="24"/>
          <w:lang w:eastAsia="id-ID"/>
        </w:rPr>
      </w:pPr>
      <w:r w:rsidRPr="007133E8">
        <w:rPr>
          <w:rFonts w:eastAsiaTheme="minorHAnsi"/>
          <w:sz w:val="24"/>
          <w:szCs w:val="24"/>
        </w:rPr>
        <w:t xml:space="preserve">Faktor-faktor tersebut meliputi antara lain : ada tidaknya oksigen, cahaya, subtansi oksidasi dan reduksi, unsur logam berat, Aw, pH dan </w:t>
      </w:r>
      <w:r>
        <w:rPr>
          <w:rFonts w:eastAsiaTheme="minorHAnsi"/>
          <w:sz w:val="24"/>
          <w:szCs w:val="24"/>
        </w:rPr>
        <w:t>suhu.</w:t>
      </w:r>
      <w:r w:rsidR="001952F6">
        <w:rPr>
          <w:rFonts w:eastAsiaTheme="minorHAnsi"/>
          <w:sz w:val="24"/>
          <w:szCs w:val="24"/>
        </w:rPr>
        <w:t xml:space="preserve"> </w:t>
      </w:r>
      <w:r w:rsidR="007E4DE9">
        <w:rPr>
          <w:rFonts w:eastAsiaTheme="minorHAnsi"/>
          <w:sz w:val="24"/>
          <w:szCs w:val="24"/>
        </w:rPr>
        <w:t>Sehingga s</w:t>
      </w:r>
      <w:r w:rsidR="001952F6">
        <w:rPr>
          <w:rFonts w:eastAsiaTheme="minorHAnsi"/>
          <w:sz w:val="24"/>
          <w:szCs w:val="24"/>
        </w:rPr>
        <w:t xml:space="preserve">esuai dengan densitas </w:t>
      </w:r>
      <w:r w:rsidR="00885E2D">
        <w:rPr>
          <w:rFonts w:eastAsiaTheme="minorHAnsi"/>
          <w:sz w:val="24"/>
          <w:szCs w:val="24"/>
        </w:rPr>
        <w:t xml:space="preserve">pada </w:t>
      </w:r>
      <w:r w:rsidR="001952F6">
        <w:rPr>
          <w:rFonts w:eastAsiaTheme="minorHAnsi"/>
          <w:sz w:val="24"/>
          <w:szCs w:val="24"/>
        </w:rPr>
        <w:t xml:space="preserve">kemasan nylon yakni memiliki nilai densitas yang lebih tinggi dari kedua kemasan lainnya dimana dapat </w:t>
      </w:r>
      <w:r w:rsidR="001952F6" w:rsidRPr="009B378D">
        <w:rPr>
          <w:sz w:val="24"/>
          <w:szCs w:val="24"/>
          <w:lang w:eastAsia="id-ID"/>
        </w:rPr>
        <w:t xml:space="preserve">mengindikasikan bahwa plastik </w:t>
      </w:r>
      <w:r w:rsidR="00885E2D">
        <w:rPr>
          <w:sz w:val="24"/>
          <w:szCs w:val="24"/>
          <w:lang w:eastAsia="id-ID"/>
        </w:rPr>
        <w:t xml:space="preserve">tersebut </w:t>
      </w:r>
      <w:r w:rsidR="001952F6">
        <w:rPr>
          <w:sz w:val="24"/>
          <w:szCs w:val="24"/>
          <w:lang w:eastAsia="id-ID"/>
        </w:rPr>
        <w:t xml:space="preserve">tidak </w:t>
      </w:r>
      <w:r w:rsidR="001952F6" w:rsidRPr="009B378D">
        <w:rPr>
          <w:sz w:val="24"/>
          <w:szCs w:val="24"/>
          <w:lang w:eastAsia="id-ID"/>
        </w:rPr>
        <w:t>mudah di</w:t>
      </w:r>
      <w:r w:rsidR="001952F6">
        <w:rPr>
          <w:sz w:val="24"/>
          <w:szCs w:val="24"/>
          <w:lang w:eastAsia="id-ID"/>
        </w:rPr>
        <w:t>tembus air, oksigen ataupun CO</w:t>
      </w:r>
      <w:r w:rsidR="001952F6" w:rsidRPr="001952F6">
        <w:rPr>
          <w:sz w:val="24"/>
          <w:szCs w:val="24"/>
          <w:vertAlign w:val="subscript"/>
          <w:lang w:eastAsia="id-ID"/>
        </w:rPr>
        <w:t>2</w:t>
      </w:r>
      <w:r w:rsidR="009665EC">
        <w:rPr>
          <w:sz w:val="24"/>
          <w:szCs w:val="24"/>
          <w:lang w:eastAsia="id-ID"/>
        </w:rPr>
        <w:t xml:space="preserve"> sehingga dapat mempertahankan stabilitas w</w:t>
      </w:r>
      <w:r w:rsidR="002F6140">
        <w:rPr>
          <w:sz w:val="24"/>
          <w:szCs w:val="24"/>
          <w:lang w:eastAsia="id-ID"/>
        </w:rPr>
        <w:t>arna sate maranggi itu sendiri (</w:t>
      </w:r>
      <w:r w:rsidR="002F6140">
        <w:rPr>
          <w:sz w:val="24"/>
          <w:szCs w:val="24"/>
        </w:rPr>
        <w:t>Yahya, 2007).</w:t>
      </w:r>
    </w:p>
    <w:p w:rsidR="004F1F7D" w:rsidRDefault="000000C6" w:rsidP="000000C6">
      <w:pPr>
        <w:autoSpaceDE w:val="0"/>
        <w:autoSpaceDN w:val="0"/>
        <w:adjustRightInd w:val="0"/>
        <w:spacing w:line="480" w:lineRule="auto"/>
        <w:ind w:firstLine="720"/>
        <w:jc w:val="both"/>
        <w:rPr>
          <w:rFonts w:eastAsiaTheme="minorHAnsi"/>
          <w:sz w:val="24"/>
          <w:szCs w:val="24"/>
        </w:rPr>
      </w:pPr>
      <w:r w:rsidRPr="000000C6">
        <w:rPr>
          <w:sz w:val="24"/>
          <w:szCs w:val="24"/>
        </w:rPr>
        <w:t xml:space="preserve">Tekstur merupakan segi penting dari mutu makanan. Ciri yang sering menjadi acuan adalah </w:t>
      </w:r>
      <w:r w:rsidR="007C6422">
        <w:rPr>
          <w:sz w:val="24"/>
          <w:szCs w:val="24"/>
        </w:rPr>
        <w:t>kekerasan dan kandungan air (de</w:t>
      </w:r>
      <w:r w:rsidRPr="000000C6">
        <w:rPr>
          <w:sz w:val="24"/>
          <w:szCs w:val="24"/>
        </w:rPr>
        <w:t xml:space="preserve">Man,1997). </w:t>
      </w:r>
      <w:r w:rsidRPr="000000C6">
        <w:rPr>
          <w:rFonts w:eastAsiaTheme="minorHAnsi"/>
          <w:sz w:val="24"/>
          <w:szCs w:val="24"/>
        </w:rPr>
        <w:t xml:space="preserve">Hasil penelitian menunjukan bahwa </w:t>
      </w:r>
      <w:r>
        <w:rPr>
          <w:rFonts w:eastAsiaTheme="minorHAnsi"/>
          <w:sz w:val="24"/>
          <w:szCs w:val="24"/>
        </w:rPr>
        <w:t xml:space="preserve">sate maranggi yang dikemas menggunakan pengemas nylon lebih disukai dibandingkan dengan HDPE dan alumunium foil. Selain itu terdapat penurunan nilai tekstur dari dari ke 0 hingga ke 2 dalam hal </w:t>
      </w:r>
      <w:r w:rsidRPr="000000C6">
        <w:rPr>
          <w:rFonts w:eastAsiaTheme="minorHAnsi"/>
          <w:sz w:val="24"/>
          <w:szCs w:val="24"/>
        </w:rPr>
        <w:t xml:space="preserve">tekstur sate </w:t>
      </w:r>
      <w:r>
        <w:rPr>
          <w:rFonts w:eastAsiaTheme="minorHAnsi"/>
          <w:sz w:val="24"/>
          <w:szCs w:val="24"/>
        </w:rPr>
        <w:t>maranggi</w:t>
      </w:r>
      <w:r w:rsidRPr="000000C6">
        <w:rPr>
          <w:rFonts w:eastAsiaTheme="minorHAnsi"/>
          <w:sz w:val="24"/>
          <w:szCs w:val="24"/>
        </w:rPr>
        <w:t xml:space="preserve"> selama penyimpanan dapat disebabkan oleh aktivitas air bahan pangan dan perbedaan kelembaban antara bahan pangan dengan lingkungan penyimpanan. </w:t>
      </w:r>
    </w:p>
    <w:p w:rsidR="000000C6" w:rsidRPr="000000C6" w:rsidRDefault="000000C6" w:rsidP="000000C6">
      <w:pPr>
        <w:autoSpaceDE w:val="0"/>
        <w:autoSpaceDN w:val="0"/>
        <w:adjustRightInd w:val="0"/>
        <w:spacing w:line="480" w:lineRule="auto"/>
        <w:ind w:firstLine="720"/>
        <w:jc w:val="both"/>
        <w:rPr>
          <w:sz w:val="24"/>
          <w:szCs w:val="24"/>
        </w:rPr>
      </w:pPr>
      <w:r w:rsidRPr="000000C6">
        <w:rPr>
          <w:rFonts w:eastAsiaTheme="minorHAnsi"/>
          <w:sz w:val="24"/>
          <w:szCs w:val="24"/>
        </w:rPr>
        <w:lastRenderedPageBreak/>
        <w:t xml:space="preserve">Menurut Syarief </w:t>
      </w:r>
      <w:r w:rsidR="00AE29B3" w:rsidRPr="00AE29B3">
        <w:rPr>
          <w:rFonts w:eastAsiaTheme="minorHAnsi"/>
          <w:iCs/>
          <w:sz w:val="24"/>
          <w:szCs w:val="24"/>
        </w:rPr>
        <w:t>dkk</w:t>
      </w:r>
      <w:r w:rsidRPr="00AE29B3">
        <w:rPr>
          <w:rFonts w:eastAsiaTheme="minorHAnsi"/>
          <w:sz w:val="24"/>
          <w:szCs w:val="24"/>
        </w:rPr>
        <w:t>.,</w:t>
      </w:r>
      <w:r w:rsidRPr="000000C6">
        <w:rPr>
          <w:rFonts w:eastAsiaTheme="minorHAnsi"/>
          <w:sz w:val="24"/>
          <w:szCs w:val="24"/>
        </w:rPr>
        <w:t xml:space="preserve"> (1989), bila terdapat perbedaan kelembaban relative antara bahan pangan dengan lingkungan tempat penyimpanan akan mengakibatkan perubahan aktivitas air. Selain itu penurunan tekstur juga  disebabkan oleh aktivitas mikroorganisme yang mendegradasi protein menjadi senyawa-senyawa yang lebih sederhana dan menyebakan kemampuan protein untuk mengikat air menurun. Penurunan daya ikat air dari protein tersebut men</w:t>
      </w:r>
      <w:r w:rsidR="004065C2">
        <w:rPr>
          <w:rFonts w:eastAsiaTheme="minorHAnsi"/>
          <w:sz w:val="24"/>
          <w:szCs w:val="24"/>
        </w:rPr>
        <w:t xml:space="preserve">yebabkan tekstur menjadi lunak dan </w:t>
      </w:r>
      <w:r w:rsidR="00C35668">
        <w:rPr>
          <w:rFonts w:eastAsiaTheme="minorHAnsi"/>
          <w:sz w:val="24"/>
          <w:szCs w:val="24"/>
        </w:rPr>
        <w:t>menjadi lengket.</w:t>
      </w:r>
    </w:p>
    <w:p w:rsidR="00DA5388" w:rsidRPr="007C1267" w:rsidRDefault="00DA5388" w:rsidP="007C1267">
      <w:pPr>
        <w:pStyle w:val="ListParagraph"/>
        <w:numPr>
          <w:ilvl w:val="1"/>
          <w:numId w:val="33"/>
        </w:numPr>
        <w:tabs>
          <w:tab w:val="left" w:pos="0"/>
          <w:tab w:val="left" w:pos="454"/>
        </w:tabs>
        <w:spacing w:line="480" w:lineRule="auto"/>
        <w:jc w:val="both"/>
        <w:rPr>
          <w:b/>
          <w:bCs/>
          <w:color w:val="000000"/>
          <w:sz w:val="24"/>
          <w:szCs w:val="24"/>
        </w:rPr>
      </w:pPr>
      <w:r w:rsidRPr="007C1267">
        <w:rPr>
          <w:b/>
          <w:sz w:val="24"/>
          <w:szCs w:val="24"/>
        </w:rPr>
        <w:t>Penelitian Utama</w:t>
      </w:r>
    </w:p>
    <w:p w:rsidR="0043122C" w:rsidRPr="004F1F7D" w:rsidRDefault="00DA5388" w:rsidP="004F1F7D">
      <w:pPr>
        <w:pStyle w:val="ListParagraph"/>
        <w:tabs>
          <w:tab w:val="left" w:pos="0"/>
          <w:tab w:val="left" w:pos="454"/>
        </w:tabs>
        <w:spacing w:line="480" w:lineRule="auto"/>
        <w:ind w:left="90"/>
        <w:jc w:val="both"/>
        <w:rPr>
          <w:sz w:val="24"/>
          <w:szCs w:val="24"/>
        </w:rPr>
      </w:pPr>
      <w:r>
        <w:rPr>
          <w:b/>
          <w:sz w:val="24"/>
          <w:szCs w:val="24"/>
        </w:rPr>
        <w:tab/>
      </w:r>
      <w:r>
        <w:rPr>
          <w:b/>
          <w:sz w:val="24"/>
          <w:szCs w:val="24"/>
        </w:rPr>
        <w:tab/>
      </w:r>
      <w:r w:rsidRPr="00DA5388">
        <w:rPr>
          <w:sz w:val="24"/>
          <w:szCs w:val="24"/>
        </w:rPr>
        <w:t>Jenis</w:t>
      </w:r>
      <w:r>
        <w:rPr>
          <w:sz w:val="24"/>
          <w:szCs w:val="24"/>
        </w:rPr>
        <w:t xml:space="preserve"> kemasan yang terpilih pada penelitian pendahuluan adalah 392 (Nylon). Metode </w:t>
      </w:r>
      <w:r w:rsidRPr="00DA5388">
        <w:rPr>
          <w:i/>
          <w:sz w:val="24"/>
          <w:szCs w:val="24"/>
        </w:rPr>
        <w:t>Arrhenius</w:t>
      </w:r>
      <w:r>
        <w:rPr>
          <w:sz w:val="24"/>
          <w:szCs w:val="24"/>
        </w:rPr>
        <w:t xml:space="preserve"> digunakan pada penelitian utama dengan respon kadar FFA (</w:t>
      </w:r>
      <w:r w:rsidRPr="00DA5388">
        <w:rPr>
          <w:i/>
          <w:sz w:val="24"/>
          <w:szCs w:val="24"/>
        </w:rPr>
        <w:t>Free Fatty Acid</w:t>
      </w:r>
      <w:r>
        <w:rPr>
          <w:sz w:val="24"/>
          <w:szCs w:val="24"/>
        </w:rPr>
        <w:t>) dan total mikroba. Sate maranggi akan disimpan pada suhu 5</w:t>
      </w:r>
      <w:r>
        <w:rPr>
          <w:sz w:val="24"/>
          <w:szCs w:val="24"/>
          <w:vertAlign w:val="superscript"/>
        </w:rPr>
        <w:t>0</w:t>
      </w:r>
      <w:r>
        <w:rPr>
          <w:sz w:val="24"/>
          <w:szCs w:val="24"/>
        </w:rPr>
        <w:t>C, 25</w:t>
      </w:r>
      <w:r>
        <w:rPr>
          <w:sz w:val="24"/>
          <w:szCs w:val="24"/>
          <w:vertAlign w:val="superscript"/>
        </w:rPr>
        <w:t>0</w:t>
      </w:r>
      <w:r>
        <w:rPr>
          <w:sz w:val="24"/>
          <w:szCs w:val="24"/>
        </w:rPr>
        <w:t>C, 30</w:t>
      </w:r>
      <w:r>
        <w:rPr>
          <w:sz w:val="24"/>
          <w:szCs w:val="24"/>
          <w:vertAlign w:val="superscript"/>
        </w:rPr>
        <w:t>0</w:t>
      </w:r>
      <w:r>
        <w:rPr>
          <w:sz w:val="24"/>
          <w:szCs w:val="24"/>
        </w:rPr>
        <w:t>C dan 35</w:t>
      </w:r>
      <w:r>
        <w:rPr>
          <w:sz w:val="24"/>
          <w:szCs w:val="24"/>
          <w:vertAlign w:val="superscript"/>
        </w:rPr>
        <w:t>0</w:t>
      </w:r>
      <w:r>
        <w:rPr>
          <w:sz w:val="24"/>
          <w:szCs w:val="24"/>
        </w:rPr>
        <w:t>C dengan respon tersebut akan dianalisis setiap hari selama 4 hari.</w:t>
      </w:r>
    </w:p>
    <w:p w:rsidR="007D63FE" w:rsidRPr="007D63FE" w:rsidRDefault="007D63FE" w:rsidP="007D63FE">
      <w:pPr>
        <w:pStyle w:val="ListParagraph"/>
        <w:numPr>
          <w:ilvl w:val="2"/>
          <w:numId w:val="33"/>
        </w:numPr>
        <w:tabs>
          <w:tab w:val="left" w:pos="0"/>
          <w:tab w:val="left" w:pos="454"/>
        </w:tabs>
        <w:spacing w:line="480" w:lineRule="auto"/>
        <w:ind w:left="90" w:firstLine="0"/>
        <w:jc w:val="both"/>
        <w:rPr>
          <w:bCs/>
          <w:color w:val="000000"/>
          <w:sz w:val="24"/>
          <w:szCs w:val="24"/>
        </w:rPr>
      </w:pPr>
      <w:r>
        <w:rPr>
          <w:sz w:val="24"/>
          <w:szCs w:val="24"/>
        </w:rPr>
        <w:t>Kadar FFA (</w:t>
      </w:r>
      <w:r w:rsidRPr="00DA5388">
        <w:rPr>
          <w:i/>
          <w:sz w:val="24"/>
          <w:szCs w:val="24"/>
        </w:rPr>
        <w:t>Free Fatty Acid</w:t>
      </w:r>
      <w:r>
        <w:rPr>
          <w:sz w:val="24"/>
          <w:szCs w:val="24"/>
        </w:rPr>
        <w:t>)</w:t>
      </w:r>
    </w:p>
    <w:p w:rsidR="007D63FE" w:rsidRDefault="00945745" w:rsidP="004F1F7D">
      <w:pPr>
        <w:pStyle w:val="ListParagraph"/>
        <w:tabs>
          <w:tab w:val="left" w:pos="0"/>
          <w:tab w:val="left" w:pos="454"/>
        </w:tabs>
        <w:ind w:left="90"/>
        <w:jc w:val="center"/>
        <w:rPr>
          <w:sz w:val="24"/>
          <w:szCs w:val="24"/>
        </w:rPr>
      </w:pPr>
      <w:r>
        <w:rPr>
          <w:sz w:val="24"/>
          <w:szCs w:val="24"/>
        </w:rPr>
        <w:t>Tabel 11</w:t>
      </w:r>
      <w:r w:rsidR="007D63FE">
        <w:rPr>
          <w:sz w:val="24"/>
          <w:szCs w:val="24"/>
        </w:rPr>
        <w:t>. Hasil Analisis Kadar FFA</w:t>
      </w:r>
      <w:r w:rsidR="005477B8">
        <w:rPr>
          <w:sz w:val="24"/>
          <w:szCs w:val="24"/>
        </w:rPr>
        <w:t xml:space="preserve"> (%)</w:t>
      </w:r>
    </w:p>
    <w:tbl>
      <w:tblPr>
        <w:tblStyle w:val="TableGrid"/>
        <w:tblW w:w="8335" w:type="dxa"/>
        <w:tblLook w:val="04A0"/>
      </w:tblPr>
      <w:tblGrid>
        <w:gridCol w:w="1389"/>
        <w:gridCol w:w="1389"/>
        <w:gridCol w:w="1389"/>
        <w:gridCol w:w="1389"/>
        <w:gridCol w:w="1389"/>
        <w:gridCol w:w="1390"/>
      </w:tblGrid>
      <w:tr w:rsidR="007D63FE" w:rsidTr="004F1F7D">
        <w:trPr>
          <w:trHeight w:val="697"/>
        </w:trPr>
        <w:tc>
          <w:tcPr>
            <w:tcW w:w="1389" w:type="dxa"/>
            <w:vMerge w:val="restart"/>
          </w:tcPr>
          <w:p w:rsidR="007D63FE" w:rsidRPr="00E94063" w:rsidRDefault="007D63FE" w:rsidP="00636020">
            <w:pPr>
              <w:pStyle w:val="BodyText"/>
              <w:spacing w:before="120" w:line="276" w:lineRule="auto"/>
              <w:jc w:val="center"/>
            </w:pPr>
            <w:r w:rsidRPr="00E94063">
              <w:t>Suhu (</w:t>
            </w:r>
            <w:r w:rsidRPr="00E94063">
              <w:rPr>
                <w:vertAlign w:val="superscript"/>
              </w:rPr>
              <w:t>o</w:t>
            </w:r>
            <w:r w:rsidRPr="00E94063">
              <w:t>C)</w:t>
            </w:r>
          </w:p>
        </w:tc>
        <w:tc>
          <w:tcPr>
            <w:tcW w:w="6944" w:type="dxa"/>
            <w:gridSpan w:val="5"/>
          </w:tcPr>
          <w:p w:rsidR="007D63FE" w:rsidRPr="00E94063" w:rsidRDefault="007D63FE" w:rsidP="00636020">
            <w:pPr>
              <w:pStyle w:val="BodyText"/>
              <w:spacing w:before="120" w:line="276" w:lineRule="auto"/>
              <w:jc w:val="center"/>
            </w:pPr>
            <w:r w:rsidRPr="00E94063">
              <w:t>Hari ke-</w:t>
            </w:r>
          </w:p>
        </w:tc>
      </w:tr>
      <w:tr w:rsidR="007D63FE" w:rsidTr="004F1F7D">
        <w:trPr>
          <w:trHeight w:val="192"/>
        </w:trPr>
        <w:tc>
          <w:tcPr>
            <w:tcW w:w="1389" w:type="dxa"/>
            <w:vMerge/>
          </w:tcPr>
          <w:p w:rsidR="007D63FE" w:rsidRPr="00E94063" w:rsidRDefault="007D63FE" w:rsidP="00636020">
            <w:pPr>
              <w:pStyle w:val="BodyText"/>
              <w:spacing w:before="120" w:line="276" w:lineRule="auto"/>
              <w:jc w:val="center"/>
            </w:pPr>
          </w:p>
        </w:tc>
        <w:tc>
          <w:tcPr>
            <w:tcW w:w="1389" w:type="dxa"/>
          </w:tcPr>
          <w:p w:rsidR="007D63FE" w:rsidRPr="00E94063" w:rsidRDefault="007D63FE" w:rsidP="00636020">
            <w:pPr>
              <w:pStyle w:val="BodyText"/>
              <w:spacing w:before="120" w:line="276" w:lineRule="auto"/>
              <w:jc w:val="center"/>
            </w:pPr>
            <w:r w:rsidRPr="00E94063">
              <w:t>0</w:t>
            </w:r>
          </w:p>
        </w:tc>
        <w:tc>
          <w:tcPr>
            <w:tcW w:w="1389" w:type="dxa"/>
          </w:tcPr>
          <w:p w:rsidR="007D63FE" w:rsidRPr="00E94063" w:rsidRDefault="007D63FE" w:rsidP="00636020">
            <w:pPr>
              <w:pStyle w:val="BodyText"/>
              <w:spacing w:before="120" w:line="276" w:lineRule="auto"/>
              <w:jc w:val="center"/>
            </w:pPr>
            <w:r w:rsidRPr="00E94063">
              <w:t>1</w:t>
            </w:r>
          </w:p>
        </w:tc>
        <w:tc>
          <w:tcPr>
            <w:tcW w:w="1389" w:type="dxa"/>
          </w:tcPr>
          <w:p w:rsidR="007D63FE" w:rsidRPr="00E94063" w:rsidRDefault="007D63FE" w:rsidP="00636020">
            <w:pPr>
              <w:pStyle w:val="BodyText"/>
              <w:spacing w:before="120" w:line="276" w:lineRule="auto"/>
              <w:jc w:val="center"/>
            </w:pPr>
            <w:r w:rsidRPr="00E94063">
              <w:t>2</w:t>
            </w:r>
          </w:p>
        </w:tc>
        <w:tc>
          <w:tcPr>
            <w:tcW w:w="1389" w:type="dxa"/>
          </w:tcPr>
          <w:p w:rsidR="007D63FE" w:rsidRPr="00E94063" w:rsidRDefault="007D63FE" w:rsidP="00636020">
            <w:pPr>
              <w:pStyle w:val="BodyText"/>
              <w:spacing w:before="120" w:line="276" w:lineRule="auto"/>
              <w:jc w:val="center"/>
            </w:pPr>
            <w:r w:rsidRPr="00E94063">
              <w:t>3</w:t>
            </w:r>
          </w:p>
        </w:tc>
        <w:tc>
          <w:tcPr>
            <w:tcW w:w="1390" w:type="dxa"/>
          </w:tcPr>
          <w:p w:rsidR="007D63FE" w:rsidRPr="00E94063" w:rsidRDefault="007D63FE" w:rsidP="00636020">
            <w:pPr>
              <w:pStyle w:val="BodyText"/>
              <w:spacing w:before="120" w:line="276" w:lineRule="auto"/>
              <w:jc w:val="center"/>
            </w:pPr>
            <w:r w:rsidRPr="00E94063">
              <w:t>4</w:t>
            </w:r>
          </w:p>
        </w:tc>
      </w:tr>
      <w:tr w:rsidR="007D63FE" w:rsidTr="004F1F7D">
        <w:trPr>
          <w:trHeight w:val="555"/>
        </w:trPr>
        <w:tc>
          <w:tcPr>
            <w:tcW w:w="1389" w:type="dxa"/>
          </w:tcPr>
          <w:p w:rsidR="007D63FE" w:rsidRPr="00E94063" w:rsidRDefault="007D63FE" w:rsidP="00636020">
            <w:pPr>
              <w:pStyle w:val="BodyText"/>
              <w:spacing w:before="120" w:line="276" w:lineRule="auto"/>
              <w:jc w:val="center"/>
            </w:pPr>
            <w:r w:rsidRPr="00E94063">
              <w:t>5</w:t>
            </w:r>
          </w:p>
        </w:tc>
        <w:tc>
          <w:tcPr>
            <w:tcW w:w="1389" w:type="dxa"/>
          </w:tcPr>
          <w:p w:rsidR="007D63FE" w:rsidRPr="00BF2AE3" w:rsidRDefault="007D63FE" w:rsidP="00636020">
            <w:pPr>
              <w:pStyle w:val="BodyText"/>
              <w:spacing w:before="120" w:line="276" w:lineRule="auto"/>
              <w:jc w:val="center"/>
            </w:pPr>
            <w:r w:rsidRPr="00BF2AE3">
              <w:t xml:space="preserve">2,23 </w:t>
            </w:r>
          </w:p>
        </w:tc>
        <w:tc>
          <w:tcPr>
            <w:tcW w:w="1389" w:type="dxa"/>
          </w:tcPr>
          <w:p w:rsidR="007D63FE" w:rsidRPr="00BF2AE3" w:rsidRDefault="007D63FE" w:rsidP="00636020">
            <w:pPr>
              <w:pStyle w:val="BodyText"/>
              <w:spacing w:before="120" w:line="276" w:lineRule="auto"/>
              <w:jc w:val="center"/>
            </w:pPr>
            <w:r w:rsidRPr="00BF2AE3">
              <w:t xml:space="preserve">2,24 </w:t>
            </w:r>
          </w:p>
        </w:tc>
        <w:tc>
          <w:tcPr>
            <w:tcW w:w="1389" w:type="dxa"/>
          </w:tcPr>
          <w:p w:rsidR="007D63FE" w:rsidRPr="00BF2AE3" w:rsidRDefault="007D63FE" w:rsidP="00636020">
            <w:pPr>
              <w:pStyle w:val="BodyText"/>
              <w:spacing w:before="120" w:line="276" w:lineRule="auto"/>
              <w:jc w:val="center"/>
            </w:pPr>
            <w:r w:rsidRPr="00BF2AE3">
              <w:t xml:space="preserve">2,37 </w:t>
            </w:r>
          </w:p>
        </w:tc>
        <w:tc>
          <w:tcPr>
            <w:tcW w:w="1389" w:type="dxa"/>
          </w:tcPr>
          <w:p w:rsidR="007D63FE" w:rsidRPr="00BF2AE3" w:rsidRDefault="007D63FE" w:rsidP="00636020">
            <w:pPr>
              <w:pStyle w:val="BodyText"/>
              <w:spacing w:before="120" w:line="276" w:lineRule="auto"/>
              <w:jc w:val="center"/>
            </w:pPr>
            <w:r w:rsidRPr="00BF2AE3">
              <w:t xml:space="preserve">2,55 </w:t>
            </w:r>
          </w:p>
        </w:tc>
        <w:tc>
          <w:tcPr>
            <w:tcW w:w="1390" w:type="dxa"/>
          </w:tcPr>
          <w:p w:rsidR="007D63FE" w:rsidRPr="00BF2AE3" w:rsidRDefault="007D63FE" w:rsidP="00636020">
            <w:pPr>
              <w:pStyle w:val="BodyText"/>
              <w:spacing w:before="120" w:line="276" w:lineRule="auto"/>
              <w:jc w:val="center"/>
            </w:pPr>
            <w:r w:rsidRPr="00BF2AE3">
              <w:t xml:space="preserve">2,71 </w:t>
            </w:r>
          </w:p>
        </w:tc>
      </w:tr>
      <w:tr w:rsidR="007D63FE" w:rsidTr="004F1F7D">
        <w:trPr>
          <w:trHeight w:val="555"/>
        </w:trPr>
        <w:tc>
          <w:tcPr>
            <w:tcW w:w="1389" w:type="dxa"/>
          </w:tcPr>
          <w:p w:rsidR="007D63FE" w:rsidRPr="00E94063" w:rsidRDefault="007D63FE" w:rsidP="00636020">
            <w:pPr>
              <w:pStyle w:val="BodyText"/>
              <w:spacing w:before="120" w:line="276" w:lineRule="auto"/>
              <w:jc w:val="center"/>
            </w:pPr>
            <w:r w:rsidRPr="00E94063">
              <w:t>25</w:t>
            </w:r>
          </w:p>
        </w:tc>
        <w:tc>
          <w:tcPr>
            <w:tcW w:w="1389" w:type="dxa"/>
          </w:tcPr>
          <w:p w:rsidR="007D63FE" w:rsidRPr="00BF2AE3" w:rsidRDefault="007D63FE" w:rsidP="00636020">
            <w:pPr>
              <w:pStyle w:val="BodyText"/>
              <w:spacing w:before="120" w:line="276" w:lineRule="auto"/>
              <w:jc w:val="center"/>
            </w:pPr>
            <w:r w:rsidRPr="00BF2AE3">
              <w:t xml:space="preserve">2,23 </w:t>
            </w:r>
          </w:p>
        </w:tc>
        <w:tc>
          <w:tcPr>
            <w:tcW w:w="1389" w:type="dxa"/>
          </w:tcPr>
          <w:p w:rsidR="007D63FE" w:rsidRPr="00BF2AE3" w:rsidRDefault="007D63FE" w:rsidP="00636020">
            <w:pPr>
              <w:pStyle w:val="BodyText"/>
              <w:spacing w:before="120" w:line="276" w:lineRule="auto"/>
              <w:jc w:val="center"/>
            </w:pPr>
            <w:r w:rsidRPr="00BF2AE3">
              <w:t xml:space="preserve">2,36 </w:t>
            </w:r>
          </w:p>
        </w:tc>
        <w:tc>
          <w:tcPr>
            <w:tcW w:w="1389" w:type="dxa"/>
          </w:tcPr>
          <w:p w:rsidR="007D63FE" w:rsidRPr="00BF2AE3" w:rsidRDefault="007D63FE" w:rsidP="00636020">
            <w:pPr>
              <w:pStyle w:val="BodyText"/>
              <w:spacing w:before="120" w:line="276" w:lineRule="auto"/>
              <w:jc w:val="center"/>
            </w:pPr>
            <w:r w:rsidRPr="00BF2AE3">
              <w:t xml:space="preserve">2,68 </w:t>
            </w:r>
          </w:p>
        </w:tc>
        <w:tc>
          <w:tcPr>
            <w:tcW w:w="1389" w:type="dxa"/>
          </w:tcPr>
          <w:p w:rsidR="007D63FE" w:rsidRPr="00BF2AE3" w:rsidRDefault="007D63FE" w:rsidP="00636020">
            <w:pPr>
              <w:pStyle w:val="BodyText"/>
              <w:spacing w:before="120" w:line="276" w:lineRule="auto"/>
              <w:jc w:val="center"/>
            </w:pPr>
            <w:r w:rsidRPr="00BF2AE3">
              <w:t xml:space="preserve">2,99 </w:t>
            </w:r>
          </w:p>
        </w:tc>
        <w:tc>
          <w:tcPr>
            <w:tcW w:w="1390" w:type="dxa"/>
          </w:tcPr>
          <w:p w:rsidR="007D63FE" w:rsidRPr="00BF2AE3" w:rsidRDefault="007D63FE" w:rsidP="00636020">
            <w:pPr>
              <w:pStyle w:val="BodyText"/>
              <w:spacing w:before="120" w:line="276" w:lineRule="auto"/>
              <w:jc w:val="center"/>
            </w:pPr>
            <w:r w:rsidRPr="00BF2AE3">
              <w:t xml:space="preserve">3,18 </w:t>
            </w:r>
          </w:p>
        </w:tc>
      </w:tr>
      <w:tr w:rsidR="007D63FE" w:rsidTr="004F1F7D">
        <w:trPr>
          <w:trHeight w:val="555"/>
        </w:trPr>
        <w:tc>
          <w:tcPr>
            <w:tcW w:w="1389" w:type="dxa"/>
          </w:tcPr>
          <w:p w:rsidR="007D63FE" w:rsidRPr="00E94063" w:rsidRDefault="007D63FE" w:rsidP="00636020">
            <w:pPr>
              <w:pStyle w:val="BodyText"/>
              <w:spacing w:before="120" w:line="276" w:lineRule="auto"/>
              <w:jc w:val="center"/>
            </w:pPr>
            <w:r w:rsidRPr="00E94063">
              <w:t>30</w:t>
            </w:r>
          </w:p>
        </w:tc>
        <w:tc>
          <w:tcPr>
            <w:tcW w:w="1389" w:type="dxa"/>
          </w:tcPr>
          <w:p w:rsidR="007D63FE" w:rsidRPr="00BF2AE3" w:rsidRDefault="007D63FE" w:rsidP="00636020">
            <w:pPr>
              <w:pStyle w:val="BodyText"/>
              <w:spacing w:before="120" w:line="276" w:lineRule="auto"/>
              <w:jc w:val="center"/>
            </w:pPr>
            <w:r w:rsidRPr="00BF2AE3">
              <w:t xml:space="preserve">2,23 </w:t>
            </w:r>
          </w:p>
        </w:tc>
        <w:tc>
          <w:tcPr>
            <w:tcW w:w="1389" w:type="dxa"/>
          </w:tcPr>
          <w:p w:rsidR="007D63FE" w:rsidRPr="00BF2AE3" w:rsidRDefault="007D63FE" w:rsidP="00636020">
            <w:pPr>
              <w:pStyle w:val="BodyText"/>
              <w:spacing w:before="120" w:line="276" w:lineRule="auto"/>
              <w:jc w:val="center"/>
            </w:pPr>
            <w:r w:rsidRPr="00BF2AE3">
              <w:t xml:space="preserve">2,47 </w:t>
            </w:r>
          </w:p>
        </w:tc>
        <w:tc>
          <w:tcPr>
            <w:tcW w:w="1389" w:type="dxa"/>
          </w:tcPr>
          <w:p w:rsidR="007D63FE" w:rsidRPr="00BF2AE3" w:rsidRDefault="007D63FE" w:rsidP="00636020">
            <w:pPr>
              <w:pStyle w:val="BodyText"/>
              <w:spacing w:before="120" w:line="276" w:lineRule="auto"/>
              <w:jc w:val="center"/>
            </w:pPr>
            <w:r w:rsidRPr="00BF2AE3">
              <w:t xml:space="preserve">2,81 </w:t>
            </w:r>
          </w:p>
        </w:tc>
        <w:tc>
          <w:tcPr>
            <w:tcW w:w="1389" w:type="dxa"/>
          </w:tcPr>
          <w:p w:rsidR="007D63FE" w:rsidRPr="00BF2AE3" w:rsidRDefault="007D63FE" w:rsidP="00636020">
            <w:pPr>
              <w:pStyle w:val="BodyText"/>
              <w:spacing w:before="120" w:line="276" w:lineRule="auto"/>
              <w:jc w:val="center"/>
            </w:pPr>
            <w:r>
              <w:t>3,28</w:t>
            </w:r>
          </w:p>
        </w:tc>
        <w:tc>
          <w:tcPr>
            <w:tcW w:w="1390" w:type="dxa"/>
          </w:tcPr>
          <w:p w:rsidR="007D63FE" w:rsidRPr="00BF2AE3" w:rsidRDefault="008330BC" w:rsidP="00636020">
            <w:pPr>
              <w:pStyle w:val="BodyText"/>
              <w:spacing w:before="120" w:line="276" w:lineRule="auto"/>
              <w:jc w:val="center"/>
            </w:pPr>
            <w:r>
              <w:t>3,3</w:t>
            </w:r>
            <w:r w:rsidR="007D63FE" w:rsidRPr="00BF2AE3">
              <w:t xml:space="preserve">5 </w:t>
            </w:r>
          </w:p>
        </w:tc>
      </w:tr>
      <w:tr w:rsidR="007D63FE" w:rsidTr="004F1F7D">
        <w:trPr>
          <w:trHeight w:val="555"/>
        </w:trPr>
        <w:tc>
          <w:tcPr>
            <w:tcW w:w="1389" w:type="dxa"/>
          </w:tcPr>
          <w:p w:rsidR="007D63FE" w:rsidRPr="00E94063" w:rsidRDefault="007D63FE" w:rsidP="00636020">
            <w:pPr>
              <w:pStyle w:val="BodyText"/>
              <w:spacing w:before="120" w:line="276" w:lineRule="auto"/>
              <w:jc w:val="center"/>
            </w:pPr>
            <w:r w:rsidRPr="00E94063">
              <w:t>35</w:t>
            </w:r>
          </w:p>
        </w:tc>
        <w:tc>
          <w:tcPr>
            <w:tcW w:w="1389" w:type="dxa"/>
          </w:tcPr>
          <w:p w:rsidR="007D63FE" w:rsidRPr="00BF2AE3" w:rsidRDefault="007D63FE" w:rsidP="00636020">
            <w:pPr>
              <w:pStyle w:val="BodyText"/>
              <w:spacing w:before="120" w:line="276" w:lineRule="auto"/>
              <w:jc w:val="center"/>
            </w:pPr>
            <w:r w:rsidRPr="00BF2AE3">
              <w:t xml:space="preserve">2,23 </w:t>
            </w:r>
          </w:p>
        </w:tc>
        <w:tc>
          <w:tcPr>
            <w:tcW w:w="1389" w:type="dxa"/>
          </w:tcPr>
          <w:p w:rsidR="007D63FE" w:rsidRPr="00BF2AE3" w:rsidRDefault="007D63FE" w:rsidP="00636020">
            <w:pPr>
              <w:pStyle w:val="BodyText"/>
              <w:spacing w:before="120" w:line="276" w:lineRule="auto"/>
              <w:jc w:val="center"/>
            </w:pPr>
            <w:r>
              <w:t>2,54</w:t>
            </w:r>
            <w:r w:rsidRPr="00BF2AE3">
              <w:t xml:space="preserve"> </w:t>
            </w:r>
          </w:p>
        </w:tc>
        <w:tc>
          <w:tcPr>
            <w:tcW w:w="1389" w:type="dxa"/>
          </w:tcPr>
          <w:p w:rsidR="007D63FE" w:rsidRPr="00BF2AE3" w:rsidRDefault="007D63FE" w:rsidP="00636020">
            <w:pPr>
              <w:pStyle w:val="BodyText"/>
              <w:spacing w:before="120" w:line="276" w:lineRule="auto"/>
              <w:jc w:val="center"/>
            </w:pPr>
            <w:r w:rsidRPr="00BF2AE3">
              <w:t xml:space="preserve">3,24 </w:t>
            </w:r>
          </w:p>
        </w:tc>
        <w:tc>
          <w:tcPr>
            <w:tcW w:w="1389" w:type="dxa"/>
          </w:tcPr>
          <w:p w:rsidR="007D63FE" w:rsidRPr="00BF2AE3" w:rsidRDefault="007D63FE" w:rsidP="00636020">
            <w:pPr>
              <w:pStyle w:val="BodyText"/>
              <w:spacing w:before="120" w:line="276" w:lineRule="auto"/>
              <w:jc w:val="center"/>
            </w:pPr>
            <w:r w:rsidRPr="00BF2AE3">
              <w:t xml:space="preserve">3,41 </w:t>
            </w:r>
          </w:p>
        </w:tc>
        <w:tc>
          <w:tcPr>
            <w:tcW w:w="1390" w:type="dxa"/>
          </w:tcPr>
          <w:p w:rsidR="007D63FE" w:rsidRPr="00BF2AE3" w:rsidRDefault="008330BC" w:rsidP="00636020">
            <w:pPr>
              <w:pStyle w:val="BodyText"/>
              <w:spacing w:before="120" w:line="276" w:lineRule="auto"/>
              <w:jc w:val="center"/>
            </w:pPr>
            <w:r>
              <w:t>3,5</w:t>
            </w:r>
            <w:r w:rsidR="007D63FE" w:rsidRPr="00BF2AE3">
              <w:t xml:space="preserve">3 </w:t>
            </w:r>
          </w:p>
        </w:tc>
      </w:tr>
    </w:tbl>
    <w:p w:rsidR="004F1F7D" w:rsidRDefault="004F1F7D" w:rsidP="00636020">
      <w:pPr>
        <w:tabs>
          <w:tab w:val="left" w:pos="0"/>
          <w:tab w:val="left" w:pos="454"/>
        </w:tabs>
        <w:rPr>
          <w:bCs/>
          <w:color w:val="000000"/>
          <w:sz w:val="24"/>
          <w:szCs w:val="24"/>
        </w:rPr>
      </w:pPr>
    </w:p>
    <w:p w:rsidR="00636020" w:rsidRDefault="00636020" w:rsidP="00636020">
      <w:pPr>
        <w:tabs>
          <w:tab w:val="left" w:pos="0"/>
          <w:tab w:val="left" w:pos="454"/>
        </w:tabs>
        <w:rPr>
          <w:bCs/>
          <w:color w:val="000000"/>
          <w:sz w:val="24"/>
          <w:szCs w:val="24"/>
        </w:rPr>
      </w:pPr>
    </w:p>
    <w:p w:rsidR="00636020" w:rsidRDefault="00636020" w:rsidP="00636020">
      <w:pPr>
        <w:tabs>
          <w:tab w:val="left" w:pos="0"/>
          <w:tab w:val="left" w:pos="454"/>
        </w:tabs>
        <w:rPr>
          <w:bCs/>
          <w:color w:val="000000"/>
          <w:sz w:val="24"/>
          <w:szCs w:val="24"/>
        </w:rPr>
      </w:pPr>
    </w:p>
    <w:p w:rsidR="00636020" w:rsidRDefault="00636020" w:rsidP="00636020">
      <w:pPr>
        <w:tabs>
          <w:tab w:val="left" w:pos="0"/>
          <w:tab w:val="left" w:pos="454"/>
        </w:tabs>
        <w:rPr>
          <w:bCs/>
          <w:color w:val="000000"/>
          <w:sz w:val="24"/>
          <w:szCs w:val="24"/>
        </w:rPr>
      </w:pPr>
    </w:p>
    <w:p w:rsidR="004F1F7D" w:rsidRDefault="004F1F7D" w:rsidP="00B77B3D">
      <w:pPr>
        <w:tabs>
          <w:tab w:val="left" w:pos="0"/>
          <w:tab w:val="left" w:pos="454"/>
        </w:tabs>
        <w:jc w:val="center"/>
        <w:rPr>
          <w:bCs/>
          <w:color w:val="000000"/>
          <w:sz w:val="24"/>
          <w:szCs w:val="24"/>
        </w:rPr>
      </w:pPr>
    </w:p>
    <w:p w:rsidR="00436BAE" w:rsidRDefault="00B77B3D" w:rsidP="00436BAE">
      <w:pPr>
        <w:tabs>
          <w:tab w:val="left" w:pos="0"/>
          <w:tab w:val="left" w:pos="454"/>
        </w:tabs>
        <w:spacing w:after="120"/>
        <w:jc w:val="center"/>
        <w:rPr>
          <w:bCs/>
          <w:color w:val="000000"/>
          <w:sz w:val="24"/>
          <w:szCs w:val="24"/>
        </w:rPr>
      </w:pPr>
      <w:r w:rsidRPr="00B77B3D">
        <w:rPr>
          <w:bCs/>
          <w:color w:val="000000"/>
          <w:sz w:val="24"/>
          <w:szCs w:val="24"/>
        </w:rPr>
        <w:lastRenderedPageBreak/>
        <w:t>Tabel 12. Hasil Analisis Umur Simpan Sate Maranggi Berdasarkan Kadar FFA</w:t>
      </w:r>
    </w:p>
    <w:tbl>
      <w:tblPr>
        <w:tblStyle w:val="TableGrid"/>
        <w:tblW w:w="8298" w:type="dxa"/>
        <w:tblLook w:val="04A0"/>
      </w:tblPr>
      <w:tblGrid>
        <w:gridCol w:w="1242"/>
        <w:gridCol w:w="2376"/>
        <w:gridCol w:w="2070"/>
        <w:gridCol w:w="1350"/>
        <w:gridCol w:w="1260"/>
      </w:tblGrid>
      <w:tr w:rsidR="00436BAE" w:rsidTr="008063C5">
        <w:trPr>
          <w:trHeight w:val="409"/>
        </w:trPr>
        <w:tc>
          <w:tcPr>
            <w:tcW w:w="1242" w:type="dxa"/>
          </w:tcPr>
          <w:p w:rsidR="00436BAE" w:rsidRPr="00317623"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Suhu (</w:t>
            </w:r>
            <w:r>
              <w:rPr>
                <w:bCs/>
                <w:color w:val="000000"/>
                <w:sz w:val="24"/>
                <w:szCs w:val="24"/>
                <w:vertAlign w:val="superscript"/>
              </w:rPr>
              <w:t>o</w:t>
            </w:r>
            <w:r>
              <w:rPr>
                <w:bCs/>
                <w:color w:val="000000"/>
                <w:sz w:val="24"/>
                <w:szCs w:val="24"/>
              </w:rPr>
              <w:t>C)</w:t>
            </w:r>
          </w:p>
        </w:tc>
        <w:tc>
          <w:tcPr>
            <w:tcW w:w="2376"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Persamaan Regresi</w:t>
            </w:r>
          </w:p>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207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 xml:space="preserve">Persamaan Regresi </w:t>
            </w:r>
          </w:p>
          <w:p w:rsidR="00436BAE" w:rsidRPr="003627C8" w:rsidRDefault="00436BAE"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Ordo 1</w:t>
            </w:r>
          </w:p>
        </w:tc>
        <w:tc>
          <w:tcPr>
            <w:tcW w:w="1350" w:type="dxa"/>
          </w:tcPr>
          <w:p w:rsidR="00436BAE" w:rsidRDefault="00436BAE"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436BAE" w:rsidRPr="00824F61"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1260" w:type="dxa"/>
          </w:tcPr>
          <w:p w:rsidR="00436BAE" w:rsidRDefault="00436BAE"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436BAE" w:rsidRPr="00824F61"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Ordo 1</w:t>
            </w:r>
          </w:p>
        </w:tc>
      </w:tr>
      <w:tr w:rsidR="00436BAE" w:rsidTr="008063C5">
        <w:trPr>
          <w:trHeight w:val="398"/>
        </w:trPr>
        <w:tc>
          <w:tcPr>
            <w:tcW w:w="1242"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5</w:t>
            </w:r>
          </w:p>
        </w:tc>
        <w:tc>
          <w:tcPr>
            <w:tcW w:w="2376"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2,166 + 0,127x</w:t>
            </w:r>
          </w:p>
        </w:tc>
        <w:tc>
          <w:tcPr>
            <w:tcW w:w="207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0,777 + 0,052x</w:t>
            </w:r>
          </w:p>
        </w:tc>
        <w:tc>
          <w:tcPr>
            <w:tcW w:w="135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0,968</w:t>
            </w:r>
          </w:p>
        </w:tc>
        <w:tc>
          <w:tcPr>
            <w:tcW w:w="126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0,961</w:t>
            </w:r>
          </w:p>
        </w:tc>
      </w:tr>
      <w:tr w:rsidR="00436BAE" w:rsidTr="008063C5">
        <w:trPr>
          <w:trHeight w:val="409"/>
        </w:trPr>
        <w:tc>
          <w:tcPr>
            <w:tcW w:w="1242"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25</w:t>
            </w:r>
          </w:p>
        </w:tc>
        <w:tc>
          <w:tcPr>
            <w:tcW w:w="2376"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2,182 + 0,253x</w:t>
            </w:r>
          </w:p>
        </w:tc>
        <w:tc>
          <w:tcPr>
            <w:tcW w:w="207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0,683 + 0,122x</w:t>
            </w:r>
          </w:p>
        </w:tc>
        <w:tc>
          <w:tcPr>
            <w:tcW w:w="135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0,992</w:t>
            </w:r>
          </w:p>
        </w:tc>
        <w:tc>
          <w:tcPr>
            <w:tcW w:w="126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0,831</w:t>
            </w:r>
          </w:p>
        </w:tc>
      </w:tr>
      <w:tr w:rsidR="00436BAE" w:rsidTr="008063C5">
        <w:trPr>
          <w:trHeight w:val="398"/>
        </w:trPr>
        <w:tc>
          <w:tcPr>
            <w:tcW w:w="1242"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30</w:t>
            </w:r>
          </w:p>
        </w:tc>
        <w:tc>
          <w:tcPr>
            <w:tcW w:w="2376"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2,218 + 0,305x</w:t>
            </w:r>
          </w:p>
        </w:tc>
        <w:tc>
          <w:tcPr>
            <w:tcW w:w="207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0,808 +0,110x</w:t>
            </w:r>
          </w:p>
        </w:tc>
        <w:tc>
          <w:tcPr>
            <w:tcW w:w="135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0,983</w:t>
            </w:r>
          </w:p>
        </w:tc>
        <w:tc>
          <w:tcPr>
            <w:tcW w:w="126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0,983</w:t>
            </w:r>
          </w:p>
        </w:tc>
      </w:tr>
      <w:tr w:rsidR="00436BAE" w:rsidTr="008063C5">
        <w:trPr>
          <w:trHeight w:val="409"/>
        </w:trPr>
        <w:tc>
          <w:tcPr>
            <w:tcW w:w="1242"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35</w:t>
            </w:r>
          </w:p>
        </w:tc>
        <w:tc>
          <w:tcPr>
            <w:tcW w:w="2376"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2,236 + 0,407x</w:t>
            </w:r>
          </w:p>
        </w:tc>
        <w:tc>
          <w:tcPr>
            <w:tcW w:w="207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0,837 + 0,121x</w:t>
            </w:r>
          </w:p>
        </w:tc>
        <w:tc>
          <w:tcPr>
            <w:tcW w:w="135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0,985</w:t>
            </w:r>
          </w:p>
        </w:tc>
        <w:tc>
          <w:tcPr>
            <w:tcW w:w="1260" w:type="dxa"/>
          </w:tcPr>
          <w:p w:rsidR="00436BAE" w:rsidRDefault="00436BAE" w:rsidP="008063C5">
            <w:pPr>
              <w:tabs>
                <w:tab w:val="left" w:pos="720"/>
                <w:tab w:val="center" w:pos="3966"/>
              </w:tabs>
              <w:spacing w:before="120" w:line="360" w:lineRule="auto"/>
              <w:jc w:val="center"/>
              <w:rPr>
                <w:bCs/>
                <w:color w:val="000000"/>
                <w:sz w:val="24"/>
                <w:szCs w:val="24"/>
              </w:rPr>
            </w:pPr>
            <w:r>
              <w:rPr>
                <w:bCs/>
                <w:color w:val="000000"/>
                <w:sz w:val="24"/>
                <w:szCs w:val="24"/>
              </w:rPr>
              <w:t>0,951</w:t>
            </w:r>
          </w:p>
        </w:tc>
      </w:tr>
    </w:tbl>
    <w:p w:rsidR="00B77B3D" w:rsidRPr="00436BAE" w:rsidRDefault="00436BAE" w:rsidP="00436BAE">
      <w:pPr>
        <w:tabs>
          <w:tab w:val="left" w:pos="720"/>
          <w:tab w:val="center" w:pos="3966"/>
        </w:tabs>
        <w:spacing w:before="120" w:line="480" w:lineRule="auto"/>
        <w:jc w:val="both"/>
        <w:rPr>
          <w:bCs/>
          <w:color w:val="000000"/>
          <w:sz w:val="24"/>
          <w:szCs w:val="24"/>
        </w:rPr>
      </w:pPr>
      <w:r>
        <w:rPr>
          <w:bCs/>
          <w:color w:val="000000"/>
          <w:sz w:val="24"/>
          <w:szCs w:val="24"/>
        </w:rPr>
        <w:tab/>
      </w:r>
      <w:r w:rsidR="007D63FE" w:rsidRPr="007D63FE">
        <w:rPr>
          <w:sz w:val="24"/>
          <w:szCs w:val="24"/>
        </w:rPr>
        <w:t xml:space="preserve">Berdasarkan hasil penelitian diperoleh kadar FFA mengalami kenaikan dengan </w:t>
      </w:r>
      <w:r w:rsidR="007D63FE">
        <w:rPr>
          <w:sz w:val="24"/>
          <w:szCs w:val="24"/>
        </w:rPr>
        <w:t>bertambahnya lama penyimpanan. Hal ini ditandai dengan nilai b yang bernilai positif. Berdasarkan kadar FFA, nilai b (</w:t>
      </w:r>
      <w:r w:rsidR="007D63FE" w:rsidRPr="007D63FE">
        <w:rPr>
          <w:i/>
          <w:sz w:val="24"/>
          <w:szCs w:val="24"/>
        </w:rPr>
        <w:t>slope</w:t>
      </w:r>
      <w:r w:rsidR="007D63FE">
        <w:rPr>
          <w:sz w:val="24"/>
          <w:szCs w:val="24"/>
        </w:rPr>
        <w:t>) tertinggi dimiliki oleh 35</w:t>
      </w:r>
      <w:r w:rsidR="007D63FE">
        <w:rPr>
          <w:sz w:val="24"/>
          <w:szCs w:val="24"/>
          <w:vertAlign w:val="superscript"/>
        </w:rPr>
        <w:t>0</w:t>
      </w:r>
      <w:r w:rsidR="007D63FE">
        <w:rPr>
          <w:sz w:val="24"/>
          <w:szCs w:val="24"/>
        </w:rPr>
        <w:t xml:space="preserve">C yaitu </w:t>
      </w:r>
      <w:r w:rsidR="003B549E">
        <w:rPr>
          <w:sz w:val="24"/>
          <w:szCs w:val="24"/>
        </w:rPr>
        <w:t>0,407</w:t>
      </w:r>
      <w:r w:rsidR="007D63FE">
        <w:rPr>
          <w:sz w:val="24"/>
          <w:szCs w:val="24"/>
        </w:rPr>
        <w:t xml:space="preserve">. Sedangkan nilai a (intersep) menunjukan nilai tertinggi </w:t>
      </w:r>
      <w:r w:rsidR="00DE5973">
        <w:rPr>
          <w:sz w:val="24"/>
          <w:szCs w:val="24"/>
        </w:rPr>
        <w:t>dimiliki oleh suhu 35</w:t>
      </w:r>
      <w:r w:rsidR="00DE5973">
        <w:rPr>
          <w:sz w:val="24"/>
          <w:szCs w:val="24"/>
          <w:vertAlign w:val="superscript"/>
        </w:rPr>
        <w:t>0</w:t>
      </w:r>
      <w:r w:rsidR="00DE5973">
        <w:rPr>
          <w:sz w:val="24"/>
          <w:szCs w:val="24"/>
        </w:rPr>
        <w:t xml:space="preserve">C yaitu </w:t>
      </w:r>
      <w:r>
        <w:rPr>
          <w:sz w:val="24"/>
          <w:szCs w:val="24"/>
        </w:rPr>
        <w:t xml:space="preserve">2,236. Dapat dilihat pada Tabel 12 nilai </w:t>
      </w:r>
      <w:r>
        <w:rPr>
          <w:bCs/>
          <w:color w:val="000000"/>
          <w:sz w:val="24"/>
          <w:szCs w:val="24"/>
        </w:rPr>
        <w:t>R</w:t>
      </w:r>
      <w:r>
        <w:rPr>
          <w:bCs/>
          <w:color w:val="000000"/>
          <w:sz w:val="24"/>
          <w:szCs w:val="24"/>
          <w:vertAlign w:val="superscript"/>
        </w:rPr>
        <w:t xml:space="preserve">2 </w:t>
      </w:r>
      <w:r>
        <w:rPr>
          <w:bCs/>
          <w:color w:val="000000"/>
          <w:sz w:val="24"/>
          <w:szCs w:val="24"/>
        </w:rPr>
        <w:t>terbesar adalah R</w:t>
      </w:r>
      <w:r>
        <w:rPr>
          <w:bCs/>
          <w:color w:val="000000"/>
          <w:sz w:val="24"/>
          <w:szCs w:val="24"/>
          <w:vertAlign w:val="superscript"/>
        </w:rPr>
        <w:t xml:space="preserve">2 </w:t>
      </w:r>
      <w:r>
        <w:rPr>
          <w:bCs/>
          <w:color w:val="000000"/>
          <w:sz w:val="24"/>
          <w:szCs w:val="24"/>
        </w:rPr>
        <w:t>ordo 0 sehingga yang dipakai adalah ordo 0.</w:t>
      </w:r>
    </w:p>
    <w:p w:rsidR="004F1F7D" w:rsidRDefault="004A4DC1" w:rsidP="00B33503">
      <w:pPr>
        <w:tabs>
          <w:tab w:val="left" w:pos="0"/>
          <w:tab w:val="left" w:pos="454"/>
        </w:tabs>
        <w:spacing w:line="480" w:lineRule="auto"/>
        <w:jc w:val="both"/>
        <w:rPr>
          <w:sz w:val="24"/>
          <w:szCs w:val="24"/>
        </w:rPr>
      </w:pPr>
      <w:r>
        <w:rPr>
          <w:noProof/>
          <w:sz w:val="24"/>
          <w:szCs w:val="24"/>
        </w:rPr>
        <w:pict>
          <v:rect id="_x0000_s1761" style="position:absolute;left:0;text-align:left;margin-left:-10.8pt;margin-top:13.2pt;width:417.05pt;height:206.65pt;z-index:-251590656"/>
        </w:pict>
      </w:r>
    </w:p>
    <w:p w:rsidR="00127341" w:rsidRDefault="00436BAE" w:rsidP="00B33503">
      <w:pPr>
        <w:tabs>
          <w:tab w:val="left" w:pos="0"/>
          <w:tab w:val="left" w:pos="454"/>
        </w:tabs>
        <w:spacing w:line="480" w:lineRule="auto"/>
        <w:jc w:val="both"/>
        <w:rPr>
          <w:sz w:val="24"/>
          <w:szCs w:val="24"/>
        </w:rPr>
      </w:pPr>
      <w:r w:rsidRPr="00436BAE">
        <w:rPr>
          <w:noProof/>
          <w:sz w:val="24"/>
          <w:szCs w:val="24"/>
        </w:rPr>
        <w:drawing>
          <wp:inline distT="0" distB="0" distL="0" distR="0">
            <wp:extent cx="4990694" cy="2363821"/>
            <wp:effectExtent l="19050" t="0" r="19456"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27341" w:rsidRDefault="00AF56A1" w:rsidP="00127341">
      <w:pPr>
        <w:tabs>
          <w:tab w:val="left" w:pos="0"/>
          <w:tab w:val="left" w:pos="454"/>
        </w:tabs>
        <w:spacing w:line="480" w:lineRule="auto"/>
        <w:jc w:val="both"/>
        <w:rPr>
          <w:sz w:val="24"/>
          <w:szCs w:val="24"/>
        </w:rPr>
      </w:pPr>
      <w:r>
        <w:rPr>
          <w:sz w:val="24"/>
          <w:szCs w:val="24"/>
        </w:rPr>
        <w:t>Gambar 10</w:t>
      </w:r>
      <w:r w:rsidR="00127341">
        <w:rPr>
          <w:sz w:val="24"/>
          <w:szCs w:val="24"/>
        </w:rPr>
        <w:t>. Grafik Kadar FFA pada Masing-masing Suhu Selama Penyimpanan</w:t>
      </w:r>
    </w:p>
    <w:p w:rsidR="00E8717B" w:rsidRDefault="00E8717B" w:rsidP="00127341">
      <w:pPr>
        <w:tabs>
          <w:tab w:val="left" w:pos="0"/>
          <w:tab w:val="left" w:pos="454"/>
        </w:tabs>
        <w:spacing w:line="480" w:lineRule="auto"/>
        <w:jc w:val="both"/>
        <w:rPr>
          <w:sz w:val="24"/>
          <w:szCs w:val="24"/>
        </w:rPr>
      </w:pPr>
    </w:p>
    <w:p w:rsidR="00127341" w:rsidRDefault="004A4DC1" w:rsidP="00127341">
      <w:pPr>
        <w:tabs>
          <w:tab w:val="left" w:pos="0"/>
          <w:tab w:val="left" w:pos="454"/>
        </w:tabs>
        <w:spacing w:line="480" w:lineRule="auto"/>
        <w:jc w:val="both"/>
        <w:rPr>
          <w:sz w:val="24"/>
          <w:szCs w:val="24"/>
        </w:rPr>
      </w:pPr>
      <w:r>
        <w:rPr>
          <w:noProof/>
          <w:sz w:val="24"/>
          <w:szCs w:val="24"/>
        </w:rPr>
        <w:lastRenderedPageBreak/>
        <w:pict>
          <v:rect id="_x0000_s1763" style="position:absolute;left:0;text-align:left;margin-left:-7.4pt;margin-top:-13.35pt;width:417.05pt;height:208.65pt;z-index:-251589632"/>
        </w:pict>
      </w:r>
      <w:r w:rsidR="00127341" w:rsidRPr="00127341">
        <w:rPr>
          <w:noProof/>
          <w:sz w:val="24"/>
          <w:szCs w:val="24"/>
        </w:rPr>
        <w:drawing>
          <wp:inline distT="0" distB="0" distL="0" distR="0">
            <wp:extent cx="5041211" cy="2363821"/>
            <wp:effectExtent l="19050" t="0" r="26089"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7341" w:rsidRDefault="00AF56A1" w:rsidP="00127341">
      <w:pPr>
        <w:tabs>
          <w:tab w:val="left" w:pos="0"/>
          <w:tab w:val="left" w:pos="454"/>
        </w:tabs>
        <w:spacing w:line="480" w:lineRule="auto"/>
        <w:jc w:val="center"/>
        <w:rPr>
          <w:sz w:val="24"/>
          <w:szCs w:val="24"/>
        </w:rPr>
      </w:pPr>
      <w:r>
        <w:rPr>
          <w:sz w:val="24"/>
          <w:szCs w:val="24"/>
        </w:rPr>
        <w:t>Gambar 11</w:t>
      </w:r>
      <w:r w:rsidR="00127341">
        <w:rPr>
          <w:sz w:val="24"/>
          <w:szCs w:val="24"/>
        </w:rPr>
        <w:t>. Grafik Hubungan ln k dengan 1/T Berdasarkan Kadar FFA</w:t>
      </w:r>
    </w:p>
    <w:p w:rsidR="00636020" w:rsidRDefault="00127341" w:rsidP="00127341">
      <w:pPr>
        <w:tabs>
          <w:tab w:val="left" w:pos="0"/>
          <w:tab w:val="left" w:pos="454"/>
        </w:tabs>
        <w:spacing w:line="480" w:lineRule="auto"/>
        <w:jc w:val="both"/>
        <w:rPr>
          <w:sz w:val="24"/>
          <w:szCs w:val="24"/>
        </w:rPr>
      </w:pPr>
      <w:r>
        <w:rPr>
          <w:sz w:val="24"/>
          <w:szCs w:val="24"/>
        </w:rPr>
        <w:tab/>
        <w:t xml:space="preserve">Konstanta laju penurunan mutu berdasarkan kadar FFA diperoleh bahwa semakin tinggi suhu semakin tinggi konstanta laju penurunan mutu dan kadar FFA semakin meningkat. Kadar FFA meningkat diduga </w:t>
      </w:r>
      <w:r w:rsidR="008F3157">
        <w:rPr>
          <w:sz w:val="24"/>
          <w:szCs w:val="24"/>
        </w:rPr>
        <w:t>terjadi proses</w:t>
      </w:r>
      <w:r>
        <w:rPr>
          <w:sz w:val="24"/>
          <w:szCs w:val="24"/>
        </w:rPr>
        <w:t xml:space="preserve"> hidrolisis. Kadar FFA tertinggi dimiliki oleh produk yang disimpan pada suhu 3</w:t>
      </w:r>
      <w:r w:rsidR="00E8717B">
        <w:rPr>
          <w:sz w:val="24"/>
          <w:szCs w:val="24"/>
        </w:rPr>
        <w:t>5</w:t>
      </w:r>
      <w:r>
        <w:rPr>
          <w:sz w:val="24"/>
          <w:szCs w:val="24"/>
          <w:vertAlign w:val="superscript"/>
        </w:rPr>
        <w:t>0</w:t>
      </w:r>
      <w:r>
        <w:rPr>
          <w:sz w:val="24"/>
          <w:szCs w:val="24"/>
        </w:rPr>
        <w:t xml:space="preserve">C yaitu </w:t>
      </w:r>
      <w:r w:rsidR="00E8717B">
        <w:rPr>
          <w:sz w:val="24"/>
          <w:szCs w:val="24"/>
        </w:rPr>
        <w:t>2,236</w:t>
      </w:r>
      <w:r>
        <w:rPr>
          <w:sz w:val="24"/>
          <w:szCs w:val="24"/>
        </w:rPr>
        <w:t xml:space="preserve"> %. </w:t>
      </w:r>
    </w:p>
    <w:p w:rsidR="00127341" w:rsidRPr="006C11D9" w:rsidRDefault="00636020" w:rsidP="00127341">
      <w:pPr>
        <w:tabs>
          <w:tab w:val="left" w:pos="0"/>
          <w:tab w:val="left" w:pos="454"/>
        </w:tabs>
        <w:spacing w:line="480" w:lineRule="auto"/>
        <w:jc w:val="both"/>
        <w:rPr>
          <w:sz w:val="24"/>
          <w:szCs w:val="24"/>
        </w:rPr>
      </w:pPr>
      <w:r>
        <w:rPr>
          <w:sz w:val="24"/>
          <w:szCs w:val="24"/>
        </w:rPr>
        <w:tab/>
      </w:r>
      <w:r w:rsidR="00127341">
        <w:rPr>
          <w:sz w:val="24"/>
          <w:szCs w:val="24"/>
        </w:rPr>
        <w:t xml:space="preserve">Didukung oleh penelitian Chukwu (2008) menyebutkan kadar FFA semakin </w:t>
      </w:r>
      <w:r w:rsidR="003F03BE">
        <w:rPr>
          <w:sz w:val="24"/>
          <w:szCs w:val="24"/>
        </w:rPr>
        <w:t xml:space="preserve">meningkat seiring dengan bertambahnya lama penyimpanan. Perhitungan dengan persamaan Labuza (1982) diperoleh umur simpan pada suhu </w:t>
      </w:r>
      <w:r w:rsidR="003F03BE" w:rsidRPr="006C11D9">
        <w:rPr>
          <w:sz w:val="24"/>
          <w:szCs w:val="24"/>
        </w:rPr>
        <w:t>5</w:t>
      </w:r>
      <w:r w:rsidR="003F03BE" w:rsidRPr="006C11D9">
        <w:rPr>
          <w:sz w:val="24"/>
          <w:szCs w:val="24"/>
          <w:vertAlign w:val="superscript"/>
        </w:rPr>
        <w:t>0</w:t>
      </w:r>
      <w:r w:rsidR="003F03BE" w:rsidRPr="006C11D9">
        <w:rPr>
          <w:sz w:val="24"/>
          <w:szCs w:val="24"/>
        </w:rPr>
        <w:t>C, 25</w:t>
      </w:r>
      <w:r w:rsidR="003F03BE" w:rsidRPr="006C11D9">
        <w:rPr>
          <w:sz w:val="24"/>
          <w:szCs w:val="24"/>
          <w:vertAlign w:val="superscript"/>
        </w:rPr>
        <w:t>0</w:t>
      </w:r>
      <w:r w:rsidR="003F03BE" w:rsidRPr="006C11D9">
        <w:rPr>
          <w:sz w:val="24"/>
          <w:szCs w:val="24"/>
        </w:rPr>
        <w:t>C, 30</w:t>
      </w:r>
      <w:r w:rsidR="003F03BE" w:rsidRPr="006C11D9">
        <w:rPr>
          <w:sz w:val="24"/>
          <w:szCs w:val="24"/>
          <w:vertAlign w:val="superscript"/>
        </w:rPr>
        <w:t>0</w:t>
      </w:r>
      <w:r w:rsidR="003F03BE" w:rsidRPr="006C11D9">
        <w:rPr>
          <w:sz w:val="24"/>
          <w:szCs w:val="24"/>
        </w:rPr>
        <w:t>C dan 35</w:t>
      </w:r>
      <w:r w:rsidR="003F03BE" w:rsidRPr="006C11D9">
        <w:rPr>
          <w:sz w:val="24"/>
          <w:szCs w:val="24"/>
          <w:vertAlign w:val="superscript"/>
        </w:rPr>
        <w:t>0</w:t>
      </w:r>
      <w:r w:rsidR="0083133E">
        <w:rPr>
          <w:sz w:val="24"/>
          <w:szCs w:val="24"/>
        </w:rPr>
        <w:t>C berturut-turut 5,333</w:t>
      </w:r>
      <w:r w:rsidR="003F03BE" w:rsidRPr="006C11D9">
        <w:rPr>
          <w:sz w:val="24"/>
          <w:szCs w:val="24"/>
        </w:rPr>
        <w:t xml:space="preserve"> ha</w:t>
      </w:r>
      <w:r w:rsidR="0083133E">
        <w:rPr>
          <w:sz w:val="24"/>
          <w:szCs w:val="24"/>
        </w:rPr>
        <w:t>ri, 1,778 hari, 0,375 hari dan 0,158</w:t>
      </w:r>
      <w:r w:rsidR="003F03BE" w:rsidRPr="006C11D9">
        <w:rPr>
          <w:sz w:val="24"/>
          <w:szCs w:val="24"/>
        </w:rPr>
        <w:t xml:space="preserve"> hari.</w:t>
      </w:r>
    </w:p>
    <w:p w:rsidR="001659C2" w:rsidRPr="006C11D9" w:rsidRDefault="003F03BE" w:rsidP="00127341">
      <w:pPr>
        <w:tabs>
          <w:tab w:val="left" w:pos="0"/>
          <w:tab w:val="left" w:pos="454"/>
        </w:tabs>
        <w:spacing w:line="480" w:lineRule="auto"/>
        <w:jc w:val="both"/>
        <w:rPr>
          <w:sz w:val="24"/>
          <w:szCs w:val="24"/>
        </w:rPr>
      </w:pPr>
      <w:r w:rsidRPr="006C11D9">
        <w:rPr>
          <w:sz w:val="24"/>
          <w:szCs w:val="24"/>
        </w:rPr>
        <w:tab/>
      </w:r>
      <w:r w:rsidR="007D2E28">
        <w:rPr>
          <w:sz w:val="24"/>
          <w:szCs w:val="24"/>
        </w:rPr>
        <w:t>Nilai</w:t>
      </w:r>
      <w:r w:rsidRPr="006C11D9">
        <w:rPr>
          <w:sz w:val="24"/>
          <w:szCs w:val="24"/>
        </w:rPr>
        <w:t xml:space="preserve"> Q</w:t>
      </w:r>
      <w:r w:rsidRPr="006C11D9">
        <w:rPr>
          <w:sz w:val="24"/>
          <w:szCs w:val="24"/>
          <w:vertAlign w:val="subscript"/>
        </w:rPr>
        <w:t>10</w:t>
      </w:r>
      <w:r w:rsidRPr="006C11D9">
        <w:rPr>
          <w:sz w:val="24"/>
          <w:szCs w:val="24"/>
        </w:rPr>
        <w:t xml:space="preserve"> </w:t>
      </w:r>
      <w:r w:rsidR="00E76B5F" w:rsidRPr="006C11D9">
        <w:rPr>
          <w:sz w:val="24"/>
          <w:szCs w:val="24"/>
        </w:rPr>
        <w:t>sebesar</w:t>
      </w:r>
      <w:r w:rsidR="00E76B5F" w:rsidRPr="006C11D9">
        <w:rPr>
          <w:sz w:val="24"/>
          <w:szCs w:val="24"/>
          <w:vertAlign w:val="subscript"/>
        </w:rPr>
        <w:t xml:space="preserve"> </w:t>
      </w:r>
      <w:r w:rsidRPr="006C11D9">
        <w:rPr>
          <w:sz w:val="24"/>
          <w:szCs w:val="24"/>
        </w:rPr>
        <w:t>1</w:t>
      </w:r>
      <w:r w:rsidR="00DB4A5B">
        <w:rPr>
          <w:sz w:val="24"/>
          <w:szCs w:val="24"/>
        </w:rPr>
        <w:t>1,2</w:t>
      </w:r>
      <w:r w:rsidRPr="006C11D9">
        <w:rPr>
          <w:sz w:val="24"/>
          <w:szCs w:val="24"/>
        </w:rPr>
        <w:t>5</w:t>
      </w:r>
      <w:r w:rsidR="00DB4A5B">
        <w:rPr>
          <w:sz w:val="24"/>
          <w:szCs w:val="24"/>
        </w:rPr>
        <w:t>3</w:t>
      </w:r>
      <w:r w:rsidRPr="006C11D9">
        <w:rPr>
          <w:sz w:val="24"/>
          <w:szCs w:val="24"/>
        </w:rPr>
        <w:t xml:space="preserve">. </w:t>
      </w:r>
      <w:r w:rsidR="00E76B5F" w:rsidRPr="006C11D9">
        <w:rPr>
          <w:sz w:val="24"/>
          <w:szCs w:val="24"/>
        </w:rPr>
        <w:t>E</w:t>
      </w:r>
      <w:r w:rsidR="006678C8" w:rsidRPr="006C11D9">
        <w:rPr>
          <w:sz w:val="24"/>
          <w:szCs w:val="24"/>
        </w:rPr>
        <w:t>nergi</w:t>
      </w:r>
      <w:r w:rsidR="00E76B5F" w:rsidRPr="006C11D9">
        <w:rPr>
          <w:sz w:val="24"/>
          <w:szCs w:val="24"/>
        </w:rPr>
        <w:t xml:space="preserve"> aktivasi yang di</w:t>
      </w:r>
      <w:r w:rsidR="006678C8" w:rsidRPr="006C11D9">
        <w:rPr>
          <w:sz w:val="24"/>
          <w:szCs w:val="24"/>
        </w:rPr>
        <w:t>b</w:t>
      </w:r>
      <w:r w:rsidR="00E76B5F" w:rsidRPr="006C11D9">
        <w:rPr>
          <w:sz w:val="24"/>
          <w:szCs w:val="24"/>
        </w:rPr>
        <w:t>utuhkan pada respon FFA ini adalah sebesar 6313,353 kal/mol yang artinya dibutuhkan energi sebesar tersebut untuk memulai terjadinya perubahan kadar FFA.</w:t>
      </w:r>
    </w:p>
    <w:p w:rsidR="000843C7" w:rsidRDefault="000843C7" w:rsidP="00127341">
      <w:pPr>
        <w:tabs>
          <w:tab w:val="left" w:pos="0"/>
          <w:tab w:val="left" w:pos="454"/>
        </w:tabs>
        <w:spacing w:line="480" w:lineRule="auto"/>
        <w:jc w:val="both"/>
        <w:rPr>
          <w:sz w:val="24"/>
          <w:szCs w:val="24"/>
        </w:rPr>
      </w:pPr>
      <w:r w:rsidRPr="006C11D9">
        <w:rPr>
          <w:sz w:val="24"/>
          <w:szCs w:val="24"/>
        </w:rPr>
        <w:tab/>
      </w:r>
      <w:r w:rsidR="00E76B5F" w:rsidRPr="006C11D9">
        <w:rPr>
          <w:sz w:val="24"/>
          <w:szCs w:val="24"/>
        </w:rPr>
        <w:tab/>
        <w:t xml:space="preserve">Kadar FFA pada suatu produk berlemak tinggi mencerminkan kualitas dari produk tersebut. Kadar FFA yang tinggi menunjukan asam lemak yang bebas akibat hidrolisis, oksidasi, panas atau akibat dari proses pengolahan yang kurang </w:t>
      </w:r>
      <w:r w:rsidR="00E76B5F" w:rsidRPr="006C11D9">
        <w:rPr>
          <w:sz w:val="24"/>
          <w:szCs w:val="24"/>
        </w:rPr>
        <w:lastRenderedPageBreak/>
        <w:t>baik. Hidrolisis yang terjadi disebabkan oleh kandungan air dalam bahan pangan penyusun. Ke</w:t>
      </w:r>
      <w:r w:rsidR="00370122" w:rsidRPr="006C11D9">
        <w:rPr>
          <w:sz w:val="24"/>
          <w:szCs w:val="24"/>
        </w:rPr>
        <w:t>beradaan panas menyebabkan asam</w:t>
      </w:r>
      <w:r w:rsidR="00E76B5F" w:rsidRPr="006C11D9">
        <w:rPr>
          <w:sz w:val="24"/>
          <w:szCs w:val="24"/>
        </w:rPr>
        <w:t xml:space="preserve"> lemak tidak jenuh terurai sehingga rantai ikatan rangkap terputus. Hal tersebut akan menambah jumlah asam lemak bebas dan rantai yang terputus tersebut akan berikatan dengan oksigen sehingga menambah jumlah peroksida. Semakin tinggi kadar FFA</w:t>
      </w:r>
      <w:r w:rsidRPr="006C11D9">
        <w:rPr>
          <w:sz w:val="24"/>
          <w:szCs w:val="24"/>
        </w:rPr>
        <w:t xml:space="preserve"> semakin rendah kualitas produk</w:t>
      </w:r>
      <w:r w:rsidR="00E76B5F" w:rsidRPr="006C11D9">
        <w:rPr>
          <w:sz w:val="24"/>
          <w:szCs w:val="24"/>
        </w:rPr>
        <w:t xml:space="preserve"> </w:t>
      </w:r>
      <w:r w:rsidRPr="006C11D9">
        <w:rPr>
          <w:sz w:val="24"/>
          <w:szCs w:val="24"/>
        </w:rPr>
        <w:t>(Keraten,1989).</w:t>
      </w:r>
    </w:p>
    <w:p w:rsidR="001659C2" w:rsidRDefault="001659C2" w:rsidP="00127341">
      <w:pPr>
        <w:tabs>
          <w:tab w:val="left" w:pos="0"/>
          <w:tab w:val="left" w:pos="454"/>
        </w:tabs>
        <w:spacing w:line="480" w:lineRule="auto"/>
        <w:jc w:val="both"/>
        <w:rPr>
          <w:sz w:val="24"/>
          <w:szCs w:val="24"/>
        </w:rPr>
      </w:pPr>
      <w:r>
        <w:rPr>
          <w:sz w:val="24"/>
          <w:szCs w:val="24"/>
        </w:rPr>
        <w:tab/>
      </w:r>
      <w:r w:rsidRPr="006C11D9">
        <w:rPr>
          <w:sz w:val="24"/>
          <w:szCs w:val="24"/>
        </w:rPr>
        <w:t>Jumlah asam-asam lemak bebas yang semakin meningkat merupakan tanda dari adanya proses ketengikan dalam bahan pangan. Asam-asam lemak bebas dihasilkan dari proses hidrolisis karena terdapatnya sejumlah air dan lemak atau minyak. Hasil hidrolisa lemak dalam bahan pangan tidak hanya mengakibatkan bau yang tidak enak, tetapi juga dapat menurunkan nilai gizi darena kerusakan vitamin larut lemak dan asam le</w:t>
      </w:r>
      <w:r w:rsidR="007D2E28">
        <w:rPr>
          <w:sz w:val="24"/>
          <w:szCs w:val="24"/>
        </w:rPr>
        <w:t>mak essensial dalam lemak (Ketar</w:t>
      </w:r>
      <w:r w:rsidRPr="006C11D9">
        <w:rPr>
          <w:sz w:val="24"/>
          <w:szCs w:val="24"/>
        </w:rPr>
        <w:t>en,19</w:t>
      </w:r>
      <w:r>
        <w:rPr>
          <w:sz w:val="24"/>
          <w:szCs w:val="24"/>
        </w:rPr>
        <w:t>89)</w:t>
      </w:r>
      <w:r w:rsidR="00C41080">
        <w:rPr>
          <w:sz w:val="24"/>
          <w:szCs w:val="24"/>
        </w:rPr>
        <w:t>.</w:t>
      </w:r>
    </w:p>
    <w:p w:rsidR="00C41080" w:rsidRPr="00C41080" w:rsidRDefault="00C41080" w:rsidP="00127341">
      <w:pPr>
        <w:tabs>
          <w:tab w:val="left" w:pos="0"/>
          <w:tab w:val="left" w:pos="454"/>
        </w:tabs>
        <w:spacing w:line="480" w:lineRule="auto"/>
        <w:jc w:val="both"/>
        <w:rPr>
          <w:sz w:val="24"/>
          <w:szCs w:val="24"/>
        </w:rPr>
      </w:pPr>
      <w:r>
        <w:rPr>
          <w:sz w:val="24"/>
          <w:szCs w:val="24"/>
        </w:rPr>
        <w:tab/>
        <w:t xml:space="preserve">Selain itu, menurut Frazier dan Dennis (1998) dalam Nur (2009), penyimpangan aroma atau adanya bau yang tidak enak tersebut disebabkan dekomposisi protein, peptide, dan asam amino yang menyebabkan bau busuk dan disebut </w:t>
      </w:r>
      <w:r w:rsidRPr="00C41080">
        <w:rPr>
          <w:i/>
          <w:sz w:val="24"/>
          <w:szCs w:val="24"/>
        </w:rPr>
        <w:t>putrefaksi</w:t>
      </w:r>
      <w:r>
        <w:rPr>
          <w:i/>
          <w:sz w:val="24"/>
          <w:szCs w:val="24"/>
        </w:rPr>
        <w:t>.</w:t>
      </w:r>
      <w:r>
        <w:rPr>
          <w:sz w:val="24"/>
          <w:szCs w:val="24"/>
        </w:rPr>
        <w:t xml:space="preserve"> Reaksi tersebut menghasilkan senyawa-senyawa yang mengandung sulfur (hidrogen, metal sulfide, merkaptan) ammonia, amina (histamine, tiramin, piperidin, putresin, dan kadaverin), indol, skatol dan asam lemak tidak jenuh.</w:t>
      </w:r>
    </w:p>
    <w:p w:rsidR="00283122" w:rsidRDefault="000843C7" w:rsidP="006C11D9">
      <w:pPr>
        <w:tabs>
          <w:tab w:val="left" w:pos="0"/>
          <w:tab w:val="left" w:pos="454"/>
        </w:tabs>
        <w:spacing w:line="480" w:lineRule="auto"/>
        <w:jc w:val="both"/>
        <w:rPr>
          <w:sz w:val="24"/>
          <w:szCs w:val="24"/>
        </w:rPr>
      </w:pPr>
      <w:r w:rsidRPr="006C11D9">
        <w:rPr>
          <w:sz w:val="24"/>
          <w:szCs w:val="24"/>
        </w:rPr>
        <w:tab/>
      </w:r>
      <w:r w:rsidR="00E76B5F" w:rsidRPr="006C11D9">
        <w:rPr>
          <w:sz w:val="24"/>
          <w:szCs w:val="24"/>
        </w:rPr>
        <w:t xml:space="preserve">Menurut </w:t>
      </w:r>
      <w:r w:rsidR="007D2E28">
        <w:rPr>
          <w:sz w:val="24"/>
          <w:szCs w:val="24"/>
        </w:rPr>
        <w:t>Ketar</w:t>
      </w:r>
      <w:r w:rsidRPr="006C11D9">
        <w:rPr>
          <w:sz w:val="24"/>
          <w:szCs w:val="24"/>
        </w:rPr>
        <w:t xml:space="preserve">en (1989) </w:t>
      </w:r>
      <w:r w:rsidR="00E76B5F" w:rsidRPr="006C11D9">
        <w:rPr>
          <w:sz w:val="24"/>
          <w:szCs w:val="24"/>
        </w:rPr>
        <w:t xml:space="preserve">terbentuknya FFA mengakibatkan timbulnya aroma yang tidak diinginkan karena hidrolisis trigliserida menjadi asam lemak bebas dan gliserol. Asam lemak bebas akan terbentuk selama proses oksidasi yang </w:t>
      </w:r>
      <w:r w:rsidR="00E76B5F" w:rsidRPr="006C11D9">
        <w:rPr>
          <w:sz w:val="24"/>
          <w:szCs w:val="24"/>
        </w:rPr>
        <w:lastRenderedPageBreak/>
        <w:t xml:space="preserve">dihasilkan dari pemecahan dan oksidasi ikatan rangkap dari lemak yang terkandung. </w:t>
      </w:r>
    </w:p>
    <w:p w:rsidR="00283122" w:rsidRPr="006C11D9" w:rsidRDefault="00283122" w:rsidP="006C11D9">
      <w:pPr>
        <w:tabs>
          <w:tab w:val="left" w:pos="0"/>
          <w:tab w:val="left" w:pos="454"/>
        </w:tabs>
        <w:spacing w:line="480" w:lineRule="auto"/>
        <w:jc w:val="both"/>
        <w:rPr>
          <w:sz w:val="24"/>
          <w:szCs w:val="24"/>
        </w:rPr>
      </w:pPr>
      <w:r>
        <w:rPr>
          <w:sz w:val="24"/>
          <w:szCs w:val="24"/>
        </w:rPr>
        <w:tab/>
      </w:r>
      <w:r w:rsidR="00E76B5F" w:rsidRPr="006C11D9">
        <w:rPr>
          <w:sz w:val="24"/>
          <w:szCs w:val="24"/>
        </w:rPr>
        <w:t>Faktor-faktor yang mempercepat terbentuknya FFA diantaranya panas, air, keasaman, katalisator, seperti enzim, oksigen, bakteri patogen, cahaya dan jenis kemasan. Semakin lama reaksi berlangsung semakin tinggi FFA yang terbentuk (Poedjiadi</w:t>
      </w:r>
      <w:r w:rsidR="00B1403D">
        <w:rPr>
          <w:sz w:val="24"/>
          <w:szCs w:val="24"/>
        </w:rPr>
        <w:t xml:space="preserve"> dkk</w:t>
      </w:r>
      <w:r w:rsidR="003517FF">
        <w:rPr>
          <w:sz w:val="24"/>
          <w:szCs w:val="24"/>
        </w:rPr>
        <w:t>, 2005</w:t>
      </w:r>
      <w:r w:rsidR="00E76B5F" w:rsidRPr="006C11D9">
        <w:rPr>
          <w:sz w:val="24"/>
          <w:szCs w:val="24"/>
        </w:rPr>
        <w:t xml:space="preserve">). </w:t>
      </w:r>
      <w:r w:rsidR="004F1F7D">
        <w:rPr>
          <w:sz w:val="24"/>
          <w:szCs w:val="24"/>
        </w:rPr>
        <w:t xml:space="preserve"> </w:t>
      </w:r>
      <w:r>
        <w:rPr>
          <w:sz w:val="24"/>
          <w:szCs w:val="24"/>
        </w:rPr>
        <w:t>Salah satu yang mempercepat terbentuknya FFA</w:t>
      </w:r>
      <w:r w:rsidR="0001098D">
        <w:rPr>
          <w:sz w:val="24"/>
          <w:szCs w:val="24"/>
        </w:rPr>
        <w:t xml:space="preserve"> </w:t>
      </w:r>
      <w:r>
        <w:rPr>
          <w:sz w:val="24"/>
          <w:szCs w:val="24"/>
        </w:rPr>
        <w:t>adalah cahaya. Cahaya adalah akselerator terhadap timbulnya ketengikan. Kombinasi dari oksigen dan cahaya dapat mempercepat proses oksidasi. Selain pengaruh cahaya dan oksigen, penurunan aroma selama penyimpanan produk dapat terjadi dikarenakan adanya penguapan senyawa volatile pada produk tersebut sehingga a</w:t>
      </w:r>
      <w:r w:rsidR="0055721D">
        <w:rPr>
          <w:sz w:val="24"/>
          <w:szCs w:val="24"/>
        </w:rPr>
        <w:t>romanya menjadi berkurang (Ketar</w:t>
      </w:r>
      <w:r>
        <w:rPr>
          <w:sz w:val="24"/>
          <w:szCs w:val="24"/>
        </w:rPr>
        <w:t xml:space="preserve">en, </w:t>
      </w:r>
      <w:r w:rsidR="00EC3495">
        <w:rPr>
          <w:sz w:val="24"/>
          <w:szCs w:val="24"/>
        </w:rPr>
        <w:t>1989).</w:t>
      </w:r>
    </w:p>
    <w:p w:rsidR="00636020" w:rsidRDefault="006C11D9" w:rsidP="006C11D9">
      <w:pPr>
        <w:tabs>
          <w:tab w:val="left" w:pos="0"/>
          <w:tab w:val="left" w:pos="454"/>
        </w:tabs>
        <w:spacing w:line="480" w:lineRule="auto"/>
        <w:jc w:val="both"/>
        <w:rPr>
          <w:sz w:val="24"/>
          <w:szCs w:val="24"/>
        </w:rPr>
      </w:pPr>
      <w:r w:rsidRPr="006C11D9">
        <w:rPr>
          <w:sz w:val="24"/>
          <w:szCs w:val="24"/>
        </w:rPr>
        <w:tab/>
        <w:t>Bahan pangan yang mengandung lemak atau minyak biasanya akan mengalami proses ketengikan selama proses penyimpanan yang ditandai dengan timbulnya bau dan rasa tengik. Ketengikan diartikan sebagai kerusakan atau perubahan bau dan cita rasa dalam bah</w:t>
      </w:r>
      <w:r w:rsidR="00636020">
        <w:rPr>
          <w:sz w:val="24"/>
          <w:szCs w:val="24"/>
        </w:rPr>
        <w:t xml:space="preserve">an pangan berlemak atau minyak. </w:t>
      </w:r>
      <w:r w:rsidRPr="006C11D9">
        <w:rPr>
          <w:sz w:val="24"/>
          <w:szCs w:val="24"/>
        </w:rPr>
        <w:t>Terjadinya proses ketengikan tidak hanya terbatas pada bahan pangan berlemak tinggi, tetapi juga terjadi pad</w:t>
      </w:r>
      <w:r w:rsidR="002F6140">
        <w:rPr>
          <w:sz w:val="24"/>
          <w:szCs w:val="24"/>
        </w:rPr>
        <w:t>a bahan pangan berlemak rendah (Ketaren, 19</w:t>
      </w:r>
      <w:r w:rsidR="002F6140" w:rsidRPr="006C11D9">
        <w:rPr>
          <w:sz w:val="24"/>
          <w:szCs w:val="24"/>
        </w:rPr>
        <w:t>8</w:t>
      </w:r>
      <w:r w:rsidR="002F6140">
        <w:rPr>
          <w:sz w:val="24"/>
          <w:szCs w:val="24"/>
        </w:rPr>
        <w:t>9</w:t>
      </w:r>
      <w:r w:rsidR="002F6140" w:rsidRPr="006C11D9">
        <w:rPr>
          <w:sz w:val="24"/>
          <w:szCs w:val="24"/>
        </w:rPr>
        <w:t>).</w:t>
      </w:r>
    </w:p>
    <w:p w:rsidR="00636020" w:rsidRDefault="00636020" w:rsidP="006C11D9">
      <w:pPr>
        <w:tabs>
          <w:tab w:val="left" w:pos="0"/>
          <w:tab w:val="left" w:pos="454"/>
        </w:tabs>
        <w:spacing w:line="480" w:lineRule="auto"/>
        <w:jc w:val="both"/>
        <w:rPr>
          <w:sz w:val="24"/>
          <w:szCs w:val="24"/>
        </w:rPr>
      </w:pPr>
      <w:r>
        <w:rPr>
          <w:sz w:val="24"/>
          <w:szCs w:val="24"/>
        </w:rPr>
        <w:tab/>
      </w:r>
      <w:r w:rsidR="006C11D9" w:rsidRPr="006C11D9">
        <w:rPr>
          <w:sz w:val="24"/>
          <w:szCs w:val="24"/>
        </w:rPr>
        <w:t>Ketengikan pada bahan pangan berlemak dapat disebabkan oleh beberapa faktor yaitu absorpsi lemak, aksi enzim dalam jaringan bahan pangan yang mengandung lemak, aksi mikroba dan oksidasi oleh oksigen atau kombinasi dari dua atau lebih p</w:t>
      </w:r>
      <w:r w:rsidR="007A088D">
        <w:rPr>
          <w:sz w:val="24"/>
          <w:szCs w:val="24"/>
        </w:rPr>
        <w:t>enyebab ketengikan (</w:t>
      </w:r>
      <w:r w:rsidR="00B1403D">
        <w:rPr>
          <w:sz w:val="24"/>
          <w:szCs w:val="24"/>
        </w:rPr>
        <w:t>Ketaren</w:t>
      </w:r>
      <w:r w:rsidR="007A088D">
        <w:rPr>
          <w:sz w:val="24"/>
          <w:szCs w:val="24"/>
        </w:rPr>
        <w:t>, 19</w:t>
      </w:r>
      <w:r w:rsidR="006C11D9" w:rsidRPr="006C11D9">
        <w:rPr>
          <w:sz w:val="24"/>
          <w:szCs w:val="24"/>
        </w:rPr>
        <w:t>8</w:t>
      </w:r>
      <w:r w:rsidR="007A088D">
        <w:rPr>
          <w:sz w:val="24"/>
          <w:szCs w:val="24"/>
        </w:rPr>
        <w:t>9</w:t>
      </w:r>
      <w:r w:rsidR="006C11D9" w:rsidRPr="006C11D9">
        <w:rPr>
          <w:sz w:val="24"/>
          <w:szCs w:val="24"/>
        </w:rPr>
        <w:t xml:space="preserve">). </w:t>
      </w:r>
    </w:p>
    <w:p w:rsidR="006C11D9" w:rsidRPr="006C11D9" w:rsidRDefault="00636020" w:rsidP="006C11D9">
      <w:pPr>
        <w:tabs>
          <w:tab w:val="left" w:pos="0"/>
          <w:tab w:val="left" w:pos="454"/>
        </w:tabs>
        <w:spacing w:line="480" w:lineRule="auto"/>
        <w:jc w:val="both"/>
        <w:rPr>
          <w:sz w:val="24"/>
          <w:szCs w:val="24"/>
        </w:rPr>
      </w:pPr>
      <w:r>
        <w:rPr>
          <w:sz w:val="24"/>
          <w:szCs w:val="24"/>
        </w:rPr>
        <w:tab/>
      </w:r>
      <w:r w:rsidR="006C11D9" w:rsidRPr="006C11D9">
        <w:rPr>
          <w:sz w:val="24"/>
          <w:szCs w:val="24"/>
        </w:rPr>
        <w:t xml:space="preserve">Menurut de Man (1997), proses autooksidasi atau kerusakan pada bau rasa lemak dan makanan berminyak sering dinyatakan dengan istilah ketengikan, </w:t>
      </w:r>
      <w:r w:rsidR="006C11D9" w:rsidRPr="006C11D9">
        <w:rPr>
          <w:sz w:val="24"/>
          <w:szCs w:val="24"/>
        </w:rPr>
        <w:lastRenderedPageBreak/>
        <w:t xml:space="preserve">dimana ikatan tidak jenuh yang terdapat dalam semua lemak dan minyak merupakan pusat aktif antara lain dapat berekasi dengan oksigen. </w:t>
      </w:r>
    </w:p>
    <w:p w:rsidR="002F6140" w:rsidRDefault="006C11D9" w:rsidP="006C11D9">
      <w:pPr>
        <w:tabs>
          <w:tab w:val="left" w:pos="0"/>
          <w:tab w:val="left" w:pos="454"/>
        </w:tabs>
        <w:spacing w:line="480" w:lineRule="auto"/>
        <w:jc w:val="both"/>
        <w:rPr>
          <w:sz w:val="24"/>
          <w:szCs w:val="24"/>
        </w:rPr>
      </w:pPr>
      <w:r w:rsidRPr="006C11D9">
        <w:rPr>
          <w:sz w:val="24"/>
          <w:szCs w:val="24"/>
        </w:rPr>
        <w:tab/>
        <w:t>Ketengikan adalah kerusakan yang dapat disebabkan oleh reaksi hidrolisis dan oksidasi.Ketengikan yang paling sering terjadi adalah ketengikan oksidatif yang dihasilkan oleh autooksidasi radikal asam lemak tidak jenuh dalam minyak. Faktor – faktor yang mempengaruhi proses oksidasi antara lain suhu tinggi, sinar ultraviolet, radiasi ionisasi, enzim peroksidase, katali besi organik dan logam seperti Cu dan Fe</w:t>
      </w:r>
      <w:r w:rsidR="002F6140">
        <w:rPr>
          <w:sz w:val="24"/>
          <w:szCs w:val="24"/>
        </w:rPr>
        <w:t xml:space="preserve"> (Ketaren, 19</w:t>
      </w:r>
      <w:r w:rsidR="002F6140" w:rsidRPr="006C11D9">
        <w:rPr>
          <w:sz w:val="24"/>
          <w:szCs w:val="24"/>
        </w:rPr>
        <w:t>8</w:t>
      </w:r>
      <w:r w:rsidR="002F6140">
        <w:rPr>
          <w:sz w:val="24"/>
          <w:szCs w:val="24"/>
        </w:rPr>
        <w:t>9</w:t>
      </w:r>
      <w:r w:rsidR="002F6140" w:rsidRPr="006C11D9">
        <w:rPr>
          <w:sz w:val="24"/>
          <w:szCs w:val="24"/>
        </w:rPr>
        <w:t>).</w:t>
      </w:r>
    </w:p>
    <w:p w:rsidR="00636020" w:rsidRDefault="00636020" w:rsidP="006C11D9">
      <w:pPr>
        <w:tabs>
          <w:tab w:val="left" w:pos="0"/>
          <w:tab w:val="left" w:pos="454"/>
        </w:tabs>
        <w:spacing w:line="480" w:lineRule="auto"/>
        <w:jc w:val="both"/>
        <w:rPr>
          <w:sz w:val="24"/>
          <w:szCs w:val="24"/>
        </w:rPr>
      </w:pPr>
      <w:r>
        <w:rPr>
          <w:sz w:val="24"/>
          <w:szCs w:val="24"/>
        </w:rPr>
        <w:tab/>
      </w:r>
      <w:r w:rsidR="006C11D9" w:rsidRPr="006C11D9">
        <w:rPr>
          <w:sz w:val="24"/>
          <w:szCs w:val="24"/>
        </w:rPr>
        <w:t>Bentuk kerusakan dari bahan pangan yang mengandung lemak, terutama ketengikan yang paling penting disebabkan oleh aksi oksigen terhadap lemak.Oksidasi oleh oksigen udara terjadi secara spontan jika bahan yang mengandung asam lemak dibiarkan k</w:t>
      </w:r>
      <w:r>
        <w:rPr>
          <w:sz w:val="24"/>
          <w:szCs w:val="24"/>
        </w:rPr>
        <w:t>ontak dengan udara. Hasil oksid</w:t>
      </w:r>
      <w:r w:rsidR="006C11D9" w:rsidRPr="006C11D9">
        <w:rPr>
          <w:sz w:val="24"/>
          <w:szCs w:val="24"/>
        </w:rPr>
        <w:t>asi lemak dalam bahan pangan tidak hanya mengakibatkan rasa dan bau tidak enak, tetapi juga dapat menurunkan nilai gizi, karena kerusakan vitamin (karoten dan tokoferol) dan asal lemak essensial dalam lemak</w:t>
      </w:r>
      <w:r w:rsidR="007A088D">
        <w:rPr>
          <w:sz w:val="24"/>
          <w:szCs w:val="24"/>
        </w:rPr>
        <w:t xml:space="preserve"> (Ketaren, 1989</w:t>
      </w:r>
      <w:r w:rsidR="006C11D9" w:rsidRPr="006C11D9">
        <w:rPr>
          <w:sz w:val="24"/>
          <w:szCs w:val="24"/>
        </w:rPr>
        <w:t>).</w:t>
      </w:r>
      <w:r w:rsidR="004D501E">
        <w:rPr>
          <w:sz w:val="24"/>
          <w:szCs w:val="24"/>
        </w:rPr>
        <w:t xml:space="preserve"> </w:t>
      </w:r>
    </w:p>
    <w:p w:rsidR="00636020" w:rsidRDefault="00636020" w:rsidP="006C11D9">
      <w:pPr>
        <w:tabs>
          <w:tab w:val="left" w:pos="0"/>
          <w:tab w:val="left" w:pos="454"/>
        </w:tabs>
        <w:spacing w:line="480" w:lineRule="auto"/>
        <w:jc w:val="both"/>
        <w:rPr>
          <w:sz w:val="24"/>
          <w:szCs w:val="24"/>
        </w:rPr>
      </w:pPr>
      <w:r>
        <w:rPr>
          <w:sz w:val="24"/>
          <w:szCs w:val="24"/>
        </w:rPr>
        <w:tab/>
      </w:r>
      <w:r w:rsidR="006C11D9" w:rsidRPr="007D2E28">
        <w:rPr>
          <w:i/>
          <w:sz w:val="24"/>
          <w:szCs w:val="24"/>
        </w:rPr>
        <w:t xml:space="preserve">Buckle </w:t>
      </w:r>
      <w:r w:rsidR="006C11D9" w:rsidRPr="006C11D9">
        <w:rPr>
          <w:i/>
          <w:iCs/>
          <w:sz w:val="24"/>
          <w:szCs w:val="24"/>
        </w:rPr>
        <w:t>et al</w:t>
      </w:r>
      <w:r w:rsidR="007A088D">
        <w:rPr>
          <w:sz w:val="24"/>
          <w:szCs w:val="24"/>
        </w:rPr>
        <w:t>. (1987</w:t>
      </w:r>
      <w:r w:rsidR="006C11D9" w:rsidRPr="006C11D9">
        <w:rPr>
          <w:sz w:val="24"/>
          <w:szCs w:val="24"/>
        </w:rPr>
        <w:t>) mengatakan bahwa hidrolisis lemak akan menghasilkan asam-asam lemak bebas yang dapat mempengaruhi citarasa dan bau bahan pangan. Hidrolisis dapat disebabkan oleh adanya air dalam lemak. Dengan adanya air, lemak akan terhidrolisis menjadi asam lemak bebas dan gliserol (</w:t>
      </w:r>
      <w:r w:rsidR="006C11D9" w:rsidRPr="006C11D9">
        <w:rPr>
          <w:i/>
          <w:iCs/>
          <w:sz w:val="24"/>
          <w:szCs w:val="24"/>
        </w:rPr>
        <w:t>hidrolic rancidity</w:t>
      </w:r>
      <w:r w:rsidR="006C11D9" w:rsidRPr="006C11D9">
        <w:rPr>
          <w:sz w:val="24"/>
          <w:szCs w:val="24"/>
        </w:rPr>
        <w:t>) dimana reaksi ini dipercepat dengan enzim lipase pada semua jaringan yang</w:t>
      </w:r>
      <w:r w:rsidR="007A088D">
        <w:rPr>
          <w:sz w:val="24"/>
          <w:szCs w:val="24"/>
        </w:rPr>
        <w:t xml:space="preserve"> mengandung lemak (Winarno</w:t>
      </w:r>
      <w:r w:rsidR="001259E8">
        <w:rPr>
          <w:sz w:val="24"/>
          <w:szCs w:val="24"/>
        </w:rPr>
        <w:t xml:space="preserve"> dan Jenie</w:t>
      </w:r>
      <w:r w:rsidR="007A088D">
        <w:rPr>
          <w:sz w:val="24"/>
          <w:szCs w:val="24"/>
        </w:rPr>
        <w:t>, 1982</w:t>
      </w:r>
      <w:r w:rsidR="006C11D9" w:rsidRPr="006C11D9">
        <w:rPr>
          <w:sz w:val="24"/>
          <w:szCs w:val="24"/>
        </w:rPr>
        <w:t xml:space="preserve">). </w:t>
      </w:r>
    </w:p>
    <w:p w:rsidR="007D2E28" w:rsidRDefault="007D2E28" w:rsidP="006C11D9">
      <w:pPr>
        <w:tabs>
          <w:tab w:val="left" w:pos="0"/>
          <w:tab w:val="left" w:pos="454"/>
        </w:tabs>
        <w:spacing w:line="480" w:lineRule="auto"/>
        <w:jc w:val="both"/>
        <w:rPr>
          <w:sz w:val="24"/>
          <w:szCs w:val="24"/>
        </w:rPr>
      </w:pPr>
    </w:p>
    <w:p w:rsidR="007D2E28" w:rsidRPr="00E43F50" w:rsidRDefault="007D2E28" w:rsidP="006C11D9">
      <w:pPr>
        <w:tabs>
          <w:tab w:val="left" w:pos="0"/>
          <w:tab w:val="left" w:pos="454"/>
        </w:tabs>
        <w:spacing w:line="480" w:lineRule="auto"/>
        <w:jc w:val="both"/>
        <w:rPr>
          <w:sz w:val="24"/>
          <w:szCs w:val="24"/>
        </w:rPr>
      </w:pPr>
    </w:p>
    <w:p w:rsidR="00A536A3" w:rsidRDefault="00E86734" w:rsidP="00A536A3">
      <w:pPr>
        <w:pStyle w:val="ListParagraph"/>
        <w:numPr>
          <w:ilvl w:val="2"/>
          <w:numId w:val="33"/>
        </w:numPr>
        <w:tabs>
          <w:tab w:val="left" w:pos="0"/>
          <w:tab w:val="left" w:pos="454"/>
        </w:tabs>
        <w:spacing w:line="480" w:lineRule="auto"/>
        <w:ind w:left="0" w:firstLine="0"/>
        <w:jc w:val="both"/>
        <w:rPr>
          <w:sz w:val="24"/>
          <w:szCs w:val="24"/>
        </w:rPr>
      </w:pPr>
      <w:r>
        <w:rPr>
          <w:sz w:val="24"/>
          <w:szCs w:val="24"/>
        </w:rPr>
        <w:lastRenderedPageBreak/>
        <w:t>Total Mikroba</w:t>
      </w:r>
    </w:p>
    <w:p w:rsidR="00347470" w:rsidRPr="005C2541" w:rsidRDefault="00674F2A" w:rsidP="004D501E">
      <w:pPr>
        <w:tabs>
          <w:tab w:val="left" w:pos="0"/>
          <w:tab w:val="left" w:pos="454"/>
        </w:tabs>
        <w:ind w:left="360"/>
        <w:jc w:val="center"/>
        <w:rPr>
          <w:sz w:val="24"/>
          <w:szCs w:val="24"/>
        </w:rPr>
      </w:pPr>
      <w:r>
        <w:rPr>
          <w:sz w:val="24"/>
          <w:szCs w:val="24"/>
        </w:rPr>
        <w:t xml:space="preserve">Tabel </w:t>
      </w:r>
      <w:r w:rsidR="005C2541">
        <w:rPr>
          <w:sz w:val="24"/>
          <w:szCs w:val="24"/>
        </w:rPr>
        <w:t>1</w:t>
      </w:r>
      <w:r w:rsidR="00945745">
        <w:rPr>
          <w:sz w:val="24"/>
          <w:szCs w:val="24"/>
        </w:rPr>
        <w:t>3</w:t>
      </w:r>
      <w:r w:rsidR="005C2541" w:rsidRPr="005C2541">
        <w:rPr>
          <w:sz w:val="24"/>
          <w:szCs w:val="24"/>
        </w:rPr>
        <w:t xml:space="preserve">. Hasil Analisis </w:t>
      </w:r>
      <w:r w:rsidR="005C2541">
        <w:rPr>
          <w:sz w:val="24"/>
          <w:szCs w:val="24"/>
        </w:rPr>
        <w:t>Total Mikroba</w:t>
      </w:r>
    </w:p>
    <w:tbl>
      <w:tblPr>
        <w:tblStyle w:val="TableGrid"/>
        <w:tblW w:w="8289" w:type="dxa"/>
        <w:tblLook w:val="04A0"/>
      </w:tblPr>
      <w:tblGrid>
        <w:gridCol w:w="1381"/>
        <w:gridCol w:w="1381"/>
        <w:gridCol w:w="1381"/>
        <w:gridCol w:w="1381"/>
        <w:gridCol w:w="1381"/>
        <w:gridCol w:w="1384"/>
      </w:tblGrid>
      <w:tr w:rsidR="00A536A3" w:rsidTr="00EF27C3">
        <w:trPr>
          <w:trHeight w:val="581"/>
        </w:trPr>
        <w:tc>
          <w:tcPr>
            <w:tcW w:w="1381" w:type="dxa"/>
            <w:vMerge w:val="restart"/>
          </w:tcPr>
          <w:p w:rsidR="00A536A3" w:rsidRPr="00E94063" w:rsidRDefault="00A536A3" w:rsidP="00EF27C3">
            <w:pPr>
              <w:pStyle w:val="BodyText"/>
              <w:spacing w:before="240"/>
              <w:jc w:val="center"/>
            </w:pPr>
            <w:r w:rsidRPr="00E94063">
              <w:t>Suhu (</w:t>
            </w:r>
            <w:r w:rsidRPr="00E94063">
              <w:rPr>
                <w:vertAlign w:val="superscript"/>
              </w:rPr>
              <w:t>o</w:t>
            </w:r>
            <w:r w:rsidRPr="00E94063">
              <w:t>C)</w:t>
            </w:r>
          </w:p>
        </w:tc>
        <w:tc>
          <w:tcPr>
            <w:tcW w:w="6906" w:type="dxa"/>
            <w:gridSpan w:val="5"/>
          </w:tcPr>
          <w:p w:rsidR="00A536A3" w:rsidRPr="00E94063" w:rsidRDefault="00A536A3" w:rsidP="00EF27C3">
            <w:pPr>
              <w:pStyle w:val="BodyText"/>
              <w:spacing w:before="240"/>
              <w:jc w:val="center"/>
            </w:pPr>
            <w:r w:rsidRPr="00E94063">
              <w:t>Hari ke-</w:t>
            </w:r>
          </w:p>
        </w:tc>
      </w:tr>
      <w:tr w:rsidR="00A536A3" w:rsidTr="00EF27C3">
        <w:trPr>
          <w:trHeight w:val="202"/>
        </w:trPr>
        <w:tc>
          <w:tcPr>
            <w:tcW w:w="1381" w:type="dxa"/>
            <w:vMerge/>
          </w:tcPr>
          <w:p w:rsidR="00A536A3" w:rsidRPr="00E94063" w:rsidRDefault="00A536A3" w:rsidP="00EF27C3">
            <w:pPr>
              <w:pStyle w:val="BodyText"/>
              <w:spacing w:before="240"/>
              <w:jc w:val="center"/>
            </w:pPr>
          </w:p>
        </w:tc>
        <w:tc>
          <w:tcPr>
            <w:tcW w:w="1381" w:type="dxa"/>
          </w:tcPr>
          <w:p w:rsidR="00A536A3" w:rsidRPr="00E94063" w:rsidRDefault="00A536A3" w:rsidP="00EF27C3">
            <w:pPr>
              <w:pStyle w:val="BodyText"/>
              <w:spacing w:before="240"/>
              <w:jc w:val="center"/>
            </w:pPr>
            <w:r w:rsidRPr="00E94063">
              <w:t>0</w:t>
            </w:r>
          </w:p>
        </w:tc>
        <w:tc>
          <w:tcPr>
            <w:tcW w:w="1381" w:type="dxa"/>
          </w:tcPr>
          <w:p w:rsidR="00A536A3" w:rsidRPr="00E94063" w:rsidRDefault="00A536A3" w:rsidP="00EF27C3">
            <w:pPr>
              <w:pStyle w:val="BodyText"/>
              <w:spacing w:before="240"/>
              <w:jc w:val="center"/>
            </w:pPr>
            <w:r w:rsidRPr="00E94063">
              <w:t>1</w:t>
            </w:r>
          </w:p>
        </w:tc>
        <w:tc>
          <w:tcPr>
            <w:tcW w:w="1381" w:type="dxa"/>
          </w:tcPr>
          <w:p w:rsidR="00A536A3" w:rsidRPr="00E94063" w:rsidRDefault="00A536A3" w:rsidP="00EF27C3">
            <w:pPr>
              <w:pStyle w:val="BodyText"/>
              <w:spacing w:before="240"/>
              <w:jc w:val="center"/>
            </w:pPr>
            <w:r w:rsidRPr="00E94063">
              <w:t>2</w:t>
            </w:r>
          </w:p>
        </w:tc>
        <w:tc>
          <w:tcPr>
            <w:tcW w:w="1381" w:type="dxa"/>
          </w:tcPr>
          <w:p w:rsidR="00A536A3" w:rsidRPr="00E94063" w:rsidRDefault="00A536A3" w:rsidP="00EF27C3">
            <w:pPr>
              <w:pStyle w:val="BodyText"/>
              <w:spacing w:before="240"/>
              <w:jc w:val="center"/>
            </w:pPr>
            <w:r w:rsidRPr="00E94063">
              <w:t>3</w:t>
            </w:r>
          </w:p>
        </w:tc>
        <w:tc>
          <w:tcPr>
            <w:tcW w:w="1384" w:type="dxa"/>
          </w:tcPr>
          <w:p w:rsidR="00A536A3" w:rsidRPr="00E94063" w:rsidRDefault="00A536A3" w:rsidP="00EF27C3">
            <w:pPr>
              <w:pStyle w:val="BodyText"/>
              <w:spacing w:before="240"/>
              <w:jc w:val="center"/>
            </w:pPr>
            <w:r w:rsidRPr="00E94063">
              <w:t>4</w:t>
            </w:r>
          </w:p>
        </w:tc>
      </w:tr>
      <w:tr w:rsidR="00A536A3" w:rsidTr="00EF27C3">
        <w:trPr>
          <w:trHeight w:val="559"/>
        </w:trPr>
        <w:tc>
          <w:tcPr>
            <w:tcW w:w="1381" w:type="dxa"/>
          </w:tcPr>
          <w:p w:rsidR="00A536A3" w:rsidRPr="00E94063" w:rsidRDefault="00A536A3" w:rsidP="00EF27C3">
            <w:pPr>
              <w:pStyle w:val="BodyText"/>
              <w:spacing w:before="240"/>
              <w:jc w:val="center"/>
            </w:pPr>
            <w:r w:rsidRPr="00E94063">
              <w:t>5</w:t>
            </w:r>
          </w:p>
        </w:tc>
        <w:tc>
          <w:tcPr>
            <w:tcW w:w="1381" w:type="dxa"/>
          </w:tcPr>
          <w:p w:rsidR="00A536A3" w:rsidRPr="005A015F" w:rsidRDefault="00A536A3" w:rsidP="00EF27C3">
            <w:pPr>
              <w:pStyle w:val="BodyText"/>
              <w:spacing w:before="240"/>
              <w:jc w:val="center"/>
              <w:rPr>
                <w:vertAlign w:val="superscript"/>
              </w:rPr>
            </w:pPr>
            <w:r>
              <w:t>2,79 x 10</w:t>
            </w:r>
            <w:r>
              <w:rPr>
                <w:vertAlign w:val="superscript"/>
              </w:rPr>
              <w:t>4</w:t>
            </w:r>
          </w:p>
        </w:tc>
        <w:tc>
          <w:tcPr>
            <w:tcW w:w="1381" w:type="dxa"/>
          </w:tcPr>
          <w:p w:rsidR="00A536A3" w:rsidRPr="00BF2AE3" w:rsidRDefault="00A536A3" w:rsidP="00EF27C3">
            <w:pPr>
              <w:pStyle w:val="BodyText"/>
              <w:spacing w:before="240"/>
              <w:jc w:val="center"/>
            </w:pPr>
            <w:r>
              <w:t>2,99 x 10</w:t>
            </w:r>
            <w:r>
              <w:rPr>
                <w:vertAlign w:val="superscript"/>
              </w:rPr>
              <w:t>4</w:t>
            </w:r>
          </w:p>
        </w:tc>
        <w:tc>
          <w:tcPr>
            <w:tcW w:w="1381" w:type="dxa"/>
          </w:tcPr>
          <w:p w:rsidR="00A536A3" w:rsidRPr="00BF2AE3" w:rsidRDefault="00A536A3" w:rsidP="00EF27C3">
            <w:pPr>
              <w:pStyle w:val="BodyText"/>
              <w:spacing w:before="240"/>
              <w:jc w:val="center"/>
            </w:pPr>
            <w:r>
              <w:t>3,42 x 10</w:t>
            </w:r>
            <w:r>
              <w:rPr>
                <w:vertAlign w:val="superscript"/>
              </w:rPr>
              <w:t>4</w:t>
            </w:r>
          </w:p>
        </w:tc>
        <w:tc>
          <w:tcPr>
            <w:tcW w:w="1381" w:type="dxa"/>
          </w:tcPr>
          <w:p w:rsidR="00A536A3" w:rsidRPr="00BF2AE3" w:rsidRDefault="00A536A3" w:rsidP="00EF27C3">
            <w:pPr>
              <w:pStyle w:val="BodyText"/>
              <w:spacing w:before="240"/>
              <w:jc w:val="center"/>
            </w:pPr>
            <w:r>
              <w:t>4,98 x 10</w:t>
            </w:r>
            <w:r>
              <w:rPr>
                <w:vertAlign w:val="superscript"/>
              </w:rPr>
              <w:t>4</w:t>
            </w:r>
          </w:p>
        </w:tc>
        <w:tc>
          <w:tcPr>
            <w:tcW w:w="1384" w:type="dxa"/>
          </w:tcPr>
          <w:p w:rsidR="00A536A3" w:rsidRPr="00BF2AE3" w:rsidRDefault="00A536A3" w:rsidP="00EF27C3">
            <w:pPr>
              <w:pStyle w:val="BodyText"/>
              <w:spacing w:before="240"/>
              <w:jc w:val="center"/>
            </w:pPr>
            <w:r>
              <w:t>1,04 x 10</w:t>
            </w:r>
            <w:r>
              <w:rPr>
                <w:vertAlign w:val="superscript"/>
              </w:rPr>
              <w:t>5</w:t>
            </w:r>
          </w:p>
        </w:tc>
      </w:tr>
      <w:tr w:rsidR="00A536A3" w:rsidTr="00EF27C3">
        <w:trPr>
          <w:trHeight w:val="559"/>
        </w:trPr>
        <w:tc>
          <w:tcPr>
            <w:tcW w:w="1381" w:type="dxa"/>
          </w:tcPr>
          <w:p w:rsidR="00A536A3" w:rsidRPr="00E94063" w:rsidRDefault="00A536A3" w:rsidP="00EF27C3">
            <w:pPr>
              <w:pStyle w:val="BodyText"/>
              <w:spacing w:before="240"/>
              <w:jc w:val="center"/>
            </w:pPr>
            <w:r w:rsidRPr="00E94063">
              <w:t>25</w:t>
            </w:r>
          </w:p>
        </w:tc>
        <w:tc>
          <w:tcPr>
            <w:tcW w:w="1381" w:type="dxa"/>
          </w:tcPr>
          <w:p w:rsidR="00A536A3" w:rsidRPr="00BF2AE3" w:rsidRDefault="00A536A3" w:rsidP="00EF27C3">
            <w:pPr>
              <w:pStyle w:val="BodyText"/>
              <w:spacing w:before="240"/>
              <w:jc w:val="center"/>
            </w:pPr>
            <w:r>
              <w:t>2,79 x 10</w:t>
            </w:r>
            <w:r>
              <w:rPr>
                <w:vertAlign w:val="superscript"/>
              </w:rPr>
              <w:t>4</w:t>
            </w:r>
          </w:p>
        </w:tc>
        <w:tc>
          <w:tcPr>
            <w:tcW w:w="1381" w:type="dxa"/>
          </w:tcPr>
          <w:p w:rsidR="00A536A3" w:rsidRPr="00BF2AE3" w:rsidRDefault="00A536A3" w:rsidP="00EF27C3">
            <w:pPr>
              <w:pStyle w:val="BodyText"/>
              <w:spacing w:before="240"/>
              <w:jc w:val="center"/>
            </w:pPr>
            <w:r>
              <w:t>3,08 x 10</w:t>
            </w:r>
            <w:r>
              <w:rPr>
                <w:vertAlign w:val="superscript"/>
              </w:rPr>
              <w:t>4</w:t>
            </w:r>
          </w:p>
        </w:tc>
        <w:tc>
          <w:tcPr>
            <w:tcW w:w="1381" w:type="dxa"/>
          </w:tcPr>
          <w:p w:rsidR="00A536A3" w:rsidRPr="00BF2AE3" w:rsidRDefault="00A536A3" w:rsidP="00EF27C3">
            <w:pPr>
              <w:pStyle w:val="BodyText"/>
              <w:spacing w:before="240"/>
              <w:jc w:val="center"/>
            </w:pPr>
            <w:r>
              <w:t>4,49 x 10</w:t>
            </w:r>
            <w:r>
              <w:rPr>
                <w:vertAlign w:val="superscript"/>
              </w:rPr>
              <w:t>4</w:t>
            </w:r>
          </w:p>
        </w:tc>
        <w:tc>
          <w:tcPr>
            <w:tcW w:w="1381" w:type="dxa"/>
          </w:tcPr>
          <w:p w:rsidR="00A536A3" w:rsidRPr="00BF2AE3" w:rsidRDefault="00A536A3" w:rsidP="00EF27C3">
            <w:pPr>
              <w:pStyle w:val="BodyText"/>
              <w:spacing w:before="240"/>
              <w:jc w:val="center"/>
            </w:pPr>
            <w:r>
              <w:t>5,63 x 10</w:t>
            </w:r>
            <w:r>
              <w:rPr>
                <w:vertAlign w:val="superscript"/>
              </w:rPr>
              <w:t>4</w:t>
            </w:r>
          </w:p>
        </w:tc>
        <w:tc>
          <w:tcPr>
            <w:tcW w:w="1384" w:type="dxa"/>
          </w:tcPr>
          <w:p w:rsidR="00A536A3" w:rsidRPr="00BF2AE3" w:rsidRDefault="00A536A3" w:rsidP="00EF27C3">
            <w:pPr>
              <w:pStyle w:val="BodyText"/>
              <w:spacing w:before="240"/>
              <w:jc w:val="center"/>
            </w:pPr>
            <w:r>
              <w:t>1,13 x 10</w:t>
            </w:r>
            <w:r>
              <w:rPr>
                <w:vertAlign w:val="superscript"/>
              </w:rPr>
              <w:t>5</w:t>
            </w:r>
          </w:p>
        </w:tc>
      </w:tr>
      <w:tr w:rsidR="00A536A3" w:rsidTr="00EF27C3">
        <w:trPr>
          <w:trHeight w:val="581"/>
        </w:trPr>
        <w:tc>
          <w:tcPr>
            <w:tcW w:w="1381" w:type="dxa"/>
          </w:tcPr>
          <w:p w:rsidR="00A536A3" w:rsidRPr="00E94063" w:rsidRDefault="00A536A3" w:rsidP="00EF27C3">
            <w:pPr>
              <w:pStyle w:val="BodyText"/>
              <w:spacing w:before="240"/>
              <w:jc w:val="center"/>
            </w:pPr>
            <w:r w:rsidRPr="00E94063">
              <w:t>30</w:t>
            </w:r>
          </w:p>
        </w:tc>
        <w:tc>
          <w:tcPr>
            <w:tcW w:w="1381" w:type="dxa"/>
          </w:tcPr>
          <w:p w:rsidR="00A536A3" w:rsidRPr="00BF2AE3" w:rsidRDefault="00A536A3" w:rsidP="00EF27C3">
            <w:pPr>
              <w:pStyle w:val="BodyText"/>
              <w:spacing w:before="240"/>
              <w:jc w:val="center"/>
            </w:pPr>
            <w:r>
              <w:t>2,79 x 10</w:t>
            </w:r>
            <w:r>
              <w:rPr>
                <w:vertAlign w:val="superscript"/>
              </w:rPr>
              <w:t>4</w:t>
            </w:r>
          </w:p>
        </w:tc>
        <w:tc>
          <w:tcPr>
            <w:tcW w:w="1381" w:type="dxa"/>
          </w:tcPr>
          <w:p w:rsidR="00A536A3" w:rsidRPr="00BF2AE3" w:rsidRDefault="00A536A3" w:rsidP="00EF27C3">
            <w:pPr>
              <w:pStyle w:val="BodyText"/>
              <w:spacing w:before="240"/>
              <w:jc w:val="center"/>
            </w:pPr>
            <w:r>
              <w:t>4,40 x 10</w:t>
            </w:r>
            <w:r>
              <w:rPr>
                <w:vertAlign w:val="superscript"/>
              </w:rPr>
              <w:t>4</w:t>
            </w:r>
          </w:p>
        </w:tc>
        <w:tc>
          <w:tcPr>
            <w:tcW w:w="1381" w:type="dxa"/>
          </w:tcPr>
          <w:p w:rsidR="00A536A3" w:rsidRPr="00BF2AE3" w:rsidRDefault="00A536A3" w:rsidP="00EF27C3">
            <w:pPr>
              <w:pStyle w:val="BodyText"/>
              <w:spacing w:before="240"/>
              <w:jc w:val="center"/>
            </w:pPr>
            <w:r>
              <w:t>5,51 x 10</w:t>
            </w:r>
            <w:r>
              <w:rPr>
                <w:vertAlign w:val="superscript"/>
              </w:rPr>
              <w:t>4</w:t>
            </w:r>
          </w:p>
        </w:tc>
        <w:tc>
          <w:tcPr>
            <w:tcW w:w="1381" w:type="dxa"/>
          </w:tcPr>
          <w:p w:rsidR="00A536A3" w:rsidRPr="00BF2AE3" w:rsidRDefault="00A536A3" w:rsidP="00EF27C3">
            <w:pPr>
              <w:pStyle w:val="BodyText"/>
              <w:spacing w:before="240"/>
              <w:jc w:val="center"/>
            </w:pPr>
            <w:r>
              <w:t>7,20 x 10</w:t>
            </w:r>
            <w:r>
              <w:rPr>
                <w:vertAlign w:val="superscript"/>
              </w:rPr>
              <w:t>4</w:t>
            </w:r>
          </w:p>
        </w:tc>
        <w:tc>
          <w:tcPr>
            <w:tcW w:w="1384" w:type="dxa"/>
          </w:tcPr>
          <w:p w:rsidR="00A536A3" w:rsidRPr="00BF2AE3" w:rsidRDefault="00A536A3" w:rsidP="00EF27C3">
            <w:pPr>
              <w:pStyle w:val="BodyText"/>
              <w:spacing w:before="240"/>
              <w:jc w:val="center"/>
            </w:pPr>
            <w:r>
              <w:t>1,44 x 10</w:t>
            </w:r>
            <w:r>
              <w:rPr>
                <w:vertAlign w:val="superscript"/>
              </w:rPr>
              <w:t>5</w:t>
            </w:r>
          </w:p>
        </w:tc>
      </w:tr>
      <w:tr w:rsidR="00A536A3" w:rsidTr="00EF27C3">
        <w:trPr>
          <w:trHeight w:val="602"/>
        </w:trPr>
        <w:tc>
          <w:tcPr>
            <w:tcW w:w="1381" w:type="dxa"/>
          </w:tcPr>
          <w:p w:rsidR="00A536A3" w:rsidRPr="00E94063" w:rsidRDefault="00A536A3" w:rsidP="00EF27C3">
            <w:pPr>
              <w:pStyle w:val="BodyText"/>
              <w:spacing w:before="240"/>
              <w:jc w:val="center"/>
            </w:pPr>
            <w:r w:rsidRPr="00E94063">
              <w:t>35</w:t>
            </w:r>
          </w:p>
        </w:tc>
        <w:tc>
          <w:tcPr>
            <w:tcW w:w="1381" w:type="dxa"/>
          </w:tcPr>
          <w:p w:rsidR="00A536A3" w:rsidRPr="00BF2AE3" w:rsidRDefault="00A536A3" w:rsidP="00EF27C3">
            <w:pPr>
              <w:pStyle w:val="BodyText"/>
              <w:spacing w:before="240"/>
              <w:jc w:val="center"/>
            </w:pPr>
            <w:r>
              <w:t>2,79 x 10</w:t>
            </w:r>
            <w:r>
              <w:rPr>
                <w:vertAlign w:val="superscript"/>
              </w:rPr>
              <w:t>4</w:t>
            </w:r>
          </w:p>
        </w:tc>
        <w:tc>
          <w:tcPr>
            <w:tcW w:w="1381" w:type="dxa"/>
          </w:tcPr>
          <w:p w:rsidR="00A536A3" w:rsidRPr="00BF2AE3" w:rsidRDefault="00A536A3" w:rsidP="00EF27C3">
            <w:pPr>
              <w:pStyle w:val="BodyText"/>
              <w:spacing w:before="240"/>
              <w:jc w:val="center"/>
            </w:pPr>
            <w:r>
              <w:t>4,72 x 10</w:t>
            </w:r>
            <w:r>
              <w:rPr>
                <w:vertAlign w:val="superscript"/>
              </w:rPr>
              <w:t>4</w:t>
            </w:r>
          </w:p>
        </w:tc>
        <w:tc>
          <w:tcPr>
            <w:tcW w:w="1381" w:type="dxa"/>
          </w:tcPr>
          <w:p w:rsidR="00A536A3" w:rsidRPr="00BF2AE3" w:rsidRDefault="00A536A3" w:rsidP="00EF27C3">
            <w:pPr>
              <w:pStyle w:val="BodyText"/>
              <w:spacing w:before="240"/>
              <w:jc w:val="center"/>
            </w:pPr>
            <w:r>
              <w:t>5,75 x 10</w:t>
            </w:r>
            <w:r>
              <w:rPr>
                <w:vertAlign w:val="superscript"/>
              </w:rPr>
              <w:t>4</w:t>
            </w:r>
          </w:p>
        </w:tc>
        <w:tc>
          <w:tcPr>
            <w:tcW w:w="1381" w:type="dxa"/>
          </w:tcPr>
          <w:p w:rsidR="00A536A3" w:rsidRPr="00BF2AE3" w:rsidRDefault="00A536A3" w:rsidP="00EF27C3">
            <w:pPr>
              <w:pStyle w:val="BodyText"/>
              <w:spacing w:before="240"/>
            </w:pPr>
            <w:r>
              <w:t xml:space="preserve"> 7,23 x 10</w:t>
            </w:r>
            <w:r>
              <w:rPr>
                <w:vertAlign w:val="superscript"/>
              </w:rPr>
              <w:t>4</w:t>
            </w:r>
          </w:p>
        </w:tc>
        <w:tc>
          <w:tcPr>
            <w:tcW w:w="1384" w:type="dxa"/>
          </w:tcPr>
          <w:p w:rsidR="00A536A3" w:rsidRPr="00BF2AE3" w:rsidRDefault="00A536A3" w:rsidP="00EF27C3">
            <w:pPr>
              <w:pStyle w:val="BodyText"/>
              <w:spacing w:before="240"/>
              <w:jc w:val="center"/>
            </w:pPr>
            <w:r>
              <w:t>1,49 x 10</w:t>
            </w:r>
            <w:r>
              <w:rPr>
                <w:vertAlign w:val="superscript"/>
              </w:rPr>
              <w:t>5</w:t>
            </w:r>
          </w:p>
        </w:tc>
      </w:tr>
    </w:tbl>
    <w:p w:rsidR="006239FA" w:rsidRPr="004D501E" w:rsidRDefault="006239FA" w:rsidP="00EF27C3">
      <w:pPr>
        <w:tabs>
          <w:tab w:val="left" w:pos="0"/>
          <w:tab w:val="left" w:pos="454"/>
        </w:tabs>
        <w:spacing w:before="240"/>
        <w:rPr>
          <w:bCs/>
          <w:color w:val="000000"/>
          <w:sz w:val="24"/>
          <w:szCs w:val="24"/>
        </w:rPr>
      </w:pPr>
    </w:p>
    <w:p w:rsidR="00A3762D" w:rsidRPr="00B33503" w:rsidRDefault="00AD3F65" w:rsidP="00A3762D">
      <w:pPr>
        <w:pStyle w:val="ListParagraph"/>
        <w:tabs>
          <w:tab w:val="left" w:pos="0"/>
          <w:tab w:val="left" w:pos="454"/>
        </w:tabs>
        <w:ind w:left="90"/>
        <w:jc w:val="center"/>
        <w:rPr>
          <w:bCs/>
          <w:color w:val="000000"/>
          <w:sz w:val="24"/>
          <w:szCs w:val="24"/>
        </w:rPr>
      </w:pPr>
      <w:r>
        <w:rPr>
          <w:bCs/>
          <w:color w:val="000000"/>
          <w:sz w:val="24"/>
          <w:szCs w:val="24"/>
        </w:rPr>
        <w:t>Tabel 13</w:t>
      </w:r>
      <w:r w:rsidR="00A3762D">
        <w:rPr>
          <w:bCs/>
          <w:color w:val="000000"/>
          <w:sz w:val="24"/>
          <w:szCs w:val="24"/>
        </w:rPr>
        <w:t>. Hasil Analisis Umur Simpan Sate Maranggi Berdasarkan Total Mikroba</w:t>
      </w:r>
    </w:p>
    <w:tbl>
      <w:tblPr>
        <w:tblStyle w:val="TableGrid"/>
        <w:tblW w:w="8298" w:type="dxa"/>
        <w:tblLook w:val="04A0"/>
      </w:tblPr>
      <w:tblGrid>
        <w:gridCol w:w="1242"/>
        <w:gridCol w:w="2376"/>
        <w:gridCol w:w="2070"/>
        <w:gridCol w:w="1350"/>
        <w:gridCol w:w="1260"/>
      </w:tblGrid>
      <w:tr w:rsidR="000E76FF" w:rsidRPr="00824F61" w:rsidTr="008063C5">
        <w:trPr>
          <w:trHeight w:val="409"/>
        </w:trPr>
        <w:tc>
          <w:tcPr>
            <w:tcW w:w="1242" w:type="dxa"/>
          </w:tcPr>
          <w:p w:rsidR="000E76FF" w:rsidRPr="00317623"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Suhu (</w:t>
            </w:r>
            <w:r>
              <w:rPr>
                <w:bCs/>
                <w:color w:val="000000"/>
                <w:sz w:val="24"/>
                <w:szCs w:val="24"/>
                <w:vertAlign w:val="superscript"/>
              </w:rPr>
              <w:t>o</w:t>
            </w:r>
            <w:r>
              <w:rPr>
                <w:bCs/>
                <w:color w:val="000000"/>
                <w:sz w:val="24"/>
                <w:szCs w:val="24"/>
              </w:rPr>
              <w:t>C)</w:t>
            </w:r>
          </w:p>
        </w:tc>
        <w:tc>
          <w:tcPr>
            <w:tcW w:w="2376"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Persamaan Regresi</w:t>
            </w:r>
          </w:p>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207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 xml:space="preserve">Persamaan Regresi </w:t>
            </w:r>
          </w:p>
          <w:p w:rsidR="000E76FF" w:rsidRPr="003627C8" w:rsidRDefault="000E76FF"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Ordo 1</w:t>
            </w:r>
          </w:p>
        </w:tc>
        <w:tc>
          <w:tcPr>
            <w:tcW w:w="1350" w:type="dxa"/>
          </w:tcPr>
          <w:p w:rsidR="000E76FF" w:rsidRDefault="000E76FF"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0E76FF" w:rsidRPr="00824F61"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1260" w:type="dxa"/>
          </w:tcPr>
          <w:p w:rsidR="000E76FF" w:rsidRDefault="000E76FF"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0E76FF" w:rsidRPr="00824F61"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Ordo 1</w:t>
            </w:r>
          </w:p>
        </w:tc>
      </w:tr>
      <w:tr w:rsidR="000E76FF" w:rsidTr="008063C5">
        <w:trPr>
          <w:trHeight w:val="398"/>
        </w:trPr>
        <w:tc>
          <w:tcPr>
            <w:tcW w:w="1242"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5</w:t>
            </w:r>
          </w:p>
        </w:tc>
        <w:tc>
          <w:tcPr>
            <w:tcW w:w="2376"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14740 + 17210x</w:t>
            </w:r>
          </w:p>
        </w:tc>
        <w:tc>
          <w:tcPr>
            <w:tcW w:w="207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10,036 + 0,315x</w:t>
            </w:r>
          </w:p>
        </w:tc>
        <w:tc>
          <w:tcPr>
            <w:tcW w:w="135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0,855</w:t>
            </w:r>
          </w:p>
        </w:tc>
        <w:tc>
          <w:tcPr>
            <w:tcW w:w="126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0,920</w:t>
            </w:r>
          </w:p>
        </w:tc>
      </w:tr>
      <w:tr w:rsidR="000E76FF" w:rsidTr="008063C5">
        <w:trPr>
          <w:trHeight w:val="409"/>
        </w:trPr>
        <w:tc>
          <w:tcPr>
            <w:tcW w:w="1242"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25</w:t>
            </w:r>
          </w:p>
        </w:tc>
        <w:tc>
          <w:tcPr>
            <w:tcW w:w="2376"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15440 + 19570x</w:t>
            </w:r>
          </w:p>
        </w:tc>
        <w:tc>
          <w:tcPr>
            <w:tcW w:w="207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10,086 + 0,341x</w:t>
            </w:r>
          </w:p>
        </w:tc>
        <w:tc>
          <w:tcPr>
            <w:tcW w:w="135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0,894</w:t>
            </w:r>
          </w:p>
        </w:tc>
        <w:tc>
          <w:tcPr>
            <w:tcW w:w="126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0,962</w:t>
            </w:r>
          </w:p>
        </w:tc>
      </w:tr>
      <w:tr w:rsidR="000E76FF" w:rsidTr="008063C5">
        <w:trPr>
          <w:trHeight w:val="398"/>
        </w:trPr>
        <w:tc>
          <w:tcPr>
            <w:tcW w:w="1242"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30</w:t>
            </w:r>
          </w:p>
        </w:tc>
        <w:tc>
          <w:tcPr>
            <w:tcW w:w="2376"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16560 + 26020x</w:t>
            </w:r>
          </w:p>
        </w:tc>
        <w:tc>
          <w:tcPr>
            <w:tcW w:w="207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10,222 + 0,379x</w:t>
            </w:r>
          </w:p>
        </w:tc>
        <w:tc>
          <w:tcPr>
            <w:tcW w:w="135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0,912</w:t>
            </w:r>
          </w:p>
        </w:tc>
        <w:tc>
          <w:tcPr>
            <w:tcW w:w="126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0,978</w:t>
            </w:r>
          </w:p>
        </w:tc>
      </w:tr>
      <w:tr w:rsidR="000E76FF" w:rsidTr="008063C5">
        <w:trPr>
          <w:trHeight w:val="409"/>
        </w:trPr>
        <w:tc>
          <w:tcPr>
            <w:tcW w:w="1242"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35</w:t>
            </w:r>
          </w:p>
        </w:tc>
        <w:tc>
          <w:tcPr>
            <w:tcW w:w="2376"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17320 + 26730x</w:t>
            </w:r>
          </w:p>
        </w:tc>
        <w:tc>
          <w:tcPr>
            <w:tcW w:w="207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10,252 + 0,379x</w:t>
            </w:r>
          </w:p>
        </w:tc>
        <w:tc>
          <w:tcPr>
            <w:tcW w:w="135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0,907</w:t>
            </w:r>
          </w:p>
        </w:tc>
        <w:tc>
          <w:tcPr>
            <w:tcW w:w="1260" w:type="dxa"/>
          </w:tcPr>
          <w:p w:rsidR="000E76FF" w:rsidRDefault="000E76FF" w:rsidP="008063C5">
            <w:pPr>
              <w:tabs>
                <w:tab w:val="left" w:pos="720"/>
                <w:tab w:val="center" w:pos="3966"/>
              </w:tabs>
              <w:spacing w:before="120" w:line="360" w:lineRule="auto"/>
              <w:jc w:val="center"/>
              <w:rPr>
                <w:bCs/>
                <w:color w:val="000000"/>
                <w:sz w:val="24"/>
                <w:szCs w:val="24"/>
              </w:rPr>
            </w:pPr>
            <w:r>
              <w:rPr>
                <w:bCs/>
                <w:color w:val="000000"/>
                <w:sz w:val="24"/>
                <w:szCs w:val="24"/>
              </w:rPr>
              <w:t>0,973</w:t>
            </w:r>
          </w:p>
        </w:tc>
      </w:tr>
    </w:tbl>
    <w:p w:rsidR="00A3762D" w:rsidRDefault="00A3762D" w:rsidP="00A3762D">
      <w:pPr>
        <w:pStyle w:val="ListParagraph"/>
        <w:tabs>
          <w:tab w:val="left" w:pos="0"/>
          <w:tab w:val="left" w:pos="454"/>
        </w:tabs>
        <w:spacing w:before="120" w:line="480" w:lineRule="auto"/>
        <w:ind w:left="0"/>
        <w:jc w:val="both"/>
        <w:rPr>
          <w:sz w:val="24"/>
          <w:szCs w:val="24"/>
        </w:rPr>
      </w:pPr>
      <w:r>
        <w:rPr>
          <w:sz w:val="24"/>
          <w:szCs w:val="24"/>
        </w:rPr>
        <w:tab/>
        <w:t xml:space="preserve">Berdasarkan hasil penelitian diperoleh total mikroba mengalami kenaikan dengan bertambahnya lama penyimpanan. Hal ini ditandai dengan nilai b yang bernilai </w:t>
      </w:r>
      <w:r w:rsidR="008611FB">
        <w:rPr>
          <w:sz w:val="24"/>
          <w:szCs w:val="24"/>
        </w:rPr>
        <w:t>positif. Nilai b (</w:t>
      </w:r>
      <w:r w:rsidR="008611FB" w:rsidRPr="008611FB">
        <w:rPr>
          <w:i/>
          <w:sz w:val="24"/>
          <w:szCs w:val="24"/>
        </w:rPr>
        <w:t>slope</w:t>
      </w:r>
      <w:r w:rsidR="008611FB">
        <w:rPr>
          <w:sz w:val="24"/>
          <w:szCs w:val="24"/>
        </w:rPr>
        <w:t>) tertinggi dimiliki oleh suhu 35</w:t>
      </w:r>
      <w:r w:rsidR="008611FB">
        <w:rPr>
          <w:sz w:val="24"/>
          <w:szCs w:val="24"/>
          <w:vertAlign w:val="superscript"/>
        </w:rPr>
        <w:t>0</w:t>
      </w:r>
      <w:r w:rsidR="008611FB">
        <w:rPr>
          <w:sz w:val="24"/>
          <w:szCs w:val="24"/>
        </w:rPr>
        <w:t xml:space="preserve">C yaitu </w:t>
      </w:r>
      <w:r w:rsidR="000E76FF">
        <w:rPr>
          <w:sz w:val="24"/>
          <w:szCs w:val="24"/>
        </w:rPr>
        <w:t>0,379</w:t>
      </w:r>
      <w:r w:rsidR="008611FB">
        <w:rPr>
          <w:sz w:val="24"/>
          <w:szCs w:val="24"/>
        </w:rPr>
        <w:t xml:space="preserve">. Sedangkan nilai a </w:t>
      </w:r>
      <w:r w:rsidR="00347470">
        <w:rPr>
          <w:sz w:val="24"/>
          <w:szCs w:val="24"/>
        </w:rPr>
        <w:t xml:space="preserve"> </w:t>
      </w:r>
      <w:r w:rsidR="008611FB">
        <w:rPr>
          <w:sz w:val="24"/>
          <w:szCs w:val="24"/>
        </w:rPr>
        <w:t>menunjukan nilai tertinggi dimiliki oleh suhu 35</w:t>
      </w:r>
      <w:r w:rsidR="008611FB">
        <w:rPr>
          <w:sz w:val="24"/>
          <w:szCs w:val="24"/>
          <w:vertAlign w:val="superscript"/>
        </w:rPr>
        <w:t>0</w:t>
      </w:r>
      <w:r w:rsidR="008611FB">
        <w:rPr>
          <w:sz w:val="24"/>
          <w:szCs w:val="24"/>
        </w:rPr>
        <w:t xml:space="preserve">C yaitu </w:t>
      </w:r>
      <w:r w:rsidR="000E76FF">
        <w:rPr>
          <w:sz w:val="24"/>
          <w:szCs w:val="24"/>
        </w:rPr>
        <w:t>10,252</w:t>
      </w:r>
      <w:r w:rsidR="008611FB">
        <w:rPr>
          <w:sz w:val="24"/>
          <w:szCs w:val="24"/>
        </w:rPr>
        <w:t>.</w:t>
      </w:r>
      <w:r w:rsidR="00092850">
        <w:rPr>
          <w:sz w:val="24"/>
          <w:szCs w:val="24"/>
        </w:rPr>
        <w:t xml:space="preserve"> Dapat dilihat pada Tabel 13 nilai </w:t>
      </w:r>
      <w:r w:rsidR="00092850">
        <w:rPr>
          <w:bCs/>
          <w:color w:val="000000"/>
          <w:sz w:val="24"/>
          <w:szCs w:val="24"/>
        </w:rPr>
        <w:t>R</w:t>
      </w:r>
      <w:r w:rsidR="00092850">
        <w:rPr>
          <w:bCs/>
          <w:color w:val="000000"/>
          <w:sz w:val="24"/>
          <w:szCs w:val="24"/>
          <w:vertAlign w:val="superscript"/>
        </w:rPr>
        <w:t xml:space="preserve">2 </w:t>
      </w:r>
      <w:r w:rsidR="00092850">
        <w:rPr>
          <w:bCs/>
          <w:color w:val="000000"/>
          <w:sz w:val="24"/>
          <w:szCs w:val="24"/>
        </w:rPr>
        <w:t>terbesar adalah R</w:t>
      </w:r>
      <w:r w:rsidR="00092850">
        <w:rPr>
          <w:bCs/>
          <w:color w:val="000000"/>
          <w:sz w:val="24"/>
          <w:szCs w:val="24"/>
          <w:vertAlign w:val="superscript"/>
        </w:rPr>
        <w:t xml:space="preserve">2 </w:t>
      </w:r>
      <w:r w:rsidR="00092850">
        <w:rPr>
          <w:bCs/>
          <w:color w:val="000000"/>
          <w:sz w:val="24"/>
          <w:szCs w:val="24"/>
        </w:rPr>
        <w:t>ordo 1 sehingga yang dipakai adalah ordo 1.</w:t>
      </w:r>
    </w:p>
    <w:p w:rsidR="006678C8" w:rsidRDefault="006678C8" w:rsidP="00A3762D">
      <w:pPr>
        <w:pStyle w:val="ListParagraph"/>
        <w:tabs>
          <w:tab w:val="left" w:pos="0"/>
          <w:tab w:val="left" w:pos="454"/>
        </w:tabs>
        <w:spacing w:before="120" w:line="480" w:lineRule="auto"/>
        <w:ind w:left="0"/>
        <w:jc w:val="both"/>
        <w:rPr>
          <w:sz w:val="24"/>
          <w:szCs w:val="24"/>
        </w:rPr>
      </w:pPr>
    </w:p>
    <w:p w:rsidR="008611FB" w:rsidRDefault="004A4DC1" w:rsidP="00A3762D">
      <w:pPr>
        <w:pStyle w:val="ListParagraph"/>
        <w:tabs>
          <w:tab w:val="left" w:pos="0"/>
          <w:tab w:val="left" w:pos="454"/>
        </w:tabs>
        <w:spacing w:before="120" w:line="480" w:lineRule="auto"/>
        <w:ind w:left="0"/>
        <w:jc w:val="both"/>
        <w:rPr>
          <w:sz w:val="24"/>
          <w:szCs w:val="24"/>
        </w:rPr>
      </w:pPr>
      <w:r>
        <w:rPr>
          <w:noProof/>
          <w:sz w:val="24"/>
          <w:szCs w:val="24"/>
        </w:rPr>
        <w:lastRenderedPageBreak/>
        <w:pict>
          <v:rect id="_x0000_s1764" style="position:absolute;left:0;text-align:left;margin-left:-8.65pt;margin-top:-8.75pt;width:417.05pt;height:248.4pt;z-index:-251588608"/>
        </w:pict>
      </w:r>
      <w:r w:rsidR="0059041A" w:rsidRPr="0059041A">
        <w:rPr>
          <w:noProof/>
          <w:sz w:val="24"/>
          <w:szCs w:val="24"/>
        </w:rPr>
        <w:drawing>
          <wp:inline distT="0" distB="0" distL="0" distR="0">
            <wp:extent cx="5037455" cy="2938780"/>
            <wp:effectExtent l="19050" t="0" r="10795"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9041A" w:rsidRDefault="00AF56A1" w:rsidP="007D464C">
      <w:pPr>
        <w:tabs>
          <w:tab w:val="left" w:pos="0"/>
          <w:tab w:val="left" w:pos="454"/>
        </w:tabs>
        <w:spacing w:after="240" w:line="480" w:lineRule="auto"/>
        <w:jc w:val="center"/>
        <w:rPr>
          <w:sz w:val="24"/>
          <w:szCs w:val="24"/>
        </w:rPr>
      </w:pPr>
      <w:r>
        <w:rPr>
          <w:sz w:val="24"/>
          <w:szCs w:val="24"/>
        </w:rPr>
        <w:t>Gambar 12</w:t>
      </w:r>
      <w:r w:rsidR="008611FB">
        <w:rPr>
          <w:sz w:val="24"/>
          <w:szCs w:val="24"/>
        </w:rPr>
        <w:t xml:space="preserve">. Grafik </w:t>
      </w:r>
      <w:r w:rsidR="00F75AE9">
        <w:rPr>
          <w:sz w:val="24"/>
          <w:szCs w:val="24"/>
        </w:rPr>
        <w:t xml:space="preserve">Total Mikroba </w:t>
      </w:r>
      <w:r w:rsidR="008611FB">
        <w:rPr>
          <w:sz w:val="24"/>
          <w:szCs w:val="24"/>
        </w:rPr>
        <w:t>pada Suhu Selama Penyimpanan</w:t>
      </w:r>
      <w:r w:rsidR="004A4DC1">
        <w:rPr>
          <w:noProof/>
          <w:sz w:val="24"/>
          <w:szCs w:val="24"/>
        </w:rPr>
        <w:pict>
          <v:rect id="_x0000_s1765" style="position:absolute;left:0;text-align:left;margin-left:-1.75pt;margin-top:28.7pt;width:417.05pt;height:198.35pt;z-index:-251587584;mso-position-horizontal-relative:text;mso-position-vertical-relative:text"/>
        </w:pict>
      </w:r>
    </w:p>
    <w:p w:rsidR="008611FB" w:rsidRDefault="00EF27C3" w:rsidP="00EF27C3">
      <w:pPr>
        <w:tabs>
          <w:tab w:val="left" w:pos="0"/>
          <w:tab w:val="left" w:pos="454"/>
        </w:tabs>
        <w:spacing w:line="480" w:lineRule="auto"/>
        <w:jc w:val="center"/>
        <w:rPr>
          <w:sz w:val="24"/>
          <w:szCs w:val="24"/>
        </w:rPr>
      </w:pPr>
      <w:r w:rsidRPr="008611FB">
        <w:rPr>
          <w:noProof/>
          <w:sz w:val="24"/>
          <w:szCs w:val="24"/>
        </w:rPr>
        <w:drawing>
          <wp:inline distT="0" distB="0" distL="0" distR="0">
            <wp:extent cx="4942056" cy="2256817"/>
            <wp:effectExtent l="19050" t="0" r="10944"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11FB" w:rsidRDefault="00AF56A1" w:rsidP="008611FB">
      <w:pPr>
        <w:tabs>
          <w:tab w:val="left" w:pos="0"/>
          <w:tab w:val="left" w:pos="454"/>
        </w:tabs>
        <w:spacing w:line="480" w:lineRule="auto"/>
        <w:jc w:val="center"/>
        <w:rPr>
          <w:sz w:val="24"/>
          <w:szCs w:val="24"/>
        </w:rPr>
      </w:pPr>
      <w:r>
        <w:rPr>
          <w:sz w:val="24"/>
          <w:szCs w:val="24"/>
        </w:rPr>
        <w:t>Gambar 13</w:t>
      </w:r>
      <w:r w:rsidR="008611FB">
        <w:rPr>
          <w:sz w:val="24"/>
          <w:szCs w:val="24"/>
        </w:rPr>
        <w:t xml:space="preserve">. Grafik Hubungan ln k dengan 1/T Berdasarkan </w:t>
      </w:r>
      <w:r w:rsidR="00F75AE9">
        <w:rPr>
          <w:sz w:val="24"/>
          <w:szCs w:val="24"/>
        </w:rPr>
        <w:t>Total Mikroba</w:t>
      </w:r>
    </w:p>
    <w:p w:rsidR="008611FB" w:rsidRPr="006678C8" w:rsidRDefault="008611FB" w:rsidP="00A3762D">
      <w:pPr>
        <w:pStyle w:val="ListParagraph"/>
        <w:tabs>
          <w:tab w:val="left" w:pos="0"/>
          <w:tab w:val="left" w:pos="454"/>
        </w:tabs>
        <w:spacing w:before="120" w:line="480" w:lineRule="auto"/>
        <w:ind w:left="0"/>
        <w:jc w:val="both"/>
        <w:rPr>
          <w:sz w:val="24"/>
          <w:szCs w:val="24"/>
        </w:rPr>
      </w:pPr>
      <w:r>
        <w:rPr>
          <w:sz w:val="24"/>
          <w:szCs w:val="24"/>
        </w:rPr>
        <w:tab/>
        <w:t xml:space="preserve">Nilai r menunjukan </w:t>
      </w:r>
      <w:r w:rsidR="009C2B32">
        <w:rPr>
          <w:sz w:val="24"/>
          <w:szCs w:val="24"/>
        </w:rPr>
        <w:t>korelasi antara variable x yaitu lama penyimpanan dan variabel y yaitu total mikroba. Konstanta laju penurunan mutu berdasarkan total mikroba diperoleh bahwa semakin tinggi suhu maka semakin tinggi konstanta laju penurunan mutu dan total mikroba semakin meningkat sehingga lebih cepat mengalami kerusakan.</w:t>
      </w:r>
      <w:r w:rsidR="006678C8">
        <w:rPr>
          <w:sz w:val="24"/>
          <w:szCs w:val="24"/>
        </w:rPr>
        <w:t xml:space="preserve"> Perhitungan dengan persamaan linier diperoleh umur </w:t>
      </w:r>
      <w:r w:rsidR="006678C8">
        <w:rPr>
          <w:sz w:val="24"/>
          <w:szCs w:val="24"/>
        </w:rPr>
        <w:lastRenderedPageBreak/>
        <w:t>simpan pada suhu 5</w:t>
      </w:r>
      <w:r w:rsidR="006678C8">
        <w:rPr>
          <w:sz w:val="24"/>
          <w:szCs w:val="24"/>
          <w:vertAlign w:val="superscript"/>
        </w:rPr>
        <w:t>0</w:t>
      </w:r>
      <w:r w:rsidR="006678C8">
        <w:rPr>
          <w:sz w:val="24"/>
          <w:szCs w:val="24"/>
        </w:rPr>
        <w:t>C, 25</w:t>
      </w:r>
      <w:r w:rsidR="006678C8">
        <w:rPr>
          <w:sz w:val="24"/>
          <w:szCs w:val="24"/>
          <w:vertAlign w:val="superscript"/>
        </w:rPr>
        <w:t>0</w:t>
      </w:r>
      <w:r w:rsidR="006678C8">
        <w:rPr>
          <w:sz w:val="24"/>
          <w:szCs w:val="24"/>
        </w:rPr>
        <w:t>C, 30</w:t>
      </w:r>
      <w:r w:rsidR="006678C8">
        <w:rPr>
          <w:sz w:val="24"/>
          <w:szCs w:val="24"/>
          <w:vertAlign w:val="superscript"/>
        </w:rPr>
        <w:t>0</w:t>
      </w:r>
      <w:r w:rsidR="006678C8">
        <w:rPr>
          <w:sz w:val="24"/>
          <w:szCs w:val="24"/>
        </w:rPr>
        <w:t>C dan  35</w:t>
      </w:r>
      <w:r w:rsidR="006678C8">
        <w:rPr>
          <w:sz w:val="24"/>
          <w:szCs w:val="24"/>
          <w:vertAlign w:val="superscript"/>
        </w:rPr>
        <w:t>0</w:t>
      </w:r>
      <w:r w:rsidR="00D63D53">
        <w:rPr>
          <w:sz w:val="24"/>
          <w:szCs w:val="24"/>
        </w:rPr>
        <w:t xml:space="preserve">C berturut-turut </w:t>
      </w:r>
      <w:r w:rsidR="007D464C">
        <w:rPr>
          <w:sz w:val="24"/>
          <w:szCs w:val="24"/>
        </w:rPr>
        <w:t>3</w:t>
      </w:r>
      <w:r w:rsidR="00B178D1">
        <w:rPr>
          <w:sz w:val="24"/>
          <w:szCs w:val="24"/>
        </w:rPr>
        <w:t xml:space="preserve"> hari, </w:t>
      </w:r>
      <w:r w:rsidR="007D464C">
        <w:rPr>
          <w:sz w:val="24"/>
          <w:szCs w:val="24"/>
        </w:rPr>
        <w:t>2,463</w:t>
      </w:r>
      <w:r w:rsidR="006678C8">
        <w:rPr>
          <w:sz w:val="24"/>
          <w:szCs w:val="24"/>
        </w:rPr>
        <w:t xml:space="preserve"> hari, </w:t>
      </w:r>
      <w:r w:rsidR="007D464C">
        <w:rPr>
          <w:sz w:val="24"/>
          <w:szCs w:val="24"/>
        </w:rPr>
        <w:t>2,353</w:t>
      </w:r>
      <w:r w:rsidR="005A19F0">
        <w:rPr>
          <w:sz w:val="24"/>
          <w:szCs w:val="24"/>
        </w:rPr>
        <w:t xml:space="preserve"> </w:t>
      </w:r>
      <w:r w:rsidR="006678C8">
        <w:rPr>
          <w:sz w:val="24"/>
          <w:szCs w:val="24"/>
        </w:rPr>
        <w:t xml:space="preserve">hari dan </w:t>
      </w:r>
      <w:r w:rsidR="007D464C">
        <w:rPr>
          <w:sz w:val="24"/>
          <w:szCs w:val="24"/>
        </w:rPr>
        <w:t>2,278</w:t>
      </w:r>
      <w:r w:rsidR="006678C8">
        <w:rPr>
          <w:sz w:val="24"/>
          <w:szCs w:val="24"/>
        </w:rPr>
        <w:t xml:space="preserve"> hari.</w:t>
      </w:r>
    </w:p>
    <w:p w:rsidR="006678C8" w:rsidRDefault="006678C8" w:rsidP="006678C8">
      <w:pPr>
        <w:tabs>
          <w:tab w:val="left" w:pos="0"/>
          <w:tab w:val="left" w:pos="454"/>
        </w:tabs>
        <w:spacing w:line="480" w:lineRule="auto"/>
        <w:jc w:val="both"/>
        <w:rPr>
          <w:sz w:val="24"/>
          <w:szCs w:val="24"/>
        </w:rPr>
      </w:pPr>
      <w:r>
        <w:rPr>
          <w:sz w:val="24"/>
          <w:szCs w:val="24"/>
        </w:rPr>
        <w:tab/>
      </w:r>
      <w:r>
        <w:rPr>
          <w:sz w:val="24"/>
          <w:szCs w:val="24"/>
        </w:rPr>
        <w:tab/>
      </w:r>
      <w:r w:rsidR="007D464C">
        <w:rPr>
          <w:sz w:val="24"/>
          <w:szCs w:val="24"/>
        </w:rPr>
        <w:t>Nilai</w:t>
      </w:r>
      <w:r>
        <w:rPr>
          <w:sz w:val="24"/>
          <w:szCs w:val="24"/>
        </w:rPr>
        <w:t xml:space="preserve"> </w:t>
      </w:r>
      <w:r w:rsidRPr="00D03181">
        <w:rPr>
          <w:sz w:val="24"/>
          <w:szCs w:val="24"/>
        </w:rPr>
        <w:t>Q</w:t>
      </w:r>
      <w:r w:rsidRPr="00D03181">
        <w:rPr>
          <w:sz w:val="24"/>
          <w:szCs w:val="24"/>
          <w:vertAlign w:val="subscript"/>
        </w:rPr>
        <w:t>10</w:t>
      </w:r>
      <w:r w:rsidRPr="00E76B5F">
        <w:rPr>
          <w:sz w:val="24"/>
          <w:szCs w:val="24"/>
        </w:rPr>
        <w:t xml:space="preserve"> sebesar</w:t>
      </w:r>
      <w:r>
        <w:rPr>
          <w:sz w:val="24"/>
          <w:szCs w:val="24"/>
          <w:vertAlign w:val="subscript"/>
        </w:rPr>
        <w:t xml:space="preserve"> </w:t>
      </w:r>
      <w:r w:rsidR="0050688D">
        <w:rPr>
          <w:sz w:val="24"/>
          <w:szCs w:val="24"/>
        </w:rPr>
        <w:t>1,081</w:t>
      </w:r>
      <w:r>
        <w:rPr>
          <w:sz w:val="24"/>
          <w:szCs w:val="24"/>
        </w:rPr>
        <w:t xml:space="preserve">. Energi aktivasi yang dibutuhkan pada </w:t>
      </w:r>
      <w:r w:rsidR="00BF4BD5">
        <w:rPr>
          <w:sz w:val="24"/>
          <w:szCs w:val="24"/>
        </w:rPr>
        <w:t>total mikroba</w:t>
      </w:r>
      <w:r>
        <w:rPr>
          <w:sz w:val="24"/>
          <w:szCs w:val="24"/>
        </w:rPr>
        <w:t xml:space="preserve"> ini adalah sebesar </w:t>
      </w:r>
      <w:r w:rsidR="004F5594">
        <w:rPr>
          <w:sz w:val="24"/>
          <w:szCs w:val="24"/>
        </w:rPr>
        <w:t>1082,497</w:t>
      </w:r>
      <w:r>
        <w:rPr>
          <w:sz w:val="24"/>
          <w:szCs w:val="24"/>
        </w:rPr>
        <w:t xml:space="preserve"> kal/mol yang artinya dibutuhkan energi sebesar tersebut untuk memulai terjadinya perubahan </w:t>
      </w:r>
      <w:r w:rsidR="00BF4BD5">
        <w:rPr>
          <w:sz w:val="24"/>
          <w:szCs w:val="24"/>
        </w:rPr>
        <w:t>total mikroba</w:t>
      </w:r>
      <w:r>
        <w:rPr>
          <w:sz w:val="24"/>
          <w:szCs w:val="24"/>
        </w:rPr>
        <w:t>.</w:t>
      </w:r>
      <w:r w:rsidR="002E66F9">
        <w:rPr>
          <w:sz w:val="24"/>
          <w:szCs w:val="24"/>
        </w:rPr>
        <w:tab/>
      </w:r>
    </w:p>
    <w:p w:rsidR="00323920" w:rsidRDefault="00323920" w:rsidP="00323920">
      <w:pPr>
        <w:tabs>
          <w:tab w:val="left" w:pos="0"/>
          <w:tab w:val="left" w:pos="454"/>
        </w:tabs>
        <w:spacing w:line="480" w:lineRule="auto"/>
        <w:jc w:val="both"/>
        <w:rPr>
          <w:sz w:val="24"/>
          <w:szCs w:val="24"/>
        </w:rPr>
      </w:pPr>
      <w:r>
        <w:rPr>
          <w:sz w:val="24"/>
          <w:szCs w:val="24"/>
        </w:rPr>
        <w:tab/>
        <w:t>Faktor mikrobiologi memiliki peranan sangat penting dalam penilaian mutu produk pangan karena pada beberapa jenis produk pangan cepat mengalami penurunan mutu. Didukung oleh pelezar (2005) yang menyatakan bahwa kebanyakan bahan pangan merupakan media yang baik bagi pertumbuhan mikroba. Begitu pula dengan suhu dan cara penyimpanan yang berbeda. Suhu merupakan faktor ekstern bagi pertumbuhan mikroba karena setiap mikroba memiliki suhu minimum, suhu opitimum dan suhu maksimum yang berbeda. Menurut Hariyadi (2014), suhu ekstrim atau tidak normal akan mempercepat terjadinya penurunan mutu produk dan sering diidentifikasi sebagai suhu pengujian umur simpan produk.</w:t>
      </w:r>
      <w:r w:rsidR="004D501E">
        <w:rPr>
          <w:sz w:val="24"/>
          <w:szCs w:val="24"/>
        </w:rPr>
        <w:t xml:space="preserve"> </w:t>
      </w:r>
      <w:r>
        <w:rPr>
          <w:sz w:val="24"/>
          <w:szCs w:val="24"/>
        </w:rPr>
        <w:t>Pertumbuhan mikroorganisme dipengaruhi oleh suhu. Berdasarkan pada daerah aktivitas temperatur, mikroorganisme dapat dibagi menjadi tiga golongan utama yaitu :</w:t>
      </w:r>
    </w:p>
    <w:p w:rsidR="00323920" w:rsidRDefault="00323920" w:rsidP="00323920">
      <w:pPr>
        <w:tabs>
          <w:tab w:val="left" w:pos="0"/>
          <w:tab w:val="left" w:pos="454"/>
        </w:tabs>
        <w:jc w:val="both"/>
        <w:rPr>
          <w:sz w:val="24"/>
          <w:szCs w:val="24"/>
        </w:rPr>
      </w:pPr>
      <w:r>
        <w:rPr>
          <w:sz w:val="24"/>
          <w:szCs w:val="24"/>
        </w:rPr>
        <w:t xml:space="preserve">Tabel 14. Daerah Aktivitas Temperatur Suhu Pertumbuhan Mikroorganisme </w:t>
      </w:r>
    </w:p>
    <w:tbl>
      <w:tblPr>
        <w:tblStyle w:val="TableGrid"/>
        <w:tblW w:w="0" w:type="auto"/>
        <w:tblLook w:val="04A0"/>
      </w:tblPr>
      <w:tblGrid>
        <w:gridCol w:w="2038"/>
        <w:gridCol w:w="2038"/>
        <w:gridCol w:w="2039"/>
        <w:gridCol w:w="2039"/>
      </w:tblGrid>
      <w:tr w:rsidR="00323920" w:rsidTr="004D501E">
        <w:tc>
          <w:tcPr>
            <w:tcW w:w="2038"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Golongan</w:t>
            </w:r>
          </w:p>
        </w:tc>
        <w:tc>
          <w:tcPr>
            <w:tcW w:w="2038"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Minimum</w:t>
            </w:r>
          </w:p>
        </w:tc>
        <w:tc>
          <w:tcPr>
            <w:tcW w:w="2039"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Optimum</w:t>
            </w:r>
          </w:p>
        </w:tc>
        <w:tc>
          <w:tcPr>
            <w:tcW w:w="2039"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Maksimum</w:t>
            </w:r>
          </w:p>
        </w:tc>
      </w:tr>
      <w:tr w:rsidR="00323920" w:rsidTr="004D501E">
        <w:tc>
          <w:tcPr>
            <w:tcW w:w="2038"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Psichrophil</w:t>
            </w:r>
          </w:p>
          <w:p w:rsidR="00323920" w:rsidRDefault="00323920" w:rsidP="004D501E">
            <w:pPr>
              <w:tabs>
                <w:tab w:val="left" w:pos="0"/>
                <w:tab w:val="left" w:pos="454"/>
              </w:tabs>
              <w:spacing w:line="360" w:lineRule="auto"/>
              <w:jc w:val="center"/>
              <w:rPr>
                <w:sz w:val="24"/>
                <w:szCs w:val="24"/>
              </w:rPr>
            </w:pPr>
            <w:r>
              <w:rPr>
                <w:sz w:val="24"/>
                <w:szCs w:val="24"/>
              </w:rPr>
              <w:t>Mesophil</w:t>
            </w:r>
          </w:p>
          <w:p w:rsidR="00323920" w:rsidRDefault="00323920" w:rsidP="004D501E">
            <w:pPr>
              <w:tabs>
                <w:tab w:val="left" w:pos="0"/>
                <w:tab w:val="left" w:pos="454"/>
              </w:tabs>
              <w:spacing w:line="360" w:lineRule="auto"/>
              <w:jc w:val="center"/>
              <w:rPr>
                <w:sz w:val="24"/>
                <w:szCs w:val="24"/>
              </w:rPr>
            </w:pPr>
            <w:r>
              <w:rPr>
                <w:sz w:val="24"/>
                <w:szCs w:val="24"/>
              </w:rPr>
              <w:t>Termofil</w:t>
            </w:r>
          </w:p>
        </w:tc>
        <w:tc>
          <w:tcPr>
            <w:tcW w:w="2038"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0</w:t>
            </w:r>
            <w:r>
              <w:rPr>
                <w:sz w:val="24"/>
                <w:szCs w:val="24"/>
                <w:vertAlign w:val="superscript"/>
              </w:rPr>
              <w:t>0</w:t>
            </w:r>
            <w:r>
              <w:rPr>
                <w:sz w:val="24"/>
                <w:szCs w:val="24"/>
              </w:rPr>
              <w:t>C</w:t>
            </w:r>
          </w:p>
          <w:p w:rsidR="00323920" w:rsidRDefault="00323920" w:rsidP="004D501E">
            <w:pPr>
              <w:tabs>
                <w:tab w:val="left" w:pos="0"/>
                <w:tab w:val="left" w:pos="454"/>
              </w:tabs>
              <w:spacing w:line="360" w:lineRule="auto"/>
              <w:jc w:val="center"/>
              <w:rPr>
                <w:sz w:val="24"/>
                <w:szCs w:val="24"/>
              </w:rPr>
            </w:pPr>
            <w:r>
              <w:rPr>
                <w:sz w:val="24"/>
                <w:szCs w:val="24"/>
              </w:rPr>
              <w:t>15</w:t>
            </w:r>
            <w:r>
              <w:rPr>
                <w:sz w:val="24"/>
                <w:szCs w:val="24"/>
                <w:vertAlign w:val="superscript"/>
              </w:rPr>
              <w:t>0</w:t>
            </w:r>
            <w:r>
              <w:rPr>
                <w:sz w:val="24"/>
                <w:szCs w:val="24"/>
              </w:rPr>
              <w:t>C - 25</w:t>
            </w:r>
            <w:r>
              <w:rPr>
                <w:sz w:val="24"/>
                <w:szCs w:val="24"/>
                <w:vertAlign w:val="superscript"/>
              </w:rPr>
              <w:t>0</w:t>
            </w:r>
            <w:r>
              <w:rPr>
                <w:sz w:val="24"/>
                <w:szCs w:val="24"/>
              </w:rPr>
              <w:t>C</w:t>
            </w:r>
          </w:p>
          <w:p w:rsidR="00323920" w:rsidRPr="008B7B11" w:rsidRDefault="00323920" w:rsidP="004D501E">
            <w:pPr>
              <w:tabs>
                <w:tab w:val="left" w:pos="0"/>
                <w:tab w:val="left" w:pos="454"/>
              </w:tabs>
              <w:spacing w:line="360" w:lineRule="auto"/>
              <w:jc w:val="center"/>
              <w:rPr>
                <w:sz w:val="24"/>
                <w:szCs w:val="24"/>
              </w:rPr>
            </w:pPr>
            <w:r>
              <w:rPr>
                <w:sz w:val="24"/>
                <w:szCs w:val="24"/>
              </w:rPr>
              <w:t>24</w:t>
            </w:r>
            <w:r>
              <w:rPr>
                <w:sz w:val="24"/>
                <w:szCs w:val="24"/>
                <w:vertAlign w:val="superscript"/>
              </w:rPr>
              <w:t>0</w:t>
            </w:r>
            <w:r>
              <w:rPr>
                <w:sz w:val="24"/>
                <w:szCs w:val="24"/>
              </w:rPr>
              <w:t>C - 45</w:t>
            </w:r>
            <w:r>
              <w:rPr>
                <w:sz w:val="24"/>
                <w:szCs w:val="24"/>
                <w:vertAlign w:val="superscript"/>
              </w:rPr>
              <w:t>0</w:t>
            </w:r>
            <w:r>
              <w:rPr>
                <w:sz w:val="24"/>
                <w:szCs w:val="24"/>
              </w:rPr>
              <w:t>C</w:t>
            </w:r>
          </w:p>
        </w:tc>
        <w:tc>
          <w:tcPr>
            <w:tcW w:w="2039"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10</w:t>
            </w:r>
            <w:r>
              <w:rPr>
                <w:sz w:val="24"/>
                <w:szCs w:val="24"/>
                <w:vertAlign w:val="superscript"/>
              </w:rPr>
              <w:t>0</w:t>
            </w:r>
            <w:r>
              <w:rPr>
                <w:sz w:val="24"/>
                <w:szCs w:val="24"/>
              </w:rPr>
              <w:t>C - 15</w:t>
            </w:r>
            <w:r>
              <w:rPr>
                <w:sz w:val="24"/>
                <w:szCs w:val="24"/>
                <w:vertAlign w:val="superscript"/>
              </w:rPr>
              <w:t>0</w:t>
            </w:r>
            <w:r>
              <w:rPr>
                <w:sz w:val="24"/>
                <w:szCs w:val="24"/>
              </w:rPr>
              <w:t>C</w:t>
            </w:r>
          </w:p>
          <w:p w:rsidR="00323920" w:rsidRDefault="00323920" w:rsidP="004D501E">
            <w:pPr>
              <w:tabs>
                <w:tab w:val="left" w:pos="0"/>
                <w:tab w:val="left" w:pos="454"/>
              </w:tabs>
              <w:spacing w:line="360" w:lineRule="auto"/>
              <w:jc w:val="center"/>
              <w:rPr>
                <w:sz w:val="24"/>
                <w:szCs w:val="24"/>
              </w:rPr>
            </w:pPr>
            <w:r>
              <w:rPr>
                <w:sz w:val="24"/>
                <w:szCs w:val="24"/>
              </w:rPr>
              <w:t>25</w:t>
            </w:r>
            <w:r>
              <w:rPr>
                <w:sz w:val="24"/>
                <w:szCs w:val="24"/>
                <w:vertAlign w:val="superscript"/>
              </w:rPr>
              <w:t>0</w:t>
            </w:r>
            <w:r>
              <w:rPr>
                <w:sz w:val="24"/>
                <w:szCs w:val="24"/>
              </w:rPr>
              <w:t>C - 37</w:t>
            </w:r>
            <w:r>
              <w:rPr>
                <w:sz w:val="24"/>
                <w:szCs w:val="24"/>
                <w:vertAlign w:val="superscript"/>
              </w:rPr>
              <w:t>0</w:t>
            </w:r>
            <w:r>
              <w:rPr>
                <w:sz w:val="24"/>
                <w:szCs w:val="24"/>
              </w:rPr>
              <w:t>C</w:t>
            </w:r>
          </w:p>
          <w:p w:rsidR="00323920" w:rsidRDefault="00323920" w:rsidP="004D501E">
            <w:pPr>
              <w:tabs>
                <w:tab w:val="left" w:pos="0"/>
                <w:tab w:val="left" w:pos="454"/>
              </w:tabs>
              <w:spacing w:line="360" w:lineRule="auto"/>
              <w:jc w:val="center"/>
              <w:rPr>
                <w:sz w:val="24"/>
                <w:szCs w:val="24"/>
              </w:rPr>
            </w:pPr>
            <w:r>
              <w:rPr>
                <w:sz w:val="24"/>
                <w:szCs w:val="24"/>
              </w:rPr>
              <w:t>50</w:t>
            </w:r>
            <w:r>
              <w:rPr>
                <w:sz w:val="24"/>
                <w:szCs w:val="24"/>
                <w:vertAlign w:val="superscript"/>
              </w:rPr>
              <w:t>0</w:t>
            </w:r>
            <w:r>
              <w:rPr>
                <w:sz w:val="24"/>
                <w:szCs w:val="24"/>
              </w:rPr>
              <w:t>C - 60</w:t>
            </w:r>
            <w:r>
              <w:rPr>
                <w:sz w:val="24"/>
                <w:szCs w:val="24"/>
                <w:vertAlign w:val="superscript"/>
              </w:rPr>
              <w:t>0</w:t>
            </w:r>
            <w:r>
              <w:rPr>
                <w:sz w:val="24"/>
                <w:szCs w:val="24"/>
              </w:rPr>
              <w:t>C</w:t>
            </w:r>
          </w:p>
        </w:tc>
        <w:tc>
          <w:tcPr>
            <w:tcW w:w="2039" w:type="dxa"/>
            <w:shd w:val="clear" w:color="auto" w:fill="auto"/>
          </w:tcPr>
          <w:p w:rsidR="00323920" w:rsidRDefault="00323920" w:rsidP="004D501E">
            <w:pPr>
              <w:tabs>
                <w:tab w:val="left" w:pos="0"/>
                <w:tab w:val="left" w:pos="454"/>
              </w:tabs>
              <w:spacing w:before="120" w:line="360" w:lineRule="auto"/>
              <w:jc w:val="center"/>
              <w:rPr>
                <w:sz w:val="24"/>
                <w:szCs w:val="24"/>
              </w:rPr>
            </w:pPr>
            <w:r>
              <w:rPr>
                <w:sz w:val="24"/>
                <w:szCs w:val="24"/>
              </w:rPr>
              <w:t>30</w:t>
            </w:r>
            <w:r>
              <w:rPr>
                <w:sz w:val="24"/>
                <w:szCs w:val="24"/>
                <w:vertAlign w:val="superscript"/>
              </w:rPr>
              <w:t>0</w:t>
            </w:r>
            <w:r>
              <w:rPr>
                <w:sz w:val="24"/>
                <w:szCs w:val="24"/>
              </w:rPr>
              <w:t>C</w:t>
            </w:r>
          </w:p>
          <w:p w:rsidR="00323920" w:rsidRDefault="00323920" w:rsidP="004D501E">
            <w:pPr>
              <w:tabs>
                <w:tab w:val="left" w:pos="0"/>
                <w:tab w:val="left" w:pos="454"/>
              </w:tabs>
              <w:spacing w:line="360" w:lineRule="auto"/>
              <w:jc w:val="center"/>
              <w:rPr>
                <w:sz w:val="24"/>
                <w:szCs w:val="24"/>
              </w:rPr>
            </w:pPr>
            <w:r>
              <w:rPr>
                <w:sz w:val="24"/>
                <w:szCs w:val="24"/>
              </w:rPr>
              <w:t>40</w:t>
            </w:r>
            <w:r>
              <w:rPr>
                <w:sz w:val="24"/>
                <w:szCs w:val="24"/>
                <w:vertAlign w:val="superscript"/>
              </w:rPr>
              <w:t>0</w:t>
            </w:r>
            <w:r>
              <w:rPr>
                <w:sz w:val="24"/>
                <w:szCs w:val="24"/>
              </w:rPr>
              <w:t>C - 55</w:t>
            </w:r>
            <w:r>
              <w:rPr>
                <w:sz w:val="24"/>
                <w:szCs w:val="24"/>
                <w:vertAlign w:val="superscript"/>
              </w:rPr>
              <w:t>0</w:t>
            </w:r>
            <w:r>
              <w:rPr>
                <w:sz w:val="24"/>
                <w:szCs w:val="24"/>
              </w:rPr>
              <w:t>C</w:t>
            </w:r>
          </w:p>
          <w:p w:rsidR="00323920" w:rsidRDefault="00323920" w:rsidP="004D501E">
            <w:pPr>
              <w:tabs>
                <w:tab w:val="left" w:pos="0"/>
                <w:tab w:val="left" w:pos="454"/>
              </w:tabs>
              <w:spacing w:line="360" w:lineRule="auto"/>
              <w:jc w:val="center"/>
              <w:rPr>
                <w:sz w:val="24"/>
                <w:szCs w:val="24"/>
              </w:rPr>
            </w:pPr>
            <w:r>
              <w:rPr>
                <w:sz w:val="24"/>
                <w:szCs w:val="24"/>
              </w:rPr>
              <w:t>60</w:t>
            </w:r>
            <w:r>
              <w:rPr>
                <w:sz w:val="24"/>
                <w:szCs w:val="24"/>
                <w:vertAlign w:val="superscript"/>
              </w:rPr>
              <w:t>0</w:t>
            </w:r>
            <w:r>
              <w:rPr>
                <w:sz w:val="24"/>
                <w:szCs w:val="24"/>
              </w:rPr>
              <w:t>C - 90</w:t>
            </w:r>
            <w:r>
              <w:rPr>
                <w:sz w:val="24"/>
                <w:szCs w:val="24"/>
                <w:vertAlign w:val="superscript"/>
              </w:rPr>
              <w:t>0</w:t>
            </w:r>
            <w:r>
              <w:rPr>
                <w:sz w:val="24"/>
                <w:szCs w:val="24"/>
              </w:rPr>
              <w:t>C</w:t>
            </w:r>
          </w:p>
        </w:tc>
      </w:tr>
    </w:tbl>
    <w:p w:rsidR="00323920" w:rsidRDefault="00323920" w:rsidP="00323920">
      <w:pPr>
        <w:tabs>
          <w:tab w:val="left" w:pos="0"/>
          <w:tab w:val="left" w:pos="454"/>
        </w:tabs>
        <w:spacing w:line="480" w:lineRule="auto"/>
        <w:jc w:val="both"/>
        <w:rPr>
          <w:sz w:val="24"/>
          <w:szCs w:val="24"/>
        </w:rPr>
      </w:pPr>
      <w:r>
        <w:rPr>
          <w:sz w:val="24"/>
          <w:szCs w:val="24"/>
        </w:rPr>
        <w:t>(Fardiaz,1992).</w:t>
      </w:r>
    </w:p>
    <w:p w:rsidR="00323920" w:rsidRDefault="00323920" w:rsidP="006678C8">
      <w:pPr>
        <w:tabs>
          <w:tab w:val="left" w:pos="0"/>
          <w:tab w:val="left" w:pos="454"/>
        </w:tabs>
        <w:spacing w:line="480" w:lineRule="auto"/>
        <w:jc w:val="both"/>
        <w:rPr>
          <w:sz w:val="24"/>
          <w:szCs w:val="24"/>
        </w:rPr>
      </w:pPr>
      <w:r>
        <w:rPr>
          <w:sz w:val="24"/>
          <w:szCs w:val="24"/>
        </w:rPr>
        <w:lastRenderedPageBreak/>
        <w:tab/>
        <w:t>Masing-masing mikroorganisme mempunyai suhu optimum dan maksimum untuk pertumbuhannya, hal ini disebabkan dibawah suhu optimum dan diatas suhu maksimum aktivitas mikroorganisme akan berhenti bahkan pada suhu terlalu tinggi mikroorganisme akan mati. Suhu penyimpanan makanan sangat besar pengaruhnya terhadap jenis mikroorganisme yang dapat tumbuh beserta kecepatan pertumbuhannya (Fardiaz,1992).</w:t>
      </w:r>
    </w:p>
    <w:p w:rsidR="00681DE5" w:rsidRDefault="0046411B" w:rsidP="006678C8">
      <w:pPr>
        <w:tabs>
          <w:tab w:val="left" w:pos="0"/>
          <w:tab w:val="left" w:pos="454"/>
        </w:tabs>
        <w:spacing w:line="480" w:lineRule="auto"/>
        <w:jc w:val="both"/>
        <w:rPr>
          <w:sz w:val="24"/>
          <w:szCs w:val="24"/>
        </w:rPr>
      </w:pPr>
      <w:r>
        <w:rPr>
          <w:sz w:val="24"/>
          <w:szCs w:val="24"/>
        </w:rPr>
        <w:tab/>
        <w:t xml:space="preserve">Suhu yang digunakan pada pengujian sate maranggi ini adalah </w:t>
      </w:r>
      <w:r w:rsidRPr="0046411B">
        <w:rPr>
          <w:sz w:val="24"/>
          <w:szCs w:val="24"/>
        </w:rPr>
        <w:t>25</w:t>
      </w:r>
      <w:r>
        <w:rPr>
          <w:sz w:val="24"/>
          <w:szCs w:val="24"/>
          <w:vertAlign w:val="superscript"/>
        </w:rPr>
        <w:t>0</w:t>
      </w:r>
      <w:r>
        <w:rPr>
          <w:sz w:val="24"/>
          <w:szCs w:val="24"/>
        </w:rPr>
        <w:t>C, 30</w:t>
      </w:r>
      <w:r>
        <w:rPr>
          <w:sz w:val="24"/>
          <w:szCs w:val="24"/>
          <w:vertAlign w:val="superscript"/>
        </w:rPr>
        <w:t>0</w:t>
      </w:r>
      <w:r>
        <w:rPr>
          <w:sz w:val="24"/>
          <w:szCs w:val="24"/>
        </w:rPr>
        <w:t>C dan 35</w:t>
      </w:r>
      <w:r>
        <w:rPr>
          <w:sz w:val="24"/>
          <w:szCs w:val="24"/>
          <w:vertAlign w:val="superscript"/>
        </w:rPr>
        <w:t>0</w:t>
      </w:r>
      <w:r>
        <w:rPr>
          <w:sz w:val="24"/>
          <w:szCs w:val="24"/>
        </w:rPr>
        <w:t xml:space="preserve">C dimana menurut Fardiaz (1992) </w:t>
      </w:r>
      <w:r w:rsidR="00323920" w:rsidRPr="0046411B">
        <w:rPr>
          <w:sz w:val="24"/>
          <w:szCs w:val="24"/>
        </w:rPr>
        <w:t>Bakteri</w:t>
      </w:r>
      <w:r w:rsidR="00323920">
        <w:rPr>
          <w:sz w:val="24"/>
          <w:szCs w:val="24"/>
        </w:rPr>
        <w:t xml:space="preserve"> </w:t>
      </w:r>
      <w:r w:rsidR="00323920" w:rsidRPr="00AE2F06">
        <w:rPr>
          <w:i/>
          <w:sz w:val="24"/>
          <w:szCs w:val="24"/>
        </w:rPr>
        <w:t>Leuconostoc</w:t>
      </w:r>
      <w:r w:rsidR="00323920">
        <w:rPr>
          <w:sz w:val="24"/>
          <w:szCs w:val="24"/>
        </w:rPr>
        <w:t>, kapang dan khamir pada umumnya termasuk dalam golongan mesophil, yaitu tumbuh dengan baik pada makanan yang disimpan pada suhu kamar, pertumbuhan mikroorganisme terja</w:t>
      </w:r>
      <w:r>
        <w:rPr>
          <w:sz w:val="24"/>
          <w:szCs w:val="24"/>
        </w:rPr>
        <w:t>d</w:t>
      </w:r>
      <w:r w:rsidR="00323920">
        <w:rPr>
          <w:sz w:val="24"/>
          <w:szCs w:val="24"/>
        </w:rPr>
        <w:t>i pada suhu dengan kisaran 30</w:t>
      </w:r>
      <w:r w:rsidR="00323920">
        <w:rPr>
          <w:sz w:val="24"/>
          <w:szCs w:val="24"/>
          <w:vertAlign w:val="superscript"/>
        </w:rPr>
        <w:t>0</w:t>
      </w:r>
      <w:r w:rsidR="00323920">
        <w:rPr>
          <w:sz w:val="24"/>
          <w:szCs w:val="24"/>
        </w:rPr>
        <w:t>C dan kecepatan pertumbuhan mikroorganisme meningkat lambat dengan naiknya suhu sampai mencapai kecepatan pertumbuhan maksimum dan diatas suhu maksimum kecepatan pertumbu</w:t>
      </w:r>
      <w:r>
        <w:rPr>
          <w:sz w:val="24"/>
          <w:szCs w:val="24"/>
        </w:rPr>
        <w:t>han menurun dengan naiknya suhu.</w:t>
      </w:r>
      <w:r w:rsidR="00707FB0">
        <w:rPr>
          <w:sz w:val="24"/>
          <w:szCs w:val="24"/>
        </w:rPr>
        <w:t xml:space="preserve"> </w:t>
      </w:r>
      <w:r w:rsidR="00681DE5" w:rsidRPr="0046411B">
        <w:rPr>
          <w:sz w:val="24"/>
          <w:szCs w:val="24"/>
        </w:rPr>
        <w:t>Bakteri</w:t>
      </w:r>
      <w:r w:rsidR="00681DE5">
        <w:rPr>
          <w:sz w:val="24"/>
          <w:szCs w:val="24"/>
        </w:rPr>
        <w:t xml:space="preserve"> </w:t>
      </w:r>
      <w:r w:rsidR="00681DE5" w:rsidRPr="00AE2F06">
        <w:rPr>
          <w:i/>
          <w:sz w:val="24"/>
          <w:szCs w:val="24"/>
        </w:rPr>
        <w:t>Leuconostoc</w:t>
      </w:r>
      <w:r w:rsidR="00681DE5">
        <w:rPr>
          <w:sz w:val="24"/>
          <w:szCs w:val="24"/>
        </w:rPr>
        <w:t xml:space="preserve"> merupakan bakteri yang dapat tumbuh pada suhu 15</w:t>
      </w:r>
      <w:r w:rsidR="00681DE5">
        <w:rPr>
          <w:sz w:val="24"/>
          <w:szCs w:val="24"/>
          <w:vertAlign w:val="superscript"/>
        </w:rPr>
        <w:t>0</w:t>
      </w:r>
      <w:r w:rsidR="00681DE5">
        <w:rPr>
          <w:sz w:val="24"/>
          <w:szCs w:val="24"/>
        </w:rPr>
        <w:t>C - 45</w:t>
      </w:r>
      <w:r w:rsidR="00681DE5">
        <w:rPr>
          <w:sz w:val="24"/>
          <w:szCs w:val="24"/>
          <w:vertAlign w:val="superscript"/>
        </w:rPr>
        <w:t>0</w:t>
      </w:r>
      <w:r w:rsidR="00681DE5">
        <w:rPr>
          <w:sz w:val="24"/>
          <w:szCs w:val="24"/>
        </w:rPr>
        <w:t>C dengan suhu optimum pertumbuhan 20</w:t>
      </w:r>
      <w:r w:rsidR="00681DE5">
        <w:rPr>
          <w:sz w:val="24"/>
          <w:szCs w:val="24"/>
          <w:vertAlign w:val="superscript"/>
        </w:rPr>
        <w:t>0</w:t>
      </w:r>
      <w:r w:rsidR="00681DE5">
        <w:rPr>
          <w:sz w:val="24"/>
          <w:szCs w:val="24"/>
        </w:rPr>
        <w:t>C - 30</w:t>
      </w:r>
      <w:r w:rsidR="00681DE5">
        <w:rPr>
          <w:sz w:val="24"/>
          <w:szCs w:val="24"/>
          <w:vertAlign w:val="superscript"/>
        </w:rPr>
        <w:t>0</w:t>
      </w:r>
      <w:r w:rsidR="00681DE5">
        <w:rPr>
          <w:sz w:val="24"/>
          <w:szCs w:val="24"/>
        </w:rPr>
        <w:t xml:space="preserve">C. sehingga pada sate maranggi yang disimpan pada suhu </w:t>
      </w:r>
      <w:r w:rsidR="000F7D74">
        <w:rPr>
          <w:sz w:val="24"/>
          <w:szCs w:val="24"/>
        </w:rPr>
        <w:t>tersebut dimungkinkan dapat rusak oleh bakteri tersebut.</w:t>
      </w:r>
    </w:p>
    <w:p w:rsidR="000F7D74" w:rsidRPr="00681DE5" w:rsidRDefault="000F7D74" w:rsidP="006678C8">
      <w:pPr>
        <w:tabs>
          <w:tab w:val="left" w:pos="0"/>
          <w:tab w:val="left" w:pos="454"/>
        </w:tabs>
        <w:spacing w:line="480" w:lineRule="auto"/>
        <w:jc w:val="both"/>
        <w:rPr>
          <w:sz w:val="24"/>
          <w:szCs w:val="24"/>
        </w:rPr>
      </w:pPr>
      <w:r>
        <w:rPr>
          <w:sz w:val="24"/>
          <w:szCs w:val="24"/>
        </w:rPr>
        <w:tab/>
      </w:r>
      <w:r w:rsidR="00AE2D3D">
        <w:rPr>
          <w:sz w:val="24"/>
          <w:szCs w:val="24"/>
        </w:rPr>
        <w:t xml:space="preserve">Menurut Fardiaz (1992) </w:t>
      </w:r>
      <w:r w:rsidR="00707FB0">
        <w:rPr>
          <w:sz w:val="24"/>
          <w:szCs w:val="24"/>
        </w:rPr>
        <w:t>s</w:t>
      </w:r>
      <w:r>
        <w:rPr>
          <w:sz w:val="24"/>
          <w:szCs w:val="24"/>
        </w:rPr>
        <w:t>elain rusak oleh bakteri, juga dapat dirusak oleh kapang dan khamir</w:t>
      </w:r>
      <w:r w:rsidR="00707FB0">
        <w:rPr>
          <w:sz w:val="24"/>
          <w:szCs w:val="24"/>
        </w:rPr>
        <w:t xml:space="preserve">. Pertumbuhan kapang ditandai dengan pembentukan miselium dapat berlangsung cepat. Hal ini yang menyebabakan mikroorganisme jenis kapang lebih terlihat atau dominan dari khamir dan bakteri. Kapang umumnya bersifat aerobic, yaitu mikroorganisme yang membutuhkan oksigen, ketersediaan </w:t>
      </w:r>
      <w:r w:rsidR="00707FB0">
        <w:rPr>
          <w:sz w:val="24"/>
          <w:szCs w:val="24"/>
        </w:rPr>
        <w:lastRenderedPageBreak/>
        <w:t>oksigen didapat dari permeabilitas bahan kemasan terhadap oksigendan ruang kosong dalam kemasan tersebutyang mengandung gelembung udara.</w:t>
      </w:r>
    </w:p>
    <w:p w:rsidR="00B178D1" w:rsidRDefault="00B178D1" w:rsidP="006678C8">
      <w:pPr>
        <w:tabs>
          <w:tab w:val="left" w:pos="0"/>
          <w:tab w:val="left" w:pos="454"/>
        </w:tabs>
        <w:spacing w:line="480" w:lineRule="auto"/>
        <w:jc w:val="both"/>
        <w:rPr>
          <w:sz w:val="24"/>
          <w:szCs w:val="24"/>
        </w:rPr>
      </w:pPr>
      <w:r>
        <w:rPr>
          <w:sz w:val="24"/>
          <w:szCs w:val="24"/>
        </w:rPr>
        <w:tab/>
      </w:r>
      <w:r w:rsidR="00816313">
        <w:rPr>
          <w:sz w:val="24"/>
          <w:szCs w:val="24"/>
        </w:rPr>
        <w:t xml:space="preserve">Menurut Labuza </w:t>
      </w:r>
      <w:r w:rsidR="007A088D">
        <w:rPr>
          <w:sz w:val="24"/>
          <w:szCs w:val="24"/>
        </w:rPr>
        <w:t>(1982</w:t>
      </w:r>
      <w:r w:rsidR="00816313">
        <w:rPr>
          <w:sz w:val="24"/>
          <w:szCs w:val="24"/>
        </w:rPr>
        <w:t xml:space="preserve">), faktor-faktor yang mempengaruhhi umur simpan meliputi : (a) jenis dan karakteristik produk pangan. Produk yang mengalami pengolahan akan lebih tahan lama dibandingkan produk segar. Produk yang mengandung lemak berpotensi mengalami </w:t>
      </w:r>
      <w:r w:rsidR="00816313">
        <w:rPr>
          <w:i/>
          <w:sz w:val="24"/>
          <w:szCs w:val="24"/>
        </w:rPr>
        <w:t>r</w:t>
      </w:r>
      <w:r w:rsidR="00816313" w:rsidRPr="00816313">
        <w:rPr>
          <w:i/>
          <w:sz w:val="24"/>
          <w:szCs w:val="24"/>
        </w:rPr>
        <w:t>ancidity</w:t>
      </w:r>
      <w:r w:rsidR="00816313">
        <w:rPr>
          <w:i/>
          <w:sz w:val="24"/>
          <w:szCs w:val="24"/>
        </w:rPr>
        <w:t xml:space="preserve">, </w:t>
      </w:r>
      <w:r w:rsidR="00816313" w:rsidRPr="00816313">
        <w:rPr>
          <w:sz w:val="24"/>
          <w:szCs w:val="24"/>
        </w:rPr>
        <w:t>sedangkan produk yang mengandung protein dang gula berpotensi mengalami rekasi</w:t>
      </w:r>
      <w:r w:rsidR="00816313">
        <w:rPr>
          <w:i/>
          <w:sz w:val="24"/>
          <w:szCs w:val="24"/>
        </w:rPr>
        <w:t xml:space="preserve"> maillard </w:t>
      </w:r>
      <w:r w:rsidR="00816313">
        <w:rPr>
          <w:sz w:val="24"/>
          <w:szCs w:val="24"/>
        </w:rPr>
        <w:t>(warna coklat); (b) jenis dan karakteristik bahan kemasan, intensitas sinar (UV) menyebabkan terjadinya ketengikan dan degradasi warna.</w:t>
      </w:r>
    </w:p>
    <w:p w:rsidR="00816313" w:rsidRPr="00843846" w:rsidRDefault="00816313" w:rsidP="006678C8">
      <w:pPr>
        <w:tabs>
          <w:tab w:val="left" w:pos="0"/>
          <w:tab w:val="left" w:pos="454"/>
        </w:tabs>
        <w:spacing w:line="480" w:lineRule="auto"/>
        <w:jc w:val="both"/>
        <w:rPr>
          <w:b/>
          <w:sz w:val="24"/>
          <w:szCs w:val="24"/>
        </w:rPr>
      </w:pPr>
      <w:r>
        <w:rPr>
          <w:sz w:val="24"/>
          <w:szCs w:val="24"/>
        </w:rPr>
        <w:tab/>
        <w:t>Peningkatan jumlah mikroba pada setiap suhu penyimpanan, disebabkan karena beberapa faktor antara lain ; (1) ketersediaan nutrisi yang cukup, (</w:t>
      </w:r>
      <w:r w:rsidR="0046411B">
        <w:rPr>
          <w:sz w:val="24"/>
          <w:szCs w:val="24"/>
        </w:rPr>
        <w:t>2) aktivitas air (Aw) untuk media</w:t>
      </w:r>
      <w:r>
        <w:rPr>
          <w:sz w:val="24"/>
          <w:szCs w:val="24"/>
        </w:rPr>
        <w:t xml:space="preserve"> pertumbuhan mikroba, (3) ukuran kemasan atau pH dan (4) Suhu (Yudhabuntara,2003). </w:t>
      </w:r>
    </w:p>
    <w:p w:rsidR="00DE053F" w:rsidRDefault="00DE053F" w:rsidP="006678C8">
      <w:pPr>
        <w:tabs>
          <w:tab w:val="left" w:pos="0"/>
          <w:tab w:val="left" w:pos="454"/>
        </w:tabs>
        <w:spacing w:line="480" w:lineRule="auto"/>
        <w:jc w:val="both"/>
        <w:rPr>
          <w:sz w:val="24"/>
          <w:szCs w:val="24"/>
        </w:rPr>
      </w:pPr>
      <w:r>
        <w:rPr>
          <w:sz w:val="24"/>
          <w:szCs w:val="24"/>
        </w:rPr>
        <w:tab/>
      </w:r>
      <w:r>
        <w:rPr>
          <w:sz w:val="24"/>
          <w:szCs w:val="24"/>
        </w:rPr>
        <w:tab/>
        <w:t>Faktor lain yang berpengaruh terhadap penurunan mutu produk pangan adalah kandungan mikroba, selain mempengaruhi mutu produk pangan, juga menentukan keamanan prouk tersebut dikonsumsi. Pertumbuhan mikroba pada produk pangan dipengaruhi oleh beberapa faktor diantaranya keasaman (pH), aktiitas air (a</w:t>
      </w:r>
      <w:r>
        <w:rPr>
          <w:sz w:val="24"/>
          <w:szCs w:val="24"/>
          <w:vertAlign w:val="subscript"/>
        </w:rPr>
        <w:t>w</w:t>
      </w:r>
      <w:r>
        <w:rPr>
          <w:sz w:val="24"/>
          <w:szCs w:val="24"/>
        </w:rPr>
        <w:t>),  kandungan nutrisi dan suhu penyimpanan (Arpah,2001).</w:t>
      </w:r>
    </w:p>
    <w:p w:rsidR="004D501E" w:rsidRDefault="002A5298" w:rsidP="004D501E">
      <w:pPr>
        <w:tabs>
          <w:tab w:val="left" w:pos="0"/>
          <w:tab w:val="left" w:pos="454"/>
        </w:tabs>
        <w:spacing w:line="480" w:lineRule="auto"/>
        <w:jc w:val="both"/>
        <w:rPr>
          <w:sz w:val="24"/>
          <w:szCs w:val="24"/>
        </w:rPr>
      </w:pPr>
      <w:r>
        <w:rPr>
          <w:sz w:val="24"/>
          <w:szCs w:val="24"/>
        </w:rPr>
        <w:tab/>
        <w:t>Selain itu, sifat bahan pengemas yang transparan akan menyebabkan olahan pangan kontak langsung dengan cahaya sehingga dapat mendukung pertumbuhan mikroba (Pelezar,</w:t>
      </w:r>
      <w:r w:rsidR="00C41433">
        <w:rPr>
          <w:sz w:val="24"/>
          <w:szCs w:val="24"/>
        </w:rPr>
        <w:t xml:space="preserve"> </w:t>
      </w:r>
      <w:r>
        <w:rPr>
          <w:sz w:val="24"/>
          <w:szCs w:val="24"/>
        </w:rPr>
        <w:t>2005).</w:t>
      </w:r>
      <w:r w:rsidR="004D501E">
        <w:rPr>
          <w:sz w:val="24"/>
          <w:szCs w:val="24"/>
        </w:rPr>
        <w:t xml:space="preserve"> </w:t>
      </w:r>
    </w:p>
    <w:p w:rsidR="004D501E" w:rsidRDefault="004D501E" w:rsidP="004D501E">
      <w:pPr>
        <w:tabs>
          <w:tab w:val="left" w:pos="0"/>
          <w:tab w:val="left" w:pos="454"/>
        </w:tabs>
        <w:spacing w:line="480" w:lineRule="auto"/>
        <w:jc w:val="both"/>
        <w:rPr>
          <w:sz w:val="24"/>
          <w:szCs w:val="24"/>
        </w:rPr>
      </w:pPr>
    </w:p>
    <w:p w:rsidR="004D501E" w:rsidRDefault="004D501E" w:rsidP="00960788">
      <w:pPr>
        <w:spacing w:line="720" w:lineRule="auto"/>
        <w:ind w:firstLine="567"/>
        <w:jc w:val="center"/>
        <w:rPr>
          <w:sz w:val="24"/>
          <w:szCs w:val="24"/>
        </w:rPr>
      </w:pPr>
    </w:p>
    <w:p w:rsidR="00960788" w:rsidRDefault="00960788" w:rsidP="00960788">
      <w:pPr>
        <w:spacing w:line="720" w:lineRule="auto"/>
        <w:ind w:firstLine="567"/>
        <w:jc w:val="center"/>
        <w:rPr>
          <w:b/>
          <w:sz w:val="24"/>
          <w:szCs w:val="24"/>
        </w:rPr>
      </w:pPr>
      <w:r>
        <w:rPr>
          <w:b/>
          <w:sz w:val="24"/>
          <w:szCs w:val="24"/>
        </w:rPr>
        <w:lastRenderedPageBreak/>
        <w:t>V</w:t>
      </w:r>
      <w:r w:rsidRPr="00B21FF5">
        <w:rPr>
          <w:b/>
          <w:sz w:val="24"/>
          <w:szCs w:val="24"/>
        </w:rPr>
        <w:t xml:space="preserve"> </w:t>
      </w:r>
      <w:r>
        <w:rPr>
          <w:b/>
          <w:sz w:val="24"/>
          <w:szCs w:val="24"/>
        </w:rPr>
        <w:t>KESIMPULAN DAN SARAN</w:t>
      </w:r>
    </w:p>
    <w:p w:rsidR="00960788" w:rsidRDefault="00960788" w:rsidP="00960788">
      <w:pPr>
        <w:tabs>
          <w:tab w:val="left" w:pos="454"/>
          <w:tab w:val="left" w:pos="709"/>
        </w:tabs>
        <w:spacing w:after="120" w:line="480" w:lineRule="auto"/>
        <w:ind w:firstLine="567"/>
        <w:jc w:val="both"/>
        <w:rPr>
          <w:sz w:val="24"/>
          <w:szCs w:val="24"/>
        </w:rPr>
      </w:pPr>
      <w:r>
        <w:rPr>
          <w:sz w:val="24"/>
          <w:szCs w:val="24"/>
        </w:rPr>
        <w:tab/>
      </w:r>
      <w:r w:rsidRPr="00B21FF5">
        <w:rPr>
          <w:sz w:val="24"/>
          <w:szCs w:val="24"/>
        </w:rPr>
        <w:t xml:space="preserve">Bab ini menguraikan mengenai </w:t>
      </w:r>
      <w:r>
        <w:rPr>
          <w:sz w:val="24"/>
          <w:szCs w:val="24"/>
        </w:rPr>
        <w:t xml:space="preserve">: </w:t>
      </w:r>
      <w:r w:rsidRPr="00B21FF5">
        <w:rPr>
          <w:sz w:val="24"/>
          <w:szCs w:val="24"/>
        </w:rPr>
        <w:t xml:space="preserve">(1) </w:t>
      </w:r>
      <w:r>
        <w:rPr>
          <w:sz w:val="24"/>
          <w:szCs w:val="24"/>
        </w:rPr>
        <w:t>kesimpulan dan (2) saran.</w:t>
      </w:r>
    </w:p>
    <w:p w:rsidR="00960788" w:rsidRDefault="00960788" w:rsidP="00CC4D44">
      <w:pPr>
        <w:tabs>
          <w:tab w:val="left" w:pos="454"/>
          <w:tab w:val="left" w:pos="709"/>
        </w:tabs>
        <w:spacing w:after="120" w:line="480" w:lineRule="auto"/>
        <w:jc w:val="both"/>
        <w:rPr>
          <w:sz w:val="24"/>
          <w:szCs w:val="24"/>
        </w:rPr>
      </w:pPr>
      <w:r>
        <w:rPr>
          <w:sz w:val="24"/>
          <w:szCs w:val="24"/>
        </w:rPr>
        <w:t>5.1. Kesimpulan</w:t>
      </w:r>
    </w:p>
    <w:p w:rsidR="00960788" w:rsidRDefault="00CC4D44" w:rsidP="00960788">
      <w:pPr>
        <w:tabs>
          <w:tab w:val="left" w:pos="454"/>
          <w:tab w:val="left" w:pos="709"/>
        </w:tabs>
        <w:spacing w:after="120" w:line="480" w:lineRule="auto"/>
        <w:ind w:firstLine="567"/>
        <w:jc w:val="both"/>
        <w:rPr>
          <w:sz w:val="24"/>
          <w:szCs w:val="24"/>
        </w:rPr>
      </w:pPr>
      <w:r>
        <w:rPr>
          <w:sz w:val="24"/>
          <w:szCs w:val="24"/>
        </w:rPr>
        <w:tab/>
      </w:r>
      <w:r>
        <w:rPr>
          <w:sz w:val="24"/>
          <w:szCs w:val="24"/>
        </w:rPr>
        <w:tab/>
      </w:r>
      <w:r w:rsidR="00960788">
        <w:rPr>
          <w:sz w:val="24"/>
          <w:szCs w:val="24"/>
        </w:rPr>
        <w:t xml:space="preserve">Berdasarkan hasil penelitian pendugaan umur simpan sate maranggi ‘ Haur Koneng ‘ menggunakan metode </w:t>
      </w:r>
      <w:r w:rsidR="00960788" w:rsidRPr="00960788">
        <w:rPr>
          <w:i/>
          <w:sz w:val="24"/>
          <w:szCs w:val="24"/>
        </w:rPr>
        <w:t>Arrhenius</w:t>
      </w:r>
      <w:r w:rsidR="00960788">
        <w:rPr>
          <w:i/>
          <w:sz w:val="24"/>
          <w:szCs w:val="24"/>
        </w:rPr>
        <w:t xml:space="preserve"> </w:t>
      </w:r>
      <w:r w:rsidR="00960788">
        <w:rPr>
          <w:sz w:val="24"/>
          <w:szCs w:val="24"/>
        </w:rPr>
        <w:t>dapat disimpulkan sebagai berikut :</w:t>
      </w:r>
    </w:p>
    <w:p w:rsidR="00960788" w:rsidRDefault="00960788" w:rsidP="004D6DDB">
      <w:pPr>
        <w:pStyle w:val="ListParagraph"/>
        <w:numPr>
          <w:ilvl w:val="0"/>
          <w:numId w:val="37"/>
        </w:numPr>
        <w:tabs>
          <w:tab w:val="left" w:pos="454"/>
          <w:tab w:val="left" w:pos="709"/>
        </w:tabs>
        <w:spacing w:after="120" w:line="480" w:lineRule="auto"/>
        <w:ind w:left="450" w:hanging="450"/>
        <w:jc w:val="both"/>
        <w:rPr>
          <w:sz w:val="24"/>
          <w:szCs w:val="24"/>
        </w:rPr>
      </w:pPr>
      <w:r>
        <w:rPr>
          <w:sz w:val="24"/>
          <w:szCs w:val="24"/>
        </w:rPr>
        <w:t xml:space="preserve">Hasil analisis pendahuluan dengan berdasarkan </w:t>
      </w:r>
      <w:r w:rsidR="0001098D">
        <w:rPr>
          <w:sz w:val="24"/>
          <w:szCs w:val="24"/>
        </w:rPr>
        <w:t xml:space="preserve">uji organoleptik </w:t>
      </w:r>
      <w:r>
        <w:rPr>
          <w:sz w:val="24"/>
          <w:szCs w:val="24"/>
        </w:rPr>
        <w:t>menggunakan uji hedonik didapatkan kemasan terpilih yakni menggunakan kemasan nylon.</w:t>
      </w:r>
    </w:p>
    <w:p w:rsidR="0001098D" w:rsidRPr="00437968" w:rsidRDefault="0001098D" w:rsidP="004D6DDB">
      <w:pPr>
        <w:pStyle w:val="ListParagraph"/>
        <w:numPr>
          <w:ilvl w:val="0"/>
          <w:numId w:val="37"/>
        </w:numPr>
        <w:tabs>
          <w:tab w:val="left" w:pos="454"/>
          <w:tab w:val="left" w:pos="709"/>
        </w:tabs>
        <w:spacing w:after="120" w:line="480" w:lineRule="auto"/>
        <w:ind w:left="450" w:hanging="450"/>
        <w:jc w:val="both"/>
        <w:rPr>
          <w:sz w:val="24"/>
          <w:szCs w:val="24"/>
        </w:rPr>
      </w:pPr>
      <w:r w:rsidRPr="00731DE4">
        <w:rPr>
          <w:rFonts w:eastAsiaTheme="minorHAnsi"/>
          <w:sz w:val="24"/>
          <w:szCs w:val="24"/>
        </w:rPr>
        <w:t>Lamanya penyimpanan makanan di dalam kemasan dapat mempengaruhi</w:t>
      </w:r>
      <w:r>
        <w:rPr>
          <w:sz w:val="24"/>
          <w:szCs w:val="24"/>
        </w:rPr>
        <w:t xml:space="preserve"> </w:t>
      </w:r>
      <w:r>
        <w:rPr>
          <w:rFonts w:eastAsiaTheme="minorHAnsi"/>
          <w:sz w:val="24"/>
          <w:szCs w:val="24"/>
        </w:rPr>
        <w:t>rasa, bau, bahkan warna yang terdapat pada makanan.</w:t>
      </w:r>
    </w:p>
    <w:p w:rsidR="00111495" w:rsidRPr="00437968" w:rsidRDefault="00437968" w:rsidP="00437968">
      <w:pPr>
        <w:pStyle w:val="ListParagraph"/>
        <w:numPr>
          <w:ilvl w:val="0"/>
          <w:numId w:val="37"/>
        </w:numPr>
        <w:tabs>
          <w:tab w:val="left" w:pos="450"/>
          <w:tab w:val="left" w:pos="709"/>
        </w:tabs>
        <w:spacing w:after="120" w:line="480" w:lineRule="auto"/>
        <w:ind w:left="450" w:hanging="450"/>
        <w:jc w:val="both"/>
        <w:rPr>
          <w:sz w:val="24"/>
          <w:szCs w:val="24"/>
        </w:rPr>
      </w:pPr>
      <w:r>
        <w:rPr>
          <w:sz w:val="24"/>
          <w:szCs w:val="24"/>
        </w:rPr>
        <w:t>Hasil analisis respon kadar FFA berbeda dengan hasil analisis respon Total Mikroba. Pada h</w:t>
      </w:r>
      <w:r w:rsidR="00960788" w:rsidRPr="00437968">
        <w:rPr>
          <w:sz w:val="24"/>
          <w:szCs w:val="24"/>
        </w:rPr>
        <w:t>asil penelitian utama pendugaan umur sim</w:t>
      </w:r>
      <w:r w:rsidR="004D6DDB" w:rsidRPr="00437968">
        <w:rPr>
          <w:sz w:val="24"/>
          <w:szCs w:val="24"/>
        </w:rPr>
        <w:t>pan sate maranggi ‘Haur Koneng</w:t>
      </w:r>
      <w:r w:rsidR="00960788" w:rsidRPr="00437968">
        <w:rPr>
          <w:sz w:val="24"/>
          <w:szCs w:val="24"/>
        </w:rPr>
        <w:t xml:space="preserve">‘ menggunakan metode </w:t>
      </w:r>
      <w:r w:rsidR="00960788" w:rsidRPr="00437968">
        <w:rPr>
          <w:i/>
          <w:sz w:val="24"/>
          <w:szCs w:val="24"/>
        </w:rPr>
        <w:t xml:space="preserve">Arrhenius </w:t>
      </w:r>
      <w:r w:rsidR="00960788" w:rsidRPr="00437968">
        <w:rPr>
          <w:sz w:val="24"/>
          <w:szCs w:val="24"/>
        </w:rPr>
        <w:t xml:space="preserve">dengan respon kadar FFA </w:t>
      </w:r>
      <w:r w:rsidR="0001098D" w:rsidRPr="00437968">
        <w:rPr>
          <w:sz w:val="24"/>
          <w:szCs w:val="24"/>
        </w:rPr>
        <w:t>memiliki umur simpan yang lama adalah pada suhu 5</w:t>
      </w:r>
      <w:r w:rsidR="0001098D" w:rsidRPr="00437968">
        <w:rPr>
          <w:sz w:val="24"/>
          <w:szCs w:val="24"/>
          <w:vertAlign w:val="superscript"/>
        </w:rPr>
        <w:t>0</w:t>
      </w:r>
      <w:r w:rsidR="0077528B">
        <w:rPr>
          <w:sz w:val="24"/>
          <w:szCs w:val="24"/>
        </w:rPr>
        <w:t>C selama 5,333</w:t>
      </w:r>
      <w:r w:rsidR="0001098D" w:rsidRPr="00437968">
        <w:rPr>
          <w:sz w:val="24"/>
          <w:szCs w:val="24"/>
        </w:rPr>
        <w:t xml:space="preserve"> hari, selanjutnya pada suhu 25</w:t>
      </w:r>
      <w:r w:rsidR="0001098D" w:rsidRPr="00437968">
        <w:rPr>
          <w:sz w:val="24"/>
          <w:szCs w:val="24"/>
          <w:vertAlign w:val="superscript"/>
        </w:rPr>
        <w:t>0</w:t>
      </w:r>
      <w:r w:rsidR="0001098D" w:rsidRPr="00437968">
        <w:rPr>
          <w:sz w:val="24"/>
          <w:szCs w:val="24"/>
        </w:rPr>
        <w:t xml:space="preserve">C selama </w:t>
      </w:r>
      <w:r w:rsidR="0077528B">
        <w:rPr>
          <w:sz w:val="24"/>
          <w:szCs w:val="24"/>
        </w:rPr>
        <w:t>1,778</w:t>
      </w:r>
      <w:r w:rsidR="0001098D" w:rsidRPr="00437968">
        <w:rPr>
          <w:sz w:val="24"/>
          <w:szCs w:val="24"/>
        </w:rPr>
        <w:t xml:space="preserve"> hari, pada suhu 30</w:t>
      </w:r>
      <w:r w:rsidR="0001098D" w:rsidRPr="00437968">
        <w:rPr>
          <w:sz w:val="24"/>
          <w:szCs w:val="24"/>
          <w:vertAlign w:val="superscript"/>
        </w:rPr>
        <w:t>0</w:t>
      </w:r>
      <w:r w:rsidR="0077528B">
        <w:rPr>
          <w:sz w:val="24"/>
          <w:szCs w:val="24"/>
        </w:rPr>
        <w:t>C selama 0,375</w:t>
      </w:r>
      <w:r w:rsidR="0001098D" w:rsidRPr="00437968">
        <w:rPr>
          <w:sz w:val="24"/>
          <w:szCs w:val="24"/>
        </w:rPr>
        <w:t xml:space="preserve"> hari dan pada suhu 35</w:t>
      </w:r>
      <w:r w:rsidR="0001098D" w:rsidRPr="00437968">
        <w:rPr>
          <w:sz w:val="24"/>
          <w:szCs w:val="24"/>
          <w:vertAlign w:val="superscript"/>
        </w:rPr>
        <w:t>0</w:t>
      </w:r>
      <w:r w:rsidR="0001098D" w:rsidRPr="00437968">
        <w:rPr>
          <w:sz w:val="24"/>
          <w:szCs w:val="24"/>
        </w:rPr>
        <w:t xml:space="preserve">C selama </w:t>
      </w:r>
      <w:r w:rsidR="0077528B">
        <w:rPr>
          <w:sz w:val="24"/>
          <w:szCs w:val="24"/>
        </w:rPr>
        <w:t>0,158</w:t>
      </w:r>
      <w:r w:rsidR="0001098D" w:rsidRPr="00437968">
        <w:rPr>
          <w:sz w:val="24"/>
          <w:szCs w:val="24"/>
        </w:rPr>
        <w:t xml:space="preserve"> hari. </w:t>
      </w:r>
      <w:r>
        <w:rPr>
          <w:sz w:val="24"/>
          <w:szCs w:val="24"/>
        </w:rPr>
        <w:t>Sedangkan h</w:t>
      </w:r>
      <w:r w:rsidR="00111495" w:rsidRPr="00437968">
        <w:rPr>
          <w:sz w:val="24"/>
          <w:szCs w:val="24"/>
        </w:rPr>
        <w:t xml:space="preserve">asil penelitian utama pendugaan umur simpan sate maranggi ‘Haur Koneng‘ menggunakan metode </w:t>
      </w:r>
      <w:r w:rsidR="00111495" w:rsidRPr="00437968">
        <w:rPr>
          <w:i/>
          <w:sz w:val="24"/>
          <w:szCs w:val="24"/>
        </w:rPr>
        <w:t xml:space="preserve">Arrhenius </w:t>
      </w:r>
      <w:r w:rsidR="00111495" w:rsidRPr="00437968">
        <w:rPr>
          <w:sz w:val="24"/>
          <w:szCs w:val="24"/>
        </w:rPr>
        <w:t>dengan respon Total Mikroba pada suhu 5</w:t>
      </w:r>
      <w:r w:rsidR="00111495" w:rsidRPr="00437968">
        <w:rPr>
          <w:sz w:val="24"/>
          <w:szCs w:val="24"/>
          <w:vertAlign w:val="superscript"/>
        </w:rPr>
        <w:t>0</w:t>
      </w:r>
      <w:r w:rsidR="0077528B">
        <w:rPr>
          <w:sz w:val="24"/>
          <w:szCs w:val="24"/>
        </w:rPr>
        <w:t>C memiliki umur simpan selama 3</w:t>
      </w:r>
      <w:r w:rsidR="00111495" w:rsidRPr="00437968">
        <w:rPr>
          <w:sz w:val="24"/>
          <w:szCs w:val="24"/>
        </w:rPr>
        <w:t xml:space="preserve"> hari, selanjutnya pada suhu 25</w:t>
      </w:r>
      <w:r w:rsidR="00111495" w:rsidRPr="00437968">
        <w:rPr>
          <w:sz w:val="24"/>
          <w:szCs w:val="24"/>
          <w:vertAlign w:val="superscript"/>
        </w:rPr>
        <w:t>0</w:t>
      </w:r>
      <w:r w:rsidR="00111495" w:rsidRPr="00437968">
        <w:rPr>
          <w:sz w:val="24"/>
          <w:szCs w:val="24"/>
        </w:rPr>
        <w:t xml:space="preserve">C selama </w:t>
      </w:r>
      <w:r w:rsidR="0077528B">
        <w:rPr>
          <w:sz w:val="24"/>
          <w:szCs w:val="24"/>
        </w:rPr>
        <w:t>2,463</w:t>
      </w:r>
      <w:r w:rsidR="00111495" w:rsidRPr="00437968">
        <w:rPr>
          <w:sz w:val="24"/>
          <w:szCs w:val="24"/>
        </w:rPr>
        <w:t xml:space="preserve"> hari, pada suhu 30</w:t>
      </w:r>
      <w:r w:rsidR="00111495" w:rsidRPr="00437968">
        <w:rPr>
          <w:sz w:val="24"/>
          <w:szCs w:val="24"/>
          <w:vertAlign w:val="superscript"/>
        </w:rPr>
        <w:t>0</w:t>
      </w:r>
      <w:r w:rsidR="00111495" w:rsidRPr="00437968">
        <w:rPr>
          <w:sz w:val="24"/>
          <w:szCs w:val="24"/>
        </w:rPr>
        <w:t xml:space="preserve">C selama </w:t>
      </w:r>
      <w:r w:rsidR="0077528B">
        <w:rPr>
          <w:sz w:val="24"/>
          <w:szCs w:val="24"/>
        </w:rPr>
        <w:t>2,353</w:t>
      </w:r>
      <w:r w:rsidR="00111495" w:rsidRPr="00437968">
        <w:rPr>
          <w:sz w:val="24"/>
          <w:szCs w:val="24"/>
        </w:rPr>
        <w:t xml:space="preserve"> hari dan pada suhu 35</w:t>
      </w:r>
      <w:r w:rsidR="00111495" w:rsidRPr="00437968">
        <w:rPr>
          <w:sz w:val="24"/>
          <w:szCs w:val="24"/>
          <w:vertAlign w:val="superscript"/>
        </w:rPr>
        <w:t>0</w:t>
      </w:r>
      <w:r w:rsidR="00111495" w:rsidRPr="00437968">
        <w:rPr>
          <w:sz w:val="24"/>
          <w:szCs w:val="24"/>
        </w:rPr>
        <w:t xml:space="preserve">C selama </w:t>
      </w:r>
      <w:r w:rsidR="0077528B">
        <w:rPr>
          <w:sz w:val="24"/>
          <w:szCs w:val="24"/>
        </w:rPr>
        <w:t>2,278</w:t>
      </w:r>
      <w:r w:rsidR="00111495" w:rsidRPr="00437968">
        <w:rPr>
          <w:sz w:val="24"/>
          <w:szCs w:val="24"/>
        </w:rPr>
        <w:t xml:space="preserve"> hari. </w:t>
      </w:r>
    </w:p>
    <w:p w:rsidR="00111495" w:rsidRDefault="00111495" w:rsidP="004D6DDB">
      <w:pPr>
        <w:pStyle w:val="ListParagraph"/>
        <w:numPr>
          <w:ilvl w:val="0"/>
          <w:numId w:val="37"/>
        </w:numPr>
        <w:tabs>
          <w:tab w:val="left" w:pos="454"/>
          <w:tab w:val="left" w:pos="709"/>
        </w:tabs>
        <w:spacing w:after="120" w:line="480" w:lineRule="auto"/>
        <w:ind w:left="450" w:hanging="450"/>
        <w:jc w:val="both"/>
        <w:rPr>
          <w:sz w:val="24"/>
          <w:szCs w:val="24"/>
        </w:rPr>
      </w:pPr>
      <w:r>
        <w:rPr>
          <w:sz w:val="24"/>
          <w:szCs w:val="24"/>
        </w:rPr>
        <w:t xml:space="preserve">Semakin tinggi suhu penyimpanan maka semakin tinggi pula laju penurunan mutu, begitu pula sebaliknya, semakin rendah suhu penyimpanan maka </w:t>
      </w:r>
      <w:r>
        <w:rPr>
          <w:sz w:val="24"/>
          <w:szCs w:val="24"/>
        </w:rPr>
        <w:lastRenderedPageBreak/>
        <w:t>semakin rendah pula laju penurunan mutu sehingga umur simpan produk akan lebih lama, sehingga suhu penyimpanan berpengaruh terhadap laju penurunan mutu dan lama umur simpan produknya pun berbeda-beda.</w:t>
      </w:r>
    </w:p>
    <w:p w:rsidR="00365CC3" w:rsidRPr="00365CC3" w:rsidRDefault="00960788" w:rsidP="004D6DDB">
      <w:pPr>
        <w:pStyle w:val="ListParagraph"/>
        <w:numPr>
          <w:ilvl w:val="0"/>
          <w:numId w:val="37"/>
        </w:numPr>
        <w:tabs>
          <w:tab w:val="left" w:pos="454"/>
          <w:tab w:val="left" w:pos="709"/>
        </w:tabs>
        <w:spacing w:after="120" w:line="480" w:lineRule="auto"/>
        <w:ind w:left="450" w:hanging="450"/>
        <w:jc w:val="both"/>
        <w:rPr>
          <w:sz w:val="24"/>
          <w:szCs w:val="24"/>
        </w:rPr>
      </w:pPr>
      <w:r>
        <w:rPr>
          <w:sz w:val="24"/>
          <w:szCs w:val="24"/>
        </w:rPr>
        <w:t xml:space="preserve">Berdasarkan hasil penelitian utama dapat disimpulkan bahwa semakin tinggi suhu maka semakin pendek umur simpan. </w:t>
      </w:r>
    </w:p>
    <w:p w:rsidR="00BB6B10" w:rsidRDefault="00BB6B10" w:rsidP="00BB6B10">
      <w:pPr>
        <w:tabs>
          <w:tab w:val="left" w:pos="454"/>
          <w:tab w:val="left" w:pos="709"/>
        </w:tabs>
        <w:spacing w:after="120" w:line="480" w:lineRule="auto"/>
        <w:jc w:val="both"/>
        <w:rPr>
          <w:sz w:val="24"/>
          <w:szCs w:val="24"/>
        </w:rPr>
      </w:pPr>
      <w:r>
        <w:rPr>
          <w:sz w:val="24"/>
          <w:szCs w:val="24"/>
        </w:rPr>
        <w:t xml:space="preserve">5.2. Saran </w:t>
      </w:r>
    </w:p>
    <w:p w:rsidR="00D91D7F" w:rsidRDefault="00B56694" w:rsidP="00B56694">
      <w:pPr>
        <w:tabs>
          <w:tab w:val="left" w:pos="454"/>
          <w:tab w:val="left" w:pos="709"/>
        </w:tabs>
        <w:spacing w:after="120" w:line="480" w:lineRule="auto"/>
        <w:ind w:left="450" w:hanging="450"/>
        <w:jc w:val="both"/>
        <w:rPr>
          <w:sz w:val="24"/>
          <w:szCs w:val="24"/>
        </w:rPr>
      </w:pPr>
      <w:r>
        <w:rPr>
          <w:sz w:val="24"/>
          <w:szCs w:val="24"/>
        </w:rPr>
        <w:t>1.</w:t>
      </w:r>
      <w:r>
        <w:rPr>
          <w:sz w:val="24"/>
          <w:szCs w:val="24"/>
        </w:rPr>
        <w:tab/>
        <w:t>Perlu dilakukan penelitian berdasarkan parameter lain terha</w:t>
      </w:r>
      <w:r w:rsidR="003E75CF">
        <w:rPr>
          <w:sz w:val="24"/>
          <w:szCs w:val="24"/>
        </w:rPr>
        <w:t>d</w:t>
      </w:r>
      <w:r>
        <w:rPr>
          <w:sz w:val="24"/>
          <w:szCs w:val="24"/>
        </w:rPr>
        <w:t>ap umur simpan sate maranggi</w:t>
      </w:r>
    </w:p>
    <w:p w:rsidR="008712FB" w:rsidRDefault="00B56694" w:rsidP="008712FB">
      <w:pPr>
        <w:tabs>
          <w:tab w:val="left" w:pos="454"/>
          <w:tab w:val="left" w:pos="709"/>
        </w:tabs>
        <w:spacing w:after="120" w:line="480" w:lineRule="auto"/>
        <w:ind w:left="450" w:hanging="450"/>
        <w:jc w:val="both"/>
        <w:rPr>
          <w:sz w:val="24"/>
          <w:szCs w:val="24"/>
        </w:rPr>
      </w:pPr>
      <w:r>
        <w:rPr>
          <w:sz w:val="24"/>
          <w:szCs w:val="24"/>
        </w:rPr>
        <w:t>2.</w:t>
      </w:r>
      <w:r>
        <w:rPr>
          <w:sz w:val="24"/>
          <w:szCs w:val="24"/>
        </w:rPr>
        <w:tab/>
        <w:t xml:space="preserve">Perlu adanya  </w:t>
      </w:r>
      <w:r w:rsidR="001F275A">
        <w:rPr>
          <w:sz w:val="24"/>
          <w:szCs w:val="24"/>
        </w:rPr>
        <w:t xml:space="preserve">penelitian lebih lanjut mengenai penggunaan jenis kemasan </w:t>
      </w:r>
      <w:r w:rsidR="00705B50">
        <w:rPr>
          <w:sz w:val="24"/>
          <w:szCs w:val="24"/>
        </w:rPr>
        <w:t xml:space="preserve">dan perlakuan </w:t>
      </w:r>
      <w:r w:rsidR="001F275A">
        <w:rPr>
          <w:sz w:val="24"/>
          <w:szCs w:val="24"/>
        </w:rPr>
        <w:t>yang lain</w:t>
      </w:r>
      <w:r w:rsidR="00705B50">
        <w:rPr>
          <w:sz w:val="24"/>
          <w:szCs w:val="24"/>
        </w:rPr>
        <w:t>nya</w:t>
      </w:r>
      <w:r w:rsidR="008712FB">
        <w:rPr>
          <w:sz w:val="24"/>
          <w:szCs w:val="24"/>
        </w:rPr>
        <w:t>.</w:t>
      </w:r>
    </w:p>
    <w:p w:rsidR="008712FB" w:rsidRDefault="008712FB" w:rsidP="008712FB">
      <w:pPr>
        <w:tabs>
          <w:tab w:val="left" w:pos="454"/>
          <w:tab w:val="left" w:pos="709"/>
        </w:tabs>
        <w:spacing w:after="120" w:line="480" w:lineRule="auto"/>
        <w:ind w:left="450" w:hanging="450"/>
        <w:jc w:val="both"/>
        <w:rPr>
          <w:sz w:val="24"/>
          <w:szCs w:val="24"/>
        </w:rPr>
      </w:pPr>
      <w:r>
        <w:rPr>
          <w:sz w:val="24"/>
          <w:szCs w:val="24"/>
        </w:rPr>
        <w:t>3.</w:t>
      </w:r>
      <w:r>
        <w:rPr>
          <w:sz w:val="24"/>
          <w:szCs w:val="24"/>
        </w:rPr>
        <w:tab/>
        <w:t>Perlu ditambahkan analisis kadar air dan Total Volatil Base (TVB) pada penelitian ini.</w:t>
      </w:r>
    </w:p>
    <w:p w:rsidR="00547647" w:rsidRDefault="00547647" w:rsidP="00547647">
      <w:pPr>
        <w:tabs>
          <w:tab w:val="left" w:pos="454"/>
          <w:tab w:val="left" w:pos="709"/>
        </w:tabs>
        <w:spacing w:after="120" w:line="480" w:lineRule="auto"/>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185B58" w:rsidRDefault="00185B58" w:rsidP="00185B58">
      <w:pPr>
        <w:tabs>
          <w:tab w:val="left" w:pos="454"/>
          <w:tab w:val="left" w:pos="709"/>
        </w:tabs>
        <w:spacing w:after="120" w:line="480" w:lineRule="auto"/>
        <w:ind w:left="450" w:hanging="450"/>
        <w:jc w:val="both"/>
        <w:rPr>
          <w:sz w:val="24"/>
          <w:szCs w:val="24"/>
        </w:rPr>
      </w:pPr>
    </w:p>
    <w:p w:rsidR="00437968" w:rsidRPr="00185B58" w:rsidRDefault="00437968" w:rsidP="006F7B05">
      <w:pPr>
        <w:tabs>
          <w:tab w:val="left" w:pos="454"/>
          <w:tab w:val="left" w:pos="709"/>
        </w:tabs>
        <w:spacing w:after="120" w:line="480" w:lineRule="auto"/>
        <w:jc w:val="both"/>
        <w:rPr>
          <w:sz w:val="24"/>
          <w:szCs w:val="24"/>
        </w:rPr>
      </w:pPr>
    </w:p>
    <w:p w:rsidR="00612363" w:rsidRPr="00186615" w:rsidRDefault="00612363" w:rsidP="00D91D7F">
      <w:pPr>
        <w:tabs>
          <w:tab w:val="left" w:pos="567"/>
        </w:tabs>
        <w:spacing w:line="720" w:lineRule="auto"/>
        <w:jc w:val="center"/>
        <w:rPr>
          <w:b/>
          <w:sz w:val="24"/>
          <w:szCs w:val="24"/>
        </w:rPr>
      </w:pPr>
      <w:r w:rsidRPr="00186615">
        <w:rPr>
          <w:b/>
          <w:sz w:val="24"/>
          <w:szCs w:val="24"/>
        </w:rPr>
        <w:lastRenderedPageBreak/>
        <w:t>DAFTAR PUSTAKA</w:t>
      </w:r>
    </w:p>
    <w:p w:rsidR="0025339F" w:rsidRDefault="0025339F" w:rsidP="0025339F">
      <w:pPr>
        <w:ind w:left="720" w:hanging="720"/>
        <w:rPr>
          <w:rStyle w:val="fullpost"/>
          <w:bCs/>
          <w:sz w:val="24"/>
          <w:szCs w:val="24"/>
        </w:rPr>
      </w:pPr>
      <w:r w:rsidRPr="00BE4BD2">
        <w:rPr>
          <w:bCs/>
          <w:sz w:val="24"/>
          <w:szCs w:val="24"/>
        </w:rPr>
        <w:t>Abustam, E. dan H. M. Ali. 2004. Bahan Ajar Ilmu dan Teknologi Pengolahan Daging. Fakultas Peternakan Universitas Hasanuddin, Makassar.</w:t>
      </w:r>
    </w:p>
    <w:p w:rsidR="0025339F" w:rsidRPr="0025339F" w:rsidRDefault="0025339F" w:rsidP="0025339F">
      <w:pPr>
        <w:ind w:left="720" w:hanging="720"/>
        <w:rPr>
          <w:bCs/>
          <w:sz w:val="24"/>
          <w:szCs w:val="24"/>
        </w:rPr>
      </w:pPr>
    </w:p>
    <w:p w:rsidR="0003459C" w:rsidRPr="0003459C" w:rsidRDefault="0003459C" w:rsidP="0003459C">
      <w:pPr>
        <w:ind w:left="720" w:hanging="720"/>
        <w:rPr>
          <w:color w:val="FF0000"/>
        </w:rPr>
      </w:pPr>
      <w:r>
        <w:rPr>
          <w:bCs/>
          <w:sz w:val="24"/>
          <w:szCs w:val="24"/>
          <w:lang w:val="en-GB" w:eastAsia="id-ID"/>
        </w:rPr>
        <w:t xml:space="preserve">Ahmad Muhaimin. (2013). </w:t>
      </w:r>
      <w:r w:rsidRPr="0003459C">
        <w:rPr>
          <w:b/>
          <w:bCs/>
          <w:sz w:val="24"/>
          <w:szCs w:val="24"/>
          <w:lang w:val="en-GB" w:eastAsia="id-ID"/>
        </w:rPr>
        <w:t>Densitas.</w:t>
      </w:r>
      <w:r>
        <w:rPr>
          <w:b/>
          <w:bCs/>
          <w:sz w:val="24"/>
          <w:szCs w:val="24"/>
          <w:lang w:val="en-GB" w:eastAsia="id-ID"/>
        </w:rPr>
        <w:t xml:space="preserve"> </w:t>
      </w:r>
      <w:hyperlink r:id="rId30" w:history="1">
        <w:r w:rsidRPr="0003459C">
          <w:rPr>
            <w:rStyle w:val="Hyperlink"/>
            <w:i/>
            <w:color w:val="auto"/>
            <w:sz w:val="24"/>
            <w:szCs w:val="24"/>
            <w:u w:val="none"/>
          </w:rPr>
          <w:t>http://menonthenet.blogspot.co.id/2013/01/ bahan-kemasan-plastik.html</w:t>
        </w:r>
      </w:hyperlink>
      <w:r w:rsidRPr="0003459C">
        <w:rPr>
          <w:i/>
          <w:sz w:val="24"/>
          <w:szCs w:val="24"/>
        </w:rPr>
        <w:t xml:space="preserve">. </w:t>
      </w:r>
      <w:r>
        <w:rPr>
          <w:sz w:val="24"/>
          <w:szCs w:val="24"/>
        </w:rPr>
        <w:t>Diakses 02 Desember 2015.</w:t>
      </w:r>
    </w:p>
    <w:p w:rsidR="00612363" w:rsidRPr="00592D9B" w:rsidRDefault="00612363" w:rsidP="00612363">
      <w:pPr>
        <w:spacing w:before="200"/>
        <w:ind w:left="720" w:hangingChars="300" w:hanging="720"/>
        <w:jc w:val="both"/>
        <w:rPr>
          <w:bCs/>
          <w:sz w:val="24"/>
          <w:szCs w:val="24"/>
          <w:lang w:val="en-GB" w:eastAsia="id-ID"/>
        </w:rPr>
      </w:pPr>
      <w:r w:rsidRPr="00375930">
        <w:rPr>
          <w:bCs/>
          <w:sz w:val="24"/>
          <w:szCs w:val="24"/>
          <w:lang w:val="en-GB" w:eastAsia="id-ID"/>
        </w:rPr>
        <w:t xml:space="preserve">Ariestiani. (2014). </w:t>
      </w:r>
      <w:r w:rsidRPr="00375930">
        <w:rPr>
          <w:b/>
          <w:bCs/>
          <w:sz w:val="24"/>
          <w:szCs w:val="24"/>
          <w:lang w:val="en-GB" w:eastAsia="id-ID"/>
        </w:rPr>
        <w:t>Permeabilitas Uap Air dari Film/ Plastik</w:t>
      </w:r>
      <w:r w:rsidRPr="00375930">
        <w:rPr>
          <w:bCs/>
          <w:sz w:val="24"/>
          <w:szCs w:val="24"/>
          <w:lang w:val="en-GB" w:eastAsia="id-ID"/>
        </w:rPr>
        <w:t xml:space="preserve">. </w:t>
      </w:r>
      <w:hyperlink r:id="rId31" w:history="1">
        <w:r w:rsidRPr="00592D9B">
          <w:rPr>
            <w:rStyle w:val="Hyperlink"/>
            <w:bCs/>
            <w:i/>
            <w:color w:val="auto"/>
            <w:sz w:val="24"/>
            <w:szCs w:val="24"/>
            <w:u w:val="none"/>
            <w:lang w:val="en-GB" w:eastAsia="id-ID"/>
          </w:rPr>
          <w:t>http://Ariestiani.pengemasanpangan.blogspot.com</w:t>
        </w:r>
      </w:hyperlink>
      <w:r w:rsidRPr="00592D9B">
        <w:rPr>
          <w:bCs/>
          <w:i/>
          <w:sz w:val="24"/>
          <w:szCs w:val="24"/>
          <w:lang w:val="en-GB" w:eastAsia="id-ID"/>
        </w:rPr>
        <w:t>.</w:t>
      </w:r>
      <w:r w:rsidRPr="00592D9B">
        <w:rPr>
          <w:bCs/>
          <w:sz w:val="24"/>
          <w:szCs w:val="24"/>
          <w:lang w:val="en-GB" w:eastAsia="id-ID"/>
        </w:rPr>
        <w:t xml:space="preserve"> Diakses 30 Juli 2015.</w:t>
      </w:r>
    </w:p>
    <w:p w:rsidR="00612363" w:rsidRDefault="00612363" w:rsidP="000E321D">
      <w:pPr>
        <w:spacing w:before="200"/>
        <w:ind w:left="720" w:hangingChars="300" w:hanging="720"/>
        <w:jc w:val="both"/>
        <w:rPr>
          <w:sz w:val="24"/>
          <w:szCs w:val="24"/>
        </w:rPr>
      </w:pPr>
      <w:r w:rsidRPr="00592D9B">
        <w:rPr>
          <w:sz w:val="24"/>
          <w:szCs w:val="24"/>
        </w:rPr>
        <w:t xml:space="preserve">Arpah. (2001). </w:t>
      </w:r>
      <w:r w:rsidRPr="00592D9B">
        <w:rPr>
          <w:b/>
          <w:sz w:val="24"/>
          <w:szCs w:val="24"/>
        </w:rPr>
        <w:t>Penentuan Kadarluwarsa Produk Pangan</w:t>
      </w:r>
      <w:r w:rsidRPr="00375930">
        <w:rPr>
          <w:sz w:val="24"/>
          <w:szCs w:val="24"/>
        </w:rPr>
        <w:t>. Program Studi Ilmu Pangan, Institut Pertanian Bogor.</w:t>
      </w:r>
    </w:p>
    <w:p w:rsidR="004A5C0A" w:rsidRPr="000E321D" w:rsidRDefault="004A5C0A" w:rsidP="000E321D">
      <w:pPr>
        <w:spacing w:before="200"/>
        <w:ind w:left="720" w:hangingChars="300" w:hanging="720"/>
        <w:jc w:val="both"/>
        <w:rPr>
          <w:bCs/>
          <w:sz w:val="24"/>
          <w:szCs w:val="24"/>
          <w:lang w:val="en-GB" w:eastAsia="id-ID"/>
        </w:rPr>
      </w:pPr>
      <w:r>
        <w:rPr>
          <w:sz w:val="24"/>
          <w:szCs w:val="24"/>
        </w:rPr>
        <w:t xml:space="preserve">Astari, Moulitya Dila., Dewita, Suparni. (2015). </w:t>
      </w:r>
      <w:r w:rsidRPr="004A5C0A">
        <w:rPr>
          <w:b/>
          <w:sz w:val="24"/>
          <w:szCs w:val="24"/>
        </w:rPr>
        <w:t>Pendugaan Umur Simpan Biskuit Spirulina dengan Jenis Kemasan yang Berbeda</w:t>
      </w:r>
      <w:r>
        <w:rPr>
          <w:sz w:val="24"/>
          <w:szCs w:val="24"/>
        </w:rPr>
        <w:t>. Fakultas Perikanan dan Ilmu Kelautan. Universitas Riau. Riau.</w:t>
      </w:r>
    </w:p>
    <w:p w:rsidR="00612363" w:rsidRDefault="00612363" w:rsidP="00612363">
      <w:pPr>
        <w:autoSpaceDE w:val="0"/>
        <w:autoSpaceDN w:val="0"/>
        <w:adjustRightInd w:val="0"/>
        <w:spacing w:before="200"/>
        <w:ind w:left="720" w:hanging="720"/>
        <w:jc w:val="both"/>
        <w:rPr>
          <w:sz w:val="24"/>
          <w:szCs w:val="24"/>
          <w:lang w:val="en-GB" w:eastAsia="id-ID"/>
        </w:rPr>
      </w:pPr>
      <w:r w:rsidRPr="00375930">
        <w:rPr>
          <w:sz w:val="24"/>
          <w:szCs w:val="24"/>
        </w:rPr>
        <w:t xml:space="preserve">Buckle, K.A, Edward, R.A. Fleet, G.A. dan Wooton, M. (1987). </w:t>
      </w:r>
      <w:r w:rsidRPr="00375930">
        <w:rPr>
          <w:b/>
          <w:sz w:val="24"/>
          <w:szCs w:val="24"/>
        </w:rPr>
        <w:t>Ilmu Pangan</w:t>
      </w:r>
      <w:r w:rsidRPr="00375930">
        <w:rPr>
          <w:sz w:val="24"/>
          <w:szCs w:val="24"/>
        </w:rPr>
        <w:t>. Penerbit Universitas Indonesia Press. Jakarta</w:t>
      </w:r>
      <w:r w:rsidRPr="00375930">
        <w:rPr>
          <w:sz w:val="24"/>
          <w:szCs w:val="24"/>
          <w:lang w:val="en-GB" w:eastAsia="id-ID"/>
        </w:rPr>
        <w:t>.</w:t>
      </w:r>
    </w:p>
    <w:p w:rsidR="00645C06" w:rsidRDefault="00645C06" w:rsidP="00612363">
      <w:pPr>
        <w:autoSpaceDE w:val="0"/>
        <w:autoSpaceDN w:val="0"/>
        <w:adjustRightInd w:val="0"/>
        <w:spacing w:before="200"/>
        <w:ind w:left="720" w:hanging="720"/>
        <w:jc w:val="both"/>
        <w:rPr>
          <w:sz w:val="24"/>
          <w:szCs w:val="24"/>
          <w:lang w:val="en-GB" w:eastAsia="id-ID"/>
        </w:rPr>
      </w:pPr>
      <w:r>
        <w:rPr>
          <w:sz w:val="24"/>
          <w:szCs w:val="24"/>
          <w:lang w:val="en-GB" w:eastAsia="id-ID"/>
        </w:rPr>
        <w:t xml:space="preserve">Budiawan, R.N. (2004). </w:t>
      </w:r>
      <w:r w:rsidRPr="00645C06">
        <w:rPr>
          <w:b/>
          <w:sz w:val="24"/>
          <w:szCs w:val="24"/>
          <w:lang w:val="en-GB" w:eastAsia="id-ID"/>
        </w:rPr>
        <w:t>Ekses Bahan Kemasan Terhadap Kesehatan Lingkungan</w:t>
      </w:r>
      <w:r>
        <w:rPr>
          <w:b/>
          <w:sz w:val="24"/>
          <w:szCs w:val="24"/>
          <w:lang w:val="en-GB" w:eastAsia="id-ID"/>
        </w:rPr>
        <w:t>.</w:t>
      </w:r>
      <w:r w:rsidRPr="00645C06">
        <w:rPr>
          <w:b/>
          <w:sz w:val="24"/>
          <w:szCs w:val="24"/>
          <w:lang w:val="en-GB" w:eastAsia="id-ID"/>
        </w:rPr>
        <w:t xml:space="preserve"> </w:t>
      </w:r>
      <w:r w:rsidRPr="00645C06">
        <w:rPr>
          <w:sz w:val="24"/>
          <w:szCs w:val="24"/>
          <w:lang w:val="en-GB" w:eastAsia="id-ID"/>
        </w:rPr>
        <w:t>Didalam : Prosiding Lokakarya Wadah Pangan</w:t>
      </w:r>
      <w:r>
        <w:rPr>
          <w:sz w:val="24"/>
          <w:szCs w:val="24"/>
          <w:lang w:val="en-GB" w:eastAsia="id-ID"/>
        </w:rPr>
        <w:t>. Direktorat Standarisasi Produk Pangan BPPOM. Jakarta.</w:t>
      </w:r>
    </w:p>
    <w:p w:rsidR="00720616" w:rsidRDefault="00720616" w:rsidP="00720616">
      <w:pPr>
        <w:autoSpaceDE w:val="0"/>
        <w:autoSpaceDN w:val="0"/>
        <w:adjustRightInd w:val="0"/>
        <w:spacing w:before="200"/>
        <w:ind w:left="720" w:hanging="720"/>
        <w:jc w:val="both"/>
        <w:rPr>
          <w:sz w:val="24"/>
          <w:szCs w:val="24"/>
        </w:rPr>
      </w:pPr>
      <w:r>
        <w:rPr>
          <w:sz w:val="24"/>
          <w:szCs w:val="24"/>
        </w:rPr>
        <w:t>Chuqwu,O. dan Y.Sadiq. (2008)</w:t>
      </w:r>
      <w:r w:rsidRPr="00375930">
        <w:rPr>
          <w:sz w:val="24"/>
          <w:szCs w:val="24"/>
        </w:rPr>
        <w:t xml:space="preserve">. </w:t>
      </w:r>
      <w:r w:rsidR="00E17D61">
        <w:rPr>
          <w:b/>
          <w:sz w:val="24"/>
          <w:szCs w:val="24"/>
        </w:rPr>
        <w:t>Storage Stability of Groundnut Oil and Soya Oil Based Mayonnaise. Journal of Food Technology 6 (5)</w:t>
      </w:r>
      <w:r w:rsidRPr="00375930">
        <w:rPr>
          <w:sz w:val="24"/>
          <w:szCs w:val="24"/>
        </w:rPr>
        <w:t xml:space="preserve">. </w:t>
      </w:r>
      <w:r w:rsidR="00E17D61">
        <w:rPr>
          <w:sz w:val="24"/>
          <w:szCs w:val="24"/>
        </w:rPr>
        <w:t>Federal University of Technology.Nigeria.</w:t>
      </w:r>
    </w:p>
    <w:p w:rsidR="003962EC" w:rsidRPr="00375930" w:rsidRDefault="003962EC" w:rsidP="00720616">
      <w:pPr>
        <w:autoSpaceDE w:val="0"/>
        <w:autoSpaceDN w:val="0"/>
        <w:adjustRightInd w:val="0"/>
        <w:spacing w:before="200"/>
        <w:ind w:left="720" w:hanging="720"/>
        <w:jc w:val="both"/>
        <w:rPr>
          <w:sz w:val="24"/>
          <w:szCs w:val="24"/>
        </w:rPr>
      </w:pPr>
      <w:r>
        <w:rPr>
          <w:sz w:val="24"/>
          <w:szCs w:val="24"/>
        </w:rPr>
        <w:t xml:space="preserve">Deman John M. (1997). </w:t>
      </w:r>
      <w:r w:rsidRPr="003962EC">
        <w:rPr>
          <w:b/>
          <w:sz w:val="24"/>
          <w:szCs w:val="24"/>
        </w:rPr>
        <w:t>Kimia Makanan</w:t>
      </w:r>
      <w:r>
        <w:rPr>
          <w:sz w:val="24"/>
          <w:szCs w:val="24"/>
        </w:rPr>
        <w:t xml:space="preserve">. Penerbit Institut Teknologi Bandung. Bandung. </w:t>
      </w:r>
    </w:p>
    <w:p w:rsidR="00612363" w:rsidRPr="00592D9B" w:rsidRDefault="00612363" w:rsidP="00612363">
      <w:pPr>
        <w:autoSpaceDE w:val="0"/>
        <w:autoSpaceDN w:val="0"/>
        <w:adjustRightInd w:val="0"/>
        <w:spacing w:before="200"/>
        <w:ind w:left="720" w:hanging="720"/>
        <w:jc w:val="both"/>
        <w:rPr>
          <w:sz w:val="24"/>
          <w:szCs w:val="24"/>
        </w:rPr>
      </w:pPr>
      <w:r w:rsidRPr="00375930">
        <w:rPr>
          <w:sz w:val="24"/>
          <w:szCs w:val="24"/>
        </w:rPr>
        <w:t xml:space="preserve">Ditjennak. (2011). </w:t>
      </w:r>
      <w:r w:rsidRPr="00375930">
        <w:rPr>
          <w:b/>
          <w:sz w:val="24"/>
          <w:szCs w:val="24"/>
        </w:rPr>
        <w:t>Statistik peternakan</w:t>
      </w:r>
      <w:r w:rsidRPr="00375930">
        <w:rPr>
          <w:sz w:val="24"/>
          <w:szCs w:val="24"/>
        </w:rPr>
        <w:t>.</w:t>
      </w:r>
      <w:r w:rsidR="00720616">
        <w:rPr>
          <w:sz w:val="24"/>
          <w:szCs w:val="24"/>
        </w:rPr>
        <w:t xml:space="preserve"> </w:t>
      </w:r>
      <w:r w:rsidR="00720616" w:rsidRPr="00720616">
        <w:rPr>
          <w:i/>
          <w:sz w:val="24"/>
          <w:szCs w:val="24"/>
        </w:rPr>
        <w:t>http://ditjennak.pertanian.go.id</w:t>
      </w:r>
      <w:r w:rsidRPr="00720616">
        <w:rPr>
          <w:i/>
          <w:sz w:val="24"/>
          <w:szCs w:val="24"/>
        </w:rPr>
        <w:t>.</w:t>
      </w:r>
      <w:r w:rsidRPr="00720616">
        <w:rPr>
          <w:sz w:val="24"/>
          <w:szCs w:val="24"/>
        </w:rPr>
        <w:t xml:space="preserve"> </w:t>
      </w:r>
      <w:r w:rsidRPr="00592D9B">
        <w:rPr>
          <w:sz w:val="24"/>
          <w:szCs w:val="24"/>
        </w:rPr>
        <w:t>Diakses 20 Mei 2015.</w:t>
      </w:r>
    </w:p>
    <w:p w:rsidR="00612363" w:rsidRPr="00F05D20" w:rsidRDefault="00612363" w:rsidP="00F05D20">
      <w:pPr>
        <w:autoSpaceDE w:val="0"/>
        <w:autoSpaceDN w:val="0"/>
        <w:adjustRightInd w:val="0"/>
        <w:spacing w:before="200"/>
        <w:ind w:left="720" w:hanging="720"/>
        <w:jc w:val="both"/>
        <w:rPr>
          <w:bCs/>
          <w:sz w:val="24"/>
          <w:szCs w:val="24"/>
          <w:lang w:val="en-GB" w:eastAsia="id-ID"/>
        </w:rPr>
      </w:pPr>
      <w:r w:rsidRPr="00375930">
        <w:rPr>
          <w:sz w:val="24"/>
          <w:szCs w:val="24"/>
        </w:rPr>
        <w:t xml:space="preserve">Direktorat Pangan dan Pertanian, (2013). </w:t>
      </w:r>
      <w:r w:rsidRPr="00375930">
        <w:rPr>
          <w:b/>
          <w:sz w:val="24"/>
          <w:szCs w:val="24"/>
        </w:rPr>
        <w:t>Studi Identifikasi Ketahanan Pangan dan Preferensi Konsumen Terhadap Konsumsi Bahan Pangan Pokok Daging Sapi</w:t>
      </w:r>
      <w:r w:rsidRPr="00375930">
        <w:rPr>
          <w:sz w:val="24"/>
          <w:szCs w:val="24"/>
        </w:rPr>
        <w:t>. Kementrian PPN/ Bappenas. Jakarta.</w:t>
      </w:r>
      <w:r w:rsidR="00F05D20" w:rsidRPr="00F05D20">
        <w:rPr>
          <w:bCs/>
          <w:sz w:val="24"/>
          <w:szCs w:val="24"/>
          <w:lang w:val="en-GB" w:eastAsia="id-ID"/>
        </w:rPr>
        <w:t xml:space="preserve"> </w:t>
      </w:r>
      <w:r w:rsidR="00F05D20" w:rsidRPr="00375930">
        <w:rPr>
          <w:bCs/>
          <w:sz w:val="24"/>
          <w:szCs w:val="24"/>
          <w:lang w:val="en-GB" w:eastAsia="id-ID"/>
        </w:rPr>
        <w:t>Diakses tanggal 20 Mei 2015</w:t>
      </w:r>
      <w:r w:rsidR="00F05D20">
        <w:rPr>
          <w:bCs/>
          <w:sz w:val="24"/>
          <w:szCs w:val="24"/>
          <w:lang w:val="en-GB" w:eastAsia="id-ID"/>
        </w:rPr>
        <w:t>.</w:t>
      </w:r>
    </w:p>
    <w:p w:rsidR="00612363" w:rsidRPr="00375930" w:rsidRDefault="00612363" w:rsidP="00612363">
      <w:pPr>
        <w:autoSpaceDE w:val="0"/>
        <w:autoSpaceDN w:val="0"/>
        <w:adjustRightInd w:val="0"/>
        <w:spacing w:before="200"/>
        <w:ind w:left="720" w:hanging="720"/>
        <w:jc w:val="both"/>
        <w:rPr>
          <w:bCs/>
          <w:sz w:val="24"/>
          <w:szCs w:val="24"/>
          <w:lang w:val="en-GB" w:eastAsia="id-ID"/>
        </w:rPr>
      </w:pPr>
      <w:r w:rsidRPr="00375930">
        <w:rPr>
          <w:sz w:val="24"/>
          <w:szCs w:val="24"/>
          <w:lang w:eastAsia="id-ID"/>
        </w:rPr>
        <w:t>Dony. (2015).</w:t>
      </w:r>
      <w:r w:rsidRPr="00375930">
        <w:rPr>
          <w:sz w:val="24"/>
          <w:szCs w:val="24"/>
        </w:rPr>
        <w:t xml:space="preserve"> </w:t>
      </w:r>
      <w:r w:rsidRPr="00375930">
        <w:rPr>
          <w:b/>
          <w:sz w:val="24"/>
          <w:szCs w:val="24"/>
        </w:rPr>
        <w:t>Sate Maranggi</w:t>
      </w:r>
      <w:r w:rsidRPr="00375930">
        <w:rPr>
          <w:sz w:val="24"/>
          <w:szCs w:val="24"/>
        </w:rPr>
        <w:t xml:space="preserve">. </w:t>
      </w:r>
      <w:r w:rsidRPr="00375930">
        <w:rPr>
          <w:i/>
          <w:sz w:val="24"/>
          <w:szCs w:val="24"/>
        </w:rPr>
        <w:t>http://donyhospitalityexpert.blogspot.com</w:t>
      </w:r>
      <w:r w:rsidRPr="00375930">
        <w:rPr>
          <w:sz w:val="24"/>
          <w:szCs w:val="24"/>
        </w:rPr>
        <w:t>.</w:t>
      </w:r>
      <w:r w:rsidRPr="00375930">
        <w:rPr>
          <w:bCs/>
          <w:sz w:val="24"/>
          <w:szCs w:val="24"/>
          <w:lang w:val="en-GB" w:eastAsia="id-ID"/>
        </w:rPr>
        <w:t>Diakses tanggal 20 Mei 2015</w:t>
      </w:r>
      <w:r w:rsidR="00F05D20">
        <w:rPr>
          <w:bCs/>
          <w:sz w:val="24"/>
          <w:szCs w:val="24"/>
          <w:lang w:val="en-GB" w:eastAsia="id-ID"/>
        </w:rPr>
        <w:t>.</w:t>
      </w:r>
    </w:p>
    <w:p w:rsidR="00612363" w:rsidRDefault="00612363" w:rsidP="00612363">
      <w:pPr>
        <w:spacing w:before="200"/>
        <w:ind w:left="709" w:hanging="709"/>
        <w:jc w:val="both"/>
        <w:rPr>
          <w:sz w:val="24"/>
          <w:szCs w:val="24"/>
        </w:rPr>
      </w:pPr>
      <w:r w:rsidRPr="00375930">
        <w:rPr>
          <w:sz w:val="24"/>
          <w:szCs w:val="24"/>
        </w:rPr>
        <w:t xml:space="preserve">Dwiari, S. R., (2008). </w:t>
      </w:r>
      <w:r w:rsidRPr="00375930">
        <w:rPr>
          <w:b/>
          <w:sz w:val="24"/>
          <w:szCs w:val="24"/>
        </w:rPr>
        <w:t>Teknologi Pangan</w:t>
      </w:r>
      <w:r w:rsidRPr="00375930">
        <w:rPr>
          <w:sz w:val="24"/>
          <w:szCs w:val="24"/>
        </w:rPr>
        <w:t>. Direktorat Pembinaan Sekolah Menengah Kejuruan Departemen Pendidikan Nasional. Jakarta.</w:t>
      </w:r>
    </w:p>
    <w:p w:rsidR="00F42FFE" w:rsidRDefault="006E08A9" w:rsidP="00F42FFE">
      <w:pPr>
        <w:spacing w:before="200"/>
        <w:ind w:left="709" w:hanging="709"/>
        <w:jc w:val="both"/>
        <w:rPr>
          <w:sz w:val="24"/>
          <w:szCs w:val="24"/>
        </w:rPr>
      </w:pPr>
      <w:r>
        <w:rPr>
          <w:sz w:val="24"/>
          <w:szCs w:val="24"/>
        </w:rPr>
        <w:t xml:space="preserve">Fardiaz, Srikandi. (1992). </w:t>
      </w:r>
      <w:r w:rsidRPr="006E08A9">
        <w:rPr>
          <w:b/>
          <w:sz w:val="24"/>
          <w:szCs w:val="24"/>
        </w:rPr>
        <w:t>Mikrobiologi Pangan 1</w:t>
      </w:r>
      <w:r>
        <w:rPr>
          <w:sz w:val="24"/>
          <w:szCs w:val="24"/>
        </w:rPr>
        <w:t>. Penerbit : PT. Gramedia Pusaka Utama. Jakarta.</w:t>
      </w:r>
    </w:p>
    <w:p w:rsidR="00F42FFE" w:rsidRPr="00F42FFE" w:rsidRDefault="00F42FFE" w:rsidP="00F42FFE">
      <w:pPr>
        <w:tabs>
          <w:tab w:val="left" w:pos="720"/>
        </w:tabs>
        <w:spacing w:before="100" w:beforeAutospacing="1" w:after="100" w:afterAutospacing="1"/>
        <w:ind w:left="720" w:hanging="720"/>
        <w:jc w:val="both"/>
        <w:outlineLvl w:val="0"/>
        <w:rPr>
          <w:bCs/>
          <w:kern w:val="36"/>
          <w:sz w:val="24"/>
          <w:szCs w:val="24"/>
          <w:lang w:eastAsia="id-ID"/>
        </w:rPr>
      </w:pPr>
      <w:r>
        <w:rPr>
          <w:sz w:val="24"/>
          <w:szCs w:val="24"/>
          <w:lang w:eastAsia="id-ID"/>
        </w:rPr>
        <w:lastRenderedPageBreak/>
        <w:t xml:space="preserve">Febrina Rina. (2010). </w:t>
      </w:r>
      <w:r w:rsidRPr="007B5B29">
        <w:rPr>
          <w:b/>
          <w:bCs/>
          <w:kern w:val="36"/>
          <w:sz w:val="24"/>
          <w:szCs w:val="24"/>
          <w:lang w:val="id-ID" w:eastAsia="id-ID"/>
        </w:rPr>
        <w:t>Pengaruh Tingkat Penambahan Nanas (Ananas comosus) dan Lama Penyimpanan Terhadap Tingkat Oksidasi Lemak dan Perubahan Kualitas Dendeng Giling Daging Sapi.</w:t>
      </w:r>
      <w:r>
        <w:rPr>
          <w:b/>
          <w:bCs/>
          <w:kern w:val="36"/>
          <w:sz w:val="24"/>
          <w:szCs w:val="24"/>
          <w:lang w:eastAsia="id-ID"/>
        </w:rPr>
        <w:t xml:space="preserve"> </w:t>
      </w:r>
      <w:r>
        <w:rPr>
          <w:sz w:val="24"/>
          <w:szCs w:val="24"/>
          <w:lang w:val="id-ID"/>
        </w:rPr>
        <w:t>Teknologi Hasil Ternak Universitas Hasanuddin Makassar</w:t>
      </w:r>
      <w:r>
        <w:rPr>
          <w:sz w:val="24"/>
          <w:szCs w:val="24"/>
        </w:rPr>
        <w:t>. Makassar.</w:t>
      </w:r>
    </w:p>
    <w:p w:rsidR="00612363" w:rsidRPr="00375930" w:rsidRDefault="00612363" w:rsidP="00F42FFE">
      <w:pPr>
        <w:autoSpaceDE w:val="0"/>
        <w:autoSpaceDN w:val="0"/>
        <w:adjustRightInd w:val="0"/>
        <w:spacing w:before="200"/>
        <w:ind w:left="720" w:hanging="720"/>
        <w:jc w:val="both"/>
        <w:rPr>
          <w:sz w:val="24"/>
          <w:szCs w:val="24"/>
        </w:rPr>
      </w:pPr>
      <w:r w:rsidRPr="00375930">
        <w:rPr>
          <w:sz w:val="24"/>
          <w:szCs w:val="24"/>
        </w:rPr>
        <w:t xml:space="preserve">Floros, J.D., and V. Gnanasekharan. (1993). </w:t>
      </w:r>
      <w:r w:rsidRPr="00375930">
        <w:rPr>
          <w:b/>
          <w:sz w:val="24"/>
          <w:szCs w:val="24"/>
        </w:rPr>
        <w:t>Shelf Life Prediction of Packaged Foods: Chemical, Biological, Physical, and Nutritional Aspects. G. Chlaralambous (Ed.)</w:t>
      </w:r>
      <w:r w:rsidRPr="00375930">
        <w:rPr>
          <w:sz w:val="24"/>
          <w:szCs w:val="24"/>
        </w:rPr>
        <w:t>. Elsevier Pulb. London.</w:t>
      </w:r>
    </w:p>
    <w:p w:rsidR="00612363" w:rsidRDefault="00612363" w:rsidP="00612363">
      <w:pPr>
        <w:autoSpaceDE w:val="0"/>
        <w:autoSpaceDN w:val="0"/>
        <w:adjustRightInd w:val="0"/>
        <w:spacing w:before="200"/>
        <w:ind w:left="720" w:hanging="720"/>
        <w:jc w:val="both"/>
        <w:rPr>
          <w:sz w:val="24"/>
          <w:szCs w:val="24"/>
          <w:lang w:eastAsia="id-ID"/>
        </w:rPr>
      </w:pPr>
      <w:r w:rsidRPr="00375930">
        <w:rPr>
          <w:sz w:val="24"/>
          <w:szCs w:val="24"/>
          <w:lang w:eastAsia="id-ID"/>
        </w:rPr>
        <w:t xml:space="preserve">Forrest S. (1989). </w:t>
      </w:r>
      <w:r w:rsidRPr="00375930">
        <w:rPr>
          <w:b/>
          <w:sz w:val="24"/>
          <w:szCs w:val="24"/>
          <w:lang w:eastAsia="id-ID"/>
        </w:rPr>
        <w:t>Mikrobiologi Pangan</w:t>
      </w:r>
      <w:r w:rsidRPr="00375930">
        <w:rPr>
          <w:sz w:val="24"/>
          <w:szCs w:val="24"/>
          <w:lang w:eastAsia="id-ID"/>
        </w:rPr>
        <w:t>. Penerbit UI, Jakarta.</w:t>
      </w:r>
    </w:p>
    <w:p w:rsidR="00A77C8C" w:rsidRPr="00A77C8C" w:rsidRDefault="00A77C8C" w:rsidP="00A77C8C">
      <w:pPr>
        <w:autoSpaceDE w:val="0"/>
        <w:autoSpaceDN w:val="0"/>
        <w:adjustRightInd w:val="0"/>
        <w:ind w:left="720" w:hanging="720"/>
        <w:rPr>
          <w:rFonts w:eastAsiaTheme="minorHAnsi"/>
          <w:sz w:val="24"/>
          <w:szCs w:val="24"/>
        </w:rPr>
      </w:pPr>
      <w:r w:rsidRPr="00A77C8C">
        <w:rPr>
          <w:rFonts w:eastAsiaTheme="minorHAnsi"/>
          <w:sz w:val="24"/>
          <w:szCs w:val="24"/>
        </w:rPr>
        <w:t>Frazier, W.C., dan Dennis, C.W. 1998</w:t>
      </w:r>
      <w:r w:rsidRPr="00A77C8C">
        <w:rPr>
          <w:rFonts w:eastAsiaTheme="minorHAnsi"/>
          <w:b/>
          <w:sz w:val="24"/>
          <w:szCs w:val="24"/>
        </w:rPr>
        <w:t>. Food Microbiology</w:t>
      </w:r>
      <w:r w:rsidRPr="00A77C8C">
        <w:rPr>
          <w:rFonts w:eastAsiaTheme="minorHAnsi"/>
          <w:sz w:val="24"/>
          <w:szCs w:val="24"/>
        </w:rPr>
        <w:t>. Fourt Edition. Me Graw-Hill, Ine. New York.</w:t>
      </w:r>
    </w:p>
    <w:p w:rsidR="00612363" w:rsidRPr="00375930" w:rsidRDefault="00612363" w:rsidP="00612363">
      <w:pPr>
        <w:autoSpaceDE w:val="0"/>
        <w:autoSpaceDN w:val="0"/>
        <w:adjustRightInd w:val="0"/>
        <w:spacing w:before="200"/>
        <w:ind w:left="720" w:hanging="720"/>
        <w:jc w:val="both"/>
        <w:rPr>
          <w:bCs/>
          <w:sz w:val="24"/>
          <w:szCs w:val="24"/>
        </w:rPr>
      </w:pPr>
      <w:r w:rsidRPr="00A77C8C">
        <w:rPr>
          <w:bCs/>
          <w:sz w:val="24"/>
          <w:szCs w:val="24"/>
        </w:rPr>
        <w:t>Gultom, E.S.(2012).</w:t>
      </w:r>
      <w:r w:rsidRPr="00A77C8C">
        <w:rPr>
          <w:b/>
          <w:bCs/>
          <w:sz w:val="24"/>
          <w:szCs w:val="24"/>
        </w:rPr>
        <w:t>Pendugaan</w:t>
      </w:r>
      <w:r w:rsidRPr="00375930">
        <w:rPr>
          <w:b/>
          <w:bCs/>
          <w:sz w:val="24"/>
          <w:szCs w:val="24"/>
        </w:rPr>
        <w:t xml:space="preserve"> Masa Kadaluarsa Dendeng Lumat Ikan Patin (Pangasius pangasius). </w:t>
      </w:r>
      <w:r w:rsidRPr="00375930">
        <w:rPr>
          <w:bCs/>
          <w:sz w:val="24"/>
          <w:szCs w:val="24"/>
        </w:rPr>
        <w:t>Riau</w:t>
      </w:r>
    </w:p>
    <w:p w:rsidR="00612363" w:rsidRPr="00375930" w:rsidRDefault="00612363" w:rsidP="00612363">
      <w:pPr>
        <w:autoSpaceDE w:val="0"/>
        <w:autoSpaceDN w:val="0"/>
        <w:adjustRightInd w:val="0"/>
        <w:spacing w:before="200"/>
        <w:ind w:left="720" w:hanging="720"/>
        <w:jc w:val="both"/>
        <w:rPr>
          <w:sz w:val="24"/>
          <w:szCs w:val="24"/>
          <w:lang w:eastAsia="id-ID"/>
        </w:rPr>
      </w:pPr>
      <w:r w:rsidRPr="00375930">
        <w:rPr>
          <w:sz w:val="24"/>
          <w:szCs w:val="24"/>
          <w:lang w:eastAsia="id-ID"/>
        </w:rPr>
        <w:t xml:space="preserve">Hadiwiyoto s. (1983). </w:t>
      </w:r>
      <w:r>
        <w:rPr>
          <w:b/>
          <w:sz w:val="24"/>
          <w:szCs w:val="24"/>
          <w:lang w:eastAsia="id-ID"/>
        </w:rPr>
        <w:t>H</w:t>
      </w:r>
      <w:r w:rsidRPr="00375930">
        <w:rPr>
          <w:b/>
          <w:sz w:val="24"/>
          <w:szCs w:val="24"/>
          <w:lang w:eastAsia="id-ID"/>
        </w:rPr>
        <w:t>asil-Hasil Olahan Susu, Ikan, Daging, dan Telur</w:t>
      </w:r>
      <w:r w:rsidRPr="00375930">
        <w:rPr>
          <w:sz w:val="24"/>
          <w:szCs w:val="24"/>
          <w:lang w:eastAsia="id-ID"/>
        </w:rPr>
        <w:t>. Liberty, Yogyakarta.</w:t>
      </w:r>
    </w:p>
    <w:p w:rsidR="00612363" w:rsidRPr="00375930" w:rsidRDefault="00612363" w:rsidP="00612363">
      <w:pPr>
        <w:spacing w:before="200"/>
        <w:ind w:left="709" w:hanging="709"/>
        <w:jc w:val="both"/>
        <w:rPr>
          <w:sz w:val="24"/>
          <w:szCs w:val="24"/>
        </w:rPr>
      </w:pPr>
      <w:r w:rsidRPr="00375930">
        <w:rPr>
          <w:sz w:val="24"/>
          <w:szCs w:val="24"/>
        </w:rPr>
        <w:t>Hamidi, Muamal. (2009).</w:t>
      </w:r>
      <w:r w:rsidRPr="00375930">
        <w:rPr>
          <w:b/>
          <w:sz w:val="24"/>
          <w:szCs w:val="24"/>
        </w:rPr>
        <w:t xml:space="preserve"> Pengaruh Kemasan Plastik PE (Polyethylen) Terhadap Kualitas Daging</w:t>
      </w:r>
      <w:r w:rsidRPr="00375930">
        <w:rPr>
          <w:sz w:val="24"/>
          <w:szCs w:val="24"/>
        </w:rPr>
        <w:t>. Makalah. Fakultas Peternakan. Universitas Hasanuddin. Makassar.</w:t>
      </w:r>
    </w:p>
    <w:p w:rsidR="00612363" w:rsidRDefault="00612363" w:rsidP="00612363">
      <w:pPr>
        <w:spacing w:before="200"/>
        <w:ind w:left="709" w:hanging="709"/>
        <w:jc w:val="both"/>
        <w:rPr>
          <w:sz w:val="24"/>
          <w:szCs w:val="24"/>
        </w:rPr>
      </w:pPr>
      <w:r w:rsidRPr="00375930">
        <w:rPr>
          <w:sz w:val="24"/>
          <w:szCs w:val="24"/>
        </w:rPr>
        <w:t xml:space="preserve">Hanlon, F. J. (1984). </w:t>
      </w:r>
      <w:r w:rsidRPr="00375930">
        <w:rPr>
          <w:b/>
          <w:sz w:val="24"/>
          <w:szCs w:val="24"/>
        </w:rPr>
        <w:t xml:space="preserve">Handbook of Package Engineering Second Edition. </w:t>
      </w:r>
      <w:r w:rsidRPr="00375930">
        <w:rPr>
          <w:sz w:val="24"/>
          <w:szCs w:val="24"/>
        </w:rPr>
        <w:t>The Kingsport Press. University Grapich, Inc.</w:t>
      </w:r>
    </w:p>
    <w:p w:rsidR="001007EC" w:rsidRPr="001007EC" w:rsidRDefault="001007EC" w:rsidP="001007EC">
      <w:pPr>
        <w:spacing w:before="200"/>
        <w:ind w:left="709" w:hanging="709"/>
        <w:jc w:val="both"/>
        <w:rPr>
          <w:bCs/>
          <w:sz w:val="24"/>
          <w:szCs w:val="24"/>
        </w:rPr>
      </w:pPr>
      <w:r w:rsidRPr="00375930">
        <w:rPr>
          <w:bCs/>
          <w:sz w:val="24"/>
          <w:szCs w:val="24"/>
        </w:rPr>
        <w:t xml:space="preserve">Hariyadi. (2014). </w:t>
      </w:r>
      <w:r w:rsidRPr="00375930">
        <w:rPr>
          <w:b/>
          <w:bCs/>
          <w:sz w:val="24"/>
          <w:szCs w:val="24"/>
        </w:rPr>
        <w:t xml:space="preserve">Mengelola Umur Simpan Produk Minuman. </w:t>
      </w:r>
      <w:r w:rsidRPr="00375930">
        <w:rPr>
          <w:bCs/>
          <w:i/>
          <w:sz w:val="24"/>
          <w:szCs w:val="24"/>
        </w:rPr>
        <w:t>http://alpinindonesia. org</w:t>
      </w:r>
      <w:r w:rsidRPr="00375930">
        <w:rPr>
          <w:bCs/>
          <w:sz w:val="24"/>
          <w:szCs w:val="24"/>
        </w:rPr>
        <w:t>. Diakses</w:t>
      </w:r>
      <w:r w:rsidRPr="00375930">
        <w:rPr>
          <w:b/>
          <w:bCs/>
          <w:sz w:val="24"/>
          <w:szCs w:val="24"/>
        </w:rPr>
        <w:t xml:space="preserve"> </w:t>
      </w:r>
      <w:r w:rsidRPr="00375930">
        <w:rPr>
          <w:bCs/>
          <w:sz w:val="24"/>
          <w:szCs w:val="24"/>
        </w:rPr>
        <w:t>28 maret 2014.</w:t>
      </w:r>
    </w:p>
    <w:p w:rsidR="007D4CFD" w:rsidRDefault="00612363" w:rsidP="007D4CFD">
      <w:pPr>
        <w:spacing w:before="200"/>
        <w:ind w:left="709" w:hanging="709"/>
        <w:jc w:val="both"/>
        <w:rPr>
          <w:sz w:val="24"/>
          <w:szCs w:val="24"/>
        </w:rPr>
      </w:pPr>
      <w:r w:rsidRPr="00375930">
        <w:rPr>
          <w:sz w:val="24"/>
          <w:szCs w:val="24"/>
        </w:rPr>
        <w:t xml:space="preserve">Herudiyanto, Marleen S., (2009), </w:t>
      </w:r>
      <w:r w:rsidRPr="00375930">
        <w:rPr>
          <w:b/>
          <w:sz w:val="24"/>
          <w:szCs w:val="24"/>
        </w:rPr>
        <w:t>Pengemasan Bahan Pangan</w:t>
      </w:r>
      <w:r w:rsidRPr="00375930">
        <w:rPr>
          <w:sz w:val="24"/>
          <w:szCs w:val="24"/>
        </w:rPr>
        <w:t>, Penerbit: Widya Padjadjaran, Bandung.</w:t>
      </w:r>
    </w:p>
    <w:p w:rsidR="00612363" w:rsidRDefault="00B2374D" w:rsidP="00612363">
      <w:pPr>
        <w:spacing w:before="200"/>
        <w:ind w:left="709" w:hanging="709"/>
        <w:jc w:val="both"/>
        <w:rPr>
          <w:sz w:val="24"/>
          <w:szCs w:val="24"/>
        </w:rPr>
      </w:pPr>
      <w:r>
        <w:rPr>
          <w:sz w:val="24"/>
          <w:szCs w:val="24"/>
        </w:rPr>
        <w:t xml:space="preserve">Kartika, </w:t>
      </w:r>
      <w:r w:rsidR="00A23F00">
        <w:rPr>
          <w:sz w:val="24"/>
          <w:szCs w:val="24"/>
        </w:rPr>
        <w:t>Pudji Hastuti, Wahyu S</w:t>
      </w:r>
      <w:r w:rsidR="007C6422">
        <w:rPr>
          <w:sz w:val="24"/>
          <w:szCs w:val="24"/>
        </w:rPr>
        <w:t>,.</w:t>
      </w:r>
      <w:r>
        <w:rPr>
          <w:sz w:val="24"/>
          <w:szCs w:val="24"/>
        </w:rPr>
        <w:t xml:space="preserve"> (1988</w:t>
      </w:r>
      <w:r w:rsidR="00612363" w:rsidRPr="00375930">
        <w:rPr>
          <w:sz w:val="24"/>
          <w:szCs w:val="24"/>
        </w:rPr>
        <w:t xml:space="preserve">), </w:t>
      </w:r>
      <w:r w:rsidR="00612363" w:rsidRPr="00375930">
        <w:rPr>
          <w:b/>
          <w:sz w:val="24"/>
          <w:szCs w:val="24"/>
        </w:rPr>
        <w:t>Pedoman Uji Inderawi Bahan Pangan</w:t>
      </w:r>
      <w:r w:rsidR="00612363" w:rsidRPr="00375930">
        <w:rPr>
          <w:sz w:val="24"/>
          <w:szCs w:val="24"/>
        </w:rPr>
        <w:t>, PAU Pangan dan Gizi, Universitas Gajah Mada, Yogyakarta.</w:t>
      </w:r>
    </w:p>
    <w:p w:rsidR="00D73846" w:rsidRPr="00375930" w:rsidRDefault="00975EF2" w:rsidP="00D73846">
      <w:pPr>
        <w:spacing w:before="200"/>
        <w:ind w:left="709" w:hanging="709"/>
        <w:jc w:val="both"/>
        <w:rPr>
          <w:sz w:val="24"/>
          <w:szCs w:val="24"/>
        </w:rPr>
      </w:pPr>
      <w:r>
        <w:rPr>
          <w:sz w:val="24"/>
          <w:szCs w:val="24"/>
        </w:rPr>
        <w:t>Ketaren</w:t>
      </w:r>
      <w:r w:rsidR="007C6422">
        <w:rPr>
          <w:sz w:val="24"/>
          <w:szCs w:val="24"/>
        </w:rPr>
        <w:t>, S</w:t>
      </w:r>
      <w:r w:rsidR="00350D33">
        <w:rPr>
          <w:sz w:val="24"/>
          <w:szCs w:val="24"/>
        </w:rPr>
        <w:t>. (1989</w:t>
      </w:r>
      <w:r w:rsidR="00D73846" w:rsidRPr="00375930">
        <w:rPr>
          <w:sz w:val="24"/>
          <w:szCs w:val="24"/>
        </w:rPr>
        <w:t xml:space="preserve">), </w:t>
      </w:r>
      <w:r w:rsidR="00D73846">
        <w:rPr>
          <w:b/>
          <w:sz w:val="24"/>
          <w:szCs w:val="24"/>
        </w:rPr>
        <w:t>Pengantar Teknologi Minyak dan Lemak Pangan</w:t>
      </w:r>
      <w:r w:rsidR="00D73846">
        <w:rPr>
          <w:sz w:val="24"/>
          <w:szCs w:val="24"/>
        </w:rPr>
        <w:t>.</w:t>
      </w:r>
      <w:r w:rsidR="00D73846" w:rsidRPr="00375930">
        <w:rPr>
          <w:sz w:val="24"/>
          <w:szCs w:val="24"/>
        </w:rPr>
        <w:t xml:space="preserve"> </w:t>
      </w:r>
      <w:r w:rsidR="00D73846">
        <w:rPr>
          <w:sz w:val="24"/>
          <w:szCs w:val="24"/>
        </w:rPr>
        <w:t>Cetakan Pertama.UI Perss. Jakarta.</w:t>
      </w:r>
      <w:r w:rsidR="00720616">
        <w:rPr>
          <w:sz w:val="24"/>
          <w:szCs w:val="24"/>
        </w:rPr>
        <w:t xml:space="preserve"> </w:t>
      </w:r>
    </w:p>
    <w:p w:rsidR="00612363" w:rsidRPr="00375930" w:rsidRDefault="00612363" w:rsidP="00612363">
      <w:pPr>
        <w:autoSpaceDE w:val="0"/>
        <w:autoSpaceDN w:val="0"/>
        <w:adjustRightInd w:val="0"/>
        <w:spacing w:before="200"/>
        <w:ind w:left="709" w:hanging="709"/>
        <w:jc w:val="both"/>
        <w:rPr>
          <w:i/>
          <w:iCs/>
          <w:sz w:val="24"/>
          <w:szCs w:val="24"/>
        </w:rPr>
      </w:pPr>
      <w:r w:rsidRPr="00375930">
        <w:rPr>
          <w:sz w:val="24"/>
          <w:szCs w:val="24"/>
        </w:rPr>
        <w:t>Labuza, T.P. (1982). S</w:t>
      </w:r>
      <w:r w:rsidRPr="00375930">
        <w:rPr>
          <w:b/>
          <w:sz w:val="24"/>
          <w:szCs w:val="24"/>
        </w:rPr>
        <w:t>helf-Life Dating of Food. Food and Nutrition</w:t>
      </w:r>
      <w:r w:rsidRPr="00375930">
        <w:rPr>
          <w:sz w:val="24"/>
          <w:szCs w:val="24"/>
        </w:rPr>
        <w:t>. Press Inc.Westport.Connecticut.</w:t>
      </w:r>
    </w:p>
    <w:p w:rsidR="00612363" w:rsidRPr="00375930" w:rsidRDefault="00612363" w:rsidP="00612363">
      <w:pPr>
        <w:autoSpaceDE w:val="0"/>
        <w:autoSpaceDN w:val="0"/>
        <w:adjustRightInd w:val="0"/>
        <w:spacing w:before="200"/>
        <w:ind w:left="720" w:hanging="720"/>
        <w:jc w:val="both"/>
        <w:rPr>
          <w:sz w:val="24"/>
          <w:szCs w:val="24"/>
          <w:lang w:eastAsia="id-ID"/>
        </w:rPr>
      </w:pPr>
      <w:r w:rsidRPr="00375930">
        <w:rPr>
          <w:sz w:val="24"/>
          <w:szCs w:val="24"/>
          <w:lang w:eastAsia="id-ID"/>
        </w:rPr>
        <w:t xml:space="preserve">Lawrie R A. (1986). </w:t>
      </w:r>
      <w:r w:rsidRPr="00375930">
        <w:rPr>
          <w:b/>
          <w:sz w:val="24"/>
          <w:szCs w:val="24"/>
          <w:lang w:eastAsia="id-ID"/>
        </w:rPr>
        <w:t>Meat Science</w:t>
      </w:r>
      <w:r w:rsidRPr="00375930">
        <w:rPr>
          <w:sz w:val="24"/>
          <w:szCs w:val="24"/>
          <w:lang w:eastAsia="id-ID"/>
        </w:rPr>
        <w:t>. Edisi Kelima. Terjemahan Aminudin P. Gajah Mada University Press, Yogyakarta.</w:t>
      </w:r>
    </w:p>
    <w:p w:rsidR="00612363" w:rsidRPr="00375930" w:rsidRDefault="00612363" w:rsidP="00612363">
      <w:pPr>
        <w:autoSpaceDE w:val="0"/>
        <w:autoSpaceDN w:val="0"/>
        <w:adjustRightInd w:val="0"/>
        <w:spacing w:before="200"/>
        <w:ind w:left="720" w:hanging="720"/>
        <w:jc w:val="both"/>
        <w:rPr>
          <w:sz w:val="24"/>
          <w:szCs w:val="24"/>
          <w:lang w:eastAsia="id-ID"/>
        </w:rPr>
      </w:pPr>
      <w:r w:rsidRPr="00375930">
        <w:rPr>
          <w:sz w:val="24"/>
          <w:szCs w:val="24"/>
          <w:lang w:eastAsia="id-ID"/>
        </w:rPr>
        <w:t xml:space="preserve">Levie A. (1970). </w:t>
      </w:r>
      <w:r w:rsidRPr="00375930">
        <w:rPr>
          <w:b/>
          <w:sz w:val="24"/>
          <w:szCs w:val="24"/>
          <w:lang w:eastAsia="id-ID"/>
        </w:rPr>
        <w:t>The Meat Hand Book</w:t>
      </w:r>
      <w:r w:rsidRPr="00375930">
        <w:rPr>
          <w:sz w:val="24"/>
          <w:szCs w:val="24"/>
          <w:lang w:eastAsia="id-ID"/>
        </w:rPr>
        <w:t>. Westport Evaluation of Food Academic Press, New York, London.</w:t>
      </w:r>
    </w:p>
    <w:p w:rsidR="00612363" w:rsidRPr="00375930" w:rsidRDefault="00612363" w:rsidP="00612363">
      <w:pPr>
        <w:autoSpaceDE w:val="0"/>
        <w:autoSpaceDN w:val="0"/>
        <w:adjustRightInd w:val="0"/>
        <w:spacing w:before="200"/>
        <w:ind w:left="720" w:hanging="720"/>
        <w:jc w:val="both"/>
        <w:rPr>
          <w:sz w:val="24"/>
          <w:szCs w:val="24"/>
          <w:lang w:eastAsia="id-ID"/>
        </w:rPr>
      </w:pPr>
      <w:r w:rsidRPr="00375930">
        <w:rPr>
          <w:bCs/>
          <w:sz w:val="24"/>
          <w:szCs w:val="24"/>
        </w:rPr>
        <w:t>Nur . M. (2009).</w:t>
      </w:r>
      <w:r w:rsidRPr="00375930">
        <w:rPr>
          <w:b/>
          <w:bCs/>
          <w:sz w:val="24"/>
          <w:szCs w:val="24"/>
        </w:rPr>
        <w:t xml:space="preserve"> Pengaruh Cara Pengemasan, Jenis Bahan Pengemas Dan Penyimpanan Terhadap Sifat Kimia, Mikrobiologi Dan Organoleptik Sate Bandeng (</w:t>
      </w:r>
      <w:r w:rsidRPr="00375930">
        <w:rPr>
          <w:b/>
          <w:bCs/>
          <w:i/>
          <w:iCs/>
          <w:sz w:val="24"/>
          <w:szCs w:val="24"/>
        </w:rPr>
        <w:t>Chanos chanos</w:t>
      </w:r>
      <w:r w:rsidRPr="00375930">
        <w:rPr>
          <w:b/>
          <w:bCs/>
          <w:sz w:val="24"/>
          <w:szCs w:val="24"/>
        </w:rPr>
        <w:t xml:space="preserve">). </w:t>
      </w:r>
      <w:r w:rsidRPr="00375930">
        <w:rPr>
          <w:bCs/>
          <w:sz w:val="24"/>
          <w:szCs w:val="24"/>
        </w:rPr>
        <w:t>Universitas Lampung. Bandar Lampung.</w:t>
      </w:r>
    </w:p>
    <w:p w:rsidR="00612363" w:rsidRDefault="00612363" w:rsidP="00612363">
      <w:pPr>
        <w:autoSpaceDE w:val="0"/>
        <w:autoSpaceDN w:val="0"/>
        <w:adjustRightInd w:val="0"/>
        <w:spacing w:before="200"/>
        <w:ind w:left="720" w:hanging="720"/>
        <w:jc w:val="both"/>
        <w:rPr>
          <w:sz w:val="24"/>
          <w:szCs w:val="24"/>
          <w:lang w:eastAsia="id-ID"/>
        </w:rPr>
      </w:pPr>
      <w:r w:rsidRPr="00375930">
        <w:rPr>
          <w:sz w:val="24"/>
          <w:szCs w:val="24"/>
          <w:lang w:eastAsia="id-ID"/>
        </w:rPr>
        <w:lastRenderedPageBreak/>
        <w:t xml:space="preserve">Munarnis E. (1982). </w:t>
      </w:r>
      <w:r w:rsidRPr="00375930">
        <w:rPr>
          <w:b/>
          <w:sz w:val="24"/>
          <w:szCs w:val="24"/>
          <w:lang w:eastAsia="id-ID"/>
        </w:rPr>
        <w:t>Pengolahan Daging</w:t>
      </w:r>
      <w:r w:rsidRPr="00375930">
        <w:rPr>
          <w:sz w:val="24"/>
          <w:szCs w:val="24"/>
          <w:lang w:eastAsia="id-ID"/>
        </w:rPr>
        <w:t>. CV. Yasaguna, Jakarta.</w:t>
      </w:r>
    </w:p>
    <w:p w:rsidR="00A01BEF" w:rsidRDefault="00A01BEF" w:rsidP="00612363">
      <w:pPr>
        <w:autoSpaceDE w:val="0"/>
        <w:autoSpaceDN w:val="0"/>
        <w:adjustRightInd w:val="0"/>
        <w:spacing w:before="200"/>
        <w:ind w:left="720" w:hanging="720"/>
        <w:jc w:val="both"/>
        <w:rPr>
          <w:sz w:val="24"/>
          <w:szCs w:val="24"/>
          <w:lang w:eastAsia="id-ID"/>
        </w:rPr>
      </w:pPr>
      <w:r>
        <w:rPr>
          <w:sz w:val="24"/>
          <w:szCs w:val="24"/>
          <w:lang w:eastAsia="id-ID"/>
        </w:rPr>
        <w:t xml:space="preserve">Pelezar, Michael J. (2005). </w:t>
      </w:r>
      <w:r w:rsidRPr="00A01BEF">
        <w:rPr>
          <w:b/>
          <w:sz w:val="24"/>
          <w:szCs w:val="24"/>
          <w:lang w:eastAsia="id-ID"/>
        </w:rPr>
        <w:t>Dasar-Dasar Mikrobiologi</w:t>
      </w:r>
      <w:r>
        <w:rPr>
          <w:sz w:val="24"/>
          <w:szCs w:val="24"/>
          <w:lang w:eastAsia="id-ID"/>
        </w:rPr>
        <w:t>. Penerbit : UI Press. Jakarta</w:t>
      </w:r>
    </w:p>
    <w:p w:rsidR="00FE5333" w:rsidRPr="00375930" w:rsidRDefault="00FE5333" w:rsidP="00FE5333">
      <w:pPr>
        <w:autoSpaceDE w:val="0"/>
        <w:autoSpaceDN w:val="0"/>
        <w:adjustRightInd w:val="0"/>
        <w:spacing w:before="200"/>
        <w:ind w:left="709" w:hanging="709"/>
        <w:jc w:val="both"/>
        <w:rPr>
          <w:sz w:val="24"/>
          <w:szCs w:val="24"/>
        </w:rPr>
      </w:pPr>
      <w:r>
        <w:rPr>
          <w:sz w:val="24"/>
          <w:szCs w:val="24"/>
        </w:rPr>
        <w:t>Poedjiadi,A.,T. Suprianti,P. Soemodimedjo. (2005).</w:t>
      </w:r>
      <w:r w:rsidRPr="00FE5333">
        <w:rPr>
          <w:b/>
          <w:sz w:val="24"/>
          <w:szCs w:val="24"/>
        </w:rPr>
        <w:t>Dasar-dasar Biokimia</w:t>
      </w:r>
      <w:r>
        <w:rPr>
          <w:b/>
          <w:sz w:val="24"/>
          <w:szCs w:val="24"/>
        </w:rPr>
        <w:t xml:space="preserve">. </w:t>
      </w:r>
      <w:r w:rsidRPr="00FE5333">
        <w:rPr>
          <w:sz w:val="24"/>
          <w:szCs w:val="24"/>
        </w:rPr>
        <w:t xml:space="preserve">Edisi </w:t>
      </w:r>
      <w:r>
        <w:rPr>
          <w:sz w:val="24"/>
          <w:szCs w:val="24"/>
        </w:rPr>
        <w:t>Revisi. UI – Press. Jakarta.</w:t>
      </w:r>
    </w:p>
    <w:p w:rsidR="00612363" w:rsidRDefault="00612363" w:rsidP="00612363">
      <w:pPr>
        <w:autoSpaceDE w:val="0"/>
        <w:autoSpaceDN w:val="0"/>
        <w:adjustRightInd w:val="0"/>
        <w:spacing w:before="200"/>
        <w:ind w:left="709" w:hanging="709"/>
        <w:jc w:val="both"/>
        <w:rPr>
          <w:sz w:val="24"/>
          <w:szCs w:val="24"/>
        </w:rPr>
      </w:pPr>
      <w:r w:rsidRPr="00375930">
        <w:rPr>
          <w:sz w:val="24"/>
          <w:szCs w:val="24"/>
        </w:rPr>
        <w:t xml:space="preserve">Priyanto, G. (1988). </w:t>
      </w:r>
      <w:r w:rsidRPr="00375930">
        <w:rPr>
          <w:b/>
          <w:iCs/>
          <w:sz w:val="24"/>
          <w:szCs w:val="24"/>
        </w:rPr>
        <w:t>Teknik Pengawetan Pangan</w:t>
      </w:r>
      <w:r w:rsidRPr="00375930">
        <w:rPr>
          <w:sz w:val="24"/>
          <w:szCs w:val="24"/>
        </w:rPr>
        <w:t>. PAU Pangan dan Gizi. Universitas Gadjah Mada. Yogyakarta.</w:t>
      </w:r>
    </w:p>
    <w:p w:rsidR="007E1553" w:rsidRPr="00375930" w:rsidRDefault="007E1553" w:rsidP="00612363">
      <w:pPr>
        <w:autoSpaceDE w:val="0"/>
        <w:autoSpaceDN w:val="0"/>
        <w:adjustRightInd w:val="0"/>
        <w:spacing w:before="200"/>
        <w:ind w:left="709" w:hanging="709"/>
        <w:jc w:val="both"/>
        <w:rPr>
          <w:sz w:val="24"/>
          <w:szCs w:val="24"/>
        </w:rPr>
      </w:pPr>
      <w:r>
        <w:rPr>
          <w:sz w:val="24"/>
          <w:szCs w:val="24"/>
        </w:rPr>
        <w:t xml:space="preserve">Rahmawati, Fitri. (2013). </w:t>
      </w:r>
      <w:r w:rsidRPr="003351D1">
        <w:rPr>
          <w:b/>
          <w:sz w:val="24"/>
          <w:szCs w:val="24"/>
        </w:rPr>
        <w:t>Pengemasan dan Pelabelan</w:t>
      </w:r>
      <w:r>
        <w:rPr>
          <w:sz w:val="24"/>
          <w:szCs w:val="24"/>
        </w:rPr>
        <w:t>. Fakultas Teknik</w:t>
      </w:r>
      <w:r w:rsidR="003351D1">
        <w:rPr>
          <w:sz w:val="24"/>
          <w:szCs w:val="24"/>
        </w:rPr>
        <w:t>. Universitas Negeri Yogyakarta. Yogyakarta.</w:t>
      </w:r>
    </w:p>
    <w:p w:rsidR="00612363" w:rsidRPr="00375930" w:rsidRDefault="00612363" w:rsidP="00612363">
      <w:pPr>
        <w:autoSpaceDE w:val="0"/>
        <w:autoSpaceDN w:val="0"/>
        <w:adjustRightInd w:val="0"/>
        <w:spacing w:before="200"/>
        <w:ind w:left="709" w:hanging="709"/>
        <w:jc w:val="both"/>
        <w:rPr>
          <w:sz w:val="24"/>
          <w:szCs w:val="24"/>
        </w:rPr>
      </w:pPr>
      <w:r w:rsidRPr="00375930">
        <w:rPr>
          <w:bCs/>
          <w:sz w:val="24"/>
          <w:szCs w:val="24"/>
        </w:rPr>
        <w:t>Septianingrum .E.  (2008).</w:t>
      </w:r>
      <w:r w:rsidRPr="00375930">
        <w:rPr>
          <w:b/>
          <w:bCs/>
          <w:sz w:val="24"/>
          <w:szCs w:val="24"/>
        </w:rPr>
        <w:t xml:space="preserve"> Perkiraan umur simpan tepung gaplek yang dikemas dalam berbagai kemasan plastik berdasarkan kurva isoterm sorpsi lembab.</w:t>
      </w:r>
      <w:r w:rsidRPr="00375930">
        <w:rPr>
          <w:sz w:val="24"/>
          <w:szCs w:val="24"/>
        </w:rPr>
        <w:t>Universitas Sebelas Maret. Surakarta.</w:t>
      </w:r>
    </w:p>
    <w:p w:rsidR="00612363" w:rsidRPr="00375930" w:rsidRDefault="00612363" w:rsidP="00612363">
      <w:pPr>
        <w:autoSpaceDE w:val="0"/>
        <w:autoSpaceDN w:val="0"/>
        <w:adjustRightInd w:val="0"/>
        <w:spacing w:before="200"/>
        <w:ind w:left="709" w:hanging="709"/>
        <w:jc w:val="both"/>
        <w:rPr>
          <w:sz w:val="24"/>
          <w:szCs w:val="24"/>
        </w:rPr>
      </w:pPr>
      <w:r w:rsidRPr="00375930">
        <w:rPr>
          <w:sz w:val="24"/>
          <w:szCs w:val="24"/>
        </w:rPr>
        <w:t xml:space="preserve">Setiasih, I, Heri R.M. (2006). </w:t>
      </w:r>
      <w:r w:rsidRPr="00375930">
        <w:rPr>
          <w:b/>
          <w:sz w:val="24"/>
          <w:szCs w:val="24"/>
        </w:rPr>
        <w:t>Buku Ajar Penuntun Praktikum Prinsip Keteknikan Pengolahan Pangan</w:t>
      </w:r>
      <w:r w:rsidRPr="00375930">
        <w:rPr>
          <w:sz w:val="24"/>
          <w:szCs w:val="24"/>
        </w:rPr>
        <w:t>. Universitas Padjajaran. Bandung.</w:t>
      </w:r>
    </w:p>
    <w:p w:rsidR="00612363" w:rsidRPr="00375930" w:rsidRDefault="00612363" w:rsidP="00612363">
      <w:pPr>
        <w:autoSpaceDE w:val="0"/>
        <w:autoSpaceDN w:val="0"/>
        <w:adjustRightInd w:val="0"/>
        <w:spacing w:before="200"/>
        <w:ind w:left="709" w:hanging="709"/>
        <w:jc w:val="both"/>
        <w:rPr>
          <w:sz w:val="24"/>
          <w:szCs w:val="24"/>
        </w:rPr>
      </w:pPr>
      <w:r w:rsidRPr="00375930">
        <w:rPr>
          <w:sz w:val="24"/>
          <w:szCs w:val="24"/>
        </w:rPr>
        <w:t xml:space="preserve">SNI. (2008). </w:t>
      </w:r>
      <w:r w:rsidRPr="00375930">
        <w:rPr>
          <w:b/>
          <w:sz w:val="24"/>
          <w:szCs w:val="24"/>
        </w:rPr>
        <w:t>Daging</w:t>
      </w:r>
      <w:r w:rsidRPr="00375930">
        <w:rPr>
          <w:sz w:val="24"/>
          <w:szCs w:val="24"/>
        </w:rPr>
        <w:t>. Standar Nasional Indonesia . Jakarta</w:t>
      </w:r>
    </w:p>
    <w:p w:rsidR="004D60B3" w:rsidRDefault="00DA7BD7" w:rsidP="004D60B3">
      <w:pPr>
        <w:autoSpaceDE w:val="0"/>
        <w:autoSpaceDN w:val="0"/>
        <w:adjustRightInd w:val="0"/>
        <w:spacing w:before="200"/>
        <w:ind w:left="709" w:hanging="709"/>
        <w:jc w:val="both"/>
        <w:rPr>
          <w:sz w:val="24"/>
          <w:szCs w:val="24"/>
        </w:rPr>
      </w:pPr>
      <w:r>
        <w:rPr>
          <w:sz w:val="24"/>
          <w:szCs w:val="24"/>
        </w:rPr>
        <w:t>SNI. (1995</w:t>
      </w:r>
      <w:r w:rsidR="00612363" w:rsidRPr="00375930">
        <w:rPr>
          <w:sz w:val="24"/>
          <w:szCs w:val="24"/>
        </w:rPr>
        <w:t xml:space="preserve">). </w:t>
      </w:r>
      <w:r>
        <w:rPr>
          <w:b/>
          <w:sz w:val="24"/>
          <w:szCs w:val="24"/>
        </w:rPr>
        <w:t>Sosis Daging</w:t>
      </w:r>
      <w:r w:rsidR="00612363" w:rsidRPr="00375930">
        <w:rPr>
          <w:sz w:val="24"/>
          <w:szCs w:val="24"/>
        </w:rPr>
        <w:t>. Standar Nasional Indonesia . Jakarta</w:t>
      </w:r>
      <w:r w:rsidR="004D60B3">
        <w:rPr>
          <w:sz w:val="24"/>
          <w:szCs w:val="24"/>
        </w:rPr>
        <w:t>.</w:t>
      </w:r>
    </w:p>
    <w:p w:rsidR="004D60B3" w:rsidRDefault="004D60B3" w:rsidP="004D60B3">
      <w:pPr>
        <w:autoSpaceDE w:val="0"/>
        <w:autoSpaceDN w:val="0"/>
        <w:adjustRightInd w:val="0"/>
        <w:spacing w:before="200"/>
        <w:ind w:left="709" w:hanging="709"/>
        <w:jc w:val="both"/>
        <w:rPr>
          <w:sz w:val="24"/>
          <w:szCs w:val="24"/>
        </w:rPr>
      </w:pPr>
      <w:r>
        <w:rPr>
          <w:sz w:val="24"/>
          <w:szCs w:val="24"/>
        </w:rPr>
        <w:t xml:space="preserve">Soekarto, S.T. (1985). </w:t>
      </w:r>
      <w:r w:rsidRPr="004D60B3">
        <w:rPr>
          <w:b/>
          <w:sz w:val="24"/>
          <w:szCs w:val="24"/>
        </w:rPr>
        <w:t>Penilaian Organoleptik Untuk Industri Pangan dan Hasil Pertanian</w:t>
      </w:r>
      <w:r>
        <w:rPr>
          <w:sz w:val="24"/>
          <w:szCs w:val="24"/>
        </w:rPr>
        <w:t>. Penerbit : Bharata Karya Aksara. Jakarta.</w:t>
      </w:r>
    </w:p>
    <w:p w:rsidR="00B44A63" w:rsidRDefault="00B44A63" w:rsidP="00612363">
      <w:pPr>
        <w:autoSpaceDE w:val="0"/>
        <w:autoSpaceDN w:val="0"/>
        <w:adjustRightInd w:val="0"/>
        <w:spacing w:before="200"/>
        <w:ind w:left="709" w:hanging="709"/>
        <w:jc w:val="both"/>
        <w:rPr>
          <w:sz w:val="24"/>
          <w:szCs w:val="24"/>
        </w:rPr>
      </w:pPr>
      <w:r>
        <w:rPr>
          <w:sz w:val="24"/>
          <w:szCs w:val="24"/>
        </w:rPr>
        <w:t xml:space="preserve">Soeparno. (1992). </w:t>
      </w:r>
      <w:r w:rsidRPr="00B44A63">
        <w:rPr>
          <w:b/>
          <w:sz w:val="24"/>
          <w:szCs w:val="24"/>
        </w:rPr>
        <w:t>Ilmu dan Teknologi Daging</w:t>
      </w:r>
      <w:r>
        <w:rPr>
          <w:sz w:val="24"/>
          <w:szCs w:val="24"/>
        </w:rPr>
        <w:t>.Universitas Gajah Mada. Yogyakarta</w:t>
      </w:r>
      <w:r w:rsidR="004D60B3">
        <w:rPr>
          <w:sz w:val="24"/>
          <w:szCs w:val="24"/>
        </w:rPr>
        <w:t>.</w:t>
      </w:r>
    </w:p>
    <w:p w:rsidR="003E1893" w:rsidRPr="003E1893" w:rsidRDefault="003E1893" w:rsidP="00612363">
      <w:pPr>
        <w:autoSpaceDE w:val="0"/>
        <w:autoSpaceDN w:val="0"/>
        <w:adjustRightInd w:val="0"/>
        <w:spacing w:before="200"/>
        <w:ind w:left="709" w:hanging="709"/>
        <w:jc w:val="both"/>
        <w:rPr>
          <w:sz w:val="24"/>
          <w:szCs w:val="24"/>
        </w:rPr>
      </w:pPr>
      <w:r>
        <w:rPr>
          <w:sz w:val="24"/>
          <w:szCs w:val="24"/>
        </w:rPr>
        <w:t xml:space="preserve">Sucita Dianing. (2014). </w:t>
      </w:r>
      <w:r w:rsidRPr="003E1893">
        <w:rPr>
          <w:b/>
          <w:sz w:val="24"/>
          <w:szCs w:val="24"/>
        </w:rPr>
        <w:t>Sistem Pakar Untuk Menentukan Jenis Plastik Berdasarkan Sifat Plastik Terhadap Makanan yang Akan Dikemas Menggunakan Metode Certainty Factor. Studi Kasus CV. Minapack Pekan Baru.</w:t>
      </w:r>
      <w:r>
        <w:rPr>
          <w:b/>
          <w:sz w:val="24"/>
          <w:szCs w:val="24"/>
        </w:rPr>
        <w:t xml:space="preserve"> </w:t>
      </w:r>
      <w:r>
        <w:rPr>
          <w:sz w:val="24"/>
          <w:szCs w:val="24"/>
        </w:rPr>
        <w:t>Fakultas Sains dan Teknologi Universitas Islam Negeri Sultan Syarif Kasim Riau. Riau.</w:t>
      </w:r>
    </w:p>
    <w:p w:rsidR="00612363" w:rsidRPr="00375930" w:rsidRDefault="00612363" w:rsidP="00612363">
      <w:pPr>
        <w:autoSpaceDE w:val="0"/>
        <w:autoSpaceDN w:val="0"/>
        <w:adjustRightInd w:val="0"/>
        <w:spacing w:before="200"/>
        <w:ind w:left="709" w:hanging="709"/>
        <w:jc w:val="both"/>
        <w:rPr>
          <w:sz w:val="24"/>
          <w:szCs w:val="24"/>
        </w:rPr>
      </w:pPr>
      <w:r w:rsidRPr="00375930">
        <w:rPr>
          <w:sz w:val="24"/>
          <w:szCs w:val="24"/>
        </w:rPr>
        <w:t xml:space="preserve">Sulchan, Mohammad, Endang Nur W. (2007). </w:t>
      </w:r>
      <w:r w:rsidRPr="00375930">
        <w:rPr>
          <w:b/>
          <w:sz w:val="24"/>
          <w:szCs w:val="24"/>
        </w:rPr>
        <w:t>Keamanan Pangan Kemasan Plastik dan Styrofoam</w:t>
      </w:r>
      <w:r w:rsidRPr="00375930">
        <w:rPr>
          <w:sz w:val="24"/>
          <w:szCs w:val="24"/>
        </w:rPr>
        <w:t>. Fakultas Kedokteran. Universitas Dipenogoro. Semarang.</w:t>
      </w:r>
    </w:p>
    <w:p w:rsidR="00612363" w:rsidRPr="00375930" w:rsidRDefault="00612363" w:rsidP="00612363">
      <w:pPr>
        <w:autoSpaceDE w:val="0"/>
        <w:autoSpaceDN w:val="0"/>
        <w:adjustRightInd w:val="0"/>
        <w:spacing w:before="200"/>
        <w:ind w:left="709" w:hanging="709"/>
        <w:jc w:val="both"/>
        <w:rPr>
          <w:sz w:val="24"/>
          <w:szCs w:val="24"/>
        </w:rPr>
      </w:pPr>
      <w:r w:rsidRPr="00375930">
        <w:rPr>
          <w:sz w:val="24"/>
          <w:szCs w:val="24"/>
        </w:rPr>
        <w:t xml:space="preserve">Sumbaga, D.S. (2006). </w:t>
      </w:r>
      <w:r w:rsidRPr="00375930">
        <w:rPr>
          <w:b/>
          <w:sz w:val="24"/>
          <w:szCs w:val="24"/>
        </w:rPr>
        <w:t xml:space="preserve">Pengaruh  Waktu </w:t>
      </w:r>
      <w:r w:rsidRPr="00375930">
        <w:rPr>
          <w:b/>
          <w:i/>
          <w:sz w:val="24"/>
          <w:szCs w:val="24"/>
        </w:rPr>
        <w:t xml:space="preserve">Curing </w:t>
      </w:r>
      <w:r w:rsidRPr="00375930">
        <w:rPr>
          <w:b/>
          <w:sz w:val="24"/>
          <w:szCs w:val="24"/>
        </w:rPr>
        <w:t xml:space="preserve">(Perendaman Dalam Larutan Bumbu) Terhadap Mutu Dendeng Fillet Ikan Lele Dumbo (Clarias garipinus) Selama Penyimpanan. </w:t>
      </w:r>
      <w:r w:rsidRPr="00375930">
        <w:rPr>
          <w:sz w:val="24"/>
          <w:szCs w:val="24"/>
        </w:rPr>
        <w:t>Institut Pertanian Bogor. Bogor.</w:t>
      </w:r>
    </w:p>
    <w:p w:rsidR="00612363" w:rsidRPr="00375930" w:rsidRDefault="00612363" w:rsidP="00612363">
      <w:pPr>
        <w:autoSpaceDE w:val="0"/>
        <w:autoSpaceDN w:val="0"/>
        <w:adjustRightInd w:val="0"/>
        <w:spacing w:before="200"/>
        <w:ind w:left="709" w:hanging="709"/>
        <w:jc w:val="both"/>
        <w:rPr>
          <w:sz w:val="24"/>
          <w:szCs w:val="24"/>
        </w:rPr>
      </w:pPr>
      <w:r w:rsidRPr="00375930">
        <w:rPr>
          <w:sz w:val="24"/>
          <w:szCs w:val="24"/>
        </w:rPr>
        <w:t xml:space="preserve">Suyitno, (1990). </w:t>
      </w:r>
      <w:r w:rsidRPr="00375930">
        <w:rPr>
          <w:b/>
          <w:iCs/>
          <w:sz w:val="24"/>
          <w:szCs w:val="24"/>
        </w:rPr>
        <w:t>Bahan – bahan Pengemas</w:t>
      </w:r>
      <w:r w:rsidRPr="00375930">
        <w:rPr>
          <w:sz w:val="24"/>
          <w:szCs w:val="24"/>
        </w:rPr>
        <w:t>. PAU Pangan dan Gizi UGM, Yogyakarta.</w:t>
      </w:r>
    </w:p>
    <w:p w:rsidR="00612363" w:rsidRPr="00375930" w:rsidRDefault="00612363" w:rsidP="00612363">
      <w:pPr>
        <w:spacing w:before="200"/>
        <w:ind w:left="709" w:hanging="709"/>
        <w:jc w:val="both"/>
        <w:rPr>
          <w:sz w:val="24"/>
          <w:szCs w:val="24"/>
        </w:rPr>
      </w:pPr>
      <w:r w:rsidRPr="00375930">
        <w:rPr>
          <w:sz w:val="24"/>
          <w:szCs w:val="24"/>
        </w:rPr>
        <w:lastRenderedPageBreak/>
        <w:t xml:space="preserve">Suyitno dan Kamarijani., (1995). </w:t>
      </w:r>
      <w:r w:rsidRPr="00375930">
        <w:rPr>
          <w:b/>
          <w:sz w:val="24"/>
          <w:szCs w:val="24"/>
        </w:rPr>
        <w:t>Dasar-Dasar Pengemasan</w:t>
      </w:r>
      <w:r w:rsidRPr="00375930">
        <w:rPr>
          <w:sz w:val="24"/>
          <w:szCs w:val="24"/>
        </w:rPr>
        <w:t>. Departemen Pendidikan dan Kebudayaan. Rineka Cipta. Jakarta.</w:t>
      </w:r>
    </w:p>
    <w:p w:rsidR="00612363" w:rsidRPr="00375930" w:rsidRDefault="00612363" w:rsidP="00612363">
      <w:pPr>
        <w:spacing w:before="200"/>
        <w:ind w:left="709" w:hanging="709"/>
        <w:jc w:val="both"/>
        <w:rPr>
          <w:sz w:val="24"/>
          <w:szCs w:val="24"/>
        </w:rPr>
      </w:pPr>
      <w:r w:rsidRPr="00375930">
        <w:rPr>
          <w:sz w:val="24"/>
          <w:szCs w:val="24"/>
        </w:rPr>
        <w:t xml:space="preserve">Syarief dan Halid. (1993). </w:t>
      </w:r>
      <w:r w:rsidRPr="00375930">
        <w:rPr>
          <w:b/>
          <w:sz w:val="24"/>
          <w:szCs w:val="24"/>
        </w:rPr>
        <w:t xml:space="preserve">Teknologi Penyimpanan Pangan. </w:t>
      </w:r>
      <w:r w:rsidRPr="00375930">
        <w:rPr>
          <w:sz w:val="24"/>
          <w:szCs w:val="24"/>
        </w:rPr>
        <w:t>Institut Pertanian Bogor, Bogor.</w:t>
      </w:r>
    </w:p>
    <w:p w:rsidR="00612363" w:rsidRPr="00375930" w:rsidRDefault="00612363" w:rsidP="00612363">
      <w:pPr>
        <w:spacing w:before="200"/>
        <w:ind w:left="709" w:hanging="709"/>
        <w:jc w:val="both"/>
        <w:rPr>
          <w:sz w:val="24"/>
          <w:szCs w:val="24"/>
        </w:rPr>
      </w:pPr>
      <w:r w:rsidRPr="00375930">
        <w:rPr>
          <w:sz w:val="24"/>
          <w:szCs w:val="24"/>
        </w:rPr>
        <w:t xml:space="preserve">Syarief, R.S., Santausa dan St.B. Isyana. (1989). </w:t>
      </w:r>
      <w:r w:rsidRPr="00375930">
        <w:rPr>
          <w:b/>
          <w:sz w:val="24"/>
          <w:szCs w:val="24"/>
        </w:rPr>
        <w:t>Teknologi Pengemasan Pangan</w:t>
      </w:r>
      <w:r w:rsidRPr="00375930">
        <w:rPr>
          <w:sz w:val="24"/>
          <w:szCs w:val="24"/>
        </w:rPr>
        <w:t>. Pusat Antar Universitas Pangan dan Gizi. Institut Pertanian Bogor, Bogor.</w:t>
      </w:r>
    </w:p>
    <w:p w:rsidR="007D4CFD" w:rsidRDefault="007D4CFD" w:rsidP="007D4CFD">
      <w:pPr>
        <w:spacing w:before="200"/>
        <w:ind w:left="709" w:hanging="709"/>
        <w:jc w:val="both"/>
        <w:rPr>
          <w:sz w:val="24"/>
          <w:szCs w:val="24"/>
        </w:rPr>
      </w:pPr>
      <w:r w:rsidRPr="00375930">
        <w:rPr>
          <w:sz w:val="24"/>
          <w:szCs w:val="24"/>
        </w:rPr>
        <w:t>Thomas</w:t>
      </w:r>
      <w:r w:rsidR="0003459C">
        <w:rPr>
          <w:sz w:val="24"/>
          <w:szCs w:val="24"/>
        </w:rPr>
        <w:t>,</w:t>
      </w:r>
      <w:r w:rsidRPr="00375930">
        <w:rPr>
          <w:sz w:val="24"/>
          <w:szCs w:val="24"/>
        </w:rPr>
        <w:t xml:space="preserve"> Dedi Muchtadi </w:t>
      </w:r>
      <w:r w:rsidRPr="00375930">
        <w:rPr>
          <w:sz w:val="24"/>
          <w:szCs w:val="24"/>
          <w:vertAlign w:val="superscript"/>
        </w:rPr>
        <w:t>,</w:t>
      </w:r>
      <w:r w:rsidRPr="00375930">
        <w:rPr>
          <w:sz w:val="24"/>
          <w:szCs w:val="24"/>
        </w:rPr>
        <w:t xml:space="preserve"> Yaroh (2004).</w:t>
      </w:r>
      <w:r w:rsidRPr="00375930">
        <w:rPr>
          <w:b/>
          <w:sz w:val="24"/>
          <w:szCs w:val="24"/>
        </w:rPr>
        <w:t xml:space="preserve"> Peningkatan Daya Tahan Simpan Sate Bandeng (</w:t>
      </w:r>
      <w:r w:rsidRPr="00375930">
        <w:rPr>
          <w:b/>
          <w:i/>
          <w:sz w:val="24"/>
          <w:szCs w:val="24"/>
        </w:rPr>
        <w:t>Chanos-chanos</w:t>
      </w:r>
      <w:r w:rsidRPr="00375930">
        <w:rPr>
          <w:b/>
          <w:sz w:val="24"/>
          <w:szCs w:val="24"/>
        </w:rPr>
        <w:t>) Dengan Cara Penyimpanan Dingin dan Pembekuan.</w:t>
      </w:r>
      <w:r w:rsidRPr="00375930">
        <w:rPr>
          <w:sz w:val="24"/>
          <w:szCs w:val="24"/>
        </w:rPr>
        <w:t>Universitas Pasundan Bandung. Bandung</w:t>
      </w:r>
    </w:p>
    <w:p w:rsidR="00E0054D" w:rsidRDefault="00E0054D" w:rsidP="007D4CFD">
      <w:pPr>
        <w:spacing w:before="200"/>
        <w:ind w:left="709" w:hanging="709"/>
        <w:jc w:val="both"/>
        <w:rPr>
          <w:sz w:val="24"/>
          <w:szCs w:val="24"/>
        </w:rPr>
      </w:pPr>
      <w:r>
        <w:rPr>
          <w:sz w:val="24"/>
          <w:szCs w:val="24"/>
        </w:rPr>
        <w:t xml:space="preserve">Untu, Ivonne M. (2009). </w:t>
      </w:r>
      <w:r w:rsidRPr="00E0054D">
        <w:rPr>
          <w:b/>
          <w:sz w:val="24"/>
          <w:szCs w:val="24"/>
        </w:rPr>
        <w:t>Nilai Organoleptik Daging Ayam Asap Selama Penyimpanan pada Suhu Rendah</w:t>
      </w:r>
      <w:r>
        <w:rPr>
          <w:sz w:val="24"/>
          <w:szCs w:val="24"/>
        </w:rPr>
        <w:t>. Warta WIPTEK. No 34.2009.Oktober. ISSN : 0854-0667.</w:t>
      </w:r>
    </w:p>
    <w:p w:rsidR="00612363" w:rsidRDefault="00612363" w:rsidP="00612363">
      <w:pPr>
        <w:spacing w:before="200"/>
        <w:ind w:left="709" w:hanging="709"/>
        <w:jc w:val="both"/>
        <w:rPr>
          <w:sz w:val="24"/>
          <w:szCs w:val="24"/>
        </w:rPr>
      </w:pPr>
      <w:r>
        <w:rPr>
          <w:sz w:val="24"/>
          <w:szCs w:val="24"/>
        </w:rPr>
        <w:t>Utama, made I, Nocianitri komang, A dan Tunggaldewi fitri,W.(2006</w:t>
      </w:r>
      <w:r w:rsidRPr="00375930">
        <w:rPr>
          <w:sz w:val="24"/>
          <w:szCs w:val="24"/>
        </w:rPr>
        <w:t xml:space="preserve">). </w:t>
      </w:r>
      <w:r>
        <w:rPr>
          <w:b/>
          <w:sz w:val="24"/>
          <w:szCs w:val="24"/>
        </w:rPr>
        <w:t>Study on the effect of the thickness of low density polyethylene (ldpe) plastic</w:t>
      </w:r>
      <w:r w:rsidRPr="00375930">
        <w:rPr>
          <w:sz w:val="24"/>
          <w:szCs w:val="24"/>
        </w:rPr>
        <w:t xml:space="preserve">. </w:t>
      </w:r>
    </w:p>
    <w:p w:rsidR="00193ABC" w:rsidRPr="00193ABC" w:rsidRDefault="00193ABC" w:rsidP="00193ABC">
      <w:pPr>
        <w:spacing w:before="200"/>
        <w:ind w:left="709" w:hanging="709"/>
        <w:jc w:val="both"/>
        <w:rPr>
          <w:bCs/>
          <w:sz w:val="24"/>
          <w:szCs w:val="24"/>
          <w:lang w:val="en-GB" w:eastAsia="id-ID"/>
        </w:rPr>
      </w:pPr>
      <w:r w:rsidRPr="00375930">
        <w:rPr>
          <w:bCs/>
          <w:sz w:val="24"/>
          <w:szCs w:val="24"/>
          <w:lang w:val="en-GB" w:eastAsia="id-ID"/>
        </w:rPr>
        <w:t xml:space="preserve">Wahyu. (2015). </w:t>
      </w:r>
      <w:r w:rsidRPr="00375930">
        <w:rPr>
          <w:b/>
          <w:bCs/>
          <w:sz w:val="24"/>
          <w:szCs w:val="24"/>
          <w:lang w:val="en-GB" w:eastAsia="id-ID"/>
        </w:rPr>
        <w:t>Penanganan Daging Sapi Pasca Panen</w:t>
      </w:r>
      <w:r w:rsidRPr="00375930">
        <w:rPr>
          <w:bCs/>
          <w:i/>
          <w:sz w:val="24"/>
          <w:szCs w:val="24"/>
          <w:lang w:val="en-GB" w:eastAsia="id-ID"/>
        </w:rPr>
        <w:t xml:space="preserve"> </w:t>
      </w:r>
      <w:hyperlink r:id="rId32" w:history="1">
        <w:r w:rsidRPr="00193ABC">
          <w:rPr>
            <w:rStyle w:val="Hyperlink"/>
            <w:i/>
            <w:color w:val="auto"/>
            <w:sz w:val="24"/>
            <w:szCs w:val="24"/>
            <w:u w:val="none"/>
          </w:rPr>
          <w:t>http://wahyuelysapurnamasarii.blogspot.com/</w:t>
        </w:r>
      </w:hyperlink>
      <w:r w:rsidRPr="00193ABC">
        <w:rPr>
          <w:bCs/>
          <w:i/>
          <w:sz w:val="24"/>
          <w:szCs w:val="24"/>
          <w:lang w:val="en-GB" w:eastAsia="id-ID"/>
        </w:rPr>
        <w:t>.</w:t>
      </w:r>
      <w:r w:rsidRPr="00375930">
        <w:rPr>
          <w:bCs/>
          <w:i/>
          <w:sz w:val="24"/>
          <w:szCs w:val="24"/>
          <w:lang w:val="en-GB" w:eastAsia="id-ID"/>
        </w:rPr>
        <w:t xml:space="preserve"> </w:t>
      </w:r>
      <w:r w:rsidRPr="00375930">
        <w:rPr>
          <w:bCs/>
          <w:sz w:val="24"/>
          <w:szCs w:val="24"/>
          <w:lang w:val="en-GB" w:eastAsia="id-ID"/>
        </w:rPr>
        <w:t>Diakses tanggal 20 Mei 2015.</w:t>
      </w:r>
    </w:p>
    <w:p w:rsidR="00D16D26" w:rsidRDefault="00D16D26" w:rsidP="00D16D26">
      <w:pPr>
        <w:spacing w:before="200"/>
        <w:ind w:left="720" w:hangingChars="300" w:hanging="720"/>
        <w:jc w:val="both"/>
        <w:rPr>
          <w:bCs/>
          <w:sz w:val="24"/>
          <w:szCs w:val="24"/>
          <w:lang w:val="en-GB" w:eastAsia="id-ID"/>
        </w:rPr>
      </w:pPr>
      <w:r>
        <w:rPr>
          <w:bCs/>
          <w:sz w:val="24"/>
          <w:szCs w:val="24"/>
          <w:lang w:val="en-GB" w:eastAsia="id-ID"/>
        </w:rPr>
        <w:t>Wikipedia</w:t>
      </w:r>
      <w:r w:rsidRPr="00375930">
        <w:rPr>
          <w:bCs/>
          <w:sz w:val="24"/>
          <w:szCs w:val="24"/>
          <w:lang w:val="en-GB" w:eastAsia="id-ID"/>
        </w:rPr>
        <w:t xml:space="preserve">. (2015). </w:t>
      </w:r>
      <w:r w:rsidRPr="00375930">
        <w:rPr>
          <w:b/>
          <w:bCs/>
          <w:sz w:val="24"/>
          <w:szCs w:val="24"/>
          <w:lang w:val="en-GB" w:eastAsia="id-ID"/>
        </w:rPr>
        <w:t>Sate</w:t>
      </w:r>
      <w:r w:rsidRPr="00375930">
        <w:rPr>
          <w:bCs/>
          <w:sz w:val="24"/>
          <w:szCs w:val="24"/>
          <w:lang w:val="en-GB" w:eastAsia="id-ID"/>
        </w:rPr>
        <w:t>.</w:t>
      </w:r>
      <w:r w:rsidRPr="00375930">
        <w:rPr>
          <w:bCs/>
          <w:i/>
          <w:sz w:val="24"/>
          <w:szCs w:val="24"/>
          <w:lang w:val="en-GB" w:eastAsia="id-ID"/>
        </w:rPr>
        <w:t xml:space="preserve"> </w:t>
      </w:r>
      <w:r w:rsidRPr="00D16D26">
        <w:rPr>
          <w:bCs/>
          <w:i/>
          <w:sz w:val="24"/>
          <w:szCs w:val="24"/>
          <w:lang w:val="en-GB" w:eastAsia="id-ID"/>
        </w:rPr>
        <w:t>http://</w:t>
      </w:r>
      <w:r>
        <w:rPr>
          <w:bCs/>
          <w:i/>
          <w:sz w:val="24"/>
          <w:szCs w:val="24"/>
          <w:lang w:val="en-GB" w:eastAsia="id-ID"/>
        </w:rPr>
        <w:t>id.m.wikipedia.org/wiki/Sate</w:t>
      </w:r>
      <w:r w:rsidRPr="00375930">
        <w:rPr>
          <w:bCs/>
          <w:sz w:val="24"/>
          <w:szCs w:val="24"/>
          <w:lang w:val="en-GB" w:eastAsia="id-ID"/>
        </w:rPr>
        <w:t>. Diakses tanggal 20 Mei 2015.</w:t>
      </w:r>
    </w:p>
    <w:p w:rsidR="003D355C" w:rsidRPr="00375930" w:rsidRDefault="003D355C" w:rsidP="00D16D26">
      <w:pPr>
        <w:spacing w:before="200"/>
        <w:ind w:left="720" w:hangingChars="300" w:hanging="720"/>
        <w:jc w:val="both"/>
        <w:rPr>
          <w:bCs/>
          <w:sz w:val="24"/>
          <w:szCs w:val="24"/>
          <w:lang w:val="en-GB" w:eastAsia="id-ID"/>
        </w:rPr>
      </w:pPr>
      <w:r>
        <w:rPr>
          <w:bCs/>
          <w:sz w:val="24"/>
          <w:szCs w:val="24"/>
          <w:lang w:val="en-GB" w:eastAsia="id-ID"/>
        </w:rPr>
        <w:t xml:space="preserve">Winarno. (1991). </w:t>
      </w:r>
      <w:r w:rsidRPr="00201AA9">
        <w:rPr>
          <w:b/>
          <w:bCs/>
          <w:sz w:val="24"/>
          <w:szCs w:val="24"/>
          <w:lang w:val="en-GB" w:eastAsia="id-ID"/>
        </w:rPr>
        <w:t>Kimia Pangan dan Gizi</w:t>
      </w:r>
      <w:r>
        <w:rPr>
          <w:bCs/>
          <w:sz w:val="24"/>
          <w:szCs w:val="24"/>
          <w:lang w:val="en-GB" w:eastAsia="id-ID"/>
        </w:rPr>
        <w:t>. Penerbit : PT . Gramedia Pustaka Utama. Jakarta.</w:t>
      </w:r>
    </w:p>
    <w:p w:rsidR="00612363" w:rsidRDefault="00612363" w:rsidP="00612363">
      <w:pPr>
        <w:spacing w:before="200"/>
        <w:ind w:left="709" w:hanging="709"/>
        <w:jc w:val="both"/>
        <w:rPr>
          <w:sz w:val="24"/>
          <w:szCs w:val="24"/>
        </w:rPr>
      </w:pPr>
      <w:r w:rsidRPr="00375930">
        <w:rPr>
          <w:sz w:val="24"/>
          <w:szCs w:val="24"/>
        </w:rPr>
        <w:t xml:space="preserve">Winarno, dan B.S.L. Jenie. (1982). </w:t>
      </w:r>
      <w:r w:rsidRPr="00375930">
        <w:rPr>
          <w:b/>
          <w:sz w:val="24"/>
          <w:szCs w:val="24"/>
        </w:rPr>
        <w:t>Kerusakan Bahan Pangan dan Cara</w:t>
      </w:r>
      <w:r w:rsidRPr="00375930">
        <w:rPr>
          <w:b/>
          <w:sz w:val="24"/>
          <w:szCs w:val="24"/>
          <w:shd w:val="clear" w:color="auto" w:fill="000000"/>
        </w:rPr>
        <w:t xml:space="preserve"> </w:t>
      </w:r>
      <w:r w:rsidRPr="00375930">
        <w:rPr>
          <w:b/>
          <w:sz w:val="24"/>
          <w:szCs w:val="24"/>
        </w:rPr>
        <w:t>Pencegahannya</w:t>
      </w:r>
      <w:r w:rsidRPr="00375930">
        <w:rPr>
          <w:sz w:val="24"/>
          <w:szCs w:val="24"/>
        </w:rPr>
        <w:t>. Ghalia Indonesia, Jakarta.</w:t>
      </w:r>
    </w:p>
    <w:p w:rsidR="00AA3CE9" w:rsidRDefault="00AA3CE9" w:rsidP="00612363">
      <w:pPr>
        <w:spacing w:before="200"/>
        <w:ind w:left="709" w:hanging="709"/>
        <w:jc w:val="both"/>
        <w:rPr>
          <w:sz w:val="24"/>
          <w:szCs w:val="24"/>
        </w:rPr>
      </w:pPr>
      <w:r>
        <w:rPr>
          <w:sz w:val="24"/>
          <w:szCs w:val="24"/>
        </w:rPr>
        <w:t xml:space="preserve">Yahya, Fuad Sirojuddin. (2007). </w:t>
      </w:r>
      <w:r w:rsidRPr="00AA3CE9">
        <w:rPr>
          <w:b/>
          <w:sz w:val="24"/>
          <w:szCs w:val="24"/>
        </w:rPr>
        <w:t>Pendugaan Umur Simpan Dodol yang Dilapisis Edible Film dari Nata De Coco Pada Suhu yang Berbeda dengan Metode Arrhenius</w:t>
      </w:r>
      <w:r>
        <w:rPr>
          <w:sz w:val="24"/>
          <w:szCs w:val="24"/>
        </w:rPr>
        <w:t>. Skripsi. Fakultas Teknik. Universitas Pasundan Bandung. Bandung.</w:t>
      </w:r>
    </w:p>
    <w:p w:rsidR="00436443" w:rsidRDefault="00EC7954" w:rsidP="00436443">
      <w:pPr>
        <w:spacing w:before="200"/>
        <w:ind w:left="709" w:hanging="709"/>
        <w:jc w:val="both"/>
        <w:rPr>
          <w:sz w:val="24"/>
          <w:szCs w:val="24"/>
        </w:rPr>
      </w:pPr>
      <w:r>
        <w:rPr>
          <w:sz w:val="24"/>
          <w:szCs w:val="24"/>
        </w:rPr>
        <w:t xml:space="preserve">Yudhabundatara Doddy. (2003). </w:t>
      </w:r>
      <w:r w:rsidRPr="00EC7954">
        <w:rPr>
          <w:b/>
          <w:sz w:val="24"/>
          <w:szCs w:val="24"/>
        </w:rPr>
        <w:t>Pengendalian Mikroorganisme Dalam Bahan Makanan Asal Hewan</w:t>
      </w:r>
      <w:r>
        <w:rPr>
          <w:sz w:val="24"/>
          <w:szCs w:val="24"/>
        </w:rPr>
        <w:t xml:space="preserve">. </w:t>
      </w:r>
      <w:r w:rsidRPr="00EC7954">
        <w:rPr>
          <w:sz w:val="24"/>
          <w:szCs w:val="24"/>
        </w:rPr>
        <w:t>Staf Bagian Kesehatan Masyarakat Veteriner Fakultas Kedokteran Hewan UGM Yogyakarta</w:t>
      </w:r>
      <w:r>
        <w:rPr>
          <w:sz w:val="24"/>
          <w:szCs w:val="24"/>
        </w:rPr>
        <w:t>. Yogyakarta.</w:t>
      </w:r>
    </w:p>
    <w:p w:rsidR="00612363" w:rsidRPr="00436443" w:rsidRDefault="00436443" w:rsidP="00436443">
      <w:pPr>
        <w:spacing w:before="200"/>
        <w:ind w:left="709" w:hanging="709"/>
        <w:jc w:val="both"/>
        <w:rPr>
          <w:sz w:val="24"/>
          <w:szCs w:val="24"/>
        </w:rPr>
      </w:pPr>
      <w:r w:rsidRPr="00436443">
        <w:rPr>
          <w:rFonts w:eastAsiaTheme="minorHAnsi"/>
          <w:sz w:val="24"/>
          <w:szCs w:val="24"/>
        </w:rPr>
        <w:t xml:space="preserve">Zakaria, I.J. </w:t>
      </w:r>
      <w:r>
        <w:rPr>
          <w:rFonts w:eastAsiaTheme="minorHAnsi"/>
          <w:sz w:val="24"/>
          <w:szCs w:val="24"/>
        </w:rPr>
        <w:t>(</w:t>
      </w:r>
      <w:r w:rsidRPr="00436443">
        <w:rPr>
          <w:rFonts w:eastAsiaTheme="minorHAnsi"/>
          <w:sz w:val="24"/>
          <w:szCs w:val="24"/>
        </w:rPr>
        <w:t>1996</w:t>
      </w:r>
      <w:r>
        <w:rPr>
          <w:rFonts w:eastAsiaTheme="minorHAnsi"/>
          <w:sz w:val="24"/>
          <w:szCs w:val="24"/>
        </w:rPr>
        <w:t>)</w:t>
      </w:r>
      <w:r w:rsidRPr="00436443">
        <w:rPr>
          <w:rFonts w:eastAsiaTheme="minorHAnsi"/>
          <w:sz w:val="24"/>
          <w:szCs w:val="24"/>
        </w:rPr>
        <w:t xml:space="preserve">. </w:t>
      </w:r>
      <w:r w:rsidRPr="00436443">
        <w:rPr>
          <w:rFonts w:eastAsiaTheme="minorHAnsi"/>
          <w:b/>
          <w:sz w:val="24"/>
          <w:szCs w:val="24"/>
        </w:rPr>
        <w:t>Mempelajari mutu ikan</w:t>
      </w:r>
      <w:r w:rsidRPr="00436443">
        <w:rPr>
          <w:b/>
          <w:sz w:val="24"/>
          <w:szCs w:val="24"/>
        </w:rPr>
        <w:t xml:space="preserve"> </w:t>
      </w:r>
      <w:r w:rsidRPr="00436443">
        <w:rPr>
          <w:rFonts w:eastAsiaTheme="minorHAnsi"/>
          <w:b/>
          <w:sz w:val="24"/>
          <w:szCs w:val="24"/>
        </w:rPr>
        <w:t>bilih (</w:t>
      </w:r>
      <w:r w:rsidRPr="00436443">
        <w:rPr>
          <w:rFonts w:eastAsiaTheme="minorHAnsi"/>
          <w:b/>
          <w:i/>
          <w:iCs/>
          <w:sz w:val="24"/>
          <w:szCs w:val="24"/>
        </w:rPr>
        <w:t>Mystacoleucus pathogenesis</w:t>
      </w:r>
      <w:r w:rsidRPr="00436443">
        <w:rPr>
          <w:b/>
          <w:sz w:val="24"/>
          <w:szCs w:val="24"/>
        </w:rPr>
        <w:t xml:space="preserve"> </w:t>
      </w:r>
      <w:r w:rsidRPr="00436443">
        <w:rPr>
          <w:rFonts w:eastAsiaTheme="minorHAnsi"/>
          <w:b/>
          <w:i/>
          <w:iCs/>
          <w:sz w:val="24"/>
          <w:szCs w:val="24"/>
        </w:rPr>
        <w:t xml:space="preserve">bekr) </w:t>
      </w:r>
      <w:r w:rsidRPr="00436443">
        <w:rPr>
          <w:rFonts w:eastAsiaTheme="minorHAnsi"/>
          <w:b/>
          <w:sz w:val="24"/>
          <w:szCs w:val="24"/>
        </w:rPr>
        <w:t>asap tradisional serta pengaruh</w:t>
      </w:r>
      <w:r w:rsidRPr="00436443">
        <w:rPr>
          <w:b/>
          <w:sz w:val="24"/>
          <w:szCs w:val="24"/>
        </w:rPr>
        <w:t xml:space="preserve"> </w:t>
      </w:r>
      <w:r w:rsidRPr="00436443">
        <w:rPr>
          <w:rFonts w:eastAsiaTheme="minorHAnsi"/>
          <w:b/>
          <w:sz w:val="24"/>
          <w:szCs w:val="24"/>
        </w:rPr>
        <w:t>bumbu dan lama pengasapan terhadap</w:t>
      </w:r>
      <w:r w:rsidRPr="00436443">
        <w:rPr>
          <w:b/>
          <w:sz w:val="24"/>
          <w:szCs w:val="24"/>
        </w:rPr>
        <w:t xml:space="preserve"> </w:t>
      </w:r>
      <w:r w:rsidRPr="00436443">
        <w:rPr>
          <w:rFonts w:eastAsiaTheme="minorHAnsi"/>
          <w:b/>
          <w:sz w:val="24"/>
          <w:szCs w:val="24"/>
        </w:rPr>
        <w:t>perbaikan mutu</w:t>
      </w:r>
      <w:r w:rsidRPr="00436443">
        <w:rPr>
          <w:rFonts w:eastAsiaTheme="minorHAnsi"/>
          <w:sz w:val="24"/>
          <w:szCs w:val="24"/>
        </w:rPr>
        <w:t>. Skripsi. IPB. Bogor</w:t>
      </w:r>
    </w:p>
    <w:p w:rsidR="00DC1DEC" w:rsidRDefault="00DC1DEC" w:rsidP="00612363">
      <w:pPr>
        <w:rPr>
          <w:sz w:val="24"/>
          <w:szCs w:val="24"/>
        </w:rPr>
      </w:pPr>
    </w:p>
    <w:p w:rsidR="00E83899" w:rsidRDefault="00E83899" w:rsidP="00612363">
      <w:pPr>
        <w:rPr>
          <w:sz w:val="24"/>
          <w:szCs w:val="24"/>
        </w:rPr>
      </w:pPr>
    </w:p>
    <w:p w:rsidR="007A4B93" w:rsidRDefault="007A4B93" w:rsidP="00612363">
      <w:pPr>
        <w:rPr>
          <w:b/>
          <w:sz w:val="24"/>
          <w:szCs w:val="24"/>
        </w:rPr>
      </w:pPr>
    </w:p>
    <w:p w:rsidR="00612363" w:rsidRPr="00084A49" w:rsidRDefault="00612363" w:rsidP="00612363">
      <w:pPr>
        <w:spacing w:line="480" w:lineRule="auto"/>
        <w:jc w:val="both"/>
        <w:rPr>
          <w:b/>
          <w:sz w:val="24"/>
          <w:szCs w:val="24"/>
        </w:rPr>
      </w:pPr>
      <w:r>
        <w:rPr>
          <w:b/>
          <w:sz w:val="24"/>
          <w:szCs w:val="24"/>
        </w:rPr>
        <w:lastRenderedPageBreak/>
        <w:t>Lampiran 1</w:t>
      </w:r>
      <w:r w:rsidRPr="00B21FF5">
        <w:rPr>
          <w:b/>
          <w:sz w:val="24"/>
          <w:szCs w:val="24"/>
        </w:rPr>
        <w:t xml:space="preserve">. </w:t>
      </w:r>
      <w:r w:rsidR="00F56B23">
        <w:rPr>
          <w:rFonts w:eastAsiaTheme="minorHAnsi"/>
          <w:b/>
          <w:sz w:val="24"/>
          <w:szCs w:val="24"/>
        </w:rPr>
        <w:t>Syarat Mutu Sosis Daging M</w:t>
      </w:r>
      <w:r w:rsidR="00084A49" w:rsidRPr="00084A49">
        <w:rPr>
          <w:rFonts w:eastAsiaTheme="minorHAnsi"/>
          <w:b/>
          <w:sz w:val="24"/>
          <w:szCs w:val="24"/>
        </w:rPr>
        <w:t>enurut SNI 01-3820-1995</w:t>
      </w:r>
    </w:p>
    <w:p w:rsidR="00612363" w:rsidRPr="00084A49" w:rsidRDefault="00A55FBD" w:rsidP="00612363">
      <w:pPr>
        <w:spacing w:line="480" w:lineRule="auto"/>
        <w:jc w:val="both"/>
        <w:rPr>
          <w:b/>
          <w:sz w:val="24"/>
          <w:szCs w:val="24"/>
        </w:rPr>
      </w:pPr>
      <w:r w:rsidRPr="00084A49">
        <w:rPr>
          <w:b/>
          <w:noProof/>
          <w:sz w:val="24"/>
          <w:szCs w:val="24"/>
        </w:rPr>
        <w:drawing>
          <wp:anchor distT="0" distB="0" distL="114300" distR="114300" simplePos="0" relativeHeight="251747328" behindDoc="1" locked="0" layoutInCell="1" allowOverlap="1">
            <wp:simplePos x="0" y="0"/>
            <wp:positionH relativeFrom="column">
              <wp:posOffset>154751</wp:posOffset>
            </wp:positionH>
            <wp:positionV relativeFrom="paragraph">
              <wp:posOffset>291019</wp:posOffset>
            </wp:positionV>
            <wp:extent cx="4728048" cy="6809362"/>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38977" t="10476" r="35756" b="10476"/>
                    <a:stretch>
                      <a:fillRect/>
                    </a:stretch>
                  </pic:blipFill>
                  <pic:spPr bwMode="auto">
                    <a:xfrm>
                      <a:off x="0" y="0"/>
                      <a:ext cx="4728048" cy="6809362"/>
                    </a:xfrm>
                    <a:prstGeom prst="rect">
                      <a:avLst/>
                    </a:prstGeom>
                    <a:noFill/>
                    <a:ln w="9525">
                      <a:noFill/>
                      <a:miter lim="800000"/>
                      <a:headEnd/>
                      <a:tailEnd/>
                    </a:ln>
                  </pic:spPr>
                </pic:pic>
              </a:graphicData>
            </a:graphic>
          </wp:anchor>
        </w:drawing>
      </w:r>
      <w:r w:rsidR="00612363" w:rsidRPr="00084A49">
        <w:rPr>
          <w:b/>
          <w:sz w:val="24"/>
          <w:szCs w:val="24"/>
        </w:rPr>
        <w:t xml:space="preserve">Persyaratan Mutu </w:t>
      </w:r>
      <w:r w:rsidRPr="00084A49">
        <w:rPr>
          <w:b/>
          <w:sz w:val="24"/>
          <w:szCs w:val="24"/>
        </w:rPr>
        <w:t>Sosis Daging</w:t>
      </w:r>
      <w:r w:rsidR="00612363" w:rsidRPr="00084A49">
        <w:rPr>
          <w:b/>
          <w:sz w:val="24"/>
          <w:szCs w:val="24"/>
        </w:rPr>
        <w:t xml:space="preserve">  </w:t>
      </w:r>
    </w:p>
    <w:p w:rsidR="00612363" w:rsidRDefault="00612363" w:rsidP="00612363"/>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7A088D" w:rsidRDefault="007A088D"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A55FBD" w:rsidRDefault="00A55FBD" w:rsidP="00612363">
      <w:pPr>
        <w:rPr>
          <w:b/>
          <w:sz w:val="24"/>
          <w:szCs w:val="24"/>
        </w:rPr>
      </w:pPr>
    </w:p>
    <w:p w:rsidR="00612363" w:rsidRDefault="00A91036" w:rsidP="00612363">
      <w:pPr>
        <w:rPr>
          <w:b/>
          <w:sz w:val="24"/>
          <w:szCs w:val="24"/>
        </w:rPr>
      </w:pPr>
      <w:r>
        <w:rPr>
          <w:b/>
          <w:sz w:val="24"/>
          <w:szCs w:val="24"/>
        </w:rPr>
        <w:lastRenderedPageBreak/>
        <w:t>Lampiran 2</w:t>
      </w:r>
      <w:r w:rsidR="00612363" w:rsidRPr="00553664">
        <w:rPr>
          <w:b/>
          <w:sz w:val="24"/>
          <w:szCs w:val="24"/>
        </w:rPr>
        <w:t>. Prosedur Penentuan Free Fatty Acid (FFA) (AOAC,1995)</w:t>
      </w:r>
    </w:p>
    <w:p w:rsidR="00612363" w:rsidRPr="00553664" w:rsidRDefault="00612363" w:rsidP="00612363">
      <w:pPr>
        <w:rPr>
          <w:b/>
          <w:sz w:val="24"/>
          <w:szCs w:val="24"/>
        </w:rPr>
      </w:pPr>
    </w:p>
    <w:p w:rsidR="00612363" w:rsidRDefault="00612363" w:rsidP="00612363">
      <w:pPr>
        <w:spacing w:line="480" w:lineRule="auto"/>
        <w:jc w:val="both"/>
        <w:rPr>
          <w:sz w:val="24"/>
          <w:szCs w:val="24"/>
        </w:rPr>
      </w:pPr>
      <w:r>
        <w:rPr>
          <w:sz w:val="24"/>
          <w:szCs w:val="24"/>
        </w:rPr>
        <w:tab/>
        <w:t>Sampel minyak sebanyak 10-20 gram ditambah 50 ml alkohol netral 95 % kemudian dipanaskan 10 menit dalam penganas air sambil diaduk dan ditutup kaca arloji. Setelah didinginkan kemudian dititrasi dengan KOH 0,1 N menggunakan indikator PP (phenolphthalein) hingga tepat warna merah jambu.</w:t>
      </w:r>
    </w:p>
    <w:p w:rsidR="00612363" w:rsidRDefault="004A4DC1" w:rsidP="00612363">
      <w:pPr>
        <w:spacing w:line="480" w:lineRule="auto"/>
        <w:jc w:val="both"/>
        <w:rPr>
          <w:sz w:val="24"/>
          <w:szCs w:val="24"/>
        </w:rPr>
      </w:pPr>
      <w:r>
        <w:rPr>
          <w:noProof/>
          <w:sz w:val="24"/>
          <w:szCs w:val="24"/>
        </w:rPr>
        <w:pict>
          <v:rect id="_x0000_s1447" style="position:absolute;left:0;text-align:left;margin-left:8.1pt;margin-top:12.7pt;width:390.75pt;height:80.25pt;z-index:-251643904"/>
        </w:pict>
      </w:r>
    </w:p>
    <w:p w:rsidR="00612363" w:rsidRDefault="004A4DC1" w:rsidP="00612363">
      <w:pPr>
        <w:spacing w:line="480" w:lineRule="auto"/>
        <w:jc w:val="both"/>
        <w:rPr>
          <w:sz w:val="24"/>
          <w:szCs w:val="24"/>
        </w:rPr>
      </w:pPr>
      <w:r>
        <w:rPr>
          <w:noProof/>
          <w:sz w:val="24"/>
          <w:szCs w:val="24"/>
        </w:rPr>
        <w:pict>
          <v:shape id="_x0000_s1446" type="#_x0000_t32" style="position:absolute;left:0;text-align:left;margin-left:151.35pt;margin-top:21.1pt;width:102.75pt;height:.75pt;flip:y;z-index:251671552" o:connectortype="straight"/>
        </w:pict>
      </w:r>
      <w:r w:rsidR="00612363">
        <w:rPr>
          <w:sz w:val="24"/>
          <w:szCs w:val="24"/>
        </w:rPr>
        <w:tab/>
        <w:t xml:space="preserve">               % FFA             (V.N) KOH  x  BM      x 100%</w:t>
      </w:r>
    </w:p>
    <w:p w:rsidR="00612363" w:rsidRDefault="00612363" w:rsidP="00612363">
      <w:pPr>
        <w:spacing w:line="480" w:lineRule="auto"/>
        <w:jc w:val="both"/>
        <w:rPr>
          <w:sz w:val="24"/>
          <w:szCs w:val="24"/>
        </w:rPr>
      </w:pPr>
      <w:r>
        <w:rPr>
          <w:sz w:val="24"/>
          <w:szCs w:val="24"/>
        </w:rPr>
        <w:tab/>
      </w:r>
      <w:r>
        <w:rPr>
          <w:sz w:val="24"/>
          <w:szCs w:val="24"/>
        </w:rPr>
        <w:tab/>
      </w:r>
      <w:r>
        <w:rPr>
          <w:sz w:val="24"/>
          <w:szCs w:val="24"/>
        </w:rPr>
        <w:tab/>
        <w:t xml:space="preserve">                Berat sampel x 1000</w:t>
      </w: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612363" w:rsidRDefault="00612363" w:rsidP="00612363">
      <w:pPr>
        <w:rPr>
          <w:sz w:val="24"/>
          <w:szCs w:val="24"/>
        </w:rPr>
      </w:pPr>
    </w:p>
    <w:p w:rsidR="00A55FBD" w:rsidRDefault="00A55FBD" w:rsidP="007B4BC6">
      <w:pPr>
        <w:spacing w:line="480" w:lineRule="auto"/>
        <w:rPr>
          <w:sz w:val="24"/>
          <w:szCs w:val="24"/>
        </w:rPr>
      </w:pPr>
    </w:p>
    <w:p w:rsidR="00612363" w:rsidRPr="002E2341" w:rsidRDefault="00612363" w:rsidP="007B4BC6">
      <w:pPr>
        <w:spacing w:line="480" w:lineRule="auto"/>
        <w:rPr>
          <w:b/>
          <w:sz w:val="24"/>
          <w:szCs w:val="24"/>
        </w:rPr>
      </w:pPr>
      <w:r w:rsidRPr="002E2341">
        <w:rPr>
          <w:b/>
          <w:sz w:val="24"/>
          <w:szCs w:val="24"/>
        </w:rPr>
        <w:lastRenderedPageBreak/>
        <w:t xml:space="preserve">Lampiran 3. Prosedur Penentuan Jumlah Total Mikroba </w:t>
      </w:r>
      <w:r w:rsidR="007B4BC6">
        <w:rPr>
          <w:b/>
          <w:sz w:val="24"/>
          <w:szCs w:val="24"/>
        </w:rPr>
        <w:t xml:space="preserve">Metode </w:t>
      </w:r>
      <w:r w:rsidR="007B4BC6" w:rsidRPr="007B4BC6">
        <w:rPr>
          <w:b/>
          <w:i/>
          <w:sz w:val="24"/>
          <w:szCs w:val="24"/>
        </w:rPr>
        <w:t>Total Plate Count</w:t>
      </w:r>
      <w:r w:rsidR="007B4BC6">
        <w:rPr>
          <w:b/>
          <w:sz w:val="24"/>
          <w:szCs w:val="24"/>
        </w:rPr>
        <w:t xml:space="preserve"> (TPC) </w:t>
      </w:r>
      <w:r w:rsidRPr="002E2341">
        <w:rPr>
          <w:b/>
          <w:sz w:val="24"/>
          <w:szCs w:val="24"/>
        </w:rPr>
        <w:t>(Fardiaz,1992)</w:t>
      </w:r>
    </w:p>
    <w:p w:rsidR="00612363" w:rsidRDefault="00612363" w:rsidP="00612363">
      <w:pPr>
        <w:rPr>
          <w:sz w:val="24"/>
          <w:szCs w:val="24"/>
        </w:rPr>
      </w:pPr>
    </w:p>
    <w:p w:rsidR="007B4BC6" w:rsidRDefault="00612363" w:rsidP="00636C74">
      <w:pPr>
        <w:pStyle w:val="BodyText"/>
        <w:spacing w:line="480" w:lineRule="auto"/>
        <w:rPr>
          <w:b/>
          <w:noProof/>
        </w:rPr>
      </w:pPr>
      <w:r>
        <w:tab/>
      </w:r>
      <w:r w:rsidR="007B4BC6">
        <w:t xml:space="preserve">Penentuan jumlah total mikroba yang dilakukan dengan metode </w:t>
      </w:r>
      <w:r w:rsidR="007B4BC6" w:rsidRPr="007B4BC6">
        <w:rPr>
          <w:i/>
        </w:rPr>
        <w:t>Total Plate Count</w:t>
      </w:r>
      <w:r w:rsidR="007B4BC6">
        <w:t xml:space="preserve"> (TPC). Sterilisasi cawan petri, tabung reaksi dan pipet volumetri menggunakan oven pada suhu 210</w:t>
      </w:r>
      <w:r w:rsidR="007B4BC6">
        <w:rPr>
          <w:vertAlign w:val="superscript"/>
        </w:rPr>
        <w:t>0</w:t>
      </w:r>
      <w:r w:rsidR="007B4BC6">
        <w:t>C. Sampel diambil sebanyak 1mL campurkan dengan air steril 9 mL dalam tabung reaksi dan homogenkan (pengenceran ke-1) hingga pengenceran ketiga. Dari setiap pengenceran diambil 1 mL lalu masukkan kedalam cawan petri steril kemudian dimasukkan kedalam PCA encer yang disterilkan dan diaduk hingga merata. Lalu biarkan membeku kemudian disimpan dalam inkubator bersuhu 37</w:t>
      </w:r>
      <w:r w:rsidR="007B4BC6">
        <w:rPr>
          <w:vertAlign w:val="superscript"/>
        </w:rPr>
        <w:t>0</w:t>
      </w:r>
      <w:r w:rsidR="007B4BC6">
        <w:t>C selama 24 jam dalam keadaan cawan petri dibalik dan dibungkus kertas. Terakhir, koloni dihitung. Satu bintik merupakan satu koloni mikroba.</w:t>
      </w:r>
      <w:r w:rsidR="007B4BC6" w:rsidRPr="007B4BC6">
        <w:rPr>
          <w:b/>
          <w:noProof/>
        </w:rPr>
        <w:t xml:space="preserve"> </w:t>
      </w:r>
    </w:p>
    <w:p w:rsidR="007B4BC6" w:rsidRDefault="007B4BC6" w:rsidP="00636C74">
      <w:pPr>
        <w:pStyle w:val="BodyText"/>
        <w:spacing w:line="480" w:lineRule="auto"/>
      </w:pPr>
      <w:r w:rsidRPr="007B4BC6">
        <w:t>Ketentuan :</w:t>
      </w:r>
    </w:p>
    <w:p w:rsidR="007B4BC6" w:rsidRPr="007B4BC6" w:rsidRDefault="004A4DC1" w:rsidP="007B4BC6">
      <w:pPr>
        <w:pStyle w:val="BodyText"/>
      </w:pPr>
      <w:r>
        <w:rPr>
          <w:noProof/>
        </w:rPr>
        <w:pict>
          <v:rect id="_x0000_s1693" style="position:absolute;left:0;text-align:left;margin-left:23.75pt;margin-top:11.1pt;width:355.45pt;height:52.55pt;z-index:-251591680"/>
        </w:pict>
      </w:r>
    </w:p>
    <w:p w:rsidR="007B4BC6" w:rsidRPr="00014D1E" w:rsidRDefault="004A4DC1" w:rsidP="007B4BC6">
      <w:pPr>
        <w:pStyle w:val="BodyText"/>
        <w:jc w:val="center"/>
        <w:rPr>
          <w:b/>
          <w:sz w:val="20"/>
          <w:szCs w:val="20"/>
        </w:rPr>
      </w:pPr>
      <w:r w:rsidRPr="004A4DC1">
        <w:rPr>
          <w:b/>
          <w:noProof/>
        </w:rPr>
        <w:pict>
          <v:shape id="_x0000_s1692" type="#_x0000_t32" style="position:absolute;left:0;text-align:left;margin-left:138.05pt;margin-top:25.3pt;width:192.65pt;height:0;z-index:251723776" o:connectortype="straight"/>
        </w:pict>
      </w:r>
      <m:oMath>
        <m:nary>
          <m:naryPr>
            <m:chr m:val="∑"/>
            <m:limLoc m:val="undOvr"/>
            <m:subHide m:val="on"/>
            <m:supHide m:val="on"/>
            <m:ctrlPr>
              <w:rPr>
                <w:rFonts w:ascii="Cambria Math" w:hAnsi="Cambria Math"/>
                <w:i/>
                <w:sz w:val="20"/>
                <w:szCs w:val="20"/>
              </w:rPr>
            </m:ctrlPr>
          </m:naryPr>
          <m:sub/>
          <m:sup/>
          <m:e>
            <m:r>
              <w:rPr>
                <w:rFonts w:ascii="Cambria Math"/>
                <w:sz w:val="20"/>
                <w:szCs w:val="20"/>
              </w:rPr>
              <m:t>Koloni/gram</m:t>
            </m:r>
          </m:e>
        </m:nary>
      </m:oMath>
      <w:r w:rsidR="007B4BC6" w:rsidRPr="00014D1E">
        <w:rPr>
          <w:b/>
          <w:sz w:val="20"/>
          <w:szCs w:val="20"/>
        </w:rPr>
        <w:t xml:space="preserve">= </w:t>
      </w:r>
      <m:oMath>
        <m:d>
          <m:dPr>
            <m:begChr m:val="["/>
            <m:endChr m:val="]"/>
            <m:ctrlPr>
              <w:rPr>
                <w:rFonts w:ascii="Cambria Math" w:hAnsi="Cambria Math"/>
                <w:b/>
                <w:i/>
                <w:sz w:val="20"/>
                <w:szCs w:val="20"/>
              </w:rPr>
            </m:ctrlPr>
          </m:dPr>
          <m:e>
            <m:d>
              <m:dPr>
                <m:ctrlPr>
                  <w:rPr>
                    <w:rFonts w:ascii="Cambria Math" w:hAnsi="Cambria Math"/>
                    <w:b/>
                    <w:i/>
                    <w:sz w:val="20"/>
                    <w:szCs w:val="20"/>
                  </w:rPr>
                </m:ctrlPr>
              </m:dPr>
              <m:e>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-1</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m:t>
                            </m:r>
                            <m:r>
                              <m:rPr>
                                <m:sty m:val="bi"/>
                              </m:rPr>
                              <w:rPr>
                                <w:rFonts w:ascii="Cambria Math" w:hAnsi="Cambria Math"/>
                                <w:sz w:val="20"/>
                                <w:szCs w:val="20"/>
                              </w:rPr>
                              <m:t>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-2</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r>
                          <m:rPr>
                            <m:sty m:val="bi"/>
                          </m:rPr>
                          <w:rPr>
                            <w:rFonts w:ascii="Cambria Math" w:hAnsi="Cambria Math"/>
                            <w:sz w:val="20"/>
                            <w:szCs w:val="20"/>
                          </w:rPr>
                          <m:t>n</m:t>
                        </m:r>
                      </m:den>
                    </m:f>
                  </m:e>
                </m:d>
              </m:e>
            </m:d>
          </m:e>
        </m:d>
      </m:oMath>
    </w:p>
    <w:p w:rsidR="007B4BC6" w:rsidRDefault="007B4BC6" w:rsidP="007B4BC6">
      <w:pPr>
        <w:pStyle w:val="BodyText"/>
        <w:rPr>
          <w:b/>
        </w:rPr>
      </w:pPr>
      <w:r>
        <w:rPr>
          <w:b/>
        </w:rPr>
        <w:tab/>
      </w:r>
      <w:r>
        <w:rPr>
          <w:b/>
        </w:rPr>
        <w:tab/>
      </w:r>
      <w:r>
        <w:rPr>
          <w:b/>
        </w:rPr>
        <w:tab/>
      </w:r>
      <w:r>
        <w:rPr>
          <w:b/>
        </w:rPr>
        <w:tab/>
      </w:r>
      <w:r>
        <w:rPr>
          <w:b/>
        </w:rPr>
        <w:tab/>
        <w:t xml:space="preserve">       </w:t>
      </w:r>
      <m:oMath>
        <m:nary>
          <m:naryPr>
            <m:chr m:val="∑"/>
            <m:limLoc m:val="undOvr"/>
            <m:subHide m:val="on"/>
            <m:supHide m:val="on"/>
            <m:ctrlPr>
              <w:rPr>
                <w:rFonts w:ascii="Cambria Math" w:hAnsi="Cambria Math"/>
                <w:i/>
                <w:sz w:val="20"/>
                <w:szCs w:val="20"/>
              </w:rPr>
            </m:ctrlPr>
          </m:naryPr>
          <m:sub/>
          <m:sup/>
          <m:e>
            <m:r>
              <w:rPr>
                <w:rFonts w:ascii="Cambria Math"/>
                <w:sz w:val="20"/>
                <w:szCs w:val="20"/>
              </w:rPr>
              <m:t>pengenceran</m:t>
            </m:r>
          </m:e>
        </m:nary>
      </m:oMath>
    </w:p>
    <w:p w:rsidR="00612363" w:rsidRDefault="007B4BC6" w:rsidP="007B4BC6">
      <w:pPr>
        <w:spacing w:line="480" w:lineRule="auto"/>
        <w:jc w:val="both"/>
        <w:rPr>
          <w:sz w:val="24"/>
          <w:szCs w:val="24"/>
        </w:rPr>
      </w:pPr>
      <w:r>
        <w:rPr>
          <w:b/>
        </w:rPr>
        <w:tab/>
      </w:r>
    </w:p>
    <w:p w:rsidR="00612363" w:rsidRDefault="007B4BC6" w:rsidP="007B4BC6">
      <w:pPr>
        <w:tabs>
          <w:tab w:val="left" w:pos="567"/>
        </w:tabs>
        <w:spacing w:line="720" w:lineRule="auto"/>
        <w:rPr>
          <w:sz w:val="24"/>
          <w:szCs w:val="24"/>
        </w:rPr>
      </w:pPr>
      <w:r>
        <w:rPr>
          <w:sz w:val="24"/>
          <w:szCs w:val="24"/>
        </w:rPr>
        <w:t xml:space="preserve">n = pengenceran ke-n </w:t>
      </w:r>
    </w:p>
    <w:p w:rsidR="007C51BD" w:rsidRPr="00B43C09" w:rsidRDefault="007C51BD" w:rsidP="007C51BD">
      <w:pPr>
        <w:pStyle w:val="BodyText"/>
      </w:pPr>
      <w:r w:rsidRPr="00B43C09">
        <w:t>Contoh Perhitungan :</w:t>
      </w:r>
    </w:p>
    <w:p w:rsidR="007C51BD" w:rsidRPr="007C51BD" w:rsidRDefault="007C51BD" w:rsidP="007C51BD">
      <w:pPr>
        <w:pStyle w:val="BodyText"/>
        <w:rPr>
          <w:u w:val="single"/>
        </w:rPr>
      </w:pPr>
      <w:r w:rsidRPr="00B43C09">
        <w:rPr>
          <w:u w:val="single"/>
        </w:rPr>
        <w:t>Hari ke- 0</w:t>
      </w:r>
    </w:p>
    <w:p w:rsidR="007C51BD" w:rsidRPr="00014D1E" w:rsidRDefault="004A4DC1" w:rsidP="007C51BD">
      <w:pPr>
        <w:pStyle w:val="BodyText"/>
        <w:jc w:val="left"/>
        <w:rPr>
          <w:b/>
          <w:sz w:val="20"/>
          <w:szCs w:val="20"/>
        </w:rPr>
      </w:pPr>
      <m:oMath>
        <m:nary>
          <m:naryPr>
            <m:chr m:val="∑"/>
            <m:limLoc m:val="undOvr"/>
            <m:subHide m:val="on"/>
            <m:supHide m:val="on"/>
            <m:ctrlPr>
              <w:rPr>
                <w:rFonts w:ascii="Cambria Math" w:hAnsi="Cambria Math"/>
                <w:i/>
                <w:sz w:val="20"/>
                <w:szCs w:val="20"/>
              </w:rPr>
            </m:ctrlPr>
          </m:naryPr>
          <m:sub/>
          <m:sup/>
          <m:e>
            <m:r>
              <w:rPr>
                <w:rFonts w:ascii="Cambria Math"/>
                <w:sz w:val="20"/>
                <w:szCs w:val="20"/>
              </w:rPr>
              <m:t>Koloni/gram</m:t>
            </m:r>
          </m:e>
        </m:nary>
      </m:oMath>
      <w:r w:rsidR="007C51BD" w:rsidRPr="00014D1E">
        <w:rPr>
          <w:b/>
          <w:sz w:val="20"/>
          <w:szCs w:val="20"/>
        </w:rPr>
        <w:t xml:space="preserve">= </w:t>
      </w:r>
      <m:oMath>
        <m:d>
          <m:dPr>
            <m:begChr m:val="["/>
            <m:endChr m:val="]"/>
            <m:ctrlPr>
              <w:rPr>
                <w:rFonts w:ascii="Cambria Math" w:hAnsi="Cambria Math"/>
                <w:b/>
                <w:i/>
                <w:sz w:val="20"/>
                <w:szCs w:val="20"/>
              </w:rPr>
            </m:ctrlPr>
          </m:dPr>
          <m:e>
            <m:d>
              <m:dPr>
                <m:ctrlPr>
                  <w:rPr>
                    <w:rFonts w:ascii="Cambria Math" w:hAnsi="Cambria Math"/>
                    <w:b/>
                    <w:i/>
                    <w:sz w:val="20"/>
                    <w:szCs w:val="20"/>
                  </w:rPr>
                </m:ctrlPr>
              </m:dPr>
              <m:e>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91</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-1</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87</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-2</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74</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-3</m:t>
                            </m:r>
                          </m:sup>
                        </m:sSup>
                      </m:den>
                    </m:f>
                  </m:e>
                </m:d>
              </m:e>
            </m:d>
          </m:e>
        </m:d>
      </m:oMath>
    </w:p>
    <w:p w:rsidR="007C51BD" w:rsidRDefault="007C51BD" w:rsidP="007C51BD">
      <w:pPr>
        <w:pStyle w:val="BodyText"/>
        <w:rPr>
          <w:sz w:val="20"/>
          <w:szCs w:val="20"/>
        </w:rPr>
      </w:pPr>
      <w:r>
        <w:rPr>
          <w:b/>
        </w:rPr>
        <w:tab/>
      </w:r>
      <w:r>
        <w:rPr>
          <w:b/>
        </w:rPr>
        <w:tab/>
      </w:r>
      <w:r>
        <w:rPr>
          <w:b/>
        </w:rPr>
        <w:tab/>
        <w:t xml:space="preserve">         </w:t>
      </w:r>
      <m:oMath>
        <m:r>
          <w:rPr>
            <w:rFonts w:ascii="Cambria Math"/>
            <w:sz w:val="20"/>
            <w:szCs w:val="20"/>
          </w:rPr>
          <m:t>3</m:t>
        </m:r>
      </m:oMath>
    </w:p>
    <w:p w:rsidR="007C51BD" w:rsidRDefault="007C51BD" w:rsidP="007C51BD">
      <w:pPr>
        <w:pStyle w:val="BodyText"/>
        <w:rPr>
          <w:sz w:val="20"/>
          <w:szCs w:val="20"/>
        </w:rPr>
      </w:pPr>
      <w:r>
        <w:rPr>
          <w:sz w:val="20"/>
          <w:szCs w:val="20"/>
        </w:rPr>
        <w:tab/>
      </w:r>
      <w:r>
        <w:rPr>
          <w:sz w:val="20"/>
          <w:szCs w:val="20"/>
        </w:rPr>
        <w:tab/>
        <w:t>= 27870 CFU/gram</w:t>
      </w:r>
    </w:p>
    <w:p w:rsidR="00636C74" w:rsidRPr="007C51BD" w:rsidRDefault="007C51BD" w:rsidP="007C51BD">
      <w:pPr>
        <w:pStyle w:val="BodyText"/>
        <w:rPr>
          <w:b/>
        </w:rPr>
      </w:pPr>
      <w:r>
        <w:rPr>
          <w:sz w:val="20"/>
          <w:szCs w:val="20"/>
        </w:rPr>
        <w:tab/>
      </w:r>
      <w:r>
        <w:rPr>
          <w:sz w:val="20"/>
          <w:szCs w:val="20"/>
        </w:rPr>
        <w:tab/>
        <w:t>= 2,79 x 10</w:t>
      </w:r>
      <w:r>
        <w:rPr>
          <w:sz w:val="20"/>
          <w:szCs w:val="20"/>
          <w:vertAlign w:val="superscript"/>
        </w:rPr>
        <w:t xml:space="preserve">4 </w:t>
      </w:r>
      <w:r>
        <w:rPr>
          <w:sz w:val="20"/>
          <w:szCs w:val="20"/>
        </w:rPr>
        <w:t>CFU/gram</w:t>
      </w:r>
    </w:p>
    <w:p w:rsidR="00384309" w:rsidRDefault="00384309" w:rsidP="00FC5460">
      <w:pPr>
        <w:rPr>
          <w:sz w:val="24"/>
          <w:szCs w:val="24"/>
        </w:rPr>
      </w:pPr>
    </w:p>
    <w:p w:rsidR="00FC5460" w:rsidRDefault="00FC5460" w:rsidP="00FC5460">
      <w:pPr>
        <w:rPr>
          <w:b/>
          <w:sz w:val="24"/>
          <w:szCs w:val="24"/>
        </w:rPr>
      </w:pPr>
      <w:r>
        <w:rPr>
          <w:b/>
          <w:sz w:val="24"/>
          <w:szCs w:val="24"/>
        </w:rPr>
        <w:lastRenderedPageBreak/>
        <w:t>Lampiran 4</w:t>
      </w:r>
      <w:r w:rsidRPr="002E2341">
        <w:rPr>
          <w:b/>
          <w:sz w:val="24"/>
          <w:szCs w:val="24"/>
        </w:rPr>
        <w:t xml:space="preserve">. </w:t>
      </w:r>
      <w:r>
        <w:rPr>
          <w:b/>
          <w:sz w:val="24"/>
          <w:szCs w:val="24"/>
        </w:rPr>
        <w:t>Contoh Formulir Uji Organoleptik</w:t>
      </w:r>
    </w:p>
    <w:p w:rsidR="00FC5460" w:rsidRDefault="004A4DC1" w:rsidP="00FC5460">
      <w:pPr>
        <w:rPr>
          <w:b/>
          <w:sz w:val="24"/>
          <w:szCs w:val="24"/>
        </w:rPr>
      </w:pPr>
      <w:r>
        <w:rPr>
          <w:b/>
          <w:noProof/>
          <w:sz w:val="24"/>
          <w:szCs w:val="24"/>
        </w:rPr>
        <w:pict>
          <v:rect id="_x0000_s1476" style="position:absolute;margin-left:-35.3pt;margin-top:10.25pt;width:463.15pt;height:622.2pt;z-index:-251615232"/>
        </w:pict>
      </w:r>
    </w:p>
    <w:p w:rsidR="00FC5460" w:rsidRDefault="00FC5460" w:rsidP="00FC5460">
      <w:pPr>
        <w:rPr>
          <w:b/>
          <w:sz w:val="24"/>
          <w:szCs w:val="24"/>
        </w:rPr>
      </w:pPr>
    </w:p>
    <w:p w:rsidR="00FC5460" w:rsidRDefault="00FC5460" w:rsidP="00FC5460">
      <w:pPr>
        <w:jc w:val="center"/>
        <w:rPr>
          <w:b/>
          <w:sz w:val="24"/>
          <w:szCs w:val="24"/>
        </w:rPr>
      </w:pPr>
      <w:r>
        <w:rPr>
          <w:b/>
          <w:sz w:val="24"/>
          <w:szCs w:val="24"/>
        </w:rPr>
        <w:t>UJI HEDONIK</w:t>
      </w:r>
    </w:p>
    <w:p w:rsidR="00FC5460" w:rsidRDefault="00FC5460" w:rsidP="00FC5460">
      <w:pPr>
        <w:jc w:val="center"/>
        <w:rPr>
          <w:b/>
          <w:sz w:val="24"/>
          <w:szCs w:val="24"/>
        </w:rPr>
      </w:pPr>
    </w:p>
    <w:p w:rsidR="00FC5460" w:rsidRDefault="00FC5460" w:rsidP="00FC5460">
      <w:pPr>
        <w:rPr>
          <w:b/>
          <w:sz w:val="24"/>
          <w:szCs w:val="24"/>
        </w:rPr>
      </w:pPr>
    </w:p>
    <w:p w:rsidR="00FC5460" w:rsidRDefault="00FC5460" w:rsidP="00FC5460">
      <w:pPr>
        <w:rPr>
          <w:b/>
          <w:sz w:val="24"/>
          <w:szCs w:val="24"/>
        </w:rPr>
      </w:pPr>
    </w:p>
    <w:p w:rsidR="00FC5460" w:rsidRDefault="00FC5460" w:rsidP="00FC5460">
      <w:pPr>
        <w:rPr>
          <w:b/>
          <w:sz w:val="24"/>
          <w:szCs w:val="24"/>
        </w:rPr>
      </w:pPr>
    </w:p>
    <w:p w:rsidR="00FC5460" w:rsidRPr="00FC5460" w:rsidRDefault="00FC5460" w:rsidP="00FC5460">
      <w:pPr>
        <w:spacing w:line="360" w:lineRule="auto"/>
        <w:rPr>
          <w:sz w:val="24"/>
          <w:szCs w:val="24"/>
        </w:rPr>
      </w:pPr>
      <w:r w:rsidRPr="00FC5460">
        <w:rPr>
          <w:sz w:val="24"/>
          <w:szCs w:val="24"/>
        </w:rPr>
        <w:t>Nama</w:t>
      </w:r>
      <w:r w:rsidRPr="00FC5460">
        <w:rPr>
          <w:sz w:val="24"/>
          <w:szCs w:val="24"/>
        </w:rPr>
        <w:tab/>
      </w:r>
      <w:r w:rsidRPr="00FC5460">
        <w:rPr>
          <w:sz w:val="24"/>
          <w:szCs w:val="24"/>
        </w:rPr>
        <w:tab/>
      </w:r>
      <w:r w:rsidRPr="00FC5460">
        <w:rPr>
          <w:sz w:val="24"/>
          <w:szCs w:val="24"/>
        </w:rPr>
        <w:tab/>
        <w:t>:</w:t>
      </w:r>
    </w:p>
    <w:p w:rsidR="00FC5460" w:rsidRPr="00FC5460" w:rsidRDefault="00FC5460" w:rsidP="00FC5460">
      <w:pPr>
        <w:spacing w:line="360" w:lineRule="auto"/>
        <w:rPr>
          <w:sz w:val="24"/>
          <w:szCs w:val="24"/>
        </w:rPr>
      </w:pPr>
      <w:r w:rsidRPr="00FC5460">
        <w:rPr>
          <w:sz w:val="24"/>
          <w:szCs w:val="24"/>
        </w:rPr>
        <w:t>Tgl Pengujian</w:t>
      </w:r>
      <w:r w:rsidRPr="00FC5460">
        <w:rPr>
          <w:sz w:val="24"/>
          <w:szCs w:val="24"/>
        </w:rPr>
        <w:tab/>
      </w:r>
      <w:r>
        <w:rPr>
          <w:sz w:val="24"/>
          <w:szCs w:val="24"/>
        </w:rPr>
        <w:tab/>
      </w:r>
      <w:r w:rsidRPr="00FC5460">
        <w:rPr>
          <w:sz w:val="24"/>
          <w:szCs w:val="24"/>
        </w:rPr>
        <w:t>:</w:t>
      </w:r>
    </w:p>
    <w:p w:rsidR="00FC5460" w:rsidRPr="00FC5460" w:rsidRDefault="00FC5460" w:rsidP="00FC5460">
      <w:pPr>
        <w:spacing w:line="360" w:lineRule="auto"/>
        <w:rPr>
          <w:sz w:val="24"/>
          <w:szCs w:val="24"/>
        </w:rPr>
      </w:pPr>
      <w:r w:rsidRPr="00FC5460">
        <w:rPr>
          <w:sz w:val="24"/>
          <w:szCs w:val="24"/>
        </w:rPr>
        <w:t>Pekerjaan</w:t>
      </w:r>
      <w:r w:rsidRPr="00FC5460">
        <w:rPr>
          <w:sz w:val="24"/>
          <w:szCs w:val="24"/>
        </w:rPr>
        <w:tab/>
      </w:r>
      <w:r w:rsidRPr="00FC5460">
        <w:rPr>
          <w:sz w:val="24"/>
          <w:szCs w:val="24"/>
        </w:rPr>
        <w:tab/>
        <w:t>:</w:t>
      </w:r>
    </w:p>
    <w:p w:rsidR="00FC5460" w:rsidRPr="00FC5460" w:rsidRDefault="00FC5460" w:rsidP="00FC5460">
      <w:pPr>
        <w:spacing w:line="360" w:lineRule="auto"/>
        <w:rPr>
          <w:sz w:val="24"/>
          <w:szCs w:val="24"/>
        </w:rPr>
      </w:pPr>
      <w:r w:rsidRPr="00FC5460">
        <w:rPr>
          <w:sz w:val="24"/>
          <w:szCs w:val="24"/>
        </w:rPr>
        <w:t>Paraf</w:t>
      </w:r>
      <w:r w:rsidRPr="00FC5460">
        <w:rPr>
          <w:sz w:val="24"/>
          <w:szCs w:val="24"/>
        </w:rPr>
        <w:tab/>
      </w:r>
      <w:r w:rsidRPr="00FC5460">
        <w:rPr>
          <w:sz w:val="24"/>
          <w:szCs w:val="24"/>
        </w:rPr>
        <w:tab/>
      </w:r>
      <w:r w:rsidRPr="00FC5460">
        <w:rPr>
          <w:sz w:val="24"/>
          <w:szCs w:val="24"/>
        </w:rPr>
        <w:tab/>
        <w:t>:</w:t>
      </w:r>
    </w:p>
    <w:p w:rsidR="00FC5460" w:rsidRPr="00FC5460" w:rsidRDefault="00FC5460" w:rsidP="00FC5460">
      <w:pPr>
        <w:spacing w:line="360" w:lineRule="auto"/>
        <w:rPr>
          <w:sz w:val="24"/>
          <w:szCs w:val="24"/>
        </w:rPr>
      </w:pPr>
      <w:r w:rsidRPr="00FC5460">
        <w:rPr>
          <w:sz w:val="24"/>
          <w:szCs w:val="24"/>
        </w:rPr>
        <w:t>Hari ke-</w:t>
      </w:r>
      <w:r w:rsidRPr="00FC5460">
        <w:rPr>
          <w:sz w:val="24"/>
          <w:szCs w:val="24"/>
        </w:rPr>
        <w:tab/>
      </w:r>
      <w:r w:rsidRPr="00FC5460">
        <w:rPr>
          <w:sz w:val="24"/>
          <w:szCs w:val="24"/>
        </w:rPr>
        <w:tab/>
        <w:t>:</w:t>
      </w:r>
    </w:p>
    <w:p w:rsidR="00FC5460" w:rsidRPr="00FC5460" w:rsidRDefault="00FC5460" w:rsidP="00FC5460">
      <w:pPr>
        <w:tabs>
          <w:tab w:val="left" w:pos="567"/>
        </w:tabs>
        <w:spacing w:line="276" w:lineRule="auto"/>
        <w:ind w:left="2340" w:hanging="2340"/>
        <w:rPr>
          <w:sz w:val="24"/>
          <w:szCs w:val="24"/>
        </w:rPr>
      </w:pPr>
      <w:r w:rsidRPr="00FC5460">
        <w:rPr>
          <w:sz w:val="24"/>
          <w:szCs w:val="24"/>
        </w:rPr>
        <w:t xml:space="preserve">Instruksi                     </w:t>
      </w:r>
      <w:r>
        <w:rPr>
          <w:sz w:val="24"/>
          <w:szCs w:val="24"/>
        </w:rPr>
        <w:t xml:space="preserve"> </w:t>
      </w:r>
      <w:r w:rsidRPr="00FC5460">
        <w:rPr>
          <w:sz w:val="24"/>
          <w:szCs w:val="24"/>
        </w:rPr>
        <w:t xml:space="preserve">: </w:t>
      </w:r>
      <w:r>
        <w:rPr>
          <w:sz w:val="24"/>
          <w:szCs w:val="24"/>
        </w:rPr>
        <w:t xml:space="preserve"> </w:t>
      </w:r>
      <w:r w:rsidRPr="00FC5460">
        <w:rPr>
          <w:sz w:val="24"/>
          <w:szCs w:val="24"/>
        </w:rPr>
        <w:t>berikan nilai terhadap atribut warna, aroma, rasa dan</w:t>
      </w:r>
      <w:r>
        <w:rPr>
          <w:sz w:val="24"/>
          <w:szCs w:val="24"/>
        </w:rPr>
        <w:t xml:space="preserve"> </w:t>
      </w:r>
      <w:r w:rsidRPr="00FC5460">
        <w:rPr>
          <w:sz w:val="24"/>
          <w:szCs w:val="24"/>
        </w:rPr>
        <w:t>tekstur dari sampel sate maranggi dengan skala nilai sebagai berikut :</w:t>
      </w:r>
    </w:p>
    <w:p w:rsidR="00FC5460" w:rsidRP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6 = Sangat Suka</w:t>
      </w:r>
    </w:p>
    <w:p w:rsidR="00FC5460" w:rsidRP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5 = Suka</w:t>
      </w:r>
    </w:p>
    <w:p w:rsidR="00FC5460" w:rsidRP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4 = Agak Suka</w:t>
      </w:r>
    </w:p>
    <w:p w:rsidR="00FC5460" w:rsidRP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3 = Agak Tidak Suka</w:t>
      </w:r>
    </w:p>
    <w:p w:rsidR="00FC5460" w:rsidRP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2 = Tidak Suka</w:t>
      </w:r>
    </w:p>
    <w:p w:rsidR="00FC5460" w:rsidRDefault="00FC5460" w:rsidP="00FC5460">
      <w:pPr>
        <w:tabs>
          <w:tab w:val="left" w:pos="567"/>
        </w:tabs>
        <w:spacing w:line="276" w:lineRule="auto"/>
        <w:ind w:left="2340" w:hanging="2340"/>
        <w:rPr>
          <w:sz w:val="24"/>
          <w:szCs w:val="24"/>
        </w:rPr>
      </w:pPr>
      <w:r w:rsidRPr="00FC5460">
        <w:rPr>
          <w:sz w:val="24"/>
          <w:szCs w:val="24"/>
        </w:rPr>
        <w:tab/>
      </w:r>
      <w:r w:rsidRPr="00FC5460">
        <w:rPr>
          <w:sz w:val="24"/>
          <w:szCs w:val="24"/>
        </w:rPr>
        <w:tab/>
        <w:t>1 = Sangat Tidak Suka</w:t>
      </w:r>
    </w:p>
    <w:p w:rsidR="00CE20C6" w:rsidRDefault="00CE20C6" w:rsidP="00FC5460">
      <w:pPr>
        <w:tabs>
          <w:tab w:val="left" w:pos="567"/>
        </w:tabs>
        <w:spacing w:line="276" w:lineRule="auto"/>
        <w:ind w:left="2340" w:hanging="2340"/>
        <w:rPr>
          <w:sz w:val="24"/>
          <w:szCs w:val="24"/>
        </w:rPr>
      </w:pPr>
    </w:p>
    <w:tbl>
      <w:tblPr>
        <w:tblStyle w:val="TableGrid"/>
        <w:tblW w:w="0" w:type="auto"/>
        <w:tblLook w:val="04A0"/>
      </w:tblPr>
      <w:tblGrid>
        <w:gridCol w:w="1617"/>
        <w:gridCol w:w="1618"/>
        <w:gridCol w:w="1618"/>
        <w:gridCol w:w="1618"/>
        <w:gridCol w:w="1618"/>
      </w:tblGrid>
      <w:tr w:rsidR="00FC5460" w:rsidTr="00CE20C6">
        <w:trPr>
          <w:trHeight w:val="942"/>
        </w:trPr>
        <w:tc>
          <w:tcPr>
            <w:tcW w:w="1617" w:type="dxa"/>
          </w:tcPr>
          <w:p w:rsidR="00FC5460" w:rsidRPr="00A656C0" w:rsidRDefault="00E31CA6" w:rsidP="00E31CA6">
            <w:pPr>
              <w:tabs>
                <w:tab w:val="left" w:pos="567"/>
              </w:tabs>
              <w:spacing w:before="240"/>
              <w:jc w:val="center"/>
              <w:rPr>
                <w:b/>
                <w:sz w:val="24"/>
                <w:szCs w:val="24"/>
              </w:rPr>
            </w:pPr>
            <w:r w:rsidRPr="00A656C0">
              <w:rPr>
                <w:b/>
                <w:sz w:val="24"/>
                <w:szCs w:val="24"/>
              </w:rPr>
              <w:t>Kode Sampel</w:t>
            </w:r>
          </w:p>
        </w:tc>
        <w:tc>
          <w:tcPr>
            <w:tcW w:w="1618" w:type="dxa"/>
          </w:tcPr>
          <w:p w:rsidR="00FC5460" w:rsidRPr="00A656C0" w:rsidRDefault="00E31CA6" w:rsidP="00E31CA6">
            <w:pPr>
              <w:tabs>
                <w:tab w:val="left" w:pos="567"/>
              </w:tabs>
              <w:spacing w:before="240"/>
              <w:jc w:val="center"/>
              <w:rPr>
                <w:b/>
                <w:sz w:val="24"/>
                <w:szCs w:val="24"/>
              </w:rPr>
            </w:pPr>
            <w:r w:rsidRPr="00A656C0">
              <w:rPr>
                <w:b/>
                <w:sz w:val="24"/>
                <w:szCs w:val="24"/>
              </w:rPr>
              <w:t>Warna</w:t>
            </w:r>
          </w:p>
        </w:tc>
        <w:tc>
          <w:tcPr>
            <w:tcW w:w="1618" w:type="dxa"/>
          </w:tcPr>
          <w:p w:rsidR="00FC5460" w:rsidRPr="00A656C0" w:rsidRDefault="00E31CA6" w:rsidP="00E31CA6">
            <w:pPr>
              <w:tabs>
                <w:tab w:val="left" w:pos="567"/>
              </w:tabs>
              <w:spacing w:before="240"/>
              <w:jc w:val="center"/>
              <w:rPr>
                <w:b/>
                <w:sz w:val="24"/>
                <w:szCs w:val="24"/>
              </w:rPr>
            </w:pPr>
            <w:r w:rsidRPr="00A656C0">
              <w:rPr>
                <w:b/>
                <w:sz w:val="24"/>
                <w:szCs w:val="24"/>
              </w:rPr>
              <w:t>Aroma</w:t>
            </w:r>
          </w:p>
        </w:tc>
        <w:tc>
          <w:tcPr>
            <w:tcW w:w="1618" w:type="dxa"/>
          </w:tcPr>
          <w:p w:rsidR="00FC5460" w:rsidRPr="00A656C0" w:rsidRDefault="00E31CA6" w:rsidP="00E31CA6">
            <w:pPr>
              <w:tabs>
                <w:tab w:val="left" w:pos="567"/>
              </w:tabs>
              <w:spacing w:before="240"/>
              <w:jc w:val="center"/>
              <w:rPr>
                <w:b/>
                <w:sz w:val="24"/>
                <w:szCs w:val="24"/>
              </w:rPr>
            </w:pPr>
            <w:r w:rsidRPr="00A656C0">
              <w:rPr>
                <w:b/>
                <w:sz w:val="24"/>
                <w:szCs w:val="24"/>
              </w:rPr>
              <w:t>Rasa</w:t>
            </w:r>
          </w:p>
        </w:tc>
        <w:tc>
          <w:tcPr>
            <w:tcW w:w="1618" w:type="dxa"/>
          </w:tcPr>
          <w:p w:rsidR="00FC5460" w:rsidRPr="00A656C0" w:rsidRDefault="00E31CA6" w:rsidP="00E31CA6">
            <w:pPr>
              <w:tabs>
                <w:tab w:val="left" w:pos="567"/>
              </w:tabs>
              <w:spacing w:before="240"/>
              <w:jc w:val="center"/>
              <w:rPr>
                <w:b/>
                <w:sz w:val="24"/>
                <w:szCs w:val="24"/>
              </w:rPr>
            </w:pPr>
            <w:r w:rsidRPr="00A656C0">
              <w:rPr>
                <w:b/>
                <w:sz w:val="24"/>
                <w:szCs w:val="24"/>
              </w:rPr>
              <w:t>Tekstur</w:t>
            </w:r>
          </w:p>
        </w:tc>
      </w:tr>
      <w:tr w:rsidR="00FC5460" w:rsidTr="00CE20C6">
        <w:trPr>
          <w:trHeight w:val="882"/>
        </w:trPr>
        <w:tc>
          <w:tcPr>
            <w:tcW w:w="1617" w:type="dxa"/>
          </w:tcPr>
          <w:p w:rsidR="00FC5460" w:rsidRDefault="00FC5460" w:rsidP="00BE6136">
            <w:pPr>
              <w:tabs>
                <w:tab w:val="left" w:pos="567"/>
              </w:tabs>
              <w:spacing w:line="276" w:lineRule="auto"/>
              <w:jc w:val="center"/>
              <w:rPr>
                <w:sz w:val="24"/>
                <w:szCs w:val="24"/>
              </w:rPr>
            </w:pPr>
          </w:p>
          <w:p w:rsidR="00BE6136" w:rsidRDefault="00BE6136" w:rsidP="00BE6136">
            <w:pPr>
              <w:tabs>
                <w:tab w:val="left" w:pos="567"/>
              </w:tabs>
              <w:spacing w:line="276" w:lineRule="auto"/>
              <w:jc w:val="center"/>
              <w:rPr>
                <w:sz w:val="24"/>
                <w:szCs w:val="24"/>
              </w:rPr>
            </w:pPr>
            <w:r>
              <w:rPr>
                <w:sz w:val="24"/>
                <w:szCs w:val="24"/>
              </w:rPr>
              <w:t>234</w:t>
            </w: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r>
      <w:tr w:rsidR="00FC5460" w:rsidTr="00CE20C6">
        <w:trPr>
          <w:trHeight w:val="942"/>
        </w:trPr>
        <w:tc>
          <w:tcPr>
            <w:tcW w:w="1617" w:type="dxa"/>
          </w:tcPr>
          <w:p w:rsidR="00BE6136" w:rsidRDefault="00BE6136" w:rsidP="00BE6136">
            <w:pPr>
              <w:tabs>
                <w:tab w:val="left" w:pos="567"/>
              </w:tabs>
              <w:spacing w:line="276" w:lineRule="auto"/>
              <w:jc w:val="center"/>
              <w:rPr>
                <w:sz w:val="24"/>
                <w:szCs w:val="24"/>
              </w:rPr>
            </w:pPr>
          </w:p>
          <w:p w:rsidR="00FC5460" w:rsidRDefault="00BE6136" w:rsidP="00BE6136">
            <w:pPr>
              <w:tabs>
                <w:tab w:val="left" w:pos="567"/>
              </w:tabs>
              <w:spacing w:line="276" w:lineRule="auto"/>
              <w:jc w:val="center"/>
              <w:rPr>
                <w:sz w:val="24"/>
                <w:szCs w:val="24"/>
              </w:rPr>
            </w:pPr>
            <w:r>
              <w:rPr>
                <w:sz w:val="24"/>
                <w:szCs w:val="24"/>
              </w:rPr>
              <w:t>392</w:t>
            </w: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r>
      <w:tr w:rsidR="00FC5460" w:rsidTr="00CE20C6">
        <w:trPr>
          <w:trHeight w:val="882"/>
        </w:trPr>
        <w:tc>
          <w:tcPr>
            <w:tcW w:w="1617" w:type="dxa"/>
          </w:tcPr>
          <w:p w:rsidR="00BE6136" w:rsidRDefault="00BE6136" w:rsidP="00BE6136">
            <w:pPr>
              <w:tabs>
                <w:tab w:val="left" w:pos="567"/>
              </w:tabs>
              <w:spacing w:line="276" w:lineRule="auto"/>
              <w:jc w:val="center"/>
              <w:rPr>
                <w:sz w:val="24"/>
                <w:szCs w:val="24"/>
              </w:rPr>
            </w:pPr>
          </w:p>
          <w:p w:rsidR="00FC5460" w:rsidRDefault="00BE6136" w:rsidP="00BE6136">
            <w:pPr>
              <w:tabs>
                <w:tab w:val="left" w:pos="567"/>
              </w:tabs>
              <w:spacing w:line="276" w:lineRule="auto"/>
              <w:jc w:val="center"/>
              <w:rPr>
                <w:sz w:val="24"/>
                <w:szCs w:val="24"/>
              </w:rPr>
            </w:pPr>
            <w:r>
              <w:rPr>
                <w:sz w:val="24"/>
                <w:szCs w:val="24"/>
              </w:rPr>
              <w:t>501</w:t>
            </w: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r>
      <w:tr w:rsidR="00FC5460" w:rsidTr="00CE20C6">
        <w:trPr>
          <w:trHeight w:val="882"/>
        </w:trPr>
        <w:tc>
          <w:tcPr>
            <w:tcW w:w="1617"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c>
          <w:tcPr>
            <w:tcW w:w="1618" w:type="dxa"/>
          </w:tcPr>
          <w:p w:rsidR="00FC5460" w:rsidRDefault="00FC5460" w:rsidP="00FC5460">
            <w:pPr>
              <w:tabs>
                <w:tab w:val="left" w:pos="567"/>
              </w:tabs>
              <w:spacing w:line="276" w:lineRule="auto"/>
              <w:rPr>
                <w:sz w:val="24"/>
                <w:szCs w:val="24"/>
              </w:rPr>
            </w:pPr>
          </w:p>
        </w:tc>
      </w:tr>
    </w:tbl>
    <w:p w:rsidR="00053E5A" w:rsidRDefault="00053E5A" w:rsidP="00612363">
      <w:pPr>
        <w:rPr>
          <w:b/>
          <w:sz w:val="24"/>
          <w:szCs w:val="24"/>
        </w:rPr>
      </w:pPr>
    </w:p>
    <w:p w:rsidR="00053E5A" w:rsidRDefault="00053E5A" w:rsidP="00612363">
      <w:pPr>
        <w:rPr>
          <w:b/>
          <w:sz w:val="24"/>
          <w:szCs w:val="24"/>
        </w:rPr>
      </w:pPr>
    </w:p>
    <w:p w:rsidR="007A088D" w:rsidRDefault="007A088D" w:rsidP="00612363">
      <w:pPr>
        <w:rPr>
          <w:b/>
          <w:sz w:val="24"/>
          <w:szCs w:val="24"/>
        </w:rPr>
      </w:pPr>
    </w:p>
    <w:p w:rsidR="00F95771" w:rsidRDefault="00F95771" w:rsidP="00612363">
      <w:pPr>
        <w:rPr>
          <w:b/>
          <w:sz w:val="24"/>
          <w:szCs w:val="24"/>
        </w:rPr>
      </w:pPr>
      <w:r w:rsidRPr="00F95771">
        <w:rPr>
          <w:b/>
          <w:sz w:val="24"/>
          <w:szCs w:val="24"/>
        </w:rPr>
        <w:lastRenderedPageBreak/>
        <w:t xml:space="preserve">Lampiran 5. Hasil Penelitian Pendahuluan – Uji Organoleptik </w:t>
      </w:r>
    </w:p>
    <w:p w:rsidR="00F95771" w:rsidRDefault="00F95771" w:rsidP="00F95771">
      <w:pPr>
        <w:pStyle w:val="BodyText"/>
        <w:rPr>
          <w:b/>
        </w:rPr>
      </w:pPr>
    </w:p>
    <w:p w:rsidR="00F95771" w:rsidRPr="00F95771" w:rsidRDefault="00F95771" w:rsidP="00F95771">
      <w:pPr>
        <w:pStyle w:val="BodyText"/>
      </w:pPr>
      <w:r>
        <w:t xml:space="preserve">Penelitian Pendahuluan - </w:t>
      </w:r>
      <w:r w:rsidRPr="007F4D69">
        <w:t>Uji Hedonik Berdasarkan Tekstur pada hari ke 0</w:t>
      </w:r>
    </w:p>
    <w:tbl>
      <w:tblPr>
        <w:tblW w:w="8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0"/>
        <w:gridCol w:w="673"/>
        <w:gridCol w:w="758"/>
        <w:gridCol w:w="673"/>
        <w:gridCol w:w="758"/>
        <w:gridCol w:w="674"/>
        <w:gridCol w:w="686"/>
        <w:gridCol w:w="752"/>
        <w:gridCol w:w="861"/>
        <w:gridCol w:w="674"/>
        <w:gridCol w:w="752"/>
      </w:tblGrid>
      <w:tr w:rsidR="00F95771" w:rsidRPr="00F32B31" w:rsidTr="00F95771">
        <w:trPr>
          <w:trHeight w:val="714"/>
        </w:trPr>
        <w:tc>
          <w:tcPr>
            <w:tcW w:w="930" w:type="dxa"/>
          </w:tcPr>
          <w:p w:rsidR="00F95771" w:rsidRPr="0084365C" w:rsidRDefault="00F95771" w:rsidP="00F95771">
            <w:pPr>
              <w:pStyle w:val="BodyText"/>
              <w:spacing w:before="120"/>
              <w:jc w:val="center"/>
              <w:rPr>
                <w:color w:val="000000" w:themeColor="text1"/>
                <w:sz w:val="16"/>
                <w:szCs w:val="16"/>
              </w:rPr>
            </w:pPr>
            <w:r w:rsidRPr="0084365C">
              <w:rPr>
                <w:color w:val="000000" w:themeColor="text1"/>
                <w:sz w:val="16"/>
                <w:szCs w:val="16"/>
              </w:rPr>
              <w:t>Kode sampel</w:t>
            </w:r>
          </w:p>
        </w:tc>
        <w:tc>
          <w:tcPr>
            <w:tcW w:w="1431" w:type="dxa"/>
            <w:gridSpan w:val="2"/>
          </w:tcPr>
          <w:p w:rsidR="00F95771" w:rsidRDefault="00F95771" w:rsidP="00F95771">
            <w:pPr>
              <w:pStyle w:val="BodyText"/>
              <w:jc w:val="center"/>
              <w:rPr>
                <w:color w:val="000000" w:themeColor="text1"/>
                <w:sz w:val="16"/>
                <w:szCs w:val="16"/>
              </w:rPr>
            </w:pPr>
          </w:p>
          <w:p w:rsidR="00F95771" w:rsidRPr="0084365C" w:rsidRDefault="00F95771" w:rsidP="00F95771">
            <w:pPr>
              <w:pStyle w:val="BodyText"/>
              <w:jc w:val="center"/>
              <w:rPr>
                <w:color w:val="000000" w:themeColor="text1"/>
                <w:sz w:val="16"/>
                <w:szCs w:val="16"/>
              </w:rPr>
            </w:pPr>
            <w:r w:rsidRPr="0084365C">
              <w:rPr>
                <w:color w:val="000000" w:themeColor="text1"/>
                <w:sz w:val="16"/>
                <w:szCs w:val="16"/>
              </w:rPr>
              <w:t>234 (HDPE)</w:t>
            </w:r>
          </w:p>
        </w:tc>
        <w:tc>
          <w:tcPr>
            <w:tcW w:w="1431" w:type="dxa"/>
            <w:gridSpan w:val="2"/>
          </w:tcPr>
          <w:p w:rsidR="00F95771" w:rsidRDefault="00F95771" w:rsidP="00F95771">
            <w:pPr>
              <w:pStyle w:val="BodyText"/>
              <w:jc w:val="center"/>
              <w:rPr>
                <w:color w:val="000000" w:themeColor="text1"/>
                <w:sz w:val="16"/>
                <w:szCs w:val="16"/>
              </w:rPr>
            </w:pPr>
          </w:p>
          <w:p w:rsidR="00F95771" w:rsidRPr="0084365C" w:rsidRDefault="00F95771" w:rsidP="00F95771">
            <w:pPr>
              <w:pStyle w:val="BodyText"/>
              <w:jc w:val="center"/>
              <w:rPr>
                <w:color w:val="000000" w:themeColor="text1"/>
                <w:sz w:val="16"/>
                <w:szCs w:val="16"/>
              </w:rPr>
            </w:pPr>
            <w:r w:rsidRPr="0084365C">
              <w:rPr>
                <w:color w:val="000000" w:themeColor="text1"/>
                <w:sz w:val="16"/>
                <w:szCs w:val="16"/>
              </w:rPr>
              <w:t>392 (Nylon)</w:t>
            </w:r>
          </w:p>
        </w:tc>
        <w:tc>
          <w:tcPr>
            <w:tcW w:w="1360" w:type="dxa"/>
            <w:gridSpan w:val="2"/>
          </w:tcPr>
          <w:p w:rsidR="00F95771" w:rsidRPr="0084365C" w:rsidRDefault="00F95771" w:rsidP="00F95771">
            <w:pPr>
              <w:pStyle w:val="BodyText"/>
              <w:spacing w:before="120"/>
              <w:jc w:val="center"/>
              <w:rPr>
                <w:color w:val="000000" w:themeColor="text1"/>
                <w:sz w:val="16"/>
                <w:szCs w:val="16"/>
              </w:rPr>
            </w:pPr>
            <w:r w:rsidRPr="0084365C">
              <w:rPr>
                <w:color w:val="000000" w:themeColor="text1"/>
                <w:sz w:val="16"/>
                <w:szCs w:val="16"/>
              </w:rPr>
              <w:t>501 (Alumunium Foil)</w:t>
            </w:r>
          </w:p>
        </w:tc>
        <w:tc>
          <w:tcPr>
            <w:tcW w:w="1613" w:type="dxa"/>
            <w:gridSpan w:val="2"/>
          </w:tcPr>
          <w:p w:rsidR="00F95771" w:rsidRDefault="00F95771" w:rsidP="00F95771">
            <w:pPr>
              <w:pStyle w:val="BodyText"/>
              <w:jc w:val="center"/>
              <w:rPr>
                <w:color w:val="000000" w:themeColor="text1"/>
                <w:sz w:val="16"/>
                <w:szCs w:val="16"/>
              </w:rPr>
            </w:pPr>
          </w:p>
          <w:p w:rsidR="00F95771" w:rsidRPr="0084365C" w:rsidRDefault="00F95771" w:rsidP="00F95771">
            <w:pPr>
              <w:pStyle w:val="BodyText"/>
              <w:jc w:val="center"/>
              <w:rPr>
                <w:color w:val="000000" w:themeColor="text1"/>
                <w:sz w:val="16"/>
                <w:szCs w:val="16"/>
              </w:rPr>
            </w:pPr>
            <w:r w:rsidRPr="0084365C">
              <w:rPr>
                <w:color w:val="000000" w:themeColor="text1"/>
                <w:sz w:val="16"/>
                <w:szCs w:val="16"/>
              </w:rPr>
              <w:t>Jumlah</w:t>
            </w:r>
          </w:p>
        </w:tc>
        <w:tc>
          <w:tcPr>
            <w:tcW w:w="1426" w:type="dxa"/>
            <w:gridSpan w:val="2"/>
          </w:tcPr>
          <w:p w:rsidR="00F95771" w:rsidRDefault="00F95771" w:rsidP="00F95771">
            <w:pPr>
              <w:pStyle w:val="BodyText"/>
              <w:jc w:val="center"/>
              <w:rPr>
                <w:color w:val="000000" w:themeColor="text1"/>
                <w:sz w:val="16"/>
                <w:szCs w:val="16"/>
              </w:rPr>
            </w:pPr>
          </w:p>
          <w:p w:rsidR="00F95771" w:rsidRPr="0084365C" w:rsidRDefault="00F95771" w:rsidP="00F95771">
            <w:pPr>
              <w:pStyle w:val="BodyText"/>
              <w:jc w:val="center"/>
              <w:rPr>
                <w:color w:val="000000" w:themeColor="text1"/>
                <w:sz w:val="16"/>
                <w:szCs w:val="16"/>
              </w:rPr>
            </w:pPr>
            <w:r w:rsidRPr="0084365C">
              <w:rPr>
                <w:color w:val="000000" w:themeColor="text1"/>
                <w:sz w:val="16"/>
                <w:szCs w:val="16"/>
              </w:rPr>
              <w:t>Rata-rata</w:t>
            </w:r>
          </w:p>
        </w:tc>
      </w:tr>
      <w:tr w:rsidR="00F95771" w:rsidRPr="00F32B31" w:rsidTr="00F95771">
        <w:trPr>
          <w:trHeight w:val="714"/>
        </w:trPr>
        <w:tc>
          <w:tcPr>
            <w:tcW w:w="930" w:type="dxa"/>
          </w:tcPr>
          <w:p w:rsidR="00F95771" w:rsidRPr="00973ED0" w:rsidRDefault="00F95771" w:rsidP="00F95771">
            <w:pPr>
              <w:pStyle w:val="BodyText"/>
              <w:spacing w:before="240"/>
              <w:jc w:val="center"/>
              <w:rPr>
                <w:color w:val="000000" w:themeColor="text1"/>
                <w:sz w:val="16"/>
                <w:szCs w:val="16"/>
              </w:rPr>
            </w:pPr>
            <w:r w:rsidRPr="00973ED0">
              <w:rPr>
                <w:color w:val="000000" w:themeColor="text1"/>
                <w:sz w:val="16"/>
                <w:szCs w:val="16"/>
              </w:rPr>
              <w:t>Panelis</w:t>
            </w:r>
          </w:p>
        </w:tc>
        <w:tc>
          <w:tcPr>
            <w:tcW w:w="673" w:type="dxa"/>
          </w:tcPr>
          <w:p w:rsidR="00F95771" w:rsidRPr="00973ED0" w:rsidRDefault="00F95771" w:rsidP="00F95771">
            <w:pPr>
              <w:pStyle w:val="BodyText"/>
              <w:spacing w:before="120"/>
              <w:jc w:val="center"/>
              <w:rPr>
                <w:color w:val="000000" w:themeColor="text1"/>
                <w:sz w:val="16"/>
                <w:szCs w:val="16"/>
              </w:rPr>
            </w:pPr>
            <w:r w:rsidRPr="00973ED0">
              <w:rPr>
                <w:color w:val="000000" w:themeColor="text1"/>
                <w:sz w:val="16"/>
                <w:szCs w:val="16"/>
              </w:rPr>
              <w:t>Data asli</w:t>
            </w:r>
          </w:p>
        </w:tc>
        <w:tc>
          <w:tcPr>
            <w:tcW w:w="758" w:type="dxa"/>
          </w:tcPr>
          <w:p w:rsidR="00F95771" w:rsidRPr="00973ED0" w:rsidRDefault="00F95771" w:rsidP="00F95771">
            <w:pPr>
              <w:pStyle w:val="BodyText"/>
              <w:spacing w:before="120"/>
              <w:jc w:val="center"/>
              <w:rPr>
                <w:color w:val="000000" w:themeColor="text1"/>
                <w:sz w:val="16"/>
                <w:szCs w:val="16"/>
              </w:rPr>
            </w:pPr>
            <w:r w:rsidRPr="00973ED0">
              <w:rPr>
                <w:color w:val="000000" w:themeColor="text1"/>
                <w:sz w:val="16"/>
                <w:szCs w:val="16"/>
              </w:rPr>
              <w:t>Data Trans</w:t>
            </w:r>
          </w:p>
        </w:tc>
        <w:tc>
          <w:tcPr>
            <w:tcW w:w="673"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asli</w:t>
            </w:r>
          </w:p>
        </w:tc>
        <w:tc>
          <w:tcPr>
            <w:tcW w:w="758"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Trans</w:t>
            </w:r>
          </w:p>
        </w:tc>
        <w:tc>
          <w:tcPr>
            <w:tcW w:w="674"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asli</w:t>
            </w:r>
          </w:p>
        </w:tc>
        <w:tc>
          <w:tcPr>
            <w:tcW w:w="686"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trans</w:t>
            </w:r>
          </w:p>
        </w:tc>
        <w:tc>
          <w:tcPr>
            <w:tcW w:w="752"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asli</w:t>
            </w:r>
          </w:p>
        </w:tc>
        <w:tc>
          <w:tcPr>
            <w:tcW w:w="861"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trans</w:t>
            </w:r>
          </w:p>
        </w:tc>
        <w:tc>
          <w:tcPr>
            <w:tcW w:w="674"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asli</w:t>
            </w:r>
          </w:p>
        </w:tc>
        <w:tc>
          <w:tcPr>
            <w:tcW w:w="752" w:type="dxa"/>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Data trans</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16</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7,25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5,33</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2,42</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15</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7,05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2,35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3</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4</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3</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1,87</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12</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6,34</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2,11</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6</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7</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15</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7,02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w:t>
            </w:r>
          </w:p>
        </w:tc>
        <w:tc>
          <w:tcPr>
            <w:tcW w:w="752" w:type="dxa"/>
          </w:tcPr>
          <w:p w:rsidR="00F95771" w:rsidRPr="00DE31BB" w:rsidRDefault="00F95771" w:rsidP="00F95771">
            <w:pPr>
              <w:pStyle w:val="BodyText"/>
              <w:jc w:val="center"/>
              <w:rPr>
                <w:color w:val="000000" w:themeColor="text1"/>
                <w:sz w:val="16"/>
                <w:szCs w:val="16"/>
              </w:rPr>
            </w:pPr>
            <w:r>
              <w:rPr>
                <w:color w:val="000000" w:themeColor="text1"/>
                <w:sz w:val="16"/>
                <w:szCs w:val="16"/>
              </w:rPr>
              <w:t>2,34</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8</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18</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7,65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6</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2,55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9</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10</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18</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7,65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6</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2,55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11</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15</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7,05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2,35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18</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7,65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6</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2,55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13</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14</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2,12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16</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17</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16</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7,25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5,33</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2,42</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18</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19</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13</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6,59</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4,33</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2,20</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20</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2,12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6,82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2,27</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21</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2,12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15</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7,02</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w:t>
            </w:r>
          </w:p>
        </w:tc>
        <w:tc>
          <w:tcPr>
            <w:tcW w:w="752" w:type="dxa"/>
          </w:tcPr>
          <w:p w:rsidR="00F95771" w:rsidRPr="00DE31BB" w:rsidRDefault="00F95771" w:rsidP="00F95771">
            <w:pPr>
              <w:pStyle w:val="BodyText"/>
              <w:jc w:val="center"/>
              <w:rPr>
                <w:color w:val="000000" w:themeColor="text1"/>
                <w:sz w:val="16"/>
                <w:szCs w:val="16"/>
              </w:rPr>
            </w:pPr>
            <w:r>
              <w:rPr>
                <w:color w:val="000000" w:themeColor="text1"/>
                <w:sz w:val="16"/>
                <w:szCs w:val="16"/>
              </w:rPr>
              <w:t>2,34</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15</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7,05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2,35</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23</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24</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17</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7,45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5,67</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2,48</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3</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1,87</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5</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2,35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14</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6,77</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4,67</w:t>
            </w:r>
          </w:p>
        </w:tc>
        <w:tc>
          <w:tcPr>
            <w:tcW w:w="752" w:type="dxa"/>
          </w:tcPr>
          <w:p w:rsidR="00F95771" w:rsidRPr="00DE31BB" w:rsidRDefault="00F95771" w:rsidP="00F95771">
            <w:pPr>
              <w:pStyle w:val="BodyText"/>
              <w:jc w:val="center"/>
              <w:rPr>
                <w:color w:val="000000" w:themeColor="text1"/>
                <w:sz w:val="16"/>
                <w:szCs w:val="16"/>
              </w:rPr>
            </w:pPr>
            <w:r>
              <w:rPr>
                <w:color w:val="000000" w:themeColor="text1"/>
                <w:sz w:val="16"/>
                <w:szCs w:val="16"/>
              </w:rPr>
              <w:t>2,26</w:t>
            </w:r>
          </w:p>
        </w:tc>
      </w:tr>
      <w:tr w:rsidR="00F95771" w:rsidRPr="00F32B31" w:rsidTr="00F95771">
        <w:trPr>
          <w:trHeight w:val="252"/>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26</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2,12</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12</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6,36</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w:t>
            </w:r>
          </w:p>
        </w:tc>
        <w:tc>
          <w:tcPr>
            <w:tcW w:w="752" w:type="dxa"/>
          </w:tcPr>
          <w:p w:rsidR="00F95771" w:rsidRPr="00DE31BB" w:rsidRDefault="00F95771" w:rsidP="00F95771">
            <w:pPr>
              <w:pStyle w:val="BodyText"/>
              <w:jc w:val="center"/>
              <w:rPr>
                <w:color w:val="000000" w:themeColor="text1"/>
                <w:sz w:val="16"/>
                <w:szCs w:val="16"/>
              </w:rPr>
            </w:pPr>
            <w:r>
              <w:rPr>
                <w:color w:val="000000" w:themeColor="text1"/>
                <w:sz w:val="16"/>
                <w:szCs w:val="16"/>
              </w:rPr>
              <w:t>2,12</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27</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2,12</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4</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2,12</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13</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6,59</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4,33</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2,20</w:t>
            </w:r>
          </w:p>
        </w:tc>
      </w:tr>
      <w:tr w:rsidR="00F95771" w:rsidRPr="00F32B31" w:rsidTr="00F95771">
        <w:trPr>
          <w:trHeight w:val="238"/>
        </w:trPr>
        <w:tc>
          <w:tcPr>
            <w:tcW w:w="930" w:type="dxa"/>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28</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2,55</w:t>
            </w:r>
          </w:p>
        </w:tc>
        <w:tc>
          <w:tcPr>
            <w:tcW w:w="673" w:type="dxa"/>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6</w:t>
            </w:r>
          </w:p>
        </w:tc>
        <w:tc>
          <w:tcPr>
            <w:tcW w:w="758" w:type="dxa"/>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2,55</w:t>
            </w:r>
          </w:p>
        </w:tc>
        <w:tc>
          <w:tcPr>
            <w:tcW w:w="674" w:type="dxa"/>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6</w:t>
            </w:r>
          </w:p>
        </w:tc>
        <w:tc>
          <w:tcPr>
            <w:tcW w:w="686" w:type="dxa"/>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2,55</w:t>
            </w:r>
          </w:p>
        </w:tc>
        <w:tc>
          <w:tcPr>
            <w:tcW w:w="752" w:type="dxa"/>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18</w:t>
            </w:r>
          </w:p>
        </w:tc>
        <w:tc>
          <w:tcPr>
            <w:tcW w:w="861" w:type="dxa"/>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7,65</w:t>
            </w:r>
          </w:p>
        </w:tc>
        <w:tc>
          <w:tcPr>
            <w:tcW w:w="674"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6</w:t>
            </w:r>
          </w:p>
        </w:tc>
        <w:tc>
          <w:tcPr>
            <w:tcW w:w="752" w:type="dxa"/>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2,55</w:t>
            </w:r>
          </w:p>
        </w:tc>
      </w:tr>
      <w:tr w:rsidR="00F95771" w:rsidRPr="00F32B31" w:rsidTr="00F95771">
        <w:trPr>
          <w:trHeight w:val="93"/>
        </w:trPr>
        <w:tc>
          <w:tcPr>
            <w:tcW w:w="930" w:type="dxa"/>
            <w:tcBorders>
              <w:top w:val="single" w:sz="4" w:space="0" w:color="auto"/>
              <w:left w:val="single" w:sz="4" w:space="0" w:color="auto"/>
              <w:bottom w:val="single" w:sz="4" w:space="0" w:color="auto"/>
              <w:right w:val="single" w:sz="4" w:space="0" w:color="auto"/>
            </w:tcBorders>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29</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4</w:t>
            </w:r>
          </w:p>
        </w:tc>
        <w:tc>
          <w:tcPr>
            <w:tcW w:w="758"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2,12</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3</w:t>
            </w:r>
          </w:p>
        </w:tc>
        <w:tc>
          <w:tcPr>
            <w:tcW w:w="758" w:type="dxa"/>
            <w:tcBorders>
              <w:top w:val="single" w:sz="4" w:space="0" w:color="auto"/>
              <w:left w:val="single" w:sz="4" w:space="0" w:color="auto"/>
              <w:bottom w:val="single" w:sz="4" w:space="0" w:color="auto"/>
              <w:right w:val="single" w:sz="4" w:space="0" w:color="auto"/>
            </w:tcBorders>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1,87</w:t>
            </w:r>
          </w:p>
        </w:tc>
        <w:tc>
          <w:tcPr>
            <w:tcW w:w="674" w:type="dxa"/>
            <w:tcBorders>
              <w:top w:val="single" w:sz="4" w:space="0" w:color="auto"/>
              <w:left w:val="single" w:sz="4" w:space="0" w:color="auto"/>
              <w:bottom w:val="single" w:sz="4" w:space="0" w:color="auto"/>
              <w:right w:val="single" w:sz="4" w:space="0" w:color="auto"/>
            </w:tcBorders>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2</w:t>
            </w:r>
          </w:p>
        </w:tc>
        <w:tc>
          <w:tcPr>
            <w:tcW w:w="686" w:type="dxa"/>
            <w:tcBorders>
              <w:top w:val="single" w:sz="4" w:space="0" w:color="auto"/>
              <w:left w:val="single" w:sz="4" w:space="0" w:color="auto"/>
              <w:bottom w:val="single" w:sz="4" w:space="0" w:color="auto"/>
              <w:right w:val="single" w:sz="4" w:space="0" w:color="auto"/>
            </w:tcBorders>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1,58</w:t>
            </w:r>
          </w:p>
        </w:tc>
        <w:tc>
          <w:tcPr>
            <w:tcW w:w="752" w:type="dxa"/>
            <w:tcBorders>
              <w:top w:val="single" w:sz="4" w:space="0" w:color="auto"/>
              <w:left w:val="single" w:sz="4" w:space="0" w:color="auto"/>
              <w:bottom w:val="single" w:sz="4" w:space="0" w:color="auto"/>
              <w:right w:val="single" w:sz="4" w:space="0" w:color="auto"/>
            </w:tcBorders>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9</w:t>
            </w:r>
          </w:p>
        </w:tc>
        <w:tc>
          <w:tcPr>
            <w:tcW w:w="861" w:type="dxa"/>
            <w:tcBorders>
              <w:top w:val="single" w:sz="4" w:space="0" w:color="auto"/>
              <w:left w:val="single" w:sz="4" w:space="0" w:color="auto"/>
              <w:bottom w:val="single" w:sz="4" w:space="0" w:color="auto"/>
              <w:right w:val="single" w:sz="4" w:space="0" w:color="auto"/>
            </w:tcBorders>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5,57</w:t>
            </w:r>
          </w:p>
        </w:tc>
        <w:tc>
          <w:tcPr>
            <w:tcW w:w="674" w:type="dxa"/>
            <w:tcBorders>
              <w:top w:val="single" w:sz="4" w:space="0" w:color="auto"/>
              <w:left w:val="single" w:sz="4" w:space="0" w:color="auto"/>
              <w:bottom w:val="single" w:sz="4" w:space="0" w:color="auto"/>
              <w:right w:val="single" w:sz="4" w:space="0" w:color="auto"/>
            </w:tcBorders>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3</w:t>
            </w:r>
          </w:p>
        </w:tc>
        <w:tc>
          <w:tcPr>
            <w:tcW w:w="752" w:type="dxa"/>
            <w:tcBorders>
              <w:top w:val="single" w:sz="4" w:space="0" w:color="auto"/>
              <w:left w:val="single" w:sz="4" w:space="0" w:color="auto"/>
              <w:bottom w:val="single" w:sz="4" w:space="0" w:color="auto"/>
              <w:right w:val="single" w:sz="4" w:space="0" w:color="auto"/>
            </w:tcBorders>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1,86</w:t>
            </w:r>
          </w:p>
        </w:tc>
      </w:tr>
      <w:tr w:rsidR="00F95771" w:rsidRPr="00F32B31" w:rsidTr="00F95771">
        <w:trPr>
          <w:trHeight w:val="238"/>
        </w:trPr>
        <w:tc>
          <w:tcPr>
            <w:tcW w:w="930" w:type="dxa"/>
            <w:tcBorders>
              <w:top w:val="single" w:sz="4" w:space="0" w:color="auto"/>
              <w:left w:val="single" w:sz="4" w:space="0" w:color="auto"/>
              <w:bottom w:val="single" w:sz="4" w:space="0" w:color="auto"/>
              <w:right w:val="single" w:sz="4" w:space="0" w:color="auto"/>
            </w:tcBorders>
          </w:tcPr>
          <w:p w:rsidR="00F95771" w:rsidRPr="00E237D9" w:rsidRDefault="00F95771" w:rsidP="00F95771">
            <w:pPr>
              <w:pStyle w:val="BodyText"/>
              <w:jc w:val="center"/>
              <w:rPr>
                <w:color w:val="000000" w:themeColor="text1"/>
                <w:sz w:val="16"/>
                <w:szCs w:val="16"/>
              </w:rPr>
            </w:pPr>
            <w:r w:rsidRPr="00E237D9">
              <w:rPr>
                <w:color w:val="000000" w:themeColor="text1"/>
                <w:sz w:val="16"/>
                <w:szCs w:val="16"/>
              </w:rPr>
              <w:t>30</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2,35</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jc w:val="center"/>
              <w:rPr>
                <w:color w:val="000000" w:themeColor="text1"/>
                <w:sz w:val="16"/>
                <w:szCs w:val="16"/>
              </w:rPr>
            </w:pPr>
            <w:r w:rsidRPr="00B13FFF">
              <w:rPr>
                <w:color w:val="000000" w:themeColor="text1"/>
                <w:sz w:val="16"/>
                <w:szCs w:val="16"/>
              </w:rPr>
              <w:t>5</w:t>
            </w:r>
          </w:p>
        </w:tc>
        <w:tc>
          <w:tcPr>
            <w:tcW w:w="758" w:type="dxa"/>
            <w:tcBorders>
              <w:top w:val="single" w:sz="4" w:space="0" w:color="auto"/>
              <w:left w:val="single" w:sz="4" w:space="0" w:color="auto"/>
              <w:bottom w:val="single" w:sz="4" w:space="0" w:color="auto"/>
              <w:right w:val="single" w:sz="4" w:space="0" w:color="auto"/>
            </w:tcBorders>
          </w:tcPr>
          <w:p w:rsidR="00F95771" w:rsidRPr="00301280" w:rsidRDefault="00F95771" w:rsidP="00F95771">
            <w:pPr>
              <w:pStyle w:val="BodyText"/>
              <w:jc w:val="center"/>
              <w:rPr>
                <w:color w:val="000000" w:themeColor="text1"/>
                <w:sz w:val="16"/>
                <w:szCs w:val="16"/>
              </w:rPr>
            </w:pPr>
            <w:r w:rsidRPr="00301280">
              <w:rPr>
                <w:color w:val="000000" w:themeColor="text1"/>
                <w:sz w:val="16"/>
                <w:szCs w:val="16"/>
              </w:rPr>
              <w:t>2,35</w:t>
            </w:r>
          </w:p>
        </w:tc>
        <w:tc>
          <w:tcPr>
            <w:tcW w:w="674" w:type="dxa"/>
            <w:tcBorders>
              <w:top w:val="single" w:sz="4" w:space="0" w:color="auto"/>
              <w:left w:val="single" w:sz="4" w:space="0" w:color="auto"/>
              <w:bottom w:val="single" w:sz="4" w:space="0" w:color="auto"/>
              <w:right w:val="single" w:sz="4" w:space="0" w:color="auto"/>
            </w:tcBorders>
          </w:tcPr>
          <w:p w:rsidR="00F95771" w:rsidRPr="00203AD8" w:rsidRDefault="00F95771" w:rsidP="00F95771">
            <w:pPr>
              <w:pStyle w:val="BodyText"/>
              <w:jc w:val="center"/>
              <w:rPr>
                <w:color w:val="000000" w:themeColor="text1"/>
                <w:sz w:val="16"/>
                <w:szCs w:val="16"/>
              </w:rPr>
            </w:pPr>
            <w:r w:rsidRPr="00203AD8">
              <w:rPr>
                <w:color w:val="000000" w:themeColor="text1"/>
                <w:sz w:val="16"/>
                <w:szCs w:val="16"/>
              </w:rPr>
              <w:t>3</w:t>
            </w:r>
          </w:p>
        </w:tc>
        <w:tc>
          <w:tcPr>
            <w:tcW w:w="686" w:type="dxa"/>
            <w:tcBorders>
              <w:top w:val="single" w:sz="4" w:space="0" w:color="auto"/>
              <w:left w:val="single" w:sz="4" w:space="0" w:color="auto"/>
              <w:bottom w:val="single" w:sz="4" w:space="0" w:color="auto"/>
              <w:right w:val="single" w:sz="4" w:space="0" w:color="auto"/>
            </w:tcBorders>
          </w:tcPr>
          <w:p w:rsidR="00F95771" w:rsidRPr="00431871" w:rsidRDefault="00F95771" w:rsidP="00F95771">
            <w:pPr>
              <w:pStyle w:val="BodyText"/>
              <w:jc w:val="center"/>
              <w:rPr>
                <w:color w:val="000000" w:themeColor="text1"/>
                <w:sz w:val="16"/>
                <w:szCs w:val="16"/>
              </w:rPr>
            </w:pPr>
            <w:r w:rsidRPr="00431871">
              <w:rPr>
                <w:color w:val="000000" w:themeColor="text1"/>
                <w:sz w:val="16"/>
                <w:szCs w:val="16"/>
              </w:rPr>
              <w:t>1,87</w:t>
            </w:r>
          </w:p>
        </w:tc>
        <w:tc>
          <w:tcPr>
            <w:tcW w:w="752" w:type="dxa"/>
            <w:tcBorders>
              <w:top w:val="single" w:sz="4" w:space="0" w:color="auto"/>
              <w:left w:val="single" w:sz="4" w:space="0" w:color="auto"/>
              <w:bottom w:val="single" w:sz="4" w:space="0" w:color="auto"/>
              <w:right w:val="single" w:sz="4" w:space="0" w:color="auto"/>
            </w:tcBorders>
          </w:tcPr>
          <w:p w:rsidR="00F95771" w:rsidRPr="00F51FBB" w:rsidRDefault="00F95771" w:rsidP="00F95771">
            <w:pPr>
              <w:pStyle w:val="BodyText"/>
              <w:jc w:val="center"/>
              <w:rPr>
                <w:color w:val="000000" w:themeColor="text1"/>
                <w:sz w:val="16"/>
                <w:szCs w:val="16"/>
              </w:rPr>
            </w:pPr>
            <w:r w:rsidRPr="00F51FBB">
              <w:rPr>
                <w:color w:val="000000" w:themeColor="text1"/>
                <w:sz w:val="16"/>
                <w:szCs w:val="16"/>
              </w:rPr>
              <w:t>13</w:t>
            </w:r>
          </w:p>
        </w:tc>
        <w:tc>
          <w:tcPr>
            <w:tcW w:w="861" w:type="dxa"/>
            <w:tcBorders>
              <w:top w:val="single" w:sz="4" w:space="0" w:color="auto"/>
              <w:left w:val="single" w:sz="4" w:space="0" w:color="auto"/>
              <w:bottom w:val="single" w:sz="4" w:space="0" w:color="auto"/>
              <w:right w:val="single" w:sz="4" w:space="0" w:color="auto"/>
            </w:tcBorders>
          </w:tcPr>
          <w:p w:rsidR="00F95771" w:rsidRPr="001C3304" w:rsidRDefault="00F95771" w:rsidP="00F95771">
            <w:pPr>
              <w:pStyle w:val="BodyText"/>
              <w:jc w:val="center"/>
              <w:rPr>
                <w:color w:val="000000" w:themeColor="text1"/>
                <w:sz w:val="16"/>
                <w:szCs w:val="16"/>
              </w:rPr>
            </w:pPr>
            <w:r w:rsidRPr="001C3304">
              <w:rPr>
                <w:color w:val="000000" w:themeColor="text1"/>
                <w:sz w:val="16"/>
                <w:szCs w:val="16"/>
              </w:rPr>
              <w:t>6,57</w:t>
            </w:r>
          </w:p>
        </w:tc>
        <w:tc>
          <w:tcPr>
            <w:tcW w:w="674" w:type="dxa"/>
            <w:tcBorders>
              <w:top w:val="single" w:sz="4" w:space="0" w:color="auto"/>
              <w:left w:val="single" w:sz="4" w:space="0" w:color="auto"/>
              <w:bottom w:val="single" w:sz="4" w:space="0" w:color="auto"/>
              <w:right w:val="single" w:sz="4" w:space="0" w:color="auto"/>
            </w:tcBorders>
          </w:tcPr>
          <w:p w:rsidR="00F95771" w:rsidRPr="00DE31BB" w:rsidRDefault="00F95771" w:rsidP="00F95771">
            <w:pPr>
              <w:pStyle w:val="BodyText"/>
              <w:jc w:val="center"/>
              <w:rPr>
                <w:color w:val="000000" w:themeColor="text1"/>
                <w:sz w:val="16"/>
                <w:szCs w:val="16"/>
              </w:rPr>
            </w:pPr>
            <w:r w:rsidRPr="00DE31BB">
              <w:rPr>
                <w:color w:val="000000" w:themeColor="text1"/>
                <w:sz w:val="16"/>
                <w:szCs w:val="16"/>
              </w:rPr>
              <w:t>4,33</w:t>
            </w:r>
          </w:p>
        </w:tc>
        <w:tc>
          <w:tcPr>
            <w:tcW w:w="752" w:type="dxa"/>
            <w:tcBorders>
              <w:top w:val="single" w:sz="4" w:space="0" w:color="auto"/>
              <w:left w:val="single" w:sz="4" w:space="0" w:color="auto"/>
              <w:bottom w:val="single" w:sz="4" w:space="0" w:color="auto"/>
              <w:right w:val="single" w:sz="4" w:space="0" w:color="auto"/>
            </w:tcBorders>
          </w:tcPr>
          <w:p w:rsidR="00F95771" w:rsidRPr="00DE31BB" w:rsidRDefault="00F95771" w:rsidP="00F95771">
            <w:pPr>
              <w:pStyle w:val="BodyText"/>
              <w:jc w:val="center"/>
              <w:rPr>
                <w:color w:val="000000" w:themeColor="text1"/>
                <w:sz w:val="16"/>
                <w:szCs w:val="16"/>
              </w:rPr>
            </w:pPr>
            <w:r>
              <w:rPr>
                <w:color w:val="000000" w:themeColor="text1"/>
                <w:sz w:val="16"/>
                <w:szCs w:val="16"/>
              </w:rPr>
              <w:t>2,19</w:t>
            </w:r>
          </w:p>
        </w:tc>
      </w:tr>
      <w:tr w:rsidR="00F95771" w:rsidRPr="00F32B31" w:rsidTr="00F95771">
        <w:trPr>
          <w:trHeight w:val="476"/>
        </w:trPr>
        <w:tc>
          <w:tcPr>
            <w:tcW w:w="930" w:type="dxa"/>
            <w:tcBorders>
              <w:top w:val="single" w:sz="4" w:space="0" w:color="auto"/>
              <w:left w:val="single" w:sz="4" w:space="0" w:color="auto"/>
              <w:bottom w:val="single" w:sz="4" w:space="0" w:color="auto"/>
              <w:right w:val="single" w:sz="4" w:space="0" w:color="auto"/>
            </w:tcBorders>
          </w:tcPr>
          <w:p w:rsidR="00F95771" w:rsidRPr="00E237D9" w:rsidRDefault="00F95771" w:rsidP="00F95771">
            <w:pPr>
              <w:pStyle w:val="BodyText"/>
              <w:spacing w:before="120"/>
              <w:jc w:val="center"/>
              <w:rPr>
                <w:color w:val="000000" w:themeColor="text1"/>
                <w:sz w:val="16"/>
                <w:szCs w:val="16"/>
              </w:rPr>
            </w:pPr>
            <w:r w:rsidRPr="00E237D9">
              <w:rPr>
                <w:color w:val="000000" w:themeColor="text1"/>
                <w:sz w:val="16"/>
                <w:szCs w:val="16"/>
              </w:rPr>
              <w:t>Jumlah</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153</w:t>
            </w:r>
          </w:p>
        </w:tc>
        <w:tc>
          <w:tcPr>
            <w:tcW w:w="758"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70,95</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151</w:t>
            </w:r>
          </w:p>
        </w:tc>
        <w:tc>
          <w:tcPr>
            <w:tcW w:w="758" w:type="dxa"/>
            <w:tcBorders>
              <w:top w:val="single" w:sz="4" w:space="0" w:color="auto"/>
              <w:left w:val="single" w:sz="4" w:space="0" w:color="auto"/>
              <w:bottom w:val="single" w:sz="4" w:space="0" w:color="auto"/>
              <w:right w:val="single" w:sz="4" w:space="0" w:color="auto"/>
            </w:tcBorders>
          </w:tcPr>
          <w:p w:rsidR="00F95771" w:rsidRPr="00301280" w:rsidRDefault="00F95771" w:rsidP="00F95771">
            <w:pPr>
              <w:pStyle w:val="BodyText"/>
              <w:spacing w:before="120"/>
              <w:jc w:val="center"/>
              <w:rPr>
                <w:color w:val="000000" w:themeColor="text1"/>
                <w:sz w:val="16"/>
                <w:szCs w:val="16"/>
              </w:rPr>
            </w:pPr>
            <w:r w:rsidRPr="00301280">
              <w:rPr>
                <w:color w:val="000000" w:themeColor="text1"/>
                <w:sz w:val="16"/>
                <w:szCs w:val="16"/>
              </w:rPr>
              <w:t>70,36</w:t>
            </w:r>
          </w:p>
        </w:tc>
        <w:tc>
          <w:tcPr>
            <w:tcW w:w="674" w:type="dxa"/>
            <w:tcBorders>
              <w:top w:val="single" w:sz="4" w:space="0" w:color="auto"/>
              <w:left w:val="single" w:sz="4" w:space="0" w:color="auto"/>
              <w:bottom w:val="single" w:sz="4" w:space="0" w:color="auto"/>
              <w:right w:val="single" w:sz="4" w:space="0" w:color="auto"/>
            </w:tcBorders>
          </w:tcPr>
          <w:p w:rsidR="00F95771" w:rsidRPr="00203AD8" w:rsidRDefault="00F95771" w:rsidP="00F95771">
            <w:pPr>
              <w:pStyle w:val="BodyText"/>
              <w:spacing w:before="120"/>
              <w:jc w:val="center"/>
              <w:rPr>
                <w:color w:val="000000" w:themeColor="text1"/>
                <w:sz w:val="16"/>
                <w:szCs w:val="16"/>
              </w:rPr>
            </w:pPr>
            <w:r w:rsidRPr="00203AD8">
              <w:rPr>
                <w:color w:val="000000" w:themeColor="text1"/>
                <w:sz w:val="16"/>
                <w:szCs w:val="16"/>
              </w:rPr>
              <w:t>147</w:t>
            </w:r>
          </w:p>
        </w:tc>
        <w:tc>
          <w:tcPr>
            <w:tcW w:w="686" w:type="dxa"/>
            <w:tcBorders>
              <w:top w:val="single" w:sz="4" w:space="0" w:color="auto"/>
              <w:left w:val="single" w:sz="4" w:space="0" w:color="auto"/>
              <w:bottom w:val="single" w:sz="4" w:space="0" w:color="auto"/>
              <w:right w:val="single" w:sz="4" w:space="0" w:color="auto"/>
            </w:tcBorders>
          </w:tcPr>
          <w:p w:rsidR="00F95771" w:rsidRPr="00431871" w:rsidRDefault="00F95771" w:rsidP="00F95771">
            <w:pPr>
              <w:pStyle w:val="BodyText"/>
              <w:spacing w:before="120"/>
              <w:jc w:val="center"/>
              <w:rPr>
                <w:color w:val="000000" w:themeColor="text1"/>
                <w:sz w:val="14"/>
                <w:szCs w:val="14"/>
              </w:rPr>
            </w:pPr>
            <w:r w:rsidRPr="00431871">
              <w:rPr>
                <w:color w:val="000000" w:themeColor="text1"/>
                <w:sz w:val="14"/>
                <w:szCs w:val="14"/>
              </w:rPr>
              <w:t>69,39</w:t>
            </w:r>
          </w:p>
        </w:tc>
        <w:tc>
          <w:tcPr>
            <w:tcW w:w="752" w:type="dxa"/>
            <w:tcBorders>
              <w:top w:val="single" w:sz="4" w:space="0" w:color="auto"/>
              <w:left w:val="single" w:sz="4" w:space="0" w:color="auto"/>
              <w:bottom w:val="single" w:sz="4" w:space="0" w:color="auto"/>
              <w:right w:val="single" w:sz="4" w:space="0" w:color="auto"/>
            </w:tcBorders>
          </w:tcPr>
          <w:p w:rsidR="00F95771" w:rsidRPr="00F51FBB" w:rsidRDefault="00F95771" w:rsidP="00F95771">
            <w:pPr>
              <w:pStyle w:val="BodyText"/>
              <w:spacing w:before="120"/>
              <w:jc w:val="center"/>
              <w:rPr>
                <w:color w:val="000000" w:themeColor="text1"/>
                <w:sz w:val="16"/>
                <w:szCs w:val="16"/>
              </w:rPr>
            </w:pPr>
            <w:r w:rsidRPr="00F51FBB">
              <w:rPr>
                <w:color w:val="000000" w:themeColor="text1"/>
                <w:sz w:val="16"/>
                <w:szCs w:val="16"/>
              </w:rPr>
              <w:t>451</w:t>
            </w:r>
          </w:p>
        </w:tc>
        <w:tc>
          <w:tcPr>
            <w:tcW w:w="861" w:type="dxa"/>
            <w:tcBorders>
              <w:top w:val="single" w:sz="4" w:space="0" w:color="auto"/>
              <w:left w:val="single" w:sz="4" w:space="0" w:color="auto"/>
              <w:bottom w:val="single" w:sz="4" w:space="0" w:color="auto"/>
              <w:right w:val="single" w:sz="4" w:space="0" w:color="auto"/>
            </w:tcBorders>
          </w:tcPr>
          <w:p w:rsidR="00F95771" w:rsidRPr="001C3304" w:rsidRDefault="00F95771" w:rsidP="00F95771">
            <w:pPr>
              <w:pStyle w:val="BodyText"/>
              <w:spacing w:before="120"/>
              <w:jc w:val="center"/>
              <w:rPr>
                <w:color w:val="000000" w:themeColor="text1"/>
                <w:sz w:val="16"/>
                <w:szCs w:val="16"/>
              </w:rPr>
            </w:pPr>
            <w:r w:rsidRPr="001C3304">
              <w:rPr>
                <w:color w:val="000000" w:themeColor="text1"/>
                <w:sz w:val="16"/>
                <w:szCs w:val="16"/>
              </w:rPr>
              <w:t>210,7</w:t>
            </w:r>
          </w:p>
        </w:tc>
        <w:tc>
          <w:tcPr>
            <w:tcW w:w="674" w:type="dxa"/>
            <w:tcBorders>
              <w:top w:val="single" w:sz="4" w:space="0" w:color="auto"/>
              <w:left w:val="single" w:sz="4" w:space="0" w:color="auto"/>
              <w:bottom w:val="single" w:sz="4" w:space="0" w:color="auto"/>
              <w:right w:val="single" w:sz="4" w:space="0" w:color="auto"/>
            </w:tcBorders>
          </w:tcPr>
          <w:p w:rsidR="00F95771" w:rsidRPr="0094326A" w:rsidRDefault="00F95771" w:rsidP="00F95771">
            <w:pPr>
              <w:pStyle w:val="BodyText"/>
              <w:spacing w:before="120"/>
              <w:jc w:val="center"/>
              <w:rPr>
                <w:color w:val="000000" w:themeColor="text1"/>
                <w:sz w:val="16"/>
                <w:szCs w:val="16"/>
              </w:rPr>
            </w:pPr>
            <w:r w:rsidRPr="0094326A">
              <w:rPr>
                <w:color w:val="000000" w:themeColor="text1"/>
                <w:sz w:val="16"/>
                <w:szCs w:val="16"/>
              </w:rPr>
              <w:t>150,36</w:t>
            </w:r>
          </w:p>
        </w:tc>
        <w:tc>
          <w:tcPr>
            <w:tcW w:w="752" w:type="dxa"/>
            <w:tcBorders>
              <w:top w:val="single" w:sz="4" w:space="0" w:color="auto"/>
              <w:left w:val="single" w:sz="4" w:space="0" w:color="auto"/>
              <w:bottom w:val="single" w:sz="4" w:space="0" w:color="auto"/>
              <w:right w:val="single" w:sz="4" w:space="0" w:color="auto"/>
            </w:tcBorders>
          </w:tcPr>
          <w:p w:rsidR="00F95771" w:rsidRPr="0094326A" w:rsidRDefault="00F95771" w:rsidP="00F95771">
            <w:pPr>
              <w:pStyle w:val="BodyText"/>
              <w:spacing w:before="120"/>
              <w:jc w:val="center"/>
              <w:rPr>
                <w:color w:val="000000" w:themeColor="text1"/>
                <w:sz w:val="16"/>
                <w:szCs w:val="16"/>
              </w:rPr>
            </w:pPr>
            <w:r w:rsidRPr="0094326A">
              <w:rPr>
                <w:color w:val="000000" w:themeColor="text1"/>
                <w:sz w:val="16"/>
                <w:szCs w:val="16"/>
              </w:rPr>
              <w:t>70,21</w:t>
            </w:r>
          </w:p>
        </w:tc>
      </w:tr>
      <w:tr w:rsidR="00F95771" w:rsidRPr="00F32B31" w:rsidTr="00F95771">
        <w:trPr>
          <w:trHeight w:val="490"/>
        </w:trPr>
        <w:tc>
          <w:tcPr>
            <w:tcW w:w="930"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spacing w:before="120"/>
              <w:jc w:val="center"/>
              <w:rPr>
                <w:color w:val="000000" w:themeColor="text1"/>
                <w:sz w:val="16"/>
                <w:szCs w:val="16"/>
              </w:rPr>
            </w:pPr>
            <w:r w:rsidRPr="00973ED0">
              <w:rPr>
                <w:color w:val="000000" w:themeColor="text1"/>
                <w:sz w:val="16"/>
                <w:szCs w:val="16"/>
              </w:rPr>
              <w:t>Rata-rata</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5,1</w:t>
            </w:r>
          </w:p>
        </w:tc>
        <w:tc>
          <w:tcPr>
            <w:tcW w:w="758"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2,37</w:t>
            </w:r>
          </w:p>
        </w:tc>
        <w:tc>
          <w:tcPr>
            <w:tcW w:w="673" w:type="dxa"/>
            <w:tcBorders>
              <w:top w:val="single" w:sz="4" w:space="0" w:color="auto"/>
              <w:left w:val="single" w:sz="4" w:space="0" w:color="auto"/>
              <w:bottom w:val="single" w:sz="4" w:space="0" w:color="auto"/>
              <w:right w:val="single" w:sz="4" w:space="0" w:color="auto"/>
            </w:tcBorders>
          </w:tcPr>
          <w:p w:rsidR="00F95771" w:rsidRPr="00B13FFF" w:rsidRDefault="00F95771" w:rsidP="00F95771">
            <w:pPr>
              <w:pStyle w:val="BodyText"/>
              <w:spacing w:before="120"/>
              <w:jc w:val="center"/>
              <w:rPr>
                <w:color w:val="000000" w:themeColor="text1"/>
                <w:sz w:val="16"/>
                <w:szCs w:val="16"/>
              </w:rPr>
            </w:pPr>
            <w:r w:rsidRPr="00B13FFF">
              <w:rPr>
                <w:color w:val="000000" w:themeColor="text1"/>
                <w:sz w:val="16"/>
                <w:szCs w:val="16"/>
              </w:rPr>
              <w:t>5,03</w:t>
            </w:r>
          </w:p>
        </w:tc>
        <w:tc>
          <w:tcPr>
            <w:tcW w:w="758" w:type="dxa"/>
            <w:tcBorders>
              <w:top w:val="single" w:sz="4" w:space="0" w:color="auto"/>
              <w:left w:val="single" w:sz="4" w:space="0" w:color="auto"/>
              <w:bottom w:val="single" w:sz="4" w:space="0" w:color="auto"/>
              <w:right w:val="single" w:sz="4" w:space="0" w:color="auto"/>
            </w:tcBorders>
          </w:tcPr>
          <w:p w:rsidR="00F95771" w:rsidRPr="00301280" w:rsidRDefault="00F95771" w:rsidP="00F95771">
            <w:pPr>
              <w:pStyle w:val="BodyText"/>
              <w:spacing w:before="120"/>
              <w:jc w:val="center"/>
              <w:rPr>
                <w:color w:val="000000" w:themeColor="text1"/>
                <w:sz w:val="16"/>
                <w:szCs w:val="16"/>
              </w:rPr>
            </w:pPr>
            <w:r w:rsidRPr="00301280">
              <w:rPr>
                <w:color w:val="000000" w:themeColor="text1"/>
                <w:sz w:val="16"/>
                <w:szCs w:val="16"/>
              </w:rPr>
              <w:t>2,35</w:t>
            </w:r>
          </w:p>
        </w:tc>
        <w:tc>
          <w:tcPr>
            <w:tcW w:w="674" w:type="dxa"/>
            <w:tcBorders>
              <w:top w:val="single" w:sz="4" w:space="0" w:color="auto"/>
              <w:left w:val="single" w:sz="4" w:space="0" w:color="auto"/>
              <w:bottom w:val="single" w:sz="4" w:space="0" w:color="auto"/>
              <w:right w:val="single" w:sz="4" w:space="0" w:color="auto"/>
            </w:tcBorders>
          </w:tcPr>
          <w:p w:rsidR="00F95771" w:rsidRPr="00203AD8" w:rsidRDefault="00F95771" w:rsidP="00F95771">
            <w:pPr>
              <w:pStyle w:val="BodyText"/>
              <w:spacing w:before="120"/>
              <w:jc w:val="center"/>
              <w:rPr>
                <w:color w:val="000000" w:themeColor="text1"/>
                <w:sz w:val="16"/>
                <w:szCs w:val="16"/>
              </w:rPr>
            </w:pPr>
            <w:r w:rsidRPr="00203AD8">
              <w:rPr>
                <w:color w:val="000000" w:themeColor="text1"/>
                <w:sz w:val="16"/>
                <w:szCs w:val="16"/>
              </w:rPr>
              <w:t>4,9</w:t>
            </w:r>
          </w:p>
        </w:tc>
        <w:tc>
          <w:tcPr>
            <w:tcW w:w="686" w:type="dxa"/>
            <w:tcBorders>
              <w:top w:val="single" w:sz="4" w:space="0" w:color="auto"/>
              <w:left w:val="single" w:sz="4" w:space="0" w:color="auto"/>
              <w:bottom w:val="single" w:sz="4" w:space="0" w:color="auto"/>
              <w:right w:val="single" w:sz="4" w:space="0" w:color="auto"/>
            </w:tcBorders>
          </w:tcPr>
          <w:p w:rsidR="00F95771" w:rsidRPr="00431871" w:rsidRDefault="00F95771" w:rsidP="00F95771">
            <w:pPr>
              <w:pStyle w:val="BodyText"/>
              <w:spacing w:before="120"/>
              <w:jc w:val="center"/>
              <w:rPr>
                <w:color w:val="000000" w:themeColor="text1"/>
                <w:sz w:val="16"/>
                <w:szCs w:val="16"/>
              </w:rPr>
            </w:pPr>
            <w:r w:rsidRPr="00431871">
              <w:rPr>
                <w:color w:val="000000" w:themeColor="text1"/>
                <w:sz w:val="16"/>
                <w:szCs w:val="16"/>
              </w:rPr>
              <w:t>2,31</w:t>
            </w:r>
          </w:p>
        </w:tc>
        <w:tc>
          <w:tcPr>
            <w:tcW w:w="752" w:type="dxa"/>
            <w:tcBorders>
              <w:top w:val="single" w:sz="4" w:space="0" w:color="auto"/>
              <w:left w:val="single" w:sz="4" w:space="0" w:color="auto"/>
              <w:bottom w:val="single" w:sz="4" w:space="0" w:color="auto"/>
              <w:right w:val="single" w:sz="4" w:space="0" w:color="auto"/>
            </w:tcBorders>
          </w:tcPr>
          <w:p w:rsidR="00F95771" w:rsidRPr="00F51FBB" w:rsidRDefault="00F95771" w:rsidP="00F95771">
            <w:pPr>
              <w:pStyle w:val="BodyText"/>
              <w:spacing w:before="120"/>
              <w:jc w:val="center"/>
              <w:rPr>
                <w:color w:val="000000" w:themeColor="text1"/>
                <w:sz w:val="16"/>
                <w:szCs w:val="16"/>
              </w:rPr>
            </w:pPr>
            <w:r w:rsidRPr="00F51FBB">
              <w:rPr>
                <w:color w:val="000000" w:themeColor="text1"/>
                <w:sz w:val="16"/>
                <w:szCs w:val="16"/>
              </w:rPr>
              <w:t>15,03</w:t>
            </w:r>
          </w:p>
        </w:tc>
        <w:tc>
          <w:tcPr>
            <w:tcW w:w="861" w:type="dxa"/>
            <w:tcBorders>
              <w:top w:val="single" w:sz="4" w:space="0" w:color="auto"/>
              <w:left w:val="single" w:sz="4" w:space="0" w:color="auto"/>
              <w:bottom w:val="single" w:sz="4" w:space="0" w:color="auto"/>
              <w:right w:val="single" w:sz="4" w:space="0" w:color="auto"/>
            </w:tcBorders>
          </w:tcPr>
          <w:p w:rsidR="00F95771" w:rsidRPr="001C3304" w:rsidRDefault="00F95771" w:rsidP="00F95771">
            <w:pPr>
              <w:pStyle w:val="BodyText"/>
              <w:spacing w:before="120"/>
              <w:jc w:val="center"/>
              <w:rPr>
                <w:color w:val="000000" w:themeColor="text1"/>
                <w:sz w:val="16"/>
                <w:szCs w:val="16"/>
              </w:rPr>
            </w:pPr>
            <w:r w:rsidRPr="001C3304">
              <w:rPr>
                <w:color w:val="000000" w:themeColor="text1"/>
                <w:sz w:val="16"/>
                <w:szCs w:val="16"/>
              </w:rPr>
              <w:t>7,02</w:t>
            </w:r>
          </w:p>
        </w:tc>
        <w:tc>
          <w:tcPr>
            <w:tcW w:w="674" w:type="dxa"/>
            <w:tcBorders>
              <w:top w:val="single" w:sz="4" w:space="0" w:color="auto"/>
              <w:left w:val="single" w:sz="4" w:space="0" w:color="auto"/>
              <w:bottom w:val="single" w:sz="4" w:space="0" w:color="auto"/>
              <w:right w:val="single" w:sz="4" w:space="0" w:color="auto"/>
            </w:tcBorders>
          </w:tcPr>
          <w:p w:rsidR="00F95771" w:rsidRPr="0094326A" w:rsidRDefault="00F95771" w:rsidP="00F95771">
            <w:pPr>
              <w:pStyle w:val="BodyText"/>
              <w:spacing w:before="120"/>
              <w:jc w:val="center"/>
              <w:rPr>
                <w:color w:val="000000" w:themeColor="text1"/>
                <w:sz w:val="16"/>
                <w:szCs w:val="16"/>
              </w:rPr>
            </w:pPr>
            <w:r w:rsidRPr="0094326A">
              <w:rPr>
                <w:color w:val="000000" w:themeColor="text1"/>
                <w:sz w:val="16"/>
                <w:szCs w:val="16"/>
              </w:rPr>
              <w:t>5,01</w:t>
            </w:r>
          </w:p>
        </w:tc>
        <w:tc>
          <w:tcPr>
            <w:tcW w:w="752" w:type="dxa"/>
            <w:tcBorders>
              <w:top w:val="single" w:sz="4" w:space="0" w:color="auto"/>
              <w:left w:val="single" w:sz="4" w:space="0" w:color="auto"/>
              <w:bottom w:val="single" w:sz="4" w:space="0" w:color="auto"/>
              <w:right w:val="single" w:sz="4" w:space="0" w:color="auto"/>
            </w:tcBorders>
          </w:tcPr>
          <w:p w:rsidR="00F95771" w:rsidRPr="0094326A" w:rsidRDefault="00F95771" w:rsidP="00F95771">
            <w:pPr>
              <w:pStyle w:val="BodyText"/>
              <w:spacing w:before="120"/>
              <w:jc w:val="center"/>
              <w:rPr>
                <w:color w:val="000000" w:themeColor="text1"/>
                <w:sz w:val="16"/>
                <w:szCs w:val="16"/>
              </w:rPr>
            </w:pPr>
            <w:r w:rsidRPr="0094326A">
              <w:rPr>
                <w:color w:val="000000" w:themeColor="text1"/>
                <w:sz w:val="16"/>
                <w:szCs w:val="16"/>
              </w:rPr>
              <w:t>2,34</w:t>
            </w:r>
          </w:p>
        </w:tc>
      </w:tr>
    </w:tbl>
    <w:p w:rsidR="00F95771" w:rsidRDefault="00F95771" w:rsidP="00F95771">
      <w:pPr>
        <w:pStyle w:val="BodyText"/>
      </w:pPr>
    </w:p>
    <w:p w:rsidR="00F95771" w:rsidRDefault="00F95771" w:rsidP="00F95771">
      <w:pPr>
        <w:pStyle w:val="BodyText"/>
      </w:pPr>
      <w:r w:rsidRPr="000E0554">
        <w:rPr>
          <w:position w:val="-30"/>
        </w:rPr>
        <w:object w:dxaOrig="45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7pt;height:36.75pt" o:ole="" fillcolor="window">
            <v:imagedata r:id="rId34" o:title=""/>
          </v:shape>
          <o:OLEObject Type="Embed" ProgID="Equation.3" ShapeID="_x0000_i1025" DrawAspect="Content" ObjectID="_1515781593" r:id="rId35"/>
        </w:object>
      </w:r>
    </w:p>
    <w:p w:rsidR="00F95771" w:rsidRDefault="00F95771" w:rsidP="00F95771">
      <w:pPr>
        <w:pStyle w:val="BodyText"/>
      </w:pPr>
      <w:r w:rsidRPr="00CF4F9E">
        <w:rPr>
          <w:position w:val="-46"/>
        </w:rPr>
        <w:object w:dxaOrig="4380" w:dyaOrig="1380">
          <v:shape id="_x0000_i1026" type="#_x0000_t75" style="width:219.05pt;height:75.05pt" o:ole="" fillcolor="window">
            <v:imagedata r:id="rId36" o:title=""/>
          </v:shape>
          <o:OLEObject Type="Embed" ProgID="Equation.3" ShapeID="_x0000_i1026" DrawAspect="Content" ObjectID="_1515781594" r:id="rId37"/>
        </w:object>
      </w:r>
    </w:p>
    <w:p w:rsidR="00F95771" w:rsidRDefault="00F95771" w:rsidP="00F95771">
      <w:pPr>
        <w:pStyle w:val="BodyText"/>
      </w:pPr>
      <w:r w:rsidRPr="000E0554">
        <w:rPr>
          <w:position w:val="-46"/>
        </w:rPr>
        <w:object w:dxaOrig="4459" w:dyaOrig="1380">
          <v:shape id="_x0000_i1027" type="#_x0000_t75" style="width:222.15pt;height:68.95pt" o:ole="" fillcolor="window">
            <v:imagedata r:id="rId38" o:title=""/>
          </v:shape>
          <o:OLEObject Type="Embed" ProgID="Equation.3" ShapeID="_x0000_i1027" DrawAspect="Content" ObjectID="_1515781595" r:id="rId39"/>
        </w:object>
      </w:r>
    </w:p>
    <w:p w:rsidR="00F95771" w:rsidRDefault="00F95771" w:rsidP="00F95771">
      <w:pPr>
        <w:pStyle w:val="BodyText"/>
      </w:pPr>
      <w:r w:rsidRPr="000E0554">
        <w:rPr>
          <w:position w:val="-46"/>
        </w:rPr>
        <w:object w:dxaOrig="4500" w:dyaOrig="1100">
          <v:shape id="_x0000_i1028" type="#_x0000_t75" style="width:225.2pt;height:54.4pt" o:ole="">
            <v:imagedata r:id="rId40" o:title=""/>
          </v:shape>
          <o:OLEObject Type="Embed" ProgID="Equation.3" ShapeID="_x0000_i1028" DrawAspect="Content" ObjectID="_1515781596" r:id="rId41"/>
        </w:object>
      </w:r>
      <w:r>
        <w:tab/>
      </w:r>
    </w:p>
    <w:p w:rsidR="00F95771" w:rsidRDefault="00F95771" w:rsidP="00F95771">
      <w:pPr>
        <w:pStyle w:val="BodyText"/>
      </w:pPr>
      <w:r>
        <w:t>JKG = 3,57 – 0,04 – 2,23</w:t>
      </w:r>
    </w:p>
    <w:p w:rsidR="00F95771" w:rsidRDefault="00F95771" w:rsidP="00F95771">
      <w:pPr>
        <w:pStyle w:val="BodyText"/>
      </w:pPr>
      <w:r>
        <w:t xml:space="preserve">        = 1,3</w:t>
      </w:r>
    </w:p>
    <w:p w:rsidR="00F95771" w:rsidRPr="00F95771" w:rsidRDefault="00F95771" w:rsidP="00F95771">
      <w:pPr>
        <w:pStyle w:val="BodyText"/>
        <w:rPr>
          <w:b/>
        </w:rPr>
      </w:pPr>
      <w:r w:rsidRPr="00F95771">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F95771" w:rsidTr="00F95771">
        <w:trPr>
          <w:cantSplit/>
        </w:trPr>
        <w:tc>
          <w:tcPr>
            <w:tcW w:w="1155" w:type="dxa"/>
            <w:vMerge w:val="restart"/>
          </w:tcPr>
          <w:p w:rsidR="00F95771" w:rsidRDefault="00F95771" w:rsidP="00F95771">
            <w:pPr>
              <w:pStyle w:val="BodyText"/>
              <w:jc w:val="center"/>
            </w:pPr>
            <w:r>
              <w:t>Sumber variasi</w:t>
            </w:r>
          </w:p>
        </w:tc>
        <w:tc>
          <w:tcPr>
            <w:tcW w:w="1151" w:type="dxa"/>
            <w:vMerge w:val="restart"/>
          </w:tcPr>
          <w:p w:rsidR="00F95771" w:rsidRDefault="00F95771" w:rsidP="00F95771">
            <w:pPr>
              <w:pStyle w:val="BodyText"/>
              <w:spacing w:before="240"/>
              <w:jc w:val="center"/>
            </w:pPr>
            <w:r>
              <w:t>dB</w:t>
            </w:r>
          </w:p>
        </w:tc>
        <w:tc>
          <w:tcPr>
            <w:tcW w:w="1147" w:type="dxa"/>
            <w:vMerge w:val="restart"/>
          </w:tcPr>
          <w:p w:rsidR="00F95771" w:rsidRDefault="00F95771" w:rsidP="00F95771">
            <w:pPr>
              <w:pStyle w:val="BodyText"/>
              <w:spacing w:before="240"/>
              <w:jc w:val="center"/>
            </w:pPr>
            <w:r>
              <w:t>JK</w:t>
            </w:r>
          </w:p>
        </w:tc>
        <w:tc>
          <w:tcPr>
            <w:tcW w:w="1186" w:type="dxa"/>
            <w:vMerge w:val="restart"/>
          </w:tcPr>
          <w:p w:rsidR="00F95771" w:rsidRDefault="00F95771" w:rsidP="00F95771">
            <w:pPr>
              <w:pStyle w:val="BodyText"/>
              <w:spacing w:before="240"/>
              <w:jc w:val="center"/>
            </w:pPr>
            <w:r>
              <w:t>RJK</w:t>
            </w:r>
          </w:p>
        </w:tc>
        <w:tc>
          <w:tcPr>
            <w:tcW w:w="1231" w:type="dxa"/>
            <w:vMerge w:val="restart"/>
          </w:tcPr>
          <w:p w:rsidR="00F95771" w:rsidRDefault="00F95771" w:rsidP="00F95771">
            <w:pPr>
              <w:pStyle w:val="BodyText"/>
              <w:spacing w:before="240"/>
              <w:jc w:val="center"/>
            </w:pPr>
            <w:r>
              <w:t>F hitung</w:t>
            </w:r>
          </w:p>
        </w:tc>
        <w:tc>
          <w:tcPr>
            <w:tcW w:w="2050" w:type="dxa"/>
          </w:tcPr>
          <w:p w:rsidR="00F95771" w:rsidRDefault="00F95771" w:rsidP="00F95771">
            <w:pPr>
              <w:pStyle w:val="BodyText"/>
              <w:jc w:val="center"/>
            </w:pPr>
            <w:r>
              <w:t>F tabel</w:t>
            </w:r>
          </w:p>
        </w:tc>
      </w:tr>
      <w:tr w:rsidR="00F95771" w:rsidTr="00F95771">
        <w:trPr>
          <w:cantSplit/>
        </w:trPr>
        <w:tc>
          <w:tcPr>
            <w:tcW w:w="1155" w:type="dxa"/>
            <w:vMerge/>
          </w:tcPr>
          <w:p w:rsidR="00F95771" w:rsidRDefault="00F95771" w:rsidP="00F95771">
            <w:pPr>
              <w:pStyle w:val="BodyText"/>
              <w:jc w:val="center"/>
            </w:pPr>
          </w:p>
        </w:tc>
        <w:tc>
          <w:tcPr>
            <w:tcW w:w="1151" w:type="dxa"/>
            <w:vMerge/>
          </w:tcPr>
          <w:p w:rsidR="00F95771" w:rsidRDefault="00F95771" w:rsidP="00F95771">
            <w:pPr>
              <w:pStyle w:val="BodyText"/>
              <w:jc w:val="center"/>
            </w:pPr>
          </w:p>
        </w:tc>
        <w:tc>
          <w:tcPr>
            <w:tcW w:w="1147" w:type="dxa"/>
            <w:vMerge/>
          </w:tcPr>
          <w:p w:rsidR="00F95771" w:rsidRDefault="00F95771" w:rsidP="00F95771">
            <w:pPr>
              <w:pStyle w:val="BodyText"/>
              <w:jc w:val="center"/>
            </w:pP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tcPr>
          <w:p w:rsidR="00F95771" w:rsidRDefault="00F95771" w:rsidP="00F95771">
            <w:pPr>
              <w:pStyle w:val="BodyText"/>
              <w:jc w:val="center"/>
            </w:pPr>
            <w:r>
              <w:t>5 %</w:t>
            </w:r>
          </w:p>
        </w:tc>
      </w:tr>
      <w:tr w:rsidR="00F95771" w:rsidTr="00F95771">
        <w:trPr>
          <w:cantSplit/>
        </w:trPr>
        <w:tc>
          <w:tcPr>
            <w:tcW w:w="1155" w:type="dxa"/>
          </w:tcPr>
          <w:p w:rsidR="00F95771" w:rsidRDefault="00F95771" w:rsidP="00F95771">
            <w:pPr>
              <w:pStyle w:val="BodyText"/>
              <w:jc w:val="center"/>
            </w:pPr>
            <w:r>
              <w:t>Sampel</w:t>
            </w:r>
          </w:p>
        </w:tc>
        <w:tc>
          <w:tcPr>
            <w:tcW w:w="1151" w:type="dxa"/>
          </w:tcPr>
          <w:p w:rsidR="00F95771" w:rsidRDefault="00F95771" w:rsidP="00F95771">
            <w:pPr>
              <w:pStyle w:val="BodyText"/>
              <w:jc w:val="center"/>
            </w:pPr>
            <w:r>
              <w:t>2</w:t>
            </w:r>
          </w:p>
        </w:tc>
        <w:tc>
          <w:tcPr>
            <w:tcW w:w="1147" w:type="dxa"/>
          </w:tcPr>
          <w:p w:rsidR="00F95771" w:rsidRDefault="00F95771" w:rsidP="00F95771">
            <w:pPr>
              <w:pStyle w:val="BodyText"/>
              <w:jc w:val="center"/>
            </w:pPr>
            <w:r>
              <w:t>0,04</w:t>
            </w:r>
          </w:p>
        </w:tc>
        <w:tc>
          <w:tcPr>
            <w:tcW w:w="1186" w:type="dxa"/>
          </w:tcPr>
          <w:p w:rsidR="00F95771" w:rsidRDefault="00F95771" w:rsidP="00F95771">
            <w:pPr>
              <w:pStyle w:val="BodyText"/>
              <w:jc w:val="center"/>
            </w:pPr>
            <w:r>
              <w:t>0,02</w:t>
            </w:r>
          </w:p>
        </w:tc>
        <w:tc>
          <w:tcPr>
            <w:tcW w:w="1231" w:type="dxa"/>
          </w:tcPr>
          <w:p w:rsidR="00F95771" w:rsidRPr="004876FD" w:rsidRDefault="00F95771" w:rsidP="00F95771">
            <w:pPr>
              <w:pStyle w:val="BodyText"/>
              <w:jc w:val="center"/>
              <w:rPr>
                <w:vertAlign w:val="superscript"/>
              </w:rPr>
            </w:pPr>
            <w:r>
              <w:t>1</w:t>
            </w:r>
            <w:r>
              <w:rPr>
                <w:vertAlign w:val="superscript"/>
              </w:rPr>
              <w:t>tn</w:t>
            </w:r>
          </w:p>
        </w:tc>
        <w:tc>
          <w:tcPr>
            <w:tcW w:w="2050" w:type="dxa"/>
            <w:vMerge w:val="restart"/>
          </w:tcPr>
          <w:p w:rsidR="00F95771" w:rsidRDefault="00F95771" w:rsidP="00F95771">
            <w:pPr>
              <w:pStyle w:val="BodyText"/>
              <w:jc w:val="center"/>
            </w:pPr>
            <w:r>
              <w:t>4,01</w:t>
            </w:r>
          </w:p>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Panelis</w:t>
            </w:r>
          </w:p>
        </w:tc>
        <w:tc>
          <w:tcPr>
            <w:tcW w:w="1151" w:type="dxa"/>
          </w:tcPr>
          <w:p w:rsidR="00F95771" w:rsidRDefault="00F95771" w:rsidP="00F95771">
            <w:pPr>
              <w:pStyle w:val="BodyText"/>
              <w:jc w:val="center"/>
            </w:pPr>
            <w:r>
              <w:t>29</w:t>
            </w:r>
          </w:p>
        </w:tc>
        <w:tc>
          <w:tcPr>
            <w:tcW w:w="1147" w:type="dxa"/>
          </w:tcPr>
          <w:p w:rsidR="00F95771" w:rsidRDefault="00F95771" w:rsidP="00F95771">
            <w:pPr>
              <w:pStyle w:val="BodyText"/>
              <w:jc w:val="center"/>
            </w:pPr>
            <w:r>
              <w:t>2,23</w:t>
            </w:r>
          </w:p>
        </w:tc>
        <w:tc>
          <w:tcPr>
            <w:tcW w:w="1186" w:type="dxa"/>
          </w:tcPr>
          <w:p w:rsidR="00F95771" w:rsidRDefault="00F95771" w:rsidP="00F95771">
            <w:pPr>
              <w:pStyle w:val="BodyText"/>
              <w:jc w:val="center"/>
            </w:pPr>
            <w:r>
              <w:t>0,08</w:t>
            </w:r>
          </w:p>
        </w:tc>
        <w:tc>
          <w:tcPr>
            <w:tcW w:w="1231" w:type="dxa"/>
            <w:vMerge w:val="restart"/>
          </w:tcPr>
          <w:p w:rsidR="00F95771" w:rsidRDefault="00F95771" w:rsidP="00F95771">
            <w:pPr>
              <w:pStyle w:val="BodyText"/>
              <w:jc w:val="center"/>
            </w:pPr>
            <w:r>
              <w:t>4</w:t>
            </w:r>
            <w:r w:rsidRPr="009141DF">
              <w:rPr>
                <w:vertAlign w:val="superscript"/>
              </w:rPr>
              <w:t>tn</w:t>
            </w: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Galat</w:t>
            </w:r>
          </w:p>
        </w:tc>
        <w:tc>
          <w:tcPr>
            <w:tcW w:w="1151" w:type="dxa"/>
          </w:tcPr>
          <w:p w:rsidR="00F95771" w:rsidRDefault="00F95771" w:rsidP="00F95771">
            <w:pPr>
              <w:pStyle w:val="BodyText"/>
              <w:jc w:val="center"/>
            </w:pPr>
            <w:r>
              <w:t>58</w:t>
            </w:r>
          </w:p>
        </w:tc>
        <w:tc>
          <w:tcPr>
            <w:tcW w:w="1147" w:type="dxa"/>
          </w:tcPr>
          <w:p w:rsidR="00F95771" w:rsidRDefault="00F95771" w:rsidP="00F95771">
            <w:pPr>
              <w:pStyle w:val="BodyText"/>
              <w:jc w:val="center"/>
            </w:pPr>
            <w:r>
              <w:t>1,3</w:t>
            </w:r>
          </w:p>
        </w:tc>
        <w:tc>
          <w:tcPr>
            <w:tcW w:w="1186" w:type="dxa"/>
            <w:vMerge w:val="restart"/>
          </w:tcPr>
          <w:p w:rsidR="00F95771" w:rsidRDefault="00F95771" w:rsidP="00F95771">
            <w:pPr>
              <w:pStyle w:val="BodyText"/>
              <w:jc w:val="center"/>
            </w:pPr>
            <w:r>
              <w:t>0,02</w:t>
            </w: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Total</w:t>
            </w:r>
          </w:p>
        </w:tc>
        <w:tc>
          <w:tcPr>
            <w:tcW w:w="1151" w:type="dxa"/>
          </w:tcPr>
          <w:p w:rsidR="00F95771" w:rsidRDefault="00F95771" w:rsidP="00F95771">
            <w:pPr>
              <w:pStyle w:val="BodyText"/>
              <w:jc w:val="center"/>
            </w:pPr>
            <w:r>
              <w:t>89</w:t>
            </w:r>
          </w:p>
        </w:tc>
        <w:tc>
          <w:tcPr>
            <w:tcW w:w="1147" w:type="dxa"/>
          </w:tcPr>
          <w:p w:rsidR="00F95771" w:rsidRDefault="00F95771" w:rsidP="00F95771">
            <w:pPr>
              <w:pStyle w:val="BodyText"/>
              <w:jc w:val="center"/>
            </w:pPr>
            <w:r>
              <w:t>3,57</w:t>
            </w: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bl>
    <w:p w:rsidR="00F95771" w:rsidRPr="00F95771" w:rsidRDefault="00F95771" w:rsidP="00F95771">
      <w:pPr>
        <w:pStyle w:val="BodyText"/>
        <w:spacing w:before="120"/>
        <w:rPr>
          <w:b/>
        </w:rPr>
      </w:pPr>
      <w:r w:rsidRPr="00F95771">
        <w:rPr>
          <w:b/>
        </w:rPr>
        <w:t>Interpolasi ( table 5 distribusi F)</w:t>
      </w:r>
    </w:p>
    <w:p w:rsidR="00F95771" w:rsidRPr="006C02D3" w:rsidRDefault="00D91D7F" w:rsidP="00F95771">
      <w:pPr>
        <w:pStyle w:val="BodyText"/>
      </w:pPr>
      <w:r w:rsidRPr="00D07897">
        <w:rPr>
          <w:position w:val="-46"/>
        </w:rPr>
        <w:object w:dxaOrig="3540" w:dyaOrig="1400">
          <v:shape id="_x0000_i1029" type="#_x0000_t75" style="width:160.1pt;height:62.05pt" o:ole="" fillcolor="window">
            <v:imagedata r:id="rId42" o:title=""/>
          </v:shape>
          <o:OLEObject Type="Embed" ProgID="Equation.3" ShapeID="_x0000_i1029" DrawAspect="Content" ObjectID="_1515781597" r:id="rId43"/>
        </w:object>
      </w:r>
    </w:p>
    <w:p w:rsidR="00D91D7F" w:rsidRDefault="00F95771" w:rsidP="00D91D7F">
      <w:pPr>
        <w:rPr>
          <w:b/>
          <w:bCs/>
          <w:color w:val="000000"/>
          <w:sz w:val="24"/>
          <w:szCs w:val="24"/>
        </w:rPr>
      </w:pPr>
      <w:r w:rsidRPr="00F95771">
        <w:rPr>
          <w:b/>
          <w:bCs/>
          <w:color w:val="000000"/>
          <w:sz w:val="24"/>
          <w:szCs w:val="24"/>
          <w:lang w:val="id-ID"/>
        </w:rPr>
        <w:t>Kesimpulan :</w:t>
      </w:r>
    </w:p>
    <w:p w:rsidR="00F95771" w:rsidRDefault="00F95771" w:rsidP="007111E7">
      <w:pPr>
        <w:spacing w:line="480" w:lineRule="auto"/>
        <w:ind w:firstLine="720"/>
        <w:jc w:val="both"/>
        <w:rPr>
          <w:sz w:val="24"/>
          <w:szCs w:val="24"/>
        </w:rPr>
      </w:pPr>
      <w:r w:rsidRPr="00F95771">
        <w:rPr>
          <w:bCs/>
          <w:color w:val="000000"/>
          <w:sz w:val="24"/>
          <w:szCs w:val="24"/>
          <w:lang w:val="id-ID"/>
        </w:rPr>
        <w:t xml:space="preserve">Berdasarkan tabel </w:t>
      </w:r>
      <w:r w:rsidRPr="00F95771">
        <w:rPr>
          <w:bCs/>
          <w:color w:val="000000"/>
          <w:sz w:val="24"/>
          <w:szCs w:val="24"/>
        </w:rPr>
        <w:t>Anava</w:t>
      </w:r>
      <w:r w:rsidRPr="00F95771">
        <w:rPr>
          <w:bCs/>
          <w:color w:val="000000"/>
          <w:sz w:val="24"/>
          <w:szCs w:val="24"/>
          <w:lang w:val="id-ID"/>
        </w:rPr>
        <w:t xml:space="preserve"> dapat disimpulkan </w:t>
      </w:r>
      <w:r w:rsidRPr="00F95771">
        <w:rPr>
          <w:sz w:val="24"/>
          <w:szCs w:val="24"/>
        </w:rPr>
        <w:t>Jika F Hitung &lt; F Tabel pada taraf 5 % maka diberi tanda tn (tidak berbeda nyata) maka tidak dilakukan uji lanjut Duncan</w:t>
      </w:r>
      <w:r w:rsidRPr="00F95771">
        <w:rPr>
          <w:bCs/>
          <w:color w:val="000000"/>
          <w:sz w:val="24"/>
          <w:szCs w:val="24"/>
        </w:rPr>
        <w:t>.</w:t>
      </w:r>
      <w:r w:rsidRPr="00F95771">
        <w:rPr>
          <w:sz w:val="24"/>
          <w:szCs w:val="24"/>
        </w:rPr>
        <w:t xml:space="preserve"> </w:t>
      </w:r>
    </w:p>
    <w:p w:rsidR="00D91D7F" w:rsidRPr="00D91D7F" w:rsidRDefault="00D91D7F" w:rsidP="00D91D7F">
      <w:pPr>
        <w:ind w:firstLine="720"/>
        <w:rPr>
          <w:b/>
          <w:bCs/>
          <w:color w:val="000000"/>
          <w:sz w:val="24"/>
          <w:szCs w:val="24"/>
        </w:rPr>
      </w:pPr>
    </w:p>
    <w:p w:rsidR="00F95771" w:rsidRPr="00F95771" w:rsidRDefault="00F95771" w:rsidP="00F95771">
      <w:pPr>
        <w:pStyle w:val="BodyText"/>
      </w:pPr>
      <w:r w:rsidRPr="000678DC">
        <w:t>Uji Hedonik Berdasarkan Rasa pada hari ke 0</w:t>
      </w:r>
    </w:p>
    <w:tbl>
      <w:tblPr>
        <w:tblW w:w="8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676"/>
        <w:gridCol w:w="762"/>
        <w:gridCol w:w="676"/>
        <w:gridCol w:w="762"/>
        <w:gridCol w:w="677"/>
        <w:gridCol w:w="689"/>
        <w:gridCol w:w="756"/>
        <w:gridCol w:w="865"/>
        <w:gridCol w:w="677"/>
        <w:gridCol w:w="756"/>
      </w:tblGrid>
      <w:tr w:rsidR="00F95771" w:rsidRPr="00F32B31" w:rsidTr="00F95771">
        <w:trPr>
          <w:trHeight w:val="882"/>
        </w:trPr>
        <w:tc>
          <w:tcPr>
            <w:tcW w:w="934" w:type="dxa"/>
          </w:tcPr>
          <w:p w:rsidR="00F95771" w:rsidRPr="0084365C" w:rsidRDefault="00F95771" w:rsidP="00E724F9">
            <w:pPr>
              <w:pStyle w:val="BodyText"/>
              <w:spacing w:before="120"/>
              <w:jc w:val="center"/>
              <w:rPr>
                <w:color w:val="000000" w:themeColor="text1"/>
                <w:sz w:val="16"/>
                <w:szCs w:val="16"/>
              </w:rPr>
            </w:pPr>
            <w:r w:rsidRPr="0084365C">
              <w:rPr>
                <w:color w:val="000000" w:themeColor="text1"/>
                <w:sz w:val="16"/>
                <w:szCs w:val="16"/>
              </w:rPr>
              <w:t>Kode sampel</w:t>
            </w:r>
          </w:p>
        </w:tc>
        <w:tc>
          <w:tcPr>
            <w:tcW w:w="1438" w:type="dxa"/>
            <w:gridSpan w:val="2"/>
          </w:tcPr>
          <w:p w:rsidR="00F95771" w:rsidRPr="0084365C" w:rsidRDefault="00F95771" w:rsidP="009820AD">
            <w:pPr>
              <w:pStyle w:val="BodyText"/>
              <w:spacing w:before="240"/>
              <w:jc w:val="center"/>
              <w:rPr>
                <w:color w:val="000000" w:themeColor="text1"/>
                <w:sz w:val="16"/>
                <w:szCs w:val="16"/>
              </w:rPr>
            </w:pPr>
            <w:r w:rsidRPr="0084365C">
              <w:rPr>
                <w:color w:val="000000" w:themeColor="text1"/>
                <w:sz w:val="16"/>
                <w:szCs w:val="16"/>
              </w:rPr>
              <w:t>234 (HDPE)</w:t>
            </w:r>
          </w:p>
        </w:tc>
        <w:tc>
          <w:tcPr>
            <w:tcW w:w="1438" w:type="dxa"/>
            <w:gridSpan w:val="2"/>
          </w:tcPr>
          <w:p w:rsidR="00F95771" w:rsidRPr="0084365C" w:rsidRDefault="00F95771" w:rsidP="009820AD">
            <w:pPr>
              <w:pStyle w:val="BodyText"/>
              <w:spacing w:before="240"/>
              <w:jc w:val="center"/>
              <w:rPr>
                <w:color w:val="000000" w:themeColor="text1"/>
                <w:sz w:val="16"/>
                <w:szCs w:val="16"/>
              </w:rPr>
            </w:pPr>
            <w:r w:rsidRPr="0084365C">
              <w:rPr>
                <w:color w:val="000000" w:themeColor="text1"/>
                <w:sz w:val="16"/>
                <w:szCs w:val="16"/>
              </w:rPr>
              <w:t>392 (Nylon)</w:t>
            </w:r>
          </w:p>
        </w:tc>
        <w:tc>
          <w:tcPr>
            <w:tcW w:w="1366" w:type="dxa"/>
            <w:gridSpan w:val="2"/>
          </w:tcPr>
          <w:p w:rsidR="00F95771" w:rsidRPr="0084365C" w:rsidRDefault="00F95771" w:rsidP="00E724F9">
            <w:pPr>
              <w:pStyle w:val="BodyText"/>
              <w:spacing w:before="120"/>
              <w:jc w:val="center"/>
              <w:rPr>
                <w:color w:val="000000" w:themeColor="text1"/>
                <w:sz w:val="16"/>
                <w:szCs w:val="16"/>
              </w:rPr>
            </w:pPr>
            <w:r w:rsidRPr="0084365C">
              <w:rPr>
                <w:color w:val="000000" w:themeColor="text1"/>
                <w:sz w:val="16"/>
                <w:szCs w:val="16"/>
              </w:rPr>
              <w:t>501 (Alumunium Foil)</w:t>
            </w:r>
          </w:p>
        </w:tc>
        <w:tc>
          <w:tcPr>
            <w:tcW w:w="1621" w:type="dxa"/>
            <w:gridSpan w:val="2"/>
          </w:tcPr>
          <w:p w:rsidR="00F95771" w:rsidRPr="0084365C" w:rsidRDefault="00F95771" w:rsidP="009820AD">
            <w:pPr>
              <w:pStyle w:val="BodyText"/>
              <w:spacing w:before="240"/>
              <w:jc w:val="center"/>
              <w:rPr>
                <w:color w:val="000000" w:themeColor="text1"/>
                <w:sz w:val="16"/>
                <w:szCs w:val="16"/>
              </w:rPr>
            </w:pPr>
            <w:r w:rsidRPr="0084365C">
              <w:rPr>
                <w:color w:val="000000" w:themeColor="text1"/>
                <w:sz w:val="16"/>
                <w:szCs w:val="16"/>
              </w:rPr>
              <w:t>Jumlah</w:t>
            </w:r>
          </w:p>
        </w:tc>
        <w:tc>
          <w:tcPr>
            <w:tcW w:w="1433" w:type="dxa"/>
            <w:gridSpan w:val="2"/>
          </w:tcPr>
          <w:p w:rsidR="00F95771" w:rsidRPr="0084365C" w:rsidRDefault="00F95771" w:rsidP="009820AD">
            <w:pPr>
              <w:pStyle w:val="BodyText"/>
              <w:spacing w:before="240"/>
              <w:jc w:val="center"/>
              <w:rPr>
                <w:color w:val="000000" w:themeColor="text1"/>
                <w:sz w:val="16"/>
                <w:szCs w:val="16"/>
              </w:rPr>
            </w:pPr>
            <w:r w:rsidRPr="0084365C">
              <w:rPr>
                <w:color w:val="000000" w:themeColor="text1"/>
                <w:sz w:val="16"/>
                <w:szCs w:val="16"/>
              </w:rPr>
              <w:t>Rata-rata</w:t>
            </w:r>
          </w:p>
        </w:tc>
      </w:tr>
      <w:tr w:rsidR="00F95771" w:rsidRPr="00F32B31" w:rsidTr="00F95771">
        <w:trPr>
          <w:trHeight w:val="882"/>
        </w:trPr>
        <w:tc>
          <w:tcPr>
            <w:tcW w:w="934" w:type="dxa"/>
          </w:tcPr>
          <w:p w:rsidR="00F95771" w:rsidRPr="00973ED0" w:rsidRDefault="00F95771" w:rsidP="009820AD">
            <w:pPr>
              <w:pStyle w:val="BodyText"/>
              <w:spacing w:before="240"/>
              <w:jc w:val="center"/>
              <w:rPr>
                <w:color w:val="000000" w:themeColor="text1"/>
                <w:sz w:val="16"/>
                <w:szCs w:val="16"/>
              </w:rPr>
            </w:pPr>
            <w:r w:rsidRPr="00973ED0">
              <w:rPr>
                <w:color w:val="000000" w:themeColor="text1"/>
                <w:sz w:val="16"/>
                <w:szCs w:val="16"/>
              </w:rPr>
              <w:t>Panelis</w:t>
            </w:r>
          </w:p>
        </w:tc>
        <w:tc>
          <w:tcPr>
            <w:tcW w:w="676"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asli</w:t>
            </w:r>
          </w:p>
        </w:tc>
        <w:tc>
          <w:tcPr>
            <w:tcW w:w="762"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Trans</w:t>
            </w:r>
          </w:p>
        </w:tc>
        <w:tc>
          <w:tcPr>
            <w:tcW w:w="676"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asli</w:t>
            </w:r>
          </w:p>
        </w:tc>
        <w:tc>
          <w:tcPr>
            <w:tcW w:w="762"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Trans</w:t>
            </w:r>
          </w:p>
        </w:tc>
        <w:tc>
          <w:tcPr>
            <w:tcW w:w="677"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asli</w:t>
            </w:r>
          </w:p>
        </w:tc>
        <w:tc>
          <w:tcPr>
            <w:tcW w:w="688"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trans</w:t>
            </w:r>
          </w:p>
        </w:tc>
        <w:tc>
          <w:tcPr>
            <w:tcW w:w="756"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asli</w:t>
            </w:r>
          </w:p>
        </w:tc>
        <w:tc>
          <w:tcPr>
            <w:tcW w:w="865"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trans</w:t>
            </w:r>
          </w:p>
        </w:tc>
        <w:tc>
          <w:tcPr>
            <w:tcW w:w="677"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asli</w:t>
            </w:r>
          </w:p>
        </w:tc>
        <w:tc>
          <w:tcPr>
            <w:tcW w:w="756" w:type="dxa"/>
          </w:tcPr>
          <w:p w:rsidR="00F95771" w:rsidRPr="00275103" w:rsidRDefault="00F95771" w:rsidP="009820AD">
            <w:pPr>
              <w:pStyle w:val="BodyText"/>
              <w:spacing w:before="120"/>
              <w:jc w:val="center"/>
              <w:rPr>
                <w:color w:val="000000" w:themeColor="text1"/>
                <w:sz w:val="16"/>
                <w:szCs w:val="16"/>
              </w:rPr>
            </w:pPr>
            <w:r w:rsidRPr="00275103">
              <w:rPr>
                <w:color w:val="000000" w:themeColor="text1"/>
                <w:sz w:val="16"/>
                <w:szCs w:val="16"/>
              </w:rPr>
              <w:t>Data trans</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16</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7,25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2,42</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18</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7,65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6</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2,55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4</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16</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7,25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2,42</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5</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6</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18</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7,65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6</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2,55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7</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310"/>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8</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2,12</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7,02</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w:t>
            </w:r>
            <w:r>
              <w:rPr>
                <w:color w:val="000000" w:themeColor="text1"/>
                <w:sz w:val="16"/>
                <w:szCs w:val="16"/>
              </w:rPr>
              <w:t>4</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9</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18</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7,65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6</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2,55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10</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18</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7,65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6</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2,55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11</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12</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18</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7,65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6</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2,55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13</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16</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7,25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2,42</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14</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310"/>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15</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16</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17</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18</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b/>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19</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14</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6,82</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2,27</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20</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21</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4</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2,12</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2,55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7,02</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w:t>
            </w:r>
            <w:r>
              <w:rPr>
                <w:color w:val="000000" w:themeColor="text1"/>
                <w:sz w:val="16"/>
                <w:szCs w:val="16"/>
              </w:rPr>
              <w:t>4</w:t>
            </w:r>
          </w:p>
        </w:tc>
      </w:tr>
      <w:tr w:rsidR="00F95771" w:rsidRPr="00F32B31" w:rsidTr="00F95771">
        <w:trPr>
          <w:trHeight w:val="310"/>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22</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23</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16</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7,25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2,42</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24</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6</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2,55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17</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7,45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2,48</w:t>
            </w:r>
          </w:p>
        </w:tc>
      </w:tr>
      <w:tr w:rsidR="00F95771" w:rsidRPr="00F32B31" w:rsidTr="00F95771">
        <w:trPr>
          <w:trHeight w:val="85"/>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25</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6</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2,55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2,12</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14</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6,79</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4,67</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w:t>
            </w:r>
            <w:r>
              <w:rPr>
                <w:color w:val="000000" w:themeColor="text1"/>
                <w:sz w:val="16"/>
                <w:szCs w:val="16"/>
              </w:rPr>
              <w:t>6</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26</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2,35</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15</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7,05</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5</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2,35</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27</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2,12</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13</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6,59</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2,20</w:t>
            </w:r>
          </w:p>
        </w:tc>
      </w:tr>
      <w:tr w:rsidR="00F95771" w:rsidRPr="00F32B31" w:rsidTr="00F95771">
        <w:trPr>
          <w:trHeight w:val="294"/>
        </w:trPr>
        <w:tc>
          <w:tcPr>
            <w:tcW w:w="934"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28</w:t>
            </w:r>
          </w:p>
        </w:tc>
        <w:tc>
          <w:tcPr>
            <w:tcW w:w="676"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762"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2,12</w:t>
            </w:r>
          </w:p>
        </w:tc>
        <w:tc>
          <w:tcPr>
            <w:tcW w:w="677" w:type="dxa"/>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13</w:t>
            </w:r>
          </w:p>
        </w:tc>
        <w:tc>
          <w:tcPr>
            <w:tcW w:w="865" w:type="dxa"/>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6,59</w:t>
            </w:r>
          </w:p>
        </w:tc>
        <w:tc>
          <w:tcPr>
            <w:tcW w:w="677"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4,33</w:t>
            </w:r>
          </w:p>
        </w:tc>
        <w:tc>
          <w:tcPr>
            <w:tcW w:w="756" w:type="dxa"/>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2,20</w:t>
            </w:r>
          </w:p>
        </w:tc>
      </w:tr>
      <w:tr w:rsidR="00F95771" w:rsidRPr="00F32B31" w:rsidTr="00F95771">
        <w:trPr>
          <w:trHeight w:val="114"/>
        </w:trPr>
        <w:tc>
          <w:tcPr>
            <w:tcW w:w="934"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29</w:t>
            </w:r>
          </w:p>
        </w:tc>
        <w:tc>
          <w:tcPr>
            <w:tcW w:w="676" w:type="dxa"/>
            <w:tcBorders>
              <w:top w:val="single" w:sz="4" w:space="0" w:color="auto"/>
              <w:left w:val="single" w:sz="4" w:space="0" w:color="auto"/>
              <w:bottom w:val="single" w:sz="4" w:space="0" w:color="auto"/>
              <w:right w:val="single" w:sz="4" w:space="0" w:color="auto"/>
            </w:tcBorders>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Borders>
              <w:top w:val="single" w:sz="4" w:space="0" w:color="auto"/>
              <w:left w:val="single" w:sz="4" w:space="0" w:color="auto"/>
              <w:bottom w:val="single" w:sz="4" w:space="0" w:color="auto"/>
              <w:right w:val="single" w:sz="4" w:space="0" w:color="auto"/>
            </w:tcBorders>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Borders>
              <w:top w:val="single" w:sz="4" w:space="0" w:color="auto"/>
              <w:left w:val="single" w:sz="4" w:space="0" w:color="auto"/>
              <w:bottom w:val="single" w:sz="4" w:space="0" w:color="auto"/>
              <w:right w:val="single" w:sz="4" w:space="0" w:color="auto"/>
            </w:tcBorders>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Borders>
              <w:top w:val="single" w:sz="4" w:space="0" w:color="auto"/>
              <w:left w:val="single" w:sz="4" w:space="0" w:color="auto"/>
              <w:bottom w:val="single" w:sz="4" w:space="0" w:color="auto"/>
              <w:right w:val="single" w:sz="4" w:space="0" w:color="auto"/>
            </w:tcBorders>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14</w:t>
            </w:r>
          </w:p>
        </w:tc>
        <w:tc>
          <w:tcPr>
            <w:tcW w:w="865" w:type="dxa"/>
            <w:tcBorders>
              <w:top w:val="single" w:sz="4" w:space="0" w:color="auto"/>
              <w:left w:val="single" w:sz="4" w:space="0" w:color="auto"/>
              <w:bottom w:val="single" w:sz="4" w:space="0" w:color="auto"/>
              <w:right w:val="single" w:sz="4" w:space="0" w:color="auto"/>
            </w:tcBorders>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6,82</w:t>
            </w:r>
          </w:p>
        </w:tc>
        <w:tc>
          <w:tcPr>
            <w:tcW w:w="677" w:type="dxa"/>
            <w:tcBorders>
              <w:top w:val="single" w:sz="4" w:space="0" w:color="auto"/>
              <w:left w:val="single" w:sz="4" w:space="0" w:color="auto"/>
              <w:bottom w:val="single" w:sz="4" w:space="0" w:color="auto"/>
              <w:right w:val="single" w:sz="4" w:space="0" w:color="auto"/>
            </w:tcBorders>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4,67</w:t>
            </w:r>
          </w:p>
        </w:tc>
        <w:tc>
          <w:tcPr>
            <w:tcW w:w="756" w:type="dxa"/>
            <w:tcBorders>
              <w:top w:val="single" w:sz="4" w:space="0" w:color="auto"/>
              <w:left w:val="single" w:sz="4" w:space="0" w:color="auto"/>
              <w:bottom w:val="single" w:sz="4" w:space="0" w:color="auto"/>
              <w:right w:val="single" w:sz="4" w:space="0" w:color="auto"/>
            </w:tcBorders>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2,27</w:t>
            </w:r>
          </w:p>
        </w:tc>
      </w:tr>
      <w:tr w:rsidR="00F95771" w:rsidRPr="00F32B31" w:rsidTr="00F95771">
        <w:trPr>
          <w:trHeight w:val="294"/>
        </w:trPr>
        <w:tc>
          <w:tcPr>
            <w:tcW w:w="934"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30</w:t>
            </w:r>
          </w:p>
        </w:tc>
        <w:tc>
          <w:tcPr>
            <w:tcW w:w="676" w:type="dxa"/>
            <w:tcBorders>
              <w:top w:val="single" w:sz="4" w:space="0" w:color="auto"/>
              <w:left w:val="single" w:sz="4" w:space="0" w:color="auto"/>
              <w:bottom w:val="single" w:sz="4" w:space="0" w:color="auto"/>
              <w:right w:val="single" w:sz="4" w:space="0" w:color="auto"/>
            </w:tcBorders>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5</w:t>
            </w:r>
          </w:p>
        </w:tc>
        <w:tc>
          <w:tcPr>
            <w:tcW w:w="762" w:type="dxa"/>
            <w:tcBorders>
              <w:top w:val="single" w:sz="4" w:space="0" w:color="auto"/>
              <w:left w:val="single" w:sz="4" w:space="0" w:color="auto"/>
              <w:bottom w:val="single" w:sz="4" w:space="0" w:color="auto"/>
              <w:right w:val="single" w:sz="4" w:space="0" w:color="auto"/>
            </w:tcBorders>
          </w:tcPr>
          <w:p w:rsidR="00F95771" w:rsidRPr="00D257CA" w:rsidRDefault="00F95771" w:rsidP="00F95771">
            <w:pPr>
              <w:pStyle w:val="BodyText"/>
              <w:jc w:val="center"/>
              <w:rPr>
                <w:color w:val="000000" w:themeColor="text1"/>
                <w:sz w:val="16"/>
                <w:szCs w:val="16"/>
              </w:rPr>
            </w:pPr>
            <w:r w:rsidRPr="00D257CA">
              <w:rPr>
                <w:color w:val="000000" w:themeColor="text1"/>
                <w:sz w:val="16"/>
                <w:szCs w:val="16"/>
              </w:rPr>
              <w:t>2,35</w:t>
            </w:r>
          </w:p>
        </w:tc>
        <w:tc>
          <w:tcPr>
            <w:tcW w:w="676"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5</w:t>
            </w:r>
          </w:p>
        </w:tc>
        <w:tc>
          <w:tcPr>
            <w:tcW w:w="762"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2,35</w:t>
            </w:r>
          </w:p>
        </w:tc>
        <w:tc>
          <w:tcPr>
            <w:tcW w:w="677" w:type="dxa"/>
            <w:tcBorders>
              <w:top w:val="single" w:sz="4" w:space="0" w:color="auto"/>
              <w:left w:val="single" w:sz="4" w:space="0" w:color="auto"/>
              <w:bottom w:val="single" w:sz="4" w:space="0" w:color="auto"/>
              <w:right w:val="single" w:sz="4" w:space="0" w:color="auto"/>
            </w:tcBorders>
          </w:tcPr>
          <w:p w:rsidR="00F95771" w:rsidRPr="007202BB" w:rsidRDefault="00F95771" w:rsidP="00F95771">
            <w:pPr>
              <w:pStyle w:val="BodyText"/>
              <w:jc w:val="center"/>
              <w:rPr>
                <w:color w:val="000000" w:themeColor="text1"/>
                <w:sz w:val="16"/>
                <w:szCs w:val="16"/>
              </w:rPr>
            </w:pPr>
            <w:r w:rsidRPr="007202BB">
              <w:rPr>
                <w:color w:val="000000" w:themeColor="text1"/>
                <w:sz w:val="16"/>
                <w:szCs w:val="16"/>
              </w:rPr>
              <w:t>4</w:t>
            </w:r>
          </w:p>
        </w:tc>
        <w:tc>
          <w:tcPr>
            <w:tcW w:w="688" w:type="dxa"/>
            <w:tcBorders>
              <w:top w:val="single" w:sz="4" w:space="0" w:color="auto"/>
              <w:left w:val="single" w:sz="4" w:space="0" w:color="auto"/>
              <w:bottom w:val="single" w:sz="4" w:space="0" w:color="auto"/>
              <w:right w:val="single" w:sz="4" w:space="0" w:color="auto"/>
            </w:tcBorders>
          </w:tcPr>
          <w:p w:rsidR="00F95771" w:rsidRPr="00654AB3" w:rsidRDefault="00F95771" w:rsidP="00F95771">
            <w:pPr>
              <w:pStyle w:val="BodyText"/>
              <w:jc w:val="center"/>
              <w:rPr>
                <w:color w:val="000000" w:themeColor="text1"/>
                <w:sz w:val="16"/>
                <w:szCs w:val="16"/>
              </w:rPr>
            </w:pPr>
            <w:r w:rsidRPr="00654AB3">
              <w:rPr>
                <w:color w:val="000000" w:themeColor="text1"/>
                <w:sz w:val="16"/>
                <w:szCs w:val="16"/>
              </w:rPr>
              <w:t>2,12</w:t>
            </w:r>
          </w:p>
        </w:tc>
        <w:tc>
          <w:tcPr>
            <w:tcW w:w="756" w:type="dxa"/>
            <w:tcBorders>
              <w:top w:val="single" w:sz="4" w:space="0" w:color="auto"/>
              <w:left w:val="single" w:sz="4" w:space="0" w:color="auto"/>
              <w:bottom w:val="single" w:sz="4" w:space="0" w:color="auto"/>
              <w:right w:val="single" w:sz="4" w:space="0" w:color="auto"/>
            </w:tcBorders>
          </w:tcPr>
          <w:p w:rsidR="00F95771" w:rsidRPr="00F65860" w:rsidRDefault="00F95771" w:rsidP="00F95771">
            <w:pPr>
              <w:pStyle w:val="BodyText"/>
              <w:jc w:val="center"/>
              <w:rPr>
                <w:color w:val="000000" w:themeColor="text1"/>
                <w:sz w:val="16"/>
                <w:szCs w:val="16"/>
              </w:rPr>
            </w:pPr>
            <w:r w:rsidRPr="00F65860">
              <w:rPr>
                <w:color w:val="000000" w:themeColor="text1"/>
                <w:sz w:val="16"/>
                <w:szCs w:val="16"/>
              </w:rPr>
              <w:t>14</w:t>
            </w:r>
          </w:p>
        </w:tc>
        <w:tc>
          <w:tcPr>
            <w:tcW w:w="865" w:type="dxa"/>
            <w:tcBorders>
              <w:top w:val="single" w:sz="4" w:space="0" w:color="auto"/>
              <w:left w:val="single" w:sz="4" w:space="0" w:color="auto"/>
              <w:bottom w:val="single" w:sz="4" w:space="0" w:color="auto"/>
              <w:right w:val="single" w:sz="4" w:space="0" w:color="auto"/>
            </w:tcBorders>
          </w:tcPr>
          <w:p w:rsidR="00F95771" w:rsidRPr="007674E6" w:rsidRDefault="00F95771" w:rsidP="00F95771">
            <w:pPr>
              <w:pStyle w:val="BodyText"/>
              <w:jc w:val="center"/>
              <w:rPr>
                <w:color w:val="000000" w:themeColor="text1"/>
                <w:sz w:val="16"/>
                <w:szCs w:val="16"/>
              </w:rPr>
            </w:pPr>
            <w:r w:rsidRPr="007674E6">
              <w:rPr>
                <w:color w:val="000000" w:themeColor="text1"/>
                <w:sz w:val="16"/>
                <w:szCs w:val="16"/>
              </w:rPr>
              <w:t>6,82</w:t>
            </w:r>
          </w:p>
        </w:tc>
        <w:tc>
          <w:tcPr>
            <w:tcW w:w="677" w:type="dxa"/>
            <w:tcBorders>
              <w:top w:val="single" w:sz="4" w:space="0" w:color="auto"/>
              <w:left w:val="single" w:sz="4" w:space="0" w:color="auto"/>
              <w:bottom w:val="single" w:sz="4" w:space="0" w:color="auto"/>
              <w:right w:val="single" w:sz="4" w:space="0" w:color="auto"/>
            </w:tcBorders>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4,67</w:t>
            </w:r>
          </w:p>
        </w:tc>
        <w:tc>
          <w:tcPr>
            <w:tcW w:w="756" w:type="dxa"/>
            <w:tcBorders>
              <w:top w:val="single" w:sz="4" w:space="0" w:color="auto"/>
              <w:left w:val="single" w:sz="4" w:space="0" w:color="auto"/>
              <w:bottom w:val="single" w:sz="4" w:space="0" w:color="auto"/>
              <w:right w:val="single" w:sz="4" w:space="0" w:color="auto"/>
            </w:tcBorders>
          </w:tcPr>
          <w:p w:rsidR="00F95771" w:rsidRPr="000D74E9" w:rsidRDefault="00F95771" w:rsidP="00F95771">
            <w:pPr>
              <w:pStyle w:val="BodyText"/>
              <w:jc w:val="center"/>
              <w:rPr>
                <w:color w:val="000000" w:themeColor="text1"/>
                <w:sz w:val="16"/>
                <w:szCs w:val="16"/>
              </w:rPr>
            </w:pPr>
            <w:r w:rsidRPr="000D74E9">
              <w:rPr>
                <w:color w:val="000000" w:themeColor="text1"/>
                <w:sz w:val="16"/>
                <w:szCs w:val="16"/>
              </w:rPr>
              <w:t>2,27</w:t>
            </w:r>
          </w:p>
        </w:tc>
      </w:tr>
      <w:tr w:rsidR="00F95771" w:rsidRPr="00F32B31" w:rsidTr="00F95771">
        <w:trPr>
          <w:trHeight w:val="587"/>
        </w:trPr>
        <w:tc>
          <w:tcPr>
            <w:tcW w:w="934" w:type="dxa"/>
            <w:tcBorders>
              <w:top w:val="single" w:sz="4" w:space="0" w:color="auto"/>
              <w:left w:val="single" w:sz="4" w:space="0" w:color="auto"/>
              <w:bottom w:val="single" w:sz="4" w:space="0" w:color="auto"/>
              <w:right w:val="single" w:sz="4" w:space="0" w:color="auto"/>
            </w:tcBorders>
          </w:tcPr>
          <w:p w:rsidR="00F95771" w:rsidRPr="00973ED0" w:rsidRDefault="00F95771" w:rsidP="00BD5A09">
            <w:pPr>
              <w:pStyle w:val="BodyText"/>
              <w:spacing w:before="120"/>
              <w:jc w:val="center"/>
              <w:rPr>
                <w:color w:val="000000" w:themeColor="text1"/>
                <w:sz w:val="16"/>
                <w:szCs w:val="16"/>
              </w:rPr>
            </w:pPr>
            <w:r w:rsidRPr="00973ED0">
              <w:rPr>
                <w:color w:val="000000" w:themeColor="text1"/>
                <w:sz w:val="16"/>
                <w:szCs w:val="16"/>
              </w:rPr>
              <w:t>Jumlah</w:t>
            </w:r>
          </w:p>
        </w:tc>
        <w:tc>
          <w:tcPr>
            <w:tcW w:w="676" w:type="dxa"/>
            <w:tcBorders>
              <w:top w:val="single" w:sz="4" w:space="0" w:color="auto"/>
              <w:left w:val="single" w:sz="4" w:space="0" w:color="auto"/>
              <w:bottom w:val="single" w:sz="4" w:space="0" w:color="auto"/>
              <w:right w:val="single" w:sz="4" w:space="0" w:color="auto"/>
            </w:tcBorders>
          </w:tcPr>
          <w:p w:rsidR="00F95771" w:rsidRPr="00D257CA" w:rsidRDefault="00F95771" w:rsidP="00BD5A09">
            <w:pPr>
              <w:pStyle w:val="BodyText"/>
              <w:spacing w:before="120"/>
              <w:jc w:val="center"/>
              <w:rPr>
                <w:color w:val="000000" w:themeColor="text1"/>
                <w:sz w:val="16"/>
                <w:szCs w:val="16"/>
              </w:rPr>
            </w:pPr>
            <w:r w:rsidRPr="00D257CA">
              <w:rPr>
                <w:color w:val="000000" w:themeColor="text1"/>
                <w:sz w:val="16"/>
                <w:szCs w:val="16"/>
              </w:rPr>
              <w:t>161</w:t>
            </w:r>
          </w:p>
        </w:tc>
        <w:tc>
          <w:tcPr>
            <w:tcW w:w="762" w:type="dxa"/>
            <w:tcBorders>
              <w:top w:val="single" w:sz="4" w:space="0" w:color="auto"/>
              <w:left w:val="single" w:sz="4" w:space="0" w:color="auto"/>
              <w:bottom w:val="single" w:sz="4" w:space="0" w:color="auto"/>
              <w:right w:val="single" w:sz="4" w:space="0" w:color="auto"/>
            </w:tcBorders>
          </w:tcPr>
          <w:p w:rsidR="00F95771" w:rsidRPr="00D257CA" w:rsidRDefault="00F95771" w:rsidP="00BD5A09">
            <w:pPr>
              <w:pStyle w:val="BodyText"/>
              <w:spacing w:before="120"/>
              <w:jc w:val="center"/>
              <w:rPr>
                <w:color w:val="000000" w:themeColor="text1"/>
                <w:sz w:val="16"/>
                <w:szCs w:val="16"/>
              </w:rPr>
            </w:pPr>
            <w:r w:rsidRPr="00D257CA">
              <w:rPr>
                <w:color w:val="000000" w:themeColor="text1"/>
                <w:sz w:val="16"/>
                <w:szCs w:val="16"/>
              </w:rPr>
              <w:t>72,67</w:t>
            </w:r>
          </w:p>
        </w:tc>
        <w:tc>
          <w:tcPr>
            <w:tcW w:w="676"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158</w:t>
            </w:r>
          </w:p>
        </w:tc>
        <w:tc>
          <w:tcPr>
            <w:tcW w:w="762"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71,98</w:t>
            </w:r>
          </w:p>
        </w:tc>
        <w:tc>
          <w:tcPr>
            <w:tcW w:w="677"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156</w:t>
            </w:r>
          </w:p>
        </w:tc>
        <w:tc>
          <w:tcPr>
            <w:tcW w:w="688" w:type="dxa"/>
            <w:tcBorders>
              <w:top w:val="single" w:sz="4" w:space="0" w:color="auto"/>
              <w:left w:val="single" w:sz="4" w:space="0" w:color="auto"/>
              <w:bottom w:val="single" w:sz="4" w:space="0" w:color="auto"/>
              <w:right w:val="single" w:sz="4" w:space="0" w:color="auto"/>
            </w:tcBorders>
          </w:tcPr>
          <w:p w:rsidR="00F95771" w:rsidRPr="00654AB3" w:rsidRDefault="00F95771" w:rsidP="00BD5A09">
            <w:pPr>
              <w:pStyle w:val="BodyText"/>
              <w:spacing w:before="120"/>
              <w:jc w:val="center"/>
              <w:rPr>
                <w:color w:val="000000" w:themeColor="text1"/>
                <w:sz w:val="14"/>
                <w:szCs w:val="14"/>
              </w:rPr>
            </w:pPr>
            <w:r w:rsidRPr="00654AB3">
              <w:rPr>
                <w:color w:val="000000" w:themeColor="text1"/>
                <w:sz w:val="14"/>
                <w:szCs w:val="14"/>
              </w:rPr>
              <w:t>71,52</w:t>
            </w:r>
          </w:p>
        </w:tc>
        <w:tc>
          <w:tcPr>
            <w:tcW w:w="756" w:type="dxa"/>
            <w:tcBorders>
              <w:top w:val="single" w:sz="4" w:space="0" w:color="auto"/>
              <w:left w:val="single" w:sz="4" w:space="0" w:color="auto"/>
              <w:bottom w:val="single" w:sz="4" w:space="0" w:color="auto"/>
              <w:right w:val="single" w:sz="4" w:space="0" w:color="auto"/>
            </w:tcBorders>
          </w:tcPr>
          <w:p w:rsidR="00F95771" w:rsidRPr="00F65860" w:rsidRDefault="00F95771" w:rsidP="00BD5A09">
            <w:pPr>
              <w:pStyle w:val="BodyText"/>
              <w:spacing w:before="120"/>
              <w:jc w:val="center"/>
              <w:rPr>
                <w:color w:val="000000" w:themeColor="text1"/>
                <w:sz w:val="16"/>
                <w:szCs w:val="16"/>
              </w:rPr>
            </w:pPr>
            <w:r w:rsidRPr="00F65860">
              <w:rPr>
                <w:color w:val="000000" w:themeColor="text1"/>
                <w:sz w:val="16"/>
                <w:szCs w:val="16"/>
              </w:rPr>
              <w:t>475</w:t>
            </w:r>
          </w:p>
        </w:tc>
        <w:tc>
          <w:tcPr>
            <w:tcW w:w="865" w:type="dxa"/>
            <w:tcBorders>
              <w:top w:val="single" w:sz="4" w:space="0" w:color="auto"/>
              <w:left w:val="single" w:sz="4" w:space="0" w:color="auto"/>
              <w:bottom w:val="single" w:sz="4" w:space="0" w:color="auto"/>
              <w:right w:val="single" w:sz="4" w:space="0" w:color="auto"/>
            </w:tcBorders>
          </w:tcPr>
          <w:p w:rsidR="00F95771" w:rsidRPr="007674E6" w:rsidRDefault="00F95771" w:rsidP="00BD5A09">
            <w:pPr>
              <w:pStyle w:val="BodyText"/>
              <w:spacing w:before="120"/>
              <w:jc w:val="center"/>
              <w:rPr>
                <w:color w:val="000000" w:themeColor="text1"/>
                <w:sz w:val="16"/>
                <w:szCs w:val="16"/>
              </w:rPr>
            </w:pPr>
            <w:r w:rsidRPr="007674E6">
              <w:rPr>
                <w:color w:val="000000" w:themeColor="text1"/>
                <w:sz w:val="16"/>
                <w:szCs w:val="16"/>
              </w:rPr>
              <w:t>216,17</w:t>
            </w:r>
          </w:p>
        </w:tc>
        <w:tc>
          <w:tcPr>
            <w:tcW w:w="677" w:type="dxa"/>
            <w:tcBorders>
              <w:top w:val="single" w:sz="4" w:space="0" w:color="auto"/>
              <w:left w:val="single" w:sz="4" w:space="0" w:color="auto"/>
              <w:bottom w:val="single" w:sz="4" w:space="0" w:color="auto"/>
              <w:right w:val="single" w:sz="4" w:space="0" w:color="auto"/>
            </w:tcBorders>
          </w:tcPr>
          <w:p w:rsidR="00F95771" w:rsidRPr="009F0766" w:rsidRDefault="00F95771" w:rsidP="00BD5A09">
            <w:pPr>
              <w:pStyle w:val="BodyText"/>
              <w:spacing w:before="120"/>
              <w:jc w:val="center"/>
              <w:rPr>
                <w:color w:val="000000" w:themeColor="text1"/>
                <w:sz w:val="16"/>
                <w:szCs w:val="16"/>
              </w:rPr>
            </w:pPr>
            <w:r w:rsidRPr="009F0766">
              <w:rPr>
                <w:color w:val="000000" w:themeColor="text1"/>
                <w:sz w:val="16"/>
                <w:szCs w:val="16"/>
              </w:rPr>
              <w:t>158,35</w:t>
            </w:r>
          </w:p>
        </w:tc>
        <w:tc>
          <w:tcPr>
            <w:tcW w:w="756" w:type="dxa"/>
            <w:tcBorders>
              <w:top w:val="single" w:sz="4" w:space="0" w:color="auto"/>
              <w:left w:val="single" w:sz="4" w:space="0" w:color="auto"/>
              <w:bottom w:val="single" w:sz="4" w:space="0" w:color="auto"/>
              <w:right w:val="single" w:sz="4" w:space="0" w:color="auto"/>
            </w:tcBorders>
          </w:tcPr>
          <w:p w:rsidR="00F95771" w:rsidRPr="009F0766" w:rsidRDefault="00F95771" w:rsidP="00BD5A09">
            <w:pPr>
              <w:pStyle w:val="BodyText"/>
              <w:spacing w:before="120"/>
              <w:jc w:val="center"/>
              <w:rPr>
                <w:color w:val="000000" w:themeColor="text1"/>
                <w:sz w:val="16"/>
                <w:szCs w:val="16"/>
              </w:rPr>
            </w:pPr>
            <w:r w:rsidRPr="009F0766">
              <w:rPr>
                <w:color w:val="000000" w:themeColor="text1"/>
                <w:sz w:val="16"/>
                <w:szCs w:val="16"/>
              </w:rPr>
              <w:t>72,04</w:t>
            </w:r>
          </w:p>
        </w:tc>
      </w:tr>
      <w:tr w:rsidR="00F95771" w:rsidRPr="00F32B31" w:rsidTr="00F95771">
        <w:trPr>
          <w:trHeight w:val="606"/>
        </w:trPr>
        <w:tc>
          <w:tcPr>
            <w:tcW w:w="934" w:type="dxa"/>
            <w:tcBorders>
              <w:top w:val="single" w:sz="4" w:space="0" w:color="auto"/>
              <w:left w:val="single" w:sz="4" w:space="0" w:color="auto"/>
              <w:bottom w:val="single" w:sz="4" w:space="0" w:color="auto"/>
              <w:right w:val="single" w:sz="4" w:space="0" w:color="auto"/>
            </w:tcBorders>
          </w:tcPr>
          <w:p w:rsidR="00F95771" w:rsidRPr="00973ED0" w:rsidRDefault="00F95771" w:rsidP="00BD5A09">
            <w:pPr>
              <w:pStyle w:val="BodyText"/>
              <w:spacing w:before="120"/>
              <w:jc w:val="center"/>
              <w:rPr>
                <w:color w:val="000000" w:themeColor="text1"/>
                <w:sz w:val="16"/>
                <w:szCs w:val="16"/>
              </w:rPr>
            </w:pPr>
            <w:r w:rsidRPr="00973ED0">
              <w:rPr>
                <w:color w:val="000000" w:themeColor="text1"/>
                <w:sz w:val="16"/>
                <w:szCs w:val="16"/>
              </w:rPr>
              <w:t>Rata-rata</w:t>
            </w:r>
          </w:p>
        </w:tc>
        <w:tc>
          <w:tcPr>
            <w:tcW w:w="676" w:type="dxa"/>
            <w:tcBorders>
              <w:top w:val="single" w:sz="4" w:space="0" w:color="auto"/>
              <w:left w:val="single" w:sz="4" w:space="0" w:color="auto"/>
              <w:bottom w:val="single" w:sz="4" w:space="0" w:color="auto"/>
              <w:right w:val="single" w:sz="4" w:space="0" w:color="auto"/>
            </w:tcBorders>
          </w:tcPr>
          <w:p w:rsidR="00F95771" w:rsidRPr="00D257CA" w:rsidRDefault="00F95771" w:rsidP="00BD5A09">
            <w:pPr>
              <w:pStyle w:val="BodyText"/>
              <w:spacing w:before="120"/>
              <w:jc w:val="center"/>
              <w:rPr>
                <w:color w:val="000000" w:themeColor="text1"/>
                <w:sz w:val="16"/>
                <w:szCs w:val="16"/>
              </w:rPr>
            </w:pPr>
            <w:r w:rsidRPr="00D257CA">
              <w:rPr>
                <w:color w:val="000000" w:themeColor="text1"/>
                <w:sz w:val="16"/>
                <w:szCs w:val="16"/>
              </w:rPr>
              <w:t>5,37</w:t>
            </w:r>
          </w:p>
        </w:tc>
        <w:tc>
          <w:tcPr>
            <w:tcW w:w="762" w:type="dxa"/>
            <w:tcBorders>
              <w:top w:val="single" w:sz="4" w:space="0" w:color="auto"/>
              <w:left w:val="single" w:sz="4" w:space="0" w:color="auto"/>
              <w:bottom w:val="single" w:sz="4" w:space="0" w:color="auto"/>
              <w:right w:val="single" w:sz="4" w:space="0" w:color="auto"/>
            </w:tcBorders>
          </w:tcPr>
          <w:p w:rsidR="00F95771" w:rsidRPr="00D257CA" w:rsidRDefault="00F95771" w:rsidP="00BD5A09">
            <w:pPr>
              <w:pStyle w:val="BodyText"/>
              <w:spacing w:before="120"/>
              <w:jc w:val="center"/>
              <w:rPr>
                <w:color w:val="000000" w:themeColor="text1"/>
                <w:sz w:val="16"/>
                <w:szCs w:val="16"/>
              </w:rPr>
            </w:pPr>
            <w:r w:rsidRPr="00D257CA">
              <w:rPr>
                <w:color w:val="000000" w:themeColor="text1"/>
                <w:sz w:val="16"/>
                <w:szCs w:val="16"/>
              </w:rPr>
              <w:t>2,42</w:t>
            </w:r>
          </w:p>
        </w:tc>
        <w:tc>
          <w:tcPr>
            <w:tcW w:w="676"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5,27</w:t>
            </w:r>
          </w:p>
        </w:tc>
        <w:tc>
          <w:tcPr>
            <w:tcW w:w="762"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2,40</w:t>
            </w:r>
          </w:p>
        </w:tc>
        <w:tc>
          <w:tcPr>
            <w:tcW w:w="677" w:type="dxa"/>
            <w:tcBorders>
              <w:top w:val="single" w:sz="4" w:space="0" w:color="auto"/>
              <w:left w:val="single" w:sz="4" w:space="0" w:color="auto"/>
              <w:bottom w:val="single" w:sz="4" w:space="0" w:color="auto"/>
              <w:right w:val="single" w:sz="4" w:space="0" w:color="auto"/>
            </w:tcBorders>
          </w:tcPr>
          <w:p w:rsidR="00F95771" w:rsidRPr="007202BB" w:rsidRDefault="00F95771" w:rsidP="00BD5A09">
            <w:pPr>
              <w:pStyle w:val="BodyText"/>
              <w:spacing w:before="120"/>
              <w:jc w:val="center"/>
              <w:rPr>
                <w:color w:val="000000" w:themeColor="text1"/>
                <w:sz w:val="16"/>
                <w:szCs w:val="16"/>
              </w:rPr>
            </w:pPr>
            <w:r w:rsidRPr="007202BB">
              <w:rPr>
                <w:color w:val="000000" w:themeColor="text1"/>
                <w:sz w:val="16"/>
                <w:szCs w:val="16"/>
              </w:rPr>
              <w:t>5,2</w:t>
            </w:r>
          </w:p>
        </w:tc>
        <w:tc>
          <w:tcPr>
            <w:tcW w:w="688" w:type="dxa"/>
            <w:tcBorders>
              <w:top w:val="single" w:sz="4" w:space="0" w:color="auto"/>
              <w:left w:val="single" w:sz="4" w:space="0" w:color="auto"/>
              <w:bottom w:val="single" w:sz="4" w:space="0" w:color="auto"/>
              <w:right w:val="single" w:sz="4" w:space="0" w:color="auto"/>
            </w:tcBorders>
          </w:tcPr>
          <w:p w:rsidR="00F95771" w:rsidRPr="00654AB3" w:rsidRDefault="00F95771" w:rsidP="00BD5A09">
            <w:pPr>
              <w:pStyle w:val="BodyText"/>
              <w:spacing w:before="120"/>
              <w:jc w:val="center"/>
              <w:rPr>
                <w:color w:val="000000" w:themeColor="text1"/>
                <w:sz w:val="16"/>
                <w:szCs w:val="16"/>
              </w:rPr>
            </w:pPr>
            <w:r w:rsidRPr="00654AB3">
              <w:rPr>
                <w:color w:val="000000" w:themeColor="text1"/>
                <w:sz w:val="16"/>
                <w:szCs w:val="16"/>
              </w:rPr>
              <w:t>2,40</w:t>
            </w:r>
          </w:p>
        </w:tc>
        <w:tc>
          <w:tcPr>
            <w:tcW w:w="756" w:type="dxa"/>
            <w:tcBorders>
              <w:top w:val="single" w:sz="4" w:space="0" w:color="auto"/>
              <w:left w:val="single" w:sz="4" w:space="0" w:color="auto"/>
              <w:bottom w:val="single" w:sz="4" w:space="0" w:color="auto"/>
              <w:right w:val="single" w:sz="4" w:space="0" w:color="auto"/>
            </w:tcBorders>
          </w:tcPr>
          <w:p w:rsidR="00F95771" w:rsidRPr="00F65860" w:rsidRDefault="00F95771" w:rsidP="00BD5A09">
            <w:pPr>
              <w:pStyle w:val="BodyText"/>
              <w:spacing w:before="120"/>
              <w:jc w:val="center"/>
              <w:rPr>
                <w:color w:val="000000" w:themeColor="text1"/>
                <w:sz w:val="16"/>
                <w:szCs w:val="16"/>
              </w:rPr>
            </w:pPr>
            <w:r w:rsidRPr="00F65860">
              <w:rPr>
                <w:color w:val="000000" w:themeColor="text1"/>
                <w:sz w:val="16"/>
                <w:szCs w:val="16"/>
              </w:rPr>
              <w:t>15,83</w:t>
            </w:r>
          </w:p>
        </w:tc>
        <w:tc>
          <w:tcPr>
            <w:tcW w:w="865" w:type="dxa"/>
            <w:tcBorders>
              <w:top w:val="single" w:sz="4" w:space="0" w:color="auto"/>
              <w:left w:val="single" w:sz="4" w:space="0" w:color="auto"/>
              <w:bottom w:val="single" w:sz="4" w:space="0" w:color="auto"/>
              <w:right w:val="single" w:sz="4" w:space="0" w:color="auto"/>
            </w:tcBorders>
          </w:tcPr>
          <w:p w:rsidR="00F95771" w:rsidRPr="007674E6" w:rsidRDefault="00F95771" w:rsidP="00BD5A09">
            <w:pPr>
              <w:pStyle w:val="BodyText"/>
              <w:spacing w:before="120"/>
              <w:jc w:val="center"/>
              <w:rPr>
                <w:color w:val="000000" w:themeColor="text1"/>
                <w:sz w:val="16"/>
                <w:szCs w:val="16"/>
              </w:rPr>
            </w:pPr>
            <w:r w:rsidRPr="007674E6">
              <w:rPr>
                <w:color w:val="000000" w:themeColor="text1"/>
                <w:sz w:val="16"/>
                <w:szCs w:val="16"/>
              </w:rPr>
              <w:t>7,21</w:t>
            </w:r>
          </w:p>
        </w:tc>
        <w:tc>
          <w:tcPr>
            <w:tcW w:w="677" w:type="dxa"/>
            <w:tcBorders>
              <w:top w:val="single" w:sz="4" w:space="0" w:color="auto"/>
              <w:left w:val="single" w:sz="4" w:space="0" w:color="auto"/>
              <w:bottom w:val="single" w:sz="4" w:space="0" w:color="auto"/>
              <w:right w:val="single" w:sz="4" w:space="0" w:color="auto"/>
            </w:tcBorders>
          </w:tcPr>
          <w:p w:rsidR="00F95771" w:rsidRPr="009F0766" w:rsidRDefault="00F95771" w:rsidP="00BD5A09">
            <w:pPr>
              <w:pStyle w:val="BodyText"/>
              <w:spacing w:before="120"/>
              <w:jc w:val="center"/>
              <w:rPr>
                <w:color w:val="000000" w:themeColor="text1"/>
                <w:sz w:val="16"/>
                <w:szCs w:val="16"/>
              </w:rPr>
            </w:pPr>
            <w:r w:rsidRPr="009F0766">
              <w:rPr>
                <w:color w:val="000000" w:themeColor="text1"/>
                <w:sz w:val="16"/>
                <w:szCs w:val="16"/>
              </w:rPr>
              <w:t>5,28</w:t>
            </w:r>
          </w:p>
        </w:tc>
        <w:tc>
          <w:tcPr>
            <w:tcW w:w="756" w:type="dxa"/>
            <w:tcBorders>
              <w:top w:val="single" w:sz="4" w:space="0" w:color="auto"/>
              <w:left w:val="single" w:sz="4" w:space="0" w:color="auto"/>
              <w:bottom w:val="single" w:sz="4" w:space="0" w:color="auto"/>
              <w:right w:val="single" w:sz="4" w:space="0" w:color="auto"/>
            </w:tcBorders>
          </w:tcPr>
          <w:p w:rsidR="00F95771" w:rsidRPr="009F0766" w:rsidRDefault="00F95771" w:rsidP="00BD5A09">
            <w:pPr>
              <w:pStyle w:val="BodyText"/>
              <w:spacing w:before="120"/>
              <w:jc w:val="center"/>
              <w:rPr>
                <w:color w:val="000000" w:themeColor="text1"/>
                <w:sz w:val="16"/>
                <w:szCs w:val="16"/>
              </w:rPr>
            </w:pPr>
            <w:r w:rsidRPr="009F0766">
              <w:rPr>
                <w:color w:val="000000" w:themeColor="text1"/>
                <w:sz w:val="16"/>
                <w:szCs w:val="16"/>
              </w:rPr>
              <w:t>2,4</w:t>
            </w:r>
          </w:p>
        </w:tc>
      </w:tr>
    </w:tbl>
    <w:p w:rsidR="00F95771" w:rsidRDefault="00F95771" w:rsidP="00F95771">
      <w:pPr>
        <w:pStyle w:val="BodyText"/>
      </w:pPr>
      <w:r w:rsidRPr="000E0554">
        <w:rPr>
          <w:position w:val="-30"/>
        </w:rPr>
        <w:object w:dxaOrig="4620" w:dyaOrig="740">
          <v:shape id="_x0000_i1030" type="#_x0000_t75" style="width:231.3pt;height:36.75pt" o:ole="" fillcolor="window">
            <v:imagedata r:id="rId44" o:title=""/>
          </v:shape>
          <o:OLEObject Type="Embed" ProgID="Equation.3" ShapeID="_x0000_i1030" DrawAspect="Content" ObjectID="_1515781598" r:id="rId45"/>
        </w:object>
      </w:r>
    </w:p>
    <w:p w:rsidR="00F95771" w:rsidRDefault="00F95771" w:rsidP="00F95771">
      <w:pPr>
        <w:pStyle w:val="BodyText"/>
      </w:pPr>
      <w:r w:rsidRPr="00CF4F9E">
        <w:rPr>
          <w:position w:val="-46"/>
        </w:rPr>
        <w:object w:dxaOrig="4360" w:dyaOrig="1380">
          <v:shape id="_x0000_i1031" type="#_x0000_t75" style="width:218.3pt;height:75.05pt" o:ole="" fillcolor="window">
            <v:imagedata r:id="rId46" o:title=""/>
          </v:shape>
          <o:OLEObject Type="Embed" ProgID="Equation.3" ShapeID="_x0000_i1031" DrawAspect="Content" ObjectID="_1515781599" r:id="rId47"/>
        </w:object>
      </w:r>
    </w:p>
    <w:p w:rsidR="00F95771" w:rsidRDefault="00F95771" w:rsidP="00F95771">
      <w:pPr>
        <w:pStyle w:val="BodyText"/>
      </w:pPr>
      <w:r w:rsidRPr="000E0554">
        <w:rPr>
          <w:position w:val="-46"/>
        </w:rPr>
        <w:object w:dxaOrig="4440" w:dyaOrig="1380">
          <v:shape id="_x0000_i1032" type="#_x0000_t75" style="width:222.15pt;height:68.95pt" o:ole="" fillcolor="window">
            <v:imagedata r:id="rId48" o:title=""/>
          </v:shape>
          <o:OLEObject Type="Embed" ProgID="Equation.3" ShapeID="_x0000_i1032" DrawAspect="Content" ObjectID="_1515781600" r:id="rId49"/>
        </w:object>
      </w:r>
    </w:p>
    <w:p w:rsidR="00F95771" w:rsidRDefault="00F95771" w:rsidP="00F95771">
      <w:pPr>
        <w:pStyle w:val="BodyText"/>
      </w:pPr>
      <w:r w:rsidRPr="000E0554">
        <w:rPr>
          <w:position w:val="-46"/>
        </w:rPr>
        <w:object w:dxaOrig="3640" w:dyaOrig="1100">
          <v:shape id="_x0000_i1033" type="#_x0000_t75" style="width:182.3pt;height:54.4pt" o:ole="">
            <v:imagedata r:id="rId50" o:title=""/>
          </v:shape>
          <o:OLEObject Type="Embed" ProgID="Equation.3" ShapeID="_x0000_i1033" DrawAspect="Content" ObjectID="_1515781601" r:id="rId51"/>
        </w:object>
      </w:r>
    </w:p>
    <w:p w:rsidR="00F95771" w:rsidRDefault="00F95771" w:rsidP="00F95771">
      <w:pPr>
        <w:pStyle w:val="BodyText"/>
      </w:pPr>
      <w:r>
        <w:t>JKG = 1,77 – 0,02 – 1</w:t>
      </w:r>
    </w:p>
    <w:p w:rsidR="00F95771" w:rsidRDefault="00F95771" w:rsidP="00F95771">
      <w:pPr>
        <w:pStyle w:val="BodyText"/>
      </w:pPr>
      <w:r>
        <w:t xml:space="preserve">         =  0,75</w:t>
      </w:r>
    </w:p>
    <w:p w:rsidR="00F95771" w:rsidRPr="00BD5A09" w:rsidRDefault="00F95771" w:rsidP="00F95771">
      <w:pPr>
        <w:pStyle w:val="BodyText"/>
        <w:rPr>
          <w:b/>
        </w:rPr>
      </w:pPr>
      <w:r w:rsidRPr="00BD5A0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F95771" w:rsidTr="00F95771">
        <w:trPr>
          <w:cantSplit/>
        </w:trPr>
        <w:tc>
          <w:tcPr>
            <w:tcW w:w="1155" w:type="dxa"/>
            <w:vMerge w:val="restart"/>
          </w:tcPr>
          <w:p w:rsidR="00F95771" w:rsidRDefault="00F95771" w:rsidP="00F95771">
            <w:pPr>
              <w:pStyle w:val="BodyText"/>
              <w:jc w:val="center"/>
            </w:pPr>
            <w:r>
              <w:t>Sumber variasi</w:t>
            </w:r>
          </w:p>
        </w:tc>
        <w:tc>
          <w:tcPr>
            <w:tcW w:w="1151" w:type="dxa"/>
            <w:vMerge w:val="restart"/>
          </w:tcPr>
          <w:p w:rsidR="00F95771" w:rsidRDefault="00F95771" w:rsidP="00BD5A09">
            <w:pPr>
              <w:pStyle w:val="BodyText"/>
              <w:spacing w:before="240"/>
              <w:jc w:val="center"/>
            </w:pPr>
            <w:r>
              <w:t>dB</w:t>
            </w:r>
          </w:p>
        </w:tc>
        <w:tc>
          <w:tcPr>
            <w:tcW w:w="1147" w:type="dxa"/>
            <w:vMerge w:val="restart"/>
          </w:tcPr>
          <w:p w:rsidR="00F95771" w:rsidRDefault="00F95771" w:rsidP="00BD5A09">
            <w:pPr>
              <w:pStyle w:val="BodyText"/>
              <w:spacing w:before="240"/>
              <w:jc w:val="center"/>
            </w:pPr>
            <w:r>
              <w:t>JK</w:t>
            </w:r>
          </w:p>
        </w:tc>
        <w:tc>
          <w:tcPr>
            <w:tcW w:w="1186" w:type="dxa"/>
            <w:vMerge w:val="restart"/>
          </w:tcPr>
          <w:p w:rsidR="00F95771" w:rsidRDefault="00F95771" w:rsidP="00BD5A09">
            <w:pPr>
              <w:pStyle w:val="BodyText"/>
              <w:spacing w:before="240"/>
              <w:jc w:val="center"/>
            </w:pPr>
            <w:r>
              <w:t>RJK</w:t>
            </w:r>
          </w:p>
        </w:tc>
        <w:tc>
          <w:tcPr>
            <w:tcW w:w="1231" w:type="dxa"/>
            <w:vMerge w:val="restart"/>
          </w:tcPr>
          <w:p w:rsidR="00F95771" w:rsidRDefault="00F95771" w:rsidP="00BD5A09">
            <w:pPr>
              <w:pStyle w:val="BodyText"/>
              <w:spacing w:before="240"/>
              <w:jc w:val="center"/>
            </w:pPr>
            <w:r>
              <w:t>F hitung</w:t>
            </w:r>
          </w:p>
        </w:tc>
        <w:tc>
          <w:tcPr>
            <w:tcW w:w="2050" w:type="dxa"/>
          </w:tcPr>
          <w:p w:rsidR="00F95771" w:rsidRDefault="00F95771" w:rsidP="00F95771">
            <w:pPr>
              <w:pStyle w:val="BodyText"/>
              <w:jc w:val="center"/>
            </w:pPr>
            <w:r>
              <w:t>F tabel</w:t>
            </w:r>
          </w:p>
        </w:tc>
      </w:tr>
      <w:tr w:rsidR="00F95771" w:rsidTr="00F95771">
        <w:trPr>
          <w:cantSplit/>
        </w:trPr>
        <w:tc>
          <w:tcPr>
            <w:tcW w:w="1155" w:type="dxa"/>
            <w:vMerge/>
          </w:tcPr>
          <w:p w:rsidR="00F95771" w:rsidRDefault="00F95771" w:rsidP="00F95771">
            <w:pPr>
              <w:pStyle w:val="BodyText"/>
              <w:jc w:val="center"/>
            </w:pPr>
          </w:p>
        </w:tc>
        <w:tc>
          <w:tcPr>
            <w:tcW w:w="1151" w:type="dxa"/>
            <w:vMerge/>
          </w:tcPr>
          <w:p w:rsidR="00F95771" w:rsidRDefault="00F95771" w:rsidP="00F95771">
            <w:pPr>
              <w:pStyle w:val="BodyText"/>
              <w:jc w:val="center"/>
            </w:pPr>
          </w:p>
        </w:tc>
        <w:tc>
          <w:tcPr>
            <w:tcW w:w="1147" w:type="dxa"/>
            <w:vMerge/>
          </w:tcPr>
          <w:p w:rsidR="00F95771" w:rsidRDefault="00F95771" w:rsidP="00F95771">
            <w:pPr>
              <w:pStyle w:val="BodyText"/>
              <w:jc w:val="center"/>
            </w:pP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tcPr>
          <w:p w:rsidR="00F95771" w:rsidRDefault="00F95771" w:rsidP="00F95771">
            <w:pPr>
              <w:pStyle w:val="BodyText"/>
              <w:jc w:val="center"/>
            </w:pPr>
            <w:r>
              <w:t>5 %</w:t>
            </w:r>
          </w:p>
        </w:tc>
      </w:tr>
      <w:tr w:rsidR="00F95771" w:rsidTr="00F95771">
        <w:trPr>
          <w:cantSplit/>
        </w:trPr>
        <w:tc>
          <w:tcPr>
            <w:tcW w:w="1155" w:type="dxa"/>
          </w:tcPr>
          <w:p w:rsidR="00F95771" w:rsidRDefault="00F95771" w:rsidP="00F95771">
            <w:pPr>
              <w:pStyle w:val="BodyText"/>
              <w:jc w:val="center"/>
            </w:pPr>
            <w:r>
              <w:t>Sampel</w:t>
            </w:r>
          </w:p>
        </w:tc>
        <w:tc>
          <w:tcPr>
            <w:tcW w:w="1151" w:type="dxa"/>
          </w:tcPr>
          <w:p w:rsidR="00F95771" w:rsidRDefault="00F95771" w:rsidP="00F95771">
            <w:pPr>
              <w:pStyle w:val="BodyText"/>
              <w:jc w:val="center"/>
            </w:pPr>
            <w:r>
              <w:t>2</w:t>
            </w:r>
          </w:p>
        </w:tc>
        <w:tc>
          <w:tcPr>
            <w:tcW w:w="1147" w:type="dxa"/>
          </w:tcPr>
          <w:p w:rsidR="00F95771" w:rsidRDefault="00F95771" w:rsidP="00F95771">
            <w:pPr>
              <w:pStyle w:val="BodyText"/>
              <w:jc w:val="center"/>
            </w:pPr>
            <w:r>
              <w:t>0,02</w:t>
            </w:r>
          </w:p>
        </w:tc>
        <w:tc>
          <w:tcPr>
            <w:tcW w:w="1186" w:type="dxa"/>
          </w:tcPr>
          <w:p w:rsidR="00F95771" w:rsidRDefault="00F95771" w:rsidP="00F95771">
            <w:pPr>
              <w:pStyle w:val="BodyText"/>
              <w:jc w:val="center"/>
            </w:pPr>
            <w:r>
              <w:t>0,01</w:t>
            </w:r>
          </w:p>
        </w:tc>
        <w:tc>
          <w:tcPr>
            <w:tcW w:w="1231" w:type="dxa"/>
          </w:tcPr>
          <w:p w:rsidR="00F95771" w:rsidRPr="00893417" w:rsidRDefault="00F95771" w:rsidP="00F95771">
            <w:pPr>
              <w:pStyle w:val="BodyText"/>
              <w:jc w:val="center"/>
              <w:rPr>
                <w:vertAlign w:val="superscript"/>
              </w:rPr>
            </w:pPr>
            <w:r>
              <w:t>1</w:t>
            </w:r>
            <w:r>
              <w:rPr>
                <w:vertAlign w:val="superscript"/>
              </w:rPr>
              <w:t>tn</w:t>
            </w:r>
          </w:p>
        </w:tc>
        <w:tc>
          <w:tcPr>
            <w:tcW w:w="2050" w:type="dxa"/>
            <w:vMerge w:val="restart"/>
          </w:tcPr>
          <w:p w:rsidR="00F95771" w:rsidRDefault="00F95771" w:rsidP="00F95771">
            <w:pPr>
              <w:pStyle w:val="BodyText"/>
              <w:jc w:val="center"/>
            </w:pPr>
            <w:r>
              <w:t>4,01</w:t>
            </w:r>
          </w:p>
        </w:tc>
      </w:tr>
      <w:tr w:rsidR="00F95771" w:rsidTr="00F95771">
        <w:trPr>
          <w:cantSplit/>
        </w:trPr>
        <w:tc>
          <w:tcPr>
            <w:tcW w:w="1155" w:type="dxa"/>
          </w:tcPr>
          <w:p w:rsidR="00F95771" w:rsidRDefault="00F95771" w:rsidP="00F95771">
            <w:pPr>
              <w:pStyle w:val="BodyText"/>
              <w:jc w:val="center"/>
            </w:pPr>
            <w:r>
              <w:t>Panelis</w:t>
            </w:r>
          </w:p>
        </w:tc>
        <w:tc>
          <w:tcPr>
            <w:tcW w:w="1151" w:type="dxa"/>
          </w:tcPr>
          <w:p w:rsidR="00F95771" w:rsidRDefault="00F95771" w:rsidP="00F95771">
            <w:pPr>
              <w:pStyle w:val="BodyText"/>
              <w:jc w:val="center"/>
            </w:pPr>
            <w:r>
              <w:t>29</w:t>
            </w:r>
          </w:p>
        </w:tc>
        <w:tc>
          <w:tcPr>
            <w:tcW w:w="1147" w:type="dxa"/>
          </w:tcPr>
          <w:p w:rsidR="00F95771" w:rsidRDefault="00F95771" w:rsidP="00F95771">
            <w:pPr>
              <w:pStyle w:val="BodyText"/>
              <w:jc w:val="center"/>
            </w:pPr>
            <w:r>
              <w:t>1</w:t>
            </w:r>
          </w:p>
        </w:tc>
        <w:tc>
          <w:tcPr>
            <w:tcW w:w="1186" w:type="dxa"/>
          </w:tcPr>
          <w:p w:rsidR="00F95771" w:rsidRDefault="00F95771" w:rsidP="00F95771">
            <w:pPr>
              <w:pStyle w:val="BodyText"/>
              <w:jc w:val="center"/>
            </w:pPr>
            <w:r>
              <w:t>0,03</w:t>
            </w:r>
          </w:p>
        </w:tc>
        <w:tc>
          <w:tcPr>
            <w:tcW w:w="1231" w:type="dxa"/>
            <w:vMerge w:val="restart"/>
          </w:tcPr>
          <w:p w:rsidR="00F95771" w:rsidRPr="00893417" w:rsidRDefault="00F95771" w:rsidP="00F95771">
            <w:pPr>
              <w:pStyle w:val="BodyText"/>
              <w:jc w:val="center"/>
              <w:rPr>
                <w:vertAlign w:val="superscript"/>
              </w:rPr>
            </w:pPr>
            <w:r>
              <w:t>3</w:t>
            </w:r>
            <w:r>
              <w:rPr>
                <w:vertAlign w:val="superscript"/>
              </w:rPr>
              <w:t>tn</w:t>
            </w: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Galat</w:t>
            </w:r>
          </w:p>
        </w:tc>
        <w:tc>
          <w:tcPr>
            <w:tcW w:w="1151" w:type="dxa"/>
          </w:tcPr>
          <w:p w:rsidR="00F95771" w:rsidRDefault="00F95771" w:rsidP="00F95771">
            <w:pPr>
              <w:pStyle w:val="BodyText"/>
              <w:jc w:val="center"/>
            </w:pPr>
            <w:r>
              <w:t>58</w:t>
            </w:r>
          </w:p>
        </w:tc>
        <w:tc>
          <w:tcPr>
            <w:tcW w:w="1147" w:type="dxa"/>
          </w:tcPr>
          <w:p w:rsidR="00F95771" w:rsidRDefault="00F95771" w:rsidP="00F95771">
            <w:pPr>
              <w:pStyle w:val="BodyText"/>
              <w:jc w:val="center"/>
            </w:pPr>
            <w:r>
              <w:t>0,75</w:t>
            </w:r>
          </w:p>
        </w:tc>
        <w:tc>
          <w:tcPr>
            <w:tcW w:w="1186" w:type="dxa"/>
            <w:vMerge w:val="restart"/>
          </w:tcPr>
          <w:p w:rsidR="00F95771" w:rsidRDefault="00F95771" w:rsidP="00F95771">
            <w:pPr>
              <w:pStyle w:val="BodyText"/>
              <w:jc w:val="center"/>
            </w:pPr>
            <w:r>
              <w:t>0,01</w:t>
            </w: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Total</w:t>
            </w:r>
          </w:p>
        </w:tc>
        <w:tc>
          <w:tcPr>
            <w:tcW w:w="1151" w:type="dxa"/>
          </w:tcPr>
          <w:p w:rsidR="00F95771" w:rsidRDefault="00F95771" w:rsidP="00F95771">
            <w:pPr>
              <w:pStyle w:val="BodyText"/>
              <w:jc w:val="center"/>
            </w:pPr>
            <w:r>
              <w:t>89</w:t>
            </w:r>
          </w:p>
        </w:tc>
        <w:tc>
          <w:tcPr>
            <w:tcW w:w="1147" w:type="dxa"/>
          </w:tcPr>
          <w:p w:rsidR="00F95771" w:rsidRDefault="00F95771" w:rsidP="00F95771">
            <w:pPr>
              <w:pStyle w:val="BodyText"/>
              <w:jc w:val="center"/>
            </w:pPr>
            <w:r>
              <w:t>1,77</w:t>
            </w: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bl>
    <w:p w:rsidR="00F95771" w:rsidRPr="00BD5A09" w:rsidRDefault="00F95771" w:rsidP="00BD5A09">
      <w:pPr>
        <w:pStyle w:val="BodyText"/>
        <w:spacing w:before="120"/>
        <w:rPr>
          <w:b/>
        </w:rPr>
      </w:pPr>
      <w:r w:rsidRPr="00BD5A09">
        <w:rPr>
          <w:b/>
        </w:rPr>
        <w:t>Interpolasi ( table 5 distribusi F)</w:t>
      </w:r>
    </w:p>
    <w:p w:rsidR="00F95771" w:rsidRDefault="00F95771" w:rsidP="00F95771">
      <w:pPr>
        <w:pStyle w:val="BodyText"/>
      </w:pPr>
      <w:r w:rsidRPr="00D07897">
        <w:rPr>
          <w:position w:val="-46"/>
        </w:rPr>
        <w:object w:dxaOrig="3540" w:dyaOrig="1400">
          <v:shape id="_x0000_i1034" type="#_x0000_t75" style="width:176.95pt;height:68.95pt" o:ole="" fillcolor="window">
            <v:imagedata r:id="rId52" o:title=""/>
          </v:shape>
          <o:OLEObject Type="Embed" ProgID="Equation.3" ShapeID="_x0000_i1034" DrawAspect="Content" ObjectID="_1515781602" r:id="rId53"/>
        </w:object>
      </w:r>
    </w:p>
    <w:p w:rsidR="00F95771" w:rsidRPr="00BD5A09" w:rsidRDefault="00F95771" w:rsidP="00F95771">
      <w:pPr>
        <w:rPr>
          <w:b/>
          <w:bCs/>
          <w:color w:val="000000"/>
          <w:sz w:val="24"/>
          <w:szCs w:val="24"/>
        </w:rPr>
      </w:pPr>
      <w:r w:rsidRPr="00BD5A09">
        <w:rPr>
          <w:b/>
          <w:bCs/>
          <w:color w:val="000000"/>
          <w:sz w:val="24"/>
          <w:szCs w:val="24"/>
          <w:lang w:val="id-ID"/>
        </w:rPr>
        <w:t>Kesimpulan :</w:t>
      </w:r>
    </w:p>
    <w:p w:rsidR="00F95771" w:rsidRPr="00BD5A09" w:rsidRDefault="00F95771" w:rsidP="00F95771">
      <w:pPr>
        <w:spacing w:line="480" w:lineRule="auto"/>
        <w:ind w:firstLine="720"/>
        <w:jc w:val="both"/>
        <w:rPr>
          <w:color w:val="FF0000"/>
          <w:sz w:val="24"/>
          <w:szCs w:val="24"/>
        </w:rPr>
      </w:pPr>
      <w:r w:rsidRPr="00BD5A09">
        <w:rPr>
          <w:bCs/>
          <w:color w:val="000000"/>
          <w:sz w:val="24"/>
          <w:szCs w:val="24"/>
          <w:lang w:val="id-ID"/>
        </w:rPr>
        <w:t xml:space="preserve">Berdasarkan tabel </w:t>
      </w:r>
      <w:r w:rsidRPr="00BD5A09">
        <w:rPr>
          <w:bCs/>
          <w:color w:val="000000"/>
          <w:sz w:val="24"/>
          <w:szCs w:val="24"/>
        </w:rPr>
        <w:t>Anava</w:t>
      </w:r>
      <w:r w:rsidRPr="00BD5A09">
        <w:rPr>
          <w:bCs/>
          <w:color w:val="000000"/>
          <w:sz w:val="24"/>
          <w:szCs w:val="24"/>
          <w:lang w:val="id-ID"/>
        </w:rPr>
        <w:t xml:space="preserve"> dapat disimpulkan </w:t>
      </w:r>
      <w:r w:rsidRPr="00BD5A09">
        <w:rPr>
          <w:sz w:val="24"/>
          <w:szCs w:val="24"/>
        </w:rPr>
        <w:t>Jika F Hitung &lt; F Tabel pada taraf 5 % maka diberi tanda tn (tidak berbeda nyata) maka tidak dilakukan uji lanjut Duncan</w:t>
      </w:r>
      <w:r w:rsidRPr="00BD5A09">
        <w:rPr>
          <w:bCs/>
          <w:color w:val="000000"/>
          <w:sz w:val="24"/>
          <w:szCs w:val="24"/>
        </w:rPr>
        <w:t>.</w:t>
      </w:r>
      <w:r w:rsidRPr="00BD5A09">
        <w:rPr>
          <w:color w:val="FF0000"/>
          <w:sz w:val="24"/>
          <w:szCs w:val="24"/>
        </w:rPr>
        <w:t xml:space="preserve"> </w:t>
      </w:r>
    </w:p>
    <w:p w:rsidR="00F95771" w:rsidRPr="00BD5A09" w:rsidRDefault="00F95771" w:rsidP="00F95771">
      <w:pPr>
        <w:pStyle w:val="BodyText"/>
      </w:pPr>
      <w:r w:rsidRPr="00364C87">
        <w:lastRenderedPageBreak/>
        <w:t>Uji Hedonik Berdasarkan Aroma pada hari ke 0</w:t>
      </w:r>
    </w:p>
    <w:tbl>
      <w:tblPr>
        <w:tblW w:w="8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1"/>
        <w:gridCol w:w="667"/>
        <w:gridCol w:w="751"/>
        <w:gridCol w:w="667"/>
        <w:gridCol w:w="751"/>
        <w:gridCol w:w="667"/>
        <w:gridCol w:w="679"/>
        <w:gridCol w:w="745"/>
        <w:gridCol w:w="852"/>
        <w:gridCol w:w="667"/>
        <w:gridCol w:w="746"/>
      </w:tblGrid>
      <w:tr w:rsidR="00F95771" w:rsidRPr="00F32B31" w:rsidTr="00F95771">
        <w:trPr>
          <w:trHeight w:val="862"/>
        </w:trPr>
        <w:tc>
          <w:tcPr>
            <w:tcW w:w="921" w:type="dxa"/>
          </w:tcPr>
          <w:p w:rsidR="00F95771" w:rsidRPr="0084365C" w:rsidRDefault="00F95771" w:rsidP="00BD5A09">
            <w:pPr>
              <w:pStyle w:val="BodyText"/>
              <w:spacing w:before="120"/>
              <w:jc w:val="center"/>
              <w:rPr>
                <w:color w:val="000000" w:themeColor="text1"/>
                <w:sz w:val="16"/>
                <w:szCs w:val="16"/>
              </w:rPr>
            </w:pPr>
            <w:r w:rsidRPr="0084365C">
              <w:rPr>
                <w:color w:val="000000" w:themeColor="text1"/>
                <w:sz w:val="16"/>
                <w:szCs w:val="16"/>
              </w:rPr>
              <w:t>Kode sampel</w:t>
            </w:r>
          </w:p>
        </w:tc>
        <w:tc>
          <w:tcPr>
            <w:tcW w:w="1418" w:type="dxa"/>
            <w:gridSpan w:val="2"/>
          </w:tcPr>
          <w:p w:rsidR="00F95771" w:rsidRPr="0084365C" w:rsidRDefault="00F95771" w:rsidP="00BD5A09">
            <w:pPr>
              <w:pStyle w:val="BodyText"/>
              <w:spacing w:before="240"/>
              <w:jc w:val="center"/>
              <w:rPr>
                <w:color w:val="000000" w:themeColor="text1"/>
                <w:sz w:val="16"/>
                <w:szCs w:val="16"/>
              </w:rPr>
            </w:pPr>
            <w:r w:rsidRPr="0084365C">
              <w:rPr>
                <w:color w:val="000000" w:themeColor="text1"/>
                <w:sz w:val="16"/>
                <w:szCs w:val="16"/>
              </w:rPr>
              <w:t>234 (HDPE)</w:t>
            </w:r>
          </w:p>
        </w:tc>
        <w:tc>
          <w:tcPr>
            <w:tcW w:w="1418" w:type="dxa"/>
            <w:gridSpan w:val="2"/>
          </w:tcPr>
          <w:p w:rsidR="00F95771" w:rsidRPr="0084365C" w:rsidRDefault="00F95771" w:rsidP="00BD5A09">
            <w:pPr>
              <w:pStyle w:val="BodyText"/>
              <w:spacing w:before="240"/>
              <w:jc w:val="center"/>
              <w:rPr>
                <w:color w:val="000000" w:themeColor="text1"/>
                <w:sz w:val="16"/>
                <w:szCs w:val="16"/>
              </w:rPr>
            </w:pPr>
            <w:r w:rsidRPr="0084365C">
              <w:rPr>
                <w:color w:val="000000" w:themeColor="text1"/>
                <w:sz w:val="16"/>
                <w:szCs w:val="16"/>
              </w:rPr>
              <w:t>392 (Nylon)</w:t>
            </w:r>
          </w:p>
        </w:tc>
        <w:tc>
          <w:tcPr>
            <w:tcW w:w="1346" w:type="dxa"/>
            <w:gridSpan w:val="2"/>
          </w:tcPr>
          <w:p w:rsidR="00F95771" w:rsidRPr="0084365C" w:rsidRDefault="00F95771" w:rsidP="00BD5A09">
            <w:pPr>
              <w:pStyle w:val="BodyText"/>
              <w:spacing w:before="120"/>
              <w:jc w:val="center"/>
              <w:rPr>
                <w:color w:val="000000" w:themeColor="text1"/>
                <w:sz w:val="16"/>
                <w:szCs w:val="16"/>
              </w:rPr>
            </w:pPr>
            <w:r w:rsidRPr="0084365C">
              <w:rPr>
                <w:color w:val="000000" w:themeColor="text1"/>
                <w:sz w:val="16"/>
                <w:szCs w:val="16"/>
              </w:rPr>
              <w:t>501 (Alumunium Foil)</w:t>
            </w:r>
          </w:p>
        </w:tc>
        <w:tc>
          <w:tcPr>
            <w:tcW w:w="1597" w:type="dxa"/>
            <w:gridSpan w:val="2"/>
          </w:tcPr>
          <w:p w:rsidR="00F95771" w:rsidRPr="0084365C" w:rsidRDefault="00F95771" w:rsidP="00BD5A09">
            <w:pPr>
              <w:pStyle w:val="BodyText"/>
              <w:spacing w:before="240"/>
              <w:jc w:val="center"/>
              <w:rPr>
                <w:color w:val="000000" w:themeColor="text1"/>
                <w:sz w:val="16"/>
                <w:szCs w:val="16"/>
              </w:rPr>
            </w:pPr>
            <w:r w:rsidRPr="0084365C">
              <w:rPr>
                <w:color w:val="000000" w:themeColor="text1"/>
                <w:sz w:val="16"/>
                <w:szCs w:val="16"/>
              </w:rPr>
              <w:t>Jumlah</w:t>
            </w:r>
          </w:p>
        </w:tc>
        <w:tc>
          <w:tcPr>
            <w:tcW w:w="1413" w:type="dxa"/>
            <w:gridSpan w:val="2"/>
          </w:tcPr>
          <w:p w:rsidR="00F95771" w:rsidRPr="0084365C" w:rsidRDefault="00F95771" w:rsidP="00BD5A09">
            <w:pPr>
              <w:pStyle w:val="BodyText"/>
              <w:spacing w:before="240"/>
              <w:jc w:val="center"/>
              <w:rPr>
                <w:color w:val="000000" w:themeColor="text1"/>
                <w:sz w:val="16"/>
                <w:szCs w:val="16"/>
              </w:rPr>
            </w:pPr>
            <w:r w:rsidRPr="0084365C">
              <w:rPr>
                <w:color w:val="000000" w:themeColor="text1"/>
                <w:sz w:val="16"/>
                <w:szCs w:val="16"/>
              </w:rPr>
              <w:t>Rata-rata</w:t>
            </w:r>
          </w:p>
        </w:tc>
      </w:tr>
      <w:tr w:rsidR="00F95771" w:rsidRPr="00F32B31" w:rsidTr="00F95771">
        <w:trPr>
          <w:trHeight w:val="879"/>
        </w:trPr>
        <w:tc>
          <w:tcPr>
            <w:tcW w:w="921" w:type="dxa"/>
          </w:tcPr>
          <w:p w:rsidR="00F95771" w:rsidRPr="00973ED0" w:rsidRDefault="00F95771" w:rsidP="00BD5A09">
            <w:pPr>
              <w:pStyle w:val="BodyText"/>
              <w:spacing w:before="240"/>
              <w:jc w:val="center"/>
              <w:rPr>
                <w:color w:val="000000" w:themeColor="text1"/>
                <w:sz w:val="16"/>
                <w:szCs w:val="16"/>
              </w:rPr>
            </w:pPr>
            <w:r w:rsidRPr="00973ED0">
              <w:rPr>
                <w:color w:val="000000" w:themeColor="text1"/>
                <w:sz w:val="16"/>
                <w:szCs w:val="16"/>
              </w:rPr>
              <w:t>Panelis</w:t>
            </w:r>
          </w:p>
        </w:tc>
        <w:tc>
          <w:tcPr>
            <w:tcW w:w="667"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asli</w:t>
            </w:r>
          </w:p>
        </w:tc>
        <w:tc>
          <w:tcPr>
            <w:tcW w:w="751"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Trans</w:t>
            </w:r>
          </w:p>
        </w:tc>
        <w:tc>
          <w:tcPr>
            <w:tcW w:w="667"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asli</w:t>
            </w:r>
          </w:p>
        </w:tc>
        <w:tc>
          <w:tcPr>
            <w:tcW w:w="751"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Trans</w:t>
            </w:r>
          </w:p>
        </w:tc>
        <w:tc>
          <w:tcPr>
            <w:tcW w:w="667"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asli</w:t>
            </w:r>
          </w:p>
        </w:tc>
        <w:tc>
          <w:tcPr>
            <w:tcW w:w="678"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trans</w:t>
            </w:r>
          </w:p>
        </w:tc>
        <w:tc>
          <w:tcPr>
            <w:tcW w:w="745"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asli</w:t>
            </w:r>
          </w:p>
        </w:tc>
        <w:tc>
          <w:tcPr>
            <w:tcW w:w="852"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trans</w:t>
            </w:r>
          </w:p>
        </w:tc>
        <w:tc>
          <w:tcPr>
            <w:tcW w:w="667"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asli</w:t>
            </w:r>
          </w:p>
        </w:tc>
        <w:tc>
          <w:tcPr>
            <w:tcW w:w="745" w:type="dxa"/>
          </w:tcPr>
          <w:p w:rsidR="00F95771" w:rsidRPr="0020525A" w:rsidRDefault="00F95771" w:rsidP="00BD5A09">
            <w:pPr>
              <w:pStyle w:val="BodyText"/>
              <w:spacing w:before="120"/>
              <w:jc w:val="center"/>
              <w:rPr>
                <w:color w:val="000000" w:themeColor="text1"/>
                <w:sz w:val="16"/>
                <w:szCs w:val="16"/>
              </w:rPr>
            </w:pPr>
            <w:r w:rsidRPr="0020525A">
              <w:rPr>
                <w:color w:val="000000" w:themeColor="text1"/>
                <w:sz w:val="16"/>
                <w:szCs w:val="16"/>
              </w:rPr>
              <w:t>Data trans</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w:t>
            </w:r>
            <w:r>
              <w:rPr>
                <w:color w:val="000000" w:themeColor="text1"/>
                <w:sz w:val="16"/>
                <w:szCs w:val="16"/>
              </w:rPr>
              <w:t>4</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18</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7,65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6</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2,55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17</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7,45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5,67</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2,48</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4</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16</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7,22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5,33</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w:t>
            </w:r>
            <w:r>
              <w:rPr>
                <w:color w:val="000000" w:themeColor="text1"/>
                <w:sz w:val="16"/>
                <w:szCs w:val="16"/>
              </w:rPr>
              <w:t>1</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18</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7,65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6</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2,55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6</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18</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7,65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6</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2,55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7</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8</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3</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1,87</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12</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6,34</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2,11</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9</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18</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7,65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6</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2,55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10</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18</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7,65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6</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2,55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11</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w:t>
            </w:r>
            <w:r>
              <w:rPr>
                <w:color w:val="000000" w:themeColor="text1"/>
                <w:sz w:val="16"/>
                <w:szCs w:val="16"/>
              </w:rPr>
              <w:t>4</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17</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7,45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5,67</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2,48</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13</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14</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6,82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4,67</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2,27</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14</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16</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17</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16</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7,25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5,33</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2,42</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18</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16</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7,25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5,33</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2,42</w:t>
            </w:r>
          </w:p>
        </w:tc>
      </w:tr>
      <w:tr w:rsidR="00F95771" w:rsidRPr="00F32B31" w:rsidTr="00F95771">
        <w:trPr>
          <w:trHeight w:val="303"/>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19</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20</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21</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w:t>
            </w:r>
            <w:r>
              <w:rPr>
                <w:color w:val="000000" w:themeColor="text1"/>
                <w:sz w:val="16"/>
                <w:szCs w:val="16"/>
              </w:rPr>
              <w:t>4</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22</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23</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14</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6,82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4,67</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2,27</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24</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w:t>
            </w:r>
            <w:r>
              <w:rPr>
                <w:color w:val="000000" w:themeColor="text1"/>
                <w:sz w:val="16"/>
                <w:szCs w:val="16"/>
              </w:rPr>
              <w:t>34</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6</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2,55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7,02</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w:t>
            </w:r>
            <w:r>
              <w:rPr>
                <w:color w:val="000000" w:themeColor="text1"/>
                <w:sz w:val="16"/>
                <w:szCs w:val="16"/>
              </w:rPr>
              <w:t>4</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26</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4</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2,12</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13</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6,59</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4,33</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2,20</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27</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15</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7,05</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2,35</w:t>
            </w:r>
          </w:p>
        </w:tc>
      </w:tr>
      <w:tr w:rsidR="00F95771" w:rsidRPr="00F32B31" w:rsidTr="00F95771">
        <w:trPr>
          <w:trHeight w:val="287"/>
        </w:trPr>
        <w:tc>
          <w:tcPr>
            <w:tcW w:w="921"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28</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4</w:t>
            </w:r>
          </w:p>
        </w:tc>
        <w:tc>
          <w:tcPr>
            <w:tcW w:w="678" w:type="dxa"/>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2,12</w:t>
            </w:r>
          </w:p>
        </w:tc>
        <w:tc>
          <w:tcPr>
            <w:tcW w:w="745" w:type="dxa"/>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13</w:t>
            </w:r>
          </w:p>
        </w:tc>
        <w:tc>
          <w:tcPr>
            <w:tcW w:w="852" w:type="dxa"/>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6,59</w:t>
            </w:r>
          </w:p>
        </w:tc>
        <w:tc>
          <w:tcPr>
            <w:tcW w:w="667"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4,33</w:t>
            </w:r>
          </w:p>
        </w:tc>
        <w:tc>
          <w:tcPr>
            <w:tcW w:w="745" w:type="dxa"/>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2,20</w:t>
            </w:r>
          </w:p>
        </w:tc>
      </w:tr>
      <w:tr w:rsidR="00F95771" w:rsidRPr="00F32B31" w:rsidTr="00F95771">
        <w:trPr>
          <w:trHeight w:val="112"/>
        </w:trPr>
        <w:tc>
          <w:tcPr>
            <w:tcW w:w="921"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29</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Borders>
              <w:top w:val="single" w:sz="4" w:space="0" w:color="auto"/>
              <w:left w:val="single" w:sz="4" w:space="0" w:color="auto"/>
              <w:bottom w:val="single" w:sz="4" w:space="0" w:color="auto"/>
              <w:right w:val="single" w:sz="4" w:space="0" w:color="auto"/>
            </w:tcBorders>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6</w:t>
            </w:r>
          </w:p>
        </w:tc>
        <w:tc>
          <w:tcPr>
            <w:tcW w:w="678" w:type="dxa"/>
            <w:tcBorders>
              <w:top w:val="single" w:sz="4" w:space="0" w:color="auto"/>
              <w:left w:val="single" w:sz="4" w:space="0" w:color="auto"/>
              <w:bottom w:val="single" w:sz="4" w:space="0" w:color="auto"/>
              <w:right w:val="single" w:sz="4" w:space="0" w:color="auto"/>
            </w:tcBorders>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2,55</w:t>
            </w:r>
          </w:p>
        </w:tc>
        <w:tc>
          <w:tcPr>
            <w:tcW w:w="745" w:type="dxa"/>
            <w:tcBorders>
              <w:top w:val="single" w:sz="4" w:space="0" w:color="auto"/>
              <w:left w:val="single" w:sz="4" w:space="0" w:color="auto"/>
              <w:bottom w:val="single" w:sz="4" w:space="0" w:color="auto"/>
              <w:right w:val="single" w:sz="4" w:space="0" w:color="auto"/>
            </w:tcBorders>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16</w:t>
            </w:r>
          </w:p>
        </w:tc>
        <w:tc>
          <w:tcPr>
            <w:tcW w:w="852" w:type="dxa"/>
            <w:tcBorders>
              <w:top w:val="single" w:sz="4" w:space="0" w:color="auto"/>
              <w:left w:val="single" w:sz="4" w:space="0" w:color="auto"/>
              <w:bottom w:val="single" w:sz="4" w:space="0" w:color="auto"/>
              <w:right w:val="single" w:sz="4" w:space="0" w:color="auto"/>
            </w:tcBorders>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7,25</w:t>
            </w:r>
          </w:p>
        </w:tc>
        <w:tc>
          <w:tcPr>
            <w:tcW w:w="667" w:type="dxa"/>
            <w:tcBorders>
              <w:top w:val="single" w:sz="4" w:space="0" w:color="auto"/>
              <w:left w:val="single" w:sz="4" w:space="0" w:color="auto"/>
              <w:bottom w:val="single" w:sz="4" w:space="0" w:color="auto"/>
              <w:right w:val="single" w:sz="4" w:space="0" w:color="auto"/>
            </w:tcBorders>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5,33</w:t>
            </w:r>
          </w:p>
        </w:tc>
        <w:tc>
          <w:tcPr>
            <w:tcW w:w="745" w:type="dxa"/>
            <w:tcBorders>
              <w:top w:val="single" w:sz="4" w:space="0" w:color="auto"/>
              <w:left w:val="single" w:sz="4" w:space="0" w:color="auto"/>
              <w:bottom w:val="single" w:sz="4" w:space="0" w:color="auto"/>
              <w:right w:val="single" w:sz="4" w:space="0" w:color="auto"/>
            </w:tcBorders>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2,42</w:t>
            </w:r>
          </w:p>
        </w:tc>
      </w:tr>
      <w:tr w:rsidR="00F95771" w:rsidRPr="00F32B31" w:rsidTr="00F95771">
        <w:trPr>
          <w:trHeight w:val="287"/>
        </w:trPr>
        <w:tc>
          <w:tcPr>
            <w:tcW w:w="921"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30</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5</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2,35</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4</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F95771">
            <w:pPr>
              <w:pStyle w:val="BodyText"/>
              <w:jc w:val="center"/>
              <w:rPr>
                <w:color w:val="000000" w:themeColor="text1"/>
                <w:sz w:val="16"/>
                <w:szCs w:val="16"/>
              </w:rPr>
            </w:pPr>
            <w:r w:rsidRPr="000A60D9">
              <w:rPr>
                <w:color w:val="000000" w:themeColor="text1"/>
                <w:sz w:val="16"/>
                <w:szCs w:val="16"/>
              </w:rPr>
              <w:t>2,12</w:t>
            </w:r>
          </w:p>
        </w:tc>
        <w:tc>
          <w:tcPr>
            <w:tcW w:w="667" w:type="dxa"/>
            <w:tcBorders>
              <w:top w:val="single" w:sz="4" w:space="0" w:color="auto"/>
              <w:left w:val="single" w:sz="4" w:space="0" w:color="auto"/>
              <w:bottom w:val="single" w:sz="4" w:space="0" w:color="auto"/>
              <w:right w:val="single" w:sz="4" w:space="0" w:color="auto"/>
            </w:tcBorders>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5</w:t>
            </w:r>
          </w:p>
        </w:tc>
        <w:tc>
          <w:tcPr>
            <w:tcW w:w="678" w:type="dxa"/>
            <w:tcBorders>
              <w:top w:val="single" w:sz="4" w:space="0" w:color="auto"/>
              <w:left w:val="single" w:sz="4" w:space="0" w:color="auto"/>
              <w:bottom w:val="single" w:sz="4" w:space="0" w:color="auto"/>
              <w:right w:val="single" w:sz="4" w:space="0" w:color="auto"/>
            </w:tcBorders>
          </w:tcPr>
          <w:p w:rsidR="00F95771" w:rsidRPr="008B21D8" w:rsidRDefault="00F95771" w:rsidP="00F95771">
            <w:pPr>
              <w:pStyle w:val="BodyText"/>
              <w:jc w:val="center"/>
              <w:rPr>
                <w:color w:val="000000" w:themeColor="text1"/>
                <w:sz w:val="16"/>
                <w:szCs w:val="16"/>
              </w:rPr>
            </w:pPr>
            <w:r w:rsidRPr="008B21D8">
              <w:rPr>
                <w:color w:val="000000" w:themeColor="text1"/>
                <w:sz w:val="16"/>
                <w:szCs w:val="16"/>
              </w:rPr>
              <w:t>2,35</w:t>
            </w:r>
          </w:p>
        </w:tc>
        <w:tc>
          <w:tcPr>
            <w:tcW w:w="745" w:type="dxa"/>
            <w:tcBorders>
              <w:top w:val="single" w:sz="4" w:space="0" w:color="auto"/>
              <w:left w:val="single" w:sz="4" w:space="0" w:color="auto"/>
              <w:bottom w:val="single" w:sz="4" w:space="0" w:color="auto"/>
              <w:right w:val="single" w:sz="4" w:space="0" w:color="auto"/>
            </w:tcBorders>
          </w:tcPr>
          <w:p w:rsidR="00F95771" w:rsidRPr="000D402D" w:rsidRDefault="00F95771" w:rsidP="00F95771">
            <w:pPr>
              <w:pStyle w:val="BodyText"/>
              <w:jc w:val="center"/>
              <w:rPr>
                <w:color w:val="000000" w:themeColor="text1"/>
                <w:sz w:val="16"/>
                <w:szCs w:val="16"/>
              </w:rPr>
            </w:pPr>
            <w:r w:rsidRPr="000D402D">
              <w:rPr>
                <w:color w:val="000000" w:themeColor="text1"/>
                <w:sz w:val="16"/>
                <w:szCs w:val="16"/>
              </w:rPr>
              <w:t>14</w:t>
            </w:r>
          </w:p>
        </w:tc>
        <w:tc>
          <w:tcPr>
            <w:tcW w:w="852" w:type="dxa"/>
            <w:tcBorders>
              <w:top w:val="single" w:sz="4" w:space="0" w:color="auto"/>
              <w:left w:val="single" w:sz="4" w:space="0" w:color="auto"/>
              <w:bottom w:val="single" w:sz="4" w:space="0" w:color="auto"/>
              <w:right w:val="single" w:sz="4" w:space="0" w:color="auto"/>
            </w:tcBorders>
          </w:tcPr>
          <w:p w:rsidR="00F95771" w:rsidRPr="00640D0E" w:rsidRDefault="00F95771" w:rsidP="00F95771">
            <w:pPr>
              <w:pStyle w:val="BodyText"/>
              <w:jc w:val="center"/>
              <w:rPr>
                <w:color w:val="000000" w:themeColor="text1"/>
                <w:sz w:val="16"/>
                <w:szCs w:val="16"/>
              </w:rPr>
            </w:pPr>
            <w:r w:rsidRPr="00640D0E">
              <w:rPr>
                <w:color w:val="000000" w:themeColor="text1"/>
                <w:sz w:val="16"/>
                <w:szCs w:val="16"/>
              </w:rPr>
              <w:t>6,82</w:t>
            </w:r>
          </w:p>
        </w:tc>
        <w:tc>
          <w:tcPr>
            <w:tcW w:w="667" w:type="dxa"/>
            <w:tcBorders>
              <w:top w:val="single" w:sz="4" w:space="0" w:color="auto"/>
              <w:left w:val="single" w:sz="4" w:space="0" w:color="auto"/>
              <w:bottom w:val="single" w:sz="4" w:space="0" w:color="auto"/>
              <w:right w:val="single" w:sz="4" w:space="0" w:color="auto"/>
            </w:tcBorders>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4,67</w:t>
            </w:r>
          </w:p>
        </w:tc>
        <w:tc>
          <w:tcPr>
            <w:tcW w:w="745" w:type="dxa"/>
            <w:tcBorders>
              <w:top w:val="single" w:sz="4" w:space="0" w:color="auto"/>
              <w:left w:val="single" w:sz="4" w:space="0" w:color="auto"/>
              <w:bottom w:val="single" w:sz="4" w:space="0" w:color="auto"/>
              <w:right w:val="single" w:sz="4" w:space="0" w:color="auto"/>
            </w:tcBorders>
          </w:tcPr>
          <w:p w:rsidR="00F95771" w:rsidRPr="00A202E4" w:rsidRDefault="00F95771" w:rsidP="00F95771">
            <w:pPr>
              <w:pStyle w:val="BodyText"/>
              <w:jc w:val="center"/>
              <w:rPr>
                <w:color w:val="000000" w:themeColor="text1"/>
                <w:sz w:val="16"/>
                <w:szCs w:val="16"/>
              </w:rPr>
            </w:pPr>
            <w:r w:rsidRPr="00A202E4">
              <w:rPr>
                <w:color w:val="000000" w:themeColor="text1"/>
                <w:sz w:val="16"/>
                <w:szCs w:val="16"/>
              </w:rPr>
              <w:t>2,27</w:t>
            </w:r>
          </w:p>
        </w:tc>
      </w:tr>
      <w:tr w:rsidR="00F95771" w:rsidRPr="00F32B31" w:rsidTr="00F95771">
        <w:trPr>
          <w:trHeight w:val="574"/>
        </w:trPr>
        <w:tc>
          <w:tcPr>
            <w:tcW w:w="921" w:type="dxa"/>
            <w:tcBorders>
              <w:top w:val="single" w:sz="4" w:space="0" w:color="auto"/>
              <w:left w:val="single" w:sz="4" w:space="0" w:color="auto"/>
              <w:bottom w:val="single" w:sz="4" w:space="0" w:color="auto"/>
              <w:right w:val="single" w:sz="4" w:space="0" w:color="auto"/>
            </w:tcBorders>
          </w:tcPr>
          <w:p w:rsidR="00F95771" w:rsidRPr="00973ED0" w:rsidRDefault="00F95771" w:rsidP="00BD5A09">
            <w:pPr>
              <w:pStyle w:val="BodyText"/>
              <w:spacing w:before="120"/>
              <w:jc w:val="center"/>
              <w:rPr>
                <w:color w:val="000000" w:themeColor="text1"/>
                <w:sz w:val="16"/>
                <w:szCs w:val="16"/>
              </w:rPr>
            </w:pPr>
            <w:r w:rsidRPr="00973ED0">
              <w:rPr>
                <w:color w:val="000000" w:themeColor="text1"/>
                <w:sz w:val="16"/>
                <w:szCs w:val="16"/>
              </w:rPr>
              <w:t>Jumlah</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155</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71,38</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149</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69,98</w:t>
            </w:r>
          </w:p>
        </w:tc>
        <w:tc>
          <w:tcPr>
            <w:tcW w:w="667" w:type="dxa"/>
            <w:tcBorders>
              <w:top w:val="single" w:sz="4" w:space="0" w:color="auto"/>
              <w:left w:val="single" w:sz="4" w:space="0" w:color="auto"/>
              <w:bottom w:val="single" w:sz="4" w:space="0" w:color="auto"/>
              <w:right w:val="single" w:sz="4" w:space="0" w:color="auto"/>
            </w:tcBorders>
          </w:tcPr>
          <w:p w:rsidR="00F95771" w:rsidRPr="008B21D8" w:rsidRDefault="00F95771" w:rsidP="00BD5A09">
            <w:pPr>
              <w:pStyle w:val="BodyText"/>
              <w:spacing w:before="120"/>
              <w:jc w:val="center"/>
              <w:rPr>
                <w:color w:val="000000" w:themeColor="text1"/>
                <w:sz w:val="16"/>
                <w:szCs w:val="16"/>
              </w:rPr>
            </w:pPr>
            <w:r w:rsidRPr="008B21D8">
              <w:rPr>
                <w:color w:val="000000" w:themeColor="text1"/>
                <w:sz w:val="16"/>
                <w:szCs w:val="16"/>
              </w:rPr>
              <w:t>159</w:t>
            </w:r>
          </w:p>
        </w:tc>
        <w:tc>
          <w:tcPr>
            <w:tcW w:w="678" w:type="dxa"/>
            <w:tcBorders>
              <w:top w:val="single" w:sz="4" w:space="0" w:color="auto"/>
              <w:left w:val="single" w:sz="4" w:space="0" w:color="auto"/>
              <w:bottom w:val="single" w:sz="4" w:space="0" w:color="auto"/>
              <w:right w:val="single" w:sz="4" w:space="0" w:color="auto"/>
            </w:tcBorders>
          </w:tcPr>
          <w:p w:rsidR="00F95771" w:rsidRPr="008B21D8" w:rsidRDefault="00F95771" w:rsidP="00BD5A09">
            <w:pPr>
              <w:pStyle w:val="BodyText"/>
              <w:spacing w:before="120"/>
              <w:jc w:val="center"/>
              <w:rPr>
                <w:color w:val="000000" w:themeColor="text1"/>
                <w:sz w:val="14"/>
                <w:szCs w:val="14"/>
              </w:rPr>
            </w:pPr>
            <w:r w:rsidRPr="008B21D8">
              <w:rPr>
                <w:color w:val="000000" w:themeColor="text1"/>
                <w:sz w:val="14"/>
                <w:szCs w:val="14"/>
              </w:rPr>
              <w:t>72,24</w:t>
            </w:r>
          </w:p>
        </w:tc>
        <w:tc>
          <w:tcPr>
            <w:tcW w:w="745" w:type="dxa"/>
            <w:tcBorders>
              <w:top w:val="single" w:sz="4" w:space="0" w:color="auto"/>
              <w:left w:val="single" w:sz="4" w:space="0" w:color="auto"/>
              <w:bottom w:val="single" w:sz="4" w:space="0" w:color="auto"/>
              <w:right w:val="single" w:sz="4" w:space="0" w:color="auto"/>
            </w:tcBorders>
          </w:tcPr>
          <w:p w:rsidR="00F95771" w:rsidRPr="000D402D" w:rsidRDefault="00F95771" w:rsidP="00BD5A09">
            <w:pPr>
              <w:pStyle w:val="BodyText"/>
              <w:spacing w:before="120"/>
              <w:jc w:val="center"/>
              <w:rPr>
                <w:color w:val="000000" w:themeColor="text1"/>
                <w:sz w:val="16"/>
                <w:szCs w:val="16"/>
              </w:rPr>
            </w:pPr>
            <w:r w:rsidRPr="000D402D">
              <w:rPr>
                <w:color w:val="000000" w:themeColor="text1"/>
                <w:sz w:val="16"/>
                <w:szCs w:val="16"/>
              </w:rPr>
              <w:t>463</w:t>
            </w:r>
          </w:p>
        </w:tc>
        <w:tc>
          <w:tcPr>
            <w:tcW w:w="852" w:type="dxa"/>
            <w:tcBorders>
              <w:top w:val="single" w:sz="4" w:space="0" w:color="auto"/>
              <w:left w:val="single" w:sz="4" w:space="0" w:color="auto"/>
              <w:bottom w:val="single" w:sz="4" w:space="0" w:color="auto"/>
              <w:right w:val="single" w:sz="4" w:space="0" w:color="auto"/>
            </w:tcBorders>
          </w:tcPr>
          <w:p w:rsidR="00F95771" w:rsidRPr="00640D0E" w:rsidRDefault="00F95771" w:rsidP="00BD5A09">
            <w:pPr>
              <w:pStyle w:val="BodyText"/>
              <w:spacing w:before="120"/>
              <w:jc w:val="center"/>
              <w:rPr>
                <w:color w:val="000000" w:themeColor="text1"/>
                <w:sz w:val="16"/>
                <w:szCs w:val="16"/>
              </w:rPr>
            </w:pPr>
            <w:r w:rsidRPr="00640D0E">
              <w:rPr>
                <w:color w:val="000000" w:themeColor="text1"/>
                <w:sz w:val="16"/>
                <w:szCs w:val="16"/>
              </w:rPr>
              <w:t>213,6</w:t>
            </w:r>
          </w:p>
        </w:tc>
        <w:tc>
          <w:tcPr>
            <w:tcW w:w="667" w:type="dxa"/>
            <w:tcBorders>
              <w:top w:val="single" w:sz="4" w:space="0" w:color="auto"/>
              <w:left w:val="single" w:sz="4" w:space="0" w:color="auto"/>
              <w:bottom w:val="single" w:sz="4" w:space="0" w:color="auto"/>
              <w:right w:val="single" w:sz="4" w:space="0" w:color="auto"/>
            </w:tcBorders>
          </w:tcPr>
          <w:p w:rsidR="00F95771" w:rsidRPr="00DE0C1A" w:rsidRDefault="00F95771" w:rsidP="00BD5A09">
            <w:pPr>
              <w:pStyle w:val="BodyText"/>
              <w:spacing w:before="120"/>
              <w:jc w:val="center"/>
              <w:rPr>
                <w:color w:val="000000" w:themeColor="text1"/>
                <w:sz w:val="16"/>
                <w:szCs w:val="16"/>
              </w:rPr>
            </w:pPr>
            <w:r w:rsidRPr="00DE0C1A">
              <w:rPr>
                <w:color w:val="000000" w:themeColor="text1"/>
                <w:sz w:val="16"/>
                <w:szCs w:val="16"/>
              </w:rPr>
              <w:t>154,33</w:t>
            </w:r>
          </w:p>
        </w:tc>
        <w:tc>
          <w:tcPr>
            <w:tcW w:w="745" w:type="dxa"/>
            <w:tcBorders>
              <w:top w:val="single" w:sz="4" w:space="0" w:color="auto"/>
              <w:left w:val="single" w:sz="4" w:space="0" w:color="auto"/>
              <w:bottom w:val="single" w:sz="4" w:space="0" w:color="auto"/>
              <w:right w:val="single" w:sz="4" w:space="0" w:color="auto"/>
            </w:tcBorders>
          </w:tcPr>
          <w:p w:rsidR="00F95771" w:rsidRPr="00DE0C1A" w:rsidRDefault="00F95771" w:rsidP="00BD5A09">
            <w:pPr>
              <w:pStyle w:val="BodyText"/>
              <w:spacing w:before="120"/>
              <w:jc w:val="center"/>
              <w:rPr>
                <w:color w:val="000000" w:themeColor="text1"/>
                <w:sz w:val="16"/>
                <w:szCs w:val="16"/>
              </w:rPr>
            </w:pPr>
            <w:r w:rsidRPr="00DE0C1A">
              <w:rPr>
                <w:color w:val="000000" w:themeColor="text1"/>
                <w:sz w:val="16"/>
                <w:szCs w:val="16"/>
              </w:rPr>
              <w:t>71,2</w:t>
            </w:r>
          </w:p>
        </w:tc>
      </w:tr>
      <w:tr w:rsidR="00F95771" w:rsidRPr="00F32B31" w:rsidTr="00F95771">
        <w:trPr>
          <w:trHeight w:val="591"/>
        </w:trPr>
        <w:tc>
          <w:tcPr>
            <w:tcW w:w="921" w:type="dxa"/>
            <w:tcBorders>
              <w:top w:val="single" w:sz="4" w:space="0" w:color="auto"/>
              <w:left w:val="single" w:sz="4" w:space="0" w:color="auto"/>
              <w:bottom w:val="single" w:sz="4" w:space="0" w:color="auto"/>
              <w:right w:val="single" w:sz="4" w:space="0" w:color="auto"/>
            </w:tcBorders>
          </w:tcPr>
          <w:p w:rsidR="00F95771" w:rsidRPr="00973ED0" w:rsidRDefault="00F95771" w:rsidP="00BD5A09">
            <w:pPr>
              <w:pStyle w:val="BodyText"/>
              <w:spacing w:before="120"/>
              <w:jc w:val="center"/>
              <w:rPr>
                <w:color w:val="000000" w:themeColor="text1"/>
                <w:sz w:val="16"/>
                <w:szCs w:val="16"/>
              </w:rPr>
            </w:pPr>
            <w:r w:rsidRPr="00973ED0">
              <w:rPr>
                <w:color w:val="000000" w:themeColor="text1"/>
                <w:sz w:val="16"/>
                <w:szCs w:val="16"/>
              </w:rPr>
              <w:t>Rata-rata</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5,17</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2,38</w:t>
            </w:r>
          </w:p>
        </w:tc>
        <w:tc>
          <w:tcPr>
            <w:tcW w:w="667"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4,97</w:t>
            </w:r>
          </w:p>
        </w:tc>
        <w:tc>
          <w:tcPr>
            <w:tcW w:w="751" w:type="dxa"/>
            <w:tcBorders>
              <w:top w:val="single" w:sz="4" w:space="0" w:color="auto"/>
              <w:left w:val="single" w:sz="4" w:space="0" w:color="auto"/>
              <w:bottom w:val="single" w:sz="4" w:space="0" w:color="auto"/>
              <w:right w:val="single" w:sz="4" w:space="0" w:color="auto"/>
            </w:tcBorders>
          </w:tcPr>
          <w:p w:rsidR="00F95771" w:rsidRPr="000A60D9" w:rsidRDefault="00F95771" w:rsidP="00BD5A09">
            <w:pPr>
              <w:pStyle w:val="BodyText"/>
              <w:spacing w:before="120"/>
              <w:jc w:val="center"/>
              <w:rPr>
                <w:color w:val="000000" w:themeColor="text1"/>
                <w:sz w:val="16"/>
                <w:szCs w:val="16"/>
              </w:rPr>
            </w:pPr>
            <w:r w:rsidRPr="000A60D9">
              <w:rPr>
                <w:color w:val="000000" w:themeColor="text1"/>
                <w:sz w:val="16"/>
                <w:szCs w:val="16"/>
              </w:rPr>
              <w:t>2,33</w:t>
            </w:r>
          </w:p>
        </w:tc>
        <w:tc>
          <w:tcPr>
            <w:tcW w:w="667" w:type="dxa"/>
            <w:tcBorders>
              <w:top w:val="single" w:sz="4" w:space="0" w:color="auto"/>
              <w:left w:val="single" w:sz="4" w:space="0" w:color="auto"/>
              <w:bottom w:val="single" w:sz="4" w:space="0" w:color="auto"/>
              <w:right w:val="single" w:sz="4" w:space="0" w:color="auto"/>
            </w:tcBorders>
          </w:tcPr>
          <w:p w:rsidR="00F95771" w:rsidRPr="008B21D8" w:rsidRDefault="00F95771" w:rsidP="00BD5A09">
            <w:pPr>
              <w:pStyle w:val="BodyText"/>
              <w:spacing w:before="120"/>
              <w:jc w:val="center"/>
              <w:rPr>
                <w:color w:val="000000" w:themeColor="text1"/>
                <w:sz w:val="16"/>
                <w:szCs w:val="16"/>
              </w:rPr>
            </w:pPr>
            <w:r w:rsidRPr="008B21D8">
              <w:rPr>
                <w:color w:val="000000" w:themeColor="text1"/>
                <w:sz w:val="16"/>
                <w:szCs w:val="16"/>
              </w:rPr>
              <w:t>5,3</w:t>
            </w:r>
          </w:p>
        </w:tc>
        <w:tc>
          <w:tcPr>
            <w:tcW w:w="678" w:type="dxa"/>
            <w:tcBorders>
              <w:top w:val="single" w:sz="4" w:space="0" w:color="auto"/>
              <w:left w:val="single" w:sz="4" w:space="0" w:color="auto"/>
              <w:bottom w:val="single" w:sz="4" w:space="0" w:color="auto"/>
              <w:right w:val="single" w:sz="4" w:space="0" w:color="auto"/>
            </w:tcBorders>
          </w:tcPr>
          <w:p w:rsidR="00F95771" w:rsidRPr="008B21D8" w:rsidRDefault="00F95771" w:rsidP="00BD5A09">
            <w:pPr>
              <w:pStyle w:val="BodyText"/>
              <w:spacing w:before="120"/>
              <w:jc w:val="center"/>
              <w:rPr>
                <w:color w:val="000000" w:themeColor="text1"/>
                <w:sz w:val="16"/>
                <w:szCs w:val="16"/>
              </w:rPr>
            </w:pPr>
            <w:r w:rsidRPr="008B21D8">
              <w:rPr>
                <w:color w:val="000000" w:themeColor="text1"/>
                <w:sz w:val="16"/>
                <w:szCs w:val="16"/>
              </w:rPr>
              <w:t>2,41</w:t>
            </w:r>
          </w:p>
        </w:tc>
        <w:tc>
          <w:tcPr>
            <w:tcW w:w="745" w:type="dxa"/>
            <w:tcBorders>
              <w:top w:val="single" w:sz="4" w:space="0" w:color="auto"/>
              <w:left w:val="single" w:sz="4" w:space="0" w:color="auto"/>
              <w:bottom w:val="single" w:sz="4" w:space="0" w:color="auto"/>
              <w:right w:val="single" w:sz="4" w:space="0" w:color="auto"/>
            </w:tcBorders>
          </w:tcPr>
          <w:p w:rsidR="00F95771" w:rsidRPr="000D402D" w:rsidRDefault="00F95771" w:rsidP="00BD5A09">
            <w:pPr>
              <w:pStyle w:val="BodyText"/>
              <w:spacing w:before="120"/>
              <w:jc w:val="center"/>
              <w:rPr>
                <w:color w:val="000000" w:themeColor="text1"/>
                <w:sz w:val="16"/>
                <w:szCs w:val="16"/>
              </w:rPr>
            </w:pPr>
            <w:r w:rsidRPr="000D402D">
              <w:rPr>
                <w:color w:val="000000" w:themeColor="text1"/>
                <w:sz w:val="16"/>
                <w:szCs w:val="16"/>
              </w:rPr>
              <w:t>15,43</w:t>
            </w:r>
          </w:p>
        </w:tc>
        <w:tc>
          <w:tcPr>
            <w:tcW w:w="852" w:type="dxa"/>
            <w:tcBorders>
              <w:top w:val="single" w:sz="4" w:space="0" w:color="auto"/>
              <w:left w:val="single" w:sz="4" w:space="0" w:color="auto"/>
              <w:bottom w:val="single" w:sz="4" w:space="0" w:color="auto"/>
              <w:right w:val="single" w:sz="4" w:space="0" w:color="auto"/>
            </w:tcBorders>
          </w:tcPr>
          <w:p w:rsidR="00F95771" w:rsidRPr="00640D0E" w:rsidRDefault="00F95771" w:rsidP="00BD5A09">
            <w:pPr>
              <w:pStyle w:val="BodyText"/>
              <w:spacing w:before="120"/>
              <w:jc w:val="center"/>
              <w:rPr>
                <w:color w:val="000000" w:themeColor="text1"/>
                <w:sz w:val="16"/>
                <w:szCs w:val="16"/>
              </w:rPr>
            </w:pPr>
            <w:r w:rsidRPr="00640D0E">
              <w:rPr>
                <w:color w:val="000000" w:themeColor="text1"/>
                <w:sz w:val="16"/>
                <w:szCs w:val="16"/>
              </w:rPr>
              <w:t>7,12</w:t>
            </w:r>
          </w:p>
        </w:tc>
        <w:tc>
          <w:tcPr>
            <w:tcW w:w="667" w:type="dxa"/>
            <w:tcBorders>
              <w:top w:val="single" w:sz="4" w:space="0" w:color="auto"/>
              <w:left w:val="single" w:sz="4" w:space="0" w:color="auto"/>
              <w:bottom w:val="single" w:sz="4" w:space="0" w:color="auto"/>
              <w:right w:val="single" w:sz="4" w:space="0" w:color="auto"/>
            </w:tcBorders>
          </w:tcPr>
          <w:p w:rsidR="00F95771" w:rsidRPr="00DE0C1A" w:rsidRDefault="00F95771" w:rsidP="00BD5A09">
            <w:pPr>
              <w:pStyle w:val="BodyText"/>
              <w:spacing w:before="120"/>
              <w:jc w:val="center"/>
              <w:rPr>
                <w:color w:val="000000" w:themeColor="text1"/>
                <w:sz w:val="16"/>
                <w:szCs w:val="16"/>
              </w:rPr>
            </w:pPr>
            <w:r w:rsidRPr="00DE0C1A">
              <w:rPr>
                <w:color w:val="000000" w:themeColor="text1"/>
                <w:sz w:val="16"/>
                <w:szCs w:val="16"/>
              </w:rPr>
              <w:t>5,14</w:t>
            </w:r>
          </w:p>
        </w:tc>
        <w:tc>
          <w:tcPr>
            <w:tcW w:w="745" w:type="dxa"/>
            <w:tcBorders>
              <w:top w:val="single" w:sz="4" w:space="0" w:color="auto"/>
              <w:left w:val="single" w:sz="4" w:space="0" w:color="auto"/>
              <w:bottom w:val="single" w:sz="4" w:space="0" w:color="auto"/>
              <w:right w:val="single" w:sz="4" w:space="0" w:color="auto"/>
            </w:tcBorders>
          </w:tcPr>
          <w:p w:rsidR="00F95771" w:rsidRPr="00DE0C1A" w:rsidRDefault="00F95771" w:rsidP="00BD5A09">
            <w:pPr>
              <w:pStyle w:val="BodyText"/>
              <w:spacing w:before="120"/>
              <w:jc w:val="center"/>
              <w:rPr>
                <w:color w:val="000000" w:themeColor="text1"/>
                <w:sz w:val="16"/>
                <w:szCs w:val="16"/>
              </w:rPr>
            </w:pPr>
            <w:r w:rsidRPr="00DE0C1A">
              <w:rPr>
                <w:color w:val="000000" w:themeColor="text1"/>
                <w:sz w:val="16"/>
                <w:szCs w:val="16"/>
              </w:rPr>
              <w:t>2,37</w:t>
            </w:r>
          </w:p>
        </w:tc>
      </w:tr>
    </w:tbl>
    <w:p w:rsidR="00F95771" w:rsidRDefault="00F95771" w:rsidP="00F95771">
      <w:pPr>
        <w:pStyle w:val="BodyText"/>
      </w:pPr>
      <w:r w:rsidRPr="000E0554">
        <w:rPr>
          <w:position w:val="-30"/>
        </w:rPr>
        <w:object w:dxaOrig="4500" w:dyaOrig="740">
          <v:shape id="_x0000_i1035" type="#_x0000_t75" style="width:225.2pt;height:36.75pt" o:ole="" fillcolor="window">
            <v:imagedata r:id="rId54" o:title=""/>
          </v:shape>
          <o:OLEObject Type="Embed" ProgID="Equation.3" ShapeID="_x0000_i1035" DrawAspect="Content" ObjectID="_1515781603" r:id="rId55"/>
        </w:object>
      </w:r>
    </w:p>
    <w:p w:rsidR="00F95771" w:rsidRDefault="00F95771" w:rsidP="00F95771">
      <w:pPr>
        <w:pStyle w:val="BodyText"/>
      </w:pPr>
      <w:r w:rsidRPr="00CF4F9E">
        <w:rPr>
          <w:position w:val="-46"/>
        </w:rPr>
        <w:object w:dxaOrig="4360" w:dyaOrig="1380">
          <v:shape id="_x0000_i1036" type="#_x0000_t75" style="width:218.3pt;height:75.05pt" o:ole="" fillcolor="window">
            <v:imagedata r:id="rId56" o:title=""/>
          </v:shape>
          <o:OLEObject Type="Embed" ProgID="Equation.3" ShapeID="_x0000_i1036" DrawAspect="Content" ObjectID="_1515781604" r:id="rId57"/>
        </w:object>
      </w:r>
    </w:p>
    <w:p w:rsidR="00F95771" w:rsidRDefault="00F95771" w:rsidP="00F95771">
      <w:pPr>
        <w:pStyle w:val="BodyText"/>
      </w:pPr>
      <w:r w:rsidRPr="000E0554">
        <w:rPr>
          <w:position w:val="-46"/>
        </w:rPr>
        <w:object w:dxaOrig="4440" w:dyaOrig="1380">
          <v:shape id="_x0000_i1037" type="#_x0000_t75" style="width:222.15pt;height:68.95pt" o:ole="" fillcolor="window">
            <v:imagedata r:id="rId58" o:title=""/>
          </v:shape>
          <o:OLEObject Type="Embed" ProgID="Equation.3" ShapeID="_x0000_i1037" DrawAspect="Content" ObjectID="_1515781605" r:id="rId59"/>
        </w:object>
      </w:r>
    </w:p>
    <w:p w:rsidR="00F95771" w:rsidRDefault="00F95771" w:rsidP="00F95771">
      <w:pPr>
        <w:pStyle w:val="BodyText"/>
      </w:pPr>
      <w:r w:rsidRPr="000E0554">
        <w:rPr>
          <w:position w:val="-46"/>
        </w:rPr>
        <w:object w:dxaOrig="3640" w:dyaOrig="1100">
          <v:shape id="_x0000_i1038" type="#_x0000_t75" style="width:182.3pt;height:54.4pt" o:ole="">
            <v:imagedata r:id="rId60" o:title=""/>
          </v:shape>
          <o:OLEObject Type="Embed" ProgID="Equation.3" ShapeID="_x0000_i1038" DrawAspect="Content" ObjectID="_1515781606" r:id="rId61"/>
        </w:object>
      </w:r>
    </w:p>
    <w:p w:rsidR="00F95771" w:rsidRDefault="00F95771" w:rsidP="00F95771">
      <w:pPr>
        <w:pStyle w:val="BodyText"/>
      </w:pPr>
      <w:r>
        <w:t>JKG = 2,09 – 0,09– 1,07</w:t>
      </w:r>
    </w:p>
    <w:p w:rsidR="00F95771" w:rsidRDefault="00F95771" w:rsidP="00F95771">
      <w:pPr>
        <w:pStyle w:val="BodyText"/>
      </w:pPr>
      <w:r>
        <w:t xml:space="preserve">        = 0,93</w:t>
      </w:r>
    </w:p>
    <w:p w:rsidR="00F95771" w:rsidRPr="00BD5A09" w:rsidRDefault="00F95771" w:rsidP="00F95771">
      <w:pPr>
        <w:pStyle w:val="BodyText"/>
        <w:rPr>
          <w:b/>
        </w:rPr>
      </w:pPr>
      <w:r w:rsidRPr="00BD5A0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F95771" w:rsidTr="00F95771">
        <w:trPr>
          <w:cantSplit/>
        </w:trPr>
        <w:tc>
          <w:tcPr>
            <w:tcW w:w="1155" w:type="dxa"/>
            <w:vMerge w:val="restart"/>
          </w:tcPr>
          <w:p w:rsidR="00F95771" w:rsidRDefault="00F95771" w:rsidP="00F95771">
            <w:pPr>
              <w:pStyle w:val="BodyText"/>
              <w:jc w:val="center"/>
            </w:pPr>
            <w:r>
              <w:t>Sumber variasi</w:t>
            </w:r>
          </w:p>
        </w:tc>
        <w:tc>
          <w:tcPr>
            <w:tcW w:w="1151" w:type="dxa"/>
            <w:vMerge w:val="restart"/>
          </w:tcPr>
          <w:p w:rsidR="00F95771" w:rsidRDefault="00F95771" w:rsidP="009906CD">
            <w:pPr>
              <w:pStyle w:val="BodyText"/>
              <w:spacing w:before="240"/>
              <w:jc w:val="center"/>
            </w:pPr>
            <w:r>
              <w:t>dB</w:t>
            </w:r>
          </w:p>
        </w:tc>
        <w:tc>
          <w:tcPr>
            <w:tcW w:w="1147" w:type="dxa"/>
            <w:vMerge w:val="restart"/>
          </w:tcPr>
          <w:p w:rsidR="00F95771" w:rsidRDefault="00F95771" w:rsidP="009906CD">
            <w:pPr>
              <w:pStyle w:val="BodyText"/>
              <w:spacing w:before="240"/>
              <w:jc w:val="center"/>
            </w:pPr>
            <w:r>
              <w:t>JK</w:t>
            </w:r>
          </w:p>
        </w:tc>
        <w:tc>
          <w:tcPr>
            <w:tcW w:w="1186" w:type="dxa"/>
            <w:vMerge w:val="restart"/>
          </w:tcPr>
          <w:p w:rsidR="00F95771" w:rsidRDefault="00F95771" w:rsidP="009906CD">
            <w:pPr>
              <w:pStyle w:val="BodyText"/>
              <w:spacing w:before="240"/>
              <w:jc w:val="center"/>
            </w:pPr>
            <w:r>
              <w:t>RJK</w:t>
            </w:r>
          </w:p>
        </w:tc>
        <w:tc>
          <w:tcPr>
            <w:tcW w:w="1231" w:type="dxa"/>
            <w:vMerge w:val="restart"/>
          </w:tcPr>
          <w:p w:rsidR="00F95771" w:rsidRDefault="00F95771" w:rsidP="009906CD">
            <w:pPr>
              <w:pStyle w:val="BodyText"/>
              <w:spacing w:before="240"/>
              <w:jc w:val="center"/>
            </w:pPr>
            <w:r>
              <w:t>F hitung</w:t>
            </w:r>
          </w:p>
        </w:tc>
        <w:tc>
          <w:tcPr>
            <w:tcW w:w="2050" w:type="dxa"/>
          </w:tcPr>
          <w:p w:rsidR="00F95771" w:rsidRDefault="00F95771" w:rsidP="00F95771">
            <w:pPr>
              <w:pStyle w:val="BodyText"/>
              <w:jc w:val="center"/>
            </w:pPr>
            <w:r>
              <w:t>F tabel</w:t>
            </w:r>
          </w:p>
        </w:tc>
      </w:tr>
      <w:tr w:rsidR="00F95771" w:rsidTr="00F95771">
        <w:trPr>
          <w:cantSplit/>
        </w:trPr>
        <w:tc>
          <w:tcPr>
            <w:tcW w:w="1155" w:type="dxa"/>
            <w:vMerge/>
          </w:tcPr>
          <w:p w:rsidR="00F95771" w:rsidRDefault="00F95771" w:rsidP="00F95771">
            <w:pPr>
              <w:pStyle w:val="BodyText"/>
              <w:jc w:val="center"/>
            </w:pPr>
          </w:p>
        </w:tc>
        <w:tc>
          <w:tcPr>
            <w:tcW w:w="1151" w:type="dxa"/>
            <w:vMerge/>
          </w:tcPr>
          <w:p w:rsidR="00F95771" w:rsidRDefault="00F95771" w:rsidP="00F95771">
            <w:pPr>
              <w:pStyle w:val="BodyText"/>
              <w:jc w:val="center"/>
            </w:pPr>
          </w:p>
        </w:tc>
        <w:tc>
          <w:tcPr>
            <w:tcW w:w="1147" w:type="dxa"/>
            <w:vMerge/>
          </w:tcPr>
          <w:p w:rsidR="00F95771" w:rsidRDefault="00F95771" w:rsidP="00F95771">
            <w:pPr>
              <w:pStyle w:val="BodyText"/>
              <w:jc w:val="center"/>
            </w:pP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tcPr>
          <w:p w:rsidR="00F95771" w:rsidRDefault="00F95771" w:rsidP="00F95771">
            <w:pPr>
              <w:pStyle w:val="BodyText"/>
              <w:jc w:val="center"/>
            </w:pPr>
            <w:r>
              <w:t>5 %</w:t>
            </w:r>
          </w:p>
        </w:tc>
      </w:tr>
      <w:tr w:rsidR="00F95771" w:rsidTr="00F95771">
        <w:trPr>
          <w:cantSplit/>
        </w:trPr>
        <w:tc>
          <w:tcPr>
            <w:tcW w:w="1155" w:type="dxa"/>
          </w:tcPr>
          <w:p w:rsidR="00F95771" w:rsidRDefault="00F95771" w:rsidP="00F95771">
            <w:pPr>
              <w:pStyle w:val="BodyText"/>
              <w:jc w:val="center"/>
            </w:pPr>
            <w:r>
              <w:t>Sampel</w:t>
            </w:r>
          </w:p>
        </w:tc>
        <w:tc>
          <w:tcPr>
            <w:tcW w:w="1151" w:type="dxa"/>
          </w:tcPr>
          <w:p w:rsidR="00F95771" w:rsidRDefault="00F95771" w:rsidP="00F95771">
            <w:pPr>
              <w:pStyle w:val="BodyText"/>
              <w:jc w:val="center"/>
            </w:pPr>
            <w:r>
              <w:t>2</w:t>
            </w:r>
          </w:p>
        </w:tc>
        <w:tc>
          <w:tcPr>
            <w:tcW w:w="1147" w:type="dxa"/>
          </w:tcPr>
          <w:p w:rsidR="00F95771" w:rsidRDefault="00F95771" w:rsidP="00F95771">
            <w:pPr>
              <w:pStyle w:val="BodyText"/>
              <w:jc w:val="center"/>
            </w:pPr>
            <w:r>
              <w:t>0,09</w:t>
            </w:r>
          </w:p>
        </w:tc>
        <w:tc>
          <w:tcPr>
            <w:tcW w:w="1186" w:type="dxa"/>
          </w:tcPr>
          <w:p w:rsidR="00F95771" w:rsidRDefault="00F95771" w:rsidP="00F95771">
            <w:pPr>
              <w:pStyle w:val="BodyText"/>
              <w:jc w:val="center"/>
            </w:pPr>
            <w:r>
              <w:t>0,05</w:t>
            </w:r>
          </w:p>
        </w:tc>
        <w:tc>
          <w:tcPr>
            <w:tcW w:w="1231" w:type="dxa"/>
          </w:tcPr>
          <w:p w:rsidR="00F95771" w:rsidRPr="00893417" w:rsidRDefault="00F95771" w:rsidP="00F95771">
            <w:pPr>
              <w:pStyle w:val="BodyText"/>
              <w:jc w:val="center"/>
              <w:rPr>
                <w:vertAlign w:val="superscript"/>
              </w:rPr>
            </w:pPr>
            <w:r>
              <w:t>2,5</w:t>
            </w:r>
            <w:r>
              <w:rPr>
                <w:vertAlign w:val="superscript"/>
              </w:rPr>
              <w:t>tn</w:t>
            </w:r>
          </w:p>
        </w:tc>
        <w:tc>
          <w:tcPr>
            <w:tcW w:w="2050" w:type="dxa"/>
            <w:vMerge w:val="restart"/>
          </w:tcPr>
          <w:p w:rsidR="00F95771" w:rsidRDefault="00F95771" w:rsidP="00F95771">
            <w:pPr>
              <w:pStyle w:val="BodyText"/>
              <w:jc w:val="center"/>
            </w:pPr>
            <w:r>
              <w:t>4,01</w:t>
            </w:r>
          </w:p>
        </w:tc>
      </w:tr>
      <w:tr w:rsidR="00F95771" w:rsidTr="00F95771">
        <w:trPr>
          <w:cantSplit/>
        </w:trPr>
        <w:tc>
          <w:tcPr>
            <w:tcW w:w="1155" w:type="dxa"/>
          </w:tcPr>
          <w:p w:rsidR="00F95771" w:rsidRDefault="00F95771" w:rsidP="00F95771">
            <w:pPr>
              <w:pStyle w:val="BodyText"/>
              <w:jc w:val="center"/>
            </w:pPr>
            <w:r>
              <w:t>Panelis</w:t>
            </w:r>
          </w:p>
        </w:tc>
        <w:tc>
          <w:tcPr>
            <w:tcW w:w="1151" w:type="dxa"/>
          </w:tcPr>
          <w:p w:rsidR="00F95771" w:rsidRDefault="00F95771" w:rsidP="00F95771">
            <w:pPr>
              <w:pStyle w:val="BodyText"/>
              <w:jc w:val="center"/>
            </w:pPr>
            <w:r>
              <w:t>29</w:t>
            </w:r>
          </w:p>
        </w:tc>
        <w:tc>
          <w:tcPr>
            <w:tcW w:w="1147" w:type="dxa"/>
          </w:tcPr>
          <w:p w:rsidR="00F95771" w:rsidRDefault="00F95771" w:rsidP="00F95771">
            <w:pPr>
              <w:pStyle w:val="BodyText"/>
              <w:jc w:val="center"/>
            </w:pPr>
            <w:r>
              <w:t>1,07</w:t>
            </w:r>
          </w:p>
        </w:tc>
        <w:tc>
          <w:tcPr>
            <w:tcW w:w="1186" w:type="dxa"/>
          </w:tcPr>
          <w:p w:rsidR="00F95771" w:rsidRDefault="00F95771" w:rsidP="00F95771">
            <w:pPr>
              <w:pStyle w:val="BodyText"/>
              <w:jc w:val="center"/>
            </w:pPr>
            <w:r>
              <w:t>0,04</w:t>
            </w:r>
          </w:p>
        </w:tc>
        <w:tc>
          <w:tcPr>
            <w:tcW w:w="1231" w:type="dxa"/>
            <w:vMerge w:val="restart"/>
          </w:tcPr>
          <w:p w:rsidR="00F95771" w:rsidRPr="00893417" w:rsidRDefault="00F95771" w:rsidP="00F95771">
            <w:pPr>
              <w:pStyle w:val="BodyText"/>
              <w:jc w:val="center"/>
              <w:rPr>
                <w:vertAlign w:val="superscript"/>
              </w:rPr>
            </w:pPr>
            <w:r>
              <w:t>2</w:t>
            </w:r>
            <w:r>
              <w:rPr>
                <w:vertAlign w:val="superscript"/>
              </w:rPr>
              <w:t>tn</w:t>
            </w: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Galat</w:t>
            </w:r>
          </w:p>
        </w:tc>
        <w:tc>
          <w:tcPr>
            <w:tcW w:w="1151" w:type="dxa"/>
          </w:tcPr>
          <w:p w:rsidR="00F95771" w:rsidRDefault="00F95771" w:rsidP="00F95771">
            <w:pPr>
              <w:pStyle w:val="BodyText"/>
              <w:jc w:val="center"/>
            </w:pPr>
            <w:r>
              <w:t>58</w:t>
            </w:r>
          </w:p>
        </w:tc>
        <w:tc>
          <w:tcPr>
            <w:tcW w:w="1147" w:type="dxa"/>
          </w:tcPr>
          <w:p w:rsidR="00F95771" w:rsidRDefault="00F95771" w:rsidP="00F95771">
            <w:pPr>
              <w:pStyle w:val="BodyText"/>
              <w:jc w:val="center"/>
            </w:pPr>
            <w:r>
              <w:t>0,93</w:t>
            </w:r>
          </w:p>
        </w:tc>
        <w:tc>
          <w:tcPr>
            <w:tcW w:w="1186" w:type="dxa"/>
            <w:vMerge w:val="restart"/>
          </w:tcPr>
          <w:p w:rsidR="00F95771" w:rsidRDefault="00F95771" w:rsidP="00F95771">
            <w:pPr>
              <w:pStyle w:val="BodyText"/>
              <w:jc w:val="center"/>
            </w:pPr>
            <w:r>
              <w:t>0,02</w:t>
            </w: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Total</w:t>
            </w:r>
          </w:p>
        </w:tc>
        <w:tc>
          <w:tcPr>
            <w:tcW w:w="1151" w:type="dxa"/>
          </w:tcPr>
          <w:p w:rsidR="00F95771" w:rsidRDefault="00F95771" w:rsidP="00F95771">
            <w:pPr>
              <w:pStyle w:val="BodyText"/>
              <w:jc w:val="center"/>
            </w:pPr>
            <w:r>
              <w:t>89</w:t>
            </w:r>
          </w:p>
        </w:tc>
        <w:tc>
          <w:tcPr>
            <w:tcW w:w="1147" w:type="dxa"/>
          </w:tcPr>
          <w:p w:rsidR="00F95771" w:rsidRDefault="00F95771" w:rsidP="00F95771">
            <w:pPr>
              <w:pStyle w:val="BodyText"/>
              <w:jc w:val="center"/>
            </w:pPr>
            <w:r>
              <w:t>2,09</w:t>
            </w: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bl>
    <w:p w:rsidR="00F95771" w:rsidRPr="009906CD" w:rsidRDefault="00F95771" w:rsidP="009906CD">
      <w:pPr>
        <w:pStyle w:val="BodyText"/>
        <w:spacing w:before="120"/>
        <w:rPr>
          <w:b/>
        </w:rPr>
      </w:pPr>
      <w:r w:rsidRPr="009906CD">
        <w:rPr>
          <w:b/>
        </w:rPr>
        <w:t>Interpolasi ( table 5 distribusi F)</w:t>
      </w:r>
    </w:p>
    <w:p w:rsidR="00F95771" w:rsidRDefault="00F95771" w:rsidP="00F95771">
      <w:pPr>
        <w:pStyle w:val="BodyText"/>
      </w:pPr>
      <w:r w:rsidRPr="00D07897">
        <w:rPr>
          <w:position w:val="-46"/>
        </w:rPr>
        <w:object w:dxaOrig="3540" w:dyaOrig="1400">
          <v:shape id="_x0000_i1039" type="#_x0000_t75" style="width:176.95pt;height:68.95pt" o:ole="" fillcolor="window">
            <v:imagedata r:id="rId62" o:title=""/>
          </v:shape>
          <o:OLEObject Type="Embed" ProgID="Equation.3" ShapeID="_x0000_i1039" DrawAspect="Content" ObjectID="_1515781607" r:id="rId63"/>
        </w:object>
      </w:r>
    </w:p>
    <w:p w:rsidR="00F95771" w:rsidRPr="009906CD" w:rsidRDefault="00F95771" w:rsidP="009906CD">
      <w:pPr>
        <w:rPr>
          <w:b/>
          <w:bCs/>
          <w:color w:val="000000"/>
          <w:sz w:val="24"/>
          <w:szCs w:val="24"/>
        </w:rPr>
      </w:pPr>
      <w:r w:rsidRPr="009906CD">
        <w:rPr>
          <w:b/>
          <w:bCs/>
          <w:color w:val="000000"/>
          <w:sz w:val="24"/>
          <w:szCs w:val="24"/>
          <w:lang w:val="id-ID"/>
        </w:rPr>
        <w:t>Kesimpulan :</w:t>
      </w:r>
    </w:p>
    <w:p w:rsidR="00F95771" w:rsidRPr="009906CD" w:rsidRDefault="00F95771" w:rsidP="00F95771">
      <w:pPr>
        <w:spacing w:line="480" w:lineRule="auto"/>
        <w:ind w:firstLine="720"/>
        <w:jc w:val="both"/>
        <w:rPr>
          <w:sz w:val="24"/>
          <w:szCs w:val="24"/>
        </w:rPr>
      </w:pPr>
      <w:r w:rsidRPr="009906CD">
        <w:rPr>
          <w:bCs/>
          <w:color w:val="000000"/>
          <w:sz w:val="24"/>
          <w:szCs w:val="24"/>
          <w:lang w:val="id-ID"/>
        </w:rPr>
        <w:t xml:space="preserve">Berdasarkan tabel </w:t>
      </w:r>
      <w:r w:rsidRPr="009906CD">
        <w:rPr>
          <w:bCs/>
          <w:color w:val="000000"/>
          <w:sz w:val="24"/>
          <w:szCs w:val="24"/>
        </w:rPr>
        <w:t>Anava</w:t>
      </w:r>
      <w:r w:rsidRPr="009906CD">
        <w:rPr>
          <w:bCs/>
          <w:color w:val="000000"/>
          <w:sz w:val="24"/>
          <w:szCs w:val="24"/>
          <w:lang w:val="id-ID"/>
        </w:rPr>
        <w:t xml:space="preserve"> dapat disimpulkan </w:t>
      </w:r>
      <w:r w:rsidRPr="009906CD">
        <w:rPr>
          <w:sz w:val="24"/>
          <w:szCs w:val="24"/>
        </w:rPr>
        <w:t>Jika F Hitung &lt; F Tabel pada taraf 5 % maka diberi tanda tn (tidak berbeda nyata) maka tidak dilakukan uji lanjut Duncan</w:t>
      </w:r>
      <w:r w:rsidRPr="009906CD">
        <w:rPr>
          <w:bCs/>
          <w:color w:val="000000"/>
          <w:sz w:val="24"/>
          <w:szCs w:val="24"/>
        </w:rPr>
        <w:t>.</w:t>
      </w:r>
      <w:r w:rsidRPr="009906CD">
        <w:rPr>
          <w:sz w:val="24"/>
          <w:szCs w:val="24"/>
        </w:rPr>
        <w:t xml:space="preserve"> </w:t>
      </w:r>
    </w:p>
    <w:p w:rsidR="00F95771" w:rsidRPr="00364C87" w:rsidRDefault="00F95771" w:rsidP="00F95771">
      <w:pPr>
        <w:pStyle w:val="BodyText"/>
      </w:pPr>
      <w:r w:rsidRPr="00364C87">
        <w:lastRenderedPageBreak/>
        <w:t>Uji Hedonik Berdasarkan Warna pada hari ke 0</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
        <w:gridCol w:w="678"/>
        <w:gridCol w:w="763"/>
        <w:gridCol w:w="678"/>
        <w:gridCol w:w="763"/>
        <w:gridCol w:w="679"/>
        <w:gridCol w:w="691"/>
        <w:gridCol w:w="758"/>
        <w:gridCol w:w="867"/>
        <w:gridCol w:w="679"/>
        <w:gridCol w:w="758"/>
      </w:tblGrid>
      <w:tr w:rsidR="00F95771" w:rsidRPr="00F32B31" w:rsidTr="00F95771">
        <w:trPr>
          <w:trHeight w:val="658"/>
        </w:trPr>
        <w:tc>
          <w:tcPr>
            <w:tcW w:w="937" w:type="dxa"/>
          </w:tcPr>
          <w:p w:rsidR="00F95771" w:rsidRPr="0084365C" w:rsidRDefault="00F95771" w:rsidP="009906CD">
            <w:pPr>
              <w:pStyle w:val="BodyText"/>
              <w:spacing w:before="120"/>
              <w:jc w:val="center"/>
              <w:rPr>
                <w:color w:val="000000" w:themeColor="text1"/>
                <w:sz w:val="16"/>
                <w:szCs w:val="16"/>
              </w:rPr>
            </w:pPr>
            <w:r w:rsidRPr="0084365C">
              <w:rPr>
                <w:color w:val="000000" w:themeColor="text1"/>
                <w:sz w:val="16"/>
                <w:szCs w:val="16"/>
              </w:rPr>
              <w:t>Kode sampel</w:t>
            </w:r>
          </w:p>
        </w:tc>
        <w:tc>
          <w:tcPr>
            <w:tcW w:w="1441" w:type="dxa"/>
            <w:gridSpan w:val="2"/>
          </w:tcPr>
          <w:p w:rsidR="00F95771" w:rsidRPr="0084365C" w:rsidRDefault="00F95771" w:rsidP="009906CD">
            <w:pPr>
              <w:pStyle w:val="BodyText"/>
              <w:spacing w:before="240"/>
              <w:jc w:val="center"/>
              <w:rPr>
                <w:color w:val="000000" w:themeColor="text1"/>
                <w:sz w:val="16"/>
                <w:szCs w:val="16"/>
              </w:rPr>
            </w:pPr>
            <w:r w:rsidRPr="0084365C">
              <w:rPr>
                <w:color w:val="000000" w:themeColor="text1"/>
                <w:sz w:val="16"/>
                <w:szCs w:val="16"/>
              </w:rPr>
              <w:t>234 (HDPE)</w:t>
            </w:r>
          </w:p>
        </w:tc>
        <w:tc>
          <w:tcPr>
            <w:tcW w:w="1441" w:type="dxa"/>
            <w:gridSpan w:val="2"/>
          </w:tcPr>
          <w:p w:rsidR="00F95771" w:rsidRPr="0084365C" w:rsidRDefault="00F95771" w:rsidP="009906CD">
            <w:pPr>
              <w:pStyle w:val="BodyText"/>
              <w:spacing w:before="240"/>
              <w:jc w:val="center"/>
              <w:rPr>
                <w:color w:val="000000" w:themeColor="text1"/>
                <w:sz w:val="16"/>
                <w:szCs w:val="16"/>
              </w:rPr>
            </w:pPr>
            <w:r w:rsidRPr="0084365C">
              <w:rPr>
                <w:color w:val="000000" w:themeColor="text1"/>
                <w:sz w:val="16"/>
                <w:szCs w:val="16"/>
              </w:rPr>
              <w:t>392 (Nylon)</w:t>
            </w:r>
          </w:p>
        </w:tc>
        <w:tc>
          <w:tcPr>
            <w:tcW w:w="1370" w:type="dxa"/>
            <w:gridSpan w:val="2"/>
          </w:tcPr>
          <w:p w:rsidR="00F95771" w:rsidRPr="0084365C" w:rsidRDefault="00F95771" w:rsidP="009906CD">
            <w:pPr>
              <w:pStyle w:val="BodyText"/>
              <w:spacing w:before="120"/>
              <w:jc w:val="center"/>
              <w:rPr>
                <w:color w:val="000000" w:themeColor="text1"/>
                <w:sz w:val="16"/>
                <w:szCs w:val="16"/>
              </w:rPr>
            </w:pPr>
            <w:r w:rsidRPr="0084365C">
              <w:rPr>
                <w:color w:val="000000" w:themeColor="text1"/>
                <w:sz w:val="16"/>
                <w:szCs w:val="16"/>
              </w:rPr>
              <w:t>501 (Alumunium Foil)</w:t>
            </w:r>
          </w:p>
        </w:tc>
        <w:tc>
          <w:tcPr>
            <w:tcW w:w="1624" w:type="dxa"/>
            <w:gridSpan w:val="2"/>
          </w:tcPr>
          <w:p w:rsidR="00F95771" w:rsidRPr="0084365C" w:rsidRDefault="00F95771" w:rsidP="009906CD">
            <w:pPr>
              <w:pStyle w:val="BodyText"/>
              <w:spacing w:before="240"/>
              <w:jc w:val="center"/>
              <w:rPr>
                <w:color w:val="000000" w:themeColor="text1"/>
                <w:sz w:val="16"/>
                <w:szCs w:val="16"/>
              </w:rPr>
            </w:pPr>
            <w:r w:rsidRPr="0084365C">
              <w:rPr>
                <w:color w:val="000000" w:themeColor="text1"/>
                <w:sz w:val="16"/>
                <w:szCs w:val="16"/>
              </w:rPr>
              <w:t>Jumlah</w:t>
            </w:r>
          </w:p>
        </w:tc>
        <w:tc>
          <w:tcPr>
            <w:tcW w:w="1437" w:type="dxa"/>
            <w:gridSpan w:val="2"/>
          </w:tcPr>
          <w:p w:rsidR="00F95771" w:rsidRPr="0084365C" w:rsidRDefault="00F95771" w:rsidP="009906CD">
            <w:pPr>
              <w:pStyle w:val="BodyText"/>
              <w:spacing w:before="240"/>
              <w:jc w:val="center"/>
              <w:rPr>
                <w:color w:val="000000" w:themeColor="text1"/>
                <w:sz w:val="16"/>
                <w:szCs w:val="16"/>
              </w:rPr>
            </w:pPr>
            <w:r w:rsidRPr="0084365C">
              <w:rPr>
                <w:color w:val="000000" w:themeColor="text1"/>
                <w:sz w:val="16"/>
                <w:szCs w:val="16"/>
              </w:rPr>
              <w:t>Rata-rata</w:t>
            </w:r>
          </w:p>
        </w:tc>
      </w:tr>
      <w:tr w:rsidR="00F95771" w:rsidRPr="00F32B31" w:rsidTr="00F95771">
        <w:trPr>
          <w:trHeight w:val="658"/>
        </w:trPr>
        <w:tc>
          <w:tcPr>
            <w:tcW w:w="937" w:type="dxa"/>
          </w:tcPr>
          <w:p w:rsidR="00F95771" w:rsidRPr="00973ED0" w:rsidRDefault="00F95771" w:rsidP="009906CD">
            <w:pPr>
              <w:pStyle w:val="BodyText"/>
              <w:spacing w:before="240"/>
              <w:jc w:val="center"/>
              <w:rPr>
                <w:color w:val="000000" w:themeColor="text1"/>
                <w:sz w:val="16"/>
                <w:szCs w:val="16"/>
              </w:rPr>
            </w:pPr>
            <w:r w:rsidRPr="00973ED0">
              <w:rPr>
                <w:color w:val="000000" w:themeColor="text1"/>
                <w:sz w:val="16"/>
                <w:szCs w:val="16"/>
              </w:rPr>
              <w:t>Panelis</w:t>
            </w:r>
          </w:p>
        </w:tc>
        <w:tc>
          <w:tcPr>
            <w:tcW w:w="678"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asli</w:t>
            </w:r>
          </w:p>
        </w:tc>
        <w:tc>
          <w:tcPr>
            <w:tcW w:w="763"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Trans</w:t>
            </w:r>
          </w:p>
        </w:tc>
        <w:tc>
          <w:tcPr>
            <w:tcW w:w="678"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asli</w:t>
            </w:r>
          </w:p>
        </w:tc>
        <w:tc>
          <w:tcPr>
            <w:tcW w:w="763"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Trans</w:t>
            </w:r>
          </w:p>
        </w:tc>
        <w:tc>
          <w:tcPr>
            <w:tcW w:w="679"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asli</w:t>
            </w:r>
          </w:p>
        </w:tc>
        <w:tc>
          <w:tcPr>
            <w:tcW w:w="691"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trans</w:t>
            </w:r>
          </w:p>
        </w:tc>
        <w:tc>
          <w:tcPr>
            <w:tcW w:w="758"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asli</w:t>
            </w:r>
          </w:p>
        </w:tc>
        <w:tc>
          <w:tcPr>
            <w:tcW w:w="867"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trans</w:t>
            </w:r>
          </w:p>
        </w:tc>
        <w:tc>
          <w:tcPr>
            <w:tcW w:w="679"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asli</w:t>
            </w:r>
          </w:p>
        </w:tc>
        <w:tc>
          <w:tcPr>
            <w:tcW w:w="758" w:type="dxa"/>
          </w:tcPr>
          <w:p w:rsidR="00F95771" w:rsidRPr="0020525A" w:rsidRDefault="00F95771" w:rsidP="009906CD">
            <w:pPr>
              <w:pStyle w:val="BodyText"/>
              <w:spacing w:before="120"/>
              <w:jc w:val="center"/>
              <w:rPr>
                <w:color w:val="000000" w:themeColor="text1"/>
                <w:sz w:val="16"/>
                <w:szCs w:val="16"/>
              </w:rPr>
            </w:pPr>
            <w:r w:rsidRPr="0020525A">
              <w:rPr>
                <w:color w:val="000000" w:themeColor="text1"/>
                <w:sz w:val="16"/>
                <w:szCs w:val="16"/>
              </w:rPr>
              <w:t>Data trans</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15</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7,05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2,35</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16</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7,25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2,48</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15</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7,02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2,34</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4</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5</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17</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7,45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2,48</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6</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6</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2,55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18</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7,65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6</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2,55</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7</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17</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7,45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2,48</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8</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17</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7,45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2,48</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9</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6</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2,55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17</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7,45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2,48</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10</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6</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2,55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6</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2,55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18</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7,65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6</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2,55</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11</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12</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15</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7,02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2,34</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13</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14</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13</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6,59</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2,20</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15</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13</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6,59</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2,20</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16</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13</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6,59</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2,20</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17</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18</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19</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3</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1,87</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11</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6,11</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3,67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2,04</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20</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21</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4</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2,12</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15</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7,02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2,34</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22</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23</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13</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6,59</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2,20</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24</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23"/>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25</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6</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2,55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15</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7,02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2,34</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26</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5</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2,35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14</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6,82</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4,67</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2,27</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27</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16</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7,25</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2,42</w:t>
            </w:r>
          </w:p>
        </w:tc>
      </w:tr>
      <w:tr w:rsidR="00F95771" w:rsidRPr="00F32B31" w:rsidTr="00F95771">
        <w:trPr>
          <w:trHeight w:val="335"/>
        </w:trPr>
        <w:tc>
          <w:tcPr>
            <w:tcW w:w="937" w:type="dxa"/>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28</w:t>
            </w:r>
          </w:p>
        </w:tc>
        <w:tc>
          <w:tcPr>
            <w:tcW w:w="678"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4</w:t>
            </w:r>
          </w:p>
        </w:tc>
        <w:tc>
          <w:tcPr>
            <w:tcW w:w="763" w:type="dxa"/>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2,12</w:t>
            </w:r>
          </w:p>
        </w:tc>
        <w:tc>
          <w:tcPr>
            <w:tcW w:w="679" w:type="dxa"/>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4</w:t>
            </w:r>
          </w:p>
        </w:tc>
        <w:tc>
          <w:tcPr>
            <w:tcW w:w="691" w:type="dxa"/>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2,12</w:t>
            </w:r>
          </w:p>
        </w:tc>
        <w:tc>
          <w:tcPr>
            <w:tcW w:w="758" w:type="dxa"/>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13</w:t>
            </w:r>
          </w:p>
        </w:tc>
        <w:tc>
          <w:tcPr>
            <w:tcW w:w="867" w:type="dxa"/>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6,59</w:t>
            </w:r>
          </w:p>
        </w:tc>
        <w:tc>
          <w:tcPr>
            <w:tcW w:w="679"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4,33</w:t>
            </w:r>
          </w:p>
        </w:tc>
        <w:tc>
          <w:tcPr>
            <w:tcW w:w="758" w:type="dxa"/>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2,20</w:t>
            </w:r>
          </w:p>
        </w:tc>
      </w:tr>
      <w:tr w:rsidR="00F95771" w:rsidRPr="00F32B31" w:rsidTr="00F95771">
        <w:trPr>
          <w:trHeight w:val="85"/>
        </w:trPr>
        <w:tc>
          <w:tcPr>
            <w:tcW w:w="937"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29</w:t>
            </w:r>
          </w:p>
        </w:tc>
        <w:tc>
          <w:tcPr>
            <w:tcW w:w="678" w:type="dxa"/>
            <w:tcBorders>
              <w:top w:val="single" w:sz="4" w:space="0" w:color="auto"/>
              <w:left w:val="single" w:sz="4" w:space="0" w:color="auto"/>
              <w:bottom w:val="single" w:sz="4" w:space="0" w:color="auto"/>
              <w:right w:val="single" w:sz="4" w:space="0" w:color="auto"/>
            </w:tcBorders>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Borders>
              <w:top w:val="single" w:sz="4" w:space="0" w:color="auto"/>
              <w:left w:val="single" w:sz="4" w:space="0" w:color="auto"/>
              <w:bottom w:val="single" w:sz="4" w:space="0" w:color="auto"/>
              <w:right w:val="single" w:sz="4" w:space="0" w:color="auto"/>
            </w:tcBorders>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Borders>
              <w:top w:val="single" w:sz="4" w:space="0" w:color="auto"/>
              <w:left w:val="single" w:sz="4" w:space="0" w:color="auto"/>
              <w:bottom w:val="single" w:sz="4" w:space="0" w:color="auto"/>
              <w:right w:val="single" w:sz="4" w:space="0" w:color="auto"/>
            </w:tcBorders>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Borders>
              <w:top w:val="single" w:sz="4" w:space="0" w:color="auto"/>
              <w:left w:val="single" w:sz="4" w:space="0" w:color="auto"/>
              <w:bottom w:val="single" w:sz="4" w:space="0" w:color="auto"/>
              <w:right w:val="single" w:sz="4" w:space="0" w:color="auto"/>
            </w:tcBorders>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Borders>
              <w:top w:val="single" w:sz="4" w:space="0" w:color="auto"/>
              <w:left w:val="single" w:sz="4" w:space="0" w:color="auto"/>
              <w:bottom w:val="single" w:sz="4" w:space="0" w:color="auto"/>
              <w:right w:val="single" w:sz="4" w:space="0" w:color="auto"/>
            </w:tcBorders>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Borders>
              <w:top w:val="single" w:sz="4" w:space="0" w:color="auto"/>
              <w:left w:val="single" w:sz="4" w:space="0" w:color="auto"/>
              <w:bottom w:val="single" w:sz="4" w:space="0" w:color="auto"/>
              <w:right w:val="single" w:sz="4" w:space="0" w:color="auto"/>
            </w:tcBorders>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Borders>
              <w:top w:val="single" w:sz="4" w:space="0" w:color="auto"/>
              <w:left w:val="single" w:sz="4" w:space="0" w:color="auto"/>
              <w:bottom w:val="single" w:sz="4" w:space="0" w:color="auto"/>
              <w:right w:val="single" w:sz="4" w:space="0" w:color="auto"/>
            </w:tcBorders>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16</w:t>
            </w:r>
          </w:p>
        </w:tc>
        <w:tc>
          <w:tcPr>
            <w:tcW w:w="867" w:type="dxa"/>
            <w:tcBorders>
              <w:top w:val="single" w:sz="4" w:space="0" w:color="auto"/>
              <w:left w:val="single" w:sz="4" w:space="0" w:color="auto"/>
              <w:bottom w:val="single" w:sz="4" w:space="0" w:color="auto"/>
              <w:right w:val="single" w:sz="4" w:space="0" w:color="auto"/>
            </w:tcBorders>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7,25</w:t>
            </w:r>
          </w:p>
        </w:tc>
        <w:tc>
          <w:tcPr>
            <w:tcW w:w="679" w:type="dxa"/>
            <w:tcBorders>
              <w:top w:val="single" w:sz="4" w:space="0" w:color="auto"/>
              <w:left w:val="single" w:sz="4" w:space="0" w:color="auto"/>
              <w:bottom w:val="single" w:sz="4" w:space="0" w:color="auto"/>
              <w:right w:val="single" w:sz="4" w:space="0" w:color="auto"/>
            </w:tcBorders>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5,33</w:t>
            </w:r>
          </w:p>
        </w:tc>
        <w:tc>
          <w:tcPr>
            <w:tcW w:w="758" w:type="dxa"/>
            <w:tcBorders>
              <w:top w:val="single" w:sz="4" w:space="0" w:color="auto"/>
              <w:left w:val="single" w:sz="4" w:space="0" w:color="auto"/>
              <w:bottom w:val="single" w:sz="4" w:space="0" w:color="auto"/>
              <w:right w:val="single" w:sz="4" w:space="0" w:color="auto"/>
            </w:tcBorders>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2,42</w:t>
            </w:r>
          </w:p>
        </w:tc>
      </w:tr>
      <w:tr w:rsidR="00F95771" w:rsidRPr="00F32B31" w:rsidTr="00F95771">
        <w:trPr>
          <w:trHeight w:val="335"/>
        </w:trPr>
        <w:tc>
          <w:tcPr>
            <w:tcW w:w="937" w:type="dxa"/>
            <w:tcBorders>
              <w:top w:val="single" w:sz="4" w:space="0" w:color="auto"/>
              <w:left w:val="single" w:sz="4" w:space="0" w:color="auto"/>
              <w:bottom w:val="single" w:sz="4" w:space="0" w:color="auto"/>
              <w:right w:val="single" w:sz="4" w:space="0" w:color="auto"/>
            </w:tcBorders>
          </w:tcPr>
          <w:p w:rsidR="00F95771" w:rsidRPr="00973ED0" w:rsidRDefault="00F95771" w:rsidP="00F95771">
            <w:pPr>
              <w:pStyle w:val="BodyText"/>
              <w:jc w:val="center"/>
              <w:rPr>
                <w:color w:val="000000" w:themeColor="text1"/>
                <w:sz w:val="16"/>
                <w:szCs w:val="16"/>
              </w:rPr>
            </w:pPr>
            <w:r w:rsidRPr="00973ED0">
              <w:rPr>
                <w:color w:val="000000" w:themeColor="text1"/>
                <w:sz w:val="16"/>
                <w:szCs w:val="16"/>
              </w:rPr>
              <w:t>30</w:t>
            </w:r>
          </w:p>
        </w:tc>
        <w:tc>
          <w:tcPr>
            <w:tcW w:w="678" w:type="dxa"/>
            <w:tcBorders>
              <w:top w:val="single" w:sz="4" w:space="0" w:color="auto"/>
              <w:left w:val="single" w:sz="4" w:space="0" w:color="auto"/>
              <w:bottom w:val="single" w:sz="4" w:space="0" w:color="auto"/>
              <w:right w:val="single" w:sz="4" w:space="0" w:color="auto"/>
            </w:tcBorders>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5</w:t>
            </w:r>
          </w:p>
        </w:tc>
        <w:tc>
          <w:tcPr>
            <w:tcW w:w="763" w:type="dxa"/>
            <w:tcBorders>
              <w:top w:val="single" w:sz="4" w:space="0" w:color="auto"/>
              <w:left w:val="single" w:sz="4" w:space="0" w:color="auto"/>
              <w:bottom w:val="single" w:sz="4" w:space="0" w:color="auto"/>
              <w:right w:val="single" w:sz="4" w:space="0" w:color="auto"/>
            </w:tcBorders>
          </w:tcPr>
          <w:p w:rsidR="00F95771" w:rsidRPr="00F04578" w:rsidRDefault="00F95771" w:rsidP="00F95771">
            <w:pPr>
              <w:pStyle w:val="BodyText"/>
              <w:jc w:val="center"/>
              <w:rPr>
                <w:color w:val="000000" w:themeColor="text1"/>
                <w:sz w:val="16"/>
                <w:szCs w:val="16"/>
              </w:rPr>
            </w:pPr>
            <w:r w:rsidRPr="00F04578">
              <w:rPr>
                <w:color w:val="000000" w:themeColor="text1"/>
                <w:sz w:val="16"/>
                <w:szCs w:val="16"/>
              </w:rPr>
              <w:t>2,35</w:t>
            </w:r>
          </w:p>
        </w:tc>
        <w:tc>
          <w:tcPr>
            <w:tcW w:w="678" w:type="dxa"/>
            <w:tcBorders>
              <w:top w:val="single" w:sz="4" w:space="0" w:color="auto"/>
              <w:left w:val="single" w:sz="4" w:space="0" w:color="auto"/>
              <w:bottom w:val="single" w:sz="4" w:space="0" w:color="auto"/>
              <w:right w:val="single" w:sz="4" w:space="0" w:color="auto"/>
            </w:tcBorders>
          </w:tcPr>
          <w:p w:rsidR="00F95771" w:rsidRPr="00025AF1" w:rsidRDefault="00F95771" w:rsidP="00F95771">
            <w:pPr>
              <w:pStyle w:val="BodyText"/>
              <w:jc w:val="center"/>
              <w:rPr>
                <w:color w:val="000000" w:themeColor="text1"/>
                <w:sz w:val="16"/>
                <w:szCs w:val="16"/>
              </w:rPr>
            </w:pPr>
            <w:r w:rsidRPr="00025AF1">
              <w:rPr>
                <w:color w:val="000000" w:themeColor="text1"/>
                <w:sz w:val="16"/>
                <w:szCs w:val="16"/>
              </w:rPr>
              <w:t>6</w:t>
            </w:r>
          </w:p>
        </w:tc>
        <w:tc>
          <w:tcPr>
            <w:tcW w:w="763" w:type="dxa"/>
            <w:tcBorders>
              <w:top w:val="single" w:sz="4" w:space="0" w:color="auto"/>
              <w:left w:val="single" w:sz="4" w:space="0" w:color="auto"/>
              <w:bottom w:val="single" w:sz="4" w:space="0" w:color="auto"/>
              <w:right w:val="single" w:sz="4" w:space="0" w:color="auto"/>
            </w:tcBorders>
          </w:tcPr>
          <w:p w:rsidR="00F95771" w:rsidRPr="00DA15BE" w:rsidRDefault="00F95771" w:rsidP="00F95771">
            <w:pPr>
              <w:pStyle w:val="BodyText"/>
              <w:jc w:val="center"/>
              <w:rPr>
                <w:color w:val="000000" w:themeColor="text1"/>
                <w:sz w:val="16"/>
                <w:szCs w:val="16"/>
              </w:rPr>
            </w:pPr>
            <w:r w:rsidRPr="00DA15BE">
              <w:rPr>
                <w:color w:val="000000" w:themeColor="text1"/>
                <w:sz w:val="16"/>
                <w:szCs w:val="16"/>
              </w:rPr>
              <w:t>2,55</w:t>
            </w:r>
          </w:p>
        </w:tc>
        <w:tc>
          <w:tcPr>
            <w:tcW w:w="679" w:type="dxa"/>
            <w:tcBorders>
              <w:top w:val="single" w:sz="4" w:space="0" w:color="auto"/>
              <w:left w:val="single" w:sz="4" w:space="0" w:color="auto"/>
              <w:bottom w:val="single" w:sz="4" w:space="0" w:color="auto"/>
              <w:right w:val="single" w:sz="4" w:space="0" w:color="auto"/>
            </w:tcBorders>
          </w:tcPr>
          <w:p w:rsidR="00F95771" w:rsidRPr="00D14978" w:rsidRDefault="00F95771" w:rsidP="00F95771">
            <w:pPr>
              <w:pStyle w:val="BodyText"/>
              <w:jc w:val="center"/>
              <w:rPr>
                <w:color w:val="000000" w:themeColor="text1"/>
                <w:sz w:val="16"/>
                <w:szCs w:val="16"/>
              </w:rPr>
            </w:pPr>
            <w:r w:rsidRPr="00D14978">
              <w:rPr>
                <w:color w:val="000000" w:themeColor="text1"/>
                <w:sz w:val="16"/>
                <w:szCs w:val="16"/>
              </w:rPr>
              <w:t>5</w:t>
            </w:r>
          </w:p>
        </w:tc>
        <w:tc>
          <w:tcPr>
            <w:tcW w:w="691" w:type="dxa"/>
            <w:tcBorders>
              <w:top w:val="single" w:sz="4" w:space="0" w:color="auto"/>
              <w:left w:val="single" w:sz="4" w:space="0" w:color="auto"/>
              <w:bottom w:val="single" w:sz="4" w:space="0" w:color="auto"/>
              <w:right w:val="single" w:sz="4" w:space="0" w:color="auto"/>
            </w:tcBorders>
          </w:tcPr>
          <w:p w:rsidR="00F95771" w:rsidRPr="00555615" w:rsidRDefault="00F95771" w:rsidP="00F95771">
            <w:pPr>
              <w:pStyle w:val="BodyText"/>
              <w:jc w:val="center"/>
              <w:rPr>
                <w:color w:val="000000" w:themeColor="text1"/>
                <w:sz w:val="16"/>
                <w:szCs w:val="16"/>
              </w:rPr>
            </w:pPr>
            <w:r w:rsidRPr="00555615">
              <w:rPr>
                <w:color w:val="000000" w:themeColor="text1"/>
                <w:sz w:val="16"/>
                <w:szCs w:val="16"/>
              </w:rPr>
              <w:t>2,35</w:t>
            </w:r>
          </w:p>
        </w:tc>
        <w:tc>
          <w:tcPr>
            <w:tcW w:w="758" w:type="dxa"/>
            <w:tcBorders>
              <w:top w:val="single" w:sz="4" w:space="0" w:color="auto"/>
              <w:left w:val="single" w:sz="4" w:space="0" w:color="auto"/>
              <w:bottom w:val="single" w:sz="4" w:space="0" w:color="auto"/>
              <w:right w:val="single" w:sz="4" w:space="0" w:color="auto"/>
            </w:tcBorders>
          </w:tcPr>
          <w:p w:rsidR="00F95771" w:rsidRPr="00D629C7" w:rsidRDefault="00F95771" w:rsidP="00F95771">
            <w:pPr>
              <w:pStyle w:val="BodyText"/>
              <w:jc w:val="center"/>
              <w:rPr>
                <w:color w:val="000000" w:themeColor="text1"/>
                <w:sz w:val="16"/>
                <w:szCs w:val="16"/>
              </w:rPr>
            </w:pPr>
            <w:r w:rsidRPr="00D629C7">
              <w:rPr>
                <w:color w:val="000000" w:themeColor="text1"/>
                <w:sz w:val="16"/>
                <w:szCs w:val="16"/>
              </w:rPr>
              <w:t>16</w:t>
            </w:r>
          </w:p>
        </w:tc>
        <w:tc>
          <w:tcPr>
            <w:tcW w:w="867" w:type="dxa"/>
            <w:tcBorders>
              <w:top w:val="single" w:sz="4" w:space="0" w:color="auto"/>
              <w:left w:val="single" w:sz="4" w:space="0" w:color="auto"/>
              <w:bottom w:val="single" w:sz="4" w:space="0" w:color="auto"/>
              <w:right w:val="single" w:sz="4" w:space="0" w:color="auto"/>
            </w:tcBorders>
          </w:tcPr>
          <w:p w:rsidR="00F95771" w:rsidRPr="008611D4" w:rsidRDefault="00F95771" w:rsidP="00F95771">
            <w:pPr>
              <w:pStyle w:val="BodyText"/>
              <w:jc w:val="center"/>
              <w:rPr>
                <w:color w:val="000000" w:themeColor="text1"/>
                <w:sz w:val="16"/>
                <w:szCs w:val="16"/>
              </w:rPr>
            </w:pPr>
            <w:r w:rsidRPr="008611D4">
              <w:rPr>
                <w:color w:val="000000" w:themeColor="text1"/>
                <w:sz w:val="16"/>
                <w:szCs w:val="16"/>
              </w:rPr>
              <w:t>7,25</w:t>
            </w:r>
          </w:p>
        </w:tc>
        <w:tc>
          <w:tcPr>
            <w:tcW w:w="679" w:type="dxa"/>
            <w:tcBorders>
              <w:top w:val="single" w:sz="4" w:space="0" w:color="auto"/>
              <w:left w:val="single" w:sz="4" w:space="0" w:color="auto"/>
              <w:bottom w:val="single" w:sz="4" w:space="0" w:color="auto"/>
              <w:right w:val="single" w:sz="4" w:space="0" w:color="auto"/>
            </w:tcBorders>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5,33</w:t>
            </w:r>
          </w:p>
        </w:tc>
        <w:tc>
          <w:tcPr>
            <w:tcW w:w="758" w:type="dxa"/>
            <w:tcBorders>
              <w:top w:val="single" w:sz="4" w:space="0" w:color="auto"/>
              <w:left w:val="single" w:sz="4" w:space="0" w:color="auto"/>
              <w:bottom w:val="single" w:sz="4" w:space="0" w:color="auto"/>
              <w:right w:val="single" w:sz="4" w:space="0" w:color="auto"/>
            </w:tcBorders>
          </w:tcPr>
          <w:p w:rsidR="00F95771" w:rsidRPr="00894D17" w:rsidRDefault="00F95771" w:rsidP="00F95771">
            <w:pPr>
              <w:pStyle w:val="BodyText"/>
              <w:jc w:val="center"/>
              <w:rPr>
                <w:color w:val="000000" w:themeColor="text1"/>
                <w:sz w:val="16"/>
                <w:szCs w:val="16"/>
              </w:rPr>
            </w:pPr>
            <w:r w:rsidRPr="00894D17">
              <w:rPr>
                <w:color w:val="000000" w:themeColor="text1"/>
                <w:sz w:val="16"/>
                <w:szCs w:val="16"/>
              </w:rPr>
              <w:t>2,42</w:t>
            </w:r>
          </w:p>
        </w:tc>
      </w:tr>
      <w:tr w:rsidR="00F95771" w:rsidRPr="00F32B31" w:rsidTr="00F95771">
        <w:trPr>
          <w:trHeight w:val="323"/>
        </w:trPr>
        <w:tc>
          <w:tcPr>
            <w:tcW w:w="937" w:type="dxa"/>
            <w:tcBorders>
              <w:top w:val="single" w:sz="4" w:space="0" w:color="auto"/>
              <w:left w:val="single" w:sz="4" w:space="0" w:color="auto"/>
              <w:bottom w:val="single" w:sz="4" w:space="0" w:color="auto"/>
              <w:right w:val="single" w:sz="4" w:space="0" w:color="auto"/>
            </w:tcBorders>
          </w:tcPr>
          <w:p w:rsidR="00F95771" w:rsidRPr="00973ED0" w:rsidRDefault="00F95771" w:rsidP="009906CD">
            <w:pPr>
              <w:pStyle w:val="BodyText"/>
              <w:spacing w:before="120"/>
              <w:jc w:val="center"/>
              <w:rPr>
                <w:color w:val="000000" w:themeColor="text1"/>
                <w:sz w:val="16"/>
                <w:szCs w:val="16"/>
              </w:rPr>
            </w:pPr>
            <w:r w:rsidRPr="00973ED0">
              <w:rPr>
                <w:color w:val="000000" w:themeColor="text1"/>
                <w:sz w:val="16"/>
                <w:szCs w:val="16"/>
              </w:rPr>
              <w:t>Jumlah</w:t>
            </w:r>
          </w:p>
        </w:tc>
        <w:tc>
          <w:tcPr>
            <w:tcW w:w="678" w:type="dxa"/>
            <w:tcBorders>
              <w:top w:val="single" w:sz="4" w:space="0" w:color="auto"/>
              <w:left w:val="single" w:sz="4" w:space="0" w:color="auto"/>
              <w:bottom w:val="single" w:sz="4" w:space="0" w:color="auto"/>
              <w:right w:val="single" w:sz="4" w:space="0" w:color="auto"/>
            </w:tcBorders>
          </w:tcPr>
          <w:p w:rsidR="00F95771" w:rsidRPr="00F04578" w:rsidRDefault="00F95771" w:rsidP="009906CD">
            <w:pPr>
              <w:pStyle w:val="BodyText"/>
              <w:spacing w:before="120"/>
              <w:jc w:val="center"/>
              <w:rPr>
                <w:color w:val="000000" w:themeColor="text1"/>
                <w:sz w:val="16"/>
                <w:szCs w:val="16"/>
              </w:rPr>
            </w:pPr>
            <w:r w:rsidRPr="00F04578">
              <w:rPr>
                <w:color w:val="000000" w:themeColor="text1"/>
                <w:sz w:val="16"/>
                <w:szCs w:val="16"/>
              </w:rPr>
              <w:t>146</w:t>
            </w:r>
          </w:p>
        </w:tc>
        <w:tc>
          <w:tcPr>
            <w:tcW w:w="763" w:type="dxa"/>
            <w:tcBorders>
              <w:top w:val="single" w:sz="4" w:space="0" w:color="auto"/>
              <w:left w:val="single" w:sz="4" w:space="0" w:color="auto"/>
              <w:bottom w:val="single" w:sz="4" w:space="0" w:color="auto"/>
              <w:right w:val="single" w:sz="4" w:space="0" w:color="auto"/>
            </w:tcBorders>
          </w:tcPr>
          <w:p w:rsidR="00F95771" w:rsidRPr="00F04578" w:rsidRDefault="00F95771" w:rsidP="009906CD">
            <w:pPr>
              <w:pStyle w:val="BodyText"/>
              <w:spacing w:before="120"/>
              <w:jc w:val="center"/>
              <w:rPr>
                <w:color w:val="000000" w:themeColor="text1"/>
                <w:sz w:val="16"/>
                <w:szCs w:val="16"/>
              </w:rPr>
            </w:pPr>
            <w:r w:rsidRPr="00F04578">
              <w:rPr>
                <w:color w:val="000000" w:themeColor="text1"/>
                <w:sz w:val="16"/>
                <w:szCs w:val="16"/>
              </w:rPr>
              <w:t>69,46</w:t>
            </w:r>
          </w:p>
        </w:tc>
        <w:tc>
          <w:tcPr>
            <w:tcW w:w="678" w:type="dxa"/>
            <w:tcBorders>
              <w:top w:val="single" w:sz="4" w:space="0" w:color="auto"/>
              <w:left w:val="single" w:sz="4" w:space="0" w:color="auto"/>
              <w:bottom w:val="single" w:sz="4" w:space="0" w:color="auto"/>
              <w:right w:val="single" w:sz="4" w:space="0" w:color="auto"/>
            </w:tcBorders>
          </w:tcPr>
          <w:p w:rsidR="00F95771" w:rsidRPr="00025AF1" w:rsidRDefault="00F95771" w:rsidP="009906CD">
            <w:pPr>
              <w:pStyle w:val="BodyText"/>
              <w:spacing w:before="120"/>
              <w:jc w:val="center"/>
              <w:rPr>
                <w:color w:val="000000" w:themeColor="text1"/>
                <w:sz w:val="16"/>
                <w:szCs w:val="16"/>
              </w:rPr>
            </w:pPr>
            <w:r w:rsidRPr="00025AF1">
              <w:rPr>
                <w:color w:val="000000" w:themeColor="text1"/>
                <w:sz w:val="16"/>
                <w:szCs w:val="16"/>
              </w:rPr>
              <w:t>150</w:t>
            </w:r>
          </w:p>
        </w:tc>
        <w:tc>
          <w:tcPr>
            <w:tcW w:w="763" w:type="dxa"/>
            <w:tcBorders>
              <w:top w:val="single" w:sz="4" w:space="0" w:color="auto"/>
              <w:left w:val="single" w:sz="4" w:space="0" w:color="auto"/>
              <w:bottom w:val="single" w:sz="4" w:space="0" w:color="auto"/>
              <w:right w:val="single" w:sz="4" w:space="0" w:color="auto"/>
            </w:tcBorders>
          </w:tcPr>
          <w:p w:rsidR="00F95771" w:rsidRPr="00DA15BE" w:rsidRDefault="00F95771" w:rsidP="009906CD">
            <w:pPr>
              <w:pStyle w:val="BodyText"/>
              <w:spacing w:before="120"/>
              <w:jc w:val="center"/>
              <w:rPr>
                <w:color w:val="000000" w:themeColor="text1"/>
                <w:sz w:val="16"/>
                <w:szCs w:val="16"/>
              </w:rPr>
            </w:pPr>
            <w:r w:rsidRPr="00DA15BE">
              <w:rPr>
                <w:color w:val="000000" w:themeColor="text1"/>
                <w:sz w:val="16"/>
                <w:szCs w:val="16"/>
              </w:rPr>
              <w:t>70,18</w:t>
            </w:r>
          </w:p>
        </w:tc>
        <w:tc>
          <w:tcPr>
            <w:tcW w:w="679" w:type="dxa"/>
            <w:tcBorders>
              <w:top w:val="single" w:sz="4" w:space="0" w:color="auto"/>
              <w:left w:val="single" w:sz="4" w:space="0" w:color="auto"/>
              <w:bottom w:val="single" w:sz="4" w:space="0" w:color="auto"/>
              <w:right w:val="single" w:sz="4" w:space="0" w:color="auto"/>
            </w:tcBorders>
          </w:tcPr>
          <w:p w:rsidR="00F95771" w:rsidRPr="00D14978" w:rsidRDefault="00F95771" w:rsidP="009906CD">
            <w:pPr>
              <w:pStyle w:val="BodyText"/>
              <w:spacing w:before="120"/>
              <w:jc w:val="center"/>
              <w:rPr>
                <w:color w:val="000000" w:themeColor="text1"/>
                <w:sz w:val="16"/>
                <w:szCs w:val="16"/>
              </w:rPr>
            </w:pPr>
            <w:r w:rsidRPr="00D14978">
              <w:rPr>
                <w:color w:val="000000" w:themeColor="text1"/>
                <w:sz w:val="16"/>
                <w:szCs w:val="16"/>
              </w:rPr>
              <w:t>149</w:t>
            </w:r>
          </w:p>
        </w:tc>
        <w:tc>
          <w:tcPr>
            <w:tcW w:w="691" w:type="dxa"/>
            <w:tcBorders>
              <w:top w:val="single" w:sz="4" w:space="0" w:color="auto"/>
              <w:left w:val="single" w:sz="4" w:space="0" w:color="auto"/>
              <w:bottom w:val="single" w:sz="4" w:space="0" w:color="auto"/>
              <w:right w:val="single" w:sz="4" w:space="0" w:color="auto"/>
            </w:tcBorders>
          </w:tcPr>
          <w:p w:rsidR="00F95771" w:rsidRPr="00555615" w:rsidRDefault="00F95771" w:rsidP="009906CD">
            <w:pPr>
              <w:pStyle w:val="BodyText"/>
              <w:spacing w:before="120"/>
              <w:jc w:val="center"/>
              <w:rPr>
                <w:color w:val="000000" w:themeColor="text1"/>
                <w:sz w:val="14"/>
                <w:szCs w:val="14"/>
              </w:rPr>
            </w:pPr>
            <w:r w:rsidRPr="00555615">
              <w:rPr>
                <w:color w:val="000000" w:themeColor="text1"/>
                <w:sz w:val="14"/>
                <w:szCs w:val="14"/>
              </w:rPr>
              <w:t>70,03</w:t>
            </w:r>
          </w:p>
        </w:tc>
        <w:tc>
          <w:tcPr>
            <w:tcW w:w="758" w:type="dxa"/>
            <w:tcBorders>
              <w:top w:val="single" w:sz="4" w:space="0" w:color="auto"/>
              <w:left w:val="single" w:sz="4" w:space="0" w:color="auto"/>
              <w:bottom w:val="single" w:sz="4" w:space="0" w:color="auto"/>
              <w:right w:val="single" w:sz="4" w:space="0" w:color="auto"/>
            </w:tcBorders>
          </w:tcPr>
          <w:p w:rsidR="00F95771" w:rsidRPr="00D629C7" w:rsidRDefault="00F95771" w:rsidP="009906CD">
            <w:pPr>
              <w:pStyle w:val="BodyText"/>
              <w:spacing w:before="120"/>
              <w:jc w:val="center"/>
              <w:rPr>
                <w:color w:val="000000" w:themeColor="text1"/>
                <w:sz w:val="16"/>
                <w:szCs w:val="16"/>
              </w:rPr>
            </w:pPr>
            <w:r w:rsidRPr="00D629C7">
              <w:rPr>
                <w:color w:val="000000" w:themeColor="text1"/>
                <w:sz w:val="16"/>
                <w:szCs w:val="16"/>
              </w:rPr>
              <w:t>445</w:t>
            </w:r>
          </w:p>
        </w:tc>
        <w:tc>
          <w:tcPr>
            <w:tcW w:w="867" w:type="dxa"/>
            <w:tcBorders>
              <w:top w:val="single" w:sz="4" w:space="0" w:color="auto"/>
              <w:left w:val="single" w:sz="4" w:space="0" w:color="auto"/>
              <w:bottom w:val="single" w:sz="4" w:space="0" w:color="auto"/>
              <w:right w:val="single" w:sz="4" w:space="0" w:color="auto"/>
            </w:tcBorders>
          </w:tcPr>
          <w:p w:rsidR="00F95771" w:rsidRPr="008611D4" w:rsidRDefault="00F95771" w:rsidP="009906CD">
            <w:pPr>
              <w:pStyle w:val="BodyText"/>
              <w:spacing w:before="120"/>
              <w:jc w:val="center"/>
              <w:rPr>
                <w:color w:val="000000" w:themeColor="text1"/>
                <w:sz w:val="16"/>
                <w:szCs w:val="16"/>
              </w:rPr>
            </w:pPr>
            <w:r w:rsidRPr="008611D4">
              <w:rPr>
                <w:color w:val="000000" w:themeColor="text1"/>
                <w:sz w:val="16"/>
                <w:szCs w:val="16"/>
              </w:rPr>
              <w:t>209,67</w:t>
            </w:r>
          </w:p>
        </w:tc>
        <w:tc>
          <w:tcPr>
            <w:tcW w:w="679" w:type="dxa"/>
            <w:tcBorders>
              <w:top w:val="single" w:sz="4" w:space="0" w:color="auto"/>
              <w:left w:val="single" w:sz="4" w:space="0" w:color="auto"/>
              <w:bottom w:val="single" w:sz="4" w:space="0" w:color="auto"/>
              <w:right w:val="single" w:sz="4" w:space="0" w:color="auto"/>
            </w:tcBorders>
          </w:tcPr>
          <w:p w:rsidR="00F95771" w:rsidRPr="00894D17" w:rsidRDefault="00F95771" w:rsidP="009906CD">
            <w:pPr>
              <w:pStyle w:val="BodyText"/>
              <w:spacing w:before="120"/>
              <w:jc w:val="center"/>
              <w:rPr>
                <w:color w:val="000000" w:themeColor="text1"/>
                <w:sz w:val="14"/>
                <w:szCs w:val="14"/>
              </w:rPr>
            </w:pPr>
            <w:r w:rsidRPr="00894D17">
              <w:rPr>
                <w:color w:val="000000" w:themeColor="text1"/>
                <w:sz w:val="14"/>
                <w:szCs w:val="14"/>
              </w:rPr>
              <w:t>148,35</w:t>
            </w:r>
          </w:p>
        </w:tc>
        <w:tc>
          <w:tcPr>
            <w:tcW w:w="758" w:type="dxa"/>
            <w:tcBorders>
              <w:top w:val="single" w:sz="4" w:space="0" w:color="auto"/>
              <w:left w:val="single" w:sz="4" w:space="0" w:color="auto"/>
              <w:bottom w:val="single" w:sz="4" w:space="0" w:color="auto"/>
              <w:right w:val="single" w:sz="4" w:space="0" w:color="auto"/>
            </w:tcBorders>
          </w:tcPr>
          <w:p w:rsidR="00F95771" w:rsidRPr="00894D17" w:rsidRDefault="00F95771" w:rsidP="009906CD">
            <w:pPr>
              <w:pStyle w:val="BodyText"/>
              <w:spacing w:before="120"/>
              <w:jc w:val="center"/>
              <w:rPr>
                <w:color w:val="000000" w:themeColor="text1"/>
                <w:sz w:val="16"/>
                <w:szCs w:val="16"/>
              </w:rPr>
            </w:pPr>
            <w:r w:rsidRPr="00894D17">
              <w:rPr>
                <w:color w:val="000000" w:themeColor="text1"/>
                <w:sz w:val="16"/>
                <w:szCs w:val="16"/>
              </w:rPr>
              <w:t>69,94</w:t>
            </w:r>
          </w:p>
        </w:tc>
      </w:tr>
      <w:tr w:rsidR="00F95771" w:rsidRPr="00F32B31" w:rsidTr="00F95771">
        <w:trPr>
          <w:trHeight w:val="451"/>
        </w:trPr>
        <w:tc>
          <w:tcPr>
            <w:tcW w:w="937" w:type="dxa"/>
            <w:tcBorders>
              <w:top w:val="single" w:sz="4" w:space="0" w:color="auto"/>
              <w:left w:val="single" w:sz="4" w:space="0" w:color="auto"/>
              <w:bottom w:val="single" w:sz="4" w:space="0" w:color="auto"/>
              <w:right w:val="single" w:sz="4" w:space="0" w:color="auto"/>
            </w:tcBorders>
          </w:tcPr>
          <w:p w:rsidR="00F95771" w:rsidRPr="00973ED0" w:rsidRDefault="00F95771" w:rsidP="009906CD">
            <w:pPr>
              <w:pStyle w:val="BodyText"/>
              <w:spacing w:before="120"/>
              <w:jc w:val="center"/>
              <w:rPr>
                <w:color w:val="000000" w:themeColor="text1"/>
                <w:sz w:val="16"/>
                <w:szCs w:val="16"/>
              </w:rPr>
            </w:pPr>
            <w:r w:rsidRPr="00973ED0">
              <w:rPr>
                <w:color w:val="000000" w:themeColor="text1"/>
                <w:sz w:val="16"/>
                <w:szCs w:val="16"/>
              </w:rPr>
              <w:t>Rata-rata</w:t>
            </w:r>
          </w:p>
        </w:tc>
        <w:tc>
          <w:tcPr>
            <w:tcW w:w="678" w:type="dxa"/>
            <w:tcBorders>
              <w:top w:val="single" w:sz="4" w:space="0" w:color="auto"/>
              <w:left w:val="single" w:sz="4" w:space="0" w:color="auto"/>
              <w:bottom w:val="single" w:sz="4" w:space="0" w:color="auto"/>
              <w:right w:val="single" w:sz="4" w:space="0" w:color="auto"/>
            </w:tcBorders>
          </w:tcPr>
          <w:p w:rsidR="00F95771" w:rsidRPr="00F04578" w:rsidRDefault="00F95771" w:rsidP="009906CD">
            <w:pPr>
              <w:pStyle w:val="BodyText"/>
              <w:spacing w:before="120"/>
              <w:jc w:val="center"/>
              <w:rPr>
                <w:color w:val="000000" w:themeColor="text1"/>
                <w:sz w:val="16"/>
                <w:szCs w:val="16"/>
              </w:rPr>
            </w:pPr>
            <w:r w:rsidRPr="00F04578">
              <w:rPr>
                <w:color w:val="000000" w:themeColor="text1"/>
                <w:sz w:val="16"/>
                <w:szCs w:val="16"/>
              </w:rPr>
              <w:t>4,87</w:t>
            </w:r>
          </w:p>
        </w:tc>
        <w:tc>
          <w:tcPr>
            <w:tcW w:w="763" w:type="dxa"/>
            <w:tcBorders>
              <w:top w:val="single" w:sz="4" w:space="0" w:color="auto"/>
              <w:left w:val="single" w:sz="4" w:space="0" w:color="auto"/>
              <w:bottom w:val="single" w:sz="4" w:space="0" w:color="auto"/>
              <w:right w:val="single" w:sz="4" w:space="0" w:color="auto"/>
            </w:tcBorders>
          </w:tcPr>
          <w:p w:rsidR="00F95771" w:rsidRPr="00F04578" w:rsidRDefault="00F95771" w:rsidP="009906CD">
            <w:pPr>
              <w:pStyle w:val="BodyText"/>
              <w:spacing w:before="120"/>
              <w:jc w:val="center"/>
              <w:rPr>
                <w:color w:val="000000" w:themeColor="text1"/>
                <w:sz w:val="16"/>
                <w:szCs w:val="16"/>
              </w:rPr>
            </w:pPr>
            <w:r w:rsidRPr="00F04578">
              <w:rPr>
                <w:color w:val="000000" w:themeColor="text1"/>
                <w:sz w:val="16"/>
                <w:szCs w:val="16"/>
              </w:rPr>
              <w:t>2,31</w:t>
            </w:r>
          </w:p>
        </w:tc>
        <w:tc>
          <w:tcPr>
            <w:tcW w:w="678" w:type="dxa"/>
            <w:tcBorders>
              <w:top w:val="single" w:sz="4" w:space="0" w:color="auto"/>
              <w:left w:val="single" w:sz="4" w:space="0" w:color="auto"/>
              <w:bottom w:val="single" w:sz="4" w:space="0" w:color="auto"/>
              <w:right w:val="single" w:sz="4" w:space="0" w:color="auto"/>
            </w:tcBorders>
          </w:tcPr>
          <w:p w:rsidR="00F95771" w:rsidRPr="00025AF1" w:rsidRDefault="00F95771" w:rsidP="009906CD">
            <w:pPr>
              <w:pStyle w:val="BodyText"/>
              <w:spacing w:before="120"/>
              <w:jc w:val="center"/>
              <w:rPr>
                <w:color w:val="000000" w:themeColor="text1"/>
                <w:sz w:val="16"/>
                <w:szCs w:val="16"/>
              </w:rPr>
            </w:pPr>
            <w:r w:rsidRPr="00025AF1">
              <w:rPr>
                <w:color w:val="000000" w:themeColor="text1"/>
                <w:sz w:val="16"/>
                <w:szCs w:val="16"/>
              </w:rPr>
              <w:t>5</w:t>
            </w:r>
          </w:p>
        </w:tc>
        <w:tc>
          <w:tcPr>
            <w:tcW w:w="763" w:type="dxa"/>
            <w:tcBorders>
              <w:top w:val="single" w:sz="4" w:space="0" w:color="auto"/>
              <w:left w:val="single" w:sz="4" w:space="0" w:color="auto"/>
              <w:bottom w:val="single" w:sz="4" w:space="0" w:color="auto"/>
              <w:right w:val="single" w:sz="4" w:space="0" w:color="auto"/>
            </w:tcBorders>
          </w:tcPr>
          <w:p w:rsidR="00F95771" w:rsidRPr="00DA15BE" w:rsidRDefault="00F95771" w:rsidP="009906CD">
            <w:pPr>
              <w:pStyle w:val="BodyText"/>
              <w:spacing w:before="120"/>
              <w:jc w:val="center"/>
              <w:rPr>
                <w:color w:val="000000" w:themeColor="text1"/>
                <w:sz w:val="16"/>
                <w:szCs w:val="16"/>
              </w:rPr>
            </w:pPr>
            <w:r w:rsidRPr="00DA15BE">
              <w:rPr>
                <w:color w:val="000000" w:themeColor="text1"/>
                <w:sz w:val="16"/>
                <w:szCs w:val="16"/>
              </w:rPr>
              <w:t>2,34</w:t>
            </w:r>
          </w:p>
        </w:tc>
        <w:tc>
          <w:tcPr>
            <w:tcW w:w="679" w:type="dxa"/>
            <w:tcBorders>
              <w:top w:val="single" w:sz="4" w:space="0" w:color="auto"/>
              <w:left w:val="single" w:sz="4" w:space="0" w:color="auto"/>
              <w:bottom w:val="single" w:sz="4" w:space="0" w:color="auto"/>
              <w:right w:val="single" w:sz="4" w:space="0" w:color="auto"/>
            </w:tcBorders>
          </w:tcPr>
          <w:p w:rsidR="00F95771" w:rsidRPr="00D14978" w:rsidRDefault="00F95771" w:rsidP="009906CD">
            <w:pPr>
              <w:pStyle w:val="BodyText"/>
              <w:spacing w:before="120"/>
              <w:jc w:val="center"/>
              <w:rPr>
                <w:color w:val="000000" w:themeColor="text1"/>
                <w:sz w:val="16"/>
                <w:szCs w:val="16"/>
              </w:rPr>
            </w:pPr>
            <w:r w:rsidRPr="00D14978">
              <w:rPr>
                <w:color w:val="000000" w:themeColor="text1"/>
                <w:sz w:val="16"/>
                <w:szCs w:val="16"/>
              </w:rPr>
              <w:t>4,9</w:t>
            </w:r>
          </w:p>
        </w:tc>
        <w:tc>
          <w:tcPr>
            <w:tcW w:w="691" w:type="dxa"/>
            <w:tcBorders>
              <w:top w:val="single" w:sz="4" w:space="0" w:color="auto"/>
              <w:left w:val="single" w:sz="4" w:space="0" w:color="auto"/>
              <w:bottom w:val="single" w:sz="4" w:space="0" w:color="auto"/>
              <w:right w:val="single" w:sz="4" w:space="0" w:color="auto"/>
            </w:tcBorders>
          </w:tcPr>
          <w:p w:rsidR="00F95771" w:rsidRPr="00555615" w:rsidRDefault="00F95771" w:rsidP="009906CD">
            <w:pPr>
              <w:pStyle w:val="BodyText"/>
              <w:spacing w:before="120"/>
              <w:jc w:val="center"/>
              <w:rPr>
                <w:color w:val="000000" w:themeColor="text1"/>
                <w:sz w:val="16"/>
                <w:szCs w:val="16"/>
              </w:rPr>
            </w:pPr>
            <w:r w:rsidRPr="00555615">
              <w:rPr>
                <w:color w:val="000000" w:themeColor="text1"/>
                <w:sz w:val="16"/>
                <w:szCs w:val="16"/>
              </w:rPr>
              <w:t>2,33</w:t>
            </w:r>
          </w:p>
        </w:tc>
        <w:tc>
          <w:tcPr>
            <w:tcW w:w="758" w:type="dxa"/>
            <w:tcBorders>
              <w:top w:val="single" w:sz="4" w:space="0" w:color="auto"/>
              <w:left w:val="single" w:sz="4" w:space="0" w:color="auto"/>
              <w:bottom w:val="single" w:sz="4" w:space="0" w:color="auto"/>
              <w:right w:val="single" w:sz="4" w:space="0" w:color="auto"/>
            </w:tcBorders>
          </w:tcPr>
          <w:p w:rsidR="00F95771" w:rsidRPr="00D629C7" w:rsidRDefault="00F95771" w:rsidP="009906CD">
            <w:pPr>
              <w:pStyle w:val="BodyText"/>
              <w:spacing w:before="120"/>
              <w:jc w:val="center"/>
              <w:rPr>
                <w:color w:val="000000" w:themeColor="text1"/>
                <w:sz w:val="16"/>
                <w:szCs w:val="16"/>
              </w:rPr>
            </w:pPr>
            <w:r w:rsidRPr="00D629C7">
              <w:rPr>
                <w:color w:val="000000" w:themeColor="text1"/>
                <w:sz w:val="16"/>
                <w:szCs w:val="16"/>
              </w:rPr>
              <w:t>14,77</w:t>
            </w:r>
          </w:p>
        </w:tc>
        <w:tc>
          <w:tcPr>
            <w:tcW w:w="867" w:type="dxa"/>
            <w:tcBorders>
              <w:top w:val="single" w:sz="4" w:space="0" w:color="auto"/>
              <w:left w:val="single" w:sz="4" w:space="0" w:color="auto"/>
              <w:bottom w:val="single" w:sz="4" w:space="0" w:color="auto"/>
              <w:right w:val="single" w:sz="4" w:space="0" w:color="auto"/>
            </w:tcBorders>
          </w:tcPr>
          <w:p w:rsidR="00F95771" w:rsidRPr="008611D4" w:rsidRDefault="00F95771" w:rsidP="009906CD">
            <w:pPr>
              <w:pStyle w:val="BodyText"/>
              <w:spacing w:before="120"/>
              <w:jc w:val="center"/>
              <w:rPr>
                <w:color w:val="000000" w:themeColor="text1"/>
                <w:sz w:val="16"/>
                <w:szCs w:val="16"/>
              </w:rPr>
            </w:pPr>
            <w:r w:rsidRPr="008611D4">
              <w:rPr>
                <w:color w:val="000000" w:themeColor="text1"/>
                <w:sz w:val="16"/>
                <w:szCs w:val="16"/>
              </w:rPr>
              <w:t>6,99</w:t>
            </w:r>
          </w:p>
        </w:tc>
        <w:tc>
          <w:tcPr>
            <w:tcW w:w="679" w:type="dxa"/>
            <w:tcBorders>
              <w:top w:val="single" w:sz="4" w:space="0" w:color="auto"/>
              <w:left w:val="single" w:sz="4" w:space="0" w:color="auto"/>
              <w:bottom w:val="single" w:sz="4" w:space="0" w:color="auto"/>
              <w:right w:val="single" w:sz="4" w:space="0" w:color="auto"/>
            </w:tcBorders>
          </w:tcPr>
          <w:p w:rsidR="00F95771" w:rsidRPr="00894D17" w:rsidRDefault="00F95771" w:rsidP="009906CD">
            <w:pPr>
              <w:pStyle w:val="BodyText"/>
              <w:spacing w:before="120"/>
              <w:jc w:val="center"/>
              <w:rPr>
                <w:color w:val="000000" w:themeColor="text1"/>
                <w:sz w:val="16"/>
                <w:szCs w:val="16"/>
              </w:rPr>
            </w:pPr>
            <w:r w:rsidRPr="00894D17">
              <w:rPr>
                <w:color w:val="000000" w:themeColor="text1"/>
                <w:sz w:val="16"/>
                <w:szCs w:val="16"/>
              </w:rPr>
              <w:t>4,95</w:t>
            </w:r>
          </w:p>
        </w:tc>
        <w:tc>
          <w:tcPr>
            <w:tcW w:w="758" w:type="dxa"/>
            <w:tcBorders>
              <w:top w:val="single" w:sz="4" w:space="0" w:color="auto"/>
              <w:left w:val="single" w:sz="4" w:space="0" w:color="auto"/>
              <w:bottom w:val="single" w:sz="4" w:space="0" w:color="auto"/>
              <w:right w:val="single" w:sz="4" w:space="0" w:color="auto"/>
            </w:tcBorders>
          </w:tcPr>
          <w:p w:rsidR="00F95771" w:rsidRPr="00894D17" w:rsidRDefault="00F95771" w:rsidP="009906CD">
            <w:pPr>
              <w:pStyle w:val="BodyText"/>
              <w:spacing w:before="120"/>
              <w:jc w:val="center"/>
              <w:rPr>
                <w:color w:val="000000" w:themeColor="text1"/>
                <w:sz w:val="16"/>
                <w:szCs w:val="16"/>
              </w:rPr>
            </w:pPr>
            <w:r w:rsidRPr="00894D17">
              <w:rPr>
                <w:color w:val="000000" w:themeColor="text1"/>
                <w:sz w:val="16"/>
                <w:szCs w:val="16"/>
              </w:rPr>
              <w:t>2,33</w:t>
            </w:r>
          </w:p>
        </w:tc>
      </w:tr>
    </w:tbl>
    <w:p w:rsidR="00F95771" w:rsidRDefault="00F95771" w:rsidP="00F95771">
      <w:pPr>
        <w:pStyle w:val="BodyText"/>
      </w:pPr>
      <w:r w:rsidRPr="000E0554">
        <w:rPr>
          <w:position w:val="-30"/>
        </w:rPr>
        <w:object w:dxaOrig="4599" w:dyaOrig="740">
          <v:shape id="_x0000_i1040" type="#_x0000_t75" style="width:230.55pt;height:36.75pt" o:ole="" fillcolor="window">
            <v:imagedata r:id="rId64" o:title=""/>
          </v:shape>
          <o:OLEObject Type="Embed" ProgID="Equation.3" ShapeID="_x0000_i1040" DrawAspect="Content" ObjectID="_1515781608" r:id="rId65"/>
        </w:object>
      </w:r>
    </w:p>
    <w:p w:rsidR="00F95771" w:rsidRDefault="00F95771" w:rsidP="00F95771">
      <w:pPr>
        <w:pStyle w:val="BodyText"/>
      </w:pPr>
      <w:r w:rsidRPr="00CF4F9E">
        <w:rPr>
          <w:position w:val="-46"/>
        </w:rPr>
        <w:object w:dxaOrig="4360" w:dyaOrig="1380">
          <v:shape id="_x0000_i1041" type="#_x0000_t75" style="width:218.3pt;height:75.05pt" o:ole="" fillcolor="window">
            <v:imagedata r:id="rId66" o:title=""/>
          </v:shape>
          <o:OLEObject Type="Embed" ProgID="Equation.3" ShapeID="_x0000_i1041" DrawAspect="Content" ObjectID="_1515781609" r:id="rId67"/>
        </w:object>
      </w:r>
    </w:p>
    <w:p w:rsidR="00F95771" w:rsidRDefault="00F95771" w:rsidP="00F95771">
      <w:pPr>
        <w:pStyle w:val="BodyText"/>
      </w:pPr>
      <w:r w:rsidRPr="000E0554">
        <w:rPr>
          <w:position w:val="-46"/>
        </w:rPr>
        <w:object w:dxaOrig="4459" w:dyaOrig="1380">
          <v:shape id="_x0000_i1042" type="#_x0000_t75" style="width:222.15pt;height:68.95pt" o:ole="" fillcolor="window">
            <v:imagedata r:id="rId68" o:title=""/>
          </v:shape>
          <o:OLEObject Type="Embed" ProgID="Equation.3" ShapeID="_x0000_i1042" DrawAspect="Content" ObjectID="_1515781610" r:id="rId69"/>
        </w:object>
      </w:r>
    </w:p>
    <w:p w:rsidR="00F95771" w:rsidRDefault="00F95771" w:rsidP="00F95771">
      <w:pPr>
        <w:pStyle w:val="BodyText"/>
      </w:pPr>
      <w:r w:rsidRPr="000E0554">
        <w:rPr>
          <w:position w:val="-46"/>
        </w:rPr>
        <w:object w:dxaOrig="4540" w:dyaOrig="1100">
          <v:shape id="_x0000_i1043" type="#_x0000_t75" style="width:225.95pt;height:54.4pt" o:ole="">
            <v:imagedata r:id="rId70" o:title=""/>
          </v:shape>
          <o:OLEObject Type="Embed" ProgID="Equation.3" ShapeID="_x0000_i1043" DrawAspect="Content" ObjectID="_1515781611" r:id="rId71"/>
        </w:object>
      </w:r>
    </w:p>
    <w:p w:rsidR="00F95771" w:rsidRDefault="00F95771" w:rsidP="00F95771">
      <w:pPr>
        <w:pStyle w:val="BodyText"/>
      </w:pPr>
      <w:r>
        <w:t>JKG = 2,4 – 0,01– 1,28</w:t>
      </w:r>
    </w:p>
    <w:p w:rsidR="00F95771" w:rsidRDefault="00F95771" w:rsidP="00F95771">
      <w:pPr>
        <w:pStyle w:val="BodyText"/>
      </w:pPr>
      <w:r>
        <w:t xml:space="preserve">        = 1,11</w:t>
      </w:r>
    </w:p>
    <w:p w:rsidR="00F95771" w:rsidRPr="009906CD" w:rsidRDefault="00F95771" w:rsidP="00F95771">
      <w:pPr>
        <w:pStyle w:val="BodyText"/>
        <w:rPr>
          <w:b/>
        </w:rPr>
      </w:pPr>
      <w:r w:rsidRPr="009906CD">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F95771" w:rsidTr="00F95771">
        <w:trPr>
          <w:cantSplit/>
        </w:trPr>
        <w:tc>
          <w:tcPr>
            <w:tcW w:w="1155" w:type="dxa"/>
            <w:vMerge w:val="restart"/>
          </w:tcPr>
          <w:p w:rsidR="00F95771" w:rsidRDefault="00F95771" w:rsidP="00F95771">
            <w:pPr>
              <w:pStyle w:val="BodyText"/>
              <w:jc w:val="center"/>
            </w:pPr>
            <w:r>
              <w:t>Sumber variasi</w:t>
            </w:r>
          </w:p>
        </w:tc>
        <w:tc>
          <w:tcPr>
            <w:tcW w:w="1151" w:type="dxa"/>
            <w:vMerge w:val="restart"/>
          </w:tcPr>
          <w:p w:rsidR="00F95771" w:rsidRDefault="00F95771" w:rsidP="009906CD">
            <w:pPr>
              <w:pStyle w:val="BodyText"/>
              <w:spacing w:before="240"/>
              <w:jc w:val="center"/>
            </w:pPr>
            <w:r>
              <w:t>dB</w:t>
            </w:r>
          </w:p>
        </w:tc>
        <w:tc>
          <w:tcPr>
            <w:tcW w:w="1147" w:type="dxa"/>
            <w:vMerge w:val="restart"/>
          </w:tcPr>
          <w:p w:rsidR="00F95771" w:rsidRDefault="00F95771" w:rsidP="009906CD">
            <w:pPr>
              <w:pStyle w:val="BodyText"/>
              <w:spacing w:before="240"/>
              <w:jc w:val="center"/>
            </w:pPr>
            <w:r>
              <w:t>JK</w:t>
            </w:r>
          </w:p>
        </w:tc>
        <w:tc>
          <w:tcPr>
            <w:tcW w:w="1186" w:type="dxa"/>
            <w:vMerge w:val="restart"/>
          </w:tcPr>
          <w:p w:rsidR="00F95771" w:rsidRDefault="00F95771" w:rsidP="009906CD">
            <w:pPr>
              <w:pStyle w:val="BodyText"/>
              <w:spacing w:before="240"/>
              <w:jc w:val="center"/>
            </w:pPr>
            <w:r>
              <w:t>RJK</w:t>
            </w:r>
          </w:p>
        </w:tc>
        <w:tc>
          <w:tcPr>
            <w:tcW w:w="1231" w:type="dxa"/>
            <w:vMerge w:val="restart"/>
          </w:tcPr>
          <w:p w:rsidR="00F95771" w:rsidRDefault="00F95771" w:rsidP="009906CD">
            <w:pPr>
              <w:pStyle w:val="BodyText"/>
              <w:spacing w:before="240"/>
              <w:jc w:val="center"/>
            </w:pPr>
            <w:r>
              <w:t>F hitung</w:t>
            </w:r>
          </w:p>
        </w:tc>
        <w:tc>
          <w:tcPr>
            <w:tcW w:w="2050" w:type="dxa"/>
          </w:tcPr>
          <w:p w:rsidR="00F95771" w:rsidRDefault="00F95771" w:rsidP="00F95771">
            <w:pPr>
              <w:pStyle w:val="BodyText"/>
              <w:jc w:val="center"/>
            </w:pPr>
            <w:r>
              <w:t>F tabel</w:t>
            </w:r>
          </w:p>
        </w:tc>
      </w:tr>
      <w:tr w:rsidR="00F95771" w:rsidTr="00F95771">
        <w:trPr>
          <w:cantSplit/>
        </w:trPr>
        <w:tc>
          <w:tcPr>
            <w:tcW w:w="1155" w:type="dxa"/>
            <w:vMerge/>
          </w:tcPr>
          <w:p w:rsidR="00F95771" w:rsidRDefault="00F95771" w:rsidP="00F95771">
            <w:pPr>
              <w:pStyle w:val="BodyText"/>
              <w:jc w:val="center"/>
            </w:pPr>
          </w:p>
        </w:tc>
        <w:tc>
          <w:tcPr>
            <w:tcW w:w="1151" w:type="dxa"/>
            <w:vMerge/>
          </w:tcPr>
          <w:p w:rsidR="00F95771" w:rsidRDefault="00F95771" w:rsidP="00F95771">
            <w:pPr>
              <w:pStyle w:val="BodyText"/>
              <w:jc w:val="center"/>
            </w:pPr>
          </w:p>
        </w:tc>
        <w:tc>
          <w:tcPr>
            <w:tcW w:w="1147" w:type="dxa"/>
            <w:vMerge/>
          </w:tcPr>
          <w:p w:rsidR="00F95771" w:rsidRDefault="00F95771" w:rsidP="00F95771">
            <w:pPr>
              <w:pStyle w:val="BodyText"/>
              <w:jc w:val="center"/>
            </w:pP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tcPr>
          <w:p w:rsidR="00F95771" w:rsidRDefault="00F95771" w:rsidP="00F95771">
            <w:pPr>
              <w:pStyle w:val="BodyText"/>
              <w:jc w:val="center"/>
            </w:pPr>
            <w:r>
              <w:t>5 %</w:t>
            </w:r>
          </w:p>
        </w:tc>
      </w:tr>
      <w:tr w:rsidR="00F95771" w:rsidTr="00F95771">
        <w:trPr>
          <w:cantSplit/>
        </w:trPr>
        <w:tc>
          <w:tcPr>
            <w:tcW w:w="1155" w:type="dxa"/>
          </w:tcPr>
          <w:p w:rsidR="00F95771" w:rsidRDefault="00F95771" w:rsidP="00F95771">
            <w:pPr>
              <w:pStyle w:val="BodyText"/>
              <w:jc w:val="center"/>
            </w:pPr>
            <w:r>
              <w:t>Sampel</w:t>
            </w:r>
          </w:p>
        </w:tc>
        <w:tc>
          <w:tcPr>
            <w:tcW w:w="1151" w:type="dxa"/>
          </w:tcPr>
          <w:p w:rsidR="00F95771" w:rsidRDefault="00F95771" w:rsidP="00F95771">
            <w:pPr>
              <w:pStyle w:val="BodyText"/>
              <w:jc w:val="center"/>
            </w:pPr>
            <w:r>
              <w:t>2</w:t>
            </w:r>
          </w:p>
        </w:tc>
        <w:tc>
          <w:tcPr>
            <w:tcW w:w="1147" w:type="dxa"/>
          </w:tcPr>
          <w:p w:rsidR="00F95771" w:rsidRDefault="00F95771" w:rsidP="00F95771">
            <w:pPr>
              <w:pStyle w:val="BodyText"/>
              <w:jc w:val="center"/>
            </w:pPr>
            <w:r>
              <w:t>0,01</w:t>
            </w:r>
          </w:p>
        </w:tc>
        <w:tc>
          <w:tcPr>
            <w:tcW w:w="1186" w:type="dxa"/>
          </w:tcPr>
          <w:p w:rsidR="00F95771" w:rsidRDefault="00F95771" w:rsidP="00F95771">
            <w:pPr>
              <w:pStyle w:val="BodyText"/>
              <w:jc w:val="center"/>
            </w:pPr>
            <w:r>
              <w:t>0,005</w:t>
            </w:r>
          </w:p>
        </w:tc>
        <w:tc>
          <w:tcPr>
            <w:tcW w:w="1231" w:type="dxa"/>
          </w:tcPr>
          <w:p w:rsidR="00F95771" w:rsidRPr="00893417" w:rsidRDefault="00F95771" w:rsidP="00F95771">
            <w:pPr>
              <w:pStyle w:val="BodyText"/>
              <w:jc w:val="center"/>
              <w:rPr>
                <w:vertAlign w:val="superscript"/>
              </w:rPr>
            </w:pPr>
            <w:r>
              <w:t>0,25</w:t>
            </w:r>
            <w:r>
              <w:rPr>
                <w:vertAlign w:val="superscript"/>
              </w:rPr>
              <w:t>tn</w:t>
            </w:r>
          </w:p>
        </w:tc>
        <w:tc>
          <w:tcPr>
            <w:tcW w:w="2050" w:type="dxa"/>
            <w:vMerge w:val="restart"/>
          </w:tcPr>
          <w:p w:rsidR="00F95771" w:rsidRDefault="00F95771" w:rsidP="00F95771">
            <w:pPr>
              <w:pStyle w:val="BodyText"/>
              <w:jc w:val="center"/>
            </w:pPr>
            <w:r>
              <w:t>4,01</w:t>
            </w:r>
          </w:p>
        </w:tc>
      </w:tr>
      <w:tr w:rsidR="00F95771" w:rsidTr="00F95771">
        <w:trPr>
          <w:cantSplit/>
        </w:trPr>
        <w:tc>
          <w:tcPr>
            <w:tcW w:w="1155" w:type="dxa"/>
          </w:tcPr>
          <w:p w:rsidR="00F95771" w:rsidRDefault="00F95771" w:rsidP="00F95771">
            <w:pPr>
              <w:pStyle w:val="BodyText"/>
              <w:jc w:val="center"/>
            </w:pPr>
            <w:r>
              <w:t>Panelis</w:t>
            </w:r>
          </w:p>
        </w:tc>
        <w:tc>
          <w:tcPr>
            <w:tcW w:w="1151" w:type="dxa"/>
          </w:tcPr>
          <w:p w:rsidR="00F95771" w:rsidRDefault="00F95771" w:rsidP="00F95771">
            <w:pPr>
              <w:pStyle w:val="BodyText"/>
              <w:jc w:val="center"/>
            </w:pPr>
            <w:r>
              <w:t>29</w:t>
            </w:r>
          </w:p>
        </w:tc>
        <w:tc>
          <w:tcPr>
            <w:tcW w:w="1147" w:type="dxa"/>
          </w:tcPr>
          <w:p w:rsidR="00F95771" w:rsidRDefault="00F95771" w:rsidP="00F95771">
            <w:pPr>
              <w:pStyle w:val="BodyText"/>
              <w:jc w:val="center"/>
            </w:pPr>
            <w:r>
              <w:t>1,28</w:t>
            </w:r>
          </w:p>
        </w:tc>
        <w:tc>
          <w:tcPr>
            <w:tcW w:w="1186" w:type="dxa"/>
          </w:tcPr>
          <w:p w:rsidR="00F95771" w:rsidRDefault="00F95771" w:rsidP="00F95771">
            <w:pPr>
              <w:pStyle w:val="BodyText"/>
              <w:jc w:val="center"/>
            </w:pPr>
            <w:r>
              <w:t>0,04</w:t>
            </w:r>
          </w:p>
        </w:tc>
        <w:tc>
          <w:tcPr>
            <w:tcW w:w="1231" w:type="dxa"/>
            <w:vMerge w:val="restart"/>
          </w:tcPr>
          <w:p w:rsidR="00F95771" w:rsidRPr="00893417" w:rsidRDefault="00F95771" w:rsidP="00F95771">
            <w:pPr>
              <w:pStyle w:val="BodyText"/>
              <w:jc w:val="center"/>
              <w:rPr>
                <w:vertAlign w:val="superscript"/>
              </w:rPr>
            </w:pPr>
            <w:r>
              <w:t>2</w:t>
            </w:r>
            <w:r>
              <w:rPr>
                <w:vertAlign w:val="superscript"/>
              </w:rPr>
              <w:t>tn</w:t>
            </w: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Galat</w:t>
            </w:r>
          </w:p>
        </w:tc>
        <w:tc>
          <w:tcPr>
            <w:tcW w:w="1151" w:type="dxa"/>
          </w:tcPr>
          <w:p w:rsidR="00F95771" w:rsidRDefault="00F95771" w:rsidP="00F95771">
            <w:pPr>
              <w:pStyle w:val="BodyText"/>
              <w:jc w:val="center"/>
            </w:pPr>
            <w:r>
              <w:t>58</w:t>
            </w:r>
          </w:p>
        </w:tc>
        <w:tc>
          <w:tcPr>
            <w:tcW w:w="1147" w:type="dxa"/>
          </w:tcPr>
          <w:p w:rsidR="00F95771" w:rsidRDefault="00F95771" w:rsidP="00F95771">
            <w:pPr>
              <w:pStyle w:val="BodyText"/>
              <w:jc w:val="center"/>
            </w:pPr>
            <w:r>
              <w:t>1,11</w:t>
            </w:r>
          </w:p>
        </w:tc>
        <w:tc>
          <w:tcPr>
            <w:tcW w:w="1186" w:type="dxa"/>
            <w:vMerge w:val="restart"/>
          </w:tcPr>
          <w:p w:rsidR="00F95771" w:rsidRDefault="00F95771" w:rsidP="00F95771">
            <w:pPr>
              <w:pStyle w:val="BodyText"/>
              <w:jc w:val="center"/>
            </w:pPr>
            <w:r>
              <w:t>0,02</w:t>
            </w: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r w:rsidR="00F95771" w:rsidTr="00F95771">
        <w:trPr>
          <w:cantSplit/>
        </w:trPr>
        <w:tc>
          <w:tcPr>
            <w:tcW w:w="1155" w:type="dxa"/>
          </w:tcPr>
          <w:p w:rsidR="00F95771" w:rsidRDefault="00F95771" w:rsidP="00F95771">
            <w:pPr>
              <w:pStyle w:val="BodyText"/>
              <w:jc w:val="center"/>
            </w:pPr>
            <w:r>
              <w:t>Total</w:t>
            </w:r>
          </w:p>
        </w:tc>
        <w:tc>
          <w:tcPr>
            <w:tcW w:w="1151" w:type="dxa"/>
          </w:tcPr>
          <w:p w:rsidR="00F95771" w:rsidRDefault="00F95771" w:rsidP="00F95771">
            <w:pPr>
              <w:pStyle w:val="BodyText"/>
              <w:jc w:val="center"/>
            </w:pPr>
            <w:r>
              <w:t>89</w:t>
            </w:r>
          </w:p>
        </w:tc>
        <w:tc>
          <w:tcPr>
            <w:tcW w:w="1147" w:type="dxa"/>
          </w:tcPr>
          <w:p w:rsidR="00F95771" w:rsidRDefault="00F95771" w:rsidP="00F95771">
            <w:pPr>
              <w:pStyle w:val="BodyText"/>
              <w:jc w:val="center"/>
            </w:pPr>
            <w:r>
              <w:t>2,4</w:t>
            </w:r>
          </w:p>
        </w:tc>
        <w:tc>
          <w:tcPr>
            <w:tcW w:w="1186" w:type="dxa"/>
            <w:vMerge/>
          </w:tcPr>
          <w:p w:rsidR="00F95771" w:rsidRDefault="00F95771" w:rsidP="00F95771">
            <w:pPr>
              <w:pStyle w:val="BodyText"/>
              <w:jc w:val="center"/>
            </w:pPr>
          </w:p>
        </w:tc>
        <w:tc>
          <w:tcPr>
            <w:tcW w:w="1231" w:type="dxa"/>
            <w:vMerge/>
          </w:tcPr>
          <w:p w:rsidR="00F95771" w:rsidRDefault="00F95771" w:rsidP="00F95771">
            <w:pPr>
              <w:pStyle w:val="BodyText"/>
              <w:jc w:val="center"/>
            </w:pPr>
          </w:p>
        </w:tc>
        <w:tc>
          <w:tcPr>
            <w:tcW w:w="2050" w:type="dxa"/>
            <w:vMerge/>
          </w:tcPr>
          <w:p w:rsidR="00F95771" w:rsidRDefault="00F95771" w:rsidP="00F95771">
            <w:pPr>
              <w:pStyle w:val="BodyText"/>
              <w:jc w:val="center"/>
            </w:pPr>
          </w:p>
        </w:tc>
      </w:tr>
    </w:tbl>
    <w:p w:rsidR="00F95771" w:rsidRPr="009906CD" w:rsidRDefault="00F95771" w:rsidP="009906CD">
      <w:pPr>
        <w:pStyle w:val="BodyText"/>
        <w:spacing w:before="120"/>
        <w:rPr>
          <w:b/>
        </w:rPr>
      </w:pPr>
      <w:r w:rsidRPr="009906CD">
        <w:rPr>
          <w:b/>
        </w:rPr>
        <w:t>Interpolasi ( table 5 distribusi F)</w:t>
      </w:r>
    </w:p>
    <w:p w:rsidR="00F95771" w:rsidRDefault="00F95771" w:rsidP="00F95771">
      <w:pPr>
        <w:pStyle w:val="BodyText"/>
      </w:pPr>
      <w:r w:rsidRPr="00D07897">
        <w:rPr>
          <w:position w:val="-46"/>
        </w:rPr>
        <w:object w:dxaOrig="3540" w:dyaOrig="1400">
          <v:shape id="_x0000_i1044" type="#_x0000_t75" style="width:176.95pt;height:68.95pt" o:ole="" fillcolor="window">
            <v:imagedata r:id="rId72" o:title=""/>
          </v:shape>
          <o:OLEObject Type="Embed" ProgID="Equation.3" ShapeID="_x0000_i1044" DrawAspect="Content" ObjectID="_1515781612" r:id="rId73"/>
        </w:object>
      </w:r>
    </w:p>
    <w:p w:rsidR="00F95771" w:rsidRPr="009906CD" w:rsidRDefault="00F95771" w:rsidP="009906CD">
      <w:pPr>
        <w:rPr>
          <w:b/>
          <w:bCs/>
          <w:color w:val="000000"/>
          <w:sz w:val="24"/>
          <w:szCs w:val="24"/>
        </w:rPr>
      </w:pPr>
      <w:r w:rsidRPr="009906CD">
        <w:rPr>
          <w:b/>
          <w:bCs/>
          <w:color w:val="000000"/>
          <w:sz w:val="24"/>
          <w:szCs w:val="24"/>
          <w:lang w:val="id-ID"/>
        </w:rPr>
        <w:t>Kesimpulan :</w:t>
      </w:r>
    </w:p>
    <w:p w:rsidR="00F95771" w:rsidRDefault="00F95771" w:rsidP="00A6129C">
      <w:pPr>
        <w:spacing w:line="480" w:lineRule="auto"/>
        <w:ind w:firstLine="720"/>
        <w:jc w:val="both"/>
        <w:rPr>
          <w:bCs/>
          <w:color w:val="000000"/>
          <w:sz w:val="24"/>
          <w:szCs w:val="24"/>
        </w:rPr>
      </w:pPr>
      <w:r w:rsidRPr="009906CD">
        <w:rPr>
          <w:bCs/>
          <w:color w:val="000000"/>
          <w:sz w:val="24"/>
          <w:szCs w:val="24"/>
          <w:lang w:val="id-ID"/>
        </w:rPr>
        <w:t xml:space="preserve">Berdasarkan tabel </w:t>
      </w:r>
      <w:r w:rsidRPr="009906CD">
        <w:rPr>
          <w:bCs/>
          <w:color w:val="000000"/>
          <w:sz w:val="24"/>
          <w:szCs w:val="24"/>
        </w:rPr>
        <w:t>Anava</w:t>
      </w:r>
      <w:r w:rsidRPr="009906CD">
        <w:rPr>
          <w:bCs/>
          <w:color w:val="000000"/>
          <w:sz w:val="24"/>
          <w:szCs w:val="24"/>
          <w:lang w:val="id-ID"/>
        </w:rPr>
        <w:t xml:space="preserve"> dapat disimpulkan </w:t>
      </w:r>
      <w:r w:rsidRPr="009906CD">
        <w:rPr>
          <w:sz w:val="24"/>
          <w:szCs w:val="24"/>
        </w:rPr>
        <w:t>Jika F Hitung &lt; F Tabel pada taraf 5 % maka diberi tanda tn (tidak berbeda nyata) maka tidak dilakukan uji lanjut Duncan</w:t>
      </w:r>
      <w:r w:rsidRPr="009906CD">
        <w:rPr>
          <w:bCs/>
          <w:color w:val="000000"/>
          <w:sz w:val="24"/>
          <w:szCs w:val="24"/>
        </w:rPr>
        <w:t>.</w:t>
      </w:r>
    </w:p>
    <w:p w:rsidR="00A6129C" w:rsidRPr="00A6129C" w:rsidRDefault="00A6129C" w:rsidP="00A6129C">
      <w:pPr>
        <w:pStyle w:val="BodyText"/>
      </w:pPr>
      <w:r>
        <w:lastRenderedPageBreak/>
        <w:t xml:space="preserve">Penelitian Pendahuluan- </w:t>
      </w:r>
      <w:r w:rsidRPr="0035080A">
        <w:t>Uji Hedonik Berdasarkan Tekstur pada hari ke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660"/>
        <w:gridCol w:w="743"/>
        <w:gridCol w:w="660"/>
        <w:gridCol w:w="743"/>
        <w:gridCol w:w="661"/>
        <w:gridCol w:w="671"/>
        <w:gridCol w:w="737"/>
        <w:gridCol w:w="843"/>
        <w:gridCol w:w="661"/>
        <w:gridCol w:w="737"/>
      </w:tblGrid>
      <w:tr w:rsidR="00A6129C" w:rsidRPr="00F32B31" w:rsidTr="00A6129C">
        <w:trPr>
          <w:trHeight w:val="911"/>
        </w:trPr>
        <w:tc>
          <w:tcPr>
            <w:tcW w:w="911" w:type="dxa"/>
          </w:tcPr>
          <w:p w:rsidR="00A6129C" w:rsidRPr="0084365C" w:rsidRDefault="00A6129C" w:rsidP="00A6129C">
            <w:pPr>
              <w:pStyle w:val="BodyText"/>
              <w:spacing w:before="120"/>
              <w:jc w:val="center"/>
              <w:rPr>
                <w:color w:val="000000" w:themeColor="text1"/>
                <w:sz w:val="16"/>
                <w:szCs w:val="16"/>
              </w:rPr>
            </w:pPr>
            <w:r w:rsidRPr="0084365C">
              <w:rPr>
                <w:color w:val="000000" w:themeColor="text1"/>
                <w:sz w:val="16"/>
                <w:szCs w:val="16"/>
              </w:rPr>
              <w:t>Kode sampel</w:t>
            </w:r>
          </w:p>
        </w:tc>
        <w:tc>
          <w:tcPr>
            <w:tcW w:w="1402" w:type="dxa"/>
            <w:gridSpan w:val="2"/>
          </w:tcPr>
          <w:p w:rsidR="00A6129C" w:rsidRPr="0084365C" w:rsidRDefault="00A6129C" w:rsidP="00A6129C">
            <w:pPr>
              <w:pStyle w:val="BodyText"/>
              <w:spacing w:before="240"/>
              <w:jc w:val="center"/>
              <w:rPr>
                <w:color w:val="000000" w:themeColor="text1"/>
                <w:sz w:val="16"/>
                <w:szCs w:val="16"/>
              </w:rPr>
            </w:pPr>
            <w:r w:rsidRPr="0084365C">
              <w:rPr>
                <w:color w:val="000000" w:themeColor="text1"/>
                <w:sz w:val="16"/>
                <w:szCs w:val="16"/>
              </w:rPr>
              <w:t>234 (HDPE)</w:t>
            </w:r>
          </w:p>
        </w:tc>
        <w:tc>
          <w:tcPr>
            <w:tcW w:w="1402" w:type="dxa"/>
            <w:gridSpan w:val="2"/>
          </w:tcPr>
          <w:p w:rsidR="00A6129C" w:rsidRPr="0084365C" w:rsidRDefault="00A6129C" w:rsidP="00A6129C">
            <w:pPr>
              <w:pStyle w:val="BodyText"/>
              <w:spacing w:before="240"/>
              <w:jc w:val="center"/>
              <w:rPr>
                <w:color w:val="000000" w:themeColor="text1"/>
                <w:sz w:val="16"/>
                <w:szCs w:val="16"/>
              </w:rPr>
            </w:pPr>
            <w:r w:rsidRPr="0084365C">
              <w:rPr>
                <w:color w:val="000000" w:themeColor="text1"/>
                <w:sz w:val="16"/>
                <w:szCs w:val="16"/>
              </w:rPr>
              <w:t>392 (Nylon)</w:t>
            </w:r>
          </w:p>
        </w:tc>
        <w:tc>
          <w:tcPr>
            <w:tcW w:w="1332" w:type="dxa"/>
            <w:gridSpan w:val="2"/>
          </w:tcPr>
          <w:p w:rsidR="00A6129C" w:rsidRPr="0084365C" w:rsidRDefault="00A6129C" w:rsidP="00A6129C">
            <w:pPr>
              <w:pStyle w:val="BodyText"/>
              <w:spacing w:before="120"/>
              <w:jc w:val="center"/>
              <w:rPr>
                <w:color w:val="000000" w:themeColor="text1"/>
                <w:sz w:val="16"/>
                <w:szCs w:val="16"/>
              </w:rPr>
            </w:pPr>
            <w:r w:rsidRPr="0084365C">
              <w:rPr>
                <w:color w:val="000000" w:themeColor="text1"/>
                <w:sz w:val="16"/>
                <w:szCs w:val="16"/>
              </w:rPr>
              <w:t>501 (Alumunium Foil)</w:t>
            </w:r>
          </w:p>
        </w:tc>
        <w:tc>
          <w:tcPr>
            <w:tcW w:w="1580" w:type="dxa"/>
            <w:gridSpan w:val="2"/>
          </w:tcPr>
          <w:p w:rsidR="00A6129C" w:rsidRPr="0084365C" w:rsidRDefault="00A6129C" w:rsidP="00A6129C">
            <w:pPr>
              <w:pStyle w:val="BodyText"/>
              <w:spacing w:before="240"/>
              <w:jc w:val="center"/>
              <w:rPr>
                <w:color w:val="000000" w:themeColor="text1"/>
                <w:sz w:val="16"/>
                <w:szCs w:val="16"/>
              </w:rPr>
            </w:pPr>
            <w:r w:rsidRPr="0084365C">
              <w:rPr>
                <w:color w:val="000000" w:themeColor="text1"/>
                <w:sz w:val="16"/>
                <w:szCs w:val="16"/>
              </w:rPr>
              <w:t>Jumlah</w:t>
            </w:r>
          </w:p>
        </w:tc>
        <w:tc>
          <w:tcPr>
            <w:tcW w:w="1397" w:type="dxa"/>
            <w:gridSpan w:val="2"/>
          </w:tcPr>
          <w:p w:rsidR="00A6129C" w:rsidRPr="0084365C" w:rsidRDefault="00A6129C" w:rsidP="00A6129C">
            <w:pPr>
              <w:pStyle w:val="BodyText"/>
              <w:spacing w:before="240"/>
              <w:jc w:val="center"/>
              <w:rPr>
                <w:color w:val="000000" w:themeColor="text1"/>
                <w:sz w:val="16"/>
                <w:szCs w:val="16"/>
              </w:rPr>
            </w:pPr>
            <w:r w:rsidRPr="0084365C">
              <w:rPr>
                <w:color w:val="000000" w:themeColor="text1"/>
                <w:sz w:val="16"/>
                <w:szCs w:val="16"/>
              </w:rPr>
              <w:t>Rata-rata</w:t>
            </w:r>
          </w:p>
        </w:tc>
      </w:tr>
      <w:tr w:rsidR="00A6129C" w:rsidRPr="00F32B31" w:rsidTr="00A6129C">
        <w:trPr>
          <w:trHeight w:val="893"/>
        </w:trPr>
        <w:tc>
          <w:tcPr>
            <w:tcW w:w="911" w:type="dxa"/>
          </w:tcPr>
          <w:p w:rsidR="00A6129C" w:rsidRPr="00973ED0" w:rsidRDefault="00A6129C" w:rsidP="00A6129C">
            <w:pPr>
              <w:pStyle w:val="BodyText"/>
              <w:spacing w:before="360"/>
              <w:jc w:val="center"/>
              <w:rPr>
                <w:color w:val="000000" w:themeColor="text1"/>
                <w:sz w:val="16"/>
                <w:szCs w:val="16"/>
              </w:rPr>
            </w:pPr>
            <w:r w:rsidRPr="00973ED0">
              <w:rPr>
                <w:color w:val="000000" w:themeColor="text1"/>
                <w:sz w:val="16"/>
                <w:szCs w:val="16"/>
              </w:rPr>
              <w:t>Panelis</w:t>
            </w:r>
          </w:p>
        </w:tc>
        <w:tc>
          <w:tcPr>
            <w:tcW w:w="660" w:type="dxa"/>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Data asli</w:t>
            </w:r>
          </w:p>
        </w:tc>
        <w:tc>
          <w:tcPr>
            <w:tcW w:w="743" w:type="dxa"/>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Data Trans</w:t>
            </w:r>
          </w:p>
        </w:tc>
        <w:tc>
          <w:tcPr>
            <w:tcW w:w="660"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743"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661"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671"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737"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843"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661"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737" w:type="dxa"/>
          </w:tcPr>
          <w:p w:rsidR="00A6129C" w:rsidRPr="00E237D9" w:rsidRDefault="00A6129C" w:rsidP="00652DA9">
            <w:pPr>
              <w:pStyle w:val="BodyText"/>
              <w:spacing w:before="120"/>
              <w:jc w:val="center"/>
              <w:rPr>
                <w:color w:val="000000" w:themeColor="text1"/>
                <w:sz w:val="16"/>
                <w:szCs w:val="16"/>
              </w:rPr>
            </w:pPr>
            <w:r w:rsidRPr="00E237D9">
              <w:rPr>
                <w:color w:val="000000" w:themeColor="text1"/>
                <w:sz w:val="16"/>
                <w:szCs w:val="16"/>
              </w:rPr>
              <w:t>Data trans</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18</w:t>
            </w:r>
          </w:p>
        </w:tc>
        <w:tc>
          <w:tcPr>
            <w:tcW w:w="843" w:type="dxa"/>
          </w:tcPr>
          <w:p w:rsidR="00A6129C" w:rsidRPr="00701ACF" w:rsidRDefault="00A6129C" w:rsidP="00A6129C">
            <w:pPr>
              <w:pStyle w:val="BodyText"/>
              <w:jc w:val="center"/>
              <w:rPr>
                <w:sz w:val="16"/>
                <w:szCs w:val="16"/>
              </w:rPr>
            </w:pPr>
            <w:r w:rsidRPr="00701ACF">
              <w:rPr>
                <w:sz w:val="16"/>
                <w:szCs w:val="16"/>
              </w:rPr>
              <w:t>7,65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6</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2,55</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315"/>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3</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16</w:t>
            </w:r>
          </w:p>
        </w:tc>
        <w:tc>
          <w:tcPr>
            <w:tcW w:w="843" w:type="dxa"/>
          </w:tcPr>
          <w:p w:rsidR="00A6129C" w:rsidRPr="00701ACF" w:rsidRDefault="00A6129C" w:rsidP="00A6129C">
            <w:pPr>
              <w:pStyle w:val="BodyText"/>
              <w:jc w:val="center"/>
              <w:rPr>
                <w:sz w:val="16"/>
                <w:szCs w:val="16"/>
              </w:rPr>
            </w:pPr>
            <w:r w:rsidRPr="00701ACF">
              <w:rPr>
                <w:sz w:val="16"/>
                <w:szCs w:val="16"/>
              </w:rPr>
              <w:t>7,25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5,33</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2,42</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4</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15</w:t>
            </w:r>
          </w:p>
        </w:tc>
        <w:tc>
          <w:tcPr>
            <w:tcW w:w="843" w:type="dxa"/>
          </w:tcPr>
          <w:p w:rsidR="00A6129C" w:rsidRPr="00701ACF" w:rsidRDefault="00A6129C" w:rsidP="00A6129C">
            <w:pPr>
              <w:pStyle w:val="BodyText"/>
              <w:jc w:val="center"/>
              <w:rPr>
                <w:sz w:val="16"/>
                <w:szCs w:val="16"/>
              </w:rPr>
            </w:pPr>
            <w:r w:rsidRPr="00701ACF">
              <w:rPr>
                <w:sz w:val="16"/>
                <w:szCs w:val="16"/>
              </w:rPr>
              <w:t>7,05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2,35</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5</w:t>
            </w:r>
          </w:p>
        </w:tc>
        <w:tc>
          <w:tcPr>
            <w:tcW w:w="660" w:type="dxa"/>
          </w:tcPr>
          <w:p w:rsidR="00A6129C" w:rsidRPr="00C9014C" w:rsidRDefault="00A6129C" w:rsidP="00A6129C">
            <w:pPr>
              <w:pStyle w:val="BodyText"/>
              <w:jc w:val="center"/>
              <w:rPr>
                <w:sz w:val="16"/>
                <w:szCs w:val="16"/>
              </w:rPr>
            </w:pPr>
            <w:r w:rsidRPr="00C9014C">
              <w:rPr>
                <w:sz w:val="16"/>
                <w:szCs w:val="16"/>
              </w:rPr>
              <w:t>3</w:t>
            </w:r>
          </w:p>
        </w:tc>
        <w:tc>
          <w:tcPr>
            <w:tcW w:w="743" w:type="dxa"/>
          </w:tcPr>
          <w:p w:rsidR="00A6129C" w:rsidRPr="00C9014C" w:rsidRDefault="00A6129C" w:rsidP="00A6129C">
            <w:pPr>
              <w:pStyle w:val="BodyText"/>
              <w:jc w:val="center"/>
              <w:rPr>
                <w:sz w:val="16"/>
                <w:szCs w:val="16"/>
              </w:rPr>
            </w:pPr>
            <w:r w:rsidRPr="00C9014C">
              <w:rPr>
                <w:sz w:val="16"/>
                <w:szCs w:val="16"/>
              </w:rPr>
              <w:t>1,87</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13</w:t>
            </w:r>
          </w:p>
        </w:tc>
        <w:tc>
          <w:tcPr>
            <w:tcW w:w="843" w:type="dxa"/>
          </w:tcPr>
          <w:p w:rsidR="00A6129C" w:rsidRPr="00701ACF" w:rsidRDefault="00A6129C" w:rsidP="00A6129C">
            <w:pPr>
              <w:pStyle w:val="BodyText"/>
              <w:jc w:val="center"/>
              <w:rPr>
                <w:sz w:val="16"/>
                <w:szCs w:val="16"/>
              </w:rPr>
            </w:pPr>
            <w:r w:rsidRPr="00701ACF">
              <w:rPr>
                <w:sz w:val="16"/>
                <w:szCs w:val="16"/>
              </w:rPr>
              <w:t>6,54</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4,33</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2,18</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6</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13</w:t>
            </w:r>
          </w:p>
        </w:tc>
        <w:tc>
          <w:tcPr>
            <w:tcW w:w="843" w:type="dxa"/>
          </w:tcPr>
          <w:p w:rsidR="00A6129C" w:rsidRPr="00701ACF" w:rsidRDefault="00A6129C" w:rsidP="00A6129C">
            <w:pPr>
              <w:pStyle w:val="BodyText"/>
              <w:jc w:val="center"/>
              <w:rPr>
                <w:sz w:val="16"/>
                <w:szCs w:val="16"/>
              </w:rPr>
            </w:pPr>
            <w:r w:rsidRPr="00701ACF">
              <w:rPr>
                <w:sz w:val="16"/>
                <w:szCs w:val="16"/>
              </w:rPr>
              <w:t>6,59</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4,33</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2,20</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7</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15</w:t>
            </w:r>
          </w:p>
        </w:tc>
        <w:tc>
          <w:tcPr>
            <w:tcW w:w="843" w:type="dxa"/>
          </w:tcPr>
          <w:p w:rsidR="00A6129C" w:rsidRPr="00701ACF" w:rsidRDefault="00A6129C" w:rsidP="00A6129C">
            <w:pPr>
              <w:pStyle w:val="BodyText"/>
              <w:jc w:val="center"/>
              <w:rPr>
                <w:sz w:val="16"/>
                <w:szCs w:val="16"/>
              </w:rPr>
            </w:pPr>
            <w:r w:rsidRPr="00701ACF">
              <w:rPr>
                <w:sz w:val="16"/>
                <w:szCs w:val="16"/>
              </w:rPr>
              <w:t>7,05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2,35</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8</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17</w:t>
            </w:r>
          </w:p>
        </w:tc>
        <w:tc>
          <w:tcPr>
            <w:tcW w:w="843" w:type="dxa"/>
          </w:tcPr>
          <w:p w:rsidR="00A6129C" w:rsidRPr="00701ACF" w:rsidRDefault="00A6129C" w:rsidP="00A6129C">
            <w:pPr>
              <w:pStyle w:val="BodyText"/>
              <w:jc w:val="center"/>
              <w:rPr>
                <w:sz w:val="16"/>
                <w:szCs w:val="16"/>
              </w:rPr>
            </w:pPr>
            <w:r w:rsidRPr="00701ACF">
              <w:rPr>
                <w:sz w:val="16"/>
                <w:szCs w:val="16"/>
              </w:rPr>
              <w:t>7,45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2,48</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9</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3</w:t>
            </w:r>
          </w:p>
        </w:tc>
        <w:tc>
          <w:tcPr>
            <w:tcW w:w="743" w:type="dxa"/>
          </w:tcPr>
          <w:p w:rsidR="00A6129C" w:rsidRPr="00C9014C" w:rsidRDefault="00A6129C" w:rsidP="00A6129C">
            <w:pPr>
              <w:pStyle w:val="BodyText"/>
              <w:jc w:val="center"/>
              <w:rPr>
                <w:sz w:val="16"/>
                <w:szCs w:val="16"/>
              </w:rPr>
            </w:pPr>
            <w:r w:rsidRPr="00C9014C">
              <w:rPr>
                <w:sz w:val="16"/>
                <w:szCs w:val="16"/>
              </w:rPr>
              <w:t>1,87</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12</w:t>
            </w:r>
          </w:p>
        </w:tc>
        <w:tc>
          <w:tcPr>
            <w:tcW w:w="843" w:type="dxa"/>
          </w:tcPr>
          <w:p w:rsidR="00A6129C" w:rsidRPr="00701ACF" w:rsidRDefault="00A6129C" w:rsidP="00A6129C">
            <w:pPr>
              <w:pStyle w:val="BodyText"/>
              <w:jc w:val="center"/>
              <w:rPr>
                <w:sz w:val="16"/>
                <w:szCs w:val="16"/>
              </w:rPr>
            </w:pPr>
            <w:r w:rsidRPr="00701ACF">
              <w:rPr>
                <w:sz w:val="16"/>
                <w:szCs w:val="16"/>
              </w:rPr>
              <w:t>6,34</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2,11</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10</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16</w:t>
            </w:r>
          </w:p>
        </w:tc>
        <w:tc>
          <w:tcPr>
            <w:tcW w:w="843" w:type="dxa"/>
          </w:tcPr>
          <w:p w:rsidR="00A6129C" w:rsidRPr="00701ACF" w:rsidRDefault="00A6129C" w:rsidP="00A6129C">
            <w:pPr>
              <w:pStyle w:val="BodyText"/>
              <w:jc w:val="center"/>
              <w:rPr>
                <w:sz w:val="16"/>
                <w:szCs w:val="16"/>
              </w:rPr>
            </w:pPr>
            <w:r w:rsidRPr="00701ACF">
              <w:rPr>
                <w:sz w:val="16"/>
                <w:szCs w:val="16"/>
              </w:rPr>
              <w:t>7,22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5,33</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2,41</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11</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13</w:t>
            </w:r>
          </w:p>
        </w:tc>
        <w:tc>
          <w:tcPr>
            <w:tcW w:w="843" w:type="dxa"/>
          </w:tcPr>
          <w:p w:rsidR="00A6129C" w:rsidRPr="00701ACF" w:rsidRDefault="00A6129C" w:rsidP="00A6129C">
            <w:pPr>
              <w:pStyle w:val="BodyText"/>
              <w:jc w:val="center"/>
              <w:rPr>
                <w:sz w:val="16"/>
                <w:szCs w:val="16"/>
              </w:rPr>
            </w:pPr>
            <w:r w:rsidRPr="00701ACF">
              <w:rPr>
                <w:sz w:val="16"/>
                <w:szCs w:val="16"/>
              </w:rPr>
              <w:t>6,59</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4,33</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2,20</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12</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17</w:t>
            </w:r>
          </w:p>
        </w:tc>
        <w:tc>
          <w:tcPr>
            <w:tcW w:w="843" w:type="dxa"/>
          </w:tcPr>
          <w:p w:rsidR="00A6129C" w:rsidRPr="00701ACF" w:rsidRDefault="00A6129C" w:rsidP="00A6129C">
            <w:pPr>
              <w:pStyle w:val="BodyText"/>
              <w:jc w:val="center"/>
              <w:rPr>
                <w:sz w:val="16"/>
                <w:szCs w:val="16"/>
              </w:rPr>
            </w:pPr>
            <w:r w:rsidRPr="00701ACF">
              <w:rPr>
                <w:sz w:val="16"/>
                <w:szCs w:val="16"/>
              </w:rPr>
              <w:t>7,45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2,48</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13</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14</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17</w:t>
            </w:r>
          </w:p>
        </w:tc>
        <w:tc>
          <w:tcPr>
            <w:tcW w:w="843" w:type="dxa"/>
          </w:tcPr>
          <w:p w:rsidR="00A6129C" w:rsidRPr="00701ACF" w:rsidRDefault="00A6129C" w:rsidP="00A6129C">
            <w:pPr>
              <w:pStyle w:val="BodyText"/>
              <w:jc w:val="center"/>
              <w:rPr>
                <w:sz w:val="16"/>
                <w:szCs w:val="16"/>
              </w:rPr>
            </w:pPr>
            <w:r w:rsidRPr="00701ACF">
              <w:rPr>
                <w:sz w:val="16"/>
                <w:szCs w:val="16"/>
              </w:rPr>
              <w:t>7,45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2,48</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15</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12</w:t>
            </w:r>
          </w:p>
        </w:tc>
        <w:tc>
          <w:tcPr>
            <w:tcW w:w="843" w:type="dxa"/>
          </w:tcPr>
          <w:p w:rsidR="00A6129C" w:rsidRPr="00701ACF" w:rsidRDefault="00A6129C" w:rsidP="00A6129C">
            <w:pPr>
              <w:pStyle w:val="BodyText"/>
              <w:jc w:val="center"/>
              <w:rPr>
                <w:sz w:val="16"/>
                <w:szCs w:val="16"/>
              </w:rPr>
            </w:pPr>
            <w:r w:rsidRPr="00701ACF">
              <w:rPr>
                <w:sz w:val="16"/>
                <w:szCs w:val="16"/>
              </w:rPr>
              <w:t>6,36</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2,12</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16</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3</w:t>
            </w:r>
          </w:p>
        </w:tc>
        <w:tc>
          <w:tcPr>
            <w:tcW w:w="671" w:type="dxa"/>
          </w:tcPr>
          <w:p w:rsidR="00A6129C" w:rsidRPr="004B21F1" w:rsidRDefault="00A6129C" w:rsidP="00A6129C">
            <w:pPr>
              <w:pStyle w:val="BodyText"/>
              <w:jc w:val="center"/>
              <w:rPr>
                <w:sz w:val="16"/>
                <w:szCs w:val="16"/>
              </w:rPr>
            </w:pPr>
            <w:r w:rsidRPr="004B21F1">
              <w:rPr>
                <w:sz w:val="16"/>
                <w:szCs w:val="16"/>
              </w:rPr>
              <w:t>1,87</w:t>
            </w:r>
          </w:p>
        </w:tc>
        <w:tc>
          <w:tcPr>
            <w:tcW w:w="737" w:type="dxa"/>
          </w:tcPr>
          <w:p w:rsidR="00A6129C" w:rsidRPr="009D274C" w:rsidRDefault="00A6129C" w:rsidP="00A6129C">
            <w:pPr>
              <w:pStyle w:val="BodyText"/>
              <w:jc w:val="center"/>
              <w:rPr>
                <w:sz w:val="16"/>
                <w:szCs w:val="16"/>
              </w:rPr>
            </w:pPr>
            <w:r w:rsidRPr="009D274C">
              <w:rPr>
                <w:sz w:val="16"/>
                <w:szCs w:val="16"/>
              </w:rPr>
              <w:t>11</w:t>
            </w:r>
          </w:p>
        </w:tc>
        <w:tc>
          <w:tcPr>
            <w:tcW w:w="843" w:type="dxa"/>
          </w:tcPr>
          <w:p w:rsidR="00A6129C" w:rsidRPr="00701ACF" w:rsidRDefault="00A6129C" w:rsidP="00A6129C">
            <w:pPr>
              <w:pStyle w:val="BodyText"/>
              <w:jc w:val="center"/>
              <w:rPr>
                <w:sz w:val="16"/>
                <w:szCs w:val="16"/>
              </w:rPr>
            </w:pPr>
            <w:r w:rsidRPr="00701ACF">
              <w:rPr>
                <w:sz w:val="16"/>
                <w:szCs w:val="16"/>
              </w:rPr>
              <w:t>6,11</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3,67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2,04</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17</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15</w:t>
            </w:r>
          </w:p>
        </w:tc>
        <w:tc>
          <w:tcPr>
            <w:tcW w:w="843" w:type="dxa"/>
          </w:tcPr>
          <w:p w:rsidR="00A6129C" w:rsidRPr="00701ACF" w:rsidRDefault="00A6129C" w:rsidP="00A6129C">
            <w:pPr>
              <w:pStyle w:val="BodyText"/>
              <w:jc w:val="center"/>
              <w:rPr>
                <w:sz w:val="16"/>
                <w:szCs w:val="16"/>
              </w:rPr>
            </w:pPr>
            <w:r w:rsidRPr="00701ACF">
              <w:rPr>
                <w:sz w:val="16"/>
                <w:szCs w:val="16"/>
              </w:rPr>
              <w:t>7,02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2,34</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18</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19</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20</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21</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5</w:t>
            </w:r>
          </w:p>
        </w:tc>
        <w:tc>
          <w:tcPr>
            <w:tcW w:w="671" w:type="dxa"/>
          </w:tcPr>
          <w:p w:rsidR="00A6129C" w:rsidRPr="004B21F1" w:rsidRDefault="00A6129C" w:rsidP="00A6129C">
            <w:pPr>
              <w:pStyle w:val="BodyText"/>
              <w:jc w:val="center"/>
              <w:rPr>
                <w:sz w:val="16"/>
                <w:szCs w:val="16"/>
              </w:rPr>
            </w:pPr>
            <w:r w:rsidRPr="004B21F1">
              <w:rPr>
                <w:sz w:val="16"/>
                <w:szCs w:val="16"/>
              </w:rPr>
              <w:t>2,35</w:t>
            </w:r>
          </w:p>
        </w:tc>
        <w:tc>
          <w:tcPr>
            <w:tcW w:w="737" w:type="dxa"/>
          </w:tcPr>
          <w:p w:rsidR="00A6129C" w:rsidRPr="009D274C" w:rsidRDefault="00A6129C" w:rsidP="00A6129C">
            <w:pPr>
              <w:pStyle w:val="BodyText"/>
              <w:jc w:val="center"/>
              <w:rPr>
                <w:sz w:val="16"/>
                <w:szCs w:val="16"/>
              </w:rPr>
            </w:pPr>
            <w:r w:rsidRPr="009D274C">
              <w:rPr>
                <w:sz w:val="16"/>
                <w:szCs w:val="16"/>
              </w:rPr>
              <w:t>17</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22</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3</w:t>
            </w:r>
          </w:p>
        </w:tc>
        <w:tc>
          <w:tcPr>
            <w:tcW w:w="671" w:type="dxa"/>
          </w:tcPr>
          <w:p w:rsidR="00A6129C" w:rsidRPr="004B21F1" w:rsidRDefault="00A6129C" w:rsidP="00A6129C">
            <w:pPr>
              <w:pStyle w:val="BodyText"/>
              <w:jc w:val="center"/>
              <w:rPr>
                <w:sz w:val="16"/>
                <w:szCs w:val="16"/>
              </w:rPr>
            </w:pPr>
            <w:r w:rsidRPr="004B21F1">
              <w:rPr>
                <w:sz w:val="16"/>
                <w:szCs w:val="16"/>
              </w:rPr>
              <w:t>1,87</w:t>
            </w:r>
          </w:p>
        </w:tc>
        <w:tc>
          <w:tcPr>
            <w:tcW w:w="737" w:type="dxa"/>
          </w:tcPr>
          <w:p w:rsidR="00A6129C" w:rsidRPr="009D274C" w:rsidRDefault="00A6129C" w:rsidP="00A6129C">
            <w:pPr>
              <w:pStyle w:val="BodyText"/>
              <w:jc w:val="center"/>
              <w:rPr>
                <w:sz w:val="16"/>
                <w:szCs w:val="16"/>
              </w:rPr>
            </w:pPr>
            <w:r w:rsidRPr="009D274C">
              <w:rPr>
                <w:sz w:val="16"/>
                <w:szCs w:val="16"/>
              </w:rPr>
              <w:t>12</w:t>
            </w:r>
          </w:p>
        </w:tc>
        <w:tc>
          <w:tcPr>
            <w:tcW w:w="843" w:type="dxa"/>
          </w:tcPr>
          <w:p w:rsidR="00A6129C" w:rsidRPr="00701ACF" w:rsidRDefault="00A6129C" w:rsidP="00A6129C">
            <w:pPr>
              <w:pStyle w:val="BodyText"/>
              <w:jc w:val="center"/>
              <w:rPr>
                <w:sz w:val="16"/>
                <w:szCs w:val="16"/>
              </w:rPr>
            </w:pPr>
            <w:r w:rsidRPr="00701ACF">
              <w:rPr>
                <w:sz w:val="16"/>
                <w:szCs w:val="16"/>
              </w:rPr>
              <w:t>6,34</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2,11</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23</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17</w:t>
            </w:r>
          </w:p>
        </w:tc>
        <w:tc>
          <w:tcPr>
            <w:tcW w:w="843" w:type="dxa"/>
          </w:tcPr>
          <w:p w:rsidR="00A6129C" w:rsidRPr="00701ACF" w:rsidRDefault="00A6129C" w:rsidP="00A6129C">
            <w:pPr>
              <w:pStyle w:val="BodyText"/>
              <w:jc w:val="center"/>
              <w:rPr>
                <w:sz w:val="16"/>
                <w:szCs w:val="16"/>
              </w:rPr>
            </w:pPr>
            <w:r w:rsidRPr="00701ACF">
              <w:rPr>
                <w:sz w:val="16"/>
                <w:szCs w:val="16"/>
              </w:rPr>
              <w:t>7,45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5,67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2,48</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24</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0" w:type="dxa"/>
          </w:tcPr>
          <w:p w:rsidR="00A6129C" w:rsidRPr="00C9014C" w:rsidRDefault="00A6129C" w:rsidP="00A6129C">
            <w:pPr>
              <w:pStyle w:val="BodyText"/>
              <w:jc w:val="center"/>
              <w:rPr>
                <w:sz w:val="16"/>
                <w:szCs w:val="16"/>
              </w:rPr>
            </w:pPr>
            <w:r w:rsidRPr="00C9014C">
              <w:rPr>
                <w:sz w:val="16"/>
                <w:szCs w:val="16"/>
              </w:rPr>
              <w:t>4</w:t>
            </w:r>
          </w:p>
        </w:tc>
        <w:tc>
          <w:tcPr>
            <w:tcW w:w="743" w:type="dxa"/>
          </w:tcPr>
          <w:p w:rsidR="00A6129C" w:rsidRPr="00C9014C" w:rsidRDefault="00A6129C" w:rsidP="00A6129C">
            <w:pPr>
              <w:pStyle w:val="BodyText"/>
              <w:jc w:val="center"/>
              <w:rPr>
                <w:sz w:val="16"/>
                <w:szCs w:val="16"/>
              </w:rPr>
            </w:pPr>
            <w:r w:rsidRPr="00C9014C">
              <w:rPr>
                <w:sz w:val="16"/>
                <w:szCs w:val="16"/>
              </w:rPr>
              <w:t>2,12</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12</w:t>
            </w:r>
          </w:p>
        </w:tc>
        <w:tc>
          <w:tcPr>
            <w:tcW w:w="843" w:type="dxa"/>
          </w:tcPr>
          <w:p w:rsidR="00A6129C" w:rsidRPr="00701ACF" w:rsidRDefault="00A6129C" w:rsidP="00A6129C">
            <w:pPr>
              <w:pStyle w:val="BodyText"/>
              <w:jc w:val="center"/>
              <w:rPr>
                <w:sz w:val="16"/>
                <w:szCs w:val="16"/>
              </w:rPr>
            </w:pPr>
            <w:r w:rsidRPr="00701ACF">
              <w:rPr>
                <w:sz w:val="16"/>
                <w:szCs w:val="16"/>
              </w:rPr>
              <w:t>6,36</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2,12</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18</w:t>
            </w:r>
          </w:p>
        </w:tc>
        <w:tc>
          <w:tcPr>
            <w:tcW w:w="843" w:type="dxa"/>
          </w:tcPr>
          <w:p w:rsidR="00A6129C" w:rsidRPr="00701ACF" w:rsidRDefault="00A6129C" w:rsidP="00A6129C">
            <w:pPr>
              <w:pStyle w:val="BodyText"/>
              <w:jc w:val="center"/>
              <w:rPr>
                <w:sz w:val="16"/>
                <w:szCs w:val="16"/>
              </w:rPr>
            </w:pPr>
            <w:r w:rsidRPr="00701ACF">
              <w:rPr>
                <w:sz w:val="16"/>
                <w:szCs w:val="16"/>
              </w:rPr>
              <w:t>7,65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6</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2,55</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26</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14</w:t>
            </w:r>
          </w:p>
        </w:tc>
        <w:tc>
          <w:tcPr>
            <w:tcW w:w="843" w:type="dxa"/>
          </w:tcPr>
          <w:p w:rsidR="00A6129C" w:rsidRPr="00701ACF" w:rsidRDefault="00A6129C" w:rsidP="00A6129C">
            <w:pPr>
              <w:pStyle w:val="BodyText"/>
              <w:jc w:val="center"/>
              <w:rPr>
                <w:sz w:val="16"/>
                <w:szCs w:val="16"/>
              </w:rPr>
            </w:pPr>
            <w:r w:rsidRPr="00701ACF">
              <w:rPr>
                <w:sz w:val="16"/>
                <w:szCs w:val="16"/>
              </w:rPr>
              <w:t>6,82</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4,67</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2,27</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27</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0" w:type="dxa"/>
          </w:tcPr>
          <w:p w:rsidR="00A6129C" w:rsidRPr="00C9014C" w:rsidRDefault="00A6129C" w:rsidP="00A6129C">
            <w:pPr>
              <w:pStyle w:val="BodyText"/>
              <w:jc w:val="center"/>
              <w:rPr>
                <w:sz w:val="16"/>
                <w:szCs w:val="16"/>
              </w:rPr>
            </w:pPr>
            <w:r w:rsidRPr="00C9014C">
              <w:rPr>
                <w:sz w:val="16"/>
                <w:szCs w:val="16"/>
              </w:rPr>
              <w:t>6</w:t>
            </w:r>
          </w:p>
        </w:tc>
        <w:tc>
          <w:tcPr>
            <w:tcW w:w="743" w:type="dxa"/>
          </w:tcPr>
          <w:p w:rsidR="00A6129C" w:rsidRPr="00C9014C" w:rsidRDefault="00A6129C" w:rsidP="00A6129C">
            <w:pPr>
              <w:pStyle w:val="BodyText"/>
              <w:jc w:val="center"/>
              <w:rPr>
                <w:sz w:val="16"/>
                <w:szCs w:val="16"/>
              </w:rPr>
            </w:pPr>
            <w:r w:rsidRPr="00C9014C">
              <w:rPr>
                <w:sz w:val="16"/>
                <w:szCs w:val="16"/>
              </w:rPr>
              <w:t>2,55</w:t>
            </w:r>
          </w:p>
        </w:tc>
        <w:tc>
          <w:tcPr>
            <w:tcW w:w="661" w:type="dxa"/>
          </w:tcPr>
          <w:p w:rsidR="00A6129C" w:rsidRPr="004B21F1" w:rsidRDefault="00A6129C" w:rsidP="00A6129C">
            <w:pPr>
              <w:pStyle w:val="BodyText"/>
              <w:jc w:val="center"/>
              <w:rPr>
                <w:sz w:val="16"/>
                <w:szCs w:val="16"/>
              </w:rPr>
            </w:pPr>
            <w:r w:rsidRPr="004B21F1">
              <w:rPr>
                <w:sz w:val="16"/>
                <w:szCs w:val="16"/>
              </w:rPr>
              <w:t>6</w:t>
            </w:r>
          </w:p>
        </w:tc>
        <w:tc>
          <w:tcPr>
            <w:tcW w:w="671" w:type="dxa"/>
          </w:tcPr>
          <w:p w:rsidR="00A6129C" w:rsidRPr="004B21F1" w:rsidRDefault="00A6129C" w:rsidP="00A6129C">
            <w:pPr>
              <w:pStyle w:val="BodyText"/>
              <w:jc w:val="center"/>
              <w:rPr>
                <w:sz w:val="16"/>
                <w:szCs w:val="16"/>
              </w:rPr>
            </w:pPr>
            <w:r w:rsidRPr="004B21F1">
              <w:rPr>
                <w:sz w:val="16"/>
                <w:szCs w:val="16"/>
              </w:rPr>
              <w:t>2,55</w:t>
            </w:r>
          </w:p>
        </w:tc>
        <w:tc>
          <w:tcPr>
            <w:tcW w:w="737" w:type="dxa"/>
          </w:tcPr>
          <w:p w:rsidR="00A6129C" w:rsidRPr="009D274C" w:rsidRDefault="00A6129C" w:rsidP="00A6129C">
            <w:pPr>
              <w:pStyle w:val="BodyText"/>
              <w:jc w:val="center"/>
              <w:rPr>
                <w:sz w:val="16"/>
                <w:szCs w:val="16"/>
              </w:rPr>
            </w:pPr>
            <w:r w:rsidRPr="009D274C">
              <w:rPr>
                <w:sz w:val="16"/>
                <w:szCs w:val="16"/>
              </w:rPr>
              <w:t>18</w:t>
            </w:r>
          </w:p>
        </w:tc>
        <w:tc>
          <w:tcPr>
            <w:tcW w:w="843" w:type="dxa"/>
          </w:tcPr>
          <w:p w:rsidR="00A6129C" w:rsidRPr="00701ACF" w:rsidRDefault="00A6129C" w:rsidP="00A6129C">
            <w:pPr>
              <w:pStyle w:val="BodyText"/>
              <w:jc w:val="center"/>
              <w:rPr>
                <w:sz w:val="16"/>
                <w:szCs w:val="16"/>
              </w:rPr>
            </w:pPr>
            <w:r w:rsidRPr="00701ACF">
              <w:rPr>
                <w:sz w:val="16"/>
                <w:szCs w:val="16"/>
              </w:rPr>
              <w:t>7,65</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6</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2,55</w:t>
            </w:r>
          </w:p>
        </w:tc>
      </w:tr>
      <w:tr w:rsidR="00A6129C" w:rsidRPr="00F32B31" w:rsidTr="00A6129C">
        <w:trPr>
          <w:trHeight w:val="298"/>
        </w:trPr>
        <w:tc>
          <w:tcPr>
            <w:tcW w:w="911" w:type="dxa"/>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28</w:t>
            </w:r>
          </w:p>
        </w:tc>
        <w:tc>
          <w:tcPr>
            <w:tcW w:w="660" w:type="dxa"/>
          </w:tcPr>
          <w:p w:rsidR="00A6129C" w:rsidRPr="00C9014C" w:rsidRDefault="00A6129C" w:rsidP="00A6129C">
            <w:pPr>
              <w:pStyle w:val="BodyText"/>
              <w:jc w:val="center"/>
              <w:rPr>
                <w:sz w:val="16"/>
                <w:szCs w:val="16"/>
              </w:rPr>
            </w:pPr>
            <w:r w:rsidRPr="00C9014C">
              <w:rPr>
                <w:sz w:val="16"/>
                <w:szCs w:val="16"/>
              </w:rPr>
              <w:t>3</w:t>
            </w:r>
          </w:p>
        </w:tc>
        <w:tc>
          <w:tcPr>
            <w:tcW w:w="743" w:type="dxa"/>
          </w:tcPr>
          <w:p w:rsidR="00A6129C" w:rsidRPr="00C9014C" w:rsidRDefault="00A6129C" w:rsidP="00A6129C">
            <w:pPr>
              <w:pStyle w:val="BodyText"/>
              <w:jc w:val="center"/>
              <w:rPr>
                <w:sz w:val="16"/>
                <w:szCs w:val="16"/>
              </w:rPr>
            </w:pPr>
            <w:r w:rsidRPr="00C9014C">
              <w:rPr>
                <w:sz w:val="16"/>
                <w:szCs w:val="16"/>
              </w:rPr>
              <w:t>1,87</w:t>
            </w:r>
          </w:p>
        </w:tc>
        <w:tc>
          <w:tcPr>
            <w:tcW w:w="660" w:type="dxa"/>
          </w:tcPr>
          <w:p w:rsidR="00A6129C" w:rsidRPr="00C9014C" w:rsidRDefault="00A6129C" w:rsidP="00A6129C">
            <w:pPr>
              <w:pStyle w:val="BodyText"/>
              <w:jc w:val="center"/>
              <w:rPr>
                <w:sz w:val="16"/>
                <w:szCs w:val="16"/>
              </w:rPr>
            </w:pPr>
            <w:r w:rsidRPr="00C9014C">
              <w:rPr>
                <w:sz w:val="16"/>
                <w:szCs w:val="16"/>
              </w:rPr>
              <w:t>5</w:t>
            </w:r>
          </w:p>
        </w:tc>
        <w:tc>
          <w:tcPr>
            <w:tcW w:w="743" w:type="dxa"/>
          </w:tcPr>
          <w:p w:rsidR="00A6129C" w:rsidRPr="00C9014C" w:rsidRDefault="00A6129C" w:rsidP="00A6129C">
            <w:pPr>
              <w:pStyle w:val="BodyText"/>
              <w:jc w:val="center"/>
              <w:rPr>
                <w:sz w:val="16"/>
                <w:szCs w:val="16"/>
              </w:rPr>
            </w:pPr>
            <w:r w:rsidRPr="00C9014C">
              <w:rPr>
                <w:sz w:val="16"/>
                <w:szCs w:val="16"/>
              </w:rPr>
              <w:t>2,35</w:t>
            </w:r>
          </w:p>
        </w:tc>
        <w:tc>
          <w:tcPr>
            <w:tcW w:w="661" w:type="dxa"/>
          </w:tcPr>
          <w:p w:rsidR="00A6129C" w:rsidRPr="004B21F1" w:rsidRDefault="00A6129C" w:rsidP="00A6129C">
            <w:pPr>
              <w:pStyle w:val="BodyText"/>
              <w:jc w:val="center"/>
              <w:rPr>
                <w:sz w:val="16"/>
                <w:szCs w:val="16"/>
              </w:rPr>
            </w:pPr>
            <w:r w:rsidRPr="004B21F1">
              <w:rPr>
                <w:sz w:val="16"/>
                <w:szCs w:val="16"/>
              </w:rPr>
              <w:t>4</w:t>
            </w:r>
          </w:p>
        </w:tc>
        <w:tc>
          <w:tcPr>
            <w:tcW w:w="671" w:type="dxa"/>
          </w:tcPr>
          <w:p w:rsidR="00A6129C" w:rsidRPr="004B21F1" w:rsidRDefault="00A6129C" w:rsidP="00A6129C">
            <w:pPr>
              <w:pStyle w:val="BodyText"/>
              <w:jc w:val="center"/>
              <w:rPr>
                <w:sz w:val="16"/>
                <w:szCs w:val="16"/>
              </w:rPr>
            </w:pPr>
            <w:r w:rsidRPr="004B21F1">
              <w:rPr>
                <w:sz w:val="16"/>
                <w:szCs w:val="16"/>
              </w:rPr>
              <w:t>2,12</w:t>
            </w:r>
          </w:p>
        </w:tc>
        <w:tc>
          <w:tcPr>
            <w:tcW w:w="737" w:type="dxa"/>
          </w:tcPr>
          <w:p w:rsidR="00A6129C" w:rsidRPr="009D274C" w:rsidRDefault="00A6129C" w:rsidP="00A6129C">
            <w:pPr>
              <w:pStyle w:val="BodyText"/>
              <w:jc w:val="center"/>
              <w:rPr>
                <w:sz w:val="16"/>
                <w:szCs w:val="16"/>
              </w:rPr>
            </w:pPr>
            <w:r w:rsidRPr="009D274C">
              <w:rPr>
                <w:sz w:val="16"/>
                <w:szCs w:val="16"/>
              </w:rPr>
              <w:t>12</w:t>
            </w:r>
          </w:p>
        </w:tc>
        <w:tc>
          <w:tcPr>
            <w:tcW w:w="843" w:type="dxa"/>
          </w:tcPr>
          <w:p w:rsidR="00A6129C" w:rsidRPr="00701ACF" w:rsidRDefault="00A6129C" w:rsidP="00A6129C">
            <w:pPr>
              <w:pStyle w:val="BodyText"/>
              <w:jc w:val="center"/>
              <w:rPr>
                <w:sz w:val="16"/>
                <w:szCs w:val="16"/>
              </w:rPr>
            </w:pPr>
            <w:r w:rsidRPr="00701ACF">
              <w:rPr>
                <w:sz w:val="16"/>
                <w:szCs w:val="16"/>
              </w:rPr>
              <w:t>6,34</w:t>
            </w:r>
          </w:p>
        </w:tc>
        <w:tc>
          <w:tcPr>
            <w:tcW w:w="661" w:type="dxa"/>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4</w:t>
            </w:r>
          </w:p>
        </w:tc>
        <w:tc>
          <w:tcPr>
            <w:tcW w:w="737" w:type="dxa"/>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2,11</w:t>
            </w:r>
          </w:p>
        </w:tc>
      </w:tr>
      <w:tr w:rsidR="00A6129C" w:rsidRPr="00F32B31" w:rsidTr="00A6129C">
        <w:trPr>
          <w:trHeight w:val="116"/>
        </w:trPr>
        <w:tc>
          <w:tcPr>
            <w:tcW w:w="911" w:type="dxa"/>
            <w:tcBorders>
              <w:top w:val="single" w:sz="4" w:space="0" w:color="auto"/>
              <w:left w:val="single" w:sz="4" w:space="0" w:color="auto"/>
              <w:bottom w:val="single" w:sz="4" w:space="0" w:color="auto"/>
              <w:right w:val="single" w:sz="4" w:space="0" w:color="auto"/>
            </w:tcBorders>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29</w:t>
            </w:r>
          </w:p>
        </w:tc>
        <w:tc>
          <w:tcPr>
            <w:tcW w:w="660"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3</w:t>
            </w:r>
          </w:p>
        </w:tc>
        <w:tc>
          <w:tcPr>
            <w:tcW w:w="743"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1,87</w:t>
            </w:r>
          </w:p>
        </w:tc>
        <w:tc>
          <w:tcPr>
            <w:tcW w:w="660"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4</w:t>
            </w:r>
          </w:p>
        </w:tc>
        <w:tc>
          <w:tcPr>
            <w:tcW w:w="743"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2,12</w:t>
            </w:r>
          </w:p>
        </w:tc>
        <w:tc>
          <w:tcPr>
            <w:tcW w:w="661" w:type="dxa"/>
            <w:tcBorders>
              <w:top w:val="single" w:sz="4" w:space="0" w:color="auto"/>
              <w:left w:val="single" w:sz="4" w:space="0" w:color="auto"/>
              <w:bottom w:val="single" w:sz="4" w:space="0" w:color="auto"/>
              <w:right w:val="single" w:sz="4" w:space="0" w:color="auto"/>
            </w:tcBorders>
          </w:tcPr>
          <w:p w:rsidR="00A6129C" w:rsidRPr="004B21F1" w:rsidRDefault="00A6129C" w:rsidP="00A6129C">
            <w:pPr>
              <w:pStyle w:val="BodyText"/>
              <w:jc w:val="center"/>
              <w:rPr>
                <w:sz w:val="16"/>
                <w:szCs w:val="16"/>
              </w:rPr>
            </w:pPr>
            <w:r w:rsidRPr="004B21F1">
              <w:rPr>
                <w:sz w:val="16"/>
                <w:szCs w:val="16"/>
              </w:rPr>
              <w:t>3</w:t>
            </w:r>
          </w:p>
        </w:tc>
        <w:tc>
          <w:tcPr>
            <w:tcW w:w="671" w:type="dxa"/>
            <w:tcBorders>
              <w:top w:val="single" w:sz="4" w:space="0" w:color="auto"/>
              <w:left w:val="single" w:sz="4" w:space="0" w:color="auto"/>
              <w:bottom w:val="single" w:sz="4" w:space="0" w:color="auto"/>
              <w:right w:val="single" w:sz="4" w:space="0" w:color="auto"/>
            </w:tcBorders>
          </w:tcPr>
          <w:p w:rsidR="00A6129C" w:rsidRPr="004B21F1" w:rsidRDefault="00A6129C" w:rsidP="00A6129C">
            <w:pPr>
              <w:pStyle w:val="BodyText"/>
              <w:jc w:val="center"/>
              <w:rPr>
                <w:sz w:val="16"/>
                <w:szCs w:val="16"/>
              </w:rPr>
            </w:pPr>
            <w:r w:rsidRPr="004B21F1">
              <w:rPr>
                <w:sz w:val="16"/>
                <w:szCs w:val="16"/>
              </w:rPr>
              <w:t>1,87</w:t>
            </w:r>
          </w:p>
        </w:tc>
        <w:tc>
          <w:tcPr>
            <w:tcW w:w="737" w:type="dxa"/>
            <w:tcBorders>
              <w:top w:val="single" w:sz="4" w:space="0" w:color="auto"/>
              <w:left w:val="single" w:sz="4" w:space="0" w:color="auto"/>
              <w:bottom w:val="single" w:sz="4" w:space="0" w:color="auto"/>
              <w:right w:val="single" w:sz="4" w:space="0" w:color="auto"/>
            </w:tcBorders>
          </w:tcPr>
          <w:p w:rsidR="00A6129C" w:rsidRPr="009D274C" w:rsidRDefault="00A6129C" w:rsidP="00A6129C">
            <w:pPr>
              <w:pStyle w:val="BodyText"/>
              <w:jc w:val="center"/>
              <w:rPr>
                <w:sz w:val="16"/>
                <w:szCs w:val="16"/>
              </w:rPr>
            </w:pPr>
            <w:r w:rsidRPr="009D274C">
              <w:rPr>
                <w:sz w:val="16"/>
                <w:szCs w:val="16"/>
              </w:rPr>
              <w:t>10</w:t>
            </w:r>
          </w:p>
        </w:tc>
        <w:tc>
          <w:tcPr>
            <w:tcW w:w="843" w:type="dxa"/>
            <w:tcBorders>
              <w:top w:val="single" w:sz="4" w:space="0" w:color="auto"/>
              <w:left w:val="single" w:sz="4" w:space="0" w:color="auto"/>
              <w:bottom w:val="single" w:sz="4" w:space="0" w:color="auto"/>
              <w:right w:val="single" w:sz="4" w:space="0" w:color="auto"/>
            </w:tcBorders>
          </w:tcPr>
          <w:p w:rsidR="00A6129C" w:rsidRPr="00701ACF" w:rsidRDefault="00A6129C" w:rsidP="00A6129C">
            <w:pPr>
              <w:pStyle w:val="BodyText"/>
              <w:jc w:val="center"/>
              <w:rPr>
                <w:sz w:val="16"/>
                <w:szCs w:val="16"/>
              </w:rPr>
            </w:pPr>
            <w:r w:rsidRPr="00701ACF">
              <w:rPr>
                <w:sz w:val="16"/>
                <w:szCs w:val="16"/>
              </w:rPr>
              <w:t>5,86</w:t>
            </w:r>
          </w:p>
        </w:tc>
        <w:tc>
          <w:tcPr>
            <w:tcW w:w="661" w:type="dxa"/>
            <w:tcBorders>
              <w:top w:val="single" w:sz="4" w:space="0" w:color="auto"/>
              <w:left w:val="single" w:sz="4" w:space="0" w:color="auto"/>
              <w:bottom w:val="single" w:sz="4" w:space="0" w:color="auto"/>
              <w:right w:val="single" w:sz="4" w:space="0" w:color="auto"/>
            </w:tcBorders>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3,33</w:t>
            </w:r>
          </w:p>
        </w:tc>
        <w:tc>
          <w:tcPr>
            <w:tcW w:w="737" w:type="dxa"/>
            <w:tcBorders>
              <w:top w:val="single" w:sz="4" w:space="0" w:color="auto"/>
              <w:left w:val="single" w:sz="4" w:space="0" w:color="auto"/>
              <w:bottom w:val="single" w:sz="4" w:space="0" w:color="auto"/>
              <w:right w:val="single" w:sz="4" w:space="0" w:color="auto"/>
            </w:tcBorders>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1,95</w:t>
            </w:r>
          </w:p>
        </w:tc>
      </w:tr>
      <w:tr w:rsidR="00A6129C" w:rsidRPr="00F32B31" w:rsidTr="00A6129C">
        <w:trPr>
          <w:trHeight w:val="298"/>
        </w:trPr>
        <w:tc>
          <w:tcPr>
            <w:tcW w:w="911" w:type="dxa"/>
            <w:tcBorders>
              <w:top w:val="single" w:sz="4" w:space="0" w:color="auto"/>
              <w:left w:val="single" w:sz="4" w:space="0" w:color="auto"/>
              <w:bottom w:val="single" w:sz="4" w:space="0" w:color="auto"/>
              <w:right w:val="single" w:sz="4" w:space="0" w:color="auto"/>
            </w:tcBorders>
          </w:tcPr>
          <w:p w:rsidR="00A6129C" w:rsidRPr="00E237D9" w:rsidRDefault="00A6129C" w:rsidP="00A6129C">
            <w:pPr>
              <w:pStyle w:val="BodyText"/>
              <w:jc w:val="center"/>
              <w:rPr>
                <w:color w:val="000000" w:themeColor="text1"/>
                <w:sz w:val="16"/>
                <w:szCs w:val="16"/>
              </w:rPr>
            </w:pPr>
            <w:r w:rsidRPr="00E237D9">
              <w:rPr>
                <w:color w:val="000000" w:themeColor="text1"/>
                <w:sz w:val="16"/>
                <w:szCs w:val="16"/>
              </w:rPr>
              <w:t>30</w:t>
            </w:r>
          </w:p>
        </w:tc>
        <w:tc>
          <w:tcPr>
            <w:tcW w:w="660"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2</w:t>
            </w:r>
          </w:p>
        </w:tc>
        <w:tc>
          <w:tcPr>
            <w:tcW w:w="743"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1,58</w:t>
            </w:r>
          </w:p>
        </w:tc>
        <w:tc>
          <w:tcPr>
            <w:tcW w:w="660"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3</w:t>
            </w:r>
          </w:p>
        </w:tc>
        <w:tc>
          <w:tcPr>
            <w:tcW w:w="743" w:type="dxa"/>
            <w:tcBorders>
              <w:top w:val="single" w:sz="4" w:space="0" w:color="auto"/>
              <w:left w:val="single" w:sz="4" w:space="0" w:color="auto"/>
              <w:bottom w:val="single" w:sz="4" w:space="0" w:color="auto"/>
              <w:right w:val="single" w:sz="4" w:space="0" w:color="auto"/>
            </w:tcBorders>
          </w:tcPr>
          <w:p w:rsidR="00A6129C" w:rsidRPr="00C9014C" w:rsidRDefault="00A6129C" w:rsidP="00A6129C">
            <w:pPr>
              <w:pStyle w:val="BodyText"/>
              <w:jc w:val="center"/>
              <w:rPr>
                <w:sz w:val="16"/>
                <w:szCs w:val="16"/>
              </w:rPr>
            </w:pPr>
            <w:r w:rsidRPr="00C9014C">
              <w:rPr>
                <w:sz w:val="16"/>
                <w:szCs w:val="16"/>
              </w:rPr>
              <w:t>1,87</w:t>
            </w:r>
          </w:p>
        </w:tc>
        <w:tc>
          <w:tcPr>
            <w:tcW w:w="661" w:type="dxa"/>
            <w:tcBorders>
              <w:top w:val="single" w:sz="4" w:space="0" w:color="auto"/>
              <w:left w:val="single" w:sz="4" w:space="0" w:color="auto"/>
              <w:bottom w:val="single" w:sz="4" w:space="0" w:color="auto"/>
              <w:right w:val="single" w:sz="4" w:space="0" w:color="auto"/>
            </w:tcBorders>
          </w:tcPr>
          <w:p w:rsidR="00A6129C" w:rsidRPr="004B21F1" w:rsidRDefault="00A6129C" w:rsidP="00A6129C">
            <w:pPr>
              <w:pStyle w:val="BodyText"/>
              <w:jc w:val="center"/>
              <w:rPr>
                <w:sz w:val="16"/>
                <w:szCs w:val="16"/>
              </w:rPr>
            </w:pPr>
            <w:r w:rsidRPr="004B21F1">
              <w:rPr>
                <w:sz w:val="16"/>
                <w:szCs w:val="16"/>
              </w:rPr>
              <w:t>2</w:t>
            </w:r>
          </w:p>
        </w:tc>
        <w:tc>
          <w:tcPr>
            <w:tcW w:w="671" w:type="dxa"/>
            <w:tcBorders>
              <w:top w:val="single" w:sz="4" w:space="0" w:color="auto"/>
              <w:left w:val="single" w:sz="4" w:space="0" w:color="auto"/>
              <w:bottom w:val="single" w:sz="4" w:space="0" w:color="auto"/>
              <w:right w:val="single" w:sz="4" w:space="0" w:color="auto"/>
            </w:tcBorders>
          </w:tcPr>
          <w:p w:rsidR="00A6129C" w:rsidRPr="004B21F1" w:rsidRDefault="00A6129C" w:rsidP="00A6129C">
            <w:pPr>
              <w:pStyle w:val="BodyText"/>
              <w:jc w:val="center"/>
              <w:rPr>
                <w:sz w:val="16"/>
                <w:szCs w:val="16"/>
              </w:rPr>
            </w:pPr>
            <w:r w:rsidRPr="004B21F1">
              <w:rPr>
                <w:sz w:val="16"/>
                <w:szCs w:val="16"/>
              </w:rPr>
              <w:t>1,58</w:t>
            </w:r>
          </w:p>
        </w:tc>
        <w:tc>
          <w:tcPr>
            <w:tcW w:w="737" w:type="dxa"/>
            <w:tcBorders>
              <w:top w:val="single" w:sz="4" w:space="0" w:color="auto"/>
              <w:left w:val="single" w:sz="4" w:space="0" w:color="auto"/>
              <w:bottom w:val="single" w:sz="4" w:space="0" w:color="auto"/>
              <w:right w:val="single" w:sz="4" w:space="0" w:color="auto"/>
            </w:tcBorders>
          </w:tcPr>
          <w:p w:rsidR="00A6129C" w:rsidRPr="009D274C" w:rsidRDefault="00A6129C" w:rsidP="00A6129C">
            <w:pPr>
              <w:pStyle w:val="BodyText"/>
              <w:jc w:val="center"/>
              <w:rPr>
                <w:sz w:val="16"/>
                <w:szCs w:val="16"/>
              </w:rPr>
            </w:pPr>
            <w:r w:rsidRPr="009D274C">
              <w:rPr>
                <w:sz w:val="16"/>
                <w:szCs w:val="16"/>
              </w:rPr>
              <w:t>7</w:t>
            </w:r>
          </w:p>
        </w:tc>
        <w:tc>
          <w:tcPr>
            <w:tcW w:w="843" w:type="dxa"/>
            <w:tcBorders>
              <w:top w:val="single" w:sz="4" w:space="0" w:color="auto"/>
              <w:left w:val="single" w:sz="4" w:space="0" w:color="auto"/>
              <w:bottom w:val="single" w:sz="4" w:space="0" w:color="auto"/>
              <w:right w:val="single" w:sz="4" w:space="0" w:color="auto"/>
            </w:tcBorders>
          </w:tcPr>
          <w:p w:rsidR="00A6129C" w:rsidRPr="00701ACF" w:rsidRDefault="00A6129C" w:rsidP="00A6129C">
            <w:pPr>
              <w:pStyle w:val="BodyText"/>
              <w:jc w:val="center"/>
              <w:rPr>
                <w:sz w:val="16"/>
                <w:szCs w:val="16"/>
              </w:rPr>
            </w:pPr>
            <w:r w:rsidRPr="00701ACF">
              <w:rPr>
                <w:sz w:val="16"/>
                <w:szCs w:val="16"/>
              </w:rPr>
              <w:t>5,03</w:t>
            </w:r>
          </w:p>
        </w:tc>
        <w:tc>
          <w:tcPr>
            <w:tcW w:w="661" w:type="dxa"/>
            <w:tcBorders>
              <w:top w:val="single" w:sz="4" w:space="0" w:color="auto"/>
              <w:left w:val="single" w:sz="4" w:space="0" w:color="auto"/>
              <w:bottom w:val="single" w:sz="4" w:space="0" w:color="auto"/>
              <w:right w:val="single" w:sz="4" w:space="0" w:color="auto"/>
            </w:tcBorders>
          </w:tcPr>
          <w:p w:rsidR="00A6129C" w:rsidRPr="003E599F" w:rsidRDefault="00A6129C" w:rsidP="00A6129C">
            <w:pPr>
              <w:pStyle w:val="BodyText"/>
              <w:jc w:val="center"/>
              <w:rPr>
                <w:color w:val="000000" w:themeColor="text1"/>
                <w:sz w:val="16"/>
                <w:szCs w:val="16"/>
              </w:rPr>
            </w:pPr>
            <w:r w:rsidRPr="003E599F">
              <w:rPr>
                <w:color w:val="000000" w:themeColor="text1"/>
                <w:sz w:val="16"/>
                <w:szCs w:val="16"/>
              </w:rPr>
              <w:t>2,33</w:t>
            </w:r>
          </w:p>
        </w:tc>
        <w:tc>
          <w:tcPr>
            <w:tcW w:w="737" w:type="dxa"/>
            <w:tcBorders>
              <w:top w:val="single" w:sz="4" w:space="0" w:color="auto"/>
              <w:left w:val="single" w:sz="4" w:space="0" w:color="auto"/>
              <w:bottom w:val="single" w:sz="4" w:space="0" w:color="auto"/>
              <w:right w:val="single" w:sz="4" w:space="0" w:color="auto"/>
            </w:tcBorders>
          </w:tcPr>
          <w:p w:rsidR="00A6129C" w:rsidRPr="003E56C7" w:rsidRDefault="00A6129C" w:rsidP="00A6129C">
            <w:pPr>
              <w:pStyle w:val="BodyText"/>
              <w:jc w:val="center"/>
              <w:rPr>
                <w:color w:val="000000" w:themeColor="text1"/>
                <w:sz w:val="16"/>
                <w:szCs w:val="16"/>
              </w:rPr>
            </w:pPr>
            <w:r w:rsidRPr="003E56C7">
              <w:rPr>
                <w:color w:val="000000" w:themeColor="text1"/>
                <w:sz w:val="16"/>
                <w:szCs w:val="16"/>
              </w:rPr>
              <w:t>1,68</w:t>
            </w:r>
          </w:p>
        </w:tc>
      </w:tr>
      <w:tr w:rsidR="00A6129C" w:rsidRPr="00F32B31" w:rsidTr="00A6129C">
        <w:trPr>
          <w:trHeight w:val="595"/>
        </w:trPr>
        <w:tc>
          <w:tcPr>
            <w:tcW w:w="91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color w:val="000000" w:themeColor="text1"/>
                <w:sz w:val="16"/>
                <w:szCs w:val="16"/>
              </w:rPr>
            </w:pPr>
            <w:r w:rsidRPr="00A6129C">
              <w:rPr>
                <w:color w:val="000000" w:themeColor="text1"/>
                <w:sz w:val="16"/>
                <w:szCs w:val="16"/>
              </w:rPr>
              <w:t>Jumlah</w:t>
            </w:r>
          </w:p>
        </w:tc>
        <w:tc>
          <w:tcPr>
            <w:tcW w:w="660"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141</w:t>
            </w:r>
          </w:p>
        </w:tc>
        <w:tc>
          <w:tcPr>
            <w:tcW w:w="7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68,08</w:t>
            </w:r>
          </w:p>
        </w:tc>
        <w:tc>
          <w:tcPr>
            <w:tcW w:w="660"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144</w:t>
            </w:r>
          </w:p>
        </w:tc>
        <w:tc>
          <w:tcPr>
            <w:tcW w:w="7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68,84</w:t>
            </w:r>
          </w:p>
        </w:tc>
        <w:tc>
          <w:tcPr>
            <w:tcW w:w="66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142</w:t>
            </w:r>
          </w:p>
        </w:tc>
        <w:tc>
          <w:tcPr>
            <w:tcW w:w="67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4"/>
                <w:szCs w:val="14"/>
              </w:rPr>
            </w:pPr>
            <w:r w:rsidRPr="00A6129C">
              <w:rPr>
                <w:sz w:val="14"/>
                <w:szCs w:val="14"/>
              </w:rPr>
              <w:t>68,25</w:t>
            </w:r>
          </w:p>
        </w:tc>
        <w:tc>
          <w:tcPr>
            <w:tcW w:w="737"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427</w:t>
            </w:r>
          </w:p>
        </w:tc>
        <w:tc>
          <w:tcPr>
            <w:tcW w:w="8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204,54</w:t>
            </w:r>
          </w:p>
        </w:tc>
        <w:tc>
          <w:tcPr>
            <w:tcW w:w="66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color w:val="000000" w:themeColor="text1"/>
                <w:sz w:val="16"/>
                <w:szCs w:val="16"/>
              </w:rPr>
            </w:pPr>
            <w:r w:rsidRPr="00A6129C">
              <w:rPr>
                <w:color w:val="000000" w:themeColor="text1"/>
                <w:sz w:val="16"/>
                <w:szCs w:val="16"/>
              </w:rPr>
              <w:t>142,35</w:t>
            </w:r>
          </w:p>
        </w:tc>
        <w:tc>
          <w:tcPr>
            <w:tcW w:w="737" w:type="dxa"/>
            <w:tcBorders>
              <w:top w:val="single" w:sz="4" w:space="0" w:color="auto"/>
              <w:left w:val="single" w:sz="4" w:space="0" w:color="auto"/>
              <w:bottom w:val="single" w:sz="4" w:space="0" w:color="auto"/>
              <w:right w:val="single" w:sz="4" w:space="0" w:color="auto"/>
            </w:tcBorders>
          </w:tcPr>
          <w:p w:rsidR="00A6129C" w:rsidRPr="00CB60F9" w:rsidRDefault="00A6129C" w:rsidP="00A6129C">
            <w:pPr>
              <w:pStyle w:val="BodyText"/>
              <w:spacing w:before="120"/>
              <w:jc w:val="center"/>
              <w:rPr>
                <w:color w:val="000000" w:themeColor="text1"/>
                <w:sz w:val="16"/>
                <w:szCs w:val="16"/>
              </w:rPr>
            </w:pPr>
            <w:r w:rsidRPr="00CB60F9">
              <w:rPr>
                <w:color w:val="000000" w:themeColor="text1"/>
                <w:sz w:val="16"/>
                <w:szCs w:val="16"/>
              </w:rPr>
              <w:t>68,15</w:t>
            </w:r>
          </w:p>
        </w:tc>
      </w:tr>
      <w:tr w:rsidR="00A6129C" w:rsidRPr="00F32B31" w:rsidTr="00A6129C">
        <w:trPr>
          <w:trHeight w:val="613"/>
        </w:trPr>
        <w:tc>
          <w:tcPr>
            <w:tcW w:w="91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color w:val="000000" w:themeColor="text1"/>
                <w:sz w:val="16"/>
                <w:szCs w:val="16"/>
              </w:rPr>
            </w:pPr>
            <w:r w:rsidRPr="00A6129C">
              <w:rPr>
                <w:color w:val="000000" w:themeColor="text1"/>
                <w:sz w:val="16"/>
                <w:szCs w:val="16"/>
              </w:rPr>
              <w:t>Rata-rata</w:t>
            </w:r>
          </w:p>
        </w:tc>
        <w:tc>
          <w:tcPr>
            <w:tcW w:w="660"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4,7</w:t>
            </w:r>
          </w:p>
        </w:tc>
        <w:tc>
          <w:tcPr>
            <w:tcW w:w="7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2,27</w:t>
            </w:r>
          </w:p>
        </w:tc>
        <w:tc>
          <w:tcPr>
            <w:tcW w:w="660"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4,</w:t>
            </w:r>
            <w:r w:rsidR="00834C27">
              <w:rPr>
                <w:sz w:val="16"/>
                <w:szCs w:val="16"/>
              </w:rPr>
              <w:t>8</w:t>
            </w:r>
          </w:p>
        </w:tc>
        <w:tc>
          <w:tcPr>
            <w:tcW w:w="7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2,29</w:t>
            </w:r>
          </w:p>
        </w:tc>
        <w:tc>
          <w:tcPr>
            <w:tcW w:w="66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4,73</w:t>
            </w:r>
          </w:p>
        </w:tc>
        <w:tc>
          <w:tcPr>
            <w:tcW w:w="67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2,28</w:t>
            </w:r>
          </w:p>
        </w:tc>
        <w:tc>
          <w:tcPr>
            <w:tcW w:w="737"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14,23</w:t>
            </w:r>
          </w:p>
        </w:tc>
        <w:tc>
          <w:tcPr>
            <w:tcW w:w="843"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sz w:val="16"/>
                <w:szCs w:val="16"/>
              </w:rPr>
            </w:pPr>
            <w:r w:rsidRPr="00A6129C">
              <w:rPr>
                <w:sz w:val="16"/>
                <w:szCs w:val="16"/>
              </w:rPr>
              <w:t>6,82</w:t>
            </w:r>
          </w:p>
        </w:tc>
        <w:tc>
          <w:tcPr>
            <w:tcW w:w="661" w:type="dxa"/>
            <w:tcBorders>
              <w:top w:val="single" w:sz="4" w:space="0" w:color="auto"/>
              <w:left w:val="single" w:sz="4" w:space="0" w:color="auto"/>
              <w:bottom w:val="single" w:sz="4" w:space="0" w:color="auto"/>
              <w:right w:val="single" w:sz="4" w:space="0" w:color="auto"/>
            </w:tcBorders>
          </w:tcPr>
          <w:p w:rsidR="00A6129C" w:rsidRPr="00A6129C" w:rsidRDefault="00A6129C" w:rsidP="00A6129C">
            <w:pPr>
              <w:pStyle w:val="BodyText"/>
              <w:spacing w:before="120"/>
              <w:jc w:val="center"/>
              <w:rPr>
                <w:color w:val="000000" w:themeColor="text1"/>
                <w:sz w:val="16"/>
                <w:szCs w:val="16"/>
              </w:rPr>
            </w:pPr>
            <w:r w:rsidRPr="00A6129C">
              <w:rPr>
                <w:color w:val="000000" w:themeColor="text1"/>
                <w:sz w:val="16"/>
                <w:szCs w:val="16"/>
              </w:rPr>
              <w:t>4,75</w:t>
            </w:r>
          </w:p>
        </w:tc>
        <w:tc>
          <w:tcPr>
            <w:tcW w:w="737" w:type="dxa"/>
            <w:tcBorders>
              <w:top w:val="single" w:sz="4" w:space="0" w:color="auto"/>
              <w:left w:val="single" w:sz="4" w:space="0" w:color="auto"/>
              <w:bottom w:val="single" w:sz="4" w:space="0" w:color="auto"/>
              <w:right w:val="single" w:sz="4" w:space="0" w:color="auto"/>
            </w:tcBorders>
          </w:tcPr>
          <w:p w:rsidR="00A6129C" w:rsidRPr="00CB60F9" w:rsidRDefault="00A6129C" w:rsidP="00A6129C">
            <w:pPr>
              <w:pStyle w:val="BodyText"/>
              <w:spacing w:before="120"/>
              <w:jc w:val="center"/>
              <w:rPr>
                <w:color w:val="000000" w:themeColor="text1"/>
                <w:sz w:val="16"/>
                <w:szCs w:val="16"/>
              </w:rPr>
            </w:pPr>
            <w:r w:rsidRPr="00CB60F9">
              <w:rPr>
                <w:color w:val="000000" w:themeColor="text1"/>
                <w:sz w:val="16"/>
                <w:szCs w:val="16"/>
              </w:rPr>
              <w:t>2,27</w:t>
            </w:r>
          </w:p>
        </w:tc>
      </w:tr>
    </w:tbl>
    <w:p w:rsidR="00A6129C" w:rsidRDefault="00A6129C" w:rsidP="00A6129C">
      <w:pPr>
        <w:pStyle w:val="BodyText"/>
      </w:pPr>
      <w:r w:rsidRPr="001B2CA4">
        <w:rPr>
          <w:position w:val="-30"/>
        </w:rPr>
        <w:object w:dxaOrig="4599" w:dyaOrig="740">
          <v:shape id="_x0000_i1045" type="#_x0000_t75" style="width:230.55pt;height:36.75pt" o:ole="" fillcolor="window">
            <v:imagedata r:id="rId74" o:title=""/>
          </v:shape>
          <o:OLEObject Type="Embed" ProgID="Equation.3" ShapeID="_x0000_i1045" DrawAspect="Content" ObjectID="_1515781613" r:id="rId75"/>
        </w:object>
      </w:r>
    </w:p>
    <w:p w:rsidR="00A6129C" w:rsidRDefault="00A6129C" w:rsidP="00A6129C">
      <w:pPr>
        <w:pStyle w:val="BodyText"/>
      </w:pPr>
      <w:r w:rsidRPr="00CF4F9E">
        <w:rPr>
          <w:position w:val="-46"/>
        </w:rPr>
        <w:object w:dxaOrig="4360" w:dyaOrig="1380">
          <v:shape id="_x0000_i1046" type="#_x0000_t75" style="width:217.55pt;height:75.05pt" o:ole="" fillcolor="window">
            <v:imagedata r:id="rId76" o:title=""/>
          </v:shape>
          <o:OLEObject Type="Embed" ProgID="Equation.3" ShapeID="_x0000_i1046" DrawAspect="Content" ObjectID="_1515781614" r:id="rId77"/>
        </w:object>
      </w:r>
    </w:p>
    <w:p w:rsidR="00A6129C" w:rsidRDefault="00A6129C" w:rsidP="00A6129C">
      <w:pPr>
        <w:pStyle w:val="BodyText"/>
      </w:pPr>
      <w:r w:rsidRPr="001B2CA4">
        <w:rPr>
          <w:position w:val="-46"/>
        </w:rPr>
        <w:object w:dxaOrig="4420" w:dyaOrig="1380">
          <v:shape id="_x0000_i1047" type="#_x0000_t75" style="width:220.6pt;height:68.95pt" o:ole="" fillcolor="window">
            <v:imagedata r:id="rId78" o:title=""/>
          </v:shape>
          <o:OLEObject Type="Embed" ProgID="Equation.3" ShapeID="_x0000_i1047" DrawAspect="Content" ObjectID="_1515781615" r:id="rId79"/>
        </w:object>
      </w:r>
    </w:p>
    <w:p w:rsidR="00A6129C" w:rsidRDefault="00A6129C" w:rsidP="00A6129C">
      <w:pPr>
        <w:pStyle w:val="BodyText"/>
      </w:pPr>
      <w:r w:rsidRPr="001B2CA4">
        <w:rPr>
          <w:position w:val="-46"/>
        </w:rPr>
        <w:object w:dxaOrig="4480" w:dyaOrig="1100">
          <v:shape id="_x0000_i1048" type="#_x0000_t75" style="width:223.65pt;height:54.4pt" o:ole="">
            <v:imagedata r:id="rId80" o:title=""/>
          </v:shape>
          <o:OLEObject Type="Embed" ProgID="Equation.3" ShapeID="_x0000_i1048" DrawAspect="Content" ObjectID="_1515781616" r:id="rId81"/>
        </w:object>
      </w:r>
      <w:r>
        <w:tab/>
      </w:r>
    </w:p>
    <w:p w:rsidR="00A6129C" w:rsidRDefault="00A6129C" w:rsidP="00A6129C">
      <w:pPr>
        <w:pStyle w:val="BodyText"/>
      </w:pPr>
      <w:r>
        <w:t>JKG = 9,74 – 2,88 – 3,36</w:t>
      </w:r>
    </w:p>
    <w:p w:rsidR="00A6129C" w:rsidRDefault="00A6129C" w:rsidP="00A6129C">
      <w:pPr>
        <w:pStyle w:val="BodyText"/>
      </w:pPr>
      <w:r>
        <w:t xml:space="preserve">        = 3,5</w:t>
      </w:r>
    </w:p>
    <w:p w:rsidR="00A6129C" w:rsidRPr="00A6129C" w:rsidRDefault="00A6129C" w:rsidP="00A6129C">
      <w:pPr>
        <w:pStyle w:val="BodyText"/>
        <w:rPr>
          <w:b/>
        </w:rPr>
      </w:pPr>
      <w:r w:rsidRPr="00A6129C">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A6129C" w:rsidTr="00A6129C">
        <w:trPr>
          <w:cantSplit/>
        </w:trPr>
        <w:tc>
          <w:tcPr>
            <w:tcW w:w="1155" w:type="dxa"/>
            <w:vMerge w:val="restart"/>
          </w:tcPr>
          <w:p w:rsidR="00A6129C" w:rsidRDefault="00A6129C" w:rsidP="00A6129C">
            <w:pPr>
              <w:pStyle w:val="BodyText"/>
              <w:jc w:val="center"/>
            </w:pPr>
            <w:r>
              <w:t>Sumber variasi</w:t>
            </w:r>
          </w:p>
        </w:tc>
        <w:tc>
          <w:tcPr>
            <w:tcW w:w="1151" w:type="dxa"/>
            <w:vMerge w:val="restart"/>
          </w:tcPr>
          <w:p w:rsidR="00A6129C" w:rsidRDefault="00A6129C" w:rsidP="00A6129C">
            <w:pPr>
              <w:pStyle w:val="BodyText"/>
              <w:spacing w:before="240"/>
              <w:jc w:val="center"/>
            </w:pPr>
            <w:r>
              <w:t>dB</w:t>
            </w:r>
          </w:p>
        </w:tc>
        <w:tc>
          <w:tcPr>
            <w:tcW w:w="1147" w:type="dxa"/>
            <w:vMerge w:val="restart"/>
          </w:tcPr>
          <w:p w:rsidR="00A6129C" w:rsidRDefault="00A6129C" w:rsidP="00A6129C">
            <w:pPr>
              <w:pStyle w:val="BodyText"/>
              <w:spacing w:before="240"/>
              <w:jc w:val="center"/>
            </w:pPr>
            <w:r>
              <w:t>JK</w:t>
            </w:r>
          </w:p>
        </w:tc>
        <w:tc>
          <w:tcPr>
            <w:tcW w:w="1186" w:type="dxa"/>
            <w:vMerge w:val="restart"/>
          </w:tcPr>
          <w:p w:rsidR="00A6129C" w:rsidRDefault="00A6129C" w:rsidP="00A6129C">
            <w:pPr>
              <w:pStyle w:val="BodyText"/>
              <w:spacing w:before="240"/>
              <w:jc w:val="center"/>
            </w:pPr>
            <w:r>
              <w:t>RJK</w:t>
            </w:r>
          </w:p>
        </w:tc>
        <w:tc>
          <w:tcPr>
            <w:tcW w:w="1231" w:type="dxa"/>
            <w:vMerge w:val="restart"/>
          </w:tcPr>
          <w:p w:rsidR="00A6129C" w:rsidRDefault="00A6129C" w:rsidP="00A6129C">
            <w:pPr>
              <w:pStyle w:val="BodyText"/>
              <w:spacing w:before="240"/>
              <w:jc w:val="center"/>
            </w:pPr>
            <w:r>
              <w:t>F hitung</w:t>
            </w:r>
          </w:p>
        </w:tc>
        <w:tc>
          <w:tcPr>
            <w:tcW w:w="2050" w:type="dxa"/>
          </w:tcPr>
          <w:p w:rsidR="00A6129C" w:rsidRDefault="00A6129C" w:rsidP="00A6129C">
            <w:pPr>
              <w:pStyle w:val="BodyText"/>
              <w:jc w:val="center"/>
            </w:pPr>
            <w:r>
              <w:t>F tabel</w:t>
            </w:r>
          </w:p>
        </w:tc>
      </w:tr>
      <w:tr w:rsidR="00A6129C" w:rsidTr="00A6129C">
        <w:trPr>
          <w:cantSplit/>
        </w:trPr>
        <w:tc>
          <w:tcPr>
            <w:tcW w:w="1155" w:type="dxa"/>
            <w:vMerge/>
          </w:tcPr>
          <w:p w:rsidR="00A6129C" w:rsidRDefault="00A6129C" w:rsidP="00A6129C">
            <w:pPr>
              <w:pStyle w:val="BodyText"/>
              <w:jc w:val="center"/>
            </w:pPr>
          </w:p>
        </w:tc>
        <w:tc>
          <w:tcPr>
            <w:tcW w:w="1151" w:type="dxa"/>
            <w:vMerge/>
          </w:tcPr>
          <w:p w:rsidR="00A6129C" w:rsidRDefault="00A6129C" w:rsidP="00A6129C">
            <w:pPr>
              <w:pStyle w:val="BodyText"/>
              <w:jc w:val="center"/>
            </w:pPr>
          </w:p>
        </w:tc>
        <w:tc>
          <w:tcPr>
            <w:tcW w:w="1147" w:type="dxa"/>
            <w:vMerge/>
          </w:tcPr>
          <w:p w:rsidR="00A6129C" w:rsidRDefault="00A6129C" w:rsidP="00A6129C">
            <w:pPr>
              <w:pStyle w:val="BodyText"/>
              <w:jc w:val="center"/>
            </w:pP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tcPr>
          <w:p w:rsidR="00A6129C" w:rsidRDefault="00A6129C" w:rsidP="00A6129C">
            <w:pPr>
              <w:pStyle w:val="BodyText"/>
              <w:jc w:val="center"/>
            </w:pPr>
            <w:r>
              <w:t>5 %</w:t>
            </w:r>
          </w:p>
        </w:tc>
      </w:tr>
      <w:tr w:rsidR="00A6129C" w:rsidTr="00A6129C">
        <w:trPr>
          <w:cantSplit/>
        </w:trPr>
        <w:tc>
          <w:tcPr>
            <w:tcW w:w="1155" w:type="dxa"/>
          </w:tcPr>
          <w:p w:rsidR="00A6129C" w:rsidRDefault="00A6129C" w:rsidP="00A6129C">
            <w:pPr>
              <w:pStyle w:val="BodyText"/>
              <w:jc w:val="center"/>
            </w:pPr>
            <w:r>
              <w:t>Sampel</w:t>
            </w:r>
          </w:p>
        </w:tc>
        <w:tc>
          <w:tcPr>
            <w:tcW w:w="1151" w:type="dxa"/>
          </w:tcPr>
          <w:p w:rsidR="00A6129C" w:rsidRDefault="00A6129C" w:rsidP="00A6129C">
            <w:pPr>
              <w:pStyle w:val="BodyText"/>
              <w:jc w:val="center"/>
            </w:pPr>
            <w:r>
              <w:t>2</w:t>
            </w:r>
          </w:p>
        </w:tc>
        <w:tc>
          <w:tcPr>
            <w:tcW w:w="1147" w:type="dxa"/>
          </w:tcPr>
          <w:p w:rsidR="00A6129C" w:rsidRDefault="00A6129C" w:rsidP="00A6129C">
            <w:pPr>
              <w:pStyle w:val="BodyText"/>
              <w:jc w:val="center"/>
            </w:pPr>
            <w:r>
              <w:t>2,88</w:t>
            </w:r>
          </w:p>
        </w:tc>
        <w:tc>
          <w:tcPr>
            <w:tcW w:w="1186" w:type="dxa"/>
          </w:tcPr>
          <w:p w:rsidR="00A6129C" w:rsidRDefault="00A6129C" w:rsidP="00A6129C">
            <w:pPr>
              <w:pStyle w:val="BodyText"/>
              <w:jc w:val="center"/>
            </w:pPr>
            <w:r>
              <w:t>1,44</w:t>
            </w:r>
          </w:p>
        </w:tc>
        <w:tc>
          <w:tcPr>
            <w:tcW w:w="1231" w:type="dxa"/>
          </w:tcPr>
          <w:p w:rsidR="00A6129C" w:rsidRPr="004876FD" w:rsidRDefault="00A6129C" w:rsidP="00A6129C">
            <w:pPr>
              <w:pStyle w:val="BodyText"/>
              <w:jc w:val="center"/>
              <w:rPr>
                <w:vertAlign w:val="superscript"/>
              </w:rPr>
            </w:pPr>
            <w:r>
              <w:t>24</w:t>
            </w:r>
            <w:r>
              <w:rPr>
                <w:vertAlign w:val="superscript"/>
              </w:rPr>
              <w:t>**</w:t>
            </w:r>
          </w:p>
        </w:tc>
        <w:tc>
          <w:tcPr>
            <w:tcW w:w="2050" w:type="dxa"/>
            <w:vMerge w:val="restart"/>
          </w:tcPr>
          <w:p w:rsidR="00A6129C" w:rsidRDefault="00A6129C" w:rsidP="00A6129C">
            <w:pPr>
              <w:pStyle w:val="BodyText"/>
              <w:jc w:val="center"/>
            </w:pPr>
            <w:r>
              <w:t>4,01</w:t>
            </w:r>
          </w:p>
        </w:tc>
      </w:tr>
      <w:tr w:rsidR="00A6129C" w:rsidTr="00A6129C">
        <w:trPr>
          <w:cantSplit/>
        </w:trPr>
        <w:tc>
          <w:tcPr>
            <w:tcW w:w="1155" w:type="dxa"/>
          </w:tcPr>
          <w:p w:rsidR="00A6129C" w:rsidRDefault="00A6129C" w:rsidP="00A6129C">
            <w:pPr>
              <w:pStyle w:val="BodyText"/>
              <w:jc w:val="center"/>
            </w:pPr>
            <w:r>
              <w:t>Panelis</w:t>
            </w:r>
          </w:p>
        </w:tc>
        <w:tc>
          <w:tcPr>
            <w:tcW w:w="1151" w:type="dxa"/>
          </w:tcPr>
          <w:p w:rsidR="00A6129C" w:rsidRDefault="00A6129C" w:rsidP="00A6129C">
            <w:pPr>
              <w:pStyle w:val="BodyText"/>
              <w:jc w:val="center"/>
            </w:pPr>
            <w:r>
              <w:t>29</w:t>
            </w:r>
          </w:p>
        </w:tc>
        <w:tc>
          <w:tcPr>
            <w:tcW w:w="1147" w:type="dxa"/>
          </w:tcPr>
          <w:p w:rsidR="00A6129C" w:rsidRDefault="00A6129C" w:rsidP="00A6129C">
            <w:pPr>
              <w:pStyle w:val="BodyText"/>
              <w:jc w:val="center"/>
            </w:pPr>
            <w:r>
              <w:t>3,36</w:t>
            </w:r>
          </w:p>
        </w:tc>
        <w:tc>
          <w:tcPr>
            <w:tcW w:w="1186" w:type="dxa"/>
          </w:tcPr>
          <w:p w:rsidR="00A6129C" w:rsidRDefault="00A6129C" w:rsidP="00A6129C">
            <w:pPr>
              <w:pStyle w:val="BodyText"/>
              <w:jc w:val="center"/>
            </w:pPr>
            <w:r>
              <w:t>0,12</w:t>
            </w:r>
          </w:p>
        </w:tc>
        <w:tc>
          <w:tcPr>
            <w:tcW w:w="1231" w:type="dxa"/>
            <w:vMerge w:val="restart"/>
          </w:tcPr>
          <w:p w:rsidR="00A6129C" w:rsidRDefault="00A6129C" w:rsidP="00A6129C">
            <w:pPr>
              <w:pStyle w:val="BodyText"/>
              <w:jc w:val="center"/>
            </w:pPr>
            <w:r>
              <w:t>2</w:t>
            </w:r>
            <w:r w:rsidRPr="009141DF">
              <w:rPr>
                <w:vertAlign w:val="superscript"/>
              </w:rPr>
              <w:t>tn</w:t>
            </w: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Galat</w:t>
            </w:r>
          </w:p>
        </w:tc>
        <w:tc>
          <w:tcPr>
            <w:tcW w:w="1151" w:type="dxa"/>
          </w:tcPr>
          <w:p w:rsidR="00A6129C" w:rsidRDefault="00A6129C" w:rsidP="00A6129C">
            <w:pPr>
              <w:pStyle w:val="BodyText"/>
              <w:jc w:val="center"/>
            </w:pPr>
            <w:r>
              <w:t>58</w:t>
            </w:r>
          </w:p>
        </w:tc>
        <w:tc>
          <w:tcPr>
            <w:tcW w:w="1147" w:type="dxa"/>
          </w:tcPr>
          <w:p w:rsidR="00A6129C" w:rsidRDefault="00A6129C" w:rsidP="00A6129C">
            <w:pPr>
              <w:pStyle w:val="BodyText"/>
              <w:jc w:val="center"/>
            </w:pPr>
            <w:r>
              <w:t>3,5</w:t>
            </w:r>
          </w:p>
        </w:tc>
        <w:tc>
          <w:tcPr>
            <w:tcW w:w="1186" w:type="dxa"/>
            <w:vMerge w:val="restart"/>
          </w:tcPr>
          <w:p w:rsidR="00A6129C" w:rsidRDefault="00A6129C" w:rsidP="00A6129C">
            <w:pPr>
              <w:pStyle w:val="BodyText"/>
              <w:jc w:val="center"/>
            </w:pPr>
            <w:r>
              <w:t>0,06</w:t>
            </w: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Total</w:t>
            </w:r>
          </w:p>
        </w:tc>
        <w:tc>
          <w:tcPr>
            <w:tcW w:w="1151" w:type="dxa"/>
          </w:tcPr>
          <w:p w:rsidR="00A6129C" w:rsidRDefault="00A6129C" w:rsidP="00A6129C">
            <w:pPr>
              <w:pStyle w:val="BodyText"/>
              <w:jc w:val="center"/>
            </w:pPr>
            <w:r>
              <w:t>89</w:t>
            </w:r>
          </w:p>
        </w:tc>
        <w:tc>
          <w:tcPr>
            <w:tcW w:w="1147" w:type="dxa"/>
          </w:tcPr>
          <w:p w:rsidR="00A6129C" w:rsidRDefault="00A6129C" w:rsidP="00A6129C">
            <w:pPr>
              <w:pStyle w:val="BodyText"/>
              <w:jc w:val="center"/>
            </w:pPr>
            <w:r>
              <w:t>9,74</w:t>
            </w: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bl>
    <w:p w:rsidR="00A6129C" w:rsidRDefault="00A6129C" w:rsidP="00A6129C">
      <w:pPr>
        <w:pStyle w:val="BodyText"/>
        <w:rPr>
          <w:b/>
        </w:rPr>
      </w:pPr>
    </w:p>
    <w:p w:rsidR="00A6129C" w:rsidRPr="00A6129C" w:rsidRDefault="00A6129C" w:rsidP="00A6129C">
      <w:pPr>
        <w:pStyle w:val="BodyText"/>
        <w:rPr>
          <w:b/>
        </w:rPr>
      </w:pPr>
      <w:r w:rsidRPr="00A6129C">
        <w:rPr>
          <w:b/>
        </w:rPr>
        <w:t>Interpolasi ( table 5 distribusi F)</w:t>
      </w:r>
    </w:p>
    <w:p w:rsidR="00A6129C" w:rsidRPr="00FD5769" w:rsidRDefault="00A6129C" w:rsidP="00A6129C">
      <w:pPr>
        <w:pStyle w:val="BodyText"/>
        <w:rPr>
          <w:color w:val="FF0000"/>
        </w:rPr>
      </w:pPr>
      <w:r w:rsidRPr="00FC1B33">
        <w:rPr>
          <w:color w:val="FF0000"/>
          <w:position w:val="-46"/>
        </w:rPr>
        <w:object w:dxaOrig="3540" w:dyaOrig="1400">
          <v:shape id="_x0000_i1049" type="#_x0000_t75" style="width:176.95pt;height:70.45pt" o:ole="" fillcolor="window">
            <v:imagedata r:id="rId82" o:title=""/>
          </v:shape>
          <o:OLEObject Type="Embed" ProgID="Equation.3" ShapeID="_x0000_i1049" DrawAspect="Content" ObjectID="_1515781617" r:id="rId83"/>
        </w:object>
      </w: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A6129C" w:rsidRPr="00A6129C" w:rsidRDefault="00A6129C" w:rsidP="00A6129C">
      <w:pPr>
        <w:pStyle w:val="BodyText"/>
        <w:rPr>
          <w:b/>
        </w:rPr>
      </w:pPr>
      <w:r w:rsidRPr="00A6129C">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A6129C" w:rsidRPr="00400CFB" w:rsidTr="00A6129C">
        <w:trPr>
          <w:cantSplit/>
        </w:trPr>
        <w:tc>
          <w:tcPr>
            <w:tcW w:w="911" w:type="dxa"/>
            <w:vMerge w:val="restart"/>
          </w:tcPr>
          <w:p w:rsidR="00A6129C" w:rsidRPr="00400CFB" w:rsidRDefault="00A6129C" w:rsidP="00A6129C">
            <w:pPr>
              <w:pStyle w:val="BodyText"/>
              <w:spacing w:before="360"/>
              <w:jc w:val="center"/>
              <w:rPr>
                <w:sz w:val="20"/>
              </w:rPr>
            </w:pPr>
            <w:r w:rsidRPr="00400CFB">
              <w:rPr>
                <w:sz w:val="20"/>
              </w:rPr>
              <w:t>SSR 5%</w:t>
            </w:r>
          </w:p>
        </w:tc>
        <w:tc>
          <w:tcPr>
            <w:tcW w:w="1019" w:type="dxa"/>
            <w:vMerge w:val="restart"/>
          </w:tcPr>
          <w:p w:rsidR="00A6129C" w:rsidRPr="00400CFB" w:rsidRDefault="00A6129C" w:rsidP="00A6129C">
            <w:pPr>
              <w:pStyle w:val="BodyText"/>
              <w:spacing w:before="360"/>
              <w:jc w:val="center"/>
              <w:rPr>
                <w:sz w:val="20"/>
              </w:rPr>
            </w:pPr>
            <w:r w:rsidRPr="00400CFB">
              <w:rPr>
                <w:sz w:val="20"/>
              </w:rPr>
              <w:t>LSR 5%</w:t>
            </w:r>
          </w:p>
        </w:tc>
        <w:tc>
          <w:tcPr>
            <w:tcW w:w="1850" w:type="dxa"/>
            <w:vMerge w:val="restart"/>
          </w:tcPr>
          <w:p w:rsidR="00A6129C" w:rsidRPr="00400CFB" w:rsidRDefault="00A6129C" w:rsidP="00A6129C">
            <w:pPr>
              <w:pStyle w:val="BodyText"/>
              <w:spacing w:before="360"/>
              <w:jc w:val="center"/>
              <w:rPr>
                <w:sz w:val="20"/>
              </w:rPr>
            </w:pPr>
            <w:r w:rsidRPr="00400CFB">
              <w:rPr>
                <w:sz w:val="20"/>
              </w:rPr>
              <w:t>Nilai Rata-rata</w:t>
            </w:r>
          </w:p>
        </w:tc>
        <w:tc>
          <w:tcPr>
            <w:tcW w:w="3246" w:type="dxa"/>
            <w:gridSpan w:val="4"/>
          </w:tcPr>
          <w:p w:rsidR="00A6129C" w:rsidRPr="00400CFB" w:rsidRDefault="00A6129C" w:rsidP="00A6129C">
            <w:pPr>
              <w:pStyle w:val="BodyText"/>
              <w:jc w:val="center"/>
              <w:rPr>
                <w:sz w:val="20"/>
              </w:rPr>
            </w:pPr>
            <w:r w:rsidRPr="00400CFB">
              <w:rPr>
                <w:sz w:val="20"/>
              </w:rPr>
              <w:t>Perlakuan</w:t>
            </w:r>
          </w:p>
        </w:tc>
        <w:tc>
          <w:tcPr>
            <w:tcW w:w="894" w:type="dxa"/>
            <w:vMerge w:val="restart"/>
          </w:tcPr>
          <w:p w:rsidR="00A6129C" w:rsidRPr="00400CFB" w:rsidRDefault="00A6129C" w:rsidP="00A6129C">
            <w:pPr>
              <w:pStyle w:val="BodyText"/>
              <w:jc w:val="center"/>
              <w:rPr>
                <w:sz w:val="20"/>
              </w:rPr>
            </w:pPr>
            <w:r w:rsidRPr="00400CFB">
              <w:rPr>
                <w:sz w:val="20"/>
              </w:rPr>
              <w:t>Taraf nyata 5%</w:t>
            </w:r>
          </w:p>
        </w:tc>
      </w:tr>
      <w:tr w:rsidR="00A6129C" w:rsidRPr="00400CFB" w:rsidTr="00A6129C">
        <w:trPr>
          <w:cantSplit/>
        </w:trPr>
        <w:tc>
          <w:tcPr>
            <w:tcW w:w="911" w:type="dxa"/>
            <w:vMerge/>
          </w:tcPr>
          <w:p w:rsidR="00A6129C" w:rsidRPr="00400CFB" w:rsidRDefault="00A6129C" w:rsidP="00A6129C">
            <w:pPr>
              <w:pStyle w:val="BodyText"/>
            </w:pPr>
          </w:p>
        </w:tc>
        <w:tc>
          <w:tcPr>
            <w:tcW w:w="1019" w:type="dxa"/>
            <w:vMerge/>
          </w:tcPr>
          <w:p w:rsidR="00A6129C" w:rsidRPr="00400CFB" w:rsidRDefault="00A6129C" w:rsidP="00A6129C">
            <w:pPr>
              <w:pStyle w:val="BodyText"/>
            </w:pPr>
          </w:p>
        </w:tc>
        <w:tc>
          <w:tcPr>
            <w:tcW w:w="1850" w:type="dxa"/>
            <w:vMerge/>
          </w:tcPr>
          <w:p w:rsidR="00A6129C" w:rsidRPr="00400CFB" w:rsidRDefault="00A6129C" w:rsidP="00A6129C">
            <w:pPr>
              <w:pStyle w:val="BodyText"/>
            </w:pPr>
          </w:p>
        </w:tc>
        <w:tc>
          <w:tcPr>
            <w:tcW w:w="720" w:type="dxa"/>
          </w:tcPr>
          <w:p w:rsidR="00A6129C" w:rsidRPr="00400CFB" w:rsidRDefault="00A6129C" w:rsidP="00652DA9">
            <w:pPr>
              <w:pStyle w:val="BodyText"/>
              <w:spacing w:before="240"/>
              <w:jc w:val="center"/>
              <w:rPr>
                <w:sz w:val="20"/>
              </w:rPr>
            </w:pPr>
            <w:r w:rsidRPr="00400CFB">
              <w:rPr>
                <w:sz w:val="20"/>
              </w:rPr>
              <w:t>1</w:t>
            </w:r>
          </w:p>
        </w:tc>
        <w:tc>
          <w:tcPr>
            <w:tcW w:w="720" w:type="dxa"/>
          </w:tcPr>
          <w:p w:rsidR="00A6129C" w:rsidRPr="00400CFB" w:rsidRDefault="00A6129C" w:rsidP="00652DA9">
            <w:pPr>
              <w:pStyle w:val="BodyText"/>
              <w:spacing w:before="240"/>
              <w:jc w:val="center"/>
              <w:rPr>
                <w:sz w:val="20"/>
              </w:rPr>
            </w:pPr>
            <w:r w:rsidRPr="00400CFB">
              <w:rPr>
                <w:sz w:val="20"/>
              </w:rPr>
              <w:t>2</w:t>
            </w:r>
          </w:p>
        </w:tc>
        <w:tc>
          <w:tcPr>
            <w:tcW w:w="900" w:type="dxa"/>
          </w:tcPr>
          <w:p w:rsidR="00A6129C" w:rsidRPr="00400CFB" w:rsidRDefault="00A6129C" w:rsidP="00652DA9">
            <w:pPr>
              <w:pStyle w:val="BodyText"/>
              <w:spacing w:before="240"/>
              <w:jc w:val="center"/>
              <w:rPr>
                <w:sz w:val="20"/>
              </w:rPr>
            </w:pPr>
            <w:r w:rsidRPr="00400CFB">
              <w:rPr>
                <w:sz w:val="20"/>
              </w:rPr>
              <w:t>3</w:t>
            </w:r>
          </w:p>
        </w:tc>
        <w:tc>
          <w:tcPr>
            <w:tcW w:w="906" w:type="dxa"/>
          </w:tcPr>
          <w:p w:rsidR="00A6129C" w:rsidRPr="00400CFB" w:rsidRDefault="00A6129C" w:rsidP="00652DA9">
            <w:pPr>
              <w:pStyle w:val="BodyText"/>
              <w:spacing w:before="240"/>
              <w:jc w:val="center"/>
              <w:rPr>
                <w:sz w:val="20"/>
              </w:rPr>
            </w:pPr>
            <w:r w:rsidRPr="00400CFB">
              <w:rPr>
                <w:sz w:val="20"/>
              </w:rPr>
              <w:t>4</w:t>
            </w:r>
          </w:p>
        </w:tc>
        <w:tc>
          <w:tcPr>
            <w:tcW w:w="894" w:type="dxa"/>
            <w:vMerge/>
          </w:tcPr>
          <w:p w:rsidR="00A6129C" w:rsidRPr="00400CFB" w:rsidRDefault="00A6129C" w:rsidP="00A6129C">
            <w:pPr>
              <w:pStyle w:val="BodyText"/>
            </w:pPr>
          </w:p>
        </w:tc>
      </w:tr>
      <w:tr w:rsidR="00A6129C" w:rsidRPr="00400CFB" w:rsidTr="00A6129C">
        <w:tc>
          <w:tcPr>
            <w:tcW w:w="911" w:type="dxa"/>
          </w:tcPr>
          <w:p w:rsidR="00A6129C" w:rsidRPr="00400CFB" w:rsidRDefault="00A6129C" w:rsidP="00A6129C">
            <w:pPr>
              <w:pStyle w:val="BodyText"/>
              <w:jc w:val="center"/>
            </w:pPr>
            <w:r w:rsidRPr="00400CFB">
              <w:t>-</w:t>
            </w:r>
          </w:p>
        </w:tc>
        <w:tc>
          <w:tcPr>
            <w:tcW w:w="1019" w:type="dxa"/>
          </w:tcPr>
          <w:p w:rsidR="00A6129C" w:rsidRPr="00400CFB" w:rsidRDefault="00A6129C" w:rsidP="00A6129C">
            <w:pPr>
              <w:pStyle w:val="BodyText"/>
              <w:jc w:val="center"/>
            </w:pPr>
            <w:r w:rsidRPr="00400CFB">
              <w:t>-</w:t>
            </w:r>
          </w:p>
        </w:tc>
        <w:tc>
          <w:tcPr>
            <w:tcW w:w="1850" w:type="dxa"/>
          </w:tcPr>
          <w:p w:rsidR="00A6129C" w:rsidRPr="003E6346" w:rsidRDefault="00A6129C" w:rsidP="00A6129C">
            <w:pPr>
              <w:pStyle w:val="BodyText"/>
              <w:jc w:val="center"/>
              <w:rPr>
                <w:sz w:val="20"/>
              </w:rPr>
            </w:pPr>
            <w:r>
              <w:rPr>
                <w:sz w:val="20"/>
              </w:rPr>
              <w:t>2,27 (HDPE)</w:t>
            </w:r>
          </w:p>
        </w:tc>
        <w:tc>
          <w:tcPr>
            <w:tcW w:w="720" w:type="dxa"/>
          </w:tcPr>
          <w:p w:rsidR="00A6129C" w:rsidRPr="00400CFB" w:rsidRDefault="00A6129C" w:rsidP="00A6129C">
            <w:pPr>
              <w:pStyle w:val="BodyText"/>
              <w:jc w:val="center"/>
            </w:pPr>
            <w:r w:rsidRPr="00400CFB">
              <w:t>-</w:t>
            </w:r>
          </w:p>
        </w:tc>
        <w:tc>
          <w:tcPr>
            <w:tcW w:w="720" w:type="dxa"/>
          </w:tcPr>
          <w:p w:rsidR="00A6129C" w:rsidRPr="00400CFB" w:rsidRDefault="00A6129C" w:rsidP="00A6129C">
            <w:pPr>
              <w:pStyle w:val="BodyText"/>
              <w:jc w:val="center"/>
            </w:pPr>
          </w:p>
        </w:tc>
        <w:tc>
          <w:tcPr>
            <w:tcW w:w="900" w:type="dxa"/>
          </w:tcPr>
          <w:p w:rsidR="00A6129C" w:rsidRPr="00400CFB" w:rsidRDefault="00A6129C" w:rsidP="00A6129C">
            <w:pPr>
              <w:pStyle w:val="BodyText"/>
              <w:jc w:val="center"/>
            </w:pPr>
          </w:p>
        </w:tc>
        <w:tc>
          <w:tcPr>
            <w:tcW w:w="906" w:type="dxa"/>
          </w:tcPr>
          <w:p w:rsidR="00A6129C" w:rsidRPr="00400CFB" w:rsidRDefault="00A6129C" w:rsidP="00A6129C">
            <w:pPr>
              <w:pStyle w:val="BodyText"/>
              <w:jc w:val="center"/>
            </w:pPr>
          </w:p>
        </w:tc>
        <w:tc>
          <w:tcPr>
            <w:tcW w:w="894" w:type="dxa"/>
          </w:tcPr>
          <w:p w:rsidR="00A6129C" w:rsidRPr="00FC1B33" w:rsidRDefault="00A6129C" w:rsidP="00A6129C">
            <w:pPr>
              <w:pStyle w:val="BodyText"/>
              <w:jc w:val="center"/>
              <w:rPr>
                <w:sz w:val="20"/>
              </w:rPr>
            </w:pPr>
            <w:r w:rsidRPr="00FC1B33">
              <w:rPr>
                <w:sz w:val="20"/>
              </w:rPr>
              <w:t>a</w:t>
            </w:r>
          </w:p>
        </w:tc>
      </w:tr>
      <w:tr w:rsidR="00A6129C" w:rsidRPr="00400CFB" w:rsidTr="00A6129C">
        <w:tc>
          <w:tcPr>
            <w:tcW w:w="911" w:type="dxa"/>
          </w:tcPr>
          <w:p w:rsidR="00A6129C" w:rsidRPr="00400CFB" w:rsidRDefault="00A6129C" w:rsidP="00A6129C">
            <w:pPr>
              <w:pStyle w:val="BodyText"/>
              <w:jc w:val="center"/>
              <w:rPr>
                <w:sz w:val="20"/>
              </w:rPr>
            </w:pPr>
            <w:r w:rsidRPr="00400CFB">
              <w:rPr>
                <w:sz w:val="20"/>
              </w:rPr>
              <w:t>2,</w:t>
            </w:r>
            <w:r>
              <w:rPr>
                <w:sz w:val="20"/>
              </w:rPr>
              <w:t>83</w:t>
            </w:r>
          </w:p>
        </w:tc>
        <w:tc>
          <w:tcPr>
            <w:tcW w:w="1019" w:type="dxa"/>
          </w:tcPr>
          <w:p w:rsidR="00A6129C" w:rsidRPr="00400CFB" w:rsidRDefault="00A6129C" w:rsidP="00A6129C">
            <w:pPr>
              <w:pStyle w:val="BodyText"/>
              <w:jc w:val="center"/>
              <w:rPr>
                <w:sz w:val="20"/>
              </w:rPr>
            </w:pPr>
            <w:r>
              <w:rPr>
                <w:sz w:val="20"/>
              </w:rPr>
              <w:t>0,11</w:t>
            </w:r>
          </w:p>
        </w:tc>
        <w:tc>
          <w:tcPr>
            <w:tcW w:w="1850" w:type="dxa"/>
          </w:tcPr>
          <w:p w:rsidR="00A6129C" w:rsidRPr="003E6346" w:rsidRDefault="00A6129C" w:rsidP="00A6129C">
            <w:pPr>
              <w:pStyle w:val="BodyText"/>
              <w:jc w:val="center"/>
              <w:rPr>
                <w:sz w:val="20"/>
              </w:rPr>
            </w:pPr>
            <w:r>
              <w:rPr>
                <w:sz w:val="20"/>
              </w:rPr>
              <w:t>2,28 (Alumunium Foil)</w:t>
            </w:r>
          </w:p>
        </w:tc>
        <w:tc>
          <w:tcPr>
            <w:tcW w:w="720" w:type="dxa"/>
          </w:tcPr>
          <w:p w:rsidR="00A6129C" w:rsidRPr="00837C4B" w:rsidRDefault="00A6129C" w:rsidP="00A6129C">
            <w:pPr>
              <w:pStyle w:val="BodyText"/>
              <w:jc w:val="center"/>
              <w:rPr>
                <w:sz w:val="20"/>
                <w:vertAlign w:val="superscript"/>
              </w:rPr>
            </w:pPr>
            <w:r>
              <w:rPr>
                <w:sz w:val="20"/>
              </w:rPr>
              <w:t>0,01</w:t>
            </w:r>
            <w:r>
              <w:rPr>
                <w:sz w:val="20"/>
                <w:vertAlign w:val="superscript"/>
              </w:rPr>
              <w:t>tn</w:t>
            </w:r>
          </w:p>
        </w:tc>
        <w:tc>
          <w:tcPr>
            <w:tcW w:w="720" w:type="dxa"/>
          </w:tcPr>
          <w:p w:rsidR="00A6129C" w:rsidRPr="00400CFB" w:rsidRDefault="00A6129C" w:rsidP="00A6129C">
            <w:pPr>
              <w:pStyle w:val="BodyText"/>
              <w:jc w:val="center"/>
              <w:rPr>
                <w:sz w:val="20"/>
              </w:rPr>
            </w:pPr>
            <w:r w:rsidRPr="00400CFB">
              <w:rPr>
                <w:sz w:val="20"/>
              </w:rPr>
              <w:t>-</w:t>
            </w:r>
          </w:p>
        </w:tc>
        <w:tc>
          <w:tcPr>
            <w:tcW w:w="900" w:type="dxa"/>
          </w:tcPr>
          <w:p w:rsidR="00A6129C" w:rsidRPr="00400CFB" w:rsidRDefault="00A6129C" w:rsidP="00A6129C">
            <w:pPr>
              <w:pStyle w:val="BodyText"/>
              <w:jc w:val="center"/>
              <w:rPr>
                <w:sz w:val="20"/>
              </w:rPr>
            </w:pPr>
          </w:p>
        </w:tc>
        <w:tc>
          <w:tcPr>
            <w:tcW w:w="906" w:type="dxa"/>
          </w:tcPr>
          <w:p w:rsidR="00A6129C" w:rsidRPr="00400CFB" w:rsidRDefault="00A6129C" w:rsidP="00A6129C">
            <w:pPr>
              <w:pStyle w:val="BodyText"/>
              <w:jc w:val="center"/>
              <w:rPr>
                <w:sz w:val="20"/>
              </w:rPr>
            </w:pPr>
          </w:p>
        </w:tc>
        <w:tc>
          <w:tcPr>
            <w:tcW w:w="894" w:type="dxa"/>
          </w:tcPr>
          <w:p w:rsidR="00A6129C" w:rsidRPr="00FC1B33" w:rsidRDefault="00A6129C" w:rsidP="00A6129C">
            <w:pPr>
              <w:pStyle w:val="BodyText"/>
              <w:jc w:val="center"/>
              <w:rPr>
                <w:sz w:val="20"/>
              </w:rPr>
            </w:pPr>
            <w:r w:rsidRPr="00FC1B33">
              <w:rPr>
                <w:sz w:val="20"/>
              </w:rPr>
              <w:t>a</w:t>
            </w:r>
          </w:p>
        </w:tc>
      </w:tr>
      <w:tr w:rsidR="00A6129C" w:rsidRPr="00400CFB" w:rsidTr="00A6129C">
        <w:tc>
          <w:tcPr>
            <w:tcW w:w="911" w:type="dxa"/>
          </w:tcPr>
          <w:p w:rsidR="00A6129C" w:rsidRPr="00400CFB" w:rsidRDefault="00A6129C" w:rsidP="00A6129C">
            <w:pPr>
              <w:pStyle w:val="BodyText"/>
              <w:jc w:val="center"/>
              <w:rPr>
                <w:sz w:val="20"/>
              </w:rPr>
            </w:pPr>
            <w:r>
              <w:rPr>
                <w:sz w:val="20"/>
              </w:rPr>
              <w:t>2,98</w:t>
            </w:r>
          </w:p>
        </w:tc>
        <w:tc>
          <w:tcPr>
            <w:tcW w:w="1019" w:type="dxa"/>
          </w:tcPr>
          <w:p w:rsidR="00A6129C" w:rsidRPr="00400CFB" w:rsidRDefault="00A6129C" w:rsidP="00A6129C">
            <w:pPr>
              <w:pStyle w:val="BodyText"/>
              <w:jc w:val="center"/>
              <w:rPr>
                <w:sz w:val="20"/>
              </w:rPr>
            </w:pPr>
            <w:r>
              <w:rPr>
                <w:sz w:val="20"/>
              </w:rPr>
              <w:t>0,12</w:t>
            </w:r>
          </w:p>
        </w:tc>
        <w:tc>
          <w:tcPr>
            <w:tcW w:w="1850" w:type="dxa"/>
          </w:tcPr>
          <w:p w:rsidR="00A6129C" w:rsidRPr="003E6346" w:rsidRDefault="00A6129C" w:rsidP="00A6129C">
            <w:pPr>
              <w:pStyle w:val="BodyText"/>
              <w:jc w:val="center"/>
              <w:rPr>
                <w:sz w:val="20"/>
              </w:rPr>
            </w:pPr>
            <w:r>
              <w:rPr>
                <w:sz w:val="20"/>
              </w:rPr>
              <w:t>2,29 (Nylon)</w:t>
            </w:r>
          </w:p>
        </w:tc>
        <w:tc>
          <w:tcPr>
            <w:tcW w:w="720" w:type="dxa"/>
          </w:tcPr>
          <w:p w:rsidR="00A6129C" w:rsidRPr="00837C4B" w:rsidRDefault="00A6129C" w:rsidP="00A6129C">
            <w:pPr>
              <w:pStyle w:val="BodyText"/>
              <w:jc w:val="center"/>
              <w:rPr>
                <w:sz w:val="20"/>
                <w:vertAlign w:val="superscript"/>
              </w:rPr>
            </w:pPr>
            <w:r>
              <w:rPr>
                <w:sz w:val="20"/>
              </w:rPr>
              <w:t>0,02</w:t>
            </w:r>
            <w:r>
              <w:rPr>
                <w:sz w:val="20"/>
                <w:vertAlign w:val="superscript"/>
              </w:rPr>
              <w:t>tn</w:t>
            </w:r>
          </w:p>
        </w:tc>
        <w:tc>
          <w:tcPr>
            <w:tcW w:w="720" w:type="dxa"/>
          </w:tcPr>
          <w:p w:rsidR="00A6129C" w:rsidRPr="00400CFB" w:rsidRDefault="00A6129C" w:rsidP="00A6129C">
            <w:pPr>
              <w:pStyle w:val="BodyText"/>
              <w:jc w:val="center"/>
              <w:rPr>
                <w:sz w:val="20"/>
              </w:rPr>
            </w:pPr>
            <w:r w:rsidRPr="00400CFB">
              <w:rPr>
                <w:sz w:val="20"/>
              </w:rPr>
              <w:t>0,</w:t>
            </w:r>
            <w:r>
              <w:rPr>
                <w:sz w:val="20"/>
              </w:rPr>
              <w:t>01</w:t>
            </w:r>
            <w:r w:rsidRPr="00400CFB">
              <w:rPr>
                <w:sz w:val="20"/>
                <w:vertAlign w:val="superscript"/>
              </w:rPr>
              <w:t>tn</w:t>
            </w:r>
          </w:p>
        </w:tc>
        <w:tc>
          <w:tcPr>
            <w:tcW w:w="900" w:type="dxa"/>
          </w:tcPr>
          <w:p w:rsidR="00A6129C" w:rsidRPr="00400CFB" w:rsidRDefault="00A6129C" w:rsidP="00A6129C">
            <w:pPr>
              <w:pStyle w:val="BodyText"/>
              <w:jc w:val="center"/>
              <w:rPr>
                <w:sz w:val="20"/>
              </w:rPr>
            </w:pPr>
            <w:r w:rsidRPr="00400CFB">
              <w:rPr>
                <w:sz w:val="20"/>
              </w:rPr>
              <w:t>-</w:t>
            </w:r>
          </w:p>
        </w:tc>
        <w:tc>
          <w:tcPr>
            <w:tcW w:w="906" w:type="dxa"/>
          </w:tcPr>
          <w:p w:rsidR="00A6129C" w:rsidRPr="00400CFB" w:rsidRDefault="00A6129C" w:rsidP="00A6129C">
            <w:pPr>
              <w:pStyle w:val="BodyText"/>
              <w:jc w:val="center"/>
              <w:rPr>
                <w:sz w:val="20"/>
              </w:rPr>
            </w:pPr>
          </w:p>
        </w:tc>
        <w:tc>
          <w:tcPr>
            <w:tcW w:w="894" w:type="dxa"/>
          </w:tcPr>
          <w:p w:rsidR="00A6129C" w:rsidRPr="00FC1B33" w:rsidRDefault="00A6129C" w:rsidP="00A6129C">
            <w:pPr>
              <w:pStyle w:val="BodyText"/>
              <w:jc w:val="center"/>
              <w:rPr>
                <w:sz w:val="20"/>
              </w:rPr>
            </w:pPr>
            <w:r w:rsidRPr="00FC1B33">
              <w:rPr>
                <w:sz w:val="20"/>
              </w:rPr>
              <w:t>a</w:t>
            </w:r>
          </w:p>
        </w:tc>
      </w:tr>
    </w:tbl>
    <w:p w:rsidR="00A6129C" w:rsidRPr="00400CFB" w:rsidRDefault="00A6129C" w:rsidP="00A6129C">
      <w:pPr>
        <w:pStyle w:val="BodyText"/>
      </w:pPr>
    </w:p>
    <w:p w:rsidR="00A6129C" w:rsidRDefault="004A4DC1" w:rsidP="00A6129C">
      <w:pPr>
        <w:pStyle w:val="BodyText"/>
        <w:tabs>
          <w:tab w:val="left" w:pos="2063"/>
          <w:tab w:val="center" w:pos="2998"/>
        </w:tabs>
        <w:rPr>
          <w:color w:val="FF0000"/>
        </w:rPr>
      </w:pPr>
      <w:r w:rsidRPr="004A4DC1">
        <w:rPr>
          <w:noProof/>
          <w:color w:val="FF0000"/>
          <w:position w:val="-68"/>
        </w:rPr>
        <w:pict>
          <v:shape id="_x0000_s1478" type="#_x0000_t75" style="position:absolute;left:0;text-align:left;margin-left:11.25pt;margin-top:11.65pt;width:88.1pt;height:74.15pt;z-index:251705344">
            <v:imagedata r:id="rId84" o:title=""/>
            <w10:wrap type="square" side="right"/>
          </v:shape>
          <o:OLEObject Type="Embed" ProgID="Equation.3" ShapeID="_x0000_s1478" DrawAspect="Content" ObjectID="_1515781660" r:id="rId85"/>
        </w:pict>
      </w:r>
      <w:r w:rsidR="00A6129C">
        <w:rPr>
          <w:color w:val="FF0000"/>
        </w:rPr>
        <w:tab/>
        <w:t xml:space="preserve">                       </w:t>
      </w:r>
    </w:p>
    <w:p w:rsidR="00A6129C" w:rsidRPr="00FC1B33" w:rsidRDefault="00A6129C" w:rsidP="00A6129C">
      <w:pPr>
        <w:pStyle w:val="BodyText"/>
        <w:tabs>
          <w:tab w:val="left" w:pos="2063"/>
          <w:tab w:val="center" w:pos="2998"/>
        </w:tabs>
        <w:jc w:val="center"/>
      </w:pPr>
      <w:r w:rsidRPr="00FC1B33">
        <w:t>Interpolasi SSR 5%</w:t>
      </w:r>
    </w:p>
    <w:p w:rsidR="00A6129C" w:rsidRPr="00FD5769" w:rsidRDefault="00A6129C" w:rsidP="00A6129C">
      <w:pPr>
        <w:pStyle w:val="BodyText"/>
        <w:rPr>
          <w:color w:val="FF0000"/>
        </w:rPr>
      </w:pPr>
      <w:r>
        <w:rPr>
          <w:color w:val="FF0000"/>
        </w:rPr>
        <w:tab/>
      </w:r>
      <w:r>
        <w:rPr>
          <w:color w:val="FF0000"/>
        </w:rPr>
        <w:tab/>
      </w:r>
      <w:r>
        <w:rPr>
          <w:color w:val="FF0000"/>
        </w:rPr>
        <w:tab/>
      </w:r>
      <w:r>
        <w:rPr>
          <w:color w:val="FF0000"/>
        </w:rPr>
        <w:tab/>
      </w:r>
      <w:r>
        <w:rPr>
          <w:color w:val="FF0000"/>
        </w:rPr>
        <w:tab/>
      </w:r>
      <w:r w:rsidRPr="003E6346">
        <w:rPr>
          <w:color w:val="FF0000"/>
          <w:position w:val="-64"/>
        </w:rPr>
        <w:object w:dxaOrig="5060" w:dyaOrig="1740">
          <v:shape id="_x0000_i1050" type="#_x0000_t75" style="width:247.4pt;height:76.6pt" o:ole="" fillcolor="window">
            <v:imagedata r:id="rId86" o:title=""/>
          </v:shape>
          <o:OLEObject Type="Embed" ProgID="Equation.3" ShapeID="_x0000_i1050" DrawAspect="Content" ObjectID="_1515781618" r:id="rId87"/>
        </w:object>
      </w:r>
    </w:p>
    <w:p w:rsidR="00A6129C" w:rsidRPr="00652DA9" w:rsidRDefault="00A6129C" w:rsidP="00A6129C">
      <w:pPr>
        <w:rPr>
          <w:b/>
          <w:bCs/>
          <w:color w:val="000000"/>
          <w:sz w:val="24"/>
          <w:szCs w:val="24"/>
        </w:rPr>
      </w:pPr>
      <w:r w:rsidRPr="00652DA9">
        <w:rPr>
          <w:b/>
          <w:bCs/>
          <w:color w:val="000000"/>
          <w:sz w:val="24"/>
          <w:szCs w:val="24"/>
          <w:lang w:val="id-ID"/>
        </w:rPr>
        <w:t>Kesimpulan :</w:t>
      </w:r>
    </w:p>
    <w:p w:rsidR="00A6129C" w:rsidRPr="00652DA9" w:rsidRDefault="00A6129C" w:rsidP="00A6129C">
      <w:pPr>
        <w:rPr>
          <w:b/>
          <w:bCs/>
          <w:color w:val="000000"/>
          <w:sz w:val="24"/>
          <w:szCs w:val="24"/>
        </w:rPr>
      </w:pPr>
    </w:p>
    <w:p w:rsidR="00A6129C" w:rsidRPr="00652DA9" w:rsidRDefault="00A6129C" w:rsidP="00A6129C">
      <w:pPr>
        <w:spacing w:line="480" w:lineRule="auto"/>
        <w:ind w:firstLine="720"/>
        <w:jc w:val="both"/>
        <w:rPr>
          <w:b/>
          <w:bCs/>
          <w:color w:val="000000"/>
          <w:sz w:val="24"/>
          <w:szCs w:val="24"/>
        </w:rPr>
      </w:pPr>
      <w:r w:rsidRPr="00652DA9">
        <w:rPr>
          <w:bCs/>
          <w:color w:val="000000"/>
          <w:sz w:val="24"/>
          <w:szCs w:val="24"/>
          <w:lang w:val="id-ID"/>
        </w:rPr>
        <w:t xml:space="preserve">Berdasarkan tabel uji lanjut duncan dapat disimpulkan bahwa dari segi </w:t>
      </w:r>
      <w:r w:rsidRPr="00652DA9">
        <w:rPr>
          <w:bCs/>
          <w:color w:val="000000"/>
          <w:sz w:val="24"/>
          <w:szCs w:val="24"/>
        </w:rPr>
        <w:t xml:space="preserve">tekstur pada </w:t>
      </w:r>
      <w:r w:rsidRPr="00652DA9">
        <w:rPr>
          <w:bCs/>
          <w:color w:val="000000"/>
          <w:sz w:val="24"/>
          <w:szCs w:val="24"/>
          <w:lang w:val="id-ID"/>
        </w:rPr>
        <w:t xml:space="preserve"> sampel 234</w:t>
      </w:r>
      <w:r w:rsidRPr="00652DA9">
        <w:rPr>
          <w:bCs/>
          <w:color w:val="000000"/>
          <w:sz w:val="24"/>
          <w:szCs w:val="24"/>
        </w:rPr>
        <w:t xml:space="preserve">, </w:t>
      </w:r>
      <w:r w:rsidRPr="00652DA9">
        <w:rPr>
          <w:bCs/>
          <w:color w:val="000000"/>
          <w:sz w:val="24"/>
          <w:szCs w:val="24"/>
          <w:lang w:val="id-ID"/>
        </w:rPr>
        <w:t>392</w:t>
      </w:r>
      <w:r w:rsidRPr="00652DA9">
        <w:rPr>
          <w:bCs/>
          <w:color w:val="000000"/>
          <w:sz w:val="24"/>
          <w:szCs w:val="24"/>
        </w:rPr>
        <w:t xml:space="preserve"> dan 501 tidak </w:t>
      </w:r>
      <w:r w:rsidRPr="00652DA9">
        <w:rPr>
          <w:bCs/>
          <w:color w:val="000000"/>
          <w:sz w:val="24"/>
          <w:szCs w:val="24"/>
          <w:lang w:val="id-ID"/>
        </w:rPr>
        <w:t>berbeda nyata</w:t>
      </w:r>
      <w:r w:rsidRPr="00652DA9">
        <w:rPr>
          <w:bCs/>
          <w:color w:val="000000"/>
          <w:sz w:val="24"/>
          <w:szCs w:val="24"/>
        </w:rPr>
        <w:t>.</w:t>
      </w:r>
    </w:p>
    <w:p w:rsidR="00A6129C" w:rsidRPr="00FD5769" w:rsidRDefault="00A6129C" w:rsidP="00A6129C">
      <w:pPr>
        <w:pStyle w:val="BodyText"/>
        <w:rPr>
          <w:color w:val="FF0000"/>
        </w:rPr>
      </w:pPr>
    </w:p>
    <w:p w:rsidR="00A6129C" w:rsidRPr="00FD5769" w:rsidRDefault="00A6129C" w:rsidP="00A6129C">
      <w:pPr>
        <w:pStyle w:val="BodyText"/>
        <w:rPr>
          <w:color w:val="FF0000"/>
        </w:rPr>
      </w:pPr>
    </w:p>
    <w:p w:rsidR="00A6129C" w:rsidRPr="00FD5769" w:rsidRDefault="00A6129C" w:rsidP="00A6129C">
      <w:pPr>
        <w:pStyle w:val="BodyText"/>
        <w:rPr>
          <w:color w:val="FF0000"/>
        </w:rPr>
      </w:pPr>
    </w:p>
    <w:p w:rsidR="00A6129C" w:rsidRPr="0035080A" w:rsidRDefault="00A6129C" w:rsidP="00A6129C">
      <w:pPr>
        <w:pStyle w:val="BodyText"/>
      </w:pP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A6129C" w:rsidRDefault="00A6129C" w:rsidP="00A6129C">
      <w:pPr>
        <w:pStyle w:val="BodyText"/>
      </w:pPr>
    </w:p>
    <w:p w:rsidR="00652DA9" w:rsidRDefault="00652DA9" w:rsidP="00A6129C">
      <w:pPr>
        <w:pStyle w:val="BodyText"/>
      </w:pPr>
    </w:p>
    <w:p w:rsidR="00A6129C" w:rsidRPr="00652DA9" w:rsidRDefault="00A6129C" w:rsidP="00A6129C">
      <w:pPr>
        <w:pStyle w:val="BodyText"/>
      </w:pPr>
      <w:r w:rsidRPr="0035080A">
        <w:lastRenderedPageBreak/>
        <w:t>Uji Hedonik Berdasarkan Rasa pada hari ke 1</w:t>
      </w:r>
    </w:p>
    <w:tbl>
      <w:tblPr>
        <w:tblpPr w:leftFromText="180" w:rightFromText="180" w:vertAnchor="text" w:tblpY="1"/>
        <w:tblOverlap w:val="never"/>
        <w:tblW w:w="8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4"/>
        <w:gridCol w:w="661"/>
        <w:gridCol w:w="745"/>
        <w:gridCol w:w="661"/>
        <w:gridCol w:w="745"/>
        <w:gridCol w:w="663"/>
        <w:gridCol w:w="673"/>
        <w:gridCol w:w="739"/>
        <w:gridCol w:w="846"/>
        <w:gridCol w:w="663"/>
        <w:gridCol w:w="739"/>
      </w:tblGrid>
      <w:tr w:rsidR="00A6129C" w:rsidRPr="00F32B31" w:rsidTr="00A6129C">
        <w:trPr>
          <w:trHeight w:val="858"/>
        </w:trPr>
        <w:tc>
          <w:tcPr>
            <w:tcW w:w="914" w:type="dxa"/>
          </w:tcPr>
          <w:p w:rsidR="00A6129C" w:rsidRPr="0084365C" w:rsidRDefault="00A6129C" w:rsidP="00652DA9">
            <w:pPr>
              <w:pStyle w:val="BodyText"/>
              <w:spacing w:before="120"/>
              <w:jc w:val="center"/>
              <w:rPr>
                <w:color w:val="000000" w:themeColor="text1"/>
                <w:sz w:val="16"/>
                <w:szCs w:val="16"/>
              </w:rPr>
            </w:pPr>
            <w:r w:rsidRPr="0084365C">
              <w:rPr>
                <w:color w:val="000000" w:themeColor="text1"/>
                <w:sz w:val="16"/>
                <w:szCs w:val="16"/>
              </w:rPr>
              <w:t>Kode sampel</w:t>
            </w:r>
          </w:p>
        </w:tc>
        <w:tc>
          <w:tcPr>
            <w:tcW w:w="1406"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234 (HDPE)</w:t>
            </w:r>
          </w:p>
        </w:tc>
        <w:tc>
          <w:tcPr>
            <w:tcW w:w="1406"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392 (Nylon)</w:t>
            </w:r>
          </w:p>
        </w:tc>
        <w:tc>
          <w:tcPr>
            <w:tcW w:w="1336" w:type="dxa"/>
            <w:gridSpan w:val="2"/>
          </w:tcPr>
          <w:p w:rsidR="00A6129C" w:rsidRPr="0084365C" w:rsidRDefault="00A6129C" w:rsidP="00652DA9">
            <w:pPr>
              <w:pStyle w:val="BodyText"/>
              <w:spacing w:before="120"/>
              <w:jc w:val="center"/>
              <w:rPr>
                <w:color w:val="000000" w:themeColor="text1"/>
                <w:sz w:val="16"/>
                <w:szCs w:val="16"/>
              </w:rPr>
            </w:pPr>
            <w:r w:rsidRPr="0084365C">
              <w:rPr>
                <w:color w:val="000000" w:themeColor="text1"/>
                <w:sz w:val="16"/>
                <w:szCs w:val="16"/>
              </w:rPr>
              <w:t>501 (Alumunium Foil)</w:t>
            </w:r>
          </w:p>
        </w:tc>
        <w:tc>
          <w:tcPr>
            <w:tcW w:w="1585"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Jumlah</w:t>
            </w:r>
          </w:p>
        </w:tc>
        <w:tc>
          <w:tcPr>
            <w:tcW w:w="1401"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Rata-rata</w:t>
            </w:r>
          </w:p>
        </w:tc>
      </w:tr>
      <w:tr w:rsidR="00A6129C" w:rsidRPr="00F32B31" w:rsidTr="00A6129C">
        <w:trPr>
          <w:trHeight w:val="858"/>
        </w:trPr>
        <w:tc>
          <w:tcPr>
            <w:tcW w:w="914" w:type="dxa"/>
          </w:tcPr>
          <w:p w:rsidR="00A6129C" w:rsidRPr="00973ED0" w:rsidRDefault="00A6129C" w:rsidP="00652DA9">
            <w:pPr>
              <w:pStyle w:val="BodyText"/>
              <w:spacing w:before="240"/>
              <w:jc w:val="center"/>
              <w:rPr>
                <w:color w:val="000000" w:themeColor="text1"/>
                <w:sz w:val="16"/>
                <w:szCs w:val="16"/>
              </w:rPr>
            </w:pPr>
            <w:r w:rsidRPr="00973ED0">
              <w:rPr>
                <w:color w:val="000000" w:themeColor="text1"/>
                <w:sz w:val="16"/>
                <w:szCs w:val="16"/>
              </w:rPr>
              <w:t>Panelis</w:t>
            </w:r>
          </w:p>
        </w:tc>
        <w:tc>
          <w:tcPr>
            <w:tcW w:w="661"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45"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61"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45"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63"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673"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739"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846"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63"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39" w:type="dxa"/>
          </w:tcPr>
          <w:p w:rsidR="00A6129C" w:rsidRPr="00275103" w:rsidRDefault="00A6129C" w:rsidP="00652DA9">
            <w:pPr>
              <w:pStyle w:val="BodyText"/>
              <w:spacing w:before="120"/>
              <w:jc w:val="center"/>
              <w:rPr>
                <w:color w:val="000000" w:themeColor="text1"/>
                <w:sz w:val="16"/>
                <w:szCs w:val="16"/>
              </w:rPr>
            </w:pPr>
            <w:r w:rsidRPr="00275103">
              <w:rPr>
                <w:color w:val="000000" w:themeColor="text1"/>
                <w:sz w:val="16"/>
                <w:szCs w:val="16"/>
              </w:rPr>
              <w:t>Data trans</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18</w:t>
            </w:r>
          </w:p>
        </w:tc>
        <w:tc>
          <w:tcPr>
            <w:tcW w:w="846" w:type="dxa"/>
          </w:tcPr>
          <w:p w:rsidR="00A6129C" w:rsidRPr="008D3268" w:rsidRDefault="00A6129C" w:rsidP="00A6129C">
            <w:pPr>
              <w:pStyle w:val="BodyText"/>
              <w:jc w:val="center"/>
              <w:rPr>
                <w:sz w:val="16"/>
                <w:szCs w:val="16"/>
              </w:rPr>
            </w:pPr>
            <w:r w:rsidRPr="008D3268">
              <w:rPr>
                <w:sz w:val="16"/>
                <w:szCs w:val="16"/>
              </w:rPr>
              <w:t>7,65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6</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2,55</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17</w:t>
            </w:r>
          </w:p>
        </w:tc>
        <w:tc>
          <w:tcPr>
            <w:tcW w:w="846" w:type="dxa"/>
          </w:tcPr>
          <w:p w:rsidR="00A6129C" w:rsidRPr="008D3268" w:rsidRDefault="00A6129C" w:rsidP="00A6129C">
            <w:pPr>
              <w:pStyle w:val="BodyText"/>
              <w:jc w:val="center"/>
              <w:rPr>
                <w:sz w:val="16"/>
                <w:szCs w:val="16"/>
              </w:rPr>
            </w:pPr>
            <w:r w:rsidRPr="008D3268">
              <w:rPr>
                <w:sz w:val="16"/>
                <w:szCs w:val="16"/>
              </w:rPr>
              <w:t>7,45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2,48</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3</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4</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17</w:t>
            </w:r>
          </w:p>
        </w:tc>
        <w:tc>
          <w:tcPr>
            <w:tcW w:w="846" w:type="dxa"/>
          </w:tcPr>
          <w:p w:rsidR="00A6129C" w:rsidRPr="008D3268" w:rsidRDefault="00A6129C" w:rsidP="00A6129C">
            <w:pPr>
              <w:pStyle w:val="BodyText"/>
              <w:jc w:val="center"/>
              <w:rPr>
                <w:sz w:val="16"/>
                <w:szCs w:val="16"/>
              </w:rPr>
            </w:pPr>
            <w:r w:rsidRPr="008D3268">
              <w:rPr>
                <w:sz w:val="16"/>
                <w:szCs w:val="16"/>
              </w:rPr>
              <w:t>7,45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2,48</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5</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18</w:t>
            </w:r>
          </w:p>
        </w:tc>
        <w:tc>
          <w:tcPr>
            <w:tcW w:w="846" w:type="dxa"/>
          </w:tcPr>
          <w:p w:rsidR="00A6129C" w:rsidRPr="008D3268" w:rsidRDefault="00A6129C" w:rsidP="00A6129C">
            <w:pPr>
              <w:pStyle w:val="BodyText"/>
              <w:jc w:val="center"/>
              <w:rPr>
                <w:sz w:val="16"/>
                <w:szCs w:val="16"/>
              </w:rPr>
            </w:pPr>
            <w:r w:rsidRPr="008D3268">
              <w:rPr>
                <w:sz w:val="16"/>
                <w:szCs w:val="16"/>
              </w:rPr>
              <w:t>7,65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6</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2,55</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6</w:t>
            </w:r>
          </w:p>
        </w:tc>
        <w:tc>
          <w:tcPr>
            <w:tcW w:w="661" w:type="dxa"/>
          </w:tcPr>
          <w:p w:rsidR="00A6129C" w:rsidRPr="002526C0" w:rsidRDefault="00A6129C" w:rsidP="00A6129C">
            <w:pPr>
              <w:pStyle w:val="BodyText"/>
              <w:jc w:val="center"/>
              <w:rPr>
                <w:sz w:val="16"/>
                <w:szCs w:val="16"/>
              </w:rPr>
            </w:pPr>
            <w:r w:rsidRPr="002526C0">
              <w:rPr>
                <w:sz w:val="16"/>
                <w:szCs w:val="16"/>
              </w:rPr>
              <w:t>4</w:t>
            </w:r>
          </w:p>
        </w:tc>
        <w:tc>
          <w:tcPr>
            <w:tcW w:w="745" w:type="dxa"/>
          </w:tcPr>
          <w:p w:rsidR="00A6129C" w:rsidRPr="002526C0" w:rsidRDefault="00A6129C" w:rsidP="00A6129C">
            <w:pPr>
              <w:pStyle w:val="BodyText"/>
              <w:jc w:val="center"/>
              <w:rPr>
                <w:sz w:val="16"/>
                <w:szCs w:val="16"/>
              </w:rPr>
            </w:pPr>
            <w:r w:rsidRPr="002526C0">
              <w:rPr>
                <w:sz w:val="16"/>
                <w:szCs w:val="16"/>
              </w:rPr>
              <w:t>2,12</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14</w:t>
            </w:r>
          </w:p>
        </w:tc>
        <w:tc>
          <w:tcPr>
            <w:tcW w:w="846" w:type="dxa"/>
          </w:tcPr>
          <w:p w:rsidR="00A6129C" w:rsidRPr="008D3268" w:rsidRDefault="00A6129C" w:rsidP="00A6129C">
            <w:pPr>
              <w:pStyle w:val="BodyText"/>
              <w:jc w:val="center"/>
              <w:rPr>
                <w:sz w:val="16"/>
                <w:szCs w:val="16"/>
              </w:rPr>
            </w:pPr>
            <w:r w:rsidRPr="008D3268">
              <w:rPr>
                <w:sz w:val="16"/>
                <w:szCs w:val="16"/>
              </w:rPr>
              <w:t>6,82</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2,27</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7</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4</w:t>
            </w:r>
          </w:p>
        </w:tc>
        <w:tc>
          <w:tcPr>
            <w:tcW w:w="673" w:type="dxa"/>
          </w:tcPr>
          <w:p w:rsidR="00A6129C" w:rsidRPr="006E5AC7" w:rsidRDefault="00A6129C" w:rsidP="00A6129C">
            <w:pPr>
              <w:pStyle w:val="BodyText"/>
              <w:jc w:val="center"/>
              <w:rPr>
                <w:sz w:val="16"/>
                <w:szCs w:val="16"/>
              </w:rPr>
            </w:pPr>
            <w:r w:rsidRPr="006E5AC7">
              <w:rPr>
                <w:sz w:val="16"/>
                <w:szCs w:val="16"/>
              </w:rPr>
              <w:t>2,12</w:t>
            </w:r>
          </w:p>
        </w:tc>
        <w:tc>
          <w:tcPr>
            <w:tcW w:w="739" w:type="dxa"/>
          </w:tcPr>
          <w:p w:rsidR="00A6129C" w:rsidRPr="003403EA" w:rsidRDefault="00A6129C" w:rsidP="00A6129C">
            <w:pPr>
              <w:pStyle w:val="BodyText"/>
              <w:jc w:val="center"/>
              <w:rPr>
                <w:sz w:val="16"/>
                <w:szCs w:val="16"/>
              </w:rPr>
            </w:pPr>
            <w:r w:rsidRPr="003403EA">
              <w:rPr>
                <w:sz w:val="16"/>
                <w:szCs w:val="16"/>
              </w:rPr>
              <w:t>14</w:t>
            </w:r>
          </w:p>
        </w:tc>
        <w:tc>
          <w:tcPr>
            <w:tcW w:w="846" w:type="dxa"/>
          </w:tcPr>
          <w:p w:rsidR="00A6129C" w:rsidRPr="008D3268" w:rsidRDefault="00A6129C" w:rsidP="00A6129C">
            <w:pPr>
              <w:pStyle w:val="BodyText"/>
              <w:jc w:val="center"/>
              <w:rPr>
                <w:sz w:val="16"/>
                <w:szCs w:val="16"/>
              </w:rPr>
            </w:pPr>
            <w:r w:rsidRPr="008D3268">
              <w:rPr>
                <w:sz w:val="16"/>
                <w:szCs w:val="16"/>
              </w:rPr>
              <w:t>6,82</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2,27</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8</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4</w:t>
            </w:r>
          </w:p>
        </w:tc>
        <w:tc>
          <w:tcPr>
            <w:tcW w:w="673" w:type="dxa"/>
          </w:tcPr>
          <w:p w:rsidR="00A6129C" w:rsidRPr="006E5AC7" w:rsidRDefault="00A6129C" w:rsidP="00A6129C">
            <w:pPr>
              <w:pStyle w:val="BodyText"/>
              <w:jc w:val="center"/>
              <w:rPr>
                <w:sz w:val="16"/>
                <w:szCs w:val="16"/>
              </w:rPr>
            </w:pPr>
            <w:r w:rsidRPr="006E5AC7">
              <w:rPr>
                <w:sz w:val="16"/>
                <w:szCs w:val="16"/>
              </w:rPr>
              <w:t>2,12</w:t>
            </w:r>
          </w:p>
        </w:tc>
        <w:tc>
          <w:tcPr>
            <w:tcW w:w="739" w:type="dxa"/>
          </w:tcPr>
          <w:p w:rsidR="00A6129C" w:rsidRPr="003403EA" w:rsidRDefault="00A6129C" w:rsidP="00A6129C">
            <w:pPr>
              <w:pStyle w:val="BodyText"/>
              <w:jc w:val="center"/>
              <w:rPr>
                <w:sz w:val="16"/>
                <w:szCs w:val="16"/>
              </w:rPr>
            </w:pPr>
            <w:r w:rsidRPr="003403EA">
              <w:rPr>
                <w:sz w:val="16"/>
                <w:szCs w:val="16"/>
              </w:rPr>
              <w:t>15</w:t>
            </w:r>
          </w:p>
        </w:tc>
        <w:tc>
          <w:tcPr>
            <w:tcW w:w="846" w:type="dxa"/>
          </w:tcPr>
          <w:p w:rsidR="00A6129C" w:rsidRPr="008D3268" w:rsidRDefault="00A6129C" w:rsidP="00A6129C">
            <w:pPr>
              <w:pStyle w:val="BodyText"/>
              <w:jc w:val="center"/>
              <w:rPr>
                <w:sz w:val="16"/>
                <w:szCs w:val="16"/>
              </w:rPr>
            </w:pPr>
            <w:r w:rsidRPr="008D3268">
              <w:rPr>
                <w:sz w:val="16"/>
                <w:szCs w:val="16"/>
              </w:rPr>
              <w:t>7,02</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2,34</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9</w:t>
            </w:r>
          </w:p>
        </w:tc>
        <w:tc>
          <w:tcPr>
            <w:tcW w:w="661" w:type="dxa"/>
          </w:tcPr>
          <w:p w:rsidR="00A6129C" w:rsidRPr="002526C0" w:rsidRDefault="00A6129C" w:rsidP="00A6129C">
            <w:pPr>
              <w:pStyle w:val="BodyText"/>
              <w:jc w:val="center"/>
              <w:rPr>
                <w:sz w:val="16"/>
                <w:szCs w:val="16"/>
              </w:rPr>
            </w:pPr>
            <w:r w:rsidRPr="002526C0">
              <w:rPr>
                <w:sz w:val="16"/>
                <w:szCs w:val="16"/>
              </w:rPr>
              <w:t>4</w:t>
            </w:r>
          </w:p>
        </w:tc>
        <w:tc>
          <w:tcPr>
            <w:tcW w:w="745" w:type="dxa"/>
          </w:tcPr>
          <w:p w:rsidR="00A6129C" w:rsidRPr="002526C0" w:rsidRDefault="00A6129C" w:rsidP="00A6129C">
            <w:pPr>
              <w:pStyle w:val="BodyText"/>
              <w:jc w:val="center"/>
              <w:rPr>
                <w:sz w:val="16"/>
                <w:szCs w:val="16"/>
              </w:rPr>
            </w:pPr>
            <w:r w:rsidRPr="002526C0">
              <w:rPr>
                <w:sz w:val="16"/>
                <w:szCs w:val="16"/>
              </w:rPr>
              <w:t>2,12</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15</w:t>
            </w:r>
          </w:p>
        </w:tc>
        <w:tc>
          <w:tcPr>
            <w:tcW w:w="846" w:type="dxa"/>
          </w:tcPr>
          <w:p w:rsidR="00A6129C" w:rsidRPr="008D3268" w:rsidRDefault="00A6129C" w:rsidP="00A6129C">
            <w:pPr>
              <w:pStyle w:val="BodyText"/>
              <w:jc w:val="center"/>
              <w:rPr>
                <w:sz w:val="16"/>
                <w:szCs w:val="16"/>
              </w:rPr>
            </w:pPr>
            <w:r w:rsidRPr="008D3268">
              <w:rPr>
                <w:sz w:val="16"/>
                <w:szCs w:val="16"/>
              </w:rPr>
              <w:t>7,02</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2,34</w:t>
            </w:r>
          </w:p>
        </w:tc>
      </w:tr>
      <w:tr w:rsidR="00A6129C" w:rsidRPr="00F32B31" w:rsidTr="00A6129C">
        <w:trPr>
          <w:trHeight w:val="302"/>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10</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11</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12</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13</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15</w:t>
            </w:r>
          </w:p>
        </w:tc>
        <w:tc>
          <w:tcPr>
            <w:tcW w:w="846" w:type="dxa"/>
          </w:tcPr>
          <w:p w:rsidR="00A6129C" w:rsidRPr="008D3268" w:rsidRDefault="00A6129C" w:rsidP="00A6129C">
            <w:pPr>
              <w:pStyle w:val="BodyText"/>
              <w:jc w:val="center"/>
              <w:rPr>
                <w:sz w:val="16"/>
                <w:szCs w:val="16"/>
              </w:rPr>
            </w:pPr>
            <w:r w:rsidRPr="008D3268">
              <w:rPr>
                <w:sz w:val="16"/>
                <w:szCs w:val="16"/>
              </w:rPr>
              <w:t>7,05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2,35</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14</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18</w:t>
            </w:r>
          </w:p>
        </w:tc>
        <w:tc>
          <w:tcPr>
            <w:tcW w:w="846" w:type="dxa"/>
          </w:tcPr>
          <w:p w:rsidR="00A6129C" w:rsidRPr="008D3268" w:rsidRDefault="00A6129C" w:rsidP="00A6129C">
            <w:pPr>
              <w:pStyle w:val="BodyText"/>
              <w:jc w:val="center"/>
              <w:rPr>
                <w:sz w:val="16"/>
                <w:szCs w:val="16"/>
              </w:rPr>
            </w:pPr>
            <w:r w:rsidRPr="008D3268">
              <w:rPr>
                <w:sz w:val="16"/>
                <w:szCs w:val="16"/>
              </w:rPr>
              <w:t>7,65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6</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2,55</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15</w:t>
            </w:r>
          </w:p>
        </w:tc>
        <w:tc>
          <w:tcPr>
            <w:tcW w:w="661" w:type="dxa"/>
          </w:tcPr>
          <w:p w:rsidR="00A6129C" w:rsidRPr="002526C0" w:rsidRDefault="00A6129C" w:rsidP="00A6129C">
            <w:pPr>
              <w:pStyle w:val="BodyText"/>
              <w:jc w:val="center"/>
              <w:rPr>
                <w:sz w:val="16"/>
                <w:szCs w:val="16"/>
              </w:rPr>
            </w:pPr>
            <w:r w:rsidRPr="002526C0">
              <w:rPr>
                <w:sz w:val="16"/>
                <w:szCs w:val="16"/>
              </w:rPr>
              <w:t>4</w:t>
            </w:r>
          </w:p>
        </w:tc>
        <w:tc>
          <w:tcPr>
            <w:tcW w:w="745" w:type="dxa"/>
          </w:tcPr>
          <w:p w:rsidR="00A6129C" w:rsidRPr="002526C0" w:rsidRDefault="00A6129C" w:rsidP="00A6129C">
            <w:pPr>
              <w:pStyle w:val="BodyText"/>
              <w:jc w:val="center"/>
              <w:rPr>
                <w:sz w:val="16"/>
                <w:szCs w:val="16"/>
              </w:rPr>
            </w:pPr>
            <w:r w:rsidRPr="002526C0">
              <w:rPr>
                <w:sz w:val="16"/>
                <w:szCs w:val="16"/>
              </w:rPr>
              <w:t>2,12</w:t>
            </w:r>
          </w:p>
        </w:tc>
        <w:tc>
          <w:tcPr>
            <w:tcW w:w="661" w:type="dxa"/>
          </w:tcPr>
          <w:p w:rsidR="00A6129C" w:rsidRPr="002C667C" w:rsidRDefault="00A6129C" w:rsidP="00A6129C">
            <w:pPr>
              <w:pStyle w:val="BodyText"/>
              <w:jc w:val="center"/>
              <w:rPr>
                <w:sz w:val="16"/>
                <w:szCs w:val="16"/>
              </w:rPr>
            </w:pPr>
            <w:r w:rsidRPr="002C667C">
              <w:rPr>
                <w:sz w:val="16"/>
                <w:szCs w:val="16"/>
              </w:rPr>
              <w:t>4</w:t>
            </w:r>
          </w:p>
        </w:tc>
        <w:tc>
          <w:tcPr>
            <w:tcW w:w="745" w:type="dxa"/>
          </w:tcPr>
          <w:p w:rsidR="00A6129C" w:rsidRPr="003D0185" w:rsidRDefault="00A6129C" w:rsidP="00A6129C">
            <w:pPr>
              <w:pStyle w:val="BodyText"/>
              <w:jc w:val="center"/>
              <w:rPr>
                <w:sz w:val="16"/>
                <w:szCs w:val="16"/>
              </w:rPr>
            </w:pPr>
            <w:r w:rsidRPr="003D0185">
              <w:rPr>
                <w:sz w:val="16"/>
                <w:szCs w:val="16"/>
              </w:rPr>
              <w:t>2,12</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13</w:t>
            </w:r>
          </w:p>
        </w:tc>
        <w:tc>
          <w:tcPr>
            <w:tcW w:w="846" w:type="dxa"/>
          </w:tcPr>
          <w:p w:rsidR="00A6129C" w:rsidRPr="008D3268" w:rsidRDefault="00A6129C" w:rsidP="00A6129C">
            <w:pPr>
              <w:pStyle w:val="BodyText"/>
              <w:jc w:val="center"/>
              <w:rPr>
                <w:sz w:val="16"/>
                <w:szCs w:val="16"/>
              </w:rPr>
            </w:pPr>
            <w:r w:rsidRPr="008D3268">
              <w:rPr>
                <w:sz w:val="16"/>
                <w:szCs w:val="16"/>
              </w:rPr>
              <w:t>6,59</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2,20</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16</w:t>
            </w:r>
          </w:p>
        </w:tc>
        <w:tc>
          <w:tcPr>
            <w:tcW w:w="661" w:type="dxa"/>
          </w:tcPr>
          <w:p w:rsidR="00A6129C" w:rsidRPr="002526C0" w:rsidRDefault="00A6129C" w:rsidP="00A6129C">
            <w:pPr>
              <w:pStyle w:val="BodyText"/>
              <w:jc w:val="center"/>
              <w:rPr>
                <w:sz w:val="16"/>
                <w:szCs w:val="16"/>
              </w:rPr>
            </w:pPr>
            <w:r w:rsidRPr="002526C0">
              <w:rPr>
                <w:sz w:val="16"/>
                <w:szCs w:val="16"/>
              </w:rPr>
              <w:t>3</w:t>
            </w:r>
          </w:p>
        </w:tc>
        <w:tc>
          <w:tcPr>
            <w:tcW w:w="745" w:type="dxa"/>
          </w:tcPr>
          <w:p w:rsidR="00A6129C" w:rsidRPr="002526C0" w:rsidRDefault="00A6129C" w:rsidP="00A6129C">
            <w:pPr>
              <w:pStyle w:val="BodyText"/>
              <w:jc w:val="center"/>
              <w:rPr>
                <w:sz w:val="16"/>
                <w:szCs w:val="16"/>
              </w:rPr>
            </w:pPr>
            <w:r w:rsidRPr="002526C0">
              <w:rPr>
                <w:sz w:val="16"/>
                <w:szCs w:val="16"/>
              </w:rPr>
              <w:t>1,87</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3</w:t>
            </w:r>
          </w:p>
        </w:tc>
        <w:tc>
          <w:tcPr>
            <w:tcW w:w="673" w:type="dxa"/>
          </w:tcPr>
          <w:p w:rsidR="00A6129C" w:rsidRPr="006E5AC7" w:rsidRDefault="00A6129C" w:rsidP="00A6129C">
            <w:pPr>
              <w:pStyle w:val="BodyText"/>
              <w:jc w:val="center"/>
              <w:rPr>
                <w:sz w:val="16"/>
                <w:szCs w:val="16"/>
              </w:rPr>
            </w:pPr>
            <w:r w:rsidRPr="006E5AC7">
              <w:rPr>
                <w:sz w:val="16"/>
                <w:szCs w:val="16"/>
              </w:rPr>
              <w:t>1,87</w:t>
            </w:r>
          </w:p>
        </w:tc>
        <w:tc>
          <w:tcPr>
            <w:tcW w:w="739" w:type="dxa"/>
          </w:tcPr>
          <w:p w:rsidR="00A6129C" w:rsidRPr="003403EA" w:rsidRDefault="00A6129C" w:rsidP="00A6129C">
            <w:pPr>
              <w:pStyle w:val="BodyText"/>
              <w:jc w:val="center"/>
              <w:rPr>
                <w:sz w:val="16"/>
                <w:szCs w:val="16"/>
              </w:rPr>
            </w:pPr>
            <w:r w:rsidRPr="003403EA">
              <w:rPr>
                <w:sz w:val="16"/>
                <w:szCs w:val="16"/>
              </w:rPr>
              <w:t>11</w:t>
            </w:r>
          </w:p>
        </w:tc>
        <w:tc>
          <w:tcPr>
            <w:tcW w:w="846" w:type="dxa"/>
          </w:tcPr>
          <w:p w:rsidR="00A6129C" w:rsidRPr="008D3268" w:rsidRDefault="00A6129C" w:rsidP="00A6129C">
            <w:pPr>
              <w:pStyle w:val="BodyText"/>
              <w:jc w:val="center"/>
              <w:rPr>
                <w:sz w:val="16"/>
                <w:szCs w:val="16"/>
              </w:rPr>
            </w:pPr>
            <w:r w:rsidRPr="008D3268">
              <w:rPr>
                <w:sz w:val="16"/>
                <w:szCs w:val="16"/>
              </w:rPr>
              <w:t>6,09</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3,67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2,03</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17</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3</w:t>
            </w:r>
          </w:p>
        </w:tc>
        <w:tc>
          <w:tcPr>
            <w:tcW w:w="745" w:type="dxa"/>
          </w:tcPr>
          <w:p w:rsidR="00A6129C" w:rsidRPr="003D0185" w:rsidRDefault="00A6129C" w:rsidP="00A6129C">
            <w:pPr>
              <w:pStyle w:val="BodyText"/>
              <w:jc w:val="center"/>
              <w:rPr>
                <w:sz w:val="16"/>
                <w:szCs w:val="16"/>
              </w:rPr>
            </w:pPr>
            <w:r w:rsidRPr="003D0185">
              <w:rPr>
                <w:sz w:val="16"/>
                <w:szCs w:val="16"/>
              </w:rPr>
              <w:t>1,87</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14</w:t>
            </w:r>
          </w:p>
        </w:tc>
        <w:tc>
          <w:tcPr>
            <w:tcW w:w="846" w:type="dxa"/>
          </w:tcPr>
          <w:p w:rsidR="00A6129C" w:rsidRPr="008D3268" w:rsidRDefault="00A6129C" w:rsidP="00A6129C">
            <w:pPr>
              <w:pStyle w:val="BodyText"/>
              <w:jc w:val="center"/>
              <w:rPr>
                <w:sz w:val="16"/>
                <w:szCs w:val="16"/>
              </w:rPr>
            </w:pPr>
            <w:r w:rsidRPr="008D3268">
              <w:rPr>
                <w:sz w:val="16"/>
                <w:szCs w:val="16"/>
              </w:rPr>
              <w:t>6,77</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2,26</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18</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b/>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19</w:t>
            </w:r>
          </w:p>
        </w:tc>
        <w:tc>
          <w:tcPr>
            <w:tcW w:w="661" w:type="dxa"/>
          </w:tcPr>
          <w:p w:rsidR="00A6129C" w:rsidRPr="002526C0" w:rsidRDefault="00A6129C" w:rsidP="00A6129C">
            <w:pPr>
              <w:pStyle w:val="BodyText"/>
              <w:jc w:val="center"/>
              <w:rPr>
                <w:sz w:val="16"/>
                <w:szCs w:val="16"/>
              </w:rPr>
            </w:pPr>
            <w:r w:rsidRPr="002526C0">
              <w:rPr>
                <w:sz w:val="16"/>
                <w:szCs w:val="16"/>
              </w:rPr>
              <w:t>5</w:t>
            </w:r>
          </w:p>
        </w:tc>
        <w:tc>
          <w:tcPr>
            <w:tcW w:w="745" w:type="dxa"/>
          </w:tcPr>
          <w:p w:rsidR="00A6129C" w:rsidRPr="002526C0" w:rsidRDefault="00A6129C" w:rsidP="00A6129C">
            <w:pPr>
              <w:pStyle w:val="BodyText"/>
              <w:jc w:val="center"/>
              <w:rPr>
                <w:sz w:val="16"/>
                <w:szCs w:val="16"/>
              </w:rPr>
            </w:pPr>
            <w:r w:rsidRPr="002526C0">
              <w:rPr>
                <w:sz w:val="16"/>
                <w:szCs w:val="16"/>
              </w:rPr>
              <w:t>2,35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3</w:t>
            </w:r>
          </w:p>
        </w:tc>
        <w:tc>
          <w:tcPr>
            <w:tcW w:w="673" w:type="dxa"/>
          </w:tcPr>
          <w:p w:rsidR="00A6129C" w:rsidRPr="006E5AC7" w:rsidRDefault="00A6129C" w:rsidP="00A6129C">
            <w:pPr>
              <w:pStyle w:val="BodyText"/>
              <w:jc w:val="center"/>
              <w:rPr>
                <w:sz w:val="16"/>
                <w:szCs w:val="16"/>
              </w:rPr>
            </w:pPr>
            <w:r w:rsidRPr="006E5AC7">
              <w:rPr>
                <w:sz w:val="16"/>
                <w:szCs w:val="16"/>
              </w:rPr>
              <w:t>1,87</w:t>
            </w:r>
          </w:p>
        </w:tc>
        <w:tc>
          <w:tcPr>
            <w:tcW w:w="739" w:type="dxa"/>
          </w:tcPr>
          <w:p w:rsidR="00A6129C" w:rsidRPr="003403EA" w:rsidRDefault="00A6129C" w:rsidP="00A6129C">
            <w:pPr>
              <w:pStyle w:val="BodyText"/>
              <w:jc w:val="center"/>
              <w:rPr>
                <w:sz w:val="16"/>
                <w:szCs w:val="16"/>
              </w:rPr>
            </w:pPr>
            <w:r w:rsidRPr="003403EA">
              <w:rPr>
                <w:sz w:val="16"/>
                <w:szCs w:val="16"/>
              </w:rPr>
              <w:t>13</w:t>
            </w:r>
          </w:p>
        </w:tc>
        <w:tc>
          <w:tcPr>
            <w:tcW w:w="846" w:type="dxa"/>
          </w:tcPr>
          <w:p w:rsidR="00A6129C" w:rsidRPr="008D3268" w:rsidRDefault="00A6129C" w:rsidP="00A6129C">
            <w:pPr>
              <w:pStyle w:val="BodyText"/>
              <w:jc w:val="center"/>
              <w:rPr>
                <w:sz w:val="16"/>
                <w:szCs w:val="16"/>
              </w:rPr>
            </w:pPr>
            <w:r w:rsidRPr="008D3268">
              <w:rPr>
                <w:sz w:val="16"/>
                <w:szCs w:val="16"/>
              </w:rPr>
              <w:t>6,57</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2,19</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20</w:t>
            </w:r>
          </w:p>
        </w:tc>
        <w:tc>
          <w:tcPr>
            <w:tcW w:w="661" w:type="dxa"/>
          </w:tcPr>
          <w:p w:rsidR="00A6129C" w:rsidRPr="002526C0" w:rsidRDefault="00A6129C" w:rsidP="00A6129C">
            <w:pPr>
              <w:pStyle w:val="BodyText"/>
              <w:jc w:val="center"/>
              <w:rPr>
                <w:sz w:val="16"/>
                <w:szCs w:val="16"/>
              </w:rPr>
            </w:pPr>
            <w:r w:rsidRPr="002526C0">
              <w:rPr>
                <w:sz w:val="16"/>
                <w:szCs w:val="16"/>
              </w:rPr>
              <w:t>4</w:t>
            </w:r>
          </w:p>
        </w:tc>
        <w:tc>
          <w:tcPr>
            <w:tcW w:w="745" w:type="dxa"/>
          </w:tcPr>
          <w:p w:rsidR="00A6129C" w:rsidRPr="002526C0" w:rsidRDefault="00A6129C" w:rsidP="00A6129C">
            <w:pPr>
              <w:pStyle w:val="BodyText"/>
              <w:jc w:val="center"/>
              <w:rPr>
                <w:sz w:val="16"/>
                <w:szCs w:val="16"/>
              </w:rPr>
            </w:pPr>
            <w:r w:rsidRPr="002526C0">
              <w:rPr>
                <w:sz w:val="16"/>
                <w:szCs w:val="16"/>
              </w:rPr>
              <w:t>2,12</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4</w:t>
            </w:r>
          </w:p>
        </w:tc>
        <w:tc>
          <w:tcPr>
            <w:tcW w:w="673" w:type="dxa"/>
          </w:tcPr>
          <w:p w:rsidR="00A6129C" w:rsidRPr="006E5AC7" w:rsidRDefault="00A6129C" w:rsidP="00A6129C">
            <w:pPr>
              <w:pStyle w:val="BodyText"/>
              <w:jc w:val="center"/>
              <w:rPr>
                <w:sz w:val="16"/>
                <w:szCs w:val="16"/>
              </w:rPr>
            </w:pPr>
            <w:r w:rsidRPr="006E5AC7">
              <w:rPr>
                <w:sz w:val="16"/>
                <w:szCs w:val="16"/>
              </w:rPr>
              <w:t>2,12</w:t>
            </w:r>
          </w:p>
        </w:tc>
        <w:tc>
          <w:tcPr>
            <w:tcW w:w="739" w:type="dxa"/>
          </w:tcPr>
          <w:p w:rsidR="00A6129C" w:rsidRPr="003403EA" w:rsidRDefault="00A6129C" w:rsidP="00A6129C">
            <w:pPr>
              <w:pStyle w:val="BodyText"/>
              <w:jc w:val="center"/>
              <w:rPr>
                <w:sz w:val="16"/>
                <w:szCs w:val="16"/>
              </w:rPr>
            </w:pPr>
            <w:r w:rsidRPr="003403EA">
              <w:rPr>
                <w:sz w:val="16"/>
                <w:szCs w:val="16"/>
              </w:rPr>
              <w:t>13</w:t>
            </w:r>
          </w:p>
        </w:tc>
        <w:tc>
          <w:tcPr>
            <w:tcW w:w="846" w:type="dxa"/>
          </w:tcPr>
          <w:p w:rsidR="00A6129C" w:rsidRPr="008D3268" w:rsidRDefault="00A6129C" w:rsidP="00A6129C">
            <w:pPr>
              <w:pStyle w:val="BodyText"/>
              <w:jc w:val="center"/>
              <w:rPr>
                <w:sz w:val="16"/>
                <w:szCs w:val="16"/>
              </w:rPr>
            </w:pPr>
            <w:r w:rsidRPr="008D3268">
              <w:rPr>
                <w:sz w:val="16"/>
                <w:szCs w:val="16"/>
              </w:rPr>
              <w:t>6,59</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2,20</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21</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17</w:t>
            </w:r>
          </w:p>
        </w:tc>
        <w:tc>
          <w:tcPr>
            <w:tcW w:w="846" w:type="dxa"/>
          </w:tcPr>
          <w:p w:rsidR="00A6129C" w:rsidRPr="008D3268" w:rsidRDefault="00A6129C" w:rsidP="00A6129C">
            <w:pPr>
              <w:pStyle w:val="BodyText"/>
              <w:jc w:val="center"/>
              <w:rPr>
                <w:sz w:val="16"/>
                <w:szCs w:val="16"/>
              </w:rPr>
            </w:pPr>
            <w:r w:rsidRPr="008D3268">
              <w:rPr>
                <w:sz w:val="16"/>
                <w:szCs w:val="16"/>
              </w:rPr>
              <w:t>7,45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2,48</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22</w:t>
            </w:r>
          </w:p>
        </w:tc>
        <w:tc>
          <w:tcPr>
            <w:tcW w:w="661" w:type="dxa"/>
          </w:tcPr>
          <w:p w:rsidR="00A6129C" w:rsidRPr="002526C0" w:rsidRDefault="00A6129C" w:rsidP="00A6129C">
            <w:pPr>
              <w:pStyle w:val="BodyText"/>
              <w:jc w:val="center"/>
              <w:rPr>
                <w:sz w:val="16"/>
                <w:szCs w:val="16"/>
              </w:rPr>
            </w:pPr>
            <w:r w:rsidRPr="002526C0">
              <w:rPr>
                <w:sz w:val="16"/>
                <w:szCs w:val="16"/>
              </w:rPr>
              <w:t>4</w:t>
            </w:r>
          </w:p>
        </w:tc>
        <w:tc>
          <w:tcPr>
            <w:tcW w:w="745" w:type="dxa"/>
          </w:tcPr>
          <w:p w:rsidR="00A6129C" w:rsidRPr="002526C0" w:rsidRDefault="00A6129C" w:rsidP="00A6129C">
            <w:pPr>
              <w:pStyle w:val="BodyText"/>
              <w:jc w:val="center"/>
              <w:rPr>
                <w:sz w:val="16"/>
                <w:szCs w:val="16"/>
              </w:rPr>
            </w:pPr>
            <w:r w:rsidRPr="002526C0">
              <w:rPr>
                <w:sz w:val="16"/>
                <w:szCs w:val="16"/>
              </w:rPr>
              <w:t>2,12</w:t>
            </w:r>
          </w:p>
        </w:tc>
        <w:tc>
          <w:tcPr>
            <w:tcW w:w="661" w:type="dxa"/>
          </w:tcPr>
          <w:p w:rsidR="00A6129C" w:rsidRPr="002C667C" w:rsidRDefault="00A6129C" w:rsidP="00A6129C">
            <w:pPr>
              <w:pStyle w:val="BodyText"/>
              <w:jc w:val="center"/>
              <w:rPr>
                <w:sz w:val="16"/>
                <w:szCs w:val="16"/>
              </w:rPr>
            </w:pPr>
            <w:r w:rsidRPr="002C667C">
              <w:rPr>
                <w:sz w:val="16"/>
                <w:szCs w:val="16"/>
              </w:rPr>
              <w:t>4</w:t>
            </w:r>
          </w:p>
        </w:tc>
        <w:tc>
          <w:tcPr>
            <w:tcW w:w="745" w:type="dxa"/>
          </w:tcPr>
          <w:p w:rsidR="00A6129C" w:rsidRPr="003D0185" w:rsidRDefault="00A6129C" w:rsidP="00A6129C">
            <w:pPr>
              <w:pStyle w:val="BodyText"/>
              <w:jc w:val="center"/>
              <w:rPr>
                <w:sz w:val="16"/>
                <w:szCs w:val="16"/>
              </w:rPr>
            </w:pPr>
            <w:r w:rsidRPr="003D0185">
              <w:rPr>
                <w:sz w:val="16"/>
                <w:szCs w:val="16"/>
              </w:rPr>
              <w:t>2,12</w:t>
            </w:r>
          </w:p>
        </w:tc>
        <w:tc>
          <w:tcPr>
            <w:tcW w:w="663" w:type="dxa"/>
          </w:tcPr>
          <w:p w:rsidR="00A6129C" w:rsidRPr="006E5AC7" w:rsidRDefault="00A6129C" w:rsidP="00A6129C">
            <w:pPr>
              <w:pStyle w:val="BodyText"/>
              <w:jc w:val="center"/>
              <w:rPr>
                <w:sz w:val="16"/>
                <w:szCs w:val="16"/>
              </w:rPr>
            </w:pPr>
            <w:r w:rsidRPr="006E5AC7">
              <w:rPr>
                <w:sz w:val="16"/>
                <w:szCs w:val="16"/>
              </w:rPr>
              <w:t>3</w:t>
            </w:r>
          </w:p>
        </w:tc>
        <w:tc>
          <w:tcPr>
            <w:tcW w:w="673" w:type="dxa"/>
          </w:tcPr>
          <w:p w:rsidR="00A6129C" w:rsidRPr="006E5AC7" w:rsidRDefault="00A6129C" w:rsidP="00A6129C">
            <w:pPr>
              <w:pStyle w:val="BodyText"/>
              <w:jc w:val="center"/>
              <w:rPr>
                <w:sz w:val="16"/>
                <w:szCs w:val="16"/>
              </w:rPr>
            </w:pPr>
            <w:r w:rsidRPr="006E5AC7">
              <w:rPr>
                <w:sz w:val="16"/>
                <w:szCs w:val="16"/>
              </w:rPr>
              <w:t>1,87</w:t>
            </w:r>
          </w:p>
        </w:tc>
        <w:tc>
          <w:tcPr>
            <w:tcW w:w="739" w:type="dxa"/>
          </w:tcPr>
          <w:p w:rsidR="00A6129C" w:rsidRPr="003403EA" w:rsidRDefault="00A6129C" w:rsidP="00A6129C">
            <w:pPr>
              <w:pStyle w:val="BodyText"/>
              <w:jc w:val="center"/>
              <w:rPr>
                <w:sz w:val="16"/>
                <w:szCs w:val="16"/>
              </w:rPr>
            </w:pPr>
            <w:r w:rsidRPr="003403EA">
              <w:rPr>
                <w:sz w:val="16"/>
                <w:szCs w:val="16"/>
              </w:rPr>
              <w:t>11</w:t>
            </w:r>
          </w:p>
        </w:tc>
        <w:tc>
          <w:tcPr>
            <w:tcW w:w="846" w:type="dxa"/>
          </w:tcPr>
          <w:p w:rsidR="00A6129C" w:rsidRPr="008D3268" w:rsidRDefault="00A6129C" w:rsidP="00A6129C">
            <w:pPr>
              <w:pStyle w:val="BodyText"/>
              <w:jc w:val="center"/>
              <w:rPr>
                <w:sz w:val="16"/>
                <w:szCs w:val="16"/>
              </w:rPr>
            </w:pPr>
            <w:r w:rsidRPr="008D3268">
              <w:rPr>
                <w:sz w:val="16"/>
                <w:szCs w:val="16"/>
              </w:rPr>
              <w:t>6,11</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3,67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2,04</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23</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4</w:t>
            </w:r>
          </w:p>
        </w:tc>
        <w:tc>
          <w:tcPr>
            <w:tcW w:w="673" w:type="dxa"/>
          </w:tcPr>
          <w:p w:rsidR="00A6129C" w:rsidRPr="006E5AC7" w:rsidRDefault="00A6129C" w:rsidP="00A6129C">
            <w:pPr>
              <w:pStyle w:val="BodyText"/>
              <w:jc w:val="center"/>
              <w:rPr>
                <w:sz w:val="16"/>
                <w:szCs w:val="16"/>
              </w:rPr>
            </w:pPr>
            <w:r w:rsidRPr="006E5AC7">
              <w:rPr>
                <w:sz w:val="16"/>
                <w:szCs w:val="16"/>
              </w:rPr>
              <w:t>2,12</w:t>
            </w:r>
          </w:p>
        </w:tc>
        <w:tc>
          <w:tcPr>
            <w:tcW w:w="739" w:type="dxa"/>
          </w:tcPr>
          <w:p w:rsidR="00A6129C" w:rsidRPr="003403EA" w:rsidRDefault="00A6129C" w:rsidP="00A6129C">
            <w:pPr>
              <w:pStyle w:val="BodyText"/>
              <w:jc w:val="center"/>
              <w:rPr>
                <w:sz w:val="16"/>
                <w:szCs w:val="16"/>
              </w:rPr>
            </w:pPr>
            <w:r w:rsidRPr="003403EA">
              <w:rPr>
                <w:sz w:val="16"/>
                <w:szCs w:val="16"/>
              </w:rPr>
              <w:t>15</w:t>
            </w:r>
          </w:p>
        </w:tc>
        <w:tc>
          <w:tcPr>
            <w:tcW w:w="846" w:type="dxa"/>
          </w:tcPr>
          <w:p w:rsidR="00A6129C" w:rsidRPr="008D3268" w:rsidRDefault="00A6129C" w:rsidP="00A6129C">
            <w:pPr>
              <w:pStyle w:val="BodyText"/>
              <w:jc w:val="center"/>
              <w:rPr>
                <w:sz w:val="16"/>
                <w:szCs w:val="16"/>
              </w:rPr>
            </w:pPr>
            <w:r w:rsidRPr="008D3268">
              <w:rPr>
                <w:sz w:val="16"/>
                <w:szCs w:val="16"/>
              </w:rPr>
              <w:t>7,02</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2,34</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24</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16</w:t>
            </w:r>
          </w:p>
        </w:tc>
        <w:tc>
          <w:tcPr>
            <w:tcW w:w="846" w:type="dxa"/>
          </w:tcPr>
          <w:p w:rsidR="00A6129C" w:rsidRPr="008D3268" w:rsidRDefault="00A6129C" w:rsidP="00A6129C">
            <w:pPr>
              <w:pStyle w:val="BodyText"/>
              <w:jc w:val="center"/>
              <w:rPr>
                <w:sz w:val="16"/>
                <w:szCs w:val="16"/>
              </w:rPr>
            </w:pPr>
            <w:r w:rsidRPr="008D3268">
              <w:rPr>
                <w:sz w:val="16"/>
                <w:szCs w:val="16"/>
              </w:rPr>
              <w:t>7,25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83"/>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25</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17</w:t>
            </w:r>
          </w:p>
        </w:tc>
        <w:tc>
          <w:tcPr>
            <w:tcW w:w="846" w:type="dxa"/>
          </w:tcPr>
          <w:p w:rsidR="00A6129C" w:rsidRPr="008D3268" w:rsidRDefault="00A6129C" w:rsidP="00A6129C">
            <w:pPr>
              <w:pStyle w:val="BodyText"/>
              <w:jc w:val="center"/>
              <w:rPr>
                <w:sz w:val="16"/>
                <w:szCs w:val="16"/>
              </w:rPr>
            </w:pPr>
            <w:r w:rsidRPr="008D3268">
              <w:rPr>
                <w:sz w:val="16"/>
                <w:szCs w:val="16"/>
              </w:rPr>
              <w:t>7,45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2,48</w:t>
            </w:r>
          </w:p>
        </w:tc>
      </w:tr>
      <w:tr w:rsidR="00A6129C" w:rsidRPr="00F32B31" w:rsidTr="00A6129C">
        <w:trPr>
          <w:trHeight w:val="302"/>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26</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5</w:t>
            </w:r>
          </w:p>
        </w:tc>
        <w:tc>
          <w:tcPr>
            <w:tcW w:w="745" w:type="dxa"/>
          </w:tcPr>
          <w:p w:rsidR="00A6129C" w:rsidRPr="003D0185" w:rsidRDefault="00A6129C" w:rsidP="00A6129C">
            <w:pPr>
              <w:pStyle w:val="BodyText"/>
              <w:jc w:val="center"/>
              <w:rPr>
                <w:sz w:val="16"/>
                <w:szCs w:val="16"/>
              </w:rPr>
            </w:pPr>
            <w:r w:rsidRPr="003D0185">
              <w:rPr>
                <w:sz w:val="16"/>
                <w:szCs w:val="16"/>
              </w:rPr>
              <w:t>2,35</w:t>
            </w:r>
          </w:p>
        </w:tc>
        <w:tc>
          <w:tcPr>
            <w:tcW w:w="663" w:type="dxa"/>
          </w:tcPr>
          <w:p w:rsidR="00A6129C" w:rsidRPr="006E5AC7" w:rsidRDefault="00A6129C" w:rsidP="00A6129C">
            <w:pPr>
              <w:pStyle w:val="BodyText"/>
              <w:jc w:val="center"/>
              <w:rPr>
                <w:sz w:val="16"/>
                <w:szCs w:val="16"/>
              </w:rPr>
            </w:pPr>
            <w:r w:rsidRPr="006E5AC7">
              <w:rPr>
                <w:sz w:val="16"/>
                <w:szCs w:val="16"/>
              </w:rPr>
              <w:t>3</w:t>
            </w:r>
          </w:p>
        </w:tc>
        <w:tc>
          <w:tcPr>
            <w:tcW w:w="673" w:type="dxa"/>
          </w:tcPr>
          <w:p w:rsidR="00A6129C" w:rsidRPr="006E5AC7" w:rsidRDefault="00A6129C" w:rsidP="00A6129C">
            <w:pPr>
              <w:pStyle w:val="BodyText"/>
              <w:jc w:val="center"/>
              <w:rPr>
                <w:sz w:val="16"/>
                <w:szCs w:val="16"/>
              </w:rPr>
            </w:pPr>
            <w:r w:rsidRPr="006E5AC7">
              <w:rPr>
                <w:sz w:val="16"/>
                <w:szCs w:val="16"/>
              </w:rPr>
              <w:t>1,87</w:t>
            </w:r>
          </w:p>
        </w:tc>
        <w:tc>
          <w:tcPr>
            <w:tcW w:w="739" w:type="dxa"/>
          </w:tcPr>
          <w:p w:rsidR="00A6129C" w:rsidRPr="003403EA" w:rsidRDefault="00A6129C" w:rsidP="00A6129C">
            <w:pPr>
              <w:pStyle w:val="BodyText"/>
              <w:jc w:val="center"/>
              <w:rPr>
                <w:sz w:val="16"/>
                <w:szCs w:val="16"/>
              </w:rPr>
            </w:pPr>
            <w:r w:rsidRPr="003403EA">
              <w:rPr>
                <w:sz w:val="16"/>
                <w:szCs w:val="16"/>
              </w:rPr>
              <w:t>14</w:t>
            </w:r>
          </w:p>
        </w:tc>
        <w:tc>
          <w:tcPr>
            <w:tcW w:w="846" w:type="dxa"/>
          </w:tcPr>
          <w:p w:rsidR="00A6129C" w:rsidRPr="008D3268" w:rsidRDefault="00A6129C" w:rsidP="00A6129C">
            <w:pPr>
              <w:pStyle w:val="BodyText"/>
              <w:jc w:val="center"/>
              <w:rPr>
                <w:sz w:val="16"/>
                <w:szCs w:val="16"/>
              </w:rPr>
            </w:pPr>
            <w:r w:rsidRPr="008D3268">
              <w:rPr>
                <w:sz w:val="16"/>
                <w:szCs w:val="16"/>
              </w:rPr>
              <w:t>6,77</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4,67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2,26</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27</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6</w:t>
            </w:r>
          </w:p>
        </w:tc>
        <w:tc>
          <w:tcPr>
            <w:tcW w:w="673" w:type="dxa"/>
          </w:tcPr>
          <w:p w:rsidR="00A6129C" w:rsidRPr="006E5AC7" w:rsidRDefault="00A6129C" w:rsidP="00A6129C">
            <w:pPr>
              <w:pStyle w:val="BodyText"/>
              <w:jc w:val="center"/>
              <w:rPr>
                <w:sz w:val="16"/>
                <w:szCs w:val="16"/>
              </w:rPr>
            </w:pPr>
            <w:r w:rsidRPr="006E5AC7">
              <w:rPr>
                <w:sz w:val="16"/>
                <w:szCs w:val="16"/>
              </w:rPr>
              <w:t>2,55</w:t>
            </w:r>
          </w:p>
        </w:tc>
        <w:tc>
          <w:tcPr>
            <w:tcW w:w="739" w:type="dxa"/>
          </w:tcPr>
          <w:p w:rsidR="00A6129C" w:rsidRPr="003403EA" w:rsidRDefault="00A6129C" w:rsidP="00A6129C">
            <w:pPr>
              <w:pStyle w:val="BodyText"/>
              <w:jc w:val="center"/>
              <w:rPr>
                <w:sz w:val="16"/>
                <w:szCs w:val="16"/>
              </w:rPr>
            </w:pPr>
            <w:r w:rsidRPr="003403EA">
              <w:rPr>
                <w:sz w:val="16"/>
                <w:szCs w:val="16"/>
              </w:rPr>
              <w:t>18</w:t>
            </w:r>
          </w:p>
        </w:tc>
        <w:tc>
          <w:tcPr>
            <w:tcW w:w="846" w:type="dxa"/>
          </w:tcPr>
          <w:p w:rsidR="00A6129C" w:rsidRPr="008D3268" w:rsidRDefault="00A6129C" w:rsidP="00A6129C">
            <w:pPr>
              <w:pStyle w:val="BodyText"/>
              <w:jc w:val="center"/>
              <w:rPr>
                <w:sz w:val="16"/>
                <w:szCs w:val="16"/>
              </w:rPr>
            </w:pPr>
            <w:r w:rsidRPr="008D3268">
              <w:rPr>
                <w:sz w:val="16"/>
                <w:szCs w:val="16"/>
              </w:rPr>
              <w:t>7,65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6</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2,55</w:t>
            </w:r>
          </w:p>
        </w:tc>
      </w:tr>
      <w:tr w:rsidR="00A6129C" w:rsidRPr="00F32B31" w:rsidTr="00A6129C">
        <w:trPr>
          <w:trHeight w:val="287"/>
        </w:trPr>
        <w:tc>
          <w:tcPr>
            <w:tcW w:w="914"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28</w:t>
            </w:r>
          </w:p>
        </w:tc>
        <w:tc>
          <w:tcPr>
            <w:tcW w:w="661" w:type="dxa"/>
          </w:tcPr>
          <w:p w:rsidR="00A6129C" w:rsidRPr="002526C0" w:rsidRDefault="00A6129C" w:rsidP="00A6129C">
            <w:pPr>
              <w:pStyle w:val="BodyText"/>
              <w:jc w:val="center"/>
              <w:rPr>
                <w:sz w:val="16"/>
                <w:szCs w:val="16"/>
              </w:rPr>
            </w:pPr>
            <w:r w:rsidRPr="002526C0">
              <w:rPr>
                <w:sz w:val="16"/>
                <w:szCs w:val="16"/>
              </w:rPr>
              <w:t>6</w:t>
            </w:r>
          </w:p>
        </w:tc>
        <w:tc>
          <w:tcPr>
            <w:tcW w:w="745" w:type="dxa"/>
          </w:tcPr>
          <w:p w:rsidR="00A6129C" w:rsidRPr="002526C0" w:rsidRDefault="00A6129C" w:rsidP="00A6129C">
            <w:pPr>
              <w:pStyle w:val="BodyText"/>
              <w:jc w:val="center"/>
              <w:rPr>
                <w:sz w:val="16"/>
                <w:szCs w:val="16"/>
              </w:rPr>
            </w:pPr>
            <w:r w:rsidRPr="002526C0">
              <w:rPr>
                <w:sz w:val="16"/>
                <w:szCs w:val="16"/>
              </w:rPr>
              <w:t>2,55</w:t>
            </w:r>
          </w:p>
        </w:tc>
        <w:tc>
          <w:tcPr>
            <w:tcW w:w="661" w:type="dxa"/>
          </w:tcPr>
          <w:p w:rsidR="00A6129C" w:rsidRPr="002C667C" w:rsidRDefault="00A6129C" w:rsidP="00A6129C">
            <w:pPr>
              <w:pStyle w:val="BodyText"/>
              <w:jc w:val="center"/>
              <w:rPr>
                <w:sz w:val="16"/>
                <w:szCs w:val="16"/>
              </w:rPr>
            </w:pPr>
            <w:r w:rsidRPr="002C667C">
              <w:rPr>
                <w:sz w:val="16"/>
                <w:szCs w:val="16"/>
              </w:rPr>
              <w:t>6</w:t>
            </w:r>
          </w:p>
        </w:tc>
        <w:tc>
          <w:tcPr>
            <w:tcW w:w="745" w:type="dxa"/>
          </w:tcPr>
          <w:p w:rsidR="00A6129C" w:rsidRPr="003D0185" w:rsidRDefault="00A6129C" w:rsidP="00A6129C">
            <w:pPr>
              <w:pStyle w:val="BodyText"/>
              <w:jc w:val="center"/>
              <w:rPr>
                <w:sz w:val="16"/>
                <w:szCs w:val="16"/>
              </w:rPr>
            </w:pPr>
            <w:r w:rsidRPr="003D0185">
              <w:rPr>
                <w:sz w:val="16"/>
                <w:szCs w:val="16"/>
              </w:rPr>
              <w:t>2,55</w:t>
            </w:r>
          </w:p>
        </w:tc>
        <w:tc>
          <w:tcPr>
            <w:tcW w:w="663" w:type="dxa"/>
          </w:tcPr>
          <w:p w:rsidR="00A6129C" w:rsidRPr="006E5AC7" w:rsidRDefault="00A6129C" w:rsidP="00A6129C">
            <w:pPr>
              <w:pStyle w:val="BodyText"/>
              <w:jc w:val="center"/>
              <w:rPr>
                <w:sz w:val="16"/>
                <w:szCs w:val="16"/>
              </w:rPr>
            </w:pPr>
            <w:r w:rsidRPr="006E5AC7">
              <w:rPr>
                <w:sz w:val="16"/>
                <w:szCs w:val="16"/>
              </w:rPr>
              <w:t>5</w:t>
            </w:r>
          </w:p>
        </w:tc>
        <w:tc>
          <w:tcPr>
            <w:tcW w:w="673" w:type="dxa"/>
          </w:tcPr>
          <w:p w:rsidR="00A6129C" w:rsidRPr="006E5AC7" w:rsidRDefault="00A6129C" w:rsidP="00A6129C">
            <w:pPr>
              <w:pStyle w:val="BodyText"/>
              <w:jc w:val="center"/>
              <w:rPr>
                <w:sz w:val="16"/>
                <w:szCs w:val="16"/>
              </w:rPr>
            </w:pPr>
            <w:r w:rsidRPr="006E5AC7">
              <w:rPr>
                <w:sz w:val="16"/>
                <w:szCs w:val="16"/>
              </w:rPr>
              <w:t>2,35</w:t>
            </w:r>
          </w:p>
        </w:tc>
        <w:tc>
          <w:tcPr>
            <w:tcW w:w="739" w:type="dxa"/>
          </w:tcPr>
          <w:p w:rsidR="00A6129C" w:rsidRPr="003403EA" w:rsidRDefault="00A6129C" w:rsidP="00A6129C">
            <w:pPr>
              <w:pStyle w:val="BodyText"/>
              <w:jc w:val="center"/>
              <w:rPr>
                <w:sz w:val="16"/>
                <w:szCs w:val="16"/>
              </w:rPr>
            </w:pPr>
            <w:r w:rsidRPr="003403EA">
              <w:rPr>
                <w:sz w:val="16"/>
                <w:szCs w:val="16"/>
              </w:rPr>
              <w:t>17</w:t>
            </w:r>
          </w:p>
        </w:tc>
        <w:tc>
          <w:tcPr>
            <w:tcW w:w="846" w:type="dxa"/>
          </w:tcPr>
          <w:p w:rsidR="00A6129C" w:rsidRPr="008D3268" w:rsidRDefault="00A6129C" w:rsidP="00A6129C">
            <w:pPr>
              <w:pStyle w:val="BodyText"/>
              <w:jc w:val="center"/>
              <w:rPr>
                <w:sz w:val="16"/>
                <w:szCs w:val="16"/>
              </w:rPr>
            </w:pPr>
            <w:r w:rsidRPr="008D3268">
              <w:rPr>
                <w:sz w:val="16"/>
                <w:szCs w:val="16"/>
              </w:rPr>
              <w:t>7,45</w:t>
            </w:r>
          </w:p>
        </w:tc>
        <w:tc>
          <w:tcPr>
            <w:tcW w:w="663" w:type="dxa"/>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5,67</w:t>
            </w:r>
          </w:p>
        </w:tc>
        <w:tc>
          <w:tcPr>
            <w:tcW w:w="739" w:type="dxa"/>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2,48</w:t>
            </w:r>
          </w:p>
        </w:tc>
      </w:tr>
      <w:tr w:rsidR="00A6129C" w:rsidRPr="00F32B31" w:rsidTr="00A6129C">
        <w:trPr>
          <w:trHeight w:val="111"/>
        </w:trPr>
        <w:tc>
          <w:tcPr>
            <w:tcW w:w="914" w:type="dxa"/>
            <w:tcBorders>
              <w:top w:val="single" w:sz="4" w:space="0" w:color="auto"/>
              <w:left w:val="single" w:sz="4" w:space="0" w:color="auto"/>
              <w:bottom w:val="single" w:sz="4" w:space="0" w:color="auto"/>
              <w:right w:val="single" w:sz="4" w:space="0" w:color="auto"/>
            </w:tcBorders>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29</w:t>
            </w:r>
          </w:p>
        </w:tc>
        <w:tc>
          <w:tcPr>
            <w:tcW w:w="661" w:type="dxa"/>
            <w:tcBorders>
              <w:top w:val="single" w:sz="4" w:space="0" w:color="auto"/>
              <w:left w:val="single" w:sz="4" w:space="0" w:color="auto"/>
              <w:bottom w:val="single" w:sz="4" w:space="0" w:color="auto"/>
              <w:right w:val="single" w:sz="4" w:space="0" w:color="auto"/>
            </w:tcBorders>
          </w:tcPr>
          <w:p w:rsidR="00A6129C" w:rsidRPr="002526C0" w:rsidRDefault="00A6129C" w:rsidP="00A6129C">
            <w:pPr>
              <w:pStyle w:val="BodyText"/>
              <w:jc w:val="center"/>
              <w:rPr>
                <w:sz w:val="16"/>
                <w:szCs w:val="16"/>
              </w:rPr>
            </w:pPr>
            <w:r w:rsidRPr="002526C0">
              <w:rPr>
                <w:sz w:val="16"/>
                <w:szCs w:val="16"/>
              </w:rPr>
              <w:t>5</w:t>
            </w:r>
          </w:p>
        </w:tc>
        <w:tc>
          <w:tcPr>
            <w:tcW w:w="745" w:type="dxa"/>
            <w:tcBorders>
              <w:top w:val="single" w:sz="4" w:space="0" w:color="auto"/>
              <w:left w:val="single" w:sz="4" w:space="0" w:color="auto"/>
              <w:bottom w:val="single" w:sz="4" w:space="0" w:color="auto"/>
              <w:right w:val="single" w:sz="4" w:space="0" w:color="auto"/>
            </w:tcBorders>
          </w:tcPr>
          <w:p w:rsidR="00A6129C" w:rsidRPr="002526C0" w:rsidRDefault="00A6129C" w:rsidP="00A6129C">
            <w:pPr>
              <w:pStyle w:val="BodyText"/>
              <w:jc w:val="center"/>
              <w:rPr>
                <w:sz w:val="16"/>
                <w:szCs w:val="16"/>
              </w:rPr>
            </w:pPr>
            <w:r w:rsidRPr="002526C0">
              <w:rPr>
                <w:sz w:val="16"/>
                <w:szCs w:val="16"/>
              </w:rPr>
              <w:t>2,35</w:t>
            </w:r>
          </w:p>
        </w:tc>
        <w:tc>
          <w:tcPr>
            <w:tcW w:w="661" w:type="dxa"/>
            <w:tcBorders>
              <w:top w:val="single" w:sz="4" w:space="0" w:color="auto"/>
              <w:left w:val="single" w:sz="4" w:space="0" w:color="auto"/>
              <w:bottom w:val="single" w:sz="4" w:space="0" w:color="auto"/>
              <w:right w:val="single" w:sz="4" w:space="0" w:color="auto"/>
            </w:tcBorders>
          </w:tcPr>
          <w:p w:rsidR="00A6129C" w:rsidRPr="002C667C" w:rsidRDefault="00A6129C" w:rsidP="00A6129C">
            <w:pPr>
              <w:pStyle w:val="BodyText"/>
              <w:jc w:val="center"/>
              <w:rPr>
                <w:sz w:val="16"/>
                <w:szCs w:val="16"/>
              </w:rPr>
            </w:pPr>
            <w:r w:rsidRPr="002C667C">
              <w:rPr>
                <w:sz w:val="16"/>
                <w:szCs w:val="16"/>
              </w:rPr>
              <w:t>6</w:t>
            </w:r>
          </w:p>
        </w:tc>
        <w:tc>
          <w:tcPr>
            <w:tcW w:w="745" w:type="dxa"/>
            <w:tcBorders>
              <w:top w:val="single" w:sz="4" w:space="0" w:color="auto"/>
              <w:left w:val="single" w:sz="4" w:space="0" w:color="auto"/>
              <w:bottom w:val="single" w:sz="4" w:space="0" w:color="auto"/>
              <w:right w:val="single" w:sz="4" w:space="0" w:color="auto"/>
            </w:tcBorders>
          </w:tcPr>
          <w:p w:rsidR="00A6129C" w:rsidRPr="003D0185" w:rsidRDefault="00A6129C" w:rsidP="00A6129C">
            <w:pPr>
              <w:pStyle w:val="BodyText"/>
              <w:jc w:val="center"/>
              <w:rPr>
                <w:sz w:val="16"/>
                <w:szCs w:val="16"/>
              </w:rPr>
            </w:pPr>
            <w:r w:rsidRPr="003D0185">
              <w:rPr>
                <w:sz w:val="16"/>
                <w:szCs w:val="16"/>
              </w:rPr>
              <w:t>2,55</w:t>
            </w:r>
          </w:p>
        </w:tc>
        <w:tc>
          <w:tcPr>
            <w:tcW w:w="663" w:type="dxa"/>
            <w:tcBorders>
              <w:top w:val="single" w:sz="4" w:space="0" w:color="auto"/>
              <w:left w:val="single" w:sz="4" w:space="0" w:color="auto"/>
              <w:bottom w:val="single" w:sz="4" w:space="0" w:color="auto"/>
              <w:right w:val="single" w:sz="4" w:space="0" w:color="auto"/>
            </w:tcBorders>
          </w:tcPr>
          <w:p w:rsidR="00A6129C" w:rsidRPr="006E5AC7" w:rsidRDefault="00A6129C" w:rsidP="00A6129C">
            <w:pPr>
              <w:pStyle w:val="BodyText"/>
              <w:jc w:val="center"/>
              <w:rPr>
                <w:sz w:val="16"/>
                <w:szCs w:val="16"/>
              </w:rPr>
            </w:pPr>
            <w:r w:rsidRPr="006E5AC7">
              <w:rPr>
                <w:sz w:val="16"/>
                <w:szCs w:val="16"/>
              </w:rPr>
              <w:t>5</w:t>
            </w:r>
          </w:p>
        </w:tc>
        <w:tc>
          <w:tcPr>
            <w:tcW w:w="673" w:type="dxa"/>
            <w:tcBorders>
              <w:top w:val="single" w:sz="4" w:space="0" w:color="auto"/>
              <w:left w:val="single" w:sz="4" w:space="0" w:color="auto"/>
              <w:bottom w:val="single" w:sz="4" w:space="0" w:color="auto"/>
              <w:right w:val="single" w:sz="4" w:space="0" w:color="auto"/>
            </w:tcBorders>
          </w:tcPr>
          <w:p w:rsidR="00A6129C" w:rsidRPr="006E5AC7" w:rsidRDefault="00A6129C" w:rsidP="00A6129C">
            <w:pPr>
              <w:pStyle w:val="BodyText"/>
              <w:jc w:val="center"/>
              <w:rPr>
                <w:sz w:val="16"/>
                <w:szCs w:val="16"/>
              </w:rPr>
            </w:pPr>
            <w:r w:rsidRPr="006E5AC7">
              <w:rPr>
                <w:sz w:val="16"/>
                <w:szCs w:val="16"/>
              </w:rPr>
              <w:t>2,35</w:t>
            </w:r>
          </w:p>
        </w:tc>
        <w:tc>
          <w:tcPr>
            <w:tcW w:w="739" w:type="dxa"/>
            <w:tcBorders>
              <w:top w:val="single" w:sz="4" w:space="0" w:color="auto"/>
              <w:left w:val="single" w:sz="4" w:space="0" w:color="auto"/>
              <w:bottom w:val="single" w:sz="4" w:space="0" w:color="auto"/>
              <w:right w:val="single" w:sz="4" w:space="0" w:color="auto"/>
            </w:tcBorders>
          </w:tcPr>
          <w:p w:rsidR="00A6129C" w:rsidRPr="003403EA" w:rsidRDefault="00A6129C" w:rsidP="00A6129C">
            <w:pPr>
              <w:pStyle w:val="BodyText"/>
              <w:jc w:val="center"/>
              <w:rPr>
                <w:sz w:val="16"/>
                <w:szCs w:val="16"/>
              </w:rPr>
            </w:pPr>
            <w:r w:rsidRPr="003403EA">
              <w:rPr>
                <w:sz w:val="16"/>
                <w:szCs w:val="16"/>
              </w:rPr>
              <w:t>16</w:t>
            </w:r>
          </w:p>
        </w:tc>
        <w:tc>
          <w:tcPr>
            <w:tcW w:w="846" w:type="dxa"/>
            <w:tcBorders>
              <w:top w:val="single" w:sz="4" w:space="0" w:color="auto"/>
              <w:left w:val="single" w:sz="4" w:space="0" w:color="auto"/>
              <w:bottom w:val="single" w:sz="4" w:space="0" w:color="auto"/>
              <w:right w:val="single" w:sz="4" w:space="0" w:color="auto"/>
            </w:tcBorders>
          </w:tcPr>
          <w:p w:rsidR="00A6129C" w:rsidRPr="008D3268" w:rsidRDefault="00A6129C" w:rsidP="00A6129C">
            <w:pPr>
              <w:pStyle w:val="BodyText"/>
              <w:jc w:val="center"/>
              <w:rPr>
                <w:sz w:val="16"/>
                <w:szCs w:val="16"/>
              </w:rPr>
            </w:pPr>
            <w:r w:rsidRPr="008D3268">
              <w:rPr>
                <w:sz w:val="16"/>
                <w:szCs w:val="16"/>
              </w:rPr>
              <w:t>7,25</w:t>
            </w:r>
          </w:p>
        </w:tc>
        <w:tc>
          <w:tcPr>
            <w:tcW w:w="663" w:type="dxa"/>
            <w:tcBorders>
              <w:top w:val="single" w:sz="4" w:space="0" w:color="auto"/>
              <w:left w:val="single" w:sz="4" w:space="0" w:color="auto"/>
              <w:bottom w:val="single" w:sz="4" w:space="0" w:color="auto"/>
              <w:right w:val="single" w:sz="4" w:space="0" w:color="auto"/>
            </w:tcBorders>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Borders>
              <w:top w:val="single" w:sz="4" w:space="0" w:color="auto"/>
              <w:left w:val="single" w:sz="4" w:space="0" w:color="auto"/>
              <w:bottom w:val="single" w:sz="4" w:space="0" w:color="auto"/>
              <w:right w:val="single" w:sz="4" w:space="0" w:color="auto"/>
            </w:tcBorders>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287"/>
        </w:trPr>
        <w:tc>
          <w:tcPr>
            <w:tcW w:w="914" w:type="dxa"/>
            <w:tcBorders>
              <w:top w:val="single" w:sz="4" w:space="0" w:color="auto"/>
              <w:left w:val="single" w:sz="4" w:space="0" w:color="auto"/>
              <w:bottom w:val="single" w:sz="4" w:space="0" w:color="auto"/>
              <w:right w:val="single" w:sz="4" w:space="0" w:color="auto"/>
            </w:tcBorders>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30</w:t>
            </w:r>
          </w:p>
        </w:tc>
        <w:tc>
          <w:tcPr>
            <w:tcW w:w="661" w:type="dxa"/>
            <w:tcBorders>
              <w:top w:val="single" w:sz="4" w:space="0" w:color="auto"/>
              <w:left w:val="single" w:sz="4" w:space="0" w:color="auto"/>
              <w:bottom w:val="single" w:sz="4" w:space="0" w:color="auto"/>
              <w:right w:val="single" w:sz="4" w:space="0" w:color="auto"/>
            </w:tcBorders>
          </w:tcPr>
          <w:p w:rsidR="00A6129C" w:rsidRPr="002526C0" w:rsidRDefault="00A6129C" w:rsidP="00A6129C">
            <w:pPr>
              <w:pStyle w:val="BodyText"/>
              <w:jc w:val="center"/>
              <w:rPr>
                <w:sz w:val="16"/>
                <w:szCs w:val="16"/>
              </w:rPr>
            </w:pPr>
            <w:r w:rsidRPr="002526C0">
              <w:rPr>
                <w:sz w:val="16"/>
                <w:szCs w:val="16"/>
              </w:rPr>
              <w:t>5</w:t>
            </w:r>
          </w:p>
        </w:tc>
        <w:tc>
          <w:tcPr>
            <w:tcW w:w="745" w:type="dxa"/>
            <w:tcBorders>
              <w:top w:val="single" w:sz="4" w:space="0" w:color="auto"/>
              <w:left w:val="single" w:sz="4" w:space="0" w:color="auto"/>
              <w:bottom w:val="single" w:sz="4" w:space="0" w:color="auto"/>
              <w:right w:val="single" w:sz="4" w:space="0" w:color="auto"/>
            </w:tcBorders>
          </w:tcPr>
          <w:p w:rsidR="00A6129C" w:rsidRPr="002526C0" w:rsidRDefault="00A6129C" w:rsidP="00A6129C">
            <w:pPr>
              <w:pStyle w:val="BodyText"/>
              <w:jc w:val="center"/>
              <w:rPr>
                <w:sz w:val="16"/>
                <w:szCs w:val="16"/>
              </w:rPr>
            </w:pPr>
            <w:r w:rsidRPr="002526C0">
              <w:rPr>
                <w:sz w:val="16"/>
                <w:szCs w:val="16"/>
              </w:rPr>
              <w:t>2,35</w:t>
            </w:r>
          </w:p>
        </w:tc>
        <w:tc>
          <w:tcPr>
            <w:tcW w:w="661" w:type="dxa"/>
            <w:tcBorders>
              <w:top w:val="single" w:sz="4" w:space="0" w:color="auto"/>
              <w:left w:val="single" w:sz="4" w:space="0" w:color="auto"/>
              <w:bottom w:val="single" w:sz="4" w:space="0" w:color="auto"/>
              <w:right w:val="single" w:sz="4" w:space="0" w:color="auto"/>
            </w:tcBorders>
          </w:tcPr>
          <w:p w:rsidR="00A6129C" w:rsidRPr="002C667C" w:rsidRDefault="00A6129C" w:rsidP="00A6129C">
            <w:pPr>
              <w:pStyle w:val="BodyText"/>
              <w:jc w:val="center"/>
              <w:rPr>
                <w:sz w:val="16"/>
                <w:szCs w:val="16"/>
              </w:rPr>
            </w:pPr>
            <w:r w:rsidRPr="002C667C">
              <w:rPr>
                <w:sz w:val="16"/>
                <w:szCs w:val="16"/>
              </w:rPr>
              <w:t>6</w:t>
            </w:r>
          </w:p>
        </w:tc>
        <w:tc>
          <w:tcPr>
            <w:tcW w:w="745" w:type="dxa"/>
            <w:tcBorders>
              <w:top w:val="single" w:sz="4" w:space="0" w:color="auto"/>
              <w:left w:val="single" w:sz="4" w:space="0" w:color="auto"/>
              <w:bottom w:val="single" w:sz="4" w:space="0" w:color="auto"/>
              <w:right w:val="single" w:sz="4" w:space="0" w:color="auto"/>
            </w:tcBorders>
          </w:tcPr>
          <w:p w:rsidR="00A6129C" w:rsidRPr="003D0185" w:rsidRDefault="00A6129C" w:rsidP="00A6129C">
            <w:pPr>
              <w:pStyle w:val="BodyText"/>
              <w:jc w:val="center"/>
              <w:rPr>
                <w:sz w:val="16"/>
                <w:szCs w:val="16"/>
              </w:rPr>
            </w:pPr>
            <w:r w:rsidRPr="003D0185">
              <w:rPr>
                <w:sz w:val="16"/>
                <w:szCs w:val="16"/>
              </w:rPr>
              <w:t>2,55</w:t>
            </w:r>
          </w:p>
        </w:tc>
        <w:tc>
          <w:tcPr>
            <w:tcW w:w="663" w:type="dxa"/>
            <w:tcBorders>
              <w:top w:val="single" w:sz="4" w:space="0" w:color="auto"/>
              <w:left w:val="single" w:sz="4" w:space="0" w:color="auto"/>
              <w:bottom w:val="single" w:sz="4" w:space="0" w:color="auto"/>
              <w:right w:val="single" w:sz="4" w:space="0" w:color="auto"/>
            </w:tcBorders>
          </w:tcPr>
          <w:p w:rsidR="00A6129C" w:rsidRPr="006E5AC7" w:rsidRDefault="00A6129C" w:rsidP="00A6129C">
            <w:pPr>
              <w:pStyle w:val="BodyText"/>
              <w:jc w:val="center"/>
              <w:rPr>
                <w:sz w:val="16"/>
                <w:szCs w:val="16"/>
              </w:rPr>
            </w:pPr>
            <w:r w:rsidRPr="006E5AC7">
              <w:rPr>
                <w:sz w:val="16"/>
                <w:szCs w:val="16"/>
              </w:rPr>
              <w:t>5</w:t>
            </w:r>
          </w:p>
        </w:tc>
        <w:tc>
          <w:tcPr>
            <w:tcW w:w="673" w:type="dxa"/>
            <w:tcBorders>
              <w:top w:val="single" w:sz="4" w:space="0" w:color="auto"/>
              <w:left w:val="single" w:sz="4" w:space="0" w:color="auto"/>
              <w:bottom w:val="single" w:sz="4" w:space="0" w:color="auto"/>
              <w:right w:val="single" w:sz="4" w:space="0" w:color="auto"/>
            </w:tcBorders>
          </w:tcPr>
          <w:p w:rsidR="00A6129C" w:rsidRPr="006E5AC7" w:rsidRDefault="00A6129C" w:rsidP="00A6129C">
            <w:pPr>
              <w:pStyle w:val="BodyText"/>
              <w:jc w:val="center"/>
              <w:rPr>
                <w:sz w:val="16"/>
                <w:szCs w:val="16"/>
              </w:rPr>
            </w:pPr>
            <w:r w:rsidRPr="006E5AC7">
              <w:rPr>
                <w:sz w:val="16"/>
                <w:szCs w:val="16"/>
              </w:rPr>
              <w:t>2,35</w:t>
            </w:r>
          </w:p>
        </w:tc>
        <w:tc>
          <w:tcPr>
            <w:tcW w:w="739" w:type="dxa"/>
            <w:tcBorders>
              <w:top w:val="single" w:sz="4" w:space="0" w:color="auto"/>
              <w:left w:val="single" w:sz="4" w:space="0" w:color="auto"/>
              <w:bottom w:val="single" w:sz="4" w:space="0" w:color="auto"/>
              <w:right w:val="single" w:sz="4" w:space="0" w:color="auto"/>
            </w:tcBorders>
          </w:tcPr>
          <w:p w:rsidR="00A6129C" w:rsidRPr="003403EA" w:rsidRDefault="00A6129C" w:rsidP="00A6129C">
            <w:pPr>
              <w:pStyle w:val="BodyText"/>
              <w:jc w:val="center"/>
              <w:rPr>
                <w:sz w:val="16"/>
                <w:szCs w:val="16"/>
              </w:rPr>
            </w:pPr>
            <w:r w:rsidRPr="003403EA">
              <w:rPr>
                <w:sz w:val="16"/>
                <w:szCs w:val="16"/>
              </w:rPr>
              <w:t>16</w:t>
            </w:r>
          </w:p>
        </w:tc>
        <w:tc>
          <w:tcPr>
            <w:tcW w:w="846" w:type="dxa"/>
            <w:tcBorders>
              <w:top w:val="single" w:sz="4" w:space="0" w:color="auto"/>
              <w:left w:val="single" w:sz="4" w:space="0" w:color="auto"/>
              <w:bottom w:val="single" w:sz="4" w:space="0" w:color="auto"/>
              <w:right w:val="single" w:sz="4" w:space="0" w:color="auto"/>
            </w:tcBorders>
          </w:tcPr>
          <w:p w:rsidR="00A6129C" w:rsidRPr="008D3268" w:rsidRDefault="00A6129C" w:rsidP="00A6129C">
            <w:pPr>
              <w:pStyle w:val="BodyText"/>
              <w:jc w:val="center"/>
              <w:rPr>
                <w:sz w:val="16"/>
                <w:szCs w:val="16"/>
              </w:rPr>
            </w:pPr>
            <w:r w:rsidRPr="008D3268">
              <w:rPr>
                <w:sz w:val="16"/>
                <w:szCs w:val="16"/>
              </w:rPr>
              <w:t>7,25</w:t>
            </w:r>
          </w:p>
        </w:tc>
        <w:tc>
          <w:tcPr>
            <w:tcW w:w="663" w:type="dxa"/>
            <w:tcBorders>
              <w:top w:val="single" w:sz="4" w:space="0" w:color="auto"/>
              <w:left w:val="single" w:sz="4" w:space="0" w:color="auto"/>
              <w:bottom w:val="single" w:sz="4" w:space="0" w:color="auto"/>
              <w:right w:val="single" w:sz="4" w:space="0" w:color="auto"/>
            </w:tcBorders>
          </w:tcPr>
          <w:p w:rsidR="00A6129C" w:rsidRPr="0007037D" w:rsidRDefault="00A6129C" w:rsidP="00A6129C">
            <w:pPr>
              <w:pStyle w:val="BodyText"/>
              <w:jc w:val="center"/>
              <w:rPr>
                <w:color w:val="000000" w:themeColor="text1"/>
                <w:sz w:val="16"/>
                <w:szCs w:val="16"/>
              </w:rPr>
            </w:pPr>
            <w:r w:rsidRPr="0007037D">
              <w:rPr>
                <w:color w:val="000000" w:themeColor="text1"/>
                <w:sz w:val="16"/>
                <w:szCs w:val="16"/>
              </w:rPr>
              <w:t>5,33</w:t>
            </w:r>
          </w:p>
        </w:tc>
        <w:tc>
          <w:tcPr>
            <w:tcW w:w="739" w:type="dxa"/>
            <w:tcBorders>
              <w:top w:val="single" w:sz="4" w:space="0" w:color="auto"/>
              <w:left w:val="single" w:sz="4" w:space="0" w:color="auto"/>
              <w:bottom w:val="single" w:sz="4" w:space="0" w:color="auto"/>
              <w:right w:val="single" w:sz="4" w:space="0" w:color="auto"/>
            </w:tcBorders>
          </w:tcPr>
          <w:p w:rsidR="00A6129C" w:rsidRPr="00CA74E2" w:rsidRDefault="00A6129C" w:rsidP="00A6129C">
            <w:pPr>
              <w:pStyle w:val="BodyText"/>
              <w:jc w:val="center"/>
              <w:rPr>
                <w:color w:val="000000" w:themeColor="text1"/>
                <w:sz w:val="16"/>
                <w:szCs w:val="16"/>
              </w:rPr>
            </w:pPr>
            <w:r w:rsidRPr="00CA74E2">
              <w:rPr>
                <w:color w:val="000000" w:themeColor="text1"/>
                <w:sz w:val="16"/>
                <w:szCs w:val="16"/>
              </w:rPr>
              <w:t>2,42</w:t>
            </w:r>
          </w:p>
        </w:tc>
      </w:tr>
      <w:tr w:rsidR="00A6129C" w:rsidRPr="00F32B31" w:rsidTr="00A6129C">
        <w:trPr>
          <w:trHeight w:val="302"/>
        </w:trPr>
        <w:tc>
          <w:tcPr>
            <w:tcW w:w="914" w:type="dxa"/>
            <w:tcBorders>
              <w:top w:val="single" w:sz="4" w:space="0" w:color="auto"/>
              <w:left w:val="single" w:sz="4" w:space="0" w:color="auto"/>
              <w:bottom w:val="single" w:sz="4" w:space="0" w:color="auto"/>
              <w:right w:val="single" w:sz="4" w:space="0" w:color="auto"/>
            </w:tcBorders>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Jumlah</w:t>
            </w:r>
          </w:p>
        </w:tc>
        <w:tc>
          <w:tcPr>
            <w:tcW w:w="661" w:type="dxa"/>
            <w:tcBorders>
              <w:top w:val="single" w:sz="4" w:space="0" w:color="auto"/>
              <w:left w:val="single" w:sz="4" w:space="0" w:color="auto"/>
              <w:bottom w:val="single" w:sz="4" w:space="0" w:color="auto"/>
              <w:right w:val="single" w:sz="4" w:space="0" w:color="auto"/>
            </w:tcBorders>
          </w:tcPr>
          <w:p w:rsidR="00A6129C" w:rsidRPr="002526C0" w:rsidRDefault="00A6129C" w:rsidP="00652DA9">
            <w:pPr>
              <w:pStyle w:val="BodyText"/>
              <w:spacing w:before="120"/>
              <w:jc w:val="center"/>
              <w:rPr>
                <w:sz w:val="16"/>
                <w:szCs w:val="16"/>
              </w:rPr>
            </w:pPr>
            <w:r w:rsidRPr="002526C0">
              <w:rPr>
                <w:sz w:val="16"/>
                <w:szCs w:val="16"/>
              </w:rPr>
              <w:t>155</w:t>
            </w:r>
          </w:p>
        </w:tc>
        <w:tc>
          <w:tcPr>
            <w:tcW w:w="745" w:type="dxa"/>
            <w:tcBorders>
              <w:top w:val="single" w:sz="4" w:space="0" w:color="auto"/>
              <w:left w:val="single" w:sz="4" w:space="0" w:color="auto"/>
              <w:bottom w:val="single" w:sz="4" w:space="0" w:color="auto"/>
              <w:right w:val="single" w:sz="4" w:space="0" w:color="auto"/>
            </w:tcBorders>
          </w:tcPr>
          <w:p w:rsidR="00A6129C" w:rsidRPr="002526C0" w:rsidRDefault="00A6129C" w:rsidP="00652DA9">
            <w:pPr>
              <w:pStyle w:val="BodyText"/>
              <w:spacing w:before="120"/>
              <w:jc w:val="center"/>
              <w:rPr>
                <w:sz w:val="16"/>
                <w:szCs w:val="16"/>
              </w:rPr>
            </w:pPr>
            <w:r>
              <w:rPr>
                <w:sz w:val="16"/>
                <w:szCs w:val="16"/>
              </w:rPr>
              <w:t>71,27</w:t>
            </w:r>
          </w:p>
        </w:tc>
        <w:tc>
          <w:tcPr>
            <w:tcW w:w="661" w:type="dxa"/>
            <w:tcBorders>
              <w:top w:val="single" w:sz="4" w:space="0" w:color="auto"/>
              <w:left w:val="single" w:sz="4" w:space="0" w:color="auto"/>
              <w:bottom w:val="single" w:sz="4" w:space="0" w:color="auto"/>
              <w:right w:val="single" w:sz="4" w:space="0" w:color="auto"/>
            </w:tcBorders>
          </w:tcPr>
          <w:p w:rsidR="00A6129C" w:rsidRPr="002C667C" w:rsidRDefault="00A6129C" w:rsidP="00652DA9">
            <w:pPr>
              <w:pStyle w:val="BodyText"/>
              <w:spacing w:before="120"/>
              <w:jc w:val="center"/>
              <w:rPr>
                <w:sz w:val="16"/>
                <w:szCs w:val="16"/>
              </w:rPr>
            </w:pPr>
            <w:r w:rsidRPr="002C667C">
              <w:rPr>
                <w:sz w:val="16"/>
                <w:szCs w:val="16"/>
              </w:rPr>
              <w:t>159</w:t>
            </w:r>
          </w:p>
        </w:tc>
        <w:tc>
          <w:tcPr>
            <w:tcW w:w="745" w:type="dxa"/>
            <w:tcBorders>
              <w:top w:val="single" w:sz="4" w:space="0" w:color="auto"/>
              <w:left w:val="single" w:sz="4" w:space="0" w:color="auto"/>
              <w:bottom w:val="single" w:sz="4" w:space="0" w:color="auto"/>
              <w:right w:val="single" w:sz="4" w:space="0" w:color="auto"/>
            </w:tcBorders>
          </w:tcPr>
          <w:p w:rsidR="00A6129C" w:rsidRPr="003D0185" w:rsidRDefault="00A6129C" w:rsidP="00652DA9">
            <w:pPr>
              <w:pStyle w:val="BodyText"/>
              <w:spacing w:before="120"/>
              <w:jc w:val="center"/>
              <w:rPr>
                <w:sz w:val="16"/>
                <w:szCs w:val="16"/>
              </w:rPr>
            </w:pPr>
            <w:r>
              <w:rPr>
                <w:sz w:val="16"/>
                <w:szCs w:val="16"/>
              </w:rPr>
              <w:t>72,16</w:t>
            </w:r>
          </w:p>
        </w:tc>
        <w:tc>
          <w:tcPr>
            <w:tcW w:w="663" w:type="dxa"/>
            <w:tcBorders>
              <w:top w:val="single" w:sz="4" w:space="0" w:color="auto"/>
              <w:left w:val="single" w:sz="4" w:space="0" w:color="auto"/>
              <w:bottom w:val="single" w:sz="4" w:space="0" w:color="auto"/>
              <w:right w:val="single" w:sz="4" w:space="0" w:color="auto"/>
            </w:tcBorders>
          </w:tcPr>
          <w:p w:rsidR="00A6129C" w:rsidRPr="006E5AC7" w:rsidRDefault="00A6129C" w:rsidP="00652DA9">
            <w:pPr>
              <w:pStyle w:val="BodyText"/>
              <w:spacing w:before="120"/>
              <w:jc w:val="center"/>
              <w:rPr>
                <w:sz w:val="16"/>
                <w:szCs w:val="16"/>
              </w:rPr>
            </w:pPr>
            <w:r w:rsidRPr="006E5AC7">
              <w:rPr>
                <w:sz w:val="16"/>
                <w:szCs w:val="16"/>
              </w:rPr>
              <w:t>148</w:t>
            </w:r>
          </w:p>
        </w:tc>
        <w:tc>
          <w:tcPr>
            <w:tcW w:w="673" w:type="dxa"/>
            <w:tcBorders>
              <w:top w:val="single" w:sz="4" w:space="0" w:color="auto"/>
              <w:left w:val="single" w:sz="4" w:space="0" w:color="auto"/>
              <w:bottom w:val="single" w:sz="4" w:space="0" w:color="auto"/>
              <w:right w:val="single" w:sz="4" w:space="0" w:color="auto"/>
            </w:tcBorders>
          </w:tcPr>
          <w:p w:rsidR="00A6129C" w:rsidRPr="006E5AC7" w:rsidRDefault="00A6129C" w:rsidP="00652DA9">
            <w:pPr>
              <w:pStyle w:val="BodyText"/>
              <w:spacing w:before="120"/>
              <w:jc w:val="center"/>
              <w:rPr>
                <w:sz w:val="14"/>
                <w:szCs w:val="14"/>
              </w:rPr>
            </w:pPr>
            <w:r w:rsidRPr="006E5AC7">
              <w:rPr>
                <w:sz w:val="14"/>
                <w:szCs w:val="14"/>
              </w:rPr>
              <w:t>69</w:t>
            </w:r>
            <w:r>
              <w:rPr>
                <w:sz w:val="14"/>
                <w:szCs w:val="14"/>
              </w:rPr>
              <w:t>,66</w:t>
            </w:r>
          </w:p>
        </w:tc>
        <w:tc>
          <w:tcPr>
            <w:tcW w:w="739" w:type="dxa"/>
            <w:tcBorders>
              <w:top w:val="single" w:sz="4" w:space="0" w:color="auto"/>
              <w:left w:val="single" w:sz="4" w:space="0" w:color="auto"/>
              <w:bottom w:val="single" w:sz="4" w:space="0" w:color="auto"/>
              <w:right w:val="single" w:sz="4" w:space="0" w:color="auto"/>
            </w:tcBorders>
          </w:tcPr>
          <w:p w:rsidR="00A6129C" w:rsidRPr="003403EA" w:rsidRDefault="00A6129C" w:rsidP="00652DA9">
            <w:pPr>
              <w:pStyle w:val="BodyText"/>
              <w:spacing w:before="120"/>
              <w:jc w:val="center"/>
              <w:rPr>
                <w:sz w:val="16"/>
                <w:szCs w:val="16"/>
              </w:rPr>
            </w:pPr>
            <w:r w:rsidRPr="003403EA">
              <w:rPr>
                <w:sz w:val="16"/>
                <w:szCs w:val="16"/>
              </w:rPr>
              <w:t>462</w:t>
            </w:r>
          </w:p>
        </w:tc>
        <w:tc>
          <w:tcPr>
            <w:tcW w:w="846" w:type="dxa"/>
            <w:tcBorders>
              <w:top w:val="single" w:sz="4" w:space="0" w:color="auto"/>
              <w:left w:val="single" w:sz="4" w:space="0" w:color="auto"/>
              <w:bottom w:val="single" w:sz="4" w:space="0" w:color="auto"/>
              <w:right w:val="single" w:sz="4" w:space="0" w:color="auto"/>
            </w:tcBorders>
          </w:tcPr>
          <w:p w:rsidR="00A6129C" w:rsidRPr="008D3268" w:rsidRDefault="00A6129C" w:rsidP="00652DA9">
            <w:pPr>
              <w:pStyle w:val="BodyText"/>
              <w:spacing w:before="120"/>
              <w:jc w:val="center"/>
              <w:rPr>
                <w:sz w:val="16"/>
                <w:szCs w:val="16"/>
              </w:rPr>
            </w:pPr>
            <w:r w:rsidRPr="008D3268">
              <w:rPr>
                <w:sz w:val="16"/>
                <w:szCs w:val="16"/>
              </w:rPr>
              <w:t>213,09</w:t>
            </w:r>
          </w:p>
        </w:tc>
        <w:tc>
          <w:tcPr>
            <w:tcW w:w="663" w:type="dxa"/>
            <w:tcBorders>
              <w:top w:val="single" w:sz="4" w:space="0" w:color="auto"/>
              <w:left w:val="single" w:sz="4" w:space="0" w:color="auto"/>
              <w:bottom w:val="single" w:sz="4" w:space="0" w:color="auto"/>
              <w:right w:val="single" w:sz="4" w:space="0" w:color="auto"/>
            </w:tcBorders>
          </w:tcPr>
          <w:p w:rsidR="00A6129C" w:rsidRPr="00CE05A0" w:rsidRDefault="00A6129C" w:rsidP="00652DA9">
            <w:pPr>
              <w:pStyle w:val="BodyText"/>
              <w:spacing w:before="120"/>
              <w:jc w:val="center"/>
              <w:rPr>
                <w:color w:val="000000" w:themeColor="text1"/>
                <w:sz w:val="16"/>
                <w:szCs w:val="16"/>
              </w:rPr>
            </w:pPr>
            <w:r w:rsidRPr="00CE05A0">
              <w:rPr>
                <w:color w:val="000000" w:themeColor="text1"/>
                <w:sz w:val="16"/>
                <w:szCs w:val="16"/>
              </w:rPr>
              <w:t>154</w:t>
            </w:r>
          </w:p>
        </w:tc>
        <w:tc>
          <w:tcPr>
            <w:tcW w:w="739" w:type="dxa"/>
            <w:tcBorders>
              <w:top w:val="single" w:sz="4" w:space="0" w:color="auto"/>
              <w:left w:val="single" w:sz="4" w:space="0" w:color="auto"/>
              <w:bottom w:val="single" w:sz="4" w:space="0" w:color="auto"/>
              <w:right w:val="single" w:sz="4" w:space="0" w:color="auto"/>
            </w:tcBorders>
          </w:tcPr>
          <w:p w:rsidR="00A6129C" w:rsidRPr="00CE05A0" w:rsidRDefault="00A6129C" w:rsidP="00652DA9">
            <w:pPr>
              <w:pStyle w:val="BodyText"/>
              <w:spacing w:before="120"/>
              <w:jc w:val="center"/>
              <w:rPr>
                <w:color w:val="000000" w:themeColor="text1"/>
                <w:sz w:val="16"/>
                <w:szCs w:val="16"/>
              </w:rPr>
            </w:pPr>
            <w:r w:rsidRPr="00CE05A0">
              <w:rPr>
                <w:color w:val="000000" w:themeColor="text1"/>
                <w:sz w:val="16"/>
                <w:szCs w:val="16"/>
              </w:rPr>
              <w:t>71,05</w:t>
            </w:r>
          </w:p>
        </w:tc>
      </w:tr>
      <w:tr w:rsidR="00A6129C" w:rsidRPr="00F32B31" w:rsidTr="00A6129C">
        <w:trPr>
          <w:trHeight w:val="589"/>
        </w:trPr>
        <w:tc>
          <w:tcPr>
            <w:tcW w:w="914" w:type="dxa"/>
            <w:tcBorders>
              <w:top w:val="single" w:sz="4" w:space="0" w:color="auto"/>
              <w:left w:val="single" w:sz="4" w:space="0" w:color="auto"/>
              <w:bottom w:val="single" w:sz="4" w:space="0" w:color="auto"/>
              <w:right w:val="single" w:sz="4" w:space="0" w:color="auto"/>
            </w:tcBorders>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Rata-rata</w:t>
            </w:r>
          </w:p>
        </w:tc>
        <w:tc>
          <w:tcPr>
            <w:tcW w:w="661" w:type="dxa"/>
            <w:tcBorders>
              <w:top w:val="single" w:sz="4" w:space="0" w:color="auto"/>
              <w:left w:val="single" w:sz="4" w:space="0" w:color="auto"/>
              <w:bottom w:val="single" w:sz="4" w:space="0" w:color="auto"/>
              <w:right w:val="single" w:sz="4" w:space="0" w:color="auto"/>
            </w:tcBorders>
          </w:tcPr>
          <w:p w:rsidR="00A6129C" w:rsidRPr="002526C0" w:rsidRDefault="00A6129C" w:rsidP="00652DA9">
            <w:pPr>
              <w:pStyle w:val="BodyText"/>
              <w:spacing w:before="120"/>
              <w:jc w:val="center"/>
              <w:rPr>
                <w:sz w:val="16"/>
                <w:szCs w:val="16"/>
              </w:rPr>
            </w:pPr>
            <w:r w:rsidRPr="002526C0">
              <w:rPr>
                <w:sz w:val="16"/>
                <w:szCs w:val="16"/>
              </w:rPr>
              <w:t>5,17</w:t>
            </w:r>
          </w:p>
        </w:tc>
        <w:tc>
          <w:tcPr>
            <w:tcW w:w="745" w:type="dxa"/>
            <w:tcBorders>
              <w:top w:val="single" w:sz="4" w:space="0" w:color="auto"/>
              <w:left w:val="single" w:sz="4" w:space="0" w:color="auto"/>
              <w:bottom w:val="single" w:sz="4" w:space="0" w:color="auto"/>
              <w:right w:val="single" w:sz="4" w:space="0" w:color="auto"/>
            </w:tcBorders>
          </w:tcPr>
          <w:p w:rsidR="00A6129C" w:rsidRPr="002526C0" w:rsidRDefault="00A6129C" w:rsidP="00652DA9">
            <w:pPr>
              <w:pStyle w:val="BodyText"/>
              <w:spacing w:before="120"/>
              <w:jc w:val="center"/>
              <w:rPr>
                <w:sz w:val="16"/>
                <w:szCs w:val="16"/>
              </w:rPr>
            </w:pPr>
            <w:r w:rsidRPr="002526C0">
              <w:rPr>
                <w:sz w:val="16"/>
                <w:szCs w:val="16"/>
              </w:rPr>
              <w:t>2,38</w:t>
            </w:r>
          </w:p>
        </w:tc>
        <w:tc>
          <w:tcPr>
            <w:tcW w:w="661" w:type="dxa"/>
            <w:tcBorders>
              <w:top w:val="single" w:sz="4" w:space="0" w:color="auto"/>
              <w:left w:val="single" w:sz="4" w:space="0" w:color="auto"/>
              <w:bottom w:val="single" w:sz="4" w:space="0" w:color="auto"/>
              <w:right w:val="single" w:sz="4" w:space="0" w:color="auto"/>
            </w:tcBorders>
          </w:tcPr>
          <w:p w:rsidR="00A6129C" w:rsidRPr="002C667C" w:rsidRDefault="00A6129C" w:rsidP="00652DA9">
            <w:pPr>
              <w:pStyle w:val="BodyText"/>
              <w:spacing w:before="120"/>
              <w:jc w:val="center"/>
              <w:rPr>
                <w:sz w:val="16"/>
                <w:szCs w:val="16"/>
              </w:rPr>
            </w:pPr>
            <w:r w:rsidRPr="002C667C">
              <w:rPr>
                <w:sz w:val="16"/>
                <w:szCs w:val="16"/>
              </w:rPr>
              <w:t>5,3</w:t>
            </w:r>
          </w:p>
        </w:tc>
        <w:tc>
          <w:tcPr>
            <w:tcW w:w="745" w:type="dxa"/>
            <w:tcBorders>
              <w:top w:val="single" w:sz="4" w:space="0" w:color="auto"/>
              <w:left w:val="single" w:sz="4" w:space="0" w:color="auto"/>
              <w:bottom w:val="single" w:sz="4" w:space="0" w:color="auto"/>
              <w:right w:val="single" w:sz="4" w:space="0" w:color="auto"/>
            </w:tcBorders>
          </w:tcPr>
          <w:p w:rsidR="00A6129C" w:rsidRPr="003D0185" w:rsidRDefault="00A6129C" w:rsidP="00652DA9">
            <w:pPr>
              <w:pStyle w:val="BodyText"/>
              <w:spacing w:before="120"/>
              <w:jc w:val="center"/>
              <w:rPr>
                <w:sz w:val="16"/>
                <w:szCs w:val="16"/>
              </w:rPr>
            </w:pPr>
            <w:r w:rsidRPr="003D0185">
              <w:rPr>
                <w:sz w:val="16"/>
                <w:szCs w:val="16"/>
              </w:rPr>
              <w:t>2,40</w:t>
            </w:r>
          </w:p>
        </w:tc>
        <w:tc>
          <w:tcPr>
            <w:tcW w:w="663" w:type="dxa"/>
            <w:tcBorders>
              <w:top w:val="single" w:sz="4" w:space="0" w:color="auto"/>
              <w:left w:val="single" w:sz="4" w:space="0" w:color="auto"/>
              <w:bottom w:val="single" w:sz="4" w:space="0" w:color="auto"/>
              <w:right w:val="single" w:sz="4" w:space="0" w:color="auto"/>
            </w:tcBorders>
          </w:tcPr>
          <w:p w:rsidR="00A6129C" w:rsidRPr="006E5AC7" w:rsidRDefault="00A6129C" w:rsidP="00652DA9">
            <w:pPr>
              <w:pStyle w:val="BodyText"/>
              <w:spacing w:before="120"/>
              <w:jc w:val="center"/>
              <w:rPr>
                <w:sz w:val="16"/>
                <w:szCs w:val="16"/>
              </w:rPr>
            </w:pPr>
            <w:r w:rsidRPr="006E5AC7">
              <w:rPr>
                <w:sz w:val="16"/>
                <w:szCs w:val="16"/>
              </w:rPr>
              <w:t>4,93</w:t>
            </w:r>
          </w:p>
        </w:tc>
        <w:tc>
          <w:tcPr>
            <w:tcW w:w="673" w:type="dxa"/>
            <w:tcBorders>
              <w:top w:val="single" w:sz="4" w:space="0" w:color="auto"/>
              <w:left w:val="single" w:sz="4" w:space="0" w:color="auto"/>
              <w:bottom w:val="single" w:sz="4" w:space="0" w:color="auto"/>
              <w:right w:val="single" w:sz="4" w:space="0" w:color="auto"/>
            </w:tcBorders>
          </w:tcPr>
          <w:p w:rsidR="00A6129C" w:rsidRPr="006E5AC7" w:rsidRDefault="00A6129C" w:rsidP="00652DA9">
            <w:pPr>
              <w:pStyle w:val="BodyText"/>
              <w:spacing w:before="120"/>
              <w:jc w:val="center"/>
              <w:rPr>
                <w:sz w:val="16"/>
                <w:szCs w:val="16"/>
              </w:rPr>
            </w:pPr>
            <w:r w:rsidRPr="006E5AC7">
              <w:rPr>
                <w:sz w:val="16"/>
                <w:szCs w:val="16"/>
              </w:rPr>
              <w:t>2,32</w:t>
            </w:r>
          </w:p>
        </w:tc>
        <w:tc>
          <w:tcPr>
            <w:tcW w:w="739" w:type="dxa"/>
            <w:tcBorders>
              <w:top w:val="single" w:sz="4" w:space="0" w:color="auto"/>
              <w:left w:val="single" w:sz="4" w:space="0" w:color="auto"/>
              <w:bottom w:val="single" w:sz="4" w:space="0" w:color="auto"/>
              <w:right w:val="single" w:sz="4" w:space="0" w:color="auto"/>
            </w:tcBorders>
          </w:tcPr>
          <w:p w:rsidR="00A6129C" w:rsidRPr="003403EA" w:rsidRDefault="00A6129C" w:rsidP="00652DA9">
            <w:pPr>
              <w:pStyle w:val="BodyText"/>
              <w:spacing w:before="120"/>
              <w:jc w:val="center"/>
              <w:rPr>
                <w:sz w:val="16"/>
                <w:szCs w:val="16"/>
              </w:rPr>
            </w:pPr>
            <w:r w:rsidRPr="003403EA">
              <w:rPr>
                <w:sz w:val="16"/>
                <w:szCs w:val="16"/>
              </w:rPr>
              <w:t>15,4</w:t>
            </w:r>
          </w:p>
        </w:tc>
        <w:tc>
          <w:tcPr>
            <w:tcW w:w="846" w:type="dxa"/>
            <w:tcBorders>
              <w:top w:val="single" w:sz="4" w:space="0" w:color="auto"/>
              <w:left w:val="single" w:sz="4" w:space="0" w:color="auto"/>
              <w:bottom w:val="single" w:sz="4" w:space="0" w:color="auto"/>
              <w:right w:val="single" w:sz="4" w:space="0" w:color="auto"/>
            </w:tcBorders>
          </w:tcPr>
          <w:p w:rsidR="00A6129C" w:rsidRPr="008D3268" w:rsidRDefault="00A6129C" w:rsidP="00652DA9">
            <w:pPr>
              <w:pStyle w:val="BodyText"/>
              <w:spacing w:before="120"/>
              <w:jc w:val="center"/>
              <w:rPr>
                <w:sz w:val="16"/>
                <w:szCs w:val="16"/>
              </w:rPr>
            </w:pPr>
            <w:r w:rsidRPr="008D3268">
              <w:rPr>
                <w:sz w:val="16"/>
                <w:szCs w:val="16"/>
              </w:rPr>
              <w:t>7,10</w:t>
            </w:r>
          </w:p>
        </w:tc>
        <w:tc>
          <w:tcPr>
            <w:tcW w:w="663" w:type="dxa"/>
            <w:tcBorders>
              <w:top w:val="single" w:sz="4" w:space="0" w:color="auto"/>
              <w:left w:val="single" w:sz="4" w:space="0" w:color="auto"/>
              <w:bottom w:val="single" w:sz="4" w:space="0" w:color="auto"/>
              <w:right w:val="single" w:sz="4" w:space="0" w:color="auto"/>
            </w:tcBorders>
          </w:tcPr>
          <w:p w:rsidR="00A6129C" w:rsidRPr="00CE05A0" w:rsidRDefault="00A6129C" w:rsidP="00652DA9">
            <w:pPr>
              <w:pStyle w:val="BodyText"/>
              <w:spacing w:before="120"/>
              <w:jc w:val="center"/>
              <w:rPr>
                <w:color w:val="000000" w:themeColor="text1"/>
                <w:sz w:val="16"/>
                <w:szCs w:val="16"/>
              </w:rPr>
            </w:pPr>
            <w:r w:rsidRPr="00CE05A0">
              <w:rPr>
                <w:color w:val="000000" w:themeColor="text1"/>
                <w:sz w:val="16"/>
                <w:szCs w:val="16"/>
              </w:rPr>
              <w:t>5,13</w:t>
            </w:r>
          </w:p>
        </w:tc>
        <w:tc>
          <w:tcPr>
            <w:tcW w:w="739" w:type="dxa"/>
            <w:tcBorders>
              <w:top w:val="single" w:sz="4" w:space="0" w:color="auto"/>
              <w:left w:val="single" w:sz="4" w:space="0" w:color="auto"/>
              <w:bottom w:val="single" w:sz="4" w:space="0" w:color="auto"/>
              <w:right w:val="single" w:sz="4" w:space="0" w:color="auto"/>
            </w:tcBorders>
          </w:tcPr>
          <w:p w:rsidR="00A6129C" w:rsidRPr="00CE05A0" w:rsidRDefault="00A6129C" w:rsidP="00652DA9">
            <w:pPr>
              <w:pStyle w:val="BodyText"/>
              <w:spacing w:before="120"/>
              <w:jc w:val="center"/>
              <w:rPr>
                <w:color w:val="000000" w:themeColor="text1"/>
                <w:sz w:val="16"/>
                <w:szCs w:val="16"/>
              </w:rPr>
            </w:pPr>
            <w:r w:rsidRPr="00CE05A0">
              <w:rPr>
                <w:color w:val="000000" w:themeColor="text1"/>
                <w:sz w:val="16"/>
                <w:szCs w:val="16"/>
              </w:rPr>
              <w:t>2,37</w:t>
            </w:r>
          </w:p>
        </w:tc>
      </w:tr>
    </w:tbl>
    <w:p w:rsidR="00A6129C" w:rsidRDefault="00A6129C" w:rsidP="00A6129C">
      <w:pPr>
        <w:pStyle w:val="BodyText"/>
      </w:pPr>
      <w:r w:rsidRPr="001B2CA4">
        <w:rPr>
          <w:position w:val="-30"/>
        </w:rPr>
        <w:object w:dxaOrig="4599" w:dyaOrig="740">
          <v:shape id="_x0000_i1051" type="#_x0000_t75" style="width:230.55pt;height:36.75pt" o:ole="" fillcolor="window">
            <v:imagedata r:id="rId88" o:title=""/>
          </v:shape>
          <o:OLEObject Type="Embed" ProgID="Equation.3" ShapeID="_x0000_i1051" DrawAspect="Content" ObjectID="_1515781619" r:id="rId89"/>
        </w:object>
      </w:r>
    </w:p>
    <w:p w:rsidR="00A6129C" w:rsidRDefault="00A6129C" w:rsidP="00A6129C">
      <w:pPr>
        <w:pStyle w:val="BodyText"/>
      </w:pPr>
      <w:r w:rsidRPr="00CF4F9E">
        <w:rPr>
          <w:position w:val="-46"/>
        </w:rPr>
        <w:object w:dxaOrig="4340" w:dyaOrig="1380">
          <v:shape id="_x0000_i1052" type="#_x0000_t75" style="width:216.75pt;height:75.05pt" o:ole="" fillcolor="window">
            <v:imagedata r:id="rId90" o:title=""/>
          </v:shape>
          <o:OLEObject Type="Embed" ProgID="Equation.3" ShapeID="_x0000_i1052" DrawAspect="Content" ObjectID="_1515781620" r:id="rId91"/>
        </w:object>
      </w:r>
    </w:p>
    <w:p w:rsidR="00A6129C" w:rsidRDefault="00A6129C" w:rsidP="00A6129C">
      <w:pPr>
        <w:pStyle w:val="BodyText"/>
      </w:pPr>
      <w:r w:rsidRPr="001B2CA4">
        <w:rPr>
          <w:position w:val="-46"/>
        </w:rPr>
        <w:object w:dxaOrig="4440" w:dyaOrig="1380">
          <v:shape id="_x0000_i1053" type="#_x0000_t75" style="width:222.15pt;height:68.95pt" o:ole="" fillcolor="window">
            <v:imagedata r:id="rId92" o:title=""/>
          </v:shape>
          <o:OLEObject Type="Embed" ProgID="Equation.3" ShapeID="_x0000_i1053" DrawAspect="Content" ObjectID="_1515781621" r:id="rId93"/>
        </w:object>
      </w:r>
    </w:p>
    <w:p w:rsidR="00A6129C" w:rsidRDefault="00A6129C" w:rsidP="00A6129C">
      <w:pPr>
        <w:pStyle w:val="BodyText"/>
      </w:pPr>
      <w:r w:rsidRPr="001B2CA4">
        <w:rPr>
          <w:position w:val="-46"/>
        </w:rPr>
        <w:object w:dxaOrig="3640" w:dyaOrig="1100">
          <v:shape id="_x0000_i1054" type="#_x0000_t75" style="width:182.3pt;height:54.4pt" o:ole="">
            <v:imagedata r:id="rId94" o:title=""/>
          </v:shape>
          <o:OLEObject Type="Embed" ProgID="Equation.3" ShapeID="_x0000_i1054" DrawAspect="Content" ObjectID="_1515781622" r:id="rId95"/>
        </w:object>
      </w:r>
    </w:p>
    <w:p w:rsidR="00A6129C" w:rsidRDefault="00A6129C" w:rsidP="00A6129C">
      <w:pPr>
        <w:pStyle w:val="BodyText"/>
      </w:pPr>
      <w:r>
        <w:t>JKG = 3,33 – 0,1 – 1,73</w:t>
      </w:r>
    </w:p>
    <w:p w:rsidR="00A6129C" w:rsidRDefault="00A6129C" w:rsidP="00A6129C">
      <w:pPr>
        <w:pStyle w:val="BodyText"/>
      </w:pPr>
      <w:r>
        <w:t xml:space="preserve">         =  1,5</w:t>
      </w:r>
    </w:p>
    <w:p w:rsidR="00A6129C" w:rsidRPr="00652DA9" w:rsidRDefault="00A6129C" w:rsidP="00A6129C">
      <w:pPr>
        <w:pStyle w:val="BodyText"/>
        <w:rPr>
          <w:b/>
        </w:rPr>
      </w:pPr>
      <w:r w:rsidRPr="00652DA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A6129C" w:rsidTr="00A6129C">
        <w:trPr>
          <w:cantSplit/>
        </w:trPr>
        <w:tc>
          <w:tcPr>
            <w:tcW w:w="1155" w:type="dxa"/>
            <w:vMerge w:val="restart"/>
          </w:tcPr>
          <w:p w:rsidR="00A6129C" w:rsidRDefault="00A6129C" w:rsidP="00A6129C">
            <w:pPr>
              <w:pStyle w:val="BodyText"/>
              <w:jc w:val="center"/>
            </w:pPr>
            <w:r>
              <w:t>Sumber variasi</w:t>
            </w:r>
          </w:p>
        </w:tc>
        <w:tc>
          <w:tcPr>
            <w:tcW w:w="1151" w:type="dxa"/>
            <w:vMerge w:val="restart"/>
          </w:tcPr>
          <w:p w:rsidR="00A6129C" w:rsidRDefault="00A6129C" w:rsidP="00652DA9">
            <w:pPr>
              <w:pStyle w:val="BodyText"/>
              <w:spacing w:before="240"/>
              <w:jc w:val="center"/>
            </w:pPr>
            <w:r>
              <w:t>dB</w:t>
            </w:r>
          </w:p>
        </w:tc>
        <w:tc>
          <w:tcPr>
            <w:tcW w:w="1147" w:type="dxa"/>
            <w:vMerge w:val="restart"/>
          </w:tcPr>
          <w:p w:rsidR="00A6129C" w:rsidRDefault="00A6129C" w:rsidP="00652DA9">
            <w:pPr>
              <w:pStyle w:val="BodyText"/>
              <w:spacing w:before="240"/>
              <w:jc w:val="center"/>
            </w:pPr>
            <w:r>
              <w:t>JK</w:t>
            </w:r>
          </w:p>
        </w:tc>
        <w:tc>
          <w:tcPr>
            <w:tcW w:w="1186" w:type="dxa"/>
            <w:vMerge w:val="restart"/>
          </w:tcPr>
          <w:p w:rsidR="00A6129C" w:rsidRDefault="00A6129C" w:rsidP="00652DA9">
            <w:pPr>
              <w:pStyle w:val="BodyText"/>
              <w:spacing w:before="240"/>
              <w:jc w:val="center"/>
            </w:pPr>
            <w:r>
              <w:t>RJK</w:t>
            </w:r>
          </w:p>
        </w:tc>
        <w:tc>
          <w:tcPr>
            <w:tcW w:w="1231" w:type="dxa"/>
            <w:vMerge w:val="restart"/>
          </w:tcPr>
          <w:p w:rsidR="00A6129C" w:rsidRDefault="00A6129C" w:rsidP="00652DA9">
            <w:pPr>
              <w:pStyle w:val="BodyText"/>
              <w:spacing w:before="240"/>
              <w:jc w:val="center"/>
            </w:pPr>
            <w:r>
              <w:t>F hitung</w:t>
            </w:r>
          </w:p>
        </w:tc>
        <w:tc>
          <w:tcPr>
            <w:tcW w:w="2050" w:type="dxa"/>
          </w:tcPr>
          <w:p w:rsidR="00A6129C" w:rsidRDefault="00A6129C" w:rsidP="00A6129C">
            <w:pPr>
              <w:pStyle w:val="BodyText"/>
              <w:jc w:val="center"/>
            </w:pPr>
            <w:r>
              <w:t>F tabel</w:t>
            </w:r>
          </w:p>
        </w:tc>
      </w:tr>
      <w:tr w:rsidR="00A6129C" w:rsidTr="00A6129C">
        <w:trPr>
          <w:cantSplit/>
        </w:trPr>
        <w:tc>
          <w:tcPr>
            <w:tcW w:w="1155" w:type="dxa"/>
            <w:vMerge/>
          </w:tcPr>
          <w:p w:rsidR="00A6129C" w:rsidRDefault="00A6129C" w:rsidP="00A6129C">
            <w:pPr>
              <w:pStyle w:val="BodyText"/>
              <w:jc w:val="center"/>
            </w:pPr>
          </w:p>
        </w:tc>
        <w:tc>
          <w:tcPr>
            <w:tcW w:w="1151" w:type="dxa"/>
            <w:vMerge/>
          </w:tcPr>
          <w:p w:rsidR="00A6129C" w:rsidRDefault="00A6129C" w:rsidP="00A6129C">
            <w:pPr>
              <w:pStyle w:val="BodyText"/>
              <w:jc w:val="center"/>
            </w:pPr>
          </w:p>
        </w:tc>
        <w:tc>
          <w:tcPr>
            <w:tcW w:w="1147" w:type="dxa"/>
            <w:vMerge/>
          </w:tcPr>
          <w:p w:rsidR="00A6129C" w:rsidRDefault="00A6129C" w:rsidP="00A6129C">
            <w:pPr>
              <w:pStyle w:val="BodyText"/>
              <w:jc w:val="center"/>
            </w:pP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tcPr>
          <w:p w:rsidR="00A6129C" w:rsidRDefault="00A6129C" w:rsidP="00A6129C">
            <w:pPr>
              <w:pStyle w:val="BodyText"/>
              <w:jc w:val="center"/>
            </w:pPr>
            <w:r>
              <w:t>5 %</w:t>
            </w:r>
          </w:p>
        </w:tc>
      </w:tr>
      <w:tr w:rsidR="00A6129C" w:rsidTr="00A6129C">
        <w:trPr>
          <w:cantSplit/>
        </w:trPr>
        <w:tc>
          <w:tcPr>
            <w:tcW w:w="1155" w:type="dxa"/>
          </w:tcPr>
          <w:p w:rsidR="00A6129C" w:rsidRDefault="00A6129C" w:rsidP="00A6129C">
            <w:pPr>
              <w:pStyle w:val="BodyText"/>
              <w:jc w:val="center"/>
            </w:pPr>
            <w:r>
              <w:t>Sampel</w:t>
            </w:r>
          </w:p>
        </w:tc>
        <w:tc>
          <w:tcPr>
            <w:tcW w:w="1151" w:type="dxa"/>
          </w:tcPr>
          <w:p w:rsidR="00A6129C" w:rsidRDefault="00A6129C" w:rsidP="00A6129C">
            <w:pPr>
              <w:pStyle w:val="BodyText"/>
              <w:jc w:val="center"/>
            </w:pPr>
            <w:r>
              <w:t>2</w:t>
            </w:r>
          </w:p>
        </w:tc>
        <w:tc>
          <w:tcPr>
            <w:tcW w:w="1147" w:type="dxa"/>
          </w:tcPr>
          <w:p w:rsidR="00A6129C" w:rsidRDefault="00A6129C" w:rsidP="00A6129C">
            <w:pPr>
              <w:pStyle w:val="BodyText"/>
              <w:jc w:val="center"/>
            </w:pPr>
            <w:r>
              <w:t>0,1</w:t>
            </w:r>
          </w:p>
        </w:tc>
        <w:tc>
          <w:tcPr>
            <w:tcW w:w="1186" w:type="dxa"/>
          </w:tcPr>
          <w:p w:rsidR="00A6129C" w:rsidRDefault="00A6129C" w:rsidP="00A6129C">
            <w:pPr>
              <w:pStyle w:val="BodyText"/>
              <w:jc w:val="center"/>
            </w:pPr>
            <w:r>
              <w:t>0,05</w:t>
            </w:r>
          </w:p>
        </w:tc>
        <w:tc>
          <w:tcPr>
            <w:tcW w:w="1231" w:type="dxa"/>
          </w:tcPr>
          <w:p w:rsidR="00A6129C" w:rsidRPr="00893417" w:rsidRDefault="00A6129C" w:rsidP="00A6129C">
            <w:pPr>
              <w:pStyle w:val="BodyText"/>
              <w:jc w:val="center"/>
              <w:rPr>
                <w:vertAlign w:val="superscript"/>
              </w:rPr>
            </w:pPr>
            <w:r>
              <w:t>1,67</w:t>
            </w:r>
            <w:r>
              <w:rPr>
                <w:vertAlign w:val="superscript"/>
              </w:rPr>
              <w:t>tn</w:t>
            </w:r>
          </w:p>
        </w:tc>
        <w:tc>
          <w:tcPr>
            <w:tcW w:w="2050" w:type="dxa"/>
            <w:vMerge w:val="restart"/>
          </w:tcPr>
          <w:p w:rsidR="00A6129C" w:rsidRDefault="00A6129C" w:rsidP="00A6129C">
            <w:pPr>
              <w:pStyle w:val="BodyText"/>
              <w:jc w:val="center"/>
            </w:pPr>
            <w:r>
              <w:t>4,01</w:t>
            </w:r>
          </w:p>
        </w:tc>
      </w:tr>
      <w:tr w:rsidR="00A6129C" w:rsidTr="00A6129C">
        <w:trPr>
          <w:cantSplit/>
        </w:trPr>
        <w:tc>
          <w:tcPr>
            <w:tcW w:w="1155" w:type="dxa"/>
          </w:tcPr>
          <w:p w:rsidR="00A6129C" w:rsidRDefault="00A6129C" w:rsidP="00A6129C">
            <w:pPr>
              <w:pStyle w:val="BodyText"/>
              <w:jc w:val="center"/>
            </w:pPr>
            <w:r>
              <w:t>Panelis</w:t>
            </w:r>
          </w:p>
        </w:tc>
        <w:tc>
          <w:tcPr>
            <w:tcW w:w="1151" w:type="dxa"/>
          </w:tcPr>
          <w:p w:rsidR="00A6129C" w:rsidRDefault="00A6129C" w:rsidP="00A6129C">
            <w:pPr>
              <w:pStyle w:val="BodyText"/>
              <w:jc w:val="center"/>
            </w:pPr>
            <w:r>
              <w:t>29</w:t>
            </w:r>
          </w:p>
        </w:tc>
        <w:tc>
          <w:tcPr>
            <w:tcW w:w="1147" w:type="dxa"/>
          </w:tcPr>
          <w:p w:rsidR="00A6129C" w:rsidRDefault="00A6129C" w:rsidP="00A6129C">
            <w:pPr>
              <w:pStyle w:val="BodyText"/>
              <w:jc w:val="center"/>
            </w:pPr>
            <w:r>
              <w:t>1,73</w:t>
            </w:r>
          </w:p>
        </w:tc>
        <w:tc>
          <w:tcPr>
            <w:tcW w:w="1186" w:type="dxa"/>
          </w:tcPr>
          <w:p w:rsidR="00A6129C" w:rsidRDefault="00A6129C" w:rsidP="00A6129C">
            <w:pPr>
              <w:pStyle w:val="BodyText"/>
              <w:jc w:val="center"/>
            </w:pPr>
            <w:r>
              <w:t>0,06</w:t>
            </w:r>
          </w:p>
        </w:tc>
        <w:tc>
          <w:tcPr>
            <w:tcW w:w="1231" w:type="dxa"/>
            <w:vMerge w:val="restart"/>
          </w:tcPr>
          <w:p w:rsidR="00A6129C" w:rsidRPr="00893417" w:rsidRDefault="00A6129C" w:rsidP="00A6129C">
            <w:pPr>
              <w:pStyle w:val="BodyText"/>
              <w:jc w:val="center"/>
              <w:rPr>
                <w:vertAlign w:val="superscript"/>
              </w:rPr>
            </w:pPr>
            <w:r>
              <w:t>2</w:t>
            </w:r>
            <w:r>
              <w:rPr>
                <w:vertAlign w:val="superscript"/>
              </w:rPr>
              <w:t>tn</w:t>
            </w: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Galat</w:t>
            </w:r>
          </w:p>
        </w:tc>
        <w:tc>
          <w:tcPr>
            <w:tcW w:w="1151" w:type="dxa"/>
          </w:tcPr>
          <w:p w:rsidR="00A6129C" w:rsidRDefault="00A6129C" w:rsidP="00A6129C">
            <w:pPr>
              <w:pStyle w:val="BodyText"/>
              <w:jc w:val="center"/>
            </w:pPr>
            <w:r>
              <w:t>58</w:t>
            </w:r>
          </w:p>
        </w:tc>
        <w:tc>
          <w:tcPr>
            <w:tcW w:w="1147" w:type="dxa"/>
          </w:tcPr>
          <w:p w:rsidR="00A6129C" w:rsidRDefault="00A6129C" w:rsidP="00A6129C">
            <w:pPr>
              <w:pStyle w:val="BodyText"/>
              <w:jc w:val="center"/>
            </w:pPr>
            <w:r>
              <w:t>1,5</w:t>
            </w:r>
          </w:p>
        </w:tc>
        <w:tc>
          <w:tcPr>
            <w:tcW w:w="1186" w:type="dxa"/>
            <w:vMerge w:val="restart"/>
          </w:tcPr>
          <w:p w:rsidR="00A6129C" w:rsidRDefault="00A6129C" w:rsidP="00A6129C">
            <w:pPr>
              <w:pStyle w:val="BodyText"/>
              <w:jc w:val="center"/>
            </w:pPr>
            <w:r>
              <w:t>0,03</w:t>
            </w: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Total</w:t>
            </w:r>
          </w:p>
        </w:tc>
        <w:tc>
          <w:tcPr>
            <w:tcW w:w="1151" w:type="dxa"/>
          </w:tcPr>
          <w:p w:rsidR="00A6129C" w:rsidRDefault="00A6129C" w:rsidP="00A6129C">
            <w:pPr>
              <w:pStyle w:val="BodyText"/>
              <w:jc w:val="center"/>
            </w:pPr>
            <w:r>
              <w:t>89</w:t>
            </w:r>
          </w:p>
        </w:tc>
        <w:tc>
          <w:tcPr>
            <w:tcW w:w="1147" w:type="dxa"/>
          </w:tcPr>
          <w:p w:rsidR="00A6129C" w:rsidRDefault="00A6129C" w:rsidP="00A6129C">
            <w:pPr>
              <w:pStyle w:val="BodyText"/>
              <w:jc w:val="center"/>
            </w:pPr>
            <w:r>
              <w:t>3,33</w:t>
            </w: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bl>
    <w:p w:rsidR="00A6129C" w:rsidRPr="00652DA9" w:rsidRDefault="00A6129C" w:rsidP="00652DA9">
      <w:pPr>
        <w:pStyle w:val="BodyText"/>
        <w:spacing w:before="120"/>
        <w:rPr>
          <w:b/>
        </w:rPr>
      </w:pPr>
      <w:r w:rsidRPr="00652DA9">
        <w:rPr>
          <w:b/>
        </w:rPr>
        <w:t>Interpolasi ( table 5 distribusi F)</w:t>
      </w:r>
    </w:p>
    <w:p w:rsidR="00A6129C" w:rsidRDefault="00A6129C" w:rsidP="00A6129C">
      <w:pPr>
        <w:pStyle w:val="BodyText"/>
      </w:pPr>
      <w:r w:rsidRPr="00FC1B33">
        <w:rPr>
          <w:position w:val="-46"/>
        </w:rPr>
        <w:object w:dxaOrig="3540" w:dyaOrig="1400">
          <v:shape id="_x0000_i1055" type="#_x0000_t75" style="width:176.95pt;height:70.45pt" o:ole="" fillcolor="window">
            <v:imagedata r:id="rId96" o:title=""/>
          </v:shape>
          <o:OLEObject Type="Embed" ProgID="Equation.3" ShapeID="_x0000_i1055" DrawAspect="Content" ObjectID="_1515781623" r:id="rId97"/>
        </w:object>
      </w:r>
    </w:p>
    <w:p w:rsidR="00A6129C" w:rsidRPr="00652DA9" w:rsidRDefault="00A6129C" w:rsidP="00A6129C">
      <w:pPr>
        <w:rPr>
          <w:b/>
          <w:bCs/>
          <w:color w:val="000000"/>
          <w:sz w:val="24"/>
          <w:szCs w:val="24"/>
        </w:rPr>
      </w:pPr>
      <w:r w:rsidRPr="00652DA9">
        <w:rPr>
          <w:b/>
          <w:bCs/>
          <w:color w:val="000000"/>
          <w:sz w:val="24"/>
          <w:szCs w:val="24"/>
          <w:lang w:val="id-ID"/>
        </w:rPr>
        <w:t>Kesimpulan :</w:t>
      </w:r>
    </w:p>
    <w:p w:rsidR="00A6129C" w:rsidRPr="00652DA9" w:rsidRDefault="00A6129C" w:rsidP="00A6129C">
      <w:pPr>
        <w:spacing w:line="480" w:lineRule="auto"/>
        <w:ind w:firstLine="720"/>
        <w:jc w:val="both"/>
        <w:rPr>
          <w:color w:val="FF0000"/>
          <w:sz w:val="24"/>
          <w:szCs w:val="24"/>
        </w:rPr>
      </w:pPr>
      <w:r w:rsidRPr="00652DA9">
        <w:rPr>
          <w:bCs/>
          <w:color w:val="000000"/>
          <w:sz w:val="24"/>
          <w:szCs w:val="24"/>
          <w:lang w:val="id-ID"/>
        </w:rPr>
        <w:t xml:space="preserve">Berdasarkan tabel </w:t>
      </w:r>
      <w:r w:rsidRPr="00652DA9">
        <w:rPr>
          <w:bCs/>
          <w:color w:val="000000"/>
          <w:sz w:val="24"/>
          <w:szCs w:val="24"/>
        </w:rPr>
        <w:t>Anava</w:t>
      </w:r>
      <w:r w:rsidRPr="00652DA9">
        <w:rPr>
          <w:bCs/>
          <w:color w:val="000000"/>
          <w:sz w:val="24"/>
          <w:szCs w:val="24"/>
          <w:lang w:val="id-ID"/>
        </w:rPr>
        <w:t xml:space="preserve"> dapat disimpulkan </w:t>
      </w:r>
      <w:r w:rsidRPr="00652DA9">
        <w:rPr>
          <w:sz w:val="24"/>
          <w:szCs w:val="24"/>
        </w:rPr>
        <w:t>Jika F Hitung &lt; F Tabel pada taraf 5 % maka diberi tanda tn (tidak berbeda nyata) maka tidak dilakukan uji lanjut Duncan.</w:t>
      </w:r>
    </w:p>
    <w:p w:rsidR="00A6129C" w:rsidRPr="00652DA9" w:rsidRDefault="00A6129C" w:rsidP="00A6129C">
      <w:pPr>
        <w:pStyle w:val="BodyText"/>
      </w:pPr>
      <w:r w:rsidRPr="0035080A">
        <w:lastRenderedPageBreak/>
        <w:t>Uji Hedonik Berdasarkan Aroma pada hari ke 1</w:t>
      </w:r>
    </w:p>
    <w:tbl>
      <w:tblPr>
        <w:tblW w:w="8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668"/>
        <w:gridCol w:w="753"/>
        <w:gridCol w:w="668"/>
        <w:gridCol w:w="753"/>
        <w:gridCol w:w="669"/>
        <w:gridCol w:w="681"/>
        <w:gridCol w:w="747"/>
        <w:gridCol w:w="855"/>
        <w:gridCol w:w="669"/>
        <w:gridCol w:w="747"/>
      </w:tblGrid>
      <w:tr w:rsidR="00A6129C" w:rsidRPr="00F32B31" w:rsidTr="00A6129C">
        <w:trPr>
          <w:trHeight w:val="892"/>
        </w:trPr>
        <w:tc>
          <w:tcPr>
            <w:tcW w:w="923" w:type="dxa"/>
          </w:tcPr>
          <w:p w:rsidR="00A6129C" w:rsidRPr="0084365C" w:rsidRDefault="00A6129C" w:rsidP="00652DA9">
            <w:pPr>
              <w:pStyle w:val="BodyText"/>
              <w:spacing w:before="120"/>
              <w:jc w:val="center"/>
              <w:rPr>
                <w:color w:val="000000" w:themeColor="text1"/>
                <w:sz w:val="16"/>
                <w:szCs w:val="16"/>
              </w:rPr>
            </w:pPr>
            <w:r w:rsidRPr="0084365C">
              <w:rPr>
                <w:color w:val="000000" w:themeColor="text1"/>
                <w:sz w:val="16"/>
                <w:szCs w:val="16"/>
              </w:rPr>
              <w:t>Kode sampel</w:t>
            </w:r>
          </w:p>
        </w:tc>
        <w:tc>
          <w:tcPr>
            <w:tcW w:w="1421"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234 (HDPE)</w:t>
            </w:r>
          </w:p>
        </w:tc>
        <w:tc>
          <w:tcPr>
            <w:tcW w:w="1421"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392 (Nylon)</w:t>
            </w:r>
          </w:p>
        </w:tc>
        <w:tc>
          <w:tcPr>
            <w:tcW w:w="1350" w:type="dxa"/>
            <w:gridSpan w:val="2"/>
          </w:tcPr>
          <w:p w:rsidR="00A6129C" w:rsidRPr="0084365C" w:rsidRDefault="00A6129C" w:rsidP="00652DA9">
            <w:pPr>
              <w:pStyle w:val="BodyText"/>
              <w:spacing w:before="120"/>
              <w:jc w:val="center"/>
              <w:rPr>
                <w:color w:val="000000" w:themeColor="text1"/>
                <w:sz w:val="16"/>
                <w:szCs w:val="16"/>
              </w:rPr>
            </w:pPr>
            <w:r w:rsidRPr="0084365C">
              <w:rPr>
                <w:color w:val="000000" w:themeColor="text1"/>
                <w:sz w:val="16"/>
                <w:szCs w:val="16"/>
              </w:rPr>
              <w:t>501 (Alumunium Foil)</w:t>
            </w:r>
          </w:p>
        </w:tc>
        <w:tc>
          <w:tcPr>
            <w:tcW w:w="1602"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Jumlah</w:t>
            </w:r>
          </w:p>
        </w:tc>
        <w:tc>
          <w:tcPr>
            <w:tcW w:w="1416" w:type="dxa"/>
            <w:gridSpan w:val="2"/>
          </w:tcPr>
          <w:p w:rsidR="00A6129C" w:rsidRPr="0084365C" w:rsidRDefault="00A6129C" w:rsidP="00652DA9">
            <w:pPr>
              <w:pStyle w:val="BodyText"/>
              <w:spacing w:before="240"/>
              <w:jc w:val="center"/>
              <w:rPr>
                <w:color w:val="000000" w:themeColor="text1"/>
                <w:sz w:val="16"/>
                <w:szCs w:val="16"/>
              </w:rPr>
            </w:pPr>
            <w:r w:rsidRPr="0084365C">
              <w:rPr>
                <w:color w:val="000000" w:themeColor="text1"/>
                <w:sz w:val="16"/>
                <w:szCs w:val="16"/>
              </w:rPr>
              <w:t>Rata-rata</w:t>
            </w:r>
          </w:p>
        </w:tc>
      </w:tr>
      <w:tr w:rsidR="00A6129C" w:rsidRPr="00F32B31" w:rsidTr="00A6129C">
        <w:trPr>
          <w:trHeight w:val="874"/>
        </w:trPr>
        <w:tc>
          <w:tcPr>
            <w:tcW w:w="923" w:type="dxa"/>
          </w:tcPr>
          <w:p w:rsidR="00A6129C" w:rsidRPr="00973ED0" w:rsidRDefault="00A6129C" w:rsidP="00652DA9">
            <w:pPr>
              <w:pStyle w:val="BodyText"/>
              <w:spacing w:before="240"/>
              <w:jc w:val="center"/>
              <w:rPr>
                <w:color w:val="000000" w:themeColor="text1"/>
                <w:sz w:val="16"/>
                <w:szCs w:val="16"/>
              </w:rPr>
            </w:pPr>
            <w:r w:rsidRPr="00973ED0">
              <w:rPr>
                <w:color w:val="000000" w:themeColor="text1"/>
                <w:sz w:val="16"/>
                <w:szCs w:val="16"/>
              </w:rPr>
              <w:t>Panelis</w:t>
            </w:r>
          </w:p>
        </w:tc>
        <w:tc>
          <w:tcPr>
            <w:tcW w:w="668"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asli</w:t>
            </w:r>
          </w:p>
        </w:tc>
        <w:tc>
          <w:tcPr>
            <w:tcW w:w="753"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Trans</w:t>
            </w:r>
          </w:p>
        </w:tc>
        <w:tc>
          <w:tcPr>
            <w:tcW w:w="668"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asli</w:t>
            </w:r>
          </w:p>
        </w:tc>
        <w:tc>
          <w:tcPr>
            <w:tcW w:w="753"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Trans</w:t>
            </w:r>
          </w:p>
        </w:tc>
        <w:tc>
          <w:tcPr>
            <w:tcW w:w="669"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asli</w:t>
            </w:r>
          </w:p>
        </w:tc>
        <w:tc>
          <w:tcPr>
            <w:tcW w:w="681"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trans</w:t>
            </w:r>
          </w:p>
        </w:tc>
        <w:tc>
          <w:tcPr>
            <w:tcW w:w="747"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asli</w:t>
            </w:r>
          </w:p>
        </w:tc>
        <w:tc>
          <w:tcPr>
            <w:tcW w:w="855"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trans</w:t>
            </w:r>
          </w:p>
        </w:tc>
        <w:tc>
          <w:tcPr>
            <w:tcW w:w="669"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asli</w:t>
            </w:r>
          </w:p>
        </w:tc>
        <w:tc>
          <w:tcPr>
            <w:tcW w:w="747" w:type="dxa"/>
          </w:tcPr>
          <w:p w:rsidR="00A6129C" w:rsidRPr="0020525A" w:rsidRDefault="00A6129C" w:rsidP="00652DA9">
            <w:pPr>
              <w:pStyle w:val="BodyText"/>
              <w:spacing w:before="120"/>
              <w:jc w:val="center"/>
              <w:rPr>
                <w:color w:val="000000" w:themeColor="text1"/>
                <w:sz w:val="16"/>
                <w:szCs w:val="16"/>
              </w:rPr>
            </w:pPr>
            <w:r w:rsidRPr="0020525A">
              <w:rPr>
                <w:color w:val="000000" w:themeColor="text1"/>
                <w:sz w:val="16"/>
                <w:szCs w:val="16"/>
              </w:rPr>
              <w:t>Data trans</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6</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2,55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6</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2,55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6</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2,55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18</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7,65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6</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2,55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11</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6,11</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3,67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2,04</w:t>
            </w:r>
          </w:p>
        </w:tc>
      </w:tr>
      <w:tr w:rsidR="00A6129C" w:rsidRPr="00F32B31" w:rsidTr="00A6129C">
        <w:trPr>
          <w:trHeight w:val="308"/>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3</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6</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2,55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16</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7,25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2,42</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4</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6</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2,55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16</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7,25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2,42</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5</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6</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2,55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14</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6,77</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2,26</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6</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7</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14</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6,82</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2,27</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8</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6</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2,55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7,02</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2,34</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9</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3</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1,87</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6</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2,55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6,54</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2,18</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10</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6,59</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2,20</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11</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12</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13</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14</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6</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2,55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6</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2,55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17</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7,45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2,48</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15</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3</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1,87</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11</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6,11</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3,67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2,04</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16</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6,59</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2,20</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17</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3</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1,87</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10</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5,86</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3,33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1,95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18</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14</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6,82</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2,27</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19</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12</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6,34</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2,11</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20</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12</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6,34</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2,11</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21</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6</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2,55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16</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7,25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2,42</w:t>
            </w:r>
          </w:p>
        </w:tc>
      </w:tr>
      <w:tr w:rsidR="00A6129C" w:rsidRPr="00F32B31" w:rsidTr="00A6129C">
        <w:trPr>
          <w:trHeight w:val="308"/>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22</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6,57</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2,20</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23</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15</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7,05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2,35</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24</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5</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2,35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4</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2,12</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6,59</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2,20</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25</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6</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2,55</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16</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7,25</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5,33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2,42</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26</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3</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1,87</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12</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6,34</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2,11</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27</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6</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2,55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14</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6,79</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4,67</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2,27</w:t>
            </w:r>
          </w:p>
        </w:tc>
      </w:tr>
      <w:tr w:rsidR="00A6129C" w:rsidRPr="00F32B31" w:rsidTr="00A6129C">
        <w:trPr>
          <w:trHeight w:val="292"/>
        </w:trPr>
        <w:tc>
          <w:tcPr>
            <w:tcW w:w="923" w:type="dxa"/>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28</w:t>
            </w:r>
          </w:p>
        </w:tc>
        <w:tc>
          <w:tcPr>
            <w:tcW w:w="668"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4</w:t>
            </w:r>
          </w:p>
        </w:tc>
        <w:tc>
          <w:tcPr>
            <w:tcW w:w="753" w:type="dxa"/>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2,12</w:t>
            </w:r>
          </w:p>
        </w:tc>
        <w:tc>
          <w:tcPr>
            <w:tcW w:w="668"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4</w:t>
            </w:r>
          </w:p>
        </w:tc>
        <w:tc>
          <w:tcPr>
            <w:tcW w:w="753" w:type="dxa"/>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2,12</w:t>
            </w:r>
          </w:p>
        </w:tc>
        <w:tc>
          <w:tcPr>
            <w:tcW w:w="669"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5</w:t>
            </w:r>
          </w:p>
        </w:tc>
        <w:tc>
          <w:tcPr>
            <w:tcW w:w="681" w:type="dxa"/>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2,35</w:t>
            </w:r>
          </w:p>
        </w:tc>
        <w:tc>
          <w:tcPr>
            <w:tcW w:w="747" w:type="dxa"/>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13</w:t>
            </w:r>
          </w:p>
        </w:tc>
        <w:tc>
          <w:tcPr>
            <w:tcW w:w="855" w:type="dxa"/>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6,59</w:t>
            </w:r>
          </w:p>
        </w:tc>
        <w:tc>
          <w:tcPr>
            <w:tcW w:w="669"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4,33</w:t>
            </w:r>
          </w:p>
        </w:tc>
        <w:tc>
          <w:tcPr>
            <w:tcW w:w="747" w:type="dxa"/>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2,20</w:t>
            </w:r>
          </w:p>
        </w:tc>
      </w:tr>
      <w:tr w:rsidR="00A6129C" w:rsidRPr="00F32B31" w:rsidTr="00A6129C">
        <w:trPr>
          <w:trHeight w:val="113"/>
        </w:trPr>
        <w:tc>
          <w:tcPr>
            <w:tcW w:w="923" w:type="dxa"/>
            <w:tcBorders>
              <w:top w:val="single" w:sz="4" w:space="0" w:color="auto"/>
              <w:left w:val="single" w:sz="4" w:space="0" w:color="auto"/>
              <w:bottom w:val="single" w:sz="4" w:space="0" w:color="auto"/>
              <w:right w:val="single" w:sz="4" w:space="0" w:color="auto"/>
            </w:tcBorders>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29</w:t>
            </w:r>
          </w:p>
        </w:tc>
        <w:tc>
          <w:tcPr>
            <w:tcW w:w="668" w:type="dxa"/>
            <w:tcBorders>
              <w:top w:val="single" w:sz="4" w:space="0" w:color="auto"/>
              <w:left w:val="single" w:sz="4" w:space="0" w:color="auto"/>
              <w:bottom w:val="single" w:sz="4" w:space="0" w:color="auto"/>
              <w:right w:val="single" w:sz="4" w:space="0" w:color="auto"/>
            </w:tcBorders>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w:t>
            </w:r>
          </w:p>
        </w:tc>
        <w:tc>
          <w:tcPr>
            <w:tcW w:w="753" w:type="dxa"/>
            <w:tcBorders>
              <w:top w:val="single" w:sz="4" w:space="0" w:color="auto"/>
              <w:left w:val="single" w:sz="4" w:space="0" w:color="auto"/>
              <w:bottom w:val="single" w:sz="4" w:space="0" w:color="auto"/>
              <w:right w:val="single" w:sz="4" w:space="0" w:color="auto"/>
            </w:tcBorders>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1,58</w:t>
            </w:r>
          </w:p>
        </w:tc>
        <w:tc>
          <w:tcPr>
            <w:tcW w:w="668" w:type="dxa"/>
            <w:tcBorders>
              <w:top w:val="single" w:sz="4" w:space="0" w:color="auto"/>
              <w:left w:val="single" w:sz="4" w:space="0" w:color="auto"/>
              <w:bottom w:val="single" w:sz="4" w:space="0" w:color="auto"/>
              <w:right w:val="single" w:sz="4" w:space="0" w:color="auto"/>
            </w:tcBorders>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Borders>
              <w:top w:val="single" w:sz="4" w:space="0" w:color="auto"/>
              <w:left w:val="single" w:sz="4" w:space="0" w:color="auto"/>
              <w:bottom w:val="single" w:sz="4" w:space="0" w:color="auto"/>
              <w:right w:val="single" w:sz="4" w:space="0" w:color="auto"/>
            </w:tcBorders>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Borders>
              <w:top w:val="single" w:sz="4" w:space="0" w:color="auto"/>
              <w:left w:val="single" w:sz="4" w:space="0" w:color="auto"/>
              <w:bottom w:val="single" w:sz="4" w:space="0" w:color="auto"/>
              <w:right w:val="single" w:sz="4" w:space="0" w:color="auto"/>
            </w:tcBorders>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2</w:t>
            </w:r>
          </w:p>
        </w:tc>
        <w:tc>
          <w:tcPr>
            <w:tcW w:w="681" w:type="dxa"/>
            <w:tcBorders>
              <w:top w:val="single" w:sz="4" w:space="0" w:color="auto"/>
              <w:left w:val="single" w:sz="4" w:space="0" w:color="auto"/>
              <w:bottom w:val="single" w:sz="4" w:space="0" w:color="auto"/>
              <w:right w:val="single" w:sz="4" w:space="0" w:color="auto"/>
            </w:tcBorders>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1,58</w:t>
            </w:r>
          </w:p>
        </w:tc>
        <w:tc>
          <w:tcPr>
            <w:tcW w:w="747" w:type="dxa"/>
            <w:tcBorders>
              <w:top w:val="single" w:sz="4" w:space="0" w:color="auto"/>
              <w:left w:val="single" w:sz="4" w:space="0" w:color="auto"/>
              <w:bottom w:val="single" w:sz="4" w:space="0" w:color="auto"/>
              <w:right w:val="single" w:sz="4" w:space="0" w:color="auto"/>
            </w:tcBorders>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9</w:t>
            </w:r>
          </w:p>
        </w:tc>
        <w:tc>
          <w:tcPr>
            <w:tcW w:w="855" w:type="dxa"/>
            <w:tcBorders>
              <w:top w:val="single" w:sz="4" w:space="0" w:color="auto"/>
              <w:left w:val="single" w:sz="4" w:space="0" w:color="auto"/>
              <w:bottom w:val="single" w:sz="4" w:space="0" w:color="auto"/>
              <w:right w:val="single" w:sz="4" w:space="0" w:color="auto"/>
            </w:tcBorders>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5,51</w:t>
            </w:r>
          </w:p>
        </w:tc>
        <w:tc>
          <w:tcPr>
            <w:tcW w:w="669" w:type="dxa"/>
            <w:tcBorders>
              <w:top w:val="single" w:sz="4" w:space="0" w:color="auto"/>
              <w:left w:val="single" w:sz="4" w:space="0" w:color="auto"/>
              <w:bottom w:val="single" w:sz="4" w:space="0" w:color="auto"/>
              <w:right w:val="single" w:sz="4" w:space="0" w:color="auto"/>
            </w:tcBorders>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3</w:t>
            </w:r>
          </w:p>
        </w:tc>
        <w:tc>
          <w:tcPr>
            <w:tcW w:w="747" w:type="dxa"/>
            <w:tcBorders>
              <w:top w:val="single" w:sz="4" w:space="0" w:color="auto"/>
              <w:left w:val="single" w:sz="4" w:space="0" w:color="auto"/>
              <w:bottom w:val="single" w:sz="4" w:space="0" w:color="auto"/>
              <w:right w:val="single" w:sz="4" w:space="0" w:color="auto"/>
            </w:tcBorders>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1,84</w:t>
            </w:r>
          </w:p>
        </w:tc>
      </w:tr>
      <w:tr w:rsidR="00A6129C" w:rsidRPr="00F32B31" w:rsidTr="00A6129C">
        <w:trPr>
          <w:trHeight w:val="292"/>
        </w:trPr>
        <w:tc>
          <w:tcPr>
            <w:tcW w:w="923" w:type="dxa"/>
            <w:tcBorders>
              <w:top w:val="single" w:sz="4" w:space="0" w:color="auto"/>
              <w:left w:val="single" w:sz="4" w:space="0" w:color="auto"/>
              <w:bottom w:val="single" w:sz="4" w:space="0" w:color="auto"/>
              <w:right w:val="single" w:sz="4" w:space="0" w:color="auto"/>
            </w:tcBorders>
          </w:tcPr>
          <w:p w:rsidR="00A6129C" w:rsidRPr="00973ED0" w:rsidRDefault="00A6129C" w:rsidP="00A6129C">
            <w:pPr>
              <w:pStyle w:val="BodyText"/>
              <w:jc w:val="center"/>
              <w:rPr>
                <w:color w:val="000000" w:themeColor="text1"/>
                <w:sz w:val="16"/>
                <w:szCs w:val="16"/>
              </w:rPr>
            </w:pPr>
            <w:r w:rsidRPr="00973ED0">
              <w:rPr>
                <w:color w:val="000000" w:themeColor="text1"/>
                <w:sz w:val="16"/>
                <w:szCs w:val="16"/>
              </w:rPr>
              <w:t>30</w:t>
            </w:r>
          </w:p>
        </w:tc>
        <w:tc>
          <w:tcPr>
            <w:tcW w:w="668" w:type="dxa"/>
            <w:tcBorders>
              <w:top w:val="single" w:sz="4" w:space="0" w:color="auto"/>
              <w:left w:val="single" w:sz="4" w:space="0" w:color="auto"/>
              <w:bottom w:val="single" w:sz="4" w:space="0" w:color="auto"/>
              <w:right w:val="single" w:sz="4" w:space="0" w:color="auto"/>
            </w:tcBorders>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2</w:t>
            </w:r>
          </w:p>
        </w:tc>
        <w:tc>
          <w:tcPr>
            <w:tcW w:w="753" w:type="dxa"/>
            <w:tcBorders>
              <w:top w:val="single" w:sz="4" w:space="0" w:color="auto"/>
              <w:left w:val="single" w:sz="4" w:space="0" w:color="auto"/>
              <w:bottom w:val="single" w:sz="4" w:space="0" w:color="auto"/>
              <w:right w:val="single" w:sz="4" w:space="0" w:color="auto"/>
            </w:tcBorders>
          </w:tcPr>
          <w:p w:rsidR="00A6129C" w:rsidRPr="00C950D7" w:rsidRDefault="00A6129C" w:rsidP="00A6129C">
            <w:pPr>
              <w:pStyle w:val="BodyText"/>
              <w:jc w:val="center"/>
              <w:rPr>
                <w:color w:val="000000" w:themeColor="text1"/>
                <w:sz w:val="16"/>
                <w:szCs w:val="16"/>
              </w:rPr>
            </w:pPr>
            <w:r w:rsidRPr="00C950D7">
              <w:rPr>
                <w:color w:val="000000" w:themeColor="text1"/>
                <w:sz w:val="16"/>
                <w:szCs w:val="16"/>
              </w:rPr>
              <w:t>1,58</w:t>
            </w:r>
          </w:p>
        </w:tc>
        <w:tc>
          <w:tcPr>
            <w:tcW w:w="668" w:type="dxa"/>
            <w:tcBorders>
              <w:top w:val="single" w:sz="4" w:space="0" w:color="auto"/>
              <w:left w:val="single" w:sz="4" w:space="0" w:color="auto"/>
              <w:bottom w:val="single" w:sz="4" w:space="0" w:color="auto"/>
              <w:right w:val="single" w:sz="4" w:space="0" w:color="auto"/>
            </w:tcBorders>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5</w:t>
            </w:r>
          </w:p>
        </w:tc>
        <w:tc>
          <w:tcPr>
            <w:tcW w:w="753" w:type="dxa"/>
            <w:tcBorders>
              <w:top w:val="single" w:sz="4" w:space="0" w:color="auto"/>
              <w:left w:val="single" w:sz="4" w:space="0" w:color="auto"/>
              <w:bottom w:val="single" w:sz="4" w:space="0" w:color="auto"/>
              <w:right w:val="single" w:sz="4" w:space="0" w:color="auto"/>
            </w:tcBorders>
          </w:tcPr>
          <w:p w:rsidR="00A6129C" w:rsidRPr="00E26009" w:rsidRDefault="00A6129C" w:rsidP="00A6129C">
            <w:pPr>
              <w:pStyle w:val="BodyText"/>
              <w:jc w:val="center"/>
              <w:rPr>
                <w:color w:val="000000" w:themeColor="text1"/>
                <w:sz w:val="16"/>
                <w:szCs w:val="16"/>
              </w:rPr>
            </w:pPr>
            <w:r w:rsidRPr="00E26009">
              <w:rPr>
                <w:color w:val="000000" w:themeColor="text1"/>
                <w:sz w:val="16"/>
                <w:szCs w:val="16"/>
              </w:rPr>
              <w:t>2,35</w:t>
            </w:r>
          </w:p>
        </w:tc>
        <w:tc>
          <w:tcPr>
            <w:tcW w:w="669" w:type="dxa"/>
            <w:tcBorders>
              <w:top w:val="single" w:sz="4" w:space="0" w:color="auto"/>
              <w:left w:val="single" w:sz="4" w:space="0" w:color="auto"/>
              <w:bottom w:val="single" w:sz="4" w:space="0" w:color="auto"/>
              <w:right w:val="single" w:sz="4" w:space="0" w:color="auto"/>
            </w:tcBorders>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w:t>
            </w:r>
          </w:p>
        </w:tc>
        <w:tc>
          <w:tcPr>
            <w:tcW w:w="681" w:type="dxa"/>
            <w:tcBorders>
              <w:top w:val="single" w:sz="4" w:space="0" w:color="auto"/>
              <w:left w:val="single" w:sz="4" w:space="0" w:color="auto"/>
              <w:bottom w:val="single" w:sz="4" w:space="0" w:color="auto"/>
              <w:right w:val="single" w:sz="4" w:space="0" w:color="auto"/>
            </w:tcBorders>
          </w:tcPr>
          <w:p w:rsidR="00A6129C" w:rsidRPr="00285047" w:rsidRDefault="00A6129C" w:rsidP="00A6129C">
            <w:pPr>
              <w:pStyle w:val="BodyText"/>
              <w:jc w:val="center"/>
              <w:rPr>
                <w:color w:val="000000" w:themeColor="text1"/>
                <w:sz w:val="16"/>
                <w:szCs w:val="16"/>
              </w:rPr>
            </w:pPr>
            <w:r w:rsidRPr="00285047">
              <w:rPr>
                <w:color w:val="000000" w:themeColor="text1"/>
                <w:sz w:val="16"/>
                <w:szCs w:val="16"/>
              </w:rPr>
              <w:t>1,22</w:t>
            </w:r>
          </w:p>
        </w:tc>
        <w:tc>
          <w:tcPr>
            <w:tcW w:w="747" w:type="dxa"/>
            <w:tcBorders>
              <w:top w:val="single" w:sz="4" w:space="0" w:color="auto"/>
              <w:left w:val="single" w:sz="4" w:space="0" w:color="auto"/>
              <w:bottom w:val="single" w:sz="4" w:space="0" w:color="auto"/>
              <w:right w:val="single" w:sz="4" w:space="0" w:color="auto"/>
            </w:tcBorders>
          </w:tcPr>
          <w:p w:rsidR="00A6129C" w:rsidRPr="00F97564" w:rsidRDefault="00A6129C" w:rsidP="00A6129C">
            <w:pPr>
              <w:pStyle w:val="BodyText"/>
              <w:jc w:val="center"/>
              <w:rPr>
                <w:color w:val="000000" w:themeColor="text1"/>
                <w:sz w:val="16"/>
                <w:szCs w:val="16"/>
              </w:rPr>
            </w:pPr>
            <w:r w:rsidRPr="00F97564">
              <w:rPr>
                <w:color w:val="000000" w:themeColor="text1"/>
                <w:sz w:val="16"/>
                <w:szCs w:val="16"/>
              </w:rPr>
              <w:t>8</w:t>
            </w:r>
          </w:p>
        </w:tc>
        <w:tc>
          <w:tcPr>
            <w:tcW w:w="855" w:type="dxa"/>
            <w:tcBorders>
              <w:top w:val="single" w:sz="4" w:space="0" w:color="auto"/>
              <w:left w:val="single" w:sz="4" w:space="0" w:color="auto"/>
              <w:bottom w:val="single" w:sz="4" w:space="0" w:color="auto"/>
              <w:right w:val="single" w:sz="4" w:space="0" w:color="auto"/>
            </w:tcBorders>
          </w:tcPr>
          <w:p w:rsidR="00A6129C" w:rsidRPr="006D704C" w:rsidRDefault="00A6129C" w:rsidP="00A6129C">
            <w:pPr>
              <w:pStyle w:val="BodyText"/>
              <w:jc w:val="center"/>
              <w:rPr>
                <w:color w:val="000000" w:themeColor="text1"/>
                <w:sz w:val="16"/>
                <w:szCs w:val="16"/>
              </w:rPr>
            </w:pPr>
            <w:r w:rsidRPr="006D704C">
              <w:rPr>
                <w:color w:val="000000" w:themeColor="text1"/>
                <w:sz w:val="16"/>
                <w:szCs w:val="16"/>
              </w:rPr>
              <w:t>5,15</w:t>
            </w:r>
          </w:p>
        </w:tc>
        <w:tc>
          <w:tcPr>
            <w:tcW w:w="669" w:type="dxa"/>
            <w:tcBorders>
              <w:top w:val="single" w:sz="4" w:space="0" w:color="auto"/>
              <w:left w:val="single" w:sz="4" w:space="0" w:color="auto"/>
              <w:bottom w:val="single" w:sz="4" w:space="0" w:color="auto"/>
              <w:right w:val="single" w:sz="4" w:space="0" w:color="auto"/>
            </w:tcBorders>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2,67</w:t>
            </w:r>
          </w:p>
        </w:tc>
        <w:tc>
          <w:tcPr>
            <w:tcW w:w="747" w:type="dxa"/>
            <w:tcBorders>
              <w:top w:val="single" w:sz="4" w:space="0" w:color="auto"/>
              <w:left w:val="single" w:sz="4" w:space="0" w:color="auto"/>
              <w:bottom w:val="single" w:sz="4" w:space="0" w:color="auto"/>
              <w:right w:val="single" w:sz="4" w:space="0" w:color="auto"/>
            </w:tcBorders>
          </w:tcPr>
          <w:p w:rsidR="00A6129C" w:rsidRPr="00A96850" w:rsidRDefault="00A6129C" w:rsidP="00A6129C">
            <w:pPr>
              <w:pStyle w:val="BodyText"/>
              <w:jc w:val="center"/>
              <w:rPr>
                <w:color w:val="000000" w:themeColor="text1"/>
                <w:sz w:val="16"/>
                <w:szCs w:val="16"/>
              </w:rPr>
            </w:pPr>
            <w:r w:rsidRPr="00A96850">
              <w:rPr>
                <w:color w:val="000000" w:themeColor="text1"/>
                <w:sz w:val="16"/>
                <w:szCs w:val="16"/>
              </w:rPr>
              <w:t>1,72</w:t>
            </w:r>
          </w:p>
        </w:tc>
      </w:tr>
      <w:tr w:rsidR="00A6129C" w:rsidRPr="00F32B31" w:rsidTr="00A6129C">
        <w:trPr>
          <w:trHeight w:val="582"/>
        </w:trPr>
        <w:tc>
          <w:tcPr>
            <w:tcW w:w="923" w:type="dxa"/>
            <w:tcBorders>
              <w:top w:val="single" w:sz="4" w:space="0" w:color="auto"/>
              <w:left w:val="single" w:sz="4" w:space="0" w:color="auto"/>
              <w:bottom w:val="single" w:sz="4" w:space="0" w:color="auto"/>
              <w:right w:val="single" w:sz="4" w:space="0" w:color="auto"/>
            </w:tcBorders>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Jumlah</w:t>
            </w:r>
          </w:p>
        </w:tc>
        <w:tc>
          <w:tcPr>
            <w:tcW w:w="668" w:type="dxa"/>
            <w:tcBorders>
              <w:top w:val="single" w:sz="4" w:space="0" w:color="auto"/>
              <w:left w:val="single" w:sz="4" w:space="0" w:color="auto"/>
              <w:bottom w:val="single" w:sz="4" w:space="0" w:color="auto"/>
              <w:right w:val="single" w:sz="4" w:space="0" w:color="auto"/>
            </w:tcBorders>
          </w:tcPr>
          <w:p w:rsidR="00A6129C" w:rsidRPr="00C950D7" w:rsidRDefault="00A6129C" w:rsidP="00652DA9">
            <w:pPr>
              <w:pStyle w:val="BodyText"/>
              <w:spacing w:before="120"/>
              <w:jc w:val="center"/>
              <w:rPr>
                <w:color w:val="000000" w:themeColor="text1"/>
                <w:sz w:val="16"/>
                <w:szCs w:val="16"/>
              </w:rPr>
            </w:pPr>
            <w:r w:rsidRPr="00C950D7">
              <w:rPr>
                <w:color w:val="000000" w:themeColor="text1"/>
                <w:sz w:val="16"/>
                <w:szCs w:val="16"/>
              </w:rPr>
              <w:t>136</w:t>
            </w:r>
          </w:p>
        </w:tc>
        <w:tc>
          <w:tcPr>
            <w:tcW w:w="753" w:type="dxa"/>
            <w:tcBorders>
              <w:top w:val="single" w:sz="4" w:space="0" w:color="auto"/>
              <w:left w:val="single" w:sz="4" w:space="0" w:color="auto"/>
              <w:bottom w:val="single" w:sz="4" w:space="0" w:color="auto"/>
              <w:right w:val="single" w:sz="4" w:space="0" w:color="auto"/>
            </w:tcBorders>
          </w:tcPr>
          <w:p w:rsidR="00A6129C" w:rsidRPr="00C950D7" w:rsidRDefault="00A6129C" w:rsidP="00652DA9">
            <w:pPr>
              <w:pStyle w:val="BodyText"/>
              <w:spacing w:before="120"/>
              <w:jc w:val="center"/>
              <w:rPr>
                <w:color w:val="000000" w:themeColor="text1"/>
                <w:sz w:val="16"/>
                <w:szCs w:val="16"/>
              </w:rPr>
            </w:pPr>
            <w:r w:rsidRPr="00C950D7">
              <w:rPr>
                <w:color w:val="000000" w:themeColor="text1"/>
                <w:sz w:val="16"/>
                <w:szCs w:val="16"/>
              </w:rPr>
              <w:t>66,93</w:t>
            </w:r>
          </w:p>
        </w:tc>
        <w:tc>
          <w:tcPr>
            <w:tcW w:w="668" w:type="dxa"/>
            <w:tcBorders>
              <w:top w:val="single" w:sz="4" w:space="0" w:color="auto"/>
              <w:left w:val="single" w:sz="4" w:space="0" w:color="auto"/>
              <w:bottom w:val="single" w:sz="4" w:space="0" w:color="auto"/>
              <w:right w:val="single" w:sz="4" w:space="0" w:color="auto"/>
            </w:tcBorders>
          </w:tcPr>
          <w:p w:rsidR="00A6129C" w:rsidRPr="00E26009" w:rsidRDefault="00A6129C" w:rsidP="00652DA9">
            <w:pPr>
              <w:pStyle w:val="BodyText"/>
              <w:spacing w:before="120"/>
              <w:jc w:val="center"/>
              <w:rPr>
                <w:color w:val="000000" w:themeColor="text1"/>
                <w:sz w:val="16"/>
                <w:szCs w:val="16"/>
              </w:rPr>
            </w:pPr>
            <w:r w:rsidRPr="00E26009">
              <w:rPr>
                <w:color w:val="000000" w:themeColor="text1"/>
                <w:sz w:val="16"/>
                <w:szCs w:val="16"/>
              </w:rPr>
              <w:t>146</w:t>
            </w:r>
          </w:p>
        </w:tc>
        <w:tc>
          <w:tcPr>
            <w:tcW w:w="753" w:type="dxa"/>
            <w:tcBorders>
              <w:top w:val="single" w:sz="4" w:space="0" w:color="auto"/>
              <w:left w:val="single" w:sz="4" w:space="0" w:color="auto"/>
              <w:bottom w:val="single" w:sz="4" w:space="0" w:color="auto"/>
              <w:right w:val="single" w:sz="4" w:space="0" w:color="auto"/>
            </w:tcBorders>
          </w:tcPr>
          <w:p w:rsidR="00A6129C" w:rsidRPr="00E26009" w:rsidRDefault="00A6129C" w:rsidP="00652DA9">
            <w:pPr>
              <w:pStyle w:val="BodyText"/>
              <w:spacing w:before="120"/>
              <w:jc w:val="center"/>
              <w:rPr>
                <w:color w:val="000000" w:themeColor="text1"/>
                <w:sz w:val="16"/>
                <w:szCs w:val="16"/>
              </w:rPr>
            </w:pPr>
            <w:r w:rsidRPr="00E26009">
              <w:rPr>
                <w:color w:val="000000" w:themeColor="text1"/>
                <w:sz w:val="16"/>
                <w:szCs w:val="16"/>
              </w:rPr>
              <w:t>69,44</w:t>
            </w:r>
          </w:p>
        </w:tc>
        <w:tc>
          <w:tcPr>
            <w:tcW w:w="669" w:type="dxa"/>
            <w:tcBorders>
              <w:top w:val="single" w:sz="4" w:space="0" w:color="auto"/>
              <w:left w:val="single" w:sz="4" w:space="0" w:color="auto"/>
              <w:bottom w:val="single" w:sz="4" w:space="0" w:color="auto"/>
              <w:right w:val="single" w:sz="4" w:space="0" w:color="auto"/>
            </w:tcBorders>
          </w:tcPr>
          <w:p w:rsidR="00A6129C" w:rsidRPr="00285047" w:rsidRDefault="00A6129C" w:rsidP="00652DA9">
            <w:pPr>
              <w:pStyle w:val="BodyText"/>
              <w:spacing w:before="120"/>
              <w:jc w:val="center"/>
              <w:rPr>
                <w:color w:val="000000" w:themeColor="text1"/>
                <w:sz w:val="16"/>
                <w:szCs w:val="16"/>
              </w:rPr>
            </w:pPr>
            <w:r w:rsidRPr="00285047">
              <w:rPr>
                <w:color w:val="000000" w:themeColor="text1"/>
                <w:sz w:val="16"/>
                <w:szCs w:val="16"/>
              </w:rPr>
              <w:t>126</w:t>
            </w:r>
          </w:p>
        </w:tc>
        <w:tc>
          <w:tcPr>
            <w:tcW w:w="681" w:type="dxa"/>
            <w:tcBorders>
              <w:top w:val="single" w:sz="4" w:space="0" w:color="auto"/>
              <w:left w:val="single" w:sz="4" w:space="0" w:color="auto"/>
              <w:bottom w:val="single" w:sz="4" w:space="0" w:color="auto"/>
              <w:right w:val="single" w:sz="4" w:space="0" w:color="auto"/>
            </w:tcBorders>
          </w:tcPr>
          <w:p w:rsidR="00A6129C" w:rsidRPr="00285047" w:rsidRDefault="00A6129C" w:rsidP="00652DA9">
            <w:pPr>
              <w:pStyle w:val="BodyText"/>
              <w:spacing w:before="120"/>
              <w:jc w:val="center"/>
              <w:rPr>
                <w:color w:val="000000" w:themeColor="text1"/>
                <w:sz w:val="14"/>
                <w:szCs w:val="14"/>
              </w:rPr>
            </w:pPr>
            <w:r w:rsidRPr="00285047">
              <w:rPr>
                <w:color w:val="000000" w:themeColor="text1"/>
                <w:sz w:val="14"/>
                <w:szCs w:val="14"/>
              </w:rPr>
              <w:t>64,43</w:t>
            </w:r>
          </w:p>
        </w:tc>
        <w:tc>
          <w:tcPr>
            <w:tcW w:w="747" w:type="dxa"/>
            <w:tcBorders>
              <w:top w:val="single" w:sz="4" w:space="0" w:color="auto"/>
              <w:left w:val="single" w:sz="4" w:space="0" w:color="auto"/>
              <w:bottom w:val="single" w:sz="4" w:space="0" w:color="auto"/>
              <w:right w:val="single" w:sz="4" w:space="0" w:color="auto"/>
            </w:tcBorders>
          </w:tcPr>
          <w:p w:rsidR="00A6129C" w:rsidRPr="00F97564" w:rsidRDefault="00A6129C" w:rsidP="00652DA9">
            <w:pPr>
              <w:pStyle w:val="BodyText"/>
              <w:spacing w:before="120"/>
              <w:jc w:val="center"/>
              <w:rPr>
                <w:color w:val="000000" w:themeColor="text1"/>
                <w:sz w:val="16"/>
                <w:szCs w:val="16"/>
              </w:rPr>
            </w:pPr>
            <w:r w:rsidRPr="00F97564">
              <w:rPr>
                <w:color w:val="000000" w:themeColor="text1"/>
                <w:sz w:val="16"/>
                <w:szCs w:val="16"/>
              </w:rPr>
              <w:t>408</w:t>
            </w:r>
          </w:p>
        </w:tc>
        <w:tc>
          <w:tcPr>
            <w:tcW w:w="855" w:type="dxa"/>
            <w:tcBorders>
              <w:top w:val="single" w:sz="4" w:space="0" w:color="auto"/>
              <w:left w:val="single" w:sz="4" w:space="0" w:color="auto"/>
              <w:bottom w:val="single" w:sz="4" w:space="0" w:color="auto"/>
              <w:right w:val="single" w:sz="4" w:space="0" w:color="auto"/>
            </w:tcBorders>
          </w:tcPr>
          <w:p w:rsidR="00A6129C" w:rsidRPr="006D704C" w:rsidRDefault="00A6129C" w:rsidP="00652DA9">
            <w:pPr>
              <w:pStyle w:val="BodyText"/>
              <w:spacing w:before="120"/>
              <w:jc w:val="center"/>
              <w:rPr>
                <w:color w:val="000000" w:themeColor="text1"/>
                <w:sz w:val="16"/>
                <w:szCs w:val="16"/>
              </w:rPr>
            </w:pPr>
            <w:r w:rsidRPr="006D704C">
              <w:rPr>
                <w:color w:val="000000" w:themeColor="text1"/>
                <w:sz w:val="16"/>
                <w:szCs w:val="16"/>
              </w:rPr>
              <w:t>200,8</w:t>
            </w:r>
          </w:p>
        </w:tc>
        <w:tc>
          <w:tcPr>
            <w:tcW w:w="669" w:type="dxa"/>
            <w:tcBorders>
              <w:top w:val="single" w:sz="4" w:space="0" w:color="auto"/>
              <w:left w:val="single" w:sz="4" w:space="0" w:color="auto"/>
              <w:bottom w:val="single" w:sz="4" w:space="0" w:color="auto"/>
              <w:right w:val="single" w:sz="4" w:space="0" w:color="auto"/>
            </w:tcBorders>
          </w:tcPr>
          <w:p w:rsidR="00A6129C" w:rsidRPr="00074B44" w:rsidRDefault="00A6129C" w:rsidP="00652DA9">
            <w:pPr>
              <w:pStyle w:val="BodyText"/>
              <w:spacing w:before="120"/>
              <w:jc w:val="center"/>
              <w:rPr>
                <w:color w:val="000000" w:themeColor="text1"/>
                <w:sz w:val="16"/>
                <w:szCs w:val="16"/>
              </w:rPr>
            </w:pPr>
            <w:r w:rsidRPr="00074B44">
              <w:rPr>
                <w:color w:val="000000" w:themeColor="text1"/>
                <w:sz w:val="16"/>
                <w:szCs w:val="16"/>
              </w:rPr>
              <w:t>135,99</w:t>
            </w:r>
          </w:p>
        </w:tc>
        <w:tc>
          <w:tcPr>
            <w:tcW w:w="747" w:type="dxa"/>
            <w:tcBorders>
              <w:top w:val="single" w:sz="4" w:space="0" w:color="auto"/>
              <w:left w:val="single" w:sz="4" w:space="0" w:color="auto"/>
              <w:bottom w:val="single" w:sz="4" w:space="0" w:color="auto"/>
              <w:right w:val="single" w:sz="4" w:space="0" w:color="auto"/>
            </w:tcBorders>
          </w:tcPr>
          <w:p w:rsidR="00A6129C" w:rsidRPr="00074B44" w:rsidRDefault="00A6129C" w:rsidP="00652DA9">
            <w:pPr>
              <w:pStyle w:val="BodyText"/>
              <w:spacing w:before="120"/>
              <w:jc w:val="center"/>
              <w:rPr>
                <w:color w:val="000000" w:themeColor="text1"/>
                <w:sz w:val="16"/>
                <w:szCs w:val="16"/>
              </w:rPr>
            </w:pPr>
            <w:r w:rsidRPr="00074B44">
              <w:rPr>
                <w:color w:val="000000" w:themeColor="text1"/>
                <w:sz w:val="16"/>
                <w:szCs w:val="16"/>
              </w:rPr>
              <w:t>66,97</w:t>
            </w:r>
          </w:p>
        </w:tc>
      </w:tr>
      <w:tr w:rsidR="00A6129C" w:rsidRPr="00F32B31" w:rsidTr="00A6129C">
        <w:trPr>
          <w:trHeight w:val="600"/>
        </w:trPr>
        <w:tc>
          <w:tcPr>
            <w:tcW w:w="923" w:type="dxa"/>
            <w:tcBorders>
              <w:top w:val="single" w:sz="4" w:space="0" w:color="auto"/>
              <w:left w:val="single" w:sz="4" w:space="0" w:color="auto"/>
              <w:bottom w:val="single" w:sz="4" w:space="0" w:color="auto"/>
              <w:right w:val="single" w:sz="4" w:space="0" w:color="auto"/>
            </w:tcBorders>
          </w:tcPr>
          <w:p w:rsidR="00A6129C" w:rsidRPr="00973ED0" w:rsidRDefault="00A6129C" w:rsidP="00652DA9">
            <w:pPr>
              <w:pStyle w:val="BodyText"/>
              <w:spacing w:before="120"/>
              <w:jc w:val="center"/>
              <w:rPr>
                <w:color w:val="000000" w:themeColor="text1"/>
                <w:sz w:val="16"/>
                <w:szCs w:val="16"/>
              </w:rPr>
            </w:pPr>
            <w:r w:rsidRPr="00973ED0">
              <w:rPr>
                <w:color w:val="000000" w:themeColor="text1"/>
                <w:sz w:val="16"/>
                <w:szCs w:val="16"/>
              </w:rPr>
              <w:t>Rata-rata</w:t>
            </w:r>
          </w:p>
        </w:tc>
        <w:tc>
          <w:tcPr>
            <w:tcW w:w="668" w:type="dxa"/>
            <w:tcBorders>
              <w:top w:val="single" w:sz="4" w:space="0" w:color="auto"/>
              <w:left w:val="single" w:sz="4" w:space="0" w:color="auto"/>
              <w:bottom w:val="single" w:sz="4" w:space="0" w:color="auto"/>
              <w:right w:val="single" w:sz="4" w:space="0" w:color="auto"/>
            </w:tcBorders>
          </w:tcPr>
          <w:p w:rsidR="00A6129C" w:rsidRPr="00C950D7" w:rsidRDefault="00A6129C" w:rsidP="00652DA9">
            <w:pPr>
              <w:pStyle w:val="BodyText"/>
              <w:spacing w:before="120"/>
              <w:jc w:val="center"/>
              <w:rPr>
                <w:color w:val="000000" w:themeColor="text1"/>
                <w:sz w:val="16"/>
                <w:szCs w:val="16"/>
              </w:rPr>
            </w:pPr>
            <w:r w:rsidRPr="00C950D7">
              <w:rPr>
                <w:color w:val="000000" w:themeColor="text1"/>
                <w:sz w:val="16"/>
                <w:szCs w:val="16"/>
              </w:rPr>
              <w:t>4,53</w:t>
            </w:r>
          </w:p>
        </w:tc>
        <w:tc>
          <w:tcPr>
            <w:tcW w:w="753" w:type="dxa"/>
            <w:tcBorders>
              <w:top w:val="single" w:sz="4" w:space="0" w:color="auto"/>
              <w:left w:val="single" w:sz="4" w:space="0" w:color="auto"/>
              <w:bottom w:val="single" w:sz="4" w:space="0" w:color="auto"/>
              <w:right w:val="single" w:sz="4" w:space="0" w:color="auto"/>
            </w:tcBorders>
          </w:tcPr>
          <w:p w:rsidR="00A6129C" w:rsidRPr="00C950D7" w:rsidRDefault="00A6129C" w:rsidP="00652DA9">
            <w:pPr>
              <w:pStyle w:val="BodyText"/>
              <w:spacing w:before="120"/>
              <w:jc w:val="center"/>
              <w:rPr>
                <w:color w:val="000000" w:themeColor="text1"/>
                <w:sz w:val="16"/>
                <w:szCs w:val="16"/>
              </w:rPr>
            </w:pPr>
            <w:r w:rsidRPr="00C950D7">
              <w:rPr>
                <w:color w:val="000000" w:themeColor="text1"/>
                <w:sz w:val="16"/>
                <w:szCs w:val="16"/>
              </w:rPr>
              <w:t>2,23</w:t>
            </w:r>
          </w:p>
        </w:tc>
        <w:tc>
          <w:tcPr>
            <w:tcW w:w="668" w:type="dxa"/>
            <w:tcBorders>
              <w:top w:val="single" w:sz="4" w:space="0" w:color="auto"/>
              <w:left w:val="single" w:sz="4" w:space="0" w:color="auto"/>
              <w:bottom w:val="single" w:sz="4" w:space="0" w:color="auto"/>
              <w:right w:val="single" w:sz="4" w:space="0" w:color="auto"/>
            </w:tcBorders>
          </w:tcPr>
          <w:p w:rsidR="00A6129C" w:rsidRPr="00E26009" w:rsidRDefault="00A6129C" w:rsidP="00652DA9">
            <w:pPr>
              <w:pStyle w:val="BodyText"/>
              <w:spacing w:before="120"/>
              <w:jc w:val="center"/>
              <w:rPr>
                <w:color w:val="000000" w:themeColor="text1"/>
                <w:sz w:val="16"/>
                <w:szCs w:val="16"/>
              </w:rPr>
            </w:pPr>
            <w:r w:rsidRPr="00E26009">
              <w:rPr>
                <w:color w:val="000000" w:themeColor="text1"/>
                <w:sz w:val="16"/>
                <w:szCs w:val="16"/>
              </w:rPr>
              <w:t>4,87</w:t>
            </w:r>
          </w:p>
        </w:tc>
        <w:tc>
          <w:tcPr>
            <w:tcW w:w="753" w:type="dxa"/>
            <w:tcBorders>
              <w:top w:val="single" w:sz="4" w:space="0" w:color="auto"/>
              <w:left w:val="single" w:sz="4" w:space="0" w:color="auto"/>
              <w:bottom w:val="single" w:sz="4" w:space="0" w:color="auto"/>
              <w:right w:val="single" w:sz="4" w:space="0" w:color="auto"/>
            </w:tcBorders>
          </w:tcPr>
          <w:p w:rsidR="00A6129C" w:rsidRPr="00E26009" w:rsidRDefault="00A6129C" w:rsidP="00652DA9">
            <w:pPr>
              <w:pStyle w:val="BodyText"/>
              <w:spacing w:before="120"/>
              <w:jc w:val="center"/>
              <w:rPr>
                <w:color w:val="000000" w:themeColor="text1"/>
                <w:sz w:val="16"/>
                <w:szCs w:val="16"/>
              </w:rPr>
            </w:pPr>
            <w:r w:rsidRPr="00E26009">
              <w:rPr>
                <w:color w:val="000000" w:themeColor="text1"/>
                <w:sz w:val="16"/>
                <w:szCs w:val="16"/>
              </w:rPr>
              <w:t>2,31</w:t>
            </w:r>
          </w:p>
        </w:tc>
        <w:tc>
          <w:tcPr>
            <w:tcW w:w="669" w:type="dxa"/>
            <w:tcBorders>
              <w:top w:val="single" w:sz="4" w:space="0" w:color="auto"/>
              <w:left w:val="single" w:sz="4" w:space="0" w:color="auto"/>
              <w:bottom w:val="single" w:sz="4" w:space="0" w:color="auto"/>
              <w:right w:val="single" w:sz="4" w:space="0" w:color="auto"/>
            </w:tcBorders>
          </w:tcPr>
          <w:p w:rsidR="00A6129C" w:rsidRPr="00285047" w:rsidRDefault="00A6129C" w:rsidP="00652DA9">
            <w:pPr>
              <w:pStyle w:val="BodyText"/>
              <w:spacing w:before="120"/>
              <w:jc w:val="center"/>
              <w:rPr>
                <w:color w:val="000000" w:themeColor="text1"/>
                <w:sz w:val="16"/>
                <w:szCs w:val="16"/>
              </w:rPr>
            </w:pPr>
            <w:r w:rsidRPr="00285047">
              <w:rPr>
                <w:color w:val="000000" w:themeColor="text1"/>
                <w:sz w:val="16"/>
                <w:szCs w:val="16"/>
              </w:rPr>
              <w:t>4,2</w:t>
            </w:r>
          </w:p>
        </w:tc>
        <w:tc>
          <w:tcPr>
            <w:tcW w:w="681" w:type="dxa"/>
            <w:tcBorders>
              <w:top w:val="single" w:sz="4" w:space="0" w:color="auto"/>
              <w:left w:val="single" w:sz="4" w:space="0" w:color="auto"/>
              <w:bottom w:val="single" w:sz="4" w:space="0" w:color="auto"/>
              <w:right w:val="single" w:sz="4" w:space="0" w:color="auto"/>
            </w:tcBorders>
          </w:tcPr>
          <w:p w:rsidR="00A6129C" w:rsidRPr="00285047" w:rsidRDefault="00A6129C" w:rsidP="00652DA9">
            <w:pPr>
              <w:pStyle w:val="BodyText"/>
              <w:spacing w:before="120"/>
              <w:jc w:val="center"/>
              <w:rPr>
                <w:color w:val="000000" w:themeColor="text1"/>
                <w:sz w:val="16"/>
                <w:szCs w:val="16"/>
              </w:rPr>
            </w:pPr>
            <w:r w:rsidRPr="00285047">
              <w:rPr>
                <w:color w:val="000000" w:themeColor="text1"/>
                <w:sz w:val="16"/>
                <w:szCs w:val="16"/>
              </w:rPr>
              <w:t>2,15</w:t>
            </w:r>
          </w:p>
        </w:tc>
        <w:tc>
          <w:tcPr>
            <w:tcW w:w="747" w:type="dxa"/>
            <w:tcBorders>
              <w:top w:val="single" w:sz="4" w:space="0" w:color="auto"/>
              <w:left w:val="single" w:sz="4" w:space="0" w:color="auto"/>
              <w:bottom w:val="single" w:sz="4" w:space="0" w:color="auto"/>
              <w:right w:val="single" w:sz="4" w:space="0" w:color="auto"/>
            </w:tcBorders>
          </w:tcPr>
          <w:p w:rsidR="00A6129C" w:rsidRPr="00F97564" w:rsidRDefault="00A6129C" w:rsidP="00652DA9">
            <w:pPr>
              <w:pStyle w:val="BodyText"/>
              <w:spacing w:before="120"/>
              <w:jc w:val="center"/>
              <w:rPr>
                <w:color w:val="000000" w:themeColor="text1"/>
                <w:sz w:val="16"/>
                <w:szCs w:val="16"/>
              </w:rPr>
            </w:pPr>
            <w:r w:rsidRPr="00F97564">
              <w:rPr>
                <w:color w:val="000000" w:themeColor="text1"/>
                <w:sz w:val="16"/>
                <w:szCs w:val="16"/>
              </w:rPr>
              <w:t>13,6</w:t>
            </w:r>
          </w:p>
        </w:tc>
        <w:tc>
          <w:tcPr>
            <w:tcW w:w="855" w:type="dxa"/>
            <w:tcBorders>
              <w:top w:val="single" w:sz="4" w:space="0" w:color="auto"/>
              <w:left w:val="single" w:sz="4" w:space="0" w:color="auto"/>
              <w:bottom w:val="single" w:sz="4" w:space="0" w:color="auto"/>
              <w:right w:val="single" w:sz="4" w:space="0" w:color="auto"/>
            </w:tcBorders>
          </w:tcPr>
          <w:p w:rsidR="00A6129C" w:rsidRPr="006D704C" w:rsidRDefault="00A6129C" w:rsidP="00652DA9">
            <w:pPr>
              <w:pStyle w:val="BodyText"/>
              <w:spacing w:before="120"/>
              <w:jc w:val="center"/>
              <w:rPr>
                <w:color w:val="000000" w:themeColor="text1"/>
                <w:sz w:val="16"/>
                <w:szCs w:val="16"/>
              </w:rPr>
            </w:pPr>
            <w:r w:rsidRPr="006D704C">
              <w:rPr>
                <w:color w:val="000000" w:themeColor="text1"/>
                <w:sz w:val="16"/>
                <w:szCs w:val="16"/>
              </w:rPr>
              <w:t>6,69</w:t>
            </w:r>
          </w:p>
        </w:tc>
        <w:tc>
          <w:tcPr>
            <w:tcW w:w="669" w:type="dxa"/>
            <w:tcBorders>
              <w:top w:val="single" w:sz="4" w:space="0" w:color="auto"/>
              <w:left w:val="single" w:sz="4" w:space="0" w:color="auto"/>
              <w:bottom w:val="single" w:sz="4" w:space="0" w:color="auto"/>
              <w:right w:val="single" w:sz="4" w:space="0" w:color="auto"/>
            </w:tcBorders>
          </w:tcPr>
          <w:p w:rsidR="00A6129C" w:rsidRPr="00074B44" w:rsidRDefault="00A6129C" w:rsidP="00652DA9">
            <w:pPr>
              <w:pStyle w:val="BodyText"/>
              <w:spacing w:before="120"/>
              <w:jc w:val="center"/>
              <w:rPr>
                <w:color w:val="000000" w:themeColor="text1"/>
                <w:sz w:val="16"/>
                <w:szCs w:val="16"/>
              </w:rPr>
            </w:pPr>
            <w:r w:rsidRPr="00074B44">
              <w:rPr>
                <w:color w:val="000000" w:themeColor="text1"/>
                <w:sz w:val="16"/>
                <w:szCs w:val="16"/>
              </w:rPr>
              <w:t>4,53</w:t>
            </w:r>
          </w:p>
        </w:tc>
        <w:tc>
          <w:tcPr>
            <w:tcW w:w="747" w:type="dxa"/>
            <w:tcBorders>
              <w:top w:val="single" w:sz="4" w:space="0" w:color="auto"/>
              <w:left w:val="single" w:sz="4" w:space="0" w:color="auto"/>
              <w:bottom w:val="single" w:sz="4" w:space="0" w:color="auto"/>
              <w:right w:val="single" w:sz="4" w:space="0" w:color="auto"/>
            </w:tcBorders>
          </w:tcPr>
          <w:p w:rsidR="00A6129C" w:rsidRPr="00074B44" w:rsidRDefault="00A6129C" w:rsidP="00652DA9">
            <w:pPr>
              <w:pStyle w:val="BodyText"/>
              <w:spacing w:before="120"/>
              <w:jc w:val="center"/>
              <w:rPr>
                <w:color w:val="000000" w:themeColor="text1"/>
                <w:sz w:val="16"/>
                <w:szCs w:val="16"/>
              </w:rPr>
            </w:pPr>
            <w:r w:rsidRPr="00074B44">
              <w:rPr>
                <w:color w:val="000000" w:themeColor="text1"/>
                <w:sz w:val="16"/>
                <w:szCs w:val="16"/>
              </w:rPr>
              <w:t>2,23</w:t>
            </w:r>
          </w:p>
        </w:tc>
      </w:tr>
    </w:tbl>
    <w:p w:rsidR="00A6129C" w:rsidRDefault="00A6129C" w:rsidP="00A6129C">
      <w:pPr>
        <w:pStyle w:val="BodyText"/>
      </w:pPr>
      <w:r w:rsidRPr="001B2CA4">
        <w:rPr>
          <w:position w:val="-30"/>
        </w:rPr>
        <w:object w:dxaOrig="4480" w:dyaOrig="740">
          <v:shape id="_x0000_i1056" type="#_x0000_t75" style="width:223.65pt;height:36.75pt" o:ole="" fillcolor="window">
            <v:imagedata r:id="rId98" o:title=""/>
          </v:shape>
          <o:OLEObject Type="Embed" ProgID="Equation.3" ShapeID="_x0000_i1056" DrawAspect="Content" ObjectID="_1515781624" r:id="rId99"/>
        </w:object>
      </w:r>
    </w:p>
    <w:p w:rsidR="00A6129C" w:rsidRDefault="00A6129C" w:rsidP="00A6129C">
      <w:pPr>
        <w:pStyle w:val="BodyText"/>
      </w:pPr>
      <w:r w:rsidRPr="00CF4F9E">
        <w:rPr>
          <w:position w:val="-46"/>
        </w:rPr>
        <w:object w:dxaOrig="4360" w:dyaOrig="1380">
          <v:shape id="_x0000_i1057" type="#_x0000_t75" style="width:217.55pt;height:75.05pt" o:ole="" fillcolor="window">
            <v:imagedata r:id="rId100" o:title=""/>
          </v:shape>
          <o:OLEObject Type="Embed" ProgID="Equation.3" ShapeID="_x0000_i1057" DrawAspect="Content" ObjectID="_1515781625" r:id="rId101"/>
        </w:object>
      </w:r>
    </w:p>
    <w:p w:rsidR="00A6129C" w:rsidRDefault="00A6129C" w:rsidP="00A6129C">
      <w:pPr>
        <w:pStyle w:val="BodyText"/>
      </w:pPr>
      <w:r w:rsidRPr="001B2CA4">
        <w:rPr>
          <w:position w:val="-46"/>
        </w:rPr>
        <w:object w:dxaOrig="4360" w:dyaOrig="1380">
          <v:shape id="_x0000_i1058" type="#_x0000_t75" style="width:217.55pt;height:68.95pt" o:ole="" fillcolor="window">
            <v:imagedata r:id="rId102" o:title=""/>
          </v:shape>
          <o:OLEObject Type="Embed" ProgID="Equation.3" ShapeID="_x0000_i1058" DrawAspect="Content" ObjectID="_1515781626" r:id="rId103"/>
        </w:object>
      </w:r>
    </w:p>
    <w:p w:rsidR="00A6129C" w:rsidRDefault="00A6129C" w:rsidP="00A6129C">
      <w:pPr>
        <w:pStyle w:val="BodyText"/>
      </w:pPr>
      <w:r w:rsidRPr="001B2CA4">
        <w:rPr>
          <w:position w:val="-46"/>
        </w:rPr>
        <w:object w:dxaOrig="3600" w:dyaOrig="1100">
          <v:shape id="_x0000_i1059" type="#_x0000_t75" style="width:180.75pt;height:54.4pt" o:ole="">
            <v:imagedata r:id="rId104" o:title=""/>
          </v:shape>
          <o:OLEObject Type="Embed" ProgID="Equation.3" ShapeID="_x0000_i1059" DrawAspect="Content" ObjectID="_1515781627" r:id="rId105"/>
        </w:object>
      </w:r>
    </w:p>
    <w:p w:rsidR="00A6129C" w:rsidRDefault="00A6129C" w:rsidP="00A6129C">
      <w:pPr>
        <w:pStyle w:val="BodyText"/>
      </w:pPr>
      <w:r>
        <w:t>JKG = 5,77 – 0,42– 3,04</w:t>
      </w:r>
    </w:p>
    <w:p w:rsidR="00A6129C" w:rsidRDefault="00A6129C" w:rsidP="00A6129C">
      <w:pPr>
        <w:pStyle w:val="BodyText"/>
      </w:pPr>
      <w:r>
        <w:t xml:space="preserve">        = 2,31</w:t>
      </w:r>
    </w:p>
    <w:p w:rsidR="00A6129C" w:rsidRPr="00652DA9" w:rsidRDefault="00A6129C" w:rsidP="00A6129C">
      <w:pPr>
        <w:pStyle w:val="BodyText"/>
        <w:rPr>
          <w:b/>
        </w:rPr>
      </w:pPr>
      <w:r w:rsidRPr="00652DA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A6129C" w:rsidTr="00A6129C">
        <w:trPr>
          <w:cantSplit/>
        </w:trPr>
        <w:tc>
          <w:tcPr>
            <w:tcW w:w="1155" w:type="dxa"/>
            <w:vMerge w:val="restart"/>
          </w:tcPr>
          <w:p w:rsidR="00A6129C" w:rsidRDefault="00A6129C" w:rsidP="00A6129C">
            <w:pPr>
              <w:pStyle w:val="BodyText"/>
              <w:jc w:val="center"/>
            </w:pPr>
            <w:r>
              <w:t>Sumber variasi</w:t>
            </w:r>
          </w:p>
        </w:tc>
        <w:tc>
          <w:tcPr>
            <w:tcW w:w="1151" w:type="dxa"/>
            <w:vMerge w:val="restart"/>
          </w:tcPr>
          <w:p w:rsidR="00A6129C" w:rsidRDefault="00A6129C" w:rsidP="00652DA9">
            <w:pPr>
              <w:pStyle w:val="BodyText"/>
              <w:spacing w:before="240"/>
              <w:jc w:val="center"/>
            </w:pPr>
            <w:r>
              <w:t>dB</w:t>
            </w:r>
          </w:p>
        </w:tc>
        <w:tc>
          <w:tcPr>
            <w:tcW w:w="1147" w:type="dxa"/>
            <w:vMerge w:val="restart"/>
          </w:tcPr>
          <w:p w:rsidR="00A6129C" w:rsidRDefault="00A6129C" w:rsidP="00652DA9">
            <w:pPr>
              <w:pStyle w:val="BodyText"/>
              <w:spacing w:before="240"/>
              <w:jc w:val="center"/>
            </w:pPr>
            <w:r>
              <w:t>JK</w:t>
            </w:r>
          </w:p>
        </w:tc>
        <w:tc>
          <w:tcPr>
            <w:tcW w:w="1186" w:type="dxa"/>
            <w:vMerge w:val="restart"/>
          </w:tcPr>
          <w:p w:rsidR="00A6129C" w:rsidRDefault="00A6129C" w:rsidP="00652DA9">
            <w:pPr>
              <w:pStyle w:val="BodyText"/>
              <w:spacing w:before="240"/>
              <w:jc w:val="center"/>
            </w:pPr>
            <w:r>
              <w:t>RJK</w:t>
            </w:r>
          </w:p>
        </w:tc>
        <w:tc>
          <w:tcPr>
            <w:tcW w:w="1231" w:type="dxa"/>
            <w:vMerge w:val="restart"/>
          </w:tcPr>
          <w:p w:rsidR="00A6129C" w:rsidRDefault="00A6129C" w:rsidP="00652DA9">
            <w:pPr>
              <w:pStyle w:val="BodyText"/>
              <w:spacing w:before="240"/>
              <w:jc w:val="center"/>
            </w:pPr>
            <w:r>
              <w:t>F hitung</w:t>
            </w:r>
          </w:p>
        </w:tc>
        <w:tc>
          <w:tcPr>
            <w:tcW w:w="2050" w:type="dxa"/>
          </w:tcPr>
          <w:p w:rsidR="00A6129C" w:rsidRDefault="00A6129C" w:rsidP="00A6129C">
            <w:pPr>
              <w:pStyle w:val="BodyText"/>
              <w:jc w:val="center"/>
            </w:pPr>
            <w:r>
              <w:t>F tabel</w:t>
            </w:r>
          </w:p>
        </w:tc>
      </w:tr>
      <w:tr w:rsidR="00A6129C" w:rsidTr="00A6129C">
        <w:trPr>
          <w:cantSplit/>
        </w:trPr>
        <w:tc>
          <w:tcPr>
            <w:tcW w:w="1155" w:type="dxa"/>
            <w:vMerge/>
          </w:tcPr>
          <w:p w:rsidR="00A6129C" w:rsidRDefault="00A6129C" w:rsidP="00A6129C">
            <w:pPr>
              <w:pStyle w:val="BodyText"/>
              <w:jc w:val="center"/>
            </w:pPr>
          </w:p>
        </w:tc>
        <w:tc>
          <w:tcPr>
            <w:tcW w:w="1151" w:type="dxa"/>
            <w:vMerge/>
          </w:tcPr>
          <w:p w:rsidR="00A6129C" w:rsidRDefault="00A6129C" w:rsidP="00A6129C">
            <w:pPr>
              <w:pStyle w:val="BodyText"/>
              <w:jc w:val="center"/>
            </w:pPr>
          </w:p>
        </w:tc>
        <w:tc>
          <w:tcPr>
            <w:tcW w:w="1147" w:type="dxa"/>
            <w:vMerge/>
          </w:tcPr>
          <w:p w:rsidR="00A6129C" w:rsidRDefault="00A6129C" w:rsidP="00A6129C">
            <w:pPr>
              <w:pStyle w:val="BodyText"/>
              <w:jc w:val="center"/>
            </w:pP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tcPr>
          <w:p w:rsidR="00A6129C" w:rsidRDefault="00A6129C" w:rsidP="00A6129C">
            <w:pPr>
              <w:pStyle w:val="BodyText"/>
              <w:jc w:val="center"/>
            </w:pPr>
            <w:r>
              <w:t>5 %</w:t>
            </w:r>
          </w:p>
        </w:tc>
      </w:tr>
      <w:tr w:rsidR="00A6129C" w:rsidTr="00A6129C">
        <w:trPr>
          <w:cantSplit/>
        </w:trPr>
        <w:tc>
          <w:tcPr>
            <w:tcW w:w="1155" w:type="dxa"/>
          </w:tcPr>
          <w:p w:rsidR="00A6129C" w:rsidRDefault="00A6129C" w:rsidP="00A6129C">
            <w:pPr>
              <w:pStyle w:val="BodyText"/>
              <w:jc w:val="center"/>
            </w:pPr>
            <w:r>
              <w:t>Sampel</w:t>
            </w:r>
          </w:p>
        </w:tc>
        <w:tc>
          <w:tcPr>
            <w:tcW w:w="1151" w:type="dxa"/>
          </w:tcPr>
          <w:p w:rsidR="00A6129C" w:rsidRDefault="00A6129C" w:rsidP="00A6129C">
            <w:pPr>
              <w:pStyle w:val="BodyText"/>
              <w:jc w:val="center"/>
            </w:pPr>
            <w:r>
              <w:t>2</w:t>
            </w:r>
          </w:p>
        </w:tc>
        <w:tc>
          <w:tcPr>
            <w:tcW w:w="1147" w:type="dxa"/>
          </w:tcPr>
          <w:p w:rsidR="00A6129C" w:rsidRDefault="00A6129C" w:rsidP="00A6129C">
            <w:pPr>
              <w:pStyle w:val="BodyText"/>
              <w:jc w:val="center"/>
            </w:pPr>
            <w:r>
              <w:t>0,42</w:t>
            </w:r>
          </w:p>
        </w:tc>
        <w:tc>
          <w:tcPr>
            <w:tcW w:w="1186" w:type="dxa"/>
          </w:tcPr>
          <w:p w:rsidR="00A6129C" w:rsidRDefault="00A6129C" w:rsidP="00A6129C">
            <w:pPr>
              <w:pStyle w:val="BodyText"/>
              <w:jc w:val="center"/>
            </w:pPr>
            <w:r>
              <w:t>0,21</w:t>
            </w:r>
          </w:p>
        </w:tc>
        <w:tc>
          <w:tcPr>
            <w:tcW w:w="1231" w:type="dxa"/>
          </w:tcPr>
          <w:p w:rsidR="00A6129C" w:rsidRPr="00893417" w:rsidRDefault="00A6129C" w:rsidP="00A6129C">
            <w:pPr>
              <w:pStyle w:val="BodyText"/>
              <w:jc w:val="center"/>
              <w:rPr>
                <w:vertAlign w:val="superscript"/>
              </w:rPr>
            </w:pPr>
            <w:r>
              <w:t>5,25</w:t>
            </w:r>
            <w:r>
              <w:rPr>
                <w:vertAlign w:val="superscript"/>
              </w:rPr>
              <w:t>*</w:t>
            </w:r>
          </w:p>
        </w:tc>
        <w:tc>
          <w:tcPr>
            <w:tcW w:w="2050" w:type="dxa"/>
            <w:vMerge w:val="restart"/>
          </w:tcPr>
          <w:p w:rsidR="00A6129C" w:rsidRDefault="00A6129C" w:rsidP="00A6129C">
            <w:pPr>
              <w:pStyle w:val="BodyText"/>
              <w:jc w:val="center"/>
            </w:pPr>
            <w:r>
              <w:t>4,01</w:t>
            </w:r>
          </w:p>
        </w:tc>
      </w:tr>
      <w:tr w:rsidR="00A6129C" w:rsidTr="00A6129C">
        <w:trPr>
          <w:cantSplit/>
        </w:trPr>
        <w:tc>
          <w:tcPr>
            <w:tcW w:w="1155" w:type="dxa"/>
          </w:tcPr>
          <w:p w:rsidR="00A6129C" w:rsidRDefault="00A6129C" w:rsidP="00A6129C">
            <w:pPr>
              <w:pStyle w:val="BodyText"/>
              <w:jc w:val="center"/>
            </w:pPr>
            <w:r>
              <w:t>Panelis</w:t>
            </w:r>
          </w:p>
        </w:tc>
        <w:tc>
          <w:tcPr>
            <w:tcW w:w="1151" w:type="dxa"/>
          </w:tcPr>
          <w:p w:rsidR="00A6129C" w:rsidRDefault="00A6129C" w:rsidP="00A6129C">
            <w:pPr>
              <w:pStyle w:val="BodyText"/>
              <w:jc w:val="center"/>
            </w:pPr>
            <w:r>
              <w:t>29</w:t>
            </w:r>
          </w:p>
        </w:tc>
        <w:tc>
          <w:tcPr>
            <w:tcW w:w="1147" w:type="dxa"/>
          </w:tcPr>
          <w:p w:rsidR="00A6129C" w:rsidRDefault="00A6129C" w:rsidP="00A6129C">
            <w:pPr>
              <w:pStyle w:val="BodyText"/>
              <w:jc w:val="center"/>
            </w:pPr>
            <w:r>
              <w:t>3,04</w:t>
            </w:r>
          </w:p>
        </w:tc>
        <w:tc>
          <w:tcPr>
            <w:tcW w:w="1186" w:type="dxa"/>
          </w:tcPr>
          <w:p w:rsidR="00A6129C" w:rsidRDefault="00A6129C" w:rsidP="00A6129C">
            <w:pPr>
              <w:pStyle w:val="BodyText"/>
              <w:jc w:val="center"/>
            </w:pPr>
            <w:r>
              <w:t>0,10</w:t>
            </w:r>
          </w:p>
        </w:tc>
        <w:tc>
          <w:tcPr>
            <w:tcW w:w="1231" w:type="dxa"/>
            <w:vMerge w:val="restart"/>
          </w:tcPr>
          <w:p w:rsidR="00A6129C" w:rsidRPr="00893417" w:rsidRDefault="00A6129C" w:rsidP="00A6129C">
            <w:pPr>
              <w:pStyle w:val="BodyText"/>
              <w:jc w:val="center"/>
              <w:rPr>
                <w:vertAlign w:val="superscript"/>
              </w:rPr>
            </w:pPr>
            <w:r>
              <w:t>2,5</w:t>
            </w:r>
            <w:r>
              <w:rPr>
                <w:vertAlign w:val="superscript"/>
              </w:rPr>
              <w:t>tn</w:t>
            </w: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Galat</w:t>
            </w:r>
          </w:p>
        </w:tc>
        <w:tc>
          <w:tcPr>
            <w:tcW w:w="1151" w:type="dxa"/>
          </w:tcPr>
          <w:p w:rsidR="00A6129C" w:rsidRDefault="00A6129C" w:rsidP="00A6129C">
            <w:pPr>
              <w:pStyle w:val="BodyText"/>
              <w:jc w:val="center"/>
            </w:pPr>
            <w:r>
              <w:t>58</w:t>
            </w:r>
          </w:p>
        </w:tc>
        <w:tc>
          <w:tcPr>
            <w:tcW w:w="1147" w:type="dxa"/>
          </w:tcPr>
          <w:p w:rsidR="00A6129C" w:rsidRDefault="00A6129C" w:rsidP="00A6129C">
            <w:pPr>
              <w:pStyle w:val="BodyText"/>
              <w:jc w:val="center"/>
            </w:pPr>
            <w:r>
              <w:t>2,31</w:t>
            </w:r>
          </w:p>
        </w:tc>
        <w:tc>
          <w:tcPr>
            <w:tcW w:w="1186" w:type="dxa"/>
            <w:vMerge w:val="restart"/>
          </w:tcPr>
          <w:p w:rsidR="00A6129C" w:rsidRDefault="00A6129C" w:rsidP="00A6129C">
            <w:pPr>
              <w:pStyle w:val="BodyText"/>
              <w:jc w:val="center"/>
            </w:pPr>
            <w:r>
              <w:t>0,04</w:t>
            </w: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r w:rsidR="00A6129C" w:rsidTr="00A6129C">
        <w:trPr>
          <w:cantSplit/>
        </w:trPr>
        <w:tc>
          <w:tcPr>
            <w:tcW w:w="1155" w:type="dxa"/>
          </w:tcPr>
          <w:p w:rsidR="00A6129C" w:rsidRDefault="00A6129C" w:rsidP="00A6129C">
            <w:pPr>
              <w:pStyle w:val="BodyText"/>
              <w:jc w:val="center"/>
            </w:pPr>
            <w:r>
              <w:t>Total</w:t>
            </w:r>
          </w:p>
        </w:tc>
        <w:tc>
          <w:tcPr>
            <w:tcW w:w="1151" w:type="dxa"/>
          </w:tcPr>
          <w:p w:rsidR="00A6129C" w:rsidRDefault="00A6129C" w:rsidP="00A6129C">
            <w:pPr>
              <w:pStyle w:val="BodyText"/>
              <w:jc w:val="center"/>
            </w:pPr>
            <w:r>
              <w:t>89</w:t>
            </w:r>
          </w:p>
        </w:tc>
        <w:tc>
          <w:tcPr>
            <w:tcW w:w="1147" w:type="dxa"/>
          </w:tcPr>
          <w:p w:rsidR="00A6129C" w:rsidRDefault="00A6129C" w:rsidP="00A6129C">
            <w:pPr>
              <w:pStyle w:val="BodyText"/>
              <w:jc w:val="center"/>
            </w:pPr>
            <w:r>
              <w:t>5,77</w:t>
            </w:r>
          </w:p>
        </w:tc>
        <w:tc>
          <w:tcPr>
            <w:tcW w:w="1186" w:type="dxa"/>
            <w:vMerge/>
          </w:tcPr>
          <w:p w:rsidR="00A6129C" w:rsidRDefault="00A6129C" w:rsidP="00A6129C">
            <w:pPr>
              <w:pStyle w:val="BodyText"/>
              <w:jc w:val="center"/>
            </w:pPr>
          </w:p>
        </w:tc>
        <w:tc>
          <w:tcPr>
            <w:tcW w:w="1231" w:type="dxa"/>
            <w:vMerge/>
          </w:tcPr>
          <w:p w:rsidR="00A6129C" w:rsidRDefault="00A6129C" w:rsidP="00A6129C">
            <w:pPr>
              <w:pStyle w:val="BodyText"/>
              <w:jc w:val="center"/>
            </w:pPr>
          </w:p>
        </w:tc>
        <w:tc>
          <w:tcPr>
            <w:tcW w:w="2050" w:type="dxa"/>
            <w:vMerge/>
          </w:tcPr>
          <w:p w:rsidR="00A6129C" w:rsidRDefault="00A6129C" w:rsidP="00A6129C">
            <w:pPr>
              <w:pStyle w:val="BodyText"/>
              <w:jc w:val="center"/>
            </w:pPr>
          </w:p>
        </w:tc>
      </w:tr>
    </w:tbl>
    <w:p w:rsidR="00A6129C" w:rsidRDefault="00A6129C" w:rsidP="00A6129C">
      <w:pPr>
        <w:pStyle w:val="BodyText"/>
      </w:pPr>
    </w:p>
    <w:p w:rsidR="00A6129C" w:rsidRPr="00652DA9" w:rsidRDefault="00A6129C" w:rsidP="00A6129C">
      <w:pPr>
        <w:pStyle w:val="BodyText"/>
        <w:rPr>
          <w:b/>
        </w:rPr>
      </w:pPr>
      <w:r w:rsidRPr="00652DA9">
        <w:rPr>
          <w:b/>
        </w:rPr>
        <w:t>Interpolasi ( table 5 distribusi F)</w:t>
      </w:r>
    </w:p>
    <w:p w:rsidR="00A6129C" w:rsidRDefault="00A6129C" w:rsidP="00A6129C">
      <w:pPr>
        <w:pStyle w:val="BodyText"/>
      </w:pPr>
      <w:r w:rsidRPr="00321339">
        <w:rPr>
          <w:position w:val="-46"/>
        </w:rPr>
        <w:object w:dxaOrig="3540" w:dyaOrig="1400">
          <v:shape id="_x0000_i1060" type="#_x0000_t75" style="width:176.95pt;height:70.45pt" o:ole="" fillcolor="window">
            <v:imagedata r:id="rId106" o:title=""/>
          </v:shape>
          <o:OLEObject Type="Embed" ProgID="Equation.3" ShapeID="_x0000_i1060" DrawAspect="Content" ObjectID="_1515781628" r:id="rId107"/>
        </w:object>
      </w:r>
    </w:p>
    <w:p w:rsidR="00652DA9" w:rsidRDefault="00652DA9" w:rsidP="00A6129C">
      <w:pPr>
        <w:pStyle w:val="BodyText"/>
      </w:pPr>
    </w:p>
    <w:p w:rsidR="00652DA9" w:rsidRDefault="00652DA9" w:rsidP="00A6129C">
      <w:pPr>
        <w:pStyle w:val="BodyText"/>
      </w:pPr>
    </w:p>
    <w:p w:rsidR="00652DA9" w:rsidRDefault="00652DA9" w:rsidP="00A6129C">
      <w:pPr>
        <w:pStyle w:val="BodyText"/>
      </w:pPr>
    </w:p>
    <w:p w:rsidR="00A6129C" w:rsidRPr="00652DA9" w:rsidRDefault="00A6129C" w:rsidP="00A6129C">
      <w:pPr>
        <w:pStyle w:val="BodyText"/>
        <w:rPr>
          <w:b/>
        </w:rPr>
      </w:pPr>
      <w:r w:rsidRPr="00652DA9">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A6129C" w:rsidRPr="00321339" w:rsidTr="00A6129C">
        <w:trPr>
          <w:cantSplit/>
        </w:trPr>
        <w:tc>
          <w:tcPr>
            <w:tcW w:w="911" w:type="dxa"/>
            <w:vMerge w:val="restart"/>
          </w:tcPr>
          <w:p w:rsidR="00A6129C" w:rsidRPr="00321339" w:rsidRDefault="00A6129C" w:rsidP="00652DA9">
            <w:pPr>
              <w:pStyle w:val="BodyText"/>
              <w:spacing w:before="360"/>
              <w:jc w:val="center"/>
              <w:rPr>
                <w:sz w:val="20"/>
              </w:rPr>
            </w:pPr>
            <w:r w:rsidRPr="00321339">
              <w:rPr>
                <w:sz w:val="20"/>
              </w:rPr>
              <w:t>SSR 5%</w:t>
            </w:r>
          </w:p>
        </w:tc>
        <w:tc>
          <w:tcPr>
            <w:tcW w:w="1019" w:type="dxa"/>
            <w:vMerge w:val="restart"/>
          </w:tcPr>
          <w:p w:rsidR="00A6129C" w:rsidRPr="00321339" w:rsidRDefault="00A6129C" w:rsidP="00652DA9">
            <w:pPr>
              <w:pStyle w:val="BodyText"/>
              <w:spacing w:before="360"/>
              <w:jc w:val="center"/>
              <w:rPr>
                <w:sz w:val="20"/>
              </w:rPr>
            </w:pPr>
            <w:r w:rsidRPr="00321339">
              <w:rPr>
                <w:sz w:val="20"/>
              </w:rPr>
              <w:t>LSR 5%</w:t>
            </w:r>
          </w:p>
        </w:tc>
        <w:tc>
          <w:tcPr>
            <w:tcW w:w="1850" w:type="dxa"/>
            <w:vMerge w:val="restart"/>
          </w:tcPr>
          <w:p w:rsidR="00A6129C" w:rsidRPr="00321339" w:rsidRDefault="00A6129C" w:rsidP="00652DA9">
            <w:pPr>
              <w:pStyle w:val="BodyText"/>
              <w:spacing w:before="360"/>
              <w:jc w:val="center"/>
              <w:rPr>
                <w:sz w:val="20"/>
              </w:rPr>
            </w:pPr>
            <w:r w:rsidRPr="00321339">
              <w:rPr>
                <w:sz w:val="20"/>
              </w:rPr>
              <w:t>Nilai Rata-rata</w:t>
            </w:r>
          </w:p>
        </w:tc>
        <w:tc>
          <w:tcPr>
            <w:tcW w:w="3246" w:type="dxa"/>
            <w:gridSpan w:val="4"/>
          </w:tcPr>
          <w:p w:rsidR="00A6129C" w:rsidRPr="00321339" w:rsidRDefault="00A6129C" w:rsidP="00A6129C">
            <w:pPr>
              <w:pStyle w:val="BodyText"/>
              <w:jc w:val="center"/>
              <w:rPr>
                <w:sz w:val="20"/>
              </w:rPr>
            </w:pPr>
            <w:r w:rsidRPr="00321339">
              <w:rPr>
                <w:sz w:val="20"/>
              </w:rPr>
              <w:t>Perlakuan</w:t>
            </w:r>
          </w:p>
        </w:tc>
        <w:tc>
          <w:tcPr>
            <w:tcW w:w="894" w:type="dxa"/>
            <w:vMerge w:val="restart"/>
          </w:tcPr>
          <w:p w:rsidR="00A6129C" w:rsidRPr="00321339" w:rsidRDefault="00A6129C" w:rsidP="00A6129C">
            <w:pPr>
              <w:pStyle w:val="BodyText"/>
              <w:jc w:val="center"/>
              <w:rPr>
                <w:sz w:val="20"/>
              </w:rPr>
            </w:pPr>
            <w:r w:rsidRPr="00321339">
              <w:rPr>
                <w:sz w:val="20"/>
              </w:rPr>
              <w:t>Taraf nyata 5%</w:t>
            </w:r>
          </w:p>
        </w:tc>
      </w:tr>
      <w:tr w:rsidR="00A6129C" w:rsidRPr="00321339" w:rsidTr="00A6129C">
        <w:trPr>
          <w:cantSplit/>
        </w:trPr>
        <w:tc>
          <w:tcPr>
            <w:tcW w:w="911" w:type="dxa"/>
            <w:vMerge/>
          </w:tcPr>
          <w:p w:rsidR="00A6129C" w:rsidRPr="00321339" w:rsidRDefault="00A6129C" w:rsidP="00A6129C">
            <w:pPr>
              <w:pStyle w:val="BodyText"/>
            </w:pPr>
          </w:p>
        </w:tc>
        <w:tc>
          <w:tcPr>
            <w:tcW w:w="1019" w:type="dxa"/>
            <w:vMerge/>
          </w:tcPr>
          <w:p w:rsidR="00A6129C" w:rsidRPr="00321339" w:rsidRDefault="00A6129C" w:rsidP="00A6129C">
            <w:pPr>
              <w:pStyle w:val="BodyText"/>
            </w:pPr>
          </w:p>
        </w:tc>
        <w:tc>
          <w:tcPr>
            <w:tcW w:w="1850" w:type="dxa"/>
            <w:vMerge/>
          </w:tcPr>
          <w:p w:rsidR="00A6129C" w:rsidRPr="00321339" w:rsidRDefault="00A6129C" w:rsidP="00A6129C">
            <w:pPr>
              <w:pStyle w:val="BodyText"/>
            </w:pPr>
          </w:p>
        </w:tc>
        <w:tc>
          <w:tcPr>
            <w:tcW w:w="720" w:type="dxa"/>
          </w:tcPr>
          <w:p w:rsidR="00A6129C" w:rsidRPr="00321339" w:rsidRDefault="00A6129C" w:rsidP="00652DA9">
            <w:pPr>
              <w:pStyle w:val="BodyText"/>
              <w:spacing w:before="240"/>
              <w:jc w:val="center"/>
              <w:rPr>
                <w:sz w:val="20"/>
              </w:rPr>
            </w:pPr>
            <w:r w:rsidRPr="00321339">
              <w:rPr>
                <w:sz w:val="20"/>
              </w:rPr>
              <w:t>1</w:t>
            </w:r>
          </w:p>
        </w:tc>
        <w:tc>
          <w:tcPr>
            <w:tcW w:w="720" w:type="dxa"/>
          </w:tcPr>
          <w:p w:rsidR="00A6129C" w:rsidRPr="00321339" w:rsidRDefault="00A6129C" w:rsidP="00652DA9">
            <w:pPr>
              <w:pStyle w:val="BodyText"/>
              <w:spacing w:before="240"/>
              <w:jc w:val="center"/>
              <w:rPr>
                <w:sz w:val="20"/>
              </w:rPr>
            </w:pPr>
            <w:r w:rsidRPr="00321339">
              <w:rPr>
                <w:sz w:val="20"/>
              </w:rPr>
              <w:t>2</w:t>
            </w:r>
          </w:p>
        </w:tc>
        <w:tc>
          <w:tcPr>
            <w:tcW w:w="900" w:type="dxa"/>
          </w:tcPr>
          <w:p w:rsidR="00A6129C" w:rsidRPr="00321339" w:rsidRDefault="00A6129C" w:rsidP="00652DA9">
            <w:pPr>
              <w:pStyle w:val="BodyText"/>
              <w:spacing w:before="240"/>
              <w:jc w:val="center"/>
              <w:rPr>
                <w:sz w:val="20"/>
              </w:rPr>
            </w:pPr>
            <w:r w:rsidRPr="00321339">
              <w:rPr>
                <w:sz w:val="20"/>
              </w:rPr>
              <w:t>3</w:t>
            </w:r>
          </w:p>
        </w:tc>
        <w:tc>
          <w:tcPr>
            <w:tcW w:w="906" w:type="dxa"/>
          </w:tcPr>
          <w:p w:rsidR="00A6129C" w:rsidRPr="00321339" w:rsidRDefault="00A6129C" w:rsidP="00652DA9">
            <w:pPr>
              <w:pStyle w:val="BodyText"/>
              <w:spacing w:before="240"/>
              <w:jc w:val="center"/>
              <w:rPr>
                <w:sz w:val="20"/>
              </w:rPr>
            </w:pPr>
            <w:r w:rsidRPr="00321339">
              <w:rPr>
                <w:sz w:val="20"/>
              </w:rPr>
              <w:t>4</w:t>
            </w:r>
          </w:p>
        </w:tc>
        <w:tc>
          <w:tcPr>
            <w:tcW w:w="894" w:type="dxa"/>
            <w:vMerge/>
          </w:tcPr>
          <w:p w:rsidR="00A6129C" w:rsidRPr="00321339" w:rsidRDefault="00A6129C" w:rsidP="00A6129C">
            <w:pPr>
              <w:pStyle w:val="BodyText"/>
            </w:pPr>
          </w:p>
        </w:tc>
      </w:tr>
      <w:tr w:rsidR="00A6129C" w:rsidRPr="00321339" w:rsidTr="00A6129C">
        <w:tc>
          <w:tcPr>
            <w:tcW w:w="911" w:type="dxa"/>
          </w:tcPr>
          <w:p w:rsidR="00A6129C" w:rsidRPr="00321339" w:rsidRDefault="00A6129C" w:rsidP="00A6129C">
            <w:pPr>
              <w:pStyle w:val="BodyText"/>
              <w:jc w:val="center"/>
            </w:pPr>
            <w:r w:rsidRPr="00321339">
              <w:t>-</w:t>
            </w:r>
          </w:p>
        </w:tc>
        <w:tc>
          <w:tcPr>
            <w:tcW w:w="1019" w:type="dxa"/>
          </w:tcPr>
          <w:p w:rsidR="00A6129C" w:rsidRPr="00321339" w:rsidRDefault="00A6129C" w:rsidP="00A6129C">
            <w:pPr>
              <w:pStyle w:val="BodyText"/>
              <w:jc w:val="center"/>
            </w:pPr>
            <w:r w:rsidRPr="00321339">
              <w:t>-</w:t>
            </w:r>
          </w:p>
        </w:tc>
        <w:tc>
          <w:tcPr>
            <w:tcW w:w="1850" w:type="dxa"/>
          </w:tcPr>
          <w:p w:rsidR="00A6129C" w:rsidRPr="00321339" w:rsidRDefault="00A6129C" w:rsidP="00A6129C">
            <w:pPr>
              <w:pStyle w:val="BodyText"/>
              <w:jc w:val="center"/>
              <w:rPr>
                <w:sz w:val="20"/>
              </w:rPr>
            </w:pPr>
            <w:r>
              <w:rPr>
                <w:sz w:val="20"/>
              </w:rPr>
              <w:t>2,15 (Alumunium Foil)</w:t>
            </w:r>
          </w:p>
        </w:tc>
        <w:tc>
          <w:tcPr>
            <w:tcW w:w="720" w:type="dxa"/>
          </w:tcPr>
          <w:p w:rsidR="00A6129C" w:rsidRPr="00321339" w:rsidRDefault="00A6129C" w:rsidP="00A6129C">
            <w:pPr>
              <w:pStyle w:val="BodyText"/>
              <w:jc w:val="center"/>
            </w:pPr>
            <w:r w:rsidRPr="00321339">
              <w:t>-</w:t>
            </w:r>
          </w:p>
        </w:tc>
        <w:tc>
          <w:tcPr>
            <w:tcW w:w="720" w:type="dxa"/>
          </w:tcPr>
          <w:p w:rsidR="00A6129C" w:rsidRPr="00321339" w:rsidRDefault="00A6129C" w:rsidP="00A6129C">
            <w:pPr>
              <w:pStyle w:val="BodyText"/>
              <w:jc w:val="center"/>
            </w:pPr>
          </w:p>
        </w:tc>
        <w:tc>
          <w:tcPr>
            <w:tcW w:w="900" w:type="dxa"/>
          </w:tcPr>
          <w:p w:rsidR="00A6129C" w:rsidRPr="00321339" w:rsidRDefault="00A6129C" w:rsidP="00A6129C">
            <w:pPr>
              <w:pStyle w:val="BodyText"/>
              <w:jc w:val="center"/>
            </w:pPr>
          </w:p>
        </w:tc>
        <w:tc>
          <w:tcPr>
            <w:tcW w:w="906" w:type="dxa"/>
          </w:tcPr>
          <w:p w:rsidR="00A6129C" w:rsidRPr="00321339" w:rsidRDefault="00A6129C" w:rsidP="00A6129C">
            <w:pPr>
              <w:pStyle w:val="BodyText"/>
              <w:jc w:val="center"/>
            </w:pPr>
          </w:p>
        </w:tc>
        <w:tc>
          <w:tcPr>
            <w:tcW w:w="894" w:type="dxa"/>
          </w:tcPr>
          <w:p w:rsidR="00A6129C" w:rsidRPr="008A013E" w:rsidRDefault="00A6129C" w:rsidP="00A6129C">
            <w:pPr>
              <w:pStyle w:val="BodyText"/>
              <w:jc w:val="center"/>
              <w:rPr>
                <w:sz w:val="20"/>
              </w:rPr>
            </w:pPr>
            <w:r w:rsidRPr="008A013E">
              <w:rPr>
                <w:sz w:val="20"/>
              </w:rPr>
              <w:t>a</w:t>
            </w:r>
          </w:p>
        </w:tc>
      </w:tr>
      <w:tr w:rsidR="00A6129C" w:rsidRPr="00321339" w:rsidTr="00A6129C">
        <w:tc>
          <w:tcPr>
            <w:tcW w:w="911" w:type="dxa"/>
          </w:tcPr>
          <w:p w:rsidR="00A6129C" w:rsidRPr="00321339" w:rsidRDefault="00A6129C" w:rsidP="00A6129C">
            <w:pPr>
              <w:pStyle w:val="BodyText"/>
              <w:jc w:val="center"/>
              <w:rPr>
                <w:sz w:val="20"/>
              </w:rPr>
            </w:pPr>
            <w:r>
              <w:rPr>
                <w:sz w:val="20"/>
              </w:rPr>
              <w:t>2,83</w:t>
            </w:r>
          </w:p>
        </w:tc>
        <w:tc>
          <w:tcPr>
            <w:tcW w:w="1019" w:type="dxa"/>
          </w:tcPr>
          <w:p w:rsidR="00A6129C" w:rsidRPr="00321339" w:rsidRDefault="00A6129C" w:rsidP="00A6129C">
            <w:pPr>
              <w:pStyle w:val="BodyText"/>
              <w:jc w:val="center"/>
              <w:rPr>
                <w:sz w:val="20"/>
              </w:rPr>
            </w:pPr>
            <w:r>
              <w:rPr>
                <w:sz w:val="20"/>
              </w:rPr>
              <w:t>0,08</w:t>
            </w:r>
          </w:p>
        </w:tc>
        <w:tc>
          <w:tcPr>
            <w:tcW w:w="1850" w:type="dxa"/>
          </w:tcPr>
          <w:p w:rsidR="00A6129C" w:rsidRPr="00321339" w:rsidRDefault="00A6129C" w:rsidP="00A6129C">
            <w:pPr>
              <w:pStyle w:val="BodyText"/>
              <w:jc w:val="center"/>
              <w:rPr>
                <w:sz w:val="20"/>
              </w:rPr>
            </w:pPr>
            <w:r>
              <w:rPr>
                <w:sz w:val="20"/>
              </w:rPr>
              <w:t>2,23 (HDPE)</w:t>
            </w:r>
          </w:p>
        </w:tc>
        <w:tc>
          <w:tcPr>
            <w:tcW w:w="720" w:type="dxa"/>
          </w:tcPr>
          <w:p w:rsidR="00A6129C" w:rsidRPr="007E278C" w:rsidRDefault="00A6129C" w:rsidP="00A6129C">
            <w:pPr>
              <w:pStyle w:val="BodyText"/>
              <w:jc w:val="center"/>
              <w:rPr>
                <w:sz w:val="20"/>
                <w:vertAlign w:val="superscript"/>
              </w:rPr>
            </w:pPr>
            <w:r>
              <w:rPr>
                <w:sz w:val="20"/>
              </w:rPr>
              <w:t>0,08</w:t>
            </w:r>
            <w:r>
              <w:rPr>
                <w:sz w:val="20"/>
                <w:vertAlign w:val="superscript"/>
              </w:rPr>
              <w:t>tn</w:t>
            </w:r>
          </w:p>
        </w:tc>
        <w:tc>
          <w:tcPr>
            <w:tcW w:w="720" w:type="dxa"/>
          </w:tcPr>
          <w:p w:rsidR="00A6129C" w:rsidRPr="00321339" w:rsidRDefault="00A6129C" w:rsidP="00A6129C">
            <w:pPr>
              <w:pStyle w:val="BodyText"/>
              <w:jc w:val="center"/>
              <w:rPr>
                <w:sz w:val="20"/>
              </w:rPr>
            </w:pPr>
            <w:r w:rsidRPr="00321339">
              <w:rPr>
                <w:sz w:val="20"/>
              </w:rPr>
              <w:t>-</w:t>
            </w:r>
          </w:p>
        </w:tc>
        <w:tc>
          <w:tcPr>
            <w:tcW w:w="900" w:type="dxa"/>
          </w:tcPr>
          <w:p w:rsidR="00A6129C" w:rsidRPr="00321339" w:rsidRDefault="00A6129C" w:rsidP="00A6129C">
            <w:pPr>
              <w:pStyle w:val="BodyText"/>
              <w:jc w:val="center"/>
              <w:rPr>
                <w:sz w:val="20"/>
              </w:rPr>
            </w:pPr>
          </w:p>
        </w:tc>
        <w:tc>
          <w:tcPr>
            <w:tcW w:w="906" w:type="dxa"/>
          </w:tcPr>
          <w:p w:rsidR="00A6129C" w:rsidRPr="00321339" w:rsidRDefault="00A6129C" w:rsidP="00A6129C">
            <w:pPr>
              <w:pStyle w:val="BodyText"/>
              <w:jc w:val="center"/>
              <w:rPr>
                <w:sz w:val="20"/>
              </w:rPr>
            </w:pPr>
          </w:p>
        </w:tc>
        <w:tc>
          <w:tcPr>
            <w:tcW w:w="894" w:type="dxa"/>
          </w:tcPr>
          <w:p w:rsidR="00A6129C" w:rsidRPr="008A013E" w:rsidRDefault="00A6129C" w:rsidP="00A6129C">
            <w:pPr>
              <w:pStyle w:val="BodyText"/>
              <w:jc w:val="center"/>
              <w:rPr>
                <w:sz w:val="20"/>
              </w:rPr>
            </w:pPr>
            <w:r w:rsidRPr="008A013E">
              <w:rPr>
                <w:sz w:val="20"/>
              </w:rPr>
              <w:t>a</w:t>
            </w:r>
            <w:r>
              <w:rPr>
                <w:sz w:val="20"/>
              </w:rPr>
              <w:t>b</w:t>
            </w:r>
          </w:p>
        </w:tc>
      </w:tr>
      <w:tr w:rsidR="00A6129C" w:rsidRPr="00321339" w:rsidTr="00A6129C">
        <w:tc>
          <w:tcPr>
            <w:tcW w:w="911" w:type="dxa"/>
          </w:tcPr>
          <w:p w:rsidR="00A6129C" w:rsidRPr="00321339" w:rsidRDefault="00A6129C" w:rsidP="00A6129C">
            <w:pPr>
              <w:pStyle w:val="BodyText"/>
              <w:jc w:val="center"/>
              <w:rPr>
                <w:sz w:val="20"/>
              </w:rPr>
            </w:pPr>
            <w:r>
              <w:rPr>
                <w:sz w:val="20"/>
              </w:rPr>
              <w:t>2,98</w:t>
            </w:r>
          </w:p>
        </w:tc>
        <w:tc>
          <w:tcPr>
            <w:tcW w:w="1019" w:type="dxa"/>
          </w:tcPr>
          <w:p w:rsidR="00A6129C" w:rsidRPr="00321339" w:rsidRDefault="00A6129C" w:rsidP="00A6129C">
            <w:pPr>
              <w:pStyle w:val="BodyText"/>
              <w:jc w:val="center"/>
              <w:rPr>
                <w:sz w:val="20"/>
              </w:rPr>
            </w:pPr>
            <w:r>
              <w:rPr>
                <w:sz w:val="20"/>
              </w:rPr>
              <w:t>0,09</w:t>
            </w:r>
          </w:p>
        </w:tc>
        <w:tc>
          <w:tcPr>
            <w:tcW w:w="1850" w:type="dxa"/>
          </w:tcPr>
          <w:p w:rsidR="00A6129C" w:rsidRPr="00321339" w:rsidRDefault="00A6129C" w:rsidP="00A6129C">
            <w:pPr>
              <w:pStyle w:val="BodyText"/>
              <w:jc w:val="center"/>
              <w:rPr>
                <w:sz w:val="20"/>
              </w:rPr>
            </w:pPr>
            <w:r>
              <w:rPr>
                <w:sz w:val="20"/>
              </w:rPr>
              <w:t>2,31 (Nylon)</w:t>
            </w:r>
          </w:p>
        </w:tc>
        <w:tc>
          <w:tcPr>
            <w:tcW w:w="720" w:type="dxa"/>
          </w:tcPr>
          <w:p w:rsidR="00A6129C" w:rsidRPr="00321339" w:rsidRDefault="00A6129C" w:rsidP="00A6129C">
            <w:pPr>
              <w:pStyle w:val="BodyText"/>
              <w:jc w:val="center"/>
              <w:rPr>
                <w:sz w:val="20"/>
              </w:rPr>
            </w:pPr>
            <w:r>
              <w:rPr>
                <w:sz w:val="20"/>
              </w:rPr>
              <w:t>0,16</w:t>
            </w:r>
            <w:r w:rsidRPr="00321339">
              <w:rPr>
                <w:sz w:val="20"/>
              </w:rPr>
              <w:t>*</w:t>
            </w:r>
          </w:p>
        </w:tc>
        <w:tc>
          <w:tcPr>
            <w:tcW w:w="720" w:type="dxa"/>
          </w:tcPr>
          <w:p w:rsidR="00A6129C" w:rsidRPr="00321339" w:rsidRDefault="00A6129C" w:rsidP="00A6129C">
            <w:pPr>
              <w:pStyle w:val="BodyText"/>
              <w:jc w:val="center"/>
              <w:rPr>
                <w:sz w:val="20"/>
              </w:rPr>
            </w:pPr>
            <w:r w:rsidRPr="00321339">
              <w:rPr>
                <w:sz w:val="20"/>
              </w:rPr>
              <w:t>0,</w:t>
            </w:r>
            <w:r>
              <w:rPr>
                <w:sz w:val="20"/>
              </w:rPr>
              <w:t>08</w:t>
            </w:r>
            <w:r w:rsidRPr="00321339">
              <w:rPr>
                <w:sz w:val="20"/>
                <w:vertAlign w:val="superscript"/>
              </w:rPr>
              <w:t>tn</w:t>
            </w:r>
          </w:p>
        </w:tc>
        <w:tc>
          <w:tcPr>
            <w:tcW w:w="900" w:type="dxa"/>
          </w:tcPr>
          <w:p w:rsidR="00A6129C" w:rsidRPr="00321339" w:rsidRDefault="00A6129C" w:rsidP="00A6129C">
            <w:pPr>
              <w:pStyle w:val="BodyText"/>
              <w:jc w:val="center"/>
              <w:rPr>
                <w:sz w:val="20"/>
              </w:rPr>
            </w:pPr>
            <w:r w:rsidRPr="00321339">
              <w:rPr>
                <w:sz w:val="20"/>
              </w:rPr>
              <w:t>-</w:t>
            </w:r>
          </w:p>
        </w:tc>
        <w:tc>
          <w:tcPr>
            <w:tcW w:w="906" w:type="dxa"/>
          </w:tcPr>
          <w:p w:rsidR="00A6129C" w:rsidRPr="00321339" w:rsidRDefault="00A6129C" w:rsidP="00A6129C">
            <w:pPr>
              <w:pStyle w:val="BodyText"/>
              <w:jc w:val="center"/>
              <w:rPr>
                <w:sz w:val="20"/>
              </w:rPr>
            </w:pPr>
          </w:p>
        </w:tc>
        <w:tc>
          <w:tcPr>
            <w:tcW w:w="894" w:type="dxa"/>
          </w:tcPr>
          <w:p w:rsidR="00A6129C" w:rsidRPr="008A013E" w:rsidRDefault="00A6129C" w:rsidP="00A6129C">
            <w:pPr>
              <w:pStyle w:val="BodyText"/>
              <w:jc w:val="center"/>
              <w:rPr>
                <w:sz w:val="20"/>
              </w:rPr>
            </w:pPr>
            <w:r w:rsidRPr="008A013E">
              <w:rPr>
                <w:sz w:val="20"/>
              </w:rPr>
              <w:t>b</w:t>
            </w:r>
          </w:p>
        </w:tc>
      </w:tr>
    </w:tbl>
    <w:p w:rsidR="00A6129C" w:rsidRPr="0084365C" w:rsidRDefault="00A6129C" w:rsidP="00A6129C">
      <w:pPr>
        <w:pStyle w:val="BodyText"/>
        <w:rPr>
          <w:color w:val="FF0000"/>
        </w:rPr>
      </w:pPr>
    </w:p>
    <w:p w:rsidR="00A6129C" w:rsidRPr="00321339" w:rsidRDefault="004A4DC1" w:rsidP="00A6129C">
      <w:pPr>
        <w:pStyle w:val="BodyText"/>
        <w:jc w:val="center"/>
      </w:pPr>
      <w:r w:rsidRPr="004A4DC1">
        <w:rPr>
          <w:noProof/>
          <w:color w:val="FF0000"/>
          <w:position w:val="-68"/>
        </w:rPr>
        <w:pict>
          <v:shape id="_x0000_s1479" type="#_x0000_t75" style="position:absolute;left:0;text-align:left;margin-left:5.95pt;margin-top:11pt;width:88.1pt;height:74.15pt;z-index:251706368">
            <v:imagedata r:id="rId108" o:title=""/>
            <w10:wrap type="square" side="right"/>
          </v:shape>
          <o:OLEObject Type="Embed" ProgID="Equation.3" ShapeID="_x0000_s1479" DrawAspect="Content" ObjectID="_1515781661" r:id="rId109"/>
        </w:pict>
      </w:r>
      <w:r w:rsidR="00A6129C" w:rsidRPr="00321339">
        <w:t xml:space="preserve">   Interpolasi SSR 5%</w:t>
      </w:r>
    </w:p>
    <w:p w:rsidR="00A6129C" w:rsidRDefault="00A6129C" w:rsidP="00A6129C">
      <w:pPr>
        <w:pStyle w:val="BodyText"/>
        <w:rPr>
          <w:color w:val="FF0000"/>
        </w:rPr>
      </w:pPr>
    </w:p>
    <w:p w:rsidR="00A6129C" w:rsidRPr="0084365C" w:rsidRDefault="00A6129C" w:rsidP="00A6129C">
      <w:pPr>
        <w:pStyle w:val="BodyText"/>
        <w:tabs>
          <w:tab w:val="center" w:pos="2998"/>
        </w:tabs>
        <w:rPr>
          <w:color w:val="FF0000"/>
        </w:rPr>
      </w:pPr>
      <w:r>
        <w:rPr>
          <w:color w:val="FF0000"/>
        </w:rPr>
        <w:tab/>
      </w:r>
      <w:r w:rsidRPr="003E6346">
        <w:rPr>
          <w:color w:val="FF0000"/>
          <w:position w:val="-64"/>
        </w:rPr>
        <w:object w:dxaOrig="5060" w:dyaOrig="1740">
          <v:shape id="_x0000_i1061" type="#_x0000_t75" style="width:247.4pt;height:76.6pt" o:ole="" fillcolor="window">
            <v:imagedata r:id="rId86" o:title=""/>
          </v:shape>
          <o:OLEObject Type="Embed" ProgID="Equation.3" ShapeID="_x0000_i1061" DrawAspect="Content" ObjectID="_1515781629" r:id="rId110"/>
        </w:object>
      </w:r>
      <w:r>
        <w:rPr>
          <w:color w:val="FF0000"/>
        </w:rPr>
        <w:br w:type="textWrapping" w:clear="all"/>
      </w:r>
    </w:p>
    <w:p w:rsidR="00A6129C" w:rsidRPr="00652DA9" w:rsidRDefault="00A6129C" w:rsidP="00A6129C">
      <w:pPr>
        <w:rPr>
          <w:b/>
          <w:bCs/>
          <w:color w:val="000000"/>
          <w:sz w:val="24"/>
          <w:szCs w:val="24"/>
        </w:rPr>
      </w:pPr>
      <w:r w:rsidRPr="00652DA9">
        <w:rPr>
          <w:b/>
          <w:bCs/>
          <w:color w:val="000000"/>
          <w:sz w:val="24"/>
          <w:szCs w:val="24"/>
          <w:lang w:val="id-ID"/>
        </w:rPr>
        <w:t>Kesimpulan :</w:t>
      </w:r>
    </w:p>
    <w:p w:rsidR="00A6129C" w:rsidRPr="00652DA9" w:rsidRDefault="00A6129C" w:rsidP="00A6129C">
      <w:pPr>
        <w:rPr>
          <w:b/>
          <w:bCs/>
          <w:color w:val="000000"/>
          <w:sz w:val="24"/>
          <w:szCs w:val="24"/>
        </w:rPr>
      </w:pPr>
    </w:p>
    <w:p w:rsidR="00A6129C" w:rsidRDefault="00A6129C" w:rsidP="00A6129C">
      <w:pPr>
        <w:spacing w:line="480" w:lineRule="auto"/>
        <w:ind w:firstLine="720"/>
        <w:jc w:val="both"/>
        <w:rPr>
          <w:bCs/>
          <w:color w:val="000000"/>
          <w:sz w:val="24"/>
          <w:szCs w:val="24"/>
        </w:rPr>
      </w:pPr>
      <w:r w:rsidRPr="00652DA9">
        <w:rPr>
          <w:bCs/>
          <w:color w:val="000000"/>
          <w:sz w:val="24"/>
          <w:szCs w:val="24"/>
          <w:lang w:val="id-ID"/>
        </w:rPr>
        <w:t xml:space="preserve">Berdasarkan tabel uji lanjut duncan dapat disimpulkan bahwa dari segi </w:t>
      </w:r>
      <w:r w:rsidRPr="00652DA9">
        <w:rPr>
          <w:bCs/>
          <w:color w:val="000000"/>
          <w:sz w:val="24"/>
          <w:szCs w:val="24"/>
        </w:rPr>
        <w:t xml:space="preserve">aroma </w:t>
      </w:r>
      <w:r w:rsidRPr="00652DA9">
        <w:rPr>
          <w:bCs/>
          <w:color w:val="000000"/>
          <w:sz w:val="24"/>
          <w:szCs w:val="24"/>
          <w:lang w:val="id-ID"/>
        </w:rPr>
        <w:t xml:space="preserve">sampel </w:t>
      </w:r>
      <w:r w:rsidRPr="00652DA9">
        <w:rPr>
          <w:bCs/>
          <w:color w:val="000000"/>
          <w:sz w:val="24"/>
          <w:szCs w:val="24"/>
        </w:rPr>
        <w:t>501</w:t>
      </w:r>
      <w:r w:rsidRPr="00652DA9">
        <w:rPr>
          <w:bCs/>
          <w:color w:val="000000"/>
          <w:sz w:val="24"/>
          <w:szCs w:val="24"/>
          <w:lang w:val="id-ID"/>
        </w:rPr>
        <w:t xml:space="preserve"> </w:t>
      </w:r>
      <w:r w:rsidRPr="00652DA9">
        <w:rPr>
          <w:bCs/>
          <w:color w:val="000000"/>
          <w:sz w:val="24"/>
          <w:szCs w:val="24"/>
        </w:rPr>
        <w:t xml:space="preserve">tidak </w:t>
      </w:r>
      <w:r w:rsidRPr="00652DA9">
        <w:rPr>
          <w:bCs/>
          <w:color w:val="000000"/>
          <w:sz w:val="24"/>
          <w:szCs w:val="24"/>
          <w:lang w:val="id-ID"/>
        </w:rPr>
        <w:t xml:space="preserve">berbeda nyata dengan sampel </w:t>
      </w:r>
      <w:r w:rsidRPr="00652DA9">
        <w:rPr>
          <w:bCs/>
          <w:color w:val="000000"/>
          <w:sz w:val="24"/>
          <w:szCs w:val="24"/>
        </w:rPr>
        <w:t>234, pada sampel 234 tidak berbeda nyata dengan sampel 392, tetapi sampel 392 berbeda nyata dengan sampel 501.</w:t>
      </w: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Default="002F3A12" w:rsidP="00A6129C">
      <w:pPr>
        <w:spacing w:line="480" w:lineRule="auto"/>
        <w:ind w:firstLine="720"/>
        <w:jc w:val="both"/>
        <w:rPr>
          <w:bCs/>
          <w:color w:val="000000"/>
          <w:sz w:val="24"/>
          <w:szCs w:val="24"/>
        </w:rPr>
      </w:pPr>
    </w:p>
    <w:p w:rsidR="002F3A12" w:rsidRPr="00F66762" w:rsidRDefault="002F3A12" w:rsidP="002F3A12">
      <w:pPr>
        <w:pStyle w:val="BodyText"/>
      </w:pPr>
      <w:r w:rsidRPr="0035080A">
        <w:lastRenderedPageBreak/>
        <w:t>Uji Hedonik Berdasarkan Warna pada hari ke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5"/>
        <w:gridCol w:w="655"/>
        <w:gridCol w:w="738"/>
        <w:gridCol w:w="655"/>
        <w:gridCol w:w="738"/>
        <w:gridCol w:w="656"/>
        <w:gridCol w:w="667"/>
        <w:gridCol w:w="732"/>
        <w:gridCol w:w="838"/>
        <w:gridCol w:w="656"/>
        <w:gridCol w:w="732"/>
      </w:tblGrid>
      <w:tr w:rsidR="002F3A12" w:rsidRPr="00F32B31" w:rsidTr="008E72AF">
        <w:trPr>
          <w:trHeight w:val="886"/>
        </w:trPr>
        <w:tc>
          <w:tcPr>
            <w:tcW w:w="905" w:type="dxa"/>
          </w:tcPr>
          <w:p w:rsidR="002F3A12" w:rsidRPr="0084365C" w:rsidRDefault="002F3A12" w:rsidP="00F66762">
            <w:pPr>
              <w:pStyle w:val="BodyText"/>
              <w:spacing w:before="120"/>
              <w:rPr>
                <w:color w:val="000000" w:themeColor="text1"/>
                <w:sz w:val="16"/>
                <w:szCs w:val="16"/>
              </w:rPr>
            </w:pPr>
            <w:r w:rsidRPr="0084365C">
              <w:rPr>
                <w:color w:val="000000" w:themeColor="text1"/>
                <w:sz w:val="16"/>
                <w:szCs w:val="16"/>
              </w:rPr>
              <w:t>Kode sampel</w:t>
            </w:r>
          </w:p>
        </w:tc>
        <w:tc>
          <w:tcPr>
            <w:tcW w:w="1393" w:type="dxa"/>
            <w:gridSpan w:val="2"/>
          </w:tcPr>
          <w:p w:rsidR="002F3A12" w:rsidRPr="0084365C" w:rsidRDefault="002F3A12" w:rsidP="00F66762">
            <w:pPr>
              <w:pStyle w:val="BodyText"/>
              <w:spacing w:before="240"/>
              <w:jc w:val="center"/>
              <w:rPr>
                <w:color w:val="000000" w:themeColor="text1"/>
                <w:sz w:val="16"/>
                <w:szCs w:val="16"/>
              </w:rPr>
            </w:pPr>
            <w:r w:rsidRPr="0084365C">
              <w:rPr>
                <w:color w:val="000000" w:themeColor="text1"/>
                <w:sz w:val="16"/>
                <w:szCs w:val="16"/>
              </w:rPr>
              <w:t>234 (HDPE)</w:t>
            </w:r>
          </w:p>
        </w:tc>
        <w:tc>
          <w:tcPr>
            <w:tcW w:w="1393" w:type="dxa"/>
            <w:gridSpan w:val="2"/>
          </w:tcPr>
          <w:p w:rsidR="002F3A12" w:rsidRPr="0084365C" w:rsidRDefault="002F3A12" w:rsidP="00F66762">
            <w:pPr>
              <w:pStyle w:val="BodyText"/>
              <w:spacing w:before="240"/>
              <w:rPr>
                <w:color w:val="000000" w:themeColor="text1"/>
                <w:sz w:val="16"/>
                <w:szCs w:val="16"/>
              </w:rPr>
            </w:pPr>
            <w:r w:rsidRPr="0084365C">
              <w:rPr>
                <w:color w:val="000000" w:themeColor="text1"/>
                <w:sz w:val="16"/>
                <w:szCs w:val="16"/>
              </w:rPr>
              <w:t>392 (Nylon)</w:t>
            </w:r>
          </w:p>
        </w:tc>
        <w:tc>
          <w:tcPr>
            <w:tcW w:w="1323" w:type="dxa"/>
            <w:gridSpan w:val="2"/>
          </w:tcPr>
          <w:p w:rsidR="002F3A12" w:rsidRPr="0084365C" w:rsidRDefault="002F3A12" w:rsidP="00F66762">
            <w:pPr>
              <w:pStyle w:val="BodyText"/>
              <w:spacing w:before="120"/>
              <w:jc w:val="center"/>
              <w:rPr>
                <w:color w:val="000000" w:themeColor="text1"/>
                <w:sz w:val="16"/>
                <w:szCs w:val="16"/>
              </w:rPr>
            </w:pPr>
            <w:r w:rsidRPr="0084365C">
              <w:rPr>
                <w:color w:val="000000" w:themeColor="text1"/>
                <w:sz w:val="16"/>
                <w:szCs w:val="16"/>
              </w:rPr>
              <w:t>501 (Alumunium Foil)</w:t>
            </w:r>
          </w:p>
        </w:tc>
        <w:tc>
          <w:tcPr>
            <w:tcW w:w="1570" w:type="dxa"/>
            <w:gridSpan w:val="2"/>
          </w:tcPr>
          <w:p w:rsidR="002F3A12" w:rsidRPr="0084365C" w:rsidRDefault="002F3A12" w:rsidP="00F66762">
            <w:pPr>
              <w:pStyle w:val="BodyText"/>
              <w:spacing w:before="240"/>
              <w:jc w:val="center"/>
              <w:rPr>
                <w:color w:val="000000" w:themeColor="text1"/>
                <w:sz w:val="16"/>
                <w:szCs w:val="16"/>
              </w:rPr>
            </w:pPr>
            <w:r w:rsidRPr="0084365C">
              <w:rPr>
                <w:color w:val="000000" w:themeColor="text1"/>
                <w:sz w:val="16"/>
                <w:szCs w:val="16"/>
              </w:rPr>
              <w:t>Jumlah</w:t>
            </w:r>
          </w:p>
        </w:tc>
        <w:tc>
          <w:tcPr>
            <w:tcW w:w="1388" w:type="dxa"/>
            <w:gridSpan w:val="2"/>
          </w:tcPr>
          <w:p w:rsidR="002F3A12" w:rsidRPr="0084365C" w:rsidRDefault="002F3A12" w:rsidP="00F66762">
            <w:pPr>
              <w:pStyle w:val="BodyText"/>
              <w:spacing w:before="240"/>
              <w:jc w:val="center"/>
              <w:rPr>
                <w:color w:val="000000" w:themeColor="text1"/>
                <w:sz w:val="16"/>
                <w:szCs w:val="16"/>
              </w:rPr>
            </w:pPr>
            <w:r w:rsidRPr="0084365C">
              <w:rPr>
                <w:color w:val="000000" w:themeColor="text1"/>
                <w:sz w:val="16"/>
                <w:szCs w:val="16"/>
              </w:rPr>
              <w:t>Rata-rata</w:t>
            </w:r>
          </w:p>
        </w:tc>
      </w:tr>
      <w:tr w:rsidR="002F3A12" w:rsidRPr="00F32B31" w:rsidTr="008E72AF">
        <w:trPr>
          <w:trHeight w:val="868"/>
        </w:trPr>
        <w:tc>
          <w:tcPr>
            <w:tcW w:w="905" w:type="dxa"/>
          </w:tcPr>
          <w:p w:rsidR="002F3A12" w:rsidRPr="00973ED0" w:rsidRDefault="002F3A12" w:rsidP="00F66762">
            <w:pPr>
              <w:pStyle w:val="BodyText"/>
              <w:spacing w:before="240"/>
              <w:jc w:val="center"/>
              <w:rPr>
                <w:color w:val="000000" w:themeColor="text1"/>
                <w:sz w:val="16"/>
                <w:szCs w:val="16"/>
              </w:rPr>
            </w:pPr>
            <w:r w:rsidRPr="00973ED0">
              <w:rPr>
                <w:color w:val="000000" w:themeColor="text1"/>
                <w:sz w:val="16"/>
                <w:szCs w:val="16"/>
              </w:rPr>
              <w:t>Panelis</w:t>
            </w:r>
          </w:p>
        </w:tc>
        <w:tc>
          <w:tcPr>
            <w:tcW w:w="655"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asli</w:t>
            </w:r>
          </w:p>
        </w:tc>
        <w:tc>
          <w:tcPr>
            <w:tcW w:w="738"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Trans</w:t>
            </w:r>
          </w:p>
        </w:tc>
        <w:tc>
          <w:tcPr>
            <w:tcW w:w="655"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asli</w:t>
            </w:r>
          </w:p>
        </w:tc>
        <w:tc>
          <w:tcPr>
            <w:tcW w:w="738"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Trans</w:t>
            </w:r>
          </w:p>
        </w:tc>
        <w:tc>
          <w:tcPr>
            <w:tcW w:w="656"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asli</w:t>
            </w:r>
          </w:p>
        </w:tc>
        <w:tc>
          <w:tcPr>
            <w:tcW w:w="667"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trans</w:t>
            </w:r>
          </w:p>
        </w:tc>
        <w:tc>
          <w:tcPr>
            <w:tcW w:w="732"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asli</w:t>
            </w:r>
          </w:p>
        </w:tc>
        <w:tc>
          <w:tcPr>
            <w:tcW w:w="838"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trans</w:t>
            </w:r>
          </w:p>
        </w:tc>
        <w:tc>
          <w:tcPr>
            <w:tcW w:w="656"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asli</w:t>
            </w:r>
          </w:p>
        </w:tc>
        <w:tc>
          <w:tcPr>
            <w:tcW w:w="732" w:type="dxa"/>
          </w:tcPr>
          <w:p w:rsidR="002F3A12" w:rsidRPr="0020525A" w:rsidRDefault="002F3A12" w:rsidP="00F66762">
            <w:pPr>
              <w:pStyle w:val="BodyText"/>
              <w:spacing w:before="120"/>
              <w:jc w:val="center"/>
              <w:rPr>
                <w:color w:val="000000" w:themeColor="text1"/>
                <w:sz w:val="16"/>
                <w:szCs w:val="16"/>
              </w:rPr>
            </w:pPr>
            <w:r w:rsidRPr="0020525A">
              <w:rPr>
                <w:color w:val="000000" w:themeColor="text1"/>
                <w:sz w:val="16"/>
                <w:szCs w:val="16"/>
              </w:rPr>
              <w:t>Data trans</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6</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2,55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6</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2,55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18</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7,65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6</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2,55</w:t>
            </w:r>
          </w:p>
        </w:tc>
      </w:tr>
      <w:tr w:rsidR="002F3A12" w:rsidRPr="00F32B31" w:rsidTr="008E72AF">
        <w:trPr>
          <w:trHeight w:val="306"/>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6</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2,55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16</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3</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16</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4</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6,82</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2,27</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5</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6</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2,55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15</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7,02</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2,3</w:t>
            </w:r>
            <w:r>
              <w:rPr>
                <w:color w:val="000000" w:themeColor="text1"/>
                <w:sz w:val="16"/>
                <w:szCs w:val="16"/>
              </w:rPr>
              <w:t>4</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6</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4</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2,12</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6,82</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2,27</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7</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4</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2,12</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12</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6,36</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2,1</w:t>
            </w:r>
            <w:r>
              <w:rPr>
                <w:color w:val="000000" w:themeColor="text1"/>
                <w:sz w:val="16"/>
                <w:szCs w:val="16"/>
              </w:rPr>
              <w:t>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8</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2,27</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9</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3</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1,87</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6,57</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19</w:t>
            </w:r>
          </w:p>
        </w:tc>
      </w:tr>
      <w:tr w:rsidR="002F3A12" w:rsidRPr="00F32B31" w:rsidTr="008E72AF">
        <w:trPr>
          <w:trHeight w:val="306"/>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10</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17</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w:t>
            </w:r>
            <w:r>
              <w:rPr>
                <w:color w:val="000000" w:themeColor="text1"/>
                <w:sz w:val="16"/>
                <w:szCs w:val="16"/>
              </w:rPr>
              <w:t>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11</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6</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2,55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6</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2,55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15</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7,45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48</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12</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4</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2,12</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6,36</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12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13</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4</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2,12</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6,36</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12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14</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17</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42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15</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w:t>
            </w:r>
            <w:r>
              <w:rPr>
                <w:color w:val="000000" w:themeColor="text1"/>
                <w:sz w:val="16"/>
                <w:szCs w:val="16"/>
              </w:rPr>
              <w:t>0</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16</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4</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2,12</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6,82</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w:t>
            </w:r>
            <w:r>
              <w:rPr>
                <w:color w:val="000000" w:themeColor="text1"/>
                <w:sz w:val="16"/>
                <w:szCs w:val="16"/>
              </w:rPr>
              <w:t>7</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17</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17</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w:t>
            </w:r>
            <w:r>
              <w:rPr>
                <w:color w:val="000000" w:themeColor="text1"/>
                <w:sz w:val="16"/>
                <w:szCs w:val="16"/>
              </w:rPr>
              <w:t>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18</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2,20</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19</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3</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1,87</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3</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1,87</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12</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6,09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03</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20</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3</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1,87</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12</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6,11</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04</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21</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16</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22</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3</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1,87</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6,57</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19</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23</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15</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6,79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26</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24</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15</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6,79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w:t>
            </w:r>
            <w:r>
              <w:rPr>
                <w:color w:val="000000" w:themeColor="text1"/>
                <w:sz w:val="16"/>
                <w:szCs w:val="16"/>
              </w:rPr>
              <w:t>26</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25</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17</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w:t>
            </w:r>
            <w:r>
              <w:rPr>
                <w:color w:val="000000" w:themeColor="text1"/>
                <w:sz w:val="16"/>
                <w:szCs w:val="16"/>
              </w:rPr>
              <w:t>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26</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13</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2,20</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27</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5</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2,35</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5</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2,35</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6</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2,55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16</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7,25</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5,33</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2,42</w:t>
            </w:r>
          </w:p>
        </w:tc>
      </w:tr>
      <w:tr w:rsidR="002F3A12" w:rsidRPr="00F32B31" w:rsidTr="008E72AF">
        <w:trPr>
          <w:trHeight w:val="290"/>
        </w:trPr>
        <w:tc>
          <w:tcPr>
            <w:tcW w:w="905" w:type="dxa"/>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28</w:t>
            </w:r>
          </w:p>
        </w:tc>
        <w:tc>
          <w:tcPr>
            <w:tcW w:w="655"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5</w:t>
            </w:r>
          </w:p>
        </w:tc>
        <w:tc>
          <w:tcPr>
            <w:tcW w:w="667" w:type="dxa"/>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2,35</w:t>
            </w:r>
          </w:p>
        </w:tc>
        <w:tc>
          <w:tcPr>
            <w:tcW w:w="732" w:type="dxa"/>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14</w:t>
            </w:r>
          </w:p>
        </w:tc>
        <w:tc>
          <w:tcPr>
            <w:tcW w:w="838" w:type="dxa"/>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6,59</w:t>
            </w:r>
          </w:p>
        </w:tc>
        <w:tc>
          <w:tcPr>
            <w:tcW w:w="656"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4,67</w:t>
            </w:r>
          </w:p>
        </w:tc>
        <w:tc>
          <w:tcPr>
            <w:tcW w:w="732" w:type="dxa"/>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2,2</w:t>
            </w:r>
            <w:r>
              <w:rPr>
                <w:color w:val="000000" w:themeColor="text1"/>
                <w:sz w:val="16"/>
                <w:szCs w:val="16"/>
              </w:rPr>
              <w:t>0</w:t>
            </w:r>
          </w:p>
        </w:tc>
      </w:tr>
      <w:tr w:rsidR="002F3A12" w:rsidRPr="00F32B31" w:rsidTr="008E72AF">
        <w:trPr>
          <w:trHeight w:val="113"/>
        </w:trPr>
        <w:tc>
          <w:tcPr>
            <w:tcW w:w="905" w:type="dxa"/>
            <w:tcBorders>
              <w:top w:val="single" w:sz="4" w:space="0" w:color="auto"/>
              <w:left w:val="single" w:sz="4" w:space="0" w:color="auto"/>
              <w:bottom w:val="single" w:sz="4" w:space="0" w:color="auto"/>
              <w:right w:val="single" w:sz="4" w:space="0" w:color="auto"/>
            </w:tcBorders>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29</w:t>
            </w:r>
          </w:p>
        </w:tc>
        <w:tc>
          <w:tcPr>
            <w:tcW w:w="655" w:type="dxa"/>
            <w:tcBorders>
              <w:top w:val="single" w:sz="4" w:space="0" w:color="auto"/>
              <w:left w:val="single" w:sz="4" w:space="0" w:color="auto"/>
              <w:bottom w:val="single" w:sz="4" w:space="0" w:color="auto"/>
              <w:right w:val="single" w:sz="4" w:space="0" w:color="auto"/>
            </w:tcBorders>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Borders>
              <w:top w:val="single" w:sz="4" w:space="0" w:color="auto"/>
              <w:left w:val="single" w:sz="4" w:space="0" w:color="auto"/>
              <w:bottom w:val="single" w:sz="4" w:space="0" w:color="auto"/>
              <w:right w:val="single" w:sz="4" w:space="0" w:color="auto"/>
            </w:tcBorders>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Borders>
              <w:top w:val="single" w:sz="4" w:space="0" w:color="auto"/>
              <w:left w:val="single" w:sz="4" w:space="0" w:color="auto"/>
              <w:bottom w:val="single" w:sz="4" w:space="0" w:color="auto"/>
              <w:right w:val="single" w:sz="4" w:space="0" w:color="auto"/>
            </w:tcBorders>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Borders>
              <w:top w:val="single" w:sz="4" w:space="0" w:color="auto"/>
              <w:left w:val="single" w:sz="4" w:space="0" w:color="auto"/>
              <w:bottom w:val="single" w:sz="4" w:space="0" w:color="auto"/>
              <w:right w:val="single" w:sz="4" w:space="0" w:color="auto"/>
            </w:tcBorders>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Borders>
              <w:top w:val="single" w:sz="4" w:space="0" w:color="auto"/>
              <w:left w:val="single" w:sz="4" w:space="0" w:color="auto"/>
              <w:bottom w:val="single" w:sz="4" w:space="0" w:color="auto"/>
              <w:right w:val="single" w:sz="4" w:space="0" w:color="auto"/>
            </w:tcBorders>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2</w:t>
            </w:r>
          </w:p>
        </w:tc>
        <w:tc>
          <w:tcPr>
            <w:tcW w:w="667" w:type="dxa"/>
            <w:tcBorders>
              <w:top w:val="single" w:sz="4" w:space="0" w:color="auto"/>
              <w:left w:val="single" w:sz="4" w:space="0" w:color="auto"/>
              <w:bottom w:val="single" w:sz="4" w:space="0" w:color="auto"/>
              <w:right w:val="single" w:sz="4" w:space="0" w:color="auto"/>
            </w:tcBorders>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1,58</w:t>
            </w:r>
          </w:p>
        </w:tc>
        <w:tc>
          <w:tcPr>
            <w:tcW w:w="732" w:type="dxa"/>
            <w:tcBorders>
              <w:top w:val="single" w:sz="4" w:space="0" w:color="auto"/>
              <w:left w:val="single" w:sz="4" w:space="0" w:color="auto"/>
              <w:bottom w:val="single" w:sz="4" w:space="0" w:color="auto"/>
              <w:right w:val="single" w:sz="4" w:space="0" w:color="auto"/>
            </w:tcBorders>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8</w:t>
            </w:r>
          </w:p>
        </w:tc>
        <w:tc>
          <w:tcPr>
            <w:tcW w:w="838" w:type="dxa"/>
            <w:tcBorders>
              <w:top w:val="single" w:sz="4" w:space="0" w:color="auto"/>
              <w:left w:val="single" w:sz="4" w:space="0" w:color="auto"/>
              <w:bottom w:val="single" w:sz="4" w:space="0" w:color="auto"/>
              <w:right w:val="single" w:sz="4" w:space="0" w:color="auto"/>
            </w:tcBorders>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5,82</w:t>
            </w:r>
          </w:p>
        </w:tc>
        <w:tc>
          <w:tcPr>
            <w:tcW w:w="656" w:type="dxa"/>
            <w:tcBorders>
              <w:top w:val="single" w:sz="4" w:space="0" w:color="auto"/>
              <w:left w:val="single" w:sz="4" w:space="0" w:color="auto"/>
              <w:bottom w:val="single" w:sz="4" w:space="0" w:color="auto"/>
              <w:right w:val="single" w:sz="4" w:space="0" w:color="auto"/>
            </w:tcBorders>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2,67</w:t>
            </w:r>
          </w:p>
        </w:tc>
        <w:tc>
          <w:tcPr>
            <w:tcW w:w="732" w:type="dxa"/>
            <w:tcBorders>
              <w:top w:val="single" w:sz="4" w:space="0" w:color="auto"/>
              <w:left w:val="single" w:sz="4" w:space="0" w:color="auto"/>
              <w:bottom w:val="single" w:sz="4" w:space="0" w:color="auto"/>
              <w:right w:val="single" w:sz="4" w:space="0" w:color="auto"/>
            </w:tcBorders>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1,94</w:t>
            </w:r>
          </w:p>
        </w:tc>
      </w:tr>
      <w:tr w:rsidR="002F3A12" w:rsidRPr="00F32B31" w:rsidTr="008E72AF">
        <w:trPr>
          <w:trHeight w:val="290"/>
        </w:trPr>
        <w:tc>
          <w:tcPr>
            <w:tcW w:w="905" w:type="dxa"/>
            <w:tcBorders>
              <w:top w:val="single" w:sz="4" w:space="0" w:color="auto"/>
              <w:left w:val="single" w:sz="4" w:space="0" w:color="auto"/>
              <w:bottom w:val="single" w:sz="4" w:space="0" w:color="auto"/>
              <w:right w:val="single" w:sz="4" w:space="0" w:color="auto"/>
            </w:tcBorders>
          </w:tcPr>
          <w:p w:rsidR="002F3A12" w:rsidRPr="00973ED0" w:rsidRDefault="002F3A12" w:rsidP="008E72AF">
            <w:pPr>
              <w:pStyle w:val="BodyText"/>
              <w:jc w:val="center"/>
              <w:rPr>
                <w:color w:val="000000" w:themeColor="text1"/>
                <w:sz w:val="16"/>
                <w:szCs w:val="16"/>
              </w:rPr>
            </w:pPr>
            <w:r w:rsidRPr="00973ED0">
              <w:rPr>
                <w:color w:val="000000" w:themeColor="text1"/>
                <w:sz w:val="16"/>
                <w:szCs w:val="16"/>
              </w:rPr>
              <w:t>30</w:t>
            </w:r>
          </w:p>
        </w:tc>
        <w:tc>
          <w:tcPr>
            <w:tcW w:w="655" w:type="dxa"/>
            <w:tcBorders>
              <w:top w:val="single" w:sz="4" w:space="0" w:color="auto"/>
              <w:left w:val="single" w:sz="4" w:space="0" w:color="auto"/>
              <w:bottom w:val="single" w:sz="4" w:space="0" w:color="auto"/>
              <w:right w:val="single" w:sz="4" w:space="0" w:color="auto"/>
            </w:tcBorders>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4</w:t>
            </w:r>
          </w:p>
        </w:tc>
        <w:tc>
          <w:tcPr>
            <w:tcW w:w="738" w:type="dxa"/>
            <w:tcBorders>
              <w:top w:val="single" w:sz="4" w:space="0" w:color="auto"/>
              <w:left w:val="single" w:sz="4" w:space="0" w:color="auto"/>
              <w:bottom w:val="single" w:sz="4" w:space="0" w:color="auto"/>
              <w:right w:val="single" w:sz="4" w:space="0" w:color="auto"/>
            </w:tcBorders>
          </w:tcPr>
          <w:p w:rsidR="002F3A12" w:rsidRPr="00461D6B" w:rsidRDefault="002F3A12" w:rsidP="008E72AF">
            <w:pPr>
              <w:pStyle w:val="BodyText"/>
              <w:jc w:val="center"/>
              <w:rPr>
                <w:color w:val="000000" w:themeColor="text1"/>
                <w:sz w:val="16"/>
                <w:szCs w:val="16"/>
              </w:rPr>
            </w:pPr>
            <w:r w:rsidRPr="00461D6B">
              <w:rPr>
                <w:color w:val="000000" w:themeColor="text1"/>
                <w:sz w:val="16"/>
                <w:szCs w:val="16"/>
              </w:rPr>
              <w:t>2,12</w:t>
            </w:r>
          </w:p>
        </w:tc>
        <w:tc>
          <w:tcPr>
            <w:tcW w:w="655" w:type="dxa"/>
            <w:tcBorders>
              <w:top w:val="single" w:sz="4" w:space="0" w:color="auto"/>
              <w:left w:val="single" w:sz="4" w:space="0" w:color="auto"/>
              <w:bottom w:val="single" w:sz="4" w:space="0" w:color="auto"/>
              <w:right w:val="single" w:sz="4" w:space="0" w:color="auto"/>
            </w:tcBorders>
          </w:tcPr>
          <w:p w:rsidR="002F3A12" w:rsidRPr="001E0848" w:rsidRDefault="002F3A12" w:rsidP="008E72AF">
            <w:pPr>
              <w:pStyle w:val="BodyText"/>
              <w:jc w:val="center"/>
              <w:rPr>
                <w:color w:val="000000" w:themeColor="text1"/>
                <w:sz w:val="16"/>
                <w:szCs w:val="16"/>
              </w:rPr>
            </w:pPr>
            <w:r w:rsidRPr="001E0848">
              <w:rPr>
                <w:color w:val="000000" w:themeColor="text1"/>
                <w:sz w:val="16"/>
                <w:szCs w:val="16"/>
              </w:rPr>
              <w:t>4</w:t>
            </w:r>
          </w:p>
        </w:tc>
        <w:tc>
          <w:tcPr>
            <w:tcW w:w="738" w:type="dxa"/>
            <w:tcBorders>
              <w:top w:val="single" w:sz="4" w:space="0" w:color="auto"/>
              <w:left w:val="single" w:sz="4" w:space="0" w:color="auto"/>
              <w:bottom w:val="single" w:sz="4" w:space="0" w:color="auto"/>
              <w:right w:val="single" w:sz="4" w:space="0" w:color="auto"/>
            </w:tcBorders>
          </w:tcPr>
          <w:p w:rsidR="002F3A12" w:rsidRPr="008E4364" w:rsidRDefault="002F3A12" w:rsidP="008E72AF">
            <w:pPr>
              <w:pStyle w:val="BodyText"/>
              <w:jc w:val="center"/>
              <w:rPr>
                <w:color w:val="000000" w:themeColor="text1"/>
                <w:sz w:val="16"/>
                <w:szCs w:val="16"/>
              </w:rPr>
            </w:pPr>
            <w:r w:rsidRPr="008E4364">
              <w:rPr>
                <w:color w:val="000000" w:themeColor="text1"/>
                <w:sz w:val="16"/>
                <w:szCs w:val="16"/>
              </w:rPr>
              <w:t>2,12</w:t>
            </w:r>
          </w:p>
        </w:tc>
        <w:tc>
          <w:tcPr>
            <w:tcW w:w="656" w:type="dxa"/>
            <w:tcBorders>
              <w:top w:val="single" w:sz="4" w:space="0" w:color="auto"/>
              <w:left w:val="single" w:sz="4" w:space="0" w:color="auto"/>
              <w:bottom w:val="single" w:sz="4" w:space="0" w:color="auto"/>
              <w:right w:val="single" w:sz="4" w:space="0" w:color="auto"/>
            </w:tcBorders>
          </w:tcPr>
          <w:p w:rsidR="002F3A12" w:rsidRPr="00100C3C" w:rsidRDefault="002F3A12" w:rsidP="008E72AF">
            <w:pPr>
              <w:pStyle w:val="BodyText"/>
              <w:jc w:val="center"/>
              <w:rPr>
                <w:color w:val="000000" w:themeColor="text1"/>
                <w:sz w:val="16"/>
                <w:szCs w:val="16"/>
              </w:rPr>
            </w:pPr>
            <w:r w:rsidRPr="00100C3C">
              <w:rPr>
                <w:color w:val="000000" w:themeColor="text1"/>
                <w:sz w:val="16"/>
                <w:szCs w:val="16"/>
              </w:rPr>
              <w:t>2</w:t>
            </w:r>
          </w:p>
        </w:tc>
        <w:tc>
          <w:tcPr>
            <w:tcW w:w="667" w:type="dxa"/>
            <w:tcBorders>
              <w:top w:val="single" w:sz="4" w:space="0" w:color="auto"/>
              <w:left w:val="single" w:sz="4" w:space="0" w:color="auto"/>
              <w:bottom w:val="single" w:sz="4" w:space="0" w:color="auto"/>
              <w:right w:val="single" w:sz="4" w:space="0" w:color="auto"/>
            </w:tcBorders>
          </w:tcPr>
          <w:p w:rsidR="002F3A12" w:rsidRPr="00BE7FB2" w:rsidRDefault="002F3A12" w:rsidP="008E72AF">
            <w:pPr>
              <w:pStyle w:val="BodyText"/>
              <w:jc w:val="center"/>
              <w:rPr>
                <w:color w:val="000000" w:themeColor="text1"/>
                <w:sz w:val="16"/>
                <w:szCs w:val="16"/>
              </w:rPr>
            </w:pPr>
            <w:r w:rsidRPr="00BE7FB2">
              <w:rPr>
                <w:color w:val="000000" w:themeColor="text1"/>
                <w:sz w:val="16"/>
                <w:szCs w:val="16"/>
              </w:rPr>
              <w:t>1,58</w:t>
            </w:r>
          </w:p>
        </w:tc>
        <w:tc>
          <w:tcPr>
            <w:tcW w:w="732" w:type="dxa"/>
            <w:tcBorders>
              <w:top w:val="single" w:sz="4" w:space="0" w:color="auto"/>
              <w:left w:val="single" w:sz="4" w:space="0" w:color="auto"/>
              <w:bottom w:val="single" w:sz="4" w:space="0" w:color="auto"/>
              <w:right w:val="single" w:sz="4" w:space="0" w:color="auto"/>
            </w:tcBorders>
          </w:tcPr>
          <w:p w:rsidR="002F3A12" w:rsidRPr="0013769D" w:rsidRDefault="002F3A12" w:rsidP="008E72AF">
            <w:pPr>
              <w:pStyle w:val="BodyText"/>
              <w:jc w:val="center"/>
              <w:rPr>
                <w:color w:val="000000" w:themeColor="text1"/>
                <w:sz w:val="16"/>
                <w:szCs w:val="16"/>
              </w:rPr>
            </w:pPr>
            <w:r w:rsidRPr="0013769D">
              <w:rPr>
                <w:color w:val="000000" w:themeColor="text1"/>
                <w:sz w:val="16"/>
                <w:szCs w:val="16"/>
              </w:rPr>
              <w:t>8</w:t>
            </w:r>
          </w:p>
        </w:tc>
        <w:tc>
          <w:tcPr>
            <w:tcW w:w="838" w:type="dxa"/>
            <w:tcBorders>
              <w:top w:val="single" w:sz="4" w:space="0" w:color="auto"/>
              <w:left w:val="single" w:sz="4" w:space="0" w:color="auto"/>
              <w:bottom w:val="single" w:sz="4" w:space="0" w:color="auto"/>
              <w:right w:val="single" w:sz="4" w:space="0" w:color="auto"/>
            </w:tcBorders>
          </w:tcPr>
          <w:p w:rsidR="002F3A12" w:rsidRPr="0033076E" w:rsidRDefault="002F3A12" w:rsidP="008E72AF">
            <w:pPr>
              <w:pStyle w:val="BodyText"/>
              <w:jc w:val="center"/>
              <w:rPr>
                <w:color w:val="000000" w:themeColor="text1"/>
                <w:sz w:val="16"/>
                <w:szCs w:val="16"/>
              </w:rPr>
            </w:pPr>
            <w:r w:rsidRPr="0033076E">
              <w:rPr>
                <w:color w:val="000000" w:themeColor="text1"/>
                <w:sz w:val="16"/>
                <w:szCs w:val="16"/>
              </w:rPr>
              <w:t>5,82</w:t>
            </w:r>
          </w:p>
        </w:tc>
        <w:tc>
          <w:tcPr>
            <w:tcW w:w="656" w:type="dxa"/>
            <w:tcBorders>
              <w:top w:val="single" w:sz="4" w:space="0" w:color="auto"/>
              <w:left w:val="single" w:sz="4" w:space="0" w:color="auto"/>
              <w:bottom w:val="single" w:sz="4" w:space="0" w:color="auto"/>
              <w:right w:val="single" w:sz="4" w:space="0" w:color="auto"/>
            </w:tcBorders>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2,67</w:t>
            </w:r>
          </w:p>
        </w:tc>
        <w:tc>
          <w:tcPr>
            <w:tcW w:w="732" w:type="dxa"/>
            <w:tcBorders>
              <w:top w:val="single" w:sz="4" w:space="0" w:color="auto"/>
              <w:left w:val="single" w:sz="4" w:space="0" w:color="auto"/>
              <w:bottom w:val="single" w:sz="4" w:space="0" w:color="auto"/>
              <w:right w:val="single" w:sz="4" w:space="0" w:color="auto"/>
            </w:tcBorders>
          </w:tcPr>
          <w:p w:rsidR="002F3A12" w:rsidRPr="00AA02A7" w:rsidRDefault="002F3A12" w:rsidP="008E72AF">
            <w:pPr>
              <w:pStyle w:val="BodyText"/>
              <w:jc w:val="center"/>
              <w:rPr>
                <w:color w:val="000000" w:themeColor="text1"/>
                <w:sz w:val="16"/>
                <w:szCs w:val="16"/>
              </w:rPr>
            </w:pPr>
            <w:r w:rsidRPr="00AA02A7">
              <w:rPr>
                <w:color w:val="000000" w:themeColor="text1"/>
                <w:sz w:val="16"/>
                <w:szCs w:val="16"/>
              </w:rPr>
              <w:t>1,94</w:t>
            </w:r>
          </w:p>
        </w:tc>
      </w:tr>
      <w:tr w:rsidR="002F3A12" w:rsidRPr="00F32B31" w:rsidTr="008E72AF">
        <w:trPr>
          <w:trHeight w:val="578"/>
        </w:trPr>
        <w:tc>
          <w:tcPr>
            <w:tcW w:w="905" w:type="dxa"/>
            <w:tcBorders>
              <w:top w:val="single" w:sz="4" w:space="0" w:color="auto"/>
              <w:left w:val="single" w:sz="4" w:space="0" w:color="auto"/>
              <w:bottom w:val="single" w:sz="4" w:space="0" w:color="auto"/>
              <w:right w:val="single" w:sz="4" w:space="0" w:color="auto"/>
            </w:tcBorders>
          </w:tcPr>
          <w:p w:rsidR="002F3A12" w:rsidRPr="00973ED0" w:rsidRDefault="002F3A12" w:rsidP="00F66762">
            <w:pPr>
              <w:pStyle w:val="BodyText"/>
              <w:spacing w:before="120"/>
              <w:jc w:val="center"/>
              <w:rPr>
                <w:color w:val="000000" w:themeColor="text1"/>
                <w:sz w:val="16"/>
                <w:szCs w:val="16"/>
              </w:rPr>
            </w:pPr>
            <w:r w:rsidRPr="00973ED0">
              <w:rPr>
                <w:color w:val="000000" w:themeColor="text1"/>
                <w:sz w:val="16"/>
                <w:szCs w:val="16"/>
              </w:rPr>
              <w:t>Jumlah</w:t>
            </w:r>
          </w:p>
        </w:tc>
        <w:tc>
          <w:tcPr>
            <w:tcW w:w="655" w:type="dxa"/>
            <w:tcBorders>
              <w:top w:val="single" w:sz="4" w:space="0" w:color="auto"/>
              <w:left w:val="single" w:sz="4" w:space="0" w:color="auto"/>
              <w:bottom w:val="single" w:sz="4" w:space="0" w:color="auto"/>
              <w:right w:val="single" w:sz="4" w:space="0" w:color="auto"/>
            </w:tcBorders>
          </w:tcPr>
          <w:p w:rsidR="002F3A12" w:rsidRPr="00461D6B" w:rsidRDefault="002F3A12" w:rsidP="00F66762">
            <w:pPr>
              <w:pStyle w:val="BodyText"/>
              <w:spacing w:before="120"/>
              <w:jc w:val="center"/>
              <w:rPr>
                <w:color w:val="000000" w:themeColor="text1"/>
                <w:sz w:val="16"/>
                <w:szCs w:val="16"/>
              </w:rPr>
            </w:pPr>
            <w:r w:rsidRPr="00461D6B">
              <w:rPr>
                <w:color w:val="000000" w:themeColor="text1"/>
                <w:sz w:val="16"/>
                <w:szCs w:val="16"/>
              </w:rPr>
              <w:t>143</w:t>
            </w:r>
          </w:p>
        </w:tc>
        <w:tc>
          <w:tcPr>
            <w:tcW w:w="738" w:type="dxa"/>
            <w:tcBorders>
              <w:top w:val="single" w:sz="4" w:space="0" w:color="auto"/>
              <w:left w:val="single" w:sz="4" w:space="0" w:color="auto"/>
              <w:bottom w:val="single" w:sz="4" w:space="0" w:color="auto"/>
              <w:right w:val="single" w:sz="4" w:space="0" w:color="auto"/>
            </w:tcBorders>
          </w:tcPr>
          <w:p w:rsidR="002F3A12" w:rsidRPr="00461D6B" w:rsidRDefault="002F3A12" w:rsidP="00F66762">
            <w:pPr>
              <w:pStyle w:val="BodyText"/>
              <w:spacing w:before="120"/>
              <w:jc w:val="center"/>
              <w:rPr>
                <w:color w:val="000000" w:themeColor="text1"/>
                <w:sz w:val="16"/>
                <w:szCs w:val="16"/>
              </w:rPr>
            </w:pPr>
            <w:r>
              <w:rPr>
                <w:color w:val="000000" w:themeColor="text1"/>
                <w:sz w:val="16"/>
                <w:szCs w:val="16"/>
              </w:rPr>
              <w:t>67</w:t>
            </w:r>
            <w:r w:rsidRPr="00461D6B">
              <w:rPr>
                <w:color w:val="000000" w:themeColor="text1"/>
                <w:sz w:val="16"/>
                <w:szCs w:val="16"/>
              </w:rPr>
              <w:t>,</w:t>
            </w:r>
            <w:r>
              <w:rPr>
                <w:color w:val="000000" w:themeColor="text1"/>
                <w:sz w:val="16"/>
                <w:szCs w:val="16"/>
              </w:rPr>
              <w:t>2</w:t>
            </w:r>
          </w:p>
        </w:tc>
        <w:tc>
          <w:tcPr>
            <w:tcW w:w="655" w:type="dxa"/>
            <w:tcBorders>
              <w:top w:val="single" w:sz="4" w:space="0" w:color="auto"/>
              <w:left w:val="single" w:sz="4" w:space="0" w:color="auto"/>
              <w:bottom w:val="single" w:sz="4" w:space="0" w:color="auto"/>
              <w:right w:val="single" w:sz="4" w:space="0" w:color="auto"/>
            </w:tcBorders>
          </w:tcPr>
          <w:p w:rsidR="002F3A12" w:rsidRPr="001E0848" w:rsidRDefault="002F3A12" w:rsidP="00F66762">
            <w:pPr>
              <w:pStyle w:val="BodyText"/>
              <w:spacing w:before="120"/>
              <w:jc w:val="center"/>
              <w:rPr>
                <w:color w:val="000000" w:themeColor="text1"/>
                <w:sz w:val="16"/>
                <w:szCs w:val="16"/>
              </w:rPr>
            </w:pPr>
            <w:r w:rsidRPr="001E0848">
              <w:rPr>
                <w:color w:val="000000" w:themeColor="text1"/>
                <w:sz w:val="16"/>
                <w:szCs w:val="16"/>
              </w:rPr>
              <w:t>138</w:t>
            </w:r>
          </w:p>
        </w:tc>
        <w:tc>
          <w:tcPr>
            <w:tcW w:w="738" w:type="dxa"/>
            <w:tcBorders>
              <w:top w:val="single" w:sz="4" w:space="0" w:color="auto"/>
              <w:left w:val="single" w:sz="4" w:space="0" w:color="auto"/>
              <w:bottom w:val="single" w:sz="4" w:space="0" w:color="auto"/>
              <w:right w:val="single" w:sz="4" w:space="0" w:color="auto"/>
            </w:tcBorders>
          </w:tcPr>
          <w:p w:rsidR="002F3A12" w:rsidRPr="008E4364" w:rsidRDefault="002F3A12" w:rsidP="00F66762">
            <w:pPr>
              <w:pStyle w:val="BodyText"/>
              <w:spacing w:before="120"/>
              <w:jc w:val="center"/>
              <w:rPr>
                <w:color w:val="000000" w:themeColor="text1"/>
                <w:sz w:val="16"/>
                <w:szCs w:val="16"/>
              </w:rPr>
            </w:pPr>
            <w:r w:rsidRPr="008E4364">
              <w:rPr>
                <w:color w:val="000000" w:themeColor="text1"/>
                <w:sz w:val="16"/>
                <w:szCs w:val="16"/>
              </w:rPr>
              <w:t>67,6</w:t>
            </w:r>
          </w:p>
        </w:tc>
        <w:tc>
          <w:tcPr>
            <w:tcW w:w="656" w:type="dxa"/>
            <w:tcBorders>
              <w:top w:val="single" w:sz="4" w:space="0" w:color="auto"/>
              <w:left w:val="single" w:sz="4" w:space="0" w:color="auto"/>
              <w:bottom w:val="single" w:sz="4" w:space="0" w:color="auto"/>
              <w:right w:val="single" w:sz="4" w:space="0" w:color="auto"/>
            </w:tcBorders>
          </w:tcPr>
          <w:p w:rsidR="002F3A12" w:rsidRPr="00100C3C" w:rsidRDefault="002F3A12" w:rsidP="00F66762">
            <w:pPr>
              <w:pStyle w:val="BodyText"/>
              <w:spacing w:before="120"/>
              <w:jc w:val="center"/>
              <w:rPr>
                <w:color w:val="000000" w:themeColor="text1"/>
                <w:sz w:val="16"/>
                <w:szCs w:val="16"/>
              </w:rPr>
            </w:pPr>
            <w:r w:rsidRPr="00100C3C">
              <w:rPr>
                <w:color w:val="000000" w:themeColor="text1"/>
                <w:sz w:val="16"/>
                <w:szCs w:val="16"/>
              </w:rPr>
              <w:t>143</w:t>
            </w:r>
          </w:p>
        </w:tc>
        <w:tc>
          <w:tcPr>
            <w:tcW w:w="667" w:type="dxa"/>
            <w:tcBorders>
              <w:top w:val="single" w:sz="4" w:space="0" w:color="auto"/>
              <w:left w:val="single" w:sz="4" w:space="0" w:color="auto"/>
              <w:bottom w:val="single" w:sz="4" w:space="0" w:color="auto"/>
              <w:right w:val="single" w:sz="4" w:space="0" w:color="auto"/>
            </w:tcBorders>
          </w:tcPr>
          <w:p w:rsidR="002F3A12" w:rsidRPr="00BE7FB2" w:rsidRDefault="002F3A12" w:rsidP="00F66762">
            <w:pPr>
              <w:pStyle w:val="BodyText"/>
              <w:spacing w:before="120"/>
              <w:jc w:val="center"/>
              <w:rPr>
                <w:color w:val="000000" w:themeColor="text1"/>
                <w:sz w:val="14"/>
                <w:szCs w:val="14"/>
              </w:rPr>
            </w:pPr>
            <w:r w:rsidRPr="00BE7FB2">
              <w:rPr>
                <w:color w:val="000000" w:themeColor="text1"/>
                <w:sz w:val="14"/>
                <w:szCs w:val="14"/>
              </w:rPr>
              <w:t>68,37</w:t>
            </w:r>
          </w:p>
        </w:tc>
        <w:tc>
          <w:tcPr>
            <w:tcW w:w="732" w:type="dxa"/>
            <w:tcBorders>
              <w:top w:val="single" w:sz="4" w:space="0" w:color="auto"/>
              <w:left w:val="single" w:sz="4" w:space="0" w:color="auto"/>
              <w:bottom w:val="single" w:sz="4" w:space="0" w:color="auto"/>
              <w:right w:val="single" w:sz="4" w:space="0" w:color="auto"/>
            </w:tcBorders>
          </w:tcPr>
          <w:p w:rsidR="002F3A12" w:rsidRPr="0013769D" w:rsidRDefault="002F3A12" w:rsidP="00F66762">
            <w:pPr>
              <w:pStyle w:val="BodyText"/>
              <w:spacing w:before="120"/>
              <w:jc w:val="center"/>
              <w:rPr>
                <w:color w:val="000000" w:themeColor="text1"/>
                <w:sz w:val="16"/>
                <w:szCs w:val="16"/>
              </w:rPr>
            </w:pPr>
            <w:r w:rsidRPr="0013769D">
              <w:rPr>
                <w:color w:val="000000" w:themeColor="text1"/>
                <w:sz w:val="16"/>
                <w:szCs w:val="16"/>
              </w:rPr>
              <w:t>424</w:t>
            </w:r>
          </w:p>
        </w:tc>
        <w:tc>
          <w:tcPr>
            <w:tcW w:w="838" w:type="dxa"/>
            <w:tcBorders>
              <w:top w:val="single" w:sz="4" w:space="0" w:color="auto"/>
              <w:left w:val="single" w:sz="4" w:space="0" w:color="auto"/>
              <w:bottom w:val="single" w:sz="4" w:space="0" w:color="auto"/>
              <w:right w:val="single" w:sz="4" w:space="0" w:color="auto"/>
            </w:tcBorders>
          </w:tcPr>
          <w:p w:rsidR="002F3A12" w:rsidRPr="0033076E" w:rsidRDefault="002F3A12" w:rsidP="00F66762">
            <w:pPr>
              <w:pStyle w:val="BodyText"/>
              <w:spacing w:before="120"/>
              <w:jc w:val="center"/>
              <w:rPr>
                <w:color w:val="000000" w:themeColor="text1"/>
                <w:sz w:val="16"/>
                <w:szCs w:val="16"/>
              </w:rPr>
            </w:pPr>
            <w:r w:rsidRPr="0033076E">
              <w:rPr>
                <w:color w:val="000000" w:themeColor="text1"/>
                <w:sz w:val="16"/>
                <w:szCs w:val="16"/>
              </w:rPr>
              <w:t>203,17</w:t>
            </w:r>
          </w:p>
        </w:tc>
        <w:tc>
          <w:tcPr>
            <w:tcW w:w="656" w:type="dxa"/>
            <w:tcBorders>
              <w:top w:val="single" w:sz="4" w:space="0" w:color="auto"/>
              <w:left w:val="single" w:sz="4" w:space="0" w:color="auto"/>
              <w:bottom w:val="single" w:sz="4" w:space="0" w:color="auto"/>
              <w:right w:val="single" w:sz="4" w:space="0" w:color="auto"/>
            </w:tcBorders>
          </w:tcPr>
          <w:p w:rsidR="002F3A12" w:rsidRPr="00E71DB5" w:rsidRDefault="002F3A12" w:rsidP="00F66762">
            <w:pPr>
              <w:pStyle w:val="BodyText"/>
              <w:spacing w:before="120"/>
              <w:jc w:val="center"/>
              <w:rPr>
                <w:color w:val="000000" w:themeColor="text1"/>
                <w:sz w:val="16"/>
                <w:szCs w:val="16"/>
              </w:rPr>
            </w:pPr>
            <w:r w:rsidRPr="00E71DB5">
              <w:rPr>
                <w:color w:val="000000" w:themeColor="text1"/>
                <w:sz w:val="16"/>
                <w:szCs w:val="16"/>
              </w:rPr>
              <w:t>141,34</w:t>
            </w:r>
          </w:p>
        </w:tc>
        <w:tc>
          <w:tcPr>
            <w:tcW w:w="732" w:type="dxa"/>
            <w:tcBorders>
              <w:top w:val="single" w:sz="4" w:space="0" w:color="auto"/>
              <w:left w:val="single" w:sz="4" w:space="0" w:color="auto"/>
              <w:bottom w:val="single" w:sz="4" w:space="0" w:color="auto"/>
              <w:right w:val="single" w:sz="4" w:space="0" w:color="auto"/>
            </w:tcBorders>
          </w:tcPr>
          <w:p w:rsidR="002F3A12" w:rsidRPr="00E71DB5" w:rsidRDefault="002F3A12" w:rsidP="00F66762">
            <w:pPr>
              <w:pStyle w:val="BodyText"/>
              <w:spacing w:before="120"/>
              <w:jc w:val="center"/>
              <w:rPr>
                <w:color w:val="000000" w:themeColor="text1"/>
                <w:sz w:val="16"/>
                <w:szCs w:val="16"/>
              </w:rPr>
            </w:pPr>
            <w:r w:rsidRPr="00E71DB5">
              <w:rPr>
                <w:color w:val="000000" w:themeColor="text1"/>
                <w:sz w:val="16"/>
                <w:szCs w:val="16"/>
              </w:rPr>
              <w:t>67,82</w:t>
            </w:r>
          </w:p>
        </w:tc>
      </w:tr>
      <w:tr w:rsidR="002F3A12" w:rsidRPr="00F32B31" w:rsidTr="008E72AF">
        <w:trPr>
          <w:trHeight w:val="596"/>
        </w:trPr>
        <w:tc>
          <w:tcPr>
            <w:tcW w:w="905" w:type="dxa"/>
            <w:tcBorders>
              <w:top w:val="single" w:sz="4" w:space="0" w:color="auto"/>
              <w:left w:val="single" w:sz="4" w:space="0" w:color="auto"/>
              <w:bottom w:val="single" w:sz="4" w:space="0" w:color="auto"/>
              <w:right w:val="single" w:sz="4" w:space="0" w:color="auto"/>
            </w:tcBorders>
          </w:tcPr>
          <w:p w:rsidR="002F3A12" w:rsidRPr="00973ED0" w:rsidRDefault="002F3A12" w:rsidP="00F66762">
            <w:pPr>
              <w:pStyle w:val="BodyText"/>
              <w:spacing w:before="120"/>
              <w:jc w:val="center"/>
              <w:rPr>
                <w:color w:val="000000" w:themeColor="text1"/>
                <w:sz w:val="16"/>
                <w:szCs w:val="16"/>
              </w:rPr>
            </w:pPr>
            <w:r w:rsidRPr="00973ED0">
              <w:rPr>
                <w:color w:val="000000" w:themeColor="text1"/>
                <w:sz w:val="16"/>
                <w:szCs w:val="16"/>
              </w:rPr>
              <w:t>Rata-rata</w:t>
            </w:r>
          </w:p>
        </w:tc>
        <w:tc>
          <w:tcPr>
            <w:tcW w:w="655" w:type="dxa"/>
            <w:tcBorders>
              <w:top w:val="single" w:sz="4" w:space="0" w:color="auto"/>
              <w:left w:val="single" w:sz="4" w:space="0" w:color="auto"/>
              <w:bottom w:val="single" w:sz="4" w:space="0" w:color="auto"/>
              <w:right w:val="single" w:sz="4" w:space="0" w:color="auto"/>
            </w:tcBorders>
          </w:tcPr>
          <w:p w:rsidR="002F3A12" w:rsidRPr="00461D6B" w:rsidRDefault="002F3A12" w:rsidP="00F66762">
            <w:pPr>
              <w:pStyle w:val="BodyText"/>
              <w:spacing w:before="120"/>
              <w:jc w:val="center"/>
              <w:rPr>
                <w:color w:val="000000" w:themeColor="text1"/>
                <w:sz w:val="16"/>
                <w:szCs w:val="16"/>
              </w:rPr>
            </w:pPr>
            <w:r w:rsidRPr="00461D6B">
              <w:rPr>
                <w:color w:val="000000" w:themeColor="text1"/>
                <w:sz w:val="16"/>
                <w:szCs w:val="16"/>
              </w:rPr>
              <w:t>4,77</w:t>
            </w:r>
          </w:p>
        </w:tc>
        <w:tc>
          <w:tcPr>
            <w:tcW w:w="738" w:type="dxa"/>
            <w:tcBorders>
              <w:top w:val="single" w:sz="4" w:space="0" w:color="auto"/>
              <w:left w:val="single" w:sz="4" w:space="0" w:color="auto"/>
              <w:bottom w:val="single" w:sz="4" w:space="0" w:color="auto"/>
              <w:right w:val="single" w:sz="4" w:space="0" w:color="auto"/>
            </w:tcBorders>
          </w:tcPr>
          <w:p w:rsidR="002F3A12" w:rsidRPr="00461D6B" w:rsidRDefault="002F3A12" w:rsidP="00F66762">
            <w:pPr>
              <w:pStyle w:val="BodyText"/>
              <w:spacing w:before="120"/>
              <w:jc w:val="center"/>
              <w:rPr>
                <w:color w:val="000000" w:themeColor="text1"/>
                <w:sz w:val="16"/>
                <w:szCs w:val="16"/>
              </w:rPr>
            </w:pPr>
            <w:r w:rsidRPr="00461D6B">
              <w:rPr>
                <w:color w:val="000000" w:themeColor="text1"/>
                <w:sz w:val="16"/>
                <w:szCs w:val="16"/>
              </w:rPr>
              <w:t>2,29</w:t>
            </w:r>
          </w:p>
        </w:tc>
        <w:tc>
          <w:tcPr>
            <w:tcW w:w="655" w:type="dxa"/>
            <w:tcBorders>
              <w:top w:val="single" w:sz="4" w:space="0" w:color="auto"/>
              <w:left w:val="single" w:sz="4" w:space="0" w:color="auto"/>
              <w:bottom w:val="single" w:sz="4" w:space="0" w:color="auto"/>
              <w:right w:val="single" w:sz="4" w:space="0" w:color="auto"/>
            </w:tcBorders>
          </w:tcPr>
          <w:p w:rsidR="002F3A12" w:rsidRPr="001E0848" w:rsidRDefault="002F3A12" w:rsidP="00F66762">
            <w:pPr>
              <w:pStyle w:val="BodyText"/>
              <w:spacing w:before="120"/>
              <w:jc w:val="center"/>
              <w:rPr>
                <w:color w:val="000000" w:themeColor="text1"/>
                <w:sz w:val="16"/>
                <w:szCs w:val="16"/>
              </w:rPr>
            </w:pPr>
            <w:r w:rsidRPr="001E0848">
              <w:rPr>
                <w:color w:val="000000" w:themeColor="text1"/>
                <w:sz w:val="16"/>
                <w:szCs w:val="16"/>
              </w:rPr>
              <w:t>4,6</w:t>
            </w:r>
          </w:p>
        </w:tc>
        <w:tc>
          <w:tcPr>
            <w:tcW w:w="738" w:type="dxa"/>
            <w:tcBorders>
              <w:top w:val="single" w:sz="4" w:space="0" w:color="auto"/>
              <w:left w:val="single" w:sz="4" w:space="0" w:color="auto"/>
              <w:bottom w:val="single" w:sz="4" w:space="0" w:color="auto"/>
              <w:right w:val="single" w:sz="4" w:space="0" w:color="auto"/>
            </w:tcBorders>
          </w:tcPr>
          <w:p w:rsidR="002F3A12" w:rsidRPr="008E4364" w:rsidRDefault="002F3A12" w:rsidP="00F66762">
            <w:pPr>
              <w:pStyle w:val="BodyText"/>
              <w:spacing w:before="120"/>
              <w:jc w:val="center"/>
              <w:rPr>
                <w:color w:val="000000" w:themeColor="text1"/>
                <w:sz w:val="16"/>
                <w:szCs w:val="16"/>
              </w:rPr>
            </w:pPr>
            <w:r w:rsidRPr="008E4364">
              <w:rPr>
                <w:color w:val="000000" w:themeColor="text1"/>
                <w:sz w:val="16"/>
                <w:szCs w:val="16"/>
              </w:rPr>
              <w:t>2,25</w:t>
            </w:r>
          </w:p>
        </w:tc>
        <w:tc>
          <w:tcPr>
            <w:tcW w:w="656" w:type="dxa"/>
            <w:tcBorders>
              <w:top w:val="single" w:sz="4" w:space="0" w:color="auto"/>
              <w:left w:val="single" w:sz="4" w:space="0" w:color="auto"/>
              <w:bottom w:val="single" w:sz="4" w:space="0" w:color="auto"/>
              <w:right w:val="single" w:sz="4" w:space="0" w:color="auto"/>
            </w:tcBorders>
          </w:tcPr>
          <w:p w:rsidR="002F3A12" w:rsidRPr="00100C3C" w:rsidRDefault="002F3A12" w:rsidP="00F66762">
            <w:pPr>
              <w:pStyle w:val="BodyText"/>
              <w:spacing w:before="120"/>
              <w:jc w:val="center"/>
              <w:rPr>
                <w:color w:val="000000" w:themeColor="text1"/>
                <w:sz w:val="16"/>
                <w:szCs w:val="16"/>
              </w:rPr>
            </w:pPr>
            <w:r w:rsidRPr="00100C3C">
              <w:rPr>
                <w:color w:val="000000" w:themeColor="text1"/>
                <w:sz w:val="16"/>
                <w:szCs w:val="16"/>
              </w:rPr>
              <w:t>4,77</w:t>
            </w:r>
          </w:p>
        </w:tc>
        <w:tc>
          <w:tcPr>
            <w:tcW w:w="667" w:type="dxa"/>
            <w:tcBorders>
              <w:top w:val="single" w:sz="4" w:space="0" w:color="auto"/>
              <w:left w:val="single" w:sz="4" w:space="0" w:color="auto"/>
              <w:bottom w:val="single" w:sz="4" w:space="0" w:color="auto"/>
              <w:right w:val="single" w:sz="4" w:space="0" w:color="auto"/>
            </w:tcBorders>
          </w:tcPr>
          <w:p w:rsidR="002F3A12" w:rsidRPr="00BE7FB2" w:rsidRDefault="002F3A12" w:rsidP="00F66762">
            <w:pPr>
              <w:pStyle w:val="BodyText"/>
              <w:spacing w:before="120"/>
              <w:jc w:val="center"/>
              <w:rPr>
                <w:color w:val="000000" w:themeColor="text1"/>
                <w:sz w:val="16"/>
                <w:szCs w:val="16"/>
              </w:rPr>
            </w:pPr>
            <w:r w:rsidRPr="00BE7FB2">
              <w:rPr>
                <w:color w:val="000000" w:themeColor="text1"/>
                <w:sz w:val="16"/>
                <w:szCs w:val="16"/>
              </w:rPr>
              <w:t>2,38</w:t>
            </w:r>
          </w:p>
        </w:tc>
        <w:tc>
          <w:tcPr>
            <w:tcW w:w="732" w:type="dxa"/>
            <w:tcBorders>
              <w:top w:val="single" w:sz="4" w:space="0" w:color="auto"/>
              <w:left w:val="single" w:sz="4" w:space="0" w:color="auto"/>
              <w:bottom w:val="single" w:sz="4" w:space="0" w:color="auto"/>
              <w:right w:val="single" w:sz="4" w:space="0" w:color="auto"/>
            </w:tcBorders>
          </w:tcPr>
          <w:p w:rsidR="002F3A12" w:rsidRPr="0013769D" w:rsidRDefault="002F3A12" w:rsidP="00F66762">
            <w:pPr>
              <w:pStyle w:val="BodyText"/>
              <w:spacing w:before="120"/>
              <w:jc w:val="center"/>
              <w:rPr>
                <w:color w:val="000000" w:themeColor="text1"/>
                <w:sz w:val="16"/>
                <w:szCs w:val="16"/>
              </w:rPr>
            </w:pPr>
            <w:r w:rsidRPr="0013769D">
              <w:rPr>
                <w:color w:val="000000" w:themeColor="text1"/>
                <w:sz w:val="16"/>
                <w:szCs w:val="16"/>
              </w:rPr>
              <w:t>14,13</w:t>
            </w:r>
          </w:p>
        </w:tc>
        <w:tc>
          <w:tcPr>
            <w:tcW w:w="838" w:type="dxa"/>
            <w:tcBorders>
              <w:top w:val="single" w:sz="4" w:space="0" w:color="auto"/>
              <w:left w:val="single" w:sz="4" w:space="0" w:color="auto"/>
              <w:bottom w:val="single" w:sz="4" w:space="0" w:color="auto"/>
              <w:right w:val="single" w:sz="4" w:space="0" w:color="auto"/>
            </w:tcBorders>
          </w:tcPr>
          <w:p w:rsidR="002F3A12" w:rsidRPr="0033076E" w:rsidRDefault="002F3A12" w:rsidP="00F66762">
            <w:pPr>
              <w:pStyle w:val="BodyText"/>
              <w:spacing w:before="120"/>
              <w:jc w:val="center"/>
              <w:rPr>
                <w:color w:val="000000" w:themeColor="text1"/>
                <w:sz w:val="16"/>
                <w:szCs w:val="16"/>
              </w:rPr>
            </w:pPr>
            <w:r w:rsidRPr="0033076E">
              <w:rPr>
                <w:color w:val="000000" w:themeColor="text1"/>
                <w:sz w:val="16"/>
                <w:szCs w:val="16"/>
              </w:rPr>
              <w:t>6,77</w:t>
            </w:r>
          </w:p>
        </w:tc>
        <w:tc>
          <w:tcPr>
            <w:tcW w:w="656" w:type="dxa"/>
            <w:tcBorders>
              <w:top w:val="single" w:sz="4" w:space="0" w:color="auto"/>
              <w:left w:val="single" w:sz="4" w:space="0" w:color="auto"/>
              <w:bottom w:val="single" w:sz="4" w:space="0" w:color="auto"/>
              <w:right w:val="single" w:sz="4" w:space="0" w:color="auto"/>
            </w:tcBorders>
          </w:tcPr>
          <w:p w:rsidR="002F3A12" w:rsidRPr="00E71DB5" w:rsidRDefault="002F3A12" w:rsidP="00F66762">
            <w:pPr>
              <w:pStyle w:val="BodyText"/>
              <w:spacing w:before="120"/>
              <w:jc w:val="center"/>
              <w:rPr>
                <w:color w:val="000000" w:themeColor="text1"/>
                <w:sz w:val="16"/>
                <w:szCs w:val="16"/>
              </w:rPr>
            </w:pPr>
            <w:r w:rsidRPr="00E71DB5">
              <w:rPr>
                <w:color w:val="000000" w:themeColor="text1"/>
                <w:sz w:val="16"/>
                <w:szCs w:val="16"/>
              </w:rPr>
              <w:t>4,71</w:t>
            </w:r>
          </w:p>
        </w:tc>
        <w:tc>
          <w:tcPr>
            <w:tcW w:w="732" w:type="dxa"/>
            <w:tcBorders>
              <w:top w:val="single" w:sz="4" w:space="0" w:color="auto"/>
              <w:left w:val="single" w:sz="4" w:space="0" w:color="auto"/>
              <w:bottom w:val="single" w:sz="4" w:space="0" w:color="auto"/>
              <w:right w:val="single" w:sz="4" w:space="0" w:color="auto"/>
            </w:tcBorders>
          </w:tcPr>
          <w:p w:rsidR="002F3A12" w:rsidRPr="00E71DB5" w:rsidRDefault="002F3A12" w:rsidP="00F66762">
            <w:pPr>
              <w:pStyle w:val="BodyText"/>
              <w:spacing w:before="120"/>
              <w:jc w:val="center"/>
              <w:rPr>
                <w:color w:val="000000" w:themeColor="text1"/>
                <w:sz w:val="16"/>
                <w:szCs w:val="16"/>
              </w:rPr>
            </w:pPr>
            <w:r w:rsidRPr="00E71DB5">
              <w:rPr>
                <w:color w:val="000000" w:themeColor="text1"/>
                <w:sz w:val="16"/>
                <w:szCs w:val="16"/>
              </w:rPr>
              <w:t>2,26</w:t>
            </w:r>
          </w:p>
        </w:tc>
      </w:tr>
    </w:tbl>
    <w:p w:rsidR="002F3A12" w:rsidRDefault="002F3A12" w:rsidP="002F3A12">
      <w:pPr>
        <w:pStyle w:val="BodyText"/>
      </w:pPr>
      <w:r w:rsidRPr="001B2CA4">
        <w:rPr>
          <w:position w:val="-30"/>
        </w:rPr>
        <w:object w:dxaOrig="4599" w:dyaOrig="740">
          <v:shape id="_x0000_i1062" type="#_x0000_t75" style="width:230.55pt;height:36.75pt" o:ole="" fillcolor="window">
            <v:imagedata r:id="rId111" o:title=""/>
          </v:shape>
          <o:OLEObject Type="Embed" ProgID="Equation.3" ShapeID="_x0000_i1062" DrawAspect="Content" ObjectID="_1515781630" r:id="rId112"/>
        </w:object>
      </w:r>
    </w:p>
    <w:p w:rsidR="002F3A12" w:rsidRDefault="002F3A12" w:rsidP="002F3A12">
      <w:pPr>
        <w:pStyle w:val="BodyText"/>
      </w:pPr>
      <w:r w:rsidRPr="00CF4F9E">
        <w:rPr>
          <w:position w:val="-46"/>
        </w:rPr>
        <w:object w:dxaOrig="4160" w:dyaOrig="1380">
          <v:shape id="_x0000_i1063" type="#_x0000_t75" style="width:208.35pt;height:75.05pt" o:ole="" fillcolor="window">
            <v:imagedata r:id="rId113" o:title=""/>
          </v:shape>
          <o:OLEObject Type="Embed" ProgID="Equation.3" ShapeID="_x0000_i1063" DrawAspect="Content" ObjectID="_1515781631" r:id="rId114"/>
        </w:object>
      </w:r>
    </w:p>
    <w:p w:rsidR="002F3A12" w:rsidRDefault="002F3A12" w:rsidP="002F3A12">
      <w:pPr>
        <w:pStyle w:val="BodyText"/>
      </w:pPr>
      <w:r w:rsidRPr="001B2CA4">
        <w:rPr>
          <w:position w:val="-46"/>
        </w:rPr>
        <w:object w:dxaOrig="4440" w:dyaOrig="1380">
          <v:shape id="_x0000_i1064" type="#_x0000_t75" style="width:222.15pt;height:68.95pt" o:ole="" fillcolor="window">
            <v:imagedata r:id="rId115" o:title=""/>
          </v:shape>
          <o:OLEObject Type="Embed" ProgID="Equation.3" ShapeID="_x0000_i1064" DrawAspect="Content" ObjectID="_1515781632" r:id="rId116"/>
        </w:object>
      </w:r>
    </w:p>
    <w:p w:rsidR="002F3A12" w:rsidRDefault="002F3A12" w:rsidP="002F3A12">
      <w:pPr>
        <w:pStyle w:val="BodyText"/>
      </w:pPr>
      <w:r w:rsidRPr="001B2CA4">
        <w:rPr>
          <w:position w:val="-46"/>
        </w:rPr>
        <w:object w:dxaOrig="4540" w:dyaOrig="1100">
          <v:shape id="_x0000_i1065" type="#_x0000_t75" style="width:225.95pt;height:54.4pt" o:ole="">
            <v:imagedata r:id="rId117" o:title=""/>
          </v:shape>
          <o:OLEObject Type="Embed" ProgID="Equation.3" ShapeID="_x0000_i1065" DrawAspect="Content" ObjectID="_1515781633" r:id="rId118"/>
        </w:object>
      </w:r>
    </w:p>
    <w:p w:rsidR="002F3A12" w:rsidRDefault="002F3A12" w:rsidP="002F3A12">
      <w:pPr>
        <w:pStyle w:val="BodyText"/>
      </w:pPr>
      <w:r>
        <w:t>JKG = 8,44 – 0,02– 2,19</w:t>
      </w:r>
    </w:p>
    <w:p w:rsidR="002F3A12" w:rsidRDefault="002F3A12" w:rsidP="002F3A12">
      <w:pPr>
        <w:pStyle w:val="BodyText"/>
      </w:pPr>
      <w:r>
        <w:t xml:space="preserve">        = 6,23</w:t>
      </w:r>
    </w:p>
    <w:p w:rsidR="002F3A12" w:rsidRPr="00F66762" w:rsidRDefault="002F3A12" w:rsidP="002F3A12">
      <w:pPr>
        <w:pStyle w:val="BodyText"/>
        <w:rPr>
          <w:b/>
        </w:rPr>
      </w:pPr>
      <w:r w:rsidRPr="00F66762">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2F3A12" w:rsidTr="008E72AF">
        <w:trPr>
          <w:cantSplit/>
        </w:trPr>
        <w:tc>
          <w:tcPr>
            <w:tcW w:w="1155" w:type="dxa"/>
            <w:vMerge w:val="restart"/>
          </w:tcPr>
          <w:p w:rsidR="002F3A12" w:rsidRDefault="002F3A12" w:rsidP="008E72AF">
            <w:pPr>
              <w:pStyle w:val="BodyText"/>
              <w:jc w:val="center"/>
            </w:pPr>
            <w:r>
              <w:t>Sumber variasi</w:t>
            </w:r>
          </w:p>
        </w:tc>
        <w:tc>
          <w:tcPr>
            <w:tcW w:w="1151" w:type="dxa"/>
            <w:vMerge w:val="restart"/>
          </w:tcPr>
          <w:p w:rsidR="002F3A12" w:rsidRDefault="002F3A12" w:rsidP="00F66762">
            <w:pPr>
              <w:pStyle w:val="BodyText"/>
              <w:spacing w:before="240"/>
              <w:jc w:val="center"/>
            </w:pPr>
            <w:r>
              <w:t>dB</w:t>
            </w:r>
          </w:p>
        </w:tc>
        <w:tc>
          <w:tcPr>
            <w:tcW w:w="1147" w:type="dxa"/>
            <w:vMerge w:val="restart"/>
          </w:tcPr>
          <w:p w:rsidR="002F3A12" w:rsidRDefault="002F3A12" w:rsidP="00F66762">
            <w:pPr>
              <w:pStyle w:val="BodyText"/>
              <w:spacing w:before="240"/>
              <w:jc w:val="center"/>
            </w:pPr>
            <w:r>
              <w:t>JK</w:t>
            </w:r>
          </w:p>
        </w:tc>
        <w:tc>
          <w:tcPr>
            <w:tcW w:w="1186" w:type="dxa"/>
            <w:vMerge w:val="restart"/>
          </w:tcPr>
          <w:p w:rsidR="002F3A12" w:rsidRDefault="002F3A12" w:rsidP="00F66762">
            <w:pPr>
              <w:pStyle w:val="BodyText"/>
              <w:spacing w:before="240"/>
              <w:jc w:val="center"/>
            </w:pPr>
            <w:r>
              <w:t>RJK</w:t>
            </w:r>
          </w:p>
        </w:tc>
        <w:tc>
          <w:tcPr>
            <w:tcW w:w="1231" w:type="dxa"/>
            <w:vMerge w:val="restart"/>
          </w:tcPr>
          <w:p w:rsidR="002F3A12" w:rsidRDefault="002F3A12" w:rsidP="00F66762">
            <w:pPr>
              <w:pStyle w:val="BodyText"/>
              <w:spacing w:before="240"/>
              <w:jc w:val="center"/>
            </w:pPr>
            <w:r>
              <w:t>F hitung</w:t>
            </w:r>
          </w:p>
        </w:tc>
        <w:tc>
          <w:tcPr>
            <w:tcW w:w="2050" w:type="dxa"/>
          </w:tcPr>
          <w:p w:rsidR="002F3A12" w:rsidRDefault="002F3A12" w:rsidP="008E72AF">
            <w:pPr>
              <w:pStyle w:val="BodyText"/>
              <w:jc w:val="center"/>
            </w:pPr>
            <w:r>
              <w:t>F tabel</w:t>
            </w:r>
          </w:p>
        </w:tc>
      </w:tr>
      <w:tr w:rsidR="002F3A12" w:rsidTr="008E72AF">
        <w:trPr>
          <w:cantSplit/>
        </w:trPr>
        <w:tc>
          <w:tcPr>
            <w:tcW w:w="1155" w:type="dxa"/>
            <w:vMerge/>
          </w:tcPr>
          <w:p w:rsidR="002F3A12" w:rsidRDefault="002F3A12" w:rsidP="008E72AF">
            <w:pPr>
              <w:pStyle w:val="BodyText"/>
              <w:jc w:val="center"/>
            </w:pPr>
          </w:p>
        </w:tc>
        <w:tc>
          <w:tcPr>
            <w:tcW w:w="1151" w:type="dxa"/>
            <w:vMerge/>
          </w:tcPr>
          <w:p w:rsidR="002F3A12" w:rsidRDefault="002F3A12" w:rsidP="008E72AF">
            <w:pPr>
              <w:pStyle w:val="BodyText"/>
              <w:jc w:val="center"/>
            </w:pPr>
          </w:p>
        </w:tc>
        <w:tc>
          <w:tcPr>
            <w:tcW w:w="1147" w:type="dxa"/>
            <w:vMerge/>
          </w:tcPr>
          <w:p w:rsidR="002F3A12" w:rsidRDefault="002F3A12" w:rsidP="008E72AF">
            <w:pPr>
              <w:pStyle w:val="BodyText"/>
              <w:jc w:val="center"/>
            </w:pPr>
          </w:p>
        </w:tc>
        <w:tc>
          <w:tcPr>
            <w:tcW w:w="1186" w:type="dxa"/>
            <w:vMerge/>
          </w:tcPr>
          <w:p w:rsidR="002F3A12" w:rsidRDefault="002F3A12" w:rsidP="008E72AF">
            <w:pPr>
              <w:pStyle w:val="BodyText"/>
              <w:jc w:val="center"/>
            </w:pPr>
          </w:p>
        </w:tc>
        <w:tc>
          <w:tcPr>
            <w:tcW w:w="1231" w:type="dxa"/>
            <w:vMerge/>
          </w:tcPr>
          <w:p w:rsidR="002F3A12" w:rsidRDefault="002F3A12" w:rsidP="008E72AF">
            <w:pPr>
              <w:pStyle w:val="BodyText"/>
              <w:jc w:val="center"/>
            </w:pPr>
          </w:p>
        </w:tc>
        <w:tc>
          <w:tcPr>
            <w:tcW w:w="2050" w:type="dxa"/>
          </w:tcPr>
          <w:p w:rsidR="002F3A12" w:rsidRDefault="002F3A12" w:rsidP="008E72AF">
            <w:pPr>
              <w:pStyle w:val="BodyText"/>
              <w:jc w:val="center"/>
            </w:pPr>
            <w:r>
              <w:t>5 %</w:t>
            </w:r>
          </w:p>
        </w:tc>
      </w:tr>
      <w:tr w:rsidR="002F3A12" w:rsidTr="008E72AF">
        <w:trPr>
          <w:cantSplit/>
        </w:trPr>
        <w:tc>
          <w:tcPr>
            <w:tcW w:w="1155" w:type="dxa"/>
          </w:tcPr>
          <w:p w:rsidR="002F3A12" w:rsidRDefault="002F3A12" w:rsidP="008E72AF">
            <w:pPr>
              <w:pStyle w:val="BodyText"/>
              <w:jc w:val="center"/>
            </w:pPr>
            <w:r>
              <w:t>Sampel</w:t>
            </w:r>
          </w:p>
        </w:tc>
        <w:tc>
          <w:tcPr>
            <w:tcW w:w="1151" w:type="dxa"/>
          </w:tcPr>
          <w:p w:rsidR="002F3A12" w:rsidRPr="0030306E" w:rsidRDefault="002F3A12" w:rsidP="008E72AF">
            <w:pPr>
              <w:pStyle w:val="BodyText"/>
              <w:jc w:val="center"/>
            </w:pPr>
            <w:r w:rsidRPr="0030306E">
              <w:t>2</w:t>
            </w:r>
          </w:p>
        </w:tc>
        <w:tc>
          <w:tcPr>
            <w:tcW w:w="1147" w:type="dxa"/>
          </w:tcPr>
          <w:p w:rsidR="002F3A12" w:rsidRPr="00352C36" w:rsidRDefault="002F3A12" w:rsidP="008E72AF">
            <w:pPr>
              <w:pStyle w:val="BodyText"/>
              <w:jc w:val="center"/>
            </w:pPr>
            <w:r w:rsidRPr="00352C36">
              <w:t>0,02</w:t>
            </w:r>
          </w:p>
        </w:tc>
        <w:tc>
          <w:tcPr>
            <w:tcW w:w="1186" w:type="dxa"/>
          </w:tcPr>
          <w:p w:rsidR="002F3A12" w:rsidRPr="00352C36" w:rsidRDefault="002F3A12" w:rsidP="008E72AF">
            <w:pPr>
              <w:pStyle w:val="BodyText"/>
              <w:jc w:val="center"/>
            </w:pPr>
            <w:r w:rsidRPr="00352C36">
              <w:t>0,01</w:t>
            </w:r>
          </w:p>
        </w:tc>
        <w:tc>
          <w:tcPr>
            <w:tcW w:w="1231" w:type="dxa"/>
          </w:tcPr>
          <w:p w:rsidR="002F3A12" w:rsidRPr="00352C36" w:rsidRDefault="002F3A12" w:rsidP="008E72AF">
            <w:pPr>
              <w:pStyle w:val="BodyText"/>
              <w:jc w:val="center"/>
              <w:rPr>
                <w:vertAlign w:val="superscript"/>
              </w:rPr>
            </w:pPr>
            <w:r w:rsidRPr="00352C36">
              <w:t>0,09</w:t>
            </w:r>
            <w:r w:rsidRPr="00352C36">
              <w:rPr>
                <w:vertAlign w:val="superscript"/>
              </w:rPr>
              <w:t>tn</w:t>
            </w:r>
          </w:p>
        </w:tc>
        <w:tc>
          <w:tcPr>
            <w:tcW w:w="2050" w:type="dxa"/>
            <w:vMerge w:val="restart"/>
            <w:tcBorders>
              <w:top w:val="nil"/>
            </w:tcBorders>
          </w:tcPr>
          <w:p w:rsidR="002F3A12" w:rsidRDefault="002F3A12" w:rsidP="008E72AF">
            <w:pPr>
              <w:pStyle w:val="BodyText"/>
              <w:jc w:val="center"/>
            </w:pPr>
            <w:r>
              <w:t>4,01</w:t>
            </w:r>
          </w:p>
        </w:tc>
      </w:tr>
      <w:tr w:rsidR="002F3A12" w:rsidTr="008E72AF">
        <w:trPr>
          <w:cantSplit/>
        </w:trPr>
        <w:tc>
          <w:tcPr>
            <w:tcW w:w="1155" w:type="dxa"/>
          </w:tcPr>
          <w:p w:rsidR="002F3A12" w:rsidRDefault="002F3A12" w:rsidP="008E72AF">
            <w:pPr>
              <w:pStyle w:val="BodyText"/>
              <w:jc w:val="center"/>
            </w:pPr>
            <w:r>
              <w:t>Panelis</w:t>
            </w:r>
          </w:p>
        </w:tc>
        <w:tc>
          <w:tcPr>
            <w:tcW w:w="1151" w:type="dxa"/>
          </w:tcPr>
          <w:p w:rsidR="002F3A12" w:rsidRPr="0030306E" w:rsidRDefault="002F3A12" w:rsidP="008E72AF">
            <w:pPr>
              <w:pStyle w:val="BodyText"/>
              <w:jc w:val="center"/>
            </w:pPr>
            <w:r w:rsidRPr="0030306E">
              <w:t>29</w:t>
            </w:r>
          </w:p>
        </w:tc>
        <w:tc>
          <w:tcPr>
            <w:tcW w:w="1147" w:type="dxa"/>
          </w:tcPr>
          <w:p w:rsidR="002F3A12" w:rsidRPr="00352C36" w:rsidRDefault="002F3A12" w:rsidP="008E72AF">
            <w:pPr>
              <w:pStyle w:val="BodyText"/>
              <w:jc w:val="center"/>
            </w:pPr>
            <w:r w:rsidRPr="00352C36">
              <w:t>2,19</w:t>
            </w:r>
          </w:p>
        </w:tc>
        <w:tc>
          <w:tcPr>
            <w:tcW w:w="1186" w:type="dxa"/>
          </w:tcPr>
          <w:p w:rsidR="002F3A12" w:rsidRPr="00352C36" w:rsidRDefault="002F3A12" w:rsidP="008E72AF">
            <w:pPr>
              <w:pStyle w:val="BodyText"/>
              <w:jc w:val="center"/>
            </w:pPr>
            <w:r w:rsidRPr="00352C36">
              <w:t>0,08</w:t>
            </w:r>
          </w:p>
        </w:tc>
        <w:tc>
          <w:tcPr>
            <w:tcW w:w="1231" w:type="dxa"/>
            <w:vMerge w:val="restart"/>
          </w:tcPr>
          <w:p w:rsidR="002F3A12" w:rsidRPr="00352C36" w:rsidRDefault="002F3A12" w:rsidP="008E72AF">
            <w:pPr>
              <w:pStyle w:val="BodyText"/>
              <w:jc w:val="center"/>
              <w:rPr>
                <w:vertAlign w:val="superscript"/>
              </w:rPr>
            </w:pPr>
            <w:r w:rsidRPr="00352C36">
              <w:t>0,73</w:t>
            </w:r>
            <w:r w:rsidRPr="00352C36">
              <w:rPr>
                <w:vertAlign w:val="superscript"/>
              </w:rPr>
              <w:t>tn</w:t>
            </w:r>
          </w:p>
        </w:tc>
        <w:tc>
          <w:tcPr>
            <w:tcW w:w="2050" w:type="dxa"/>
            <w:vMerge/>
            <w:tcBorders>
              <w:top w:val="nil"/>
            </w:tcBorders>
          </w:tcPr>
          <w:p w:rsidR="002F3A12" w:rsidRDefault="002F3A12" w:rsidP="008E72AF">
            <w:pPr>
              <w:pStyle w:val="BodyText"/>
              <w:jc w:val="center"/>
            </w:pPr>
          </w:p>
        </w:tc>
      </w:tr>
      <w:tr w:rsidR="002F3A12" w:rsidTr="008E72AF">
        <w:trPr>
          <w:cantSplit/>
        </w:trPr>
        <w:tc>
          <w:tcPr>
            <w:tcW w:w="1155" w:type="dxa"/>
          </w:tcPr>
          <w:p w:rsidR="002F3A12" w:rsidRDefault="002F3A12" w:rsidP="008E72AF">
            <w:pPr>
              <w:pStyle w:val="BodyText"/>
              <w:jc w:val="center"/>
            </w:pPr>
            <w:r>
              <w:t>Galat</w:t>
            </w:r>
          </w:p>
        </w:tc>
        <w:tc>
          <w:tcPr>
            <w:tcW w:w="1151" w:type="dxa"/>
          </w:tcPr>
          <w:p w:rsidR="002F3A12" w:rsidRPr="0030306E" w:rsidRDefault="002F3A12" w:rsidP="008E72AF">
            <w:pPr>
              <w:pStyle w:val="BodyText"/>
              <w:jc w:val="center"/>
            </w:pPr>
            <w:r w:rsidRPr="0030306E">
              <w:t>58</w:t>
            </w:r>
          </w:p>
        </w:tc>
        <w:tc>
          <w:tcPr>
            <w:tcW w:w="1147" w:type="dxa"/>
          </w:tcPr>
          <w:p w:rsidR="002F3A12" w:rsidRPr="00352C36" w:rsidRDefault="002F3A12" w:rsidP="008E72AF">
            <w:pPr>
              <w:pStyle w:val="BodyText"/>
              <w:jc w:val="center"/>
            </w:pPr>
            <w:r w:rsidRPr="00352C36">
              <w:t>6,23</w:t>
            </w:r>
          </w:p>
        </w:tc>
        <w:tc>
          <w:tcPr>
            <w:tcW w:w="1186" w:type="dxa"/>
            <w:vMerge w:val="restart"/>
          </w:tcPr>
          <w:p w:rsidR="002F3A12" w:rsidRPr="00352C36" w:rsidRDefault="002F3A12" w:rsidP="008E72AF">
            <w:pPr>
              <w:pStyle w:val="BodyText"/>
              <w:jc w:val="center"/>
            </w:pPr>
            <w:r w:rsidRPr="00352C36">
              <w:t>0,11</w:t>
            </w:r>
          </w:p>
        </w:tc>
        <w:tc>
          <w:tcPr>
            <w:tcW w:w="1231" w:type="dxa"/>
            <w:vMerge/>
          </w:tcPr>
          <w:p w:rsidR="002F3A12" w:rsidRDefault="002F3A12" w:rsidP="008E72AF">
            <w:pPr>
              <w:pStyle w:val="BodyText"/>
              <w:jc w:val="center"/>
            </w:pPr>
          </w:p>
        </w:tc>
        <w:tc>
          <w:tcPr>
            <w:tcW w:w="2050" w:type="dxa"/>
            <w:vMerge/>
            <w:tcBorders>
              <w:top w:val="nil"/>
            </w:tcBorders>
          </w:tcPr>
          <w:p w:rsidR="002F3A12" w:rsidRDefault="002F3A12" w:rsidP="008E72AF">
            <w:pPr>
              <w:pStyle w:val="BodyText"/>
              <w:jc w:val="center"/>
            </w:pPr>
          </w:p>
        </w:tc>
      </w:tr>
      <w:tr w:rsidR="002F3A12" w:rsidTr="008E72AF">
        <w:trPr>
          <w:cantSplit/>
        </w:trPr>
        <w:tc>
          <w:tcPr>
            <w:tcW w:w="1155" w:type="dxa"/>
          </w:tcPr>
          <w:p w:rsidR="002F3A12" w:rsidRDefault="002F3A12" w:rsidP="008E72AF">
            <w:pPr>
              <w:pStyle w:val="BodyText"/>
              <w:jc w:val="center"/>
            </w:pPr>
            <w:r>
              <w:t>Total</w:t>
            </w:r>
          </w:p>
        </w:tc>
        <w:tc>
          <w:tcPr>
            <w:tcW w:w="1151" w:type="dxa"/>
          </w:tcPr>
          <w:p w:rsidR="002F3A12" w:rsidRPr="0030306E" w:rsidRDefault="002F3A12" w:rsidP="008E72AF">
            <w:pPr>
              <w:pStyle w:val="BodyText"/>
              <w:jc w:val="center"/>
            </w:pPr>
            <w:r w:rsidRPr="0030306E">
              <w:t>89</w:t>
            </w:r>
          </w:p>
        </w:tc>
        <w:tc>
          <w:tcPr>
            <w:tcW w:w="1147" w:type="dxa"/>
          </w:tcPr>
          <w:p w:rsidR="002F3A12" w:rsidRPr="00352C36" w:rsidRDefault="002F3A12" w:rsidP="008E72AF">
            <w:pPr>
              <w:pStyle w:val="BodyText"/>
              <w:jc w:val="center"/>
            </w:pPr>
            <w:r w:rsidRPr="00352C36">
              <w:t>8,44</w:t>
            </w:r>
          </w:p>
        </w:tc>
        <w:tc>
          <w:tcPr>
            <w:tcW w:w="1186" w:type="dxa"/>
            <w:vMerge/>
          </w:tcPr>
          <w:p w:rsidR="002F3A12" w:rsidRDefault="002F3A12" w:rsidP="008E72AF">
            <w:pPr>
              <w:pStyle w:val="BodyText"/>
              <w:jc w:val="center"/>
            </w:pPr>
          </w:p>
        </w:tc>
        <w:tc>
          <w:tcPr>
            <w:tcW w:w="1231" w:type="dxa"/>
            <w:vMerge/>
          </w:tcPr>
          <w:p w:rsidR="002F3A12" w:rsidRDefault="002F3A12" w:rsidP="008E72AF">
            <w:pPr>
              <w:pStyle w:val="BodyText"/>
              <w:jc w:val="center"/>
            </w:pPr>
          </w:p>
        </w:tc>
        <w:tc>
          <w:tcPr>
            <w:tcW w:w="2050" w:type="dxa"/>
            <w:vMerge/>
            <w:tcBorders>
              <w:top w:val="nil"/>
            </w:tcBorders>
          </w:tcPr>
          <w:p w:rsidR="002F3A12" w:rsidRDefault="002F3A12" w:rsidP="008E72AF">
            <w:pPr>
              <w:pStyle w:val="BodyText"/>
              <w:jc w:val="center"/>
            </w:pPr>
          </w:p>
        </w:tc>
      </w:tr>
    </w:tbl>
    <w:p w:rsidR="002F3A12" w:rsidRPr="00F66762" w:rsidRDefault="002F3A12" w:rsidP="00F66762">
      <w:pPr>
        <w:pStyle w:val="BodyText"/>
        <w:spacing w:before="120"/>
        <w:rPr>
          <w:b/>
        </w:rPr>
      </w:pPr>
      <w:r w:rsidRPr="00F66762">
        <w:rPr>
          <w:b/>
        </w:rPr>
        <w:t>Interpolasi ( table 5 distribusi F)</w:t>
      </w:r>
    </w:p>
    <w:p w:rsidR="002F3A12" w:rsidRDefault="002F3A12" w:rsidP="002F3A12">
      <w:pPr>
        <w:pStyle w:val="BodyText"/>
      </w:pPr>
      <w:r w:rsidRPr="00053041">
        <w:rPr>
          <w:position w:val="-46"/>
        </w:rPr>
        <w:object w:dxaOrig="3540" w:dyaOrig="1400">
          <v:shape id="_x0000_i1066" type="#_x0000_t75" style="width:176.95pt;height:70.45pt" o:ole="" fillcolor="window">
            <v:imagedata r:id="rId119" o:title=""/>
          </v:shape>
          <o:OLEObject Type="Embed" ProgID="Equation.3" ShapeID="_x0000_i1066" DrawAspect="Content" ObjectID="_1515781634" r:id="rId120"/>
        </w:object>
      </w:r>
    </w:p>
    <w:p w:rsidR="002F3A12" w:rsidRPr="00F66762" w:rsidRDefault="002F3A12" w:rsidP="002F3A12">
      <w:pPr>
        <w:rPr>
          <w:b/>
          <w:bCs/>
          <w:color w:val="000000"/>
          <w:sz w:val="24"/>
          <w:szCs w:val="24"/>
        </w:rPr>
      </w:pPr>
      <w:r w:rsidRPr="00F66762">
        <w:rPr>
          <w:b/>
          <w:bCs/>
          <w:color w:val="000000"/>
          <w:sz w:val="24"/>
          <w:szCs w:val="24"/>
          <w:lang w:val="id-ID"/>
        </w:rPr>
        <w:t>Kesimpulan :</w:t>
      </w:r>
    </w:p>
    <w:p w:rsidR="002F3A12" w:rsidRDefault="002F3A12" w:rsidP="00F66762">
      <w:pPr>
        <w:spacing w:line="480" w:lineRule="auto"/>
        <w:ind w:firstLine="720"/>
        <w:jc w:val="both"/>
      </w:pPr>
      <w:r w:rsidRPr="00F66762">
        <w:rPr>
          <w:bCs/>
          <w:color w:val="000000"/>
          <w:sz w:val="24"/>
          <w:szCs w:val="24"/>
          <w:lang w:val="id-ID"/>
        </w:rPr>
        <w:t xml:space="preserve">Berdasarkan tabel </w:t>
      </w:r>
      <w:r w:rsidRPr="00F66762">
        <w:rPr>
          <w:bCs/>
          <w:color w:val="000000"/>
          <w:sz w:val="24"/>
          <w:szCs w:val="24"/>
        </w:rPr>
        <w:t>Anava</w:t>
      </w:r>
      <w:r w:rsidRPr="00F66762">
        <w:rPr>
          <w:bCs/>
          <w:color w:val="000000"/>
          <w:sz w:val="24"/>
          <w:szCs w:val="24"/>
          <w:lang w:val="id-ID"/>
        </w:rPr>
        <w:t xml:space="preserve"> dapat disimpulkan </w:t>
      </w:r>
      <w:r w:rsidRPr="00F66762">
        <w:rPr>
          <w:sz w:val="24"/>
          <w:szCs w:val="24"/>
        </w:rPr>
        <w:t>Jika F Hitung &lt; F Tabel pada taraf 5 % maka diberi tanda tn (tidak berbeda nyata) maka tidak dilakukan uji lanjut Duncan.</w:t>
      </w:r>
      <w:r w:rsidR="00F66762">
        <w:t xml:space="preserve"> </w:t>
      </w:r>
    </w:p>
    <w:p w:rsidR="00652DA9" w:rsidRPr="00652DA9" w:rsidRDefault="00652DA9" w:rsidP="00652DA9">
      <w:pPr>
        <w:pStyle w:val="BodyText"/>
      </w:pPr>
      <w:r>
        <w:lastRenderedPageBreak/>
        <w:t xml:space="preserve">Penelitian Pendahuluan - </w:t>
      </w:r>
      <w:r w:rsidRPr="000C45A3">
        <w:t>Uji Hedonik Berdasarkan Tekstur pada hari ke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660"/>
        <w:gridCol w:w="743"/>
        <w:gridCol w:w="660"/>
        <w:gridCol w:w="743"/>
        <w:gridCol w:w="661"/>
        <w:gridCol w:w="671"/>
        <w:gridCol w:w="737"/>
        <w:gridCol w:w="844"/>
        <w:gridCol w:w="661"/>
        <w:gridCol w:w="737"/>
      </w:tblGrid>
      <w:tr w:rsidR="00652DA9" w:rsidRPr="00F32B31" w:rsidTr="00652DA9">
        <w:trPr>
          <w:trHeight w:val="862"/>
        </w:trPr>
        <w:tc>
          <w:tcPr>
            <w:tcW w:w="911" w:type="dxa"/>
          </w:tcPr>
          <w:p w:rsidR="00652DA9" w:rsidRPr="0084365C" w:rsidRDefault="00652DA9" w:rsidP="002F3A12">
            <w:pPr>
              <w:pStyle w:val="BodyText"/>
              <w:spacing w:before="120"/>
              <w:jc w:val="center"/>
              <w:rPr>
                <w:color w:val="000000" w:themeColor="text1"/>
                <w:sz w:val="16"/>
                <w:szCs w:val="16"/>
              </w:rPr>
            </w:pPr>
            <w:r w:rsidRPr="0084365C">
              <w:rPr>
                <w:color w:val="000000" w:themeColor="text1"/>
                <w:sz w:val="16"/>
                <w:szCs w:val="16"/>
              </w:rPr>
              <w:t>Kode sampel</w:t>
            </w:r>
          </w:p>
        </w:tc>
        <w:tc>
          <w:tcPr>
            <w:tcW w:w="1402"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234 (HDPE)</w:t>
            </w:r>
          </w:p>
        </w:tc>
        <w:tc>
          <w:tcPr>
            <w:tcW w:w="1402" w:type="dxa"/>
            <w:gridSpan w:val="2"/>
          </w:tcPr>
          <w:p w:rsidR="00652DA9" w:rsidRPr="0084365C" w:rsidRDefault="00652DA9" w:rsidP="00652DA9">
            <w:pPr>
              <w:pStyle w:val="BodyText"/>
              <w:spacing w:before="240"/>
              <w:rPr>
                <w:color w:val="000000" w:themeColor="text1"/>
                <w:sz w:val="16"/>
                <w:szCs w:val="16"/>
              </w:rPr>
            </w:pPr>
            <w:r w:rsidRPr="0084365C">
              <w:rPr>
                <w:color w:val="000000" w:themeColor="text1"/>
                <w:sz w:val="16"/>
                <w:szCs w:val="16"/>
              </w:rPr>
              <w:t>392 (Nylon)</w:t>
            </w:r>
          </w:p>
        </w:tc>
        <w:tc>
          <w:tcPr>
            <w:tcW w:w="1332" w:type="dxa"/>
            <w:gridSpan w:val="2"/>
          </w:tcPr>
          <w:p w:rsidR="00652DA9" w:rsidRPr="0084365C" w:rsidRDefault="00652DA9" w:rsidP="00652DA9">
            <w:pPr>
              <w:pStyle w:val="BodyText"/>
              <w:spacing w:before="120"/>
              <w:jc w:val="center"/>
              <w:rPr>
                <w:color w:val="000000" w:themeColor="text1"/>
                <w:sz w:val="16"/>
                <w:szCs w:val="16"/>
              </w:rPr>
            </w:pPr>
            <w:r w:rsidRPr="0084365C">
              <w:rPr>
                <w:color w:val="000000" w:themeColor="text1"/>
                <w:sz w:val="16"/>
                <w:szCs w:val="16"/>
              </w:rPr>
              <w:t>501 (Alumunium Foil)</w:t>
            </w:r>
          </w:p>
        </w:tc>
        <w:tc>
          <w:tcPr>
            <w:tcW w:w="1580"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Jumlah</w:t>
            </w:r>
          </w:p>
        </w:tc>
        <w:tc>
          <w:tcPr>
            <w:tcW w:w="1398"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Rata-rata</w:t>
            </w:r>
          </w:p>
        </w:tc>
      </w:tr>
      <w:tr w:rsidR="00652DA9" w:rsidRPr="00F32B31" w:rsidTr="00652DA9">
        <w:trPr>
          <w:trHeight w:val="845"/>
        </w:trPr>
        <w:tc>
          <w:tcPr>
            <w:tcW w:w="911" w:type="dxa"/>
          </w:tcPr>
          <w:p w:rsidR="00652DA9" w:rsidRPr="00973ED0" w:rsidRDefault="00652DA9" w:rsidP="00652DA9">
            <w:pPr>
              <w:pStyle w:val="BodyText"/>
              <w:spacing w:before="240"/>
              <w:jc w:val="center"/>
              <w:rPr>
                <w:color w:val="000000" w:themeColor="text1"/>
                <w:sz w:val="16"/>
                <w:szCs w:val="16"/>
              </w:rPr>
            </w:pPr>
            <w:r w:rsidRPr="00973ED0">
              <w:rPr>
                <w:color w:val="000000" w:themeColor="text1"/>
                <w:sz w:val="16"/>
                <w:szCs w:val="16"/>
              </w:rPr>
              <w:t>Panelis</w:t>
            </w:r>
          </w:p>
        </w:tc>
        <w:tc>
          <w:tcPr>
            <w:tcW w:w="660" w:type="dxa"/>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Data asli</w:t>
            </w:r>
          </w:p>
        </w:tc>
        <w:tc>
          <w:tcPr>
            <w:tcW w:w="743" w:type="dxa"/>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Data Trans</w:t>
            </w:r>
          </w:p>
        </w:tc>
        <w:tc>
          <w:tcPr>
            <w:tcW w:w="660"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743"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661"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671"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737"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844"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trans</w:t>
            </w:r>
          </w:p>
        </w:tc>
        <w:tc>
          <w:tcPr>
            <w:tcW w:w="661"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asli</w:t>
            </w:r>
          </w:p>
        </w:tc>
        <w:tc>
          <w:tcPr>
            <w:tcW w:w="737" w:type="dxa"/>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Data trans</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12</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6,34</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4</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2,11</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13</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6,59</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4,33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2,20</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4</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5</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6</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9</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5,57</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1,86</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8</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4</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2,12</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11</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6,11</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2,04</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9</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10</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3</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1,87</w:t>
            </w:r>
          </w:p>
        </w:tc>
        <w:tc>
          <w:tcPr>
            <w:tcW w:w="660"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5</w:t>
            </w:r>
          </w:p>
        </w:tc>
        <w:tc>
          <w:tcPr>
            <w:tcW w:w="743"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2,35</w:t>
            </w:r>
          </w:p>
        </w:tc>
        <w:tc>
          <w:tcPr>
            <w:tcW w:w="66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2</w:t>
            </w:r>
          </w:p>
        </w:tc>
        <w:tc>
          <w:tcPr>
            <w:tcW w:w="671"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11</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1,22</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8</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5,21</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2,67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1,74</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12</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13</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14</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9</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5,57</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1,86</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15</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7</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5,03</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2,33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1,68</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16</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17</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6</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4,74</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2</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1,58</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18</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1,22</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2,55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9</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5,35</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1,78</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19</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20</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9</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5,57</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1,86</w:t>
            </w:r>
          </w:p>
        </w:tc>
      </w:tr>
      <w:tr w:rsidR="00652DA9" w:rsidRPr="00F32B31" w:rsidTr="00652DA9">
        <w:trPr>
          <w:trHeight w:val="298"/>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21</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8</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5,28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2,67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1,76</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22</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9</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5,57</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1,86</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23</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24</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11</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6,09</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2,03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25</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11</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6,11</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2,04</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26</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4</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2,12</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5,86</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1,95</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27</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3</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11</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6,09</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3,67</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2,03</w:t>
            </w:r>
          </w:p>
        </w:tc>
      </w:tr>
      <w:tr w:rsidR="00652DA9" w:rsidRPr="00F32B31" w:rsidTr="00652DA9">
        <w:trPr>
          <w:trHeight w:val="282"/>
        </w:trPr>
        <w:tc>
          <w:tcPr>
            <w:tcW w:w="911"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28</w:t>
            </w:r>
          </w:p>
        </w:tc>
        <w:tc>
          <w:tcPr>
            <w:tcW w:w="660" w:type="dxa"/>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110"/>
        </w:trPr>
        <w:tc>
          <w:tcPr>
            <w:tcW w:w="911"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29</w:t>
            </w:r>
          </w:p>
        </w:tc>
        <w:tc>
          <w:tcPr>
            <w:tcW w:w="660"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Borders>
              <w:top w:val="single" w:sz="4" w:space="0" w:color="auto"/>
              <w:left w:val="single" w:sz="4" w:space="0" w:color="auto"/>
              <w:bottom w:val="single" w:sz="4" w:space="0" w:color="auto"/>
              <w:right w:val="single" w:sz="4" w:space="0" w:color="auto"/>
            </w:tcBorders>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Borders>
              <w:top w:val="single" w:sz="4" w:space="0" w:color="auto"/>
              <w:left w:val="single" w:sz="4" w:space="0" w:color="auto"/>
              <w:bottom w:val="single" w:sz="4" w:space="0" w:color="auto"/>
              <w:right w:val="single" w:sz="4" w:space="0" w:color="auto"/>
            </w:tcBorders>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Borders>
              <w:top w:val="single" w:sz="4" w:space="0" w:color="auto"/>
              <w:left w:val="single" w:sz="4" w:space="0" w:color="auto"/>
              <w:bottom w:val="single" w:sz="4" w:space="0" w:color="auto"/>
              <w:right w:val="single" w:sz="4" w:space="0" w:color="auto"/>
            </w:tcBorders>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282"/>
        </w:trPr>
        <w:tc>
          <w:tcPr>
            <w:tcW w:w="911"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30</w:t>
            </w:r>
          </w:p>
        </w:tc>
        <w:tc>
          <w:tcPr>
            <w:tcW w:w="660"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jc w:val="center"/>
              <w:rPr>
                <w:color w:val="000000" w:themeColor="text1"/>
                <w:sz w:val="16"/>
                <w:szCs w:val="16"/>
              </w:rPr>
            </w:pPr>
            <w:r w:rsidRPr="00E237D9">
              <w:rPr>
                <w:color w:val="000000" w:themeColor="text1"/>
                <w:sz w:val="16"/>
                <w:szCs w:val="16"/>
              </w:rPr>
              <w:t>3</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1,87</w:t>
            </w:r>
          </w:p>
        </w:tc>
        <w:tc>
          <w:tcPr>
            <w:tcW w:w="660"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2,35</w:t>
            </w:r>
          </w:p>
        </w:tc>
        <w:tc>
          <w:tcPr>
            <w:tcW w:w="66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2</w:t>
            </w:r>
          </w:p>
        </w:tc>
        <w:tc>
          <w:tcPr>
            <w:tcW w:w="67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1,58</w:t>
            </w:r>
          </w:p>
        </w:tc>
        <w:tc>
          <w:tcPr>
            <w:tcW w:w="737" w:type="dxa"/>
            <w:tcBorders>
              <w:top w:val="single" w:sz="4" w:space="0" w:color="auto"/>
              <w:left w:val="single" w:sz="4" w:space="0" w:color="auto"/>
              <w:bottom w:val="single" w:sz="4" w:space="0" w:color="auto"/>
              <w:right w:val="single" w:sz="4" w:space="0" w:color="auto"/>
            </w:tcBorders>
          </w:tcPr>
          <w:p w:rsidR="00652DA9" w:rsidRPr="00920670" w:rsidRDefault="00652DA9" w:rsidP="00652DA9">
            <w:pPr>
              <w:pStyle w:val="BodyText"/>
              <w:jc w:val="center"/>
              <w:rPr>
                <w:color w:val="000000" w:themeColor="text1"/>
                <w:sz w:val="16"/>
                <w:szCs w:val="16"/>
              </w:rPr>
            </w:pPr>
            <w:r w:rsidRPr="00920670">
              <w:rPr>
                <w:color w:val="000000" w:themeColor="text1"/>
                <w:sz w:val="16"/>
                <w:szCs w:val="16"/>
              </w:rPr>
              <w:t>10</w:t>
            </w:r>
          </w:p>
        </w:tc>
        <w:tc>
          <w:tcPr>
            <w:tcW w:w="844"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jc w:val="center"/>
              <w:rPr>
                <w:color w:val="000000" w:themeColor="text1"/>
                <w:sz w:val="16"/>
                <w:szCs w:val="16"/>
              </w:rPr>
            </w:pPr>
            <w:r w:rsidRPr="00372847">
              <w:rPr>
                <w:color w:val="000000" w:themeColor="text1"/>
                <w:sz w:val="16"/>
                <w:szCs w:val="16"/>
              </w:rPr>
              <w:t>5,8</w:t>
            </w:r>
          </w:p>
        </w:tc>
        <w:tc>
          <w:tcPr>
            <w:tcW w:w="661" w:type="dxa"/>
            <w:tcBorders>
              <w:top w:val="single" w:sz="4" w:space="0" w:color="auto"/>
              <w:left w:val="single" w:sz="4" w:space="0" w:color="auto"/>
              <w:bottom w:val="single" w:sz="4" w:space="0" w:color="auto"/>
              <w:right w:val="single" w:sz="4" w:space="0" w:color="auto"/>
            </w:tcBorders>
          </w:tcPr>
          <w:p w:rsidR="00652DA9" w:rsidRPr="00042022" w:rsidRDefault="00652DA9" w:rsidP="00652DA9">
            <w:pPr>
              <w:pStyle w:val="BodyText"/>
              <w:jc w:val="center"/>
              <w:rPr>
                <w:color w:val="000000" w:themeColor="text1"/>
                <w:sz w:val="16"/>
                <w:szCs w:val="16"/>
              </w:rPr>
            </w:pPr>
            <w:r w:rsidRPr="00042022">
              <w:rPr>
                <w:color w:val="000000" w:themeColor="text1"/>
                <w:sz w:val="16"/>
                <w:szCs w:val="16"/>
              </w:rPr>
              <w:t>3,33</w:t>
            </w:r>
          </w:p>
        </w:tc>
        <w:tc>
          <w:tcPr>
            <w:tcW w:w="737" w:type="dxa"/>
            <w:tcBorders>
              <w:top w:val="single" w:sz="4" w:space="0" w:color="auto"/>
              <w:left w:val="single" w:sz="4" w:space="0" w:color="auto"/>
              <w:bottom w:val="single" w:sz="4" w:space="0" w:color="auto"/>
              <w:right w:val="single" w:sz="4" w:space="0" w:color="auto"/>
            </w:tcBorders>
          </w:tcPr>
          <w:p w:rsidR="00652DA9" w:rsidRPr="00D63B15" w:rsidRDefault="00652DA9" w:rsidP="00652DA9">
            <w:pPr>
              <w:pStyle w:val="BodyText"/>
              <w:jc w:val="center"/>
              <w:rPr>
                <w:color w:val="000000" w:themeColor="text1"/>
                <w:sz w:val="16"/>
                <w:szCs w:val="16"/>
              </w:rPr>
            </w:pPr>
            <w:r w:rsidRPr="00D63B15">
              <w:rPr>
                <w:color w:val="000000" w:themeColor="text1"/>
                <w:sz w:val="16"/>
                <w:szCs w:val="16"/>
              </w:rPr>
              <w:t>1,93</w:t>
            </w:r>
          </w:p>
        </w:tc>
      </w:tr>
      <w:tr w:rsidR="00652DA9" w:rsidRPr="00F32B31" w:rsidTr="00652DA9">
        <w:trPr>
          <w:trHeight w:val="563"/>
        </w:trPr>
        <w:tc>
          <w:tcPr>
            <w:tcW w:w="911"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Jumlah</w:t>
            </w:r>
          </w:p>
        </w:tc>
        <w:tc>
          <w:tcPr>
            <w:tcW w:w="660" w:type="dxa"/>
            <w:tcBorders>
              <w:top w:val="single" w:sz="4" w:space="0" w:color="auto"/>
              <w:left w:val="single" w:sz="4" w:space="0" w:color="auto"/>
              <w:bottom w:val="single" w:sz="4" w:space="0" w:color="auto"/>
              <w:right w:val="single" w:sz="4" w:space="0" w:color="auto"/>
            </w:tcBorders>
          </w:tcPr>
          <w:p w:rsidR="00652DA9" w:rsidRPr="00E237D9" w:rsidRDefault="00652DA9" w:rsidP="00652DA9">
            <w:pPr>
              <w:pStyle w:val="BodyText"/>
              <w:spacing w:before="120"/>
              <w:jc w:val="center"/>
              <w:rPr>
                <w:color w:val="000000" w:themeColor="text1"/>
                <w:sz w:val="16"/>
                <w:szCs w:val="16"/>
              </w:rPr>
            </w:pPr>
            <w:r w:rsidRPr="00E237D9">
              <w:rPr>
                <w:color w:val="000000" w:themeColor="text1"/>
                <w:sz w:val="16"/>
                <w:szCs w:val="16"/>
              </w:rPr>
              <w:t>85</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54,39</w:t>
            </w:r>
          </w:p>
        </w:tc>
        <w:tc>
          <w:tcPr>
            <w:tcW w:w="660"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131</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65,98</w:t>
            </w:r>
          </w:p>
        </w:tc>
        <w:tc>
          <w:tcPr>
            <w:tcW w:w="66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77</w:t>
            </w:r>
          </w:p>
        </w:tc>
        <w:tc>
          <w:tcPr>
            <w:tcW w:w="67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4"/>
                <w:szCs w:val="14"/>
              </w:rPr>
            </w:pPr>
            <w:r w:rsidRPr="00372847">
              <w:rPr>
                <w:color w:val="000000" w:themeColor="text1"/>
                <w:sz w:val="14"/>
                <w:szCs w:val="14"/>
              </w:rPr>
              <w:t>52,21</w:t>
            </w:r>
          </w:p>
        </w:tc>
        <w:tc>
          <w:tcPr>
            <w:tcW w:w="737" w:type="dxa"/>
            <w:tcBorders>
              <w:top w:val="single" w:sz="4" w:space="0" w:color="auto"/>
              <w:left w:val="single" w:sz="4" w:space="0" w:color="auto"/>
              <w:bottom w:val="single" w:sz="4" w:space="0" w:color="auto"/>
              <w:right w:val="single" w:sz="4" w:space="0" w:color="auto"/>
            </w:tcBorders>
          </w:tcPr>
          <w:p w:rsidR="00652DA9" w:rsidRPr="00920670" w:rsidRDefault="00652DA9" w:rsidP="00652DA9">
            <w:pPr>
              <w:pStyle w:val="BodyText"/>
              <w:spacing w:before="120"/>
              <w:jc w:val="center"/>
              <w:rPr>
                <w:color w:val="000000" w:themeColor="text1"/>
                <w:sz w:val="16"/>
                <w:szCs w:val="16"/>
              </w:rPr>
            </w:pPr>
            <w:r w:rsidRPr="00920670">
              <w:rPr>
                <w:color w:val="000000" w:themeColor="text1"/>
                <w:sz w:val="16"/>
                <w:szCs w:val="16"/>
              </w:rPr>
              <w:t>293</w:t>
            </w:r>
          </w:p>
        </w:tc>
        <w:tc>
          <w:tcPr>
            <w:tcW w:w="844"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Pr>
                <w:color w:val="000000" w:themeColor="text1"/>
                <w:sz w:val="16"/>
                <w:szCs w:val="16"/>
              </w:rPr>
              <w:t>172,58</w:t>
            </w:r>
          </w:p>
        </w:tc>
        <w:tc>
          <w:tcPr>
            <w:tcW w:w="661" w:type="dxa"/>
            <w:tcBorders>
              <w:top w:val="single" w:sz="4" w:space="0" w:color="auto"/>
              <w:left w:val="single" w:sz="4" w:space="0" w:color="auto"/>
              <w:bottom w:val="single" w:sz="4" w:space="0" w:color="auto"/>
              <w:right w:val="single" w:sz="4" w:space="0" w:color="auto"/>
            </w:tcBorders>
          </w:tcPr>
          <w:p w:rsidR="00652DA9" w:rsidRPr="001C3EFB" w:rsidRDefault="00652DA9" w:rsidP="00652DA9">
            <w:pPr>
              <w:pStyle w:val="BodyText"/>
              <w:spacing w:before="120"/>
              <w:jc w:val="center"/>
              <w:rPr>
                <w:color w:val="000000" w:themeColor="text1"/>
                <w:sz w:val="16"/>
                <w:szCs w:val="16"/>
              </w:rPr>
            </w:pPr>
            <w:r w:rsidRPr="001C3EFB">
              <w:rPr>
                <w:color w:val="000000" w:themeColor="text1"/>
                <w:sz w:val="16"/>
                <w:szCs w:val="16"/>
              </w:rPr>
              <w:t>97,63</w:t>
            </w:r>
          </w:p>
        </w:tc>
        <w:tc>
          <w:tcPr>
            <w:tcW w:w="737" w:type="dxa"/>
            <w:tcBorders>
              <w:top w:val="single" w:sz="4" w:space="0" w:color="auto"/>
              <w:left w:val="single" w:sz="4" w:space="0" w:color="auto"/>
              <w:bottom w:val="single" w:sz="4" w:space="0" w:color="auto"/>
              <w:right w:val="single" w:sz="4" w:space="0" w:color="auto"/>
            </w:tcBorders>
          </w:tcPr>
          <w:p w:rsidR="00652DA9" w:rsidRPr="001C3EFB" w:rsidRDefault="00652DA9" w:rsidP="00652DA9">
            <w:pPr>
              <w:pStyle w:val="BodyText"/>
              <w:spacing w:before="120"/>
              <w:jc w:val="center"/>
              <w:rPr>
                <w:color w:val="000000" w:themeColor="text1"/>
                <w:sz w:val="16"/>
                <w:szCs w:val="16"/>
              </w:rPr>
            </w:pPr>
            <w:r w:rsidRPr="001C3EFB">
              <w:rPr>
                <w:color w:val="000000" w:themeColor="text1"/>
                <w:sz w:val="16"/>
                <w:szCs w:val="16"/>
              </w:rPr>
              <w:t>57,5</w:t>
            </w:r>
          </w:p>
        </w:tc>
      </w:tr>
      <w:tr w:rsidR="00652DA9" w:rsidRPr="00F32B31" w:rsidTr="00652DA9">
        <w:trPr>
          <w:trHeight w:val="580"/>
        </w:trPr>
        <w:tc>
          <w:tcPr>
            <w:tcW w:w="911"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Rata-rata</w:t>
            </w:r>
          </w:p>
        </w:tc>
        <w:tc>
          <w:tcPr>
            <w:tcW w:w="660"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2,83</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1,81</w:t>
            </w:r>
          </w:p>
        </w:tc>
        <w:tc>
          <w:tcPr>
            <w:tcW w:w="660"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4,37</w:t>
            </w:r>
          </w:p>
        </w:tc>
        <w:tc>
          <w:tcPr>
            <w:tcW w:w="743"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2,20</w:t>
            </w:r>
          </w:p>
        </w:tc>
        <w:tc>
          <w:tcPr>
            <w:tcW w:w="66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2,57</w:t>
            </w:r>
          </w:p>
        </w:tc>
        <w:tc>
          <w:tcPr>
            <w:tcW w:w="671" w:type="dxa"/>
            <w:tcBorders>
              <w:top w:val="single" w:sz="4" w:space="0" w:color="auto"/>
              <w:left w:val="single" w:sz="4" w:space="0" w:color="auto"/>
              <w:bottom w:val="single" w:sz="4" w:space="0" w:color="auto"/>
              <w:right w:val="single" w:sz="4" w:space="0" w:color="auto"/>
            </w:tcBorders>
          </w:tcPr>
          <w:p w:rsidR="00652DA9" w:rsidRPr="00372847" w:rsidRDefault="00652DA9" w:rsidP="00652DA9">
            <w:pPr>
              <w:pStyle w:val="BodyText"/>
              <w:spacing w:before="120"/>
              <w:jc w:val="center"/>
              <w:rPr>
                <w:color w:val="000000" w:themeColor="text1"/>
                <w:sz w:val="16"/>
                <w:szCs w:val="16"/>
              </w:rPr>
            </w:pPr>
            <w:r w:rsidRPr="00372847">
              <w:rPr>
                <w:color w:val="000000" w:themeColor="text1"/>
                <w:sz w:val="16"/>
                <w:szCs w:val="16"/>
              </w:rPr>
              <w:t>1,74</w:t>
            </w:r>
          </w:p>
        </w:tc>
        <w:tc>
          <w:tcPr>
            <w:tcW w:w="737" w:type="dxa"/>
            <w:tcBorders>
              <w:top w:val="single" w:sz="4" w:space="0" w:color="auto"/>
              <w:left w:val="single" w:sz="4" w:space="0" w:color="auto"/>
              <w:bottom w:val="single" w:sz="4" w:space="0" w:color="auto"/>
              <w:right w:val="single" w:sz="4" w:space="0" w:color="auto"/>
            </w:tcBorders>
          </w:tcPr>
          <w:p w:rsidR="00652DA9" w:rsidRPr="00920670" w:rsidRDefault="00652DA9" w:rsidP="00652DA9">
            <w:pPr>
              <w:pStyle w:val="BodyText"/>
              <w:spacing w:before="120"/>
              <w:jc w:val="center"/>
              <w:rPr>
                <w:color w:val="000000" w:themeColor="text1"/>
                <w:sz w:val="16"/>
                <w:szCs w:val="16"/>
              </w:rPr>
            </w:pPr>
            <w:r w:rsidRPr="00920670">
              <w:rPr>
                <w:color w:val="000000" w:themeColor="text1"/>
                <w:sz w:val="16"/>
                <w:szCs w:val="16"/>
              </w:rPr>
              <w:t>9,77</w:t>
            </w:r>
          </w:p>
        </w:tc>
        <w:tc>
          <w:tcPr>
            <w:tcW w:w="844" w:type="dxa"/>
            <w:tcBorders>
              <w:top w:val="single" w:sz="4" w:space="0" w:color="auto"/>
              <w:left w:val="single" w:sz="4" w:space="0" w:color="auto"/>
              <w:bottom w:val="single" w:sz="4" w:space="0" w:color="auto"/>
              <w:right w:val="single" w:sz="4" w:space="0" w:color="auto"/>
            </w:tcBorders>
          </w:tcPr>
          <w:p w:rsidR="00652DA9" w:rsidRPr="001253BE" w:rsidRDefault="00652DA9" w:rsidP="00652DA9">
            <w:pPr>
              <w:pStyle w:val="BodyText"/>
              <w:spacing w:before="120"/>
              <w:jc w:val="center"/>
              <w:rPr>
                <w:color w:val="000000" w:themeColor="text1"/>
                <w:sz w:val="16"/>
                <w:szCs w:val="16"/>
              </w:rPr>
            </w:pPr>
            <w:r w:rsidRPr="001253BE">
              <w:rPr>
                <w:color w:val="000000" w:themeColor="text1"/>
                <w:sz w:val="16"/>
                <w:szCs w:val="16"/>
              </w:rPr>
              <w:t>5,75</w:t>
            </w:r>
          </w:p>
        </w:tc>
        <w:tc>
          <w:tcPr>
            <w:tcW w:w="661" w:type="dxa"/>
            <w:tcBorders>
              <w:top w:val="single" w:sz="4" w:space="0" w:color="auto"/>
              <w:left w:val="single" w:sz="4" w:space="0" w:color="auto"/>
              <w:bottom w:val="single" w:sz="4" w:space="0" w:color="auto"/>
              <w:right w:val="single" w:sz="4" w:space="0" w:color="auto"/>
            </w:tcBorders>
          </w:tcPr>
          <w:p w:rsidR="00652DA9" w:rsidRPr="001C3EFB" w:rsidRDefault="00652DA9" w:rsidP="00652DA9">
            <w:pPr>
              <w:pStyle w:val="BodyText"/>
              <w:spacing w:before="120"/>
              <w:jc w:val="center"/>
              <w:rPr>
                <w:color w:val="000000" w:themeColor="text1"/>
                <w:sz w:val="16"/>
                <w:szCs w:val="16"/>
              </w:rPr>
            </w:pPr>
            <w:r w:rsidRPr="001C3EFB">
              <w:rPr>
                <w:color w:val="000000" w:themeColor="text1"/>
                <w:sz w:val="16"/>
                <w:szCs w:val="16"/>
              </w:rPr>
              <w:t>3,25</w:t>
            </w:r>
          </w:p>
        </w:tc>
        <w:tc>
          <w:tcPr>
            <w:tcW w:w="737" w:type="dxa"/>
            <w:tcBorders>
              <w:top w:val="single" w:sz="4" w:space="0" w:color="auto"/>
              <w:left w:val="single" w:sz="4" w:space="0" w:color="auto"/>
              <w:bottom w:val="single" w:sz="4" w:space="0" w:color="auto"/>
              <w:right w:val="single" w:sz="4" w:space="0" w:color="auto"/>
            </w:tcBorders>
          </w:tcPr>
          <w:p w:rsidR="00652DA9" w:rsidRPr="001C3EFB" w:rsidRDefault="00652DA9" w:rsidP="00652DA9">
            <w:pPr>
              <w:pStyle w:val="BodyText"/>
              <w:spacing w:before="120"/>
              <w:jc w:val="center"/>
              <w:rPr>
                <w:color w:val="000000" w:themeColor="text1"/>
                <w:sz w:val="16"/>
                <w:szCs w:val="16"/>
              </w:rPr>
            </w:pPr>
            <w:r w:rsidRPr="001C3EFB">
              <w:rPr>
                <w:color w:val="000000" w:themeColor="text1"/>
                <w:sz w:val="16"/>
                <w:szCs w:val="16"/>
              </w:rPr>
              <w:t>1,92</w:t>
            </w:r>
          </w:p>
        </w:tc>
      </w:tr>
    </w:tbl>
    <w:p w:rsidR="00652DA9" w:rsidRDefault="00652DA9" w:rsidP="00652DA9">
      <w:pPr>
        <w:pStyle w:val="BodyText"/>
      </w:pPr>
      <w:r w:rsidRPr="00AD5B94">
        <w:rPr>
          <w:position w:val="-30"/>
        </w:rPr>
        <w:object w:dxaOrig="4560" w:dyaOrig="740">
          <v:shape id="_x0000_i1067" type="#_x0000_t75" style="width:226.7pt;height:36.75pt" o:ole="" fillcolor="window">
            <v:imagedata r:id="rId121" o:title=""/>
          </v:shape>
          <o:OLEObject Type="Embed" ProgID="Equation.3" ShapeID="_x0000_i1067" DrawAspect="Content" ObjectID="_1515781635" r:id="rId122"/>
        </w:object>
      </w:r>
    </w:p>
    <w:p w:rsidR="00652DA9" w:rsidRDefault="00652DA9" w:rsidP="00652DA9">
      <w:pPr>
        <w:pStyle w:val="BodyText"/>
      </w:pPr>
      <w:r w:rsidRPr="00CF4F9E">
        <w:rPr>
          <w:position w:val="-46"/>
        </w:rPr>
        <w:object w:dxaOrig="4340" w:dyaOrig="1380">
          <v:shape id="_x0000_i1068" type="#_x0000_t75" style="width:216.75pt;height:74.3pt" o:ole="" fillcolor="window">
            <v:imagedata r:id="rId123" o:title=""/>
          </v:shape>
          <o:OLEObject Type="Embed" ProgID="Equation.3" ShapeID="_x0000_i1068" DrawAspect="Content" ObjectID="_1515781636" r:id="rId124"/>
        </w:object>
      </w:r>
    </w:p>
    <w:p w:rsidR="00652DA9" w:rsidRDefault="00652DA9" w:rsidP="00652DA9">
      <w:pPr>
        <w:pStyle w:val="BodyText"/>
      </w:pPr>
      <w:r w:rsidRPr="00AD5B94">
        <w:rPr>
          <w:position w:val="-46"/>
        </w:rPr>
        <w:object w:dxaOrig="4160" w:dyaOrig="1380">
          <v:shape id="_x0000_i1069" type="#_x0000_t75" style="width:208.35pt;height:68.95pt" o:ole="" fillcolor="window">
            <v:imagedata r:id="rId125" o:title=""/>
          </v:shape>
          <o:OLEObject Type="Embed" ProgID="Equation.3" ShapeID="_x0000_i1069" DrawAspect="Content" ObjectID="_1515781637" r:id="rId126"/>
        </w:object>
      </w:r>
    </w:p>
    <w:p w:rsidR="00652DA9" w:rsidRDefault="00652DA9" w:rsidP="00652DA9">
      <w:pPr>
        <w:pStyle w:val="BodyText"/>
      </w:pPr>
      <w:r w:rsidRPr="00AD5B94">
        <w:rPr>
          <w:position w:val="-46"/>
        </w:rPr>
        <w:object w:dxaOrig="4400" w:dyaOrig="1100">
          <v:shape id="_x0000_i1070" type="#_x0000_t75" style="width:219.85pt;height:54.4pt" o:ole="">
            <v:imagedata r:id="rId127" o:title=""/>
          </v:shape>
          <o:OLEObject Type="Embed" ProgID="Equation.3" ShapeID="_x0000_i1070" DrawAspect="Content" ObjectID="_1515781638" r:id="rId128"/>
        </w:object>
      </w:r>
    </w:p>
    <w:p w:rsidR="00652DA9" w:rsidRDefault="00652DA9" w:rsidP="00652DA9">
      <w:pPr>
        <w:pStyle w:val="BodyText"/>
      </w:pPr>
      <w:r>
        <w:t>JKG = 6,2 – 3,65 – 1,33</w:t>
      </w:r>
    </w:p>
    <w:p w:rsidR="00652DA9" w:rsidRDefault="00652DA9" w:rsidP="00652DA9">
      <w:pPr>
        <w:pStyle w:val="BodyText"/>
      </w:pPr>
      <w:r>
        <w:t xml:space="preserve">        = 1,22</w:t>
      </w:r>
    </w:p>
    <w:p w:rsidR="00652DA9" w:rsidRPr="00652DA9" w:rsidRDefault="00652DA9" w:rsidP="00652DA9">
      <w:pPr>
        <w:pStyle w:val="BodyText"/>
        <w:rPr>
          <w:b/>
        </w:rPr>
      </w:pPr>
      <w:r w:rsidRPr="00652DA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652DA9" w:rsidTr="00652DA9">
        <w:trPr>
          <w:cantSplit/>
        </w:trPr>
        <w:tc>
          <w:tcPr>
            <w:tcW w:w="1155" w:type="dxa"/>
            <w:vMerge w:val="restart"/>
          </w:tcPr>
          <w:p w:rsidR="00652DA9" w:rsidRDefault="00652DA9" w:rsidP="00652DA9">
            <w:pPr>
              <w:pStyle w:val="BodyText"/>
              <w:jc w:val="center"/>
            </w:pPr>
            <w:r>
              <w:t>Sumber variasi</w:t>
            </w:r>
          </w:p>
        </w:tc>
        <w:tc>
          <w:tcPr>
            <w:tcW w:w="1151" w:type="dxa"/>
            <w:vMerge w:val="restart"/>
          </w:tcPr>
          <w:p w:rsidR="00652DA9" w:rsidRDefault="00652DA9" w:rsidP="00652DA9">
            <w:pPr>
              <w:pStyle w:val="BodyText"/>
              <w:spacing w:before="240"/>
              <w:jc w:val="center"/>
            </w:pPr>
            <w:r>
              <w:t>dB</w:t>
            </w:r>
          </w:p>
        </w:tc>
        <w:tc>
          <w:tcPr>
            <w:tcW w:w="1147" w:type="dxa"/>
            <w:vMerge w:val="restart"/>
          </w:tcPr>
          <w:p w:rsidR="00652DA9" w:rsidRDefault="00652DA9" w:rsidP="00652DA9">
            <w:pPr>
              <w:pStyle w:val="BodyText"/>
              <w:spacing w:before="240"/>
              <w:jc w:val="center"/>
            </w:pPr>
            <w:r>
              <w:t>JK</w:t>
            </w:r>
          </w:p>
        </w:tc>
        <w:tc>
          <w:tcPr>
            <w:tcW w:w="1186" w:type="dxa"/>
            <w:vMerge w:val="restart"/>
          </w:tcPr>
          <w:p w:rsidR="00652DA9" w:rsidRDefault="00652DA9" w:rsidP="00652DA9">
            <w:pPr>
              <w:pStyle w:val="BodyText"/>
              <w:spacing w:before="240"/>
              <w:jc w:val="center"/>
            </w:pPr>
            <w:r>
              <w:t>RJK</w:t>
            </w:r>
          </w:p>
        </w:tc>
        <w:tc>
          <w:tcPr>
            <w:tcW w:w="1231" w:type="dxa"/>
            <w:vMerge w:val="restart"/>
          </w:tcPr>
          <w:p w:rsidR="00652DA9" w:rsidRDefault="00652DA9" w:rsidP="00652DA9">
            <w:pPr>
              <w:pStyle w:val="BodyText"/>
              <w:spacing w:before="240"/>
              <w:jc w:val="center"/>
            </w:pPr>
            <w:r>
              <w:t>F hitung</w:t>
            </w:r>
          </w:p>
        </w:tc>
        <w:tc>
          <w:tcPr>
            <w:tcW w:w="2050" w:type="dxa"/>
          </w:tcPr>
          <w:p w:rsidR="00652DA9" w:rsidRDefault="00652DA9" w:rsidP="00652DA9">
            <w:pPr>
              <w:pStyle w:val="BodyText"/>
              <w:jc w:val="center"/>
            </w:pPr>
            <w:r>
              <w:t>F tabel</w:t>
            </w:r>
          </w:p>
        </w:tc>
      </w:tr>
      <w:tr w:rsidR="00652DA9" w:rsidTr="00652DA9">
        <w:trPr>
          <w:cantSplit/>
        </w:trPr>
        <w:tc>
          <w:tcPr>
            <w:tcW w:w="1155" w:type="dxa"/>
            <w:vMerge/>
          </w:tcPr>
          <w:p w:rsidR="00652DA9" w:rsidRDefault="00652DA9" w:rsidP="00652DA9">
            <w:pPr>
              <w:pStyle w:val="BodyText"/>
              <w:jc w:val="center"/>
            </w:pPr>
          </w:p>
        </w:tc>
        <w:tc>
          <w:tcPr>
            <w:tcW w:w="1151" w:type="dxa"/>
            <w:vMerge/>
          </w:tcPr>
          <w:p w:rsidR="00652DA9" w:rsidRDefault="00652DA9" w:rsidP="00652DA9">
            <w:pPr>
              <w:pStyle w:val="BodyText"/>
              <w:jc w:val="center"/>
            </w:pPr>
          </w:p>
        </w:tc>
        <w:tc>
          <w:tcPr>
            <w:tcW w:w="1147" w:type="dxa"/>
            <w:vMerge/>
          </w:tcPr>
          <w:p w:rsidR="00652DA9" w:rsidRDefault="00652DA9" w:rsidP="00652DA9">
            <w:pPr>
              <w:pStyle w:val="BodyText"/>
              <w:jc w:val="center"/>
            </w:pP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tcPr>
          <w:p w:rsidR="00652DA9" w:rsidRDefault="00652DA9" w:rsidP="00652DA9">
            <w:pPr>
              <w:pStyle w:val="BodyText"/>
              <w:jc w:val="center"/>
            </w:pPr>
            <w:r>
              <w:t>5 %</w:t>
            </w:r>
          </w:p>
        </w:tc>
      </w:tr>
      <w:tr w:rsidR="00652DA9" w:rsidTr="00652DA9">
        <w:trPr>
          <w:cantSplit/>
        </w:trPr>
        <w:tc>
          <w:tcPr>
            <w:tcW w:w="1155" w:type="dxa"/>
          </w:tcPr>
          <w:p w:rsidR="00652DA9" w:rsidRDefault="00652DA9" w:rsidP="00652DA9">
            <w:pPr>
              <w:pStyle w:val="BodyText"/>
              <w:jc w:val="center"/>
            </w:pPr>
            <w:r>
              <w:t>Sampel</w:t>
            </w:r>
          </w:p>
        </w:tc>
        <w:tc>
          <w:tcPr>
            <w:tcW w:w="1151" w:type="dxa"/>
          </w:tcPr>
          <w:p w:rsidR="00652DA9" w:rsidRDefault="00652DA9" w:rsidP="00652DA9">
            <w:pPr>
              <w:pStyle w:val="BodyText"/>
              <w:jc w:val="center"/>
            </w:pPr>
            <w:r>
              <w:t>2</w:t>
            </w:r>
          </w:p>
        </w:tc>
        <w:tc>
          <w:tcPr>
            <w:tcW w:w="1147" w:type="dxa"/>
          </w:tcPr>
          <w:p w:rsidR="00652DA9" w:rsidRDefault="00652DA9" w:rsidP="00652DA9">
            <w:pPr>
              <w:pStyle w:val="BodyText"/>
              <w:jc w:val="center"/>
            </w:pPr>
            <w:r>
              <w:t>3,65</w:t>
            </w:r>
          </w:p>
        </w:tc>
        <w:tc>
          <w:tcPr>
            <w:tcW w:w="1186" w:type="dxa"/>
          </w:tcPr>
          <w:p w:rsidR="00652DA9" w:rsidRDefault="00652DA9" w:rsidP="00652DA9">
            <w:pPr>
              <w:pStyle w:val="BodyText"/>
              <w:jc w:val="center"/>
            </w:pPr>
            <w:r>
              <w:t>1,83</w:t>
            </w:r>
          </w:p>
        </w:tc>
        <w:tc>
          <w:tcPr>
            <w:tcW w:w="1231" w:type="dxa"/>
          </w:tcPr>
          <w:p w:rsidR="00652DA9" w:rsidRDefault="00652DA9" w:rsidP="00652DA9">
            <w:pPr>
              <w:pStyle w:val="BodyText"/>
              <w:jc w:val="center"/>
            </w:pPr>
            <w:r>
              <w:t>91,5*</w:t>
            </w:r>
          </w:p>
        </w:tc>
        <w:tc>
          <w:tcPr>
            <w:tcW w:w="2050" w:type="dxa"/>
            <w:vMerge w:val="restart"/>
            <w:tcBorders>
              <w:top w:val="nil"/>
            </w:tcBorders>
          </w:tcPr>
          <w:p w:rsidR="00652DA9" w:rsidRDefault="00652DA9" w:rsidP="00652DA9">
            <w:pPr>
              <w:pStyle w:val="BodyText"/>
              <w:jc w:val="center"/>
            </w:pPr>
            <w:r>
              <w:t>4,01</w:t>
            </w:r>
          </w:p>
        </w:tc>
      </w:tr>
      <w:tr w:rsidR="00652DA9" w:rsidTr="00652DA9">
        <w:trPr>
          <w:cantSplit/>
        </w:trPr>
        <w:tc>
          <w:tcPr>
            <w:tcW w:w="1155" w:type="dxa"/>
          </w:tcPr>
          <w:p w:rsidR="00652DA9" w:rsidRDefault="00652DA9" w:rsidP="00652DA9">
            <w:pPr>
              <w:pStyle w:val="BodyText"/>
              <w:jc w:val="center"/>
            </w:pPr>
            <w:r>
              <w:t>Panelis</w:t>
            </w:r>
          </w:p>
        </w:tc>
        <w:tc>
          <w:tcPr>
            <w:tcW w:w="1151" w:type="dxa"/>
          </w:tcPr>
          <w:p w:rsidR="00652DA9" w:rsidRDefault="00652DA9" w:rsidP="00652DA9">
            <w:pPr>
              <w:pStyle w:val="BodyText"/>
              <w:jc w:val="center"/>
            </w:pPr>
            <w:r>
              <w:t>29</w:t>
            </w:r>
          </w:p>
        </w:tc>
        <w:tc>
          <w:tcPr>
            <w:tcW w:w="1147" w:type="dxa"/>
          </w:tcPr>
          <w:p w:rsidR="00652DA9" w:rsidRDefault="00652DA9" w:rsidP="00652DA9">
            <w:pPr>
              <w:pStyle w:val="BodyText"/>
              <w:jc w:val="center"/>
            </w:pPr>
            <w:r>
              <w:t>1,33</w:t>
            </w:r>
          </w:p>
        </w:tc>
        <w:tc>
          <w:tcPr>
            <w:tcW w:w="1186" w:type="dxa"/>
          </w:tcPr>
          <w:p w:rsidR="00652DA9" w:rsidRDefault="00652DA9" w:rsidP="00652DA9">
            <w:pPr>
              <w:pStyle w:val="BodyText"/>
              <w:jc w:val="center"/>
            </w:pPr>
            <w:r>
              <w:t>0,05</w:t>
            </w:r>
          </w:p>
        </w:tc>
        <w:tc>
          <w:tcPr>
            <w:tcW w:w="1231" w:type="dxa"/>
            <w:vMerge w:val="restart"/>
          </w:tcPr>
          <w:p w:rsidR="00652DA9" w:rsidRDefault="00652DA9" w:rsidP="00652DA9">
            <w:pPr>
              <w:pStyle w:val="BodyText"/>
              <w:jc w:val="center"/>
            </w:pPr>
            <w:r>
              <w:t>2,5</w:t>
            </w:r>
            <w:r w:rsidRPr="009141DF">
              <w:rPr>
                <w:vertAlign w:val="superscript"/>
              </w:rPr>
              <w:t>tn</w:t>
            </w: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Galat</w:t>
            </w:r>
          </w:p>
        </w:tc>
        <w:tc>
          <w:tcPr>
            <w:tcW w:w="1151" w:type="dxa"/>
          </w:tcPr>
          <w:p w:rsidR="00652DA9" w:rsidRDefault="00652DA9" w:rsidP="00652DA9">
            <w:pPr>
              <w:pStyle w:val="BodyText"/>
              <w:jc w:val="center"/>
            </w:pPr>
            <w:r>
              <w:t>58</w:t>
            </w:r>
          </w:p>
        </w:tc>
        <w:tc>
          <w:tcPr>
            <w:tcW w:w="1147" w:type="dxa"/>
          </w:tcPr>
          <w:p w:rsidR="00652DA9" w:rsidRDefault="00652DA9" w:rsidP="00652DA9">
            <w:pPr>
              <w:pStyle w:val="BodyText"/>
              <w:jc w:val="center"/>
            </w:pPr>
            <w:r>
              <w:t>1,22</w:t>
            </w:r>
          </w:p>
        </w:tc>
        <w:tc>
          <w:tcPr>
            <w:tcW w:w="1186" w:type="dxa"/>
            <w:vMerge w:val="restart"/>
          </w:tcPr>
          <w:p w:rsidR="00652DA9" w:rsidRDefault="00652DA9" w:rsidP="00652DA9">
            <w:pPr>
              <w:pStyle w:val="BodyText"/>
              <w:jc w:val="center"/>
            </w:pPr>
            <w:r>
              <w:t>0,02</w:t>
            </w: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Total</w:t>
            </w:r>
          </w:p>
        </w:tc>
        <w:tc>
          <w:tcPr>
            <w:tcW w:w="1151" w:type="dxa"/>
          </w:tcPr>
          <w:p w:rsidR="00652DA9" w:rsidRDefault="00652DA9" w:rsidP="00652DA9">
            <w:pPr>
              <w:pStyle w:val="BodyText"/>
              <w:jc w:val="center"/>
            </w:pPr>
            <w:r>
              <w:t>89</w:t>
            </w:r>
          </w:p>
        </w:tc>
        <w:tc>
          <w:tcPr>
            <w:tcW w:w="1147" w:type="dxa"/>
          </w:tcPr>
          <w:p w:rsidR="00652DA9" w:rsidRDefault="00652DA9" w:rsidP="00652DA9">
            <w:pPr>
              <w:pStyle w:val="BodyText"/>
              <w:jc w:val="center"/>
            </w:pPr>
            <w:r>
              <w:t>6,2</w:t>
            </w: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bl>
    <w:p w:rsidR="00652DA9" w:rsidRDefault="00652DA9" w:rsidP="00652DA9">
      <w:pPr>
        <w:pStyle w:val="BodyText"/>
      </w:pPr>
    </w:p>
    <w:p w:rsidR="00652DA9" w:rsidRPr="00652DA9" w:rsidRDefault="00652DA9" w:rsidP="00652DA9">
      <w:pPr>
        <w:pStyle w:val="BodyText"/>
        <w:rPr>
          <w:b/>
        </w:rPr>
      </w:pPr>
      <w:r w:rsidRPr="00652DA9">
        <w:rPr>
          <w:b/>
        </w:rPr>
        <w:t>Interpolasi ( table 5 distribusi F)</w:t>
      </w:r>
    </w:p>
    <w:p w:rsidR="00652DA9" w:rsidRDefault="00652DA9" w:rsidP="00652DA9">
      <w:pPr>
        <w:pStyle w:val="BodyText"/>
      </w:pPr>
      <w:r w:rsidRPr="00AB5294">
        <w:rPr>
          <w:position w:val="-46"/>
        </w:rPr>
        <w:object w:dxaOrig="3540" w:dyaOrig="1400">
          <v:shape id="_x0000_i1071" type="#_x0000_t75" style="width:176.95pt;height:68.95pt" o:ole="" fillcolor="window">
            <v:imagedata r:id="rId129" o:title=""/>
          </v:shape>
          <o:OLEObject Type="Embed" ProgID="Equation.3" ShapeID="_x0000_i1071" DrawAspect="Content" ObjectID="_1515781639" r:id="rId130"/>
        </w:object>
      </w: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Pr="00652DA9" w:rsidRDefault="00652DA9" w:rsidP="00652DA9">
      <w:pPr>
        <w:pStyle w:val="BodyText"/>
        <w:rPr>
          <w:b/>
        </w:rPr>
      </w:pPr>
      <w:r w:rsidRPr="00652DA9">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652DA9" w:rsidRPr="00195C49" w:rsidTr="00652DA9">
        <w:trPr>
          <w:cantSplit/>
        </w:trPr>
        <w:tc>
          <w:tcPr>
            <w:tcW w:w="911" w:type="dxa"/>
            <w:vMerge w:val="restart"/>
          </w:tcPr>
          <w:p w:rsidR="00652DA9" w:rsidRPr="00195C49" w:rsidRDefault="00652DA9" w:rsidP="00652DA9">
            <w:pPr>
              <w:pStyle w:val="BodyText"/>
              <w:spacing w:before="360"/>
              <w:jc w:val="center"/>
              <w:rPr>
                <w:sz w:val="20"/>
              </w:rPr>
            </w:pPr>
            <w:r w:rsidRPr="00195C49">
              <w:rPr>
                <w:sz w:val="20"/>
              </w:rPr>
              <w:t>SSR 5%</w:t>
            </w:r>
          </w:p>
        </w:tc>
        <w:tc>
          <w:tcPr>
            <w:tcW w:w="1019" w:type="dxa"/>
            <w:vMerge w:val="restart"/>
          </w:tcPr>
          <w:p w:rsidR="00652DA9" w:rsidRPr="00195C49" w:rsidRDefault="00652DA9" w:rsidP="00652DA9">
            <w:pPr>
              <w:pStyle w:val="BodyText"/>
              <w:spacing w:before="360"/>
              <w:jc w:val="center"/>
              <w:rPr>
                <w:sz w:val="20"/>
              </w:rPr>
            </w:pPr>
            <w:r w:rsidRPr="00195C49">
              <w:rPr>
                <w:sz w:val="20"/>
              </w:rPr>
              <w:t>LSR 5%</w:t>
            </w:r>
          </w:p>
        </w:tc>
        <w:tc>
          <w:tcPr>
            <w:tcW w:w="1850" w:type="dxa"/>
            <w:vMerge w:val="restart"/>
          </w:tcPr>
          <w:p w:rsidR="00652DA9" w:rsidRPr="00195C49" w:rsidRDefault="00652DA9" w:rsidP="00652DA9">
            <w:pPr>
              <w:pStyle w:val="BodyText"/>
              <w:spacing w:before="360"/>
              <w:jc w:val="center"/>
              <w:rPr>
                <w:sz w:val="20"/>
              </w:rPr>
            </w:pPr>
            <w:r w:rsidRPr="00195C49">
              <w:rPr>
                <w:sz w:val="20"/>
              </w:rPr>
              <w:t>Nilai Rata-rata</w:t>
            </w:r>
          </w:p>
        </w:tc>
        <w:tc>
          <w:tcPr>
            <w:tcW w:w="3246" w:type="dxa"/>
            <w:gridSpan w:val="4"/>
          </w:tcPr>
          <w:p w:rsidR="00652DA9" w:rsidRPr="00195C49" w:rsidRDefault="00652DA9" w:rsidP="00652DA9">
            <w:pPr>
              <w:pStyle w:val="BodyText"/>
              <w:jc w:val="center"/>
              <w:rPr>
                <w:sz w:val="20"/>
              </w:rPr>
            </w:pPr>
            <w:r w:rsidRPr="00195C49">
              <w:rPr>
                <w:sz w:val="20"/>
              </w:rPr>
              <w:t>Perlakuan</w:t>
            </w:r>
          </w:p>
        </w:tc>
        <w:tc>
          <w:tcPr>
            <w:tcW w:w="894" w:type="dxa"/>
            <w:vMerge w:val="restart"/>
          </w:tcPr>
          <w:p w:rsidR="00652DA9" w:rsidRPr="00195C49" w:rsidRDefault="00652DA9" w:rsidP="00652DA9">
            <w:pPr>
              <w:pStyle w:val="BodyText"/>
              <w:jc w:val="center"/>
              <w:rPr>
                <w:sz w:val="20"/>
              </w:rPr>
            </w:pPr>
            <w:r w:rsidRPr="00195C49">
              <w:rPr>
                <w:sz w:val="20"/>
              </w:rPr>
              <w:t>Taraf nyata 5%</w:t>
            </w:r>
          </w:p>
        </w:tc>
      </w:tr>
      <w:tr w:rsidR="00652DA9" w:rsidRPr="00195C49" w:rsidTr="00652DA9">
        <w:trPr>
          <w:cantSplit/>
        </w:trPr>
        <w:tc>
          <w:tcPr>
            <w:tcW w:w="911" w:type="dxa"/>
            <w:vMerge/>
          </w:tcPr>
          <w:p w:rsidR="00652DA9" w:rsidRPr="00195C49" w:rsidRDefault="00652DA9" w:rsidP="00652DA9">
            <w:pPr>
              <w:pStyle w:val="BodyText"/>
            </w:pPr>
          </w:p>
        </w:tc>
        <w:tc>
          <w:tcPr>
            <w:tcW w:w="1019" w:type="dxa"/>
            <w:vMerge/>
          </w:tcPr>
          <w:p w:rsidR="00652DA9" w:rsidRPr="00195C49" w:rsidRDefault="00652DA9" w:rsidP="00652DA9">
            <w:pPr>
              <w:pStyle w:val="BodyText"/>
            </w:pPr>
          </w:p>
        </w:tc>
        <w:tc>
          <w:tcPr>
            <w:tcW w:w="1850" w:type="dxa"/>
            <w:vMerge/>
          </w:tcPr>
          <w:p w:rsidR="00652DA9" w:rsidRPr="00195C49" w:rsidRDefault="00652DA9" w:rsidP="00652DA9">
            <w:pPr>
              <w:pStyle w:val="BodyText"/>
            </w:pPr>
          </w:p>
        </w:tc>
        <w:tc>
          <w:tcPr>
            <w:tcW w:w="720" w:type="dxa"/>
          </w:tcPr>
          <w:p w:rsidR="00652DA9" w:rsidRPr="00195C49" w:rsidRDefault="00652DA9" w:rsidP="00652DA9">
            <w:pPr>
              <w:pStyle w:val="BodyText"/>
              <w:spacing w:before="240"/>
              <w:jc w:val="center"/>
              <w:rPr>
                <w:sz w:val="20"/>
              </w:rPr>
            </w:pPr>
            <w:r w:rsidRPr="00195C49">
              <w:rPr>
                <w:sz w:val="20"/>
              </w:rPr>
              <w:t>1</w:t>
            </w:r>
          </w:p>
        </w:tc>
        <w:tc>
          <w:tcPr>
            <w:tcW w:w="720" w:type="dxa"/>
          </w:tcPr>
          <w:p w:rsidR="00652DA9" w:rsidRPr="00195C49" w:rsidRDefault="00652DA9" w:rsidP="00652DA9">
            <w:pPr>
              <w:pStyle w:val="BodyText"/>
              <w:spacing w:before="240"/>
              <w:jc w:val="center"/>
              <w:rPr>
                <w:sz w:val="20"/>
              </w:rPr>
            </w:pPr>
            <w:r w:rsidRPr="00195C49">
              <w:rPr>
                <w:sz w:val="20"/>
              </w:rPr>
              <w:t>2</w:t>
            </w:r>
          </w:p>
        </w:tc>
        <w:tc>
          <w:tcPr>
            <w:tcW w:w="900" w:type="dxa"/>
          </w:tcPr>
          <w:p w:rsidR="00652DA9" w:rsidRPr="00195C49" w:rsidRDefault="00652DA9" w:rsidP="00652DA9">
            <w:pPr>
              <w:pStyle w:val="BodyText"/>
              <w:spacing w:before="240"/>
              <w:jc w:val="center"/>
              <w:rPr>
                <w:sz w:val="20"/>
              </w:rPr>
            </w:pPr>
            <w:r w:rsidRPr="00195C49">
              <w:rPr>
                <w:sz w:val="20"/>
              </w:rPr>
              <w:t>3</w:t>
            </w:r>
          </w:p>
        </w:tc>
        <w:tc>
          <w:tcPr>
            <w:tcW w:w="906" w:type="dxa"/>
          </w:tcPr>
          <w:p w:rsidR="00652DA9" w:rsidRPr="00195C49" w:rsidRDefault="00652DA9" w:rsidP="00652DA9">
            <w:pPr>
              <w:pStyle w:val="BodyText"/>
              <w:spacing w:before="240"/>
              <w:jc w:val="center"/>
              <w:rPr>
                <w:sz w:val="20"/>
              </w:rPr>
            </w:pPr>
            <w:r w:rsidRPr="00195C49">
              <w:rPr>
                <w:sz w:val="20"/>
              </w:rPr>
              <w:t>4</w:t>
            </w:r>
          </w:p>
        </w:tc>
        <w:tc>
          <w:tcPr>
            <w:tcW w:w="894" w:type="dxa"/>
            <w:vMerge/>
          </w:tcPr>
          <w:p w:rsidR="00652DA9" w:rsidRPr="00195C49" w:rsidRDefault="00652DA9" w:rsidP="00652DA9">
            <w:pPr>
              <w:pStyle w:val="BodyText"/>
            </w:pPr>
          </w:p>
        </w:tc>
      </w:tr>
      <w:tr w:rsidR="00652DA9" w:rsidRPr="0084365C" w:rsidTr="00652DA9">
        <w:tc>
          <w:tcPr>
            <w:tcW w:w="911" w:type="dxa"/>
          </w:tcPr>
          <w:p w:rsidR="00652DA9" w:rsidRPr="00AB5294" w:rsidRDefault="00652DA9" w:rsidP="00652DA9">
            <w:pPr>
              <w:pStyle w:val="BodyText"/>
              <w:jc w:val="center"/>
            </w:pPr>
            <w:r w:rsidRPr="00AB5294">
              <w:t>-</w:t>
            </w:r>
          </w:p>
        </w:tc>
        <w:tc>
          <w:tcPr>
            <w:tcW w:w="1019" w:type="dxa"/>
          </w:tcPr>
          <w:p w:rsidR="00652DA9" w:rsidRPr="00AB5294" w:rsidRDefault="00652DA9" w:rsidP="00652DA9">
            <w:pPr>
              <w:pStyle w:val="BodyText"/>
              <w:jc w:val="center"/>
            </w:pPr>
            <w:r w:rsidRPr="00AB5294">
              <w:t>-</w:t>
            </w:r>
          </w:p>
        </w:tc>
        <w:tc>
          <w:tcPr>
            <w:tcW w:w="1850" w:type="dxa"/>
          </w:tcPr>
          <w:p w:rsidR="00652DA9" w:rsidRPr="00AB5294" w:rsidRDefault="00652DA9" w:rsidP="00652DA9">
            <w:pPr>
              <w:pStyle w:val="BodyText"/>
              <w:jc w:val="center"/>
              <w:rPr>
                <w:sz w:val="20"/>
              </w:rPr>
            </w:pPr>
            <w:r>
              <w:rPr>
                <w:sz w:val="20"/>
              </w:rPr>
              <w:t>1,74 (Alumunium Foil)</w:t>
            </w:r>
          </w:p>
        </w:tc>
        <w:tc>
          <w:tcPr>
            <w:tcW w:w="720" w:type="dxa"/>
          </w:tcPr>
          <w:p w:rsidR="00652DA9" w:rsidRPr="00AB5294" w:rsidRDefault="00652DA9" w:rsidP="00652DA9">
            <w:pPr>
              <w:pStyle w:val="BodyText"/>
              <w:jc w:val="center"/>
            </w:pPr>
            <w:r w:rsidRPr="00AB5294">
              <w:t>-</w:t>
            </w:r>
          </w:p>
        </w:tc>
        <w:tc>
          <w:tcPr>
            <w:tcW w:w="720" w:type="dxa"/>
          </w:tcPr>
          <w:p w:rsidR="00652DA9" w:rsidRPr="00AB5294" w:rsidRDefault="00652DA9" w:rsidP="00652DA9">
            <w:pPr>
              <w:pStyle w:val="BodyText"/>
              <w:jc w:val="center"/>
            </w:pPr>
          </w:p>
        </w:tc>
        <w:tc>
          <w:tcPr>
            <w:tcW w:w="900" w:type="dxa"/>
          </w:tcPr>
          <w:p w:rsidR="00652DA9" w:rsidRPr="00AB5294" w:rsidRDefault="00652DA9" w:rsidP="00652DA9">
            <w:pPr>
              <w:pStyle w:val="BodyText"/>
              <w:jc w:val="center"/>
            </w:pPr>
          </w:p>
        </w:tc>
        <w:tc>
          <w:tcPr>
            <w:tcW w:w="906" w:type="dxa"/>
          </w:tcPr>
          <w:p w:rsidR="00652DA9" w:rsidRPr="00AB5294" w:rsidRDefault="00652DA9" w:rsidP="00652DA9">
            <w:pPr>
              <w:pStyle w:val="BodyText"/>
              <w:jc w:val="center"/>
            </w:pPr>
          </w:p>
        </w:tc>
        <w:tc>
          <w:tcPr>
            <w:tcW w:w="894" w:type="dxa"/>
          </w:tcPr>
          <w:p w:rsidR="00652DA9" w:rsidRPr="00227F2E" w:rsidRDefault="00652DA9" w:rsidP="00652DA9">
            <w:pPr>
              <w:pStyle w:val="BodyText"/>
              <w:jc w:val="center"/>
              <w:rPr>
                <w:sz w:val="20"/>
              </w:rPr>
            </w:pPr>
            <w:r w:rsidRPr="00227F2E">
              <w:rPr>
                <w:sz w:val="20"/>
              </w:rPr>
              <w:t>a</w:t>
            </w:r>
          </w:p>
        </w:tc>
      </w:tr>
      <w:tr w:rsidR="00652DA9" w:rsidRPr="0084365C" w:rsidTr="00652DA9">
        <w:tc>
          <w:tcPr>
            <w:tcW w:w="911" w:type="dxa"/>
          </w:tcPr>
          <w:p w:rsidR="00652DA9" w:rsidRPr="00AB5294" w:rsidRDefault="00652DA9" w:rsidP="00652DA9">
            <w:pPr>
              <w:pStyle w:val="BodyText"/>
              <w:jc w:val="center"/>
              <w:rPr>
                <w:sz w:val="20"/>
              </w:rPr>
            </w:pPr>
            <w:r>
              <w:rPr>
                <w:sz w:val="20"/>
              </w:rPr>
              <w:t>2,83</w:t>
            </w:r>
          </w:p>
        </w:tc>
        <w:tc>
          <w:tcPr>
            <w:tcW w:w="1019" w:type="dxa"/>
          </w:tcPr>
          <w:p w:rsidR="00652DA9" w:rsidRPr="00AB5294" w:rsidRDefault="00652DA9" w:rsidP="00652DA9">
            <w:pPr>
              <w:pStyle w:val="BodyText"/>
              <w:jc w:val="center"/>
              <w:rPr>
                <w:sz w:val="20"/>
              </w:rPr>
            </w:pPr>
            <w:r>
              <w:rPr>
                <w:sz w:val="20"/>
              </w:rPr>
              <w:t>0,05</w:t>
            </w:r>
          </w:p>
        </w:tc>
        <w:tc>
          <w:tcPr>
            <w:tcW w:w="1850" w:type="dxa"/>
          </w:tcPr>
          <w:p w:rsidR="00652DA9" w:rsidRPr="00AB5294" w:rsidRDefault="00652DA9" w:rsidP="00652DA9">
            <w:pPr>
              <w:pStyle w:val="BodyText"/>
              <w:jc w:val="center"/>
              <w:rPr>
                <w:sz w:val="20"/>
              </w:rPr>
            </w:pPr>
            <w:r>
              <w:rPr>
                <w:sz w:val="20"/>
              </w:rPr>
              <w:t>1,81 (HDPE)</w:t>
            </w:r>
          </w:p>
        </w:tc>
        <w:tc>
          <w:tcPr>
            <w:tcW w:w="720" w:type="dxa"/>
          </w:tcPr>
          <w:p w:rsidR="00652DA9" w:rsidRPr="00AB5294" w:rsidRDefault="00652DA9" w:rsidP="00652DA9">
            <w:pPr>
              <w:pStyle w:val="BodyText"/>
              <w:jc w:val="center"/>
              <w:rPr>
                <w:sz w:val="20"/>
              </w:rPr>
            </w:pPr>
            <w:r>
              <w:rPr>
                <w:sz w:val="20"/>
              </w:rPr>
              <w:t>0,07</w:t>
            </w:r>
            <w:r w:rsidRPr="00AB5294">
              <w:rPr>
                <w:sz w:val="20"/>
              </w:rPr>
              <w:t>*</w:t>
            </w:r>
          </w:p>
        </w:tc>
        <w:tc>
          <w:tcPr>
            <w:tcW w:w="720" w:type="dxa"/>
          </w:tcPr>
          <w:p w:rsidR="00652DA9" w:rsidRPr="00AB5294" w:rsidRDefault="00652DA9" w:rsidP="00652DA9">
            <w:pPr>
              <w:pStyle w:val="BodyText"/>
              <w:jc w:val="center"/>
              <w:rPr>
                <w:sz w:val="20"/>
              </w:rPr>
            </w:pPr>
            <w:r w:rsidRPr="00AB5294">
              <w:rPr>
                <w:sz w:val="20"/>
              </w:rPr>
              <w:t>-</w:t>
            </w:r>
          </w:p>
        </w:tc>
        <w:tc>
          <w:tcPr>
            <w:tcW w:w="900" w:type="dxa"/>
          </w:tcPr>
          <w:p w:rsidR="00652DA9" w:rsidRPr="00AB5294" w:rsidRDefault="00652DA9" w:rsidP="00652DA9">
            <w:pPr>
              <w:pStyle w:val="BodyText"/>
              <w:jc w:val="center"/>
              <w:rPr>
                <w:sz w:val="20"/>
              </w:rPr>
            </w:pPr>
          </w:p>
        </w:tc>
        <w:tc>
          <w:tcPr>
            <w:tcW w:w="906" w:type="dxa"/>
          </w:tcPr>
          <w:p w:rsidR="00652DA9" w:rsidRPr="00AB5294" w:rsidRDefault="00652DA9" w:rsidP="00652DA9">
            <w:pPr>
              <w:pStyle w:val="BodyText"/>
              <w:jc w:val="center"/>
              <w:rPr>
                <w:sz w:val="20"/>
              </w:rPr>
            </w:pPr>
          </w:p>
        </w:tc>
        <w:tc>
          <w:tcPr>
            <w:tcW w:w="894" w:type="dxa"/>
          </w:tcPr>
          <w:p w:rsidR="00652DA9" w:rsidRPr="00227F2E" w:rsidRDefault="00652DA9" w:rsidP="00652DA9">
            <w:pPr>
              <w:pStyle w:val="BodyText"/>
              <w:jc w:val="center"/>
              <w:rPr>
                <w:sz w:val="20"/>
              </w:rPr>
            </w:pPr>
            <w:r w:rsidRPr="00227F2E">
              <w:rPr>
                <w:sz w:val="20"/>
              </w:rPr>
              <w:t>b</w:t>
            </w:r>
          </w:p>
        </w:tc>
      </w:tr>
      <w:tr w:rsidR="00652DA9" w:rsidRPr="0084365C" w:rsidTr="00652DA9">
        <w:tc>
          <w:tcPr>
            <w:tcW w:w="911" w:type="dxa"/>
          </w:tcPr>
          <w:p w:rsidR="00652DA9" w:rsidRPr="00AB5294" w:rsidRDefault="00652DA9" w:rsidP="00652DA9">
            <w:pPr>
              <w:pStyle w:val="BodyText"/>
              <w:jc w:val="center"/>
              <w:rPr>
                <w:sz w:val="20"/>
              </w:rPr>
            </w:pPr>
            <w:r>
              <w:rPr>
                <w:sz w:val="20"/>
              </w:rPr>
              <w:t>2,98</w:t>
            </w:r>
          </w:p>
        </w:tc>
        <w:tc>
          <w:tcPr>
            <w:tcW w:w="1019" w:type="dxa"/>
          </w:tcPr>
          <w:p w:rsidR="00652DA9" w:rsidRPr="00AB5294" w:rsidRDefault="00652DA9" w:rsidP="00652DA9">
            <w:pPr>
              <w:pStyle w:val="BodyText"/>
              <w:jc w:val="center"/>
              <w:rPr>
                <w:sz w:val="20"/>
              </w:rPr>
            </w:pPr>
            <w:r>
              <w:rPr>
                <w:sz w:val="20"/>
              </w:rPr>
              <w:t>0,06</w:t>
            </w:r>
          </w:p>
        </w:tc>
        <w:tc>
          <w:tcPr>
            <w:tcW w:w="1850" w:type="dxa"/>
          </w:tcPr>
          <w:p w:rsidR="00652DA9" w:rsidRPr="00AB5294" w:rsidRDefault="00652DA9" w:rsidP="00652DA9">
            <w:pPr>
              <w:pStyle w:val="BodyText"/>
              <w:jc w:val="center"/>
              <w:rPr>
                <w:sz w:val="20"/>
              </w:rPr>
            </w:pPr>
            <w:r>
              <w:rPr>
                <w:sz w:val="20"/>
              </w:rPr>
              <w:t>2,20 (Nylon)</w:t>
            </w:r>
          </w:p>
        </w:tc>
        <w:tc>
          <w:tcPr>
            <w:tcW w:w="720" w:type="dxa"/>
          </w:tcPr>
          <w:p w:rsidR="00652DA9" w:rsidRPr="00AB5294" w:rsidRDefault="00652DA9" w:rsidP="00652DA9">
            <w:pPr>
              <w:pStyle w:val="BodyText"/>
              <w:jc w:val="center"/>
              <w:rPr>
                <w:sz w:val="20"/>
              </w:rPr>
            </w:pPr>
            <w:r>
              <w:rPr>
                <w:sz w:val="20"/>
              </w:rPr>
              <w:t>0,46</w:t>
            </w:r>
            <w:r w:rsidRPr="00AB5294">
              <w:rPr>
                <w:sz w:val="20"/>
              </w:rPr>
              <w:t>*</w:t>
            </w:r>
          </w:p>
        </w:tc>
        <w:tc>
          <w:tcPr>
            <w:tcW w:w="720" w:type="dxa"/>
          </w:tcPr>
          <w:p w:rsidR="00652DA9" w:rsidRPr="00AB5294" w:rsidRDefault="00652DA9" w:rsidP="00652DA9">
            <w:pPr>
              <w:pStyle w:val="BodyText"/>
              <w:jc w:val="center"/>
              <w:rPr>
                <w:sz w:val="20"/>
              </w:rPr>
            </w:pPr>
            <w:r w:rsidRPr="00AB5294">
              <w:rPr>
                <w:sz w:val="20"/>
              </w:rPr>
              <w:t>0,</w:t>
            </w:r>
            <w:r>
              <w:rPr>
                <w:sz w:val="20"/>
              </w:rPr>
              <w:t>39</w:t>
            </w:r>
            <w:r w:rsidRPr="00AB5294">
              <w:rPr>
                <w:sz w:val="20"/>
              </w:rPr>
              <w:t>*</w:t>
            </w:r>
          </w:p>
        </w:tc>
        <w:tc>
          <w:tcPr>
            <w:tcW w:w="900" w:type="dxa"/>
          </w:tcPr>
          <w:p w:rsidR="00652DA9" w:rsidRPr="00AB5294" w:rsidRDefault="00652DA9" w:rsidP="00652DA9">
            <w:pPr>
              <w:pStyle w:val="BodyText"/>
              <w:jc w:val="center"/>
              <w:rPr>
                <w:sz w:val="20"/>
              </w:rPr>
            </w:pPr>
            <w:r w:rsidRPr="00AB5294">
              <w:rPr>
                <w:sz w:val="20"/>
              </w:rPr>
              <w:t>-</w:t>
            </w:r>
          </w:p>
        </w:tc>
        <w:tc>
          <w:tcPr>
            <w:tcW w:w="906" w:type="dxa"/>
          </w:tcPr>
          <w:p w:rsidR="00652DA9" w:rsidRPr="00AB5294" w:rsidRDefault="00652DA9" w:rsidP="00652DA9">
            <w:pPr>
              <w:pStyle w:val="BodyText"/>
              <w:jc w:val="center"/>
              <w:rPr>
                <w:sz w:val="20"/>
              </w:rPr>
            </w:pPr>
          </w:p>
        </w:tc>
        <w:tc>
          <w:tcPr>
            <w:tcW w:w="894" w:type="dxa"/>
          </w:tcPr>
          <w:p w:rsidR="00652DA9" w:rsidRPr="00227F2E" w:rsidRDefault="00652DA9" w:rsidP="00652DA9">
            <w:pPr>
              <w:pStyle w:val="BodyText"/>
              <w:jc w:val="center"/>
              <w:rPr>
                <w:sz w:val="20"/>
              </w:rPr>
            </w:pPr>
            <w:r w:rsidRPr="00227F2E">
              <w:rPr>
                <w:sz w:val="20"/>
              </w:rPr>
              <w:t>b</w:t>
            </w:r>
          </w:p>
        </w:tc>
      </w:tr>
    </w:tbl>
    <w:p w:rsidR="00652DA9" w:rsidRDefault="00652DA9" w:rsidP="00652DA9">
      <w:pPr>
        <w:pStyle w:val="BodyText"/>
        <w:ind w:left="1440" w:firstLine="720"/>
        <w:rPr>
          <w:color w:val="FF0000"/>
        </w:rPr>
      </w:pPr>
    </w:p>
    <w:p w:rsidR="00652DA9" w:rsidRPr="00AB5294" w:rsidRDefault="004A4DC1" w:rsidP="00652DA9">
      <w:pPr>
        <w:pStyle w:val="BodyText"/>
        <w:ind w:left="1440" w:firstLine="720"/>
      </w:pPr>
      <w:r w:rsidRPr="004A4DC1">
        <w:rPr>
          <w:noProof/>
          <w:color w:val="FF0000"/>
          <w:position w:val="-68"/>
        </w:rPr>
        <w:pict>
          <v:shape id="_x0000_s1480" type="#_x0000_t75" style="position:absolute;left:0;text-align:left;margin-left:0;margin-top:9.05pt;width:88.1pt;height:74.15pt;z-index:251708416">
            <v:imagedata r:id="rId131" o:title=""/>
            <w10:wrap type="square" side="right"/>
          </v:shape>
          <o:OLEObject Type="Embed" ProgID="Equation.3" ShapeID="_x0000_s1480" DrawAspect="Content" ObjectID="_1515781662" r:id="rId132"/>
        </w:pict>
      </w:r>
      <w:r w:rsidR="00652DA9">
        <w:rPr>
          <w:color w:val="FF0000"/>
        </w:rPr>
        <w:t xml:space="preserve">      </w:t>
      </w:r>
      <w:r w:rsidR="00652DA9" w:rsidRPr="00AB5294">
        <w:t>Interpolasi SSR 5%</w:t>
      </w:r>
    </w:p>
    <w:p w:rsidR="00652DA9" w:rsidRPr="00652DA9" w:rsidRDefault="00652DA9" w:rsidP="00652DA9">
      <w:pPr>
        <w:rPr>
          <w:b/>
          <w:bCs/>
          <w:color w:val="000000"/>
          <w:sz w:val="24"/>
          <w:szCs w:val="24"/>
        </w:rPr>
      </w:pPr>
      <w:r>
        <w:rPr>
          <w:color w:val="FF0000"/>
        </w:rPr>
        <w:tab/>
      </w:r>
      <w:r w:rsidRPr="003E6346">
        <w:rPr>
          <w:color w:val="FF0000"/>
          <w:position w:val="-64"/>
        </w:rPr>
        <w:object w:dxaOrig="5060" w:dyaOrig="1740">
          <v:shape id="_x0000_i1072" type="#_x0000_t75" style="width:247.4pt;height:76.6pt" o:ole="" fillcolor="window">
            <v:imagedata r:id="rId86" o:title=""/>
          </v:shape>
          <o:OLEObject Type="Embed" ProgID="Equation.3" ShapeID="_x0000_i1072" DrawAspect="Content" ObjectID="_1515781640" r:id="rId133"/>
        </w:object>
      </w:r>
      <w:r>
        <w:rPr>
          <w:color w:val="FF0000"/>
        </w:rPr>
        <w:br w:type="textWrapping" w:clear="all"/>
      </w:r>
      <w:r w:rsidRPr="00652DA9">
        <w:rPr>
          <w:b/>
          <w:bCs/>
          <w:color w:val="000000"/>
          <w:sz w:val="24"/>
          <w:szCs w:val="24"/>
          <w:lang w:val="id-ID"/>
        </w:rPr>
        <w:t>Kesimpulan :</w:t>
      </w:r>
    </w:p>
    <w:p w:rsidR="00652DA9" w:rsidRPr="00652DA9" w:rsidRDefault="00652DA9" w:rsidP="00652DA9">
      <w:pPr>
        <w:rPr>
          <w:b/>
          <w:bCs/>
          <w:color w:val="000000"/>
          <w:sz w:val="24"/>
          <w:szCs w:val="24"/>
        </w:rPr>
      </w:pPr>
    </w:p>
    <w:p w:rsidR="00652DA9" w:rsidRPr="00652DA9" w:rsidRDefault="00652DA9" w:rsidP="00652DA9">
      <w:pPr>
        <w:spacing w:line="480" w:lineRule="auto"/>
        <w:ind w:firstLine="720"/>
        <w:jc w:val="both"/>
        <w:rPr>
          <w:bCs/>
          <w:color w:val="000000"/>
          <w:sz w:val="24"/>
          <w:szCs w:val="24"/>
        </w:rPr>
      </w:pPr>
      <w:r w:rsidRPr="00652DA9">
        <w:rPr>
          <w:bCs/>
          <w:color w:val="000000"/>
          <w:sz w:val="24"/>
          <w:szCs w:val="24"/>
          <w:lang w:val="id-ID"/>
        </w:rPr>
        <w:t xml:space="preserve">Berdasarkan tabel uji lanjut duncan dapat disimpulkan bahwa dari segi </w:t>
      </w:r>
      <w:r w:rsidRPr="00652DA9">
        <w:rPr>
          <w:bCs/>
          <w:color w:val="000000"/>
          <w:sz w:val="24"/>
          <w:szCs w:val="24"/>
        </w:rPr>
        <w:t xml:space="preserve">tekstur </w:t>
      </w:r>
      <w:r w:rsidRPr="00652DA9">
        <w:rPr>
          <w:bCs/>
          <w:color w:val="000000"/>
          <w:sz w:val="24"/>
          <w:szCs w:val="24"/>
          <w:lang w:val="id-ID"/>
        </w:rPr>
        <w:t xml:space="preserve">sampel </w:t>
      </w:r>
      <w:r w:rsidRPr="00652DA9">
        <w:rPr>
          <w:bCs/>
          <w:color w:val="000000"/>
          <w:sz w:val="24"/>
          <w:szCs w:val="24"/>
        </w:rPr>
        <w:t>234</w:t>
      </w:r>
      <w:r w:rsidRPr="00652DA9">
        <w:rPr>
          <w:bCs/>
          <w:color w:val="000000"/>
          <w:sz w:val="24"/>
          <w:szCs w:val="24"/>
          <w:lang w:val="id-ID"/>
        </w:rPr>
        <w:t xml:space="preserve"> </w:t>
      </w:r>
      <w:r w:rsidRPr="00652DA9">
        <w:rPr>
          <w:bCs/>
          <w:color w:val="000000"/>
          <w:sz w:val="24"/>
          <w:szCs w:val="24"/>
        </w:rPr>
        <w:t xml:space="preserve">tidak </w:t>
      </w:r>
      <w:r w:rsidRPr="00652DA9">
        <w:rPr>
          <w:bCs/>
          <w:color w:val="000000"/>
          <w:sz w:val="24"/>
          <w:szCs w:val="24"/>
          <w:lang w:val="id-ID"/>
        </w:rPr>
        <w:t xml:space="preserve">berbeda nyata dengan sampel </w:t>
      </w:r>
      <w:r w:rsidRPr="00652DA9">
        <w:rPr>
          <w:bCs/>
          <w:color w:val="000000"/>
          <w:sz w:val="24"/>
          <w:szCs w:val="24"/>
        </w:rPr>
        <w:t>392, tetapi sampel 501 berbeda nyata dengan sampel 234 dan sampel 392.</w:t>
      </w:r>
    </w:p>
    <w:p w:rsidR="00652DA9" w:rsidRPr="0084365C" w:rsidRDefault="00652DA9" w:rsidP="00652DA9">
      <w:pPr>
        <w:pStyle w:val="BodyText"/>
        <w:tabs>
          <w:tab w:val="left" w:pos="2375"/>
        </w:tabs>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Pr="00652DA9" w:rsidRDefault="00652DA9" w:rsidP="00652DA9">
      <w:pPr>
        <w:pStyle w:val="BodyText"/>
      </w:pPr>
      <w:r w:rsidRPr="000C45A3">
        <w:lastRenderedPageBreak/>
        <w:t>Uji Hedonik Berdasarkan Rasa pada hari ke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3"/>
        <w:gridCol w:w="653"/>
        <w:gridCol w:w="736"/>
        <w:gridCol w:w="653"/>
        <w:gridCol w:w="736"/>
        <w:gridCol w:w="655"/>
        <w:gridCol w:w="665"/>
        <w:gridCol w:w="730"/>
        <w:gridCol w:w="836"/>
        <w:gridCol w:w="655"/>
        <w:gridCol w:w="730"/>
      </w:tblGrid>
      <w:tr w:rsidR="00652DA9" w:rsidRPr="00F32B31" w:rsidTr="00652DA9">
        <w:trPr>
          <w:trHeight w:val="889"/>
        </w:trPr>
        <w:tc>
          <w:tcPr>
            <w:tcW w:w="903" w:type="dxa"/>
          </w:tcPr>
          <w:p w:rsidR="00652DA9" w:rsidRPr="0084365C" w:rsidRDefault="00652DA9" w:rsidP="00652DA9">
            <w:pPr>
              <w:pStyle w:val="BodyText"/>
              <w:spacing w:before="120"/>
              <w:jc w:val="center"/>
              <w:rPr>
                <w:color w:val="000000" w:themeColor="text1"/>
                <w:sz w:val="16"/>
                <w:szCs w:val="16"/>
              </w:rPr>
            </w:pPr>
            <w:r w:rsidRPr="0084365C">
              <w:rPr>
                <w:color w:val="000000" w:themeColor="text1"/>
                <w:sz w:val="16"/>
                <w:szCs w:val="16"/>
              </w:rPr>
              <w:t>Kode sampel</w:t>
            </w:r>
          </w:p>
        </w:tc>
        <w:tc>
          <w:tcPr>
            <w:tcW w:w="1389"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234 (HDPE)</w:t>
            </w:r>
          </w:p>
        </w:tc>
        <w:tc>
          <w:tcPr>
            <w:tcW w:w="1389"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392 (Nylon)</w:t>
            </w:r>
          </w:p>
        </w:tc>
        <w:tc>
          <w:tcPr>
            <w:tcW w:w="1320" w:type="dxa"/>
            <w:gridSpan w:val="2"/>
          </w:tcPr>
          <w:p w:rsidR="00652DA9" w:rsidRPr="0084365C" w:rsidRDefault="00652DA9" w:rsidP="00652DA9">
            <w:pPr>
              <w:pStyle w:val="BodyText"/>
              <w:spacing w:before="120"/>
              <w:jc w:val="center"/>
              <w:rPr>
                <w:color w:val="000000" w:themeColor="text1"/>
                <w:sz w:val="16"/>
                <w:szCs w:val="16"/>
              </w:rPr>
            </w:pPr>
            <w:r w:rsidRPr="0084365C">
              <w:rPr>
                <w:color w:val="000000" w:themeColor="text1"/>
                <w:sz w:val="16"/>
                <w:szCs w:val="16"/>
              </w:rPr>
              <w:t>501 (Alumunium Foil)</w:t>
            </w:r>
          </w:p>
        </w:tc>
        <w:tc>
          <w:tcPr>
            <w:tcW w:w="1565"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Jumlah</w:t>
            </w:r>
          </w:p>
        </w:tc>
        <w:tc>
          <w:tcPr>
            <w:tcW w:w="1384" w:type="dxa"/>
            <w:gridSpan w:val="2"/>
          </w:tcPr>
          <w:p w:rsidR="00652DA9" w:rsidRPr="0084365C" w:rsidRDefault="00652DA9" w:rsidP="00652DA9">
            <w:pPr>
              <w:pStyle w:val="BodyText"/>
              <w:spacing w:before="240"/>
              <w:jc w:val="center"/>
              <w:rPr>
                <w:color w:val="000000" w:themeColor="text1"/>
                <w:sz w:val="16"/>
                <w:szCs w:val="16"/>
              </w:rPr>
            </w:pPr>
            <w:r w:rsidRPr="0084365C">
              <w:rPr>
                <w:color w:val="000000" w:themeColor="text1"/>
                <w:sz w:val="16"/>
                <w:szCs w:val="16"/>
              </w:rPr>
              <w:t>Rata-rata</w:t>
            </w:r>
          </w:p>
        </w:tc>
      </w:tr>
      <w:tr w:rsidR="00652DA9" w:rsidRPr="00F32B31" w:rsidTr="00652DA9">
        <w:trPr>
          <w:trHeight w:val="871"/>
        </w:trPr>
        <w:tc>
          <w:tcPr>
            <w:tcW w:w="903" w:type="dxa"/>
          </w:tcPr>
          <w:p w:rsidR="00652DA9" w:rsidRPr="00973ED0" w:rsidRDefault="00652DA9" w:rsidP="00652DA9">
            <w:pPr>
              <w:pStyle w:val="BodyText"/>
              <w:spacing w:before="240"/>
              <w:jc w:val="center"/>
              <w:rPr>
                <w:color w:val="000000" w:themeColor="text1"/>
                <w:sz w:val="16"/>
                <w:szCs w:val="16"/>
              </w:rPr>
            </w:pPr>
            <w:r w:rsidRPr="00973ED0">
              <w:rPr>
                <w:color w:val="000000" w:themeColor="text1"/>
                <w:sz w:val="16"/>
                <w:szCs w:val="16"/>
              </w:rPr>
              <w:t>Panelis</w:t>
            </w:r>
          </w:p>
        </w:tc>
        <w:tc>
          <w:tcPr>
            <w:tcW w:w="653"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36"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53"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36"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55"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665"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730"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836"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trans</w:t>
            </w:r>
          </w:p>
        </w:tc>
        <w:tc>
          <w:tcPr>
            <w:tcW w:w="655"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asli</w:t>
            </w:r>
          </w:p>
        </w:tc>
        <w:tc>
          <w:tcPr>
            <w:tcW w:w="730" w:type="dxa"/>
          </w:tcPr>
          <w:p w:rsidR="00652DA9" w:rsidRPr="00275103" w:rsidRDefault="00652DA9" w:rsidP="00652DA9">
            <w:pPr>
              <w:pStyle w:val="BodyText"/>
              <w:spacing w:before="120"/>
              <w:jc w:val="center"/>
              <w:rPr>
                <w:color w:val="000000" w:themeColor="text1"/>
                <w:sz w:val="16"/>
                <w:szCs w:val="16"/>
              </w:rPr>
            </w:pPr>
            <w:r w:rsidRPr="00275103">
              <w:rPr>
                <w:color w:val="000000" w:themeColor="text1"/>
                <w:sz w:val="16"/>
                <w:szCs w:val="16"/>
              </w:rPr>
              <w:t>Data trans</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3</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1,87</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10</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5,8</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3,33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1,93</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6</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2,55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4,99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1,66</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3</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1,87</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6</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2,55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11</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6</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3,67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4</w:t>
            </w:r>
          </w:p>
        </w:tc>
        <w:tc>
          <w:tcPr>
            <w:tcW w:w="653" w:type="dxa"/>
          </w:tcPr>
          <w:p w:rsidR="00652DA9" w:rsidRPr="00495DB2" w:rsidRDefault="00652DA9" w:rsidP="00652DA9">
            <w:pPr>
              <w:pStyle w:val="BodyText"/>
              <w:jc w:val="center"/>
              <w:rPr>
                <w:color w:val="000000" w:themeColor="text1"/>
                <w:sz w:val="16"/>
                <w:szCs w:val="16"/>
              </w:rPr>
            </w:pPr>
            <w:r>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4,79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1,60</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5</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6</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2,55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10</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5,71</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3,33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1,90</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6</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9</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5,51</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1,84</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7</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5,28</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1,76</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8</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3</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1,87</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5,03</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1,68</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9</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4,79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1,60</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10</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6</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4,56</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1,52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11</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6</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4,56</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1,52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12</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4,89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1,63</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13</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2</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1,58</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4</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4,02</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1,33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1,34</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14</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5,15</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15</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5,28</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1,76</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16</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3</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1,87</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5</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4,31</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1,67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1,44</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17</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3</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1,87</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5,03</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1,68</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18</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b/>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6</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2,55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4,99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1,66</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19</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5,15</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20</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5,15</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21</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5,28</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1,76</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22</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5,15</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23</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4,79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1,60</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24</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4,79</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1,60</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25</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2</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1,58</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9</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5,51</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1,84</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26</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7</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4,92</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2,33</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1,64</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27</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6</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4,56</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1,52</w:t>
            </w:r>
          </w:p>
        </w:tc>
      </w:tr>
      <w:tr w:rsidR="00652DA9" w:rsidRPr="00F32B31" w:rsidTr="00652DA9">
        <w:trPr>
          <w:trHeight w:val="291"/>
        </w:trPr>
        <w:tc>
          <w:tcPr>
            <w:tcW w:w="90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28</w:t>
            </w:r>
          </w:p>
        </w:tc>
        <w:tc>
          <w:tcPr>
            <w:tcW w:w="653" w:type="dxa"/>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4</w:t>
            </w:r>
          </w:p>
        </w:tc>
        <w:tc>
          <w:tcPr>
            <w:tcW w:w="736" w:type="dxa"/>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2,12</w:t>
            </w:r>
          </w:p>
        </w:tc>
        <w:tc>
          <w:tcPr>
            <w:tcW w:w="655" w:type="dxa"/>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6</w:t>
            </w:r>
          </w:p>
        </w:tc>
        <w:tc>
          <w:tcPr>
            <w:tcW w:w="836" w:type="dxa"/>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4,56</w:t>
            </w:r>
          </w:p>
        </w:tc>
        <w:tc>
          <w:tcPr>
            <w:tcW w:w="655" w:type="dxa"/>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w:t>
            </w:r>
          </w:p>
        </w:tc>
        <w:tc>
          <w:tcPr>
            <w:tcW w:w="730" w:type="dxa"/>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1,52</w:t>
            </w:r>
          </w:p>
        </w:tc>
      </w:tr>
      <w:tr w:rsidR="00652DA9" w:rsidRPr="00F32B31" w:rsidTr="00652DA9">
        <w:trPr>
          <w:trHeight w:val="113"/>
        </w:trPr>
        <w:tc>
          <w:tcPr>
            <w:tcW w:w="90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29</w:t>
            </w:r>
          </w:p>
        </w:tc>
        <w:tc>
          <w:tcPr>
            <w:tcW w:w="653" w:type="dxa"/>
            <w:tcBorders>
              <w:top w:val="single" w:sz="4" w:space="0" w:color="auto"/>
              <w:left w:val="single" w:sz="4" w:space="0" w:color="auto"/>
              <w:bottom w:val="single" w:sz="4" w:space="0" w:color="auto"/>
              <w:right w:val="single" w:sz="4" w:space="0" w:color="auto"/>
            </w:tcBorders>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2</w:t>
            </w:r>
          </w:p>
        </w:tc>
        <w:tc>
          <w:tcPr>
            <w:tcW w:w="736" w:type="dxa"/>
            <w:tcBorders>
              <w:top w:val="single" w:sz="4" w:space="0" w:color="auto"/>
              <w:left w:val="single" w:sz="4" w:space="0" w:color="auto"/>
              <w:bottom w:val="single" w:sz="4" w:space="0" w:color="auto"/>
              <w:right w:val="single" w:sz="4" w:space="0" w:color="auto"/>
            </w:tcBorders>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1,58</w:t>
            </w:r>
          </w:p>
        </w:tc>
        <w:tc>
          <w:tcPr>
            <w:tcW w:w="653" w:type="dxa"/>
            <w:tcBorders>
              <w:top w:val="single" w:sz="4" w:space="0" w:color="auto"/>
              <w:left w:val="single" w:sz="4" w:space="0" w:color="auto"/>
              <w:bottom w:val="single" w:sz="4" w:space="0" w:color="auto"/>
              <w:right w:val="single" w:sz="4" w:space="0" w:color="auto"/>
            </w:tcBorders>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5</w:t>
            </w:r>
          </w:p>
        </w:tc>
        <w:tc>
          <w:tcPr>
            <w:tcW w:w="736" w:type="dxa"/>
            <w:tcBorders>
              <w:top w:val="single" w:sz="4" w:space="0" w:color="auto"/>
              <w:left w:val="single" w:sz="4" w:space="0" w:color="auto"/>
              <w:bottom w:val="single" w:sz="4" w:space="0" w:color="auto"/>
              <w:right w:val="single" w:sz="4" w:space="0" w:color="auto"/>
            </w:tcBorders>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2,35</w:t>
            </w:r>
          </w:p>
        </w:tc>
        <w:tc>
          <w:tcPr>
            <w:tcW w:w="655" w:type="dxa"/>
            <w:tcBorders>
              <w:top w:val="single" w:sz="4" w:space="0" w:color="auto"/>
              <w:left w:val="single" w:sz="4" w:space="0" w:color="auto"/>
              <w:bottom w:val="single" w:sz="4" w:space="0" w:color="auto"/>
              <w:right w:val="single" w:sz="4" w:space="0" w:color="auto"/>
            </w:tcBorders>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Borders>
              <w:top w:val="single" w:sz="4" w:space="0" w:color="auto"/>
              <w:left w:val="single" w:sz="4" w:space="0" w:color="auto"/>
              <w:bottom w:val="single" w:sz="4" w:space="0" w:color="auto"/>
              <w:right w:val="single" w:sz="4" w:space="0" w:color="auto"/>
            </w:tcBorders>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Borders>
              <w:top w:val="single" w:sz="4" w:space="0" w:color="auto"/>
              <w:left w:val="single" w:sz="4" w:space="0" w:color="auto"/>
              <w:bottom w:val="single" w:sz="4" w:space="0" w:color="auto"/>
              <w:right w:val="single" w:sz="4" w:space="0" w:color="auto"/>
            </w:tcBorders>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Borders>
              <w:top w:val="single" w:sz="4" w:space="0" w:color="auto"/>
              <w:left w:val="single" w:sz="4" w:space="0" w:color="auto"/>
              <w:bottom w:val="single" w:sz="4" w:space="0" w:color="auto"/>
              <w:right w:val="single" w:sz="4" w:space="0" w:color="auto"/>
            </w:tcBorders>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5,15</w:t>
            </w:r>
          </w:p>
        </w:tc>
        <w:tc>
          <w:tcPr>
            <w:tcW w:w="655" w:type="dxa"/>
            <w:tcBorders>
              <w:top w:val="single" w:sz="4" w:space="0" w:color="auto"/>
              <w:left w:val="single" w:sz="4" w:space="0" w:color="auto"/>
              <w:bottom w:val="single" w:sz="4" w:space="0" w:color="auto"/>
              <w:right w:val="single" w:sz="4" w:space="0" w:color="auto"/>
            </w:tcBorders>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Borders>
              <w:top w:val="single" w:sz="4" w:space="0" w:color="auto"/>
              <w:left w:val="single" w:sz="4" w:space="0" w:color="auto"/>
              <w:bottom w:val="single" w:sz="4" w:space="0" w:color="auto"/>
              <w:right w:val="single" w:sz="4" w:space="0" w:color="auto"/>
            </w:tcBorders>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1,72</w:t>
            </w:r>
          </w:p>
        </w:tc>
      </w:tr>
      <w:tr w:rsidR="00652DA9" w:rsidRPr="00F32B31" w:rsidTr="00652DA9">
        <w:trPr>
          <w:trHeight w:val="291"/>
        </w:trPr>
        <w:tc>
          <w:tcPr>
            <w:tcW w:w="90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30</w:t>
            </w:r>
          </w:p>
        </w:tc>
        <w:tc>
          <w:tcPr>
            <w:tcW w:w="653" w:type="dxa"/>
            <w:tcBorders>
              <w:top w:val="single" w:sz="4" w:space="0" w:color="auto"/>
              <w:left w:val="single" w:sz="4" w:space="0" w:color="auto"/>
              <w:bottom w:val="single" w:sz="4" w:space="0" w:color="auto"/>
              <w:right w:val="single" w:sz="4" w:space="0" w:color="auto"/>
            </w:tcBorders>
          </w:tcPr>
          <w:p w:rsidR="00652DA9" w:rsidRPr="00495DB2" w:rsidRDefault="00652DA9" w:rsidP="00652DA9">
            <w:pPr>
              <w:pStyle w:val="BodyText"/>
              <w:jc w:val="center"/>
              <w:rPr>
                <w:color w:val="000000" w:themeColor="text1"/>
                <w:sz w:val="16"/>
                <w:szCs w:val="16"/>
              </w:rPr>
            </w:pPr>
            <w:r w:rsidRPr="00495DB2">
              <w:rPr>
                <w:color w:val="000000" w:themeColor="text1"/>
                <w:sz w:val="16"/>
                <w:szCs w:val="16"/>
              </w:rPr>
              <w:t>1</w:t>
            </w:r>
          </w:p>
        </w:tc>
        <w:tc>
          <w:tcPr>
            <w:tcW w:w="736" w:type="dxa"/>
            <w:tcBorders>
              <w:top w:val="single" w:sz="4" w:space="0" w:color="auto"/>
              <w:left w:val="single" w:sz="4" w:space="0" w:color="auto"/>
              <w:bottom w:val="single" w:sz="4" w:space="0" w:color="auto"/>
              <w:right w:val="single" w:sz="4" w:space="0" w:color="auto"/>
            </w:tcBorders>
          </w:tcPr>
          <w:p w:rsidR="00652DA9" w:rsidRPr="004F679A" w:rsidRDefault="00652DA9" w:rsidP="00652DA9">
            <w:pPr>
              <w:pStyle w:val="BodyText"/>
              <w:jc w:val="center"/>
              <w:rPr>
                <w:color w:val="000000" w:themeColor="text1"/>
                <w:sz w:val="16"/>
                <w:szCs w:val="16"/>
              </w:rPr>
            </w:pPr>
            <w:r w:rsidRPr="004F679A">
              <w:rPr>
                <w:color w:val="000000" w:themeColor="text1"/>
                <w:sz w:val="16"/>
                <w:szCs w:val="16"/>
              </w:rPr>
              <w:t>1,22</w:t>
            </w:r>
          </w:p>
        </w:tc>
        <w:tc>
          <w:tcPr>
            <w:tcW w:w="653" w:type="dxa"/>
            <w:tcBorders>
              <w:top w:val="single" w:sz="4" w:space="0" w:color="auto"/>
              <w:left w:val="single" w:sz="4" w:space="0" w:color="auto"/>
              <w:bottom w:val="single" w:sz="4" w:space="0" w:color="auto"/>
              <w:right w:val="single" w:sz="4" w:space="0" w:color="auto"/>
            </w:tcBorders>
          </w:tcPr>
          <w:p w:rsidR="00652DA9" w:rsidRPr="0050227F" w:rsidRDefault="00652DA9" w:rsidP="00652DA9">
            <w:pPr>
              <w:pStyle w:val="BodyText"/>
              <w:jc w:val="center"/>
              <w:rPr>
                <w:color w:val="000000" w:themeColor="text1"/>
                <w:sz w:val="16"/>
                <w:szCs w:val="16"/>
              </w:rPr>
            </w:pPr>
            <w:r w:rsidRPr="0050227F">
              <w:rPr>
                <w:color w:val="000000" w:themeColor="text1"/>
                <w:sz w:val="16"/>
                <w:szCs w:val="16"/>
              </w:rPr>
              <w:t>6</w:t>
            </w:r>
          </w:p>
        </w:tc>
        <w:tc>
          <w:tcPr>
            <w:tcW w:w="736" w:type="dxa"/>
            <w:tcBorders>
              <w:top w:val="single" w:sz="4" w:space="0" w:color="auto"/>
              <w:left w:val="single" w:sz="4" w:space="0" w:color="auto"/>
              <w:bottom w:val="single" w:sz="4" w:space="0" w:color="auto"/>
              <w:right w:val="single" w:sz="4" w:space="0" w:color="auto"/>
            </w:tcBorders>
          </w:tcPr>
          <w:p w:rsidR="00652DA9" w:rsidRPr="0008156E" w:rsidRDefault="00652DA9" w:rsidP="00652DA9">
            <w:pPr>
              <w:pStyle w:val="BodyText"/>
              <w:jc w:val="center"/>
              <w:rPr>
                <w:color w:val="000000" w:themeColor="text1"/>
                <w:sz w:val="16"/>
                <w:szCs w:val="16"/>
              </w:rPr>
            </w:pPr>
            <w:r w:rsidRPr="0008156E">
              <w:rPr>
                <w:color w:val="000000" w:themeColor="text1"/>
                <w:sz w:val="16"/>
                <w:szCs w:val="16"/>
              </w:rPr>
              <w:t>2,55</w:t>
            </w:r>
          </w:p>
        </w:tc>
        <w:tc>
          <w:tcPr>
            <w:tcW w:w="655" w:type="dxa"/>
            <w:tcBorders>
              <w:top w:val="single" w:sz="4" w:space="0" w:color="auto"/>
              <w:left w:val="single" w:sz="4" w:space="0" w:color="auto"/>
              <w:bottom w:val="single" w:sz="4" w:space="0" w:color="auto"/>
              <w:right w:val="single" w:sz="4" w:space="0" w:color="auto"/>
            </w:tcBorders>
          </w:tcPr>
          <w:p w:rsidR="00652DA9" w:rsidRPr="00503D02" w:rsidRDefault="00652DA9" w:rsidP="00652DA9">
            <w:pPr>
              <w:pStyle w:val="BodyText"/>
              <w:jc w:val="center"/>
              <w:rPr>
                <w:color w:val="000000" w:themeColor="text1"/>
                <w:sz w:val="16"/>
                <w:szCs w:val="16"/>
              </w:rPr>
            </w:pPr>
            <w:r w:rsidRPr="00503D02">
              <w:rPr>
                <w:color w:val="000000" w:themeColor="text1"/>
                <w:sz w:val="16"/>
                <w:szCs w:val="16"/>
              </w:rPr>
              <w:t>1</w:t>
            </w:r>
          </w:p>
        </w:tc>
        <w:tc>
          <w:tcPr>
            <w:tcW w:w="665" w:type="dxa"/>
            <w:tcBorders>
              <w:top w:val="single" w:sz="4" w:space="0" w:color="auto"/>
              <w:left w:val="single" w:sz="4" w:space="0" w:color="auto"/>
              <w:bottom w:val="single" w:sz="4" w:space="0" w:color="auto"/>
              <w:right w:val="single" w:sz="4" w:space="0" w:color="auto"/>
            </w:tcBorders>
          </w:tcPr>
          <w:p w:rsidR="00652DA9" w:rsidRPr="00E81244" w:rsidRDefault="00652DA9" w:rsidP="00652DA9">
            <w:pPr>
              <w:pStyle w:val="BodyText"/>
              <w:jc w:val="center"/>
              <w:rPr>
                <w:color w:val="000000" w:themeColor="text1"/>
                <w:sz w:val="16"/>
                <w:szCs w:val="16"/>
              </w:rPr>
            </w:pPr>
            <w:r w:rsidRPr="00E81244">
              <w:rPr>
                <w:color w:val="000000" w:themeColor="text1"/>
                <w:sz w:val="16"/>
                <w:szCs w:val="16"/>
              </w:rPr>
              <w:t>1,22</w:t>
            </w:r>
          </w:p>
        </w:tc>
        <w:tc>
          <w:tcPr>
            <w:tcW w:w="730" w:type="dxa"/>
            <w:tcBorders>
              <w:top w:val="single" w:sz="4" w:space="0" w:color="auto"/>
              <w:left w:val="single" w:sz="4" w:space="0" w:color="auto"/>
              <w:bottom w:val="single" w:sz="4" w:space="0" w:color="auto"/>
              <w:right w:val="single" w:sz="4" w:space="0" w:color="auto"/>
            </w:tcBorders>
          </w:tcPr>
          <w:p w:rsidR="00652DA9" w:rsidRPr="005E20E5" w:rsidRDefault="00652DA9" w:rsidP="00652DA9">
            <w:pPr>
              <w:pStyle w:val="BodyText"/>
              <w:jc w:val="center"/>
              <w:rPr>
                <w:color w:val="000000" w:themeColor="text1"/>
                <w:sz w:val="16"/>
                <w:szCs w:val="16"/>
              </w:rPr>
            </w:pPr>
            <w:r w:rsidRPr="005E20E5">
              <w:rPr>
                <w:color w:val="000000" w:themeColor="text1"/>
                <w:sz w:val="16"/>
                <w:szCs w:val="16"/>
              </w:rPr>
              <w:t>8</w:t>
            </w:r>
          </w:p>
        </w:tc>
        <w:tc>
          <w:tcPr>
            <w:tcW w:w="836" w:type="dxa"/>
            <w:tcBorders>
              <w:top w:val="single" w:sz="4" w:space="0" w:color="auto"/>
              <w:left w:val="single" w:sz="4" w:space="0" w:color="auto"/>
              <w:bottom w:val="single" w:sz="4" w:space="0" w:color="auto"/>
              <w:right w:val="single" w:sz="4" w:space="0" w:color="auto"/>
            </w:tcBorders>
          </w:tcPr>
          <w:p w:rsidR="00652DA9" w:rsidRPr="00E171B3" w:rsidRDefault="00652DA9" w:rsidP="00652DA9">
            <w:pPr>
              <w:pStyle w:val="BodyText"/>
              <w:jc w:val="center"/>
              <w:rPr>
                <w:color w:val="000000" w:themeColor="text1"/>
                <w:sz w:val="16"/>
                <w:szCs w:val="16"/>
              </w:rPr>
            </w:pPr>
            <w:r w:rsidRPr="00E171B3">
              <w:rPr>
                <w:color w:val="000000" w:themeColor="text1"/>
                <w:sz w:val="16"/>
                <w:szCs w:val="16"/>
              </w:rPr>
              <w:t>4,99</w:t>
            </w:r>
          </w:p>
        </w:tc>
        <w:tc>
          <w:tcPr>
            <w:tcW w:w="655" w:type="dxa"/>
            <w:tcBorders>
              <w:top w:val="single" w:sz="4" w:space="0" w:color="auto"/>
              <w:left w:val="single" w:sz="4" w:space="0" w:color="auto"/>
              <w:bottom w:val="single" w:sz="4" w:space="0" w:color="auto"/>
              <w:right w:val="single" w:sz="4" w:space="0" w:color="auto"/>
            </w:tcBorders>
          </w:tcPr>
          <w:p w:rsidR="00652DA9" w:rsidRPr="00A91FC0" w:rsidRDefault="00652DA9" w:rsidP="00652DA9">
            <w:pPr>
              <w:pStyle w:val="BodyText"/>
              <w:jc w:val="center"/>
              <w:rPr>
                <w:color w:val="000000" w:themeColor="text1"/>
                <w:sz w:val="16"/>
                <w:szCs w:val="16"/>
              </w:rPr>
            </w:pPr>
            <w:r w:rsidRPr="00A91FC0">
              <w:rPr>
                <w:color w:val="000000" w:themeColor="text1"/>
                <w:sz w:val="16"/>
                <w:szCs w:val="16"/>
              </w:rPr>
              <w:t>2,67</w:t>
            </w:r>
          </w:p>
        </w:tc>
        <w:tc>
          <w:tcPr>
            <w:tcW w:w="730" w:type="dxa"/>
            <w:tcBorders>
              <w:top w:val="single" w:sz="4" w:space="0" w:color="auto"/>
              <w:left w:val="single" w:sz="4" w:space="0" w:color="auto"/>
              <w:bottom w:val="single" w:sz="4" w:space="0" w:color="auto"/>
              <w:right w:val="single" w:sz="4" w:space="0" w:color="auto"/>
            </w:tcBorders>
          </w:tcPr>
          <w:p w:rsidR="00652DA9" w:rsidRPr="00005329" w:rsidRDefault="00652DA9" w:rsidP="00652DA9">
            <w:pPr>
              <w:pStyle w:val="BodyText"/>
              <w:jc w:val="center"/>
              <w:rPr>
                <w:color w:val="000000" w:themeColor="text1"/>
                <w:sz w:val="16"/>
                <w:szCs w:val="16"/>
              </w:rPr>
            </w:pPr>
            <w:r w:rsidRPr="00005329">
              <w:rPr>
                <w:color w:val="000000" w:themeColor="text1"/>
                <w:sz w:val="16"/>
                <w:szCs w:val="16"/>
              </w:rPr>
              <w:t>1,66</w:t>
            </w:r>
          </w:p>
        </w:tc>
      </w:tr>
      <w:tr w:rsidR="00652DA9" w:rsidRPr="00F32B31" w:rsidTr="00652DA9">
        <w:trPr>
          <w:trHeight w:val="598"/>
        </w:trPr>
        <w:tc>
          <w:tcPr>
            <w:tcW w:w="90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Jumlah</w:t>
            </w:r>
          </w:p>
        </w:tc>
        <w:tc>
          <w:tcPr>
            <w:tcW w:w="653" w:type="dxa"/>
            <w:tcBorders>
              <w:top w:val="single" w:sz="4" w:space="0" w:color="auto"/>
              <w:left w:val="single" w:sz="4" w:space="0" w:color="auto"/>
              <w:bottom w:val="single" w:sz="4" w:space="0" w:color="auto"/>
              <w:right w:val="single" w:sz="4" w:space="0" w:color="auto"/>
            </w:tcBorders>
          </w:tcPr>
          <w:p w:rsidR="00652DA9" w:rsidRPr="00495DB2" w:rsidRDefault="00652DA9" w:rsidP="00652DA9">
            <w:pPr>
              <w:pStyle w:val="BodyText"/>
              <w:spacing w:before="120"/>
              <w:jc w:val="center"/>
              <w:rPr>
                <w:color w:val="000000" w:themeColor="text1"/>
                <w:sz w:val="16"/>
                <w:szCs w:val="16"/>
              </w:rPr>
            </w:pPr>
            <w:r w:rsidRPr="00495DB2">
              <w:rPr>
                <w:color w:val="000000" w:themeColor="text1"/>
                <w:sz w:val="16"/>
                <w:szCs w:val="16"/>
              </w:rPr>
              <w:t>47</w:t>
            </w:r>
          </w:p>
        </w:tc>
        <w:tc>
          <w:tcPr>
            <w:tcW w:w="736" w:type="dxa"/>
            <w:tcBorders>
              <w:top w:val="single" w:sz="4" w:space="0" w:color="auto"/>
              <w:left w:val="single" w:sz="4" w:space="0" w:color="auto"/>
              <w:bottom w:val="single" w:sz="4" w:space="0" w:color="auto"/>
              <w:right w:val="single" w:sz="4" w:space="0" w:color="auto"/>
            </w:tcBorders>
          </w:tcPr>
          <w:p w:rsidR="00652DA9" w:rsidRPr="004F679A" w:rsidRDefault="00652DA9" w:rsidP="00652DA9">
            <w:pPr>
              <w:pStyle w:val="BodyText"/>
              <w:spacing w:before="120"/>
              <w:jc w:val="center"/>
              <w:rPr>
                <w:color w:val="000000" w:themeColor="text1"/>
                <w:sz w:val="16"/>
                <w:szCs w:val="16"/>
              </w:rPr>
            </w:pPr>
            <w:r w:rsidRPr="004F679A">
              <w:rPr>
                <w:color w:val="000000" w:themeColor="text1"/>
                <w:sz w:val="16"/>
                <w:szCs w:val="16"/>
              </w:rPr>
              <w:t>42,58</w:t>
            </w:r>
          </w:p>
        </w:tc>
        <w:tc>
          <w:tcPr>
            <w:tcW w:w="653" w:type="dxa"/>
            <w:tcBorders>
              <w:top w:val="single" w:sz="4" w:space="0" w:color="auto"/>
              <w:left w:val="single" w:sz="4" w:space="0" w:color="auto"/>
              <w:bottom w:val="single" w:sz="4" w:space="0" w:color="auto"/>
              <w:right w:val="single" w:sz="4" w:space="0" w:color="auto"/>
            </w:tcBorders>
          </w:tcPr>
          <w:p w:rsidR="00652DA9" w:rsidRPr="0050227F" w:rsidRDefault="00652DA9" w:rsidP="00652DA9">
            <w:pPr>
              <w:pStyle w:val="BodyText"/>
              <w:spacing w:before="120"/>
              <w:jc w:val="center"/>
              <w:rPr>
                <w:color w:val="000000" w:themeColor="text1"/>
                <w:sz w:val="16"/>
                <w:szCs w:val="16"/>
              </w:rPr>
            </w:pPr>
            <w:r w:rsidRPr="0050227F">
              <w:rPr>
                <w:color w:val="000000" w:themeColor="text1"/>
                <w:sz w:val="16"/>
                <w:szCs w:val="16"/>
              </w:rPr>
              <w:t>138</w:t>
            </w:r>
          </w:p>
        </w:tc>
        <w:tc>
          <w:tcPr>
            <w:tcW w:w="736" w:type="dxa"/>
            <w:tcBorders>
              <w:top w:val="single" w:sz="4" w:space="0" w:color="auto"/>
              <w:left w:val="single" w:sz="4" w:space="0" w:color="auto"/>
              <w:bottom w:val="single" w:sz="4" w:space="0" w:color="auto"/>
              <w:right w:val="single" w:sz="4" w:space="0" w:color="auto"/>
            </w:tcBorders>
          </w:tcPr>
          <w:p w:rsidR="00652DA9" w:rsidRPr="0008156E" w:rsidRDefault="00652DA9" w:rsidP="00652DA9">
            <w:pPr>
              <w:pStyle w:val="BodyText"/>
              <w:spacing w:before="120"/>
              <w:jc w:val="center"/>
              <w:rPr>
                <w:color w:val="000000" w:themeColor="text1"/>
                <w:sz w:val="16"/>
                <w:szCs w:val="16"/>
              </w:rPr>
            </w:pPr>
            <w:r w:rsidRPr="0008156E">
              <w:rPr>
                <w:color w:val="000000" w:themeColor="text1"/>
                <w:sz w:val="16"/>
                <w:szCs w:val="16"/>
              </w:rPr>
              <w:t>67,45</w:t>
            </w:r>
          </w:p>
        </w:tc>
        <w:tc>
          <w:tcPr>
            <w:tcW w:w="655" w:type="dxa"/>
            <w:tcBorders>
              <w:top w:val="single" w:sz="4" w:space="0" w:color="auto"/>
              <w:left w:val="single" w:sz="4" w:space="0" w:color="auto"/>
              <w:bottom w:val="single" w:sz="4" w:space="0" w:color="auto"/>
              <w:right w:val="single" w:sz="4" w:space="0" w:color="auto"/>
            </w:tcBorders>
          </w:tcPr>
          <w:p w:rsidR="00652DA9" w:rsidRPr="00503D02" w:rsidRDefault="00652DA9" w:rsidP="00652DA9">
            <w:pPr>
              <w:pStyle w:val="BodyText"/>
              <w:spacing w:before="120"/>
              <w:jc w:val="center"/>
              <w:rPr>
                <w:color w:val="000000" w:themeColor="text1"/>
                <w:sz w:val="16"/>
                <w:szCs w:val="16"/>
              </w:rPr>
            </w:pPr>
            <w:r w:rsidRPr="00503D02">
              <w:rPr>
                <w:color w:val="000000" w:themeColor="text1"/>
                <w:sz w:val="16"/>
                <w:szCs w:val="16"/>
              </w:rPr>
              <w:t>41</w:t>
            </w:r>
          </w:p>
        </w:tc>
        <w:tc>
          <w:tcPr>
            <w:tcW w:w="665" w:type="dxa"/>
            <w:tcBorders>
              <w:top w:val="single" w:sz="4" w:space="0" w:color="auto"/>
              <w:left w:val="single" w:sz="4" w:space="0" w:color="auto"/>
              <w:bottom w:val="single" w:sz="4" w:space="0" w:color="auto"/>
              <w:right w:val="single" w:sz="4" w:space="0" w:color="auto"/>
            </w:tcBorders>
          </w:tcPr>
          <w:p w:rsidR="00652DA9" w:rsidRPr="00E81244" w:rsidRDefault="00652DA9" w:rsidP="00652DA9">
            <w:pPr>
              <w:pStyle w:val="BodyText"/>
              <w:spacing w:before="120"/>
              <w:jc w:val="center"/>
              <w:rPr>
                <w:color w:val="000000" w:themeColor="text1"/>
                <w:sz w:val="14"/>
                <w:szCs w:val="14"/>
              </w:rPr>
            </w:pPr>
            <w:r w:rsidRPr="00E81244">
              <w:rPr>
                <w:color w:val="000000" w:themeColor="text1"/>
                <w:sz w:val="14"/>
                <w:szCs w:val="14"/>
              </w:rPr>
              <w:t>40,56</w:t>
            </w:r>
          </w:p>
        </w:tc>
        <w:tc>
          <w:tcPr>
            <w:tcW w:w="730" w:type="dxa"/>
            <w:tcBorders>
              <w:top w:val="single" w:sz="4" w:space="0" w:color="auto"/>
              <w:left w:val="single" w:sz="4" w:space="0" w:color="auto"/>
              <w:bottom w:val="single" w:sz="4" w:space="0" w:color="auto"/>
              <w:right w:val="single" w:sz="4" w:space="0" w:color="auto"/>
            </w:tcBorders>
          </w:tcPr>
          <w:p w:rsidR="00652DA9" w:rsidRPr="005E20E5" w:rsidRDefault="00652DA9" w:rsidP="00652DA9">
            <w:pPr>
              <w:pStyle w:val="BodyText"/>
              <w:spacing w:before="120"/>
              <w:jc w:val="center"/>
              <w:rPr>
                <w:color w:val="000000" w:themeColor="text1"/>
                <w:sz w:val="16"/>
                <w:szCs w:val="16"/>
              </w:rPr>
            </w:pPr>
            <w:r w:rsidRPr="005E20E5">
              <w:rPr>
                <w:color w:val="000000" w:themeColor="text1"/>
                <w:sz w:val="16"/>
                <w:szCs w:val="16"/>
              </w:rPr>
              <w:t>226</w:t>
            </w:r>
          </w:p>
        </w:tc>
        <w:tc>
          <w:tcPr>
            <w:tcW w:w="836" w:type="dxa"/>
            <w:tcBorders>
              <w:top w:val="single" w:sz="4" w:space="0" w:color="auto"/>
              <w:left w:val="single" w:sz="4" w:space="0" w:color="auto"/>
              <w:bottom w:val="single" w:sz="4" w:space="0" w:color="auto"/>
              <w:right w:val="single" w:sz="4" w:space="0" w:color="auto"/>
            </w:tcBorders>
          </w:tcPr>
          <w:p w:rsidR="00652DA9" w:rsidRPr="00E171B3" w:rsidRDefault="00652DA9" w:rsidP="00652DA9">
            <w:pPr>
              <w:pStyle w:val="BodyText"/>
              <w:spacing w:before="120"/>
              <w:jc w:val="center"/>
              <w:rPr>
                <w:color w:val="000000" w:themeColor="text1"/>
                <w:sz w:val="16"/>
                <w:szCs w:val="16"/>
              </w:rPr>
            </w:pPr>
            <w:r w:rsidRPr="00E171B3">
              <w:rPr>
                <w:color w:val="000000" w:themeColor="text1"/>
                <w:sz w:val="16"/>
                <w:szCs w:val="16"/>
              </w:rPr>
              <w:t>150,69</w:t>
            </w:r>
          </w:p>
        </w:tc>
        <w:tc>
          <w:tcPr>
            <w:tcW w:w="655" w:type="dxa"/>
            <w:tcBorders>
              <w:top w:val="single" w:sz="4" w:space="0" w:color="auto"/>
              <w:left w:val="single" w:sz="4" w:space="0" w:color="auto"/>
              <w:bottom w:val="single" w:sz="4" w:space="0" w:color="auto"/>
              <w:right w:val="single" w:sz="4" w:space="0" w:color="auto"/>
            </w:tcBorders>
          </w:tcPr>
          <w:p w:rsidR="00652DA9" w:rsidRPr="000C6751" w:rsidRDefault="00652DA9" w:rsidP="00652DA9">
            <w:pPr>
              <w:pStyle w:val="BodyText"/>
              <w:spacing w:before="120"/>
              <w:jc w:val="center"/>
              <w:rPr>
                <w:color w:val="000000" w:themeColor="text1"/>
                <w:sz w:val="16"/>
                <w:szCs w:val="16"/>
              </w:rPr>
            </w:pPr>
            <w:r w:rsidRPr="000C6751">
              <w:rPr>
                <w:color w:val="000000" w:themeColor="text1"/>
                <w:sz w:val="16"/>
                <w:szCs w:val="16"/>
              </w:rPr>
              <w:t>75,34</w:t>
            </w:r>
          </w:p>
        </w:tc>
        <w:tc>
          <w:tcPr>
            <w:tcW w:w="730" w:type="dxa"/>
            <w:tcBorders>
              <w:top w:val="single" w:sz="4" w:space="0" w:color="auto"/>
              <w:left w:val="single" w:sz="4" w:space="0" w:color="auto"/>
              <w:bottom w:val="single" w:sz="4" w:space="0" w:color="auto"/>
              <w:right w:val="single" w:sz="4" w:space="0" w:color="auto"/>
            </w:tcBorders>
          </w:tcPr>
          <w:p w:rsidR="00652DA9" w:rsidRPr="000C6751" w:rsidRDefault="00652DA9" w:rsidP="00652DA9">
            <w:pPr>
              <w:pStyle w:val="BodyText"/>
              <w:spacing w:before="120"/>
              <w:jc w:val="center"/>
              <w:rPr>
                <w:color w:val="000000" w:themeColor="text1"/>
                <w:sz w:val="16"/>
                <w:szCs w:val="16"/>
              </w:rPr>
            </w:pPr>
            <w:r w:rsidRPr="000C6751">
              <w:rPr>
                <w:color w:val="000000" w:themeColor="text1"/>
                <w:sz w:val="16"/>
                <w:szCs w:val="16"/>
              </w:rPr>
              <w:t>50,26</w:t>
            </w:r>
          </w:p>
        </w:tc>
      </w:tr>
      <w:tr w:rsidR="00652DA9" w:rsidRPr="00F32B31" w:rsidTr="00652DA9">
        <w:trPr>
          <w:trHeight w:val="598"/>
        </w:trPr>
        <w:tc>
          <w:tcPr>
            <w:tcW w:w="90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spacing w:before="120"/>
              <w:jc w:val="center"/>
              <w:rPr>
                <w:color w:val="000000" w:themeColor="text1"/>
                <w:sz w:val="16"/>
                <w:szCs w:val="16"/>
              </w:rPr>
            </w:pPr>
            <w:r w:rsidRPr="00973ED0">
              <w:rPr>
                <w:color w:val="000000" w:themeColor="text1"/>
                <w:sz w:val="16"/>
                <w:szCs w:val="16"/>
              </w:rPr>
              <w:t>Rata-rata</w:t>
            </w:r>
          </w:p>
        </w:tc>
        <w:tc>
          <w:tcPr>
            <w:tcW w:w="653" w:type="dxa"/>
            <w:tcBorders>
              <w:top w:val="single" w:sz="4" w:space="0" w:color="auto"/>
              <w:left w:val="single" w:sz="4" w:space="0" w:color="auto"/>
              <w:bottom w:val="single" w:sz="4" w:space="0" w:color="auto"/>
              <w:right w:val="single" w:sz="4" w:space="0" w:color="auto"/>
            </w:tcBorders>
          </w:tcPr>
          <w:p w:rsidR="00652DA9" w:rsidRPr="000418CE" w:rsidRDefault="00652DA9" w:rsidP="00652DA9">
            <w:pPr>
              <w:pStyle w:val="BodyText"/>
              <w:spacing w:before="120"/>
              <w:jc w:val="center"/>
              <w:rPr>
                <w:color w:val="000000" w:themeColor="text1"/>
                <w:sz w:val="16"/>
                <w:szCs w:val="16"/>
              </w:rPr>
            </w:pPr>
            <w:r w:rsidRPr="000418CE">
              <w:rPr>
                <w:color w:val="000000" w:themeColor="text1"/>
                <w:sz w:val="16"/>
                <w:szCs w:val="16"/>
              </w:rPr>
              <w:t>1,57</w:t>
            </w:r>
          </w:p>
        </w:tc>
        <w:tc>
          <w:tcPr>
            <w:tcW w:w="736" w:type="dxa"/>
            <w:tcBorders>
              <w:top w:val="single" w:sz="4" w:space="0" w:color="auto"/>
              <w:left w:val="single" w:sz="4" w:space="0" w:color="auto"/>
              <w:bottom w:val="single" w:sz="4" w:space="0" w:color="auto"/>
              <w:right w:val="single" w:sz="4" w:space="0" w:color="auto"/>
            </w:tcBorders>
          </w:tcPr>
          <w:p w:rsidR="00652DA9" w:rsidRPr="000418CE" w:rsidRDefault="00652DA9" w:rsidP="00652DA9">
            <w:pPr>
              <w:pStyle w:val="BodyText"/>
              <w:spacing w:before="120"/>
              <w:jc w:val="center"/>
              <w:rPr>
                <w:color w:val="000000" w:themeColor="text1"/>
                <w:sz w:val="16"/>
                <w:szCs w:val="16"/>
              </w:rPr>
            </w:pPr>
            <w:r w:rsidRPr="000418CE">
              <w:rPr>
                <w:color w:val="000000" w:themeColor="text1"/>
                <w:sz w:val="16"/>
                <w:szCs w:val="16"/>
              </w:rPr>
              <w:t>1,42</w:t>
            </w:r>
          </w:p>
        </w:tc>
        <w:tc>
          <w:tcPr>
            <w:tcW w:w="653" w:type="dxa"/>
            <w:tcBorders>
              <w:top w:val="single" w:sz="4" w:space="0" w:color="auto"/>
              <w:left w:val="single" w:sz="4" w:space="0" w:color="auto"/>
              <w:bottom w:val="single" w:sz="4" w:space="0" w:color="auto"/>
              <w:right w:val="single" w:sz="4" w:space="0" w:color="auto"/>
            </w:tcBorders>
          </w:tcPr>
          <w:p w:rsidR="00652DA9" w:rsidRPr="0050227F" w:rsidRDefault="00652DA9" w:rsidP="00652DA9">
            <w:pPr>
              <w:pStyle w:val="BodyText"/>
              <w:spacing w:before="120"/>
              <w:jc w:val="center"/>
              <w:rPr>
                <w:color w:val="000000" w:themeColor="text1"/>
                <w:sz w:val="16"/>
                <w:szCs w:val="16"/>
              </w:rPr>
            </w:pPr>
            <w:r w:rsidRPr="0050227F">
              <w:rPr>
                <w:color w:val="000000" w:themeColor="text1"/>
                <w:sz w:val="16"/>
                <w:szCs w:val="16"/>
              </w:rPr>
              <w:t>4,6</w:t>
            </w:r>
          </w:p>
        </w:tc>
        <w:tc>
          <w:tcPr>
            <w:tcW w:w="736" w:type="dxa"/>
            <w:tcBorders>
              <w:top w:val="single" w:sz="4" w:space="0" w:color="auto"/>
              <w:left w:val="single" w:sz="4" w:space="0" w:color="auto"/>
              <w:bottom w:val="single" w:sz="4" w:space="0" w:color="auto"/>
              <w:right w:val="single" w:sz="4" w:space="0" w:color="auto"/>
            </w:tcBorders>
          </w:tcPr>
          <w:p w:rsidR="00652DA9" w:rsidRPr="0008156E" w:rsidRDefault="00652DA9" w:rsidP="00652DA9">
            <w:pPr>
              <w:pStyle w:val="BodyText"/>
              <w:spacing w:before="120"/>
              <w:jc w:val="center"/>
              <w:rPr>
                <w:color w:val="000000" w:themeColor="text1"/>
                <w:sz w:val="16"/>
                <w:szCs w:val="16"/>
              </w:rPr>
            </w:pPr>
            <w:r w:rsidRPr="0008156E">
              <w:rPr>
                <w:color w:val="000000" w:themeColor="text1"/>
                <w:sz w:val="16"/>
                <w:szCs w:val="16"/>
              </w:rPr>
              <w:t>2,25</w:t>
            </w:r>
          </w:p>
        </w:tc>
        <w:tc>
          <w:tcPr>
            <w:tcW w:w="655" w:type="dxa"/>
            <w:tcBorders>
              <w:top w:val="single" w:sz="4" w:space="0" w:color="auto"/>
              <w:left w:val="single" w:sz="4" w:space="0" w:color="auto"/>
              <w:bottom w:val="single" w:sz="4" w:space="0" w:color="auto"/>
              <w:right w:val="single" w:sz="4" w:space="0" w:color="auto"/>
            </w:tcBorders>
          </w:tcPr>
          <w:p w:rsidR="00652DA9" w:rsidRPr="00503D02" w:rsidRDefault="00652DA9" w:rsidP="00652DA9">
            <w:pPr>
              <w:pStyle w:val="BodyText"/>
              <w:spacing w:before="120"/>
              <w:jc w:val="center"/>
              <w:rPr>
                <w:color w:val="000000" w:themeColor="text1"/>
                <w:sz w:val="16"/>
                <w:szCs w:val="16"/>
              </w:rPr>
            </w:pPr>
            <w:r w:rsidRPr="00503D02">
              <w:rPr>
                <w:color w:val="000000" w:themeColor="text1"/>
                <w:sz w:val="16"/>
                <w:szCs w:val="16"/>
              </w:rPr>
              <w:t>1,37</w:t>
            </w:r>
          </w:p>
        </w:tc>
        <w:tc>
          <w:tcPr>
            <w:tcW w:w="665" w:type="dxa"/>
            <w:tcBorders>
              <w:top w:val="single" w:sz="4" w:space="0" w:color="auto"/>
              <w:left w:val="single" w:sz="4" w:space="0" w:color="auto"/>
              <w:bottom w:val="single" w:sz="4" w:space="0" w:color="auto"/>
              <w:right w:val="single" w:sz="4" w:space="0" w:color="auto"/>
            </w:tcBorders>
          </w:tcPr>
          <w:p w:rsidR="00652DA9" w:rsidRPr="00E81244" w:rsidRDefault="00652DA9" w:rsidP="00652DA9">
            <w:pPr>
              <w:pStyle w:val="BodyText"/>
              <w:spacing w:before="120"/>
              <w:jc w:val="center"/>
              <w:rPr>
                <w:color w:val="000000" w:themeColor="text1"/>
                <w:sz w:val="16"/>
                <w:szCs w:val="16"/>
              </w:rPr>
            </w:pPr>
            <w:r w:rsidRPr="00E81244">
              <w:rPr>
                <w:color w:val="000000" w:themeColor="text1"/>
                <w:sz w:val="16"/>
                <w:szCs w:val="16"/>
              </w:rPr>
              <w:t>1,35</w:t>
            </w:r>
          </w:p>
        </w:tc>
        <w:tc>
          <w:tcPr>
            <w:tcW w:w="730" w:type="dxa"/>
            <w:tcBorders>
              <w:top w:val="single" w:sz="4" w:space="0" w:color="auto"/>
              <w:left w:val="single" w:sz="4" w:space="0" w:color="auto"/>
              <w:bottom w:val="single" w:sz="4" w:space="0" w:color="auto"/>
              <w:right w:val="single" w:sz="4" w:space="0" w:color="auto"/>
            </w:tcBorders>
          </w:tcPr>
          <w:p w:rsidR="00652DA9" w:rsidRPr="005E20E5" w:rsidRDefault="00652DA9" w:rsidP="00652DA9">
            <w:pPr>
              <w:pStyle w:val="BodyText"/>
              <w:spacing w:before="120"/>
              <w:jc w:val="center"/>
              <w:rPr>
                <w:color w:val="000000" w:themeColor="text1"/>
                <w:sz w:val="16"/>
                <w:szCs w:val="16"/>
              </w:rPr>
            </w:pPr>
            <w:r w:rsidRPr="005E20E5">
              <w:rPr>
                <w:color w:val="000000" w:themeColor="text1"/>
                <w:sz w:val="16"/>
                <w:szCs w:val="16"/>
              </w:rPr>
              <w:t>7,53</w:t>
            </w:r>
          </w:p>
        </w:tc>
        <w:tc>
          <w:tcPr>
            <w:tcW w:w="836" w:type="dxa"/>
            <w:tcBorders>
              <w:top w:val="single" w:sz="4" w:space="0" w:color="auto"/>
              <w:left w:val="single" w:sz="4" w:space="0" w:color="auto"/>
              <w:bottom w:val="single" w:sz="4" w:space="0" w:color="auto"/>
              <w:right w:val="single" w:sz="4" w:space="0" w:color="auto"/>
            </w:tcBorders>
          </w:tcPr>
          <w:p w:rsidR="00652DA9" w:rsidRPr="00E171B3" w:rsidRDefault="00652DA9" w:rsidP="00652DA9">
            <w:pPr>
              <w:pStyle w:val="BodyText"/>
              <w:spacing w:before="120"/>
              <w:jc w:val="center"/>
              <w:rPr>
                <w:color w:val="000000" w:themeColor="text1"/>
                <w:sz w:val="16"/>
                <w:szCs w:val="16"/>
              </w:rPr>
            </w:pPr>
            <w:r w:rsidRPr="00E171B3">
              <w:rPr>
                <w:color w:val="000000" w:themeColor="text1"/>
                <w:sz w:val="16"/>
                <w:szCs w:val="16"/>
              </w:rPr>
              <w:t>5,02</w:t>
            </w:r>
          </w:p>
        </w:tc>
        <w:tc>
          <w:tcPr>
            <w:tcW w:w="655" w:type="dxa"/>
            <w:tcBorders>
              <w:top w:val="single" w:sz="4" w:space="0" w:color="auto"/>
              <w:left w:val="single" w:sz="4" w:space="0" w:color="auto"/>
              <w:bottom w:val="single" w:sz="4" w:space="0" w:color="auto"/>
              <w:right w:val="single" w:sz="4" w:space="0" w:color="auto"/>
            </w:tcBorders>
          </w:tcPr>
          <w:p w:rsidR="00652DA9" w:rsidRPr="000C6751" w:rsidRDefault="00652DA9" w:rsidP="00652DA9">
            <w:pPr>
              <w:pStyle w:val="BodyText"/>
              <w:spacing w:before="120"/>
              <w:jc w:val="center"/>
              <w:rPr>
                <w:color w:val="000000" w:themeColor="text1"/>
                <w:sz w:val="16"/>
                <w:szCs w:val="16"/>
              </w:rPr>
            </w:pPr>
            <w:r w:rsidRPr="000C6751">
              <w:rPr>
                <w:color w:val="000000" w:themeColor="text1"/>
                <w:sz w:val="16"/>
                <w:szCs w:val="16"/>
              </w:rPr>
              <w:t>2,51</w:t>
            </w:r>
          </w:p>
        </w:tc>
        <w:tc>
          <w:tcPr>
            <w:tcW w:w="730" w:type="dxa"/>
            <w:tcBorders>
              <w:top w:val="single" w:sz="4" w:space="0" w:color="auto"/>
              <w:left w:val="single" w:sz="4" w:space="0" w:color="auto"/>
              <w:bottom w:val="single" w:sz="4" w:space="0" w:color="auto"/>
              <w:right w:val="single" w:sz="4" w:space="0" w:color="auto"/>
            </w:tcBorders>
          </w:tcPr>
          <w:p w:rsidR="00652DA9" w:rsidRPr="000C6751" w:rsidRDefault="00652DA9" w:rsidP="00652DA9">
            <w:pPr>
              <w:pStyle w:val="BodyText"/>
              <w:spacing w:before="120"/>
              <w:jc w:val="center"/>
              <w:rPr>
                <w:color w:val="000000" w:themeColor="text1"/>
                <w:sz w:val="16"/>
                <w:szCs w:val="16"/>
              </w:rPr>
            </w:pPr>
            <w:r w:rsidRPr="000C6751">
              <w:rPr>
                <w:color w:val="000000" w:themeColor="text1"/>
                <w:sz w:val="16"/>
                <w:szCs w:val="16"/>
              </w:rPr>
              <w:t>1,68</w:t>
            </w:r>
          </w:p>
        </w:tc>
      </w:tr>
    </w:tbl>
    <w:p w:rsidR="00652DA9" w:rsidRDefault="00652DA9" w:rsidP="00652DA9">
      <w:pPr>
        <w:pStyle w:val="BodyText"/>
      </w:pPr>
      <w:r w:rsidRPr="00AD5B94">
        <w:rPr>
          <w:position w:val="-30"/>
        </w:rPr>
        <w:object w:dxaOrig="4599" w:dyaOrig="740">
          <v:shape id="_x0000_i1073" type="#_x0000_t75" style="width:230.55pt;height:36.75pt" o:ole="" fillcolor="window">
            <v:imagedata r:id="rId134" o:title=""/>
          </v:shape>
          <o:OLEObject Type="Embed" ProgID="Equation.3" ShapeID="_x0000_i1073" DrawAspect="Content" ObjectID="_1515781641" r:id="rId135"/>
        </w:object>
      </w:r>
    </w:p>
    <w:p w:rsidR="00652DA9" w:rsidRDefault="00652DA9" w:rsidP="00652DA9">
      <w:pPr>
        <w:pStyle w:val="BodyText"/>
      </w:pPr>
      <w:r w:rsidRPr="00CF4F9E">
        <w:rPr>
          <w:position w:val="-46"/>
        </w:rPr>
        <w:object w:dxaOrig="4380" w:dyaOrig="1380">
          <v:shape id="_x0000_i1074" type="#_x0000_t75" style="width:219.05pt;height:74.3pt" o:ole="" fillcolor="window">
            <v:imagedata r:id="rId136" o:title=""/>
          </v:shape>
          <o:OLEObject Type="Embed" ProgID="Equation.3" ShapeID="_x0000_i1074" DrawAspect="Content" ObjectID="_1515781642" r:id="rId137"/>
        </w:object>
      </w:r>
    </w:p>
    <w:p w:rsidR="00652DA9" w:rsidRDefault="00652DA9" w:rsidP="00652DA9">
      <w:pPr>
        <w:pStyle w:val="BodyText"/>
      </w:pPr>
      <w:r w:rsidRPr="00AD5B94">
        <w:rPr>
          <w:position w:val="-46"/>
        </w:rPr>
        <w:object w:dxaOrig="4300" w:dyaOrig="1380">
          <v:shape id="_x0000_i1075" type="#_x0000_t75" style="width:215.25pt;height:68.95pt" o:ole="" fillcolor="window">
            <v:imagedata r:id="rId138" o:title=""/>
          </v:shape>
          <o:OLEObject Type="Embed" ProgID="Equation.3" ShapeID="_x0000_i1075" DrawAspect="Content" ObjectID="_1515781643" r:id="rId139"/>
        </w:object>
      </w:r>
    </w:p>
    <w:p w:rsidR="00652DA9" w:rsidRDefault="00652DA9" w:rsidP="00652DA9">
      <w:pPr>
        <w:pStyle w:val="BodyText"/>
      </w:pPr>
      <w:r w:rsidRPr="00AD5B94">
        <w:rPr>
          <w:position w:val="-46"/>
        </w:rPr>
        <w:object w:dxaOrig="3560" w:dyaOrig="1100">
          <v:shape id="_x0000_i1076" type="#_x0000_t75" style="width:177.7pt;height:54.4pt" o:ole="">
            <v:imagedata r:id="rId140" o:title=""/>
          </v:shape>
          <o:OLEObject Type="Embed" ProgID="Equation.3" ShapeID="_x0000_i1076" DrawAspect="Content" ObjectID="_1515781644" r:id="rId141"/>
        </w:object>
      </w:r>
    </w:p>
    <w:p w:rsidR="00652DA9" w:rsidRDefault="00652DA9" w:rsidP="00652DA9">
      <w:pPr>
        <w:pStyle w:val="BodyText"/>
      </w:pPr>
      <w:r>
        <w:t>JKG = 18,45 – 14,61 – 1,8</w:t>
      </w:r>
    </w:p>
    <w:p w:rsidR="00652DA9" w:rsidRDefault="00652DA9" w:rsidP="00652DA9">
      <w:pPr>
        <w:pStyle w:val="BodyText"/>
      </w:pPr>
      <w:r>
        <w:t xml:space="preserve">         =  2,04</w:t>
      </w:r>
    </w:p>
    <w:p w:rsidR="00652DA9" w:rsidRPr="00652DA9" w:rsidRDefault="00652DA9" w:rsidP="00652DA9">
      <w:pPr>
        <w:pStyle w:val="BodyText"/>
        <w:rPr>
          <w:b/>
        </w:rPr>
      </w:pPr>
      <w:r w:rsidRPr="00652DA9">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652DA9" w:rsidTr="00652DA9">
        <w:trPr>
          <w:cantSplit/>
        </w:trPr>
        <w:tc>
          <w:tcPr>
            <w:tcW w:w="1155" w:type="dxa"/>
            <w:vMerge w:val="restart"/>
          </w:tcPr>
          <w:p w:rsidR="00652DA9" w:rsidRDefault="00652DA9" w:rsidP="00652DA9">
            <w:pPr>
              <w:pStyle w:val="BodyText"/>
              <w:jc w:val="center"/>
            </w:pPr>
            <w:r>
              <w:t>Sumber variasi</w:t>
            </w:r>
          </w:p>
        </w:tc>
        <w:tc>
          <w:tcPr>
            <w:tcW w:w="1151" w:type="dxa"/>
            <w:vMerge w:val="restart"/>
          </w:tcPr>
          <w:p w:rsidR="00652DA9" w:rsidRDefault="00652DA9" w:rsidP="00652DA9">
            <w:pPr>
              <w:pStyle w:val="BodyText"/>
              <w:spacing w:before="240"/>
              <w:jc w:val="center"/>
            </w:pPr>
            <w:r>
              <w:t>dB</w:t>
            </w:r>
          </w:p>
        </w:tc>
        <w:tc>
          <w:tcPr>
            <w:tcW w:w="1147" w:type="dxa"/>
            <w:vMerge w:val="restart"/>
          </w:tcPr>
          <w:p w:rsidR="00652DA9" w:rsidRDefault="00652DA9" w:rsidP="00652DA9">
            <w:pPr>
              <w:pStyle w:val="BodyText"/>
              <w:spacing w:before="240"/>
              <w:jc w:val="center"/>
            </w:pPr>
            <w:r>
              <w:t>JK</w:t>
            </w:r>
          </w:p>
        </w:tc>
        <w:tc>
          <w:tcPr>
            <w:tcW w:w="1186" w:type="dxa"/>
            <w:vMerge w:val="restart"/>
          </w:tcPr>
          <w:p w:rsidR="00652DA9" w:rsidRDefault="00652DA9" w:rsidP="00652DA9">
            <w:pPr>
              <w:pStyle w:val="BodyText"/>
              <w:spacing w:before="240"/>
              <w:jc w:val="center"/>
            </w:pPr>
            <w:r>
              <w:t>RJK</w:t>
            </w:r>
          </w:p>
        </w:tc>
        <w:tc>
          <w:tcPr>
            <w:tcW w:w="1231" w:type="dxa"/>
            <w:vMerge w:val="restart"/>
          </w:tcPr>
          <w:p w:rsidR="00652DA9" w:rsidRDefault="00652DA9" w:rsidP="00652DA9">
            <w:pPr>
              <w:pStyle w:val="BodyText"/>
              <w:spacing w:before="240"/>
              <w:jc w:val="center"/>
            </w:pPr>
            <w:r>
              <w:t>F hitung</w:t>
            </w:r>
          </w:p>
        </w:tc>
        <w:tc>
          <w:tcPr>
            <w:tcW w:w="2050" w:type="dxa"/>
          </w:tcPr>
          <w:p w:rsidR="00652DA9" w:rsidRDefault="00652DA9" w:rsidP="00652DA9">
            <w:pPr>
              <w:pStyle w:val="BodyText"/>
              <w:jc w:val="center"/>
            </w:pPr>
            <w:r>
              <w:t>F tabel</w:t>
            </w:r>
          </w:p>
        </w:tc>
      </w:tr>
      <w:tr w:rsidR="00652DA9" w:rsidTr="00652DA9">
        <w:trPr>
          <w:cantSplit/>
        </w:trPr>
        <w:tc>
          <w:tcPr>
            <w:tcW w:w="1155" w:type="dxa"/>
            <w:vMerge/>
          </w:tcPr>
          <w:p w:rsidR="00652DA9" w:rsidRDefault="00652DA9" w:rsidP="00652DA9">
            <w:pPr>
              <w:pStyle w:val="BodyText"/>
              <w:jc w:val="center"/>
            </w:pPr>
          </w:p>
        </w:tc>
        <w:tc>
          <w:tcPr>
            <w:tcW w:w="1151" w:type="dxa"/>
            <w:vMerge/>
          </w:tcPr>
          <w:p w:rsidR="00652DA9" w:rsidRDefault="00652DA9" w:rsidP="00652DA9">
            <w:pPr>
              <w:pStyle w:val="BodyText"/>
              <w:jc w:val="center"/>
            </w:pPr>
          </w:p>
        </w:tc>
        <w:tc>
          <w:tcPr>
            <w:tcW w:w="1147" w:type="dxa"/>
            <w:vMerge/>
          </w:tcPr>
          <w:p w:rsidR="00652DA9" w:rsidRDefault="00652DA9" w:rsidP="00652DA9">
            <w:pPr>
              <w:pStyle w:val="BodyText"/>
              <w:jc w:val="center"/>
            </w:pP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tcPr>
          <w:p w:rsidR="00652DA9" w:rsidRDefault="00652DA9" w:rsidP="00652DA9">
            <w:pPr>
              <w:pStyle w:val="BodyText"/>
              <w:jc w:val="center"/>
            </w:pPr>
            <w:r>
              <w:t>5 %</w:t>
            </w:r>
          </w:p>
        </w:tc>
      </w:tr>
      <w:tr w:rsidR="00652DA9" w:rsidTr="00652DA9">
        <w:trPr>
          <w:cantSplit/>
        </w:trPr>
        <w:tc>
          <w:tcPr>
            <w:tcW w:w="1155" w:type="dxa"/>
          </w:tcPr>
          <w:p w:rsidR="00652DA9" w:rsidRDefault="00652DA9" w:rsidP="00652DA9">
            <w:pPr>
              <w:pStyle w:val="BodyText"/>
              <w:jc w:val="center"/>
            </w:pPr>
            <w:r>
              <w:t>Sampel</w:t>
            </w:r>
          </w:p>
        </w:tc>
        <w:tc>
          <w:tcPr>
            <w:tcW w:w="1151" w:type="dxa"/>
          </w:tcPr>
          <w:p w:rsidR="00652DA9" w:rsidRDefault="00652DA9" w:rsidP="00652DA9">
            <w:pPr>
              <w:pStyle w:val="BodyText"/>
              <w:jc w:val="center"/>
            </w:pPr>
            <w:r>
              <w:t>2</w:t>
            </w:r>
          </w:p>
        </w:tc>
        <w:tc>
          <w:tcPr>
            <w:tcW w:w="1147" w:type="dxa"/>
          </w:tcPr>
          <w:p w:rsidR="00652DA9" w:rsidRDefault="00652DA9" w:rsidP="00652DA9">
            <w:pPr>
              <w:pStyle w:val="BodyText"/>
              <w:jc w:val="center"/>
            </w:pPr>
            <w:r>
              <w:t>14,61</w:t>
            </w:r>
          </w:p>
        </w:tc>
        <w:tc>
          <w:tcPr>
            <w:tcW w:w="1186" w:type="dxa"/>
          </w:tcPr>
          <w:p w:rsidR="00652DA9" w:rsidRDefault="00652DA9" w:rsidP="00652DA9">
            <w:pPr>
              <w:pStyle w:val="BodyText"/>
              <w:jc w:val="center"/>
            </w:pPr>
            <w:r>
              <w:t>7,31</w:t>
            </w:r>
          </w:p>
        </w:tc>
        <w:tc>
          <w:tcPr>
            <w:tcW w:w="1231" w:type="dxa"/>
          </w:tcPr>
          <w:p w:rsidR="00652DA9" w:rsidRPr="00893417" w:rsidRDefault="00652DA9" w:rsidP="00652DA9">
            <w:pPr>
              <w:pStyle w:val="BodyText"/>
              <w:jc w:val="center"/>
              <w:rPr>
                <w:vertAlign w:val="superscript"/>
              </w:rPr>
            </w:pPr>
            <w:r>
              <w:t>182,75</w:t>
            </w:r>
            <w:r>
              <w:rPr>
                <w:vertAlign w:val="superscript"/>
              </w:rPr>
              <w:t>*</w:t>
            </w:r>
          </w:p>
        </w:tc>
        <w:tc>
          <w:tcPr>
            <w:tcW w:w="2050" w:type="dxa"/>
            <w:vMerge w:val="restart"/>
            <w:tcBorders>
              <w:top w:val="nil"/>
            </w:tcBorders>
          </w:tcPr>
          <w:p w:rsidR="00652DA9" w:rsidRDefault="00652DA9" w:rsidP="00652DA9">
            <w:pPr>
              <w:pStyle w:val="BodyText"/>
              <w:jc w:val="center"/>
            </w:pPr>
            <w:r>
              <w:t>4,01</w:t>
            </w:r>
          </w:p>
        </w:tc>
      </w:tr>
      <w:tr w:rsidR="00652DA9" w:rsidTr="00652DA9">
        <w:trPr>
          <w:cantSplit/>
        </w:trPr>
        <w:tc>
          <w:tcPr>
            <w:tcW w:w="1155" w:type="dxa"/>
          </w:tcPr>
          <w:p w:rsidR="00652DA9" w:rsidRDefault="00652DA9" w:rsidP="00652DA9">
            <w:pPr>
              <w:pStyle w:val="BodyText"/>
              <w:jc w:val="center"/>
            </w:pPr>
            <w:r>
              <w:t>Panelis</w:t>
            </w:r>
          </w:p>
        </w:tc>
        <w:tc>
          <w:tcPr>
            <w:tcW w:w="1151" w:type="dxa"/>
          </w:tcPr>
          <w:p w:rsidR="00652DA9" w:rsidRDefault="00652DA9" w:rsidP="00652DA9">
            <w:pPr>
              <w:pStyle w:val="BodyText"/>
              <w:jc w:val="center"/>
            </w:pPr>
            <w:r>
              <w:t>29</w:t>
            </w:r>
          </w:p>
        </w:tc>
        <w:tc>
          <w:tcPr>
            <w:tcW w:w="1147" w:type="dxa"/>
          </w:tcPr>
          <w:p w:rsidR="00652DA9" w:rsidRDefault="00652DA9" w:rsidP="00652DA9">
            <w:pPr>
              <w:pStyle w:val="BodyText"/>
              <w:jc w:val="center"/>
            </w:pPr>
            <w:r>
              <w:t>1,8</w:t>
            </w:r>
          </w:p>
        </w:tc>
        <w:tc>
          <w:tcPr>
            <w:tcW w:w="1186" w:type="dxa"/>
          </w:tcPr>
          <w:p w:rsidR="00652DA9" w:rsidRDefault="00652DA9" w:rsidP="00652DA9">
            <w:pPr>
              <w:pStyle w:val="BodyText"/>
              <w:jc w:val="center"/>
            </w:pPr>
            <w:r>
              <w:t>0,06</w:t>
            </w:r>
          </w:p>
        </w:tc>
        <w:tc>
          <w:tcPr>
            <w:tcW w:w="1231" w:type="dxa"/>
            <w:vMerge w:val="restart"/>
          </w:tcPr>
          <w:p w:rsidR="00652DA9" w:rsidRPr="00893417" w:rsidRDefault="00652DA9" w:rsidP="00652DA9">
            <w:pPr>
              <w:pStyle w:val="BodyText"/>
              <w:jc w:val="center"/>
              <w:rPr>
                <w:vertAlign w:val="superscript"/>
              </w:rPr>
            </w:pPr>
            <w:r>
              <w:t>1,5</w:t>
            </w:r>
            <w:r>
              <w:rPr>
                <w:vertAlign w:val="superscript"/>
              </w:rPr>
              <w:t>tn</w:t>
            </w: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Galat</w:t>
            </w:r>
          </w:p>
        </w:tc>
        <w:tc>
          <w:tcPr>
            <w:tcW w:w="1151" w:type="dxa"/>
          </w:tcPr>
          <w:p w:rsidR="00652DA9" w:rsidRDefault="00652DA9" w:rsidP="00652DA9">
            <w:pPr>
              <w:pStyle w:val="BodyText"/>
              <w:jc w:val="center"/>
            </w:pPr>
            <w:r>
              <w:t>58</w:t>
            </w:r>
          </w:p>
        </w:tc>
        <w:tc>
          <w:tcPr>
            <w:tcW w:w="1147" w:type="dxa"/>
          </w:tcPr>
          <w:p w:rsidR="00652DA9" w:rsidRDefault="00652DA9" w:rsidP="00652DA9">
            <w:pPr>
              <w:pStyle w:val="BodyText"/>
              <w:jc w:val="center"/>
            </w:pPr>
            <w:r>
              <w:t>2,04</w:t>
            </w:r>
          </w:p>
        </w:tc>
        <w:tc>
          <w:tcPr>
            <w:tcW w:w="1186" w:type="dxa"/>
            <w:vMerge w:val="restart"/>
          </w:tcPr>
          <w:p w:rsidR="00652DA9" w:rsidRDefault="00652DA9" w:rsidP="00652DA9">
            <w:pPr>
              <w:pStyle w:val="BodyText"/>
              <w:jc w:val="center"/>
            </w:pPr>
            <w:r>
              <w:t>0,04</w:t>
            </w: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Total</w:t>
            </w:r>
          </w:p>
        </w:tc>
        <w:tc>
          <w:tcPr>
            <w:tcW w:w="1151" w:type="dxa"/>
          </w:tcPr>
          <w:p w:rsidR="00652DA9" w:rsidRDefault="00652DA9" w:rsidP="00652DA9">
            <w:pPr>
              <w:pStyle w:val="BodyText"/>
              <w:jc w:val="center"/>
            </w:pPr>
            <w:r>
              <w:t>89</w:t>
            </w:r>
          </w:p>
        </w:tc>
        <w:tc>
          <w:tcPr>
            <w:tcW w:w="1147" w:type="dxa"/>
          </w:tcPr>
          <w:p w:rsidR="00652DA9" w:rsidRDefault="00652DA9" w:rsidP="00652DA9">
            <w:pPr>
              <w:pStyle w:val="BodyText"/>
              <w:jc w:val="center"/>
            </w:pPr>
            <w:r>
              <w:t>18,45</w:t>
            </w: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bl>
    <w:p w:rsidR="00652DA9" w:rsidRDefault="00652DA9" w:rsidP="00652DA9">
      <w:pPr>
        <w:pStyle w:val="BodyText"/>
      </w:pPr>
    </w:p>
    <w:p w:rsidR="00652DA9" w:rsidRPr="00652DA9" w:rsidRDefault="00652DA9" w:rsidP="00652DA9">
      <w:pPr>
        <w:pStyle w:val="BodyText"/>
        <w:rPr>
          <w:b/>
        </w:rPr>
      </w:pPr>
      <w:r w:rsidRPr="00652DA9">
        <w:rPr>
          <w:b/>
        </w:rPr>
        <w:t>Interpolasi ( table 5 distribusi F)</w:t>
      </w:r>
    </w:p>
    <w:p w:rsidR="00652DA9" w:rsidRDefault="00652DA9" w:rsidP="00652DA9">
      <w:pPr>
        <w:pStyle w:val="BodyText"/>
      </w:pPr>
      <w:r w:rsidRPr="00227F2E">
        <w:rPr>
          <w:position w:val="-46"/>
        </w:rPr>
        <w:object w:dxaOrig="3540" w:dyaOrig="1400">
          <v:shape id="_x0000_i1077" type="#_x0000_t75" style="width:176.95pt;height:68.95pt" o:ole="" fillcolor="window">
            <v:imagedata r:id="rId142" o:title=""/>
          </v:shape>
          <o:OLEObject Type="Embed" ProgID="Equation.3" ShapeID="_x0000_i1077" DrawAspect="Content" ObjectID="_1515781645" r:id="rId143"/>
        </w:object>
      </w: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Pr="00652DA9" w:rsidRDefault="00652DA9" w:rsidP="00652DA9">
      <w:pPr>
        <w:pStyle w:val="BodyText"/>
        <w:rPr>
          <w:b/>
        </w:rPr>
      </w:pPr>
      <w:r w:rsidRPr="00652DA9">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652DA9" w:rsidRPr="0084365C" w:rsidTr="00652DA9">
        <w:trPr>
          <w:cantSplit/>
        </w:trPr>
        <w:tc>
          <w:tcPr>
            <w:tcW w:w="911" w:type="dxa"/>
            <w:vMerge w:val="restart"/>
          </w:tcPr>
          <w:p w:rsidR="00652DA9" w:rsidRPr="00394D99" w:rsidRDefault="00652DA9" w:rsidP="00652DA9">
            <w:pPr>
              <w:pStyle w:val="BodyText"/>
              <w:spacing w:before="360"/>
              <w:jc w:val="center"/>
              <w:rPr>
                <w:sz w:val="20"/>
              </w:rPr>
            </w:pPr>
            <w:r w:rsidRPr="00394D99">
              <w:rPr>
                <w:sz w:val="20"/>
              </w:rPr>
              <w:t>SSR 5%</w:t>
            </w:r>
          </w:p>
        </w:tc>
        <w:tc>
          <w:tcPr>
            <w:tcW w:w="1019" w:type="dxa"/>
            <w:vMerge w:val="restart"/>
          </w:tcPr>
          <w:p w:rsidR="00652DA9" w:rsidRPr="00394D99" w:rsidRDefault="00652DA9" w:rsidP="00652DA9">
            <w:pPr>
              <w:pStyle w:val="BodyText"/>
              <w:spacing w:before="360"/>
              <w:jc w:val="center"/>
              <w:rPr>
                <w:sz w:val="20"/>
              </w:rPr>
            </w:pPr>
            <w:r w:rsidRPr="00394D99">
              <w:rPr>
                <w:sz w:val="20"/>
              </w:rPr>
              <w:t>LSR 5%</w:t>
            </w:r>
          </w:p>
        </w:tc>
        <w:tc>
          <w:tcPr>
            <w:tcW w:w="1850" w:type="dxa"/>
            <w:vMerge w:val="restart"/>
          </w:tcPr>
          <w:p w:rsidR="00652DA9" w:rsidRPr="00394D99" w:rsidRDefault="00652DA9" w:rsidP="00652DA9">
            <w:pPr>
              <w:pStyle w:val="BodyText"/>
              <w:spacing w:before="360"/>
              <w:jc w:val="center"/>
              <w:rPr>
                <w:sz w:val="20"/>
              </w:rPr>
            </w:pPr>
            <w:r w:rsidRPr="00394D99">
              <w:rPr>
                <w:sz w:val="20"/>
              </w:rPr>
              <w:t>Nilai Rata-rata</w:t>
            </w:r>
          </w:p>
        </w:tc>
        <w:tc>
          <w:tcPr>
            <w:tcW w:w="3246" w:type="dxa"/>
            <w:gridSpan w:val="4"/>
          </w:tcPr>
          <w:p w:rsidR="00652DA9" w:rsidRPr="00394D99" w:rsidRDefault="00652DA9" w:rsidP="00652DA9">
            <w:pPr>
              <w:pStyle w:val="BodyText"/>
              <w:jc w:val="center"/>
              <w:rPr>
                <w:sz w:val="20"/>
              </w:rPr>
            </w:pPr>
            <w:r w:rsidRPr="00394D99">
              <w:rPr>
                <w:sz w:val="20"/>
              </w:rPr>
              <w:t>Perlakuan</w:t>
            </w:r>
          </w:p>
        </w:tc>
        <w:tc>
          <w:tcPr>
            <w:tcW w:w="894" w:type="dxa"/>
            <w:vMerge w:val="restart"/>
          </w:tcPr>
          <w:p w:rsidR="00652DA9" w:rsidRPr="00394D99" w:rsidRDefault="00652DA9" w:rsidP="00652DA9">
            <w:pPr>
              <w:pStyle w:val="BodyText"/>
              <w:jc w:val="center"/>
              <w:rPr>
                <w:sz w:val="20"/>
              </w:rPr>
            </w:pPr>
            <w:r w:rsidRPr="00394D99">
              <w:rPr>
                <w:sz w:val="20"/>
              </w:rPr>
              <w:t>Taraf nyata 5%</w:t>
            </w:r>
          </w:p>
        </w:tc>
      </w:tr>
      <w:tr w:rsidR="00652DA9" w:rsidRPr="0084365C" w:rsidTr="00652DA9">
        <w:trPr>
          <w:cantSplit/>
        </w:trPr>
        <w:tc>
          <w:tcPr>
            <w:tcW w:w="911" w:type="dxa"/>
            <w:vMerge/>
          </w:tcPr>
          <w:p w:rsidR="00652DA9" w:rsidRPr="00394D99" w:rsidRDefault="00652DA9" w:rsidP="00652DA9">
            <w:pPr>
              <w:pStyle w:val="BodyText"/>
            </w:pPr>
          </w:p>
        </w:tc>
        <w:tc>
          <w:tcPr>
            <w:tcW w:w="1019" w:type="dxa"/>
            <w:vMerge/>
          </w:tcPr>
          <w:p w:rsidR="00652DA9" w:rsidRPr="00394D99" w:rsidRDefault="00652DA9" w:rsidP="00652DA9">
            <w:pPr>
              <w:pStyle w:val="BodyText"/>
            </w:pPr>
          </w:p>
        </w:tc>
        <w:tc>
          <w:tcPr>
            <w:tcW w:w="1850" w:type="dxa"/>
            <w:vMerge/>
          </w:tcPr>
          <w:p w:rsidR="00652DA9" w:rsidRPr="00394D99" w:rsidRDefault="00652DA9" w:rsidP="00652DA9">
            <w:pPr>
              <w:pStyle w:val="BodyText"/>
            </w:pPr>
          </w:p>
        </w:tc>
        <w:tc>
          <w:tcPr>
            <w:tcW w:w="720" w:type="dxa"/>
          </w:tcPr>
          <w:p w:rsidR="00652DA9" w:rsidRPr="00394D99" w:rsidRDefault="00652DA9" w:rsidP="00652DA9">
            <w:pPr>
              <w:pStyle w:val="BodyText"/>
              <w:spacing w:before="240"/>
              <w:jc w:val="center"/>
              <w:rPr>
                <w:sz w:val="20"/>
              </w:rPr>
            </w:pPr>
            <w:r w:rsidRPr="00394D99">
              <w:rPr>
                <w:sz w:val="20"/>
              </w:rPr>
              <w:t>1</w:t>
            </w:r>
          </w:p>
        </w:tc>
        <w:tc>
          <w:tcPr>
            <w:tcW w:w="720" w:type="dxa"/>
          </w:tcPr>
          <w:p w:rsidR="00652DA9" w:rsidRPr="00394D99" w:rsidRDefault="00652DA9" w:rsidP="00652DA9">
            <w:pPr>
              <w:pStyle w:val="BodyText"/>
              <w:spacing w:before="240"/>
              <w:jc w:val="center"/>
              <w:rPr>
                <w:sz w:val="20"/>
              </w:rPr>
            </w:pPr>
            <w:r w:rsidRPr="00394D99">
              <w:rPr>
                <w:sz w:val="20"/>
              </w:rPr>
              <w:t>2</w:t>
            </w:r>
          </w:p>
        </w:tc>
        <w:tc>
          <w:tcPr>
            <w:tcW w:w="900" w:type="dxa"/>
          </w:tcPr>
          <w:p w:rsidR="00652DA9" w:rsidRPr="00394D99" w:rsidRDefault="00652DA9" w:rsidP="00652DA9">
            <w:pPr>
              <w:pStyle w:val="BodyText"/>
              <w:spacing w:before="240"/>
              <w:jc w:val="center"/>
              <w:rPr>
                <w:sz w:val="20"/>
              </w:rPr>
            </w:pPr>
            <w:r w:rsidRPr="00394D99">
              <w:rPr>
                <w:sz w:val="20"/>
              </w:rPr>
              <w:t>3</w:t>
            </w:r>
          </w:p>
        </w:tc>
        <w:tc>
          <w:tcPr>
            <w:tcW w:w="906" w:type="dxa"/>
          </w:tcPr>
          <w:p w:rsidR="00652DA9" w:rsidRPr="00394D99" w:rsidRDefault="00652DA9" w:rsidP="00652DA9">
            <w:pPr>
              <w:pStyle w:val="BodyText"/>
              <w:spacing w:before="240"/>
              <w:jc w:val="center"/>
              <w:rPr>
                <w:sz w:val="20"/>
              </w:rPr>
            </w:pPr>
            <w:r w:rsidRPr="00394D99">
              <w:rPr>
                <w:sz w:val="20"/>
              </w:rPr>
              <w:t>4</w:t>
            </w:r>
          </w:p>
        </w:tc>
        <w:tc>
          <w:tcPr>
            <w:tcW w:w="894" w:type="dxa"/>
            <w:vMerge/>
          </w:tcPr>
          <w:p w:rsidR="00652DA9" w:rsidRPr="00394D99" w:rsidRDefault="00652DA9" w:rsidP="00652DA9">
            <w:pPr>
              <w:pStyle w:val="BodyText"/>
            </w:pPr>
          </w:p>
        </w:tc>
      </w:tr>
      <w:tr w:rsidR="00652DA9" w:rsidRPr="0084365C" w:rsidTr="00652DA9">
        <w:tc>
          <w:tcPr>
            <w:tcW w:w="911" w:type="dxa"/>
          </w:tcPr>
          <w:p w:rsidR="00652DA9" w:rsidRPr="00394D99" w:rsidRDefault="00652DA9" w:rsidP="00652DA9">
            <w:pPr>
              <w:pStyle w:val="BodyText"/>
              <w:jc w:val="center"/>
            </w:pPr>
            <w:r w:rsidRPr="00394D99">
              <w:t>-</w:t>
            </w:r>
          </w:p>
        </w:tc>
        <w:tc>
          <w:tcPr>
            <w:tcW w:w="1019" w:type="dxa"/>
          </w:tcPr>
          <w:p w:rsidR="00652DA9" w:rsidRPr="00394D99" w:rsidRDefault="00652DA9" w:rsidP="00652DA9">
            <w:pPr>
              <w:pStyle w:val="BodyText"/>
              <w:jc w:val="center"/>
            </w:pPr>
            <w:r w:rsidRPr="00394D99">
              <w:t>-</w:t>
            </w:r>
          </w:p>
        </w:tc>
        <w:tc>
          <w:tcPr>
            <w:tcW w:w="1850" w:type="dxa"/>
          </w:tcPr>
          <w:p w:rsidR="00652DA9" w:rsidRPr="00394D99" w:rsidRDefault="00652DA9" w:rsidP="00652DA9">
            <w:pPr>
              <w:pStyle w:val="BodyText"/>
              <w:jc w:val="center"/>
              <w:rPr>
                <w:sz w:val="20"/>
              </w:rPr>
            </w:pPr>
            <w:r>
              <w:rPr>
                <w:sz w:val="20"/>
              </w:rPr>
              <w:t>1,35 (Alumunium Foil)</w:t>
            </w:r>
          </w:p>
        </w:tc>
        <w:tc>
          <w:tcPr>
            <w:tcW w:w="720" w:type="dxa"/>
          </w:tcPr>
          <w:p w:rsidR="00652DA9" w:rsidRPr="00394D99" w:rsidRDefault="00652DA9" w:rsidP="00652DA9">
            <w:pPr>
              <w:pStyle w:val="BodyText"/>
              <w:jc w:val="center"/>
            </w:pPr>
            <w:r w:rsidRPr="00394D99">
              <w:t>-</w:t>
            </w:r>
          </w:p>
        </w:tc>
        <w:tc>
          <w:tcPr>
            <w:tcW w:w="720" w:type="dxa"/>
          </w:tcPr>
          <w:p w:rsidR="00652DA9" w:rsidRPr="00394D99" w:rsidRDefault="00652DA9" w:rsidP="00652DA9">
            <w:pPr>
              <w:pStyle w:val="BodyText"/>
              <w:jc w:val="center"/>
            </w:pPr>
          </w:p>
        </w:tc>
        <w:tc>
          <w:tcPr>
            <w:tcW w:w="900" w:type="dxa"/>
          </w:tcPr>
          <w:p w:rsidR="00652DA9" w:rsidRPr="00394D99" w:rsidRDefault="00652DA9" w:rsidP="00652DA9">
            <w:pPr>
              <w:pStyle w:val="BodyText"/>
              <w:jc w:val="center"/>
            </w:pPr>
          </w:p>
        </w:tc>
        <w:tc>
          <w:tcPr>
            <w:tcW w:w="906" w:type="dxa"/>
          </w:tcPr>
          <w:p w:rsidR="00652DA9" w:rsidRPr="00394D99" w:rsidRDefault="00652DA9" w:rsidP="00652DA9">
            <w:pPr>
              <w:pStyle w:val="BodyText"/>
              <w:jc w:val="center"/>
            </w:pPr>
          </w:p>
        </w:tc>
        <w:tc>
          <w:tcPr>
            <w:tcW w:w="894" w:type="dxa"/>
          </w:tcPr>
          <w:p w:rsidR="00652DA9" w:rsidRPr="00394D99" w:rsidRDefault="00652DA9" w:rsidP="00652DA9">
            <w:pPr>
              <w:pStyle w:val="BodyText"/>
              <w:jc w:val="center"/>
              <w:rPr>
                <w:sz w:val="20"/>
              </w:rPr>
            </w:pPr>
            <w:r w:rsidRPr="00394D99">
              <w:rPr>
                <w:sz w:val="20"/>
              </w:rPr>
              <w:t>a</w:t>
            </w:r>
          </w:p>
        </w:tc>
      </w:tr>
      <w:tr w:rsidR="00652DA9" w:rsidRPr="0084365C" w:rsidTr="00652DA9">
        <w:tc>
          <w:tcPr>
            <w:tcW w:w="911" w:type="dxa"/>
          </w:tcPr>
          <w:p w:rsidR="00652DA9" w:rsidRPr="00394D99" w:rsidRDefault="00652DA9" w:rsidP="00652DA9">
            <w:pPr>
              <w:pStyle w:val="BodyText"/>
              <w:jc w:val="center"/>
              <w:rPr>
                <w:sz w:val="20"/>
              </w:rPr>
            </w:pPr>
            <w:r w:rsidRPr="00394D99">
              <w:rPr>
                <w:sz w:val="20"/>
              </w:rPr>
              <w:t>2,83</w:t>
            </w:r>
          </w:p>
        </w:tc>
        <w:tc>
          <w:tcPr>
            <w:tcW w:w="1019" w:type="dxa"/>
          </w:tcPr>
          <w:p w:rsidR="00652DA9" w:rsidRPr="00394D99" w:rsidRDefault="00652DA9" w:rsidP="00652DA9">
            <w:pPr>
              <w:pStyle w:val="BodyText"/>
              <w:jc w:val="center"/>
              <w:rPr>
                <w:sz w:val="20"/>
              </w:rPr>
            </w:pPr>
            <w:r w:rsidRPr="00394D99">
              <w:rPr>
                <w:sz w:val="20"/>
              </w:rPr>
              <w:t>0,08</w:t>
            </w:r>
          </w:p>
        </w:tc>
        <w:tc>
          <w:tcPr>
            <w:tcW w:w="1850" w:type="dxa"/>
          </w:tcPr>
          <w:p w:rsidR="00652DA9" w:rsidRPr="00394D99" w:rsidRDefault="00652DA9" w:rsidP="00652DA9">
            <w:pPr>
              <w:pStyle w:val="BodyText"/>
              <w:jc w:val="center"/>
              <w:rPr>
                <w:sz w:val="20"/>
              </w:rPr>
            </w:pPr>
            <w:r>
              <w:rPr>
                <w:sz w:val="20"/>
              </w:rPr>
              <w:t>1,42 (HDPE)</w:t>
            </w:r>
          </w:p>
        </w:tc>
        <w:tc>
          <w:tcPr>
            <w:tcW w:w="720" w:type="dxa"/>
          </w:tcPr>
          <w:p w:rsidR="00652DA9" w:rsidRPr="00394D99" w:rsidRDefault="00652DA9" w:rsidP="00652DA9">
            <w:pPr>
              <w:pStyle w:val="BodyText"/>
              <w:jc w:val="center"/>
              <w:rPr>
                <w:sz w:val="20"/>
                <w:vertAlign w:val="superscript"/>
              </w:rPr>
            </w:pPr>
            <w:r>
              <w:rPr>
                <w:sz w:val="20"/>
              </w:rPr>
              <w:t>0,07</w:t>
            </w:r>
            <w:r>
              <w:rPr>
                <w:sz w:val="20"/>
                <w:vertAlign w:val="superscript"/>
              </w:rPr>
              <w:t>tn</w:t>
            </w:r>
          </w:p>
        </w:tc>
        <w:tc>
          <w:tcPr>
            <w:tcW w:w="720" w:type="dxa"/>
          </w:tcPr>
          <w:p w:rsidR="00652DA9" w:rsidRPr="00394D99" w:rsidRDefault="00652DA9" w:rsidP="00652DA9">
            <w:pPr>
              <w:pStyle w:val="BodyText"/>
              <w:jc w:val="center"/>
              <w:rPr>
                <w:sz w:val="20"/>
              </w:rPr>
            </w:pPr>
            <w:r w:rsidRPr="00394D99">
              <w:rPr>
                <w:sz w:val="20"/>
              </w:rPr>
              <w:t>-</w:t>
            </w:r>
          </w:p>
        </w:tc>
        <w:tc>
          <w:tcPr>
            <w:tcW w:w="900" w:type="dxa"/>
          </w:tcPr>
          <w:p w:rsidR="00652DA9" w:rsidRPr="00394D99" w:rsidRDefault="00652DA9" w:rsidP="00652DA9">
            <w:pPr>
              <w:pStyle w:val="BodyText"/>
              <w:jc w:val="center"/>
              <w:rPr>
                <w:sz w:val="20"/>
              </w:rPr>
            </w:pPr>
          </w:p>
        </w:tc>
        <w:tc>
          <w:tcPr>
            <w:tcW w:w="906" w:type="dxa"/>
          </w:tcPr>
          <w:p w:rsidR="00652DA9" w:rsidRPr="00394D99" w:rsidRDefault="00652DA9" w:rsidP="00652DA9">
            <w:pPr>
              <w:pStyle w:val="BodyText"/>
              <w:jc w:val="center"/>
              <w:rPr>
                <w:sz w:val="20"/>
              </w:rPr>
            </w:pPr>
          </w:p>
        </w:tc>
        <w:tc>
          <w:tcPr>
            <w:tcW w:w="894" w:type="dxa"/>
          </w:tcPr>
          <w:p w:rsidR="00652DA9" w:rsidRPr="00394D99" w:rsidRDefault="00652DA9" w:rsidP="00652DA9">
            <w:pPr>
              <w:pStyle w:val="BodyText"/>
              <w:jc w:val="center"/>
              <w:rPr>
                <w:sz w:val="20"/>
              </w:rPr>
            </w:pPr>
            <w:r w:rsidRPr="00394D99">
              <w:rPr>
                <w:sz w:val="20"/>
              </w:rPr>
              <w:t>a</w:t>
            </w:r>
          </w:p>
        </w:tc>
      </w:tr>
      <w:tr w:rsidR="00652DA9" w:rsidRPr="0084365C" w:rsidTr="00652DA9">
        <w:tc>
          <w:tcPr>
            <w:tcW w:w="911" w:type="dxa"/>
          </w:tcPr>
          <w:p w:rsidR="00652DA9" w:rsidRPr="00394D99" w:rsidRDefault="00652DA9" w:rsidP="00652DA9">
            <w:pPr>
              <w:pStyle w:val="BodyText"/>
              <w:jc w:val="center"/>
              <w:rPr>
                <w:sz w:val="20"/>
              </w:rPr>
            </w:pPr>
            <w:r w:rsidRPr="00394D99">
              <w:rPr>
                <w:sz w:val="20"/>
              </w:rPr>
              <w:t>2,98</w:t>
            </w:r>
          </w:p>
        </w:tc>
        <w:tc>
          <w:tcPr>
            <w:tcW w:w="1019" w:type="dxa"/>
          </w:tcPr>
          <w:p w:rsidR="00652DA9" w:rsidRPr="00394D99" w:rsidRDefault="00652DA9" w:rsidP="00652DA9">
            <w:pPr>
              <w:pStyle w:val="BodyText"/>
              <w:jc w:val="center"/>
              <w:rPr>
                <w:sz w:val="20"/>
              </w:rPr>
            </w:pPr>
            <w:r w:rsidRPr="00394D99">
              <w:rPr>
                <w:sz w:val="20"/>
              </w:rPr>
              <w:t>0,09</w:t>
            </w:r>
          </w:p>
        </w:tc>
        <w:tc>
          <w:tcPr>
            <w:tcW w:w="1850" w:type="dxa"/>
          </w:tcPr>
          <w:p w:rsidR="00652DA9" w:rsidRPr="00394D99" w:rsidRDefault="00652DA9" w:rsidP="00652DA9">
            <w:pPr>
              <w:pStyle w:val="BodyText"/>
              <w:jc w:val="center"/>
              <w:rPr>
                <w:sz w:val="20"/>
              </w:rPr>
            </w:pPr>
            <w:r>
              <w:rPr>
                <w:sz w:val="20"/>
              </w:rPr>
              <w:t>2,25 (Nylon)</w:t>
            </w:r>
          </w:p>
        </w:tc>
        <w:tc>
          <w:tcPr>
            <w:tcW w:w="720" w:type="dxa"/>
          </w:tcPr>
          <w:p w:rsidR="00652DA9" w:rsidRPr="00394D99" w:rsidRDefault="00652DA9" w:rsidP="00652DA9">
            <w:pPr>
              <w:pStyle w:val="BodyText"/>
              <w:jc w:val="center"/>
              <w:rPr>
                <w:sz w:val="20"/>
                <w:vertAlign w:val="superscript"/>
              </w:rPr>
            </w:pPr>
            <w:r>
              <w:rPr>
                <w:sz w:val="20"/>
              </w:rPr>
              <w:t>0,9</w:t>
            </w:r>
            <w:r>
              <w:rPr>
                <w:sz w:val="20"/>
                <w:vertAlign w:val="superscript"/>
              </w:rPr>
              <w:t>*</w:t>
            </w:r>
          </w:p>
        </w:tc>
        <w:tc>
          <w:tcPr>
            <w:tcW w:w="720" w:type="dxa"/>
          </w:tcPr>
          <w:p w:rsidR="00652DA9" w:rsidRPr="00394D99" w:rsidRDefault="00652DA9" w:rsidP="00652DA9">
            <w:pPr>
              <w:pStyle w:val="BodyText"/>
              <w:jc w:val="center"/>
              <w:rPr>
                <w:sz w:val="20"/>
              </w:rPr>
            </w:pPr>
            <w:r w:rsidRPr="00394D99">
              <w:rPr>
                <w:sz w:val="20"/>
              </w:rPr>
              <w:t>0,</w:t>
            </w:r>
            <w:r>
              <w:rPr>
                <w:sz w:val="20"/>
              </w:rPr>
              <w:t>83</w:t>
            </w:r>
            <w:r>
              <w:rPr>
                <w:sz w:val="20"/>
                <w:vertAlign w:val="superscript"/>
              </w:rPr>
              <w:t>*</w:t>
            </w:r>
          </w:p>
        </w:tc>
        <w:tc>
          <w:tcPr>
            <w:tcW w:w="900" w:type="dxa"/>
          </w:tcPr>
          <w:p w:rsidR="00652DA9" w:rsidRPr="00394D99" w:rsidRDefault="00652DA9" w:rsidP="00652DA9">
            <w:pPr>
              <w:pStyle w:val="BodyText"/>
              <w:jc w:val="center"/>
              <w:rPr>
                <w:sz w:val="20"/>
              </w:rPr>
            </w:pPr>
            <w:r w:rsidRPr="00394D99">
              <w:rPr>
                <w:sz w:val="20"/>
              </w:rPr>
              <w:t>-</w:t>
            </w:r>
          </w:p>
        </w:tc>
        <w:tc>
          <w:tcPr>
            <w:tcW w:w="906" w:type="dxa"/>
          </w:tcPr>
          <w:p w:rsidR="00652DA9" w:rsidRPr="00394D99" w:rsidRDefault="00652DA9" w:rsidP="00652DA9">
            <w:pPr>
              <w:pStyle w:val="BodyText"/>
              <w:jc w:val="center"/>
              <w:rPr>
                <w:sz w:val="20"/>
              </w:rPr>
            </w:pPr>
          </w:p>
        </w:tc>
        <w:tc>
          <w:tcPr>
            <w:tcW w:w="894" w:type="dxa"/>
          </w:tcPr>
          <w:p w:rsidR="00652DA9" w:rsidRPr="00394D99" w:rsidRDefault="00652DA9" w:rsidP="00652DA9">
            <w:pPr>
              <w:pStyle w:val="BodyText"/>
              <w:jc w:val="center"/>
              <w:rPr>
                <w:sz w:val="20"/>
              </w:rPr>
            </w:pPr>
            <w:r w:rsidRPr="00394D99">
              <w:rPr>
                <w:sz w:val="20"/>
              </w:rPr>
              <w:t>b</w:t>
            </w:r>
          </w:p>
        </w:tc>
      </w:tr>
    </w:tbl>
    <w:p w:rsidR="00652DA9" w:rsidRDefault="00652DA9" w:rsidP="00652DA9">
      <w:pPr>
        <w:pStyle w:val="BodyText"/>
        <w:rPr>
          <w:color w:val="FF0000"/>
        </w:rPr>
      </w:pPr>
    </w:p>
    <w:p w:rsidR="00652DA9" w:rsidRPr="00AB5294" w:rsidRDefault="004A4DC1" w:rsidP="00652DA9">
      <w:pPr>
        <w:pStyle w:val="BodyText"/>
        <w:ind w:left="1440" w:firstLine="720"/>
      </w:pPr>
      <w:r w:rsidRPr="004A4DC1">
        <w:rPr>
          <w:noProof/>
          <w:color w:val="FF0000"/>
          <w:position w:val="-68"/>
        </w:rPr>
        <w:pict>
          <v:shape id="_x0000_s1481" type="#_x0000_t75" style="position:absolute;left:0;text-align:left;margin-left:0;margin-top:7.55pt;width:88.1pt;height:74.15pt;z-index:251709440">
            <v:imagedata r:id="rId144" o:title=""/>
            <w10:wrap type="square" side="right"/>
          </v:shape>
          <o:OLEObject Type="Embed" ProgID="Equation.3" ShapeID="_x0000_s1481" DrawAspect="Content" ObjectID="_1515781663" r:id="rId145"/>
        </w:pict>
      </w:r>
      <w:r w:rsidR="00652DA9">
        <w:rPr>
          <w:color w:val="FF0000"/>
        </w:rPr>
        <w:tab/>
      </w:r>
      <w:r w:rsidR="00652DA9">
        <w:rPr>
          <w:color w:val="FF0000"/>
        </w:rPr>
        <w:tab/>
      </w:r>
      <w:r w:rsidR="00652DA9" w:rsidRPr="00AB5294">
        <w:t>Interpolasi SSR 5%</w:t>
      </w:r>
    </w:p>
    <w:p w:rsidR="00652DA9" w:rsidRDefault="00652DA9" w:rsidP="00652DA9">
      <w:pPr>
        <w:pStyle w:val="BodyText"/>
        <w:tabs>
          <w:tab w:val="left" w:pos="2235"/>
        </w:tabs>
        <w:rPr>
          <w:color w:val="FF0000"/>
        </w:rPr>
      </w:pPr>
      <w:r>
        <w:rPr>
          <w:color w:val="FF0000"/>
        </w:rPr>
        <w:tab/>
      </w:r>
    </w:p>
    <w:p w:rsidR="00652DA9" w:rsidRPr="0084365C" w:rsidRDefault="00652DA9" w:rsidP="00652DA9">
      <w:pPr>
        <w:pStyle w:val="BodyText"/>
        <w:tabs>
          <w:tab w:val="center" w:pos="2998"/>
        </w:tabs>
        <w:rPr>
          <w:color w:val="FF0000"/>
        </w:rPr>
      </w:pPr>
      <w:r>
        <w:rPr>
          <w:color w:val="FF0000"/>
        </w:rPr>
        <w:tab/>
      </w:r>
      <w:r w:rsidRPr="003E6346">
        <w:rPr>
          <w:color w:val="FF0000"/>
          <w:position w:val="-64"/>
        </w:rPr>
        <w:object w:dxaOrig="5060" w:dyaOrig="1740">
          <v:shape id="_x0000_i1078" type="#_x0000_t75" style="width:247.4pt;height:76.6pt" o:ole="" fillcolor="window">
            <v:imagedata r:id="rId86" o:title=""/>
          </v:shape>
          <o:OLEObject Type="Embed" ProgID="Equation.3" ShapeID="_x0000_i1078" DrawAspect="Content" ObjectID="_1515781646" r:id="rId146"/>
        </w:object>
      </w:r>
      <w:r>
        <w:rPr>
          <w:color w:val="FF0000"/>
        </w:rPr>
        <w:br w:type="textWrapping" w:clear="all"/>
      </w:r>
    </w:p>
    <w:p w:rsidR="00652DA9" w:rsidRPr="00652DA9" w:rsidRDefault="00652DA9" w:rsidP="00652DA9">
      <w:pPr>
        <w:rPr>
          <w:b/>
          <w:bCs/>
          <w:color w:val="000000"/>
          <w:sz w:val="24"/>
          <w:szCs w:val="24"/>
        </w:rPr>
      </w:pPr>
      <w:r w:rsidRPr="00652DA9">
        <w:rPr>
          <w:b/>
          <w:bCs/>
          <w:color w:val="000000"/>
          <w:sz w:val="24"/>
          <w:szCs w:val="24"/>
          <w:lang w:val="id-ID"/>
        </w:rPr>
        <w:t>Kesimpulan :</w:t>
      </w:r>
    </w:p>
    <w:p w:rsidR="00652DA9" w:rsidRPr="00652DA9" w:rsidRDefault="00652DA9" w:rsidP="00652DA9">
      <w:pPr>
        <w:rPr>
          <w:b/>
          <w:bCs/>
          <w:color w:val="000000"/>
          <w:sz w:val="24"/>
          <w:szCs w:val="24"/>
        </w:rPr>
      </w:pPr>
    </w:p>
    <w:p w:rsidR="00652DA9" w:rsidRPr="00652DA9" w:rsidRDefault="00652DA9" w:rsidP="00652DA9">
      <w:pPr>
        <w:spacing w:line="480" w:lineRule="auto"/>
        <w:ind w:firstLine="720"/>
        <w:jc w:val="both"/>
        <w:rPr>
          <w:bCs/>
          <w:color w:val="000000"/>
          <w:sz w:val="24"/>
          <w:szCs w:val="24"/>
        </w:rPr>
      </w:pPr>
      <w:r w:rsidRPr="00652DA9">
        <w:rPr>
          <w:bCs/>
          <w:color w:val="000000"/>
          <w:sz w:val="24"/>
          <w:szCs w:val="24"/>
          <w:lang w:val="id-ID"/>
        </w:rPr>
        <w:t xml:space="preserve">Berdasarkan tabel uji lanjut duncan dapat disimpulkan bahwa dari segi </w:t>
      </w:r>
      <w:r w:rsidRPr="00652DA9">
        <w:rPr>
          <w:bCs/>
          <w:color w:val="000000"/>
          <w:sz w:val="24"/>
          <w:szCs w:val="24"/>
        </w:rPr>
        <w:t xml:space="preserve">rasa </w:t>
      </w:r>
      <w:r w:rsidRPr="00652DA9">
        <w:rPr>
          <w:bCs/>
          <w:color w:val="000000"/>
          <w:sz w:val="24"/>
          <w:szCs w:val="24"/>
          <w:lang w:val="id-ID"/>
        </w:rPr>
        <w:t xml:space="preserve">sampel </w:t>
      </w:r>
      <w:r w:rsidRPr="00652DA9">
        <w:rPr>
          <w:bCs/>
          <w:color w:val="000000"/>
          <w:sz w:val="24"/>
          <w:szCs w:val="24"/>
        </w:rPr>
        <w:t>501</w:t>
      </w:r>
      <w:r w:rsidRPr="00652DA9">
        <w:rPr>
          <w:bCs/>
          <w:color w:val="000000"/>
          <w:sz w:val="24"/>
          <w:szCs w:val="24"/>
          <w:lang w:val="id-ID"/>
        </w:rPr>
        <w:t xml:space="preserve"> </w:t>
      </w:r>
      <w:r w:rsidRPr="00652DA9">
        <w:rPr>
          <w:bCs/>
          <w:color w:val="000000"/>
          <w:sz w:val="24"/>
          <w:szCs w:val="24"/>
        </w:rPr>
        <w:t xml:space="preserve">tidak </w:t>
      </w:r>
      <w:r w:rsidRPr="00652DA9">
        <w:rPr>
          <w:bCs/>
          <w:color w:val="000000"/>
          <w:sz w:val="24"/>
          <w:szCs w:val="24"/>
          <w:lang w:val="id-ID"/>
        </w:rPr>
        <w:t xml:space="preserve">berbeda nyata dengan sampel </w:t>
      </w:r>
      <w:r w:rsidRPr="00652DA9">
        <w:rPr>
          <w:bCs/>
          <w:color w:val="000000"/>
          <w:sz w:val="24"/>
          <w:szCs w:val="24"/>
        </w:rPr>
        <w:t>234, tetapi sampel 392 berbeda nyata dengan sampel 234 dan sampel 501.</w:t>
      </w: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652DA9" w:rsidRPr="00652DA9" w:rsidRDefault="00652DA9" w:rsidP="00652DA9">
      <w:pPr>
        <w:pStyle w:val="BodyText"/>
      </w:pPr>
      <w:r w:rsidRPr="000C45A3">
        <w:lastRenderedPageBreak/>
        <w:t>Uji Hedonik Berdasarkan Aroma pada hari ke 2</w:t>
      </w:r>
    </w:p>
    <w:tbl>
      <w:tblP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661"/>
        <w:gridCol w:w="745"/>
        <w:gridCol w:w="661"/>
        <w:gridCol w:w="745"/>
        <w:gridCol w:w="662"/>
        <w:gridCol w:w="674"/>
        <w:gridCol w:w="739"/>
        <w:gridCol w:w="846"/>
        <w:gridCol w:w="662"/>
        <w:gridCol w:w="739"/>
      </w:tblGrid>
      <w:tr w:rsidR="00652DA9" w:rsidRPr="00F32B31" w:rsidTr="00652DA9">
        <w:trPr>
          <w:trHeight w:val="894"/>
        </w:trPr>
        <w:tc>
          <w:tcPr>
            <w:tcW w:w="913" w:type="dxa"/>
          </w:tcPr>
          <w:p w:rsidR="00652DA9" w:rsidRPr="0084365C" w:rsidRDefault="00652DA9" w:rsidP="002F3A12">
            <w:pPr>
              <w:pStyle w:val="BodyText"/>
              <w:spacing w:before="120"/>
              <w:jc w:val="center"/>
              <w:rPr>
                <w:color w:val="000000" w:themeColor="text1"/>
                <w:sz w:val="16"/>
                <w:szCs w:val="16"/>
              </w:rPr>
            </w:pPr>
            <w:r w:rsidRPr="0084365C">
              <w:rPr>
                <w:color w:val="000000" w:themeColor="text1"/>
                <w:sz w:val="16"/>
                <w:szCs w:val="16"/>
              </w:rPr>
              <w:t>Kode sampel</w:t>
            </w:r>
          </w:p>
        </w:tc>
        <w:tc>
          <w:tcPr>
            <w:tcW w:w="1406"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234 (HDPE)</w:t>
            </w:r>
          </w:p>
        </w:tc>
        <w:tc>
          <w:tcPr>
            <w:tcW w:w="1406"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392 (Nylon)</w:t>
            </w:r>
          </w:p>
        </w:tc>
        <w:tc>
          <w:tcPr>
            <w:tcW w:w="1336" w:type="dxa"/>
            <w:gridSpan w:val="2"/>
          </w:tcPr>
          <w:p w:rsidR="00652DA9" w:rsidRPr="0084365C" w:rsidRDefault="00652DA9" w:rsidP="002F3A12">
            <w:pPr>
              <w:pStyle w:val="BodyText"/>
              <w:spacing w:before="120"/>
              <w:jc w:val="center"/>
              <w:rPr>
                <w:color w:val="000000" w:themeColor="text1"/>
                <w:sz w:val="16"/>
                <w:szCs w:val="16"/>
              </w:rPr>
            </w:pPr>
            <w:r w:rsidRPr="0084365C">
              <w:rPr>
                <w:color w:val="000000" w:themeColor="text1"/>
                <w:sz w:val="16"/>
                <w:szCs w:val="16"/>
              </w:rPr>
              <w:t>501 (Alumunium Foil)</w:t>
            </w:r>
          </w:p>
        </w:tc>
        <w:tc>
          <w:tcPr>
            <w:tcW w:w="1585"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Jumlah</w:t>
            </w:r>
          </w:p>
        </w:tc>
        <w:tc>
          <w:tcPr>
            <w:tcW w:w="1401"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Rata-rata</w:t>
            </w:r>
          </w:p>
        </w:tc>
      </w:tr>
      <w:tr w:rsidR="00652DA9" w:rsidRPr="00F32B31" w:rsidTr="00652DA9">
        <w:trPr>
          <w:trHeight w:val="877"/>
        </w:trPr>
        <w:tc>
          <w:tcPr>
            <w:tcW w:w="913" w:type="dxa"/>
          </w:tcPr>
          <w:p w:rsidR="00652DA9" w:rsidRPr="00973ED0" w:rsidRDefault="00652DA9" w:rsidP="002F3A12">
            <w:pPr>
              <w:pStyle w:val="BodyText"/>
              <w:spacing w:before="240"/>
              <w:jc w:val="center"/>
              <w:rPr>
                <w:color w:val="000000" w:themeColor="text1"/>
                <w:sz w:val="16"/>
                <w:szCs w:val="16"/>
              </w:rPr>
            </w:pPr>
            <w:r w:rsidRPr="00973ED0">
              <w:rPr>
                <w:color w:val="000000" w:themeColor="text1"/>
                <w:sz w:val="16"/>
                <w:szCs w:val="16"/>
              </w:rPr>
              <w:t>Panelis</w:t>
            </w:r>
          </w:p>
        </w:tc>
        <w:tc>
          <w:tcPr>
            <w:tcW w:w="661"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4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61"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4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62"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674"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739"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846"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62"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39"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3</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1,87</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10</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5,8</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1,93</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6</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2,55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4,99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6</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2,55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11</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6</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2</w:t>
            </w:r>
          </w:p>
        </w:tc>
      </w:tr>
      <w:tr w:rsidR="00652DA9" w:rsidRPr="00F32B31" w:rsidTr="00652DA9">
        <w:trPr>
          <w:trHeight w:val="309"/>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4</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5,28</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5</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6</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2,55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6,25</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4</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2,08</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6</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9</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5,57</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1,86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10</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5,28</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3</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1,87</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11</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6,09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2,03</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9</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5,15</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1,72</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10</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5</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4,31</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1,44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11</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10</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5,28</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4,79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1,60</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13</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3</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1,87</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5,32</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1,77</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14</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5,28</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15</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5,03</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1,68</w:t>
            </w:r>
          </w:p>
        </w:tc>
      </w:tr>
      <w:tr w:rsidR="00652DA9" w:rsidRPr="00F32B31" w:rsidTr="00652DA9">
        <w:trPr>
          <w:trHeight w:val="309"/>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16</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4</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4,02</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1,34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4</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4,02</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1,34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8</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5,15</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1,72</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19</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9</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5,57</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1,86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20</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5</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4,31</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1,44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21</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4</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4,02</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1,34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9</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5,44</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1,81</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23</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4,79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1,60</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24</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5</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4,31</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1,67</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1,44</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25</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3</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1,87</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10</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5,86</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1,95</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26</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4</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2,12</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9</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5,57</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1,86</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27</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4,79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1,60</w:t>
            </w:r>
          </w:p>
        </w:tc>
      </w:tr>
      <w:tr w:rsidR="00652DA9" w:rsidRPr="00F32B31" w:rsidTr="00652DA9">
        <w:trPr>
          <w:trHeight w:val="293"/>
        </w:trPr>
        <w:tc>
          <w:tcPr>
            <w:tcW w:w="913"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28</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4,79</w:t>
            </w:r>
          </w:p>
        </w:tc>
        <w:tc>
          <w:tcPr>
            <w:tcW w:w="662" w:type="dxa"/>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1,60</w:t>
            </w:r>
          </w:p>
        </w:tc>
      </w:tr>
      <w:tr w:rsidR="00652DA9" w:rsidRPr="00F32B31" w:rsidTr="00652DA9">
        <w:trPr>
          <w:trHeight w:val="114"/>
        </w:trPr>
        <w:tc>
          <w:tcPr>
            <w:tcW w:w="91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29</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1,58</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3</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1,87</w:t>
            </w:r>
          </w:p>
        </w:tc>
        <w:tc>
          <w:tcPr>
            <w:tcW w:w="662" w:type="dxa"/>
            <w:tcBorders>
              <w:top w:val="single" w:sz="4" w:space="0" w:color="auto"/>
              <w:left w:val="single" w:sz="4" w:space="0" w:color="auto"/>
              <w:bottom w:val="single" w:sz="4" w:space="0" w:color="auto"/>
              <w:right w:val="single" w:sz="4" w:space="0" w:color="auto"/>
            </w:tcBorders>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2</w:t>
            </w:r>
          </w:p>
        </w:tc>
        <w:tc>
          <w:tcPr>
            <w:tcW w:w="674" w:type="dxa"/>
            <w:tcBorders>
              <w:top w:val="single" w:sz="4" w:space="0" w:color="auto"/>
              <w:left w:val="single" w:sz="4" w:space="0" w:color="auto"/>
              <w:bottom w:val="single" w:sz="4" w:space="0" w:color="auto"/>
              <w:right w:val="single" w:sz="4" w:space="0" w:color="auto"/>
            </w:tcBorders>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1,58</w:t>
            </w:r>
          </w:p>
        </w:tc>
        <w:tc>
          <w:tcPr>
            <w:tcW w:w="739" w:type="dxa"/>
            <w:tcBorders>
              <w:top w:val="single" w:sz="4" w:space="0" w:color="auto"/>
              <w:left w:val="single" w:sz="4" w:space="0" w:color="auto"/>
              <w:bottom w:val="single" w:sz="4" w:space="0" w:color="auto"/>
              <w:right w:val="single" w:sz="4" w:space="0" w:color="auto"/>
            </w:tcBorders>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Borders>
              <w:top w:val="single" w:sz="4" w:space="0" w:color="auto"/>
              <w:left w:val="single" w:sz="4" w:space="0" w:color="auto"/>
              <w:bottom w:val="single" w:sz="4" w:space="0" w:color="auto"/>
              <w:right w:val="single" w:sz="4" w:space="0" w:color="auto"/>
            </w:tcBorders>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5,03</w:t>
            </w:r>
          </w:p>
        </w:tc>
        <w:tc>
          <w:tcPr>
            <w:tcW w:w="662" w:type="dxa"/>
            <w:tcBorders>
              <w:top w:val="single" w:sz="4" w:space="0" w:color="auto"/>
              <w:left w:val="single" w:sz="4" w:space="0" w:color="auto"/>
              <w:bottom w:val="single" w:sz="4" w:space="0" w:color="auto"/>
              <w:right w:val="single" w:sz="4" w:space="0" w:color="auto"/>
            </w:tcBorders>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Borders>
              <w:top w:val="single" w:sz="4" w:space="0" w:color="auto"/>
              <w:left w:val="single" w:sz="4" w:space="0" w:color="auto"/>
              <w:bottom w:val="single" w:sz="4" w:space="0" w:color="auto"/>
              <w:right w:val="single" w:sz="4" w:space="0" w:color="auto"/>
            </w:tcBorders>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1,68</w:t>
            </w:r>
          </w:p>
        </w:tc>
      </w:tr>
      <w:tr w:rsidR="00652DA9" w:rsidRPr="00F32B31" w:rsidTr="00652DA9">
        <w:trPr>
          <w:trHeight w:val="293"/>
        </w:trPr>
        <w:tc>
          <w:tcPr>
            <w:tcW w:w="913"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30</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1,22</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5</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652DA9">
            <w:pPr>
              <w:pStyle w:val="BodyText"/>
              <w:jc w:val="center"/>
              <w:rPr>
                <w:color w:val="000000" w:themeColor="text1"/>
                <w:sz w:val="16"/>
                <w:szCs w:val="16"/>
              </w:rPr>
            </w:pPr>
            <w:r w:rsidRPr="0020525A">
              <w:rPr>
                <w:color w:val="000000" w:themeColor="text1"/>
                <w:sz w:val="16"/>
                <w:szCs w:val="16"/>
              </w:rPr>
              <w:t>2,35</w:t>
            </w:r>
          </w:p>
        </w:tc>
        <w:tc>
          <w:tcPr>
            <w:tcW w:w="662" w:type="dxa"/>
            <w:tcBorders>
              <w:top w:val="single" w:sz="4" w:space="0" w:color="auto"/>
              <w:left w:val="single" w:sz="4" w:space="0" w:color="auto"/>
              <w:bottom w:val="single" w:sz="4" w:space="0" w:color="auto"/>
              <w:right w:val="single" w:sz="4" w:space="0" w:color="auto"/>
            </w:tcBorders>
          </w:tcPr>
          <w:p w:rsidR="00652DA9" w:rsidRPr="000C1A7E" w:rsidRDefault="00652DA9" w:rsidP="00652DA9">
            <w:pPr>
              <w:pStyle w:val="BodyText"/>
              <w:jc w:val="center"/>
              <w:rPr>
                <w:color w:val="000000" w:themeColor="text1"/>
                <w:sz w:val="16"/>
                <w:szCs w:val="16"/>
              </w:rPr>
            </w:pPr>
            <w:r w:rsidRPr="000C1A7E">
              <w:rPr>
                <w:color w:val="000000" w:themeColor="text1"/>
                <w:sz w:val="16"/>
                <w:szCs w:val="16"/>
              </w:rPr>
              <w:t>1</w:t>
            </w:r>
          </w:p>
        </w:tc>
        <w:tc>
          <w:tcPr>
            <w:tcW w:w="674" w:type="dxa"/>
            <w:tcBorders>
              <w:top w:val="single" w:sz="4" w:space="0" w:color="auto"/>
              <w:left w:val="single" w:sz="4" w:space="0" w:color="auto"/>
              <w:bottom w:val="single" w:sz="4" w:space="0" w:color="auto"/>
              <w:right w:val="single" w:sz="4" w:space="0" w:color="auto"/>
            </w:tcBorders>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1,22</w:t>
            </w:r>
          </w:p>
        </w:tc>
        <w:tc>
          <w:tcPr>
            <w:tcW w:w="739" w:type="dxa"/>
            <w:tcBorders>
              <w:top w:val="single" w:sz="4" w:space="0" w:color="auto"/>
              <w:left w:val="single" w:sz="4" w:space="0" w:color="auto"/>
              <w:bottom w:val="single" w:sz="4" w:space="0" w:color="auto"/>
              <w:right w:val="single" w:sz="4" w:space="0" w:color="auto"/>
            </w:tcBorders>
          </w:tcPr>
          <w:p w:rsidR="00652DA9" w:rsidRPr="000A268F" w:rsidRDefault="00652DA9" w:rsidP="00652DA9">
            <w:pPr>
              <w:pStyle w:val="BodyText"/>
              <w:jc w:val="center"/>
              <w:rPr>
                <w:color w:val="000000" w:themeColor="text1"/>
                <w:sz w:val="16"/>
                <w:szCs w:val="16"/>
              </w:rPr>
            </w:pPr>
            <w:r w:rsidRPr="000A268F">
              <w:rPr>
                <w:color w:val="000000" w:themeColor="text1"/>
                <w:sz w:val="16"/>
                <w:szCs w:val="16"/>
              </w:rPr>
              <w:t>7</w:t>
            </w:r>
          </w:p>
        </w:tc>
        <w:tc>
          <w:tcPr>
            <w:tcW w:w="846" w:type="dxa"/>
            <w:tcBorders>
              <w:top w:val="single" w:sz="4" w:space="0" w:color="auto"/>
              <w:left w:val="single" w:sz="4" w:space="0" w:color="auto"/>
              <w:bottom w:val="single" w:sz="4" w:space="0" w:color="auto"/>
              <w:right w:val="single" w:sz="4" w:space="0" w:color="auto"/>
            </w:tcBorders>
          </w:tcPr>
          <w:p w:rsidR="00652DA9" w:rsidRPr="0021749C" w:rsidRDefault="00652DA9" w:rsidP="00652DA9">
            <w:pPr>
              <w:pStyle w:val="BodyText"/>
              <w:jc w:val="center"/>
              <w:rPr>
                <w:color w:val="000000" w:themeColor="text1"/>
                <w:sz w:val="16"/>
                <w:szCs w:val="16"/>
              </w:rPr>
            </w:pPr>
            <w:r w:rsidRPr="0021749C">
              <w:rPr>
                <w:color w:val="000000" w:themeColor="text1"/>
                <w:sz w:val="16"/>
                <w:szCs w:val="16"/>
              </w:rPr>
              <w:t>4,79</w:t>
            </w:r>
          </w:p>
        </w:tc>
        <w:tc>
          <w:tcPr>
            <w:tcW w:w="662" w:type="dxa"/>
            <w:tcBorders>
              <w:top w:val="single" w:sz="4" w:space="0" w:color="auto"/>
              <w:left w:val="single" w:sz="4" w:space="0" w:color="auto"/>
              <w:bottom w:val="single" w:sz="4" w:space="0" w:color="auto"/>
              <w:right w:val="single" w:sz="4" w:space="0" w:color="auto"/>
            </w:tcBorders>
          </w:tcPr>
          <w:p w:rsidR="00652DA9" w:rsidRPr="00AE6498" w:rsidRDefault="00652DA9" w:rsidP="00652DA9">
            <w:pPr>
              <w:pStyle w:val="BodyText"/>
              <w:jc w:val="center"/>
              <w:rPr>
                <w:color w:val="000000" w:themeColor="text1"/>
                <w:sz w:val="16"/>
                <w:szCs w:val="16"/>
              </w:rPr>
            </w:pPr>
            <w:r w:rsidRPr="00AE6498">
              <w:rPr>
                <w:color w:val="000000" w:themeColor="text1"/>
                <w:sz w:val="16"/>
                <w:szCs w:val="16"/>
              </w:rPr>
              <w:t>2,33</w:t>
            </w:r>
          </w:p>
        </w:tc>
        <w:tc>
          <w:tcPr>
            <w:tcW w:w="739" w:type="dxa"/>
            <w:tcBorders>
              <w:top w:val="single" w:sz="4" w:space="0" w:color="auto"/>
              <w:left w:val="single" w:sz="4" w:space="0" w:color="auto"/>
              <w:bottom w:val="single" w:sz="4" w:space="0" w:color="auto"/>
              <w:right w:val="single" w:sz="4" w:space="0" w:color="auto"/>
            </w:tcBorders>
          </w:tcPr>
          <w:p w:rsidR="00652DA9" w:rsidRPr="00C41F44" w:rsidRDefault="00652DA9" w:rsidP="00652DA9">
            <w:pPr>
              <w:pStyle w:val="BodyText"/>
              <w:jc w:val="center"/>
              <w:rPr>
                <w:color w:val="000000" w:themeColor="text1"/>
                <w:sz w:val="16"/>
                <w:szCs w:val="16"/>
              </w:rPr>
            </w:pPr>
            <w:r w:rsidRPr="00C41F44">
              <w:rPr>
                <w:color w:val="000000" w:themeColor="text1"/>
                <w:sz w:val="16"/>
                <w:szCs w:val="16"/>
              </w:rPr>
              <w:t>1,60</w:t>
            </w:r>
          </w:p>
        </w:tc>
      </w:tr>
      <w:tr w:rsidR="00652DA9" w:rsidRPr="00F32B31" w:rsidTr="00652DA9">
        <w:trPr>
          <w:trHeight w:val="584"/>
        </w:trPr>
        <w:tc>
          <w:tcPr>
            <w:tcW w:w="913" w:type="dxa"/>
            <w:tcBorders>
              <w:top w:val="single" w:sz="4" w:space="0" w:color="auto"/>
              <w:left w:val="single" w:sz="4" w:space="0" w:color="auto"/>
              <w:bottom w:val="single" w:sz="4" w:space="0" w:color="auto"/>
              <w:right w:val="single" w:sz="4" w:space="0" w:color="auto"/>
            </w:tcBorders>
          </w:tcPr>
          <w:p w:rsidR="00652DA9" w:rsidRPr="00973ED0" w:rsidRDefault="00652DA9" w:rsidP="002F3A12">
            <w:pPr>
              <w:pStyle w:val="BodyText"/>
              <w:spacing w:before="120"/>
              <w:jc w:val="center"/>
              <w:rPr>
                <w:color w:val="000000" w:themeColor="text1"/>
                <w:sz w:val="16"/>
                <w:szCs w:val="16"/>
              </w:rPr>
            </w:pPr>
            <w:r w:rsidRPr="00973ED0">
              <w:rPr>
                <w:color w:val="000000" w:themeColor="text1"/>
                <w:sz w:val="16"/>
                <w:szCs w:val="16"/>
              </w:rPr>
              <w:t>Jumlah</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57</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45,65</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124</w:t>
            </w:r>
          </w:p>
        </w:tc>
        <w:tc>
          <w:tcPr>
            <w:tcW w:w="745" w:type="dxa"/>
            <w:tcBorders>
              <w:top w:val="single" w:sz="4" w:space="0" w:color="auto"/>
              <w:left w:val="single" w:sz="4" w:space="0" w:color="auto"/>
              <w:bottom w:val="single" w:sz="4" w:space="0" w:color="auto"/>
              <w:right w:val="single" w:sz="4" w:space="0" w:color="auto"/>
            </w:tcBorders>
          </w:tcPr>
          <w:p w:rsidR="00652DA9" w:rsidRPr="00D37CF3" w:rsidRDefault="00652DA9" w:rsidP="002F3A12">
            <w:pPr>
              <w:pStyle w:val="BodyText"/>
              <w:spacing w:before="120"/>
              <w:jc w:val="center"/>
              <w:rPr>
                <w:color w:val="000000" w:themeColor="text1"/>
                <w:sz w:val="16"/>
                <w:szCs w:val="16"/>
              </w:rPr>
            </w:pPr>
            <w:r w:rsidRPr="00D37CF3">
              <w:rPr>
                <w:color w:val="000000" w:themeColor="text1"/>
                <w:sz w:val="16"/>
                <w:szCs w:val="16"/>
              </w:rPr>
              <w:t>64,07</w:t>
            </w:r>
          </w:p>
        </w:tc>
        <w:tc>
          <w:tcPr>
            <w:tcW w:w="662" w:type="dxa"/>
            <w:tcBorders>
              <w:top w:val="single" w:sz="4" w:space="0" w:color="auto"/>
              <w:left w:val="single" w:sz="4" w:space="0" w:color="auto"/>
              <w:bottom w:val="single" w:sz="4" w:space="0" w:color="auto"/>
              <w:right w:val="single" w:sz="4" w:space="0" w:color="auto"/>
            </w:tcBorders>
          </w:tcPr>
          <w:p w:rsidR="00652DA9" w:rsidRPr="000C1A7E" w:rsidRDefault="00652DA9" w:rsidP="002F3A12">
            <w:pPr>
              <w:pStyle w:val="BodyText"/>
              <w:spacing w:before="120"/>
              <w:jc w:val="center"/>
              <w:rPr>
                <w:color w:val="000000" w:themeColor="text1"/>
                <w:sz w:val="16"/>
                <w:szCs w:val="16"/>
              </w:rPr>
            </w:pPr>
            <w:r w:rsidRPr="000C1A7E">
              <w:rPr>
                <w:color w:val="000000" w:themeColor="text1"/>
                <w:sz w:val="16"/>
                <w:szCs w:val="16"/>
              </w:rPr>
              <w:t>49</w:t>
            </w:r>
          </w:p>
        </w:tc>
        <w:tc>
          <w:tcPr>
            <w:tcW w:w="674" w:type="dxa"/>
            <w:tcBorders>
              <w:top w:val="single" w:sz="4" w:space="0" w:color="auto"/>
              <w:left w:val="single" w:sz="4" w:space="0" w:color="auto"/>
              <w:bottom w:val="single" w:sz="4" w:space="0" w:color="auto"/>
              <w:right w:val="single" w:sz="4" w:space="0" w:color="auto"/>
            </w:tcBorders>
          </w:tcPr>
          <w:p w:rsidR="00652DA9" w:rsidRPr="000A268F" w:rsidRDefault="00652DA9" w:rsidP="002F3A12">
            <w:pPr>
              <w:pStyle w:val="BodyText"/>
              <w:spacing w:before="120"/>
              <w:jc w:val="center"/>
              <w:rPr>
                <w:color w:val="000000" w:themeColor="text1"/>
                <w:sz w:val="14"/>
                <w:szCs w:val="14"/>
              </w:rPr>
            </w:pPr>
            <w:r w:rsidRPr="000A268F">
              <w:rPr>
                <w:color w:val="000000" w:themeColor="text1"/>
                <w:sz w:val="14"/>
                <w:szCs w:val="14"/>
              </w:rPr>
              <w:t>43,16</w:t>
            </w:r>
          </w:p>
        </w:tc>
        <w:tc>
          <w:tcPr>
            <w:tcW w:w="739" w:type="dxa"/>
            <w:tcBorders>
              <w:top w:val="single" w:sz="4" w:space="0" w:color="auto"/>
              <w:left w:val="single" w:sz="4" w:space="0" w:color="auto"/>
              <w:bottom w:val="single" w:sz="4" w:space="0" w:color="auto"/>
              <w:right w:val="single" w:sz="4" w:space="0" w:color="auto"/>
            </w:tcBorders>
          </w:tcPr>
          <w:p w:rsidR="00652DA9" w:rsidRPr="000A268F" w:rsidRDefault="00652DA9" w:rsidP="002F3A12">
            <w:pPr>
              <w:pStyle w:val="BodyText"/>
              <w:spacing w:before="120"/>
              <w:jc w:val="center"/>
              <w:rPr>
                <w:color w:val="000000" w:themeColor="text1"/>
                <w:sz w:val="16"/>
                <w:szCs w:val="16"/>
              </w:rPr>
            </w:pPr>
            <w:r w:rsidRPr="000A268F">
              <w:rPr>
                <w:color w:val="000000" w:themeColor="text1"/>
                <w:sz w:val="16"/>
                <w:szCs w:val="16"/>
              </w:rPr>
              <w:t>234</w:t>
            </w:r>
          </w:p>
        </w:tc>
        <w:tc>
          <w:tcPr>
            <w:tcW w:w="846" w:type="dxa"/>
            <w:tcBorders>
              <w:top w:val="single" w:sz="4" w:space="0" w:color="auto"/>
              <w:left w:val="single" w:sz="4" w:space="0" w:color="auto"/>
              <w:bottom w:val="single" w:sz="4" w:space="0" w:color="auto"/>
              <w:right w:val="single" w:sz="4" w:space="0" w:color="auto"/>
            </w:tcBorders>
          </w:tcPr>
          <w:p w:rsidR="00652DA9" w:rsidRPr="0021749C" w:rsidRDefault="00652DA9" w:rsidP="002F3A12">
            <w:pPr>
              <w:pStyle w:val="BodyText"/>
              <w:spacing w:before="120"/>
              <w:jc w:val="center"/>
              <w:rPr>
                <w:color w:val="000000" w:themeColor="text1"/>
                <w:sz w:val="16"/>
                <w:szCs w:val="16"/>
              </w:rPr>
            </w:pPr>
            <w:r w:rsidRPr="0021749C">
              <w:rPr>
                <w:color w:val="000000" w:themeColor="text1"/>
                <w:sz w:val="16"/>
                <w:szCs w:val="16"/>
              </w:rPr>
              <w:t>152,88</w:t>
            </w:r>
          </w:p>
        </w:tc>
        <w:tc>
          <w:tcPr>
            <w:tcW w:w="662" w:type="dxa"/>
            <w:tcBorders>
              <w:top w:val="single" w:sz="4" w:space="0" w:color="auto"/>
              <w:left w:val="single" w:sz="4" w:space="0" w:color="auto"/>
              <w:bottom w:val="single" w:sz="4" w:space="0" w:color="auto"/>
              <w:right w:val="single" w:sz="4" w:space="0" w:color="auto"/>
            </w:tcBorders>
          </w:tcPr>
          <w:p w:rsidR="00652DA9" w:rsidRPr="00BC36A0" w:rsidRDefault="00652DA9" w:rsidP="002F3A12">
            <w:pPr>
              <w:pStyle w:val="BodyText"/>
              <w:spacing w:before="120"/>
              <w:jc w:val="center"/>
              <w:rPr>
                <w:color w:val="000000" w:themeColor="text1"/>
                <w:sz w:val="16"/>
                <w:szCs w:val="16"/>
              </w:rPr>
            </w:pPr>
            <w:r w:rsidRPr="00BC36A0">
              <w:rPr>
                <w:color w:val="000000" w:themeColor="text1"/>
                <w:sz w:val="16"/>
                <w:szCs w:val="16"/>
              </w:rPr>
              <w:t>77,99</w:t>
            </w:r>
          </w:p>
        </w:tc>
        <w:tc>
          <w:tcPr>
            <w:tcW w:w="739" w:type="dxa"/>
            <w:tcBorders>
              <w:top w:val="single" w:sz="4" w:space="0" w:color="auto"/>
              <w:left w:val="single" w:sz="4" w:space="0" w:color="auto"/>
              <w:bottom w:val="single" w:sz="4" w:space="0" w:color="auto"/>
              <w:right w:val="single" w:sz="4" w:space="0" w:color="auto"/>
            </w:tcBorders>
          </w:tcPr>
          <w:p w:rsidR="00652DA9" w:rsidRPr="00BC36A0" w:rsidRDefault="00652DA9" w:rsidP="002F3A12">
            <w:pPr>
              <w:pStyle w:val="BodyText"/>
              <w:spacing w:before="120"/>
              <w:jc w:val="center"/>
              <w:rPr>
                <w:color w:val="000000" w:themeColor="text1"/>
                <w:sz w:val="16"/>
                <w:szCs w:val="16"/>
              </w:rPr>
            </w:pPr>
            <w:r w:rsidRPr="00BC36A0">
              <w:rPr>
                <w:color w:val="000000" w:themeColor="text1"/>
                <w:sz w:val="16"/>
                <w:szCs w:val="16"/>
              </w:rPr>
              <w:t>50,99</w:t>
            </w:r>
          </w:p>
        </w:tc>
      </w:tr>
      <w:tr w:rsidR="00652DA9" w:rsidRPr="00F32B31" w:rsidTr="00652DA9">
        <w:trPr>
          <w:trHeight w:val="619"/>
        </w:trPr>
        <w:tc>
          <w:tcPr>
            <w:tcW w:w="913" w:type="dxa"/>
            <w:tcBorders>
              <w:top w:val="single" w:sz="4" w:space="0" w:color="auto"/>
              <w:left w:val="single" w:sz="4" w:space="0" w:color="auto"/>
              <w:bottom w:val="single" w:sz="4" w:space="0" w:color="auto"/>
              <w:right w:val="single" w:sz="4" w:space="0" w:color="auto"/>
            </w:tcBorders>
          </w:tcPr>
          <w:p w:rsidR="00652DA9" w:rsidRPr="00973ED0" w:rsidRDefault="00652DA9" w:rsidP="002F3A12">
            <w:pPr>
              <w:pStyle w:val="BodyText"/>
              <w:spacing w:before="120"/>
              <w:jc w:val="center"/>
              <w:rPr>
                <w:color w:val="000000" w:themeColor="text1"/>
                <w:sz w:val="16"/>
                <w:szCs w:val="16"/>
              </w:rPr>
            </w:pPr>
            <w:r w:rsidRPr="00973ED0">
              <w:rPr>
                <w:color w:val="000000" w:themeColor="text1"/>
                <w:sz w:val="16"/>
                <w:szCs w:val="16"/>
              </w:rPr>
              <w:t>Rata-rata</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1,9</w:t>
            </w:r>
          </w:p>
        </w:tc>
        <w:tc>
          <w:tcPr>
            <w:tcW w:w="745"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1,52</w:t>
            </w:r>
          </w:p>
        </w:tc>
        <w:tc>
          <w:tcPr>
            <w:tcW w:w="661" w:type="dxa"/>
            <w:tcBorders>
              <w:top w:val="single" w:sz="4" w:space="0" w:color="auto"/>
              <w:left w:val="single" w:sz="4" w:space="0" w:color="auto"/>
              <w:bottom w:val="single" w:sz="4" w:space="0" w:color="auto"/>
              <w:right w:val="single" w:sz="4" w:space="0" w:color="auto"/>
            </w:tcBorders>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4,13</w:t>
            </w:r>
          </w:p>
        </w:tc>
        <w:tc>
          <w:tcPr>
            <w:tcW w:w="745" w:type="dxa"/>
            <w:tcBorders>
              <w:top w:val="single" w:sz="4" w:space="0" w:color="auto"/>
              <w:left w:val="single" w:sz="4" w:space="0" w:color="auto"/>
              <w:bottom w:val="single" w:sz="4" w:space="0" w:color="auto"/>
              <w:right w:val="single" w:sz="4" w:space="0" w:color="auto"/>
            </w:tcBorders>
          </w:tcPr>
          <w:p w:rsidR="00652DA9" w:rsidRPr="00D37CF3" w:rsidRDefault="00652DA9" w:rsidP="002F3A12">
            <w:pPr>
              <w:pStyle w:val="BodyText"/>
              <w:spacing w:before="120"/>
              <w:jc w:val="center"/>
              <w:rPr>
                <w:color w:val="000000" w:themeColor="text1"/>
                <w:sz w:val="16"/>
                <w:szCs w:val="16"/>
              </w:rPr>
            </w:pPr>
            <w:r w:rsidRPr="00D37CF3">
              <w:rPr>
                <w:color w:val="000000" w:themeColor="text1"/>
                <w:sz w:val="16"/>
                <w:szCs w:val="16"/>
              </w:rPr>
              <w:t>2,14</w:t>
            </w:r>
          </w:p>
        </w:tc>
        <w:tc>
          <w:tcPr>
            <w:tcW w:w="662" w:type="dxa"/>
            <w:tcBorders>
              <w:top w:val="single" w:sz="4" w:space="0" w:color="auto"/>
              <w:left w:val="single" w:sz="4" w:space="0" w:color="auto"/>
              <w:bottom w:val="single" w:sz="4" w:space="0" w:color="auto"/>
              <w:right w:val="single" w:sz="4" w:space="0" w:color="auto"/>
            </w:tcBorders>
          </w:tcPr>
          <w:p w:rsidR="00652DA9" w:rsidRPr="000C1A7E" w:rsidRDefault="00652DA9" w:rsidP="002F3A12">
            <w:pPr>
              <w:pStyle w:val="BodyText"/>
              <w:spacing w:before="120"/>
              <w:jc w:val="center"/>
              <w:rPr>
                <w:color w:val="000000" w:themeColor="text1"/>
                <w:sz w:val="16"/>
                <w:szCs w:val="16"/>
              </w:rPr>
            </w:pPr>
            <w:r w:rsidRPr="000C1A7E">
              <w:rPr>
                <w:color w:val="000000" w:themeColor="text1"/>
                <w:sz w:val="16"/>
                <w:szCs w:val="16"/>
              </w:rPr>
              <w:t>1,63</w:t>
            </w:r>
          </w:p>
        </w:tc>
        <w:tc>
          <w:tcPr>
            <w:tcW w:w="674" w:type="dxa"/>
            <w:tcBorders>
              <w:top w:val="single" w:sz="4" w:space="0" w:color="auto"/>
              <w:left w:val="single" w:sz="4" w:space="0" w:color="auto"/>
              <w:bottom w:val="single" w:sz="4" w:space="0" w:color="auto"/>
              <w:right w:val="single" w:sz="4" w:space="0" w:color="auto"/>
            </w:tcBorders>
          </w:tcPr>
          <w:p w:rsidR="00652DA9" w:rsidRPr="000A268F" w:rsidRDefault="00652DA9" w:rsidP="002F3A12">
            <w:pPr>
              <w:pStyle w:val="BodyText"/>
              <w:spacing w:before="120"/>
              <w:jc w:val="center"/>
              <w:rPr>
                <w:color w:val="000000" w:themeColor="text1"/>
                <w:sz w:val="16"/>
                <w:szCs w:val="16"/>
              </w:rPr>
            </w:pPr>
            <w:r w:rsidRPr="000A268F">
              <w:rPr>
                <w:color w:val="000000" w:themeColor="text1"/>
                <w:sz w:val="16"/>
                <w:szCs w:val="16"/>
              </w:rPr>
              <w:t>1,44</w:t>
            </w:r>
          </w:p>
        </w:tc>
        <w:tc>
          <w:tcPr>
            <w:tcW w:w="739" w:type="dxa"/>
            <w:tcBorders>
              <w:top w:val="single" w:sz="4" w:space="0" w:color="auto"/>
              <w:left w:val="single" w:sz="4" w:space="0" w:color="auto"/>
              <w:bottom w:val="single" w:sz="4" w:space="0" w:color="auto"/>
              <w:right w:val="single" w:sz="4" w:space="0" w:color="auto"/>
            </w:tcBorders>
          </w:tcPr>
          <w:p w:rsidR="00652DA9" w:rsidRPr="000A268F" w:rsidRDefault="00652DA9" w:rsidP="002F3A12">
            <w:pPr>
              <w:pStyle w:val="BodyText"/>
              <w:spacing w:before="120"/>
              <w:jc w:val="center"/>
              <w:rPr>
                <w:color w:val="000000" w:themeColor="text1"/>
                <w:sz w:val="16"/>
                <w:szCs w:val="16"/>
              </w:rPr>
            </w:pPr>
            <w:r w:rsidRPr="000A268F">
              <w:rPr>
                <w:color w:val="000000" w:themeColor="text1"/>
                <w:sz w:val="16"/>
                <w:szCs w:val="16"/>
              </w:rPr>
              <w:t>7,8</w:t>
            </w:r>
          </w:p>
        </w:tc>
        <w:tc>
          <w:tcPr>
            <w:tcW w:w="846" w:type="dxa"/>
            <w:tcBorders>
              <w:top w:val="single" w:sz="4" w:space="0" w:color="auto"/>
              <w:left w:val="single" w:sz="4" w:space="0" w:color="auto"/>
              <w:bottom w:val="single" w:sz="4" w:space="0" w:color="auto"/>
              <w:right w:val="single" w:sz="4" w:space="0" w:color="auto"/>
            </w:tcBorders>
          </w:tcPr>
          <w:p w:rsidR="00652DA9" w:rsidRPr="0021749C" w:rsidRDefault="00652DA9" w:rsidP="002F3A12">
            <w:pPr>
              <w:pStyle w:val="BodyText"/>
              <w:spacing w:before="120"/>
              <w:jc w:val="center"/>
              <w:rPr>
                <w:color w:val="000000" w:themeColor="text1"/>
                <w:sz w:val="16"/>
                <w:szCs w:val="16"/>
              </w:rPr>
            </w:pPr>
            <w:r w:rsidRPr="0021749C">
              <w:rPr>
                <w:color w:val="000000" w:themeColor="text1"/>
                <w:sz w:val="16"/>
                <w:szCs w:val="16"/>
              </w:rPr>
              <w:t>5,10</w:t>
            </w:r>
          </w:p>
        </w:tc>
        <w:tc>
          <w:tcPr>
            <w:tcW w:w="662" w:type="dxa"/>
            <w:tcBorders>
              <w:top w:val="single" w:sz="4" w:space="0" w:color="auto"/>
              <w:left w:val="single" w:sz="4" w:space="0" w:color="auto"/>
              <w:bottom w:val="single" w:sz="4" w:space="0" w:color="auto"/>
              <w:right w:val="single" w:sz="4" w:space="0" w:color="auto"/>
            </w:tcBorders>
          </w:tcPr>
          <w:p w:rsidR="00652DA9" w:rsidRPr="00BC36A0" w:rsidRDefault="00652DA9" w:rsidP="002F3A12">
            <w:pPr>
              <w:pStyle w:val="BodyText"/>
              <w:spacing w:before="120"/>
              <w:jc w:val="center"/>
              <w:rPr>
                <w:color w:val="000000" w:themeColor="text1"/>
                <w:sz w:val="16"/>
                <w:szCs w:val="16"/>
              </w:rPr>
            </w:pPr>
            <w:r w:rsidRPr="00BC36A0">
              <w:rPr>
                <w:color w:val="000000" w:themeColor="text1"/>
                <w:sz w:val="16"/>
                <w:szCs w:val="16"/>
              </w:rPr>
              <w:t>2,60</w:t>
            </w:r>
          </w:p>
        </w:tc>
        <w:tc>
          <w:tcPr>
            <w:tcW w:w="739" w:type="dxa"/>
            <w:tcBorders>
              <w:top w:val="single" w:sz="4" w:space="0" w:color="auto"/>
              <w:left w:val="single" w:sz="4" w:space="0" w:color="auto"/>
              <w:bottom w:val="single" w:sz="4" w:space="0" w:color="auto"/>
              <w:right w:val="single" w:sz="4" w:space="0" w:color="auto"/>
            </w:tcBorders>
          </w:tcPr>
          <w:p w:rsidR="00652DA9" w:rsidRPr="00BC36A0" w:rsidRDefault="00652DA9" w:rsidP="002F3A12">
            <w:pPr>
              <w:pStyle w:val="BodyText"/>
              <w:spacing w:before="120"/>
              <w:jc w:val="center"/>
              <w:rPr>
                <w:color w:val="000000" w:themeColor="text1"/>
                <w:sz w:val="16"/>
                <w:szCs w:val="16"/>
              </w:rPr>
            </w:pPr>
            <w:r w:rsidRPr="00BC36A0">
              <w:rPr>
                <w:color w:val="000000" w:themeColor="text1"/>
                <w:sz w:val="16"/>
                <w:szCs w:val="16"/>
              </w:rPr>
              <w:t>1,70</w:t>
            </w:r>
          </w:p>
        </w:tc>
      </w:tr>
    </w:tbl>
    <w:p w:rsidR="00652DA9" w:rsidRDefault="00652DA9" w:rsidP="00652DA9">
      <w:pPr>
        <w:pStyle w:val="BodyText"/>
      </w:pPr>
      <w:r w:rsidRPr="00AD5B94">
        <w:rPr>
          <w:position w:val="-30"/>
        </w:rPr>
        <w:object w:dxaOrig="4599" w:dyaOrig="740">
          <v:shape id="_x0000_i1079" type="#_x0000_t75" style="width:230.55pt;height:36.75pt" o:ole="" fillcolor="window">
            <v:imagedata r:id="rId147" o:title=""/>
          </v:shape>
          <o:OLEObject Type="Embed" ProgID="Equation.3" ShapeID="_x0000_i1079" DrawAspect="Content" ObjectID="_1515781647" r:id="rId148"/>
        </w:object>
      </w:r>
    </w:p>
    <w:p w:rsidR="00652DA9" w:rsidRDefault="00652DA9" w:rsidP="00652DA9">
      <w:pPr>
        <w:pStyle w:val="BodyText"/>
      </w:pPr>
      <w:r w:rsidRPr="00CF4F9E">
        <w:rPr>
          <w:position w:val="-46"/>
        </w:rPr>
        <w:object w:dxaOrig="4340" w:dyaOrig="1380">
          <v:shape id="_x0000_i1080" type="#_x0000_t75" style="width:216.75pt;height:74.3pt" o:ole="" fillcolor="window">
            <v:imagedata r:id="rId149" o:title=""/>
          </v:shape>
          <o:OLEObject Type="Embed" ProgID="Equation.3" ShapeID="_x0000_i1080" DrawAspect="Content" ObjectID="_1515781648" r:id="rId150"/>
        </w:object>
      </w:r>
    </w:p>
    <w:p w:rsidR="00652DA9" w:rsidRDefault="00652DA9" w:rsidP="00652DA9">
      <w:pPr>
        <w:pStyle w:val="BodyText"/>
      </w:pPr>
      <w:r w:rsidRPr="00AD5B94">
        <w:rPr>
          <w:position w:val="-46"/>
        </w:rPr>
        <w:object w:dxaOrig="4320" w:dyaOrig="1380">
          <v:shape id="_x0000_i1081" type="#_x0000_t75" style="width:3in;height:68.95pt" o:ole="" fillcolor="window">
            <v:imagedata r:id="rId151" o:title=""/>
          </v:shape>
          <o:OLEObject Type="Embed" ProgID="Equation.3" ShapeID="_x0000_i1081" DrawAspect="Content" ObjectID="_1515781649" r:id="rId152"/>
        </w:object>
      </w:r>
    </w:p>
    <w:p w:rsidR="00652DA9" w:rsidRDefault="00652DA9" w:rsidP="00652DA9">
      <w:pPr>
        <w:pStyle w:val="BodyText"/>
      </w:pPr>
      <w:r w:rsidRPr="00AD5B94">
        <w:rPr>
          <w:position w:val="-46"/>
        </w:rPr>
        <w:object w:dxaOrig="4420" w:dyaOrig="1100">
          <v:shape id="_x0000_i1082" type="#_x0000_t75" style="width:219.85pt;height:54.4pt" o:ole="">
            <v:imagedata r:id="rId153" o:title=""/>
          </v:shape>
          <o:OLEObject Type="Embed" ProgID="Equation.3" ShapeID="_x0000_i1082" DrawAspect="Content" ObjectID="_1515781650" r:id="rId154"/>
        </w:object>
      </w:r>
    </w:p>
    <w:p w:rsidR="00652DA9" w:rsidRDefault="00652DA9" w:rsidP="00652DA9">
      <w:pPr>
        <w:pStyle w:val="BodyText"/>
      </w:pPr>
      <w:r>
        <w:t>JKG = 15,04 – 8,7– 3,67</w:t>
      </w:r>
    </w:p>
    <w:p w:rsidR="00652DA9" w:rsidRDefault="002F3A12" w:rsidP="00652DA9">
      <w:pPr>
        <w:pStyle w:val="BodyText"/>
      </w:pPr>
      <w:r>
        <w:t xml:space="preserve">        = 2,67</w:t>
      </w:r>
    </w:p>
    <w:p w:rsidR="00652DA9" w:rsidRPr="002F3A12" w:rsidRDefault="00652DA9" w:rsidP="00652DA9">
      <w:pPr>
        <w:pStyle w:val="BodyText"/>
        <w:rPr>
          <w:b/>
        </w:rPr>
      </w:pPr>
      <w:r w:rsidRPr="002F3A12">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652DA9" w:rsidTr="00652DA9">
        <w:trPr>
          <w:cantSplit/>
        </w:trPr>
        <w:tc>
          <w:tcPr>
            <w:tcW w:w="1155" w:type="dxa"/>
            <w:vMerge w:val="restart"/>
          </w:tcPr>
          <w:p w:rsidR="00652DA9" w:rsidRDefault="00652DA9" w:rsidP="00652DA9">
            <w:pPr>
              <w:pStyle w:val="BodyText"/>
              <w:jc w:val="center"/>
            </w:pPr>
            <w:r>
              <w:t>Sumber variasi</w:t>
            </w:r>
          </w:p>
        </w:tc>
        <w:tc>
          <w:tcPr>
            <w:tcW w:w="1151" w:type="dxa"/>
            <w:vMerge w:val="restart"/>
          </w:tcPr>
          <w:p w:rsidR="00652DA9" w:rsidRDefault="00652DA9" w:rsidP="002F3A12">
            <w:pPr>
              <w:pStyle w:val="BodyText"/>
              <w:spacing w:before="240"/>
              <w:jc w:val="center"/>
            </w:pPr>
            <w:r>
              <w:t>dB</w:t>
            </w:r>
          </w:p>
        </w:tc>
        <w:tc>
          <w:tcPr>
            <w:tcW w:w="1147" w:type="dxa"/>
            <w:vMerge w:val="restart"/>
          </w:tcPr>
          <w:p w:rsidR="00652DA9" w:rsidRDefault="00652DA9" w:rsidP="002F3A12">
            <w:pPr>
              <w:pStyle w:val="BodyText"/>
              <w:spacing w:before="240"/>
              <w:jc w:val="center"/>
            </w:pPr>
            <w:r>
              <w:t>JK</w:t>
            </w:r>
          </w:p>
        </w:tc>
        <w:tc>
          <w:tcPr>
            <w:tcW w:w="1186" w:type="dxa"/>
            <w:vMerge w:val="restart"/>
          </w:tcPr>
          <w:p w:rsidR="00652DA9" w:rsidRDefault="00652DA9" w:rsidP="002F3A12">
            <w:pPr>
              <w:pStyle w:val="BodyText"/>
              <w:spacing w:before="240"/>
              <w:jc w:val="center"/>
            </w:pPr>
            <w:r>
              <w:t>RJK</w:t>
            </w:r>
          </w:p>
        </w:tc>
        <w:tc>
          <w:tcPr>
            <w:tcW w:w="1231" w:type="dxa"/>
            <w:vMerge w:val="restart"/>
          </w:tcPr>
          <w:p w:rsidR="00652DA9" w:rsidRDefault="00652DA9" w:rsidP="002F3A12">
            <w:pPr>
              <w:pStyle w:val="BodyText"/>
              <w:spacing w:before="240"/>
              <w:jc w:val="center"/>
            </w:pPr>
            <w:r>
              <w:t>F hitung</w:t>
            </w:r>
          </w:p>
        </w:tc>
        <w:tc>
          <w:tcPr>
            <w:tcW w:w="2050" w:type="dxa"/>
          </w:tcPr>
          <w:p w:rsidR="00652DA9" w:rsidRDefault="00652DA9" w:rsidP="00652DA9">
            <w:pPr>
              <w:pStyle w:val="BodyText"/>
              <w:jc w:val="center"/>
            </w:pPr>
            <w:r>
              <w:t>F tabel</w:t>
            </w:r>
          </w:p>
        </w:tc>
      </w:tr>
      <w:tr w:rsidR="00652DA9" w:rsidTr="00652DA9">
        <w:trPr>
          <w:cantSplit/>
        </w:trPr>
        <w:tc>
          <w:tcPr>
            <w:tcW w:w="1155" w:type="dxa"/>
            <w:vMerge/>
          </w:tcPr>
          <w:p w:rsidR="00652DA9" w:rsidRDefault="00652DA9" w:rsidP="00652DA9">
            <w:pPr>
              <w:pStyle w:val="BodyText"/>
              <w:jc w:val="center"/>
            </w:pPr>
          </w:p>
        </w:tc>
        <w:tc>
          <w:tcPr>
            <w:tcW w:w="1151" w:type="dxa"/>
            <w:vMerge/>
          </w:tcPr>
          <w:p w:rsidR="00652DA9" w:rsidRDefault="00652DA9" w:rsidP="00652DA9">
            <w:pPr>
              <w:pStyle w:val="BodyText"/>
              <w:jc w:val="center"/>
            </w:pPr>
          </w:p>
        </w:tc>
        <w:tc>
          <w:tcPr>
            <w:tcW w:w="1147" w:type="dxa"/>
            <w:vMerge/>
          </w:tcPr>
          <w:p w:rsidR="00652DA9" w:rsidRDefault="00652DA9" w:rsidP="00652DA9">
            <w:pPr>
              <w:pStyle w:val="BodyText"/>
              <w:jc w:val="center"/>
            </w:pP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tcPr>
          <w:p w:rsidR="00652DA9" w:rsidRDefault="00652DA9" w:rsidP="00652DA9">
            <w:pPr>
              <w:pStyle w:val="BodyText"/>
              <w:jc w:val="center"/>
            </w:pPr>
            <w:r>
              <w:t>5 %</w:t>
            </w:r>
          </w:p>
        </w:tc>
      </w:tr>
      <w:tr w:rsidR="00652DA9" w:rsidTr="00652DA9">
        <w:trPr>
          <w:cantSplit/>
        </w:trPr>
        <w:tc>
          <w:tcPr>
            <w:tcW w:w="1155" w:type="dxa"/>
          </w:tcPr>
          <w:p w:rsidR="00652DA9" w:rsidRDefault="00652DA9" w:rsidP="00652DA9">
            <w:pPr>
              <w:pStyle w:val="BodyText"/>
              <w:jc w:val="center"/>
            </w:pPr>
            <w:r>
              <w:t>Sampel</w:t>
            </w:r>
          </w:p>
        </w:tc>
        <w:tc>
          <w:tcPr>
            <w:tcW w:w="1151" w:type="dxa"/>
          </w:tcPr>
          <w:p w:rsidR="00652DA9" w:rsidRDefault="00652DA9" w:rsidP="00652DA9">
            <w:pPr>
              <w:pStyle w:val="BodyText"/>
              <w:jc w:val="center"/>
            </w:pPr>
            <w:r>
              <w:t>2</w:t>
            </w:r>
          </w:p>
        </w:tc>
        <w:tc>
          <w:tcPr>
            <w:tcW w:w="1147" w:type="dxa"/>
          </w:tcPr>
          <w:p w:rsidR="00652DA9" w:rsidRDefault="00652DA9" w:rsidP="00652DA9">
            <w:pPr>
              <w:pStyle w:val="BodyText"/>
              <w:jc w:val="center"/>
            </w:pPr>
            <w:r>
              <w:t>8,7</w:t>
            </w:r>
          </w:p>
        </w:tc>
        <w:tc>
          <w:tcPr>
            <w:tcW w:w="1186" w:type="dxa"/>
          </w:tcPr>
          <w:p w:rsidR="00652DA9" w:rsidRDefault="00652DA9" w:rsidP="00652DA9">
            <w:pPr>
              <w:pStyle w:val="BodyText"/>
              <w:jc w:val="center"/>
            </w:pPr>
            <w:r>
              <w:t>4,35</w:t>
            </w:r>
          </w:p>
        </w:tc>
        <w:tc>
          <w:tcPr>
            <w:tcW w:w="1231" w:type="dxa"/>
          </w:tcPr>
          <w:p w:rsidR="00652DA9" w:rsidRPr="00893417" w:rsidRDefault="00652DA9" w:rsidP="00652DA9">
            <w:pPr>
              <w:pStyle w:val="BodyText"/>
              <w:jc w:val="center"/>
              <w:rPr>
                <w:vertAlign w:val="superscript"/>
              </w:rPr>
            </w:pPr>
            <w:r>
              <w:t>87</w:t>
            </w:r>
            <w:r>
              <w:rPr>
                <w:vertAlign w:val="superscript"/>
              </w:rPr>
              <w:t>*</w:t>
            </w:r>
          </w:p>
        </w:tc>
        <w:tc>
          <w:tcPr>
            <w:tcW w:w="2050" w:type="dxa"/>
            <w:vMerge w:val="restart"/>
            <w:tcBorders>
              <w:top w:val="nil"/>
            </w:tcBorders>
          </w:tcPr>
          <w:p w:rsidR="00652DA9" w:rsidRDefault="00652DA9" w:rsidP="00652DA9">
            <w:pPr>
              <w:pStyle w:val="BodyText"/>
              <w:jc w:val="center"/>
            </w:pPr>
            <w:r>
              <w:t>4,01</w:t>
            </w:r>
          </w:p>
        </w:tc>
      </w:tr>
      <w:tr w:rsidR="00652DA9" w:rsidTr="00652DA9">
        <w:trPr>
          <w:cantSplit/>
        </w:trPr>
        <w:tc>
          <w:tcPr>
            <w:tcW w:w="1155" w:type="dxa"/>
          </w:tcPr>
          <w:p w:rsidR="00652DA9" w:rsidRDefault="00652DA9" w:rsidP="00652DA9">
            <w:pPr>
              <w:pStyle w:val="BodyText"/>
              <w:jc w:val="center"/>
            </w:pPr>
            <w:r>
              <w:t>Panelis</w:t>
            </w:r>
          </w:p>
        </w:tc>
        <w:tc>
          <w:tcPr>
            <w:tcW w:w="1151" w:type="dxa"/>
          </w:tcPr>
          <w:p w:rsidR="00652DA9" w:rsidRDefault="00652DA9" w:rsidP="00652DA9">
            <w:pPr>
              <w:pStyle w:val="BodyText"/>
              <w:jc w:val="center"/>
            </w:pPr>
            <w:r>
              <w:t>29</w:t>
            </w:r>
          </w:p>
        </w:tc>
        <w:tc>
          <w:tcPr>
            <w:tcW w:w="1147" w:type="dxa"/>
          </w:tcPr>
          <w:p w:rsidR="00652DA9" w:rsidRDefault="00652DA9" w:rsidP="00652DA9">
            <w:pPr>
              <w:pStyle w:val="BodyText"/>
              <w:jc w:val="center"/>
            </w:pPr>
            <w:r>
              <w:t>3,67</w:t>
            </w:r>
          </w:p>
        </w:tc>
        <w:tc>
          <w:tcPr>
            <w:tcW w:w="1186" w:type="dxa"/>
          </w:tcPr>
          <w:p w:rsidR="00652DA9" w:rsidRDefault="00652DA9" w:rsidP="00652DA9">
            <w:pPr>
              <w:pStyle w:val="BodyText"/>
              <w:jc w:val="center"/>
            </w:pPr>
            <w:r>
              <w:t>0,13</w:t>
            </w:r>
          </w:p>
        </w:tc>
        <w:tc>
          <w:tcPr>
            <w:tcW w:w="1231" w:type="dxa"/>
            <w:vMerge w:val="restart"/>
          </w:tcPr>
          <w:p w:rsidR="00652DA9" w:rsidRPr="00893417" w:rsidRDefault="00652DA9" w:rsidP="00652DA9">
            <w:pPr>
              <w:pStyle w:val="BodyText"/>
              <w:jc w:val="center"/>
              <w:rPr>
                <w:vertAlign w:val="superscript"/>
              </w:rPr>
            </w:pPr>
            <w:r>
              <w:t>2,6</w:t>
            </w:r>
            <w:r>
              <w:rPr>
                <w:vertAlign w:val="superscript"/>
              </w:rPr>
              <w:t>tn</w:t>
            </w: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Galat</w:t>
            </w:r>
          </w:p>
        </w:tc>
        <w:tc>
          <w:tcPr>
            <w:tcW w:w="1151" w:type="dxa"/>
          </w:tcPr>
          <w:p w:rsidR="00652DA9" w:rsidRDefault="00652DA9" w:rsidP="00652DA9">
            <w:pPr>
              <w:pStyle w:val="BodyText"/>
              <w:jc w:val="center"/>
            </w:pPr>
            <w:r>
              <w:t>58</w:t>
            </w:r>
          </w:p>
        </w:tc>
        <w:tc>
          <w:tcPr>
            <w:tcW w:w="1147" w:type="dxa"/>
          </w:tcPr>
          <w:p w:rsidR="00652DA9" w:rsidRDefault="00652DA9" w:rsidP="00652DA9">
            <w:pPr>
              <w:pStyle w:val="BodyText"/>
              <w:jc w:val="center"/>
            </w:pPr>
            <w:r>
              <w:t>2,67</w:t>
            </w:r>
          </w:p>
        </w:tc>
        <w:tc>
          <w:tcPr>
            <w:tcW w:w="1186" w:type="dxa"/>
            <w:vMerge w:val="restart"/>
          </w:tcPr>
          <w:p w:rsidR="00652DA9" w:rsidRDefault="00652DA9" w:rsidP="00652DA9">
            <w:pPr>
              <w:pStyle w:val="BodyText"/>
              <w:jc w:val="center"/>
            </w:pPr>
            <w:r>
              <w:t>0,05</w:t>
            </w: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Total</w:t>
            </w:r>
          </w:p>
        </w:tc>
        <w:tc>
          <w:tcPr>
            <w:tcW w:w="1151" w:type="dxa"/>
          </w:tcPr>
          <w:p w:rsidR="00652DA9" w:rsidRDefault="00652DA9" w:rsidP="00652DA9">
            <w:pPr>
              <w:pStyle w:val="BodyText"/>
              <w:jc w:val="center"/>
            </w:pPr>
            <w:r>
              <w:t>89</w:t>
            </w:r>
          </w:p>
        </w:tc>
        <w:tc>
          <w:tcPr>
            <w:tcW w:w="1147" w:type="dxa"/>
          </w:tcPr>
          <w:p w:rsidR="00652DA9" w:rsidRDefault="00652DA9" w:rsidP="00652DA9">
            <w:pPr>
              <w:pStyle w:val="BodyText"/>
              <w:jc w:val="center"/>
            </w:pPr>
            <w:r>
              <w:t>15,04</w:t>
            </w: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vMerge/>
            <w:tcBorders>
              <w:top w:val="nil"/>
            </w:tcBorders>
          </w:tcPr>
          <w:p w:rsidR="00652DA9" w:rsidRDefault="00652DA9" w:rsidP="00652DA9">
            <w:pPr>
              <w:pStyle w:val="BodyText"/>
              <w:jc w:val="center"/>
            </w:pPr>
          </w:p>
        </w:tc>
      </w:tr>
    </w:tbl>
    <w:p w:rsidR="00652DA9" w:rsidRDefault="00652DA9" w:rsidP="00652DA9">
      <w:pPr>
        <w:pStyle w:val="BodyText"/>
      </w:pPr>
    </w:p>
    <w:p w:rsidR="00652DA9" w:rsidRPr="002F3A12" w:rsidRDefault="00652DA9" w:rsidP="00652DA9">
      <w:pPr>
        <w:pStyle w:val="BodyText"/>
        <w:rPr>
          <w:b/>
        </w:rPr>
      </w:pPr>
      <w:r w:rsidRPr="002F3A12">
        <w:rPr>
          <w:b/>
        </w:rPr>
        <w:t>Interpolasi ( table 5 distribusi F)</w:t>
      </w:r>
    </w:p>
    <w:p w:rsidR="00652DA9" w:rsidRDefault="00652DA9" w:rsidP="00652DA9">
      <w:pPr>
        <w:pStyle w:val="BodyText"/>
      </w:pPr>
      <w:r w:rsidRPr="00A16C1D">
        <w:rPr>
          <w:position w:val="-46"/>
        </w:rPr>
        <w:object w:dxaOrig="3540" w:dyaOrig="1400">
          <v:shape id="_x0000_i1083" type="#_x0000_t75" style="width:176.95pt;height:68.95pt" o:ole="" fillcolor="window">
            <v:imagedata r:id="rId155" o:title=""/>
          </v:shape>
          <o:OLEObject Type="Embed" ProgID="Equation.3" ShapeID="_x0000_i1083" DrawAspect="Content" ObjectID="_1515781651" r:id="rId156"/>
        </w:object>
      </w:r>
    </w:p>
    <w:p w:rsidR="002F3A12" w:rsidRDefault="002F3A12" w:rsidP="00652DA9">
      <w:pPr>
        <w:pStyle w:val="BodyText"/>
      </w:pPr>
    </w:p>
    <w:p w:rsidR="002F3A12" w:rsidRDefault="002F3A12" w:rsidP="00652DA9">
      <w:pPr>
        <w:pStyle w:val="BodyText"/>
      </w:pPr>
    </w:p>
    <w:p w:rsidR="002F3A12" w:rsidRDefault="002F3A12" w:rsidP="00652DA9">
      <w:pPr>
        <w:pStyle w:val="BodyText"/>
      </w:pPr>
    </w:p>
    <w:p w:rsidR="00652DA9" w:rsidRPr="002F3A12" w:rsidRDefault="00652DA9" w:rsidP="00652DA9">
      <w:pPr>
        <w:pStyle w:val="BodyText"/>
        <w:rPr>
          <w:b/>
        </w:rPr>
      </w:pPr>
      <w:r w:rsidRPr="002F3A12">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652DA9" w:rsidRPr="00BE0F75" w:rsidTr="00652DA9">
        <w:trPr>
          <w:cantSplit/>
        </w:trPr>
        <w:tc>
          <w:tcPr>
            <w:tcW w:w="911" w:type="dxa"/>
            <w:vMerge w:val="restart"/>
          </w:tcPr>
          <w:p w:rsidR="00652DA9" w:rsidRPr="00BE0F75" w:rsidRDefault="00652DA9" w:rsidP="002F3A12">
            <w:pPr>
              <w:pStyle w:val="BodyText"/>
              <w:spacing w:before="360"/>
              <w:jc w:val="center"/>
              <w:rPr>
                <w:sz w:val="20"/>
              </w:rPr>
            </w:pPr>
            <w:r w:rsidRPr="00BE0F75">
              <w:rPr>
                <w:sz w:val="20"/>
              </w:rPr>
              <w:t>SSR 5%</w:t>
            </w:r>
          </w:p>
        </w:tc>
        <w:tc>
          <w:tcPr>
            <w:tcW w:w="1019" w:type="dxa"/>
            <w:vMerge w:val="restart"/>
          </w:tcPr>
          <w:p w:rsidR="00652DA9" w:rsidRPr="00BE0F75" w:rsidRDefault="00652DA9" w:rsidP="002F3A12">
            <w:pPr>
              <w:pStyle w:val="BodyText"/>
              <w:spacing w:before="360"/>
              <w:jc w:val="center"/>
              <w:rPr>
                <w:sz w:val="20"/>
              </w:rPr>
            </w:pPr>
            <w:r w:rsidRPr="00BE0F75">
              <w:rPr>
                <w:sz w:val="20"/>
              </w:rPr>
              <w:t>LSR 5%</w:t>
            </w:r>
          </w:p>
        </w:tc>
        <w:tc>
          <w:tcPr>
            <w:tcW w:w="1850" w:type="dxa"/>
            <w:vMerge w:val="restart"/>
          </w:tcPr>
          <w:p w:rsidR="00652DA9" w:rsidRPr="00BE0F75" w:rsidRDefault="00652DA9" w:rsidP="002F3A12">
            <w:pPr>
              <w:pStyle w:val="BodyText"/>
              <w:spacing w:before="360"/>
              <w:jc w:val="center"/>
              <w:rPr>
                <w:sz w:val="20"/>
              </w:rPr>
            </w:pPr>
            <w:r w:rsidRPr="00BE0F75">
              <w:rPr>
                <w:sz w:val="20"/>
              </w:rPr>
              <w:t>Nilai Rata-rata</w:t>
            </w:r>
          </w:p>
        </w:tc>
        <w:tc>
          <w:tcPr>
            <w:tcW w:w="3246" w:type="dxa"/>
            <w:gridSpan w:val="4"/>
          </w:tcPr>
          <w:p w:rsidR="00652DA9" w:rsidRPr="00BE0F75" w:rsidRDefault="00652DA9" w:rsidP="00652DA9">
            <w:pPr>
              <w:pStyle w:val="BodyText"/>
              <w:jc w:val="center"/>
              <w:rPr>
                <w:sz w:val="20"/>
              </w:rPr>
            </w:pPr>
            <w:r w:rsidRPr="00BE0F75">
              <w:rPr>
                <w:sz w:val="20"/>
              </w:rPr>
              <w:t>Perlakuan</w:t>
            </w:r>
          </w:p>
        </w:tc>
        <w:tc>
          <w:tcPr>
            <w:tcW w:w="894" w:type="dxa"/>
            <w:vMerge w:val="restart"/>
          </w:tcPr>
          <w:p w:rsidR="00652DA9" w:rsidRPr="00BE0F75" w:rsidRDefault="00652DA9" w:rsidP="00652DA9">
            <w:pPr>
              <w:pStyle w:val="BodyText"/>
              <w:jc w:val="center"/>
              <w:rPr>
                <w:sz w:val="20"/>
              </w:rPr>
            </w:pPr>
            <w:r w:rsidRPr="00BE0F75">
              <w:rPr>
                <w:sz w:val="20"/>
              </w:rPr>
              <w:t>Taraf nyata 5%</w:t>
            </w:r>
          </w:p>
        </w:tc>
      </w:tr>
      <w:tr w:rsidR="00652DA9" w:rsidRPr="00BE0F75" w:rsidTr="00652DA9">
        <w:trPr>
          <w:cantSplit/>
        </w:trPr>
        <w:tc>
          <w:tcPr>
            <w:tcW w:w="911" w:type="dxa"/>
            <w:vMerge/>
          </w:tcPr>
          <w:p w:rsidR="00652DA9" w:rsidRPr="00BE0F75" w:rsidRDefault="00652DA9" w:rsidP="00652DA9">
            <w:pPr>
              <w:pStyle w:val="BodyText"/>
            </w:pPr>
          </w:p>
        </w:tc>
        <w:tc>
          <w:tcPr>
            <w:tcW w:w="1019" w:type="dxa"/>
            <w:vMerge/>
          </w:tcPr>
          <w:p w:rsidR="00652DA9" w:rsidRPr="00BE0F75" w:rsidRDefault="00652DA9" w:rsidP="00652DA9">
            <w:pPr>
              <w:pStyle w:val="BodyText"/>
            </w:pPr>
          </w:p>
        </w:tc>
        <w:tc>
          <w:tcPr>
            <w:tcW w:w="1850" w:type="dxa"/>
            <w:vMerge/>
          </w:tcPr>
          <w:p w:rsidR="00652DA9" w:rsidRPr="00BE0F75" w:rsidRDefault="00652DA9" w:rsidP="00652DA9">
            <w:pPr>
              <w:pStyle w:val="BodyText"/>
            </w:pPr>
          </w:p>
        </w:tc>
        <w:tc>
          <w:tcPr>
            <w:tcW w:w="720" w:type="dxa"/>
          </w:tcPr>
          <w:p w:rsidR="00652DA9" w:rsidRPr="00BE0F75" w:rsidRDefault="00652DA9" w:rsidP="002F3A12">
            <w:pPr>
              <w:pStyle w:val="BodyText"/>
              <w:spacing w:before="240"/>
              <w:jc w:val="center"/>
              <w:rPr>
                <w:sz w:val="20"/>
              </w:rPr>
            </w:pPr>
            <w:r w:rsidRPr="00BE0F75">
              <w:rPr>
                <w:sz w:val="20"/>
              </w:rPr>
              <w:t>1</w:t>
            </w:r>
          </w:p>
        </w:tc>
        <w:tc>
          <w:tcPr>
            <w:tcW w:w="720" w:type="dxa"/>
          </w:tcPr>
          <w:p w:rsidR="00652DA9" w:rsidRPr="00BE0F75" w:rsidRDefault="00652DA9" w:rsidP="002F3A12">
            <w:pPr>
              <w:pStyle w:val="BodyText"/>
              <w:spacing w:before="240"/>
              <w:jc w:val="center"/>
              <w:rPr>
                <w:sz w:val="20"/>
              </w:rPr>
            </w:pPr>
            <w:r w:rsidRPr="00BE0F75">
              <w:rPr>
                <w:sz w:val="20"/>
              </w:rPr>
              <w:t>2</w:t>
            </w:r>
          </w:p>
        </w:tc>
        <w:tc>
          <w:tcPr>
            <w:tcW w:w="900" w:type="dxa"/>
          </w:tcPr>
          <w:p w:rsidR="00652DA9" w:rsidRPr="00BE0F75" w:rsidRDefault="00652DA9" w:rsidP="002F3A12">
            <w:pPr>
              <w:pStyle w:val="BodyText"/>
              <w:spacing w:before="240"/>
              <w:jc w:val="center"/>
              <w:rPr>
                <w:sz w:val="20"/>
              </w:rPr>
            </w:pPr>
            <w:r w:rsidRPr="00BE0F75">
              <w:rPr>
                <w:sz w:val="20"/>
              </w:rPr>
              <w:t>3</w:t>
            </w:r>
          </w:p>
        </w:tc>
        <w:tc>
          <w:tcPr>
            <w:tcW w:w="906" w:type="dxa"/>
          </w:tcPr>
          <w:p w:rsidR="00652DA9" w:rsidRPr="00BE0F75" w:rsidRDefault="00652DA9" w:rsidP="002F3A12">
            <w:pPr>
              <w:pStyle w:val="BodyText"/>
              <w:spacing w:before="240"/>
              <w:jc w:val="center"/>
              <w:rPr>
                <w:sz w:val="20"/>
              </w:rPr>
            </w:pPr>
            <w:r w:rsidRPr="00BE0F75">
              <w:rPr>
                <w:sz w:val="20"/>
              </w:rPr>
              <w:t>4</w:t>
            </w:r>
          </w:p>
        </w:tc>
        <w:tc>
          <w:tcPr>
            <w:tcW w:w="894" w:type="dxa"/>
            <w:vMerge/>
          </w:tcPr>
          <w:p w:rsidR="00652DA9" w:rsidRPr="00BE0F75" w:rsidRDefault="00652DA9" w:rsidP="00652DA9">
            <w:pPr>
              <w:pStyle w:val="BodyText"/>
            </w:pPr>
          </w:p>
        </w:tc>
      </w:tr>
      <w:tr w:rsidR="00652DA9" w:rsidRPr="00BE0F75" w:rsidTr="00652DA9">
        <w:tc>
          <w:tcPr>
            <w:tcW w:w="911" w:type="dxa"/>
          </w:tcPr>
          <w:p w:rsidR="00652DA9" w:rsidRPr="00BE0F75" w:rsidRDefault="00652DA9" w:rsidP="00652DA9">
            <w:pPr>
              <w:pStyle w:val="BodyText"/>
              <w:jc w:val="center"/>
            </w:pPr>
            <w:r w:rsidRPr="00BE0F75">
              <w:t>-</w:t>
            </w:r>
          </w:p>
        </w:tc>
        <w:tc>
          <w:tcPr>
            <w:tcW w:w="1019" w:type="dxa"/>
          </w:tcPr>
          <w:p w:rsidR="00652DA9" w:rsidRPr="00BE0F75" w:rsidRDefault="00652DA9" w:rsidP="00652DA9">
            <w:pPr>
              <w:pStyle w:val="BodyText"/>
              <w:jc w:val="center"/>
            </w:pPr>
            <w:r w:rsidRPr="00BE0F75">
              <w:t>-</w:t>
            </w:r>
          </w:p>
        </w:tc>
        <w:tc>
          <w:tcPr>
            <w:tcW w:w="1850" w:type="dxa"/>
          </w:tcPr>
          <w:p w:rsidR="00652DA9" w:rsidRPr="00BE0F75" w:rsidRDefault="00652DA9" w:rsidP="00652DA9">
            <w:pPr>
              <w:pStyle w:val="BodyText"/>
              <w:jc w:val="center"/>
              <w:rPr>
                <w:sz w:val="20"/>
              </w:rPr>
            </w:pPr>
            <w:r>
              <w:rPr>
                <w:sz w:val="20"/>
              </w:rPr>
              <w:t>1,44 (Alumunium Foil)</w:t>
            </w:r>
          </w:p>
        </w:tc>
        <w:tc>
          <w:tcPr>
            <w:tcW w:w="720" w:type="dxa"/>
          </w:tcPr>
          <w:p w:rsidR="00652DA9" w:rsidRPr="00BE0F75" w:rsidRDefault="00652DA9" w:rsidP="00652DA9">
            <w:pPr>
              <w:pStyle w:val="BodyText"/>
              <w:jc w:val="center"/>
            </w:pPr>
            <w:r w:rsidRPr="00BE0F75">
              <w:t>-</w:t>
            </w:r>
          </w:p>
        </w:tc>
        <w:tc>
          <w:tcPr>
            <w:tcW w:w="720" w:type="dxa"/>
          </w:tcPr>
          <w:p w:rsidR="00652DA9" w:rsidRPr="00BE0F75" w:rsidRDefault="00652DA9" w:rsidP="00652DA9">
            <w:pPr>
              <w:pStyle w:val="BodyText"/>
              <w:jc w:val="center"/>
            </w:pPr>
          </w:p>
        </w:tc>
        <w:tc>
          <w:tcPr>
            <w:tcW w:w="900" w:type="dxa"/>
          </w:tcPr>
          <w:p w:rsidR="00652DA9" w:rsidRPr="00BE0F75" w:rsidRDefault="00652DA9" w:rsidP="00652DA9">
            <w:pPr>
              <w:pStyle w:val="BodyText"/>
              <w:jc w:val="center"/>
            </w:pPr>
          </w:p>
        </w:tc>
        <w:tc>
          <w:tcPr>
            <w:tcW w:w="906" w:type="dxa"/>
          </w:tcPr>
          <w:p w:rsidR="00652DA9" w:rsidRPr="00BE0F75" w:rsidRDefault="00652DA9" w:rsidP="00652DA9">
            <w:pPr>
              <w:pStyle w:val="BodyText"/>
              <w:jc w:val="center"/>
            </w:pPr>
          </w:p>
        </w:tc>
        <w:tc>
          <w:tcPr>
            <w:tcW w:w="894" w:type="dxa"/>
          </w:tcPr>
          <w:p w:rsidR="00652DA9" w:rsidRPr="00AE3EF8" w:rsidRDefault="00652DA9" w:rsidP="00652DA9">
            <w:pPr>
              <w:pStyle w:val="BodyText"/>
              <w:jc w:val="center"/>
              <w:rPr>
                <w:sz w:val="20"/>
              </w:rPr>
            </w:pPr>
            <w:r w:rsidRPr="00AE3EF8">
              <w:rPr>
                <w:sz w:val="20"/>
              </w:rPr>
              <w:t>a</w:t>
            </w:r>
          </w:p>
        </w:tc>
      </w:tr>
      <w:tr w:rsidR="00652DA9" w:rsidRPr="00BE0F75" w:rsidTr="00652DA9">
        <w:tc>
          <w:tcPr>
            <w:tcW w:w="911" w:type="dxa"/>
          </w:tcPr>
          <w:p w:rsidR="00652DA9" w:rsidRPr="00BE0F75" w:rsidRDefault="00652DA9" w:rsidP="00652DA9">
            <w:pPr>
              <w:pStyle w:val="BodyText"/>
              <w:jc w:val="center"/>
              <w:rPr>
                <w:sz w:val="20"/>
              </w:rPr>
            </w:pPr>
            <w:r>
              <w:rPr>
                <w:sz w:val="20"/>
              </w:rPr>
              <w:t>2,83</w:t>
            </w:r>
          </w:p>
        </w:tc>
        <w:tc>
          <w:tcPr>
            <w:tcW w:w="1019" w:type="dxa"/>
          </w:tcPr>
          <w:p w:rsidR="00652DA9" w:rsidRPr="00BE0F75" w:rsidRDefault="00652DA9" w:rsidP="00652DA9">
            <w:pPr>
              <w:pStyle w:val="BodyText"/>
              <w:jc w:val="center"/>
              <w:rPr>
                <w:sz w:val="20"/>
              </w:rPr>
            </w:pPr>
            <w:r>
              <w:rPr>
                <w:sz w:val="20"/>
              </w:rPr>
              <w:t>0,11</w:t>
            </w:r>
          </w:p>
        </w:tc>
        <w:tc>
          <w:tcPr>
            <w:tcW w:w="1850" w:type="dxa"/>
          </w:tcPr>
          <w:p w:rsidR="00652DA9" w:rsidRPr="00BE0F75" w:rsidRDefault="00652DA9" w:rsidP="00652DA9">
            <w:pPr>
              <w:pStyle w:val="BodyText"/>
              <w:jc w:val="center"/>
              <w:rPr>
                <w:sz w:val="20"/>
              </w:rPr>
            </w:pPr>
            <w:r>
              <w:rPr>
                <w:sz w:val="20"/>
              </w:rPr>
              <w:t>1,52 (HDPE)</w:t>
            </w:r>
          </w:p>
        </w:tc>
        <w:tc>
          <w:tcPr>
            <w:tcW w:w="720" w:type="dxa"/>
          </w:tcPr>
          <w:p w:rsidR="00652DA9" w:rsidRPr="00AE3EF8" w:rsidRDefault="00652DA9" w:rsidP="00652DA9">
            <w:pPr>
              <w:pStyle w:val="BodyText"/>
              <w:jc w:val="center"/>
              <w:rPr>
                <w:sz w:val="20"/>
                <w:vertAlign w:val="superscript"/>
              </w:rPr>
            </w:pPr>
            <w:r>
              <w:rPr>
                <w:sz w:val="20"/>
              </w:rPr>
              <w:t>0,08</w:t>
            </w:r>
            <w:r>
              <w:rPr>
                <w:sz w:val="20"/>
                <w:vertAlign w:val="superscript"/>
              </w:rPr>
              <w:t>tn</w:t>
            </w:r>
          </w:p>
        </w:tc>
        <w:tc>
          <w:tcPr>
            <w:tcW w:w="720" w:type="dxa"/>
          </w:tcPr>
          <w:p w:rsidR="00652DA9" w:rsidRPr="00BE0F75" w:rsidRDefault="00652DA9" w:rsidP="00652DA9">
            <w:pPr>
              <w:pStyle w:val="BodyText"/>
              <w:jc w:val="center"/>
              <w:rPr>
                <w:sz w:val="20"/>
              </w:rPr>
            </w:pPr>
            <w:r w:rsidRPr="00BE0F75">
              <w:rPr>
                <w:sz w:val="20"/>
              </w:rPr>
              <w:t>-</w:t>
            </w:r>
          </w:p>
        </w:tc>
        <w:tc>
          <w:tcPr>
            <w:tcW w:w="900" w:type="dxa"/>
          </w:tcPr>
          <w:p w:rsidR="00652DA9" w:rsidRPr="00BE0F75" w:rsidRDefault="00652DA9" w:rsidP="00652DA9">
            <w:pPr>
              <w:pStyle w:val="BodyText"/>
              <w:jc w:val="center"/>
              <w:rPr>
                <w:sz w:val="20"/>
              </w:rPr>
            </w:pPr>
          </w:p>
        </w:tc>
        <w:tc>
          <w:tcPr>
            <w:tcW w:w="906" w:type="dxa"/>
          </w:tcPr>
          <w:p w:rsidR="00652DA9" w:rsidRPr="00BE0F75" w:rsidRDefault="00652DA9" w:rsidP="00652DA9">
            <w:pPr>
              <w:pStyle w:val="BodyText"/>
              <w:jc w:val="center"/>
              <w:rPr>
                <w:sz w:val="20"/>
              </w:rPr>
            </w:pPr>
          </w:p>
        </w:tc>
        <w:tc>
          <w:tcPr>
            <w:tcW w:w="894" w:type="dxa"/>
          </w:tcPr>
          <w:p w:rsidR="00652DA9" w:rsidRPr="00AE3EF8" w:rsidRDefault="00652DA9" w:rsidP="00652DA9">
            <w:pPr>
              <w:pStyle w:val="BodyText"/>
              <w:jc w:val="center"/>
              <w:rPr>
                <w:sz w:val="20"/>
              </w:rPr>
            </w:pPr>
            <w:r w:rsidRPr="00AE3EF8">
              <w:rPr>
                <w:sz w:val="20"/>
              </w:rPr>
              <w:t>a</w:t>
            </w:r>
          </w:p>
        </w:tc>
      </w:tr>
      <w:tr w:rsidR="00652DA9" w:rsidRPr="00BE0F75" w:rsidTr="00652DA9">
        <w:tc>
          <w:tcPr>
            <w:tcW w:w="911" w:type="dxa"/>
          </w:tcPr>
          <w:p w:rsidR="00652DA9" w:rsidRPr="00BE0F75" w:rsidRDefault="00652DA9" w:rsidP="00652DA9">
            <w:pPr>
              <w:pStyle w:val="BodyText"/>
              <w:jc w:val="center"/>
              <w:rPr>
                <w:sz w:val="20"/>
              </w:rPr>
            </w:pPr>
            <w:r>
              <w:rPr>
                <w:sz w:val="20"/>
              </w:rPr>
              <w:t>2,98</w:t>
            </w:r>
          </w:p>
        </w:tc>
        <w:tc>
          <w:tcPr>
            <w:tcW w:w="1019" w:type="dxa"/>
          </w:tcPr>
          <w:p w:rsidR="00652DA9" w:rsidRPr="00BE0F75" w:rsidRDefault="00652DA9" w:rsidP="00652DA9">
            <w:pPr>
              <w:pStyle w:val="BodyText"/>
              <w:jc w:val="center"/>
              <w:rPr>
                <w:sz w:val="20"/>
              </w:rPr>
            </w:pPr>
            <w:r>
              <w:rPr>
                <w:sz w:val="20"/>
              </w:rPr>
              <w:t>0,12</w:t>
            </w:r>
          </w:p>
        </w:tc>
        <w:tc>
          <w:tcPr>
            <w:tcW w:w="1850" w:type="dxa"/>
          </w:tcPr>
          <w:p w:rsidR="00652DA9" w:rsidRPr="00BE0F75" w:rsidRDefault="00652DA9" w:rsidP="00652DA9">
            <w:pPr>
              <w:pStyle w:val="BodyText"/>
              <w:jc w:val="center"/>
              <w:rPr>
                <w:sz w:val="20"/>
              </w:rPr>
            </w:pPr>
            <w:r>
              <w:rPr>
                <w:sz w:val="20"/>
              </w:rPr>
              <w:t>2,14 (Nylon)</w:t>
            </w:r>
          </w:p>
        </w:tc>
        <w:tc>
          <w:tcPr>
            <w:tcW w:w="720" w:type="dxa"/>
          </w:tcPr>
          <w:p w:rsidR="00652DA9" w:rsidRPr="00AE3EF8" w:rsidRDefault="00652DA9" w:rsidP="00652DA9">
            <w:pPr>
              <w:pStyle w:val="BodyText"/>
              <w:jc w:val="center"/>
              <w:rPr>
                <w:sz w:val="20"/>
                <w:vertAlign w:val="superscript"/>
              </w:rPr>
            </w:pPr>
            <w:r>
              <w:rPr>
                <w:sz w:val="20"/>
              </w:rPr>
              <w:t>0,70</w:t>
            </w:r>
            <w:r>
              <w:rPr>
                <w:sz w:val="20"/>
                <w:vertAlign w:val="superscript"/>
              </w:rPr>
              <w:t>*</w:t>
            </w:r>
          </w:p>
        </w:tc>
        <w:tc>
          <w:tcPr>
            <w:tcW w:w="720" w:type="dxa"/>
          </w:tcPr>
          <w:p w:rsidR="00652DA9" w:rsidRPr="00BE0F75" w:rsidRDefault="00652DA9" w:rsidP="00652DA9">
            <w:pPr>
              <w:pStyle w:val="BodyText"/>
              <w:jc w:val="center"/>
              <w:rPr>
                <w:sz w:val="20"/>
              </w:rPr>
            </w:pPr>
            <w:r w:rsidRPr="00BE0F75">
              <w:rPr>
                <w:sz w:val="20"/>
              </w:rPr>
              <w:t>0,</w:t>
            </w:r>
            <w:r>
              <w:rPr>
                <w:sz w:val="20"/>
              </w:rPr>
              <w:t>62</w:t>
            </w:r>
            <w:r>
              <w:rPr>
                <w:sz w:val="20"/>
                <w:vertAlign w:val="superscript"/>
              </w:rPr>
              <w:t>*</w:t>
            </w:r>
          </w:p>
        </w:tc>
        <w:tc>
          <w:tcPr>
            <w:tcW w:w="900" w:type="dxa"/>
          </w:tcPr>
          <w:p w:rsidR="00652DA9" w:rsidRPr="00BE0F75" w:rsidRDefault="00652DA9" w:rsidP="00652DA9">
            <w:pPr>
              <w:pStyle w:val="BodyText"/>
              <w:jc w:val="center"/>
              <w:rPr>
                <w:sz w:val="20"/>
              </w:rPr>
            </w:pPr>
            <w:r w:rsidRPr="00BE0F75">
              <w:rPr>
                <w:sz w:val="20"/>
              </w:rPr>
              <w:t>-</w:t>
            </w:r>
          </w:p>
        </w:tc>
        <w:tc>
          <w:tcPr>
            <w:tcW w:w="906" w:type="dxa"/>
          </w:tcPr>
          <w:p w:rsidR="00652DA9" w:rsidRPr="00BE0F75" w:rsidRDefault="00652DA9" w:rsidP="00652DA9">
            <w:pPr>
              <w:pStyle w:val="BodyText"/>
              <w:jc w:val="center"/>
              <w:rPr>
                <w:sz w:val="20"/>
              </w:rPr>
            </w:pPr>
          </w:p>
        </w:tc>
        <w:tc>
          <w:tcPr>
            <w:tcW w:w="894" w:type="dxa"/>
          </w:tcPr>
          <w:p w:rsidR="00652DA9" w:rsidRPr="00AE3EF8" w:rsidRDefault="00652DA9" w:rsidP="00652DA9">
            <w:pPr>
              <w:pStyle w:val="BodyText"/>
              <w:jc w:val="center"/>
              <w:rPr>
                <w:sz w:val="20"/>
              </w:rPr>
            </w:pPr>
            <w:r>
              <w:rPr>
                <w:sz w:val="20"/>
              </w:rPr>
              <w:t>b</w:t>
            </w:r>
          </w:p>
        </w:tc>
      </w:tr>
    </w:tbl>
    <w:p w:rsidR="00652DA9" w:rsidRDefault="00652DA9" w:rsidP="00652DA9">
      <w:pPr>
        <w:pStyle w:val="BodyText"/>
        <w:tabs>
          <w:tab w:val="center" w:pos="2998"/>
        </w:tabs>
        <w:rPr>
          <w:color w:val="FF0000"/>
        </w:rPr>
      </w:pPr>
      <w:r>
        <w:rPr>
          <w:color w:val="FF0000"/>
        </w:rPr>
        <w:tab/>
      </w:r>
    </w:p>
    <w:p w:rsidR="00652DA9" w:rsidRPr="00EA144B" w:rsidRDefault="004A4DC1" w:rsidP="00652DA9">
      <w:pPr>
        <w:pStyle w:val="BodyText"/>
        <w:ind w:left="1440" w:firstLine="720"/>
      </w:pPr>
      <w:r w:rsidRPr="004A4DC1">
        <w:rPr>
          <w:noProof/>
          <w:color w:val="FF0000"/>
          <w:position w:val="-68"/>
        </w:rPr>
        <w:pict>
          <v:shape id="_x0000_s1482" type="#_x0000_t75" style="position:absolute;left:0;text-align:left;margin-left:0;margin-top:10.25pt;width:88.1pt;height:74.15pt;z-index:251710464">
            <v:imagedata r:id="rId157" o:title=""/>
            <w10:wrap type="square" side="right"/>
          </v:shape>
          <o:OLEObject Type="Embed" ProgID="Equation.3" ShapeID="_x0000_s1482" DrawAspect="Content" ObjectID="_1515781664" r:id="rId158"/>
        </w:pict>
      </w:r>
      <w:r w:rsidR="00652DA9">
        <w:rPr>
          <w:color w:val="FF0000"/>
        </w:rPr>
        <w:tab/>
      </w:r>
      <w:r w:rsidR="00652DA9">
        <w:rPr>
          <w:color w:val="FF0000"/>
        </w:rPr>
        <w:tab/>
      </w:r>
      <w:r w:rsidR="00652DA9" w:rsidRPr="00AB5294">
        <w:t>Interpolasi SSR 5%</w:t>
      </w:r>
    </w:p>
    <w:p w:rsidR="00652DA9" w:rsidRPr="0084365C" w:rsidRDefault="00652DA9" w:rsidP="00652DA9">
      <w:pPr>
        <w:pStyle w:val="BodyText"/>
        <w:tabs>
          <w:tab w:val="left" w:pos="2472"/>
          <w:tab w:val="left" w:pos="2998"/>
        </w:tabs>
        <w:rPr>
          <w:color w:val="FF0000"/>
        </w:rPr>
      </w:pPr>
      <w:r>
        <w:rPr>
          <w:color w:val="FF0000"/>
        </w:rPr>
        <w:tab/>
        <w:t xml:space="preserve">     </w:t>
      </w:r>
      <w:r w:rsidRPr="003E6346">
        <w:rPr>
          <w:color w:val="FF0000"/>
          <w:position w:val="-64"/>
        </w:rPr>
        <w:object w:dxaOrig="5060" w:dyaOrig="1740">
          <v:shape id="_x0000_i1084" type="#_x0000_t75" style="width:247.4pt;height:75.85pt" o:ole="" fillcolor="window">
            <v:imagedata r:id="rId86" o:title=""/>
          </v:shape>
          <o:OLEObject Type="Embed" ProgID="Equation.3" ShapeID="_x0000_i1084" DrawAspect="Content" ObjectID="_1515781652" r:id="rId159"/>
        </w:object>
      </w:r>
    </w:p>
    <w:p w:rsidR="00652DA9" w:rsidRPr="002F3A12" w:rsidRDefault="00652DA9" w:rsidP="00652DA9">
      <w:pPr>
        <w:rPr>
          <w:b/>
          <w:bCs/>
          <w:color w:val="000000"/>
          <w:sz w:val="24"/>
          <w:szCs w:val="24"/>
        </w:rPr>
      </w:pPr>
      <w:r w:rsidRPr="002F3A12">
        <w:rPr>
          <w:b/>
          <w:bCs/>
          <w:color w:val="000000"/>
          <w:sz w:val="24"/>
          <w:szCs w:val="24"/>
          <w:lang w:val="id-ID"/>
        </w:rPr>
        <w:t>Kesimpulan :</w:t>
      </w:r>
    </w:p>
    <w:p w:rsidR="00652DA9" w:rsidRPr="002F3A12" w:rsidRDefault="00652DA9" w:rsidP="00652DA9">
      <w:pPr>
        <w:rPr>
          <w:b/>
          <w:bCs/>
          <w:color w:val="000000"/>
          <w:sz w:val="24"/>
          <w:szCs w:val="24"/>
        </w:rPr>
      </w:pPr>
    </w:p>
    <w:p w:rsidR="00652DA9" w:rsidRPr="002F3A12" w:rsidRDefault="00652DA9" w:rsidP="00652DA9">
      <w:pPr>
        <w:spacing w:line="480" w:lineRule="auto"/>
        <w:ind w:firstLine="720"/>
        <w:jc w:val="both"/>
        <w:rPr>
          <w:bCs/>
          <w:color w:val="000000"/>
          <w:sz w:val="24"/>
          <w:szCs w:val="24"/>
        </w:rPr>
      </w:pPr>
      <w:r w:rsidRPr="002F3A12">
        <w:rPr>
          <w:bCs/>
          <w:color w:val="000000"/>
          <w:sz w:val="24"/>
          <w:szCs w:val="24"/>
          <w:lang w:val="id-ID"/>
        </w:rPr>
        <w:t xml:space="preserve">Berdasarkan tabel uji lanjut duncan dapat disimpulkan bahwa dari segi </w:t>
      </w:r>
      <w:r w:rsidRPr="002F3A12">
        <w:rPr>
          <w:bCs/>
          <w:color w:val="000000"/>
          <w:sz w:val="24"/>
          <w:szCs w:val="24"/>
        </w:rPr>
        <w:t xml:space="preserve">rasa </w:t>
      </w:r>
      <w:r w:rsidRPr="002F3A12">
        <w:rPr>
          <w:bCs/>
          <w:color w:val="000000"/>
          <w:sz w:val="24"/>
          <w:szCs w:val="24"/>
          <w:lang w:val="id-ID"/>
        </w:rPr>
        <w:t xml:space="preserve">sampel </w:t>
      </w:r>
      <w:r w:rsidRPr="002F3A12">
        <w:rPr>
          <w:bCs/>
          <w:color w:val="000000"/>
          <w:sz w:val="24"/>
          <w:szCs w:val="24"/>
        </w:rPr>
        <w:t>501</w:t>
      </w:r>
      <w:r w:rsidRPr="002F3A12">
        <w:rPr>
          <w:bCs/>
          <w:color w:val="000000"/>
          <w:sz w:val="24"/>
          <w:szCs w:val="24"/>
          <w:lang w:val="id-ID"/>
        </w:rPr>
        <w:t xml:space="preserve"> </w:t>
      </w:r>
      <w:r w:rsidRPr="002F3A12">
        <w:rPr>
          <w:bCs/>
          <w:color w:val="000000"/>
          <w:sz w:val="24"/>
          <w:szCs w:val="24"/>
        </w:rPr>
        <w:t xml:space="preserve">tidak </w:t>
      </w:r>
      <w:r w:rsidRPr="002F3A12">
        <w:rPr>
          <w:bCs/>
          <w:color w:val="000000"/>
          <w:sz w:val="24"/>
          <w:szCs w:val="24"/>
          <w:lang w:val="id-ID"/>
        </w:rPr>
        <w:t xml:space="preserve">berbeda nyata dengan sampel </w:t>
      </w:r>
      <w:r w:rsidRPr="002F3A12">
        <w:rPr>
          <w:bCs/>
          <w:color w:val="000000"/>
          <w:sz w:val="24"/>
          <w:szCs w:val="24"/>
        </w:rPr>
        <w:t>234, tetapi sampel 392 berbeda nyata dengan sampel 234 dan sampel 501.</w:t>
      </w: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rPr>
          <w:color w:val="FF0000"/>
        </w:rPr>
      </w:pPr>
    </w:p>
    <w:p w:rsidR="00652DA9" w:rsidRDefault="00652DA9" w:rsidP="00652DA9">
      <w:pPr>
        <w:pStyle w:val="BodyText"/>
      </w:pPr>
    </w:p>
    <w:p w:rsidR="00652DA9" w:rsidRDefault="00652DA9" w:rsidP="00652DA9">
      <w:pPr>
        <w:pStyle w:val="BodyText"/>
      </w:pPr>
    </w:p>
    <w:p w:rsidR="00652DA9" w:rsidRDefault="00652DA9" w:rsidP="00652DA9">
      <w:pPr>
        <w:pStyle w:val="BodyText"/>
      </w:pPr>
    </w:p>
    <w:p w:rsidR="002F3A12" w:rsidRDefault="002F3A12" w:rsidP="00652DA9">
      <w:pPr>
        <w:pStyle w:val="BodyText"/>
      </w:pPr>
    </w:p>
    <w:p w:rsidR="002F3A12" w:rsidRDefault="002F3A12" w:rsidP="00652DA9">
      <w:pPr>
        <w:pStyle w:val="BodyText"/>
      </w:pPr>
    </w:p>
    <w:p w:rsidR="00652DA9" w:rsidRPr="000C45A3" w:rsidRDefault="00652DA9" w:rsidP="00652DA9">
      <w:pPr>
        <w:pStyle w:val="BodyText"/>
      </w:pPr>
      <w:r w:rsidRPr="000C45A3">
        <w:lastRenderedPageBreak/>
        <w:t>Uji Hedonik Berdasarkan Warna pada hari ke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7"/>
        <w:gridCol w:w="635"/>
        <w:gridCol w:w="715"/>
        <w:gridCol w:w="635"/>
        <w:gridCol w:w="715"/>
        <w:gridCol w:w="636"/>
        <w:gridCol w:w="646"/>
        <w:gridCol w:w="709"/>
        <w:gridCol w:w="812"/>
        <w:gridCol w:w="636"/>
        <w:gridCol w:w="709"/>
      </w:tblGrid>
      <w:tr w:rsidR="00652DA9" w:rsidRPr="00F32B31" w:rsidTr="00652DA9">
        <w:trPr>
          <w:trHeight w:val="888"/>
        </w:trPr>
        <w:tc>
          <w:tcPr>
            <w:tcW w:w="877" w:type="dxa"/>
          </w:tcPr>
          <w:p w:rsidR="00652DA9" w:rsidRPr="0084365C" w:rsidRDefault="00652DA9" w:rsidP="002F3A12">
            <w:pPr>
              <w:pStyle w:val="BodyText"/>
              <w:spacing w:before="120"/>
              <w:jc w:val="center"/>
              <w:rPr>
                <w:color w:val="000000" w:themeColor="text1"/>
                <w:sz w:val="16"/>
                <w:szCs w:val="16"/>
              </w:rPr>
            </w:pPr>
            <w:r w:rsidRPr="0084365C">
              <w:rPr>
                <w:color w:val="000000" w:themeColor="text1"/>
                <w:sz w:val="16"/>
                <w:szCs w:val="16"/>
              </w:rPr>
              <w:t>Kode sampel</w:t>
            </w:r>
          </w:p>
        </w:tc>
        <w:tc>
          <w:tcPr>
            <w:tcW w:w="1350"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234 (HDPE)</w:t>
            </w:r>
          </w:p>
        </w:tc>
        <w:tc>
          <w:tcPr>
            <w:tcW w:w="1350"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392 (Nylon)</w:t>
            </w:r>
          </w:p>
        </w:tc>
        <w:tc>
          <w:tcPr>
            <w:tcW w:w="1282" w:type="dxa"/>
            <w:gridSpan w:val="2"/>
          </w:tcPr>
          <w:p w:rsidR="00652DA9" w:rsidRPr="0084365C" w:rsidRDefault="00652DA9" w:rsidP="002F3A12">
            <w:pPr>
              <w:pStyle w:val="BodyText"/>
              <w:spacing w:before="120"/>
              <w:jc w:val="center"/>
              <w:rPr>
                <w:color w:val="000000" w:themeColor="text1"/>
                <w:sz w:val="16"/>
                <w:szCs w:val="16"/>
              </w:rPr>
            </w:pPr>
            <w:r w:rsidRPr="0084365C">
              <w:rPr>
                <w:color w:val="000000" w:themeColor="text1"/>
                <w:sz w:val="16"/>
                <w:szCs w:val="16"/>
              </w:rPr>
              <w:t>501 (Alumunium Foil)</w:t>
            </w:r>
          </w:p>
        </w:tc>
        <w:tc>
          <w:tcPr>
            <w:tcW w:w="1521"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Jumlah</w:t>
            </w:r>
          </w:p>
        </w:tc>
        <w:tc>
          <w:tcPr>
            <w:tcW w:w="1345" w:type="dxa"/>
            <w:gridSpan w:val="2"/>
          </w:tcPr>
          <w:p w:rsidR="00652DA9" w:rsidRPr="0084365C" w:rsidRDefault="00652DA9" w:rsidP="002F3A12">
            <w:pPr>
              <w:pStyle w:val="BodyText"/>
              <w:spacing w:before="240"/>
              <w:jc w:val="center"/>
              <w:rPr>
                <w:color w:val="000000" w:themeColor="text1"/>
                <w:sz w:val="16"/>
                <w:szCs w:val="16"/>
              </w:rPr>
            </w:pPr>
            <w:r w:rsidRPr="0084365C">
              <w:rPr>
                <w:color w:val="000000" w:themeColor="text1"/>
                <w:sz w:val="16"/>
                <w:szCs w:val="16"/>
              </w:rPr>
              <w:t>Rata-rata</w:t>
            </w:r>
          </w:p>
        </w:tc>
      </w:tr>
      <w:tr w:rsidR="00652DA9" w:rsidRPr="00F32B31" w:rsidTr="00652DA9">
        <w:trPr>
          <w:trHeight w:val="870"/>
        </w:trPr>
        <w:tc>
          <w:tcPr>
            <w:tcW w:w="877" w:type="dxa"/>
          </w:tcPr>
          <w:p w:rsidR="00652DA9" w:rsidRPr="00973ED0" w:rsidRDefault="00652DA9" w:rsidP="002F3A12">
            <w:pPr>
              <w:pStyle w:val="BodyText"/>
              <w:spacing w:before="240"/>
              <w:jc w:val="center"/>
              <w:rPr>
                <w:color w:val="000000" w:themeColor="text1"/>
                <w:sz w:val="16"/>
                <w:szCs w:val="16"/>
              </w:rPr>
            </w:pPr>
            <w:r w:rsidRPr="00973ED0">
              <w:rPr>
                <w:color w:val="000000" w:themeColor="text1"/>
                <w:sz w:val="16"/>
                <w:szCs w:val="16"/>
              </w:rPr>
              <w:t>Panelis</w:t>
            </w:r>
          </w:p>
        </w:tc>
        <w:tc>
          <w:tcPr>
            <w:tcW w:w="63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1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3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15"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36"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646"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709"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812"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c>
          <w:tcPr>
            <w:tcW w:w="636"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asli</w:t>
            </w:r>
          </w:p>
        </w:tc>
        <w:tc>
          <w:tcPr>
            <w:tcW w:w="709" w:type="dxa"/>
          </w:tcPr>
          <w:p w:rsidR="00652DA9" w:rsidRPr="0020525A" w:rsidRDefault="00652DA9" w:rsidP="002F3A12">
            <w:pPr>
              <w:pStyle w:val="BodyText"/>
              <w:spacing w:before="120"/>
              <w:jc w:val="center"/>
              <w:rPr>
                <w:color w:val="000000" w:themeColor="text1"/>
                <w:sz w:val="16"/>
                <w:szCs w:val="16"/>
              </w:rPr>
            </w:pPr>
            <w:r w:rsidRPr="0020525A">
              <w:rPr>
                <w:color w:val="000000" w:themeColor="text1"/>
                <w:sz w:val="16"/>
                <w:szCs w:val="16"/>
              </w:rPr>
              <w:t>Data trans</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4</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2,12</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11</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6,05</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2,02</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5,15</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1,72</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5</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2,35</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6</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2,55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14</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6,77</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4,67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2,26</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4</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5,57</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1,86</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5</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4</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2,12</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3</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1,87</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6</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7</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8</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1,93</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9</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4</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2,12</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6</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2,55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5</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2,35</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15</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7,02</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5</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2,34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10</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3</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1,87</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4</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2,12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11</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7</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4,92</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1,64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12</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5,15</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1,72</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13</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3</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1,87</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9</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5,32</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1,77</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14</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6</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2,55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11</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5,64</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1,88</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15</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9</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5,28</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1,76</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16</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4,92</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1,64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17</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11</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18</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9</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5,51</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1,84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19</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4</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2,12</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11</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6,11</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2,04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20</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5,15</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1,72</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21</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5,86</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1,95</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22</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3</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1,87</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7</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5,03</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1,68</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23</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5,15</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1,72</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24</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9</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5,51</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1,84</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25</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3</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1,87</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5,32</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1,77</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26</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3</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1,87</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11</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6,09</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3,67</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2,03</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27</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10</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5,8</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3,33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1,93</w:t>
            </w:r>
          </w:p>
        </w:tc>
      </w:tr>
      <w:tr w:rsidR="00652DA9" w:rsidRPr="00F32B31" w:rsidTr="00652DA9">
        <w:trPr>
          <w:trHeight w:val="291"/>
        </w:trPr>
        <w:tc>
          <w:tcPr>
            <w:tcW w:w="877" w:type="dxa"/>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28</w:t>
            </w:r>
          </w:p>
        </w:tc>
        <w:tc>
          <w:tcPr>
            <w:tcW w:w="63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3</w:t>
            </w:r>
          </w:p>
        </w:tc>
        <w:tc>
          <w:tcPr>
            <w:tcW w:w="715" w:type="dxa"/>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1,87</w:t>
            </w:r>
          </w:p>
        </w:tc>
        <w:tc>
          <w:tcPr>
            <w:tcW w:w="635" w:type="dxa"/>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9</w:t>
            </w:r>
          </w:p>
        </w:tc>
        <w:tc>
          <w:tcPr>
            <w:tcW w:w="812" w:type="dxa"/>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5,44</w:t>
            </w:r>
          </w:p>
        </w:tc>
        <w:tc>
          <w:tcPr>
            <w:tcW w:w="636" w:type="dxa"/>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3</w:t>
            </w:r>
          </w:p>
        </w:tc>
        <w:tc>
          <w:tcPr>
            <w:tcW w:w="709" w:type="dxa"/>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1,81</w:t>
            </w:r>
          </w:p>
        </w:tc>
      </w:tr>
      <w:tr w:rsidR="00652DA9" w:rsidRPr="00F32B31" w:rsidTr="00652DA9">
        <w:trPr>
          <w:trHeight w:val="113"/>
        </w:trPr>
        <w:tc>
          <w:tcPr>
            <w:tcW w:w="877"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29</w:t>
            </w:r>
          </w:p>
        </w:tc>
        <w:tc>
          <w:tcPr>
            <w:tcW w:w="635" w:type="dxa"/>
            <w:tcBorders>
              <w:top w:val="single" w:sz="4" w:space="0" w:color="auto"/>
              <w:left w:val="single" w:sz="4" w:space="0" w:color="auto"/>
              <w:bottom w:val="single" w:sz="4" w:space="0" w:color="auto"/>
              <w:right w:val="single" w:sz="4" w:space="0" w:color="auto"/>
            </w:tcBorders>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Borders>
              <w:top w:val="single" w:sz="4" w:space="0" w:color="auto"/>
              <w:left w:val="single" w:sz="4" w:space="0" w:color="auto"/>
              <w:bottom w:val="single" w:sz="4" w:space="0" w:color="auto"/>
              <w:right w:val="single" w:sz="4" w:space="0" w:color="auto"/>
            </w:tcBorders>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Borders>
              <w:top w:val="single" w:sz="4" w:space="0" w:color="auto"/>
              <w:left w:val="single" w:sz="4" w:space="0" w:color="auto"/>
              <w:bottom w:val="single" w:sz="4" w:space="0" w:color="auto"/>
              <w:right w:val="single" w:sz="4" w:space="0" w:color="auto"/>
            </w:tcBorders>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4</w:t>
            </w:r>
          </w:p>
        </w:tc>
        <w:tc>
          <w:tcPr>
            <w:tcW w:w="715" w:type="dxa"/>
            <w:tcBorders>
              <w:top w:val="single" w:sz="4" w:space="0" w:color="auto"/>
              <w:left w:val="single" w:sz="4" w:space="0" w:color="auto"/>
              <w:bottom w:val="single" w:sz="4" w:space="0" w:color="auto"/>
              <w:right w:val="single" w:sz="4" w:space="0" w:color="auto"/>
            </w:tcBorders>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2,12</w:t>
            </w:r>
          </w:p>
        </w:tc>
        <w:tc>
          <w:tcPr>
            <w:tcW w:w="636" w:type="dxa"/>
            <w:tcBorders>
              <w:top w:val="single" w:sz="4" w:space="0" w:color="auto"/>
              <w:left w:val="single" w:sz="4" w:space="0" w:color="auto"/>
              <w:bottom w:val="single" w:sz="4" w:space="0" w:color="auto"/>
              <w:right w:val="single" w:sz="4" w:space="0" w:color="auto"/>
            </w:tcBorders>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2</w:t>
            </w:r>
          </w:p>
        </w:tc>
        <w:tc>
          <w:tcPr>
            <w:tcW w:w="646" w:type="dxa"/>
            <w:tcBorders>
              <w:top w:val="single" w:sz="4" w:space="0" w:color="auto"/>
              <w:left w:val="single" w:sz="4" w:space="0" w:color="auto"/>
              <w:bottom w:val="single" w:sz="4" w:space="0" w:color="auto"/>
              <w:right w:val="single" w:sz="4" w:space="0" w:color="auto"/>
            </w:tcBorders>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1,58</w:t>
            </w:r>
          </w:p>
        </w:tc>
        <w:tc>
          <w:tcPr>
            <w:tcW w:w="709" w:type="dxa"/>
            <w:tcBorders>
              <w:top w:val="single" w:sz="4" w:space="0" w:color="auto"/>
              <w:left w:val="single" w:sz="4" w:space="0" w:color="auto"/>
              <w:bottom w:val="single" w:sz="4" w:space="0" w:color="auto"/>
              <w:right w:val="single" w:sz="4" w:space="0" w:color="auto"/>
            </w:tcBorders>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Borders>
              <w:top w:val="single" w:sz="4" w:space="0" w:color="auto"/>
              <w:left w:val="single" w:sz="4" w:space="0" w:color="auto"/>
              <w:bottom w:val="single" w:sz="4" w:space="0" w:color="auto"/>
              <w:right w:val="single" w:sz="4" w:space="0" w:color="auto"/>
            </w:tcBorders>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5,28</w:t>
            </w:r>
          </w:p>
        </w:tc>
        <w:tc>
          <w:tcPr>
            <w:tcW w:w="636" w:type="dxa"/>
            <w:tcBorders>
              <w:top w:val="single" w:sz="4" w:space="0" w:color="auto"/>
              <w:left w:val="single" w:sz="4" w:space="0" w:color="auto"/>
              <w:bottom w:val="single" w:sz="4" w:space="0" w:color="auto"/>
              <w:right w:val="single" w:sz="4" w:space="0" w:color="auto"/>
            </w:tcBorders>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Borders>
              <w:top w:val="single" w:sz="4" w:space="0" w:color="auto"/>
              <w:left w:val="single" w:sz="4" w:space="0" w:color="auto"/>
              <w:bottom w:val="single" w:sz="4" w:space="0" w:color="auto"/>
              <w:right w:val="single" w:sz="4" w:space="0" w:color="auto"/>
            </w:tcBorders>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1,76</w:t>
            </w:r>
          </w:p>
        </w:tc>
      </w:tr>
      <w:tr w:rsidR="00652DA9" w:rsidRPr="00F32B31" w:rsidTr="00652DA9">
        <w:trPr>
          <w:trHeight w:val="291"/>
        </w:trPr>
        <w:tc>
          <w:tcPr>
            <w:tcW w:w="877" w:type="dxa"/>
            <w:tcBorders>
              <w:top w:val="single" w:sz="4" w:space="0" w:color="auto"/>
              <w:left w:val="single" w:sz="4" w:space="0" w:color="auto"/>
              <w:bottom w:val="single" w:sz="4" w:space="0" w:color="auto"/>
              <w:right w:val="single" w:sz="4" w:space="0" w:color="auto"/>
            </w:tcBorders>
          </w:tcPr>
          <w:p w:rsidR="00652DA9" w:rsidRPr="00973ED0" w:rsidRDefault="00652DA9" w:rsidP="00652DA9">
            <w:pPr>
              <w:pStyle w:val="BodyText"/>
              <w:jc w:val="center"/>
              <w:rPr>
                <w:color w:val="000000" w:themeColor="text1"/>
                <w:sz w:val="16"/>
                <w:szCs w:val="16"/>
              </w:rPr>
            </w:pPr>
            <w:r w:rsidRPr="00973ED0">
              <w:rPr>
                <w:color w:val="000000" w:themeColor="text1"/>
                <w:sz w:val="16"/>
                <w:szCs w:val="16"/>
              </w:rPr>
              <w:t>30</w:t>
            </w:r>
          </w:p>
        </w:tc>
        <w:tc>
          <w:tcPr>
            <w:tcW w:w="635" w:type="dxa"/>
            <w:tcBorders>
              <w:top w:val="single" w:sz="4" w:space="0" w:color="auto"/>
              <w:left w:val="single" w:sz="4" w:space="0" w:color="auto"/>
              <w:bottom w:val="single" w:sz="4" w:space="0" w:color="auto"/>
              <w:right w:val="single" w:sz="4" w:space="0" w:color="auto"/>
            </w:tcBorders>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2</w:t>
            </w:r>
          </w:p>
        </w:tc>
        <w:tc>
          <w:tcPr>
            <w:tcW w:w="715" w:type="dxa"/>
            <w:tcBorders>
              <w:top w:val="single" w:sz="4" w:space="0" w:color="auto"/>
              <w:left w:val="single" w:sz="4" w:space="0" w:color="auto"/>
              <w:bottom w:val="single" w:sz="4" w:space="0" w:color="auto"/>
              <w:right w:val="single" w:sz="4" w:space="0" w:color="auto"/>
            </w:tcBorders>
          </w:tcPr>
          <w:p w:rsidR="00652DA9" w:rsidRPr="0017618D" w:rsidRDefault="00652DA9" w:rsidP="00652DA9">
            <w:pPr>
              <w:pStyle w:val="BodyText"/>
              <w:jc w:val="center"/>
              <w:rPr>
                <w:color w:val="000000" w:themeColor="text1"/>
                <w:sz w:val="16"/>
                <w:szCs w:val="16"/>
              </w:rPr>
            </w:pPr>
            <w:r w:rsidRPr="0017618D">
              <w:rPr>
                <w:color w:val="000000" w:themeColor="text1"/>
                <w:sz w:val="16"/>
                <w:szCs w:val="16"/>
              </w:rPr>
              <w:t>1,58</w:t>
            </w:r>
          </w:p>
        </w:tc>
        <w:tc>
          <w:tcPr>
            <w:tcW w:w="635" w:type="dxa"/>
            <w:tcBorders>
              <w:top w:val="single" w:sz="4" w:space="0" w:color="auto"/>
              <w:left w:val="single" w:sz="4" w:space="0" w:color="auto"/>
              <w:bottom w:val="single" w:sz="4" w:space="0" w:color="auto"/>
              <w:right w:val="single" w:sz="4" w:space="0" w:color="auto"/>
            </w:tcBorders>
          </w:tcPr>
          <w:p w:rsidR="00652DA9" w:rsidRPr="00AD2C92" w:rsidRDefault="00652DA9" w:rsidP="00652DA9">
            <w:pPr>
              <w:pStyle w:val="BodyText"/>
              <w:jc w:val="center"/>
              <w:rPr>
                <w:color w:val="000000" w:themeColor="text1"/>
                <w:sz w:val="16"/>
                <w:szCs w:val="16"/>
              </w:rPr>
            </w:pPr>
            <w:r w:rsidRPr="00AD2C92">
              <w:rPr>
                <w:color w:val="000000" w:themeColor="text1"/>
                <w:sz w:val="16"/>
                <w:szCs w:val="16"/>
              </w:rPr>
              <w:t>5</w:t>
            </w:r>
          </w:p>
        </w:tc>
        <w:tc>
          <w:tcPr>
            <w:tcW w:w="715" w:type="dxa"/>
            <w:tcBorders>
              <w:top w:val="single" w:sz="4" w:space="0" w:color="auto"/>
              <w:left w:val="single" w:sz="4" w:space="0" w:color="auto"/>
              <w:bottom w:val="single" w:sz="4" w:space="0" w:color="auto"/>
              <w:right w:val="single" w:sz="4" w:space="0" w:color="auto"/>
            </w:tcBorders>
          </w:tcPr>
          <w:p w:rsidR="00652DA9" w:rsidRPr="00E60A1C" w:rsidRDefault="00652DA9" w:rsidP="00652DA9">
            <w:pPr>
              <w:pStyle w:val="BodyText"/>
              <w:jc w:val="center"/>
              <w:rPr>
                <w:color w:val="000000" w:themeColor="text1"/>
                <w:sz w:val="16"/>
                <w:szCs w:val="16"/>
              </w:rPr>
            </w:pPr>
            <w:r w:rsidRPr="00E60A1C">
              <w:rPr>
                <w:color w:val="000000" w:themeColor="text1"/>
                <w:sz w:val="16"/>
                <w:szCs w:val="16"/>
              </w:rPr>
              <w:t>2,35</w:t>
            </w:r>
          </w:p>
        </w:tc>
        <w:tc>
          <w:tcPr>
            <w:tcW w:w="636" w:type="dxa"/>
            <w:tcBorders>
              <w:top w:val="single" w:sz="4" w:space="0" w:color="auto"/>
              <w:left w:val="single" w:sz="4" w:space="0" w:color="auto"/>
              <w:bottom w:val="single" w:sz="4" w:space="0" w:color="auto"/>
              <w:right w:val="single" w:sz="4" w:space="0" w:color="auto"/>
            </w:tcBorders>
          </w:tcPr>
          <w:p w:rsidR="00652DA9" w:rsidRPr="005A6E0E" w:rsidRDefault="00652DA9" w:rsidP="00652DA9">
            <w:pPr>
              <w:pStyle w:val="BodyText"/>
              <w:jc w:val="center"/>
              <w:rPr>
                <w:color w:val="000000" w:themeColor="text1"/>
                <w:sz w:val="16"/>
                <w:szCs w:val="16"/>
              </w:rPr>
            </w:pPr>
            <w:r w:rsidRPr="005A6E0E">
              <w:rPr>
                <w:color w:val="000000" w:themeColor="text1"/>
                <w:sz w:val="16"/>
                <w:szCs w:val="16"/>
              </w:rPr>
              <w:t>1</w:t>
            </w:r>
          </w:p>
        </w:tc>
        <w:tc>
          <w:tcPr>
            <w:tcW w:w="646" w:type="dxa"/>
            <w:tcBorders>
              <w:top w:val="single" w:sz="4" w:space="0" w:color="auto"/>
              <w:left w:val="single" w:sz="4" w:space="0" w:color="auto"/>
              <w:bottom w:val="single" w:sz="4" w:space="0" w:color="auto"/>
              <w:right w:val="single" w:sz="4" w:space="0" w:color="auto"/>
            </w:tcBorders>
          </w:tcPr>
          <w:p w:rsidR="00652DA9" w:rsidRPr="00AA7382" w:rsidRDefault="00652DA9" w:rsidP="00652DA9">
            <w:pPr>
              <w:pStyle w:val="BodyText"/>
              <w:jc w:val="center"/>
              <w:rPr>
                <w:color w:val="000000" w:themeColor="text1"/>
                <w:sz w:val="16"/>
                <w:szCs w:val="16"/>
              </w:rPr>
            </w:pPr>
            <w:r w:rsidRPr="00AA7382">
              <w:rPr>
                <w:color w:val="000000" w:themeColor="text1"/>
                <w:sz w:val="16"/>
                <w:szCs w:val="16"/>
              </w:rPr>
              <w:t>1,22</w:t>
            </w:r>
          </w:p>
        </w:tc>
        <w:tc>
          <w:tcPr>
            <w:tcW w:w="709" w:type="dxa"/>
            <w:tcBorders>
              <w:top w:val="single" w:sz="4" w:space="0" w:color="auto"/>
              <w:left w:val="single" w:sz="4" w:space="0" w:color="auto"/>
              <w:bottom w:val="single" w:sz="4" w:space="0" w:color="auto"/>
              <w:right w:val="single" w:sz="4" w:space="0" w:color="auto"/>
            </w:tcBorders>
          </w:tcPr>
          <w:p w:rsidR="00652DA9" w:rsidRPr="00467FE8" w:rsidRDefault="00652DA9" w:rsidP="00652DA9">
            <w:pPr>
              <w:pStyle w:val="BodyText"/>
              <w:jc w:val="center"/>
              <w:rPr>
                <w:color w:val="000000" w:themeColor="text1"/>
                <w:sz w:val="16"/>
                <w:szCs w:val="16"/>
              </w:rPr>
            </w:pPr>
            <w:r w:rsidRPr="00467FE8">
              <w:rPr>
                <w:color w:val="000000" w:themeColor="text1"/>
                <w:sz w:val="16"/>
                <w:szCs w:val="16"/>
              </w:rPr>
              <w:t>8</w:t>
            </w:r>
          </w:p>
        </w:tc>
        <w:tc>
          <w:tcPr>
            <w:tcW w:w="812" w:type="dxa"/>
            <w:tcBorders>
              <w:top w:val="single" w:sz="4" w:space="0" w:color="auto"/>
              <w:left w:val="single" w:sz="4" w:space="0" w:color="auto"/>
              <w:bottom w:val="single" w:sz="4" w:space="0" w:color="auto"/>
              <w:right w:val="single" w:sz="4" w:space="0" w:color="auto"/>
            </w:tcBorders>
          </w:tcPr>
          <w:p w:rsidR="00652DA9" w:rsidRPr="008C443E" w:rsidRDefault="00652DA9" w:rsidP="00652DA9">
            <w:pPr>
              <w:pStyle w:val="BodyText"/>
              <w:jc w:val="center"/>
              <w:rPr>
                <w:color w:val="000000" w:themeColor="text1"/>
                <w:sz w:val="16"/>
                <w:szCs w:val="16"/>
              </w:rPr>
            </w:pPr>
            <w:r w:rsidRPr="008C443E">
              <w:rPr>
                <w:color w:val="000000" w:themeColor="text1"/>
                <w:sz w:val="16"/>
                <w:szCs w:val="16"/>
              </w:rPr>
              <w:t>5,15</w:t>
            </w:r>
          </w:p>
        </w:tc>
        <w:tc>
          <w:tcPr>
            <w:tcW w:w="636" w:type="dxa"/>
            <w:tcBorders>
              <w:top w:val="single" w:sz="4" w:space="0" w:color="auto"/>
              <w:left w:val="single" w:sz="4" w:space="0" w:color="auto"/>
              <w:bottom w:val="single" w:sz="4" w:space="0" w:color="auto"/>
              <w:right w:val="single" w:sz="4" w:space="0" w:color="auto"/>
            </w:tcBorders>
          </w:tcPr>
          <w:p w:rsidR="00652DA9" w:rsidRPr="00B74163" w:rsidRDefault="00652DA9" w:rsidP="00652DA9">
            <w:pPr>
              <w:pStyle w:val="BodyText"/>
              <w:jc w:val="center"/>
              <w:rPr>
                <w:color w:val="000000" w:themeColor="text1"/>
                <w:sz w:val="16"/>
                <w:szCs w:val="16"/>
              </w:rPr>
            </w:pPr>
            <w:r w:rsidRPr="00B74163">
              <w:rPr>
                <w:color w:val="000000" w:themeColor="text1"/>
                <w:sz w:val="16"/>
                <w:szCs w:val="16"/>
              </w:rPr>
              <w:t>2,67</w:t>
            </w:r>
          </w:p>
        </w:tc>
        <w:tc>
          <w:tcPr>
            <w:tcW w:w="709" w:type="dxa"/>
            <w:tcBorders>
              <w:top w:val="single" w:sz="4" w:space="0" w:color="auto"/>
              <w:left w:val="single" w:sz="4" w:space="0" w:color="auto"/>
              <w:bottom w:val="single" w:sz="4" w:space="0" w:color="auto"/>
              <w:right w:val="single" w:sz="4" w:space="0" w:color="auto"/>
            </w:tcBorders>
          </w:tcPr>
          <w:p w:rsidR="00652DA9" w:rsidRPr="005F7C10" w:rsidRDefault="00652DA9" w:rsidP="00652DA9">
            <w:pPr>
              <w:pStyle w:val="BodyText"/>
              <w:jc w:val="center"/>
              <w:rPr>
                <w:color w:val="000000" w:themeColor="text1"/>
                <w:sz w:val="16"/>
                <w:szCs w:val="16"/>
              </w:rPr>
            </w:pPr>
            <w:r w:rsidRPr="005F7C10">
              <w:rPr>
                <w:color w:val="000000" w:themeColor="text1"/>
                <w:sz w:val="16"/>
                <w:szCs w:val="16"/>
              </w:rPr>
              <w:t>1,72</w:t>
            </w:r>
          </w:p>
        </w:tc>
      </w:tr>
      <w:tr w:rsidR="00652DA9" w:rsidRPr="00F32B31" w:rsidTr="00652DA9">
        <w:trPr>
          <w:trHeight w:val="580"/>
        </w:trPr>
        <w:tc>
          <w:tcPr>
            <w:tcW w:w="877" w:type="dxa"/>
            <w:tcBorders>
              <w:top w:val="single" w:sz="4" w:space="0" w:color="auto"/>
              <w:left w:val="single" w:sz="4" w:space="0" w:color="auto"/>
              <w:bottom w:val="single" w:sz="4" w:space="0" w:color="auto"/>
              <w:right w:val="single" w:sz="4" w:space="0" w:color="auto"/>
            </w:tcBorders>
          </w:tcPr>
          <w:p w:rsidR="00652DA9" w:rsidRPr="00973ED0" w:rsidRDefault="00652DA9" w:rsidP="002F3A12">
            <w:pPr>
              <w:pStyle w:val="BodyText"/>
              <w:spacing w:before="120"/>
              <w:jc w:val="center"/>
              <w:rPr>
                <w:color w:val="000000" w:themeColor="text1"/>
                <w:sz w:val="16"/>
                <w:szCs w:val="16"/>
              </w:rPr>
            </w:pPr>
            <w:r w:rsidRPr="00973ED0">
              <w:rPr>
                <w:color w:val="000000" w:themeColor="text1"/>
                <w:sz w:val="16"/>
                <w:szCs w:val="16"/>
              </w:rPr>
              <w:t>Jumlah</w:t>
            </w:r>
          </w:p>
        </w:tc>
        <w:tc>
          <w:tcPr>
            <w:tcW w:w="635" w:type="dxa"/>
            <w:tcBorders>
              <w:top w:val="single" w:sz="4" w:space="0" w:color="auto"/>
              <w:left w:val="single" w:sz="4" w:space="0" w:color="auto"/>
              <w:bottom w:val="single" w:sz="4" w:space="0" w:color="auto"/>
              <w:right w:val="single" w:sz="4" w:space="0" w:color="auto"/>
            </w:tcBorders>
          </w:tcPr>
          <w:p w:rsidR="00652DA9" w:rsidRPr="0017618D" w:rsidRDefault="00652DA9" w:rsidP="002F3A12">
            <w:pPr>
              <w:pStyle w:val="BodyText"/>
              <w:spacing w:before="120"/>
              <w:jc w:val="center"/>
              <w:rPr>
                <w:color w:val="000000" w:themeColor="text1"/>
                <w:sz w:val="16"/>
                <w:szCs w:val="16"/>
              </w:rPr>
            </w:pPr>
            <w:r w:rsidRPr="0017618D">
              <w:rPr>
                <w:color w:val="000000" w:themeColor="text1"/>
                <w:sz w:val="16"/>
                <w:szCs w:val="16"/>
              </w:rPr>
              <w:t>89</w:t>
            </w:r>
          </w:p>
        </w:tc>
        <w:tc>
          <w:tcPr>
            <w:tcW w:w="715" w:type="dxa"/>
            <w:tcBorders>
              <w:top w:val="single" w:sz="4" w:space="0" w:color="auto"/>
              <w:left w:val="single" w:sz="4" w:space="0" w:color="auto"/>
              <w:bottom w:val="single" w:sz="4" w:space="0" w:color="auto"/>
              <w:right w:val="single" w:sz="4" w:space="0" w:color="auto"/>
            </w:tcBorders>
          </w:tcPr>
          <w:p w:rsidR="00652DA9" w:rsidRPr="0017618D" w:rsidRDefault="00652DA9" w:rsidP="002F3A12">
            <w:pPr>
              <w:pStyle w:val="BodyText"/>
              <w:spacing w:before="120"/>
              <w:jc w:val="center"/>
              <w:rPr>
                <w:color w:val="000000" w:themeColor="text1"/>
                <w:sz w:val="16"/>
                <w:szCs w:val="16"/>
              </w:rPr>
            </w:pPr>
            <w:r w:rsidRPr="0017618D">
              <w:rPr>
                <w:color w:val="000000" w:themeColor="text1"/>
                <w:sz w:val="16"/>
                <w:szCs w:val="16"/>
              </w:rPr>
              <w:t>55,43</w:t>
            </w:r>
          </w:p>
        </w:tc>
        <w:tc>
          <w:tcPr>
            <w:tcW w:w="635" w:type="dxa"/>
            <w:tcBorders>
              <w:top w:val="single" w:sz="4" w:space="0" w:color="auto"/>
              <w:left w:val="single" w:sz="4" w:space="0" w:color="auto"/>
              <w:bottom w:val="single" w:sz="4" w:space="0" w:color="auto"/>
              <w:right w:val="single" w:sz="4" w:space="0" w:color="auto"/>
            </w:tcBorders>
          </w:tcPr>
          <w:p w:rsidR="00652DA9" w:rsidRPr="00AD2C92" w:rsidRDefault="00652DA9" w:rsidP="002F3A12">
            <w:pPr>
              <w:pStyle w:val="BodyText"/>
              <w:spacing w:before="120"/>
              <w:jc w:val="center"/>
              <w:rPr>
                <w:color w:val="000000" w:themeColor="text1"/>
                <w:sz w:val="16"/>
                <w:szCs w:val="16"/>
              </w:rPr>
            </w:pPr>
            <w:r w:rsidRPr="00AD2C92">
              <w:rPr>
                <w:color w:val="000000" w:themeColor="text1"/>
                <w:sz w:val="16"/>
                <w:szCs w:val="16"/>
              </w:rPr>
              <w:t>133</w:t>
            </w:r>
          </w:p>
        </w:tc>
        <w:tc>
          <w:tcPr>
            <w:tcW w:w="715" w:type="dxa"/>
            <w:tcBorders>
              <w:top w:val="single" w:sz="4" w:space="0" w:color="auto"/>
              <w:left w:val="single" w:sz="4" w:space="0" w:color="auto"/>
              <w:bottom w:val="single" w:sz="4" w:space="0" w:color="auto"/>
              <w:right w:val="single" w:sz="4" w:space="0" w:color="auto"/>
            </w:tcBorders>
          </w:tcPr>
          <w:p w:rsidR="00652DA9" w:rsidRPr="00E60A1C" w:rsidRDefault="00652DA9" w:rsidP="002F3A12">
            <w:pPr>
              <w:pStyle w:val="BodyText"/>
              <w:spacing w:before="120"/>
              <w:jc w:val="center"/>
              <w:rPr>
                <w:color w:val="000000" w:themeColor="text1"/>
                <w:sz w:val="16"/>
                <w:szCs w:val="16"/>
              </w:rPr>
            </w:pPr>
            <w:r w:rsidRPr="00E60A1C">
              <w:rPr>
                <w:color w:val="000000" w:themeColor="text1"/>
                <w:sz w:val="16"/>
                <w:szCs w:val="16"/>
              </w:rPr>
              <w:t>66,4</w:t>
            </w:r>
          </w:p>
        </w:tc>
        <w:tc>
          <w:tcPr>
            <w:tcW w:w="636" w:type="dxa"/>
            <w:tcBorders>
              <w:top w:val="single" w:sz="4" w:space="0" w:color="auto"/>
              <w:left w:val="single" w:sz="4" w:space="0" w:color="auto"/>
              <w:bottom w:val="single" w:sz="4" w:space="0" w:color="auto"/>
              <w:right w:val="single" w:sz="4" w:space="0" w:color="auto"/>
            </w:tcBorders>
          </w:tcPr>
          <w:p w:rsidR="00652DA9" w:rsidRPr="005A6E0E" w:rsidRDefault="00652DA9" w:rsidP="002F3A12">
            <w:pPr>
              <w:pStyle w:val="BodyText"/>
              <w:spacing w:before="120"/>
              <w:jc w:val="center"/>
              <w:rPr>
                <w:color w:val="000000" w:themeColor="text1"/>
                <w:sz w:val="16"/>
                <w:szCs w:val="16"/>
              </w:rPr>
            </w:pPr>
            <w:r w:rsidRPr="005A6E0E">
              <w:rPr>
                <w:color w:val="000000" w:themeColor="text1"/>
                <w:sz w:val="16"/>
                <w:szCs w:val="16"/>
              </w:rPr>
              <w:t>65</w:t>
            </w:r>
          </w:p>
        </w:tc>
        <w:tc>
          <w:tcPr>
            <w:tcW w:w="646" w:type="dxa"/>
            <w:tcBorders>
              <w:top w:val="single" w:sz="4" w:space="0" w:color="auto"/>
              <w:left w:val="single" w:sz="4" w:space="0" w:color="auto"/>
              <w:bottom w:val="single" w:sz="4" w:space="0" w:color="auto"/>
              <w:right w:val="single" w:sz="4" w:space="0" w:color="auto"/>
            </w:tcBorders>
          </w:tcPr>
          <w:p w:rsidR="00652DA9" w:rsidRPr="001003B4" w:rsidRDefault="00652DA9" w:rsidP="002F3A12">
            <w:pPr>
              <w:pStyle w:val="BodyText"/>
              <w:spacing w:before="120"/>
              <w:jc w:val="center"/>
              <w:rPr>
                <w:color w:val="000000" w:themeColor="text1"/>
                <w:sz w:val="14"/>
                <w:szCs w:val="14"/>
              </w:rPr>
            </w:pPr>
            <w:r w:rsidRPr="001003B4">
              <w:rPr>
                <w:color w:val="000000" w:themeColor="text1"/>
                <w:sz w:val="14"/>
                <w:szCs w:val="14"/>
              </w:rPr>
              <w:t>48,08</w:t>
            </w:r>
          </w:p>
        </w:tc>
        <w:tc>
          <w:tcPr>
            <w:tcW w:w="709" w:type="dxa"/>
            <w:tcBorders>
              <w:top w:val="single" w:sz="4" w:space="0" w:color="auto"/>
              <w:left w:val="single" w:sz="4" w:space="0" w:color="auto"/>
              <w:bottom w:val="single" w:sz="4" w:space="0" w:color="auto"/>
              <w:right w:val="single" w:sz="4" w:space="0" w:color="auto"/>
            </w:tcBorders>
          </w:tcPr>
          <w:p w:rsidR="00652DA9" w:rsidRPr="00467FE8" w:rsidRDefault="00652DA9" w:rsidP="002F3A12">
            <w:pPr>
              <w:pStyle w:val="BodyText"/>
              <w:spacing w:before="120"/>
              <w:jc w:val="center"/>
              <w:rPr>
                <w:color w:val="000000" w:themeColor="text1"/>
                <w:sz w:val="16"/>
                <w:szCs w:val="16"/>
              </w:rPr>
            </w:pPr>
            <w:r w:rsidRPr="00467FE8">
              <w:rPr>
                <w:color w:val="000000" w:themeColor="text1"/>
                <w:sz w:val="16"/>
                <w:szCs w:val="16"/>
              </w:rPr>
              <w:t>287</w:t>
            </w:r>
          </w:p>
        </w:tc>
        <w:tc>
          <w:tcPr>
            <w:tcW w:w="812" w:type="dxa"/>
            <w:tcBorders>
              <w:top w:val="single" w:sz="4" w:space="0" w:color="auto"/>
              <w:left w:val="single" w:sz="4" w:space="0" w:color="auto"/>
              <w:bottom w:val="single" w:sz="4" w:space="0" w:color="auto"/>
              <w:right w:val="single" w:sz="4" w:space="0" w:color="auto"/>
            </w:tcBorders>
          </w:tcPr>
          <w:p w:rsidR="00652DA9" w:rsidRPr="008C443E" w:rsidRDefault="00652DA9" w:rsidP="002F3A12">
            <w:pPr>
              <w:pStyle w:val="BodyText"/>
              <w:spacing w:before="120"/>
              <w:jc w:val="center"/>
              <w:rPr>
                <w:color w:val="000000" w:themeColor="text1"/>
                <w:sz w:val="16"/>
                <w:szCs w:val="16"/>
              </w:rPr>
            </w:pPr>
            <w:r w:rsidRPr="008C443E">
              <w:rPr>
                <w:color w:val="000000" w:themeColor="text1"/>
                <w:sz w:val="16"/>
                <w:szCs w:val="16"/>
              </w:rPr>
              <w:t>168,29</w:t>
            </w:r>
          </w:p>
        </w:tc>
        <w:tc>
          <w:tcPr>
            <w:tcW w:w="636" w:type="dxa"/>
            <w:tcBorders>
              <w:top w:val="single" w:sz="4" w:space="0" w:color="auto"/>
              <w:left w:val="single" w:sz="4" w:space="0" w:color="auto"/>
              <w:bottom w:val="single" w:sz="4" w:space="0" w:color="auto"/>
              <w:right w:val="single" w:sz="4" w:space="0" w:color="auto"/>
            </w:tcBorders>
          </w:tcPr>
          <w:p w:rsidR="00652DA9" w:rsidRPr="00A90707" w:rsidRDefault="00652DA9" w:rsidP="002F3A12">
            <w:pPr>
              <w:pStyle w:val="BodyText"/>
              <w:spacing w:before="120"/>
              <w:jc w:val="center"/>
              <w:rPr>
                <w:color w:val="000000" w:themeColor="text1"/>
                <w:sz w:val="16"/>
                <w:szCs w:val="16"/>
              </w:rPr>
            </w:pPr>
            <w:r w:rsidRPr="00A90707">
              <w:rPr>
                <w:color w:val="000000" w:themeColor="text1"/>
                <w:sz w:val="16"/>
                <w:szCs w:val="16"/>
              </w:rPr>
              <w:t>95,68</w:t>
            </w:r>
          </w:p>
        </w:tc>
        <w:tc>
          <w:tcPr>
            <w:tcW w:w="709" w:type="dxa"/>
            <w:tcBorders>
              <w:top w:val="single" w:sz="4" w:space="0" w:color="auto"/>
              <w:left w:val="single" w:sz="4" w:space="0" w:color="auto"/>
              <w:bottom w:val="single" w:sz="4" w:space="0" w:color="auto"/>
              <w:right w:val="single" w:sz="4" w:space="0" w:color="auto"/>
            </w:tcBorders>
          </w:tcPr>
          <w:p w:rsidR="00652DA9" w:rsidRPr="00A90707" w:rsidRDefault="00652DA9" w:rsidP="002F3A12">
            <w:pPr>
              <w:pStyle w:val="BodyText"/>
              <w:spacing w:before="120"/>
              <w:jc w:val="center"/>
              <w:rPr>
                <w:color w:val="000000" w:themeColor="text1"/>
                <w:sz w:val="16"/>
                <w:szCs w:val="16"/>
              </w:rPr>
            </w:pPr>
            <w:r w:rsidRPr="00A90707">
              <w:rPr>
                <w:color w:val="000000" w:themeColor="text1"/>
                <w:sz w:val="16"/>
                <w:szCs w:val="16"/>
              </w:rPr>
              <w:t>56,1</w:t>
            </w:r>
          </w:p>
        </w:tc>
      </w:tr>
      <w:tr w:rsidR="00652DA9" w:rsidRPr="00F32B31" w:rsidTr="00652DA9">
        <w:trPr>
          <w:trHeight w:val="597"/>
        </w:trPr>
        <w:tc>
          <w:tcPr>
            <w:tcW w:w="877" w:type="dxa"/>
            <w:tcBorders>
              <w:top w:val="single" w:sz="4" w:space="0" w:color="auto"/>
              <w:left w:val="single" w:sz="4" w:space="0" w:color="auto"/>
              <w:bottom w:val="single" w:sz="4" w:space="0" w:color="auto"/>
              <w:right w:val="single" w:sz="4" w:space="0" w:color="auto"/>
            </w:tcBorders>
          </w:tcPr>
          <w:p w:rsidR="00652DA9" w:rsidRPr="00973ED0" w:rsidRDefault="00652DA9" w:rsidP="002F3A12">
            <w:pPr>
              <w:pStyle w:val="BodyText"/>
              <w:spacing w:before="120"/>
              <w:jc w:val="center"/>
              <w:rPr>
                <w:color w:val="000000" w:themeColor="text1"/>
                <w:sz w:val="16"/>
                <w:szCs w:val="16"/>
              </w:rPr>
            </w:pPr>
            <w:r w:rsidRPr="00973ED0">
              <w:rPr>
                <w:color w:val="000000" w:themeColor="text1"/>
                <w:sz w:val="16"/>
                <w:szCs w:val="16"/>
              </w:rPr>
              <w:t>Rata-rata</w:t>
            </w:r>
          </w:p>
        </w:tc>
        <w:tc>
          <w:tcPr>
            <w:tcW w:w="635" w:type="dxa"/>
            <w:tcBorders>
              <w:top w:val="single" w:sz="4" w:space="0" w:color="auto"/>
              <w:left w:val="single" w:sz="4" w:space="0" w:color="auto"/>
              <w:bottom w:val="single" w:sz="4" w:space="0" w:color="auto"/>
              <w:right w:val="single" w:sz="4" w:space="0" w:color="auto"/>
            </w:tcBorders>
          </w:tcPr>
          <w:p w:rsidR="00652DA9" w:rsidRPr="0017618D" w:rsidRDefault="00652DA9" w:rsidP="002F3A12">
            <w:pPr>
              <w:pStyle w:val="BodyText"/>
              <w:spacing w:before="120"/>
              <w:jc w:val="center"/>
              <w:rPr>
                <w:color w:val="000000" w:themeColor="text1"/>
                <w:sz w:val="16"/>
                <w:szCs w:val="16"/>
              </w:rPr>
            </w:pPr>
            <w:r w:rsidRPr="0017618D">
              <w:rPr>
                <w:color w:val="000000" w:themeColor="text1"/>
                <w:sz w:val="16"/>
                <w:szCs w:val="16"/>
              </w:rPr>
              <w:t>2,97</w:t>
            </w:r>
          </w:p>
        </w:tc>
        <w:tc>
          <w:tcPr>
            <w:tcW w:w="715" w:type="dxa"/>
            <w:tcBorders>
              <w:top w:val="single" w:sz="4" w:space="0" w:color="auto"/>
              <w:left w:val="single" w:sz="4" w:space="0" w:color="auto"/>
              <w:bottom w:val="single" w:sz="4" w:space="0" w:color="auto"/>
              <w:right w:val="single" w:sz="4" w:space="0" w:color="auto"/>
            </w:tcBorders>
          </w:tcPr>
          <w:p w:rsidR="00652DA9" w:rsidRPr="0017618D" w:rsidRDefault="00652DA9" w:rsidP="002F3A12">
            <w:pPr>
              <w:pStyle w:val="BodyText"/>
              <w:spacing w:before="120"/>
              <w:jc w:val="center"/>
              <w:rPr>
                <w:color w:val="000000" w:themeColor="text1"/>
                <w:sz w:val="16"/>
                <w:szCs w:val="16"/>
              </w:rPr>
            </w:pPr>
            <w:r w:rsidRPr="0017618D">
              <w:rPr>
                <w:color w:val="000000" w:themeColor="text1"/>
                <w:sz w:val="16"/>
                <w:szCs w:val="16"/>
              </w:rPr>
              <w:t>1,85</w:t>
            </w:r>
          </w:p>
        </w:tc>
        <w:tc>
          <w:tcPr>
            <w:tcW w:w="635" w:type="dxa"/>
            <w:tcBorders>
              <w:top w:val="single" w:sz="4" w:space="0" w:color="auto"/>
              <w:left w:val="single" w:sz="4" w:space="0" w:color="auto"/>
              <w:bottom w:val="single" w:sz="4" w:space="0" w:color="auto"/>
              <w:right w:val="single" w:sz="4" w:space="0" w:color="auto"/>
            </w:tcBorders>
          </w:tcPr>
          <w:p w:rsidR="00652DA9" w:rsidRPr="00AD2C92" w:rsidRDefault="00652DA9" w:rsidP="002F3A12">
            <w:pPr>
              <w:pStyle w:val="BodyText"/>
              <w:spacing w:before="120"/>
              <w:jc w:val="center"/>
              <w:rPr>
                <w:color w:val="000000" w:themeColor="text1"/>
                <w:sz w:val="16"/>
                <w:szCs w:val="16"/>
              </w:rPr>
            </w:pPr>
            <w:r w:rsidRPr="00AD2C92">
              <w:rPr>
                <w:color w:val="000000" w:themeColor="text1"/>
                <w:sz w:val="16"/>
                <w:szCs w:val="16"/>
              </w:rPr>
              <w:t>4,43</w:t>
            </w:r>
          </w:p>
        </w:tc>
        <w:tc>
          <w:tcPr>
            <w:tcW w:w="715" w:type="dxa"/>
            <w:tcBorders>
              <w:top w:val="single" w:sz="4" w:space="0" w:color="auto"/>
              <w:left w:val="single" w:sz="4" w:space="0" w:color="auto"/>
              <w:bottom w:val="single" w:sz="4" w:space="0" w:color="auto"/>
              <w:right w:val="single" w:sz="4" w:space="0" w:color="auto"/>
            </w:tcBorders>
          </w:tcPr>
          <w:p w:rsidR="00652DA9" w:rsidRPr="00E60A1C" w:rsidRDefault="00652DA9" w:rsidP="002F3A12">
            <w:pPr>
              <w:pStyle w:val="BodyText"/>
              <w:spacing w:before="120"/>
              <w:jc w:val="center"/>
              <w:rPr>
                <w:color w:val="000000" w:themeColor="text1"/>
                <w:sz w:val="16"/>
                <w:szCs w:val="16"/>
              </w:rPr>
            </w:pPr>
            <w:r w:rsidRPr="00E60A1C">
              <w:rPr>
                <w:color w:val="000000" w:themeColor="text1"/>
                <w:sz w:val="16"/>
                <w:szCs w:val="16"/>
              </w:rPr>
              <w:t>2,21</w:t>
            </w:r>
          </w:p>
        </w:tc>
        <w:tc>
          <w:tcPr>
            <w:tcW w:w="636" w:type="dxa"/>
            <w:tcBorders>
              <w:top w:val="single" w:sz="4" w:space="0" w:color="auto"/>
              <w:left w:val="single" w:sz="4" w:space="0" w:color="auto"/>
              <w:bottom w:val="single" w:sz="4" w:space="0" w:color="auto"/>
              <w:right w:val="single" w:sz="4" w:space="0" w:color="auto"/>
            </w:tcBorders>
          </w:tcPr>
          <w:p w:rsidR="00652DA9" w:rsidRPr="005A6E0E" w:rsidRDefault="00652DA9" w:rsidP="002F3A12">
            <w:pPr>
              <w:pStyle w:val="BodyText"/>
              <w:spacing w:before="120"/>
              <w:jc w:val="center"/>
              <w:rPr>
                <w:color w:val="000000" w:themeColor="text1"/>
                <w:sz w:val="16"/>
                <w:szCs w:val="16"/>
              </w:rPr>
            </w:pPr>
            <w:r w:rsidRPr="005A6E0E">
              <w:rPr>
                <w:color w:val="000000" w:themeColor="text1"/>
                <w:sz w:val="16"/>
                <w:szCs w:val="16"/>
              </w:rPr>
              <w:t>2,17</w:t>
            </w:r>
          </w:p>
        </w:tc>
        <w:tc>
          <w:tcPr>
            <w:tcW w:w="646" w:type="dxa"/>
            <w:tcBorders>
              <w:top w:val="single" w:sz="4" w:space="0" w:color="auto"/>
              <w:left w:val="single" w:sz="4" w:space="0" w:color="auto"/>
              <w:bottom w:val="single" w:sz="4" w:space="0" w:color="auto"/>
              <w:right w:val="single" w:sz="4" w:space="0" w:color="auto"/>
            </w:tcBorders>
          </w:tcPr>
          <w:p w:rsidR="00652DA9" w:rsidRPr="001003B4" w:rsidRDefault="00652DA9" w:rsidP="002F3A12">
            <w:pPr>
              <w:pStyle w:val="BodyText"/>
              <w:spacing w:before="120"/>
              <w:jc w:val="center"/>
              <w:rPr>
                <w:color w:val="000000" w:themeColor="text1"/>
                <w:sz w:val="16"/>
                <w:szCs w:val="16"/>
              </w:rPr>
            </w:pPr>
            <w:r w:rsidRPr="001003B4">
              <w:rPr>
                <w:color w:val="000000" w:themeColor="text1"/>
                <w:sz w:val="16"/>
                <w:szCs w:val="16"/>
              </w:rPr>
              <w:t>1,60</w:t>
            </w:r>
          </w:p>
        </w:tc>
        <w:tc>
          <w:tcPr>
            <w:tcW w:w="709" w:type="dxa"/>
            <w:tcBorders>
              <w:top w:val="single" w:sz="4" w:space="0" w:color="auto"/>
              <w:left w:val="single" w:sz="4" w:space="0" w:color="auto"/>
              <w:bottom w:val="single" w:sz="4" w:space="0" w:color="auto"/>
              <w:right w:val="single" w:sz="4" w:space="0" w:color="auto"/>
            </w:tcBorders>
          </w:tcPr>
          <w:p w:rsidR="00652DA9" w:rsidRPr="00467FE8" w:rsidRDefault="00652DA9" w:rsidP="002F3A12">
            <w:pPr>
              <w:pStyle w:val="BodyText"/>
              <w:spacing w:before="120"/>
              <w:jc w:val="center"/>
              <w:rPr>
                <w:color w:val="000000" w:themeColor="text1"/>
                <w:sz w:val="16"/>
                <w:szCs w:val="16"/>
              </w:rPr>
            </w:pPr>
            <w:r w:rsidRPr="00467FE8">
              <w:rPr>
                <w:color w:val="000000" w:themeColor="text1"/>
                <w:sz w:val="16"/>
                <w:szCs w:val="16"/>
              </w:rPr>
              <w:t>9,57</w:t>
            </w:r>
          </w:p>
        </w:tc>
        <w:tc>
          <w:tcPr>
            <w:tcW w:w="812" w:type="dxa"/>
            <w:tcBorders>
              <w:top w:val="single" w:sz="4" w:space="0" w:color="auto"/>
              <w:left w:val="single" w:sz="4" w:space="0" w:color="auto"/>
              <w:bottom w:val="single" w:sz="4" w:space="0" w:color="auto"/>
              <w:right w:val="single" w:sz="4" w:space="0" w:color="auto"/>
            </w:tcBorders>
          </w:tcPr>
          <w:p w:rsidR="00652DA9" w:rsidRPr="008C443E" w:rsidRDefault="00652DA9" w:rsidP="002F3A12">
            <w:pPr>
              <w:pStyle w:val="BodyText"/>
              <w:spacing w:before="120"/>
              <w:jc w:val="center"/>
              <w:rPr>
                <w:color w:val="000000" w:themeColor="text1"/>
                <w:sz w:val="16"/>
                <w:szCs w:val="16"/>
              </w:rPr>
            </w:pPr>
            <w:r w:rsidRPr="008C443E">
              <w:rPr>
                <w:color w:val="000000" w:themeColor="text1"/>
                <w:sz w:val="16"/>
                <w:szCs w:val="16"/>
              </w:rPr>
              <w:t>5,61</w:t>
            </w:r>
          </w:p>
        </w:tc>
        <w:tc>
          <w:tcPr>
            <w:tcW w:w="636" w:type="dxa"/>
            <w:tcBorders>
              <w:top w:val="single" w:sz="4" w:space="0" w:color="auto"/>
              <w:left w:val="single" w:sz="4" w:space="0" w:color="auto"/>
              <w:bottom w:val="single" w:sz="4" w:space="0" w:color="auto"/>
              <w:right w:val="single" w:sz="4" w:space="0" w:color="auto"/>
            </w:tcBorders>
          </w:tcPr>
          <w:p w:rsidR="00652DA9" w:rsidRPr="00A90707" w:rsidRDefault="00652DA9" w:rsidP="002F3A12">
            <w:pPr>
              <w:pStyle w:val="BodyText"/>
              <w:spacing w:before="120"/>
              <w:jc w:val="center"/>
              <w:rPr>
                <w:color w:val="000000" w:themeColor="text1"/>
                <w:sz w:val="16"/>
                <w:szCs w:val="16"/>
              </w:rPr>
            </w:pPr>
            <w:r w:rsidRPr="00A90707">
              <w:rPr>
                <w:color w:val="000000" w:themeColor="text1"/>
                <w:sz w:val="16"/>
                <w:szCs w:val="16"/>
              </w:rPr>
              <w:t>3,19</w:t>
            </w:r>
          </w:p>
        </w:tc>
        <w:tc>
          <w:tcPr>
            <w:tcW w:w="709" w:type="dxa"/>
            <w:tcBorders>
              <w:top w:val="single" w:sz="4" w:space="0" w:color="auto"/>
              <w:left w:val="single" w:sz="4" w:space="0" w:color="auto"/>
              <w:bottom w:val="single" w:sz="4" w:space="0" w:color="auto"/>
              <w:right w:val="single" w:sz="4" w:space="0" w:color="auto"/>
            </w:tcBorders>
          </w:tcPr>
          <w:p w:rsidR="00652DA9" w:rsidRPr="00A90707" w:rsidRDefault="00652DA9" w:rsidP="002F3A12">
            <w:pPr>
              <w:pStyle w:val="BodyText"/>
              <w:spacing w:before="120"/>
              <w:jc w:val="center"/>
              <w:rPr>
                <w:color w:val="000000" w:themeColor="text1"/>
                <w:sz w:val="16"/>
                <w:szCs w:val="16"/>
              </w:rPr>
            </w:pPr>
            <w:r w:rsidRPr="00A90707">
              <w:rPr>
                <w:color w:val="000000" w:themeColor="text1"/>
                <w:sz w:val="16"/>
                <w:szCs w:val="16"/>
              </w:rPr>
              <w:t>1,87</w:t>
            </w:r>
          </w:p>
        </w:tc>
      </w:tr>
    </w:tbl>
    <w:p w:rsidR="00652DA9" w:rsidRDefault="00652DA9" w:rsidP="00652DA9">
      <w:pPr>
        <w:pStyle w:val="BodyText"/>
      </w:pPr>
      <w:r w:rsidRPr="00AD5B94">
        <w:rPr>
          <w:position w:val="-30"/>
        </w:rPr>
        <w:object w:dxaOrig="4580" w:dyaOrig="740">
          <v:shape id="_x0000_i1085" type="#_x0000_t75" style="width:229.8pt;height:36.75pt" o:ole="" fillcolor="window">
            <v:imagedata r:id="rId160" o:title=""/>
          </v:shape>
          <o:OLEObject Type="Embed" ProgID="Equation.3" ShapeID="_x0000_i1085" DrawAspect="Content" ObjectID="_1515781653" r:id="rId161"/>
        </w:object>
      </w:r>
    </w:p>
    <w:p w:rsidR="00652DA9" w:rsidRDefault="00652DA9" w:rsidP="00652DA9">
      <w:pPr>
        <w:pStyle w:val="BodyText"/>
      </w:pPr>
      <w:r w:rsidRPr="00CF4F9E">
        <w:rPr>
          <w:position w:val="-46"/>
        </w:rPr>
        <w:object w:dxaOrig="4260" w:dyaOrig="1380">
          <v:shape id="_x0000_i1086" type="#_x0000_t75" style="width:213.7pt;height:74.3pt" o:ole="" fillcolor="window">
            <v:imagedata r:id="rId162" o:title=""/>
          </v:shape>
          <o:OLEObject Type="Embed" ProgID="Equation.3" ShapeID="_x0000_i1086" DrawAspect="Content" ObjectID="_1515781654" r:id="rId163"/>
        </w:object>
      </w:r>
    </w:p>
    <w:p w:rsidR="00652DA9" w:rsidRDefault="00652DA9" w:rsidP="00652DA9">
      <w:pPr>
        <w:pStyle w:val="BodyText"/>
      </w:pPr>
      <w:r w:rsidRPr="00AD5B94">
        <w:rPr>
          <w:position w:val="-46"/>
        </w:rPr>
        <w:object w:dxaOrig="4360" w:dyaOrig="1380">
          <v:shape id="_x0000_i1087" type="#_x0000_t75" style="width:218.3pt;height:68.95pt" o:ole="" fillcolor="window">
            <v:imagedata r:id="rId164" o:title=""/>
          </v:shape>
          <o:OLEObject Type="Embed" ProgID="Equation.3" ShapeID="_x0000_i1087" DrawAspect="Content" ObjectID="_1515781655" r:id="rId165"/>
        </w:object>
      </w:r>
    </w:p>
    <w:p w:rsidR="00652DA9" w:rsidRDefault="00652DA9" w:rsidP="00652DA9">
      <w:pPr>
        <w:pStyle w:val="BodyText"/>
      </w:pPr>
      <w:r w:rsidRPr="00AD5B94">
        <w:rPr>
          <w:position w:val="-46"/>
        </w:rPr>
        <w:object w:dxaOrig="4440" w:dyaOrig="1100">
          <v:shape id="_x0000_i1088" type="#_x0000_t75" style="width:222.15pt;height:54.4pt" o:ole="">
            <v:imagedata r:id="rId166" o:title=""/>
          </v:shape>
          <o:OLEObject Type="Embed" ProgID="Equation.3" ShapeID="_x0000_i1088" DrawAspect="Content" ObjectID="_1515781656" r:id="rId167"/>
        </w:object>
      </w:r>
    </w:p>
    <w:p w:rsidR="00652DA9" w:rsidRDefault="00652DA9" w:rsidP="00652DA9">
      <w:pPr>
        <w:pStyle w:val="BodyText"/>
      </w:pPr>
      <w:r>
        <w:t>JKG = 17,28 – 11,76– 2,42</w:t>
      </w:r>
    </w:p>
    <w:p w:rsidR="00652DA9" w:rsidRDefault="002F3A12" w:rsidP="00652DA9">
      <w:pPr>
        <w:pStyle w:val="BodyText"/>
      </w:pPr>
      <w:r>
        <w:t xml:space="preserve">        = 3,1</w:t>
      </w:r>
    </w:p>
    <w:p w:rsidR="00652DA9" w:rsidRPr="002F3A12" w:rsidRDefault="00652DA9" w:rsidP="00652DA9">
      <w:pPr>
        <w:pStyle w:val="BodyText"/>
        <w:rPr>
          <w:b/>
        </w:rPr>
      </w:pPr>
      <w:r w:rsidRPr="002F3A12">
        <w:rPr>
          <w:b/>
        </w:rPr>
        <w:t>Anava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151"/>
        <w:gridCol w:w="1147"/>
        <w:gridCol w:w="1186"/>
        <w:gridCol w:w="1231"/>
        <w:gridCol w:w="2050"/>
      </w:tblGrid>
      <w:tr w:rsidR="00652DA9" w:rsidTr="00652DA9">
        <w:trPr>
          <w:cantSplit/>
        </w:trPr>
        <w:tc>
          <w:tcPr>
            <w:tcW w:w="1155" w:type="dxa"/>
            <w:vMerge w:val="restart"/>
          </w:tcPr>
          <w:p w:rsidR="00652DA9" w:rsidRDefault="00652DA9" w:rsidP="00652DA9">
            <w:pPr>
              <w:pStyle w:val="BodyText"/>
              <w:jc w:val="center"/>
            </w:pPr>
            <w:r>
              <w:t>Sumber variasi</w:t>
            </w:r>
          </w:p>
        </w:tc>
        <w:tc>
          <w:tcPr>
            <w:tcW w:w="1151" w:type="dxa"/>
            <w:vMerge w:val="restart"/>
          </w:tcPr>
          <w:p w:rsidR="00652DA9" w:rsidRDefault="00652DA9" w:rsidP="002F3A12">
            <w:pPr>
              <w:pStyle w:val="BodyText"/>
              <w:spacing w:before="240"/>
              <w:jc w:val="center"/>
            </w:pPr>
            <w:r>
              <w:t>dB</w:t>
            </w:r>
          </w:p>
        </w:tc>
        <w:tc>
          <w:tcPr>
            <w:tcW w:w="1147" w:type="dxa"/>
            <w:vMerge w:val="restart"/>
          </w:tcPr>
          <w:p w:rsidR="00652DA9" w:rsidRDefault="00652DA9" w:rsidP="002F3A12">
            <w:pPr>
              <w:pStyle w:val="BodyText"/>
              <w:spacing w:before="240"/>
              <w:jc w:val="center"/>
            </w:pPr>
            <w:r>
              <w:t>JK</w:t>
            </w:r>
          </w:p>
        </w:tc>
        <w:tc>
          <w:tcPr>
            <w:tcW w:w="1186" w:type="dxa"/>
            <w:vMerge w:val="restart"/>
          </w:tcPr>
          <w:p w:rsidR="00652DA9" w:rsidRDefault="00652DA9" w:rsidP="002F3A12">
            <w:pPr>
              <w:pStyle w:val="BodyText"/>
              <w:spacing w:before="240"/>
              <w:jc w:val="center"/>
            </w:pPr>
            <w:r>
              <w:t>RJK</w:t>
            </w:r>
          </w:p>
        </w:tc>
        <w:tc>
          <w:tcPr>
            <w:tcW w:w="1231" w:type="dxa"/>
            <w:vMerge w:val="restart"/>
          </w:tcPr>
          <w:p w:rsidR="00652DA9" w:rsidRDefault="00652DA9" w:rsidP="002F3A12">
            <w:pPr>
              <w:pStyle w:val="BodyText"/>
              <w:spacing w:before="240"/>
              <w:jc w:val="center"/>
            </w:pPr>
            <w:r>
              <w:t>F hitung</w:t>
            </w:r>
          </w:p>
        </w:tc>
        <w:tc>
          <w:tcPr>
            <w:tcW w:w="2050" w:type="dxa"/>
          </w:tcPr>
          <w:p w:rsidR="00652DA9" w:rsidRDefault="00652DA9" w:rsidP="00652DA9">
            <w:pPr>
              <w:pStyle w:val="BodyText"/>
              <w:jc w:val="center"/>
            </w:pPr>
            <w:r>
              <w:t>F tabel</w:t>
            </w:r>
          </w:p>
        </w:tc>
      </w:tr>
      <w:tr w:rsidR="00652DA9" w:rsidTr="00652DA9">
        <w:trPr>
          <w:cantSplit/>
        </w:trPr>
        <w:tc>
          <w:tcPr>
            <w:tcW w:w="1155" w:type="dxa"/>
            <w:vMerge/>
          </w:tcPr>
          <w:p w:rsidR="00652DA9" w:rsidRDefault="00652DA9" w:rsidP="00652DA9">
            <w:pPr>
              <w:pStyle w:val="BodyText"/>
              <w:jc w:val="center"/>
            </w:pPr>
          </w:p>
        </w:tc>
        <w:tc>
          <w:tcPr>
            <w:tcW w:w="1151" w:type="dxa"/>
            <w:vMerge/>
          </w:tcPr>
          <w:p w:rsidR="00652DA9" w:rsidRDefault="00652DA9" w:rsidP="00652DA9">
            <w:pPr>
              <w:pStyle w:val="BodyText"/>
              <w:jc w:val="center"/>
            </w:pPr>
          </w:p>
        </w:tc>
        <w:tc>
          <w:tcPr>
            <w:tcW w:w="1147" w:type="dxa"/>
            <w:vMerge/>
          </w:tcPr>
          <w:p w:rsidR="00652DA9" w:rsidRDefault="00652DA9" w:rsidP="00652DA9">
            <w:pPr>
              <w:pStyle w:val="BodyText"/>
              <w:jc w:val="center"/>
            </w:pP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tcPr>
          <w:p w:rsidR="00652DA9" w:rsidRDefault="00652DA9" w:rsidP="00652DA9">
            <w:pPr>
              <w:pStyle w:val="BodyText"/>
              <w:jc w:val="center"/>
            </w:pPr>
            <w:r>
              <w:t>5 %</w:t>
            </w:r>
          </w:p>
        </w:tc>
      </w:tr>
      <w:tr w:rsidR="00652DA9" w:rsidTr="00652DA9">
        <w:trPr>
          <w:cantSplit/>
        </w:trPr>
        <w:tc>
          <w:tcPr>
            <w:tcW w:w="1155" w:type="dxa"/>
          </w:tcPr>
          <w:p w:rsidR="00652DA9" w:rsidRDefault="00652DA9" w:rsidP="00652DA9">
            <w:pPr>
              <w:pStyle w:val="BodyText"/>
              <w:jc w:val="center"/>
            </w:pPr>
            <w:r>
              <w:t>Sampel</w:t>
            </w:r>
          </w:p>
        </w:tc>
        <w:tc>
          <w:tcPr>
            <w:tcW w:w="1151" w:type="dxa"/>
          </w:tcPr>
          <w:p w:rsidR="00652DA9" w:rsidRDefault="00652DA9" w:rsidP="00652DA9">
            <w:pPr>
              <w:pStyle w:val="BodyText"/>
              <w:jc w:val="center"/>
            </w:pPr>
            <w:r>
              <w:t>2</w:t>
            </w:r>
          </w:p>
        </w:tc>
        <w:tc>
          <w:tcPr>
            <w:tcW w:w="1147" w:type="dxa"/>
          </w:tcPr>
          <w:p w:rsidR="00652DA9" w:rsidRDefault="00652DA9" w:rsidP="00652DA9">
            <w:pPr>
              <w:pStyle w:val="BodyText"/>
              <w:jc w:val="center"/>
            </w:pPr>
            <w:r>
              <w:t>11,76</w:t>
            </w:r>
          </w:p>
        </w:tc>
        <w:tc>
          <w:tcPr>
            <w:tcW w:w="1186" w:type="dxa"/>
          </w:tcPr>
          <w:p w:rsidR="00652DA9" w:rsidRDefault="00652DA9" w:rsidP="00652DA9">
            <w:pPr>
              <w:pStyle w:val="BodyText"/>
              <w:jc w:val="center"/>
            </w:pPr>
            <w:r>
              <w:t>5,88</w:t>
            </w:r>
          </w:p>
        </w:tc>
        <w:tc>
          <w:tcPr>
            <w:tcW w:w="1231" w:type="dxa"/>
          </w:tcPr>
          <w:p w:rsidR="00652DA9" w:rsidRPr="00893417" w:rsidRDefault="00652DA9" w:rsidP="00652DA9">
            <w:pPr>
              <w:pStyle w:val="BodyText"/>
              <w:jc w:val="center"/>
              <w:rPr>
                <w:vertAlign w:val="superscript"/>
              </w:rPr>
            </w:pPr>
            <w:r>
              <w:t>117,6</w:t>
            </w:r>
            <w:r>
              <w:rPr>
                <w:vertAlign w:val="superscript"/>
              </w:rPr>
              <w:t>*</w:t>
            </w:r>
          </w:p>
        </w:tc>
        <w:tc>
          <w:tcPr>
            <w:tcW w:w="2050" w:type="dxa"/>
            <w:vMerge w:val="restart"/>
          </w:tcPr>
          <w:p w:rsidR="00652DA9" w:rsidRDefault="00652DA9" w:rsidP="00652DA9">
            <w:pPr>
              <w:pStyle w:val="BodyText"/>
              <w:jc w:val="center"/>
            </w:pPr>
            <w:r>
              <w:t>4,01</w:t>
            </w:r>
          </w:p>
        </w:tc>
      </w:tr>
      <w:tr w:rsidR="00652DA9" w:rsidTr="00652DA9">
        <w:trPr>
          <w:cantSplit/>
        </w:trPr>
        <w:tc>
          <w:tcPr>
            <w:tcW w:w="1155" w:type="dxa"/>
          </w:tcPr>
          <w:p w:rsidR="00652DA9" w:rsidRDefault="00652DA9" w:rsidP="00652DA9">
            <w:pPr>
              <w:pStyle w:val="BodyText"/>
              <w:jc w:val="center"/>
            </w:pPr>
            <w:r>
              <w:t>Panelis</w:t>
            </w:r>
          </w:p>
        </w:tc>
        <w:tc>
          <w:tcPr>
            <w:tcW w:w="1151" w:type="dxa"/>
          </w:tcPr>
          <w:p w:rsidR="00652DA9" w:rsidRDefault="00652DA9" w:rsidP="00652DA9">
            <w:pPr>
              <w:pStyle w:val="BodyText"/>
              <w:jc w:val="center"/>
            </w:pPr>
            <w:r>
              <w:t>29</w:t>
            </w:r>
          </w:p>
        </w:tc>
        <w:tc>
          <w:tcPr>
            <w:tcW w:w="1147" w:type="dxa"/>
          </w:tcPr>
          <w:p w:rsidR="00652DA9" w:rsidRDefault="00652DA9" w:rsidP="00652DA9">
            <w:pPr>
              <w:pStyle w:val="BodyText"/>
              <w:jc w:val="center"/>
            </w:pPr>
            <w:r>
              <w:t>2,42</w:t>
            </w:r>
          </w:p>
        </w:tc>
        <w:tc>
          <w:tcPr>
            <w:tcW w:w="1186" w:type="dxa"/>
          </w:tcPr>
          <w:p w:rsidR="00652DA9" w:rsidRDefault="00652DA9" w:rsidP="00652DA9">
            <w:pPr>
              <w:pStyle w:val="BodyText"/>
              <w:jc w:val="center"/>
            </w:pPr>
            <w:r>
              <w:t>0,08</w:t>
            </w:r>
          </w:p>
        </w:tc>
        <w:tc>
          <w:tcPr>
            <w:tcW w:w="1231" w:type="dxa"/>
            <w:vMerge w:val="restart"/>
          </w:tcPr>
          <w:p w:rsidR="00652DA9" w:rsidRPr="00893417" w:rsidRDefault="00652DA9" w:rsidP="00652DA9">
            <w:pPr>
              <w:pStyle w:val="BodyText"/>
              <w:jc w:val="center"/>
              <w:rPr>
                <w:vertAlign w:val="superscript"/>
              </w:rPr>
            </w:pPr>
            <w:r>
              <w:t>1,6</w:t>
            </w:r>
            <w:r>
              <w:rPr>
                <w:vertAlign w:val="superscript"/>
              </w:rPr>
              <w:t>tn</w:t>
            </w:r>
          </w:p>
        </w:tc>
        <w:tc>
          <w:tcPr>
            <w:tcW w:w="2050" w:type="dxa"/>
            <w:vMerge/>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Galat</w:t>
            </w:r>
          </w:p>
        </w:tc>
        <w:tc>
          <w:tcPr>
            <w:tcW w:w="1151" w:type="dxa"/>
          </w:tcPr>
          <w:p w:rsidR="00652DA9" w:rsidRDefault="00652DA9" w:rsidP="00652DA9">
            <w:pPr>
              <w:pStyle w:val="BodyText"/>
              <w:jc w:val="center"/>
            </w:pPr>
            <w:r>
              <w:t>58</w:t>
            </w:r>
          </w:p>
        </w:tc>
        <w:tc>
          <w:tcPr>
            <w:tcW w:w="1147" w:type="dxa"/>
          </w:tcPr>
          <w:p w:rsidR="00652DA9" w:rsidRDefault="00652DA9" w:rsidP="00652DA9">
            <w:pPr>
              <w:pStyle w:val="BodyText"/>
              <w:jc w:val="center"/>
            </w:pPr>
            <w:r>
              <w:t>3,1</w:t>
            </w:r>
          </w:p>
        </w:tc>
        <w:tc>
          <w:tcPr>
            <w:tcW w:w="1186" w:type="dxa"/>
            <w:vMerge w:val="restart"/>
          </w:tcPr>
          <w:p w:rsidR="00652DA9" w:rsidRDefault="00652DA9" w:rsidP="00652DA9">
            <w:pPr>
              <w:pStyle w:val="BodyText"/>
              <w:jc w:val="center"/>
            </w:pPr>
            <w:r>
              <w:t>0,05</w:t>
            </w:r>
          </w:p>
        </w:tc>
        <w:tc>
          <w:tcPr>
            <w:tcW w:w="1231" w:type="dxa"/>
            <w:vMerge/>
          </w:tcPr>
          <w:p w:rsidR="00652DA9" w:rsidRDefault="00652DA9" w:rsidP="00652DA9">
            <w:pPr>
              <w:pStyle w:val="BodyText"/>
              <w:jc w:val="center"/>
            </w:pPr>
          </w:p>
        </w:tc>
        <w:tc>
          <w:tcPr>
            <w:tcW w:w="2050" w:type="dxa"/>
            <w:vMerge/>
          </w:tcPr>
          <w:p w:rsidR="00652DA9" w:rsidRDefault="00652DA9" w:rsidP="00652DA9">
            <w:pPr>
              <w:pStyle w:val="BodyText"/>
              <w:jc w:val="center"/>
            </w:pPr>
          </w:p>
        </w:tc>
      </w:tr>
      <w:tr w:rsidR="00652DA9" w:rsidTr="00652DA9">
        <w:trPr>
          <w:cantSplit/>
        </w:trPr>
        <w:tc>
          <w:tcPr>
            <w:tcW w:w="1155" w:type="dxa"/>
          </w:tcPr>
          <w:p w:rsidR="00652DA9" w:rsidRDefault="00652DA9" w:rsidP="00652DA9">
            <w:pPr>
              <w:pStyle w:val="BodyText"/>
              <w:jc w:val="center"/>
            </w:pPr>
            <w:r>
              <w:t>Total</w:t>
            </w:r>
          </w:p>
        </w:tc>
        <w:tc>
          <w:tcPr>
            <w:tcW w:w="1151" w:type="dxa"/>
          </w:tcPr>
          <w:p w:rsidR="00652DA9" w:rsidRDefault="00652DA9" w:rsidP="00652DA9">
            <w:pPr>
              <w:pStyle w:val="BodyText"/>
              <w:jc w:val="center"/>
            </w:pPr>
            <w:r>
              <w:t>89</w:t>
            </w:r>
          </w:p>
        </w:tc>
        <w:tc>
          <w:tcPr>
            <w:tcW w:w="1147" w:type="dxa"/>
          </w:tcPr>
          <w:p w:rsidR="00652DA9" w:rsidRDefault="00652DA9" w:rsidP="00652DA9">
            <w:pPr>
              <w:pStyle w:val="BodyText"/>
              <w:jc w:val="center"/>
            </w:pPr>
            <w:r>
              <w:t>17,28</w:t>
            </w:r>
          </w:p>
        </w:tc>
        <w:tc>
          <w:tcPr>
            <w:tcW w:w="1186" w:type="dxa"/>
            <w:vMerge/>
          </w:tcPr>
          <w:p w:rsidR="00652DA9" w:rsidRDefault="00652DA9" w:rsidP="00652DA9">
            <w:pPr>
              <w:pStyle w:val="BodyText"/>
              <w:jc w:val="center"/>
            </w:pPr>
          </w:p>
        </w:tc>
        <w:tc>
          <w:tcPr>
            <w:tcW w:w="1231" w:type="dxa"/>
            <w:vMerge/>
          </w:tcPr>
          <w:p w:rsidR="00652DA9" w:rsidRDefault="00652DA9" w:rsidP="00652DA9">
            <w:pPr>
              <w:pStyle w:val="BodyText"/>
              <w:jc w:val="center"/>
            </w:pPr>
          </w:p>
        </w:tc>
        <w:tc>
          <w:tcPr>
            <w:tcW w:w="2050" w:type="dxa"/>
            <w:vMerge/>
          </w:tcPr>
          <w:p w:rsidR="00652DA9" w:rsidRDefault="00652DA9" w:rsidP="00652DA9">
            <w:pPr>
              <w:pStyle w:val="BodyText"/>
              <w:jc w:val="center"/>
            </w:pPr>
          </w:p>
        </w:tc>
      </w:tr>
    </w:tbl>
    <w:p w:rsidR="00652DA9" w:rsidRDefault="00652DA9" w:rsidP="00652DA9">
      <w:pPr>
        <w:pStyle w:val="BodyText"/>
      </w:pPr>
    </w:p>
    <w:p w:rsidR="00652DA9" w:rsidRPr="002F3A12" w:rsidRDefault="00652DA9" w:rsidP="00652DA9">
      <w:pPr>
        <w:pStyle w:val="BodyText"/>
        <w:rPr>
          <w:b/>
        </w:rPr>
      </w:pPr>
      <w:r w:rsidRPr="002F3A12">
        <w:rPr>
          <w:b/>
        </w:rPr>
        <w:t>Interpolasi ( table 5 distribusi F)</w:t>
      </w:r>
    </w:p>
    <w:p w:rsidR="00652DA9" w:rsidRDefault="00652DA9" w:rsidP="00652DA9">
      <w:pPr>
        <w:pStyle w:val="BodyText"/>
      </w:pPr>
      <w:r w:rsidRPr="00EA144B">
        <w:rPr>
          <w:position w:val="-46"/>
        </w:rPr>
        <w:object w:dxaOrig="3540" w:dyaOrig="1400">
          <v:shape id="_x0000_i1089" type="#_x0000_t75" style="width:176.95pt;height:68.95pt" o:ole="" fillcolor="window">
            <v:imagedata r:id="rId168" o:title=""/>
          </v:shape>
          <o:OLEObject Type="Embed" ProgID="Equation.3" ShapeID="_x0000_i1089" DrawAspect="Content" ObjectID="_1515781657" r:id="rId169"/>
        </w:object>
      </w:r>
    </w:p>
    <w:p w:rsidR="002F3A12" w:rsidRDefault="002F3A12" w:rsidP="00652DA9">
      <w:pPr>
        <w:pStyle w:val="BodyText"/>
      </w:pPr>
    </w:p>
    <w:p w:rsidR="002F3A12" w:rsidRDefault="002F3A12" w:rsidP="00652DA9">
      <w:pPr>
        <w:pStyle w:val="BodyText"/>
      </w:pPr>
    </w:p>
    <w:p w:rsidR="002F3A12" w:rsidRDefault="002F3A12" w:rsidP="00652DA9">
      <w:pPr>
        <w:pStyle w:val="BodyText"/>
      </w:pPr>
    </w:p>
    <w:p w:rsidR="00652DA9" w:rsidRPr="002F3A12" w:rsidRDefault="00652DA9" w:rsidP="00652DA9">
      <w:pPr>
        <w:pStyle w:val="BodyText"/>
        <w:rPr>
          <w:b/>
        </w:rPr>
      </w:pPr>
      <w:r w:rsidRPr="002F3A12">
        <w:rPr>
          <w:b/>
        </w:rPr>
        <w:lastRenderedPageBreak/>
        <w:t>Uji Lanjut Duncan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019"/>
        <w:gridCol w:w="1850"/>
        <w:gridCol w:w="720"/>
        <w:gridCol w:w="720"/>
        <w:gridCol w:w="900"/>
        <w:gridCol w:w="906"/>
        <w:gridCol w:w="894"/>
      </w:tblGrid>
      <w:tr w:rsidR="00652DA9" w:rsidRPr="00EA144B" w:rsidTr="00652DA9">
        <w:trPr>
          <w:cantSplit/>
        </w:trPr>
        <w:tc>
          <w:tcPr>
            <w:tcW w:w="911" w:type="dxa"/>
            <w:vMerge w:val="restart"/>
          </w:tcPr>
          <w:p w:rsidR="00652DA9" w:rsidRPr="00EA144B" w:rsidRDefault="00652DA9" w:rsidP="002F3A12">
            <w:pPr>
              <w:pStyle w:val="BodyText"/>
              <w:spacing w:before="360"/>
              <w:jc w:val="center"/>
              <w:rPr>
                <w:sz w:val="20"/>
              </w:rPr>
            </w:pPr>
            <w:r w:rsidRPr="00EA144B">
              <w:rPr>
                <w:sz w:val="20"/>
              </w:rPr>
              <w:t>SSR 5%</w:t>
            </w:r>
          </w:p>
        </w:tc>
        <w:tc>
          <w:tcPr>
            <w:tcW w:w="1019" w:type="dxa"/>
            <w:vMerge w:val="restart"/>
          </w:tcPr>
          <w:p w:rsidR="00652DA9" w:rsidRPr="00EA144B" w:rsidRDefault="00652DA9" w:rsidP="002F3A12">
            <w:pPr>
              <w:pStyle w:val="BodyText"/>
              <w:spacing w:before="360"/>
              <w:jc w:val="center"/>
              <w:rPr>
                <w:sz w:val="20"/>
              </w:rPr>
            </w:pPr>
            <w:r w:rsidRPr="00EA144B">
              <w:rPr>
                <w:sz w:val="20"/>
              </w:rPr>
              <w:t>LSR 5%</w:t>
            </w:r>
          </w:p>
        </w:tc>
        <w:tc>
          <w:tcPr>
            <w:tcW w:w="1850" w:type="dxa"/>
            <w:vMerge w:val="restart"/>
          </w:tcPr>
          <w:p w:rsidR="00652DA9" w:rsidRPr="00EA144B" w:rsidRDefault="00652DA9" w:rsidP="002F3A12">
            <w:pPr>
              <w:pStyle w:val="BodyText"/>
              <w:spacing w:before="360"/>
              <w:jc w:val="center"/>
              <w:rPr>
                <w:sz w:val="20"/>
              </w:rPr>
            </w:pPr>
            <w:r w:rsidRPr="00EA144B">
              <w:rPr>
                <w:sz w:val="20"/>
              </w:rPr>
              <w:t>Nilai Rata-rata</w:t>
            </w:r>
          </w:p>
        </w:tc>
        <w:tc>
          <w:tcPr>
            <w:tcW w:w="3246" w:type="dxa"/>
            <w:gridSpan w:val="4"/>
          </w:tcPr>
          <w:p w:rsidR="00652DA9" w:rsidRPr="00EA144B" w:rsidRDefault="00652DA9" w:rsidP="00652DA9">
            <w:pPr>
              <w:pStyle w:val="BodyText"/>
              <w:jc w:val="center"/>
              <w:rPr>
                <w:sz w:val="20"/>
              </w:rPr>
            </w:pPr>
            <w:r w:rsidRPr="00EA144B">
              <w:rPr>
                <w:sz w:val="20"/>
              </w:rPr>
              <w:t>Perlakuan</w:t>
            </w:r>
          </w:p>
        </w:tc>
        <w:tc>
          <w:tcPr>
            <w:tcW w:w="894" w:type="dxa"/>
            <w:vMerge w:val="restart"/>
          </w:tcPr>
          <w:p w:rsidR="00652DA9" w:rsidRPr="00EA144B" w:rsidRDefault="00652DA9" w:rsidP="00652DA9">
            <w:pPr>
              <w:pStyle w:val="BodyText"/>
              <w:jc w:val="center"/>
              <w:rPr>
                <w:sz w:val="20"/>
              </w:rPr>
            </w:pPr>
            <w:r w:rsidRPr="00EA144B">
              <w:rPr>
                <w:sz w:val="20"/>
              </w:rPr>
              <w:t>Taraf nyata 5%</w:t>
            </w:r>
          </w:p>
        </w:tc>
      </w:tr>
      <w:tr w:rsidR="00652DA9" w:rsidRPr="00EA144B" w:rsidTr="00652DA9">
        <w:trPr>
          <w:cantSplit/>
        </w:trPr>
        <w:tc>
          <w:tcPr>
            <w:tcW w:w="911" w:type="dxa"/>
            <w:vMerge/>
          </w:tcPr>
          <w:p w:rsidR="00652DA9" w:rsidRPr="00EA144B" w:rsidRDefault="00652DA9" w:rsidP="00652DA9">
            <w:pPr>
              <w:pStyle w:val="BodyText"/>
            </w:pPr>
          </w:p>
        </w:tc>
        <w:tc>
          <w:tcPr>
            <w:tcW w:w="1019" w:type="dxa"/>
            <w:vMerge/>
          </w:tcPr>
          <w:p w:rsidR="00652DA9" w:rsidRPr="00EA144B" w:rsidRDefault="00652DA9" w:rsidP="00652DA9">
            <w:pPr>
              <w:pStyle w:val="BodyText"/>
            </w:pPr>
          </w:p>
        </w:tc>
        <w:tc>
          <w:tcPr>
            <w:tcW w:w="1850" w:type="dxa"/>
            <w:vMerge/>
          </w:tcPr>
          <w:p w:rsidR="00652DA9" w:rsidRPr="00EA144B" w:rsidRDefault="00652DA9" w:rsidP="00652DA9">
            <w:pPr>
              <w:pStyle w:val="BodyText"/>
            </w:pPr>
          </w:p>
        </w:tc>
        <w:tc>
          <w:tcPr>
            <w:tcW w:w="720" w:type="dxa"/>
          </w:tcPr>
          <w:p w:rsidR="00652DA9" w:rsidRPr="00EA144B" w:rsidRDefault="00652DA9" w:rsidP="00652DA9">
            <w:pPr>
              <w:pStyle w:val="BodyText"/>
              <w:jc w:val="center"/>
              <w:rPr>
                <w:sz w:val="20"/>
              </w:rPr>
            </w:pPr>
            <w:r w:rsidRPr="00EA144B">
              <w:rPr>
                <w:sz w:val="20"/>
              </w:rPr>
              <w:t>1</w:t>
            </w:r>
          </w:p>
        </w:tc>
        <w:tc>
          <w:tcPr>
            <w:tcW w:w="720" w:type="dxa"/>
          </w:tcPr>
          <w:p w:rsidR="00652DA9" w:rsidRPr="00EA144B" w:rsidRDefault="00652DA9" w:rsidP="00652DA9">
            <w:pPr>
              <w:pStyle w:val="BodyText"/>
              <w:jc w:val="center"/>
              <w:rPr>
                <w:sz w:val="20"/>
              </w:rPr>
            </w:pPr>
            <w:r w:rsidRPr="00EA144B">
              <w:rPr>
                <w:sz w:val="20"/>
              </w:rPr>
              <w:t>2</w:t>
            </w:r>
          </w:p>
        </w:tc>
        <w:tc>
          <w:tcPr>
            <w:tcW w:w="900" w:type="dxa"/>
          </w:tcPr>
          <w:p w:rsidR="00652DA9" w:rsidRPr="00EA144B" w:rsidRDefault="00652DA9" w:rsidP="00652DA9">
            <w:pPr>
              <w:pStyle w:val="BodyText"/>
              <w:jc w:val="center"/>
              <w:rPr>
                <w:sz w:val="20"/>
              </w:rPr>
            </w:pPr>
            <w:r w:rsidRPr="00EA144B">
              <w:rPr>
                <w:sz w:val="20"/>
              </w:rPr>
              <w:t>3</w:t>
            </w:r>
          </w:p>
        </w:tc>
        <w:tc>
          <w:tcPr>
            <w:tcW w:w="906" w:type="dxa"/>
          </w:tcPr>
          <w:p w:rsidR="00652DA9" w:rsidRPr="00EA144B" w:rsidRDefault="00652DA9" w:rsidP="00652DA9">
            <w:pPr>
              <w:pStyle w:val="BodyText"/>
              <w:jc w:val="center"/>
              <w:rPr>
                <w:sz w:val="20"/>
              </w:rPr>
            </w:pPr>
            <w:r w:rsidRPr="00EA144B">
              <w:rPr>
                <w:sz w:val="20"/>
              </w:rPr>
              <w:t>4</w:t>
            </w:r>
          </w:p>
        </w:tc>
        <w:tc>
          <w:tcPr>
            <w:tcW w:w="894" w:type="dxa"/>
            <w:vMerge/>
          </w:tcPr>
          <w:p w:rsidR="00652DA9" w:rsidRPr="00EA144B" w:rsidRDefault="00652DA9" w:rsidP="00652DA9">
            <w:pPr>
              <w:pStyle w:val="BodyText"/>
            </w:pPr>
          </w:p>
        </w:tc>
      </w:tr>
      <w:tr w:rsidR="00652DA9" w:rsidRPr="00EA144B" w:rsidTr="00652DA9">
        <w:tc>
          <w:tcPr>
            <w:tcW w:w="911" w:type="dxa"/>
          </w:tcPr>
          <w:p w:rsidR="00652DA9" w:rsidRPr="00EA144B" w:rsidRDefault="00652DA9" w:rsidP="00652DA9">
            <w:pPr>
              <w:pStyle w:val="BodyText"/>
              <w:jc w:val="center"/>
            </w:pPr>
            <w:r w:rsidRPr="00EA144B">
              <w:t>-</w:t>
            </w:r>
          </w:p>
        </w:tc>
        <w:tc>
          <w:tcPr>
            <w:tcW w:w="1019" w:type="dxa"/>
          </w:tcPr>
          <w:p w:rsidR="00652DA9" w:rsidRPr="00EA144B" w:rsidRDefault="00652DA9" w:rsidP="00652DA9">
            <w:pPr>
              <w:pStyle w:val="BodyText"/>
              <w:jc w:val="center"/>
            </w:pPr>
            <w:r w:rsidRPr="00EA144B">
              <w:t>-</w:t>
            </w:r>
          </w:p>
        </w:tc>
        <w:tc>
          <w:tcPr>
            <w:tcW w:w="1850" w:type="dxa"/>
          </w:tcPr>
          <w:p w:rsidR="00652DA9" w:rsidRPr="00EA144B" w:rsidRDefault="00652DA9" w:rsidP="00652DA9">
            <w:pPr>
              <w:pStyle w:val="BodyText"/>
              <w:jc w:val="center"/>
              <w:rPr>
                <w:sz w:val="20"/>
              </w:rPr>
            </w:pPr>
            <w:r>
              <w:rPr>
                <w:sz w:val="20"/>
              </w:rPr>
              <w:t>1,60 (Alumunium Foil)</w:t>
            </w:r>
          </w:p>
        </w:tc>
        <w:tc>
          <w:tcPr>
            <w:tcW w:w="720" w:type="dxa"/>
          </w:tcPr>
          <w:p w:rsidR="00652DA9" w:rsidRPr="00EA144B" w:rsidRDefault="00652DA9" w:rsidP="00652DA9">
            <w:pPr>
              <w:pStyle w:val="BodyText"/>
              <w:jc w:val="center"/>
            </w:pPr>
            <w:r w:rsidRPr="00EA144B">
              <w:t>-</w:t>
            </w:r>
          </w:p>
        </w:tc>
        <w:tc>
          <w:tcPr>
            <w:tcW w:w="720" w:type="dxa"/>
          </w:tcPr>
          <w:p w:rsidR="00652DA9" w:rsidRPr="00EA144B" w:rsidRDefault="00652DA9" w:rsidP="00652DA9">
            <w:pPr>
              <w:pStyle w:val="BodyText"/>
              <w:jc w:val="center"/>
            </w:pPr>
          </w:p>
        </w:tc>
        <w:tc>
          <w:tcPr>
            <w:tcW w:w="900" w:type="dxa"/>
          </w:tcPr>
          <w:p w:rsidR="00652DA9" w:rsidRPr="00EA144B" w:rsidRDefault="00652DA9" w:rsidP="00652DA9">
            <w:pPr>
              <w:pStyle w:val="BodyText"/>
              <w:jc w:val="center"/>
            </w:pPr>
          </w:p>
        </w:tc>
        <w:tc>
          <w:tcPr>
            <w:tcW w:w="906" w:type="dxa"/>
          </w:tcPr>
          <w:p w:rsidR="00652DA9" w:rsidRPr="00EA144B" w:rsidRDefault="00652DA9" w:rsidP="00652DA9">
            <w:pPr>
              <w:pStyle w:val="BodyText"/>
              <w:jc w:val="center"/>
            </w:pPr>
          </w:p>
        </w:tc>
        <w:tc>
          <w:tcPr>
            <w:tcW w:w="894" w:type="dxa"/>
          </w:tcPr>
          <w:p w:rsidR="00652DA9" w:rsidRPr="00EA144B" w:rsidRDefault="00652DA9" w:rsidP="00652DA9">
            <w:pPr>
              <w:pStyle w:val="BodyText"/>
              <w:jc w:val="center"/>
              <w:rPr>
                <w:sz w:val="20"/>
              </w:rPr>
            </w:pPr>
            <w:r w:rsidRPr="00EA144B">
              <w:rPr>
                <w:sz w:val="20"/>
              </w:rPr>
              <w:t>a</w:t>
            </w:r>
          </w:p>
        </w:tc>
      </w:tr>
      <w:tr w:rsidR="00652DA9" w:rsidRPr="00EA144B" w:rsidTr="00652DA9">
        <w:tc>
          <w:tcPr>
            <w:tcW w:w="911" w:type="dxa"/>
          </w:tcPr>
          <w:p w:rsidR="00652DA9" w:rsidRPr="00EA144B" w:rsidRDefault="00652DA9" w:rsidP="00652DA9">
            <w:pPr>
              <w:pStyle w:val="BodyText"/>
              <w:jc w:val="center"/>
              <w:rPr>
                <w:sz w:val="20"/>
              </w:rPr>
            </w:pPr>
            <w:r>
              <w:rPr>
                <w:sz w:val="20"/>
              </w:rPr>
              <w:t>2,83</w:t>
            </w:r>
          </w:p>
        </w:tc>
        <w:tc>
          <w:tcPr>
            <w:tcW w:w="1019" w:type="dxa"/>
          </w:tcPr>
          <w:p w:rsidR="00652DA9" w:rsidRPr="00EA144B" w:rsidRDefault="00652DA9" w:rsidP="00652DA9">
            <w:pPr>
              <w:pStyle w:val="BodyText"/>
              <w:jc w:val="center"/>
              <w:rPr>
                <w:sz w:val="20"/>
              </w:rPr>
            </w:pPr>
            <w:r>
              <w:rPr>
                <w:sz w:val="20"/>
              </w:rPr>
              <w:t>0,11</w:t>
            </w:r>
          </w:p>
        </w:tc>
        <w:tc>
          <w:tcPr>
            <w:tcW w:w="1850" w:type="dxa"/>
          </w:tcPr>
          <w:p w:rsidR="00652DA9" w:rsidRPr="00EA144B" w:rsidRDefault="00652DA9" w:rsidP="00652DA9">
            <w:pPr>
              <w:pStyle w:val="BodyText"/>
              <w:jc w:val="center"/>
              <w:rPr>
                <w:sz w:val="20"/>
              </w:rPr>
            </w:pPr>
            <w:r>
              <w:rPr>
                <w:sz w:val="20"/>
              </w:rPr>
              <w:t>1,85 (HDPE)</w:t>
            </w:r>
          </w:p>
        </w:tc>
        <w:tc>
          <w:tcPr>
            <w:tcW w:w="720" w:type="dxa"/>
          </w:tcPr>
          <w:p w:rsidR="00652DA9" w:rsidRPr="00EA144B" w:rsidRDefault="00652DA9" w:rsidP="00652DA9">
            <w:pPr>
              <w:pStyle w:val="BodyText"/>
              <w:jc w:val="center"/>
              <w:rPr>
                <w:sz w:val="20"/>
              </w:rPr>
            </w:pPr>
            <w:r>
              <w:rPr>
                <w:sz w:val="20"/>
              </w:rPr>
              <w:t>0,25</w:t>
            </w:r>
            <w:r w:rsidRPr="00EA144B">
              <w:rPr>
                <w:sz w:val="20"/>
              </w:rPr>
              <w:t>*</w:t>
            </w:r>
          </w:p>
        </w:tc>
        <w:tc>
          <w:tcPr>
            <w:tcW w:w="720" w:type="dxa"/>
          </w:tcPr>
          <w:p w:rsidR="00652DA9" w:rsidRPr="00EA144B" w:rsidRDefault="00652DA9" w:rsidP="00652DA9">
            <w:pPr>
              <w:pStyle w:val="BodyText"/>
              <w:jc w:val="center"/>
              <w:rPr>
                <w:sz w:val="20"/>
              </w:rPr>
            </w:pPr>
            <w:r w:rsidRPr="00EA144B">
              <w:rPr>
                <w:sz w:val="20"/>
              </w:rPr>
              <w:t>-</w:t>
            </w:r>
          </w:p>
        </w:tc>
        <w:tc>
          <w:tcPr>
            <w:tcW w:w="900" w:type="dxa"/>
          </w:tcPr>
          <w:p w:rsidR="00652DA9" w:rsidRPr="00EA144B" w:rsidRDefault="00652DA9" w:rsidP="00652DA9">
            <w:pPr>
              <w:pStyle w:val="BodyText"/>
              <w:jc w:val="center"/>
              <w:rPr>
                <w:sz w:val="20"/>
              </w:rPr>
            </w:pPr>
          </w:p>
        </w:tc>
        <w:tc>
          <w:tcPr>
            <w:tcW w:w="906" w:type="dxa"/>
          </w:tcPr>
          <w:p w:rsidR="00652DA9" w:rsidRPr="00EA144B" w:rsidRDefault="00652DA9" w:rsidP="00652DA9">
            <w:pPr>
              <w:pStyle w:val="BodyText"/>
              <w:jc w:val="center"/>
              <w:rPr>
                <w:sz w:val="20"/>
              </w:rPr>
            </w:pPr>
          </w:p>
        </w:tc>
        <w:tc>
          <w:tcPr>
            <w:tcW w:w="894" w:type="dxa"/>
          </w:tcPr>
          <w:p w:rsidR="00652DA9" w:rsidRPr="00EA144B" w:rsidRDefault="00652DA9" w:rsidP="00652DA9">
            <w:pPr>
              <w:pStyle w:val="BodyText"/>
              <w:jc w:val="center"/>
              <w:rPr>
                <w:sz w:val="20"/>
              </w:rPr>
            </w:pPr>
            <w:r w:rsidRPr="00EA144B">
              <w:rPr>
                <w:sz w:val="20"/>
              </w:rPr>
              <w:t>b</w:t>
            </w:r>
          </w:p>
        </w:tc>
      </w:tr>
      <w:tr w:rsidR="00652DA9" w:rsidRPr="00EA144B" w:rsidTr="00652DA9">
        <w:tc>
          <w:tcPr>
            <w:tcW w:w="911" w:type="dxa"/>
          </w:tcPr>
          <w:p w:rsidR="00652DA9" w:rsidRPr="00EA144B" w:rsidRDefault="00652DA9" w:rsidP="00652DA9">
            <w:pPr>
              <w:pStyle w:val="BodyText"/>
              <w:jc w:val="center"/>
              <w:rPr>
                <w:sz w:val="20"/>
              </w:rPr>
            </w:pPr>
            <w:r>
              <w:rPr>
                <w:sz w:val="20"/>
              </w:rPr>
              <w:t>2,98</w:t>
            </w:r>
          </w:p>
        </w:tc>
        <w:tc>
          <w:tcPr>
            <w:tcW w:w="1019" w:type="dxa"/>
          </w:tcPr>
          <w:p w:rsidR="00652DA9" w:rsidRPr="00EA144B" w:rsidRDefault="00652DA9" w:rsidP="00652DA9">
            <w:pPr>
              <w:pStyle w:val="BodyText"/>
              <w:jc w:val="center"/>
              <w:rPr>
                <w:sz w:val="20"/>
              </w:rPr>
            </w:pPr>
            <w:r>
              <w:rPr>
                <w:sz w:val="20"/>
              </w:rPr>
              <w:t>0,12</w:t>
            </w:r>
          </w:p>
        </w:tc>
        <w:tc>
          <w:tcPr>
            <w:tcW w:w="1850" w:type="dxa"/>
          </w:tcPr>
          <w:p w:rsidR="00652DA9" w:rsidRPr="00EA144B" w:rsidRDefault="00652DA9" w:rsidP="00652DA9">
            <w:pPr>
              <w:pStyle w:val="BodyText"/>
              <w:jc w:val="center"/>
              <w:rPr>
                <w:sz w:val="20"/>
              </w:rPr>
            </w:pPr>
            <w:r>
              <w:rPr>
                <w:sz w:val="20"/>
              </w:rPr>
              <w:t>2,21 (Nylon)</w:t>
            </w:r>
          </w:p>
        </w:tc>
        <w:tc>
          <w:tcPr>
            <w:tcW w:w="720" w:type="dxa"/>
          </w:tcPr>
          <w:p w:rsidR="00652DA9" w:rsidRPr="00EA144B" w:rsidRDefault="00652DA9" w:rsidP="00652DA9">
            <w:pPr>
              <w:pStyle w:val="BodyText"/>
              <w:jc w:val="center"/>
              <w:rPr>
                <w:sz w:val="20"/>
              </w:rPr>
            </w:pPr>
            <w:r>
              <w:rPr>
                <w:sz w:val="20"/>
              </w:rPr>
              <w:t>0,61</w:t>
            </w:r>
            <w:r w:rsidRPr="00EA144B">
              <w:rPr>
                <w:sz w:val="20"/>
              </w:rPr>
              <w:t>*</w:t>
            </w:r>
          </w:p>
        </w:tc>
        <w:tc>
          <w:tcPr>
            <w:tcW w:w="720" w:type="dxa"/>
          </w:tcPr>
          <w:p w:rsidR="00652DA9" w:rsidRPr="00EA144B" w:rsidRDefault="00652DA9" w:rsidP="00652DA9">
            <w:pPr>
              <w:pStyle w:val="BodyText"/>
              <w:jc w:val="center"/>
              <w:rPr>
                <w:sz w:val="20"/>
              </w:rPr>
            </w:pPr>
            <w:r w:rsidRPr="00EA144B">
              <w:rPr>
                <w:sz w:val="20"/>
              </w:rPr>
              <w:t>0,</w:t>
            </w:r>
            <w:r>
              <w:rPr>
                <w:sz w:val="20"/>
              </w:rPr>
              <w:t>36</w:t>
            </w:r>
            <w:r w:rsidRPr="00EA144B">
              <w:rPr>
                <w:sz w:val="20"/>
              </w:rPr>
              <w:t>*</w:t>
            </w:r>
          </w:p>
        </w:tc>
        <w:tc>
          <w:tcPr>
            <w:tcW w:w="900" w:type="dxa"/>
          </w:tcPr>
          <w:p w:rsidR="00652DA9" w:rsidRPr="00EA144B" w:rsidRDefault="00652DA9" w:rsidP="00652DA9">
            <w:pPr>
              <w:pStyle w:val="BodyText"/>
              <w:jc w:val="center"/>
              <w:rPr>
                <w:sz w:val="20"/>
              </w:rPr>
            </w:pPr>
            <w:r w:rsidRPr="00EA144B">
              <w:rPr>
                <w:sz w:val="20"/>
              </w:rPr>
              <w:t>-</w:t>
            </w:r>
          </w:p>
        </w:tc>
        <w:tc>
          <w:tcPr>
            <w:tcW w:w="906" w:type="dxa"/>
          </w:tcPr>
          <w:p w:rsidR="00652DA9" w:rsidRPr="00EA144B" w:rsidRDefault="00652DA9" w:rsidP="00652DA9">
            <w:pPr>
              <w:pStyle w:val="BodyText"/>
              <w:jc w:val="center"/>
              <w:rPr>
                <w:sz w:val="20"/>
              </w:rPr>
            </w:pPr>
          </w:p>
        </w:tc>
        <w:tc>
          <w:tcPr>
            <w:tcW w:w="894" w:type="dxa"/>
          </w:tcPr>
          <w:p w:rsidR="00652DA9" w:rsidRPr="00EA144B" w:rsidRDefault="00652DA9" w:rsidP="00652DA9">
            <w:pPr>
              <w:pStyle w:val="BodyText"/>
              <w:jc w:val="center"/>
              <w:rPr>
                <w:sz w:val="20"/>
              </w:rPr>
            </w:pPr>
            <w:r w:rsidRPr="00EA144B">
              <w:rPr>
                <w:sz w:val="20"/>
              </w:rPr>
              <w:t>b</w:t>
            </w:r>
          </w:p>
        </w:tc>
      </w:tr>
    </w:tbl>
    <w:p w:rsidR="00652DA9" w:rsidRPr="00EA144B" w:rsidRDefault="00652DA9" w:rsidP="00652DA9">
      <w:pPr>
        <w:pStyle w:val="BodyText"/>
        <w:tabs>
          <w:tab w:val="center" w:pos="2998"/>
        </w:tabs>
      </w:pPr>
      <w:r w:rsidRPr="00EA144B">
        <w:tab/>
      </w:r>
    </w:p>
    <w:p w:rsidR="00652DA9" w:rsidRPr="00EA144B" w:rsidRDefault="004A4DC1" w:rsidP="00652DA9">
      <w:pPr>
        <w:pStyle w:val="BodyText"/>
        <w:ind w:left="1440" w:firstLine="720"/>
      </w:pPr>
      <w:r w:rsidRPr="004A4DC1">
        <w:rPr>
          <w:noProof/>
          <w:color w:val="FF0000"/>
          <w:position w:val="-68"/>
        </w:rPr>
        <w:pict>
          <v:shape id="_x0000_s1483" type="#_x0000_t75" style="position:absolute;left:0;text-align:left;margin-left:-3.2pt;margin-top:7pt;width:88.1pt;height:74.15pt;z-index:251711488">
            <v:imagedata r:id="rId170" o:title=""/>
            <w10:wrap type="square" side="right"/>
          </v:shape>
          <o:OLEObject Type="Embed" ProgID="Equation.3" ShapeID="_x0000_s1483" DrawAspect="Content" ObjectID="_1515781665" r:id="rId171"/>
        </w:pict>
      </w:r>
      <w:r w:rsidR="00652DA9">
        <w:rPr>
          <w:color w:val="FF0000"/>
        </w:rPr>
        <w:tab/>
      </w:r>
      <w:r w:rsidR="00652DA9" w:rsidRPr="00AB5294">
        <w:t>Interpolasi SSR 5%</w:t>
      </w:r>
    </w:p>
    <w:p w:rsidR="00652DA9" w:rsidRPr="0084365C" w:rsidRDefault="00652DA9" w:rsidP="00652DA9">
      <w:pPr>
        <w:pStyle w:val="BodyText"/>
        <w:tabs>
          <w:tab w:val="left" w:pos="2472"/>
          <w:tab w:val="left" w:pos="2998"/>
        </w:tabs>
        <w:rPr>
          <w:color w:val="FF0000"/>
        </w:rPr>
      </w:pPr>
      <w:r>
        <w:rPr>
          <w:color w:val="FF0000"/>
        </w:rPr>
        <w:tab/>
        <w:t xml:space="preserve">     </w:t>
      </w:r>
      <w:r w:rsidRPr="003E6346">
        <w:rPr>
          <w:color w:val="FF0000"/>
          <w:position w:val="-64"/>
        </w:rPr>
        <w:object w:dxaOrig="5060" w:dyaOrig="1740">
          <v:shape id="_x0000_i1090" type="#_x0000_t75" style="width:247.4pt;height:75.85pt" o:ole="" fillcolor="window">
            <v:imagedata r:id="rId86" o:title=""/>
          </v:shape>
          <o:OLEObject Type="Embed" ProgID="Equation.3" ShapeID="_x0000_i1090" DrawAspect="Content" ObjectID="_1515781658" r:id="rId172"/>
        </w:object>
      </w:r>
    </w:p>
    <w:p w:rsidR="00652DA9" w:rsidRPr="002F3A12" w:rsidRDefault="00652DA9" w:rsidP="00652DA9">
      <w:pPr>
        <w:rPr>
          <w:b/>
          <w:bCs/>
          <w:color w:val="000000"/>
          <w:sz w:val="24"/>
          <w:szCs w:val="24"/>
        </w:rPr>
      </w:pPr>
      <w:r w:rsidRPr="002F3A12">
        <w:rPr>
          <w:b/>
          <w:bCs/>
          <w:color w:val="000000"/>
          <w:sz w:val="24"/>
          <w:szCs w:val="24"/>
          <w:lang w:val="id-ID"/>
        </w:rPr>
        <w:t>Kesimpulan :</w:t>
      </w:r>
    </w:p>
    <w:p w:rsidR="00652DA9" w:rsidRPr="002F3A12" w:rsidRDefault="00652DA9" w:rsidP="00652DA9">
      <w:pPr>
        <w:rPr>
          <w:b/>
          <w:bCs/>
          <w:color w:val="000000"/>
          <w:sz w:val="24"/>
          <w:szCs w:val="24"/>
        </w:rPr>
      </w:pPr>
    </w:p>
    <w:p w:rsidR="00652DA9" w:rsidRPr="002F3A12" w:rsidRDefault="00652DA9" w:rsidP="00652DA9">
      <w:pPr>
        <w:spacing w:line="480" w:lineRule="auto"/>
        <w:ind w:firstLine="720"/>
        <w:jc w:val="both"/>
        <w:rPr>
          <w:bCs/>
          <w:color w:val="000000"/>
          <w:sz w:val="24"/>
          <w:szCs w:val="24"/>
        </w:rPr>
      </w:pPr>
      <w:r w:rsidRPr="002F3A12">
        <w:rPr>
          <w:bCs/>
          <w:color w:val="000000"/>
          <w:sz w:val="24"/>
          <w:szCs w:val="24"/>
          <w:lang w:val="id-ID"/>
        </w:rPr>
        <w:t xml:space="preserve">Berdasarkan tabel uji lanjut duncan dapat disimpulkan bahwa dari segi </w:t>
      </w:r>
      <w:r w:rsidRPr="002F3A12">
        <w:rPr>
          <w:bCs/>
          <w:color w:val="000000"/>
          <w:sz w:val="24"/>
          <w:szCs w:val="24"/>
        </w:rPr>
        <w:t xml:space="preserve">warna </w:t>
      </w:r>
      <w:r w:rsidRPr="002F3A12">
        <w:rPr>
          <w:bCs/>
          <w:color w:val="000000"/>
          <w:sz w:val="24"/>
          <w:szCs w:val="24"/>
          <w:lang w:val="id-ID"/>
        </w:rPr>
        <w:t xml:space="preserve">sampel </w:t>
      </w:r>
      <w:r w:rsidRPr="002F3A12">
        <w:rPr>
          <w:bCs/>
          <w:color w:val="000000"/>
          <w:sz w:val="24"/>
          <w:szCs w:val="24"/>
        </w:rPr>
        <w:t>234</w:t>
      </w:r>
      <w:r w:rsidRPr="002F3A12">
        <w:rPr>
          <w:bCs/>
          <w:color w:val="000000"/>
          <w:sz w:val="24"/>
          <w:szCs w:val="24"/>
          <w:lang w:val="id-ID"/>
        </w:rPr>
        <w:t xml:space="preserve"> </w:t>
      </w:r>
      <w:r w:rsidRPr="002F3A12">
        <w:rPr>
          <w:bCs/>
          <w:color w:val="000000"/>
          <w:sz w:val="24"/>
          <w:szCs w:val="24"/>
        </w:rPr>
        <w:t xml:space="preserve">tidak </w:t>
      </w:r>
      <w:r w:rsidRPr="002F3A12">
        <w:rPr>
          <w:bCs/>
          <w:color w:val="000000"/>
          <w:sz w:val="24"/>
          <w:szCs w:val="24"/>
          <w:lang w:val="id-ID"/>
        </w:rPr>
        <w:t xml:space="preserve">berbeda nyata dengan sampel </w:t>
      </w:r>
      <w:r w:rsidRPr="002F3A12">
        <w:rPr>
          <w:bCs/>
          <w:color w:val="000000"/>
          <w:sz w:val="24"/>
          <w:szCs w:val="24"/>
        </w:rPr>
        <w:t>392, tetapi sampel 501 berbeda nyata dengan sampel 234 dan sampel 392.</w:t>
      </w:r>
    </w:p>
    <w:p w:rsidR="00652DA9" w:rsidRPr="0084365C" w:rsidRDefault="00652DA9" w:rsidP="00652DA9">
      <w:pPr>
        <w:pStyle w:val="BodyText"/>
        <w:tabs>
          <w:tab w:val="left" w:pos="2504"/>
        </w:tabs>
        <w:rPr>
          <w:color w:val="FF0000"/>
        </w:rPr>
      </w:pPr>
      <w:r>
        <w:rPr>
          <w:color w:val="FF0000"/>
        </w:rPr>
        <w:br w:type="textWrapping" w:clear="all"/>
      </w:r>
    </w:p>
    <w:p w:rsidR="00652DA9" w:rsidRDefault="00652DA9"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C544B2" w:rsidRDefault="00C544B2" w:rsidP="00652DA9">
      <w:pPr>
        <w:pStyle w:val="BodyText"/>
        <w:rPr>
          <w:color w:val="FF0000"/>
        </w:rPr>
      </w:pPr>
    </w:p>
    <w:p w:rsidR="00A6129C" w:rsidRDefault="00A6129C" w:rsidP="00A6129C">
      <w:pPr>
        <w:pStyle w:val="BodyText"/>
        <w:rPr>
          <w:color w:val="FF0000"/>
        </w:rPr>
      </w:pPr>
    </w:p>
    <w:p w:rsidR="007C51BD" w:rsidRDefault="007C51BD" w:rsidP="00A6129C">
      <w:pPr>
        <w:pStyle w:val="BodyText"/>
      </w:pPr>
    </w:p>
    <w:p w:rsidR="00E94063" w:rsidRDefault="00E94063" w:rsidP="00A6129C">
      <w:pPr>
        <w:pStyle w:val="BodyText"/>
      </w:pPr>
      <w:r>
        <w:lastRenderedPageBreak/>
        <w:t>Lampiran 6. Hasil Penelitian Utama – Umur Simpan Produk</w:t>
      </w:r>
    </w:p>
    <w:p w:rsidR="00E94063" w:rsidRDefault="00E94063" w:rsidP="00A6129C">
      <w:pPr>
        <w:pStyle w:val="BodyText"/>
      </w:pPr>
    </w:p>
    <w:p w:rsidR="00E94063" w:rsidRPr="00014D1E" w:rsidRDefault="00E94063" w:rsidP="00A6129C">
      <w:pPr>
        <w:pStyle w:val="BodyText"/>
        <w:rPr>
          <w:b/>
          <w:u w:val="single"/>
        </w:rPr>
      </w:pPr>
      <w:r w:rsidRPr="00014D1E">
        <w:rPr>
          <w:b/>
          <w:u w:val="single"/>
        </w:rPr>
        <w:t>Kadar FFA</w:t>
      </w:r>
    </w:p>
    <w:p w:rsidR="00E94063" w:rsidRPr="00BF2AE3" w:rsidRDefault="00BF2AE3" w:rsidP="00BF2AE3">
      <w:pPr>
        <w:pStyle w:val="BodyText"/>
        <w:jc w:val="center"/>
      </w:pPr>
      <w:r w:rsidRPr="00BF2AE3">
        <w:t>Hasil Pengamatan Kadar FFA</w:t>
      </w:r>
      <w:r w:rsidR="00D74F22">
        <w:t xml:space="preserve"> (%)</w:t>
      </w:r>
    </w:p>
    <w:tbl>
      <w:tblPr>
        <w:tblStyle w:val="TableGrid"/>
        <w:tblW w:w="0" w:type="auto"/>
        <w:tblLook w:val="04A0"/>
      </w:tblPr>
      <w:tblGrid>
        <w:gridCol w:w="1358"/>
        <w:gridCol w:w="1358"/>
        <w:gridCol w:w="1358"/>
        <w:gridCol w:w="1358"/>
        <w:gridCol w:w="1358"/>
        <w:gridCol w:w="1359"/>
      </w:tblGrid>
      <w:tr w:rsidR="00E94063" w:rsidTr="008E72AF">
        <w:tc>
          <w:tcPr>
            <w:tcW w:w="1358" w:type="dxa"/>
            <w:vMerge w:val="restart"/>
          </w:tcPr>
          <w:p w:rsidR="00E94063" w:rsidRPr="00E94063" w:rsidRDefault="00E94063" w:rsidP="00E94063">
            <w:pPr>
              <w:pStyle w:val="BodyText"/>
              <w:spacing w:before="360"/>
              <w:jc w:val="center"/>
            </w:pPr>
            <w:r w:rsidRPr="00E94063">
              <w:t>Suhu (</w:t>
            </w:r>
            <w:r w:rsidRPr="00E94063">
              <w:rPr>
                <w:vertAlign w:val="superscript"/>
              </w:rPr>
              <w:t>o</w:t>
            </w:r>
            <w:r w:rsidRPr="00E94063">
              <w:t>C)</w:t>
            </w:r>
          </w:p>
        </w:tc>
        <w:tc>
          <w:tcPr>
            <w:tcW w:w="6791" w:type="dxa"/>
            <w:gridSpan w:val="5"/>
          </w:tcPr>
          <w:p w:rsidR="00E94063" w:rsidRPr="00E94063" w:rsidRDefault="00E94063" w:rsidP="00E94063">
            <w:pPr>
              <w:pStyle w:val="BodyText"/>
              <w:spacing w:before="120"/>
              <w:jc w:val="center"/>
            </w:pPr>
            <w:r w:rsidRPr="00E94063">
              <w:t>Hari ke-</w:t>
            </w:r>
          </w:p>
        </w:tc>
      </w:tr>
      <w:tr w:rsidR="00E94063" w:rsidTr="00E94063">
        <w:tc>
          <w:tcPr>
            <w:tcW w:w="1358" w:type="dxa"/>
            <w:vMerge/>
          </w:tcPr>
          <w:p w:rsidR="00E94063" w:rsidRPr="00E94063" w:rsidRDefault="00E94063" w:rsidP="00E94063">
            <w:pPr>
              <w:pStyle w:val="BodyText"/>
              <w:spacing w:before="120"/>
              <w:jc w:val="center"/>
            </w:pPr>
          </w:p>
        </w:tc>
        <w:tc>
          <w:tcPr>
            <w:tcW w:w="1358" w:type="dxa"/>
          </w:tcPr>
          <w:p w:rsidR="00E94063" w:rsidRPr="00E94063" w:rsidRDefault="00E94063" w:rsidP="00E94063">
            <w:pPr>
              <w:pStyle w:val="BodyText"/>
              <w:spacing w:before="120"/>
              <w:jc w:val="center"/>
            </w:pPr>
            <w:r w:rsidRPr="00E94063">
              <w:t>0</w:t>
            </w:r>
          </w:p>
        </w:tc>
        <w:tc>
          <w:tcPr>
            <w:tcW w:w="1358" w:type="dxa"/>
          </w:tcPr>
          <w:p w:rsidR="00E94063" w:rsidRPr="00E94063" w:rsidRDefault="00E94063" w:rsidP="00E94063">
            <w:pPr>
              <w:pStyle w:val="BodyText"/>
              <w:spacing w:before="120"/>
              <w:jc w:val="center"/>
            </w:pPr>
            <w:r w:rsidRPr="00E94063">
              <w:t>1</w:t>
            </w:r>
          </w:p>
        </w:tc>
        <w:tc>
          <w:tcPr>
            <w:tcW w:w="1358" w:type="dxa"/>
          </w:tcPr>
          <w:p w:rsidR="00E94063" w:rsidRPr="00E94063" w:rsidRDefault="00E94063" w:rsidP="00E94063">
            <w:pPr>
              <w:pStyle w:val="BodyText"/>
              <w:spacing w:before="120"/>
              <w:jc w:val="center"/>
            </w:pPr>
            <w:r w:rsidRPr="00E94063">
              <w:t>2</w:t>
            </w:r>
          </w:p>
        </w:tc>
        <w:tc>
          <w:tcPr>
            <w:tcW w:w="1358" w:type="dxa"/>
          </w:tcPr>
          <w:p w:rsidR="00E94063" w:rsidRPr="00E94063" w:rsidRDefault="00E94063" w:rsidP="00E94063">
            <w:pPr>
              <w:pStyle w:val="BodyText"/>
              <w:spacing w:before="120"/>
              <w:jc w:val="center"/>
            </w:pPr>
            <w:r w:rsidRPr="00E94063">
              <w:t>3</w:t>
            </w:r>
          </w:p>
        </w:tc>
        <w:tc>
          <w:tcPr>
            <w:tcW w:w="1359" w:type="dxa"/>
          </w:tcPr>
          <w:p w:rsidR="00E94063" w:rsidRPr="00E94063" w:rsidRDefault="00E94063" w:rsidP="00E94063">
            <w:pPr>
              <w:pStyle w:val="BodyText"/>
              <w:spacing w:before="120"/>
              <w:jc w:val="center"/>
            </w:pPr>
            <w:r w:rsidRPr="00E94063">
              <w:t>4</w:t>
            </w:r>
          </w:p>
        </w:tc>
      </w:tr>
      <w:tr w:rsidR="00E94063" w:rsidTr="00E94063">
        <w:tc>
          <w:tcPr>
            <w:tcW w:w="1358" w:type="dxa"/>
          </w:tcPr>
          <w:p w:rsidR="00E94063" w:rsidRPr="00E94063" w:rsidRDefault="00E94063" w:rsidP="00E94063">
            <w:pPr>
              <w:pStyle w:val="BodyText"/>
              <w:jc w:val="center"/>
            </w:pPr>
            <w:r w:rsidRPr="00E94063">
              <w:t>5</w:t>
            </w:r>
          </w:p>
        </w:tc>
        <w:tc>
          <w:tcPr>
            <w:tcW w:w="1358" w:type="dxa"/>
          </w:tcPr>
          <w:p w:rsidR="00E94063" w:rsidRPr="00BF2AE3" w:rsidRDefault="00E94063" w:rsidP="00BF2AE3">
            <w:pPr>
              <w:pStyle w:val="BodyText"/>
              <w:jc w:val="center"/>
            </w:pPr>
            <w:r w:rsidRPr="00BF2AE3">
              <w:t xml:space="preserve">2,23 </w:t>
            </w:r>
          </w:p>
        </w:tc>
        <w:tc>
          <w:tcPr>
            <w:tcW w:w="1358" w:type="dxa"/>
          </w:tcPr>
          <w:p w:rsidR="00E94063" w:rsidRPr="00BF2AE3" w:rsidRDefault="00E94063" w:rsidP="00BF2AE3">
            <w:pPr>
              <w:pStyle w:val="BodyText"/>
              <w:jc w:val="center"/>
            </w:pPr>
            <w:r w:rsidRPr="00BF2AE3">
              <w:t xml:space="preserve">2,24 </w:t>
            </w:r>
          </w:p>
        </w:tc>
        <w:tc>
          <w:tcPr>
            <w:tcW w:w="1358" w:type="dxa"/>
          </w:tcPr>
          <w:p w:rsidR="00E94063" w:rsidRPr="00BF2AE3" w:rsidRDefault="00E94063" w:rsidP="00BF2AE3">
            <w:pPr>
              <w:pStyle w:val="BodyText"/>
              <w:jc w:val="center"/>
            </w:pPr>
            <w:r w:rsidRPr="00BF2AE3">
              <w:t xml:space="preserve">2,37 </w:t>
            </w:r>
          </w:p>
        </w:tc>
        <w:tc>
          <w:tcPr>
            <w:tcW w:w="1358" w:type="dxa"/>
          </w:tcPr>
          <w:p w:rsidR="00E94063" w:rsidRPr="00BF2AE3" w:rsidRDefault="00E94063" w:rsidP="00BF2AE3">
            <w:pPr>
              <w:pStyle w:val="BodyText"/>
              <w:jc w:val="center"/>
            </w:pPr>
            <w:r w:rsidRPr="00BF2AE3">
              <w:t xml:space="preserve">2,55 </w:t>
            </w:r>
          </w:p>
        </w:tc>
        <w:tc>
          <w:tcPr>
            <w:tcW w:w="1359" w:type="dxa"/>
          </w:tcPr>
          <w:p w:rsidR="00E94063" w:rsidRPr="00BF2AE3" w:rsidRDefault="00E94063" w:rsidP="00BF2AE3">
            <w:pPr>
              <w:pStyle w:val="BodyText"/>
              <w:jc w:val="center"/>
            </w:pPr>
            <w:r w:rsidRPr="00BF2AE3">
              <w:t xml:space="preserve">2,71 </w:t>
            </w:r>
          </w:p>
        </w:tc>
      </w:tr>
      <w:tr w:rsidR="00E94063" w:rsidTr="00E94063">
        <w:tc>
          <w:tcPr>
            <w:tcW w:w="1358" w:type="dxa"/>
          </w:tcPr>
          <w:p w:rsidR="00E94063" w:rsidRPr="00E94063" w:rsidRDefault="00E94063" w:rsidP="00E94063">
            <w:pPr>
              <w:pStyle w:val="BodyText"/>
              <w:jc w:val="center"/>
            </w:pPr>
            <w:r w:rsidRPr="00E94063">
              <w:t>25</w:t>
            </w:r>
          </w:p>
        </w:tc>
        <w:tc>
          <w:tcPr>
            <w:tcW w:w="1358" w:type="dxa"/>
          </w:tcPr>
          <w:p w:rsidR="00E94063" w:rsidRPr="00BF2AE3" w:rsidRDefault="00E94063" w:rsidP="00BF2AE3">
            <w:pPr>
              <w:pStyle w:val="BodyText"/>
              <w:jc w:val="center"/>
            </w:pPr>
            <w:r w:rsidRPr="00BF2AE3">
              <w:t xml:space="preserve">2,23 </w:t>
            </w:r>
          </w:p>
        </w:tc>
        <w:tc>
          <w:tcPr>
            <w:tcW w:w="1358" w:type="dxa"/>
          </w:tcPr>
          <w:p w:rsidR="00E94063" w:rsidRPr="00BF2AE3" w:rsidRDefault="00E94063" w:rsidP="00BF2AE3">
            <w:pPr>
              <w:pStyle w:val="BodyText"/>
              <w:jc w:val="center"/>
            </w:pPr>
            <w:r w:rsidRPr="00BF2AE3">
              <w:t xml:space="preserve">2,36 </w:t>
            </w:r>
          </w:p>
        </w:tc>
        <w:tc>
          <w:tcPr>
            <w:tcW w:w="1358" w:type="dxa"/>
          </w:tcPr>
          <w:p w:rsidR="00E94063" w:rsidRPr="00BF2AE3" w:rsidRDefault="00E94063" w:rsidP="00BF2AE3">
            <w:pPr>
              <w:pStyle w:val="BodyText"/>
              <w:jc w:val="center"/>
            </w:pPr>
            <w:r w:rsidRPr="00BF2AE3">
              <w:t xml:space="preserve">2,68 </w:t>
            </w:r>
          </w:p>
        </w:tc>
        <w:tc>
          <w:tcPr>
            <w:tcW w:w="1358" w:type="dxa"/>
          </w:tcPr>
          <w:p w:rsidR="00E94063" w:rsidRPr="00BF2AE3" w:rsidRDefault="00E94063" w:rsidP="00BF2AE3">
            <w:pPr>
              <w:pStyle w:val="BodyText"/>
              <w:jc w:val="center"/>
            </w:pPr>
            <w:r w:rsidRPr="00BF2AE3">
              <w:t xml:space="preserve">2,99 </w:t>
            </w:r>
          </w:p>
        </w:tc>
        <w:tc>
          <w:tcPr>
            <w:tcW w:w="1359" w:type="dxa"/>
          </w:tcPr>
          <w:p w:rsidR="00E94063" w:rsidRPr="00BF2AE3" w:rsidRDefault="00E94063" w:rsidP="00BF2AE3">
            <w:pPr>
              <w:pStyle w:val="BodyText"/>
              <w:jc w:val="center"/>
            </w:pPr>
            <w:r w:rsidRPr="00BF2AE3">
              <w:t xml:space="preserve">3,18 </w:t>
            </w:r>
          </w:p>
        </w:tc>
      </w:tr>
      <w:tr w:rsidR="00E94063" w:rsidTr="00E94063">
        <w:tc>
          <w:tcPr>
            <w:tcW w:w="1358" w:type="dxa"/>
          </w:tcPr>
          <w:p w:rsidR="00E94063" w:rsidRPr="00E94063" w:rsidRDefault="00E94063" w:rsidP="00E94063">
            <w:pPr>
              <w:pStyle w:val="BodyText"/>
              <w:jc w:val="center"/>
            </w:pPr>
            <w:r w:rsidRPr="00E94063">
              <w:t>30</w:t>
            </w:r>
          </w:p>
        </w:tc>
        <w:tc>
          <w:tcPr>
            <w:tcW w:w="1358" w:type="dxa"/>
          </w:tcPr>
          <w:p w:rsidR="00E94063" w:rsidRPr="00BF2AE3" w:rsidRDefault="00E94063" w:rsidP="00BF2AE3">
            <w:pPr>
              <w:pStyle w:val="BodyText"/>
              <w:jc w:val="center"/>
            </w:pPr>
            <w:r w:rsidRPr="00BF2AE3">
              <w:t xml:space="preserve">2,23 </w:t>
            </w:r>
          </w:p>
        </w:tc>
        <w:tc>
          <w:tcPr>
            <w:tcW w:w="1358" w:type="dxa"/>
          </w:tcPr>
          <w:p w:rsidR="00E94063" w:rsidRPr="00BF2AE3" w:rsidRDefault="00E94063" w:rsidP="00BF2AE3">
            <w:pPr>
              <w:pStyle w:val="BodyText"/>
              <w:jc w:val="center"/>
            </w:pPr>
            <w:r w:rsidRPr="00BF2AE3">
              <w:t xml:space="preserve">2,47 </w:t>
            </w:r>
          </w:p>
        </w:tc>
        <w:tc>
          <w:tcPr>
            <w:tcW w:w="1358" w:type="dxa"/>
          </w:tcPr>
          <w:p w:rsidR="00E94063" w:rsidRPr="00BF2AE3" w:rsidRDefault="00E94063" w:rsidP="00BF2AE3">
            <w:pPr>
              <w:pStyle w:val="BodyText"/>
              <w:jc w:val="center"/>
            </w:pPr>
            <w:r w:rsidRPr="00BF2AE3">
              <w:t xml:space="preserve">2,81 </w:t>
            </w:r>
          </w:p>
        </w:tc>
        <w:tc>
          <w:tcPr>
            <w:tcW w:w="1358" w:type="dxa"/>
          </w:tcPr>
          <w:p w:rsidR="00E94063" w:rsidRPr="00BF2AE3" w:rsidRDefault="00E67A59" w:rsidP="00BF2AE3">
            <w:pPr>
              <w:pStyle w:val="BodyText"/>
              <w:jc w:val="center"/>
            </w:pPr>
            <w:r>
              <w:t>3,28</w:t>
            </w:r>
          </w:p>
        </w:tc>
        <w:tc>
          <w:tcPr>
            <w:tcW w:w="1359" w:type="dxa"/>
          </w:tcPr>
          <w:p w:rsidR="00E94063" w:rsidRPr="00BF2AE3" w:rsidRDefault="00F00A9D" w:rsidP="00BF2AE3">
            <w:pPr>
              <w:pStyle w:val="BodyText"/>
              <w:jc w:val="center"/>
            </w:pPr>
            <w:r>
              <w:t>3,3</w:t>
            </w:r>
            <w:r w:rsidR="00E94063" w:rsidRPr="00BF2AE3">
              <w:t xml:space="preserve">5 </w:t>
            </w:r>
          </w:p>
        </w:tc>
      </w:tr>
      <w:tr w:rsidR="00E94063" w:rsidTr="00E94063">
        <w:tc>
          <w:tcPr>
            <w:tcW w:w="1358" w:type="dxa"/>
          </w:tcPr>
          <w:p w:rsidR="00E94063" w:rsidRPr="00E94063" w:rsidRDefault="00E94063" w:rsidP="00E94063">
            <w:pPr>
              <w:pStyle w:val="BodyText"/>
              <w:jc w:val="center"/>
            </w:pPr>
            <w:r w:rsidRPr="00E94063">
              <w:t>35</w:t>
            </w:r>
          </w:p>
        </w:tc>
        <w:tc>
          <w:tcPr>
            <w:tcW w:w="1358" w:type="dxa"/>
          </w:tcPr>
          <w:p w:rsidR="00E94063" w:rsidRPr="00BF2AE3" w:rsidRDefault="00E94063" w:rsidP="00BF2AE3">
            <w:pPr>
              <w:pStyle w:val="BodyText"/>
              <w:jc w:val="center"/>
            </w:pPr>
            <w:r w:rsidRPr="00BF2AE3">
              <w:t xml:space="preserve">2,23 </w:t>
            </w:r>
          </w:p>
        </w:tc>
        <w:tc>
          <w:tcPr>
            <w:tcW w:w="1358" w:type="dxa"/>
          </w:tcPr>
          <w:p w:rsidR="00E94063" w:rsidRPr="00BF2AE3" w:rsidRDefault="00E67A59" w:rsidP="00BF2AE3">
            <w:pPr>
              <w:pStyle w:val="BodyText"/>
              <w:jc w:val="center"/>
            </w:pPr>
            <w:r>
              <w:t>2,54</w:t>
            </w:r>
            <w:r w:rsidR="00BF2AE3" w:rsidRPr="00BF2AE3">
              <w:t xml:space="preserve"> </w:t>
            </w:r>
          </w:p>
        </w:tc>
        <w:tc>
          <w:tcPr>
            <w:tcW w:w="1358" w:type="dxa"/>
          </w:tcPr>
          <w:p w:rsidR="00E94063" w:rsidRPr="00BF2AE3" w:rsidRDefault="00BF2AE3" w:rsidP="00BF2AE3">
            <w:pPr>
              <w:pStyle w:val="BodyText"/>
              <w:jc w:val="center"/>
            </w:pPr>
            <w:r w:rsidRPr="00BF2AE3">
              <w:t xml:space="preserve">3,24 </w:t>
            </w:r>
          </w:p>
        </w:tc>
        <w:tc>
          <w:tcPr>
            <w:tcW w:w="1358" w:type="dxa"/>
          </w:tcPr>
          <w:p w:rsidR="00E94063" w:rsidRPr="00BF2AE3" w:rsidRDefault="00BF2AE3" w:rsidP="00BF2AE3">
            <w:pPr>
              <w:pStyle w:val="BodyText"/>
              <w:jc w:val="center"/>
            </w:pPr>
            <w:r w:rsidRPr="00BF2AE3">
              <w:t xml:space="preserve">3,41 </w:t>
            </w:r>
          </w:p>
        </w:tc>
        <w:tc>
          <w:tcPr>
            <w:tcW w:w="1359" w:type="dxa"/>
          </w:tcPr>
          <w:p w:rsidR="00E94063" w:rsidRPr="00BF2AE3" w:rsidRDefault="00F00A9D" w:rsidP="00BF2AE3">
            <w:pPr>
              <w:pStyle w:val="BodyText"/>
              <w:jc w:val="center"/>
            </w:pPr>
            <w:r>
              <w:t>3,5</w:t>
            </w:r>
            <w:r w:rsidR="00BF2AE3" w:rsidRPr="00BF2AE3">
              <w:t xml:space="preserve">3 </w:t>
            </w:r>
          </w:p>
        </w:tc>
      </w:tr>
    </w:tbl>
    <w:p w:rsidR="00E94063" w:rsidRPr="00E94063" w:rsidRDefault="00E94063" w:rsidP="00A6129C">
      <w:pPr>
        <w:pStyle w:val="BodyText"/>
        <w:rPr>
          <w:b/>
        </w:rPr>
      </w:pPr>
    </w:p>
    <w:p w:rsidR="00A6129C" w:rsidRDefault="00BF2AE3" w:rsidP="00A6129C">
      <w:pPr>
        <w:pStyle w:val="BodyText"/>
      </w:pPr>
      <w:r>
        <w:t>Contoh perhitungan :</w:t>
      </w:r>
    </w:p>
    <w:p w:rsidR="00BF2AE3" w:rsidRDefault="00BF2AE3" w:rsidP="00A6129C">
      <w:pPr>
        <w:pStyle w:val="BodyText"/>
      </w:pPr>
      <w:r>
        <w:t>Ws</w:t>
      </w:r>
      <w:r>
        <w:tab/>
      </w:r>
      <w:r>
        <w:tab/>
      </w:r>
      <w:r w:rsidR="006619B6">
        <w:t>= 5,52</w:t>
      </w:r>
      <w:r>
        <w:t xml:space="preserve"> gram</w:t>
      </w:r>
    </w:p>
    <w:p w:rsidR="00BF2AE3" w:rsidRDefault="00BF2AE3" w:rsidP="00A6129C">
      <w:pPr>
        <w:pStyle w:val="BodyText"/>
      </w:pPr>
      <w:r>
        <w:t>V KOH</w:t>
      </w:r>
      <w:r>
        <w:tab/>
        <w:t>=</w:t>
      </w:r>
      <w:r w:rsidR="006619B6">
        <w:t xml:space="preserve"> 4,3</w:t>
      </w:r>
      <w:r>
        <w:t xml:space="preserve"> mL</w:t>
      </w:r>
    </w:p>
    <w:p w:rsidR="00BF2AE3" w:rsidRDefault="00BF2AE3" w:rsidP="00A6129C">
      <w:pPr>
        <w:pStyle w:val="BodyText"/>
      </w:pPr>
      <w:r>
        <w:t xml:space="preserve">N KOH </w:t>
      </w:r>
      <w:r>
        <w:tab/>
        <w:t>= 0,1 N</w:t>
      </w:r>
    </w:p>
    <w:p w:rsidR="00BF2AE3" w:rsidRDefault="006619B6" w:rsidP="00A6129C">
      <w:pPr>
        <w:pStyle w:val="BodyText"/>
      </w:pPr>
      <w:r>
        <w:t>BM Asam Stearat (CH</w:t>
      </w:r>
      <w:r>
        <w:rPr>
          <w:vertAlign w:val="subscript"/>
        </w:rPr>
        <w:t>18</w:t>
      </w:r>
      <w:r>
        <w:t>H</w:t>
      </w:r>
      <w:r>
        <w:rPr>
          <w:vertAlign w:val="subscript"/>
        </w:rPr>
        <w:t>36</w:t>
      </w:r>
      <w:r>
        <w:t>O</w:t>
      </w:r>
      <w:r>
        <w:rPr>
          <w:vertAlign w:val="subscript"/>
        </w:rPr>
        <w:t>2</w:t>
      </w:r>
      <w:r>
        <w:t>) = 286</w:t>
      </w:r>
    </w:p>
    <w:p w:rsidR="006619B6" w:rsidRDefault="006619B6" w:rsidP="00A6129C">
      <w:pPr>
        <w:pStyle w:val="BodyText"/>
      </w:pPr>
    </w:p>
    <w:p w:rsidR="006619B6" w:rsidRPr="006619B6" w:rsidRDefault="006619B6" w:rsidP="00A6129C">
      <w:pPr>
        <w:pStyle w:val="BodyText"/>
      </w:pPr>
      <w:r>
        <w:t>%FFA</w:t>
      </w:r>
      <w:r>
        <w:tab/>
        <w:t xml:space="preserve">= </w:t>
      </w:r>
      <m:oMath>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V.N</m:t>
                </m:r>
              </m:e>
            </m:d>
            <m:r>
              <w:rPr>
                <w:rFonts w:ascii="Cambria Math" w:hAnsi="Cambria Math"/>
                <w:sz w:val="28"/>
                <w:szCs w:val="28"/>
              </w:rPr>
              <m:t xml:space="preserve"> KOH x BM</m:t>
            </m:r>
          </m:num>
          <m:den>
            <m:r>
              <w:rPr>
                <w:rFonts w:ascii="Cambria Math" w:hAnsi="Cambria Math"/>
                <w:sz w:val="28"/>
                <w:szCs w:val="28"/>
              </w:rPr>
              <m:t>Ws x 1000</m:t>
            </m:r>
          </m:den>
        </m:f>
        <m:r>
          <w:rPr>
            <w:rFonts w:ascii="Cambria Math" w:hAnsi="Cambria Math"/>
            <w:sz w:val="28"/>
            <w:szCs w:val="28"/>
          </w:rPr>
          <m:t>x100%</m:t>
        </m:r>
      </m:oMath>
    </w:p>
    <w:p w:rsidR="00A6129C" w:rsidRDefault="006619B6" w:rsidP="00A6129C">
      <w:pPr>
        <w:pStyle w:val="BodyText"/>
        <w:rPr>
          <w:sz w:val="28"/>
          <w:szCs w:val="28"/>
        </w:rPr>
      </w:pPr>
      <w:r>
        <w:tab/>
        <w:t xml:space="preserve">= </w:t>
      </w:r>
      <m:oMath>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4,3.0,1</m:t>
                </m:r>
              </m:e>
            </m:d>
            <m:r>
              <w:rPr>
                <w:rFonts w:ascii="Cambria Math" w:hAnsi="Cambria Math"/>
                <w:sz w:val="28"/>
                <w:szCs w:val="28"/>
              </w:rPr>
              <m:t xml:space="preserve"> KOH x 286</m:t>
            </m:r>
          </m:num>
          <m:den>
            <m:r>
              <w:rPr>
                <w:rFonts w:ascii="Cambria Math" w:hAnsi="Cambria Math"/>
                <w:sz w:val="28"/>
                <w:szCs w:val="28"/>
              </w:rPr>
              <m:t>5,52 x 1000</m:t>
            </m:r>
          </m:den>
        </m:f>
        <m:r>
          <w:rPr>
            <w:rFonts w:ascii="Cambria Math" w:hAnsi="Cambria Math"/>
            <w:sz w:val="28"/>
            <w:szCs w:val="28"/>
          </w:rPr>
          <m:t>x100%</m:t>
        </m:r>
      </m:oMath>
    </w:p>
    <w:p w:rsidR="006619B6" w:rsidRDefault="006619B6" w:rsidP="006619B6">
      <w:pPr>
        <w:pStyle w:val="BodyText"/>
        <w:ind w:firstLine="720"/>
      </w:pPr>
      <w:r>
        <w:t>= 2,23 %</w:t>
      </w:r>
    </w:p>
    <w:p w:rsidR="006619B6" w:rsidRDefault="006619B6"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D91E1F" w:rsidRDefault="00D91E1F" w:rsidP="006619B6">
      <w:pPr>
        <w:pStyle w:val="BodyText"/>
      </w:pPr>
    </w:p>
    <w:p w:rsidR="006619B6" w:rsidRDefault="006619B6" w:rsidP="006619B6">
      <w:pPr>
        <w:pStyle w:val="BodyText"/>
      </w:pPr>
      <w:r>
        <w:lastRenderedPageBreak/>
        <w:t>Perhitungan Persamaan Regresi Linier Kadar</w:t>
      </w:r>
      <w:r w:rsidR="008D02DB">
        <w:t xml:space="preserve"> FFA Sate Maranggi pada Suhu 5</w:t>
      </w:r>
      <w:r>
        <w:rPr>
          <w:vertAlign w:val="superscript"/>
        </w:rPr>
        <w:t>o</w:t>
      </w:r>
      <w:r>
        <w:t>C</w:t>
      </w:r>
    </w:p>
    <w:tbl>
      <w:tblPr>
        <w:tblStyle w:val="TableGrid"/>
        <w:tblW w:w="8232" w:type="dxa"/>
        <w:tblLayout w:type="fixed"/>
        <w:tblLook w:val="04A0"/>
      </w:tblPr>
      <w:tblGrid>
        <w:gridCol w:w="1008"/>
        <w:gridCol w:w="1530"/>
        <w:gridCol w:w="1440"/>
        <w:gridCol w:w="1440"/>
        <w:gridCol w:w="1440"/>
        <w:gridCol w:w="1374"/>
      </w:tblGrid>
      <w:tr w:rsidR="00D91E1F" w:rsidTr="002D57EF">
        <w:trPr>
          <w:trHeight w:val="1312"/>
        </w:trPr>
        <w:tc>
          <w:tcPr>
            <w:tcW w:w="1008" w:type="dxa"/>
          </w:tcPr>
          <w:p w:rsidR="009F48F1" w:rsidRDefault="009F48F1" w:rsidP="009F48F1">
            <w:pPr>
              <w:pStyle w:val="BodyText"/>
              <w:spacing w:line="240" w:lineRule="auto"/>
              <w:jc w:val="center"/>
            </w:pPr>
          </w:p>
          <w:p w:rsidR="009F48F1" w:rsidRPr="009F48F1" w:rsidRDefault="009F48F1" w:rsidP="009F48F1">
            <w:pPr>
              <w:pStyle w:val="BodyText"/>
              <w:spacing w:line="240" w:lineRule="auto"/>
              <w:jc w:val="center"/>
            </w:pPr>
            <w:r w:rsidRPr="009F48F1">
              <w:t>n</w:t>
            </w:r>
          </w:p>
        </w:tc>
        <w:tc>
          <w:tcPr>
            <w:tcW w:w="1530" w:type="dxa"/>
          </w:tcPr>
          <w:p w:rsidR="009F48F1" w:rsidRPr="009F48F1" w:rsidRDefault="009F48F1" w:rsidP="009F48F1">
            <w:pPr>
              <w:pStyle w:val="BodyText"/>
              <w:spacing w:before="120" w:line="240" w:lineRule="auto"/>
              <w:jc w:val="center"/>
            </w:pPr>
            <w:r w:rsidRPr="009F48F1">
              <w:t>Lama Penyimpanan (hari)</w:t>
            </w:r>
          </w:p>
          <w:p w:rsidR="009F48F1" w:rsidRPr="009F48F1" w:rsidRDefault="009F48F1" w:rsidP="009F48F1">
            <w:pPr>
              <w:pStyle w:val="BodyText"/>
              <w:spacing w:line="240" w:lineRule="auto"/>
              <w:jc w:val="center"/>
            </w:pPr>
            <w:r w:rsidRPr="009F48F1">
              <w:t>x</w:t>
            </w:r>
          </w:p>
        </w:tc>
        <w:tc>
          <w:tcPr>
            <w:tcW w:w="1440" w:type="dxa"/>
          </w:tcPr>
          <w:p w:rsidR="009F48F1" w:rsidRPr="009F48F1" w:rsidRDefault="009F48F1" w:rsidP="009F48F1">
            <w:pPr>
              <w:pStyle w:val="BodyText"/>
              <w:spacing w:before="240" w:line="240" w:lineRule="auto"/>
              <w:jc w:val="center"/>
            </w:pPr>
            <w:r w:rsidRPr="009F48F1">
              <w:t>Kadar FFA</w:t>
            </w:r>
          </w:p>
          <w:p w:rsidR="009F48F1" w:rsidRPr="009F48F1" w:rsidRDefault="009F48F1" w:rsidP="009F48F1">
            <w:pPr>
              <w:pStyle w:val="BodyText"/>
              <w:spacing w:line="240" w:lineRule="auto"/>
              <w:jc w:val="center"/>
            </w:pPr>
            <w:r w:rsidRPr="009F48F1">
              <w:t>y</w:t>
            </w:r>
          </w:p>
        </w:tc>
        <w:tc>
          <w:tcPr>
            <w:tcW w:w="1440" w:type="dxa"/>
          </w:tcPr>
          <w:p w:rsidR="009F48F1" w:rsidRPr="009F48F1" w:rsidRDefault="009F48F1" w:rsidP="009F48F1">
            <w:pPr>
              <w:pStyle w:val="BodyText"/>
              <w:spacing w:line="240" w:lineRule="auto"/>
              <w:jc w:val="center"/>
              <w:rPr>
                <w:vertAlign w:val="superscript"/>
              </w:rPr>
            </w:pPr>
          </w:p>
          <w:p w:rsidR="009F48F1" w:rsidRPr="009F48F1" w:rsidRDefault="009F48F1" w:rsidP="009F48F1">
            <w:pPr>
              <w:pStyle w:val="BodyText"/>
              <w:spacing w:before="240" w:line="240" w:lineRule="auto"/>
              <w:jc w:val="center"/>
              <w:rPr>
                <w:vertAlign w:val="superscript"/>
              </w:rPr>
            </w:pPr>
            <w:r w:rsidRPr="009F48F1">
              <w:t>x</w:t>
            </w:r>
            <w:r w:rsidRPr="009F48F1">
              <w:rPr>
                <w:vertAlign w:val="superscript"/>
              </w:rPr>
              <w:t>2</w:t>
            </w:r>
          </w:p>
        </w:tc>
        <w:tc>
          <w:tcPr>
            <w:tcW w:w="1440" w:type="dxa"/>
          </w:tcPr>
          <w:p w:rsidR="009F48F1" w:rsidRPr="009F48F1" w:rsidRDefault="009F48F1" w:rsidP="009F48F1">
            <w:pPr>
              <w:pStyle w:val="BodyText"/>
              <w:spacing w:line="240" w:lineRule="auto"/>
              <w:jc w:val="center"/>
              <w:rPr>
                <w:vertAlign w:val="superscript"/>
              </w:rPr>
            </w:pPr>
          </w:p>
          <w:p w:rsidR="009F48F1" w:rsidRPr="009F48F1" w:rsidRDefault="009F48F1" w:rsidP="009F48F1">
            <w:pPr>
              <w:pStyle w:val="BodyText"/>
              <w:spacing w:before="240" w:line="240" w:lineRule="auto"/>
              <w:jc w:val="center"/>
            </w:pPr>
            <w:r w:rsidRPr="009F48F1">
              <w:t>y</w:t>
            </w:r>
            <w:r w:rsidRPr="009F48F1">
              <w:rPr>
                <w:vertAlign w:val="superscript"/>
              </w:rPr>
              <w:t>2</w:t>
            </w:r>
          </w:p>
        </w:tc>
        <w:tc>
          <w:tcPr>
            <w:tcW w:w="1374" w:type="dxa"/>
          </w:tcPr>
          <w:p w:rsidR="009F48F1" w:rsidRPr="009F48F1" w:rsidRDefault="009F48F1" w:rsidP="009F48F1">
            <w:pPr>
              <w:pStyle w:val="BodyText"/>
              <w:spacing w:line="240" w:lineRule="auto"/>
              <w:jc w:val="center"/>
            </w:pPr>
          </w:p>
          <w:p w:rsidR="009F48F1" w:rsidRPr="009F48F1" w:rsidRDefault="009F48F1" w:rsidP="009F48F1">
            <w:pPr>
              <w:spacing w:before="240"/>
              <w:jc w:val="center"/>
              <w:rPr>
                <w:sz w:val="24"/>
                <w:szCs w:val="24"/>
              </w:rPr>
            </w:pPr>
            <w:r w:rsidRPr="009F48F1">
              <w:rPr>
                <w:sz w:val="24"/>
                <w:szCs w:val="24"/>
              </w:rPr>
              <w:t>xy</w:t>
            </w:r>
          </w:p>
        </w:tc>
      </w:tr>
      <w:tr w:rsidR="00D91E1F" w:rsidTr="002D57EF">
        <w:trPr>
          <w:trHeight w:val="407"/>
        </w:trPr>
        <w:tc>
          <w:tcPr>
            <w:tcW w:w="1008" w:type="dxa"/>
          </w:tcPr>
          <w:p w:rsidR="009F48F1" w:rsidRPr="00D91E1F" w:rsidRDefault="009F48F1" w:rsidP="00D91E1F">
            <w:pPr>
              <w:pStyle w:val="BodyText"/>
              <w:spacing w:line="240" w:lineRule="auto"/>
              <w:jc w:val="center"/>
            </w:pPr>
            <w:r w:rsidRPr="00D91E1F">
              <w:t>1</w:t>
            </w:r>
          </w:p>
        </w:tc>
        <w:tc>
          <w:tcPr>
            <w:tcW w:w="1530" w:type="dxa"/>
          </w:tcPr>
          <w:p w:rsidR="009F48F1" w:rsidRPr="00D91E1F" w:rsidRDefault="009F48F1" w:rsidP="00D91E1F">
            <w:pPr>
              <w:pStyle w:val="BodyText"/>
              <w:spacing w:line="240" w:lineRule="auto"/>
              <w:jc w:val="center"/>
            </w:pPr>
            <w:r w:rsidRPr="00D91E1F">
              <w:t>0</w:t>
            </w:r>
          </w:p>
        </w:tc>
        <w:tc>
          <w:tcPr>
            <w:tcW w:w="1440" w:type="dxa"/>
          </w:tcPr>
          <w:p w:rsidR="009F48F1" w:rsidRPr="00D91E1F" w:rsidRDefault="009F48F1" w:rsidP="00D91E1F">
            <w:pPr>
              <w:pStyle w:val="BodyText"/>
              <w:spacing w:line="240" w:lineRule="auto"/>
              <w:jc w:val="center"/>
            </w:pPr>
            <w:r w:rsidRPr="00D91E1F">
              <w:t>2,23</w:t>
            </w:r>
          </w:p>
        </w:tc>
        <w:tc>
          <w:tcPr>
            <w:tcW w:w="1440" w:type="dxa"/>
          </w:tcPr>
          <w:p w:rsidR="009F48F1" w:rsidRPr="00D91E1F" w:rsidRDefault="00562C08" w:rsidP="00D91E1F">
            <w:pPr>
              <w:pStyle w:val="BodyText"/>
              <w:spacing w:line="240" w:lineRule="auto"/>
              <w:jc w:val="center"/>
            </w:pPr>
            <w:r w:rsidRPr="00D91E1F">
              <w:t>0</w:t>
            </w:r>
          </w:p>
        </w:tc>
        <w:tc>
          <w:tcPr>
            <w:tcW w:w="1440" w:type="dxa"/>
          </w:tcPr>
          <w:p w:rsidR="009F48F1" w:rsidRPr="00D91E1F" w:rsidRDefault="00562C08" w:rsidP="00D91E1F">
            <w:pPr>
              <w:pStyle w:val="BodyText"/>
              <w:spacing w:line="240" w:lineRule="auto"/>
              <w:jc w:val="center"/>
            </w:pPr>
            <w:r w:rsidRPr="00D91E1F">
              <w:t>4,97</w:t>
            </w:r>
          </w:p>
        </w:tc>
        <w:tc>
          <w:tcPr>
            <w:tcW w:w="1374" w:type="dxa"/>
          </w:tcPr>
          <w:p w:rsidR="009F48F1" w:rsidRPr="00D91E1F" w:rsidRDefault="00562C08" w:rsidP="00D91E1F">
            <w:pPr>
              <w:pStyle w:val="BodyText"/>
              <w:spacing w:line="240" w:lineRule="auto"/>
              <w:jc w:val="center"/>
            </w:pPr>
            <w:r w:rsidRPr="00D91E1F">
              <w:t>0</w:t>
            </w:r>
          </w:p>
        </w:tc>
      </w:tr>
      <w:tr w:rsidR="00D91E1F" w:rsidTr="002D57EF">
        <w:trPr>
          <w:trHeight w:val="407"/>
        </w:trPr>
        <w:tc>
          <w:tcPr>
            <w:tcW w:w="1008" w:type="dxa"/>
          </w:tcPr>
          <w:p w:rsidR="009F48F1" w:rsidRPr="00D91E1F" w:rsidRDefault="009F48F1" w:rsidP="00D91E1F">
            <w:pPr>
              <w:pStyle w:val="BodyText"/>
              <w:spacing w:line="240" w:lineRule="auto"/>
              <w:jc w:val="center"/>
            </w:pPr>
            <w:r w:rsidRPr="00D91E1F">
              <w:t>2</w:t>
            </w:r>
          </w:p>
        </w:tc>
        <w:tc>
          <w:tcPr>
            <w:tcW w:w="1530" w:type="dxa"/>
          </w:tcPr>
          <w:p w:rsidR="009F48F1" w:rsidRPr="00D91E1F" w:rsidRDefault="009F48F1" w:rsidP="00D91E1F">
            <w:pPr>
              <w:pStyle w:val="BodyText"/>
              <w:spacing w:line="240" w:lineRule="auto"/>
              <w:jc w:val="center"/>
            </w:pPr>
            <w:r w:rsidRPr="00D91E1F">
              <w:t>1</w:t>
            </w:r>
          </w:p>
        </w:tc>
        <w:tc>
          <w:tcPr>
            <w:tcW w:w="1440" w:type="dxa"/>
          </w:tcPr>
          <w:p w:rsidR="009F48F1" w:rsidRPr="00D91E1F" w:rsidRDefault="009F48F1" w:rsidP="00D91E1F">
            <w:pPr>
              <w:pStyle w:val="BodyText"/>
              <w:spacing w:line="240" w:lineRule="auto"/>
              <w:jc w:val="center"/>
            </w:pPr>
            <w:r w:rsidRPr="00D91E1F">
              <w:t>2,24</w:t>
            </w:r>
          </w:p>
        </w:tc>
        <w:tc>
          <w:tcPr>
            <w:tcW w:w="1440" w:type="dxa"/>
          </w:tcPr>
          <w:p w:rsidR="009F48F1" w:rsidRPr="00D91E1F" w:rsidRDefault="00562C08" w:rsidP="00D91E1F">
            <w:pPr>
              <w:pStyle w:val="BodyText"/>
              <w:spacing w:line="240" w:lineRule="auto"/>
              <w:jc w:val="center"/>
            </w:pPr>
            <w:r w:rsidRPr="00D91E1F">
              <w:t>1</w:t>
            </w:r>
          </w:p>
        </w:tc>
        <w:tc>
          <w:tcPr>
            <w:tcW w:w="1440" w:type="dxa"/>
          </w:tcPr>
          <w:p w:rsidR="009F48F1" w:rsidRPr="00D91E1F" w:rsidRDefault="00562C08" w:rsidP="00D91E1F">
            <w:pPr>
              <w:pStyle w:val="BodyText"/>
              <w:spacing w:line="240" w:lineRule="auto"/>
              <w:jc w:val="center"/>
            </w:pPr>
            <w:r w:rsidRPr="00D91E1F">
              <w:t>5,02</w:t>
            </w:r>
          </w:p>
        </w:tc>
        <w:tc>
          <w:tcPr>
            <w:tcW w:w="1374" w:type="dxa"/>
          </w:tcPr>
          <w:p w:rsidR="009F48F1" w:rsidRPr="00D91E1F" w:rsidRDefault="00562C08" w:rsidP="00D91E1F">
            <w:pPr>
              <w:pStyle w:val="BodyText"/>
              <w:spacing w:line="240" w:lineRule="auto"/>
              <w:jc w:val="center"/>
            </w:pPr>
            <w:r w:rsidRPr="00D91E1F">
              <w:t>2,24</w:t>
            </w:r>
          </w:p>
        </w:tc>
      </w:tr>
      <w:tr w:rsidR="00D91E1F" w:rsidTr="002D57EF">
        <w:trPr>
          <w:trHeight w:val="422"/>
        </w:trPr>
        <w:tc>
          <w:tcPr>
            <w:tcW w:w="1008" w:type="dxa"/>
          </w:tcPr>
          <w:p w:rsidR="009F48F1" w:rsidRPr="00D91E1F" w:rsidRDefault="009F48F1" w:rsidP="00D91E1F">
            <w:pPr>
              <w:pStyle w:val="BodyText"/>
              <w:spacing w:line="240" w:lineRule="auto"/>
              <w:jc w:val="center"/>
            </w:pPr>
            <w:r w:rsidRPr="00D91E1F">
              <w:t>3</w:t>
            </w:r>
          </w:p>
        </w:tc>
        <w:tc>
          <w:tcPr>
            <w:tcW w:w="1530" w:type="dxa"/>
          </w:tcPr>
          <w:p w:rsidR="009F48F1" w:rsidRPr="00D91E1F" w:rsidRDefault="009F48F1" w:rsidP="00D91E1F">
            <w:pPr>
              <w:pStyle w:val="BodyText"/>
              <w:spacing w:line="240" w:lineRule="auto"/>
              <w:jc w:val="center"/>
            </w:pPr>
            <w:r w:rsidRPr="00D91E1F">
              <w:t>2</w:t>
            </w:r>
          </w:p>
        </w:tc>
        <w:tc>
          <w:tcPr>
            <w:tcW w:w="1440" w:type="dxa"/>
          </w:tcPr>
          <w:p w:rsidR="009F48F1" w:rsidRPr="00D91E1F" w:rsidRDefault="009F48F1" w:rsidP="00D91E1F">
            <w:pPr>
              <w:pStyle w:val="BodyText"/>
              <w:spacing w:line="240" w:lineRule="auto"/>
              <w:jc w:val="center"/>
            </w:pPr>
            <w:r w:rsidRPr="00D91E1F">
              <w:t>2,37</w:t>
            </w:r>
          </w:p>
        </w:tc>
        <w:tc>
          <w:tcPr>
            <w:tcW w:w="1440" w:type="dxa"/>
          </w:tcPr>
          <w:p w:rsidR="009F48F1" w:rsidRPr="00D91E1F" w:rsidRDefault="00562C08" w:rsidP="00D91E1F">
            <w:pPr>
              <w:pStyle w:val="BodyText"/>
              <w:spacing w:line="240" w:lineRule="auto"/>
              <w:jc w:val="center"/>
            </w:pPr>
            <w:r w:rsidRPr="00D91E1F">
              <w:t>4</w:t>
            </w:r>
          </w:p>
        </w:tc>
        <w:tc>
          <w:tcPr>
            <w:tcW w:w="1440" w:type="dxa"/>
          </w:tcPr>
          <w:p w:rsidR="009F48F1" w:rsidRPr="00D91E1F" w:rsidRDefault="00562C08" w:rsidP="00D91E1F">
            <w:pPr>
              <w:pStyle w:val="BodyText"/>
              <w:spacing w:line="240" w:lineRule="auto"/>
              <w:jc w:val="center"/>
            </w:pPr>
            <w:r w:rsidRPr="00D91E1F">
              <w:t>5,62</w:t>
            </w:r>
          </w:p>
        </w:tc>
        <w:tc>
          <w:tcPr>
            <w:tcW w:w="1374" w:type="dxa"/>
          </w:tcPr>
          <w:p w:rsidR="009F48F1" w:rsidRPr="00D91E1F" w:rsidRDefault="00562C08" w:rsidP="00D91E1F">
            <w:pPr>
              <w:pStyle w:val="BodyText"/>
              <w:spacing w:line="240" w:lineRule="auto"/>
              <w:jc w:val="center"/>
            </w:pPr>
            <w:r w:rsidRPr="00D91E1F">
              <w:t>4,74</w:t>
            </w:r>
          </w:p>
        </w:tc>
      </w:tr>
      <w:tr w:rsidR="00D91E1F" w:rsidTr="002D57EF">
        <w:trPr>
          <w:trHeight w:val="407"/>
        </w:trPr>
        <w:tc>
          <w:tcPr>
            <w:tcW w:w="1008" w:type="dxa"/>
          </w:tcPr>
          <w:p w:rsidR="009F48F1" w:rsidRPr="00D91E1F" w:rsidRDefault="009F48F1" w:rsidP="00D91E1F">
            <w:pPr>
              <w:pStyle w:val="BodyText"/>
              <w:spacing w:line="240" w:lineRule="auto"/>
              <w:jc w:val="center"/>
            </w:pPr>
            <w:r w:rsidRPr="00D91E1F">
              <w:t>4</w:t>
            </w:r>
          </w:p>
        </w:tc>
        <w:tc>
          <w:tcPr>
            <w:tcW w:w="1530" w:type="dxa"/>
          </w:tcPr>
          <w:p w:rsidR="009F48F1" w:rsidRPr="00D91E1F" w:rsidRDefault="009F48F1" w:rsidP="00D91E1F">
            <w:pPr>
              <w:pStyle w:val="BodyText"/>
              <w:spacing w:line="240" w:lineRule="auto"/>
              <w:jc w:val="center"/>
            </w:pPr>
            <w:r w:rsidRPr="00D91E1F">
              <w:t>3</w:t>
            </w:r>
          </w:p>
        </w:tc>
        <w:tc>
          <w:tcPr>
            <w:tcW w:w="1440" w:type="dxa"/>
          </w:tcPr>
          <w:p w:rsidR="009F48F1" w:rsidRPr="00D91E1F" w:rsidRDefault="009F48F1" w:rsidP="00D91E1F">
            <w:pPr>
              <w:pStyle w:val="BodyText"/>
              <w:spacing w:line="240" w:lineRule="auto"/>
              <w:jc w:val="center"/>
            </w:pPr>
            <w:r w:rsidRPr="00D91E1F">
              <w:t>2,55</w:t>
            </w:r>
          </w:p>
        </w:tc>
        <w:tc>
          <w:tcPr>
            <w:tcW w:w="1440" w:type="dxa"/>
          </w:tcPr>
          <w:p w:rsidR="009F48F1" w:rsidRPr="00D91E1F" w:rsidRDefault="00562C08" w:rsidP="00D91E1F">
            <w:pPr>
              <w:pStyle w:val="BodyText"/>
              <w:spacing w:line="240" w:lineRule="auto"/>
              <w:jc w:val="center"/>
            </w:pPr>
            <w:r w:rsidRPr="00D91E1F">
              <w:t>9</w:t>
            </w:r>
          </w:p>
        </w:tc>
        <w:tc>
          <w:tcPr>
            <w:tcW w:w="1440" w:type="dxa"/>
          </w:tcPr>
          <w:p w:rsidR="009F48F1" w:rsidRPr="00D91E1F" w:rsidRDefault="00562C08" w:rsidP="00D91E1F">
            <w:pPr>
              <w:pStyle w:val="BodyText"/>
              <w:spacing w:line="240" w:lineRule="auto"/>
              <w:jc w:val="center"/>
            </w:pPr>
            <w:r w:rsidRPr="00D91E1F">
              <w:t>6,50</w:t>
            </w:r>
          </w:p>
        </w:tc>
        <w:tc>
          <w:tcPr>
            <w:tcW w:w="1374" w:type="dxa"/>
          </w:tcPr>
          <w:p w:rsidR="009F48F1" w:rsidRPr="00D91E1F" w:rsidRDefault="00562C08" w:rsidP="00D91E1F">
            <w:pPr>
              <w:pStyle w:val="BodyText"/>
              <w:spacing w:line="240" w:lineRule="auto"/>
              <w:jc w:val="center"/>
            </w:pPr>
            <w:r w:rsidRPr="00D91E1F">
              <w:t>7,65</w:t>
            </w:r>
          </w:p>
        </w:tc>
      </w:tr>
      <w:tr w:rsidR="00D91E1F" w:rsidTr="002D57EF">
        <w:trPr>
          <w:trHeight w:val="407"/>
        </w:trPr>
        <w:tc>
          <w:tcPr>
            <w:tcW w:w="1008" w:type="dxa"/>
          </w:tcPr>
          <w:p w:rsidR="009F48F1" w:rsidRPr="00D91E1F" w:rsidRDefault="009F48F1" w:rsidP="00D91E1F">
            <w:pPr>
              <w:pStyle w:val="BodyText"/>
              <w:spacing w:line="240" w:lineRule="auto"/>
              <w:jc w:val="center"/>
            </w:pPr>
            <w:r w:rsidRPr="00D91E1F">
              <w:t>5</w:t>
            </w:r>
          </w:p>
        </w:tc>
        <w:tc>
          <w:tcPr>
            <w:tcW w:w="1530" w:type="dxa"/>
          </w:tcPr>
          <w:p w:rsidR="009F48F1" w:rsidRPr="00D91E1F" w:rsidRDefault="009F48F1" w:rsidP="00D91E1F">
            <w:pPr>
              <w:pStyle w:val="BodyText"/>
              <w:spacing w:line="240" w:lineRule="auto"/>
              <w:jc w:val="center"/>
            </w:pPr>
            <w:r w:rsidRPr="00D91E1F">
              <w:t>4</w:t>
            </w:r>
          </w:p>
        </w:tc>
        <w:tc>
          <w:tcPr>
            <w:tcW w:w="1440" w:type="dxa"/>
          </w:tcPr>
          <w:p w:rsidR="009F48F1" w:rsidRPr="00D91E1F" w:rsidRDefault="009F48F1" w:rsidP="00D91E1F">
            <w:pPr>
              <w:pStyle w:val="BodyText"/>
              <w:spacing w:line="240" w:lineRule="auto"/>
              <w:jc w:val="center"/>
            </w:pPr>
            <w:r w:rsidRPr="00D91E1F">
              <w:t>2,71</w:t>
            </w:r>
          </w:p>
        </w:tc>
        <w:tc>
          <w:tcPr>
            <w:tcW w:w="1440" w:type="dxa"/>
          </w:tcPr>
          <w:p w:rsidR="009F48F1" w:rsidRPr="00D91E1F" w:rsidRDefault="00562C08" w:rsidP="00D91E1F">
            <w:pPr>
              <w:pStyle w:val="BodyText"/>
              <w:spacing w:line="240" w:lineRule="auto"/>
              <w:jc w:val="center"/>
            </w:pPr>
            <w:r w:rsidRPr="00D91E1F">
              <w:t>16</w:t>
            </w:r>
          </w:p>
        </w:tc>
        <w:tc>
          <w:tcPr>
            <w:tcW w:w="1440" w:type="dxa"/>
          </w:tcPr>
          <w:p w:rsidR="009F48F1" w:rsidRPr="00D91E1F" w:rsidRDefault="00562C08" w:rsidP="00D91E1F">
            <w:pPr>
              <w:pStyle w:val="BodyText"/>
              <w:spacing w:line="240" w:lineRule="auto"/>
              <w:jc w:val="center"/>
            </w:pPr>
            <w:r w:rsidRPr="00D91E1F">
              <w:t>7,34</w:t>
            </w:r>
          </w:p>
        </w:tc>
        <w:tc>
          <w:tcPr>
            <w:tcW w:w="1374" w:type="dxa"/>
          </w:tcPr>
          <w:p w:rsidR="009F48F1" w:rsidRPr="00D91E1F" w:rsidRDefault="00562C08" w:rsidP="00D91E1F">
            <w:pPr>
              <w:pStyle w:val="BodyText"/>
              <w:spacing w:line="240" w:lineRule="auto"/>
              <w:jc w:val="center"/>
            </w:pPr>
            <w:r w:rsidRPr="00D91E1F">
              <w:t>10,84</w:t>
            </w:r>
          </w:p>
        </w:tc>
      </w:tr>
      <w:tr w:rsidR="00D91E1F" w:rsidTr="002D57EF">
        <w:trPr>
          <w:trHeight w:val="407"/>
        </w:trPr>
        <w:tc>
          <w:tcPr>
            <w:tcW w:w="1008" w:type="dxa"/>
          </w:tcPr>
          <w:p w:rsidR="00562C08" w:rsidRPr="00D91E1F" w:rsidRDefault="004A4DC1" w:rsidP="00D91E1F">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562C08" w:rsidRPr="00D91E1F" w:rsidRDefault="004A4DC1" w:rsidP="00D91E1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562C08" w:rsidRPr="00D91E1F" w:rsidRDefault="004A4DC1" w:rsidP="00D91E1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r>
                      <w:rPr>
                        <w:rFonts w:ascii="Cambria Math"/>
                        <w:sz w:val="18"/>
                        <w:szCs w:val="18"/>
                      </w:rPr>
                      <m:t>=12,1</m:t>
                    </m:r>
                  </m:e>
                </m:nary>
              </m:oMath>
            </m:oMathPara>
          </w:p>
        </w:tc>
        <w:tc>
          <w:tcPr>
            <w:tcW w:w="1440" w:type="dxa"/>
          </w:tcPr>
          <w:p w:rsidR="00562C08" w:rsidRPr="00D91E1F" w:rsidRDefault="004A4DC1" w:rsidP="00D91E1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r>
                      <w:rPr>
                        <w:rFonts w:ascii="Cambria Math"/>
                        <w:sz w:val="18"/>
                        <w:szCs w:val="18"/>
                      </w:rPr>
                      <m:t>=30</m:t>
                    </m:r>
                  </m:e>
                </m:nary>
              </m:oMath>
            </m:oMathPara>
          </w:p>
        </w:tc>
        <w:tc>
          <w:tcPr>
            <w:tcW w:w="1440" w:type="dxa"/>
          </w:tcPr>
          <w:p w:rsidR="00562C08" w:rsidRPr="00D91E1F" w:rsidRDefault="004A4DC1" w:rsidP="00D91E1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y</m:t>
                    </m:r>
                    <m:r>
                      <m:rPr>
                        <m:sty m:val="p"/>
                      </m:rPr>
                      <w:rPr>
                        <w:rFonts w:ascii="Cambria Math"/>
                        <w:vertAlign w:val="superscript"/>
                      </w:rPr>
                      <m:t>2</m:t>
                    </m:r>
                    <m:r>
                      <w:rPr>
                        <w:rFonts w:ascii="Cambria Math"/>
                        <w:sz w:val="18"/>
                        <w:szCs w:val="18"/>
                      </w:rPr>
                      <m:t>=29,45</m:t>
                    </m:r>
                  </m:e>
                </m:nary>
              </m:oMath>
            </m:oMathPara>
          </w:p>
        </w:tc>
        <w:tc>
          <w:tcPr>
            <w:tcW w:w="1374" w:type="dxa"/>
          </w:tcPr>
          <w:p w:rsidR="00562C08" w:rsidRPr="00D91E1F" w:rsidRDefault="004A4DC1" w:rsidP="00D91E1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r>
                      <w:rPr>
                        <w:rFonts w:ascii="Cambria Math"/>
                        <w:sz w:val="18"/>
                        <w:szCs w:val="18"/>
                      </w:rPr>
                      <m:t>=25,47</m:t>
                    </m:r>
                  </m:e>
                </m:nary>
              </m:oMath>
            </m:oMathPara>
          </w:p>
        </w:tc>
      </w:tr>
    </w:tbl>
    <w:p w:rsidR="00335F35" w:rsidRDefault="00335F35" w:rsidP="00335F35">
      <w:pPr>
        <w:spacing w:line="480" w:lineRule="auto"/>
        <w:jc w:val="both"/>
        <w:rPr>
          <w:bCs/>
          <w:color w:val="000000"/>
          <w:sz w:val="24"/>
          <w:szCs w:val="24"/>
        </w:rPr>
      </w:pPr>
    </w:p>
    <w:p w:rsidR="00335F35" w:rsidRDefault="00335F35" w:rsidP="00335F35">
      <w:pPr>
        <w:spacing w:line="480" w:lineRule="auto"/>
        <w:jc w:val="both"/>
        <w:rPr>
          <w:bCs/>
          <w:color w:val="000000"/>
          <w:sz w:val="24"/>
          <w:szCs w:val="24"/>
        </w:rPr>
      </w:pPr>
      <w:r>
        <w:rPr>
          <w:bCs/>
          <w:color w:val="000000"/>
          <w:sz w:val="24"/>
          <w:szCs w:val="24"/>
        </w:rPr>
        <w:t>a</w:t>
      </w:r>
      <w:r>
        <w:rPr>
          <w:bCs/>
          <w:color w:val="000000"/>
          <w:sz w:val="24"/>
          <w:szCs w:val="24"/>
        </w:rPr>
        <w:tab/>
        <w:t xml:space="preserve">= </w:t>
      </w:r>
      <m:oMath>
        <m:f>
          <m:fPr>
            <m:ctrlPr>
              <w:rPr>
                <w:rFonts w:ascii="Cambria Math" w:hAnsi="Cambria Math"/>
                <w:bCs/>
                <w:i/>
                <w:color w:val="000000"/>
                <w:sz w:val="24"/>
                <w:szCs w:val="24"/>
              </w:rPr>
            </m:ctrlPr>
          </m:fPr>
          <m:num>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num>
          <m:den>
            <m:r>
              <w:rPr>
                <w:rFonts w:ascii="Cambria Math" w:hAnsi="Cambria Math"/>
                <w:color w:val="000000"/>
                <w:sz w:val="24"/>
                <w:szCs w:val="24"/>
              </w:rPr>
              <m:t xml:space="preserve">n </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e>
                </m:nary>
              </m:e>
            </m:d>
            <m:r>
              <w:rPr>
                <w:rFonts w:ascii="Cambria Math" w:hAnsi="Cambria Math"/>
                <w:color w:val="000000"/>
                <w:sz w:val="24"/>
                <w:szCs w:val="24"/>
              </w:rPr>
              <m:t>2</m:t>
            </m:r>
          </m:den>
        </m:f>
      </m:oMath>
      <w:r>
        <w:rPr>
          <w:bCs/>
          <w:color w:val="000000"/>
          <w:sz w:val="24"/>
          <w:szCs w:val="24"/>
        </w:rPr>
        <w:t xml:space="preserve"> = </w:t>
      </w:r>
      <m:oMath>
        <m:f>
          <m:fPr>
            <m:ctrlPr>
              <w:rPr>
                <w:rFonts w:ascii="Cambria Math" w:hAnsi="Cambria Math"/>
                <w:bCs/>
                <w:i/>
                <w:color w:val="000000"/>
                <w:sz w:val="24"/>
                <w:szCs w:val="24"/>
              </w:rPr>
            </m:ctrlPr>
          </m:fPr>
          <m:num>
            <m:d>
              <m:dPr>
                <m:ctrlPr>
                  <w:rPr>
                    <w:rFonts w:ascii="Cambria Math" w:hAnsi="Cambria Math"/>
                    <w:bCs/>
                    <w:i/>
                    <w:color w:val="000000"/>
                    <w:sz w:val="24"/>
                    <w:szCs w:val="24"/>
                  </w:rPr>
                </m:ctrlPr>
              </m:dPr>
              <m:e>
                <m:r>
                  <w:rPr>
                    <w:rFonts w:ascii="Cambria Math"/>
                    <w:sz w:val="18"/>
                    <w:szCs w:val="18"/>
                  </w:rPr>
                  <m:t>12,1</m:t>
                </m:r>
              </m:e>
            </m:d>
            <m:d>
              <m:dPr>
                <m:ctrlPr>
                  <w:rPr>
                    <w:rFonts w:ascii="Cambria Math" w:hAnsi="Cambria Math"/>
                    <w:bCs/>
                    <w:i/>
                    <w:color w:val="000000"/>
                    <w:sz w:val="24"/>
                    <w:szCs w:val="24"/>
                  </w:rPr>
                </m:ctrlPr>
              </m:dPr>
              <m:e>
                <m:r>
                  <w:rPr>
                    <w:rFonts w:ascii="Cambria Math"/>
                    <w:sz w:val="18"/>
                    <w:szCs w:val="18"/>
                  </w:rPr>
                  <m:t>30</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8"/>
                    <w:szCs w:val="18"/>
                  </w:rPr>
                  <m:t>25,47</m:t>
                </m:r>
              </m:e>
            </m:d>
          </m:num>
          <m:den>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sz w:val="18"/>
                    <w:szCs w:val="18"/>
                  </w:rPr>
                  <m:t>30</m:t>
                </m:r>
              </m:e>
            </m:d>
            <m:d>
              <m:dPr>
                <m:ctrlPr>
                  <w:rPr>
                    <w:rFonts w:ascii="Cambria Math" w:hAnsi="Cambria Math"/>
                    <w:bCs/>
                    <w:i/>
                    <w:color w:val="000000"/>
                    <w:sz w:val="24"/>
                    <w:szCs w:val="24"/>
                  </w:rPr>
                </m:ctrlPr>
              </m:dPr>
              <m:e>
                <m:r>
                  <w:rPr>
                    <w:rFonts w:ascii="Cambria Math"/>
                    <w:sz w:val="18"/>
                    <w:szCs w:val="18"/>
                  </w:rPr>
                  <m:t>10</m:t>
                </m:r>
              </m:e>
            </m:d>
            <m:r>
              <w:rPr>
                <w:rFonts w:ascii="Cambria Math" w:hAnsi="Cambria Math"/>
                <w:color w:val="000000"/>
                <w:sz w:val="24"/>
                <w:szCs w:val="24"/>
              </w:rPr>
              <m:t>2</m:t>
            </m:r>
          </m:den>
        </m:f>
      </m:oMath>
      <w:r>
        <w:rPr>
          <w:bCs/>
          <w:color w:val="000000"/>
          <w:sz w:val="24"/>
          <w:szCs w:val="24"/>
        </w:rPr>
        <w:t xml:space="preserve"> =</w:t>
      </w:r>
      <w:r w:rsidR="0059636A">
        <w:rPr>
          <w:bCs/>
          <w:color w:val="000000"/>
          <w:sz w:val="24"/>
          <w:szCs w:val="24"/>
        </w:rPr>
        <w:t xml:space="preserve"> </w:t>
      </w:r>
      <w:r w:rsidR="00713CC1">
        <w:rPr>
          <w:bCs/>
          <w:color w:val="000000"/>
          <w:sz w:val="24"/>
          <w:szCs w:val="24"/>
        </w:rPr>
        <w:t>2,039</w:t>
      </w:r>
    </w:p>
    <w:p w:rsidR="00335F35" w:rsidRDefault="00335F35" w:rsidP="00335F35">
      <w:pPr>
        <w:tabs>
          <w:tab w:val="left" w:pos="720"/>
        </w:tabs>
        <w:spacing w:line="480" w:lineRule="auto"/>
        <w:jc w:val="both"/>
        <w:rPr>
          <w:bCs/>
          <w:color w:val="000000"/>
          <w:sz w:val="24"/>
          <w:szCs w:val="24"/>
        </w:rPr>
      </w:pPr>
      <w:r>
        <w:rPr>
          <w:bCs/>
          <w:color w:val="000000"/>
          <w:sz w:val="24"/>
          <w:szCs w:val="24"/>
        </w:rPr>
        <w:t>b</w:t>
      </w:r>
      <w:r>
        <w:rPr>
          <w:bCs/>
          <w:color w:val="000000"/>
          <w:sz w:val="24"/>
          <w:szCs w:val="24"/>
        </w:rPr>
        <w:tab/>
        <w:t xml:space="preserve">= </w:t>
      </w:r>
      <m:oMath>
        <m:f>
          <m:fPr>
            <m:ctrlPr>
              <w:rPr>
                <w:rFonts w:ascii="Cambria Math" w:hAnsi="Cambria Math"/>
                <w:bCs/>
                <w:i/>
                <w:color w:val="000000"/>
                <w:sz w:val="24"/>
                <w:szCs w:val="24"/>
              </w:rPr>
            </m:ctrlPr>
          </m:fPr>
          <m:num>
            <m:r>
              <w:rPr>
                <w:rFonts w:ascii="Cambria Math" w:hAnsi="Cambria Math"/>
                <w:color w:val="000000"/>
                <w:sz w:val="24"/>
                <w:szCs w:val="24"/>
              </w:rPr>
              <m:t>n</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num>
          <m:den>
            <m:r>
              <w:rPr>
                <w:rFonts w:ascii="Cambria Math" w:hAnsi="Cambria Math"/>
                <w:color w:val="000000"/>
                <w:sz w:val="24"/>
                <w:szCs w:val="24"/>
              </w:rPr>
              <m:t xml:space="preserve">n </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e>
                </m:nary>
              </m:e>
            </m:d>
            <m:r>
              <w:rPr>
                <w:rFonts w:ascii="Cambria Math" w:hAnsi="Cambria Math"/>
                <w:color w:val="000000"/>
                <w:sz w:val="24"/>
                <w:szCs w:val="24"/>
              </w:rPr>
              <m:t>2</m:t>
            </m:r>
          </m:den>
        </m:f>
      </m:oMath>
      <w:r>
        <w:rPr>
          <w:bCs/>
          <w:color w:val="000000"/>
          <w:sz w:val="24"/>
          <w:szCs w:val="24"/>
        </w:rPr>
        <w:t xml:space="preserve"> = </w:t>
      </w:r>
      <m:oMath>
        <m:f>
          <m:fPr>
            <m:ctrlPr>
              <w:rPr>
                <w:rFonts w:ascii="Cambria Math" w:hAnsi="Cambria Math"/>
                <w:bCs/>
                <w:i/>
                <w:color w:val="000000"/>
                <w:sz w:val="24"/>
                <w:szCs w:val="24"/>
              </w:rPr>
            </m:ctrlPr>
          </m:fPr>
          <m:num>
            <m:r>
              <w:rPr>
                <w:rFonts w:ascii="Cambria Math" w:hAnsi="Cambria Math"/>
                <w:color w:val="000000"/>
                <w:sz w:val="24"/>
                <w:szCs w:val="24"/>
              </w:rPr>
              <m:t>5</m:t>
            </m:r>
            <m:d>
              <m:dPr>
                <m:ctrlPr>
                  <w:rPr>
                    <w:rFonts w:ascii="Cambria Math" w:hAnsi="Cambria Math"/>
                    <w:bCs/>
                    <w:i/>
                    <w:color w:val="000000"/>
                    <w:sz w:val="24"/>
                    <w:szCs w:val="24"/>
                  </w:rPr>
                </m:ctrlPr>
              </m:dPr>
              <m:e>
                <m:r>
                  <w:rPr>
                    <w:rFonts w:ascii="Cambria Math"/>
                    <w:sz w:val="18"/>
                    <w:szCs w:val="18"/>
                  </w:rPr>
                  <m:t>25,47</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8"/>
                    <w:szCs w:val="18"/>
                  </w:rPr>
                  <m:t>12,1</m:t>
                </m:r>
              </m:e>
            </m:d>
          </m:num>
          <m:den>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sz w:val="18"/>
                    <w:szCs w:val="18"/>
                  </w:rPr>
                  <m:t>30</m:t>
                </m:r>
              </m:e>
            </m:d>
            <m:d>
              <m:dPr>
                <m:ctrlPr>
                  <w:rPr>
                    <w:rFonts w:ascii="Cambria Math" w:hAnsi="Cambria Math"/>
                    <w:bCs/>
                    <w:i/>
                    <w:color w:val="000000"/>
                    <w:sz w:val="24"/>
                    <w:szCs w:val="24"/>
                  </w:rPr>
                </m:ctrlPr>
              </m:dPr>
              <m:e>
                <m:r>
                  <w:rPr>
                    <w:rFonts w:ascii="Cambria Math"/>
                    <w:sz w:val="18"/>
                    <w:szCs w:val="18"/>
                  </w:rPr>
                  <m:t>10</m:t>
                </m:r>
              </m:e>
            </m:d>
            <m:r>
              <w:rPr>
                <w:rFonts w:ascii="Cambria Math" w:hAnsi="Cambria Math"/>
                <w:color w:val="000000"/>
                <w:sz w:val="24"/>
                <w:szCs w:val="24"/>
              </w:rPr>
              <m:t>2</m:t>
            </m:r>
          </m:den>
        </m:f>
      </m:oMath>
      <w:r w:rsidR="0059636A">
        <w:rPr>
          <w:bCs/>
          <w:color w:val="000000"/>
          <w:sz w:val="24"/>
          <w:szCs w:val="24"/>
        </w:rPr>
        <w:t xml:space="preserve"> = 0,127</w:t>
      </w:r>
    </w:p>
    <w:p w:rsidR="0059636A" w:rsidRDefault="0059636A" w:rsidP="0059636A">
      <w:pPr>
        <w:tabs>
          <w:tab w:val="left" w:pos="720"/>
          <w:tab w:val="center" w:pos="3966"/>
        </w:tabs>
        <w:spacing w:line="480" w:lineRule="auto"/>
        <w:jc w:val="both"/>
        <w:rPr>
          <w:bCs/>
          <w:color w:val="000000"/>
          <w:sz w:val="24"/>
          <w:szCs w:val="24"/>
        </w:rPr>
      </w:pPr>
      <w:r>
        <w:rPr>
          <w:bCs/>
          <w:color w:val="000000"/>
          <w:sz w:val="24"/>
          <w:szCs w:val="24"/>
        </w:rPr>
        <w:t>r</w:t>
      </w:r>
      <w:r>
        <w:rPr>
          <w:bCs/>
          <w:color w:val="000000"/>
          <w:sz w:val="24"/>
          <w:szCs w:val="24"/>
        </w:rPr>
        <w:tab/>
        <w:t xml:space="preserve">= </w:t>
      </w:r>
      <m:oMath>
        <m:f>
          <m:fPr>
            <m:ctrlPr>
              <w:rPr>
                <w:rFonts w:ascii="Cambria Math" w:hAnsi="Cambria Math"/>
                <w:bCs/>
                <w:i/>
                <w:color w:val="000000"/>
                <w:sz w:val="24"/>
                <w:szCs w:val="24"/>
              </w:rPr>
            </m:ctrlPr>
          </m:fPr>
          <m:num>
            <m:r>
              <w:rPr>
                <w:rFonts w:ascii="Cambria Math" w:hAnsi="Cambria Math"/>
                <w:color w:val="000000"/>
                <w:sz w:val="24"/>
                <w:szCs w:val="24"/>
              </w:rPr>
              <m:t>n</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num>
          <m:den>
            <m:rad>
              <m:radPr>
                <m:degHide m:val="on"/>
                <m:ctrlPr>
                  <w:rPr>
                    <w:rFonts w:ascii="Cambria Math" w:hAnsi="Cambria Math"/>
                    <w:bCs/>
                    <w:i/>
                    <w:color w:val="000000"/>
                    <w:sz w:val="24"/>
                    <w:szCs w:val="24"/>
                  </w:rPr>
                </m:ctrlPr>
              </m:radPr>
              <m:deg/>
              <m:e>
                <m:r>
                  <w:rPr>
                    <w:rFonts w:ascii="Cambria Math" w:hAnsi="Cambria Math"/>
                    <w:color w:val="000000"/>
                    <w:sz w:val="24"/>
                    <w:szCs w:val="24"/>
                  </w:rPr>
                  <m:t>n(</m:t>
                </m:r>
                <m:nary>
                  <m:naryPr>
                    <m:chr m:val="∑"/>
                    <m:limLoc m:val="undOvr"/>
                    <m:subHide m:val="on"/>
                    <m:supHide m:val="on"/>
                    <m:ctrlPr>
                      <w:rPr>
                        <w:rFonts w:ascii="Cambria Math" w:hAnsi="Cambria Math"/>
                        <w:bCs/>
                        <w:i/>
                        <w:color w:val="000000"/>
                        <w:sz w:val="24"/>
                        <w:szCs w:val="24"/>
                      </w:rPr>
                    </m:ctrlPr>
                  </m:naryPr>
                  <m:sub/>
                  <m:sup/>
                  <m:e>
                    <m:r>
                      <w:rPr>
                        <w:rFonts w:ascii="Cambria Math" w:hAnsi="Cambria Math"/>
                        <w:color w:val="000000"/>
                        <w:sz w:val="24"/>
                        <w:szCs w:val="24"/>
                      </w:rPr>
                      <m:t>x2)-(</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 xml:space="preserve">x)2  </m:t>
                        </m:r>
                        <m:rad>
                          <m:radPr>
                            <m:degHide m:val="on"/>
                            <m:ctrlPr>
                              <w:rPr>
                                <w:rFonts w:ascii="Cambria Math" w:hAnsi="Cambria Math"/>
                                <w:i/>
                                <w:sz w:val="18"/>
                                <w:szCs w:val="18"/>
                              </w:rPr>
                            </m:ctrlPr>
                          </m:radPr>
                          <m:deg/>
                          <m:e>
                            <m:r>
                              <w:rPr>
                                <w:rFonts w:ascii="Cambria Math" w:hAnsi="Cambria Math"/>
                                <w:sz w:val="18"/>
                                <w:szCs w:val="18"/>
                              </w:rPr>
                              <m:t>n (</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y2)-(</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y)2</m:t>
                                    </m:r>
                                  </m:e>
                                </m:nary>
                              </m:e>
                            </m:nary>
                          </m:e>
                        </m:rad>
                      </m:e>
                    </m:nary>
                  </m:e>
                </m:nary>
              </m:e>
            </m:rad>
          </m:den>
        </m:f>
      </m:oMath>
      <w:r>
        <w:rPr>
          <w:bCs/>
          <w:color w:val="000000"/>
          <w:sz w:val="24"/>
          <w:szCs w:val="24"/>
        </w:rPr>
        <w:t xml:space="preserve">= </w:t>
      </w:r>
      <m:oMath>
        <m:f>
          <m:fPr>
            <m:ctrlPr>
              <w:rPr>
                <w:rFonts w:ascii="Cambria Math" w:hAnsi="Cambria Math"/>
                <w:bCs/>
                <w:i/>
                <w:color w:val="000000"/>
                <w:sz w:val="24"/>
                <w:szCs w:val="24"/>
              </w:rPr>
            </m:ctrlPr>
          </m:fPr>
          <m:num>
            <m:r>
              <w:rPr>
                <w:rFonts w:ascii="Cambria Math" w:hAnsi="Cambria Math"/>
                <w:color w:val="000000"/>
                <w:sz w:val="24"/>
                <w:szCs w:val="24"/>
              </w:rPr>
              <m:t>5</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25,47</m:t>
                    </m:r>
                  </m:e>
                </m:nary>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8"/>
                    <w:szCs w:val="18"/>
                  </w:rPr>
                  <m:t>12,1</m:t>
                </m:r>
              </m:e>
            </m:d>
          </m:num>
          <m:den>
            <m:rad>
              <m:radPr>
                <m:degHide m:val="on"/>
                <m:ctrlPr>
                  <w:rPr>
                    <w:rFonts w:ascii="Cambria Math" w:hAnsi="Cambria Math"/>
                    <w:bCs/>
                    <w:i/>
                    <w:color w:val="000000"/>
                    <w:sz w:val="24"/>
                    <w:szCs w:val="24"/>
                  </w:rPr>
                </m:ctrlPr>
              </m:radPr>
              <m:deg/>
              <m:e>
                <m:r>
                  <w:rPr>
                    <w:rFonts w:ascii="Cambria Math" w:hAnsi="Cambria Math"/>
                    <w:color w:val="000000"/>
                    <w:sz w:val="24"/>
                    <w:szCs w:val="24"/>
                  </w:rPr>
                  <m:t>5</m:t>
                </m:r>
                <m:d>
                  <m:dPr>
                    <m:ctrlPr>
                      <w:rPr>
                        <w:rFonts w:ascii="Cambria Math" w:hAnsi="Cambria Math"/>
                        <w:bCs/>
                        <w:i/>
                        <w:color w:val="000000"/>
                        <w:sz w:val="24"/>
                        <w:szCs w:val="24"/>
                      </w:rPr>
                    </m:ctrlPr>
                  </m:dPr>
                  <m:e>
                    <m:r>
                      <w:rPr>
                        <w:rFonts w:ascii="Cambria Math" w:hAnsi="Cambria Math"/>
                        <w:color w:val="000000"/>
                        <w:sz w:val="24"/>
                        <w:szCs w:val="24"/>
                      </w:rPr>
                      <m:t>30</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hAnsi="Cambria Math"/>
                        <w:color w:val="000000"/>
                        <w:sz w:val="24"/>
                        <w:szCs w:val="24"/>
                      </w:rPr>
                      <m:t>10</m:t>
                    </m:r>
                  </m:e>
                </m:d>
                <m:r>
                  <w:rPr>
                    <w:rFonts w:ascii="Cambria Math" w:hAnsi="Cambria Math"/>
                    <w:color w:val="000000"/>
                    <w:sz w:val="24"/>
                    <w:szCs w:val="24"/>
                  </w:rPr>
                  <m:t xml:space="preserve">2 </m:t>
                </m:r>
              </m:e>
            </m:rad>
            <m:rad>
              <m:radPr>
                <m:degHide m:val="on"/>
                <m:ctrlPr>
                  <w:rPr>
                    <w:rFonts w:ascii="Cambria Math" w:hAnsi="Cambria Math"/>
                    <w:bCs/>
                    <w:i/>
                    <w:color w:val="000000"/>
                    <w:sz w:val="24"/>
                    <w:szCs w:val="24"/>
                  </w:rPr>
                </m:ctrlPr>
              </m:radPr>
              <m:deg/>
              <m:e>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hAnsi="Cambria Math"/>
                        <w:color w:val="000000"/>
                        <w:sz w:val="24"/>
                        <w:szCs w:val="24"/>
                      </w:rPr>
                      <m:t>29,45</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hAnsi="Cambria Math"/>
                        <w:color w:val="000000"/>
                        <w:sz w:val="24"/>
                        <w:szCs w:val="24"/>
                      </w:rPr>
                      <m:t>12,1</m:t>
                    </m:r>
                  </m:e>
                </m:d>
                <m:r>
                  <w:rPr>
                    <w:rFonts w:ascii="Cambria Math" w:hAnsi="Cambria Math"/>
                    <w:color w:val="000000"/>
                    <w:sz w:val="24"/>
                    <w:szCs w:val="24"/>
                  </w:rPr>
                  <m:t>2</m:t>
                </m:r>
              </m:e>
            </m:rad>
          </m:den>
        </m:f>
      </m:oMath>
      <w:r>
        <w:rPr>
          <w:bCs/>
          <w:color w:val="000000"/>
          <w:sz w:val="24"/>
          <w:szCs w:val="24"/>
        </w:rPr>
        <w:t xml:space="preserve">= </w:t>
      </w:r>
      <w:r w:rsidR="00713CC1">
        <w:rPr>
          <w:bCs/>
          <w:color w:val="000000"/>
          <w:sz w:val="24"/>
          <w:szCs w:val="24"/>
        </w:rPr>
        <w:t>0,937</w:t>
      </w:r>
    </w:p>
    <w:p w:rsidR="0059636A" w:rsidRDefault="0059636A" w:rsidP="0059636A">
      <w:pPr>
        <w:tabs>
          <w:tab w:val="left" w:pos="720"/>
          <w:tab w:val="center" w:pos="3966"/>
        </w:tabs>
        <w:spacing w:line="480" w:lineRule="auto"/>
        <w:jc w:val="both"/>
        <w:rPr>
          <w:bCs/>
          <w:color w:val="000000"/>
          <w:sz w:val="24"/>
          <w:szCs w:val="24"/>
        </w:rPr>
      </w:pPr>
    </w:p>
    <w:p w:rsidR="0059636A" w:rsidRDefault="0059636A" w:rsidP="0059636A">
      <w:pPr>
        <w:pStyle w:val="BodyText"/>
      </w:pPr>
      <w:r>
        <w:t>Perhitungan Persamaan Regresi Linier Kadar FFA Sate Maranggi pada Suhu 25</w:t>
      </w:r>
      <w:r>
        <w:rPr>
          <w:vertAlign w:val="superscript"/>
        </w:rPr>
        <w:t>o</w:t>
      </w:r>
      <w:r>
        <w:t>C</w:t>
      </w:r>
    </w:p>
    <w:tbl>
      <w:tblPr>
        <w:tblStyle w:val="TableGrid"/>
        <w:tblW w:w="8232" w:type="dxa"/>
        <w:tblLayout w:type="fixed"/>
        <w:tblLook w:val="04A0"/>
      </w:tblPr>
      <w:tblGrid>
        <w:gridCol w:w="1008"/>
        <w:gridCol w:w="1530"/>
        <w:gridCol w:w="1440"/>
        <w:gridCol w:w="1440"/>
        <w:gridCol w:w="1440"/>
        <w:gridCol w:w="1374"/>
      </w:tblGrid>
      <w:tr w:rsidR="0059636A" w:rsidTr="002D57EF">
        <w:trPr>
          <w:trHeight w:val="1312"/>
        </w:trPr>
        <w:tc>
          <w:tcPr>
            <w:tcW w:w="1008" w:type="dxa"/>
          </w:tcPr>
          <w:p w:rsidR="0059636A" w:rsidRDefault="0059636A" w:rsidP="008E72AF">
            <w:pPr>
              <w:pStyle w:val="BodyText"/>
              <w:spacing w:line="240" w:lineRule="auto"/>
              <w:jc w:val="center"/>
            </w:pPr>
          </w:p>
          <w:p w:rsidR="0059636A" w:rsidRPr="009F48F1" w:rsidRDefault="0059636A" w:rsidP="008E72AF">
            <w:pPr>
              <w:pStyle w:val="BodyText"/>
              <w:spacing w:line="240" w:lineRule="auto"/>
              <w:jc w:val="center"/>
            </w:pPr>
            <w:r w:rsidRPr="009F48F1">
              <w:t>n</w:t>
            </w:r>
          </w:p>
        </w:tc>
        <w:tc>
          <w:tcPr>
            <w:tcW w:w="1530" w:type="dxa"/>
          </w:tcPr>
          <w:p w:rsidR="0059636A" w:rsidRPr="009F48F1" w:rsidRDefault="0059636A" w:rsidP="008E72AF">
            <w:pPr>
              <w:pStyle w:val="BodyText"/>
              <w:spacing w:before="120" w:line="240" w:lineRule="auto"/>
              <w:jc w:val="center"/>
            </w:pPr>
            <w:r w:rsidRPr="009F48F1">
              <w:t>Lama Penyimpanan (hari)</w:t>
            </w:r>
          </w:p>
          <w:p w:rsidR="0059636A" w:rsidRPr="009F48F1" w:rsidRDefault="0059636A" w:rsidP="008E72AF">
            <w:pPr>
              <w:pStyle w:val="BodyText"/>
              <w:spacing w:line="240" w:lineRule="auto"/>
              <w:jc w:val="center"/>
            </w:pPr>
            <w:r w:rsidRPr="009F48F1">
              <w:t>x</w:t>
            </w:r>
          </w:p>
        </w:tc>
        <w:tc>
          <w:tcPr>
            <w:tcW w:w="1440" w:type="dxa"/>
          </w:tcPr>
          <w:p w:rsidR="0059636A" w:rsidRPr="009F48F1" w:rsidRDefault="0059636A" w:rsidP="008E72AF">
            <w:pPr>
              <w:pStyle w:val="BodyText"/>
              <w:spacing w:before="240" w:line="240" w:lineRule="auto"/>
              <w:jc w:val="center"/>
            </w:pPr>
            <w:r w:rsidRPr="009F48F1">
              <w:t>Kadar FFA</w:t>
            </w:r>
          </w:p>
          <w:p w:rsidR="0059636A" w:rsidRPr="009F48F1" w:rsidRDefault="0059636A" w:rsidP="008E72AF">
            <w:pPr>
              <w:pStyle w:val="BodyText"/>
              <w:spacing w:line="240" w:lineRule="auto"/>
              <w:jc w:val="center"/>
            </w:pPr>
            <w:r w:rsidRPr="009F48F1">
              <w:t>y</w:t>
            </w:r>
          </w:p>
        </w:tc>
        <w:tc>
          <w:tcPr>
            <w:tcW w:w="1440" w:type="dxa"/>
          </w:tcPr>
          <w:p w:rsidR="0059636A" w:rsidRPr="009F48F1" w:rsidRDefault="0059636A" w:rsidP="008E72AF">
            <w:pPr>
              <w:pStyle w:val="BodyText"/>
              <w:spacing w:line="240" w:lineRule="auto"/>
              <w:jc w:val="center"/>
              <w:rPr>
                <w:vertAlign w:val="superscript"/>
              </w:rPr>
            </w:pPr>
          </w:p>
          <w:p w:rsidR="0059636A" w:rsidRPr="009F48F1" w:rsidRDefault="0059636A" w:rsidP="008E72AF">
            <w:pPr>
              <w:pStyle w:val="BodyText"/>
              <w:spacing w:before="240" w:line="240" w:lineRule="auto"/>
              <w:jc w:val="center"/>
              <w:rPr>
                <w:vertAlign w:val="superscript"/>
              </w:rPr>
            </w:pPr>
            <w:r w:rsidRPr="009F48F1">
              <w:t>x</w:t>
            </w:r>
            <w:r w:rsidRPr="009F48F1">
              <w:rPr>
                <w:vertAlign w:val="superscript"/>
              </w:rPr>
              <w:t>2</w:t>
            </w:r>
          </w:p>
        </w:tc>
        <w:tc>
          <w:tcPr>
            <w:tcW w:w="1440" w:type="dxa"/>
          </w:tcPr>
          <w:p w:rsidR="0059636A" w:rsidRPr="009F48F1" w:rsidRDefault="0059636A" w:rsidP="008E72AF">
            <w:pPr>
              <w:pStyle w:val="BodyText"/>
              <w:spacing w:line="240" w:lineRule="auto"/>
              <w:jc w:val="center"/>
              <w:rPr>
                <w:vertAlign w:val="superscript"/>
              </w:rPr>
            </w:pPr>
          </w:p>
          <w:p w:rsidR="0059636A" w:rsidRPr="009F48F1" w:rsidRDefault="0059636A" w:rsidP="008E72AF">
            <w:pPr>
              <w:pStyle w:val="BodyText"/>
              <w:spacing w:before="240" w:line="240" w:lineRule="auto"/>
              <w:jc w:val="center"/>
            </w:pPr>
            <w:r w:rsidRPr="009F48F1">
              <w:t>y</w:t>
            </w:r>
            <w:r w:rsidRPr="009F48F1">
              <w:rPr>
                <w:vertAlign w:val="superscript"/>
              </w:rPr>
              <w:t>2</w:t>
            </w:r>
          </w:p>
        </w:tc>
        <w:tc>
          <w:tcPr>
            <w:tcW w:w="1374" w:type="dxa"/>
          </w:tcPr>
          <w:p w:rsidR="0059636A" w:rsidRPr="009F48F1" w:rsidRDefault="0059636A" w:rsidP="008E72AF">
            <w:pPr>
              <w:pStyle w:val="BodyText"/>
              <w:spacing w:line="240" w:lineRule="auto"/>
              <w:jc w:val="center"/>
            </w:pPr>
          </w:p>
          <w:p w:rsidR="0059636A" w:rsidRPr="009F48F1" w:rsidRDefault="0059636A" w:rsidP="008E72AF">
            <w:pPr>
              <w:spacing w:before="240"/>
              <w:jc w:val="center"/>
              <w:rPr>
                <w:sz w:val="24"/>
                <w:szCs w:val="24"/>
              </w:rPr>
            </w:pPr>
            <w:r w:rsidRPr="009F48F1">
              <w:rPr>
                <w:sz w:val="24"/>
                <w:szCs w:val="24"/>
              </w:rPr>
              <w:t>xy</w:t>
            </w:r>
          </w:p>
        </w:tc>
      </w:tr>
      <w:tr w:rsidR="0059636A" w:rsidTr="002D57EF">
        <w:trPr>
          <w:trHeight w:val="407"/>
        </w:trPr>
        <w:tc>
          <w:tcPr>
            <w:tcW w:w="1008" w:type="dxa"/>
          </w:tcPr>
          <w:p w:rsidR="0059636A" w:rsidRPr="00D91E1F" w:rsidRDefault="0059636A" w:rsidP="008E72AF">
            <w:pPr>
              <w:pStyle w:val="BodyText"/>
              <w:spacing w:line="240" w:lineRule="auto"/>
              <w:jc w:val="center"/>
            </w:pPr>
            <w:r w:rsidRPr="00D91E1F">
              <w:t>1</w:t>
            </w:r>
          </w:p>
        </w:tc>
        <w:tc>
          <w:tcPr>
            <w:tcW w:w="1530" w:type="dxa"/>
          </w:tcPr>
          <w:p w:rsidR="0059636A" w:rsidRPr="00D91E1F" w:rsidRDefault="0059636A" w:rsidP="008E72AF">
            <w:pPr>
              <w:pStyle w:val="BodyText"/>
              <w:spacing w:line="240" w:lineRule="auto"/>
              <w:jc w:val="center"/>
            </w:pPr>
            <w:r w:rsidRPr="00D91E1F">
              <w:t>0</w:t>
            </w:r>
          </w:p>
        </w:tc>
        <w:tc>
          <w:tcPr>
            <w:tcW w:w="1440" w:type="dxa"/>
          </w:tcPr>
          <w:p w:rsidR="0059636A" w:rsidRPr="00D91E1F" w:rsidRDefault="00D73926" w:rsidP="008E72AF">
            <w:pPr>
              <w:pStyle w:val="BodyText"/>
              <w:spacing w:line="240" w:lineRule="auto"/>
              <w:jc w:val="center"/>
            </w:pPr>
            <w:r>
              <w:t>2,23</w:t>
            </w:r>
          </w:p>
        </w:tc>
        <w:tc>
          <w:tcPr>
            <w:tcW w:w="1440" w:type="dxa"/>
          </w:tcPr>
          <w:p w:rsidR="0059636A" w:rsidRPr="00D91E1F" w:rsidRDefault="0059636A" w:rsidP="008E72AF">
            <w:pPr>
              <w:pStyle w:val="BodyText"/>
              <w:spacing w:line="240" w:lineRule="auto"/>
              <w:jc w:val="center"/>
            </w:pPr>
            <w:r w:rsidRPr="00D91E1F">
              <w:t>0</w:t>
            </w:r>
          </w:p>
        </w:tc>
        <w:tc>
          <w:tcPr>
            <w:tcW w:w="1440" w:type="dxa"/>
          </w:tcPr>
          <w:p w:rsidR="0059636A" w:rsidRPr="00D91E1F" w:rsidRDefault="00D73926" w:rsidP="008E72AF">
            <w:pPr>
              <w:pStyle w:val="BodyText"/>
              <w:spacing w:line="240" w:lineRule="auto"/>
              <w:jc w:val="center"/>
            </w:pPr>
            <w:r>
              <w:t>4,97</w:t>
            </w:r>
          </w:p>
        </w:tc>
        <w:tc>
          <w:tcPr>
            <w:tcW w:w="1374" w:type="dxa"/>
          </w:tcPr>
          <w:p w:rsidR="0059636A" w:rsidRPr="00D91E1F" w:rsidRDefault="0059636A" w:rsidP="008E72AF">
            <w:pPr>
              <w:pStyle w:val="BodyText"/>
              <w:spacing w:line="240" w:lineRule="auto"/>
              <w:jc w:val="center"/>
            </w:pPr>
            <w:r w:rsidRPr="00D91E1F">
              <w:t>0</w:t>
            </w:r>
          </w:p>
        </w:tc>
      </w:tr>
      <w:tr w:rsidR="0059636A" w:rsidTr="002D57EF">
        <w:trPr>
          <w:trHeight w:val="407"/>
        </w:trPr>
        <w:tc>
          <w:tcPr>
            <w:tcW w:w="1008" w:type="dxa"/>
          </w:tcPr>
          <w:p w:rsidR="0059636A" w:rsidRPr="00D91E1F" w:rsidRDefault="0059636A" w:rsidP="008E72AF">
            <w:pPr>
              <w:pStyle w:val="BodyText"/>
              <w:spacing w:line="240" w:lineRule="auto"/>
              <w:jc w:val="center"/>
            </w:pPr>
            <w:r w:rsidRPr="00D91E1F">
              <w:t>2</w:t>
            </w:r>
          </w:p>
        </w:tc>
        <w:tc>
          <w:tcPr>
            <w:tcW w:w="1530" w:type="dxa"/>
          </w:tcPr>
          <w:p w:rsidR="0059636A" w:rsidRPr="00D91E1F" w:rsidRDefault="0059636A" w:rsidP="008E72AF">
            <w:pPr>
              <w:pStyle w:val="BodyText"/>
              <w:spacing w:line="240" w:lineRule="auto"/>
              <w:jc w:val="center"/>
            </w:pPr>
            <w:r w:rsidRPr="00D91E1F">
              <w:t>1</w:t>
            </w:r>
          </w:p>
        </w:tc>
        <w:tc>
          <w:tcPr>
            <w:tcW w:w="1440" w:type="dxa"/>
          </w:tcPr>
          <w:p w:rsidR="0059636A" w:rsidRPr="00D91E1F" w:rsidRDefault="00D73926" w:rsidP="008E72AF">
            <w:pPr>
              <w:pStyle w:val="BodyText"/>
              <w:spacing w:line="240" w:lineRule="auto"/>
              <w:jc w:val="center"/>
            </w:pPr>
            <w:r>
              <w:t>2,36</w:t>
            </w:r>
          </w:p>
        </w:tc>
        <w:tc>
          <w:tcPr>
            <w:tcW w:w="1440" w:type="dxa"/>
          </w:tcPr>
          <w:p w:rsidR="0059636A" w:rsidRPr="00D91E1F" w:rsidRDefault="0059636A" w:rsidP="008E72AF">
            <w:pPr>
              <w:pStyle w:val="BodyText"/>
              <w:spacing w:line="240" w:lineRule="auto"/>
              <w:jc w:val="center"/>
            </w:pPr>
            <w:r w:rsidRPr="00D91E1F">
              <w:t>1</w:t>
            </w:r>
          </w:p>
        </w:tc>
        <w:tc>
          <w:tcPr>
            <w:tcW w:w="1440" w:type="dxa"/>
          </w:tcPr>
          <w:p w:rsidR="0059636A" w:rsidRPr="00D91E1F" w:rsidRDefault="00D73926" w:rsidP="008E72AF">
            <w:pPr>
              <w:pStyle w:val="BodyText"/>
              <w:spacing w:line="240" w:lineRule="auto"/>
              <w:jc w:val="center"/>
            </w:pPr>
            <w:r>
              <w:t>5,57</w:t>
            </w:r>
          </w:p>
        </w:tc>
        <w:tc>
          <w:tcPr>
            <w:tcW w:w="1374" w:type="dxa"/>
          </w:tcPr>
          <w:p w:rsidR="0059636A" w:rsidRPr="00D91E1F" w:rsidRDefault="00D73926" w:rsidP="008E72AF">
            <w:pPr>
              <w:pStyle w:val="BodyText"/>
              <w:spacing w:line="240" w:lineRule="auto"/>
              <w:jc w:val="center"/>
            </w:pPr>
            <w:r>
              <w:t>2,36</w:t>
            </w:r>
          </w:p>
        </w:tc>
      </w:tr>
      <w:tr w:rsidR="0059636A" w:rsidTr="002D57EF">
        <w:trPr>
          <w:trHeight w:val="422"/>
        </w:trPr>
        <w:tc>
          <w:tcPr>
            <w:tcW w:w="1008" w:type="dxa"/>
          </w:tcPr>
          <w:p w:rsidR="0059636A" w:rsidRPr="00D91E1F" w:rsidRDefault="0059636A" w:rsidP="008E72AF">
            <w:pPr>
              <w:pStyle w:val="BodyText"/>
              <w:spacing w:line="240" w:lineRule="auto"/>
              <w:jc w:val="center"/>
            </w:pPr>
            <w:r w:rsidRPr="00D91E1F">
              <w:t>3</w:t>
            </w:r>
          </w:p>
        </w:tc>
        <w:tc>
          <w:tcPr>
            <w:tcW w:w="1530" w:type="dxa"/>
          </w:tcPr>
          <w:p w:rsidR="0059636A" w:rsidRPr="00D91E1F" w:rsidRDefault="0059636A" w:rsidP="008E72AF">
            <w:pPr>
              <w:pStyle w:val="BodyText"/>
              <w:spacing w:line="240" w:lineRule="auto"/>
              <w:jc w:val="center"/>
            </w:pPr>
            <w:r w:rsidRPr="00D91E1F">
              <w:t>2</w:t>
            </w:r>
          </w:p>
        </w:tc>
        <w:tc>
          <w:tcPr>
            <w:tcW w:w="1440" w:type="dxa"/>
          </w:tcPr>
          <w:p w:rsidR="0059636A" w:rsidRPr="00D91E1F" w:rsidRDefault="00D73926" w:rsidP="008E72AF">
            <w:pPr>
              <w:pStyle w:val="BodyText"/>
              <w:spacing w:line="240" w:lineRule="auto"/>
              <w:jc w:val="center"/>
            </w:pPr>
            <w:r>
              <w:t>2,68</w:t>
            </w:r>
          </w:p>
        </w:tc>
        <w:tc>
          <w:tcPr>
            <w:tcW w:w="1440" w:type="dxa"/>
          </w:tcPr>
          <w:p w:rsidR="0059636A" w:rsidRPr="00D91E1F" w:rsidRDefault="0059636A" w:rsidP="008E72AF">
            <w:pPr>
              <w:pStyle w:val="BodyText"/>
              <w:spacing w:line="240" w:lineRule="auto"/>
              <w:jc w:val="center"/>
            </w:pPr>
            <w:r w:rsidRPr="00D91E1F">
              <w:t>4</w:t>
            </w:r>
          </w:p>
        </w:tc>
        <w:tc>
          <w:tcPr>
            <w:tcW w:w="1440" w:type="dxa"/>
          </w:tcPr>
          <w:p w:rsidR="0059636A" w:rsidRPr="00D91E1F" w:rsidRDefault="00D73926" w:rsidP="008E72AF">
            <w:pPr>
              <w:pStyle w:val="BodyText"/>
              <w:spacing w:line="240" w:lineRule="auto"/>
              <w:jc w:val="center"/>
            </w:pPr>
            <w:r>
              <w:t>7,18</w:t>
            </w:r>
          </w:p>
        </w:tc>
        <w:tc>
          <w:tcPr>
            <w:tcW w:w="1374" w:type="dxa"/>
          </w:tcPr>
          <w:p w:rsidR="0059636A" w:rsidRPr="00D91E1F" w:rsidRDefault="00D73926" w:rsidP="008E72AF">
            <w:pPr>
              <w:pStyle w:val="BodyText"/>
              <w:spacing w:line="240" w:lineRule="auto"/>
              <w:jc w:val="center"/>
            </w:pPr>
            <w:r>
              <w:t>5,36</w:t>
            </w:r>
          </w:p>
        </w:tc>
      </w:tr>
      <w:tr w:rsidR="0059636A" w:rsidTr="002D57EF">
        <w:trPr>
          <w:trHeight w:val="407"/>
        </w:trPr>
        <w:tc>
          <w:tcPr>
            <w:tcW w:w="1008" w:type="dxa"/>
          </w:tcPr>
          <w:p w:rsidR="0059636A" w:rsidRPr="00D91E1F" w:rsidRDefault="0059636A" w:rsidP="008E72AF">
            <w:pPr>
              <w:pStyle w:val="BodyText"/>
              <w:spacing w:line="240" w:lineRule="auto"/>
              <w:jc w:val="center"/>
            </w:pPr>
            <w:r w:rsidRPr="00D91E1F">
              <w:t>4</w:t>
            </w:r>
          </w:p>
        </w:tc>
        <w:tc>
          <w:tcPr>
            <w:tcW w:w="1530" w:type="dxa"/>
          </w:tcPr>
          <w:p w:rsidR="0059636A" w:rsidRPr="00D91E1F" w:rsidRDefault="0059636A" w:rsidP="008E72AF">
            <w:pPr>
              <w:pStyle w:val="BodyText"/>
              <w:spacing w:line="240" w:lineRule="auto"/>
              <w:jc w:val="center"/>
            </w:pPr>
            <w:r w:rsidRPr="00D91E1F">
              <w:t>3</w:t>
            </w:r>
          </w:p>
        </w:tc>
        <w:tc>
          <w:tcPr>
            <w:tcW w:w="1440" w:type="dxa"/>
          </w:tcPr>
          <w:p w:rsidR="0059636A" w:rsidRPr="00D91E1F" w:rsidRDefault="00D73926" w:rsidP="008E72AF">
            <w:pPr>
              <w:pStyle w:val="BodyText"/>
              <w:spacing w:line="240" w:lineRule="auto"/>
              <w:jc w:val="center"/>
            </w:pPr>
            <w:r>
              <w:t>2,99</w:t>
            </w:r>
          </w:p>
        </w:tc>
        <w:tc>
          <w:tcPr>
            <w:tcW w:w="1440" w:type="dxa"/>
          </w:tcPr>
          <w:p w:rsidR="0059636A" w:rsidRPr="00D91E1F" w:rsidRDefault="0059636A" w:rsidP="008E72AF">
            <w:pPr>
              <w:pStyle w:val="BodyText"/>
              <w:spacing w:line="240" w:lineRule="auto"/>
              <w:jc w:val="center"/>
            </w:pPr>
            <w:r w:rsidRPr="00D91E1F">
              <w:t>9</w:t>
            </w:r>
          </w:p>
        </w:tc>
        <w:tc>
          <w:tcPr>
            <w:tcW w:w="1440" w:type="dxa"/>
          </w:tcPr>
          <w:p w:rsidR="0059636A" w:rsidRPr="00D91E1F" w:rsidRDefault="00D73926" w:rsidP="008E72AF">
            <w:pPr>
              <w:pStyle w:val="BodyText"/>
              <w:spacing w:line="240" w:lineRule="auto"/>
              <w:jc w:val="center"/>
            </w:pPr>
            <w:r>
              <w:t>8,94</w:t>
            </w:r>
          </w:p>
        </w:tc>
        <w:tc>
          <w:tcPr>
            <w:tcW w:w="1374" w:type="dxa"/>
          </w:tcPr>
          <w:p w:rsidR="0059636A" w:rsidRPr="00D91E1F" w:rsidRDefault="00D73926" w:rsidP="008E72AF">
            <w:pPr>
              <w:pStyle w:val="BodyText"/>
              <w:spacing w:line="240" w:lineRule="auto"/>
              <w:jc w:val="center"/>
            </w:pPr>
            <w:r>
              <w:t>8,97</w:t>
            </w:r>
          </w:p>
        </w:tc>
      </w:tr>
      <w:tr w:rsidR="0059636A" w:rsidTr="002D57EF">
        <w:trPr>
          <w:trHeight w:val="407"/>
        </w:trPr>
        <w:tc>
          <w:tcPr>
            <w:tcW w:w="1008" w:type="dxa"/>
          </w:tcPr>
          <w:p w:rsidR="0059636A" w:rsidRPr="00D91E1F" w:rsidRDefault="0059636A" w:rsidP="008E72AF">
            <w:pPr>
              <w:pStyle w:val="BodyText"/>
              <w:spacing w:line="240" w:lineRule="auto"/>
              <w:jc w:val="center"/>
            </w:pPr>
            <w:r w:rsidRPr="00D91E1F">
              <w:t>5</w:t>
            </w:r>
          </w:p>
        </w:tc>
        <w:tc>
          <w:tcPr>
            <w:tcW w:w="1530" w:type="dxa"/>
          </w:tcPr>
          <w:p w:rsidR="0059636A" w:rsidRPr="00D91E1F" w:rsidRDefault="0059636A" w:rsidP="008E72AF">
            <w:pPr>
              <w:pStyle w:val="BodyText"/>
              <w:spacing w:line="240" w:lineRule="auto"/>
              <w:jc w:val="center"/>
            </w:pPr>
            <w:r w:rsidRPr="00D91E1F">
              <w:t>4</w:t>
            </w:r>
          </w:p>
        </w:tc>
        <w:tc>
          <w:tcPr>
            <w:tcW w:w="1440" w:type="dxa"/>
          </w:tcPr>
          <w:p w:rsidR="0059636A" w:rsidRPr="00D91E1F" w:rsidRDefault="00D73926" w:rsidP="008E72AF">
            <w:pPr>
              <w:pStyle w:val="BodyText"/>
              <w:spacing w:line="240" w:lineRule="auto"/>
              <w:jc w:val="center"/>
            </w:pPr>
            <w:r>
              <w:t>3,18</w:t>
            </w:r>
          </w:p>
        </w:tc>
        <w:tc>
          <w:tcPr>
            <w:tcW w:w="1440" w:type="dxa"/>
          </w:tcPr>
          <w:p w:rsidR="0059636A" w:rsidRPr="00D91E1F" w:rsidRDefault="0059636A" w:rsidP="008E72AF">
            <w:pPr>
              <w:pStyle w:val="BodyText"/>
              <w:spacing w:line="240" w:lineRule="auto"/>
              <w:jc w:val="center"/>
            </w:pPr>
            <w:r w:rsidRPr="00D91E1F">
              <w:t>16</w:t>
            </w:r>
          </w:p>
        </w:tc>
        <w:tc>
          <w:tcPr>
            <w:tcW w:w="1440" w:type="dxa"/>
          </w:tcPr>
          <w:p w:rsidR="0059636A" w:rsidRPr="00D91E1F" w:rsidRDefault="00D73926" w:rsidP="008E72AF">
            <w:pPr>
              <w:pStyle w:val="BodyText"/>
              <w:spacing w:line="240" w:lineRule="auto"/>
              <w:jc w:val="center"/>
            </w:pPr>
            <w:r>
              <w:t>10,11</w:t>
            </w:r>
          </w:p>
        </w:tc>
        <w:tc>
          <w:tcPr>
            <w:tcW w:w="1374" w:type="dxa"/>
          </w:tcPr>
          <w:p w:rsidR="0059636A" w:rsidRPr="00D91E1F" w:rsidRDefault="00D73926" w:rsidP="008E72AF">
            <w:pPr>
              <w:pStyle w:val="BodyText"/>
              <w:spacing w:line="240" w:lineRule="auto"/>
              <w:jc w:val="center"/>
            </w:pPr>
            <w:r>
              <w:t>12,72</w:t>
            </w:r>
          </w:p>
        </w:tc>
      </w:tr>
      <w:tr w:rsidR="0059636A" w:rsidTr="002D57EF">
        <w:trPr>
          <w:trHeight w:val="407"/>
        </w:trPr>
        <w:tc>
          <w:tcPr>
            <w:tcW w:w="1008" w:type="dxa"/>
          </w:tcPr>
          <w:p w:rsidR="0059636A" w:rsidRPr="00D91E1F" w:rsidRDefault="004A4DC1" w:rsidP="008E72AF">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59636A"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59636A"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r>
                      <w:rPr>
                        <w:rFonts w:ascii="Cambria Math"/>
                        <w:sz w:val="18"/>
                        <w:szCs w:val="18"/>
                      </w:rPr>
                      <m:t>=13,44</m:t>
                    </m:r>
                  </m:e>
                </m:nary>
              </m:oMath>
            </m:oMathPara>
          </w:p>
        </w:tc>
        <w:tc>
          <w:tcPr>
            <w:tcW w:w="1440" w:type="dxa"/>
          </w:tcPr>
          <w:p w:rsidR="0059636A"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r>
                      <w:rPr>
                        <w:rFonts w:ascii="Cambria Math"/>
                        <w:sz w:val="18"/>
                        <w:szCs w:val="18"/>
                      </w:rPr>
                      <m:t>=30</m:t>
                    </m:r>
                  </m:e>
                </m:nary>
              </m:oMath>
            </m:oMathPara>
          </w:p>
        </w:tc>
        <w:tc>
          <w:tcPr>
            <w:tcW w:w="1440" w:type="dxa"/>
          </w:tcPr>
          <w:p w:rsidR="0059636A"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y</m:t>
                    </m:r>
                    <m:r>
                      <m:rPr>
                        <m:sty m:val="p"/>
                      </m:rPr>
                      <w:rPr>
                        <w:rFonts w:ascii="Cambria Math"/>
                        <w:vertAlign w:val="superscript"/>
                      </w:rPr>
                      <m:t>2</m:t>
                    </m:r>
                    <m:r>
                      <w:rPr>
                        <w:rFonts w:ascii="Cambria Math"/>
                        <w:sz w:val="18"/>
                        <w:szCs w:val="18"/>
                      </w:rPr>
                      <m:t>=36,77</m:t>
                    </m:r>
                  </m:e>
                </m:nary>
              </m:oMath>
            </m:oMathPara>
          </w:p>
        </w:tc>
        <w:tc>
          <w:tcPr>
            <w:tcW w:w="1374" w:type="dxa"/>
          </w:tcPr>
          <w:p w:rsidR="0059636A"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r>
                      <w:rPr>
                        <w:rFonts w:ascii="Cambria Math"/>
                        <w:sz w:val="18"/>
                        <w:szCs w:val="18"/>
                      </w:rPr>
                      <m:t>=29,41</m:t>
                    </m:r>
                  </m:e>
                </m:nary>
              </m:oMath>
            </m:oMathPara>
          </w:p>
        </w:tc>
      </w:tr>
    </w:tbl>
    <w:p w:rsidR="0059636A" w:rsidRDefault="0059636A" w:rsidP="0059636A">
      <w:pPr>
        <w:tabs>
          <w:tab w:val="left" w:pos="720"/>
          <w:tab w:val="center" w:pos="3966"/>
        </w:tabs>
        <w:spacing w:line="480" w:lineRule="auto"/>
        <w:jc w:val="both"/>
        <w:rPr>
          <w:bCs/>
          <w:color w:val="000000"/>
          <w:sz w:val="24"/>
          <w:szCs w:val="24"/>
        </w:rPr>
      </w:pPr>
    </w:p>
    <w:p w:rsidR="00713CC1" w:rsidRDefault="00713CC1" w:rsidP="0059636A">
      <w:pPr>
        <w:tabs>
          <w:tab w:val="left" w:pos="720"/>
          <w:tab w:val="center" w:pos="3966"/>
        </w:tabs>
        <w:spacing w:line="480" w:lineRule="auto"/>
        <w:jc w:val="both"/>
        <w:rPr>
          <w:bCs/>
          <w:color w:val="000000"/>
          <w:sz w:val="24"/>
          <w:szCs w:val="24"/>
        </w:rPr>
      </w:pPr>
    </w:p>
    <w:p w:rsidR="00316C6F" w:rsidRDefault="00316C6F" w:rsidP="00316C6F">
      <w:pPr>
        <w:pStyle w:val="BodyText"/>
      </w:pPr>
      <w:r>
        <w:lastRenderedPageBreak/>
        <w:t>Perhitungan Persamaan Regresi Linier Kadar FFA Sate Maranggi pada Suhu 30</w:t>
      </w:r>
      <w:r>
        <w:rPr>
          <w:vertAlign w:val="superscript"/>
        </w:rPr>
        <w:t>o</w:t>
      </w:r>
      <w:r>
        <w:t>C</w:t>
      </w:r>
    </w:p>
    <w:tbl>
      <w:tblPr>
        <w:tblStyle w:val="TableGrid"/>
        <w:tblW w:w="8232" w:type="dxa"/>
        <w:tblLayout w:type="fixed"/>
        <w:tblLook w:val="04A0"/>
      </w:tblPr>
      <w:tblGrid>
        <w:gridCol w:w="1008"/>
        <w:gridCol w:w="1530"/>
        <w:gridCol w:w="1440"/>
        <w:gridCol w:w="1440"/>
        <w:gridCol w:w="1440"/>
        <w:gridCol w:w="1374"/>
      </w:tblGrid>
      <w:tr w:rsidR="00316C6F" w:rsidTr="002D57EF">
        <w:trPr>
          <w:trHeight w:val="1312"/>
        </w:trPr>
        <w:tc>
          <w:tcPr>
            <w:tcW w:w="1008" w:type="dxa"/>
          </w:tcPr>
          <w:p w:rsidR="00316C6F" w:rsidRDefault="00316C6F" w:rsidP="008E72AF">
            <w:pPr>
              <w:pStyle w:val="BodyText"/>
              <w:spacing w:line="240" w:lineRule="auto"/>
              <w:jc w:val="center"/>
            </w:pPr>
          </w:p>
          <w:p w:rsidR="00316C6F" w:rsidRPr="009F48F1" w:rsidRDefault="00316C6F" w:rsidP="008E72AF">
            <w:pPr>
              <w:pStyle w:val="BodyText"/>
              <w:spacing w:line="240" w:lineRule="auto"/>
              <w:jc w:val="center"/>
            </w:pPr>
            <w:r w:rsidRPr="009F48F1">
              <w:t>n</w:t>
            </w:r>
          </w:p>
        </w:tc>
        <w:tc>
          <w:tcPr>
            <w:tcW w:w="1530" w:type="dxa"/>
          </w:tcPr>
          <w:p w:rsidR="00316C6F" w:rsidRPr="009F48F1" w:rsidRDefault="00316C6F" w:rsidP="008E72AF">
            <w:pPr>
              <w:pStyle w:val="BodyText"/>
              <w:spacing w:before="120" w:line="240" w:lineRule="auto"/>
              <w:jc w:val="center"/>
            </w:pPr>
            <w:r w:rsidRPr="009F48F1">
              <w:t>Lama Penyimpanan (hari)</w:t>
            </w:r>
          </w:p>
          <w:p w:rsidR="00316C6F" w:rsidRPr="009F48F1" w:rsidRDefault="00316C6F" w:rsidP="008E72AF">
            <w:pPr>
              <w:pStyle w:val="BodyText"/>
              <w:spacing w:line="240" w:lineRule="auto"/>
              <w:jc w:val="center"/>
            </w:pPr>
            <w:r w:rsidRPr="009F48F1">
              <w:t>x</w:t>
            </w:r>
          </w:p>
        </w:tc>
        <w:tc>
          <w:tcPr>
            <w:tcW w:w="1440" w:type="dxa"/>
          </w:tcPr>
          <w:p w:rsidR="00316C6F" w:rsidRPr="009F48F1" w:rsidRDefault="00316C6F" w:rsidP="008E72AF">
            <w:pPr>
              <w:pStyle w:val="BodyText"/>
              <w:spacing w:before="240" w:line="240" w:lineRule="auto"/>
              <w:jc w:val="center"/>
            </w:pPr>
            <w:r w:rsidRPr="009F48F1">
              <w:t>Kadar FFA</w:t>
            </w:r>
          </w:p>
          <w:p w:rsidR="00316C6F" w:rsidRPr="009F48F1" w:rsidRDefault="00316C6F" w:rsidP="008E72AF">
            <w:pPr>
              <w:pStyle w:val="BodyText"/>
              <w:spacing w:line="240" w:lineRule="auto"/>
              <w:jc w:val="center"/>
            </w:pPr>
            <w:r w:rsidRPr="009F48F1">
              <w:t>y</w:t>
            </w:r>
          </w:p>
        </w:tc>
        <w:tc>
          <w:tcPr>
            <w:tcW w:w="1440" w:type="dxa"/>
          </w:tcPr>
          <w:p w:rsidR="00316C6F" w:rsidRPr="009F48F1" w:rsidRDefault="00316C6F" w:rsidP="008E72AF">
            <w:pPr>
              <w:pStyle w:val="BodyText"/>
              <w:spacing w:line="240" w:lineRule="auto"/>
              <w:jc w:val="center"/>
              <w:rPr>
                <w:vertAlign w:val="superscript"/>
              </w:rPr>
            </w:pPr>
          </w:p>
          <w:p w:rsidR="00316C6F" w:rsidRPr="009F48F1" w:rsidRDefault="00316C6F" w:rsidP="008E72AF">
            <w:pPr>
              <w:pStyle w:val="BodyText"/>
              <w:spacing w:before="240" w:line="240" w:lineRule="auto"/>
              <w:jc w:val="center"/>
              <w:rPr>
                <w:vertAlign w:val="superscript"/>
              </w:rPr>
            </w:pPr>
            <w:r w:rsidRPr="009F48F1">
              <w:t>x</w:t>
            </w:r>
            <w:r w:rsidRPr="009F48F1">
              <w:rPr>
                <w:vertAlign w:val="superscript"/>
              </w:rPr>
              <w:t>2</w:t>
            </w:r>
          </w:p>
        </w:tc>
        <w:tc>
          <w:tcPr>
            <w:tcW w:w="1440" w:type="dxa"/>
          </w:tcPr>
          <w:p w:rsidR="00316C6F" w:rsidRPr="009F48F1" w:rsidRDefault="00316C6F" w:rsidP="008E72AF">
            <w:pPr>
              <w:pStyle w:val="BodyText"/>
              <w:spacing w:line="240" w:lineRule="auto"/>
              <w:jc w:val="center"/>
              <w:rPr>
                <w:vertAlign w:val="superscript"/>
              </w:rPr>
            </w:pPr>
          </w:p>
          <w:p w:rsidR="00316C6F" w:rsidRPr="009F48F1" w:rsidRDefault="00316C6F" w:rsidP="008E72AF">
            <w:pPr>
              <w:pStyle w:val="BodyText"/>
              <w:spacing w:before="240" w:line="240" w:lineRule="auto"/>
              <w:jc w:val="center"/>
            </w:pPr>
            <w:r w:rsidRPr="009F48F1">
              <w:t>y</w:t>
            </w:r>
            <w:r w:rsidRPr="009F48F1">
              <w:rPr>
                <w:vertAlign w:val="superscript"/>
              </w:rPr>
              <w:t>2</w:t>
            </w:r>
          </w:p>
        </w:tc>
        <w:tc>
          <w:tcPr>
            <w:tcW w:w="1374" w:type="dxa"/>
          </w:tcPr>
          <w:p w:rsidR="00316C6F" w:rsidRPr="009F48F1" w:rsidRDefault="00316C6F" w:rsidP="008E72AF">
            <w:pPr>
              <w:pStyle w:val="BodyText"/>
              <w:spacing w:line="240" w:lineRule="auto"/>
              <w:jc w:val="center"/>
            </w:pPr>
          </w:p>
          <w:p w:rsidR="00316C6F" w:rsidRPr="009F48F1" w:rsidRDefault="00316C6F" w:rsidP="008E72AF">
            <w:pPr>
              <w:spacing w:before="240"/>
              <w:jc w:val="center"/>
              <w:rPr>
                <w:sz w:val="24"/>
                <w:szCs w:val="24"/>
              </w:rPr>
            </w:pPr>
            <w:r w:rsidRPr="009F48F1">
              <w:rPr>
                <w:sz w:val="24"/>
                <w:szCs w:val="24"/>
              </w:rPr>
              <w:t>xy</w:t>
            </w:r>
          </w:p>
        </w:tc>
      </w:tr>
      <w:tr w:rsidR="00316C6F" w:rsidTr="002D57EF">
        <w:trPr>
          <w:trHeight w:val="407"/>
        </w:trPr>
        <w:tc>
          <w:tcPr>
            <w:tcW w:w="1008" w:type="dxa"/>
          </w:tcPr>
          <w:p w:rsidR="00316C6F" w:rsidRPr="00D91E1F" w:rsidRDefault="00316C6F" w:rsidP="008E72AF">
            <w:pPr>
              <w:pStyle w:val="BodyText"/>
              <w:spacing w:line="240" w:lineRule="auto"/>
              <w:jc w:val="center"/>
            </w:pPr>
            <w:r w:rsidRPr="00D91E1F">
              <w:t>1</w:t>
            </w:r>
          </w:p>
        </w:tc>
        <w:tc>
          <w:tcPr>
            <w:tcW w:w="1530" w:type="dxa"/>
          </w:tcPr>
          <w:p w:rsidR="00316C6F" w:rsidRPr="00D91E1F" w:rsidRDefault="00316C6F" w:rsidP="008E72AF">
            <w:pPr>
              <w:pStyle w:val="BodyText"/>
              <w:spacing w:line="240" w:lineRule="auto"/>
              <w:jc w:val="center"/>
            </w:pPr>
            <w:r w:rsidRPr="00D91E1F">
              <w:t>0</w:t>
            </w:r>
          </w:p>
        </w:tc>
        <w:tc>
          <w:tcPr>
            <w:tcW w:w="1440" w:type="dxa"/>
          </w:tcPr>
          <w:p w:rsidR="00316C6F" w:rsidRPr="00D91E1F" w:rsidRDefault="008D02DB" w:rsidP="008E72AF">
            <w:pPr>
              <w:pStyle w:val="BodyText"/>
              <w:spacing w:line="240" w:lineRule="auto"/>
              <w:jc w:val="center"/>
            </w:pPr>
            <w:r>
              <w:t>2,23</w:t>
            </w:r>
          </w:p>
        </w:tc>
        <w:tc>
          <w:tcPr>
            <w:tcW w:w="1440" w:type="dxa"/>
          </w:tcPr>
          <w:p w:rsidR="00316C6F" w:rsidRPr="00D91E1F" w:rsidRDefault="00316C6F" w:rsidP="008E72AF">
            <w:pPr>
              <w:pStyle w:val="BodyText"/>
              <w:spacing w:line="240" w:lineRule="auto"/>
              <w:jc w:val="center"/>
            </w:pPr>
            <w:r w:rsidRPr="00D91E1F">
              <w:t>0</w:t>
            </w:r>
          </w:p>
        </w:tc>
        <w:tc>
          <w:tcPr>
            <w:tcW w:w="1440" w:type="dxa"/>
          </w:tcPr>
          <w:p w:rsidR="00316C6F" w:rsidRPr="00D91E1F" w:rsidRDefault="008D02DB" w:rsidP="008E72AF">
            <w:pPr>
              <w:pStyle w:val="BodyText"/>
              <w:spacing w:line="240" w:lineRule="auto"/>
              <w:jc w:val="center"/>
            </w:pPr>
            <w:r>
              <w:t>4,97</w:t>
            </w:r>
          </w:p>
        </w:tc>
        <w:tc>
          <w:tcPr>
            <w:tcW w:w="1374" w:type="dxa"/>
          </w:tcPr>
          <w:p w:rsidR="00316C6F" w:rsidRPr="00D91E1F" w:rsidRDefault="00316C6F" w:rsidP="008E72AF">
            <w:pPr>
              <w:pStyle w:val="BodyText"/>
              <w:spacing w:line="240" w:lineRule="auto"/>
              <w:jc w:val="center"/>
            </w:pPr>
            <w:r>
              <w:t>0</w:t>
            </w:r>
          </w:p>
        </w:tc>
      </w:tr>
      <w:tr w:rsidR="00316C6F" w:rsidTr="002D57EF">
        <w:trPr>
          <w:trHeight w:val="407"/>
        </w:trPr>
        <w:tc>
          <w:tcPr>
            <w:tcW w:w="1008" w:type="dxa"/>
          </w:tcPr>
          <w:p w:rsidR="00316C6F" w:rsidRPr="00D91E1F" w:rsidRDefault="00316C6F" w:rsidP="008E72AF">
            <w:pPr>
              <w:pStyle w:val="BodyText"/>
              <w:spacing w:line="240" w:lineRule="auto"/>
              <w:jc w:val="center"/>
            </w:pPr>
            <w:r w:rsidRPr="00D91E1F">
              <w:t>2</w:t>
            </w:r>
          </w:p>
        </w:tc>
        <w:tc>
          <w:tcPr>
            <w:tcW w:w="1530" w:type="dxa"/>
          </w:tcPr>
          <w:p w:rsidR="00316C6F" w:rsidRPr="00D91E1F" w:rsidRDefault="00316C6F" w:rsidP="008E72AF">
            <w:pPr>
              <w:pStyle w:val="BodyText"/>
              <w:spacing w:line="240" w:lineRule="auto"/>
              <w:jc w:val="center"/>
            </w:pPr>
            <w:r w:rsidRPr="00D91E1F">
              <w:t>1</w:t>
            </w:r>
          </w:p>
        </w:tc>
        <w:tc>
          <w:tcPr>
            <w:tcW w:w="1440" w:type="dxa"/>
          </w:tcPr>
          <w:p w:rsidR="00316C6F" w:rsidRPr="00D91E1F" w:rsidRDefault="008D02DB" w:rsidP="008E72AF">
            <w:pPr>
              <w:pStyle w:val="BodyText"/>
              <w:spacing w:line="240" w:lineRule="auto"/>
              <w:jc w:val="center"/>
            </w:pPr>
            <w:r>
              <w:t>2,47</w:t>
            </w:r>
          </w:p>
        </w:tc>
        <w:tc>
          <w:tcPr>
            <w:tcW w:w="1440" w:type="dxa"/>
          </w:tcPr>
          <w:p w:rsidR="00316C6F" w:rsidRPr="00D91E1F" w:rsidRDefault="00316C6F" w:rsidP="008E72AF">
            <w:pPr>
              <w:pStyle w:val="BodyText"/>
              <w:spacing w:line="240" w:lineRule="auto"/>
              <w:jc w:val="center"/>
            </w:pPr>
            <w:r w:rsidRPr="00D91E1F">
              <w:t>1</w:t>
            </w:r>
          </w:p>
        </w:tc>
        <w:tc>
          <w:tcPr>
            <w:tcW w:w="1440" w:type="dxa"/>
          </w:tcPr>
          <w:p w:rsidR="00316C6F" w:rsidRPr="00D91E1F" w:rsidRDefault="008D02DB" w:rsidP="008E72AF">
            <w:pPr>
              <w:pStyle w:val="BodyText"/>
              <w:spacing w:line="240" w:lineRule="auto"/>
              <w:jc w:val="center"/>
            </w:pPr>
            <w:r>
              <w:t>6,10</w:t>
            </w:r>
          </w:p>
        </w:tc>
        <w:tc>
          <w:tcPr>
            <w:tcW w:w="1374" w:type="dxa"/>
          </w:tcPr>
          <w:p w:rsidR="00316C6F" w:rsidRPr="00D91E1F" w:rsidRDefault="008D02DB" w:rsidP="008E72AF">
            <w:pPr>
              <w:pStyle w:val="BodyText"/>
              <w:spacing w:line="240" w:lineRule="auto"/>
              <w:jc w:val="center"/>
            </w:pPr>
            <w:r>
              <w:t>2,47</w:t>
            </w:r>
          </w:p>
        </w:tc>
      </w:tr>
      <w:tr w:rsidR="00316C6F" w:rsidTr="002D57EF">
        <w:trPr>
          <w:trHeight w:val="422"/>
        </w:trPr>
        <w:tc>
          <w:tcPr>
            <w:tcW w:w="1008" w:type="dxa"/>
          </w:tcPr>
          <w:p w:rsidR="00316C6F" w:rsidRPr="00D91E1F" w:rsidRDefault="00316C6F" w:rsidP="008E72AF">
            <w:pPr>
              <w:pStyle w:val="BodyText"/>
              <w:spacing w:line="240" w:lineRule="auto"/>
              <w:jc w:val="center"/>
            </w:pPr>
            <w:r w:rsidRPr="00D91E1F">
              <w:t>3</w:t>
            </w:r>
          </w:p>
        </w:tc>
        <w:tc>
          <w:tcPr>
            <w:tcW w:w="1530" w:type="dxa"/>
          </w:tcPr>
          <w:p w:rsidR="00316C6F" w:rsidRPr="00D91E1F" w:rsidRDefault="00316C6F" w:rsidP="008E72AF">
            <w:pPr>
              <w:pStyle w:val="BodyText"/>
              <w:spacing w:line="240" w:lineRule="auto"/>
              <w:jc w:val="center"/>
            </w:pPr>
            <w:r w:rsidRPr="00D91E1F">
              <w:t>2</w:t>
            </w:r>
          </w:p>
        </w:tc>
        <w:tc>
          <w:tcPr>
            <w:tcW w:w="1440" w:type="dxa"/>
          </w:tcPr>
          <w:p w:rsidR="00316C6F" w:rsidRPr="00D91E1F" w:rsidRDefault="008D02DB" w:rsidP="008E72AF">
            <w:pPr>
              <w:pStyle w:val="BodyText"/>
              <w:spacing w:line="240" w:lineRule="auto"/>
              <w:jc w:val="center"/>
            </w:pPr>
            <w:r>
              <w:t>2,81</w:t>
            </w:r>
          </w:p>
        </w:tc>
        <w:tc>
          <w:tcPr>
            <w:tcW w:w="1440" w:type="dxa"/>
          </w:tcPr>
          <w:p w:rsidR="00316C6F" w:rsidRPr="00D91E1F" w:rsidRDefault="00316C6F" w:rsidP="008E72AF">
            <w:pPr>
              <w:pStyle w:val="BodyText"/>
              <w:spacing w:line="240" w:lineRule="auto"/>
              <w:jc w:val="center"/>
            </w:pPr>
            <w:r w:rsidRPr="00D91E1F">
              <w:t>4</w:t>
            </w:r>
          </w:p>
        </w:tc>
        <w:tc>
          <w:tcPr>
            <w:tcW w:w="1440" w:type="dxa"/>
          </w:tcPr>
          <w:p w:rsidR="00316C6F" w:rsidRPr="00D91E1F" w:rsidRDefault="008D02DB" w:rsidP="008E72AF">
            <w:pPr>
              <w:pStyle w:val="BodyText"/>
              <w:spacing w:line="240" w:lineRule="auto"/>
              <w:jc w:val="center"/>
            </w:pPr>
            <w:r>
              <w:t>7,90</w:t>
            </w:r>
          </w:p>
        </w:tc>
        <w:tc>
          <w:tcPr>
            <w:tcW w:w="1374" w:type="dxa"/>
          </w:tcPr>
          <w:p w:rsidR="00316C6F" w:rsidRPr="00D91E1F" w:rsidRDefault="008D02DB" w:rsidP="008E72AF">
            <w:pPr>
              <w:pStyle w:val="BodyText"/>
              <w:spacing w:line="240" w:lineRule="auto"/>
              <w:jc w:val="center"/>
            </w:pPr>
            <w:r>
              <w:t>5,62</w:t>
            </w:r>
          </w:p>
        </w:tc>
      </w:tr>
      <w:tr w:rsidR="00316C6F" w:rsidTr="002D57EF">
        <w:trPr>
          <w:trHeight w:val="407"/>
        </w:trPr>
        <w:tc>
          <w:tcPr>
            <w:tcW w:w="1008" w:type="dxa"/>
          </w:tcPr>
          <w:p w:rsidR="00316C6F" w:rsidRPr="00D91E1F" w:rsidRDefault="00316C6F" w:rsidP="008E72AF">
            <w:pPr>
              <w:pStyle w:val="BodyText"/>
              <w:spacing w:line="240" w:lineRule="auto"/>
              <w:jc w:val="center"/>
            </w:pPr>
            <w:r w:rsidRPr="00D91E1F">
              <w:t>4</w:t>
            </w:r>
          </w:p>
        </w:tc>
        <w:tc>
          <w:tcPr>
            <w:tcW w:w="1530" w:type="dxa"/>
          </w:tcPr>
          <w:p w:rsidR="00316C6F" w:rsidRPr="00D91E1F" w:rsidRDefault="00316C6F" w:rsidP="008E72AF">
            <w:pPr>
              <w:pStyle w:val="BodyText"/>
              <w:spacing w:line="240" w:lineRule="auto"/>
              <w:jc w:val="center"/>
            </w:pPr>
            <w:r w:rsidRPr="00D91E1F">
              <w:t>3</w:t>
            </w:r>
          </w:p>
        </w:tc>
        <w:tc>
          <w:tcPr>
            <w:tcW w:w="1440" w:type="dxa"/>
          </w:tcPr>
          <w:p w:rsidR="00316C6F" w:rsidRPr="00D91E1F" w:rsidRDefault="008D02DB" w:rsidP="008E72AF">
            <w:pPr>
              <w:pStyle w:val="BodyText"/>
              <w:spacing w:line="240" w:lineRule="auto"/>
              <w:jc w:val="center"/>
            </w:pPr>
            <w:r>
              <w:t>3,28</w:t>
            </w:r>
          </w:p>
        </w:tc>
        <w:tc>
          <w:tcPr>
            <w:tcW w:w="1440" w:type="dxa"/>
          </w:tcPr>
          <w:p w:rsidR="00316C6F" w:rsidRPr="00D91E1F" w:rsidRDefault="00316C6F" w:rsidP="008E72AF">
            <w:pPr>
              <w:pStyle w:val="BodyText"/>
              <w:spacing w:line="240" w:lineRule="auto"/>
              <w:jc w:val="center"/>
            </w:pPr>
            <w:r w:rsidRPr="00D91E1F">
              <w:t>9</w:t>
            </w:r>
          </w:p>
        </w:tc>
        <w:tc>
          <w:tcPr>
            <w:tcW w:w="1440" w:type="dxa"/>
          </w:tcPr>
          <w:p w:rsidR="00316C6F" w:rsidRPr="00D91E1F" w:rsidRDefault="008D02DB" w:rsidP="008E72AF">
            <w:pPr>
              <w:pStyle w:val="BodyText"/>
              <w:spacing w:line="240" w:lineRule="auto"/>
              <w:jc w:val="center"/>
            </w:pPr>
            <w:r>
              <w:t>10,76</w:t>
            </w:r>
          </w:p>
        </w:tc>
        <w:tc>
          <w:tcPr>
            <w:tcW w:w="1374" w:type="dxa"/>
          </w:tcPr>
          <w:p w:rsidR="00316C6F" w:rsidRPr="00D91E1F" w:rsidRDefault="008D02DB" w:rsidP="008E72AF">
            <w:pPr>
              <w:pStyle w:val="BodyText"/>
              <w:spacing w:line="240" w:lineRule="auto"/>
              <w:jc w:val="center"/>
            </w:pPr>
            <w:r>
              <w:t>9,84</w:t>
            </w:r>
          </w:p>
        </w:tc>
      </w:tr>
      <w:tr w:rsidR="00316C6F" w:rsidTr="002D57EF">
        <w:trPr>
          <w:trHeight w:val="407"/>
        </w:trPr>
        <w:tc>
          <w:tcPr>
            <w:tcW w:w="1008" w:type="dxa"/>
          </w:tcPr>
          <w:p w:rsidR="00316C6F" w:rsidRPr="00D91E1F" w:rsidRDefault="00316C6F" w:rsidP="008E72AF">
            <w:pPr>
              <w:pStyle w:val="BodyText"/>
              <w:spacing w:line="240" w:lineRule="auto"/>
              <w:jc w:val="center"/>
            </w:pPr>
            <w:r w:rsidRPr="00D91E1F">
              <w:t>5</w:t>
            </w:r>
          </w:p>
        </w:tc>
        <w:tc>
          <w:tcPr>
            <w:tcW w:w="1530" w:type="dxa"/>
          </w:tcPr>
          <w:p w:rsidR="00316C6F" w:rsidRPr="00D91E1F" w:rsidRDefault="00316C6F" w:rsidP="008E72AF">
            <w:pPr>
              <w:pStyle w:val="BodyText"/>
              <w:spacing w:line="240" w:lineRule="auto"/>
              <w:jc w:val="center"/>
            </w:pPr>
            <w:r w:rsidRPr="00D91E1F">
              <w:t>4</w:t>
            </w:r>
          </w:p>
        </w:tc>
        <w:tc>
          <w:tcPr>
            <w:tcW w:w="1440" w:type="dxa"/>
          </w:tcPr>
          <w:p w:rsidR="00316C6F" w:rsidRPr="00D91E1F" w:rsidRDefault="00E8432D" w:rsidP="008E72AF">
            <w:pPr>
              <w:pStyle w:val="BodyText"/>
              <w:spacing w:line="240" w:lineRule="auto"/>
              <w:jc w:val="center"/>
            </w:pPr>
            <w:r>
              <w:t>3,3</w:t>
            </w:r>
            <w:r w:rsidR="008D02DB">
              <w:t>5</w:t>
            </w:r>
          </w:p>
        </w:tc>
        <w:tc>
          <w:tcPr>
            <w:tcW w:w="1440" w:type="dxa"/>
          </w:tcPr>
          <w:p w:rsidR="00316C6F" w:rsidRPr="00D91E1F" w:rsidRDefault="00316C6F" w:rsidP="008E72AF">
            <w:pPr>
              <w:pStyle w:val="BodyText"/>
              <w:spacing w:line="240" w:lineRule="auto"/>
              <w:jc w:val="center"/>
            </w:pPr>
            <w:r w:rsidRPr="00D91E1F">
              <w:t>16</w:t>
            </w:r>
          </w:p>
        </w:tc>
        <w:tc>
          <w:tcPr>
            <w:tcW w:w="1440" w:type="dxa"/>
          </w:tcPr>
          <w:p w:rsidR="00316C6F" w:rsidRPr="00D91E1F" w:rsidRDefault="00E8432D" w:rsidP="008E72AF">
            <w:pPr>
              <w:pStyle w:val="BodyText"/>
              <w:spacing w:line="240" w:lineRule="auto"/>
              <w:jc w:val="center"/>
            </w:pPr>
            <w:r>
              <w:t>11</w:t>
            </w:r>
            <w:r w:rsidR="008D02DB">
              <w:t>,</w:t>
            </w:r>
            <w:r>
              <w:t>22</w:t>
            </w:r>
          </w:p>
        </w:tc>
        <w:tc>
          <w:tcPr>
            <w:tcW w:w="1374" w:type="dxa"/>
          </w:tcPr>
          <w:p w:rsidR="00316C6F" w:rsidRPr="00D91E1F" w:rsidRDefault="008D02DB" w:rsidP="008E72AF">
            <w:pPr>
              <w:pStyle w:val="BodyText"/>
              <w:spacing w:line="240" w:lineRule="auto"/>
              <w:jc w:val="center"/>
            </w:pPr>
            <w:r>
              <w:t>1</w:t>
            </w:r>
            <w:r w:rsidR="00E8432D">
              <w:t>3,4</w:t>
            </w:r>
          </w:p>
        </w:tc>
      </w:tr>
      <w:tr w:rsidR="00316C6F" w:rsidTr="002D57EF">
        <w:trPr>
          <w:trHeight w:val="407"/>
        </w:trPr>
        <w:tc>
          <w:tcPr>
            <w:tcW w:w="1008" w:type="dxa"/>
          </w:tcPr>
          <w:p w:rsidR="00316C6F" w:rsidRPr="00D91E1F" w:rsidRDefault="004A4DC1" w:rsidP="008E72AF">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316C6F"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316C6F"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r>
                      <w:rPr>
                        <w:rFonts w:ascii="Cambria Math"/>
                        <w:sz w:val="18"/>
                        <w:szCs w:val="18"/>
                      </w:rPr>
                      <m:t>=14,14</m:t>
                    </m:r>
                  </m:e>
                </m:nary>
              </m:oMath>
            </m:oMathPara>
          </w:p>
        </w:tc>
        <w:tc>
          <w:tcPr>
            <w:tcW w:w="1440" w:type="dxa"/>
          </w:tcPr>
          <w:p w:rsidR="00316C6F"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r>
                      <w:rPr>
                        <w:rFonts w:ascii="Cambria Math"/>
                        <w:sz w:val="18"/>
                        <w:szCs w:val="18"/>
                      </w:rPr>
                      <m:t>=30</m:t>
                    </m:r>
                  </m:e>
                </m:nary>
              </m:oMath>
            </m:oMathPara>
          </w:p>
        </w:tc>
        <w:tc>
          <w:tcPr>
            <w:tcW w:w="1440" w:type="dxa"/>
          </w:tcPr>
          <w:p w:rsidR="00316C6F"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y</m:t>
                    </m:r>
                    <m:r>
                      <m:rPr>
                        <m:sty m:val="p"/>
                      </m:rPr>
                      <w:rPr>
                        <w:rFonts w:ascii="Cambria Math"/>
                        <w:vertAlign w:val="superscript"/>
                      </w:rPr>
                      <m:t>2</m:t>
                    </m:r>
                    <m:r>
                      <w:rPr>
                        <w:rFonts w:ascii="Cambria Math"/>
                        <w:sz w:val="18"/>
                        <w:szCs w:val="18"/>
                      </w:rPr>
                      <m:t>=40,95</m:t>
                    </m:r>
                  </m:e>
                </m:nary>
              </m:oMath>
            </m:oMathPara>
          </w:p>
        </w:tc>
        <w:tc>
          <w:tcPr>
            <w:tcW w:w="1374" w:type="dxa"/>
          </w:tcPr>
          <w:p w:rsidR="00316C6F"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r>
                      <w:rPr>
                        <w:rFonts w:ascii="Cambria Math"/>
                        <w:sz w:val="18"/>
                        <w:szCs w:val="18"/>
                      </w:rPr>
                      <m:t>=31,33</m:t>
                    </m:r>
                  </m:e>
                </m:nary>
              </m:oMath>
            </m:oMathPara>
          </w:p>
        </w:tc>
      </w:tr>
    </w:tbl>
    <w:p w:rsidR="008D02DB" w:rsidRDefault="008D02DB" w:rsidP="00316C6F">
      <w:pPr>
        <w:spacing w:line="480" w:lineRule="auto"/>
        <w:jc w:val="both"/>
        <w:rPr>
          <w:bCs/>
          <w:color w:val="000000"/>
          <w:sz w:val="24"/>
          <w:szCs w:val="24"/>
        </w:rPr>
      </w:pPr>
    </w:p>
    <w:p w:rsidR="00713CC1" w:rsidRDefault="00713CC1" w:rsidP="00316C6F">
      <w:pPr>
        <w:spacing w:line="480" w:lineRule="auto"/>
        <w:jc w:val="both"/>
        <w:rPr>
          <w:bCs/>
          <w:color w:val="000000"/>
          <w:sz w:val="24"/>
          <w:szCs w:val="24"/>
        </w:rPr>
      </w:pPr>
    </w:p>
    <w:p w:rsidR="008D02DB" w:rsidRDefault="008D02DB" w:rsidP="008D02DB">
      <w:pPr>
        <w:pStyle w:val="BodyText"/>
      </w:pPr>
      <w:r>
        <w:t>Perhitungan Persamaan Regresi Linier Kadar FFA Sate Maranggi pada Suhu 35</w:t>
      </w:r>
      <w:r>
        <w:rPr>
          <w:vertAlign w:val="superscript"/>
        </w:rPr>
        <w:t>o</w:t>
      </w:r>
      <w:r>
        <w:t>C</w:t>
      </w:r>
    </w:p>
    <w:tbl>
      <w:tblPr>
        <w:tblStyle w:val="TableGrid"/>
        <w:tblW w:w="8232" w:type="dxa"/>
        <w:tblLayout w:type="fixed"/>
        <w:tblLook w:val="04A0"/>
      </w:tblPr>
      <w:tblGrid>
        <w:gridCol w:w="1008"/>
        <w:gridCol w:w="1530"/>
        <w:gridCol w:w="1440"/>
        <w:gridCol w:w="1440"/>
        <w:gridCol w:w="1440"/>
        <w:gridCol w:w="1374"/>
      </w:tblGrid>
      <w:tr w:rsidR="008D02DB" w:rsidTr="002D57EF">
        <w:trPr>
          <w:trHeight w:val="1312"/>
        </w:trPr>
        <w:tc>
          <w:tcPr>
            <w:tcW w:w="1008" w:type="dxa"/>
          </w:tcPr>
          <w:p w:rsidR="008D02DB" w:rsidRDefault="008D02DB" w:rsidP="008E72AF">
            <w:pPr>
              <w:pStyle w:val="BodyText"/>
              <w:spacing w:line="240" w:lineRule="auto"/>
              <w:jc w:val="center"/>
            </w:pPr>
          </w:p>
          <w:p w:rsidR="008D02DB" w:rsidRPr="009F48F1" w:rsidRDefault="008D02DB" w:rsidP="008E72AF">
            <w:pPr>
              <w:pStyle w:val="BodyText"/>
              <w:spacing w:line="240" w:lineRule="auto"/>
              <w:jc w:val="center"/>
            </w:pPr>
            <w:r w:rsidRPr="009F48F1">
              <w:t>n</w:t>
            </w:r>
          </w:p>
        </w:tc>
        <w:tc>
          <w:tcPr>
            <w:tcW w:w="1530" w:type="dxa"/>
          </w:tcPr>
          <w:p w:rsidR="008D02DB" w:rsidRPr="009F48F1" w:rsidRDefault="008D02DB" w:rsidP="008E72AF">
            <w:pPr>
              <w:pStyle w:val="BodyText"/>
              <w:spacing w:before="120" w:line="240" w:lineRule="auto"/>
              <w:jc w:val="center"/>
            </w:pPr>
            <w:r w:rsidRPr="009F48F1">
              <w:t>Lama Penyimpanan (hari)</w:t>
            </w:r>
          </w:p>
          <w:p w:rsidR="008D02DB" w:rsidRPr="009F48F1" w:rsidRDefault="008D02DB" w:rsidP="008E72AF">
            <w:pPr>
              <w:pStyle w:val="BodyText"/>
              <w:spacing w:line="240" w:lineRule="auto"/>
              <w:jc w:val="center"/>
            </w:pPr>
            <w:r w:rsidRPr="009F48F1">
              <w:t>x</w:t>
            </w:r>
          </w:p>
        </w:tc>
        <w:tc>
          <w:tcPr>
            <w:tcW w:w="1440" w:type="dxa"/>
          </w:tcPr>
          <w:p w:rsidR="008D02DB" w:rsidRPr="009F48F1" w:rsidRDefault="008D02DB" w:rsidP="008E72AF">
            <w:pPr>
              <w:pStyle w:val="BodyText"/>
              <w:spacing w:before="240" w:line="240" w:lineRule="auto"/>
              <w:jc w:val="center"/>
            </w:pPr>
            <w:r w:rsidRPr="009F48F1">
              <w:t>Kadar FFA</w:t>
            </w:r>
          </w:p>
          <w:p w:rsidR="008D02DB" w:rsidRPr="009F48F1" w:rsidRDefault="008D02DB" w:rsidP="008E72AF">
            <w:pPr>
              <w:pStyle w:val="BodyText"/>
              <w:spacing w:line="240" w:lineRule="auto"/>
              <w:jc w:val="center"/>
            </w:pPr>
            <w:r w:rsidRPr="009F48F1">
              <w:t>y</w:t>
            </w:r>
          </w:p>
        </w:tc>
        <w:tc>
          <w:tcPr>
            <w:tcW w:w="1440" w:type="dxa"/>
          </w:tcPr>
          <w:p w:rsidR="008D02DB" w:rsidRPr="009F48F1" w:rsidRDefault="008D02DB" w:rsidP="008E72AF">
            <w:pPr>
              <w:pStyle w:val="BodyText"/>
              <w:spacing w:line="240" w:lineRule="auto"/>
              <w:jc w:val="center"/>
              <w:rPr>
                <w:vertAlign w:val="superscript"/>
              </w:rPr>
            </w:pPr>
          </w:p>
          <w:p w:rsidR="008D02DB" w:rsidRPr="009F48F1" w:rsidRDefault="008D02DB" w:rsidP="008E72AF">
            <w:pPr>
              <w:pStyle w:val="BodyText"/>
              <w:spacing w:before="240" w:line="240" w:lineRule="auto"/>
              <w:jc w:val="center"/>
              <w:rPr>
                <w:vertAlign w:val="superscript"/>
              </w:rPr>
            </w:pPr>
            <w:r w:rsidRPr="009F48F1">
              <w:t>x</w:t>
            </w:r>
            <w:r w:rsidRPr="009F48F1">
              <w:rPr>
                <w:vertAlign w:val="superscript"/>
              </w:rPr>
              <w:t>2</w:t>
            </w:r>
          </w:p>
        </w:tc>
        <w:tc>
          <w:tcPr>
            <w:tcW w:w="1440" w:type="dxa"/>
          </w:tcPr>
          <w:p w:rsidR="008D02DB" w:rsidRPr="009F48F1" w:rsidRDefault="008D02DB" w:rsidP="008E72AF">
            <w:pPr>
              <w:pStyle w:val="BodyText"/>
              <w:spacing w:line="240" w:lineRule="auto"/>
              <w:jc w:val="center"/>
              <w:rPr>
                <w:vertAlign w:val="superscript"/>
              </w:rPr>
            </w:pPr>
          </w:p>
          <w:p w:rsidR="008D02DB" w:rsidRPr="009F48F1" w:rsidRDefault="008D02DB" w:rsidP="008E72AF">
            <w:pPr>
              <w:pStyle w:val="BodyText"/>
              <w:spacing w:before="240" w:line="240" w:lineRule="auto"/>
              <w:jc w:val="center"/>
            </w:pPr>
            <w:r w:rsidRPr="009F48F1">
              <w:t>y</w:t>
            </w:r>
            <w:r w:rsidRPr="009F48F1">
              <w:rPr>
                <w:vertAlign w:val="superscript"/>
              </w:rPr>
              <w:t>2</w:t>
            </w:r>
          </w:p>
        </w:tc>
        <w:tc>
          <w:tcPr>
            <w:tcW w:w="1374" w:type="dxa"/>
          </w:tcPr>
          <w:p w:rsidR="008D02DB" w:rsidRPr="009F48F1" w:rsidRDefault="008D02DB" w:rsidP="008E72AF">
            <w:pPr>
              <w:pStyle w:val="BodyText"/>
              <w:spacing w:line="240" w:lineRule="auto"/>
              <w:jc w:val="center"/>
            </w:pPr>
          </w:p>
          <w:p w:rsidR="008D02DB" w:rsidRPr="009F48F1" w:rsidRDefault="008D02DB" w:rsidP="008E72AF">
            <w:pPr>
              <w:spacing w:before="240"/>
              <w:jc w:val="center"/>
              <w:rPr>
                <w:sz w:val="24"/>
                <w:szCs w:val="24"/>
              </w:rPr>
            </w:pPr>
            <w:r w:rsidRPr="009F48F1">
              <w:rPr>
                <w:sz w:val="24"/>
                <w:szCs w:val="24"/>
              </w:rPr>
              <w:t>xy</w:t>
            </w:r>
          </w:p>
        </w:tc>
      </w:tr>
      <w:tr w:rsidR="008D02DB" w:rsidTr="002D57EF">
        <w:trPr>
          <w:trHeight w:val="407"/>
        </w:trPr>
        <w:tc>
          <w:tcPr>
            <w:tcW w:w="1008" w:type="dxa"/>
          </w:tcPr>
          <w:p w:rsidR="008D02DB" w:rsidRPr="00D91E1F" w:rsidRDefault="008D02DB" w:rsidP="008E72AF">
            <w:pPr>
              <w:pStyle w:val="BodyText"/>
              <w:spacing w:line="240" w:lineRule="auto"/>
              <w:jc w:val="center"/>
            </w:pPr>
            <w:r w:rsidRPr="00D91E1F">
              <w:t>1</w:t>
            </w:r>
          </w:p>
        </w:tc>
        <w:tc>
          <w:tcPr>
            <w:tcW w:w="1530" w:type="dxa"/>
          </w:tcPr>
          <w:p w:rsidR="008D02DB" w:rsidRPr="00D91E1F" w:rsidRDefault="008D02DB" w:rsidP="008E72AF">
            <w:pPr>
              <w:pStyle w:val="BodyText"/>
              <w:spacing w:line="240" w:lineRule="auto"/>
              <w:jc w:val="center"/>
            </w:pPr>
            <w:r w:rsidRPr="00D91E1F">
              <w:t>0</w:t>
            </w:r>
          </w:p>
        </w:tc>
        <w:tc>
          <w:tcPr>
            <w:tcW w:w="1440" w:type="dxa"/>
          </w:tcPr>
          <w:p w:rsidR="008D02DB" w:rsidRPr="00D91E1F" w:rsidRDefault="002D57EF" w:rsidP="008E72AF">
            <w:pPr>
              <w:pStyle w:val="BodyText"/>
              <w:spacing w:line="240" w:lineRule="auto"/>
              <w:jc w:val="center"/>
            </w:pPr>
            <w:r>
              <w:t>2,23</w:t>
            </w:r>
          </w:p>
        </w:tc>
        <w:tc>
          <w:tcPr>
            <w:tcW w:w="1440" w:type="dxa"/>
          </w:tcPr>
          <w:p w:rsidR="008D02DB" w:rsidRPr="00D91E1F" w:rsidRDefault="008D02DB" w:rsidP="008E72AF">
            <w:pPr>
              <w:pStyle w:val="BodyText"/>
              <w:spacing w:line="240" w:lineRule="auto"/>
              <w:jc w:val="center"/>
            </w:pPr>
            <w:r w:rsidRPr="00D91E1F">
              <w:t>0</w:t>
            </w:r>
          </w:p>
        </w:tc>
        <w:tc>
          <w:tcPr>
            <w:tcW w:w="1440" w:type="dxa"/>
          </w:tcPr>
          <w:p w:rsidR="008D02DB" w:rsidRPr="00D91E1F" w:rsidRDefault="007C1C02" w:rsidP="008E72AF">
            <w:pPr>
              <w:pStyle w:val="BodyText"/>
              <w:spacing w:line="240" w:lineRule="auto"/>
              <w:jc w:val="center"/>
            </w:pPr>
            <w:r>
              <w:t>4,97</w:t>
            </w:r>
          </w:p>
        </w:tc>
        <w:tc>
          <w:tcPr>
            <w:tcW w:w="1374" w:type="dxa"/>
          </w:tcPr>
          <w:p w:rsidR="008D02DB" w:rsidRPr="00D91E1F" w:rsidRDefault="008D02DB" w:rsidP="008E72AF">
            <w:pPr>
              <w:pStyle w:val="BodyText"/>
              <w:spacing w:line="240" w:lineRule="auto"/>
              <w:jc w:val="center"/>
            </w:pPr>
            <w:r>
              <w:t>0</w:t>
            </w:r>
          </w:p>
        </w:tc>
      </w:tr>
      <w:tr w:rsidR="008D02DB" w:rsidTr="002D57EF">
        <w:trPr>
          <w:trHeight w:val="407"/>
        </w:trPr>
        <w:tc>
          <w:tcPr>
            <w:tcW w:w="1008" w:type="dxa"/>
          </w:tcPr>
          <w:p w:rsidR="008D02DB" w:rsidRPr="00D91E1F" w:rsidRDefault="008D02DB" w:rsidP="008E72AF">
            <w:pPr>
              <w:pStyle w:val="BodyText"/>
              <w:spacing w:line="240" w:lineRule="auto"/>
              <w:jc w:val="center"/>
            </w:pPr>
            <w:r w:rsidRPr="00D91E1F">
              <w:t>2</w:t>
            </w:r>
          </w:p>
        </w:tc>
        <w:tc>
          <w:tcPr>
            <w:tcW w:w="1530" w:type="dxa"/>
          </w:tcPr>
          <w:p w:rsidR="008D02DB" w:rsidRPr="00D91E1F" w:rsidRDefault="008D02DB" w:rsidP="008E72AF">
            <w:pPr>
              <w:pStyle w:val="BodyText"/>
              <w:spacing w:line="240" w:lineRule="auto"/>
              <w:jc w:val="center"/>
            </w:pPr>
            <w:r w:rsidRPr="00D91E1F">
              <w:t>1</w:t>
            </w:r>
          </w:p>
        </w:tc>
        <w:tc>
          <w:tcPr>
            <w:tcW w:w="1440" w:type="dxa"/>
          </w:tcPr>
          <w:p w:rsidR="008D02DB" w:rsidRPr="00D91E1F" w:rsidRDefault="002D57EF" w:rsidP="008E72AF">
            <w:pPr>
              <w:pStyle w:val="BodyText"/>
              <w:spacing w:line="240" w:lineRule="auto"/>
              <w:jc w:val="center"/>
            </w:pPr>
            <w:r>
              <w:t>2,54</w:t>
            </w:r>
          </w:p>
        </w:tc>
        <w:tc>
          <w:tcPr>
            <w:tcW w:w="1440" w:type="dxa"/>
          </w:tcPr>
          <w:p w:rsidR="008D02DB" w:rsidRPr="00D91E1F" w:rsidRDefault="008D02DB" w:rsidP="008E72AF">
            <w:pPr>
              <w:pStyle w:val="BodyText"/>
              <w:spacing w:line="240" w:lineRule="auto"/>
              <w:jc w:val="center"/>
            </w:pPr>
            <w:r w:rsidRPr="00D91E1F">
              <w:t>1</w:t>
            </w:r>
          </w:p>
        </w:tc>
        <w:tc>
          <w:tcPr>
            <w:tcW w:w="1440" w:type="dxa"/>
          </w:tcPr>
          <w:p w:rsidR="008D02DB" w:rsidRPr="00D91E1F" w:rsidRDefault="007C1C02" w:rsidP="008E72AF">
            <w:pPr>
              <w:pStyle w:val="BodyText"/>
              <w:spacing w:line="240" w:lineRule="auto"/>
              <w:jc w:val="center"/>
            </w:pPr>
            <w:r>
              <w:t>6,45</w:t>
            </w:r>
          </w:p>
        </w:tc>
        <w:tc>
          <w:tcPr>
            <w:tcW w:w="1374" w:type="dxa"/>
          </w:tcPr>
          <w:p w:rsidR="008D02DB" w:rsidRPr="00D91E1F" w:rsidRDefault="007C1C02" w:rsidP="008E72AF">
            <w:pPr>
              <w:pStyle w:val="BodyText"/>
              <w:spacing w:line="240" w:lineRule="auto"/>
              <w:jc w:val="center"/>
            </w:pPr>
            <w:r>
              <w:t>2,54</w:t>
            </w:r>
          </w:p>
        </w:tc>
      </w:tr>
      <w:tr w:rsidR="008D02DB" w:rsidTr="002D57EF">
        <w:trPr>
          <w:trHeight w:val="422"/>
        </w:trPr>
        <w:tc>
          <w:tcPr>
            <w:tcW w:w="1008" w:type="dxa"/>
          </w:tcPr>
          <w:p w:rsidR="008D02DB" w:rsidRPr="00D91E1F" w:rsidRDefault="008D02DB" w:rsidP="008E72AF">
            <w:pPr>
              <w:pStyle w:val="BodyText"/>
              <w:spacing w:line="240" w:lineRule="auto"/>
              <w:jc w:val="center"/>
            </w:pPr>
            <w:r w:rsidRPr="00D91E1F">
              <w:t>3</w:t>
            </w:r>
          </w:p>
        </w:tc>
        <w:tc>
          <w:tcPr>
            <w:tcW w:w="1530" w:type="dxa"/>
          </w:tcPr>
          <w:p w:rsidR="008D02DB" w:rsidRPr="00D91E1F" w:rsidRDefault="008D02DB" w:rsidP="008E72AF">
            <w:pPr>
              <w:pStyle w:val="BodyText"/>
              <w:spacing w:line="240" w:lineRule="auto"/>
              <w:jc w:val="center"/>
            </w:pPr>
            <w:r w:rsidRPr="00D91E1F">
              <w:t>2</w:t>
            </w:r>
          </w:p>
        </w:tc>
        <w:tc>
          <w:tcPr>
            <w:tcW w:w="1440" w:type="dxa"/>
          </w:tcPr>
          <w:p w:rsidR="008D02DB" w:rsidRPr="00D91E1F" w:rsidRDefault="002D57EF" w:rsidP="008E72AF">
            <w:pPr>
              <w:pStyle w:val="BodyText"/>
              <w:spacing w:line="240" w:lineRule="auto"/>
              <w:jc w:val="center"/>
            </w:pPr>
            <w:r>
              <w:t>3,24</w:t>
            </w:r>
          </w:p>
        </w:tc>
        <w:tc>
          <w:tcPr>
            <w:tcW w:w="1440" w:type="dxa"/>
          </w:tcPr>
          <w:p w:rsidR="008D02DB" w:rsidRPr="00D91E1F" w:rsidRDefault="008D02DB" w:rsidP="008E72AF">
            <w:pPr>
              <w:pStyle w:val="BodyText"/>
              <w:spacing w:line="240" w:lineRule="auto"/>
              <w:jc w:val="center"/>
            </w:pPr>
            <w:r w:rsidRPr="00D91E1F">
              <w:t>4</w:t>
            </w:r>
          </w:p>
        </w:tc>
        <w:tc>
          <w:tcPr>
            <w:tcW w:w="1440" w:type="dxa"/>
          </w:tcPr>
          <w:p w:rsidR="008D02DB" w:rsidRPr="00D91E1F" w:rsidRDefault="007C1C02" w:rsidP="008E72AF">
            <w:pPr>
              <w:pStyle w:val="BodyText"/>
              <w:spacing w:line="240" w:lineRule="auto"/>
              <w:jc w:val="center"/>
            </w:pPr>
            <w:r>
              <w:t>10,50</w:t>
            </w:r>
          </w:p>
        </w:tc>
        <w:tc>
          <w:tcPr>
            <w:tcW w:w="1374" w:type="dxa"/>
          </w:tcPr>
          <w:p w:rsidR="008D02DB" w:rsidRPr="00D91E1F" w:rsidRDefault="007C1C02" w:rsidP="008E72AF">
            <w:pPr>
              <w:pStyle w:val="BodyText"/>
              <w:spacing w:line="240" w:lineRule="auto"/>
              <w:jc w:val="center"/>
            </w:pPr>
            <w:r>
              <w:t>6,48</w:t>
            </w:r>
          </w:p>
        </w:tc>
      </w:tr>
      <w:tr w:rsidR="008D02DB" w:rsidTr="002D57EF">
        <w:trPr>
          <w:trHeight w:val="407"/>
        </w:trPr>
        <w:tc>
          <w:tcPr>
            <w:tcW w:w="1008" w:type="dxa"/>
          </w:tcPr>
          <w:p w:rsidR="008D02DB" w:rsidRPr="00D91E1F" w:rsidRDefault="008D02DB" w:rsidP="008E72AF">
            <w:pPr>
              <w:pStyle w:val="BodyText"/>
              <w:spacing w:line="240" w:lineRule="auto"/>
              <w:jc w:val="center"/>
            </w:pPr>
            <w:r w:rsidRPr="00D91E1F">
              <w:t>4</w:t>
            </w:r>
          </w:p>
        </w:tc>
        <w:tc>
          <w:tcPr>
            <w:tcW w:w="1530" w:type="dxa"/>
          </w:tcPr>
          <w:p w:rsidR="008D02DB" w:rsidRPr="00D91E1F" w:rsidRDefault="008D02DB" w:rsidP="008E72AF">
            <w:pPr>
              <w:pStyle w:val="BodyText"/>
              <w:spacing w:line="240" w:lineRule="auto"/>
              <w:jc w:val="center"/>
            </w:pPr>
            <w:r w:rsidRPr="00D91E1F">
              <w:t>3</w:t>
            </w:r>
          </w:p>
        </w:tc>
        <w:tc>
          <w:tcPr>
            <w:tcW w:w="1440" w:type="dxa"/>
          </w:tcPr>
          <w:p w:rsidR="008D02DB" w:rsidRPr="00D91E1F" w:rsidRDefault="002D57EF" w:rsidP="008E72AF">
            <w:pPr>
              <w:pStyle w:val="BodyText"/>
              <w:spacing w:line="240" w:lineRule="auto"/>
              <w:jc w:val="center"/>
            </w:pPr>
            <w:r>
              <w:t>3,41</w:t>
            </w:r>
          </w:p>
        </w:tc>
        <w:tc>
          <w:tcPr>
            <w:tcW w:w="1440" w:type="dxa"/>
          </w:tcPr>
          <w:p w:rsidR="008D02DB" w:rsidRPr="00D91E1F" w:rsidRDefault="008D02DB" w:rsidP="008E72AF">
            <w:pPr>
              <w:pStyle w:val="BodyText"/>
              <w:spacing w:line="240" w:lineRule="auto"/>
              <w:jc w:val="center"/>
            </w:pPr>
            <w:r w:rsidRPr="00D91E1F">
              <w:t>9</w:t>
            </w:r>
          </w:p>
        </w:tc>
        <w:tc>
          <w:tcPr>
            <w:tcW w:w="1440" w:type="dxa"/>
          </w:tcPr>
          <w:p w:rsidR="008D02DB" w:rsidRPr="00D91E1F" w:rsidRDefault="007C1C02" w:rsidP="008E72AF">
            <w:pPr>
              <w:pStyle w:val="BodyText"/>
              <w:spacing w:line="240" w:lineRule="auto"/>
              <w:jc w:val="center"/>
            </w:pPr>
            <w:r>
              <w:t>11,63</w:t>
            </w:r>
          </w:p>
        </w:tc>
        <w:tc>
          <w:tcPr>
            <w:tcW w:w="1374" w:type="dxa"/>
          </w:tcPr>
          <w:p w:rsidR="008D02DB" w:rsidRPr="00D91E1F" w:rsidRDefault="007C1C02" w:rsidP="008E72AF">
            <w:pPr>
              <w:pStyle w:val="BodyText"/>
              <w:spacing w:line="240" w:lineRule="auto"/>
              <w:jc w:val="center"/>
            </w:pPr>
            <w:r>
              <w:t>10,23</w:t>
            </w:r>
          </w:p>
        </w:tc>
      </w:tr>
      <w:tr w:rsidR="008D02DB" w:rsidTr="002D57EF">
        <w:trPr>
          <w:trHeight w:val="407"/>
        </w:trPr>
        <w:tc>
          <w:tcPr>
            <w:tcW w:w="1008" w:type="dxa"/>
          </w:tcPr>
          <w:p w:rsidR="008D02DB" w:rsidRPr="00D91E1F" w:rsidRDefault="008D02DB" w:rsidP="008E72AF">
            <w:pPr>
              <w:pStyle w:val="BodyText"/>
              <w:spacing w:line="240" w:lineRule="auto"/>
              <w:jc w:val="center"/>
            </w:pPr>
            <w:r w:rsidRPr="00D91E1F">
              <w:t>5</w:t>
            </w:r>
          </w:p>
        </w:tc>
        <w:tc>
          <w:tcPr>
            <w:tcW w:w="1530" w:type="dxa"/>
          </w:tcPr>
          <w:p w:rsidR="008D02DB" w:rsidRPr="00D91E1F" w:rsidRDefault="008D02DB" w:rsidP="008E72AF">
            <w:pPr>
              <w:pStyle w:val="BodyText"/>
              <w:spacing w:line="240" w:lineRule="auto"/>
              <w:jc w:val="center"/>
            </w:pPr>
            <w:r w:rsidRPr="00D91E1F">
              <w:t>4</w:t>
            </w:r>
          </w:p>
        </w:tc>
        <w:tc>
          <w:tcPr>
            <w:tcW w:w="1440" w:type="dxa"/>
          </w:tcPr>
          <w:p w:rsidR="008D02DB" w:rsidRPr="00D91E1F" w:rsidRDefault="0062243F" w:rsidP="008E72AF">
            <w:pPr>
              <w:pStyle w:val="BodyText"/>
              <w:spacing w:line="240" w:lineRule="auto"/>
              <w:jc w:val="center"/>
            </w:pPr>
            <w:r>
              <w:t>3,5</w:t>
            </w:r>
            <w:r w:rsidR="002D57EF">
              <w:t>3</w:t>
            </w:r>
          </w:p>
        </w:tc>
        <w:tc>
          <w:tcPr>
            <w:tcW w:w="1440" w:type="dxa"/>
          </w:tcPr>
          <w:p w:rsidR="008D02DB" w:rsidRPr="00D91E1F" w:rsidRDefault="008D02DB" w:rsidP="008E72AF">
            <w:pPr>
              <w:pStyle w:val="BodyText"/>
              <w:spacing w:line="240" w:lineRule="auto"/>
              <w:jc w:val="center"/>
            </w:pPr>
            <w:r w:rsidRPr="00D91E1F">
              <w:t>16</w:t>
            </w:r>
          </w:p>
        </w:tc>
        <w:tc>
          <w:tcPr>
            <w:tcW w:w="1440" w:type="dxa"/>
          </w:tcPr>
          <w:p w:rsidR="008D02DB" w:rsidRPr="00D91E1F" w:rsidRDefault="0062243F" w:rsidP="008E72AF">
            <w:pPr>
              <w:pStyle w:val="BodyText"/>
              <w:spacing w:line="240" w:lineRule="auto"/>
              <w:jc w:val="center"/>
            </w:pPr>
            <w:r>
              <w:t>12</w:t>
            </w:r>
            <w:r w:rsidR="007C1C02">
              <w:t>,</w:t>
            </w:r>
            <w:r>
              <w:t>46</w:t>
            </w:r>
          </w:p>
        </w:tc>
        <w:tc>
          <w:tcPr>
            <w:tcW w:w="1374" w:type="dxa"/>
          </w:tcPr>
          <w:p w:rsidR="008D02DB" w:rsidRPr="00D91E1F" w:rsidRDefault="00CC19E8" w:rsidP="008E72AF">
            <w:pPr>
              <w:pStyle w:val="BodyText"/>
              <w:spacing w:line="240" w:lineRule="auto"/>
              <w:jc w:val="center"/>
            </w:pPr>
            <w:r>
              <w:t>14,1</w:t>
            </w:r>
            <w:r w:rsidR="007C1C02">
              <w:t>2</w:t>
            </w:r>
          </w:p>
        </w:tc>
      </w:tr>
      <w:tr w:rsidR="008D02DB" w:rsidTr="002D57EF">
        <w:trPr>
          <w:trHeight w:val="407"/>
        </w:trPr>
        <w:tc>
          <w:tcPr>
            <w:tcW w:w="1008" w:type="dxa"/>
          </w:tcPr>
          <w:p w:rsidR="008D02DB" w:rsidRPr="00D91E1F" w:rsidRDefault="004A4DC1" w:rsidP="008E72AF">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8D02DB"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8D02DB"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r>
                      <w:rPr>
                        <w:rFonts w:ascii="Cambria Math"/>
                        <w:sz w:val="18"/>
                        <w:szCs w:val="18"/>
                      </w:rPr>
                      <m:t>=14,95</m:t>
                    </m:r>
                  </m:e>
                </m:nary>
              </m:oMath>
            </m:oMathPara>
          </w:p>
        </w:tc>
        <w:tc>
          <w:tcPr>
            <w:tcW w:w="1440" w:type="dxa"/>
          </w:tcPr>
          <w:p w:rsidR="008D02DB"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r>
                      <w:rPr>
                        <w:rFonts w:ascii="Cambria Math"/>
                        <w:sz w:val="18"/>
                        <w:szCs w:val="18"/>
                      </w:rPr>
                      <m:t>=30</m:t>
                    </m:r>
                  </m:e>
                </m:nary>
              </m:oMath>
            </m:oMathPara>
          </w:p>
        </w:tc>
        <w:tc>
          <w:tcPr>
            <w:tcW w:w="1440" w:type="dxa"/>
          </w:tcPr>
          <w:p w:rsidR="008D02DB"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m:rPr>
                        <m:sty m:val="p"/>
                      </m:rPr>
                      <w:rPr>
                        <w:rFonts w:ascii="Cambria Math"/>
                      </w:rPr>
                      <m:t>y</m:t>
                    </m:r>
                    <m:r>
                      <m:rPr>
                        <m:sty m:val="p"/>
                      </m:rPr>
                      <w:rPr>
                        <w:rFonts w:ascii="Cambria Math"/>
                        <w:vertAlign w:val="superscript"/>
                      </w:rPr>
                      <m:t>2</m:t>
                    </m:r>
                    <m:r>
                      <w:rPr>
                        <w:rFonts w:ascii="Cambria Math"/>
                        <w:sz w:val="18"/>
                        <w:szCs w:val="18"/>
                      </w:rPr>
                      <m:t>=45,94</m:t>
                    </m:r>
                  </m:e>
                </m:nary>
              </m:oMath>
            </m:oMathPara>
          </w:p>
        </w:tc>
        <w:tc>
          <w:tcPr>
            <w:tcW w:w="1374" w:type="dxa"/>
          </w:tcPr>
          <w:p w:rsidR="008D02DB" w:rsidRPr="00D91E1F" w:rsidRDefault="004A4DC1" w:rsidP="008E72AF">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r>
                      <w:rPr>
                        <w:rFonts w:ascii="Cambria Math"/>
                        <w:sz w:val="18"/>
                        <w:szCs w:val="18"/>
                      </w:rPr>
                      <m:t>=33,37</m:t>
                    </m:r>
                  </m:e>
                </m:nary>
              </m:oMath>
            </m:oMathPara>
          </w:p>
        </w:tc>
      </w:tr>
    </w:tbl>
    <w:p w:rsidR="00713CC1" w:rsidRDefault="00713CC1" w:rsidP="00316C6F">
      <w:pPr>
        <w:spacing w:line="480" w:lineRule="auto"/>
        <w:jc w:val="both"/>
        <w:rPr>
          <w:bCs/>
          <w:color w:val="000000"/>
          <w:sz w:val="24"/>
          <w:szCs w:val="24"/>
        </w:rPr>
      </w:pPr>
    </w:p>
    <w:p w:rsidR="00316C6F" w:rsidRDefault="008D02DB" w:rsidP="00316C6F">
      <w:pPr>
        <w:spacing w:line="480" w:lineRule="auto"/>
        <w:jc w:val="both"/>
        <w:rPr>
          <w:bCs/>
          <w:color w:val="000000"/>
          <w:sz w:val="24"/>
          <w:szCs w:val="24"/>
        </w:rPr>
      </w:pPr>
      <w:r>
        <w:rPr>
          <w:bCs/>
          <w:color w:val="000000"/>
          <w:sz w:val="24"/>
          <w:szCs w:val="24"/>
        </w:rPr>
        <w:tab/>
      </w:r>
      <w:r>
        <w:rPr>
          <w:bCs/>
          <w:color w:val="000000"/>
          <w:sz w:val="24"/>
          <w:szCs w:val="24"/>
        </w:rPr>
        <w:tab/>
      </w:r>
    </w:p>
    <w:p w:rsidR="005378FF" w:rsidRDefault="005378FF" w:rsidP="00316C6F">
      <w:pPr>
        <w:spacing w:line="480" w:lineRule="auto"/>
        <w:jc w:val="both"/>
        <w:rPr>
          <w:bCs/>
          <w:color w:val="000000"/>
          <w:sz w:val="24"/>
          <w:szCs w:val="24"/>
        </w:rPr>
      </w:pPr>
    </w:p>
    <w:p w:rsidR="00F45B46" w:rsidRDefault="00F45B46" w:rsidP="00317623">
      <w:pPr>
        <w:tabs>
          <w:tab w:val="left" w:pos="720"/>
          <w:tab w:val="center" w:pos="3966"/>
        </w:tabs>
        <w:spacing w:line="480" w:lineRule="auto"/>
        <w:jc w:val="both"/>
        <w:rPr>
          <w:bCs/>
          <w:color w:val="000000"/>
          <w:sz w:val="24"/>
          <w:szCs w:val="24"/>
        </w:rPr>
      </w:pPr>
    </w:p>
    <w:p w:rsidR="00824F61" w:rsidRDefault="00824F61" w:rsidP="00317623">
      <w:pPr>
        <w:tabs>
          <w:tab w:val="left" w:pos="720"/>
          <w:tab w:val="center" w:pos="3966"/>
        </w:tabs>
        <w:spacing w:line="480" w:lineRule="auto"/>
        <w:jc w:val="both"/>
        <w:rPr>
          <w:bCs/>
          <w:color w:val="000000"/>
          <w:sz w:val="24"/>
          <w:szCs w:val="24"/>
        </w:rPr>
      </w:pPr>
    </w:p>
    <w:p w:rsidR="00B25FC6" w:rsidRDefault="00B25FC6" w:rsidP="00B25FC6">
      <w:pPr>
        <w:tabs>
          <w:tab w:val="left" w:pos="720"/>
          <w:tab w:val="center" w:pos="3966"/>
        </w:tabs>
        <w:spacing w:line="480" w:lineRule="auto"/>
        <w:rPr>
          <w:bCs/>
          <w:color w:val="000000"/>
          <w:sz w:val="24"/>
          <w:szCs w:val="24"/>
        </w:rPr>
      </w:pPr>
    </w:p>
    <w:p w:rsidR="00824F61" w:rsidRDefault="00824F61" w:rsidP="00B25FC6">
      <w:pPr>
        <w:tabs>
          <w:tab w:val="left" w:pos="720"/>
          <w:tab w:val="center" w:pos="3966"/>
        </w:tabs>
        <w:spacing w:line="480" w:lineRule="auto"/>
        <w:jc w:val="center"/>
        <w:rPr>
          <w:bCs/>
          <w:color w:val="000000"/>
          <w:sz w:val="24"/>
          <w:szCs w:val="24"/>
        </w:rPr>
      </w:pPr>
      <w:r>
        <w:rPr>
          <w:bCs/>
          <w:color w:val="000000"/>
          <w:sz w:val="24"/>
          <w:szCs w:val="24"/>
        </w:rPr>
        <w:lastRenderedPageBreak/>
        <w:t>Hasil Nilai k Sate Maranggi Berdasarkan Kadar FFA</w:t>
      </w:r>
    </w:p>
    <w:tbl>
      <w:tblPr>
        <w:tblStyle w:val="TableGrid"/>
        <w:tblW w:w="8298" w:type="dxa"/>
        <w:tblLook w:val="04A0"/>
      </w:tblPr>
      <w:tblGrid>
        <w:gridCol w:w="1242"/>
        <w:gridCol w:w="2376"/>
        <w:gridCol w:w="2070"/>
        <w:gridCol w:w="1350"/>
        <w:gridCol w:w="1260"/>
      </w:tblGrid>
      <w:tr w:rsidR="00824F61" w:rsidTr="008063C5">
        <w:trPr>
          <w:trHeight w:val="409"/>
        </w:trPr>
        <w:tc>
          <w:tcPr>
            <w:tcW w:w="1242" w:type="dxa"/>
          </w:tcPr>
          <w:p w:rsidR="00824F61" w:rsidRPr="00317623"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Suhu (</w:t>
            </w:r>
            <w:r>
              <w:rPr>
                <w:bCs/>
                <w:color w:val="000000"/>
                <w:sz w:val="24"/>
                <w:szCs w:val="24"/>
                <w:vertAlign w:val="superscript"/>
              </w:rPr>
              <w:t>o</w:t>
            </w:r>
            <w:r>
              <w:rPr>
                <w:bCs/>
                <w:color w:val="000000"/>
                <w:sz w:val="24"/>
                <w:szCs w:val="24"/>
              </w:rPr>
              <w:t>C)</w:t>
            </w:r>
          </w:p>
        </w:tc>
        <w:tc>
          <w:tcPr>
            <w:tcW w:w="2376"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Persamaan Regresi</w:t>
            </w:r>
          </w:p>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207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 xml:space="preserve">Persamaan Regresi </w:t>
            </w:r>
          </w:p>
          <w:p w:rsidR="00824F61" w:rsidRPr="003627C8" w:rsidRDefault="00824F61"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Ordo 1</w:t>
            </w:r>
          </w:p>
        </w:tc>
        <w:tc>
          <w:tcPr>
            <w:tcW w:w="1350" w:type="dxa"/>
          </w:tcPr>
          <w:p w:rsidR="00824F61" w:rsidRDefault="00824F61"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824F61" w:rsidRP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1260" w:type="dxa"/>
          </w:tcPr>
          <w:p w:rsidR="00824F61" w:rsidRDefault="00824F61"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824F61" w:rsidRP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Ordo 1</w:t>
            </w:r>
          </w:p>
        </w:tc>
      </w:tr>
      <w:tr w:rsidR="00824F61" w:rsidTr="008063C5">
        <w:trPr>
          <w:trHeight w:val="398"/>
        </w:trPr>
        <w:tc>
          <w:tcPr>
            <w:tcW w:w="1242"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5</w:t>
            </w:r>
          </w:p>
        </w:tc>
        <w:tc>
          <w:tcPr>
            <w:tcW w:w="2376"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2,166 + 0,127x</w:t>
            </w:r>
          </w:p>
        </w:tc>
        <w:tc>
          <w:tcPr>
            <w:tcW w:w="207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0,777 + 0,052x</w:t>
            </w:r>
          </w:p>
        </w:tc>
        <w:tc>
          <w:tcPr>
            <w:tcW w:w="135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0,968</w:t>
            </w:r>
          </w:p>
        </w:tc>
        <w:tc>
          <w:tcPr>
            <w:tcW w:w="126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0,961</w:t>
            </w:r>
          </w:p>
        </w:tc>
      </w:tr>
      <w:tr w:rsidR="00824F61" w:rsidTr="008063C5">
        <w:trPr>
          <w:trHeight w:val="409"/>
        </w:trPr>
        <w:tc>
          <w:tcPr>
            <w:tcW w:w="1242"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25</w:t>
            </w:r>
          </w:p>
        </w:tc>
        <w:tc>
          <w:tcPr>
            <w:tcW w:w="2376"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2,182 + 0,253x</w:t>
            </w:r>
          </w:p>
        </w:tc>
        <w:tc>
          <w:tcPr>
            <w:tcW w:w="207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0,683 + 0,122x</w:t>
            </w:r>
          </w:p>
        </w:tc>
        <w:tc>
          <w:tcPr>
            <w:tcW w:w="135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0,992</w:t>
            </w:r>
          </w:p>
        </w:tc>
        <w:tc>
          <w:tcPr>
            <w:tcW w:w="126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0,831</w:t>
            </w:r>
          </w:p>
        </w:tc>
      </w:tr>
      <w:tr w:rsidR="00824F61" w:rsidTr="008063C5">
        <w:trPr>
          <w:trHeight w:val="398"/>
        </w:trPr>
        <w:tc>
          <w:tcPr>
            <w:tcW w:w="1242"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30</w:t>
            </w:r>
          </w:p>
        </w:tc>
        <w:tc>
          <w:tcPr>
            <w:tcW w:w="2376"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2,218 + 0,305x</w:t>
            </w:r>
          </w:p>
        </w:tc>
        <w:tc>
          <w:tcPr>
            <w:tcW w:w="207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0,808 +0,110x</w:t>
            </w:r>
          </w:p>
        </w:tc>
        <w:tc>
          <w:tcPr>
            <w:tcW w:w="135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0,983</w:t>
            </w:r>
          </w:p>
        </w:tc>
        <w:tc>
          <w:tcPr>
            <w:tcW w:w="126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0,983</w:t>
            </w:r>
          </w:p>
        </w:tc>
      </w:tr>
      <w:tr w:rsidR="00824F61" w:rsidTr="008063C5">
        <w:trPr>
          <w:trHeight w:val="409"/>
        </w:trPr>
        <w:tc>
          <w:tcPr>
            <w:tcW w:w="1242"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35</w:t>
            </w:r>
          </w:p>
        </w:tc>
        <w:tc>
          <w:tcPr>
            <w:tcW w:w="2376"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2,236 + 0,407x</w:t>
            </w:r>
          </w:p>
        </w:tc>
        <w:tc>
          <w:tcPr>
            <w:tcW w:w="207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0,837 + 0,121x</w:t>
            </w:r>
          </w:p>
        </w:tc>
        <w:tc>
          <w:tcPr>
            <w:tcW w:w="135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0,985</w:t>
            </w:r>
          </w:p>
        </w:tc>
        <w:tc>
          <w:tcPr>
            <w:tcW w:w="1260" w:type="dxa"/>
          </w:tcPr>
          <w:p w:rsidR="00824F61" w:rsidRDefault="00824F61" w:rsidP="008063C5">
            <w:pPr>
              <w:tabs>
                <w:tab w:val="left" w:pos="720"/>
                <w:tab w:val="center" w:pos="3966"/>
              </w:tabs>
              <w:spacing w:before="120" w:line="360" w:lineRule="auto"/>
              <w:jc w:val="center"/>
              <w:rPr>
                <w:bCs/>
                <w:color w:val="000000"/>
                <w:sz w:val="24"/>
                <w:szCs w:val="24"/>
              </w:rPr>
            </w:pPr>
            <w:r>
              <w:rPr>
                <w:bCs/>
                <w:color w:val="000000"/>
                <w:sz w:val="24"/>
                <w:szCs w:val="24"/>
              </w:rPr>
              <w:t>0,951</w:t>
            </w:r>
          </w:p>
        </w:tc>
      </w:tr>
    </w:tbl>
    <w:p w:rsidR="00B25FC6" w:rsidRDefault="00B25FC6" w:rsidP="00824F61">
      <w:pPr>
        <w:rPr>
          <w:sz w:val="24"/>
          <w:szCs w:val="24"/>
        </w:rPr>
      </w:pPr>
    </w:p>
    <w:p w:rsidR="00824F61" w:rsidRDefault="00824F61" w:rsidP="00824F61">
      <w:pPr>
        <w:rPr>
          <w:sz w:val="24"/>
          <w:szCs w:val="24"/>
        </w:rPr>
      </w:pPr>
      <w:r>
        <w:rPr>
          <w:sz w:val="24"/>
          <w:szCs w:val="24"/>
        </w:rPr>
        <w:t>Keterangan : Bila R</w:t>
      </w:r>
      <w:r>
        <w:rPr>
          <w:sz w:val="24"/>
          <w:szCs w:val="24"/>
          <w:vertAlign w:val="superscript"/>
        </w:rPr>
        <w:t>2</w:t>
      </w:r>
      <w:r>
        <w:rPr>
          <w:sz w:val="24"/>
          <w:szCs w:val="24"/>
        </w:rPr>
        <w:t xml:space="preserve"> ordo &gt; dari ordo lain maka, R</w:t>
      </w:r>
      <w:r>
        <w:rPr>
          <w:sz w:val="24"/>
          <w:szCs w:val="24"/>
          <w:vertAlign w:val="superscript"/>
        </w:rPr>
        <w:t>2</w:t>
      </w:r>
      <w:r>
        <w:rPr>
          <w:sz w:val="24"/>
          <w:szCs w:val="24"/>
        </w:rPr>
        <w:t xml:space="preserve"> &gt;&gt; yang dipakai </w:t>
      </w:r>
    </w:p>
    <w:p w:rsidR="00B25FC6" w:rsidRDefault="00B25FC6" w:rsidP="00824F61">
      <w:pPr>
        <w:rPr>
          <w:sz w:val="24"/>
          <w:szCs w:val="24"/>
        </w:rPr>
      </w:pPr>
    </w:p>
    <w:p w:rsidR="00B25FC6" w:rsidRDefault="00B25FC6" w:rsidP="00824F61">
      <w:pPr>
        <w:rPr>
          <w:sz w:val="24"/>
          <w:szCs w:val="24"/>
        </w:rPr>
      </w:pPr>
    </w:p>
    <w:p w:rsidR="00824F61" w:rsidRDefault="00824F61" w:rsidP="00824F61">
      <w:pPr>
        <w:rPr>
          <w:sz w:val="24"/>
          <w:szCs w:val="24"/>
        </w:rPr>
      </w:pPr>
    </w:p>
    <w:p w:rsidR="00824F61" w:rsidRDefault="004A4DC1" w:rsidP="00824F61">
      <w:pPr>
        <w:rPr>
          <w:sz w:val="24"/>
          <w:szCs w:val="24"/>
        </w:rPr>
      </w:pPr>
      <w:r>
        <w:rPr>
          <w:noProof/>
          <w:sz w:val="24"/>
          <w:szCs w:val="24"/>
        </w:rPr>
        <w:pict>
          <v:rect id="_x0000_s127039" style="position:absolute;margin-left:-5.9pt;margin-top:7.6pt;width:417.05pt;height:249.7pt;z-index:-251568128"/>
        </w:pict>
      </w:r>
    </w:p>
    <w:p w:rsidR="00824F61" w:rsidRDefault="00824F61" w:rsidP="00824F61">
      <w:pPr>
        <w:rPr>
          <w:sz w:val="24"/>
          <w:szCs w:val="24"/>
        </w:rPr>
      </w:pPr>
      <w:r w:rsidRPr="00824F61">
        <w:rPr>
          <w:noProof/>
          <w:sz w:val="24"/>
          <w:szCs w:val="24"/>
        </w:rPr>
        <w:drawing>
          <wp:inline distT="0" distB="0" distL="0" distR="0">
            <wp:extent cx="5037455" cy="2938780"/>
            <wp:effectExtent l="19050" t="0" r="10795"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824F61" w:rsidRDefault="00824F61" w:rsidP="00B25FC6">
      <w:pPr>
        <w:tabs>
          <w:tab w:val="left" w:pos="720"/>
          <w:tab w:val="center" w:pos="3966"/>
        </w:tabs>
        <w:spacing w:line="480" w:lineRule="auto"/>
        <w:rPr>
          <w:bCs/>
          <w:color w:val="000000"/>
          <w:sz w:val="24"/>
          <w:szCs w:val="24"/>
        </w:rPr>
      </w:pPr>
    </w:p>
    <w:p w:rsidR="00B25FC6" w:rsidRDefault="003141FE" w:rsidP="00C6196A">
      <w:pPr>
        <w:tabs>
          <w:tab w:val="left" w:pos="720"/>
          <w:tab w:val="center" w:pos="3966"/>
        </w:tabs>
        <w:spacing w:line="480" w:lineRule="auto"/>
        <w:jc w:val="center"/>
        <w:rPr>
          <w:bCs/>
          <w:color w:val="000000"/>
          <w:sz w:val="24"/>
          <w:szCs w:val="24"/>
        </w:rPr>
      </w:pPr>
      <w:r>
        <w:rPr>
          <w:bCs/>
          <w:color w:val="000000"/>
          <w:sz w:val="24"/>
          <w:szCs w:val="24"/>
        </w:rPr>
        <w:t>Ordo  0</w:t>
      </w:r>
    </w:p>
    <w:p w:rsidR="00B25FC6" w:rsidRDefault="00B25FC6" w:rsidP="00C6196A">
      <w:pPr>
        <w:tabs>
          <w:tab w:val="left" w:pos="720"/>
          <w:tab w:val="center" w:pos="3966"/>
        </w:tabs>
        <w:spacing w:line="480" w:lineRule="auto"/>
        <w:jc w:val="center"/>
        <w:rPr>
          <w:bCs/>
          <w:color w:val="000000"/>
          <w:sz w:val="24"/>
          <w:szCs w:val="24"/>
        </w:rPr>
      </w:pPr>
    </w:p>
    <w:p w:rsidR="00B25FC6" w:rsidRDefault="00B25FC6" w:rsidP="00C6196A">
      <w:pPr>
        <w:tabs>
          <w:tab w:val="left" w:pos="720"/>
          <w:tab w:val="center" w:pos="3966"/>
        </w:tabs>
        <w:spacing w:line="480" w:lineRule="auto"/>
        <w:jc w:val="center"/>
        <w:rPr>
          <w:bCs/>
          <w:color w:val="000000"/>
          <w:sz w:val="24"/>
          <w:szCs w:val="24"/>
        </w:rPr>
      </w:pPr>
    </w:p>
    <w:p w:rsidR="00B25FC6" w:rsidRDefault="00B25FC6" w:rsidP="00C6196A">
      <w:pPr>
        <w:tabs>
          <w:tab w:val="left" w:pos="720"/>
          <w:tab w:val="center" w:pos="3966"/>
        </w:tabs>
        <w:spacing w:line="480" w:lineRule="auto"/>
        <w:jc w:val="center"/>
        <w:rPr>
          <w:bCs/>
          <w:color w:val="000000"/>
          <w:sz w:val="24"/>
          <w:szCs w:val="24"/>
        </w:rPr>
      </w:pPr>
    </w:p>
    <w:p w:rsidR="004D0164" w:rsidRDefault="004D0164" w:rsidP="00C6196A">
      <w:pPr>
        <w:tabs>
          <w:tab w:val="left" w:pos="720"/>
          <w:tab w:val="center" w:pos="3966"/>
        </w:tabs>
        <w:spacing w:line="480" w:lineRule="auto"/>
        <w:jc w:val="center"/>
        <w:rPr>
          <w:bCs/>
          <w:color w:val="000000"/>
          <w:sz w:val="24"/>
          <w:szCs w:val="24"/>
        </w:rPr>
      </w:pPr>
      <w:r>
        <w:rPr>
          <w:bCs/>
          <w:color w:val="000000"/>
          <w:sz w:val="24"/>
          <w:szCs w:val="24"/>
        </w:rPr>
        <w:lastRenderedPageBreak/>
        <w:t>Hasil Nilai 1/T dan ln k berdasarkan Kadar FFA Setiap Suhu Penyimpanan</w:t>
      </w:r>
    </w:p>
    <w:tbl>
      <w:tblPr>
        <w:tblStyle w:val="TableGrid"/>
        <w:tblW w:w="0" w:type="auto"/>
        <w:tblLook w:val="04A0"/>
      </w:tblPr>
      <w:tblGrid>
        <w:gridCol w:w="1278"/>
        <w:gridCol w:w="1620"/>
        <w:gridCol w:w="1991"/>
        <w:gridCol w:w="1630"/>
        <w:gridCol w:w="1630"/>
      </w:tblGrid>
      <w:tr w:rsidR="004D0164" w:rsidTr="004D0164">
        <w:tc>
          <w:tcPr>
            <w:tcW w:w="1278" w:type="dxa"/>
          </w:tcPr>
          <w:p w:rsidR="004D0164" w:rsidRDefault="004D0164" w:rsidP="004D0164">
            <w:pPr>
              <w:tabs>
                <w:tab w:val="left" w:pos="720"/>
                <w:tab w:val="center" w:pos="3966"/>
              </w:tabs>
              <w:spacing w:before="120" w:line="276" w:lineRule="auto"/>
              <w:jc w:val="center"/>
              <w:rPr>
                <w:bCs/>
                <w:color w:val="000000"/>
                <w:sz w:val="24"/>
                <w:szCs w:val="24"/>
              </w:rPr>
            </w:pPr>
            <w:r>
              <w:rPr>
                <w:bCs/>
                <w:color w:val="000000"/>
                <w:sz w:val="24"/>
                <w:szCs w:val="24"/>
              </w:rPr>
              <w:t xml:space="preserve">Suhu </w:t>
            </w:r>
          </w:p>
          <w:p w:rsidR="004D0164" w:rsidRPr="00317623" w:rsidRDefault="004D0164" w:rsidP="004D0164">
            <w:pPr>
              <w:tabs>
                <w:tab w:val="left" w:pos="720"/>
                <w:tab w:val="center" w:pos="3966"/>
              </w:tabs>
              <w:spacing w:line="276" w:lineRule="auto"/>
              <w:jc w:val="center"/>
              <w:rPr>
                <w:bCs/>
                <w:color w:val="000000"/>
                <w:sz w:val="24"/>
                <w:szCs w:val="24"/>
              </w:rPr>
            </w:pPr>
            <w:r>
              <w:rPr>
                <w:bCs/>
                <w:color w:val="000000"/>
                <w:sz w:val="24"/>
                <w:szCs w:val="24"/>
              </w:rPr>
              <w:t>(</w:t>
            </w:r>
            <w:r>
              <w:rPr>
                <w:bCs/>
                <w:color w:val="000000"/>
                <w:sz w:val="24"/>
                <w:szCs w:val="24"/>
                <w:vertAlign w:val="superscript"/>
              </w:rPr>
              <w:t>o</w:t>
            </w:r>
            <w:r>
              <w:rPr>
                <w:bCs/>
                <w:color w:val="000000"/>
                <w:sz w:val="24"/>
                <w:szCs w:val="24"/>
              </w:rPr>
              <w:t>C)</w:t>
            </w:r>
          </w:p>
        </w:tc>
        <w:tc>
          <w:tcPr>
            <w:tcW w:w="1620" w:type="dxa"/>
          </w:tcPr>
          <w:p w:rsidR="004D0164" w:rsidRDefault="004D0164" w:rsidP="004D0164">
            <w:pPr>
              <w:tabs>
                <w:tab w:val="left" w:pos="720"/>
                <w:tab w:val="center" w:pos="3966"/>
              </w:tabs>
              <w:spacing w:before="120" w:line="276" w:lineRule="auto"/>
              <w:jc w:val="center"/>
              <w:rPr>
                <w:bCs/>
                <w:color w:val="000000"/>
                <w:sz w:val="24"/>
                <w:szCs w:val="24"/>
              </w:rPr>
            </w:pPr>
            <w:r>
              <w:rPr>
                <w:bCs/>
                <w:color w:val="000000"/>
                <w:sz w:val="24"/>
                <w:szCs w:val="24"/>
              </w:rPr>
              <w:t xml:space="preserve">Suhu </w:t>
            </w:r>
          </w:p>
          <w:p w:rsidR="004D0164" w:rsidRDefault="004D0164" w:rsidP="004D0164">
            <w:pPr>
              <w:tabs>
                <w:tab w:val="left" w:pos="720"/>
                <w:tab w:val="center" w:pos="3966"/>
              </w:tabs>
              <w:spacing w:line="276" w:lineRule="auto"/>
              <w:jc w:val="center"/>
              <w:rPr>
                <w:bCs/>
                <w:color w:val="000000"/>
                <w:sz w:val="24"/>
                <w:szCs w:val="24"/>
              </w:rPr>
            </w:pPr>
            <w:r>
              <w:rPr>
                <w:bCs/>
                <w:color w:val="000000"/>
                <w:sz w:val="24"/>
                <w:szCs w:val="24"/>
              </w:rPr>
              <w:t>(T  + 273)</w:t>
            </w:r>
          </w:p>
        </w:tc>
        <w:tc>
          <w:tcPr>
            <w:tcW w:w="1991" w:type="dxa"/>
          </w:tcPr>
          <w:p w:rsidR="004D0164" w:rsidRDefault="004D0164" w:rsidP="004D0164">
            <w:pPr>
              <w:tabs>
                <w:tab w:val="left" w:pos="720"/>
                <w:tab w:val="center" w:pos="3966"/>
              </w:tabs>
              <w:spacing w:before="120" w:line="276" w:lineRule="auto"/>
              <w:jc w:val="center"/>
              <w:rPr>
                <w:bCs/>
                <w:color w:val="000000"/>
                <w:sz w:val="24"/>
                <w:szCs w:val="24"/>
              </w:rPr>
            </w:pPr>
            <w:r>
              <w:rPr>
                <w:bCs/>
                <w:color w:val="000000"/>
                <w:sz w:val="24"/>
                <w:szCs w:val="24"/>
              </w:rPr>
              <w:t>Suhu</w:t>
            </w:r>
          </w:p>
          <w:p w:rsidR="004D0164" w:rsidRDefault="004D0164" w:rsidP="004D0164">
            <w:pPr>
              <w:tabs>
                <w:tab w:val="left" w:pos="720"/>
                <w:tab w:val="center" w:pos="3966"/>
              </w:tabs>
              <w:spacing w:line="276" w:lineRule="auto"/>
              <w:jc w:val="center"/>
              <w:rPr>
                <w:bCs/>
                <w:color w:val="000000"/>
                <w:sz w:val="24"/>
                <w:szCs w:val="24"/>
              </w:rPr>
            </w:pPr>
            <w:r>
              <w:rPr>
                <w:bCs/>
                <w:color w:val="000000"/>
                <w:sz w:val="24"/>
                <w:szCs w:val="24"/>
              </w:rPr>
              <w:t>(1/T)</w:t>
            </w:r>
          </w:p>
        </w:tc>
        <w:tc>
          <w:tcPr>
            <w:tcW w:w="1630" w:type="dxa"/>
          </w:tcPr>
          <w:p w:rsidR="004D0164" w:rsidRDefault="00B25FC6" w:rsidP="00B25FC6">
            <w:pPr>
              <w:tabs>
                <w:tab w:val="left" w:pos="720"/>
                <w:tab w:val="center" w:pos="3966"/>
              </w:tabs>
              <w:spacing w:before="240" w:line="276" w:lineRule="auto"/>
              <w:jc w:val="center"/>
              <w:rPr>
                <w:bCs/>
                <w:color w:val="000000"/>
                <w:sz w:val="24"/>
                <w:szCs w:val="24"/>
              </w:rPr>
            </w:pPr>
            <w:r>
              <w:rPr>
                <w:bCs/>
                <w:color w:val="000000"/>
                <w:sz w:val="24"/>
                <w:szCs w:val="24"/>
              </w:rPr>
              <w:t>Nilai b</w:t>
            </w:r>
          </w:p>
        </w:tc>
        <w:tc>
          <w:tcPr>
            <w:tcW w:w="1630" w:type="dxa"/>
          </w:tcPr>
          <w:p w:rsidR="004D0164" w:rsidRDefault="004D0164" w:rsidP="004D0164">
            <w:pPr>
              <w:tabs>
                <w:tab w:val="left" w:pos="720"/>
                <w:tab w:val="center" w:pos="3966"/>
              </w:tabs>
              <w:spacing w:before="240" w:line="276" w:lineRule="auto"/>
              <w:jc w:val="center"/>
              <w:rPr>
                <w:bCs/>
                <w:color w:val="000000"/>
                <w:sz w:val="24"/>
                <w:szCs w:val="24"/>
              </w:rPr>
            </w:pPr>
            <w:r>
              <w:rPr>
                <w:bCs/>
                <w:color w:val="000000"/>
                <w:sz w:val="24"/>
                <w:szCs w:val="24"/>
              </w:rPr>
              <w:t>ln k</w:t>
            </w:r>
          </w:p>
        </w:tc>
      </w:tr>
      <w:tr w:rsidR="004D0164" w:rsidTr="004D0164">
        <w:tc>
          <w:tcPr>
            <w:tcW w:w="1278"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5</w:t>
            </w:r>
          </w:p>
        </w:tc>
        <w:tc>
          <w:tcPr>
            <w:tcW w:w="1620"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278</w:t>
            </w:r>
          </w:p>
        </w:tc>
        <w:tc>
          <w:tcPr>
            <w:tcW w:w="1991" w:type="dxa"/>
          </w:tcPr>
          <w:p w:rsidR="004D0164" w:rsidRPr="00964ECB" w:rsidRDefault="00964ECB" w:rsidP="007E3AD3">
            <w:pPr>
              <w:tabs>
                <w:tab w:val="left" w:pos="720"/>
                <w:tab w:val="center" w:pos="3966"/>
              </w:tabs>
              <w:spacing w:before="120" w:line="360" w:lineRule="auto"/>
              <w:jc w:val="center"/>
              <w:rPr>
                <w:bCs/>
                <w:color w:val="000000"/>
                <w:sz w:val="24"/>
                <w:szCs w:val="24"/>
                <w:vertAlign w:val="superscript"/>
              </w:rPr>
            </w:pPr>
            <w:r>
              <w:rPr>
                <w:bCs/>
                <w:color w:val="000000"/>
                <w:sz w:val="24"/>
                <w:szCs w:val="24"/>
              </w:rPr>
              <w:t>3,597 x 10</w:t>
            </w:r>
            <w:r>
              <w:rPr>
                <w:bCs/>
                <w:color w:val="000000"/>
                <w:sz w:val="24"/>
                <w:szCs w:val="24"/>
                <w:vertAlign w:val="superscript"/>
              </w:rPr>
              <w:t>-3</w:t>
            </w:r>
          </w:p>
        </w:tc>
        <w:tc>
          <w:tcPr>
            <w:tcW w:w="1630" w:type="dxa"/>
          </w:tcPr>
          <w:p w:rsidR="004D0164" w:rsidRDefault="00B25FC6" w:rsidP="007E3AD3">
            <w:pPr>
              <w:tabs>
                <w:tab w:val="left" w:pos="720"/>
                <w:tab w:val="center" w:pos="3966"/>
              </w:tabs>
              <w:spacing w:before="120" w:line="360" w:lineRule="auto"/>
              <w:jc w:val="center"/>
              <w:rPr>
                <w:bCs/>
                <w:color w:val="000000"/>
                <w:sz w:val="24"/>
                <w:szCs w:val="24"/>
              </w:rPr>
            </w:pPr>
            <w:r>
              <w:rPr>
                <w:bCs/>
                <w:color w:val="000000"/>
                <w:sz w:val="24"/>
                <w:szCs w:val="24"/>
              </w:rPr>
              <w:t>0,127</w:t>
            </w:r>
          </w:p>
        </w:tc>
        <w:tc>
          <w:tcPr>
            <w:tcW w:w="1630"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-2,063</w:t>
            </w:r>
          </w:p>
        </w:tc>
      </w:tr>
      <w:tr w:rsidR="004D0164" w:rsidTr="004D0164">
        <w:tc>
          <w:tcPr>
            <w:tcW w:w="1278"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25</w:t>
            </w:r>
          </w:p>
        </w:tc>
        <w:tc>
          <w:tcPr>
            <w:tcW w:w="1620"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298</w:t>
            </w:r>
          </w:p>
        </w:tc>
        <w:tc>
          <w:tcPr>
            <w:tcW w:w="1991" w:type="dxa"/>
          </w:tcPr>
          <w:p w:rsidR="004D0164" w:rsidRDefault="00964ECB" w:rsidP="007E3AD3">
            <w:pPr>
              <w:tabs>
                <w:tab w:val="left" w:pos="720"/>
                <w:tab w:val="center" w:pos="3966"/>
              </w:tabs>
              <w:spacing w:before="120" w:line="360" w:lineRule="auto"/>
              <w:jc w:val="center"/>
              <w:rPr>
                <w:bCs/>
                <w:color w:val="000000"/>
                <w:sz w:val="24"/>
                <w:szCs w:val="24"/>
              </w:rPr>
            </w:pPr>
            <w:r>
              <w:rPr>
                <w:bCs/>
                <w:color w:val="000000"/>
                <w:sz w:val="24"/>
                <w:szCs w:val="24"/>
              </w:rPr>
              <w:t>3,356 x 10</w:t>
            </w:r>
            <w:r>
              <w:rPr>
                <w:bCs/>
                <w:color w:val="000000"/>
                <w:sz w:val="24"/>
                <w:szCs w:val="24"/>
                <w:vertAlign w:val="superscript"/>
              </w:rPr>
              <w:t>-3</w:t>
            </w:r>
          </w:p>
        </w:tc>
        <w:tc>
          <w:tcPr>
            <w:tcW w:w="1630" w:type="dxa"/>
          </w:tcPr>
          <w:p w:rsidR="004D0164" w:rsidRDefault="00B25FC6" w:rsidP="007E3AD3">
            <w:pPr>
              <w:tabs>
                <w:tab w:val="left" w:pos="720"/>
                <w:tab w:val="center" w:pos="3966"/>
              </w:tabs>
              <w:spacing w:before="120" w:line="360" w:lineRule="auto"/>
              <w:jc w:val="center"/>
              <w:rPr>
                <w:bCs/>
                <w:color w:val="000000"/>
                <w:sz w:val="24"/>
                <w:szCs w:val="24"/>
              </w:rPr>
            </w:pPr>
            <w:r>
              <w:rPr>
                <w:bCs/>
                <w:color w:val="000000"/>
                <w:sz w:val="24"/>
                <w:szCs w:val="24"/>
              </w:rPr>
              <w:t>0,253</w:t>
            </w:r>
          </w:p>
        </w:tc>
        <w:tc>
          <w:tcPr>
            <w:tcW w:w="1630" w:type="dxa"/>
          </w:tcPr>
          <w:p w:rsidR="004D0164" w:rsidRDefault="00964ECB" w:rsidP="007E3AD3">
            <w:pPr>
              <w:tabs>
                <w:tab w:val="left" w:pos="720"/>
                <w:tab w:val="center" w:pos="3966"/>
              </w:tabs>
              <w:spacing w:before="120" w:line="360" w:lineRule="auto"/>
              <w:jc w:val="center"/>
              <w:rPr>
                <w:bCs/>
                <w:color w:val="000000"/>
                <w:sz w:val="24"/>
                <w:szCs w:val="24"/>
              </w:rPr>
            </w:pPr>
            <w:r>
              <w:rPr>
                <w:bCs/>
                <w:color w:val="000000"/>
                <w:sz w:val="24"/>
                <w:szCs w:val="24"/>
              </w:rPr>
              <w:t>-1,374</w:t>
            </w:r>
          </w:p>
        </w:tc>
      </w:tr>
      <w:tr w:rsidR="004D0164" w:rsidTr="004D0164">
        <w:tc>
          <w:tcPr>
            <w:tcW w:w="1278"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30</w:t>
            </w:r>
          </w:p>
        </w:tc>
        <w:tc>
          <w:tcPr>
            <w:tcW w:w="1620"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303</w:t>
            </w:r>
          </w:p>
        </w:tc>
        <w:tc>
          <w:tcPr>
            <w:tcW w:w="1991" w:type="dxa"/>
          </w:tcPr>
          <w:p w:rsidR="004D0164" w:rsidRDefault="00964ECB" w:rsidP="007E3AD3">
            <w:pPr>
              <w:tabs>
                <w:tab w:val="left" w:pos="720"/>
                <w:tab w:val="center" w:pos="3966"/>
              </w:tabs>
              <w:spacing w:before="120" w:line="360" w:lineRule="auto"/>
              <w:jc w:val="center"/>
              <w:rPr>
                <w:bCs/>
                <w:color w:val="000000"/>
                <w:sz w:val="24"/>
                <w:szCs w:val="24"/>
              </w:rPr>
            </w:pPr>
            <w:r>
              <w:rPr>
                <w:bCs/>
                <w:color w:val="000000"/>
                <w:sz w:val="24"/>
                <w:szCs w:val="24"/>
              </w:rPr>
              <w:t>3,300 x 10</w:t>
            </w:r>
            <w:r>
              <w:rPr>
                <w:bCs/>
                <w:color w:val="000000"/>
                <w:sz w:val="24"/>
                <w:szCs w:val="24"/>
                <w:vertAlign w:val="superscript"/>
              </w:rPr>
              <w:t>-3</w:t>
            </w:r>
          </w:p>
        </w:tc>
        <w:tc>
          <w:tcPr>
            <w:tcW w:w="1630" w:type="dxa"/>
          </w:tcPr>
          <w:p w:rsidR="004D0164" w:rsidRDefault="00B25FC6" w:rsidP="007E3AD3">
            <w:pPr>
              <w:tabs>
                <w:tab w:val="left" w:pos="720"/>
                <w:tab w:val="center" w:pos="3966"/>
              </w:tabs>
              <w:spacing w:before="120" w:line="360" w:lineRule="auto"/>
              <w:jc w:val="center"/>
              <w:rPr>
                <w:bCs/>
                <w:color w:val="000000"/>
                <w:sz w:val="24"/>
                <w:szCs w:val="24"/>
              </w:rPr>
            </w:pPr>
            <w:r>
              <w:rPr>
                <w:bCs/>
                <w:color w:val="000000"/>
                <w:sz w:val="24"/>
                <w:szCs w:val="24"/>
              </w:rPr>
              <w:t>0,305</w:t>
            </w:r>
          </w:p>
        </w:tc>
        <w:tc>
          <w:tcPr>
            <w:tcW w:w="1630" w:type="dxa"/>
          </w:tcPr>
          <w:p w:rsidR="004D0164" w:rsidRDefault="00B25FC6" w:rsidP="007E3AD3">
            <w:pPr>
              <w:tabs>
                <w:tab w:val="left" w:pos="720"/>
                <w:tab w:val="center" w:pos="3966"/>
              </w:tabs>
              <w:spacing w:before="120" w:line="360" w:lineRule="auto"/>
              <w:jc w:val="center"/>
              <w:rPr>
                <w:bCs/>
                <w:color w:val="000000"/>
                <w:sz w:val="24"/>
                <w:szCs w:val="24"/>
              </w:rPr>
            </w:pPr>
            <w:r>
              <w:rPr>
                <w:bCs/>
                <w:color w:val="000000"/>
                <w:sz w:val="24"/>
                <w:szCs w:val="24"/>
              </w:rPr>
              <w:t>-1,187</w:t>
            </w:r>
          </w:p>
        </w:tc>
      </w:tr>
      <w:tr w:rsidR="004D0164" w:rsidTr="004D0164">
        <w:tc>
          <w:tcPr>
            <w:tcW w:w="1278"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35</w:t>
            </w:r>
          </w:p>
        </w:tc>
        <w:tc>
          <w:tcPr>
            <w:tcW w:w="1620" w:type="dxa"/>
          </w:tcPr>
          <w:p w:rsidR="004D0164" w:rsidRDefault="004D0164" w:rsidP="007E3AD3">
            <w:pPr>
              <w:tabs>
                <w:tab w:val="left" w:pos="720"/>
                <w:tab w:val="center" w:pos="3966"/>
              </w:tabs>
              <w:spacing w:before="120" w:line="360" w:lineRule="auto"/>
              <w:jc w:val="center"/>
              <w:rPr>
                <w:bCs/>
                <w:color w:val="000000"/>
                <w:sz w:val="24"/>
                <w:szCs w:val="24"/>
              </w:rPr>
            </w:pPr>
            <w:r>
              <w:rPr>
                <w:bCs/>
                <w:color w:val="000000"/>
                <w:sz w:val="24"/>
                <w:szCs w:val="24"/>
              </w:rPr>
              <w:t>308</w:t>
            </w:r>
          </w:p>
        </w:tc>
        <w:tc>
          <w:tcPr>
            <w:tcW w:w="1991" w:type="dxa"/>
          </w:tcPr>
          <w:p w:rsidR="004D0164" w:rsidRDefault="00964ECB" w:rsidP="007E3AD3">
            <w:pPr>
              <w:tabs>
                <w:tab w:val="left" w:pos="720"/>
                <w:tab w:val="center" w:pos="3966"/>
              </w:tabs>
              <w:spacing w:before="120" w:line="360" w:lineRule="auto"/>
              <w:jc w:val="center"/>
              <w:rPr>
                <w:bCs/>
                <w:color w:val="000000"/>
                <w:sz w:val="24"/>
                <w:szCs w:val="24"/>
              </w:rPr>
            </w:pPr>
            <w:r>
              <w:rPr>
                <w:bCs/>
                <w:color w:val="000000"/>
                <w:sz w:val="24"/>
                <w:szCs w:val="24"/>
              </w:rPr>
              <w:t>3,247 x 10</w:t>
            </w:r>
            <w:r>
              <w:rPr>
                <w:bCs/>
                <w:color w:val="000000"/>
                <w:sz w:val="24"/>
                <w:szCs w:val="24"/>
                <w:vertAlign w:val="superscript"/>
              </w:rPr>
              <w:t>-3</w:t>
            </w:r>
          </w:p>
        </w:tc>
        <w:tc>
          <w:tcPr>
            <w:tcW w:w="1630" w:type="dxa"/>
          </w:tcPr>
          <w:p w:rsidR="004D0164" w:rsidRDefault="00B25FC6" w:rsidP="007E3AD3">
            <w:pPr>
              <w:tabs>
                <w:tab w:val="left" w:pos="720"/>
                <w:tab w:val="center" w:pos="3966"/>
              </w:tabs>
              <w:spacing w:before="120" w:line="360" w:lineRule="auto"/>
              <w:jc w:val="center"/>
              <w:rPr>
                <w:bCs/>
                <w:color w:val="000000"/>
                <w:sz w:val="24"/>
                <w:szCs w:val="24"/>
              </w:rPr>
            </w:pPr>
            <w:r>
              <w:rPr>
                <w:bCs/>
                <w:color w:val="000000"/>
                <w:sz w:val="24"/>
                <w:szCs w:val="24"/>
              </w:rPr>
              <w:t>0,407</w:t>
            </w:r>
          </w:p>
        </w:tc>
        <w:tc>
          <w:tcPr>
            <w:tcW w:w="1630" w:type="dxa"/>
          </w:tcPr>
          <w:p w:rsidR="004D0164" w:rsidRDefault="00C9433B" w:rsidP="007E3AD3">
            <w:pPr>
              <w:tabs>
                <w:tab w:val="left" w:pos="720"/>
                <w:tab w:val="center" w:pos="3966"/>
              </w:tabs>
              <w:spacing w:before="120" w:line="360" w:lineRule="auto"/>
              <w:jc w:val="center"/>
              <w:rPr>
                <w:bCs/>
                <w:color w:val="000000"/>
                <w:sz w:val="24"/>
                <w:szCs w:val="24"/>
              </w:rPr>
            </w:pPr>
            <w:r>
              <w:rPr>
                <w:bCs/>
                <w:color w:val="000000"/>
                <w:sz w:val="24"/>
                <w:szCs w:val="24"/>
              </w:rPr>
              <w:t>-0,899</w:t>
            </w:r>
          </w:p>
        </w:tc>
      </w:tr>
    </w:tbl>
    <w:p w:rsidR="00FB7D95" w:rsidRPr="000876EC" w:rsidRDefault="00FB7D95" w:rsidP="000876EC">
      <w:pPr>
        <w:tabs>
          <w:tab w:val="left" w:pos="720"/>
          <w:tab w:val="center" w:pos="3966"/>
        </w:tabs>
        <w:spacing w:line="480" w:lineRule="auto"/>
        <w:jc w:val="center"/>
        <w:rPr>
          <w:bCs/>
          <w:color w:val="000000"/>
          <w:sz w:val="24"/>
          <w:szCs w:val="24"/>
        </w:rPr>
      </w:pPr>
    </w:p>
    <w:p w:rsidR="00FB7D95" w:rsidRPr="000876EC" w:rsidRDefault="004A4DC1" w:rsidP="00FB7D95">
      <w:pPr>
        <w:rPr>
          <w:b/>
          <w:sz w:val="24"/>
          <w:szCs w:val="24"/>
        </w:rPr>
      </w:pPr>
      <w:r w:rsidRPr="004A4DC1">
        <w:rPr>
          <w:noProof/>
          <w:sz w:val="24"/>
          <w:szCs w:val="24"/>
        </w:rPr>
        <w:pict>
          <v:rect id="_x0000_s1767" style="position:absolute;margin-left:-11.85pt;margin-top:7.45pt;width:417.05pt;height:249.7pt;z-index:-251585536"/>
        </w:pict>
      </w:r>
    </w:p>
    <w:p w:rsidR="00B25FC6" w:rsidRDefault="00507561" w:rsidP="00FB7D95">
      <w:pPr>
        <w:rPr>
          <w:b/>
          <w:sz w:val="24"/>
          <w:szCs w:val="24"/>
        </w:rPr>
      </w:pPr>
      <w:r>
        <w:rPr>
          <w:b/>
          <w:noProof/>
          <w:sz w:val="24"/>
          <w:szCs w:val="24"/>
        </w:rPr>
        <w:drawing>
          <wp:anchor distT="0" distB="0" distL="114300" distR="114300" simplePos="0" relativeHeight="251749376" behindDoc="1" locked="0" layoutInCell="1" allowOverlap="1">
            <wp:simplePos x="0" y="0"/>
            <wp:positionH relativeFrom="column">
              <wp:posOffset>18415</wp:posOffset>
            </wp:positionH>
            <wp:positionV relativeFrom="paragraph">
              <wp:posOffset>31750</wp:posOffset>
            </wp:positionV>
            <wp:extent cx="5039995" cy="2937510"/>
            <wp:effectExtent l="19050" t="0" r="27305"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anchor>
        </w:drawing>
      </w: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B25FC6" w:rsidRDefault="00B25FC6" w:rsidP="00FB7D95">
      <w:pPr>
        <w:rPr>
          <w:b/>
          <w:sz w:val="24"/>
          <w:szCs w:val="24"/>
        </w:rPr>
      </w:pPr>
    </w:p>
    <w:p w:rsidR="004D0164" w:rsidRPr="000876EC" w:rsidRDefault="00FB7D95" w:rsidP="00FB7D95">
      <w:pPr>
        <w:rPr>
          <w:b/>
          <w:sz w:val="24"/>
          <w:szCs w:val="24"/>
        </w:rPr>
      </w:pPr>
      <w:r w:rsidRPr="000876EC">
        <w:rPr>
          <w:b/>
          <w:sz w:val="24"/>
          <w:szCs w:val="24"/>
        </w:rPr>
        <w:t>Perhitungan</w:t>
      </w:r>
    </w:p>
    <w:p w:rsidR="00FB7D95" w:rsidRDefault="00FB7D95" w:rsidP="00FB7D95">
      <w:pPr>
        <w:rPr>
          <w:sz w:val="24"/>
          <w:szCs w:val="24"/>
        </w:rPr>
      </w:pPr>
    </w:p>
    <w:p w:rsidR="00FB7D95" w:rsidRDefault="00FB7D95" w:rsidP="00FB7D95">
      <w:pPr>
        <w:rPr>
          <w:sz w:val="24"/>
          <w:szCs w:val="24"/>
        </w:rPr>
      </w:pPr>
      <w:r>
        <w:rPr>
          <w:sz w:val="24"/>
          <w:szCs w:val="24"/>
        </w:rPr>
        <w:t>R</w:t>
      </w:r>
      <w:r>
        <w:rPr>
          <w:sz w:val="24"/>
          <w:szCs w:val="24"/>
        </w:rPr>
        <w:tab/>
      </w:r>
      <w:r>
        <w:rPr>
          <w:sz w:val="24"/>
          <w:szCs w:val="24"/>
        </w:rPr>
        <w:tab/>
        <w:t>= 1,986 kal/mol.K</w:t>
      </w:r>
    </w:p>
    <w:p w:rsidR="00FB7D95" w:rsidRDefault="00FB7D95" w:rsidP="00FB7D95">
      <w:pPr>
        <w:rPr>
          <w:sz w:val="24"/>
          <w:szCs w:val="24"/>
        </w:rPr>
      </w:pPr>
      <w:r>
        <w:rPr>
          <w:sz w:val="24"/>
          <w:szCs w:val="24"/>
        </w:rPr>
        <w:t>-E/R</w:t>
      </w:r>
      <w:r>
        <w:rPr>
          <w:sz w:val="24"/>
          <w:szCs w:val="24"/>
        </w:rPr>
        <w:tab/>
      </w:r>
      <w:r>
        <w:rPr>
          <w:sz w:val="24"/>
          <w:szCs w:val="24"/>
        </w:rPr>
        <w:tab/>
        <w:t>= B</w:t>
      </w:r>
    </w:p>
    <w:p w:rsidR="00FB7D95" w:rsidRDefault="00FB7D95" w:rsidP="00FB7D95">
      <w:pPr>
        <w:rPr>
          <w:sz w:val="24"/>
          <w:szCs w:val="24"/>
        </w:rPr>
      </w:pPr>
      <w:r>
        <w:rPr>
          <w:sz w:val="24"/>
          <w:szCs w:val="24"/>
        </w:rPr>
        <w:t>-E/1,986</w:t>
      </w:r>
      <w:r>
        <w:rPr>
          <w:sz w:val="24"/>
          <w:szCs w:val="24"/>
        </w:rPr>
        <w:tab/>
        <w:t xml:space="preserve">= </w:t>
      </w:r>
      <w:r w:rsidR="007E3AD3">
        <w:rPr>
          <w:sz w:val="24"/>
          <w:szCs w:val="24"/>
        </w:rPr>
        <w:t xml:space="preserve"> -</w:t>
      </w:r>
      <w:r w:rsidR="00325984" w:rsidRPr="00325984">
        <w:rPr>
          <w:sz w:val="24"/>
          <w:szCs w:val="24"/>
        </w:rPr>
        <w:t>3178.929</w:t>
      </w:r>
      <w:r>
        <w:rPr>
          <w:sz w:val="24"/>
          <w:szCs w:val="24"/>
        </w:rPr>
        <w:t>K</w:t>
      </w:r>
    </w:p>
    <w:p w:rsidR="00FB7D95" w:rsidRDefault="00FB7D95" w:rsidP="00FB7D95">
      <w:pPr>
        <w:rPr>
          <w:sz w:val="24"/>
          <w:szCs w:val="24"/>
        </w:rPr>
      </w:pPr>
      <w:r>
        <w:rPr>
          <w:sz w:val="24"/>
          <w:szCs w:val="24"/>
        </w:rPr>
        <w:tab/>
        <w:t>E</w:t>
      </w:r>
      <w:r>
        <w:rPr>
          <w:sz w:val="24"/>
          <w:szCs w:val="24"/>
        </w:rPr>
        <w:tab/>
        <w:t xml:space="preserve">= 1,986 x </w:t>
      </w:r>
      <w:r w:rsidR="007E3AD3">
        <w:rPr>
          <w:sz w:val="24"/>
          <w:szCs w:val="24"/>
        </w:rPr>
        <w:t xml:space="preserve"> </w:t>
      </w:r>
      <w:r w:rsidR="00325984" w:rsidRPr="00325984">
        <w:rPr>
          <w:sz w:val="24"/>
          <w:szCs w:val="24"/>
        </w:rPr>
        <w:t>3178.929</w:t>
      </w:r>
      <w:r>
        <w:rPr>
          <w:sz w:val="24"/>
          <w:szCs w:val="24"/>
        </w:rPr>
        <w:t xml:space="preserve">= </w:t>
      </w:r>
      <w:r w:rsidR="00325984">
        <w:rPr>
          <w:sz w:val="24"/>
          <w:szCs w:val="24"/>
        </w:rPr>
        <w:t>6313,353</w:t>
      </w:r>
      <w:r w:rsidR="00363D35">
        <w:rPr>
          <w:sz w:val="24"/>
          <w:szCs w:val="24"/>
        </w:rPr>
        <w:t xml:space="preserve"> </w:t>
      </w:r>
      <w:r>
        <w:rPr>
          <w:sz w:val="24"/>
          <w:szCs w:val="24"/>
        </w:rPr>
        <w:t>kal/mol</w:t>
      </w:r>
    </w:p>
    <w:p w:rsidR="00FB7D95" w:rsidRDefault="00FB7D95" w:rsidP="00FB7D95">
      <w:pPr>
        <w:rPr>
          <w:sz w:val="24"/>
          <w:szCs w:val="24"/>
        </w:rPr>
      </w:pPr>
    </w:p>
    <w:p w:rsidR="00FB7D95" w:rsidRDefault="00FB7D95" w:rsidP="00FB7D95">
      <w:pPr>
        <w:rPr>
          <w:sz w:val="24"/>
          <w:szCs w:val="24"/>
        </w:rPr>
      </w:pPr>
      <w:r>
        <w:rPr>
          <w:sz w:val="24"/>
          <w:szCs w:val="24"/>
        </w:rPr>
        <w:t>ln k</w:t>
      </w:r>
      <w:r>
        <w:rPr>
          <w:sz w:val="24"/>
          <w:szCs w:val="24"/>
          <w:vertAlign w:val="subscript"/>
        </w:rPr>
        <w:t>o</w:t>
      </w:r>
      <w:r>
        <w:rPr>
          <w:sz w:val="24"/>
          <w:szCs w:val="24"/>
          <w:vertAlign w:val="subscript"/>
        </w:rPr>
        <w:tab/>
      </w:r>
      <w:r>
        <w:rPr>
          <w:sz w:val="24"/>
          <w:szCs w:val="24"/>
          <w:vertAlign w:val="subscript"/>
        </w:rPr>
        <w:tab/>
      </w:r>
      <w:r>
        <w:rPr>
          <w:sz w:val="24"/>
          <w:szCs w:val="24"/>
        </w:rPr>
        <w:t>= A</w:t>
      </w:r>
    </w:p>
    <w:p w:rsidR="00FB7D95" w:rsidRDefault="00FB7D95" w:rsidP="00FB7D95">
      <w:pPr>
        <w:rPr>
          <w:sz w:val="24"/>
          <w:szCs w:val="24"/>
        </w:rPr>
      </w:pPr>
      <w:r>
        <w:rPr>
          <w:sz w:val="24"/>
          <w:szCs w:val="24"/>
        </w:rPr>
        <w:t>ln k</w:t>
      </w:r>
      <w:r>
        <w:rPr>
          <w:sz w:val="24"/>
          <w:szCs w:val="24"/>
          <w:vertAlign w:val="subscript"/>
        </w:rPr>
        <w:t>o</w:t>
      </w:r>
      <w:r>
        <w:rPr>
          <w:sz w:val="24"/>
          <w:szCs w:val="24"/>
          <w:vertAlign w:val="subscript"/>
        </w:rPr>
        <w:tab/>
      </w:r>
      <w:r>
        <w:rPr>
          <w:sz w:val="24"/>
          <w:szCs w:val="24"/>
          <w:vertAlign w:val="subscript"/>
        </w:rPr>
        <w:tab/>
      </w:r>
      <w:r>
        <w:rPr>
          <w:sz w:val="24"/>
          <w:szCs w:val="24"/>
        </w:rPr>
        <w:t xml:space="preserve">= </w:t>
      </w:r>
      <w:r w:rsidR="00325984">
        <w:rPr>
          <w:sz w:val="24"/>
          <w:szCs w:val="24"/>
        </w:rPr>
        <w:t>9,348</w:t>
      </w:r>
    </w:p>
    <w:p w:rsidR="00FB7D95" w:rsidRDefault="00FB7D95" w:rsidP="00FB7D95">
      <w:pPr>
        <w:rPr>
          <w:sz w:val="24"/>
          <w:szCs w:val="24"/>
        </w:rPr>
      </w:pPr>
      <w:r>
        <w:rPr>
          <w:sz w:val="24"/>
          <w:szCs w:val="24"/>
        </w:rPr>
        <w:t xml:space="preserve">    k</w:t>
      </w:r>
      <w:r>
        <w:rPr>
          <w:sz w:val="24"/>
          <w:szCs w:val="24"/>
          <w:vertAlign w:val="subscript"/>
        </w:rPr>
        <w:t>o</w:t>
      </w:r>
      <w:r>
        <w:rPr>
          <w:sz w:val="24"/>
          <w:szCs w:val="24"/>
          <w:vertAlign w:val="subscript"/>
        </w:rPr>
        <w:tab/>
      </w:r>
      <w:r>
        <w:rPr>
          <w:sz w:val="24"/>
          <w:szCs w:val="24"/>
          <w:vertAlign w:val="subscript"/>
        </w:rPr>
        <w:tab/>
      </w:r>
      <w:r w:rsidR="00363D35">
        <w:rPr>
          <w:sz w:val="24"/>
          <w:szCs w:val="24"/>
        </w:rPr>
        <w:t xml:space="preserve">= </w:t>
      </w:r>
      <w:r w:rsidR="00325984">
        <w:rPr>
          <w:sz w:val="24"/>
          <w:szCs w:val="24"/>
        </w:rPr>
        <w:t>11475,849</w:t>
      </w:r>
    </w:p>
    <w:p w:rsidR="00FB7D95" w:rsidRDefault="00FB7D95" w:rsidP="00FB7D95">
      <w:pPr>
        <w:rPr>
          <w:sz w:val="24"/>
          <w:szCs w:val="24"/>
        </w:rPr>
      </w:pPr>
    </w:p>
    <w:p w:rsidR="00507561" w:rsidRDefault="00507561" w:rsidP="00FB7D95">
      <w:pPr>
        <w:rPr>
          <w:sz w:val="24"/>
          <w:szCs w:val="24"/>
        </w:rPr>
      </w:pPr>
    </w:p>
    <w:p w:rsidR="00FB7D95" w:rsidRDefault="00FB7D95" w:rsidP="00FB7D95">
      <w:pPr>
        <w:rPr>
          <w:sz w:val="24"/>
          <w:szCs w:val="24"/>
        </w:rPr>
      </w:pPr>
      <w:r>
        <w:rPr>
          <w:sz w:val="24"/>
          <w:szCs w:val="24"/>
        </w:rPr>
        <w:lastRenderedPageBreak/>
        <w:t>k pada T 5</w:t>
      </w:r>
      <w:r>
        <w:rPr>
          <w:sz w:val="24"/>
          <w:szCs w:val="24"/>
          <w:vertAlign w:val="superscript"/>
        </w:rPr>
        <w:t>0</w:t>
      </w:r>
      <w:r>
        <w:rPr>
          <w:sz w:val="24"/>
          <w:szCs w:val="24"/>
        </w:rPr>
        <w:t>C</w:t>
      </w:r>
    </w:p>
    <w:p w:rsidR="00FB7D95" w:rsidRDefault="00FB7D95" w:rsidP="00FB7D95">
      <w:pPr>
        <w:rPr>
          <w:sz w:val="24"/>
          <w:szCs w:val="24"/>
        </w:rPr>
      </w:pPr>
    </w:p>
    <w:p w:rsidR="009D02FF" w:rsidRDefault="009D02FF" w:rsidP="009D02FF">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9D02FF" w:rsidRDefault="009D02FF" w:rsidP="009D02F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 e</w:t>
      </w:r>
      <w:r>
        <w:rPr>
          <w:sz w:val="24"/>
          <w:szCs w:val="24"/>
          <w:vertAlign w:val="superscript"/>
        </w:rPr>
        <w:t>-</w:t>
      </w:r>
      <w:r w:rsidR="00325984" w:rsidRPr="00325984">
        <w:rPr>
          <w:sz w:val="24"/>
          <w:szCs w:val="24"/>
          <w:vertAlign w:val="superscript"/>
        </w:rPr>
        <w:t>3178.929</w:t>
      </w:r>
      <w:r w:rsidR="00363D35" w:rsidRPr="00363D35">
        <w:rPr>
          <w:sz w:val="24"/>
          <w:szCs w:val="24"/>
          <w:vertAlign w:val="superscript"/>
        </w:rPr>
        <w:t xml:space="preserve"> </w:t>
      </w:r>
      <w:r>
        <w:rPr>
          <w:sz w:val="24"/>
          <w:szCs w:val="24"/>
          <w:vertAlign w:val="superscript"/>
        </w:rPr>
        <w:t>(1/5+273)</w:t>
      </w:r>
    </w:p>
    <w:p w:rsidR="009D02FF" w:rsidRPr="000C7BB2" w:rsidRDefault="009D02FF" w:rsidP="009D02F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.e</w:t>
      </w:r>
      <w:r>
        <w:rPr>
          <w:sz w:val="24"/>
          <w:szCs w:val="24"/>
          <w:vertAlign w:val="superscript"/>
        </w:rPr>
        <w:t>-</w:t>
      </w:r>
      <w:r w:rsidR="00325984">
        <w:rPr>
          <w:sz w:val="24"/>
          <w:szCs w:val="24"/>
          <w:vertAlign w:val="superscript"/>
        </w:rPr>
        <w:t>11,435</w:t>
      </w:r>
    </w:p>
    <w:p w:rsidR="009D02FF" w:rsidRDefault="009D02FF" w:rsidP="009D02FF">
      <w:pPr>
        <w:rPr>
          <w:sz w:val="24"/>
          <w:szCs w:val="24"/>
        </w:rPr>
      </w:pPr>
      <w:r>
        <w:rPr>
          <w:sz w:val="24"/>
          <w:szCs w:val="24"/>
          <w:vertAlign w:val="superscript"/>
        </w:rPr>
        <w:tab/>
      </w:r>
      <w:r>
        <w:rPr>
          <w:sz w:val="24"/>
          <w:szCs w:val="24"/>
          <w:vertAlign w:val="superscript"/>
        </w:rPr>
        <w:tab/>
      </w:r>
      <w:r>
        <w:rPr>
          <w:sz w:val="24"/>
          <w:szCs w:val="24"/>
        </w:rPr>
        <w:t xml:space="preserve">= </w:t>
      </w:r>
      <w:r w:rsidR="007E3AD3">
        <w:rPr>
          <w:sz w:val="24"/>
          <w:szCs w:val="24"/>
        </w:rPr>
        <w:t>0,</w:t>
      </w:r>
      <w:r w:rsidR="00507561">
        <w:rPr>
          <w:sz w:val="24"/>
          <w:szCs w:val="24"/>
        </w:rPr>
        <w:t>0</w:t>
      </w:r>
      <w:r w:rsidR="007E3AD3">
        <w:rPr>
          <w:sz w:val="24"/>
          <w:szCs w:val="24"/>
        </w:rPr>
        <w:t>1</w:t>
      </w:r>
      <w:r w:rsidR="00EC449D">
        <w:rPr>
          <w:sz w:val="24"/>
          <w:szCs w:val="24"/>
        </w:rPr>
        <w:t>2</w:t>
      </w:r>
      <w:r>
        <w:rPr>
          <w:sz w:val="24"/>
          <w:szCs w:val="24"/>
        </w:rPr>
        <w:t>/hari</w:t>
      </w:r>
    </w:p>
    <w:p w:rsidR="004E09E4" w:rsidRDefault="004E09E4" w:rsidP="004E09E4">
      <w:pPr>
        <w:rPr>
          <w:sz w:val="24"/>
          <w:szCs w:val="24"/>
        </w:rPr>
      </w:pPr>
      <w:r>
        <w:rPr>
          <w:sz w:val="24"/>
          <w:szCs w:val="24"/>
        </w:rPr>
        <w:t>k pada T 25</w:t>
      </w:r>
      <w:r>
        <w:rPr>
          <w:sz w:val="24"/>
          <w:szCs w:val="24"/>
          <w:vertAlign w:val="superscript"/>
        </w:rPr>
        <w:t>0</w:t>
      </w:r>
      <w:r>
        <w:rPr>
          <w:sz w:val="24"/>
          <w:szCs w:val="24"/>
        </w:rPr>
        <w:t>C</w:t>
      </w:r>
    </w:p>
    <w:p w:rsidR="004E09E4" w:rsidRDefault="004E09E4" w:rsidP="004E09E4">
      <w:pPr>
        <w:rPr>
          <w:sz w:val="24"/>
          <w:szCs w:val="24"/>
        </w:rPr>
      </w:pPr>
    </w:p>
    <w:p w:rsidR="004E09E4" w:rsidRDefault="004E09E4" w:rsidP="004E09E4">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4E09E4" w:rsidRDefault="004E09E4" w:rsidP="004E09E4">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 e</w:t>
      </w:r>
      <w:r>
        <w:rPr>
          <w:sz w:val="24"/>
          <w:szCs w:val="24"/>
          <w:vertAlign w:val="superscript"/>
        </w:rPr>
        <w:t>-</w:t>
      </w:r>
      <w:r w:rsidR="00325984" w:rsidRPr="00325984">
        <w:rPr>
          <w:sz w:val="24"/>
          <w:szCs w:val="24"/>
          <w:vertAlign w:val="superscript"/>
        </w:rPr>
        <w:t>3178.929</w:t>
      </w:r>
      <w:r w:rsidR="00325984" w:rsidRPr="00363D35">
        <w:rPr>
          <w:sz w:val="24"/>
          <w:szCs w:val="24"/>
          <w:vertAlign w:val="superscript"/>
        </w:rPr>
        <w:t xml:space="preserve"> </w:t>
      </w:r>
      <w:r>
        <w:rPr>
          <w:sz w:val="24"/>
          <w:szCs w:val="24"/>
          <w:vertAlign w:val="superscript"/>
        </w:rPr>
        <w:t>(1/25+273)</w:t>
      </w:r>
    </w:p>
    <w:p w:rsidR="004E09E4" w:rsidRDefault="004E09E4" w:rsidP="004E09E4">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.e</w:t>
      </w:r>
      <w:r>
        <w:rPr>
          <w:sz w:val="24"/>
          <w:szCs w:val="24"/>
          <w:vertAlign w:val="superscript"/>
        </w:rPr>
        <w:t>-</w:t>
      </w:r>
      <w:r w:rsidR="00325984">
        <w:rPr>
          <w:sz w:val="24"/>
          <w:szCs w:val="24"/>
          <w:vertAlign w:val="superscript"/>
        </w:rPr>
        <w:t>10,667</w:t>
      </w:r>
    </w:p>
    <w:p w:rsidR="000876EC" w:rsidRDefault="004E09E4" w:rsidP="004E09E4">
      <w:pPr>
        <w:rPr>
          <w:sz w:val="24"/>
          <w:szCs w:val="24"/>
        </w:rPr>
      </w:pPr>
      <w:r>
        <w:rPr>
          <w:sz w:val="24"/>
          <w:szCs w:val="24"/>
          <w:vertAlign w:val="superscript"/>
        </w:rPr>
        <w:tab/>
      </w:r>
      <w:r>
        <w:rPr>
          <w:sz w:val="24"/>
          <w:szCs w:val="24"/>
          <w:vertAlign w:val="superscript"/>
        </w:rPr>
        <w:tab/>
      </w:r>
      <w:r>
        <w:rPr>
          <w:sz w:val="24"/>
          <w:szCs w:val="24"/>
        </w:rPr>
        <w:t>=</w:t>
      </w:r>
      <w:r w:rsidR="009D02FF">
        <w:rPr>
          <w:sz w:val="24"/>
          <w:szCs w:val="24"/>
        </w:rPr>
        <w:t xml:space="preserve"> </w:t>
      </w:r>
      <w:r w:rsidR="000A7AEE">
        <w:rPr>
          <w:sz w:val="24"/>
          <w:szCs w:val="24"/>
        </w:rPr>
        <w:t>0,</w:t>
      </w:r>
      <w:r w:rsidR="00507561">
        <w:rPr>
          <w:sz w:val="24"/>
          <w:szCs w:val="24"/>
        </w:rPr>
        <w:t>027</w:t>
      </w:r>
      <w:r w:rsidR="00325984">
        <w:rPr>
          <w:sz w:val="24"/>
          <w:szCs w:val="24"/>
        </w:rPr>
        <w:t xml:space="preserve"> </w:t>
      </w:r>
      <w:r>
        <w:rPr>
          <w:sz w:val="24"/>
          <w:szCs w:val="24"/>
        </w:rPr>
        <w:t>/hari</w:t>
      </w:r>
    </w:p>
    <w:p w:rsidR="000876EC" w:rsidRDefault="000876EC" w:rsidP="004E09E4">
      <w:pPr>
        <w:rPr>
          <w:sz w:val="24"/>
          <w:szCs w:val="24"/>
        </w:rPr>
      </w:pPr>
    </w:p>
    <w:p w:rsidR="004E09E4" w:rsidRDefault="004E09E4" w:rsidP="004E09E4">
      <w:pPr>
        <w:rPr>
          <w:sz w:val="24"/>
          <w:szCs w:val="24"/>
        </w:rPr>
      </w:pPr>
      <w:r>
        <w:rPr>
          <w:sz w:val="24"/>
          <w:szCs w:val="24"/>
        </w:rPr>
        <w:t>k pada T 30</w:t>
      </w:r>
      <w:r>
        <w:rPr>
          <w:sz w:val="24"/>
          <w:szCs w:val="24"/>
          <w:vertAlign w:val="superscript"/>
        </w:rPr>
        <w:t>0</w:t>
      </w:r>
      <w:r>
        <w:rPr>
          <w:sz w:val="24"/>
          <w:szCs w:val="24"/>
        </w:rPr>
        <w:t>C</w:t>
      </w:r>
    </w:p>
    <w:p w:rsidR="004E09E4" w:rsidRDefault="004E09E4" w:rsidP="004E09E4">
      <w:pPr>
        <w:rPr>
          <w:sz w:val="24"/>
          <w:szCs w:val="24"/>
        </w:rPr>
      </w:pPr>
    </w:p>
    <w:p w:rsidR="004E09E4" w:rsidRDefault="004E09E4" w:rsidP="004E09E4">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4E09E4" w:rsidRDefault="004E09E4" w:rsidP="004E09E4">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 e</w:t>
      </w:r>
      <w:r w:rsidR="009D02FF">
        <w:rPr>
          <w:sz w:val="24"/>
          <w:szCs w:val="24"/>
          <w:vertAlign w:val="superscript"/>
        </w:rPr>
        <w:t>-</w:t>
      </w:r>
      <w:r w:rsidR="00325984" w:rsidRPr="00325984">
        <w:rPr>
          <w:sz w:val="24"/>
          <w:szCs w:val="24"/>
          <w:vertAlign w:val="superscript"/>
        </w:rPr>
        <w:t>3178.929</w:t>
      </w:r>
      <w:r w:rsidR="00325984" w:rsidRPr="00363D35">
        <w:rPr>
          <w:sz w:val="24"/>
          <w:szCs w:val="24"/>
          <w:vertAlign w:val="superscript"/>
        </w:rPr>
        <w:t xml:space="preserve"> </w:t>
      </w:r>
      <w:r w:rsidR="009D02FF">
        <w:rPr>
          <w:sz w:val="24"/>
          <w:szCs w:val="24"/>
          <w:vertAlign w:val="superscript"/>
        </w:rPr>
        <w:t>(1/30</w:t>
      </w:r>
      <w:r>
        <w:rPr>
          <w:sz w:val="24"/>
          <w:szCs w:val="24"/>
          <w:vertAlign w:val="superscript"/>
        </w:rPr>
        <w:t>+273)</w:t>
      </w:r>
    </w:p>
    <w:p w:rsidR="004E09E4" w:rsidRDefault="004E09E4" w:rsidP="004E09E4">
      <w:pPr>
        <w:rPr>
          <w:sz w:val="24"/>
          <w:szCs w:val="24"/>
          <w:vertAlign w:val="superscript"/>
        </w:rPr>
      </w:pPr>
      <w:r>
        <w:rPr>
          <w:sz w:val="24"/>
          <w:szCs w:val="24"/>
          <w:vertAlign w:val="superscript"/>
        </w:rPr>
        <w:tab/>
      </w:r>
      <w:r>
        <w:rPr>
          <w:sz w:val="24"/>
          <w:szCs w:val="24"/>
          <w:vertAlign w:val="superscript"/>
        </w:rPr>
        <w:tab/>
      </w:r>
      <w:r>
        <w:rPr>
          <w:sz w:val="24"/>
          <w:szCs w:val="24"/>
        </w:rPr>
        <w:t>=</w:t>
      </w:r>
      <w:r w:rsidR="00325984">
        <w:rPr>
          <w:sz w:val="24"/>
          <w:szCs w:val="24"/>
        </w:rPr>
        <w:t>11475,849</w:t>
      </w:r>
      <w:r>
        <w:rPr>
          <w:sz w:val="24"/>
          <w:szCs w:val="24"/>
        </w:rPr>
        <w:t>.e</w:t>
      </w:r>
      <w:r w:rsidR="009D02FF">
        <w:rPr>
          <w:sz w:val="24"/>
          <w:szCs w:val="24"/>
          <w:vertAlign w:val="superscript"/>
        </w:rPr>
        <w:t>-</w:t>
      </w:r>
      <w:r w:rsidR="00325984">
        <w:rPr>
          <w:sz w:val="24"/>
          <w:szCs w:val="24"/>
          <w:vertAlign w:val="superscript"/>
        </w:rPr>
        <w:t>10,492</w:t>
      </w:r>
    </w:p>
    <w:p w:rsidR="004E09E4" w:rsidRDefault="004E09E4" w:rsidP="004E09E4">
      <w:pPr>
        <w:rPr>
          <w:sz w:val="24"/>
          <w:szCs w:val="24"/>
        </w:rPr>
      </w:pPr>
      <w:r>
        <w:rPr>
          <w:sz w:val="24"/>
          <w:szCs w:val="24"/>
          <w:vertAlign w:val="superscript"/>
        </w:rPr>
        <w:tab/>
      </w:r>
      <w:r>
        <w:rPr>
          <w:sz w:val="24"/>
          <w:szCs w:val="24"/>
          <w:vertAlign w:val="superscript"/>
        </w:rPr>
        <w:tab/>
      </w:r>
      <w:r>
        <w:rPr>
          <w:sz w:val="24"/>
          <w:szCs w:val="24"/>
        </w:rPr>
        <w:t>=</w:t>
      </w:r>
      <w:r w:rsidR="009D02FF">
        <w:rPr>
          <w:sz w:val="24"/>
          <w:szCs w:val="24"/>
        </w:rPr>
        <w:t xml:space="preserve"> </w:t>
      </w:r>
      <w:r w:rsidR="00325984">
        <w:rPr>
          <w:sz w:val="24"/>
          <w:szCs w:val="24"/>
        </w:rPr>
        <w:t>0,</w:t>
      </w:r>
      <w:r w:rsidR="00507561">
        <w:rPr>
          <w:sz w:val="24"/>
          <w:szCs w:val="24"/>
        </w:rPr>
        <w:t>032</w:t>
      </w:r>
      <w:r>
        <w:rPr>
          <w:sz w:val="24"/>
          <w:szCs w:val="24"/>
        </w:rPr>
        <w:t>/hari</w:t>
      </w:r>
    </w:p>
    <w:p w:rsidR="009D02FF" w:rsidRDefault="009D02FF" w:rsidP="009D02FF">
      <w:pPr>
        <w:rPr>
          <w:sz w:val="24"/>
          <w:szCs w:val="24"/>
        </w:rPr>
      </w:pPr>
      <w:r>
        <w:rPr>
          <w:sz w:val="24"/>
          <w:szCs w:val="24"/>
        </w:rPr>
        <w:t>k pada T 35</w:t>
      </w:r>
      <w:r>
        <w:rPr>
          <w:sz w:val="24"/>
          <w:szCs w:val="24"/>
          <w:vertAlign w:val="superscript"/>
        </w:rPr>
        <w:t>0</w:t>
      </w:r>
      <w:r>
        <w:rPr>
          <w:sz w:val="24"/>
          <w:szCs w:val="24"/>
        </w:rPr>
        <w:t>C</w:t>
      </w:r>
    </w:p>
    <w:p w:rsidR="009D02FF" w:rsidRDefault="009D02FF" w:rsidP="009D02FF">
      <w:pPr>
        <w:rPr>
          <w:sz w:val="24"/>
          <w:szCs w:val="24"/>
        </w:rPr>
      </w:pPr>
    </w:p>
    <w:p w:rsidR="009D02FF" w:rsidRDefault="009D02FF" w:rsidP="009D02FF">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9D02FF" w:rsidRDefault="009D02FF" w:rsidP="009D02F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 e</w:t>
      </w:r>
      <w:r>
        <w:rPr>
          <w:sz w:val="24"/>
          <w:szCs w:val="24"/>
          <w:vertAlign w:val="superscript"/>
        </w:rPr>
        <w:t>-</w:t>
      </w:r>
      <w:r w:rsidR="00325984" w:rsidRPr="00325984">
        <w:rPr>
          <w:sz w:val="24"/>
          <w:szCs w:val="24"/>
          <w:vertAlign w:val="superscript"/>
        </w:rPr>
        <w:t>3178.929</w:t>
      </w:r>
      <w:r w:rsidR="00325984" w:rsidRPr="00363D35">
        <w:rPr>
          <w:sz w:val="24"/>
          <w:szCs w:val="24"/>
          <w:vertAlign w:val="superscript"/>
        </w:rPr>
        <w:t xml:space="preserve"> </w:t>
      </w:r>
      <w:r>
        <w:rPr>
          <w:sz w:val="24"/>
          <w:szCs w:val="24"/>
          <w:vertAlign w:val="superscript"/>
        </w:rPr>
        <w:t>(1/35+273)</w:t>
      </w:r>
    </w:p>
    <w:p w:rsidR="009D02FF" w:rsidRDefault="009D02FF" w:rsidP="009D02F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325984">
        <w:rPr>
          <w:sz w:val="24"/>
          <w:szCs w:val="24"/>
        </w:rPr>
        <w:t>11475,849</w:t>
      </w:r>
      <w:r>
        <w:rPr>
          <w:sz w:val="24"/>
          <w:szCs w:val="24"/>
        </w:rPr>
        <w:t>.e</w:t>
      </w:r>
      <w:r>
        <w:rPr>
          <w:sz w:val="24"/>
          <w:szCs w:val="24"/>
          <w:vertAlign w:val="superscript"/>
        </w:rPr>
        <w:t>-</w:t>
      </w:r>
      <w:r w:rsidR="00325984">
        <w:rPr>
          <w:sz w:val="24"/>
          <w:szCs w:val="24"/>
          <w:vertAlign w:val="superscript"/>
        </w:rPr>
        <w:t>10,321</w:t>
      </w:r>
    </w:p>
    <w:p w:rsidR="00400254" w:rsidRDefault="009D02FF" w:rsidP="009D02FF">
      <w:pPr>
        <w:rPr>
          <w:sz w:val="24"/>
          <w:szCs w:val="24"/>
        </w:rPr>
      </w:pPr>
      <w:r>
        <w:rPr>
          <w:sz w:val="24"/>
          <w:szCs w:val="24"/>
          <w:vertAlign w:val="superscript"/>
        </w:rPr>
        <w:tab/>
      </w:r>
      <w:r>
        <w:rPr>
          <w:sz w:val="24"/>
          <w:szCs w:val="24"/>
          <w:vertAlign w:val="superscript"/>
        </w:rPr>
        <w:tab/>
      </w:r>
      <w:r>
        <w:rPr>
          <w:sz w:val="24"/>
          <w:szCs w:val="24"/>
        </w:rPr>
        <w:t xml:space="preserve">= </w:t>
      </w:r>
      <w:r w:rsidR="00507561">
        <w:rPr>
          <w:sz w:val="24"/>
          <w:szCs w:val="24"/>
        </w:rPr>
        <w:t>0,038</w:t>
      </w:r>
      <w:r>
        <w:rPr>
          <w:sz w:val="24"/>
          <w:szCs w:val="24"/>
        </w:rPr>
        <w:t>/hari</w:t>
      </w:r>
    </w:p>
    <w:p w:rsidR="003627C8" w:rsidRDefault="003627C8" w:rsidP="009D02FF">
      <w:pPr>
        <w:rPr>
          <w:sz w:val="24"/>
          <w:szCs w:val="24"/>
        </w:rPr>
      </w:pPr>
    </w:p>
    <w:p w:rsidR="0017657F" w:rsidRPr="00E538BE" w:rsidRDefault="0017657F" w:rsidP="009D02FF">
      <w:pPr>
        <w:rPr>
          <w:b/>
          <w:sz w:val="24"/>
          <w:szCs w:val="24"/>
          <w:u w:val="single"/>
        </w:rPr>
      </w:pPr>
      <w:r w:rsidRPr="00E538BE">
        <w:rPr>
          <w:b/>
          <w:sz w:val="24"/>
          <w:szCs w:val="24"/>
          <w:u w:val="single"/>
        </w:rPr>
        <w:t>Umur Simpan Setiap Suhu Penyimpanan</w:t>
      </w:r>
    </w:p>
    <w:p w:rsidR="002B28F7" w:rsidRDefault="002B28F7" w:rsidP="009D02FF">
      <w:pPr>
        <w:rPr>
          <w:sz w:val="24"/>
          <w:szCs w:val="24"/>
        </w:rPr>
      </w:pPr>
    </w:p>
    <w:p w:rsidR="002B28F7" w:rsidRDefault="002B28F7" w:rsidP="009D02FF">
      <w:pPr>
        <w:rPr>
          <w:sz w:val="24"/>
          <w:szCs w:val="24"/>
        </w:rPr>
      </w:pPr>
      <w:r>
        <w:rPr>
          <w:sz w:val="24"/>
          <w:szCs w:val="24"/>
        </w:rPr>
        <w:t>ts</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Qo-Qs</m:t>
            </m:r>
          </m:num>
          <m:den>
            <m:r>
              <w:rPr>
                <w:rFonts w:ascii="Cambria Math" w:hAnsi="Cambria Math"/>
                <w:sz w:val="24"/>
                <w:szCs w:val="24"/>
              </w:rPr>
              <m:t>k</m:t>
            </m:r>
          </m:den>
        </m:f>
      </m:oMath>
    </w:p>
    <w:p w:rsidR="002B28F7" w:rsidRDefault="002B28F7" w:rsidP="009D02FF">
      <w:pPr>
        <w:rPr>
          <w:sz w:val="24"/>
          <w:szCs w:val="24"/>
        </w:rPr>
      </w:pPr>
    </w:p>
    <w:p w:rsidR="002B28F7" w:rsidRDefault="002B28F7" w:rsidP="009D02FF">
      <w:pPr>
        <w:rPr>
          <w:sz w:val="24"/>
          <w:szCs w:val="24"/>
        </w:rPr>
      </w:pPr>
      <w:r>
        <w:rPr>
          <w:sz w:val="24"/>
          <w:szCs w:val="24"/>
        </w:rPr>
        <w:t>ts pada 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2,23-2,166</m:t>
            </m:r>
          </m:num>
          <m:den>
            <m:r>
              <w:rPr>
                <w:rFonts w:ascii="Cambria Math" w:hAnsi="Cambria Math"/>
                <w:sz w:val="24"/>
                <w:szCs w:val="24"/>
              </w:rPr>
              <m:t>0,012</m:t>
            </m:r>
          </m:den>
        </m:f>
      </m:oMath>
      <w:r>
        <w:rPr>
          <w:sz w:val="24"/>
          <w:szCs w:val="24"/>
        </w:rPr>
        <w:t xml:space="preserve"> = </w:t>
      </w:r>
      <w:r w:rsidR="009E0751">
        <w:rPr>
          <w:sz w:val="24"/>
          <w:szCs w:val="24"/>
        </w:rPr>
        <w:t xml:space="preserve">  </w:t>
      </w:r>
      <w:r w:rsidR="0008778C">
        <w:rPr>
          <w:sz w:val="24"/>
          <w:szCs w:val="24"/>
        </w:rPr>
        <w:t>5,333</w:t>
      </w:r>
      <w:r w:rsidR="009E0751">
        <w:rPr>
          <w:sz w:val="24"/>
          <w:szCs w:val="24"/>
        </w:rPr>
        <w:t xml:space="preserve">   </w:t>
      </w:r>
      <w:r>
        <w:rPr>
          <w:sz w:val="24"/>
          <w:szCs w:val="24"/>
        </w:rPr>
        <w:t>hari</w:t>
      </w:r>
    </w:p>
    <w:p w:rsidR="002B28F7" w:rsidRDefault="002B28F7" w:rsidP="002B28F7">
      <w:pPr>
        <w:rPr>
          <w:sz w:val="24"/>
          <w:szCs w:val="24"/>
        </w:rPr>
      </w:pPr>
      <w:r>
        <w:rPr>
          <w:sz w:val="24"/>
          <w:szCs w:val="24"/>
        </w:rPr>
        <w:t>ts pada 25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2,23-2,182</m:t>
            </m:r>
          </m:num>
          <m:den>
            <m:r>
              <w:rPr>
                <w:rFonts w:ascii="Cambria Math" w:hAnsi="Cambria Math"/>
                <w:sz w:val="24"/>
                <w:szCs w:val="24"/>
              </w:rPr>
              <m:t>0,027</m:t>
            </m:r>
          </m:den>
        </m:f>
      </m:oMath>
      <w:r>
        <w:rPr>
          <w:sz w:val="24"/>
          <w:szCs w:val="24"/>
        </w:rPr>
        <w:t xml:space="preserve"> = </w:t>
      </w:r>
      <w:r w:rsidR="0008778C">
        <w:rPr>
          <w:sz w:val="24"/>
          <w:szCs w:val="24"/>
        </w:rPr>
        <w:t xml:space="preserve">  1,778   </w:t>
      </w:r>
      <w:r>
        <w:rPr>
          <w:sz w:val="24"/>
          <w:szCs w:val="24"/>
        </w:rPr>
        <w:t>hari</w:t>
      </w:r>
    </w:p>
    <w:p w:rsidR="002B28F7" w:rsidRDefault="002B28F7" w:rsidP="002B28F7">
      <w:pPr>
        <w:rPr>
          <w:sz w:val="24"/>
          <w:szCs w:val="24"/>
        </w:rPr>
      </w:pPr>
      <w:r>
        <w:rPr>
          <w:sz w:val="24"/>
          <w:szCs w:val="24"/>
        </w:rPr>
        <w:t xml:space="preserve">ts pada </w:t>
      </w:r>
      <w:r w:rsidR="009E0751">
        <w:rPr>
          <w:sz w:val="24"/>
          <w:szCs w:val="24"/>
        </w:rPr>
        <w:t>30</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2,23-2,218</m:t>
            </m:r>
          </m:num>
          <m:den>
            <m:r>
              <w:rPr>
                <w:rFonts w:ascii="Cambria Math" w:hAnsi="Cambria Math"/>
                <w:sz w:val="24"/>
                <w:szCs w:val="24"/>
              </w:rPr>
              <m:t>0,032</m:t>
            </m:r>
          </m:den>
        </m:f>
      </m:oMath>
      <w:r>
        <w:rPr>
          <w:sz w:val="24"/>
          <w:szCs w:val="24"/>
        </w:rPr>
        <w:t xml:space="preserve"> = </w:t>
      </w:r>
      <w:r w:rsidR="0008778C">
        <w:rPr>
          <w:sz w:val="24"/>
          <w:szCs w:val="24"/>
        </w:rPr>
        <w:t xml:space="preserve">  0,375</w:t>
      </w:r>
      <w:r>
        <w:rPr>
          <w:sz w:val="24"/>
          <w:szCs w:val="24"/>
        </w:rPr>
        <w:t xml:space="preserve"> </w:t>
      </w:r>
      <w:r w:rsidR="0008778C">
        <w:rPr>
          <w:sz w:val="24"/>
          <w:szCs w:val="24"/>
        </w:rPr>
        <w:t xml:space="preserve">  </w:t>
      </w:r>
      <w:r>
        <w:rPr>
          <w:sz w:val="24"/>
          <w:szCs w:val="24"/>
        </w:rPr>
        <w:t>hari</w:t>
      </w:r>
    </w:p>
    <w:p w:rsidR="009E0751" w:rsidRDefault="009E0751" w:rsidP="009E0751">
      <w:pPr>
        <w:rPr>
          <w:sz w:val="24"/>
          <w:szCs w:val="24"/>
        </w:rPr>
      </w:pPr>
      <w:r>
        <w:rPr>
          <w:sz w:val="24"/>
          <w:szCs w:val="24"/>
        </w:rPr>
        <w:t>ts pada 35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2,23-2,296</m:t>
            </m:r>
          </m:num>
          <m:den>
            <m:r>
              <w:rPr>
                <w:rFonts w:ascii="Cambria Math" w:hAnsi="Cambria Math"/>
                <w:sz w:val="24"/>
                <w:szCs w:val="24"/>
              </w:rPr>
              <m:t>0,038</m:t>
            </m:r>
          </m:den>
        </m:f>
      </m:oMath>
      <w:r>
        <w:rPr>
          <w:sz w:val="24"/>
          <w:szCs w:val="24"/>
        </w:rPr>
        <w:t xml:space="preserve"> = </w:t>
      </w:r>
      <w:r w:rsidR="0008778C">
        <w:rPr>
          <w:sz w:val="24"/>
          <w:szCs w:val="24"/>
        </w:rPr>
        <w:t xml:space="preserve">   0,158  </w:t>
      </w:r>
      <w:r>
        <w:rPr>
          <w:sz w:val="24"/>
          <w:szCs w:val="24"/>
        </w:rPr>
        <w:t xml:space="preserve"> hari</w:t>
      </w:r>
    </w:p>
    <w:p w:rsidR="0030322B" w:rsidRDefault="0030322B" w:rsidP="009E0751">
      <w:pPr>
        <w:rPr>
          <w:sz w:val="24"/>
          <w:szCs w:val="24"/>
        </w:rPr>
      </w:pPr>
    </w:p>
    <w:p w:rsidR="00E24346" w:rsidRDefault="00E24346" w:rsidP="009E0751">
      <w:pPr>
        <w:rPr>
          <w:sz w:val="24"/>
          <w:szCs w:val="24"/>
        </w:rPr>
      </w:pPr>
    </w:p>
    <w:p w:rsidR="00501DC6" w:rsidRPr="00563388" w:rsidRDefault="00E24346" w:rsidP="009E0751">
      <w:pPr>
        <w:rPr>
          <w:b/>
          <w:sz w:val="24"/>
          <w:szCs w:val="24"/>
        </w:rPr>
      </w:pPr>
      <w:r w:rsidRPr="00563388">
        <w:rPr>
          <w:b/>
          <w:sz w:val="24"/>
          <w:szCs w:val="24"/>
        </w:rPr>
        <w:t>Besar Laju Penurunan Mutu Pada Suhu 25</w:t>
      </w:r>
      <w:r w:rsidRPr="00563388">
        <w:rPr>
          <w:b/>
          <w:sz w:val="24"/>
          <w:szCs w:val="24"/>
          <w:vertAlign w:val="superscript"/>
        </w:rPr>
        <w:t>0</w:t>
      </w:r>
      <w:r w:rsidRPr="00563388">
        <w:rPr>
          <w:b/>
          <w:sz w:val="24"/>
          <w:szCs w:val="24"/>
        </w:rPr>
        <w:t>C – 35</w:t>
      </w:r>
      <w:r w:rsidRPr="00563388">
        <w:rPr>
          <w:b/>
          <w:sz w:val="24"/>
          <w:szCs w:val="24"/>
          <w:vertAlign w:val="superscript"/>
        </w:rPr>
        <w:t>0</w:t>
      </w:r>
      <w:r w:rsidRPr="00563388">
        <w:rPr>
          <w:b/>
          <w:sz w:val="24"/>
          <w:szCs w:val="24"/>
        </w:rPr>
        <w:t>C</w:t>
      </w:r>
    </w:p>
    <w:p w:rsidR="00E24346" w:rsidRPr="00E24346" w:rsidRDefault="00E24346" w:rsidP="009E0751">
      <w:pPr>
        <w:rPr>
          <w:sz w:val="24"/>
          <w:szCs w:val="24"/>
        </w:rPr>
      </w:pPr>
    </w:p>
    <w:p w:rsidR="00E24346" w:rsidRDefault="00E24346" w:rsidP="00E24346">
      <w:pPr>
        <w:rPr>
          <w:sz w:val="24"/>
          <w:szCs w:val="24"/>
        </w:rPr>
      </w:pPr>
      <w:r>
        <w:rPr>
          <w:sz w:val="24"/>
          <w:szCs w:val="24"/>
        </w:rPr>
        <w:t>Q</w:t>
      </w:r>
      <w:r>
        <w:rPr>
          <w:sz w:val="24"/>
          <w:szCs w:val="24"/>
          <w:vertAlign w:val="subscript"/>
        </w:rPr>
        <w:t>10</w:t>
      </w:r>
      <w:r>
        <w:rPr>
          <w:sz w:val="24"/>
          <w:szCs w:val="24"/>
          <w:vertAlign w:val="subscript"/>
        </w:rPr>
        <w:tab/>
      </w:r>
      <w:r>
        <w:rPr>
          <w:sz w:val="24"/>
          <w:szCs w:val="24"/>
          <w:vertAlign w:val="subscript"/>
        </w:rPr>
        <w:tab/>
      </w:r>
      <w:r>
        <w:rPr>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T+10</m:t>
                </m:r>
              </m:e>
            </m:d>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25</m:t>
                </m:r>
              </m:e>
            </m:d>
          </m:num>
          <m:den>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25+10</m:t>
                </m:r>
              </m:e>
            </m:d>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1,778</m:t>
            </m:r>
          </m:num>
          <m:den>
            <m:r>
              <w:rPr>
                <w:rFonts w:ascii="Cambria Math" w:hAnsi="Cambria Math"/>
                <w:sz w:val="24"/>
                <w:szCs w:val="24"/>
              </w:rPr>
              <m:t>0,158</m:t>
            </m:r>
          </m:den>
        </m:f>
      </m:oMath>
      <w:r w:rsidR="00304455">
        <w:rPr>
          <w:sz w:val="24"/>
          <w:szCs w:val="24"/>
        </w:rPr>
        <w:t xml:space="preserve"> = 1</w:t>
      </w:r>
      <w:r w:rsidR="004933CC">
        <w:rPr>
          <w:sz w:val="24"/>
          <w:szCs w:val="24"/>
        </w:rPr>
        <w:t>1,25</w:t>
      </w:r>
      <w:r w:rsidR="00205642">
        <w:rPr>
          <w:sz w:val="24"/>
          <w:szCs w:val="24"/>
        </w:rPr>
        <w:t>3</w:t>
      </w:r>
    </w:p>
    <w:p w:rsidR="00E24346" w:rsidRDefault="00E24346" w:rsidP="00E24346">
      <w:pPr>
        <w:rPr>
          <w:sz w:val="24"/>
          <w:szCs w:val="24"/>
        </w:rPr>
      </w:pPr>
    </w:p>
    <w:p w:rsidR="0008778C" w:rsidRDefault="0008778C" w:rsidP="00E24346">
      <w:pPr>
        <w:rPr>
          <w:sz w:val="24"/>
          <w:szCs w:val="24"/>
        </w:rPr>
      </w:pPr>
    </w:p>
    <w:p w:rsidR="0008778C" w:rsidRDefault="0008778C" w:rsidP="00E24346">
      <w:pPr>
        <w:rPr>
          <w:sz w:val="24"/>
          <w:szCs w:val="24"/>
        </w:rPr>
      </w:pPr>
    </w:p>
    <w:p w:rsidR="0008778C" w:rsidRDefault="0008778C" w:rsidP="00E24346">
      <w:pPr>
        <w:rPr>
          <w:sz w:val="24"/>
          <w:szCs w:val="24"/>
        </w:rPr>
      </w:pPr>
    </w:p>
    <w:p w:rsidR="00E24346" w:rsidRPr="00E24346" w:rsidRDefault="00E24346" w:rsidP="00563388">
      <w:pPr>
        <w:spacing w:after="120"/>
        <w:jc w:val="center"/>
        <w:rPr>
          <w:sz w:val="24"/>
          <w:szCs w:val="24"/>
        </w:rPr>
      </w:pPr>
      <w:r>
        <w:rPr>
          <w:sz w:val="24"/>
          <w:szCs w:val="24"/>
        </w:rPr>
        <w:lastRenderedPageBreak/>
        <w:t>Umur Simpan Berdasarkan Kadar FFA dan Nilai Q</w:t>
      </w:r>
      <w:r>
        <w:rPr>
          <w:sz w:val="24"/>
          <w:szCs w:val="24"/>
          <w:vertAlign w:val="subscript"/>
        </w:rPr>
        <w:t xml:space="preserve">10  </w:t>
      </w:r>
      <w:r>
        <w:rPr>
          <w:sz w:val="24"/>
          <w:szCs w:val="24"/>
        </w:rPr>
        <w:t xml:space="preserve">atau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δT/10</m:t>
            </m:r>
          </m:sup>
        </m:sSup>
      </m:oMath>
    </w:p>
    <w:tbl>
      <w:tblPr>
        <w:tblStyle w:val="TableGrid"/>
        <w:tblW w:w="0" w:type="auto"/>
        <w:tblLook w:val="04A0"/>
      </w:tblPr>
      <w:tblGrid>
        <w:gridCol w:w="1998"/>
        <w:gridCol w:w="3434"/>
        <w:gridCol w:w="2717"/>
      </w:tblGrid>
      <w:tr w:rsidR="005F28B7" w:rsidRPr="00E24346" w:rsidTr="002008E3">
        <w:tc>
          <w:tcPr>
            <w:tcW w:w="1998" w:type="dxa"/>
            <w:vMerge w:val="restart"/>
          </w:tcPr>
          <w:p w:rsidR="005F28B7" w:rsidRPr="00E24346" w:rsidRDefault="005F28B7" w:rsidP="005F28B7">
            <w:pPr>
              <w:spacing w:line="276" w:lineRule="auto"/>
              <w:jc w:val="center"/>
              <w:rPr>
                <w:sz w:val="24"/>
                <w:szCs w:val="24"/>
              </w:rPr>
            </w:pPr>
            <w:r w:rsidRPr="00E24346">
              <w:rPr>
                <w:sz w:val="24"/>
                <w:szCs w:val="24"/>
              </w:rPr>
              <w:t>Suhu Penyimpanan</w:t>
            </w:r>
          </w:p>
          <w:p w:rsidR="005F28B7" w:rsidRPr="00E24346" w:rsidRDefault="005F28B7" w:rsidP="005F28B7">
            <w:pPr>
              <w:spacing w:line="276" w:lineRule="auto"/>
              <w:jc w:val="center"/>
              <w:rPr>
                <w:sz w:val="24"/>
                <w:szCs w:val="24"/>
              </w:rPr>
            </w:pPr>
            <w:r w:rsidRPr="00E24346">
              <w:rPr>
                <w:sz w:val="24"/>
                <w:szCs w:val="24"/>
              </w:rPr>
              <w:t>(</w:t>
            </w:r>
            <w:r w:rsidRPr="00E24346">
              <w:rPr>
                <w:sz w:val="24"/>
                <w:szCs w:val="24"/>
                <w:vertAlign w:val="superscript"/>
              </w:rPr>
              <w:t>0</w:t>
            </w:r>
            <w:r w:rsidRPr="00E24346">
              <w:rPr>
                <w:sz w:val="24"/>
                <w:szCs w:val="24"/>
              </w:rPr>
              <w:t>C)</w:t>
            </w:r>
          </w:p>
        </w:tc>
        <w:tc>
          <w:tcPr>
            <w:tcW w:w="6151" w:type="dxa"/>
            <w:gridSpan w:val="2"/>
          </w:tcPr>
          <w:p w:rsidR="005F28B7" w:rsidRPr="00E24346" w:rsidRDefault="005F28B7" w:rsidP="005F28B7">
            <w:pPr>
              <w:spacing w:before="120" w:after="120" w:line="276" w:lineRule="auto"/>
              <w:jc w:val="center"/>
              <w:rPr>
                <w:sz w:val="24"/>
                <w:szCs w:val="24"/>
              </w:rPr>
            </w:pPr>
            <w:r w:rsidRPr="00E24346">
              <w:rPr>
                <w:sz w:val="24"/>
                <w:szCs w:val="24"/>
              </w:rPr>
              <w:t>Respon Kadar FFA(%)</w:t>
            </w:r>
          </w:p>
        </w:tc>
      </w:tr>
      <w:tr w:rsidR="005F28B7" w:rsidRPr="00E24346" w:rsidTr="00E24346">
        <w:tc>
          <w:tcPr>
            <w:tcW w:w="1998" w:type="dxa"/>
            <w:vMerge/>
          </w:tcPr>
          <w:p w:rsidR="005F28B7" w:rsidRPr="00E24346" w:rsidRDefault="005F28B7" w:rsidP="005F28B7">
            <w:pPr>
              <w:spacing w:line="276" w:lineRule="auto"/>
              <w:jc w:val="center"/>
              <w:rPr>
                <w:sz w:val="24"/>
                <w:szCs w:val="24"/>
              </w:rPr>
            </w:pPr>
          </w:p>
        </w:tc>
        <w:tc>
          <w:tcPr>
            <w:tcW w:w="3434" w:type="dxa"/>
          </w:tcPr>
          <w:p w:rsidR="005F28B7" w:rsidRPr="00E24346" w:rsidRDefault="005F28B7" w:rsidP="005F28B7">
            <w:pPr>
              <w:spacing w:line="276" w:lineRule="auto"/>
              <w:jc w:val="center"/>
              <w:rPr>
                <w:sz w:val="24"/>
                <w:szCs w:val="24"/>
              </w:rPr>
            </w:pPr>
            <w:r w:rsidRPr="00E24346">
              <w:rPr>
                <w:sz w:val="24"/>
                <w:szCs w:val="24"/>
              </w:rPr>
              <w:t>ts (Umur Simpan)</w:t>
            </w:r>
          </w:p>
        </w:tc>
        <w:tc>
          <w:tcPr>
            <w:tcW w:w="2717" w:type="dxa"/>
          </w:tcPr>
          <w:p w:rsidR="005F28B7" w:rsidRPr="00E24346" w:rsidRDefault="005F28B7" w:rsidP="005F28B7">
            <w:pPr>
              <w:spacing w:line="276" w:lineRule="auto"/>
              <w:jc w:val="center"/>
              <w:rPr>
                <w:sz w:val="24"/>
                <w:szCs w:val="24"/>
              </w:rPr>
            </w:pPr>
            <w:r w:rsidRPr="00E24346">
              <w:rPr>
                <w:sz w:val="24"/>
                <w:szCs w:val="24"/>
              </w:rPr>
              <w:t>Q</w:t>
            </w:r>
            <w:r w:rsidRPr="00E24346">
              <w:rPr>
                <w:sz w:val="24"/>
                <w:szCs w:val="24"/>
                <w:vertAlign w:val="subscript"/>
              </w:rPr>
              <w:t xml:space="preserve">10  </w:t>
            </w:r>
            <w:r w:rsidRPr="00E24346">
              <w:rPr>
                <w:sz w:val="24"/>
                <w:szCs w:val="24"/>
              </w:rPr>
              <w:t xml:space="preserve">atau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δT</m:t>
                  </m:r>
                  <m:r>
                    <w:rPr>
                      <w:rFonts w:ascii="Cambria Math"/>
                      <w:sz w:val="24"/>
                      <w:szCs w:val="24"/>
                    </w:rPr>
                    <m:t>/10</m:t>
                  </m:r>
                </m:sup>
              </m:sSup>
            </m:oMath>
          </w:p>
        </w:tc>
      </w:tr>
      <w:tr w:rsidR="00563388" w:rsidRPr="00E24346" w:rsidTr="00E24346">
        <w:tc>
          <w:tcPr>
            <w:tcW w:w="1998" w:type="dxa"/>
          </w:tcPr>
          <w:p w:rsidR="00563388" w:rsidRPr="00E24346" w:rsidRDefault="00563388" w:rsidP="005F28B7">
            <w:pPr>
              <w:spacing w:line="276" w:lineRule="auto"/>
              <w:jc w:val="center"/>
              <w:rPr>
                <w:sz w:val="24"/>
                <w:szCs w:val="24"/>
              </w:rPr>
            </w:pPr>
            <w:r w:rsidRPr="00E24346">
              <w:rPr>
                <w:sz w:val="24"/>
                <w:szCs w:val="24"/>
              </w:rPr>
              <w:t>5</w:t>
            </w:r>
            <w:r w:rsidRPr="00E24346">
              <w:rPr>
                <w:sz w:val="24"/>
                <w:szCs w:val="24"/>
                <w:vertAlign w:val="superscript"/>
              </w:rPr>
              <w:t>0</w:t>
            </w:r>
            <w:r w:rsidRPr="00E24346">
              <w:rPr>
                <w:sz w:val="24"/>
                <w:szCs w:val="24"/>
              </w:rPr>
              <w:t>C</w:t>
            </w:r>
          </w:p>
        </w:tc>
        <w:tc>
          <w:tcPr>
            <w:tcW w:w="3434" w:type="dxa"/>
          </w:tcPr>
          <w:p w:rsidR="00563388" w:rsidRPr="00E24346" w:rsidRDefault="00563388" w:rsidP="00563388">
            <w:pPr>
              <w:jc w:val="center"/>
              <w:rPr>
                <w:sz w:val="24"/>
                <w:szCs w:val="24"/>
              </w:rPr>
            </w:pPr>
            <w:r>
              <w:rPr>
                <w:sz w:val="24"/>
                <w:szCs w:val="24"/>
              </w:rPr>
              <w:t>5,333   hari</w:t>
            </w:r>
          </w:p>
        </w:tc>
        <w:tc>
          <w:tcPr>
            <w:tcW w:w="2717" w:type="dxa"/>
          </w:tcPr>
          <w:p w:rsidR="00563388" w:rsidRPr="00E24346" w:rsidRDefault="00563388" w:rsidP="008123EC">
            <w:pPr>
              <w:spacing w:before="120"/>
              <w:jc w:val="center"/>
              <w:rPr>
                <w:sz w:val="24"/>
                <w:szCs w:val="24"/>
              </w:rPr>
            </w:pPr>
          </w:p>
        </w:tc>
      </w:tr>
      <w:tr w:rsidR="00563388" w:rsidRPr="00E24346" w:rsidTr="00563388">
        <w:trPr>
          <w:trHeight w:val="71"/>
        </w:trPr>
        <w:tc>
          <w:tcPr>
            <w:tcW w:w="1998" w:type="dxa"/>
          </w:tcPr>
          <w:p w:rsidR="00563388" w:rsidRPr="00E24346" w:rsidRDefault="00563388" w:rsidP="005F28B7">
            <w:pPr>
              <w:spacing w:line="276" w:lineRule="auto"/>
              <w:jc w:val="center"/>
              <w:rPr>
                <w:sz w:val="24"/>
                <w:szCs w:val="24"/>
              </w:rPr>
            </w:pPr>
            <w:r w:rsidRPr="00E24346">
              <w:rPr>
                <w:sz w:val="24"/>
                <w:szCs w:val="24"/>
              </w:rPr>
              <w:t>25</w:t>
            </w:r>
            <w:r w:rsidRPr="00E24346">
              <w:rPr>
                <w:sz w:val="24"/>
                <w:szCs w:val="24"/>
                <w:vertAlign w:val="superscript"/>
              </w:rPr>
              <w:t>0</w:t>
            </w:r>
            <w:r w:rsidRPr="00E24346">
              <w:rPr>
                <w:sz w:val="24"/>
                <w:szCs w:val="24"/>
              </w:rPr>
              <w:t>C</w:t>
            </w:r>
          </w:p>
        </w:tc>
        <w:tc>
          <w:tcPr>
            <w:tcW w:w="3434" w:type="dxa"/>
          </w:tcPr>
          <w:p w:rsidR="00563388" w:rsidRPr="00E24346" w:rsidRDefault="00563388" w:rsidP="005F28B7">
            <w:pPr>
              <w:spacing w:line="276" w:lineRule="auto"/>
              <w:jc w:val="center"/>
              <w:rPr>
                <w:sz w:val="24"/>
                <w:szCs w:val="24"/>
              </w:rPr>
            </w:pPr>
            <w:r>
              <w:rPr>
                <w:sz w:val="24"/>
                <w:szCs w:val="24"/>
              </w:rPr>
              <w:t>1,778   hari</w:t>
            </w:r>
          </w:p>
        </w:tc>
        <w:tc>
          <w:tcPr>
            <w:tcW w:w="2717" w:type="dxa"/>
            <w:vMerge w:val="restart"/>
          </w:tcPr>
          <w:p w:rsidR="00563388" w:rsidRPr="00E24346" w:rsidRDefault="00683D83" w:rsidP="00563388">
            <w:pPr>
              <w:spacing w:before="240"/>
              <w:jc w:val="center"/>
              <w:rPr>
                <w:sz w:val="24"/>
                <w:szCs w:val="24"/>
              </w:rPr>
            </w:pPr>
            <w:r>
              <w:rPr>
                <w:sz w:val="24"/>
                <w:szCs w:val="24"/>
              </w:rPr>
              <w:t>11,253</w:t>
            </w:r>
          </w:p>
        </w:tc>
      </w:tr>
      <w:tr w:rsidR="00563388" w:rsidRPr="00E24346" w:rsidTr="00E24346">
        <w:tc>
          <w:tcPr>
            <w:tcW w:w="1998" w:type="dxa"/>
          </w:tcPr>
          <w:p w:rsidR="00563388" w:rsidRPr="00E24346" w:rsidRDefault="00563388" w:rsidP="005F28B7">
            <w:pPr>
              <w:spacing w:line="276" w:lineRule="auto"/>
              <w:jc w:val="center"/>
              <w:rPr>
                <w:sz w:val="24"/>
                <w:szCs w:val="24"/>
              </w:rPr>
            </w:pPr>
            <w:r w:rsidRPr="00E24346">
              <w:rPr>
                <w:sz w:val="24"/>
                <w:szCs w:val="24"/>
              </w:rPr>
              <w:t>30</w:t>
            </w:r>
            <w:r w:rsidRPr="00E24346">
              <w:rPr>
                <w:sz w:val="24"/>
                <w:szCs w:val="24"/>
                <w:vertAlign w:val="superscript"/>
              </w:rPr>
              <w:t>0</w:t>
            </w:r>
            <w:r w:rsidRPr="00E24346">
              <w:rPr>
                <w:sz w:val="24"/>
                <w:szCs w:val="24"/>
              </w:rPr>
              <w:t>C</w:t>
            </w:r>
          </w:p>
        </w:tc>
        <w:tc>
          <w:tcPr>
            <w:tcW w:w="3434" w:type="dxa"/>
          </w:tcPr>
          <w:p w:rsidR="00563388" w:rsidRPr="00E24346" w:rsidRDefault="00563388" w:rsidP="005F28B7">
            <w:pPr>
              <w:spacing w:line="276" w:lineRule="auto"/>
              <w:jc w:val="center"/>
              <w:rPr>
                <w:sz w:val="24"/>
                <w:szCs w:val="24"/>
              </w:rPr>
            </w:pPr>
            <w:r>
              <w:rPr>
                <w:sz w:val="24"/>
                <w:szCs w:val="24"/>
              </w:rPr>
              <w:t>0,375   hari</w:t>
            </w:r>
          </w:p>
        </w:tc>
        <w:tc>
          <w:tcPr>
            <w:tcW w:w="2717" w:type="dxa"/>
            <w:vMerge/>
          </w:tcPr>
          <w:p w:rsidR="00563388" w:rsidRPr="00E24346" w:rsidRDefault="00563388" w:rsidP="008123EC">
            <w:pPr>
              <w:spacing w:before="120" w:line="276" w:lineRule="auto"/>
              <w:jc w:val="center"/>
              <w:rPr>
                <w:sz w:val="24"/>
                <w:szCs w:val="24"/>
              </w:rPr>
            </w:pPr>
          </w:p>
        </w:tc>
      </w:tr>
      <w:tr w:rsidR="00563388" w:rsidRPr="00E24346" w:rsidTr="00E24346">
        <w:tc>
          <w:tcPr>
            <w:tcW w:w="1998" w:type="dxa"/>
          </w:tcPr>
          <w:p w:rsidR="00563388" w:rsidRPr="00E24346" w:rsidRDefault="00563388" w:rsidP="005F28B7">
            <w:pPr>
              <w:spacing w:line="276" w:lineRule="auto"/>
              <w:jc w:val="center"/>
              <w:rPr>
                <w:sz w:val="24"/>
                <w:szCs w:val="24"/>
              </w:rPr>
            </w:pPr>
            <w:r w:rsidRPr="00E24346">
              <w:rPr>
                <w:sz w:val="24"/>
                <w:szCs w:val="24"/>
              </w:rPr>
              <w:t>35</w:t>
            </w:r>
            <w:r w:rsidRPr="00E24346">
              <w:rPr>
                <w:sz w:val="24"/>
                <w:szCs w:val="24"/>
                <w:vertAlign w:val="superscript"/>
              </w:rPr>
              <w:t>0</w:t>
            </w:r>
            <w:r w:rsidRPr="00E24346">
              <w:rPr>
                <w:sz w:val="24"/>
                <w:szCs w:val="24"/>
              </w:rPr>
              <w:t>C</w:t>
            </w:r>
          </w:p>
        </w:tc>
        <w:tc>
          <w:tcPr>
            <w:tcW w:w="3434" w:type="dxa"/>
          </w:tcPr>
          <w:p w:rsidR="00563388" w:rsidRPr="00E24346" w:rsidRDefault="00563388" w:rsidP="005F28B7">
            <w:pPr>
              <w:spacing w:line="276" w:lineRule="auto"/>
              <w:jc w:val="center"/>
              <w:rPr>
                <w:sz w:val="24"/>
                <w:szCs w:val="24"/>
              </w:rPr>
            </w:pPr>
            <w:r>
              <w:rPr>
                <w:sz w:val="24"/>
                <w:szCs w:val="24"/>
              </w:rPr>
              <w:t>0,158   hari</w:t>
            </w:r>
          </w:p>
        </w:tc>
        <w:tc>
          <w:tcPr>
            <w:tcW w:w="2717" w:type="dxa"/>
            <w:vMerge/>
          </w:tcPr>
          <w:p w:rsidR="00563388" w:rsidRPr="00E24346" w:rsidRDefault="00563388" w:rsidP="005F28B7">
            <w:pPr>
              <w:spacing w:line="276" w:lineRule="auto"/>
              <w:jc w:val="center"/>
              <w:rPr>
                <w:sz w:val="24"/>
                <w:szCs w:val="24"/>
              </w:rPr>
            </w:pPr>
          </w:p>
        </w:tc>
      </w:tr>
    </w:tbl>
    <w:p w:rsidR="00E24346" w:rsidRDefault="00E24346" w:rsidP="00E24346">
      <w:pPr>
        <w:rPr>
          <w:sz w:val="24"/>
          <w:szCs w:val="24"/>
        </w:rPr>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0622C" w:rsidRDefault="00D0622C" w:rsidP="007D7209">
      <w:pPr>
        <w:pStyle w:val="BodyText"/>
      </w:pPr>
    </w:p>
    <w:p w:rsidR="00D82EB3" w:rsidRDefault="00D82EB3" w:rsidP="007D7209">
      <w:pPr>
        <w:pStyle w:val="BodyText"/>
      </w:pPr>
    </w:p>
    <w:p w:rsidR="00D82EB3" w:rsidRDefault="00D82EB3" w:rsidP="007D7209">
      <w:pPr>
        <w:pStyle w:val="BodyText"/>
      </w:pPr>
    </w:p>
    <w:p w:rsidR="00D82EB3" w:rsidRDefault="00D82EB3" w:rsidP="007D7209">
      <w:pPr>
        <w:pStyle w:val="BodyText"/>
      </w:pPr>
    </w:p>
    <w:p w:rsidR="00D82EB3" w:rsidRDefault="00D82EB3" w:rsidP="007D7209">
      <w:pPr>
        <w:pStyle w:val="BodyText"/>
      </w:pPr>
    </w:p>
    <w:p w:rsidR="00D82EB3" w:rsidRDefault="00D82EB3" w:rsidP="007D7209">
      <w:pPr>
        <w:pStyle w:val="BodyText"/>
      </w:pPr>
    </w:p>
    <w:p w:rsidR="00D82EB3" w:rsidRDefault="00D82EB3" w:rsidP="007D7209">
      <w:pPr>
        <w:pStyle w:val="BodyText"/>
      </w:pPr>
    </w:p>
    <w:p w:rsidR="00D0622C" w:rsidRDefault="00D0622C" w:rsidP="007D7209">
      <w:pPr>
        <w:pStyle w:val="BodyText"/>
      </w:pPr>
    </w:p>
    <w:p w:rsidR="00D0622C" w:rsidRDefault="00D0622C" w:rsidP="007D7209">
      <w:pPr>
        <w:pStyle w:val="BodyText"/>
      </w:pPr>
    </w:p>
    <w:p w:rsidR="007D7209" w:rsidRDefault="007D7209" w:rsidP="007D7209">
      <w:pPr>
        <w:pStyle w:val="BodyText"/>
      </w:pPr>
      <w:r>
        <w:lastRenderedPageBreak/>
        <w:t>Lampiran 7. Hasil Penelitian Utama – Umur Simpan Produk</w:t>
      </w:r>
    </w:p>
    <w:p w:rsidR="00014D1E" w:rsidRDefault="00014D1E" w:rsidP="007D7209">
      <w:pPr>
        <w:pStyle w:val="BodyText"/>
      </w:pPr>
    </w:p>
    <w:p w:rsidR="007D7209" w:rsidRDefault="00014D1E" w:rsidP="007D7209">
      <w:pPr>
        <w:pStyle w:val="BodyText"/>
        <w:rPr>
          <w:b/>
          <w:u w:val="single"/>
        </w:rPr>
      </w:pPr>
      <w:r w:rsidRPr="00014D1E">
        <w:rPr>
          <w:b/>
          <w:u w:val="single"/>
        </w:rPr>
        <w:t>Total Mikroba</w:t>
      </w:r>
    </w:p>
    <w:p w:rsidR="00014D1E" w:rsidRDefault="004A4DC1" w:rsidP="007D7209">
      <w:pPr>
        <w:pStyle w:val="BodyText"/>
        <w:rPr>
          <w:b/>
        </w:rPr>
      </w:pPr>
      <w:r>
        <w:rPr>
          <w:b/>
          <w:noProof/>
        </w:rPr>
        <w:pict>
          <v:rect id="_x0000_s1552" style="position:absolute;left:0;text-align:left;margin-left:23.75pt;margin-top:14.85pt;width:355.45pt;height:52.55pt;z-index:-251602944"/>
        </w:pict>
      </w:r>
      <w:r w:rsidR="00014D1E" w:rsidRPr="00014D1E">
        <w:rPr>
          <w:b/>
        </w:rPr>
        <w:t>Ketentuan :</w:t>
      </w:r>
    </w:p>
    <w:p w:rsidR="00014D1E" w:rsidRPr="00014D1E" w:rsidRDefault="004A4DC1" w:rsidP="00DD464F">
      <w:pPr>
        <w:pStyle w:val="BodyText"/>
        <w:jc w:val="center"/>
        <w:rPr>
          <w:b/>
          <w:sz w:val="20"/>
          <w:szCs w:val="20"/>
        </w:rPr>
      </w:pPr>
      <w:r w:rsidRPr="004A4DC1">
        <w:rPr>
          <w:b/>
          <w:noProof/>
        </w:rPr>
        <w:pict>
          <v:shape id="_x0000_s1551" type="#_x0000_t32" style="position:absolute;left:0;text-align:left;margin-left:138.05pt;margin-top:25.3pt;width:192.65pt;height:0;z-index:251712512" o:connectortype="straight"/>
        </w:pict>
      </w:r>
      <m:oMath>
        <m:nary>
          <m:naryPr>
            <m:chr m:val="∑"/>
            <m:limLoc m:val="undOvr"/>
            <m:subHide m:val="on"/>
            <m:supHide m:val="on"/>
            <m:ctrlPr>
              <w:rPr>
                <w:rFonts w:ascii="Cambria Math" w:hAnsi="Cambria Math"/>
                <w:i/>
                <w:sz w:val="20"/>
                <w:szCs w:val="20"/>
              </w:rPr>
            </m:ctrlPr>
          </m:naryPr>
          <m:sub/>
          <m:sup/>
          <m:e>
            <m:r>
              <w:rPr>
                <w:rFonts w:ascii="Cambria Math"/>
                <w:sz w:val="20"/>
                <w:szCs w:val="20"/>
              </w:rPr>
              <m:t>Koloni/gram</m:t>
            </m:r>
          </m:e>
        </m:nary>
      </m:oMath>
      <w:r w:rsidR="00014D1E" w:rsidRPr="00014D1E">
        <w:rPr>
          <w:b/>
          <w:sz w:val="20"/>
          <w:szCs w:val="20"/>
        </w:rPr>
        <w:t xml:space="preserve">= </w:t>
      </w:r>
      <m:oMath>
        <m:d>
          <m:dPr>
            <m:begChr m:val="["/>
            <m:endChr m:val="]"/>
            <m:ctrlPr>
              <w:rPr>
                <w:rFonts w:ascii="Cambria Math" w:hAnsi="Cambria Math"/>
                <w:b/>
                <w:i/>
                <w:sz w:val="20"/>
                <w:szCs w:val="20"/>
              </w:rPr>
            </m:ctrlPr>
          </m:dPr>
          <m:e>
            <m:d>
              <m:dPr>
                <m:ctrlPr>
                  <w:rPr>
                    <w:rFonts w:ascii="Cambria Math" w:hAnsi="Cambria Math"/>
                    <w:b/>
                    <w:i/>
                    <w:sz w:val="20"/>
                    <w:szCs w:val="20"/>
                  </w:rPr>
                </m:ctrlPr>
              </m:dPr>
              <m:e>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-1</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-2</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nary>
                          <m:naryPr>
                            <m:chr m:val="∑"/>
                            <m:limLoc m:val="undOvr"/>
                            <m:subHide m:val="on"/>
                            <m:supHide m:val="on"/>
                            <m:ctrlPr>
                              <w:rPr>
                                <w:rFonts w:ascii="Cambria Math" w:hAnsi="Cambria Math"/>
                                <w:b/>
                                <w:i/>
                                <w:sz w:val="20"/>
                                <w:szCs w:val="20"/>
                              </w:rPr>
                            </m:ctrlPr>
                          </m:naryPr>
                          <m:sub/>
                          <m:sup/>
                          <m:e>
                            <m:r>
                              <m:rPr>
                                <m:sty m:val="bi"/>
                              </m:rPr>
                              <w:rPr>
                                <w:rFonts w:ascii="Cambria Math" w:hAnsi="Cambria Math"/>
                                <w:sz w:val="20"/>
                                <w:szCs w:val="20"/>
                              </w:rPr>
                              <m:t>koloni</m:t>
                            </m:r>
                          </m:e>
                        </m:nary>
                      </m:num>
                      <m:den>
                        <m:r>
                          <m:rPr>
                            <m:sty m:val="bi"/>
                          </m:rPr>
                          <w:rPr>
                            <w:rFonts w:ascii="Cambria Math" w:hAnsi="Cambria Math"/>
                            <w:sz w:val="20"/>
                            <w:szCs w:val="20"/>
                          </w:rPr>
                          <m:t>n</m:t>
                        </m:r>
                      </m:den>
                    </m:f>
                  </m:e>
                </m:d>
              </m:e>
            </m:d>
          </m:e>
        </m:d>
      </m:oMath>
    </w:p>
    <w:p w:rsidR="00014D1E" w:rsidRDefault="00DD464F" w:rsidP="007D7209">
      <w:pPr>
        <w:pStyle w:val="BodyText"/>
        <w:rPr>
          <w:b/>
        </w:rPr>
      </w:pPr>
      <w:r>
        <w:rPr>
          <w:b/>
        </w:rPr>
        <w:tab/>
      </w:r>
      <w:r>
        <w:rPr>
          <w:b/>
        </w:rPr>
        <w:tab/>
      </w:r>
      <w:r>
        <w:rPr>
          <w:b/>
        </w:rPr>
        <w:tab/>
      </w:r>
      <w:r>
        <w:rPr>
          <w:b/>
        </w:rPr>
        <w:tab/>
      </w:r>
      <w:r>
        <w:rPr>
          <w:b/>
        </w:rPr>
        <w:tab/>
        <w:t xml:space="preserve">       </w:t>
      </w:r>
      <m:oMath>
        <m:nary>
          <m:naryPr>
            <m:chr m:val="∑"/>
            <m:limLoc m:val="undOvr"/>
            <m:subHide m:val="on"/>
            <m:supHide m:val="on"/>
            <m:ctrlPr>
              <w:rPr>
                <w:rFonts w:ascii="Cambria Math" w:hAnsi="Cambria Math"/>
                <w:i/>
                <w:sz w:val="20"/>
                <w:szCs w:val="20"/>
              </w:rPr>
            </m:ctrlPr>
          </m:naryPr>
          <m:sub/>
          <m:sup/>
          <m:e>
            <m:r>
              <w:rPr>
                <w:rFonts w:ascii="Cambria Math"/>
                <w:sz w:val="20"/>
                <w:szCs w:val="20"/>
              </w:rPr>
              <m:t>pengenceran</m:t>
            </m:r>
          </m:e>
        </m:nary>
      </m:oMath>
    </w:p>
    <w:p w:rsidR="00014D1E" w:rsidRDefault="00DD464F" w:rsidP="00DD464F">
      <w:pPr>
        <w:pStyle w:val="BodyText"/>
        <w:tabs>
          <w:tab w:val="left" w:pos="4852"/>
        </w:tabs>
        <w:rPr>
          <w:b/>
        </w:rPr>
      </w:pPr>
      <w:r>
        <w:rPr>
          <w:b/>
        </w:rPr>
        <w:tab/>
      </w:r>
    </w:p>
    <w:p w:rsidR="00014D1E" w:rsidRPr="00B43C09" w:rsidRDefault="00B43C09" w:rsidP="007D7209">
      <w:pPr>
        <w:pStyle w:val="BodyText"/>
      </w:pPr>
      <w:r w:rsidRPr="00B43C09">
        <w:t>Contoh Perhitungan :</w:t>
      </w:r>
    </w:p>
    <w:p w:rsidR="00B43C09" w:rsidRPr="00B43C09" w:rsidRDefault="00B43C09" w:rsidP="007D7209">
      <w:pPr>
        <w:pStyle w:val="BodyText"/>
        <w:rPr>
          <w:u w:val="single"/>
        </w:rPr>
      </w:pPr>
      <w:r w:rsidRPr="00B43C09">
        <w:rPr>
          <w:u w:val="single"/>
        </w:rPr>
        <w:t>Hari ke- 0</w:t>
      </w:r>
    </w:p>
    <w:p w:rsidR="00014D1E" w:rsidRDefault="00014D1E" w:rsidP="007D7209">
      <w:pPr>
        <w:pStyle w:val="BodyText"/>
        <w:rPr>
          <w:b/>
        </w:rPr>
      </w:pPr>
    </w:p>
    <w:p w:rsidR="00B43C09" w:rsidRPr="00014D1E" w:rsidRDefault="004A4DC1" w:rsidP="00B43C09">
      <w:pPr>
        <w:pStyle w:val="BodyText"/>
        <w:jc w:val="left"/>
        <w:rPr>
          <w:b/>
          <w:sz w:val="20"/>
          <w:szCs w:val="20"/>
        </w:rPr>
      </w:pPr>
      <w:r w:rsidRPr="004A4DC1">
        <w:rPr>
          <w:b/>
          <w:noProof/>
        </w:rPr>
        <w:pict>
          <v:shape id="_x0000_s1553" type="#_x0000_t32" style="position:absolute;margin-left:84.55pt;margin-top:24.95pt;width:103.3pt;height:0;z-index:251714560" o:connectortype="straight"/>
        </w:pict>
      </w:r>
      <m:oMath>
        <m:nary>
          <m:naryPr>
            <m:chr m:val="∑"/>
            <m:limLoc m:val="undOvr"/>
            <m:subHide m:val="on"/>
            <m:supHide m:val="on"/>
            <m:ctrlPr>
              <w:rPr>
                <w:rFonts w:ascii="Cambria Math" w:hAnsi="Cambria Math"/>
                <w:i/>
                <w:sz w:val="20"/>
                <w:szCs w:val="20"/>
              </w:rPr>
            </m:ctrlPr>
          </m:naryPr>
          <m:sub/>
          <m:sup/>
          <m:e>
            <m:r>
              <w:rPr>
                <w:rFonts w:ascii="Cambria Math"/>
                <w:sz w:val="20"/>
                <w:szCs w:val="20"/>
              </w:rPr>
              <m:t>Koloni/gram</m:t>
            </m:r>
          </m:e>
        </m:nary>
      </m:oMath>
      <w:r w:rsidR="00B43C09" w:rsidRPr="00014D1E">
        <w:rPr>
          <w:b/>
          <w:sz w:val="20"/>
          <w:szCs w:val="20"/>
        </w:rPr>
        <w:t xml:space="preserve">= </w:t>
      </w:r>
      <m:oMath>
        <m:d>
          <m:dPr>
            <m:begChr m:val="["/>
            <m:endChr m:val="]"/>
            <m:ctrlPr>
              <w:rPr>
                <w:rFonts w:ascii="Cambria Math" w:hAnsi="Cambria Math"/>
                <w:b/>
                <w:i/>
                <w:sz w:val="20"/>
                <w:szCs w:val="20"/>
              </w:rPr>
            </m:ctrlPr>
          </m:dPr>
          <m:e>
            <m:d>
              <m:dPr>
                <m:ctrlPr>
                  <w:rPr>
                    <w:rFonts w:ascii="Cambria Math" w:hAnsi="Cambria Math"/>
                    <w:b/>
                    <w:i/>
                    <w:sz w:val="20"/>
                    <w:szCs w:val="20"/>
                  </w:rPr>
                </m:ctrlPr>
              </m:dPr>
              <m:e>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91</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-1</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87</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-2</m:t>
                            </m:r>
                          </m:sup>
                        </m:sSup>
                      </m:den>
                    </m:f>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74</m:t>
                        </m:r>
                      </m:num>
                      <m:den>
                        <m:sSup>
                          <m:sSupPr>
                            <m:ctrlPr>
                              <w:rPr>
                                <w:rFonts w:ascii="Cambria Math" w:hAnsi="Cambria Math"/>
                                <w:b/>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-3</m:t>
                            </m:r>
                          </m:sup>
                        </m:sSup>
                      </m:den>
                    </m:f>
                  </m:e>
                </m:d>
              </m:e>
            </m:d>
          </m:e>
        </m:d>
      </m:oMath>
    </w:p>
    <w:p w:rsidR="00B43C09" w:rsidRDefault="00B43C09" w:rsidP="007D7209">
      <w:pPr>
        <w:pStyle w:val="BodyText"/>
        <w:rPr>
          <w:sz w:val="20"/>
          <w:szCs w:val="20"/>
        </w:rPr>
      </w:pPr>
      <w:r>
        <w:rPr>
          <w:b/>
        </w:rPr>
        <w:tab/>
      </w:r>
      <w:r>
        <w:rPr>
          <w:b/>
        </w:rPr>
        <w:tab/>
      </w:r>
      <w:r>
        <w:rPr>
          <w:b/>
        </w:rPr>
        <w:tab/>
        <w:t xml:space="preserve">         </w:t>
      </w:r>
      <m:oMath>
        <m:r>
          <w:rPr>
            <w:rFonts w:ascii="Cambria Math"/>
            <w:sz w:val="20"/>
            <w:szCs w:val="20"/>
          </w:rPr>
          <m:t>3</m:t>
        </m:r>
      </m:oMath>
    </w:p>
    <w:p w:rsidR="00B43C09" w:rsidRDefault="00B43C09" w:rsidP="007D7209">
      <w:pPr>
        <w:pStyle w:val="BodyText"/>
        <w:rPr>
          <w:sz w:val="20"/>
          <w:szCs w:val="20"/>
        </w:rPr>
      </w:pPr>
      <w:r>
        <w:rPr>
          <w:sz w:val="20"/>
          <w:szCs w:val="20"/>
        </w:rPr>
        <w:tab/>
      </w:r>
      <w:r>
        <w:rPr>
          <w:sz w:val="20"/>
          <w:szCs w:val="20"/>
        </w:rPr>
        <w:tab/>
        <w:t xml:space="preserve">= 27870 </w:t>
      </w:r>
      <w:r w:rsidR="00245C9D">
        <w:rPr>
          <w:sz w:val="20"/>
          <w:szCs w:val="20"/>
        </w:rPr>
        <w:t>CFU</w:t>
      </w:r>
      <w:r>
        <w:rPr>
          <w:sz w:val="20"/>
          <w:szCs w:val="20"/>
        </w:rPr>
        <w:t>/gram</w:t>
      </w:r>
    </w:p>
    <w:p w:rsidR="00B43C09" w:rsidRPr="00B43C09" w:rsidRDefault="00B43C09" w:rsidP="007D7209">
      <w:pPr>
        <w:pStyle w:val="BodyText"/>
        <w:rPr>
          <w:b/>
        </w:rPr>
      </w:pPr>
      <w:r>
        <w:rPr>
          <w:sz w:val="20"/>
          <w:szCs w:val="20"/>
        </w:rPr>
        <w:tab/>
      </w:r>
      <w:r>
        <w:rPr>
          <w:sz w:val="20"/>
          <w:szCs w:val="20"/>
        </w:rPr>
        <w:tab/>
        <w:t>= 2,79 x 10</w:t>
      </w:r>
      <w:r>
        <w:rPr>
          <w:sz w:val="20"/>
          <w:szCs w:val="20"/>
          <w:vertAlign w:val="superscript"/>
        </w:rPr>
        <w:t xml:space="preserve">4 </w:t>
      </w:r>
      <w:r w:rsidR="00245C9D">
        <w:rPr>
          <w:sz w:val="20"/>
          <w:szCs w:val="20"/>
        </w:rPr>
        <w:t>CFU</w:t>
      </w:r>
      <w:r>
        <w:rPr>
          <w:sz w:val="20"/>
          <w:szCs w:val="20"/>
        </w:rPr>
        <w:t>/gram</w:t>
      </w:r>
    </w:p>
    <w:p w:rsidR="00B43C09" w:rsidRPr="00014D1E" w:rsidRDefault="00B43C09" w:rsidP="007D7209">
      <w:pPr>
        <w:pStyle w:val="BodyText"/>
        <w:rPr>
          <w:b/>
        </w:rPr>
      </w:pPr>
    </w:p>
    <w:p w:rsidR="007D7209" w:rsidRPr="00BF2AE3" w:rsidRDefault="007D7209" w:rsidP="007D7209">
      <w:pPr>
        <w:pStyle w:val="BodyText"/>
        <w:jc w:val="center"/>
      </w:pPr>
      <w:r w:rsidRPr="00BF2AE3">
        <w:t xml:space="preserve">Hasil Pengamatan </w:t>
      </w:r>
      <w:r w:rsidR="00014D1E">
        <w:t xml:space="preserve">Jumlah </w:t>
      </w:r>
      <w:r w:rsidR="00D82EB3">
        <w:t>CFU/</w:t>
      </w:r>
      <w:r w:rsidR="00014D1E">
        <w:t>gram</w:t>
      </w:r>
    </w:p>
    <w:tbl>
      <w:tblPr>
        <w:tblStyle w:val="TableGrid"/>
        <w:tblW w:w="0" w:type="auto"/>
        <w:tblLook w:val="04A0"/>
      </w:tblPr>
      <w:tblGrid>
        <w:gridCol w:w="1358"/>
        <w:gridCol w:w="1358"/>
        <w:gridCol w:w="1358"/>
        <w:gridCol w:w="1358"/>
        <w:gridCol w:w="1358"/>
        <w:gridCol w:w="1359"/>
      </w:tblGrid>
      <w:tr w:rsidR="007D7209" w:rsidTr="002008E3">
        <w:tc>
          <w:tcPr>
            <w:tcW w:w="1358" w:type="dxa"/>
            <w:vMerge w:val="restart"/>
          </w:tcPr>
          <w:p w:rsidR="007D7209" w:rsidRPr="00E94063" w:rsidRDefault="007D7209" w:rsidP="002008E3">
            <w:pPr>
              <w:pStyle w:val="BodyText"/>
              <w:spacing w:before="360"/>
              <w:jc w:val="center"/>
            </w:pPr>
            <w:r w:rsidRPr="00E94063">
              <w:t>Suhu (</w:t>
            </w:r>
            <w:r w:rsidRPr="00E94063">
              <w:rPr>
                <w:vertAlign w:val="superscript"/>
              </w:rPr>
              <w:t>o</w:t>
            </w:r>
            <w:r w:rsidRPr="00E94063">
              <w:t>C)</w:t>
            </w:r>
          </w:p>
        </w:tc>
        <w:tc>
          <w:tcPr>
            <w:tcW w:w="6791" w:type="dxa"/>
            <w:gridSpan w:val="5"/>
          </w:tcPr>
          <w:p w:rsidR="007D7209" w:rsidRPr="00E94063" w:rsidRDefault="007D7209" w:rsidP="002008E3">
            <w:pPr>
              <w:pStyle w:val="BodyText"/>
              <w:spacing w:before="120"/>
              <w:jc w:val="center"/>
            </w:pPr>
            <w:r w:rsidRPr="00E94063">
              <w:t>Hari ke-</w:t>
            </w:r>
          </w:p>
        </w:tc>
      </w:tr>
      <w:tr w:rsidR="007D7209" w:rsidTr="002008E3">
        <w:tc>
          <w:tcPr>
            <w:tcW w:w="1358" w:type="dxa"/>
            <w:vMerge/>
          </w:tcPr>
          <w:p w:rsidR="007D7209" w:rsidRPr="00E94063" w:rsidRDefault="007D7209" w:rsidP="002008E3">
            <w:pPr>
              <w:pStyle w:val="BodyText"/>
              <w:spacing w:before="120"/>
              <w:jc w:val="center"/>
            </w:pPr>
          </w:p>
        </w:tc>
        <w:tc>
          <w:tcPr>
            <w:tcW w:w="1358" w:type="dxa"/>
          </w:tcPr>
          <w:p w:rsidR="007D7209" w:rsidRPr="00E94063" w:rsidRDefault="007D7209" w:rsidP="002008E3">
            <w:pPr>
              <w:pStyle w:val="BodyText"/>
              <w:spacing w:before="120"/>
              <w:jc w:val="center"/>
            </w:pPr>
            <w:r w:rsidRPr="00E94063">
              <w:t>0</w:t>
            </w:r>
          </w:p>
        </w:tc>
        <w:tc>
          <w:tcPr>
            <w:tcW w:w="1358" w:type="dxa"/>
          </w:tcPr>
          <w:p w:rsidR="007D7209" w:rsidRPr="00E94063" w:rsidRDefault="007D7209" w:rsidP="002008E3">
            <w:pPr>
              <w:pStyle w:val="BodyText"/>
              <w:spacing w:before="120"/>
              <w:jc w:val="center"/>
            </w:pPr>
            <w:r w:rsidRPr="00E94063">
              <w:t>1</w:t>
            </w:r>
          </w:p>
        </w:tc>
        <w:tc>
          <w:tcPr>
            <w:tcW w:w="1358" w:type="dxa"/>
          </w:tcPr>
          <w:p w:rsidR="007D7209" w:rsidRPr="00E94063" w:rsidRDefault="007D7209" w:rsidP="002008E3">
            <w:pPr>
              <w:pStyle w:val="BodyText"/>
              <w:spacing w:before="120"/>
              <w:jc w:val="center"/>
            </w:pPr>
            <w:r w:rsidRPr="00E94063">
              <w:t>2</w:t>
            </w:r>
          </w:p>
        </w:tc>
        <w:tc>
          <w:tcPr>
            <w:tcW w:w="1358" w:type="dxa"/>
          </w:tcPr>
          <w:p w:rsidR="007D7209" w:rsidRPr="00E94063" w:rsidRDefault="007D7209" w:rsidP="002008E3">
            <w:pPr>
              <w:pStyle w:val="BodyText"/>
              <w:spacing w:before="120"/>
              <w:jc w:val="center"/>
            </w:pPr>
            <w:r w:rsidRPr="00E94063">
              <w:t>3</w:t>
            </w:r>
          </w:p>
        </w:tc>
        <w:tc>
          <w:tcPr>
            <w:tcW w:w="1359" w:type="dxa"/>
          </w:tcPr>
          <w:p w:rsidR="007D7209" w:rsidRPr="00E94063" w:rsidRDefault="007D7209" w:rsidP="002008E3">
            <w:pPr>
              <w:pStyle w:val="BodyText"/>
              <w:spacing w:before="120"/>
              <w:jc w:val="center"/>
            </w:pPr>
            <w:r w:rsidRPr="00E94063">
              <w:t>4</w:t>
            </w:r>
          </w:p>
        </w:tc>
      </w:tr>
      <w:tr w:rsidR="007D7209" w:rsidTr="002008E3">
        <w:tc>
          <w:tcPr>
            <w:tcW w:w="1358" w:type="dxa"/>
          </w:tcPr>
          <w:p w:rsidR="007D7209" w:rsidRPr="00E94063" w:rsidRDefault="007D7209" w:rsidP="002008E3">
            <w:pPr>
              <w:pStyle w:val="BodyText"/>
              <w:jc w:val="center"/>
            </w:pPr>
            <w:r w:rsidRPr="00E94063">
              <w:t>5</w:t>
            </w:r>
          </w:p>
        </w:tc>
        <w:tc>
          <w:tcPr>
            <w:tcW w:w="1358" w:type="dxa"/>
          </w:tcPr>
          <w:p w:rsidR="007D7209" w:rsidRPr="005A015F" w:rsidRDefault="005A015F" w:rsidP="002008E3">
            <w:pPr>
              <w:pStyle w:val="BodyText"/>
              <w:jc w:val="center"/>
              <w:rPr>
                <w:vertAlign w:val="superscript"/>
              </w:rPr>
            </w:pPr>
            <w:r>
              <w:t>2,79 x 10</w:t>
            </w:r>
            <w:r>
              <w:rPr>
                <w:vertAlign w:val="superscript"/>
              </w:rPr>
              <w:t>4</w:t>
            </w:r>
          </w:p>
        </w:tc>
        <w:tc>
          <w:tcPr>
            <w:tcW w:w="1358" w:type="dxa"/>
          </w:tcPr>
          <w:p w:rsidR="007D7209" w:rsidRPr="00BF2AE3" w:rsidRDefault="00F77142" w:rsidP="002008E3">
            <w:pPr>
              <w:pStyle w:val="BodyText"/>
              <w:jc w:val="center"/>
            </w:pPr>
            <w:r>
              <w:t>2,99</w:t>
            </w:r>
            <w:r w:rsidR="005A015F">
              <w:t xml:space="preserve"> x 10</w:t>
            </w:r>
            <w:r w:rsidR="005A015F">
              <w:rPr>
                <w:vertAlign w:val="superscript"/>
              </w:rPr>
              <w:t>4</w:t>
            </w:r>
          </w:p>
        </w:tc>
        <w:tc>
          <w:tcPr>
            <w:tcW w:w="1358" w:type="dxa"/>
          </w:tcPr>
          <w:p w:rsidR="007D7209" w:rsidRPr="00BF2AE3" w:rsidRDefault="00F77142" w:rsidP="002008E3">
            <w:pPr>
              <w:pStyle w:val="BodyText"/>
              <w:jc w:val="center"/>
            </w:pPr>
            <w:r>
              <w:t xml:space="preserve">3,42 </w:t>
            </w:r>
            <w:r w:rsidR="005A015F">
              <w:t>x 10</w:t>
            </w:r>
            <w:r w:rsidR="005A015F">
              <w:rPr>
                <w:vertAlign w:val="superscript"/>
              </w:rPr>
              <w:t>4</w:t>
            </w:r>
          </w:p>
        </w:tc>
        <w:tc>
          <w:tcPr>
            <w:tcW w:w="1358" w:type="dxa"/>
          </w:tcPr>
          <w:p w:rsidR="007D7209" w:rsidRPr="00BF2AE3" w:rsidRDefault="00F77142" w:rsidP="002008E3">
            <w:pPr>
              <w:pStyle w:val="BodyText"/>
              <w:jc w:val="center"/>
            </w:pPr>
            <w:r>
              <w:t xml:space="preserve">4,98 </w:t>
            </w:r>
            <w:r w:rsidR="005A015F">
              <w:t>x 10</w:t>
            </w:r>
            <w:r w:rsidR="005A015F">
              <w:rPr>
                <w:vertAlign w:val="superscript"/>
              </w:rPr>
              <w:t>4</w:t>
            </w:r>
          </w:p>
        </w:tc>
        <w:tc>
          <w:tcPr>
            <w:tcW w:w="1359" w:type="dxa"/>
          </w:tcPr>
          <w:p w:rsidR="007D7209" w:rsidRPr="00BF2AE3" w:rsidRDefault="00CF29EF" w:rsidP="00F77142">
            <w:pPr>
              <w:pStyle w:val="BodyText"/>
              <w:jc w:val="center"/>
            </w:pPr>
            <w:r>
              <w:t>1,</w:t>
            </w:r>
            <w:r w:rsidR="00F77142">
              <w:t>04</w:t>
            </w:r>
            <w:r>
              <w:t xml:space="preserve"> </w:t>
            </w:r>
            <w:r w:rsidR="005A015F">
              <w:t>x 10</w:t>
            </w:r>
            <w:r>
              <w:rPr>
                <w:vertAlign w:val="superscript"/>
              </w:rPr>
              <w:t>5</w:t>
            </w:r>
          </w:p>
        </w:tc>
      </w:tr>
      <w:tr w:rsidR="007D7209" w:rsidTr="002008E3">
        <w:tc>
          <w:tcPr>
            <w:tcW w:w="1358" w:type="dxa"/>
          </w:tcPr>
          <w:p w:rsidR="007D7209" w:rsidRPr="00E94063" w:rsidRDefault="007D7209" w:rsidP="002008E3">
            <w:pPr>
              <w:pStyle w:val="BodyText"/>
              <w:jc w:val="center"/>
            </w:pPr>
            <w:r w:rsidRPr="00E94063">
              <w:t>25</w:t>
            </w:r>
          </w:p>
        </w:tc>
        <w:tc>
          <w:tcPr>
            <w:tcW w:w="1358" w:type="dxa"/>
          </w:tcPr>
          <w:p w:rsidR="007D7209" w:rsidRPr="00BF2AE3" w:rsidRDefault="005A015F" w:rsidP="002008E3">
            <w:pPr>
              <w:pStyle w:val="BodyText"/>
              <w:jc w:val="center"/>
            </w:pPr>
            <w:r>
              <w:t>2,79 x 10</w:t>
            </w:r>
            <w:r>
              <w:rPr>
                <w:vertAlign w:val="superscript"/>
              </w:rPr>
              <w:t>4</w:t>
            </w:r>
          </w:p>
        </w:tc>
        <w:tc>
          <w:tcPr>
            <w:tcW w:w="1358" w:type="dxa"/>
          </w:tcPr>
          <w:p w:rsidR="007D7209" w:rsidRPr="00BF2AE3" w:rsidRDefault="00F77142" w:rsidP="002008E3">
            <w:pPr>
              <w:pStyle w:val="BodyText"/>
              <w:jc w:val="center"/>
            </w:pPr>
            <w:r>
              <w:t>3,08</w:t>
            </w:r>
            <w:r w:rsidR="005A015F">
              <w:t xml:space="preserve"> x 10</w:t>
            </w:r>
            <w:r w:rsidR="005A015F">
              <w:rPr>
                <w:vertAlign w:val="superscript"/>
              </w:rPr>
              <w:t>4</w:t>
            </w:r>
          </w:p>
        </w:tc>
        <w:tc>
          <w:tcPr>
            <w:tcW w:w="1358" w:type="dxa"/>
          </w:tcPr>
          <w:p w:rsidR="007D7209" w:rsidRPr="00BF2AE3" w:rsidRDefault="00F77142" w:rsidP="002008E3">
            <w:pPr>
              <w:pStyle w:val="BodyText"/>
              <w:jc w:val="center"/>
            </w:pPr>
            <w:r>
              <w:t>4,49</w:t>
            </w:r>
            <w:r w:rsidR="005A015F">
              <w:t xml:space="preserve"> x 10</w:t>
            </w:r>
            <w:r w:rsidR="005A015F">
              <w:rPr>
                <w:vertAlign w:val="superscript"/>
              </w:rPr>
              <w:t>4</w:t>
            </w:r>
          </w:p>
        </w:tc>
        <w:tc>
          <w:tcPr>
            <w:tcW w:w="1358" w:type="dxa"/>
          </w:tcPr>
          <w:p w:rsidR="007D7209" w:rsidRPr="00BF2AE3" w:rsidRDefault="002703E0" w:rsidP="002008E3">
            <w:pPr>
              <w:pStyle w:val="BodyText"/>
              <w:jc w:val="center"/>
            </w:pPr>
            <w:r>
              <w:t>5,63</w:t>
            </w:r>
            <w:r w:rsidR="00F77142">
              <w:t xml:space="preserve"> </w:t>
            </w:r>
            <w:r w:rsidR="005A015F">
              <w:t>x 10</w:t>
            </w:r>
            <w:r>
              <w:rPr>
                <w:vertAlign w:val="superscript"/>
              </w:rPr>
              <w:t>4</w:t>
            </w:r>
          </w:p>
        </w:tc>
        <w:tc>
          <w:tcPr>
            <w:tcW w:w="1359" w:type="dxa"/>
          </w:tcPr>
          <w:p w:rsidR="007D7209" w:rsidRPr="00BF2AE3" w:rsidRDefault="00F77142" w:rsidP="002008E3">
            <w:pPr>
              <w:pStyle w:val="BodyText"/>
              <w:jc w:val="center"/>
            </w:pPr>
            <w:r>
              <w:t>1,13</w:t>
            </w:r>
            <w:r w:rsidR="00CF29EF">
              <w:t xml:space="preserve"> </w:t>
            </w:r>
            <w:r w:rsidR="005A015F">
              <w:t>x 10</w:t>
            </w:r>
            <w:r>
              <w:rPr>
                <w:vertAlign w:val="superscript"/>
              </w:rPr>
              <w:t>5</w:t>
            </w:r>
          </w:p>
        </w:tc>
      </w:tr>
      <w:tr w:rsidR="007D7209" w:rsidTr="002008E3">
        <w:tc>
          <w:tcPr>
            <w:tcW w:w="1358" w:type="dxa"/>
          </w:tcPr>
          <w:p w:rsidR="007D7209" w:rsidRPr="00E94063" w:rsidRDefault="007D7209" w:rsidP="002008E3">
            <w:pPr>
              <w:pStyle w:val="BodyText"/>
              <w:jc w:val="center"/>
            </w:pPr>
            <w:r w:rsidRPr="00E94063">
              <w:t>30</w:t>
            </w:r>
          </w:p>
        </w:tc>
        <w:tc>
          <w:tcPr>
            <w:tcW w:w="1358" w:type="dxa"/>
          </w:tcPr>
          <w:p w:rsidR="007D7209" w:rsidRPr="00BF2AE3" w:rsidRDefault="005A015F" w:rsidP="002008E3">
            <w:pPr>
              <w:pStyle w:val="BodyText"/>
              <w:jc w:val="center"/>
            </w:pPr>
            <w:r>
              <w:t>2,79 x 10</w:t>
            </w:r>
            <w:r>
              <w:rPr>
                <w:vertAlign w:val="superscript"/>
              </w:rPr>
              <w:t>4</w:t>
            </w:r>
          </w:p>
        </w:tc>
        <w:tc>
          <w:tcPr>
            <w:tcW w:w="1358" w:type="dxa"/>
          </w:tcPr>
          <w:p w:rsidR="007D7209" w:rsidRPr="00BF2AE3" w:rsidRDefault="00AB1150" w:rsidP="002008E3">
            <w:pPr>
              <w:pStyle w:val="BodyText"/>
              <w:jc w:val="center"/>
            </w:pPr>
            <w:r>
              <w:t>4,40</w:t>
            </w:r>
            <w:r w:rsidR="005A015F">
              <w:t xml:space="preserve"> x 10</w:t>
            </w:r>
            <w:r w:rsidR="005A015F">
              <w:rPr>
                <w:vertAlign w:val="superscript"/>
              </w:rPr>
              <w:t>4</w:t>
            </w:r>
          </w:p>
        </w:tc>
        <w:tc>
          <w:tcPr>
            <w:tcW w:w="1358" w:type="dxa"/>
          </w:tcPr>
          <w:p w:rsidR="007D7209" w:rsidRPr="00BF2AE3" w:rsidRDefault="00AB1150" w:rsidP="002008E3">
            <w:pPr>
              <w:pStyle w:val="BodyText"/>
              <w:jc w:val="center"/>
            </w:pPr>
            <w:r>
              <w:t>5,5</w:t>
            </w:r>
            <w:r w:rsidR="00ED1260">
              <w:t>1</w:t>
            </w:r>
            <w:r w:rsidR="005A015F">
              <w:t xml:space="preserve"> x 10</w:t>
            </w:r>
            <w:r w:rsidR="00F77142">
              <w:rPr>
                <w:vertAlign w:val="superscript"/>
              </w:rPr>
              <w:t>4</w:t>
            </w:r>
          </w:p>
        </w:tc>
        <w:tc>
          <w:tcPr>
            <w:tcW w:w="1358" w:type="dxa"/>
          </w:tcPr>
          <w:p w:rsidR="007D7209" w:rsidRPr="00BF2AE3" w:rsidRDefault="00F77142" w:rsidP="002008E3">
            <w:pPr>
              <w:pStyle w:val="BodyText"/>
              <w:jc w:val="center"/>
            </w:pPr>
            <w:r>
              <w:t>7,20</w:t>
            </w:r>
            <w:r w:rsidR="00CF29EF">
              <w:t xml:space="preserve"> </w:t>
            </w:r>
            <w:r w:rsidR="005A015F">
              <w:t>x 10</w:t>
            </w:r>
            <w:r w:rsidR="002703E0">
              <w:rPr>
                <w:vertAlign w:val="superscript"/>
              </w:rPr>
              <w:t>4</w:t>
            </w:r>
          </w:p>
        </w:tc>
        <w:tc>
          <w:tcPr>
            <w:tcW w:w="1359" w:type="dxa"/>
          </w:tcPr>
          <w:p w:rsidR="007D7209" w:rsidRPr="00BF2AE3" w:rsidRDefault="00845D7F" w:rsidP="002008E3">
            <w:pPr>
              <w:pStyle w:val="BodyText"/>
              <w:jc w:val="center"/>
            </w:pPr>
            <w:r>
              <w:t>1,44</w:t>
            </w:r>
            <w:r w:rsidR="00CF29EF">
              <w:t xml:space="preserve"> </w:t>
            </w:r>
            <w:r w:rsidR="005A015F">
              <w:t>x 10</w:t>
            </w:r>
            <w:r w:rsidR="00877311">
              <w:rPr>
                <w:vertAlign w:val="superscript"/>
              </w:rPr>
              <w:t>5</w:t>
            </w:r>
          </w:p>
        </w:tc>
      </w:tr>
      <w:tr w:rsidR="007D7209" w:rsidTr="002008E3">
        <w:tc>
          <w:tcPr>
            <w:tcW w:w="1358" w:type="dxa"/>
          </w:tcPr>
          <w:p w:rsidR="007D7209" w:rsidRPr="00E94063" w:rsidRDefault="007D7209" w:rsidP="002008E3">
            <w:pPr>
              <w:pStyle w:val="BodyText"/>
              <w:jc w:val="center"/>
            </w:pPr>
            <w:r w:rsidRPr="00E94063">
              <w:t>35</w:t>
            </w:r>
          </w:p>
        </w:tc>
        <w:tc>
          <w:tcPr>
            <w:tcW w:w="1358" w:type="dxa"/>
          </w:tcPr>
          <w:p w:rsidR="007D7209" w:rsidRPr="00BF2AE3" w:rsidRDefault="005A015F" w:rsidP="002008E3">
            <w:pPr>
              <w:pStyle w:val="BodyText"/>
              <w:jc w:val="center"/>
            </w:pPr>
            <w:r>
              <w:t>2,79 x 10</w:t>
            </w:r>
            <w:r>
              <w:rPr>
                <w:vertAlign w:val="superscript"/>
              </w:rPr>
              <w:t>4</w:t>
            </w:r>
          </w:p>
        </w:tc>
        <w:tc>
          <w:tcPr>
            <w:tcW w:w="1358" w:type="dxa"/>
          </w:tcPr>
          <w:p w:rsidR="007D7209" w:rsidRPr="00BF2AE3" w:rsidRDefault="00877311" w:rsidP="002008E3">
            <w:pPr>
              <w:pStyle w:val="BodyText"/>
              <w:jc w:val="center"/>
            </w:pPr>
            <w:r>
              <w:t>4,72</w:t>
            </w:r>
            <w:r w:rsidR="005A015F">
              <w:t xml:space="preserve"> x 10</w:t>
            </w:r>
            <w:r w:rsidR="005A015F">
              <w:rPr>
                <w:vertAlign w:val="superscript"/>
              </w:rPr>
              <w:t>4</w:t>
            </w:r>
          </w:p>
        </w:tc>
        <w:tc>
          <w:tcPr>
            <w:tcW w:w="1358" w:type="dxa"/>
          </w:tcPr>
          <w:p w:rsidR="007D7209" w:rsidRPr="00BF2AE3" w:rsidRDefault="00877311" w:rsidP="002008E3">
            <w:pPr>
              <w:pStyle w:val="BodyText"/>
              <w:jc w:val="center"/>
            </w:pPr>
            <w:r>
              <w:t>5,75</w:t>
            </w:r>
            <w:r w:rsidR="00CF29EF">
              <w:t xml:space="preserve"> </w:t>
            </w:r>
            <w:r w:rsidR="005A015F">
              <w:t>x 10</w:t>
            </w:r>
            <w:r w:rsidR="005A015F">
              <w:rPr>
                <w:vertAlign w:val="superscript"/>
              </w:rPr>
              <w:t>4</w:t>
            </w:r>
          </w:p>
        </w:tc>
        <w:tc>
          <w:tcPr>
            <w:tcW w:w="1358" w:type="dxa"/>
          </w:tcPr>
          <w:p w:rsidR="007D7209" w:rsidRPr="00BF2AE3" w:rsidRDefault="00877311" w:rsidP="00877311">
            <w:pPr>
              <w:pStyle w:val="BodyText"/>
            </w:pPr>
            <w:r>
              <w:t xml:space="preserve"> 7,23</w:t>
            </w:r>
            <w:r w:rsidR="00CF29EF">
              <w:t xml:space="preserve"> </w:t>
            </w:r>
            <w:r w:rsidR="005A015F">
              <w:t>x 10</w:t>
            </w:r>
            <w:r w:rsidR="002703E0">
              <w:rPr>
                <w:vertAlign w:val="superscript"/>
              </w:rPr>
              <w:t>4</w:t>
            </w:r>
          </w:p>
        </w:tc>
        <w:tc>
          <w:tcPr>
            <w:tcW w:w="1359" w:type="dxa"/>
          </w:tcPr>
          <w:p w:rsidR="007D7209" w:rsidRPr="00BF2AE3" w:rsidRDefault="00845D7F" w:rsidP="002008E3">
            <w:pPr>
              <w:pStyle w:val="BodyText"/>
              <w:jc w:val="center"/>
            </w:pPr>
            <w:r>
              <w:t>1,49</w:t>
            </w:r>
            <w:r w:rsidR="00CF29EF">
              <w:t xml:space="preserve"> </w:t>
            </w:r>
            <w:r w:rsidR="005A015F">
              <w:t>x 10</w:t>
            </w:r>
            <w:r w:rsidR="00877311">
              <w:rPr>
                <w:vertAlign w:val="superscript"/>
              </w:rPr>
              <w:t>5</w:t>
            </w:r>
          </w:p>
        </w:tc>
      </w:tr>
    </w:tbl>
    <w:p w:rsidR="009E4B07" w:rsidRDefault="009E4B07" w:rsidP="007D7209">
      <w:pPr>
        <w:pStyle w:val="BodyText"/>
        <w:rPr>
          <w:b/>
        </w:rPr>
      </w:pPr>
    </w:p>
    <w:p w:rsidR="00A9256B" w:rsidRDefault="00A9256B" w:rsidP="00A9256B">
      <w:pPr>
        <w:pStyle w:val="BodyText"/>
      </w:pPr>
    </w:p>
    <w:p w:rsidR="00A9256B" w:rsidRDefault="00A9256B" w:rsidP="00A9256B">
      <w:pPr>
        <w:pStyle w:val="BodyText"/>
      </w:pPr>
    </w:p>
    <w:p w:rsidR="00A9256B" w:rsidRDefault="00A9256B" w:rsidP="00A9256B">
      <w:pPr>
        <w:pStyle w:val="BodyText"/>
      </w:pPr>
    </w:p>
    <w:p w:rsidR="00A9256B" w:rsidRDefault="00A9256B" w:rsidP="00A9256B">
      <w:pPr>
        <w:pStyle w:val="BodyText"/>
      </w:pPr>
    </w:p>
    <w:p w:rsidR="00A9256B" w:rsidRDefault="00A9256B" w:rsidP="00A9256B">
      <w:pPr>
        <w:pStyle w:val="BodyText"/>
      </w:pPr>
    </w:p>
    <w:p w:rsidR="005741F2" w:rsidRDefault="005741F2" w:rsidP="005741F2">
      <w:pPr>
        <w:pStyle w:val="BodyText"/>
      </w:pPr>
    </w:p>
    <w:p w:rsidR="00A9256B" w:rsidRDefault="00A9256B" w:rsidP="005741F2">
      <w:pPr>
        <w:pStyle w:val="BodyText"/>
        <w:jc w:val="center"/>
      </w:pPr>
      <w:r>
        <w:lastRenderedPageBreak/>
        <w:t xml:space="preserve">Perhitungan Persamaan Regresi Linier </w:t>
      </w:r>
      <w:r w:rsidR="005741F2">
        <w:t>Total Mikroba</w:t>
      </w:r>
      <w:r>
        <w:t xml:space="preserve"> Sate Maranggi pada Suhu 5</w:t>
      </w:r>
      <w:r>
        <w:rPr>
          <w:vertAlign w:val="superscript"/>
        </w:rPr>
        <w:t>o</w:t>
      </w:r>
      <w:r>
        <w:t>C</w:t>
      </w:r>
    </w:p>
    <w:tbl>
      <w:tblPr>
        <w:tblStyle w:val="TableGrid"/>
        <w:tblW w:w="8388" w:type="dxa"/>
        <w:tblLayout w:type="fixed"/>
        <w:tblLook w:val="04A0"/>
      </w:tblPr>
      <w:tblGrid>
        <w:gridCol w:w="1008"/>
        <w:gridCol w:w="1530"/>
        <w:gridCol w:w="1440"/>
        <w:gridCol w:w="1440"/>
        <w:gridCol w:w="1530"/>
        <w:gridCol w:w="1440"/>
      </w:tblGrid>
      <w:tr w:rsidR="00A9256B" w:rsidTr="00E07FA2">
        <w:trPr>
          <w:trHeight w:val="1312"/>
        </w:trPr>
        <w:tc>
          <w:tcPr>
            <w:tcW w:w="1008" w:type="dxa"/>
          </w:tcPr>
          <w:p w:rsidR="00A9256B" w:rsidRDefault="00A9256B" w:rsidP="00FC3A8A">
            <w:pPr>
              <w:pStyle w:val="BodyText"/>
              <w:spacing w:line="240" w:lineRule="auto"/>
              <w:jc w:val="center"/>
            </w:pPr>
          </w:p>
          <w:p w:rsidR="00A9256B" w:rsidRPr="009F48F1" w:rsidRDefault="00A9256B" w:rsidP="00FC3A8A">
            <w:pPr>
              <w:pStyle w:val="BodyText"/>
              <w:spacing w:line="240" w:lineRule="auto"/>
              <w:jc w:val="center"/>
            </w:pPr>
            <w:r w:rsidRPr="009F48F1">
              <w:t>n</w:t>
            </w:r>
          </w:p>
        </w:tc>
        <w:tc>
          <w:tcPr>
            <w:tcW w:w="1530" w:type="dxa"/>
          </w:tcPr>
          <w:p w:rsidR="00A9256B" w:rsidRPr="009F48F1" w:rsidRDefault="00A9256B" w:rsidP="00FC3A8A">
            <w:pPr>
              <w:pStyle w:val="BodyText"/>
              <w:spacing w:before="120" w:line="240" w:lineRule="auto"/>
              <w:jc w:val="center"/>
            </w:pPr>
            <w:r w:rsidRPr="009F48F1">
              <w:t>Lama Penyimpanan (hari)</w:t>
            </w:r>
          </w:p>
          <w:p w:rsidR="00A9256B" w:rsidRPr="009F48F1" w:rsidRDefault="00A9256B" w:rsidP="00FC3A8A">
            <w:pPr>
              <w:pStyle w:val="BodyText"/>
              <w:spacing w:line="240" w:lineRule="auto"/>
              <w:jc w:val="center"/>
            </w:pPr>
            <w:r w:rsidRPr="009F48F1">
              <w:t>x</w:t>
            </w:r>
          </w:p>
        </w:tc>
        <w:tc>
          <w:tcPr>
            <w:tcW w:w="1440" w:type="dxa"/>
          </w:tcPr>
          <w:p w:rsidR="00A9256B" w:rsidRPr="009F48F1" w:rsidRDefault="005741F2" w:rsidP="00FC3A8A">
            <w:pPr>
              <w:pStyle w:val="BodyText"/>
              <w:spacing w:before="240" w:line="240" w:lineRule="auto"/>
              <w:jc w:val="center"/>
            </w:pPr>
            <w:r>
              <w:t>Total Mikroba</w:t>
            </w:r>
          </w:p>
          <w:p w:rsidR="00A9256B" w:rsidRPr="009F48F1" w:rsidRDefault="00A9256B" w:rsidP="00FC3A8A">
            <w:pPr>
              <w:pStyle w:val="BodyText"/>
              <w:spacing w:line="240" w:lineRule="auto"/>
              <w:jc w:val="center"/>
            </w:pPr>
            <w:r w:rsidRPr="009F48F1">
              <w:t>y</w:t>
            </w:r>
          </w:p>
        </w:tc>
        <w:tc>
          <w:tcPr>
            <w:tcW w:w="144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rPr>
                <w:vertAlign w:val="superscript"/>
              </w:rPr>
            </w:pPr>
            <w:r w:rsidRPr="009F48F1">
              <w:t>x</w:t>
            </w:r>
            <w:r w:rsidRPr="009F48F1">
              <w:rPr>
                <w:vertAlign w:val="superscript"/>
              </w:rPr>
              <w:t>2</w:t>
            </w:r>
          </w:p>
        </w:tc>
        <w:tc>
          <w:tcPr>
            <w:tcW w:w="153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pPr>
            <w:r w:rsidRPr="009F48F1">
              <w:t>y</w:t>
            </w:r>
            <w:r w:rsidRPr="009F48F1">
              <w:rPr>
                <w:vertAlign w:val="superscript"/>
              </w:rPr>
              <w:t>2</w:t>
            </w:r>
          </w:p>
        </w:tc>
        <w:tc>
          <w:tcPr>
            <w:tcW w:w="1440" w:type="dxa"/>
          </w:tcPr>
          <w:p w:rsidR="00A9256B" w:rsidRPr="009F48F1" w:rsidRDefault="00A9256B" w:rsidP="00FC3A8A">
            <w:pPr>
              <w:pStyle w:val="BodyText"/>
              <w:spacing w:line="240" w:lineRule="auto"/>
              <w:jc w:val="center"/>
            </w:pPr>
          </w:p>
          <w:p w:rsidR="00A9256B" w:rsidRPr="009F48F1" w:rsidRDefault="00A9256B" w:rsidP="00FC3A8A">
            <w:pPr>
              <w:spacing w:before="240"/>
              <w:jc w:val="center"/>
              <w:rPr>
                <w:sz w:val="24"/>
                <w:szCs w:val="24"/>
              </w:rPr>
            </w:pPr>
            <w:r w:rsidRPr="009F48F1">
              <w:rPr>
                <w:sz w:val="24"/>
                <w:szCs w:val="24"/>
              </w:rPr>
              <w:t>xy</w:t>
            </w:r>
          </w:p>
        </w:tc>
      </w:tr>
      <w:tr w:rsidR="005741F2" w:rsidTr="00E07FA2">
        <w:trPr>
          <w:trHeight w:val="407"/>
        </w:trPr>
        <w:tc>
          <w:tcPr>
            <w:tcW w:w="1008" w:type="dxa"/>
          </w:tcPr>
          <w:p w:rsidR="005741F2" w:rsidRPr="00D91E1F" w:rsidRDefault="005741F2" w:rsidP="00FC3A8A">
            <w:pPr>
              <w:pStyle w:val="BodyText"/>
              <w:spacing w:line="240" w:lineRule="auto"/>
              <w:jc w:val="center"/>
            </w:pPr>
            <w:r w:rsidRPr="00D91E1F">
              <w:t>1</w:t>
            </w:r>
          </w:p>
        </w:tc>
        <w:tc>
          <w:tcPr>
            <w:tcW w:w="1530" w:type="dxa"/>
          </w:tcPr>
          <w:p w:rsidR="005741F2" w:rsidRPr="00D91E1F" w:rsidRDefault="005741F2" w:rsidP="00FC3A8A">
            <w:pPr>
              <w:pStyle w:val="BodyText"/>
              <w:spacing w:line="240" w:lineRule="auto"/>
              <w:jc w:val="center"/>
            </w:pPr>
            <w:r w:rsidRPr="00D91E1F">
              <w:t>0</w:t>
            </w:r>
          </w:p>
        </w:tc>
        <w:tc>
          <w:tcPr>
            <w:tcW w:w="1440" w:type="dxa"/>
          </w:tcPr>
          <w:p w:rsidR="005741F2" w:rsidRPr="005741F2" w:rsidRDefault="005741F2" w:rsidP="00FC3A8A">
            <w:pPr>
              <w:pStyle w:val="BodyText"/>
              <w:spacing w:line="240" w:lineRule="auto"/>
              <w:jc w:val="center"/>
              <w:rPr>
                <w:vertAlign w:val="superscript"/>
              </w:rPr>
            </w:pPr>
            <w:r>
              <w:t>2,79 x 10</w:t>
            </w:r>
            <w:r>
              <w:rPr>
                <w:vertAlign w:val="superscript"/>
              </w:rPr>
              <w:t>4</w:t>
            </w:r>
          </w:p>
        </w:tc>
        <w:tc>
          <w:tcPr>
            <w:tcW w:w="1440" w:type="dxa"/>
          </w:tcPr>
          <w:p w:rsidR="005741F2" w:rsidRPr="00D91E1F" w:rsidRDefault="005741F2" w:rsidP="00FC3A8A">
            <w:pPr>
              <w:pStyle w:val="BodyText"/>
              <w:spacing w:line="240" w:lineRule="auto"/>
              <w:jc w:val="center"/>
            </w:pPr>
            <w:r w:rsidRPr="00D91E1F">
              <w:t>0</w:t>
            </w:r>
          </w:p>
        </w:tc>
        <w:tc>
          <w:tcPr>
            <w:tcW w:w="1530" w:type="dxa"/>
          </w:tcPr>
          <w:p w:rsidR="005741F2" w:rsidRPr="00D91E1F" w:rsidRDefault="005741F2" w:rsidP="00FC3A8A">
            <w:pPr>
              <w:pStyle w:val="BodyText"/>
              <w:spacing w:line="240" w:lineRule="auto"/>
              <w:jc w:val="center"/>
            </w:pPr>
            <w:r>
              <w:t>7,78 x 10</w:t>
            </w:r>
            <w:r>
              <w:rPr>
                <w:vertAlign w:val="superscript"/>
              </w:rPr>
              <w:t>8</w:t>
            </w:r>
          </w:p>
        </w:tc>
        <w:tc>
          <w:tcPr>
            <w:tcW w:w="1440" w:type="dxa"/>
          </w:tcPr>
          <w:p w:rsidR="005741F2" w:rsidRPr="00D91E1F" w:rsidRDefault="005741F2" w:rsidP="00FC3A8A">
            <w:pPr>
              <w:pStyle w:val="BodyText"/>
              <w:spacing w:line="240" w:lineRule="auto"/>
              <w:jc w:val="center"/>
            </w:pPr>
            <w:r>
              <w:t>0</w:t>
            </w:r>
          </w:p>
        </w:tc>
      </w:tr>
      <w:tr w:rsidR="005741F2" w:rsidTr="00E07FA2">
        <w:trPr>
          <w:trHeight w:val="407"/>
        </w:trPr>
        <w:tc>
          <w:tcPr>
            <w:tcW w:w="1008" w:type="dxa"/>
          </w:tcPr>
          <w:p w:rsidR="005741F2" w:rsidRPr="00D91E1F" w:rsidRDefault="005741F2" w:rsidP="00FC3A8A">
            <w:pPr>
              <w:pStyle w:val="BodyText"/>
              <w:spacing w:line="240" w:lineRule="auto"/>
              <w:jc w:val="center"/>
            </w:pPr>
            <w:r w:rsidRPr="00D91E1F">
              <w:t>2</w:t>
            </w:r>
          </w:p>
        </w:tc>
        <w:tc>
          <w:tcPr>
            <w:tcW w:w="1530" w:type="dxa"/>
          </w:tcPr>
          <w:p w:rsidR="005741F2" w:rsidRPr="00D91E1F" w:rsidRDefault="005741F2" w:rsidP="00FC3A8A">
            <w:pPr>
              <w:pStyle w:val="BodyText"/>
              <w:spacing w:line="240" w:lineRule="auto"/>
              <w:jc w:val="center"/>
            </w:pPr>
            <w:r w:rsidRPr="00D91E1F">
              <w:t>1</w:t>
            </w:r>
          </w:p>
        </w:tc>
        <w:tc>
          <w:tcPr>
            <w:tcW w:w="1440" w:type="dxa"/>
          </w:tcPr>
          <w:p w:rsidR="005741F2" w:rsidRPr="00D91E1F" w:rsidRDefault="005741F2" w:rsidP="00FC3A8A">
            <w:pPr>
              <w:pStyle w:val="BodyText"/>
              <w:spacing w:line="240" w:lineRule="auto"/>
              <w:jc w:val="center"/>
            </w:pPr>
            <w:r>
              <w:t>2,99 x 10</w:t>
            </w:r>
            <w:r>
              <w:rPr>
                <w:vertAlign w:val="superscript"/>
              </w:rPr>
              <w:t>4</w:t>
            </w:r>
          </w:p>
        </w:tc>
        <w:tc>
          <w:tcPr>
            <w:tcW w:w="1440" w:type="dxa"/>
          </w:tcPr>
          <w:p w:rsidR="005741F2" w:rsidRPr="00D91E1F" w:rsidRDefault="005741F2" w:rsidP="00FC3A8A">
            <w:pPr>
              <w:pStyle w:val="BodyText"/>
              <w:spacing w:line="240" w:lineRule="auto"/>
              <w:jc w:val="center"/>
            </w:pPr>
            <w:r w:rsidRPr="00D91E1F">
              <w:t>1</w:t>
            </w:r>
          </w:p>
        </w:tc>
        <w:tc>
          <w:tcPr>
            <w:tcW w:w="1530" w:type="dxa"/>
          </w:tcPr>
          <w:p w:rsidR="005741F2" w:rsidRPr="00D91E1F" w:rsidRDefault="005741F2" w:rsidP="00FC3A8A">
            <w:pPr>
              <w:pStyle w:val="BodyText"/>
              <w:spacing w:line="240" w:lineRule="auto"/>
              <w:jc w:val="center"/>
            </w:pPr>
            <w:r>
              <w:t>8,94 x 10</w:t>
            </w:r>
            <w:r>
              <w:rPr>
                <w:vertAlign w:val="superscript"/>
              </w:rPr>
              <w:t>8</w:t>
            </w:r>
          </w:p>
        </w:tc>
        <w:tc>
          <w:tcPr>
            <w:tcW w:w="1440" w:type="dxa"/>
          </w:tcPr>
          <w:p w:rsidR="005741F2" w:rsidRPr="00D91E1F" w:rsidRDefault="005741F2" w:rsidP="00FC3A8A">
            <w:pPr>
              <w:pStyle w:val="BodyText"/>
              <w:spacing w:line="240" w:lineRule="auto"/>
              <w:jc w:val="center"/>
            </w:pPr>
            <w:r>
              <w:t>29900</w:t>
            </w:r>
          </w:p>
        </w:tc>
      </w:tr>
      <w:tr w:rsidR="005741F2" w:rsidTr="00E07FA2">
        <w:trPr>
          <w:trHeight w:val="422"/>
        </w:trPr>
        <w:tc>
          <w:tcPr>
            <w:tcW w:w="1008" w:type="dxa"/>
          </w:tcPr>
          <w:p w:rsidR="005741F2" w:rsidRPr="00D91E1F" w:rsidRDefault="005741F2" w:rsidP="00FC3A8A">
            <w:pPr>
              <w:pStyle w:val="BodyText"/>
              <w:spacing w:line="240" w:lineRule="auto"/>
              <w:jc w:val="center"/>
            </w:pPr>
            <w:r w:rsidRPr="00D91E1F">
              <w:t>3</w:t>
            </w:r>
          </w:p>
        </w:tc>
        <w:tc>
          <w:tcPr>
            <w:tcW w:w="1530" w:type="dxa"/>
          </w:tcPr>
          <w:p w:rsidR="005741F2" w:rsidRPr="00D91E1F" w:rsidRDefault="005741F2" w:rsidP="00FC3A8A">
            <w:pPr>
              <w:pStyle w:val="BodyText"/>
              <w:spacing w:line="240" w:lineRule="auto"/>
              <w:jc w:val="center"/>
            </w:pPr>
            <w:r w:rsidRPr="00D91E1F">
              <w:t>2</w:t>
            </w:r>
          </w:p>
        </w:tc>
        <w:tc>
          <w:tcPr>
            <w:tcW w:w="1440" w:type="dxa"/>
          </w:tcPr>
          <w:p w:rsidR="005741F2" w:rsidRPr="00D91E1F" w:rsidRDefault="005741F2" w:rsidP="00FC3A8A">
            <w:pPr>
              <w:pStyle w:val="BodyText"/>
              <w:spacing w:line="240" w:lineRule="auto"/>
              <w:jc w:val="center"/>
            </w:pPr>
            <w:r>
              <w:t>3,42 x 10</w:t>
            </w:r>
            <w:r>
              <w:rPr>
                <w:vertAlign w:val="superscript"/>
              </w:rPr>
              <w:t>4</w:t>
            </w:r>
          </w:p>
        </w:tc>
        <w:tc>
          <w:tcPr>
            <w:tcW w:w="1440" w:type="dxa"/>
          </w:tcPr>
          <w:p w:rsidR="005741F2" w:rsidRPr="00D91E1F" w:rsidRDefault="005741F2" w:rsidP="00FC3A8A">
            <w:pPr>
              <w:pStyle w:val="BodyText"/>
              <w:spacing w:line="240" w:lineRule="auto"/>
              <w:jc w:val="center"/>
            </w:pPr>
            <w:r w:rsidRPr="00D91E1F">
              <w:t>4</w:t>
            </w:r>
          </w:p>
        </w:tc>
        <w:tc>
          <w:tcPr>
            <w:tcW w:w="1530" w:type="dxa"/>
          </w:tcPr>
          <w:p w:rsidR="005741F2" w:rsidRPr="00D91E1F" w:rsidRDefault="005741F2" w:rsidP="00FC3A8A">
            <w:pPr>
              <w:pStyle w:val="BodyText"/>
              <w:spacing w:line="240" w:lineRule="auto"/>
              <w:jc w:val="center"/>
            </w:pPr>
            <w:r>
              <w:t>1,17 x 10</w:t>
            </w:r>
            <w:r>
              <w:rPr>
                <w:vertAlign w:val="superscript"/>
              </w:rPr>
              <w:t>9</w:t>
            </w:r>
          </w:p>
        </w:tc>
        <w:tc>
          <w:tcPr>
            <w:tcW w:w="1440" w:type="dxa"/>
          </w:tcPr>
          <w:p w:rsidR="005741F2" w:rsidRPr="00D91E1F" w:rsidRDefault="005741F2" w:rsidP="00FC3A8A">
            <w:pPr>
              <w:pStyle w:val="BodyText"/>
              <w:spacing w:line="240" w:lineRule="auto"/>
              <w:jc w:val="center"/>
            </w:pPr>
            <w:r>
              <w:t>68400</w:t>
            </w:r>
          </w:p>
        </w:tc>
      </w:tr>
      <w:tr w:rsidR="005741F2" w:rsidTr="00E07FA2">
        <w:trPr>
          <w:trHeight w:val="407"/>
        </w:trPr>
        <w:tc>
          <w:tcPr>
            <w:tcW w:w="1008" w:type="dxa"/>
          </w:tcPr>
          <w:p w:rsidR="005741F2" w:rsidRPr="00D91E1F" w:rsidRDefault="005741F2" w:rsidP="00FC3A8A">
            <w:pPr>
              <w:pStyle w:val="BodyText"/>
              <w:spacing w:line="240" w:lineRule="auto"/>
              <w:jc w:val="center"/>
            </w:pPr>
            <w:r w:rsidRPr="00D91E1F">
              <w:t>4</w:t>
            </w:r>
          </w:p>
        </w:tc>
        <w:tc>
          <w:tcPr>
            <w:tcW w:w="1530" w:type="dxa"/>
          </w:tcPr>
          <w:p w:rsidR="005741F2" w:rsidRPr="00D91E1F" w:rsidRDefault="005741F2" w:rsidP="00FC3A8A">
            <w:pPr>
              <w:pStyle w:val="BodyText"/>
              <w:spacing w:line="240" w:lineRule="auto"/>
              <w:jc w:val="center"/>
            </w:pPr>
            <w:r w:rsidRPr="00D91E1F">
              <w:t>3</w:t>
            </w:r>
          </w:p>
        </w:tc>
        <w:tc>
          <w:tcPr>
            <w:tcW w:w="1440" w:type="dxa"/>
          </w:tcPr>
          <w:p w:rsidR="005741F2" w:rsidRPr="00D91E1F" w:rsidRDefault="005741F2" w:rsidP="00FC3A8A">
            <w:pPr>
              <w:pStyle w:val="BodyText"/>
              <w:spacing w:line="240" w:lineRule="auto"/>
              <w:jc w:val="center"/>
            </w:pPr>
            <w:r>
              <w:t>4,98 x 10</w:t>
            </w:r>
            <w:r>
              <w:rPr>
                <w:vertAlign w:val="superscript"/>
              </w:rPr>
              <w:t>4</w:t>
            </w:r>
          </w:p>
        </w:tc>
        <w:tc>
          <w:tcPr>
            <w:tcW w:w="1440" w:type="dxa"/>
          </w:tcPr>
          <w:p w:rsidR="005741F2" w:rsidRPr="00D91E1F" w:rsidRDefault="005741F2" w:rsidP="00FC3A8A">
            <w:pPr>
              <w:pStyle w:val="BodyText"/>
              <w:spacing w:line="240" w:lineRule="auto"/>
              <w:jc w:val="center"/>
            </w:pPr>
            <w:r w:rsidRPr="00D91E1F">
              <w:t>9</w:t>
            </w:r>
          </w:p>
        </w:tc>
        <w:tc>
          <w:tcPr>
            <w:tcW w:w="1530" w:type="dxa"/>
          </w:tcPr>
          <w:p w:rsidR="005741F2" w:rsidRPr="00D91E1F" w:rsidRDefault="005741F2" w:rsidP="00FC3A8A">
            <w:pPr>
              <w:pStyle w:val="BodyText"/>
              <w:spacing w:line="240" w:lineRule="auto"/>
              <w:jc w:val="center"/>
            </w:pPr>
            <w:r>
              <w:t>2,48 x 10</w:t>
            </w:r>
            <w:r>
              <w:rPr>
                <w:vertAlign w:val="superscript"/>
              </w:rPr>
              <w:t>9</w:t>
            </w:r>
          </w:p>
        </w:tc>
        <w:tc>
          <w:tcPr>
            <w:tcW w:w="1440" w:type="dxa"/>
          </w:tcPr>
          <w:p w:rsidR="005741F2" w:rsidRPr="00D91E1F" w:rsidRDefault="005741F2" w:rsidP="00FC3A8A">
            <w:pPr>
              <w:pStyle w:val="BodyText"/>
              <w:spacing w:line="240" w:lineRule="auto"/>
              <w:jc w:val="center"/>
            </w:pPr>
            <w:r>
              <w:t>149400</w:t>
            </w:r>
          </w:p>
        </w:tc>
      </w:tr>
      <w:tr w:rsidR="005741F2" w:rsidTr="00E07FA2">
        <w:trPr>
          <w:trHeight w:val="407"/>
        </w:trPr>
        <w:tc>
          <w:tcPr>
            <w:tcW w:w="1008" w:type="dxa"/>
          </w:tcPr>
          <w:p w:rsidR="005741F2" w:rsidRPr="00D91E1F" w:rsidRDefault="005741F2" w:rsidP="00FC3A8A">
            <w:pPr>
              <w:pStyle w:val="BodyText"/>
              <w:spacing w:line="240" w:lineRule="auto"/>
              <w:jc w:val="center"/>
            </w:pPr>
            <w:r w:rsidRPr="00D91E1F">
              <w:t>5</w:t>
            </w:r>
          </w:p>
        </w:tc>
        <w:tc>
          <w:tcPr>
            <w:tcW w:w="1530" w:type="dxa"/>
          </w:tcPr>
          <w:p w:rsidR="005741F2" w:rsidRPr="00D91E1F" w:rsidRDefault="005741F2" w:rsidP="00FC3A8A">
            <w:pPr>
              <w:pStyle w:val="BodyText"/>
              <w:spacing w:line="240" w:lineRule="auto"/>
              <w:jc w:val="center"/>
            </w:pPr>
            <w:r w:rsidRPr="00D91E1F">
              <w:t>4</w:t>
            </w:r>
          </w:p>
        </w:tc>
        <w:tc>
          <w:tcPr>
            <w:tcW w:w="1440" w:type="dxa"/>
          </w:tcPr>
          <w:p w:rsidR="005741F2" w:rsidRPr="00D91E1F" w:rsidRDefault="005741F2" w:rsidP="00FC3A8A">
            <w:pPr>
              <w:pStyle w:val="BodyText"/>
              <w:spacing w:line="240" w:lineRule="auto"/>
              <w:jc w:val="center"/>
            </w:pPr>
            <w:r>
              <w:t>1,04 x 10</w:t>
            </w:r>
            <w:r>
              <w:rPr>
                <w:vertAlign w:val="superscript"/>
              </w:rPr>
              <w:t>5</w:t>
            </w:r>
          </w:p>
        </w:tc>
        <w:tc>
          <w:tcPr>
            <w:tcW w:w="1440" w:type="dxa"/>
          </w:tcPr>
          <w:p w:rsidR="005741F2" w:rsidRPr="00D91E1F" w:rsidRDefault="005741F2" w:rsidP="00FC3A8A">
            <w:pPr>
              <w:pStyle w:val="BodyText"/>
              <w:spacing w:line="240" w:lineRule="auto"/>
              <w:jc w:val="center"/>
            </w:pPr>
            <w:r w:rsidRPr="00D91E1F">
              <w:t>16</w:t>
            </w:r>
          </w:p>
        </w:tc>
        <w:tc>
          <w:tcPr>
            <w:tcW w:w="1530" w:type="dxa"/>
          </w:tcPr>
          <w:p w:rsidR="005741F2" w:rsidRPr="00D91E1F" w:rsidRDefault="005741F2" w:rsidP="00FC3A8A">
            <w:pPr>
              <w:pStyle w:val="BodyText"/>
              <w:spacing w:line="240" w:lineRule="auto"/>
              <w:jc w:val="center"/>
            </w:pPr>
            <w:r>
              <w:t>1,08 x 10</w:t>
            </w:r>
            <w:r>
              <w:rPr>
                <w:vertAlign w:val="superscript"/>
              </w:rPr>
              <w:t>10</w:t>
            </w:r>
          </w:p>
        </w:tc>
        <w:tc>
          <w:tcPr>
            <w:tcW w:w="1440" w:type="dxa"/>
          </w:tcPr>
          <w:p w:rsidR="005741F2" w:rsidRPr="00D91E1F" w:rsidRDefault="005741F2" w:rsidP="00FC3A8A">
            <w:pPr>
              <w:pStyle w:val="BodyText"/>
              <w:spacing w:line="240" w:lineRule="auto"/>
              <w:jc w:val="center"/>
            </w:pPr>
            <w:r>
              <w:t>416000</w:t>
            </w:r>
          </w:p>
        </w:tc>
      </w:tr>
      <w:tr w:rsidR="00A9256B" w:rsidTr="00E07FA2">
        <w:trPr>
          <w:trHeight w:val="407"/>
        </w:trPr>
        <w:tc>
          <w:tcPr>
            <w:tcW w:w="1008" w:type="dxa"/>
          </w:tcPr>
          <w:p w:rsidR="00A9256B" w:rsidRPr="00D91E1F" w:rsidRDefault="004A4DC1" w:rsidP="00FC3A8A">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A9256B"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A9256B"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y</m:t>
                    </m:r>
                    <m:r>
                      <w:rPr>
                        <w:rFonts w:ascii="Cambria Math"/>
                        <w:sz w:val="16"/>
                        <w:szCs w:val="16"/>
                      </w:rPr>
                      <m:t>=245800</m:t>
                    </m:r>
                  </m:e>
                </m:nary>
              </m:oMath>
            </m:oMathPara>
          </w:p>
        </w:tc>
        <w:tc>
          <w:tcPr>
            <w:tcW w:w="1440" w:type="dxa"/>
          </w:tcPr>
          <w:p w:rsidR="00A9256B"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x</m:t>
                    </m:r>
                    <m:r>
                      <m:rPr>
                        <m:sty m:val="p"/>
                      </m:rPr>
                      <w:rPr>
                        <w:rFonts w:ascii="Cambria Math"/>
                        <w:sz w:val="16"/>
                        <w:szCs w:val="16"/>
                        <w:vertAlign w:val="superscript"/>
                      </w:rPr>
                      <m:t>2</m:t>
                    </m:r>
                    <m:r>
                      <w:rPr>
                        <w:rFonts w:ascii="Cambria Math"/>
                        <w:sz w:val="16"/>
                        <w:szCs w:val="16"/>
                      </w:rPr>
                      <m:t>=30</m:t>
                    </m:r>
                  </m:e>
                </m:nary>
              </m:oMath>
            </m:oMathPara>
          </w:p>
        </w:tc>
        <w:tc>
          <w:tcPr>
            <w:tcW w:w="1530" w:type="dxa"/>
          </w:tcPr>
          <w:p w:rsidR="00A9256B"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y</m:t>
                    </m:r>
                    <m:r>
                      <m:rPr>
                        <m:sty m:val="p"/>
                      </m:rPr>
                      <w:rPr>
                        <w:rFonts w:ascii="Cambria Math"/>
                        <w:sz w:val="16"/>
                        <w:szCs w:val="16"/>
                        <w:vertAlign w:val="superscript"/>
                      </w:rPr>
                      <m:t>2</m:t>
                    </m:r>
                    <m:r>
                      <w:rPr>
                        <w:rFonts w:ascii="Cambria Math"/>
                        <w:sz w:val="16"/>
                        <w:szCs w:val="16"/>
                      </w:rPr>
                      <m:t xml:space="preserve">=1,61. </m:t>
                    </m:r>
                  </m:e>
                </m:nary>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10</m:t>
                    </m:r>
                  </m:sup>
                </m:sSup>
              </m:oMath>
            </m:oMathPara>
          </w:p>
        </w:tc>
        <w:tc>
          <w:tcPr>
            <w:tcW w:w="1440" w:type="dxa"/>
          </w:tcPr>
          <w:p w:rsidR="00A9256B" w:rsidRPr="00D91E1F" w:rsidRDefault="004A4DC1" w:rsidP="00E07FA2">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xy</m:t>
                    </m:r>
                    <m:r>
                      <w:rPr>
                        <w:rFonts w:ascii="Cambria Math"/>
                        <w:sz w:val="16"/>
                        <w:szCs w:val="16"/>
                      </w:rPr>
                      <m:t>=663700</m:t>
                    </m:r>
                  </m:e>
                </m:nary>
              </m:oMath>
            </m:oMathPara>
          </w:p>
        </w:tc>
      </w:tr>
    </w:tbl>
    <w:p w:rsidR="00A9256B" w:rsidRDefault="00A9256B" w:rsidP="00A9256B">
      <w:pPr>
        <w:spacing w:line="480" w:lineRule="auto"/>
        <w:jc w:val="both"/>
        <w:rPr>
          <w:bCs/>
          <w:color w:val="000000"/>
          <w:sz w:val="24"/>
          <w:szCs w:val="24"/>
        </w:rPr>
      </w:pPr>
    </w:p>
    <w:p w:rsidR="00A9256B" w:rsidRDefault="00A9256B" w:rsidP="00A9256B">
      <w:pPr>
        <w:spacing w:line="480" w:lineRule="auto"/>
        <w:jc w:val="both"/>
        <w:rPr>
          <w:bCs/>
          <w:color w:val="000000"/>
          <w:sz w:val="24"/>
          <w:szCs w:val="24"/>
        </w:rPr>
      </w:pPr>
      <w:r>
        <w:rPr>
          <w:bCs/>
          <w:color w:val="000000"/>
          <w:sz w:val="24"/>
          <w:szCs w:val="24"/>
        </w:rPr>
        <w:t>a</w:t>
      </w:r>
      <w:r>
        <w:rPr>
          <w:bCs/>
          <w:color w:val="000000"/>
          <w:sz w:val="24"/>
          <w:szCs w:val="24"/>
        </w:rPr>
        <w:tab/>
        <w:t xml:space="preserve">= </w:t>
      </w:r>
      <m:oMath>
        <m:f>
          <m:fPr>
            <m:ctrlPr>
              <w:rPr>
                <w:rFonts w:ascii="Cambria Math" w:hAnsi="Cambria Math"/>
                <w:bCs/>
                <w:i/>
                <w:color w:val="000000"/>
                <w:sz w:val="24"/>
                <w:szCs w:val="24"/>
              </w:rPr>
            </m:ctrlPr>
          </m:fPr>
          <m:num>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num>
          <m:den>
            <m:r>
              <w:rPr>
                <w:rFonts w:ascii="Cambria Math" w:hAnsi="Cambria Math"/>
                <w:color w:val="000000"/>
                <w:sz w:val="24"/>
                <w:szCs w:val="24"/>
              </w:rPr>
              <m:t xml:space="preserve">n </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e>
                </m:nary>
              </m:e>
            </m:d>
            <m:r>
              <w:rPr>
                <w:rFonts w:ascii="Cambria Math" w:hAnsi="Cambria Math"/>
                <w:color w:val="000000"/>
                <w:sz w:val="24"/>
                <w:szCs w:val="24"/>
              </w:rPr>
              <m:t>2</m:t>
            </m:r>
          </m:den>
        </m:f>
      </m:oMath>
      <w:r>
        <w:rPr>
          <w:bCs/>
          <w:color w:val="000000"/>
          <w:sz w:val="24"/>
          <w:szCs w:val="24"/>
        </w:rPr>
        <w:t xml:space="preserve"> = </w:t>
      </w:r>
      <m:oMath>
        <m:f>
          <m:fPr>
            <m:ctrlPr>
              <w:rPr>
                <w:rFonts w:ascii="Cambria Math" w:hAnsi="Cambria Math"/>
                <w:bCs/>
                <w:i/>
                <w:color w:val="000000"/>
                <w:sz w:val="24"/>
                <w:szCs w:val="24"/>
              </w:rPr>
            </m:ctrlPr>
          </m:fPr>
          <m:num>
            <m:d>
              <m:dPr>
                <m:ctrlPr>
                  <w:rPr>
                    <w:rFonts w:ascii="Cambria Math" w:hAnsi="Cambria Math"/>
                    <w:bCs/>
                    <w:i/>
                    <w:color w:val="000000"/>
                    <w:sz w:val="24"/>
                    <w:szCs w:val="24"/>
                  </w:rPr>
                </m:ctrlPr>
              </m:dPr>
              <m:e>
                <m:r>
                  <w:rPr>
                    <w:rFonts w:ascii="Cambria Math"/>
                    <w:sz w:val="16"/>
                    <w:szCs w:val="16"/>
                  </w:rPr>
                  <m:t>245800</m:t>
                </m:r>
              </m:e>
            </m:d>
            <m:d>
              <m:dPr>
                <m:ctrlPr>
                  <w:rPr>
                    <w:rFonts w:ascii="Cambria Math" w:hAnsi="Cambria Math"/>
                    <w:bCs/>
                    <w:i/>
                    <w:color w:val="000000"/>
                    <w:sz w:val="24"/>
                    <w:szCs w:val="24"/>
                  </w:rPr>
                </m:ctrlPr>
              </m:dPr>
              <m:e>
                <m:r>
                  <w:rPr>
                    <w:rFonts w:ascii="Cambria Math"/>
                    <w:sz w:val="18"/>
                    <w:szCs w:val="18"/>
                  </w:rPr>
                  <m:t>30</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6"/>
                    <w:szCs w:val="16"/>
                  </w:rPr>
                  <m:t>663700</m:t>
                </m:r>
              </m:e>
            </m:d>
          </m:num>
          <m:den>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sz w:val="18"/>
                    <w:szCs w:val="18"/>
                  </w:rPr>
                  <m:t>30</m:t>
                </m:r>
              </m:e>
            </m:d>
            <m:d>
              <m:dPr>
                <m:ctrlPr>
                  <w:rPr>
                    <w:rFonts w:ascii="Cambria Math" w:hAnsi="Cambria Math"/>
                    <w:bCs/>
                    <w:i/>
                    <w:color w:val="000000"/>
                    <w:sz w:val="24"/>
                    <w:szCs w:val="24"/>
                  </w:rPr>
                </m:ctrlPr>
              </m:dPr>
              <m:e>
                <m:r>
                  <w:rPr>
                    <w:rFonts w:ascii="Cambria Math"/>
                    <w:sz w:val="18"/>
                    <w:szCs w:val="18"/>
                  </w:rPr>
                  <m:t>10</m:t>
                </m:r>
              </m:e>
            </m:d>
            <m:r>
              <w:rPr>
                <w:rFonts w:ascii="Cambria Math" w:hAnsi="Cambria Math"/>
                <w:color w:val="000000"/>
                <w:sz w:val="24"/>
                <w:szCs w:val="24"/>
              </w:rPr>
              <m:t>2</m:t>
            </m:r>
          </m:den>
        </m:f>
      </m:oMath>
      <w:r>
        <w:rPr>
          <w:bCs/>
          <w:color w:val="000000"/>
          <w:sz w:val="24"/>
          <w:szCs w:val="24"/>
        </w:rPr>
        <w:t xml:space="preserve"> = </w:t>
      </w:r>
      <w:r w:rsidR="00E07FA2">
        <w:rPr>
          <w:bCs/>
          <w:color w:val="000000"/>
          <w:sz w:val="24"/>
          <w:szCs w:val="24"/>
        </w:rPr>
        <w:t>14740</w:t>
      </w:r>
    </w:p>
    <w:p w:rsidR="00A9256B" w:rsidRDefault="00A9256B" w:rsidP="00A9256B">
      <w:pPr>
        <w:tabs>
          <w:tab w:val="left" w:pos="720"/>
        </w:tabs>
        <w:spacing w:line="480" w:lineRule="auto"/>
        <w:jc w:val="both"/>
        <w:rPr>
          <w:bCs/>
          <w:color w:val="000000"/>
          <w:sz w:val="24"/>
          <w:szCs w:val="24"/>
        </w:rPr>
      </w:pPr>
      <w:r>
        <w:rPr>
          <w:bCs/>
          <w:color w:val="000000"/>
          <w:sz w:val="24"/>
          <w:szCs w:val="24"/>
        </w:rPr>
        <w:t>b</w:t>
      </w:r>
      <w:r>
        <w:rPr>
          <w:bCs/>
          <w:color w:val="000000"/>
          <w:sz w:val="24"/>
          <w:szCs w:val="24"/>
        </w:rPr>
        <w:tab/>
        <w:t xml:space="preserve">= </w:t>
      </w:r>
      <m:oMath>
        <m:f>
          <m:fPr>
            <m:ctrlPr>
              <w:rPr>
                <w:rFonts w:ascii="Cambria Math" w:hAnsi="Cambria Math"/>
                <w:bCs/>
                <w:i/>
                <w:color w:val="000000"/>
                <w:sz w:val="24"/>
                <w:szCs w:val="24"/>
              </w:rPr>
            </m:ctrlPr>
          </m:fPr>
          <m:num>
            <m:r>
              <w:rPr>
                <w:rFonts w:ascii="Cambria Math" w:hAnsi="Cambria Math"/>
                <w:color w:val="000000"/>
                <w:sz w:val="24"/>
                <w:szCs w:val="24"/>
              </w:rPr>
              <m:t>n</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num>
          <m:den>
            <m:r>
              <w:rPr>
                <w:rFonts w:ascii="Cambria Math" w:hAnsi="Cambria Math"/>
                <w:color w:val="000000"/>
                <w:sz w:val="24"/>
                <w:szCs w:val="24"/>
              </w:rPr>
              <m:t xml:space="preserve">n </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r>
                      <m:rPr>
                        <m:sty m:val="p"/>
                      </m:rPr>
                      <w:rPr>
                        <w:rFonts w:ascii="Cambria Math"/>
                        <w:vertAlign w:val="superscript"/>
                      </w:rPr>
                      <m:t>2</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m:rPr>
                        <m:sty m:val="p"/>
                      </m:rPr>
                      <w:rPr>
                        <w:rFonts w:ascii="Cambria Math"/>
                      </w:rPr>
                      <m:t>x</m:t>
                    </m:r>
                  </m:e>
                </m:nary>
              </m:e>
            </m:d>
            <m:r>
              <w:rPr>
                <w:rFonts w:ascii="Cambria Math" w:hAnsi="Cambria Math"/>
                <w:color w:val="000000"/>
                <w:sz w:val="24"/>
                <w:szCs w:val="24"/>
              </w:rPr>
              <m:t>2</m:t>
            </m:r>
          </m:den>
        </m:f>
      </m:oMath>
      <w:r>
        <w:rPr>
          <w:bCs/>
          <w:color w:val="000000"/>
          <w:sz w:val="24"/>
          <w:szCs w:val="24"/>
        </w:rPr>
        <w:t xml:space="preserve"> = </w:t>
      </w:r>
      <m:oMath>
        <m:f>
          <m:fPr>
            <m:ctrlPr>
              <w:rPr>
                <w:rFonts w:ascii="Cambria Math" w:hAnsi="Cambria Math"/>
                <w:bCs/>
                <w:i/>
                <w:color w:val="000000"/>
                <w:sz w:val="24"/>
                <w:szCs w:val="24"/>
              </w:rPr>
            </m:ctrlPr>
          </m:fPr>
          <m:num>
            <m:r>
              <w:rPr>
                <w:rFonts w:ascii="Cambria Math" w:hAnsi="Cambria Math"/>
                <w:color w:val="000000"/>
                <w:sz w:val="24"/>
                <w:szCs w:val="24"/>
              </w:rPr>
              <m:t>5</m:t>
            </m:r>
            <m:d>
              <m:dPr>
                <m:ctrlPr>
                  <w:rPr>
                    <w:rFonts w:ascii="Cambria Math" w:hAnsi="Cambria Math"/>
                    <w:bCs/>
                    <w:i/>
                    <w:color w:val="000000"/>
                    <w:sz w:val="24"/>
                    <w:szCs w:val="24"/>
                  </w:rPr>
                </m:ctrlPr>
              </m:dPr>
              <m:e>
                <m:r>
                  <w:rPr>
                    <w:rFonts w:ascii="Cambria Math"/>
                    <w:sz w:val="16"/>
                    <w:szCs w:val="16"/>
                  </w:rPr>
                  <m:t>663700</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6"/>
                    <w:szCs w:val="16"/>
                  </w:rPr>
                  <m:t>245800</m:t>
                </m:r>
              </m:e>
            </m:d>
          </m:num>
          <m:den>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sz w:val="18"/>
                    <w:szCs w:val="18"/>
                  </w:rPr>
                  <m:t>30</m:t>
                </m:r>
              </m:e>
            </m:d>
            <m:d>
              <m:dPr>
                <m:ctrlPr>
                  <w:rPr>
                    <w:rFonts w:ascii="Cambria Math" w:hAnsi="Cambria Math"/>
                    <w:bCs/>
                    <w:i/>
                    <w:color w:val="000000"/>
                    <w:sz w:val="24"/>
                    <w:szCs w:val="24"/>
                  </w:rPr>
                </m:ctrlPr>
              </m:dPr>
              <m:e>
                <m:r>
                  <w:rPr>
                    <w:rFonts w:ascii="Cambria Math"/>
                    <w:sz w:val="18"/>
                    <w:szCs w:val="18"/>
                  </w:rPr>
                  <m:t>10</m:t>
                </m:r>
              </m:e>
            </m:d>
            <m:r>
              <w:rPr>
                <w:rFonts w:ascii="Cambria Math" w:hAnsi="Cambria Math"/>
                <w:color w:val="000000"/>
                <w:sz w:val="24"/>
                <w:szCs w:val="24"/>
              </w:rPr>
              <m:t>2</m:t>
            </m:r>
          </m:den>
        </m:f>
      </m:oMath>
      <w:r>
        <w:rPr>
          <w:bCs/>
          <w:color w:val="000000"/>
          <w:sz w:val="24"/>
          <w:szCs w:val="24"/>
        </w:rPr>
        <w:t xml:space="preserve"> = </w:t>
      </w:r>
      <w:r w:rsidR="00E07FA2">
        <w:rPr>
          <w:bCs/>
          <w:color w:val="000000"/>
          <w:sz w:val="24"/>
          <w:szCs w:val="24"/>
        </w:rPr>
        <w:t>17210</w:t>
      </w:r>
    </w:p>
    <w:p w:rsidR="00A9256B" w:rsidRDefault="00A9256B" w:rsidP="00A9256B">
      <w:pPr>
        <w:tabs>
          <w:tab w:val="left" w:pos="720"/>
          <w:tab w:val="center" w:pos="3966"/>
        </w:tabs>
        <w:spacing w:line="480" w:lineRule="auto"/>
        <w:jc w:val="both"/>
        <w:rPr>
          <w:bCs/>
          <w:color w:val="000000"/>
          <w:sz w:val="24"/>
          <w:szCs w:val="24"/>
        </w:rPr>
      </w:pPr>
      <w:r>
        <w:rPr>
          <w:bCs/>
          <w:color w:val="000000"/>
          <w:sz w:val="24"/>
          <w:szCs w:val="24"/>
        </w:rPr>
        <w:t>r</w:t>
      </w:r>
      <w:r>
        <w:rPr>
          <w:bCs/>
          <w:color w:val="000000"/>
          <w:sz w:val="24"/>
          <w:szCs w:val="24"/>
        </w:rPr>
        <w:tab/>
        <w:t xml:space="preserve">= </w:t>
      </w:r>
      <m:oMath>
        <m:f>
          <m:fPr>
            <m:ctrlPr>
              <w:rPr>
                <w:rFonts w:ascii="Cambria Math" w:hAnsi="Cambria Math"/>
                <w:bCs/>
                <w:i/>
                <w:color w:val="000000"/>
                <w:sz w:val="24"/>
                <w:szCs w:val="24"/>
              </w:rPr>
            </m:ctrlPr>
          </m:fPr>
          <m:num>
            <m:r>
              <w:rPr>
                <w:rFonts w:ascii="Cambria Math" w:hAnsi="Cambria Math"/>
                <w:color w:val="000000"/>
                <w:sz w:val="24"/>
                <w:szCs w:val="24"/>
              </w:rPr>
              <m:t>n</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xy</m:t>
                    </m:r>
                  </m:e>
                </m:nary>
              </m:e>
            </m:d>
            <m:r>
              <w:rPr>
                <w:rFonts w:ascii="Cambria Math" w:hAnsi="Cambria Math"/>
                <w:color w:val="000000"/>
                <w:sz w:val="24"/>
                <w:szCs w:val="24"/>
              </w:rPr>
              <m:t>-</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e>
                </m:nary>
              </m:e>
            </m:d>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m:t>
                    </m:r>
                  </m:e>
                </m:nary>
              </m:e>
            </m:d>
          </m:num>
          <m:den>
            <m:rad>
              <m:radPr>
                <m:degHide m:val="on"/>
                <m:ctrlPr>
                  <w:rPr>
                    <w:rFonts w:ascii="Cambria Math" w:hAnsi="Cambria Math"/>
                    <w:bCs/>
                    <w:i/>
                    <w:color w:val="000000"/>
                    <w:sz w:val="24"/>
                    <w:szCs w:val="24"/>
                  </w:rPr>
                </m:ctrlPr>
              </m:radPr>
              <m:deg/>
              <m:e>
                <m:r>
                  <w:rPr>
                    <w:rFonts w:ascii="Cambria Math" w:hAnsi="Cambria Math"/>
                    <w:color w:val="000000"/>
                    <w:sz w:val="24"/>
                    <w:szCs w:val="24"/>
                  </w:rPr>
                  <m:t>n(</m:t>
                </m:r>
                <m:nary>
                  <m:naryPr>
                    <m:chr m:val="∑"/>
                    <m:limLoc m:val="undOvr"/>
                    <m:subHide m:val="on"/>
                    <m:supHide m:val="on"/>
                    <m:ctrlPr>
                      <w:rPr>
                        <w:rFonts w:ascii="Cambria Math" w:hAnsi="Cambria Math"/>
                        <w:bCs/>
                        <w:i/>
                        <w:color w:val="000000"/>
                        <w:sz w:val="24"/>
                        <w:szCs w:val="24"/>
                      </w:rPr>
                    </m:ctrlPr>
                  </m:naryPr>
                  <m:sub/>
                  <m:sup/>
                  <m:e>
                    <m:r>
                      <w:rPr>
                        <w:rFonts w:ascii="Cambria Math" w:hAnsi="Cambria Math"/>
                        <w:color w:val="000000"/>
                        <w:sz w:val="24"/>
                        <w:szCs w:val="24"/>
                      </w:rPr>
                      <m:t>x2)-(</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 xml:space="preserve">x)2  </m:t>
                        </m:r>
                        <m:rad>
                          <m:radPr>
                            <m:degHide m:val="on"/>
                            <m:ctrlPr>
                              <w:rPr>
                                <w:rFonts w:ascii="Cambria Math" w:hAnsi="Cambria Math"/>
                                <w:i/>
                                <w:sz w:val="18"/>
                                <w:szCs w:val="18"/>
                              </w:rPr>
                            </m:ctrlPr>
                          </m:radPr>
                          <m:deg/>
                          <m:e>
                            <m:r>
                              <w:rPr>
                                <w:rFonts w:ascii="Cambria Math" w:hAnsi="Cambria Math"/>
                                <w:sz w:val="18"/>
                                <w:szCs w:val="18"/>
                              </w:rPr>
                              <m:t>n (</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y2)-(</m:t>
                                </m:r>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y)2</m:t>
                                    </m:r>
                                  </m:e>
                                </m:nary>
                              </m:e>
                            </m:nary>
                          </m:e>
                        </m:rad>
                      </m:e>
                    </m:nary>
                  </m:e>
                </m:nary>
              </m:e>
            </m:rad>
          </m:den>
        </m:f>
      </m:oMath>
      <w:r>
        <w:rPr>
          <w:bCs/>
          <w:color w:val="000000"/>
          <w:sz w:val="24"/>
          <w:szCs w:val="24"/>
        </w:rPr>
        <w:t xml:space="preserve">= </w:t>
      </w:r>
      <m:oMath>
        <m:f>
          <m:fPr>
            <m:ctrlPr>
              <w:rPr>
                <w:rFonts w:ascii="Cambria Math" w:hAnsi="Cambria Math"/>
                <w:bCs/>
                <w:i/>
                <w:color w:val="000000"/>
                <w:sz w:val="24"/>
                <w:szCs w:val="24"/>
              </w:rPr>
            </m:ctrlPr>
          </m:fPr>
          <m:num>
            <m:r>
              <w:rPr>
                <w:rFonts w:ascii="Cambria Math" w:hAnsi="Cambria Math"/>
                <w:color w:val="000000"/>
                <w:sz w:val="24"/>
                <w:szCs w:val="24"/>
              </w:rPr>
              <m:t>5</m:t>
            </m:r>
            <m:d>
              <m:dPr>
                <m:ctrlPr>
                  <w:rPr>
                    <w:rFonts w:ascii="Cambria Math" w:hAnsi="Cambria Math"/>
                    <w:bCs/>
                    <w:i/>
                    <w:color w:val="000000"/>
                    <w:sz w:val="24"/>
                    <w:szCs w:val="24"/>
                  </w:rPr>
                </m:ctrlPr>
              </m:dPr>
              <m:e>
                <m:nary>
                  <m:naryPr>
                    <m:chr m:val="∑"/>
                    <m:limLoc m:val="undOvr"/>
                    <m:subHide m:val="on"/>
                    <m:supHide m:val="on"/>
                    <m:ctrlPr>
                      <w:rPr>
                        <w:rFonts w:ascii="Cambria Math" w:hAnsi="Cambria Math"/>
                        <w:i/>
                        <w:sz w:val="18"/>
                        <w:szCs w:val="18"/>
                      </w:rPr>
                    </m:ctrlPr>
                  </m:naryPr>
                  <m:sub/>
                  <m:sup/>
                  <m:e>
                    <m:r>
                      <w:rPr>
                        <w:rFonts w:ascii="Cambria Math"/>
                        <w:sz w:val="16"/>
                        <w:szCs w:val="16"/>
                      </w:rPr>
                      <m:t>663700</m:t>
                    </m:r>
                  </m:e>
                </m:nary>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8"/>
                    <w:szCs w:val="18"/>
                  </w:rPr>
                  <m:t>10</m:t>
                </m:r>
              </m:e>
            </m:d>
            <m:d>
              <m:dPr>
                <m:ctrlPr>
                  <w:rPr>
                    <w:rFonts w:ascii="Cambria Math" w:hAnsi="Cambria Math"/>
                    <w:bCs/>
                    <w:i/>
                    <w:color w:val="000000"/>
                    <w:sz w:val="24"/>
                    <w:szCs w:val="24"/>
                  </w:rPr>
                </m:ctrlPr>
              </m:dPr>
              <m:e>
                <m:r>
                  <w:rPr>
                    <w:rFonts w:ascii="Cambria Math"/>
                    <w:sz w:val="16"/>
                    <w:szCs w:val="16"/>
                  </w:rPr>
                  <m:t>245800</m:t>
                </m:r>
              </m:e>
            </m:d>
          </m:num>
          <m:den>
            <m:rad>
              <m:radPr>
                <m:degHide m:val="on"/>
                <m:ctrlPr>
                  <w:rPr>
                    <w:rFonts w:ascii="Cambria Math" w:hAnsi="Cambria Math"/>
                    <w:bCs/>
                    <w:i/>
                    <w:color w:val="000000"/>
                    <w:sz w:val="24"/>
                    <w:szCs w:val="24"/>
                  </w:rPr>
                </m:ctrlPr>
              </m:radPr>
              <m:deg/>
              <m:e>
                <m:r>
                  <w:rPr>
                    <w:rFonts w:ascii="Cambria Math" w:hAnsi="Cambria Math"/>
                    <w:color w:val="000000"/>
                    <w:sz w:val="24"/>
                    <w:szCs w:val="24"/>
                  </w:rPr>
                  <m:t>5</m:t>
                </m:r>
                <m:d>
                  <m:dPr>
                    <m:ctrlPr>
                      <w:rPr>
                        <w:rFonts w:ascii="Cambria Math" w:hAnsi="Cambria Math"/>
                        <w:bCs/>
                        <w:i/>
                        <w:color w:val="000000"/>
                        <w:sz w:val="24"/>
                        <w:szCs w:val="24"/>
                      </w:rPr>
                    </m:ctrlPr>
                  </m:dPr>
                  <m:e>
                    <m:r>
                      <w:rPr>
                        <w:rFonts w:ascii="Cambria Math" w:hAnsi="Cambria Math"/>
                        <w:color w:val="000000"/>
                        <w:sz w:val="24"/>
                        <w:szCs w:val="24"/>
                      </w:rPr>
                      <m:t>30</m:t>
                    </m:r>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hAnsi="Cambria Math"/>
                        <w:color w:val="000000"/>
                        <w:sz w:val="24"/>
                        <w:szCs w:val="24"/>
                      </w:rPr>
                      <m:t>10</m:t>
                    </m:r>
                  </m:e>
                </m:d>
                <m:r>
                  <w:rPr>
                    <w:rFonts w:ascii="Cambria Math" w:hAnsi="Cambria Math"/>
                    <w:color w:val="000000"/>
                    <w:sz w:val="24"/>
                    <w:szCs w:val="24"/>
                  </w:rPr>
                  <m:t xml:space="preserve">2 </m:t>
                </m:r>
              </m:e>
            </m:rad>
            <m:rad>
              <m:radPr>
                <m:degHide m:val="on"/>
                <m:ctrlPr>
                  <w:rPr>
                    <w:rFonts w:ascii="Cambria Math" w:hAnsi="Cambria Math"/>
                    <w:bCs/>
                    <w:i/>
                    <w:color w:val="000000"/>
                    <w:sz w:val="24"/>
                    <w:szCs w:val="24"/>
                  </w:rPr>
                </m:ctrlPr>
              </m:radPr>
              <m:deg/>
              <m:e>
                <m:r>
                  <w:rPr>
                    <w:rFonts w:ascii="Cambria Math" w:hAnsi="Cambria Math"/>
                    <w:color w:val="000000"/>
                    <w:sz w:val="24"/>
                    <w:szCs w:val="24"/>
                  </w:rPr>
                  <m:t xml:space="preserve">5 </m:t>
                </m:r>
                <m:d>
                  <m:dPr>
                    <m:ctrlPr>
                      <w:rPr>
                        <w:rFonts w:ascii="Cambria Math" w:hAnsi="Cambria Math"/>
                        <w:bCs/>
                        <w:i/>
                        <w:color w:val="000000"/>
                        <w:sz w:val="24"/>
                        <w:szCs w:val="24"/>
                      </w:rPr>
                    </m:ctrlPr>
                  </m:dPr>
                  <m:e>
                    <m:r>
                      <w:rPr>
                        <w:rFonts w:ascii="Cambria Math"/>
                        <w:sz w:val="16"/>
                        <w:szCs w:val="16"/>
                      </w:rPr>
                      <m:t>1,61.</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10</m:t>
                        </m:r>
                      </m:sup>
                    </m:sSup>
                  </m:e>
                </m:d>
                <m:r>
                  <w:rPr>
                    <w:rFonts w:ascii="Cambria Math" w:hAnsi="Cambria Math"/>
                    <w:color w:val="000000"/>
                    <w:sz w:val="24"/>
                    <w:szCs w:val="24"/>
                  </w:rPr>
                  <m:t>-</m:t>
                </m:r>
                <m:d>
                  <m:dPr>
                    <m:ctrlPr>
                      <w:rPr>
                        <w:rFonts w:ascii="Cambria Math" w:hAnsi="Cambria Math"/>
                        <w:bCs/>
                        <w:i/>
                        <w:color w:val="000000"/>
                        <w:sz w:val="24"/>
                        <w:szCs w:val="24"/>
                      </w:rPr>
                    </m:ctrlPr>
                  </m:dPr>
                  <m:e>
                    <m:r>
                      <w:rPr>
                        <w:rFonts w:ascii="Cambria Math"/>
                        <w:sz w:val="16"/>
                        <w:szCs w:val="16"/>
                      </w:rPr>
                      <m:t>245800</m:t>
                    </m:r>
                  </m:e>
                </m:d>
                <m:r>
                  <w:rPr>
                    <w:rFonts w:ascii="Cambria Math" w:hAnsi="Cambria Math"/>
                    <w:color w:val="000000"/>
                    <w:sz w:val="24"/>
                    <w:szCs w:val="24"/>
                  </w:rPr>
                  <m:t>2</m:t>
                </m:r>
              </m:e>
            </m:rad>
          </m:den>
        </m:f>
      </m:oMath>
      <w:r>
        <w:rPr>
          <w:bCs/>
          <w:color w:val="000000"/>
          <w:sz w:val="24"/>
          <w:szCs w:val="24"/>
        </w:rPr>
        <w:t xml:space="preserve">= </w:t>
      </w:r>
      <w:r w:rsidR="00E07FA2">
        <w:rPr>
          <w:bCs/>
          <w:color w:val="000000"/>
          <w:sz w:val="24"/>
          <w:szCs w:val="24"/>
        </w:rPr>
        <w:t>0,855</w:t>
      </w:r>
    </w:p>
    <w:p w:rsidR="00A9256B" w:rsidRDefault="0074623D" w:rsidP="0074623D">
      <w:pPr>
        <w:pStyle w:val="BodyText"/>
        <w:jc w:val="center"/>
      </w:pPr>
      <w:r>
        <w:t xml:space="preserve">Perhitungan Persamaan Regresi Linier Total Mikroba Sate Maranggi pada Suhu </w:t>
      </w:r>
      <w:r w:rsidR="00A9256B">
        <w:t>25</w:t>
      </w:r>
      <w:r w:rsidR="00A9256B">
        <w:rPr>
          <w:vertAlign w:val="superscript"/>
        </w:rPr>
        <w:t>o</w:t>
      </w:r>
      <w:r w:rsidR="00A9256B">
        <w:t>C</w:t>
      </w:r>
    </w:p>
    <w:tbl>
      <w:tblPr>
        <w:tblStyle w:val="TableGrid"/>
        <w:tblW w:w="8388" w:type="dxa"/>
        <w:tblLayout w:type="fixed"/>
        <w:tblLook w:val="04A0"/>
      </w:tblPr>
      <w:tblGrid>
        <w:gridCol w:w="1008"/>
        <w:gridCol w:w="1530"/>
        <w:gridCol w:w="1440"/>
        <w:gridCol w:w="1440"/>
        <w:gridCol w:w="1530"/>
        <w:gridCol w:w="1440"/>
      </w:tblGrid>
      <w:tr w:rsidR="00A9256B" w:rsidTr="002F0978">
        <w:trPr>
          <w:trHeight w:val="1312"/>
        </w:trPr>
        <w:tc>
          <w:tcPr>
            <w:tcW w:w="1008" w:type="dxa"/>
          </w:tcPr>
          <w:p w:rsidR="00A9256B" w:rsidRDefault="00A9256B" w:rsidP="00FC3A8A">
            <w:pPr>
              <w:pStyle w:val="BodyText"/>
              <w:spacing w:line="240" w:lineRule="auto"/>
              <w:jc w:val="center"/>
            </w:pPr>
          </w:p>
          <w:p w:rsidR="00A9256B" w:rsidRPr="009F48F1" w:rsidRDefault="00A9256B" w:rsidP="00FC3A8A">
            <w:pPr>
              <w:pStyle w:val="BodyText"/>
              <w:spacing w:line="240" w:lineRule="auto"/>
              <w:jc w:val="center"/>
            </w:pPr>
            <w:r w:rsidRPr="009F48F1">
              <w:t>n</w:t>
            </w:r>
          </w:p>
        </w:tc>
        <w:tc>
          <w:tcPr>
            <w:tcW w:w="1530" w:type="dxa"/>
          </w:tcPr>
          <w:p w:rsidR="00A9256B" w:rsidRPr="009F48F1" w:rsidRDefault="00A9256B" w:rsidP="00FC3A8A">
            <w:pPr>
              <w:pStyle w:val="BodyText"/>
              <w:spacing w:before="120" w:line="240" w:lineRule="auto"/>
              <w:jc w:val="center"/>
            </w:pPr>
            <w:r w:rsidRPr="009F48F1">
              <w:t>Lama Penyimpanan (hari)</w:t>
            </w:r>
          </w:p>
          <w:p w:rsidR="00A9256B" w:rsidRPr="009F48F1" w:rsidRDefault="00A9256B" w:rsidP="00FC3A8A">
            <w:pPr>
              <w:pStyle w:val="BodyText"/>
              <w:spacing w:line="240" w:lineRule="auto"/>
              <w:jc w:val="center"/>
            </w:pPr>
            <w:r w:rsidRPr="009F48F1">
              <w:t>x</w:t>
            </w:r>
          </w:p>
        </w:tc>
        <w:tc>
          <w:tcPr>
            <w:tcW w:w="1440" w:type="dxa"/>
          </w:tcPr>
          <w:p w:rsidR="00A9256B" w:rsidRPr="009F48F1" w:rsidRDefault="0074623D" w:rsidP="00FC3A8A">
            <w:pPr>
              <w:pStyle w:val="BodyText"/>
              <w:spacing w:before="240" w:line="240" w:lineRule="auto"/>
              <w:jc w:val="center"/>
            </w:pPr>
            <w:r>
              <w:t>Total Mikroba</w:t>
            </w:r>
          </w:p>
          <w:p w:rsidR="00A9256B" w:rsidRPr="009F48F1" w:rsidRDefault="00A9256B" w:rsidP="00FC3A8A">
            <w:pPr>
              <w:pStyle w:val="BodyText"/>
              <w:spacing w:line="240" w:lineRule="auto"/>
              <w:jc w:val="center"/>
            </w:pPr>
            <w:r w:rsidRPr="009F48F1">
              <w:t>y</w:t>
            </w:r>
          </w:p>
        </w:tc>
        <w:tc>
          <w:tcPr>
            <w:tcW w:w="144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rPr>
                <w:vertAlign w:val="superscript"/>
              </w:rPr>
            </w:pPr>
            <w:r w:rsidRPr="009F48F1">
              <w:t>x</w:t>
            </w:r>
            <w:r w:rsidRPr="009F48F1">
              <w:rPr>
                <w:vertAlign w:val="superscript"/>
              </w:rPr>
              <w:t>2</w:t>
            </w:r>
          </w:p>
        </w:tc>
        <w:tc>
          <w:tcPr>
            <w:tcW w:w="153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pPr>
            <w:r w:rsidRPr="009F48F1">
              <w:t>y</w:t>
            </w:r>
            <w:r w:rsidRPr="009F48F1">
              <w:rPr>
                <w:vertAlign w:val="superscript"/>
              </w:rPr>
              <w:t>2</w:t>
            </w:r>
          </w:p>
        </w:tc>
        <w:tc>
          <w:tcPr>
            <w:tcW w:w="1440" w:type="dxa"/>
          </w:tcPr>
          <w:p w:rsidR="00A9256B" w:rsidRPr="009F48F1" w:rsidRDefault="00A9256B" w:rsidP="00FC3A8A">
            <w:pPr>
              <w:pStyle w:val="BodyText"/>
              <w:spacing w:line="240" w:lineRule="auto"/>
              <w:jc w:val="center"/>
            </w:pPr>
          </w:p>
          <w:p w:rsidR="00A9256B" w:rsidRPr="009F48F1" w:rsidRDefault="00A9256B" w:rsidP="00FC3A8A">
            <w:pPr>
              <w:spacing w:before="240"/>
              <w:jc w:val="center"/>
              <w:rPr>
                <w:sz w:val="24"/>
                <w:szCs w:val="24"/>
              </w:rPr>
            </w:pPr>
            <w:r w:rsidRPr="009F48F1">
              <w:rPr>
                <w:sz w:val="24"/>
                <w:szCs w:val="24"/>
              </w:rPr>
              <w:t>xy</w:t>
            </w:r>
          </w:p>
        </w:tc>
      </w:tr>
      <w:tr w:rsidR="0074623D" w:rsidTr="002F0978">
        <w:trPr>
          <w:trHeight w:val="407"/>
        </w:trPr>
        <w:tc>
          <w:tcPr>
            <w:tcW w:w="1008" w:type="dxa"/>
          </w:tcPr>
          <w:p w:rsidR="0074623D" w:rsidRPr="00D91E1F" w:rsidRDefault="0074623D" w:rsidP="00FC3A8A">
            <w:pPr>
              <w:pStyle w:val="BodyText"/>
              <w:spacing w:line="240" w:lineRule="auto"/>
              <w:jc w:val="center"/>
            </w:pPr>
            <w:r w:rsidRPr="00D91E1F">
              <w:t>1</w:t>
            </w:r>
          </w:p>
        </w:tc>
        <w:tc>
          <w:tcPr>
            <w:tcW w:w="1530" w:type="dxa"/>
          </w:tcPr>
          <w:p w:rsidR="0074623D" w:rsidRPr="00D91E1F" w:rsidRDefault="0074623D" w:rsidP="00FC3A8A">
            <w:pPr>
              <w:pStyle w:val="BodyText"/>
              <w:spacing w:line="240" w:lineRule="auto"/>
              <w:jc w:val="center"/>
            </w:pPr>
            <w:r w:rsidRPr="00D91E1F">
              <w:t>0</w:t>
            </w:r>
          </w:p>
        </w:tc>
        <w:tc>
          <w:tcPr>
            <w:tcW w:w="1440" w:type="dxa"/>
          </w:tcPr>
          <w:p w:rsidR="0074623D" w:rsidRPr="005741F2" w:rsidRDefault="0074623D" w:rsidP="00FC3A8A">
            <w:pPr>
              <w:pStyle w:val="BodyText"/>
              <w:spacing w:line="240" w:lineRule="auto"/>
              <w:jc w:val="center"/>
              <w:rPr>
                <w:vertAlign w:val="superscript"/>
              </w:rPr>
            </w:pPr>
            <w:r>
              <w:t>2,79 x 10</w:t>
            </w:r>
            <w:r>
              <w:rPr>
                <w:vertAlign w:val="superscript"/>
              </w:rPr>
              <w:t>4</w:t>
            </w:r>
          </w:p>
        </w:tc>
        <w:tc>
          <w:tcPr>
            <w:tcW w:w="1440" w:type="dxa"/>
          </w:tcPr>
          <w:p w:rsidR="0074623D" w:rsidRPr="00D91E1F" w:rsidRDefault="0074623D" w:rsidP="00FC3A8A">
            <w:pPr>
              <w:pStyle w:val="BodyText"/>
              <w:spacing w:line="240" w:lineRule="auto"/>
              <w:jc w:val="center"/>
            </w:pPr>
            <w:r w:rsidRPr="00D91E1F">
              <w:t>0</w:t>
            </w:r>
          </w:p>
        </w:tc>
        <w:tc>
          <w:tcPr>
            <w:tcW w:w="1530" w:type="dxa"/>
          </w:tcPr>
          <w:p w:rsidR="0074623D" w:rsidRPr="00D91E1F" w:rsidRDefault="002F0978" w:rsidP="00FC3A8A">
            <w:pPr>
              <w:pStyle w:val="BodyText"/>
              <w:spacing w:line="240" w:lineRule="auto"/>
              <w:jc w:val="center"/>
            </w:pPr>
            <w:r>
              <w:t>7,78 x 10</w:t>
            </w:r>
            <w:r>
              <w:rPr>
                <w:vertAlign w:val="superscript"/>
              </w:rPr>
              <w:t>8</w:t>
            </w:r>
          </w:p>
        </w:tc>
        <w:tc>
          <w:tcPr>
            <w:tcW w:w="1440" w:type="dxa"/>
          </w:tcPr>
          <w:p w:rsidR="0074623D" w:rsidRPr="00D91E1F" w:rsidRDefault="0074623D" w:rsidP="00FC3A8A">
            <w:pPr>
              <w:pStyle w:val="BodyText"/>
              <w:spacing w:line="240" w:lineRule="auto"/>
              <w:jc w:val="center"/>
            </w:pPr>
            <w:r>
              <w:t>0</w:t>
            </w:r>
          </w:p>
        </w:tc>
      </w:tr>
      <w:tr w:rsidR="0074623D" w:rsidTr="002F0978">
        <w:trPr>
          <w:trHeight w:val="407"/>
        </w:trPr>
        <w:tc>
          <w:tcPr>
            <w:tcW w:w="1008" w:type="dxa"/>
          </w:tcPr>
          <w:p w:rsidR="0074623D" w:rsidRPr="00D91E1F" w:rsidRDefault="0074623D" w:rsidP="00FC3A8A">
            <w:pPr>
              <w:pStyle w:val="BodyText"/>
              <w:spacing w:line="240" w:lineRule="auto"/>
              <w:jc w:val="center"/>
            </w:pPr>
            <w:r w:rsidRPr="00D91E1F">
              <w:t>2</w:t>
            </w:r>
          </w:p>
        </w:tc>
        <w:tc>
          <w:tcPr>
            <w:tcW w:w="1530" w:type="dxa"/>
          </w:tcPr>
          <w:p w:rsidR="0074623D" w:rsidRPr="00D91E1F" w:rsidRDefault="0074623D" w:rsidP="00FC3A8A">
            <w:pPr>
              <w:pStyle w:val="BodyText"/>
              <w:spacing w:line="240" w:lineRule="auto"/>
              <w:jc w:val="center"/>
            </w:pPr>
            <w:r w:rsidRPr="00D91E1F">
              <w:t>1</w:t>
            </w:r>
          </w:p>
        </w:tc>
        <w:tc>
          <w:tcPr>
            <w:tcW w:w="1440" w:type="dxa"/>
          </w:tcPr>
          <w:p w:rsidR="0074623D" w:rsidRPr="00D91E1F" w:rsidRDefault="002F0978" w:rsidP="00FC3A8A">
            <w:pPr>
              <w:pStyle w:val="BodyText"/>
              <w:spacing w:line="240" w:lineRule="auto"/>
              <w:jc w:val="center"/>
            </w:pPr>
            <w:r>
              <w:t>3,08</w:t>
            </w:r>
            <w:r w:rsidR="0074623D">
              <w:t xml:space="preserve"> x 10</w:t>
            </w:r>
            <w:r w:rsidR="0074623D">
              <w:rPr>
                <w:vertAlign w:val="superscript"/>
              </w:rPr>
              <w:t>4</w:t>
            </w:r>
          </w:p>
        </w:tc>
        <w:tc>
          <w:tcPr>
            <w:tcW w:w="1440" w:type="dxa"/>
          </w:tcPr>
          <w:p w:rsidR="0074623D" w:rsidRPr="00D91E1F" w:rsidRDefault="0074623D" w:rsidP="00FC3A8A">
            <w:pPr>
              <w:pStyle w:val="BodyText"/>
              <w:spacing w:line="240" w:lineRule="auto"/>
              <w:jc w:val="center"/>
            </w:pPr>
            <w:r w:rsidRPr="00D91E1F">
              <w:t>1</w:t>
            </w:r>
          </w:p>
        </w:tc>
        <w:tc>
          <w:tcPr>
            <w:tcW w:w="1530" w:type="dxa"/>
          </w:tcPr>
          <w:p w:rsidR="0074623D" w:rsidRPr="00D91E1F" w:rsidRDefault="002F0978" w:rsidP="00FC3A8A">
            <w:pPr>
              <w:pStyle w:val="BodyText"/>
              <w:spacing w:line="240" w:lineRule="auto"/>
              <w:jc w:val="center"/>
            </w:pPr>
            <w:r>
              <w:t>9,49 x 10</w:t>
            </w:r>
            <w:r>
              <w:rPr>
                <w:vertAlign w:val="superscript"/>
              </w:rPr>
              <w:t>8</w:t>
            </w:r>
          </w:p>
        </w:tc>
        <w:tc>
          <w:tcPr>
            <w:tcW w:w="1440" w:type="dxa"/>
          </w:tcPr>
          <w:p w:rsidR="0074623D" w:rsidRPr="00D91E1F" w:rsidRDefault="0056062D" w:rsidP="00FC3A8A">
            <w:pPr>
              <w:pStyle w:val="BodyText"/>
              <w:spacing w:line="240" w:lineRule="auto"/>
              <w:jc w:val="center"/>
            </w:pPr>
            <w:r>
              <w:t>30800</w:t>
            </w:r>
          </w:p>
        </w:tc>
      </w:tr>
      <w:tr w:rsidR="0074623D" w:rsidTr="002F0978">
        <w:trPr>
          <w:trHeight w:val="422"/>
        </w:trPr>
        <w:tc>
          <w:tcPr>
            <w:tcW w:w="1008" w:type="dxa"/>
          </w:tcPr>
          <w:p w:rsidR="0074623D" w:rsidRPr="00D91E1F" w:rsidRDefault="0074623D" w:rsidP="00FC3A8A">
            <w:pPr>
              <w:pStyle w:val="BodyText"/>
              <w:spacing w:line="240" w:lineRule="auto"/>
              <w:jc w:val="center"/>
            </w:pPr>
            <w:r w:rsidRPr="00D91E1F">
              <w:t>3</w:t>
            </w:r>
          </w:p>
        </w:tc>
        <w:tc>
          <w:tcPr>
            <w:tcW w:w="1530" w:type="dxa"/>
          </w:tcPr>
          <w:p w:rsidR="0074623D" w:rsidRPr="00D91E1F" w:rsidRDefault="0074623D" w:rsidP="00FC3A8A">
            <w:pPr>
              <w:pStyle w:val="BodyText"/>
              <w:spacing w:line="240" w:lineRule="auto"/>
              <w:jc w:val="center"/>
            </w:pPr>
            <w:r w:rsidRPr="00D91E1F">
              <w:t>2</w:t>
            </w:r>
          </w:p>
        </w:tc>
        <w:tc>
          <w:tcPr>
            <w:tcW w:w="1440" w:type="dxa"/>
          </w:tcPr>
          <w:p w:rsidR="0074623D" w:rsidRPr="00D91E1F" w:rsidRDefault="002F0978" w:rsidP="00FC3A8A">
            <w:pPr>
              <w:pStyle w:val="BodyText"/>
              <w:spacing w:line="240" w:lineRule="auto"/>
              <w:jc w:val="center"/>
            </w:pPr>
            <w:r>
              <w:t>4,49</w:t>
            </w:r>
            <w:r w:rsidR="0074623D">
              <w:t xml:space="preserve"> x 10</w:t>
            </w:r>
            <w:r w:rsidR="0074623D">
              <w:rPr>
                <w:vertAlign w:val="superscript"/>
              </w:rPr>
              <w:t>4</w:t>
            </w:r>
          </w:p>
        </w:tc>
        <w:tc>
          <w:tcPr>
            <w:tcW w:w="1440" w:type="dxa"/>
          </w:tcPr>
          <w:p w:rsidR="0074623D" w:rsidRPr="00D91E1F" w:rsidRDefault="0074623D" w:rsidP="00FC3A8A">
            <w:pPr>
              <w:pStyle w:val="BodyText"/>
              <w:spacing w:line="240" w:lineRule="auto"/>
              <w:jc w:val="center"/>
            </w:pPr>
            <w:r w:rsidRPr="00D91E1F">
              <w:t>4</w:t>
            </w:r>
          </w:p>
        </w:tc>
        <w:tc>
          <w:tcPr>
            <w:tcW w:w="1530" w:type="dxa"/>
          </w:tcPr>
          <w:p w:rsidR="0074623D" w:rsidRPr="00D91E1F" w:rsidRDefault="0056062D" w:rsidP="00FC3A8A">
            <w:pPr>
              <w:pStyle w:val="BodyText"/>
              <w:spacing w:line="240" w:lineRule="auto"/>
              <w:jc w:val="center"/>
            </w:pPr>
            <w:r>
              <w:t xml:space="preserve">2,02 </w:t>
            </w:r>
            <w:r w:rsidR="002F0978">
              <w:t>x 10</w:t>
            </w:r>
            <w:r>
              <w:rPr>
                <w:vertAlign w:val="superscript"/>
              </w:rPr>
              <w:t>9</w:t>
            </w:r>
          </w:p>
        </w:tc>
        <w:tc>
          <w:tcPr>
            <w:tcW w:w="1440" w:type="dxa"/>
          </w:tcPr>
          <w:p w:rsidR="0074623D" w:rsidRPr="00D91E1F" w:rsidRDefault="0056062D" w:rsidP="00FC3A8A">
            <w:pPr>
              <w:pStyle w:val="BodyText"/>
              <w:spacing w:line="240" w:lineRule="auto"/>
              <w:jc w:val="center"/>
            </w:pPr>
            <w:r>
              <w:t>89800</w:t>
            </w:r>
          </w:p>
        </w:tc>
      </w:tr>
      <w:tr w:rsidR="0074623D" w:rsidTr="002F0978">
        <w:trPr>
          <w:trHeight w:val="407"/>
        </w:trPr>
        <w:tc>
          <w:tcPr>
            <w:tcW w:w="1008" w:type="dxa"/>
          </w:tcPr>
          <w:p w:rsidR="0074623D" w:rsidRPr="00D91E1F" w:rsidRDefault="0074623D" w:rsidP="00FC3A8A">
            <w:pPr>
              <w:pStyle w:val="BodyText"/>
              <w:spacing w:line="240" w:lineRule="auto"/>
              <w:jc w:val="center"/>
            </w:pPr>
            <w:r w:rsidRPr="00D91E1F">
              <w:t>4</w:t>
            </w:r>
          </w:p>
        </w:tc>
        <w:tc>
          <w:tcPr>
            <w:tcW w:w="1530" w:type="dxa"/>
          </w:tcPr>
          <w:p w:rsidR="0074623D" w:rsidRPr="00D91E1F" w:rsidRDefault="0074623D" w:rsidP="00FC3A8A">
            <w:pPr>
              <w:pStyle w:val="BodyText"/>
              <w:spacing w:line="240" w:lineRule="auto"/>
              <w:jc w:val="center"/>
            </w:pPr>
            <w:r w:rsidRPr="00D91E1F">
              <w:t>3</w:t>
            </w:r>
          </w:p>
        </w:tc>
        <w:tc>
          <w:tcPr>
            <w:tcW w:w="1440" w:type="dxa"/>
          </w:tcPr>
          <w:p w:rsidR="0074623D" w:rsidRPr="00D91E1F" w:rsidRDefault="002F0978" w:rsidP="00FC3A8A">
            <w:pPr>
              <w:pStyle w:val="BodyText"/>
              <w:spacing w:line="240" w:lineRule="auto"/>
              <w:jc w:val="center"/>
            </w:pPr>
            <w:r>
              <w:t>5,63</w:t>
            </w:r>
            <w:r w:rsidR="0074623D">
              <w:t xml:space="preserve"> x 10</w:t>
            </w:r>
            <w:r w:rsidR="0074623D">
              <w:rPr>
                <w:vertAlign w:val="superscript"/>
              </w:rPr>
              <w:t>4</w:t>
            </w:r>
          </w:p>
        </w:tc>
        <w:tc>
          <w:tcPr>
            <w:tcW w:w="1440" w:type="dxa"/>
          </w:tcPr>
          <w:p w:rsidR="0074623D" w:rsidRPr="00D91E1F" w:rsidRDefault="0074623D" w:rsidP="00FC3A8A">
            <w:pPr>
              <w:pStyle w:val="BodyText"/>
              <w:spacing w:line="240" w:lineRule="auto"/>
              <w:jc w:val="center"/>
            </w:pPr>
            <w:r w:rsidRPr="00D91E1F">
              <w:t>9</w:t>
            </w:r>
          </w:p>
        </w:tc>
        <w:tc>
          <w:tcPr>
            <w:tcW w:w="1530" w:type="dxa"/>
          </w:tcPr>
          <w:p w:rsidR="0074623D" w:rsidRPr="00D91E1F" w:rsidRDefault="0056062D" w:rsidP="00FC3A8A">
            <w:pPr>
              <w:pStyle w:val="BodyText"/>
              <w:spacing w:line="240" w:lineRule="auto"/>
              <w:jc w:val="center"/>
            </w:pPr>
            <w:r>
              <w:t xml:space="preserve">3,17 </w:t>
            </w:r>
            <w:r w:rsidR="002F0978">
              <w:t>x 10</w:t>
            </w:r>
            <w:r>
              <w:rPr>
                <w:vertAlign w:val="superscript"/>
              </w:rPr>
              <w:t>9</w:t>
            </w:r>
          </w:p>
        </w:tc>
        <w:tc>
          <w:tcPr>
            <w:tcW w:w="1440" w:type="dxa"/>
          </w:tcPr>
          <w:p w:rsidR="0074623D" w:rsidRPr="00D91E1F" w:rsidRDefault="0056062D" w:rsidP="00FC3A8A">
            <w:pPr>
              <w:pStyle w:val="BodyText"/>
              <w:spacing w:line="240" w:lineRule="auto"/>
              <w:jc w:val="center"/>
            </w:pPr>
            <w:r>
              <w:t>168900</w:t>
            </w:r>
          </w:p>
        </w:tc>
      </w:tr>
      <w:tr w:rsidR="0074623D" w:rsidTr="002F0978">
        <w:trPr>
          <w:trHeight w:val="407"/>
        </w:trPr>
        <w:tc>
          <w:tcPr>
            <w:tcW w:w="1008" w:type="dxa"/>
          </w:tcPr>
          <w:p w:rsidR="0074623D" w:rsidRPr="00D91E1F" w:rsidRDefault="0074623D" w:rsidP="00FC3A8A">
            <w:pPr>
              <w:pStyle w:val="BodyText"/>
              <w:spacing w:line="240" w:lineRule="auto"/>
              <w:jc w:val="center"/>
            </w:pPr>
            <w:r w:rsidRPr="00D91E1F">
              <w:t>5</w:t>
            </w:r>
          </w:p>
        </w:tc>
        <w:tc>
          <w:tcPr>
            <w:tcW w:w="1530" w:type="dxa"/>
          </w:tcPr>
          <w:p w:rsidR="0074623D" w:rsidRPr="00D91E1F" w:rsidRDefault="0074623D" w:rsidP="00FC3A8A">
            <w:pPr>
              <w:pStyle w:val="BodyText"/>
              <w:spacing w:line="240" w:lineRule="auto"/>
              <w:jc w:val="center"/>
            </w:pPr>
            <w:r w:rsidRPr="00D91E1F">
              <w:t>4</w:t>
            </w:r>
          </w:p>
        </w:tc>
        <w:tc>
          <w:tcPr>
            <w:tcW w:w="1440" w:type="dxa"/>
          </w:tcPr>
          <w:p w:rsidR="0074623D" w:rsidRPr="00D91E1F" w:rsidRDefault="002F0978" w:rsidP="00FC3A8A">
            <w:pPr>
              <w:pStyle w:val="BodyText"/>
              <w:spacing w:line="240" w:lineRule="auto"/>
              <w:jc w:val="center"/>
            </w:pPr>
            <w:r>
              <w:t>1,13</w:t>
            </w:r>
            <w:r w:rsidR="0074623D">
              <w:t xml:space="preserve"> x 10</w:t>
            </w:r>
            <w:r w:rsidR="0074623D">
              <w:rPr>
                <w:vertAlign w:val="superscript"/>
              </w:rPr>
              <w:t>5</w:t>
            </w:r>
          </w:p>
        </w:tc>
        <w:tc>
          <w:tcPr>
            <w:tcW w:w="1440" w:type="dxa"/>
          </w:tcPr>
          <w:p w:rsidR="0074623D" w:rsidRPr="00D91E1F" w:rsidRDefault="0074623D" w:rsidP="00FC3A8A">
            <w:pPr>
              <w:pStyle w:val="BodyText"/>
              <w:spacing w:line="240" w:lineRule="auto"/>
              <w:jc w:val="center"/>
            </w:pPr>
            <w:r w:rsidRPr="00D91E1F">
              <w:t>16</w:t>
            </w:r>
          </w:p>
        </w:tc>
        <w:tc>
          <w:tcPr>
            <w:tcW w:w="1530" w:type="dxa"/>
          </w:tcPr>
          <w:p w:rsidR="0074623D" w:rsidRPr="00D91E1F" w:rsidRDefault="0056062D" w:rsidP="00FC3A8A">
            <w:pPr>
              <w:pStyle w:val="BodyText"/>
              <w:spacing w:line="240" w:lineRule="auto"/>
              <w:jc w:val="center"/>
            </w:pPr>
            <w:r>
              <w:t xml:space="preserve">1,28 </w:t>
            </w:r>
            <w:r w:rsidR="002F0978">
              <w:t>x 10</w:t>
            </w:r>
            <w:r>
              <w:rPr>
                <w:vertAlign w:val="superscript"/>
              </w:rPr>
              <w:t>10</w:t>
            </w:r>
          </w:p>
        </w:tc>
        <w:tc>
          <w:tcPr>
            <w:tcW w:w="1440" w:type="dxa"/>
          </w:tcPr>
          <w:p w:rsidR="0074623D" w:rsidRPr="00D91E1F" w:rsidRDefault="0056062D" w:rsidP="00FC3A8A">
            <w:pPr>
              <w:pStyle w:val="BodyText"/>
              <w:spacing w:line="240" w:lineRule="auto"/>
              <w:jc w:val="center"/>
            </w:pPr>
            <w:r>
              <w:t>452000</w:t>
            </w:r>
          </w:p>
        </w:tc>
      </w:tr>
      <w:tr w:rsidR="0074623D" w:rsidTr="002F0978">
        <w:trPr>
          <w:trHeight w:val="407"/>
        </w:trPr>
        <w:tc>
          <w:tcPr>
            <w:tcW w:w="1008" w:type="dxa"/>
          </w:tcPr>
          <w:p w:rsidR="0074623D" w:rsidRPr="00D91E1F" w:rsidRDefault="004A4DC1" w:rsidP="00FC3A8A">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74623D"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74623D"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y</m:t>
                    </m:r>
                    <m:r>
                      <w:rPr>
                        <w:rFonts w:ascii="Cambria Math"/>
                        <w:sz w:val="16"/>
                        <w:szCs w:val="16"/>
                      </w:rPr>
                      <m:t>=272900</m:t>
                    </m:r>
                  </m:e>
                </m:nary>
              </m:oMath>
            </m:oMathPara>
          </w:p>
        </w:tc>
        <w:tc>
          <w:tcPr>
            <w:tcW w:w="1440" w:type="dxa"/>
          </w:tcPr>
          <w:p w:rsidR="0074623D"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x</m:t>
                    </m:r>
                    <m:r>
                      <m:rPr>
                        <m:sty m:val="p"/>
                      </m:rPr>
                      <w:rPr>
                        <w:rFonts w:ascii="Cambria Math"/>
                        <w:sz w:val="16"/>
                        <w:szCs w:val="16"/>
                        <w:vertAlign w:val="superscript"/>
                      </w:rPr>
                      <m:t>2</m:t>
                    </m:r>
                    <m:r>
                      <w:rPr>
                        <w:rFonts w:ascii="Cambria Math"/>
                        <w:sz w:val="16"/>
                        <w:szCs w:val="16"/>
                      </w:rPr>
                      <m:t>=30</m:t>
                    </m:r>
                  </m:e>
                </m:nary>
              </m:oMath>
            </m:oMathPara>
          </w:p>
        </w:tc>
        <w:tc>
          <w:tcPr>
            <w:tcW w:w="1530" w:type="dxa"/>
          </w:tcPr>
          <w:p w:rsidR="0074623D"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y</m:t>
                    </m:r>
                    <m:r>
                      <m:rPr>
                        <m:sty m:val="p"/>
                      </m:rPr>
                      <w:rPr>
                        <w:rFonts w:ascii="Cambria Math"/>
                        <w:sz w:val="16"/>
                        <w:szCs w:val="16"/>
                        <w:vertAlign w:val="superscript"/>
                      </w:rPr>
                      <m:t>2</m:t>
                    </m:r>
                    <m:r>
                      <w:rPr>
                        <w:rFonts w:ascii="Cambria Math"/>
                        <w:sz w:val="16"/>
                        <w:szCs w:val="16"/>
                      </w:rPr>
                      <m:t>=1,97.</m:t>
                    </m:r>
                  </m:e>
                </m:nary>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10</m:t>
                    </m:r>
                  </m:sup>
                </m:sSup>
              </m:oMath>
            </m:oMathPara>
          </w:p>
        </w:tc>
        <w:tc>
          <w:tcPr>
            <w:tcW w:w="1440" w:type="dxa"/>
          </w:tcPr>
          <w:p w:rsidR="0074623D"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xy</m:t>
                    </m:r>
                    <m:r>
                      <w:rPr>
                        <w:rFonts w:ascii="Cambria Math"/>
                        <w:sz w:val="16"/>
                        <w:szCs w:val="16"/>
                      </w:rPr>
                      <m:t>=741500</m:t>
                    </m:r>
                  </m:e>
                </m:nary>
              </m:oMath>
            </m:oMathPara>
          </w:p>
        </w:tc>
      </w:tr>
    </w:tbl>
    <w:p w:rsidR="00A9256B" w:rsidRDefault="00A9256B" w:rsidP="00A9256B">
      <w:pPr>
        <w:tabs>
          <w:tab w:val="left" w:pos="720"/>
          <w:tab w:val="center" w:pos="3966"/>
        </w:tabs>
        <w:spacing w:line="480" w:lineRule="auto"/>
        <w:jc w:val="both"/>
        <w:rPr>
          <w:bCs/>
          <w:color w:val="000000"/>
          <w:sz w:val="24"/>
          <w:szCs w:val="24"/>
        </w:rPr>
      </w:pPr>
    </w:p>
    <w:p w:rsidR="00A9256B" w:rsidRDefault="00475C0F" w:rsidP="00475C0F">
      <w:pPr>
        <w:pStyle w:val="BodyText"/>
        <w:jc w:val="center"/>
      </w:pPr>
      <w:r>
        <w:lastRenderedPageBreak/>
        <w:t xml:space="preserve">Perhitungan Persamaan Regresi Linier Total Mikroba Sate Maranggi pada Suhu </w:t>
      </w:r>
      <w:r w:rsidR="00A9256B">
        <w:t>30</w:t>
      </w:r>
      <w:r w:rsidR="00A9256B">
        <w:rPr>
          <w:vertAlign w:val="superscript"/>
        </w:rPr>
        <w:t>o</w:t>
      </w:r>
      <w:r w:rsidR="00A9256B">
        <w:t>C</w:t>
      </w:r>
    </w:p>
    <w:tbl>
      <w:tblPr>
        <w:tblStyle w:val="TableGrid"/>
        <w:tblW w:w="8388" w:type="dxa"/>
        <w:tblLayout w:type="fixed"/>
        <w:tblLook w:val="04A0"/>
      </w:tblPr>
      <w:tblGrid>
        <w:gridCol w:w="1008"/>
        <w:gridCol w:w="1530"/>
        <w:gridCol w:w="1440"/>
        <w:gridCol w:w="1440"/>
        <w:gridCol w:w="1530"/>
        <w:gridCol w:w="1440"/>
      </w:tblGrid>
      <w:tr w:rsidR="00A9256B" w:rsidTr="0087409A">
        <w:trPr>
          <w:trHeight w:val="1312"/>
        </w:trPr>
        <w:tc>
          <w:tcPr>
            <w:tcW w:w="1008" w:type="dxa"/>
          </w:tcPr>
          <w:p w:rsidR="00A9256B" w:rsidRDefault="00A9256B" w:rsidP="00FC3A8A">
            <w:pPr>
              <w:pStyle w:val="BodyText"/>
              <w:spacing w:line="240" w:lineRule="auto"/>
              <w:jc w:val="center"/>
            </w:pPr>
          </w:p>
          <w:p w:rsidR="00A9256B" w:rsidRPr="009F48F1" w:rsidRDefault="00A9256B" w:rsidP="00FC3A8A">
            <w:pPr>
              <w:pStyle w:val="BodyText"/>
              <w:spacing w:line="240" w:lineRule="auto"/>
              <w:jc w:val="center"/>
            </w:pPr>
            <w:r w:rsidRPr="009F48F1">
              <w:t>n</w:t>
            </w:r>
          </w:p>
        </w:tc>
        <w:tc>
          <w:tcPr>
            <w:tcW w:w="1530" w:type="dxa"/>
          </w:tcPr>
          <w:p w:rsidR="00A9256B" w:rsidRPr="009F48F1" w:rsidRDefault="00A9256B" w:rsidP="00FC3A8A">
            <w:pPr>
              <w:pStyle w:val="BodyText"/>
              <w:spacing w:before="120" w:line="240" w:lineRule="auto"/>
              <w:jc w:val="center"/>
            </w:pPr>
            <w:r w:rsidRPr="009F48F1">
              <w:t>Lama Penyimpanan (hari)</w:t>
            </w:r>
          </w:p>
          <w:p w:rsidR="00A9256B" w:rsidRPr="009F48F1" w:rsidRDefault="00A9256B" w:rsidP="00FC3A8A">
            <w:pPr>
              <w:pStyle w:val="BodyText"/>
              <w:spacing w:line="240" w:lineRule="auto"/>
              <w:jc w:val="center"/>
            </w:pPr>
            <w:r w:rsidRPr="009F48F1">
              <w:t>x</w:t>
            </w:r>
          </w:p>
        </w:tc>
        <w:tc>
          <w:tcPr>
            <w:tcW w:w="1440" w:type="dxa"/>
          </w:tcPr>
          <w:p w:rsidR="00A9256B" w:rsidRPr="009F48F1" w:rsidRDefault="0087409A" w:rsidP="00FC3A8A">
            <w:pPr>
              <w:pStyle w:val="BodyText"/>
              <w:spacing w:before="240" w:line="240" w:lineRule="auto"/>
              <w:jc w:val="center"/>
            </w:pPr>
            <w:r>
              <w:t>Total Mikorba</w:t>
            </w:r>
          </w:p>
          <w:p w:rsidR="00A9256B" w:rsidRPr="009F48F1" w:rsidRDefault="00A9256B" w:rsidP="00FC3A8A">
            <w:pPr>
              <w:pStyle w:val="BodyText"/>
              <w:spacing w:line="240" w:lineRule="auto"/>
              <w:jc w:val="center"/>
            </w:pPr>
            <w:r w:rsidRPr="009F48F1">
              <w:t>y</w:t>
            </w:r>
          </w:p>
        </w:tc>
        <w:tc>
          <w:tcPr>
            <w:tcW w:w="144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rPr>
                <w:vertAlign w:val="superscript"/>
              </w:rPr>
            </w:pPr>
            <w:r w:rsidRPr="009F48F1">
              <w:t>x</w:t>
            </w:r>
            <w:r w:rsidRPr="009F48F1">
              <w:rPr>
                <w:vertAlign w:val="superscript"/>
              </w:rPr>
              <w:t>2</w:t>
            </w:r>
          </w:p>
        </w:tc>
        <w:tc>
          <w:tcPr>
            <w:tcW w:w="153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pPr>
            <w:r w:rsidRPr="009F48F1">
              <w:t>y</w:t>
            </w:r>
            <w:r w:rsidRPr="009F48F1">
              <w:rPr>
                <w:vertAlign w:val="superscript"/>
              </w:rPr>
              <w:t>2</w:t>
            </w:r>
          </w:p>
        </w:tc>
        <w:tc>
          <w:tcPr>
            <w:tcW w:w="1440" w:type="dxa"/>
          </w:tcPr>
          <w:p w:rsidR="00A9256B" w:rsidRPr="009F48F1" w:rsidRDefault="00A9256B" w:rsidP="00FC3A8A">
            <w:pPr>
              <w:pStyle w:val="BodyText"/>
              <w:spacing w:line="240" w:lineRule="auto"/>
              <w:jc w:val="center"/>
            </w:pPr>
          </w:p>
          <w:p w:rsidR="00A9256B" w:rsidRPr="009F48F1" w:rsidRDefault="00A9256B" w:rsidP="00FC3A8A">
            <w:pPr>
              <w:spacing w:before="240"/>
              <w:jc w:val="center"/>
              <w:rPr>
                <w:sz w:val="24"/>
                <w:szCs w:val="24"/>
              </w:rPr>
            </w:pPr>
            <w:r w:rsidRPr="009F48F1">
              <w:rPr>
                <w:sz w:val="24"/>
                <w:szCs w:val="24"/>
              </w:rPr>
              <w:t>xy</w:t>
            </w:r>
          </w:p>
        </w:tc>
      </w:tr>
      <w:tr w:rsidR="00626BBC" w:rsidTr="0087409A">
        <w:trPr>
          <w:trHeight w:val="407"/>
        </w:trPr>
        <w:tc>
          <w:tcPr>
            <w:tcW w:w="1008" w:type="dxa"/>
          </w:tcPr>
          <w:p w:rsidR="00626BBC" w:rsidRPr="00D91E1F" w:rsidRDefault="00626BBC" w:rsidP="00FC3A8A">
            <w:pPr>
              <w:pStyle w:val="BodyText"/>
              <w:spacing w:line="240" w:lineRule="auto"/>
              <w:jc w:val="center"/>
            </w:pPr>
            <w:r w:rsidRPr="00D91E1F">
              <w:t>1</w:t>
            </w:r>
          </w:p>
        </w:tc>
        <w:tc>
          <w:tcPr>
            <w:tcW w:w="1530" w:type="dxa"/>
          </w:tcPr>
          <w:p w:rsidR="00626BBC" w:rsidRPr="00D91E1F" w:rsidRDefault="00626BBC" w:rsidP="00FC3A8A">
            <w:pPr>
              <w:pStyle w:val="BodyText"/>
              <w:spacing w:line="240" w:lineRule="auto"/>
              <w:jc w:val="center"/>
            </w:pPr>
            <w:r w:rsidRPr="00D91E1F">
              <w:t>0</w:t>
            </w:r>
          </w:p>
        </w:tc>
        <w:tc>
          <w:tcPr>
            <w:tcW w:w="1440" w:type="dxa"/>
          </w:tcPr>
          <w:p w:rsidR="00626BBC" w:rsidRPr="005741F2" w:rsidRDefault="00626BBC" w:rsidP="00FC3A8A">
            <w:pPr>
              <w:pStyle w:val="BodyText"/>
              <w:spacing w:line="240" w:lineRule="auto"/>
              <w:jc w:val="center"/>
              <w:rPr>
                <w:vertAlign w:val="superscript"/>
              </w:rPr>
            </w:pPr>
            <w:r>
              <w:t>2,79 x 10</w:t>
            </w:r>
            <w:r>
              <w:rPr>
                <w:vertAlign w:val="superscript"/>
              </w:rPr>
              <w:t>4</w:t>
            </w:r>
          </w:p>
        </w:tc>
        <w:tc>
          <w:tcPr>
            <w:tcW w:w="1440" w:type="dxa"/>
          </w:tcPr>
          <w:p w:rsidR="00626BBC" w:rsidRPr="00D91E1F" w:rsidRDefault="00626BBC" w:rsidP="00FC3A8A">
            <w:pPr>
              <w:pStyle w:val="BodyText"/>
              <w:spacing w:line="240" w:lineRule="auto"/>
              <w:jc w:val="center"/>
            </w:pPr>
            <w:r w:rsidRPr="00D91E1F">
              <w:t>0</w:t>
            </w:r>
          </w:p>
        </w:tc>
        <w:tc>
          <w:tcPr>
            <w:tcW w:w="1530" w:type="dxa"/>
          </w:tcPr>
          <w:p w:rsidR="00626BBC" w:rsidRPr="00D91E1F" w:rsidRDefault="00626BBC" w:rsidP="00FC3A8A">
            <w:pPr>
              <w:pStyle w:val="BodyText"/>
              <w:spacing w:line="240" w:lineRule="auto"/>
              <w:jc w:val="center"/>
            </w:pPr>
            <w:r>
              <w:t>7,78 x 10</w:t>
            </w:r>
            <w:r>
              <w:rPr>
                <w:vertAlign w:val="superscript"/>
              </w:rPr>
              <w:t>8</w:t>
            </w:r>
          </w:p>
        </w:tc>
        <w:tc>
          <w:tcPr>
            <w:tcW w:w="1440" w:type="dxa"/>
          </w:tcPr>
          <w:p w:rsidR="00626BBC" w:rsidRPr="00D91E1F" w:rsidRDefault="0087409A" w:rsidP="00FC3A8A">
            <w:pPr>
              <w:pStyle w:val="BodyText"/>
              <w:spacing w:line="240" w:lineRule="auto"/>
              <w:jc w:val="center"/>
            </w:pPr>
            <w:r>
              <w:t>0</w:t>
            </w:r>
          </w:p>
        </w:tc>
      </w:tr>
      <w:tr w:rsidR="00626BBC" w:rsidTr="0087409A">
        <w:trPr>
          <w:trHeight w:val="407"/>
        </w:trPr>
        <w:tc>
          <w:tcPr>
            <w:tcW w:w="1008" w:type="dxa"/>
          </w:tcPr>
          <w:p w:rsidR="00626BBC" w:rsidRPr="00D91E1F" w:rsidRDefault="00626BBC" w:rsidP="00FC3A8A">
            <w:pPr>
              <w:pStyle w:val="BodyText"/>
              <w:spacing w:line="240" w:lineRule="auto"/>
              <w:jc w:val="center"/>
            </w:pPr>
            <w:r w:rsidRPr="00D91E1F">
              <w:t>2</w:t>
            </w:r>
          </w:p>
        </w:tc>
        <w:tc>
          <w:tcPr>
            <w:tcW w:w="1530" w:type="dxa"/>
          </w:tcPr>
          <w:p w:rsidR="00626BBC" w:rsidRPr="00D91E1F" w:rsidRDefault="00626BBC" w:rsidP="00FC3A8A">
            <w:pPr>
              <w:pStyle w:val="BodyText"/>
              <w:spacing w:line="240" w:lineRule="auto"/>
              <w:jc w:val="center"/>
            </w:pPr>
            <w:r w:rsidRPr="00D91E1F">
              <w:t>1</w:t>
            </w:r>
          </w:p>
        </w:tc>
        <w:tc>
          <w:tcPr>
            <w:tcW w:w="1440" w:type="dxa"/>
          </w:tcPr>
          <w:p w:rsidR="00626BBC" w:rsidRPr="00D91E1F" w:rsidRDefault="00626BBC" w:rsidP="00FC3A8A">
            <w:pPr>
              <w:pStyle w:val="BodyText"/>
              <w:spacing w:line="240" w:lineRule="auto"/>
              <w:jc w:val="center"/>
            </w:pPr>
            <w:r>
              <w:t>4,40 x 10</w:t>
            </w:r>
            <w:r>
              <w:rPr>
                <w:vertAlign w:val="superscript"/>
              </w:rPr>
              <w:t>4</w:t>
            </w:r>
          </w:p>
        </w:tc>
        <w:tc>
          <w:tcPr>
            <w:tcW w:w="1440" w:type="dxa"/>
          </w:tcPr>
          <w:p w:rsidR="00626BBC" w:rsidRPr="00D91E1F" w:rsidRDefault="00626BBC" w:rsidP="00FC3A8A">
            <w:pPr>
              <w:pStyle w:val="BodyText"/>
              <w:spacing w:line="240" w:lineRule="auto"/>
              <w:jc w:val="center"/>
            </w:pPr>
            <w:r w:rsidRPr="00D91E1F">
              <w:t>1</w:t>
            </w:r>
          </w:p>
        </w:tc>
        <w:tc>
          <w:tcPr>
            <w:tcW w:w="1530" w:type="dxa"/>
          </w:tcPr>
          <w:p w:rsidR="00626BBC" w:rsidRPr="00D91E1F" w:rsidRDefault="0087409A" w:rsidP="00FC3A8A">
            <w:pPr>
              <w:pStyle w:val="BodyText"/>
              <w:spacing w:line="240" w:lineRule="auto"/>
              <w:jc w:val="center"/>
            </w:pPr>
            <w:r>
              <w:t xml:space="preserve">1,94 </w:t>
            </w:r>
            <w:r w:rsidR="00626BBC">
              <w:t>x 10</w:t>
            </w:r>
            <w:r>
              <w:rPr>
                <w:vertAlign w:val="superscript"/>
              </w:rPr>
              <w:t>9</w:t>
            </w:r>
          </w:p>
        </w:tc>
        <w:tc>
          <w:tcPr>
            <w:tcW w:w="1440" w:type="dxa"/>
          </w:tcPr>
          <w:p w:rsidR="00626BBC" w:rsidRPr="00D91E1F" w:rsidRDefault="0087409A" w:rsidP="00FC3A8A">
            <w:pPr>
              <w:pStyle w:val="BodyText"/>
              <w:spacing w:line="240" w:lineRule="auto"/>
              <w:jc w:val="center"/>
            </w:pPr>
            <w:r>
              <w:t>44000</w:t>
            </w:r>
          </w:p>
        </w:tc>
      </w:tr>
      <w:tr w:rsidR="00626BBC" w:rsidTr="0087409A">
        <w:trPr>
          <w:trHeight w:val="422"/>
        </w:trPr>
        <w:tc>
          <w:tcPr>
            <w:tcW w:w="1008" w:type="dxa"/>
          </w:tcPr>
          <w:p w:rsidR="00626BBC" w:rsidRPr="00D91E1F" w:rsidRDefault="00626BBC" w:rsidP="00FC3A8A">
            <w:pPr>
              <w:pStyle w:val="BodyText"/>
              <w:spacing w:line="240" w:lineRule="auto"/>
              <w:jc w:val="center"/>
            </w:pPr>
            <w:r w:rsidRPr="00D91E1F">
              <w:t>3</w:t>
            </w:r>
          </w:p>
        </w:tc>
        <w:tc>
          <w:tcPr>
            <w:tcW w:w="1530" w:type="dxa"/>
          </w:tcPr>
          <w:p w:rsidR="00626BBC" w:rsidRPr="00D91E1F" w:rsidRDefault="00626BBC" w:rsidP="00FC3A8A">
            <w:pPr>
              <w:pStyle w:val="BodyText"/>
              <w:spacing w:line="240" w:lineRule="auto"/>
              <w:jc w:val="center"/>
            </w:pPr>
            <w:r w:rsidRPr="00D91E1F">
              <w:t>2</w:t>
            </w:r>
          </w:p>
        </w:tc>
        <w:tc>
          <w:tcPr>
            <w:tcW w:w="1440" w:type="dxa"/>
          </w:tcPr>
          <w:p w:rsidR="00626BBC" w:rsidRPr="00D91E1F" w:rsidRDefault="00626BBC" w:rsidP="00FC3A8A">
            <w:pPr>
              <w:pStyle w:val="BodyText"/>
              <w:spacing w:line="240" w:lineRule="auto"/>
              <w:jc w:val="center"/>
            </w:pPr>
            <w:r>
              <w:t>5,51 x 10</w:t>
            </w:r>
            <w:r>
              <w:rPr>
                <w:vertAlign w:val="superscript"/>
              </w:rPr>
              <w:t>4</w:t>
            </w:r>
          </w:p>
        </w:tc>
        <w:tc>
          <w:tcPr>
            <w:tcW w:w="1440" w:type="dxa"/>
          </w:tcPr>
          <w:p w:rsidR="00626BBC" w:rsidRPr="00D91E1F" w:rsidRDefault="00626BBC" w:rsidP="00FC3A8A">
            <w:pPr>
              <w:pStyle w:val="BodyText"/>
              <w:spacing w:line="240" w:lineRule="auto"/>
              <w:jc w:val="center"/>
            </w:pPr>
            <w:r w:rsidRPr="00D91E1F">
              <w:t>4</w:t>
            </w:r>
          </w:p>
        </w:tc>
        <w:tc>
          <w:tcPr>
            <w:tcW w:w="1530" w:type="dxa"/>
          </w:tcPr>
          <w:p w:rsidR="00626BBC" w:rsidRPr="00D91E1F" w:rsidRDefault="0087409A" w:rsidP="00FC3A8A">
            <w:pPr>
              <w:pStyle w:val="BodyText"/>
              <w:spacing w:line="240" w:lineRule="auto"/>
              <w:jc w:val="center"/>
            </w:pPr>
            <w:r>
              <w:t xml:space="preserve">3,04 </w:t>
            </w:r>
            <w:r w:rsidR="00626BBC">
              <w:t>x 10</w:t>
            </w:r>
            <w:r>
              <w:rPr>
                <w:vertAlign w:val="superscript"/>
              </w:rPr>
              <w:t>9</w:t>
            </w:r>
          </w:p>
        </w:tc>
        <w:tc>
          <w:tcPr>
            <w:tcW w:w="1440" w:type="dxa"/>
          </w:tcPr>
          <w:p w:rsidR="00626BBC" w:rsidRPr="00D91E1F" w:rsidRDefault="0087409A" w:rsidP="00FC3A8A">
            <w:pPr>
              <w:pStyle w:val="BodyText"/>
              <w:spacing w:line="240" w:lineRule="auto"/>
              <w:jc w:val="center"/>
            </w:pPr>
            <w:r>
              <w:t>110200</w:t>
            </w:r>
          </w:p>
        </w:tc>
      </w:tr>
      <w:tr w:rsidR="00626BBC" w:rsidTr="0087409A">
        <w:trPr>
          <w:trHeight w:val="407"/>
        </w:trPr>
        <w:tc>
          <w:tcPr>
            <w:tcW w:w="1008" w:type="dxa"/>
          </w:tcPr>
          <w:p w:rsidR="00626BBC" w:rsidRPr="00D91E1F" w:rsidRDefault="00626BBC" w:rsidP="00FC3A8A">
            <w:pPr>
              <w:pStyle w:val="BodyText"/>
              <w:spacing w:line="240" w:lineRule="auto"/>
              <w:jc w:val="center"/>
            </w:pPr>
            <w:r w:rsidRPr="00D91E1F">
              <w:t>4</w:t>
            </w:r>
          </w:p>
        </w:tc>
        <w:tc>
          <w:tcPr>
            <w:tcW w:w="1530" w:type="dxa"/>
          </w:tcPr>
          <w:p w:rsidR="00626BBC" w:rsidRPr="00D91E1F" w:rsidRDefault="00626BBC" w:rsidP="00FC3A8A">
            <w:pPr>
              <w:pStyle w:val="BodyText"/>
              <w:spacing w:line="240" w:lineRule="auto"/>
              <w:jc w:val="center"/>
            </w:pPr>
            <w:r w:rsidRPr="00D91E1F">
              <w:t>3</w:t>
            </w:r>
          </w:p>
        </w:tc>
        <w:tc>
          <w:tcPr>
            <w:tcW w:w="1440" w:type="dxa"/>
          </w:tcPr>
          <w:p w:rsidR="00626BBC" w:rsidRPr="00D91E1F" w:rsidRDefault="00626BBC" w:rsidP="00FC3A8A">
            <w:pPr>
              <w:pStyle w:val="BodyText"/>
              <w:spacing w:line="240" w:lineRule="auto"/>
              <w:jc w:val="center"/>
            </w:pPr>
            <w:r>
              <w:t>7,20 x 10</w:t>
            </w:r>
            <w:r>
              <w:rPr>
                <w:vertAlign w:val="superscript"/>
              </w:rPr>
              <w:t>4</w:t>
            </w:r>
          </w:p>
        </w:tc>
        <w:tc>
          <w:tcPr>
            <w:tcW w:w="1440" w:type="dxa"/>
          </w:tcPr>
          <w:p w:rsidR="00626BBC" w:rsidRPr="00D91E1F" w:rsidRDefault="00626BBC" w:rsidP="00FC3A8A">
            <w:pPr>
              <w:pStyle w:val="BodyText"/>
              <w:spacing w:line="240" w:lineRule="auto"/>
              <w:jc w:val="center"/>
            </w:pPr>
            <w:r w:rsidRPr="00D91E1F">
              <w:t>9</w:t>
            </w:r>
          </w:p>
        </w:tc>
        <w:tc>
          <w:tcPr>
            <w:tcW w:w="1530" w:type="dxa"/>
          </w:tcPr>
          <w:p w:rsidR="00626BBC" w:rsidRPr="00D91E1F" w:rsidRDefault="0087409A" w:rsidP="00FC3A8A">
            <w:pPr>
              <w:pStyle w:val="BodyText"/>
              <w:spacing w:line="240" w:lineRule="auto"/>
              <w:jc w:val="center"/>
            </w:pPr>
            <w:r>
              <w:t xml:space="preserve">5,18 </w:t>
            </w:r>
            <w:r w:rsidR="00626BBC">
              <w:t>x 10</w:t>
            </w:r>
            <w:r>
              <w:rPr>
                <w:vertAlign w:val="superscript"/>
              </w:rPr>
              <w:t>9</w:t>
            </w:r>
          </w:p>
        </w:tc>
        <w:tc>
          <w:tcPr>
            <w:tcW w:w="1440" w:type="dxa"/>
          </w:tcPr>
          <w:p w:rsidR="00626BBC" w:rsidRPr="00D91E1F" w:rsidRDefault="0087409A" w:rsidP="00FC3A8A">
            <w:pPr>
              <w:pStyle w:val="BodyText"/>
              <w:spacing w:line="240" w:lineRule="auto"/>
              <w:jc w:val="center"/>
            </w:pPr>
            <w:r>
              <w:t>216000</w:t>
            </w:r>
          </w:p>
        </w:tc>
      </w:tr>
      <w:tr w:rsidR="00626BBC" w:rsidTr="0087409A">
        <w:trPr>
          <w:trHeight w:val="407"/>
        </w:trPr>
        <w:tc>
          <w:tcPr>
            <w:tcW w:w="1008" w:type="dxa"/>
          </w:tcPr>
          <w:p w:rsidR="00626BBC" w:rsidRPr="00D91E1F" w:rsidRDefault="00626BBC" w:rsidP="00FC3A8A">
            <w:pPr>
              <w:pStyle w:val="BodyText"/>
              <w:spacing w:line="240" w:lineRule="auto"/>
              <w:jc w:val="center"/>
            </w:pPr>
            <w:r w:rsidRPr="00D91E1F">
              <w:t>5</w:t>
            </w:r>
          </w:p>
        </w:tc>
        <w:tc>
          <w:tcPr>
            <w:tcW w:w="1530" w:type="dxa"/>
          </w:tcPr>
          <w:p w:rsidR="00626BBC" w:rsidRPr="00D91E1F" w:rsidRDefault="00626BBC" w:rsidP="00FC3A8A">
            <w:pPr>
              <w:pStyle w:val="BodyText"/>
              <w:spacing w:line="240" w:lineRule="auto"/>
              <w:jc w:val="center"/>
            </w:pPr>
            <w:r w:rsidRPr="00D91E1F">
              <w:t>4</w:t>
            </w:r>
          </w:p>
        </w:tc>
        <w:tc>
          <w:tcPr>
            <w:tcW w:w="1440" w:type="dxa"/>
          </w:tcPr>
          <w:p w:rsidR="00626BBC" w:rsidRPr="00D91E1F" w:rsidRDefault="00626BBC" w:rsidP="00FC3A8A">
            <w:pPr>
              <w:pStyle w:val="BodyText"/>
              <w:spacing w:line="240" w:lineRule="auto"/>
              <w:jc w:val="center"/>
            </w:pPr>
            <w:r>
              <w:t>1,44 x 10</w:t>
            </w:r>
            <w:r>
              <w:rPr>
                <w:vertAlign w:val="superscript"/>
              </w:rPr>
              <w:t>5</w:t>
            </w:r>
          </w:p>
        </w:tc>
        <w:tc>
          <w:tcPr>
            <w:tcW w:w="1440" w:type="dxa"/>
          </w:tcPr>
          <w:p w:rsidR="00626BBC" w:rsidRPr="00D91E1F" w:rsidRDefault="00626BBC" w:rsidP="00FC3A8A">
            <w:pPr>
              <w:pStyle w:val="BodyText"/>
              <w:spacing w:line="240" w:lineRule="auto"/>
              <w:jc w:val="center"/>
            </w:pPr>
            <w:r w:rsidRPr="00D91E1F">
              <w:t>16</w:t>
            </w:r>
          </w:p>
        </w:tc>
        <w:tc>
          <w:tcPr>
            <w:tcW w:w="1530" w:type="dxa"/>
          </w:tcPr>
          <w:p w:rsidR="00626BBC" w:rsidRPr="00D91E1F" w:rsidRDefault="0087409A" w:rsidP="00FC3A8A">
            <w:pPr>
              <w:pStyle w:val="BodyText"/>
              <w:spacing w:line="240" w:lineRule="auto"/>
              <w:jc w:val="center"/>
            </w:pPr>
            <w:r>
              <w:t xml:space="preserve">2,07 </w:t>
            </w:r>
            <w:r w:rsidR="00626BBC">
              <w:t>x 10</w:t>
            </w:r>
            <w:r>
              <w:rPr>
                <w:vertAlign w:val="superscript"/>
              </w:rPr>
              <w:t>10</w:t>
            </w:r>
          </w:p>
        </w:tc>
        <w:tc>
          <w:tcPr>
            <w:tcW w:w="1440" w:type="dxa"/>
          </w:tcPr>
          <w:p w:rsidR="00626BBC" w:rsidRPr="00D91E1F" w:rsidRDefault="0087409A" w:rsidP="00FC3A8A">
            <w:pPr>
              <w:pStyle w:val="BodyText"/>
              <w:spacing w:line="240" w:lineRule="auto"/>
              <w:jc w:val="center"/>
            </w:pPr>
            <w:r>
              <w:t>576000</w:t>
            </w:r>
          </w:p>
        </w:tc>
      </w:tr>
      <w:tr w:rsidR="00626BBC" w:rsidTr="0087409A">
        <w:trPr>
          <w:trHeight w:val="407"/>
        </w:trPr>
        <w:tc>
          <w:tcPr>
            <w:tcW w:w="1008" w:type="dxa"/>
          </w:tcPr>
          <w:p w:rsidR="00626BBC" w:rsidRPr="00D91E1F" w:rsidRDefault="004A4DC1" w:rsidP="00FC3A8A">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y</m:t>
                    </m:r>
                    <m:r>
                      <w:rPr>
                        <w:rFonts w:ascii="Cambria Math"/>
                        <w:sz w:val="16"/>
                        <w:szCs w:val="16"/>
                      </w:rPr>
                      <m:t>=343000</m:t>
                    </m:r>
                  </m:e>
                </m:nary>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x</m:t>
                    </m:r>
                    <m:r>
                      <m:rPr>
                        <m:sty m:val="p"/>
                      </m:rPr>
                      <w:rPr>
                        <w:rFonts w:ascii="Cambria Math"/>
                        <w:sz w:val="16"/>
                        <w:szCs w:val="16"/>
                        <w:vertAlign w:val="superscript"/>
                      </w:rPr>
                      <m:t>2</m:t>
                    </m:r>
                    <m:r>
                      <w:rPr>
                        <w:rFonts w:ascii="Cambria Math"/>
                        <w:sz w:val="16"/>
                        <w:szCs w:val="16"/>
                      </w:rPr>
                      <m:t>=30</m:t>
                    </m:r>
                  </m:e>
                </m:nary>
              </m:oMath>
            </m:oMathPara>
          </w:p>
        </w:tc>
        <w:tc>
          <w:tcPr>
            <w:tcW w:w="153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y</m:t>
                    </m:r>
                    <m:r>
                      <m:rPr>
                        <m:sty m:val="p"/>
                      </m:rPr>
                      <w:rPr>
                        <w:rFonts w:ascii="Cambria Math"/>
                        <w:sz w:val="16"/>
                        <w:szCs w:val="16"/>
                        <w:vertAlign w:val="superscript"/>
                      </w:rPr>
                      <m:t>2</m:t>
                    </m:r>
                    <m:r>
                      <w:rPr>
                        <w:rFonts w:ascii="Cambria Math"/>
                        <w:sz w:val="16"/>
                        <w:szCs w:val="16"/>
                      </w:rPr>
                      <m:t xml:space="preserve">=3,16. </m:t>
                    </m:r>
                  </m:e>
                </m:nary>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10</m:t>
                    </m:r>
                  </m:sup>
                </m:sSup>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xy</m:t>
                    </m:r>
                    <m:r>
                      <w:rPr>
                        <w:rFonts w:ascii="Cambria Math"/>
                        <w:sz w:val="16"/>
                        <w:szCs w:val="16"/>
                      </w:rPr>
                      <m:t>=946200</m:t>
                    </m:r>
                  </m:e>
                </m:nary>
              </m:oMath>
            </m:oMathPara>
          </w:p>
        </w:tc>
      </w:tr>
    </w:tbl>
    <w:p w:rsidR="00475C0F" w:rsidRDefault="00475C0F" w:rsidP="00A9256B">
      <w:pPr>
        <w:pStyle w:val="BodyText"/>
        <w:rPr>
          <w:bCs/>
          <w:color w:val="000000"/>
        </w:rPr>
      </w:pPr>
    </w:p>
    <w:p w:rsidR="00A9256B" w:rsidRDefault="00626BBC" w:rsidP="00626BBC">
      <w:pPr>
        <w:pStyle w:val="BodyText"/>
        <w:jc w:val="center"/>
      </w:pPr>
      <w:r>
        <w:t xml:space="preserve">Perhitungan Persamaan Regresi Linier Total Mikroba Sate Maranggi pada Suhu </w:t>
      </w:r>
      <w:r w:rsidR="00A9256B">
        <w:t>35</w:t>
      </w:r>
      <w:r w:rsidR="00A9256B">
        <w:rPr>
          <w:vertAlign w:val="superscript"/>
        </w:rPr>
        <w:t>o</w:t>
      </w:r>
      <w:r w:rsidR="00A9256B">
        <w:t>C</w:t>
      </w:r>
    </w:p>
    <w:tbl>
      <w:tblPr>
        <w:tblStyle w:val="TableGrid"/>
        <w:tblW w:w="8478" w:type="dxa"/>
        <w:tblLayout w:type="fixed"/>
        <w:tblLook w:val="04A0"/>
      </w:tblPr>
      <w:tblGrid>
        <w:gridCol w:w="1008"/>
        <w:gridCol w:w="1530"/>
        <w:gridCol w:w="1440"/>
        <w:gridCol w:w="1440"/>
        <w:gridCol w:w="1620"/>
        <w:gridCol w:w="1440"/>
      </w:tblGrid>
      <w:tr w:rsidR="00A9256B" w:rsidTr="00BB4E3A">
        <w:trPr>
          <w:trHeight w:val="1312"/>
        </w:trPr>
        <w:tc>
          <w:tcPr>
            <w:tcW w:w="1008" w:type="dxa"/>
          </w:tcPr>
          <w:p w:rsidR="00A9256B" w:rsidRDefault="00A9256B" w:rsidP="00FC3A8A">
            <w:pPr>
              <w:pStyle w:val="BodyText"/>
              <w:spacing w:line="240" w:lineRule="auto"/>
              <w:jc w:val="center"/>
            </w:pPr>
          </w:p>
          <w:p w:rsidR="00A9256B" w:rsidRPr="009F48F1" w:rsidRDefault="00A9256B" w:rsidP="00FC3A8A">
            <w:pPr>
              <w:pStyle w:val="BodyText"/>
              <w:spacing w:line="240" w:lineRule="auto"/>
              <w:jc w:val="center"/>
            </w:pPr>
            <w:r w:rsidRPr="009F48F1">
              <w:t>n</w:t>
            </w:r>
          </w:p>
        </w:tc>
        <w:tc>
          <w:tcPr>
            <w:tcW w:w="1530" w:type="dxa"/>
          </w:tcPr>
          <w:p w:rsidR="00A9256B" w:rsidRPr="009F48F1" w:rsidRDefault="00A9256B" w:rsidP="00FC3A8A">
            <w:pPr>
              <w:pStyle w:val="BodyText"/>
              <w:spacing w:before="120" w:line="240" w:lineRule="auto"/>
              <w:jc w:val="center"/>
            </w:pPr>
            <w:r w:rsidRPr="009F48F1">
              <w:t>Lama Penyimpanan (hari)</w:t>
            </w:r>
          </w:p>
          <w:p w:rsidR="00A9256B" w:rsidRPr="009F48F1" w:rsidRDefault="00A9256B" w:rsidP="00FC3A8A">
            <w:pPr>
              <w:pStyle w:val="BodyText"/>
              <w:spacing w:line="240" w:lineRule="auto"/>
              <w:jc w:val="center"/>
            </w:pPr>
            <w:r w:rsidRPr="009F48F1">
              <w:t>x</w:t>
            </w:r>
          </w:p>
        </w:tc>
        <w:tc>
          <w:tcPr>
            <w:tcW w:w="1440" w:type="dxa"/>
          </w:tcPr>
          <w:p w:rsidR="00A9256B" w:rsidRPr="009F48F1" w:rsidRDefault="00626BBC" w:rsidP="00FC3A8A">
            <w:pPr>
              <w:pStyle w:val="BodyText"/>
              <w:spacing w:before="240" w:line="240" w:lineRule="auto"/>
              <w:jc w:val="center"/>
            </w:pPr>
            <w:r>
              <w:t>Total Mikroba</w:t>
            </w:r>
          </w:p>
          <w:p w:rsidR="00A9256B" w:rsidRPr="009F48F1" w:rsidRDefault="00A9256B" w:rsidP="00FC3A8A">
            <w:pPr>
              <w:pStyle w:val="BodyText"/>
              <w:spacing w:line="240" w:lineRule="auto"/>
              <w:jc w:val="center"/>
            </w:pPr>
            <w:r w:rsidRPr="009F48F1">
              <w:t>y</w:t>
            </w:r>
          </w:p>
        </w:tc>
        <w:tc>
          <w:tcPr>
            <w:tcW w:w="144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rPr>
                <w:vertAlign w:val="superscript"/>
              </w:rPr>
            </w:pPr>
            <w:r w:rsidRPr="009F48F1">
              <w:t>x</w:t>
            </w:r>
            <w:r w:rsidRPr="009F48F1">
              <w:rPr>
                <w:vertAlign w:val="superscript"/>
              </w:rPr>
              <w:t>2</w:t>
            </w:r>
          </w:p>
        </w:tc>
        <w:tc>
          <w:tcPr>
            <w:tcW w:w="1620" w:type="dxa"/>
          </w:tcPr>
          <w:p w:rsidR="00A9256B" w:rsidRPr="009F48F1" w:rsidRDefault="00A9256B" w:rsidP="00FC3A8A">
            <w:pPr>
              <w:pStyle w:val="BodyText"/>
              <w:spacing w:line="240" w:lineRule="auto"/>
              <w:jc w:val="center"/>
              <w:rPr>
                <w:vertAlign w:val="superscript"/>
              </w:rPr>
            </w:pPr>
          </w:p>
          <w:p w:rsidR="00A9256B" w:rsidRPr="009F48F1" w:rsidRDefault="00A9256B" w:rsidP="00FC3A8A">
            <w:pPr>
              <w:pStyle w:val="BodyText"/>
              <w:spacing w:before="240" w:line="240" w:lineRule="auto"/>
              <w:jc w:val="center"/>
            </w:pPr>
            <w:r w:rsidRPr="009F48F1">
              <w:t>y</w:t>
            </w:r>
            <w:r w:rsidRPr="009F48F1">
              <w:rPr>
                <w:vertAlign w:val="superscript"/>
              </w:rPr>
              <w:t>2</w:t>
            </w:r>
          </w:p>
        </w:tc>
        <w:tc>
          <w:tcPr>
            <w:tcW w:w="1440" w:type="dxa"/>
          </w:tcPr>
          <w:p w:rsidR="00A9256B" w:rsidRPr="009F48F1" w:rsidRDefault="00A9256B" w:rsidP="00FC3A8A">
            <w:pPr>
              <w:pStyle w:val="BodyText"/>
              <w:spacing w:line="240" w:lineRule="auto"/>
              <w:jc w:val="center"/>
            </w:pPr>
          </w:p>
          <w:p w:rsidR="00A9256B" w:rsidRPr="009F48F1" w:rsidRDefault="00A9256B" w:rsidP="00FC3A8A">
            <w:pPr>
              <w:spacing w:before="240"/>
              <w:jc w:val="center"/>
              <w:rPr>
                <w:sz w:val="24"/>
                <w:szCs w:val="24"/>
              </w:rPr>
            </w:pPr>
            <w:r w:rsidRPr="009F48F1">
              <w:rPr>
                <w:sz w:val="24"/>
                <w:szCs w:val="24"/>
              </w:rPr>
              <w:t>xy</w:t>
            </w:r>
          </w:p>
        </w:tc>
      </w:tr>
      <w:tr w:rsidR="00626BBC" w:rsidTr="00BB4E3A">
        <w:trPr>
          <w:trHeight w:val="407"/>
        </w:trPr>
        <w:tc>
          <w:tcPr>
            <w:tcW w:w="1008" w:type="dxa"/>
          </w:tcPr>
          <w:p w:rsidR="00626BBC" w:rsidRPr="00D91E1F" w:rsidRDefault="00626BBC" w:rsidP="00FC3A8A">
            <w:pPr>
              <w:pStyle w:val="BodyText"/>
              <w:spacing w:line="240" w:lineRule="auto"/>
              <w:jc w:val="center"/>
            </w:pPr>
            <w:r w:rsidRPr="00D91E1F">
              <w:t>1</w:t>
            </w:r>
          </w:p>
        </w:tc>
        <w:tc>
          <w:tcPr>
            <w:tcW w:w="1530" w:type="dxa"/>
          </w:tcPr>
          <w:p w:rsidR="00626BBC" w:rsidRPr="00D91E1F" w:rsidRDefault="00626BBC" w:rsidP="00FC3A8A">
            <w:pPr>
              <w:pStyle w:val="BodyText"/>
              <w:spacing w:line="240" w:lineRule="auto"/>
              <w:jc w:val="center"/>
            </w:pPr>
            <w:r w:rsidRPr="00D91E1F">
              <w:t>0</w:t>
            </w:r>
          </w:p>
        </w:tc>
        <w:tc>
          <w:tcPr>
            <w:tcW w:w="1440" w:type="dxa"/>
          </w:tcPr>
          <w:p w:rsidR="00626BBC" w:rsidRPr="005741F2" w:rsidRDefault="00626BBC" w:rsidP="00FC3A8A">
            <w:pPr>
              <w:pStyle w:val="BodyText"/>
              <w:spacing w:line="240" w:lineRule="auto"/>
              <w:jc w:val="center"/>
              <w:rPr>
                <w:vertAlign w:val="superscript"/>
              </w:rPr>
            </w:pPr>
            <w:r>
              <w:t>2,79 x 10</w:t>
            </w:r>
            <w:r>
              <w:rPr>
                <w:vertAlign w:val="superscript"/>
              </w:rPr>
              <w:t>4</w:t>
            </w:r>
          </w:p>
        </w:tc>
        <w:tc>
          <w:tcPr>
            <w:tcW w:w="1440" w:type="dxa"/>
          </w:tcPr>
          <w:p w:rsidR="00626BBC" w:rsidRPr="00D91E1F" w:rsidRDefault="00626BBC" w:rsidP="00FC3A8A">
            <w:pPr>
              <w:pStyle w:val="BodyText"/>
              <w:spacing w:line="240" w:lineRule="auto"/>
              <w:jc w:val="center"/>
            </w:pPr>
            <w:r w:rsidRPr="00D91E1F">
              <w:t>0</w:t>
            </w:r>
          </w:p>
        </w:tc>
        <w:tc>
          <w:tcPr>
            <w:tcW w:w="1620" w:type="dxa"/>
          </w:tcPr>
          <w:p w:rsidR="00626BBC" w:rsidRPr="00D91E1F" w:rsidRDefault="00BB4E3A" w:rsidP="00FC3A8A">
            <w:pPr>
              <w:pStyle w:val="BodyText"/>
              <w:spacing w:line="240" w:lineRule="auto"/>
              <w:jc w:val="center"/>
            </w:pPr>
            <w:r>
              <w:t>7,78 x 10</w:t>
            </w:r>
            <w:r>
              <w:rPr>
                <w:vertAlign w:val="superscript"/>
              </w:rPr>
              <w:t>8</w:t>
            </w:r>
          </w:p>
        </w:tc>
        <w:tc>
          <w:tcPr>
            <w:tcW w:w="1440" w:type="dxa"/>
          </w:tcPr>
          <w:p w:rsidR="00626BBC" w:rsidRPr="00D91E1F" w:rsidRDefault="00BB4E3A" w:rsidP="00FC3A8A">
            <w:pPr>
              <w:pStyle w:val="BodyText"/>
              <w:spacing w:line="240" w:lineRule="auto"/>
              <w:jc w:val="center"/>
            </w:pPr>
            <w:r>
              <w:t>0</w:t>
            </w:r>
          </w:p>
        </w:tc>
      </w:tr>
      <w:tr w:rsidR="00626BBC" w:rsidTr="00BB4E3A">
        <w:trPr>
          <w:trHeight w:val="407"/>
        </w:trPr>
        <w:tc>
          <w:tcPr>
            <w:tcW w:w="1008" w:type="dxa"/>
          </w:tcPr>
          <w:p w:rsidR="00626BBC" w:rsidRPr="00D91E1F" w:rsidRDefault="00626BBC" w:rsidP="00FC3A8A">
            <w:pPr>
              <w:pStyle w:val="BodyText"/>
              <w:spacing w:line="240" w:lineRule="auto"/>
              <w:jc w:val="center"/>
            </w:pPr>
            <w:r w:rsidRPr="00D91E1F">
              <w:t>2</w:t>
            </w:r>
          </w:p>
        </w:tc>
        <w:tc>
          <w:tcPr>
            <w:tcW w:w="1530" w:type="dxa"/>
          </w:tcPr>
          <w:p w:rsidR="00626BBC" w:rsidRPr="00D91E1F" w:rsidRDefault="00626BBC" w:rsidP="00FC3A8A">
            <w:pPr>
              <w:pStyle w:val="BodyText"/>
              <w:spacing w:line="240" w:lineRule="auto"/>
              <w:jc w:val="center"/>
            </w:pPr>
            <w:r w:rsidRPr="00D91E1F">
              <w:t>1</w:t>
            </w:r>
          </w:p>
        </w:tc>
        <w:tc>
          <w:tcPr>
            <w:tcW w:w="1440" w:type="dxa"/>
          </w:tcPr>
          <w:p w:rsidR="00626BBC" w:rsidRPr="00D91E1F" w:rsidRDefault="00626BBC" w:rsidP="00FC3A8A">
            <w:pPr>
              <w:pStyle w:val="BodyText"/>
              <w:spacing w:line="240" w:lineRule="auto"/>
              <w:jc w:val="center"/>
            </w:pPr>
            <w:r>
              <w:t>4,72 x 10</w:t>
            </w:r>
            <w:r>
              <w:rPr>
                <w:vertAlign w:val="superscript"/>
              </w:rPr>
              <w:t>4</w:t>
            </w:r>
          </w:p>
        </w:tc>
        <w:tc>
          <w:tcPr>
            <w:tcW w:w="1440" w:type="dxa"/>
          </w:tcPr>
          <w:p w:rsidR="00626BBC" w:rsidRPr="00D91E1F" w:rsidRDefault="00626BBC" w:rsidP="00FC3A8A">
            <w:pPr>
              <w:pStyle w:val="BodyText"/>
              <w:spacing w:line="240" w:lineRule="auto"/>
              <w:jc w:val="center"/>
            </w:pPr>
            <w:r w:rsidRPr="00D91E1F">
              <w:t>1</w:t>
            </w:r>
          </w:p>
        </w:tc>
        <w:tc>
          <w:tcPr>
            <w:tcW w:w="1620" w:type="dxa"/>
          </w:tcPr>
          <w:p w:rsidR="00626BBC" w:rsidRPr="00D91E1F" w:rsidRDefault="00BB4E3A" w:rsidP="00FC3A8A">
            <w:pPr>
              <w:pStyle w:val="BodyText"/>
              <w:spacing w:line="240" w:lineRule="auto"/>
              <w:jc w:val="center"/>
            </w:pPr>
            <w:r>
              <w:t>2,23 x 10</w:t>
            </w:r>
            <w:r>
              <w:rPr>
                <w:vertAlign w:val="superscript"/>
              </w:rPr>
              <w:t>9</w:t>
            </w:r>
          </w:p>
        </w:tc>
        <w:tc>
          <w:tcPr>
            <w:tcW w:w="1440" w:type="dxa"/>
          </w:tcPr>
          <w:p w:rsidR="00626BBC" w:rsidRPr="00D91E1F" w:rsidRDefault="00BB4E3A" w:rsidP="00FC3A8A">
            <w:pPr>
              <w:pStyle w:val="BodyText"/>
              <w:spacing w:line="240" w:lineRule="auto"/>
              <w:jc w:val="center"/>
            </w:pPr>
            <w:r>
              <w:t>47200</w:t>
            </w:r>
          </w:p>
        </w:tc>
      </w:tr>
      <w:tr w:rsidR="00626BBC" w:rsidTr="00BB4E3A">
        <w:trPr>
          <w:trHeight w:val="422"/>
        </w:trPr>
        <w:tc>
          <w:tcPr>
            <w:tcW w:w="1008" w:type="dxa"/>
          </w:tcPr>
          <w:p w:rsidR="00626BBC" w:rsidRPr="00D91E1F" w:rsidRDefault="00626BBC" w:rsidP="00FC3A8A">
            <w:pPr>
              <w:pStyle w:val="BodyText"/>
              <w:spacing w:line="240" w:lineRule="auto"/>
              <w:jc w:val="center"/>
            </w:pPr>
            <w:r w:rsidRPr="00D91E1F">
              <w:t>3</w:t>
            </w:r>
          </w:p>
        </w:tc>
        <w:tc>
          <w:tcPr>
            <w:tcW w:w="1530" w:type="dxa"/>
          </w:tcPr>
          <w:p w:rsidR="00626BBC" w:rsidRPr="00D91E1F" w:rsidRDefault="00626BBC" w:rsidP="00FC3A8A">
            <w:pPr>
              <w:pStyle w:val="BodyText"/>
              <w:spacing w:line="240" w:lineRule="auto"/>
              <w:jc w:val="center"/>
            </w:pPr>
            <w:r w:rsidRPr="00D91E1F">
              <w:t>2</w:t>
            </w:r>
          </w:p>
        </w:tc>
        <w:tc>
          <w:tcPr>
            <w:tcW w:w="1440" w:type="dxa"/>
          </w:tcPr>
          <w:p w:rsidR="00626BBC" w:rsidRPr="00D91E1F" w:rsidRDefault="00626BBC" w:rsidP="00FC3A8A">
            <w:pPr>
              <w:pStyle w:val="BodyText"/>
              <w:spacing w:line="240" w:lineRule="auto"/>
              <w:jc w:val="center"/>
            </w:pPr>
            <w:r>
              <w:t>5,75 x 10</w:t>
            </w:r>
            <w:r>
              <w:rPr>
                <w:vertAlign w:val="superscript"/>
              </w:rPr>
              <w:t>4</w:t>
            </w:r>
          </w:p>
        </w:tc>
        <w:tc>
          <w:tcPr>
            <w:tcW w:w="1440" w:type="dxa"/>
          </w:tcPr>
          <w:p w:rsidR="00626BBC" w:rsidRPr="00D91E1F" w:rsidRDefault="00626BBC" w:rsidP="00FC3A8A">
            <w:pPr>
              <w:pStyle w:val="BodyText"/>
              <w:spacing w:line="240" w:lineRule="auto"/>
              <w:jc w:val="center"/>
            </w:pPr>
            <w:r w:rsidRPr="00D91E1F">
              <w:t>4</w:t>
            </w:r>
          </w:p>
        </w:tc>
        <w:tc>
          <w:tcPr>
            <w:tcW w:w="1620" w:type="dxa"/>
          </w:tcPr>
          <w:p w:rsidR="00626BBC" w:rsidRPr="00D91E1F" w:rsidRDefault="00BB4E3A" w:rsidP="00FC3A8A">
            <w:pPr>
              <w:pStyle w:val="BodyText"/>
              <w:spacing w:line="240" w:lineRule="auto"/>
              <w:jc w:val="center"/>
            </w:pPr>
            <w:r>
              <w:t>3,31 x 10</w:t>
            </w:r>
            <w:r>
              <w:rPr>
                <w:vertAlign w:val="superscript"/>
              </w:rPr>
              <w:t>9</w:t>
            </w:r>
          </w:p>
        </w:tc>
        <w:tc>
          <w:tcPr>
            <w:tcW w:w="1440" w:type="dxa"/>
          </w:tcPr>
          <w:p w:rsidR="00626BBC" w:rsidRPr="00D91E1F" w:rsidRDefault="00BB4E3A" w:rsidP="00FC3A8A">
            <w:pPr>
              <w:pStyle w:val="BodyText"/>
              <w:spacing w:line="240" w:lineRule="auto"/>
              <w:jc w:val="center"/>
            </w:pPr>
            <w:r>
              <w:t>115000</w:t>
            </w:r>
          </w:p>
        </w:tc>
      </w:tr>
      <w:tr w:rsidR="00626BBC" w:rsidTr="00BB4E3A">
        <w:trPr>
          <w:trHeight w:val="407"/>
        </w:trPr>
        <w:tc>
          <w:tcPr>
            <w:tcW w:w="1008" w:type="dxa"/>
          </w:tcPr>
          <w:p w:rsidR="00626BBC" w:rsidRPr="00D91E1F" w:rsidRDefault="00626BBC" w:rsidP="00FC3A8A">
            <w:pPr>
              <w:pStyle w:val="BodyText"/>
              <w:spacing w:line="240" w:lineRule="auto"/>
              <w:jc w:val="center"/>
            </w:pPr>
            <w:r w:rsidRPr="00D91E1F">
              <w:t>4</w:t>
            </w:r>
          </w:p>
        </w:tc>
        <w:tc>
          <w:tcPr>
            <w:tcW w:w="1530" w:type="dxa"/>
          </w:tcPr>
          <w:p w:rsidR="00626BBC" w:rsidRPr="00D91E1F" w:rsidRDefault="00626BBC" w:rsidP="00FC3A8A">
            <w:pPr>
              <w:pStyle w:val="BodyText"/>
              <w:spacing w:line="240" w:lineRule="auto"/>
              <w:jc w:val="center"/>
            </w:pPr>
            <w:r w:rsidRPr="00D91E1F">
              <w:t>3</w:t>
            </w:r>
          </w:p>
        </w:tc>
        <w:tc>
          <w:tcPr>
            <w:tcW w:w="1440" w:type="dxa"/>
          </w:tcPr>
          <w:p w:rsidR="00626BBC" w:rsidRPr="00D91E1F" w:rsidRDefault="00626BBC" w:rsidP="00FC3A8A">
            <w:pPr>
              <w:pStyle w:val="BodyText"/>
              <w:spacing w:line="240" w:lineRule="auto"/>
              <w:jc w:val="center"/>
            </w:pPr>
            <w:r>
              <w:t>7,23 x 10</w:t>
            </w:r>
            <w:r>
              <w:rPr>
                <w:vertAlign w:val="superscript"/>
              </w:rPr>
              <w:t>4</w:t>
            </w:r>
          </w:p>
        </w:tc>
        <w:tc>
          <w:tcPr>
            <w:tcW w:w="1440" w:type="dxa"/>
          </w:tcPr>
          <w:p w:rsidR="00626BBC" w:rsidRPr="00D91E1F" w:rsidRDefault="00626BBC" w:rsidP="00FC3A8A">
            <w:pPr>
              <w:pStyle w:val="BodyText"/>
              <w:spacing w:line="240" w:lineRule="auto"/>
              <w:jc w:val="center"/>
            </w:pPr>
            <w:r w:rsidRPr="00D91E1F">
              <w:t>9</w:t>
            </w:r>
          </w:p>
        </w:tc>
        <w:tc>
          <w:tcPr>
            <w:tcW w:w="1620" w:type="dxa"/>
          </w:tcPr>
          <w:p w:rsidR="00626BBC" w:rsidRPr="00D91E1F" w:rsidRDefault="00BB4E3A" w:rsidP="00FC3A8A">
            <w:pPr>
              <w:pStyle w:val="BodyText"/>
              <w:spacing w:line="240" w:lineRule="auto"/>
              <w:jc w:val="center"/>
            </w:pPr>
            <w:r>
              <w:t>5,23 x 10</w:t>
            </w:r>
            <w:r>
              <w:rPr>
                <w:vertAlign w:val="superscript"/>
              </w:rPr>
              <w:t>9</w:t>
            </w:r>
          </w:p>
        </w:tc>
        <w:tc>
          <w:tcPr>
            <w:tcW w:w="1440" w:type="dxa"/>
          </w:tcPr>
          <w:p w:rsidR="00626BBC" w:rsidRPr="00D91E1F" w:rsidRDefault="00BB4E3A" w:rsidP="00FC3A8A">
            <w:pPr>
              <w:pStyle w:val="BodyText"/>
              <w:spacing w:line="240" w:lineRule="auto"/>
              <w:jc w:val="center"/>
            </w:pPr>
            <w:r>
              <w:t>216900</w:t>
            </w:r>
          </w:p>
        </w:tc>
      </w:tr>
      <w:tr w:rsidR="00626BBC" w:rsidTr="00BB4E3A">
        <w:trPr>
          <w:trHeight w:val="407"/>
        </w:trPr>
        <w:tc>
          <w:tcPr>
            <w:tcW w:w="1008" w:type="dxa"/>
          </w:tcPr>
          <w:p w:rsidR="00626BBC" w:rsidRPr="00D91E1F" w:rsidRDefault="00626BBC" w:rsidP="00FC3A8A">
            <w:pPr>
              <w:pStyle w:val="BodyText"/>
              <w:spacing w:line="240" w:lineRule="auto"/>
              <w:jc w:val="center"/>
            </w:pPr>
            <w:r w:rsidRPr="00D91E1F">
              <w:t>5</w:t>
            </w:r>
          </w:p>
        </w:tc>
        <w:tc>
          <w:tcPr>
            <w:tcW w:w="1530" w:type="dxa"/>
          </w:tcPr>
          <w:p w:rsidR="00626BBC" w:rsidRPr="00D91E1F" w:rsidRDefault="00626BBC" w:rsidP="00FC3A8A">
            <w:pPr>
              <w:pStyle w:val="BodyText"/>
              <w:spacing w:line="240" w:lineRule="auto"/>
              <w:jc w:val="center"/>
            </w:pPr>
            <w:r w:rsidRPr="00D91E1F">
              <w:t>4</w:t>
            </w:r>
          </w:p>
        </w:tc>
        <w:tc>
          <w:tcPr>
            <w:tcW w:w="1440" w:type="dxa"/>
          </w:tcPr>
          <w:p w:rsidR="00626BBC" w:rsidRPr="00D91E1F" w:rsidRDefault="00626BBC" w:rsidP="00FC3A8A">
            <w:pPr>
              <w:pStyle w:val="BodyText"/>
              <w:spacing w:line="240" w:lineRule="auto"/>
              <w:jc w:val="center"/>
            </w:pPr>
            <w:r>
              <w:t>1,49 x 10</w:t>
            </w:r>
            <w:r>
              <w:rPr>
                <w:vertAlign w:val="superscript"/>
              </w:rPr>
              <w:t>5</w:t>
            </w:r>
          </w:p>
        </w:tc>
        <w:tc>
          <w:tcPr>
            <w:tcW w:w="1440" w:type="dxa"/>
          </w:tcPr>
          <w:p w:rsidR="00626BBC" w:rsidRPr="00D91E1F" w:rsidRDefault="00626BBC" w:rsidP="00FC3A8A">
            <w:pPr>
              <w:pStyle w:val="BodyText"/>
              <w:spacing w:line="240" w:lineRule="auto"/>
              <w:jc w:val="center"/>
            </w:pPr>
            <w:r w:rsidRPr="00D91E1F">
              <w:t>16</w:t>
            </w:r>
          </w:p>
        </w:tc>
        <w:tc>
          <w:tcPr>
            <w:tcW w:w="1620" w:type="dxa"/>
          </w:tcPr>
          <w:p w:rsidR="00626BBC" w:rsidRPr="00D91E1F" w:rsidRDefault="00BB4E3A" w:rsidP="00FC3A8A">
            <w:pPr>
              <w:pStyle w:val="BodyText"/>
              <w:spacing w:line="240" w:lineRule="auto"/>
              <w:jc w:val="center"/>
            </w:pPr>
            <w:r>
              <w:t>2,22 x 10</w:t>
            </w:r>
            <w:r>
              <w:rPr>
                <w:vertAlign w:val="superscript"/>
              </w:rPr>
              <w:t>10</w:t>
            </w:r>
          </w:p>
        </w:tc>
        <w:tc>
          <w:tcPr>
            <w:tcW w:w="1440" w:type="dxa"/>
          </w:tcPr>
          <w:p w:rsidR="00626BBC" w:rsidRPr="00D91E1F" w:rsidRDefault="00BB4E3A" w:rsidP="00FC3A8A">
            <w:pPr>
              <w:pStyle w:val="BodyText"/>
              <w:spacing w:line="240" w:lineRule="auto"/>
              <w:jc w:val="center"/>
            </w:pPr>
            <w:r>
              <w:t>596000</w:t>
            </w:r>
          </w:p>
        </w:tc>
      </w:tr>
      <w:tr w:rsidR="00626BBC" w:rsidTr="00BB4E3A">
        <w:trPr>
          <w:trHeight w:val="407"/>
        </w:trPr>
        <w:tc>
          <w:tcPr>
            <w:tcW w:w="1008" w:type="dxa"/>
          </w:tcPr>
          <w:p w:rsidR="00626BBC" w:rsidRPr="00D91E1F" w:rsidRDefault="004A4DC1" w:rsidP="00FC3A8A">
            <w:pPr>
              <w:pStyle w:val="BodyText"/>
              <w:spacing w:line="240" w:lineRule="auto"/>
              <w:jc w:val="center"/>
              <w:rPr>
                <w:sz w:val="18"/>
                <w:szCs w:val="18"/>
              </w:rP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n</m:t>
                    </m:r>
                    <m:r>
                      <w:rPr>
                        <w:rFonts w:ascii="Cambria Math"/>
                        <w:sz w:val="18"/>
                        <w:szCs w:val="18"/>
                      </w:rPr>
                      <m:t>=5</m:t>
                    </m:r>
                  </m:e>
                </m:nary>
              </m:oMath>
            </m:oMathPara>
          </w:p>
        </w:tc>
        <w:tc>
          <w:tcPr>
            <w:tcW w:w="153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8"/>
                        <w:szCs w:val="18"/>
                      </w:rPr>
                    </m:ctrlPr>
                  </m:naryPr>
                  <m:sub/>
                  <m:sup/>
                  <m:e>
                    <m:r>
                      <w:rPr>
                        <w:rFonts w:ascii="Cambria Math" w:hAnsi="Cambria Math"/>
                        <w:sz w:val="18"/>
                        <w:szCs w:val="18"/>
                      </w:rPr>
                      <m:t>x</m:t>
                    </m:r>
                    <m:r>
                      <w:rPr>
                        <w:rFonts w:ascii="Cambria Math"/>
                        <w:sz w:val="18"/>
                        <w:szCs w:val="18"/>
                      </w:rPr>
                      <m:t>=10</m:t>
                    </m:r>
                  </m:e>
                </m:nary>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y</m:t>
                    </m:r>
                    <m:r>
                      <w:rPr>
                        <w:rFonts w:ascii="Cambria Math"/>
                        <w:sz w:val="16"/>
                        <w:szCs w:val="16"/>
                      </w:rPr>
                      <m:t>=353900</m:t>
                    </m:r>
                  </m:e>
                </m:nary>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x</m:t>
                    </m:r>
                    <m:r>
                      <m:rPr>
                        <m:sty m:val="p"/>
                      </m:rPr>
                      <w:rPr>
                        <w:rFonts w:ascii="Cambria Math"/>
                        <w:sz w:val="16"/>
                        <w:szCs w:val="16"/>
                        <w:vertAlign w:val="superscript"/>
                      </w:rPr>
                      <m:t>2</m:t>
                    </m:r>
                    <m:r>
                      <w:rPr>
                        <w:rFonts w:ascii="Cambria Math"/>
                        <w:sz w:val="16"/>
                        <w:szCs w:val="16"/>
                      </w:rPr>
                      <m:t>=30</m:t>
                    </m:r>
                  </m:e>
                </m:nary>
              </m:oMath>
            </m:oMathPara>
          </w:p>
        </w:tc>
        <w:tc>
          <w:tcPr>
            <w:tcW w:w="162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m:rPr>
                        <m:sty m:val="p"/>
                      </m:rPr>
                      <w:rPr>
                        <w:rFonts w:ascii="Cambria Math"/>
                        <w:sz w:val="16"/>
                        <w:szCs w:val="16"/>
                      </w:rPr>
                      <m:t>y</m:t>
                    </m:r>
                    <m:r>
                      <m:rPr>
                        <m:sty m:val="p"/>
                      </m:rPr>
                      <w:rPr>
                        <w:rFonts w:ascii="Cambria Math"/>
                        <w:sz w:val="16"/>
                        <w:szCs w:val="16"/>
                        <w:vertAlign w:val="superscript"/>
                      </w:rPr>
                      <m:t>2</m:t>
                    </m:r>
                    <m:r>
                      <w:rPr>
                        <w:rFonts w:ascii="Cambria Math"/>
                        <w:sz w:val="16"/>
                        <w:szCs w:val="16"/>
                      </w:rPr>
                      <m:t xml:space="preserve">=3,37. </m:t>
                    </m:r>
                  </m:e>
                </m:nary>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10</m:t>
                    </m:r>
                  </m:sup>
                </m:sSup>
              </m:oMath>
            </m:oMathPara>
          </w:p>
        </w:tc>
        <w:tc>
          <w:tcPr>
            <w:tcW w:w="1440" w:type="dxa"/>
          </w:tcPr>
          <w:p w:rsidR="00626BBC" w:rsidRPr="00D91E1F" w:rsidRDefault="004A4DC1" w:rsidP="00FC3A8A">
            <w:pPr>
              <w:pStyle w:val="BodyText"/>
              <w:spacing w:line="240" w:lineRule="auto"/>
              <w:jc w:val="center"/>
            </w:pPr>
            <m:oMathPara>
              <m:oMath>
                <m:nary>
                  <m:naryPr>
                    <m:chr m:val="∑"/>
                    <m:limLoc m:val="undOvr"/>
                    <m:subHide m:val="on"/>
                    <m:supHide m:val="on"/>
                    <m:ctrlPr>
                      <w:rPr>
                        <w:rFonts w:ascii="Cambria Math" w:hAnsi="Cambria Math"/>
                        <w:i/>
                        <w:sz w:val="16"/>
                        <w:szCs w:val="16"/>
                      </w:rPr>
                    </m:ctrlPr>
                  </m:naryPr>
                  <m:sub/>
                  <m:sup/>
                  <m:e>
                    <m:r>
                      <w:rPr>
                        <w:rFonts w:ascii="Cambria Math" w:hAnsi="Cambria Math"/>
                        <w:sz w:val="16"/>
                        <w:szCs w:val="16"/>
                      </w:rPr>
                      <m:t>xy</m:t>
                    </m:r>
                    <m:r>
                      <w:rPr>
                        <w:rFonts w:ascii="Cambria Math"/>
                        <w:sz w:val="16"/>
                        <w:szCs w:val="16"/>
                      </w:rPr>
                      <m:t>=975100</m:t>
                    </m:r>
                  </m:e>
                </m:nary>
              </m:oMath>
            </m:oMathPara>
          </w:p>
        </w:tc>
      </w:tr>
    </w:tbl>
    <w:p w:rsidR="00A9256B" w:rsidRDefault="00A9256B" w:rsidP="007D7209">
      <w:pPr>
        <w:pStyle w:val="BodyText"/>
        <w:rPr>
          <w:b/>
        </w:rPr>
      </w:pPr>
    </w:p>
    <w:p w:rsidR="009E4B07" w:rsidRDefault="009E4B07" w:rsidP="007D7209">
      <w:pPr>
        <w:pStyle w:val="BodyText"/>
        <w:rPr>
          <w:b/>
        </w:rPr>
      </w:pPr>
    </w:p>
    <w:p w:rsidR="00FD509F" w:rsidRDefault="00FD509F" w:rsidP="007D7209">
      <w:pPr>
        <w:pStyle w:val="BodyText"/>
        <w:rPr>
          <w:b/>
        </w:rPr>
      </w:pPr>
    </w:p>
    <w:p w:rsidR="00FD509F" w:rsidRDefault="00FD509F" w:rsidP="007D7209">
      <w:pPr>
        <w:pStyle w:val="BodyText"/>
        <w:rPr>
          <w:b/>
        </w:rPr>
      </w:pPr>
    </w:p>
    <w:p w:rsidR="00FD509F" w:rsidRDefault="00FD509F" w:rsidP="007D7209">
      <w:pPr>
        <w:pStyle w:val="BodyText"/>
        <w:rPr>
          <w:b/>
        </w:rPr>
      </w:pPr>
    </w:p>
    <w:p w:rsidR="00FD509F" w:rsidRDefault="00FD509F" w:rsidP="00FD509F">
      <w:pPr>
        <w:spacing w:line="480" w:lineRule="auto"/>
        <w:jc w:val="both"/>
        <w:rPr>
          <w:bCs/>
          <w:color w:val="000000"/>
          <w:sz w:val="24"/>
          <w:szCs w:val="24"/>
        </w:rPr>
      </w:pPr>
    </w:p>
    <w:p w:rsidR="00A9256B" w:rsidRDefault="00A9256B" w:rsidP="00A9256B">
      <w:pPr>
        <w:tabs>
          <w:tab w:val="left" w:pos="720"/>
          <w:tab w:val="center" w:pos="3966"/>
        </w:tabs>
        <w:spacing w:line="480" w:lineRule="auto"/>
        <w:jc w:val="both"/>
        <w:rPr>
          <w:bCs/>
          <w:color w:val="000000"/>
          <w:sz w:val="24"/>
          <w:szCs w:val="24"/>
        </w:rPr>
      </w:pPr>
    </w:p>
    <w:p w:rsidR="00056556" w:rsidRDefault="00056556" w:rsidP="00056556">
      <w:pPr>
        <w:tabs>
          <w:tab w:val="left" w:pos="720"/>
          <w:tab w:val="center" w:pos="3966"/>
        </w:tabs>
        <w:spacing w:line="480" w:lineRule="auto"/>
        <w:jc w:val="center"/>
        <w:rPr>
          <w:bCs/>
          <w:color w:val="000000"/>
          <w:sz w:val="24"/>
          <w:szCs w:val="24"/>
        </w:rPr>
      </w:pPr>
      <w:r>
        <w:rPr>
          <w:bCs/>
          <w:color w:val="000000"/>
          <w:sz w:val="24"/>
          <w:szCs w:val="24"/>
        </w:rPr>
        <w:lastRenderedPageBreak/>
        <w:t xml:space="preserve">Hasil Nilai k Sate Maranggi Berdasarkan </w:t>
      </w:r>
      <w:r w:rsidR="00021956">
        <w:rPr>
          <w:bCs/>
          <w:color w:val="000000"/>
          <w:sz w:val="24"/>
          <w:szCs w:val="24"/>
        </w:rPr>
        <w:t>Total Mikroba</w:t>
      </w:r>
    </w:p>
    <w:tbl>
      <w:tblPr>
        <w:tblStyle w:val="TableGrid"/>
        <w:tblW w:w="8298" w:type="dxa"/>
        <w:tblLook w:val="04A0"/>
      </w:tblPr>
      <w:tblGrid>
        <w:gridCol w:w="1242"/>
        <w:gridCol w:w="2376"/>
        <w:gridCol w:w="2070"/>
        <w:gridCol w:w="1350"/>
        <w:gridCol w:w="1260"/>
      </w:tblGrid>
      <w:tr w:rsidR="00056556" w:rsidTr="008063C5">
        <w:trPr>
          <w:trHeight w:val="409"/>
        </w:trPr>
        <w:tc>
          <w:tcPr>
            <w:tcW w:w="1242" w:type="dxa"/>
          </w:tcPr>
          <w:p w:rsidR="00056556" w:rsidRPr="00317623"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Suhu (</w:t>
            </w:r>
            <w:r>
              <w:rPr>
                <w:bCs/>
                <w:color w:val="000000"/>
                <w:sz w:val="24"/>
                <w:szCs w:val="24"/>
                <w:vertAlign w:val="superscript"/>
              </w:rPr>
              <w:t>o</w:t>
            </w:r>
            <w:r>
              <w:rPr>
                <w:bCs/>
                <w:color w:val="000000"/>
                <w:sz w:val="24"/>
                <w:szCs w:val="24"/>
              </w:rPr>
              <w:t>C)</w:t>
            </w:r>
          </w:p>
        </w:tc>
        <w:tc>
          <w:tcPr>
            <w:tcW w:w="2376"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Persamaan Regresi</w:t>
            </w:r>
          </w:p>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207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 xml:space="preserve">Persamaan Regresi </w:t>
            </w:r>
          </w:p>
          <w:p w:rsidR="00056556" w:rsidRPr="003627C8" w:rsidRDefault="00056556"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Ordo 1</w:t>
            </w:r>
          </w:p>
        </w:tc>
        <w:tc>
          <w:tcPr>
            <w:tcW w:w="1350" w:type="dxa"/>
          </w:tcPr>
          <w:p w:rsidR="00056556" w:rsidRDefault="00056556"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056556" w:rsidRPr="00824F61"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Ordo 0</w:t>
            </w:r>
          </w:p>
        </w:tc>
        <w:tc>
          <w:tcPr>
            <w:tcW w:w="1260" w:type="dxa"/>
          </w:tcPr>
          <w:p w:rsidR="00056556" w:rsidRDefault="00056556" w:rsidP="008063C5">
            <w:pPr>
              <w:tabs>
                <w:tab w:val="left" w:pos="720"/>
                <w:tab w:val="center" w:pos="3966"/>
              </w:tabs>
              <w:spacing w:before="120" w:line="360" w:lineRule="auto"/>
              <w:jc w:val="center"/>
              <w:rPr>
                <w:bCs/>
                <w:color w:val="000000"/>
                <w:sz w:val="24"/>
                <w:szCs w:val="24"/>
                <w:vertAlign w:val="superscript"/>
              </w:rPr>
            </w:pPr>
            <w:r>
              <w:rPr>
                <w:bCs/>
                <w:color w:val="000000"/>
                <w:sz w:val="24"/>
                <w:szCs w:val="24"/>
              </w:rPr>
              <w:t>R</w:t>
            </w:r>
            <w:r>
              <w:rPr>
                <w:bCs/>
                <w:color w:val="000000"/>
                <w:sz w:val="24"/>
                <w:szCs w:val="24"/>
                <w:vertAlign w:val="superscript"/>
              </w:rPr>
              <w:t>2</w:t>
            </w:r>
          </w:p>
          <w:p w:rsidR="00056556" w:rsidRPr="00824F61"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Ordo 1</w:t>
            </w:r>
          </w:p>
        </w:tc>
      </w:tr>
      <w:tr w:rsidR="00056556" w:rsidTr="008063C5">
        <w:trPr>
          <w:trHeight w:val="398"/>
        </w:trPr>
        <w:tc>
          <w:tcPr>
            <w:tcW w:w="1242"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5</w:t>
            </w:r>
          </w:p>
        </w:tc>
        <w:tc>
          <w:tcPr>
            <w:tcW w:w="2376"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14740 + 17210x</w:t>
            </w:r>
          </w:p>
        </w:tc>
        <w:tc>
          <w:tcPr>
            <w:tcW w:w="207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10,036 + 0,315x</w:t>
            </w:r>
          </w:p>
        </w:tc>
        <w:tc>
          <w:tcPr>
            <w:tcW w:w="135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0,855</w:t>
            </w:r>
          </w:p>
        </w:tc>
        <w:tc>
          <w:tcPr>
            <w:tcW w:w="126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0,920</w:t>
            </w:r>
          </w:p>
        </w:tc>
      </w:tr>
      <w:tr w:rsidR="00056556" w:rsidTr="008063C5">
        <w:trPr>
          <w:trHeight w:val="409"/>
        </w:trPr>
        <w:tc>
          <w:tcPr>
            <w:tcW w:w="1242"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25</w:t>
            </w:r>
          </w:p>
        </w:tc>
        <w:tc>
          <w:tcPr>
            <w:tcW w:w="2376"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15440 + 19570x</w:t>
            </w:r>
          </w:p>
        </w:tc>
        <w:tc>
          <w:tcPr>
            <w:tcW w:w="207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10,086 + 0,341x</w:t>
            </w:r>
          </w:p>
        </w:tc>
        <w:tc>
          <w:tcPr>
            <w:tcW w:w="135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0,894</w:t>
            </w:r>
          </w:p>
        </w:tc>
        <w:tc>
          <w:tcPr>
            <w:tcW w:w="126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0,962</w:t>
            </w:r>
          </w:p>
        </w:tc>
      </w:tr>
      <w:tr w:rsidR="00056556" w:rsidTr="008063C5">
        <w:trPr>
          <w:trHeight w:val="398"/>
        </w:trPr>
        <w:tc>
          <w:tcPr>
            <w:tcW w:w="1242"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30</w:t>
            </w:r>
          </w:p>
        </w:tc>
        <w:tc>
          <w:tcPr>
            <w:tcW w:w="2376"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16560 + 26020x</w:t>
            </w:r>
          </w:p>
        </w:tc>
        <w:tc>
          <w:tcPr>
            <w:tcW w:w="207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10,222 + 0,379x</w:t>
            </w:r>
          </w:p>
        </w:tc>
        <w:tc>
          <w:tcPr>
            <w:tcW w:w="135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0,912</w:t>
            </w:r>
          </w:p>
        </w:tc>
        <w:tc>
          <w:tcPr>
            <w:tcW w:w="126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0,978</w:t>
            </w:r>
          </w:p>
        </w:tc>
      </w:tr>
      <w:tr w:rsidR="00056556" w:rsidTr="008063C5">
        <w:trPr>
          <w:trHeight w:val="409"/>
        </w:trPr>
        <w:tc>
          <w:tcPr>
            <w:tcW w:w="1242"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35</w:t>
            </w:r>
          </w:p>
        </w:tc>
        <w:tc>
          <w:tcPr>
            <w:tcW w:w="2376"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17320 + 26730x</w:t>
            </w:r>
          </w:p>
        </w:tc>
        <w:tc>
          <w:tcPr>
            <w:tcW w:w="207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10,252 + 0,379x</w:t>
            </w:r>
          </w:p>
        </w:tc>
        <w:tc>
          <w:tcPr>
            <w:tcW w:w="135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0,907</w:t>
            </w:r>
          </w:p>
        </w:tc>
        <w:tc>
          <w:tcPr>
            <w:tcW w:w="1260" w:type="dxa"/>
          </w:tcPr>
          <w:p w:rsidR="00056556" w:rsidRDefault="00056556" w:rsidP="008063C5">
            <w:pPr>
              <w:tabs>
                <w:tab w:val="left" w:pos="720"/>
                <w:tab w:val="center" w:pos="3966"/>
              </w:tabs>
              <w:spacing w:before="120" w:line="360" w:lineRule="auto"/>
              <w:jc w:val="center"/>
              <w:rPr>
                <w:bCs/>
                <w:color w:val="000000"/>
                <w:sz w:val="24"/>
                <w:szCs w:val="24"/>
              </w:rPr>
            </w:pPr>
            <w:r>
              <w:rPr>
                <w:bCs/>
                <w:color w:val="000000"/>
                <w:sz w:val="24"/>
                <w:szCs w:val="24"/>
              </w:rPr>
              <w:t>0,973</w:t>
            </w:r>
          </w:p>
        </w:tc>
      </w:tr>
    </w:tbl>
    <w:p w:rsidR="00056556" w:rsidRDefault="00056556" w:rsidP="00056556">
      <w:pPr>
        <w:rPr>
          <w:sz w:val="24"/>
          <w:szCs w:val="24"/>
        </w:rPr>
      </w:pPr>
    </w:p>
    <w:p w:rsidR="00056556" w:rsidRDefault="00056556" w:rsidP="00056556">
      <w:pPr>
        <w:rPr>
          <w:sz w:val="24"/>
          <w:szCs w:val="24"/>
        </w:rPr>
      </w:pPr>
      <w:r>
        <w:rPr>
          <w:sz w:val="24"/>
          <w:szCs w:val="24"/>
        </w:rPr>
        <w:t>Keterangan : Bila R</w:t>
      </w:r>
      <w:r>
        <w:rPr>
          <w:sz w:val="24"/>
          <w:szCs w:val="24"/>
          <w:vertAlign w:val="superscript"/>
        </w:rPr>
        <w:t>2</w:t>
      </w:r>
      <w:r>
        <w:rPr>
          <w:sz w:val="24"/>
          <w:szCs w:val="24"/>
        </w:rPr>
        <w:t xml:space="preserve"> ordo &gt; dari ordo lain maka, R</w:t>
      </w:r>
      <w:r>
        <w:rPr>
          <w:sz w:val="24"/>
          <w:szCs w:val="24"/>
          <w:vertAlign w:val="superscript"/>
        </w:rPr>
        <w:t>2</w:t>
      </w:r>
      <w:r>
        <w:rPr>
          <w:sz w:val="24"/>
          <w:szCs w:val="24"/>
        </w:rPr>
        <w:t xml:space="preserve"> &gt;&gt; yang dipakai </w:t>
      </w:r>
    </w:p>
    <w:p w:rsidR="00056556" w:rsidRDefault="00056556" w:rsidP="00056556">
      <w:pPr>
        <w:rPr>
          <w:sz w:val="24"/>
          <w:szCs w:val="24"/>
        </w:rPr>
      </w:pPr>
    </w:p>
    <w:p w:rsidR="00056556" w:rsidRDefault="00056556" w:rsidP="00FD509F">
      <w:pPr>
        <w:tabs>
          <w:tab w:val="left" w:pos="720"/>
          <w:tab w:val="center" w:pos="3966"/>
        </w:tabs>
        <w:spacing w:line="480" w:lineRule="auto"/>
        <w:jc w:val="center"/>
        <w:rPr>
          <w:bCs/>
          <w:color w:val="000000"/>
          <w:sz w:val="24"/>
          <w:szCs w:val="24"/>
        </w:rPr>
      </w:pPr>
    </w:p>
    <w:p w:rsidR="004933CC" w:rsidRDefault="004933CC" w:rsidP="00FD509F">
      <w:pPr>
        <w:tabs>
          <w:tab w:val="left" w:pos="720"/>
          <w:tab w:val="center" w:pos="3966"/>
        </w:tabs>
        <w:spacing w:line="480" w:lineRule="auto"/>
        <w:jc w:val="center"/>
        <w:rPr>
          <w:bCs/>
          <w:color w:val="000000"/>
          <w:sz w:val="24"/>
          <w:szCs w:val="24"/>
        </w:rPr>
      </w:pPr>
    </w:p>
    <w:p w:rsidR="00056556" w:rsidRDefault="004A4DC1" w:rsidP="00FD509F">
      <w:pPr>
        <w:tabs>
          <w:tab w:val="left" w:pos="720"/>
          <w:tab w:val="center" w:pos="3966"/>
        </w:tabs>
        <w:spacing w:line="480" w:lineRule="auto"/>
        <w:jc w:val="center"/>
        <w:rPr>
          <w:bCs/>
          <w:color w:val="000000"/>
          <w:sz w:val="24"/>
          <w:szCs w:val="24"/>
        </w:rPr>
      </w:pPr>
      <w:r>
        <w:rPr>
          <w:bCs/>
          <w:noProof/>
          <w:color w:val="000000"/>
          <w:sz w:val="24"/>
          <w:szCs w:val="24"/>
        </w:rPr>
        <w:pict>
          <v:rect id="_x0000_s1768" style="position:absolute;left:0;text-align:left;margin-left:-10.55pt;margin-top:-8.45pt;width:417.05pt;height:249.7pt;z-index:-251584512"/>
        </w:pict>
      </w:r>
      <w:r w:rsidR="00056556" w:rsidRPr="00056556">
        <w:rPr>
          <w:bCs/>
          <w:noProof/>
          <w:color w:val="000000"/>
          <w:sz w:val="24"/>
          <w:szCs w:val="24"/>
        </w:rPr>
        <w:drawing>
          <wp:inline distT="0" distB="0" distL="0" distR="0">
            <wp:extent cx="5037455" cy="2938780"/>
            <wp:effectExtent l="19050" t="0" r="10795"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4C6ECF" w:rsidRDefault="004C6ECF" w:rsidP="007D464C">
      <w:pPr>
        <w:tabs>
          <w:tab w:val="left" w:pos="720"/>
          <w:tab w:val="center" w:pos="3966"/>
        </w:tabs>
        <w:spacing w:line="480" w:lineRule="auto"/>
        <w:jc w:val="center"/>
        <w:rPr>
          <w:bCs/>
          <w:color w:val="000000"/>
          <w:sz w:val="24"/>
          <w:szCs w:val="24"/>
        </w:rPr>
      </w:pPr>
      <w:r>
        <w:rPr>
          <w:bCs/>
          <w:color w:val="000000"/>
          <w:sz w:val="24"/>
          <w:szCs w:val="24"/>
        </w:rPr>
        <w:t>Ordo 1</w:t>
      </w:r>
    </w:p>
    <w:p w:rsidR="004933CC" w:rsidRDefault="004933CC" w:rsidP="00FD509F">
      <w:pPr>
        <w:tabs>
          <w:tab w:val="left" w:pos="720"/>
          <w:tab w:val="center" w:pos="3966"/>
        </w:tabs>
        <w:spacing w:line="480" w:lineRule="auto"/>
        <w:jc w:val="center"/>
        <w:rPr>
          <w:bCs/>
          <w:color w:val="000000"/>
          <w:sz w:val="24"/>
          <w:szCs w:val="24"/>
        </w:rPr>
      </w:pPr>
    </w:p>
    <w:p w:rsidR="004933CC" w:rsidRDefault="004933CC" w:rsidP="00FD509F">
      <w:pPr>
        <w:tabs>
          <w:tab w:val="left" w:pos="720"/>
          <w:tab w:val="center" w:pos="3966"/>
        </w:tabs>
        <w:spacing w:line="480" w:lineRule="auto"/>
        <w:jc w:val="center"/>
        <w:rPr>
          <w:bCs/>
          <w:color w:val="000000"/>
          <w:sz w:val="24"/>
          <w:szCs w:val="24"/>
        </w:rPr>
      </w:pPr>
    </w:p>
    <w:p w:rsidR="004933CC" w:rsidRDefault="004933CC" w:rsidP="00FD509F">
      <w:pPr>
        <w:tabs>
          <w:tab w:val="left" w:pos="720"/>
          <w:tab w:val="center" w:pos="3966"/>
        </w:tabs>
        <w:spacing w:line="480" w:lineRule="auto"/>
        <w:jc w:val="center"/>
        <w:rPr>
          <w:bCs/>
          <w:color w:val="000000"/>
          <w:sz w:val="24"/>
          <w:szCs w:val="24"/>
        </w:rPr>
      </w:pPr>
    </w:p>
    <w:p w:rsidR="004933CC" w:rsidRDefault="004933CC" w:rsidP="00FD509F">
      <w:pPr>
        <w:tabs>
          <w:tab w:val="left" w:pos="720"/>
          <w:tab w:val="center" w:pos="3966"/>
        </w:tabs>
        <w:spacing w:line="480" w:lineRule="auto"/>
        <w:jc w:val="center"/>
        <w:rPr>
          <w:bCs/>
          <w:color w:val="000000"/>
          <w:sz w:val="24"/>
          <w:szCs w:val="24"/>
        </w:rPr>
      </w:pPr>
    </w:p>
    <w:p w:rsidR="00FD509F" w:rsidRDefault="00FD509F" w:rsidP="00FD509F">
      <w:pPr>
        <w:tabs>
          <w:tab w:val="left" w:pos="720"/>
          <w:tab w:val="center" w:pos="3966"/>
        </w:tabs>
        <w:spacing w:line="480" w:lineRule="auto"/>
        <w:jc w:val="center"/>
        <w:rPr>
          <w:bCs/>
          <w:color w:val="000000"/>
          <w:sz w:val="24"/>
          <w:szCs w:val="24"/>
        </w:rPr>
      </w:pPr>
      <w:r>
        <w:rPr>
          <w:bCs/>
          <w:color w:val="000000"/>
          <w:sz w:val="24"/>
          <w:szCs w:val="24"/>
        </w:rPr>
        <w:t xml:space="preserve">Hasil Nilai 1/T dan ln k berdasarkan </w:t>
      </w:r>
      <w:r w:rsidR="009A79B0">
        <w:rPr>
          <w:bCs/>
          <w:color w:val="000000"/>
          <w:sz w:val="24"/>
          <w:szCs w:val="24"/>
        </w:rPr>
        <w:t>Total Mikroba</w:t>
      </w:r>
      <w:r>
        <w:rPr>
          <w:bCs/>
          <w:color w:val="000000"/>
          <w:sz w:val="24"/>
          <w:szCs w:val="24"/>
        </w:rPr>
        <w:t xml:space="preserve"> Setiap Suhu Penyimpanan</w:t>
      </w:r>
    </w:p>
    <w:tbl>
      <w:tblPr>
        <w:tblStyle w:val="TableGrid"/>
        <w:tblW w:w="0" w:type="auto"/>
        <w:tblLook w:val="04A0"/>
      </w:tblPr>
      <w:tblGrid>
        <w:gridCol w:w="1278"/>
        <w:gridCol w:w="1620"/>
        <w:gridCol w:w="1991"/>
        <w:gridCol w:w="1630"/>
        <w:gridCol w:w="1630"/>
      </w:tblGrid>
      <w:tr w:rsidR="00FD509F" w:rsidTr="00F77142">
        <w:tc>
          <w:tcPr>
            <w:tcW w:w="1278" w:type="dxa"/>
          </w:tcPr>
          <w:p w:rsidR="00FD509F" w:rsidRDefault="00FD509F" w:rsidP="00F77142">
            <w:pPr>
              <w:tabs>
                <w:tab w:val="left" w:pos="720"/>
                <w:tab w:val="center" w:pos="3966"/>
              </w:tabs>
              <w:spacing w:before="120" w:line="276" w:lineRule="auto"/>
              <w:jc w:val="center"/>
              <w:rPr>
                <w:bCs/>
                <w:color w:val="000000"/>
                <w:sz w:val="24"/>
                <w:szCs w:val="24"/>
              </w:rPr>
            </w:pPr>
            <w:r>
              <w:rPr>
                <w:bCs/>
                <w:color w:val="000000"/>
                <w:sz w:val="24"/>
                <w:szCs w:val="24"/>
              </w:rPr>
              <w:t xml:space="preserve">Suhu </w:t>
            </w:r>
          </w:p>
          <w:p w:rsidR="00FD509F" w:rsidRPr="00317623" w:rsidRDefault="00FD509F" w:rsidP="00F77142">
            <w:pPr>
              <w:tabs>
                <w:tab w:val="left" w:pos="720"/>
                <w:tab w:val="center" w:pos="3966"/>
              </w:tabs>
              <w:spacing w:line="276" w:lineRule="auto"/>
              <w:jc w:val="center"/>
              <w:rPr>
                <w:bCs/>
                <w:color w:val="000000"/>
                <w:sz w:val="24"/>
                <w:szCs w:val="24"/>
              </w:rPr>
            </w:pPr>
            <w:r>
              <w:rPr>
                <w:bCs/>
                <w:color w:val="000000"/>
                <w:sz w:val="24"/>
                <w:szCs w:val="24"/>
              </w:rPr>
              <w:t>(</w:t>
            </w:r>
            <w:r>
              <w:rPr>
                <w:bCs/>
                <w:color w:val="000000"/>
                <w:sz w:val="24"/>
                <w:szCs w:val="24"/>
                <w:vertAlign w:val="superscript"/>
              </w:rPr>
              <w:t>o</w:t>
            </w:r>
            <w:r>
              <w:rPr>
                <w:bCs/>
                <w:color w:val="000000"/>
                <w:sz w:val="24"/>
                <w:szCs w:val="24"/>
              </w:rPr>
              <w:t>C)</w:t>
            </w:r>
          </w:p>
        </w:tc>
        <w:tc>
          <w:tcPr>
            <w:tcW w:w="1620" w:type="dxa"/>
          </w:tcPr>
          <w:p w:rsidR="00FD509F" w:rsidRDefault="00FD509F" w:rsidP="00F77142">
            <w:pPr>
              <w:tabs>
                <w:tab w:val="left" w:pos="720"/>
                <w:tab w:val="center" w:pos="3966"/>
              </w:tabs>
              <w:spacing w:before="120" w:line="276" w:lineRule="auto"/>
              <w:jc w:val="center"/>
              <w:rPr>
                <w:bCs/>
                <w:color w:val="000000"/>
                <w:sz w:val="24"/>
                <w:szCs w:val="24"/>
              </w:rPr>
            </w:pPr>
            <w:r>
              <w:rPr>
                <w:bCs/>
                <w:color w:val="000000"/>
                <w:sz w:val="24"/>
                <w:szCs w:val="24"/>
              </w:rPr>
              <w:t xml:space="preserve">Suhu </w:t>
            </w:r>
          </w:p>
          <w:p w:rsidR="00FD509F" w:rsidRDefault="00FD509F" w:rsidP="00F77142">
            <w:pPr>
              <w:tabs>
                <w:tab w:val="left" w:pos="720"/>
                <w:tab w:val="center" w:pos="3966"/>
              </w:tabs>
              <w:spacing w:line="276" w:lineRule="auto"/>
              <w:jc w:val="center"/>
              <w:rPr>
                <w:bCs/>
                <w:color w:val="000000"/>
                <w:sz w:val="24"/>
                <w:szCs w:val="24"/>
              </w:rPr>
            </w:pPr>
            <w:r>
              <w:rPr>
                <w:bCs/>
                <w:color w:val="000000"/>
                <w:sz w:val="24"/>
                <w:szCs w:val="24"/>
              </w:rPr>
              <w:t>(T  + 273)</w:t>
            </w:r>
          </w:p>
        </w:tc>
        <w:tc>
          <w:tcPr>
            <w:tcW w:w="1991" w:type="dxa"/>
          </w:tcPr>
          <w:p w:rsidR="00FD509F" w:rsidRDefault="00FD509F" w:rsidP="00F77142">
            <w:pPr>
              <w:tabs>
                <w:tab w:val="left" w:pos="720"/>
                <w:tab w:val="center" w:pos="3966"/>
              </w:tabs>
              <w:spacing w:before="120" w:line="276" w:lineRule="auto"/>
              <w:jc w:val="center"/>
              <w:rPr>
                <w:bCs/>
                <w:color w:val="000000"/>
                <w:sz w:val="24"/>
                <w:szCs w:val="24"/>
              </w:rPr>
            </w:pPr>
            <w:r>
              <w:rPr>
                <w:bCs/>
                <w:color w:val="000000"/>
                <w:sz w:val="24"/>
                <w:szCs w:val="24"/>
              </w:rPr>
              <w:t>Suhu</w:t>
            </w:r>
          </w:p>
          <w:p w:rsidR="00FD509F" w:rsidRDefault="00FD509F" w:rsidP="00F77142">
            <w:pPr>
              <w:tabs>
                <w:tab w:val="left" w:pos="720"/>
                <w:tab w:val="center" w:pos="3966"/>
              </w:tabs>
              <w:spacing w:line="276" w:lineRule="auto"/>
              <w:jc w:val="center"/>
              <w:rPr>
                <w:bCs/>
                <w:color w:val="000000"/>
                <w:sz w:val="24"/>
                <w:szCs w:val="24"/>
              </w:rPr>
            </w:pPr>
            <w:r>
              <w:rPr>
                <w:bCs/>
                <w:color w:val="000000"/>
                <w:sz w:val="24"/>
                <w:szCs w:val="24"/>
              </w:rPr>
              <w:t>(1/T)</w:t>
            </w:r>
          </w:p>
        </w:tc>
        <w:tc>
          <w:tcPr>
            <w:tcW w:w="1630" w:type="dxa"/>
          </w:tcPr>
          <w:p w:rsidR="00FD509F" w:rsidRDefault="004C6ECF" w:rsidP="004C6ECF">
            <w:pPr>
              <w:tabs>
                <w:tab w:val="left" w:pos="720"/>
                <w:tab w:val="center" w:pos="3966"/>
              </w:tabs>
              <w:spacing w:before="240" w:line="276" w:lineRule="auto"/>
              <w:jc w:val="center"/>
              <w:rPr>
                <w:bCs/>
                <w:color w:val="000000"/>
                <w:sz w:val="24"/>
                <w:szCs w:val="24"/>
              </w:rPr>
            </w:pPr>
            <w:r>
              <w:rPr>
                <w:bCs/>
                <w:color w:val="000000"/>
                <w:sz w:val="24"/>
                <w:szCs w:val="24"/>
              </w:rPr>
              <w:t>Nilai b</w:t>
            </w:r>
          </w:p>
        </w:tc>
        <w:tc>
          <w:tcPr>
            <w:tcW w:w="1630" w:type="dxa"/>
          </w:tcPr>
          <w:p w:rsidR="00FD509F" w:rsidRDefault="00FD509F" w:rsidP="00F77142">
            <w:pPr>
              <w:tabs>
                <w:tab w:val="left" w:pos="720"/>
                <w:tab w:val="center" w:pos="3966"/>
              </w:tabs>
              <w:spacing w:before="240" w:line="276" w:lineRule="auto"/>
              <w:jc w:val="center"/>
              <w:rPr>
                <w:bCs/>
                <w:color w:val="000000"/>
                <w:sz w:val="24"/>
                <w:szCs w:val="24"/>
              </w:rPr>
            </w:pPr>
            <w:r>
              <w:rPr>
                <w:bCs/>
                <w:color w:val="000000"/>
                <w:sz w:val="24"/>
                <w:szCs w:val="24"/>
              </w:rPr>
              <w:t>ln k</w:t>
            </w:r>
          </w:p>
        </w:tc>
      </w:tr>
      <w:tr w:rsidR="00672905" w:rsidTr="00F77142">
        <w:tc>
          <w:tcPr>
            <w:tcW w:w="1278"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5</w:t>
            </w:r>
          </w:p>
        </w:tc>
        <w:tc>
          <w:tcPr>
            <w:tcW w:w="1620"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278</w:t>
            </w:r>
          </w:p>
        </w:tc>
        <w:tc>
          <w:tcPr>
            <w:tcW w:w="1991" w:type="dxa"/>
          </w:tcPr>
          <w:p w:rsidR="00672905" w:rsidRPr="00964ECB" w:rsidRDefault="00672905" w:rsidP="00F77142">
            <w:pPr>
              <w:tabs>
                <w:tab w:val="left" w:pos="720"/>
                <w:tab w:val="center" w:pos="3966"/>
              </w:tabs>
              <w:spacing w:before="120" w:line="360" w:lineRule="auto"/>
              <w:jc w:val="center"/>
              <w:rPr>
                <w:bCs/>
                <w:color w:val="000000"/>
                <w:sz w:val="24"/>
                <w:szCs w:val="24"/>
                <w:vertAlign w:val="superscript"/>
              </w:rPr>
            </w:pPr>
            <w:r>
              <w:rPr>
                <w:bCs/>
                <w:color w:val="000000"/>
                <w:sz w:val="24"/>
                <w:szCs w:val="24"/>
              </w:rPr>
              <w:t>3,597 x 10</w:t>
            </w:r>
            <w:r>
              <w:rPr>
                <w:bCs/>
                <w:color w:val="000000"/>
                <w:sz w:val="24"/>
                <w:szCs w:val="24"/>
                <w:vertAlign w:val="superscript"/>
              </w:rPr>
              <w:t>-3</w:t>
            </w:r>
          </w:p>
        </w:tc>
        <w:tc>
          <w:tcPr>
            <w:tcW w:w="1630" w:type="dxa"/>
          </w:tcPr>
          <w:p w:rsidR="00672905" w:rsidRDefault="004C6ECF" w:rsidP="00B33503">
            <w:pPr>
              <w:tabs>
                <w:tab w:val="left" w:pos="720"/>
                <w:tab w:val="center" w:pos="3966"/>
              </w:tabs>
              <w:spacing w:before="120" w:line="360" w:lineRule="auto"/>
              <w:jc w:val="center"/>
              <w:rPr>
                <w:bCs/>
                <w:color w:val="000000"/>
                <w:sz w:val="24"/>
                <w:szCs w:val="24"/>
              </w:rPr>
            </w:pPr>
            <w:r>
              <w:rPr>
                <w:bCs/>
                <w:color w:val="000000"/>
                <w:sz w:val="24"/>
                <w:szCs w:val="24"/>
              </w:rPr>
              <w:t>0,315</w:t>
            </w:r>
          </w:p>
        </w:tc>
        <w:tc>
          <w:tcPr>
            <w:tcW w:w="1630" w:type="dxa"/>
          </w:tcPr>
          <w:p w:rsidR="00672905" w:rsidRDefault="004C6ECF" w:rsidP="00F77142">
            <w:pPr>
              <w:tabs>
                <w:tab w:val="left" w:pos="720"/>
                <w:tab w:val="center" w:pos="3966"/>
              </w:tabs>
              <w:spacing w:before="120" w:line="360" w:lineRule="auto"/>
              <w:jc w:val="center"/>
              <w:rPr>
                <w:bCs/>
                <w:color w:val="000000"/>
                <w:sz w:val="24"/>
                <w:szCs w:val="24"/>
              </w:rPr>
            </w:pPr>
            <w:r>
              <w:rPr>
                <w:bCs/>
                <w:color w:val="000000"/>
                <w:sz w:val="24"/>
                <w:szCs w:val="24"/>
              </w:rPr>
              <w:t>-1,155</w:t>
            </w:r>
          </w:p>
        </w:tc>
      </w:tr>
      <w:tr w:rsidR="00672905" w:rsidTr="00F77142">
        <w:tc>
          <w:tcPr>
            <w:tcW w:w="1278"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25</w:t>
            </w:r>
          </w:p>
        </w:tc>
        <w:tc>
          <w:tcPr>
            <w:tcW w:w="1620"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298</w:t>
            </w:r>
          </w:p>
        </w:tc>
        <w:tc>
          <w:tcPr>
            <w:tcW w:w="1991"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3,356 x 10</w:t>
            </w:r>
            <w:r>
              <w:rPr>
                <w:bCs/>
                <w:color w:val="000000"/>
                <w:sz w:val="24"/>
                <w:szCs w:val="24"/>
                <w:vertAlign w:val="superscript"/>
              </w:rPr>
              <w:t>-3</w:t>
            </w:r>
          </w:p>
        </w:tc>
        <w:tc>
          <w:tcPr>
            <w:tcW w:w="1630" w:type="dxa"/>
          </w:tcPr>
          <w:p w:rsidR="00672905" w:rsidRDefault="004C6ECF" w:rsidP="00B33503">
            <w:pPr>
              <w:tabs>
                <w:tab w:val="left" w:pos="720"/>
                <w:tab w:val="center" w:pos="3966"/>
              </w:tabs>
              <w:spacing w:before="120" w:line="360" w:lineRule="auto"/>
              <w:jc w:val="center"/>
              <w:rPr>
                <w:bCs/>
                <w:color w:val="000000"/>
                <w:sz w:val="24"/>
                <w:szCs w:val="24"/>
              </w:rPr>
            </w:pPr>
            <w:r>
              <w:rPr>
                <w:bCs/>
                <w:color w:val="000000"/>
                <w:sz w:val="24"/>
                <w:szCs w:val="24"/>
              </w:rPr>
              <w:t>0,341</w:t>
            </w:r>
          </w:p>
        </w:tc>
        <w:tc>
          <w:tcPr>
            <w:tcW w:w="1630" w:type="dxa"/>
          </w:tcPr>
          <w:p w:rsidR="00672905" w:rsidRDefault="004C6ECF" w:rsidP="00F77142">
            <w:pPr>
              <w:tabs>
                <w:tab w:val="left" w:pos="720"/>
                <w:tab w:val="center" w:pos="3966"/>
              </w:tabs>
              <w:spacing w:before="120" w:line="360" w:lineRule="auto"/>
              <w:jc w:val="center"/>
              <w:rPr>
                <w:bCs/>
                <w:color w:val="000000"/>
                <w:sz w:val="24"/>
                <w:szCs w:val="24"/>
              </w:rPr>
            </w:pPr>
            <w:r>
              <w:rPr>
                <w:bCs/>
                <w:color w:val="000000"/>
                <w:sz w:val="24"/>
                <w:szCs w:val="24"/>
              </w:rPr>
              <w:t>-1,076</w:t>
            </w:r>
          </w:p>
        </w:tc>
      </w:tr>
      <w:tr w:rsidR="00672905" w:rsidTr="00F77142">
        <w:tc>
          <w:tcPr>
            <w:tcW w:w="1278"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30</w:t>
            </w:r>
          </w:p>
        </w:tc>
        <w:tc>
          <w:tcPr>
            <w:tcW w:w="1620"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303</w:t>
            </w:r>
          </w:p>
        </w:tc>
        <w:tc>
          <w:tcPr>
            <w:tcW w:w="1991"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3,300 x 10</w:t>
            </w:r>
            <w:r>
              <w:rPr>
                <w:bCs/>
                <w:color w:val="000000"/>
                <w:sz w:val="24"/>
                <w:szCs w:val="24"/>
                <w:vertAlign w:val="superscript"/>
              </w:rPr>
              <w:t>-3</w:t>
            </w:r>
          </w:p>
        </w:tc>
        <w:tc>
          <w:tcPr>
            <w:tcW w:w="1630" w:type="dxa"/>
          </w:tcPr>
          <w:p w:rsidR="00672905" w:rsidRDefault="004C6ECF" w:rsidP="00B33503">
            <w:pPr>
              <w:tabs>
                <w:tab w:val="left" w:pos="720"/>
                <w:tab w:val="center" w:pos="3966"/>
              </w:tabs>
              <w:spacing w:before="120" w:line="360" w:lineRule="auto"/>
              <w:jc w:val="center"/>
              <w:rPr>
                <w:bCs/>
                <w:color w:val="000000"/>
                <w:sz w:val="24"/>
                <w:szCs w:val="24"/>
              </w:rPr>
            </w:pPr>
            <w:r>
              <w:rPr>
                <w:bCs/>
                <w:color w:val="000000"/>
                <w:sz w:val="24"/>
                <w:szCs w:val="24"/>
              </w:rPr>
              <w:t>0,379</w:t>
            </w:r>
          </w:p>
        </w:tc>
        <w:tc>
          <w:tcPr>
            <w:tcW w:w="1630" w:type="dxa"/>
          </w:tcPr>
          <w:p w:rsidR="00672905" w:rsidRDefault="004C6ECF" w:rsidP="00F77142">
            <w:pPr>
              <w:tabs>
                <w:tab w:val="left" w:pos="720"/>
                <w:tab w:val="center" w:pos="3966"/>
              </w:tabs>
              <w:spacing w:before="120" w:line="360" w:lineRule="auto"/>
              <w:jc w:val="center"/>
              <w:rPr>
                <w:bCs/>
                <w:color w:val="000000"/>
                <w:sz w:val="24"/>
                <w:szCs w:val="24"/>
              </w:rPr>
            </w:pPr>
            <w:r>
              <w:rPr>
                <w:bCs/>
                <w:color w:val="000000"/>
                <w:sz w:val="24"/>
                <w:szCs w:val="24"/>
              </w:rPr>
              <w:t>-</w:t>
            </w:r>
            <w:r w:rsidR="00AE0609">
              <w:rPr>
                <w:bCs/>
                <w:color w:val="000000"/>
                <w:sz w:val="24"/>
                <w:szCs w:val="24"/>
              </w:rPr>
              <w:t>0,970</w:t>
            </w:r>
          </w:p>
        </w:tc>
      </w:tr>
      <w:tr w:rsidR="00672905" w:rsidTr="00F77142">
        <w:tc>
          <w:tcPr>
            <w:tcW w:w="1278"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35</w:t>
            </w:r>
          </w:p>
        </w:tc>
        <w:tc>
          <w:tcPr>
            <w:tcW w:w="1620"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308</w:t>
            </w:r>
          </w:p>
        </w:tc>
        <w:tc>
          <w:tcPr>
            <w:tcW w:w="1991" w:type="dxa"/>
          </w:tcPr>
          <w:p w:rsidR="00672905" w:rsidRDefault="00672905" w:rsidP="00F77142">
            <w:pPr>
              <w:tabs>
                <w:tab w:val="left" w:pos="720"/>
                <w:tab w:val="center" w:pos="3966"/>
              </w:tabs>
              <w:spacing w:before="120" w:line="360" w:lineRule="auto"/>
              <w:jc w:val="center"/>
              <w:rPr>
                <w:bCs/>
                <w:color w:val="000000"/>
                <w:sz w:val="24"/>
                <w:szCs w:val="24"/>
              </w:rPr>
            </w:pPr>
            <w:r>
              <w:rPr>
                <w:bCs/>
                <w:color w:val="000000"/>
                <w:sz w:val="24"/>
                <w:szCs w:val="24"/>
              </w:rPr>
              <w:t>3,247 x 10</w:t>
            </w:r>
            <w:r>
              <w:rPr>
                <w:bCs/>
                <w:color w:val="000000"/>
                <w:sz w:val="24"/>
                <w:szCs w:val="24"/>
                <w:vertAlign w:val="superscript"/>
              </w:rPr>
              <w:t>-3</w:t>
            </w:r>
          </w:p>
        </w:tc>
        <w:tc>
          <w:tcPr>
            <w:tcW w:w="1630" w:type="dxa"/>
          </w:tcPr>
          <w:p w:rsidR="00672905" w:rsidRDefault="004C6ECF" w:rsidP="00B33503">
            <w:pPr>
              <w:tabs>
                <w:tab w:val="left" w:pos="720"/>
                <w:tab w:val="center" w:pos="3966"/>
              </w:tabs>
              <w:spacing w:before="120" w:line="360" w:lineRule="auto"/>
              <w:jc w:val="center"/>
              <w:rPr>
                <w:bCs/>
                <w:color w:val="000000"/>
                <w:sz w:val="24"/>
                <w:szCs w:val="24"/>
              </w:rPr>
            </w:pPr>
            <w:r>
              <w:rPr>
                <w:bCs/>
                <w:color w:val="000000"/>
                <w:sz w:val="24"/>
                <w:szCs w:val="24"/>
              </w:rPr>
              <w:t>0,379</w:t>
            </w:r>
          </w:p>
        </w:tc>
        <w:tc>
          <w:tcPr>
            <w:tcW w:w="1630" w:type="dxa"/>
          </w:tcPr>
          <w:p w:rsidR="00672905" w:rsidRDefault="00AE0609" w:rsidP="00F77142">
            <w:pPr>
              <w:tabs>
                <w:tab w:val="left" w:pos="720"/>
                <w:tab w:val="center" w:pos="3966"/>
              </w:tabs>
              <w:spacing w:before="120" w:line="360" w:lineRule="auto"/>
              <w:jc w:val="center"/>
              <w:rPr>
                <w:bCs/>
                <w:color w:val="000000"/>
                <w:sz w:val="24"/>
                <w:szCs w:val="24"/>
              </w:rPr>
            </w:pPr>
            <w:r>
              <w:rPr>
                <w:bCs/>
                <w:color w:val="000000"/>
                <w:sz w:val="24"/>
                <w:szCs w:val="24"/>
              </w:rPr>
              <w:t>-0,970</w:t>
            </w:r>
          </w:p>
        </w:tc>
      </w:tr>
    </w:tbl>
    <w:p w:rsidR="00C71B36" w:rsidRDefault="00C71B36" w:rsidP="00FD509F">
      <w:pPr>
        <w:tabs>
          <w:tab w:val="left" w:pos="720"/>
          <w:tab w:val="center" w:pos="3966"/>
        </w:tabs>
        <w:spacing w:line="480" w:lineRule="auto"/>
        <w:jc w:val="center"/>
        <w:rPr>
          <w:bCs/>
          <w:noProof/>
          <w:color w:val="000000"/>
          <w:sz w:val="24"/>
          <w:szCs w:val="24"/>
        </w:rPr>
      </w:pPr>
    </w:p>
    <w:p w:rsidR="008644F3" w:rsidRPr="000876EC" w:rsidRDefault="004A4DC1" w:rsidP="00FD509F">
      <w:pPr>
        <w:tabs>
          <w:tab w:val="left" w:pos="720"/>
          <w:tab w:val="center" w:pos="3966"/>
        </w:tabs>
        <w:spacing w:line="480" w:lineRule="auto"/>
        <w:jc w:val="center"/>
        <w:rPr>
          <w:bCs/>
          <w:color w:val="000000"/>
          <w:sz w:val="24"/>
          <w:szCs w:val="24"/>
        </w:rPr>
      </w:pPr>
      <w:r w:rsidRPr="004A4DC1">
        <w:rPr>
          <w:b/>
          <w:noProof/>
          <w:sz w:val="24"/>
          <w:szCs w:val="24"/>
        </w:rPr>
        <w:pict>
          <v:rect id="_x0000_s1769" style="position:absolute;left:0;text-align:left;margin-left:-4.1pt;margin-top:-10.65pt;width:417.05pt;height:249.7pt;z-index:-251583488"/>
        </w:pict>
      </w:r>
      <w:r w:rsidR="002B00B3">
        <w:rPr>
          <w:bCs/>
          <w:noProof/>
          <w:color w:val="000000"/>
          <w:sz w:val="24"/>
          <w:szCs w:val="24"/>
        </w:rPr>
        <w:drawing>
          <wp:inline distT="0" distB="0" distL="0" distR="0">
            <wp:extent cx="5037455" cy="2938780"/>
            <wp:effectExtent l="19050" t="0" r="1079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D509F" w:rsidRPr="000876EC" w:rsidRDefault="00FD509F" w:rsidP="00FD509F">
      <w:pPr>
        <w:rPr>
          <w:b/>
          <w:sz w:val="24"/>
          <w:szCs w:val="24"/>
        </w:rPr>
      </w:pPr>
    </w:p>
    <w:p w:rsidR="00FD509F" w:rsidRPr="000876EC" w:rsidRDefault="00FD509F" w:rsidP="00FD509F">
      <w:pPr>
        <w:rPr>
          <w:b/>
          <w:sz w:val="24"/>
          <w:szCs w:val="24"/>
        </w:rPr>
      </w:pPr>
      <w:r w:rsidRPr="000876EC">
        <w:rPr>
          <w:b/>
          <w:sz w:val="24"/>
          <w:szCs w:val="24"/>
        </w:rPr>
        <w:t>Perhitungan</w:t>
      </w:r>
    </w:p>
    <w:p w:rsidR="00FD509F" w:rsidRDefault="00FD509F" w:rsidP="00FD509F">
      <w:pPr>
        <w:rPr>
          <w:sz w:val="24"/>
          <w:szCs w:val="24"/>
        </w:rPr>
      </w:pPr>
    </w:p>
    <w:p w:rsidR="00FD509F" w:rsidRDefault="00FD509F" w:rsidP="00FD509F">
      <w:pPr>
        <w:rPr>
          <w:sz w:val="24"/>
          <w:szCs w:val="24"/>
        </w:rPr>
      </w:pPr>
      <w:r>
        <w:rPr>
          <w:sz w:val="24"/>
          <w:szCs w:val="24"/>
        </w:rPr>
        <w:t>R</w:t>
      </w:r>
      <w:r>
        <w:rPr>
          <w:sz w:val="24"/>
          <w:szCs w:val="24"/>
        </w:rPr>
        <w:tab/>
      </w:r>
      <w:r>
        <w:rPr>
          <w:sz w:val="24"/>
          <w:szCs w:val="24"/>
        </w:rPr>
        <w:tab/>
        <w:t>= 1,986 kal/mol.K</w:t>
      </w:r>
    </w:p>
    <w:p w:rsidR="00FD509F" w:rsidRDefault="00FD509F" w:rsidP="00FD509F">
      <w:pPr>
        <w:rPr>
          <w:sz w:val="24"/>
          <w:szCs w:val="24"/>
        </w:rPr>
      </w:pPr>
      <w:r>
        <w:rPr>
          <w:sz w:val="24"/>
          <w:szCs w:val="24"/>
        </w:rPr>
        <w:t>-E/R</w:t>
      </w:r>
      <w:r>
        <w:rPr>
          <w:sz w:val="24"/>
          <w:szCs w:val="24"/>
        </w:rPr>
        <w:tab/>
      </w:r>
      <w:r>
        <w:rPr>
          <w:sz w:val="24"/>
          <w:szCs w:val="24"/>
        </w:rPr>
        <w:tab/>
        <w:t>= B</w:t>
      </w:r>
    </w:p>
    <w:p w:rsidR="00FD509F" w:rsidRDefault="00FD509F" w:rsidP="00FD509F">
      <w:pPr>
        <w:rPr>
          <w:sz w:val="24"/>
          <w:szCs w:val="24"/>
        </w:rPr>
      </w:pPr>
      <w:r>
        <w:rPr>
          <w:sz w:val="24"/>
          <w:szCs w:val="24"/>
        </w:rPr>
        <w:t>-E/1,986</w:t>
      </w:r>
      <w:r>
        <w:rPr>
          <w:sz w:val="24"/>
          <w:szCs w:val="24"/>
        </w:rPr>
        <w:tab/>
        <w:t xml:space="preserve">=  </w:t>
      </w:r>
      <w:r w:rsidR="002B00B3">
        <w:rPr>
          <w:sz w:val="24"/>
          <w:szCs w:val="24"/>
        </w:rPr>
        <w:t>-</w:t>
      </w:r>
      <w:r w:rsidR="00BC45AC">
        <w:rPr>
          <w:sz w:val="24"/>
          <w:szCs w:val="24"/>
        </w:rPr>
        <w:t>545,064</w:t>
      </w:r>
      <w:r w:rsidR="002B00B3">
        <w:rPr>
          <w:sz w:val="24"/>
          <w:szCs w:val="24"/>
        </w:rPr>
        <w:t xml:space="preserve"> </w:t>
      </w:r>
      <w:r>
        <w:rPr>
          <w:sz w:val="24"/>
          <w:szCs w:val="24"/>
        </w:rPr>
        <w:t>K</w:t>
      </w:r>
    </w:p>
    <w:p w:rsidR="00FD509F" w:rsidRDefault="00390716" w:rsidP="00FD509F">
      <w:pPr>
        <w:rPr>
          <w:sz w:val="24"/>
          <w:szCs w:val="24"/>
        </w:rPr>
      </w:pPr>
      <w:r>
        <w:rPr>
          <w:sz w:val="24"/>
          <w:szCs w:val="24"/>
        </w:rPr>
        <w:tab/>
        <w:t>E</w:t>
      </w:r>
      <w:r>
        <w:rPr>
          <w:sz w:val="24"/>
          <w:szCs w:val="24"/>
        </w:rPr>
        <w:tab/>
        <w:t xml:space="preserve">= 1,986 x </w:t>
      </w:r>
      <w:r w:rsidR="00BC45AC">
        <w:rPr>
          <w:sz w:val="24"/>
          <w:szCs w:val="24"/>
        </w:rPr>
        <w:t xml:space="preserve">545,064 </w:t>
      </w:r>
      <w:r w:rsidR="00FD509F">
        <w:rPr>
          <w:sz w:val="24"/>
          <w:szCs w:val="24"/>
        </w:rPr>
        <w:t xml:space="preserve">= </w:t>
      </w:r>
      <w:r w:rsidR="00BC45AC">
        <w:rPr>
          <w:sz w:val="24"/>
          <w:szCs w:val="24"/>
        </w:rPr>
        <w:t>1082,497</w:t>
      </w:r>
      <w:r w:rsidR="00FD509F">
        <w:rPr>
          <w:sz w:val="24"/>
          <w:szCs w:val="24"/>
        </w:rPr>
        <w:t>kal/mol</w:t>
      </w:r>
    </w:p>
    <w:p w:rsidR="00FD509F" w:rsidRDefault="00FD509F" w:rsidP="00FD509F">
      <w:pPr>
        <w:rPr>
          <w:sz w:val="24"/>
          <w:szCs w:val="24"/>
        </w:rPr>
      </w:pPr>
    </w:p>
    <w:p w:rsidR="00FD509F" w:rsidRDefault="00FD509F" w:rsidP="00FD509F">
      <w:pPr>
        <w:rPr>
          <w:sz w:val="24"/>
          <w:szCs w:val="24"/>
        </w:rPr>
      </w:pPr>
      <w:r>
        <w:rPr>
          <w:sz w:val="24"/>
          <w:szCs w:val="24"/>
        </w:rPr>
        <w:t>ln k</w:t>
      </w:r>
      <w:r>
        <w:rPr>
          <w:sz w:val="24"/>
          <w:szCs w:val="24"/>
          <w:vertAlign w:val="subscript"/>
        </w:rPr>
        <w:t>o</w:t>
      </w:r>
      <w:r>
        <w:rPr>
          <w:sz w:val="24"/>
          <w:szCs w:val="24"/>
          <w:vertAlign w:val="subscript"/>
        </w:rPr>
        <w:tab/>
      </w:r>
      <w:r>
        <w:rPr>
          <w:sz w:val="24"/>
          <w:szCs w:val="24"/>
          <w:vertAlign w:val="subscript"/>
        </w:rPr>
        <w:tab/>
      </w:r>
      <w:r>
        <w:rPr>
          <w:sz w:val="24"/>
          <w:szCs w:val="24"/>
        </w:rPr>
        <w:t>= A</w:t>
      </w:r>
    </w:p>
    <w:p w:rsidR="00FD509F" w:rsidRDefault="00FD509F" w:rsidP="00FD509F">
      <w:pPr>
        <w:rPr>
          <w:sz w:val="24"/>
          <w:szCs w:val="24"/>
        </w:rPr>
      </w:pPr>
      <w:r>
        <w:rPr>
          <w:sz w:val="24"/>
          <w:szCs w:val="24"/>
        </w:rPr>
        <w:t>ln k</w:t>
      </w:r>
      <w:r>
        <w:rPr>
          <w:sz w:val="24"/>
          <w:szCs w:val="24"/>
          <w:vertAlign w:val="subscript"/>
        </w:rPr>
        <w:t>o</w:t>
      </w:r>
      <w:r>
        <w:rPr>
          <w:sz w:val="24"/>
          <w:szCs w:val="24"/>
          <w:vertAlign w:val="subscript"/>
        </w:rPr>
        <w:tab/>
      </w:r>
      <w:r>
        <w:rPr>
          <w:sz w:val="24"/>
          <w:szCs w:val="24"/>
          <w:vertAlign w:val="subscript"/>
        </w:rPr>
        <w:tab/>
      </w:r>
      <w:r>
        <w:rPr>
          <w:sz w:val="24"/>
          <w:szCs w:val="24"/>
        </w:rPr>
        <w:t xml:space="preserve">= </w:t>
      </w:r>
      <w:r w:rsidR="00BC45AC">
        <w:rPr>
          <w:sz w:val="24"/>
          <w:szCs w:val="24"/>
        </w:rPr>
        <w:t>0,797</w:t>
      </w:r>
    </w:p>
    <w:p w:rsidR="00FD509F" w:rsidRPr="00EC737E" w:rsidRDefault="00FD509F" w:rsidP="00FD509F">
      <w:pPr>
        <w:rPr>
          <w:sz w:val="24"/>
          <w:szCs w:val="24"/>
          <w:vertAlign w:val="superscript"/>
        </w:rPr>
      </w:pPr>
      <w:r>
        <w:rPr>
          <w:sz w:val="24"/>
          <w:szCs w:val="24"/>
        </w:rPr>
        <w:t xml:space="preserve">    k</w:t>
      </w:r>
      <w:r>
        <w:rPr>
          <w:sz w:val="24"/>
          <w:szCs w:val="24"/>
          <w:vertAlign w:val="subscript"/>
        </w:rPr>
        <w:t>o</w:t>
      </w:r>
      <w:r>
        <w:rPr>
          <w:sz w:val="24"/>
          <w:szCs w:val="24"/>
          <w:vertAlign w:val="subscript"/>
        </w:rPr>
        <w:tab/>
      </w:r>
      <w:r>
        <w:rPr>
          <w:sz w:val="24"/>
          <w:szCs w:val="24"/>
          <w:vertAlign w:val="subscript"/>
        </w:rPr>
        <w:tab/>
      </w:r>
      <w:r>
        <w:rPr>
          <w:sz w:val="24"/>
          <w:szCs w:val="24"/>
        </w:rPr>
        <w:t xml:space="preserve">= </w:t>
      </w:r>
      <w:r w:rsidR="00BC45AC">
        <w:rPr>
          <w:sz w:val="24"/>
          <w:szCs w:val="24"/>
        </w:rPr>
        <w:t>2,219</w:t>
      </w:r>
    </w:p>
    <w:p w:rsidR="00FD509F" w:rsidRDefault="00FD509F" w:rsidP="00FD509F">
      <w:pPr>
        <w:rPr>
          <w:sz w:val="24"/>
          <w:szCs w:val="24"/>
        </w:rPr>
      </w:pPr>
    </w:p>
    <w:p w:rsidR="00FD509F" w:rsidRDefault="00FD509F" w:rsidP="00FD509F">
      <w:pPr>
        <w:rPr>
          <w:sz w:val="24"/>
          <w:szCs w:val="24"/>
        </w:rPr>
      </w:pPr>
      <w:r>
        <w:rPr>
          <w:sz w:val="24"/>
          <w:szCs w:val="24"/>
        </w:rPr>
        <w:lastRenderedPageBreak/>
        <w:t>k pada T 5</w:t>
      </w:r>
      <w:r>
        <w:rPr>
          <w:sz w:val="24"/>
          <w:szCs w:val="24"/>
          <w:vertAlign w:val="superscript"/>
        </w:rPr>
        <w:t>0</w:t>
      </w:r>
      <w:r>
        <w:rPr>
          <w:sz w:val="24"/>
          <w:szCs w:val="24"/>
        </w:rPr>
        <w:t>C</w:t>
      </w:r>
    </w:p>
    <w:p w:rsidR="00FD509F" w:rsidRDefault="00FD509F" w:rsidP="00FD509F">
      <w:pPr>
        <w:rPr>
          <w:sz w:val="24"/>
          <w:szCs w:val="24"/>
        </w:rPr>
      </w:pPr>
    </w:p>
    <w:p w:rsidR="00FD509F" w:rsidRDefault="00FD509F" w:rsidP="00FD509F">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FD509F" w:rsidRDefault="00FD509F" w:rsidP="00FD509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BC45AC">
        <w:rPr>
          <w:sz w:val="24"/>
          <w:szCs w:val="24"/>
        </w:rPr>
        <w:t>2,219</w:t>
      </w:r>
      <w:r>
        <w:rPr>
          <w:sz w:val="24"/>
          <w:szCs w:val="24"/>
        </w:rPr>
        <w:t>. e</w:t>
      </w:r>
      <w:r w:rsidR="00BC45AC">
        <w:rPr>
          <w:sz w:val="24"/>
          <w:szCs w:val="24"/>
          <w:vertAlign w:val="superscript"/>
        </w:rPr>
        <w:t>-545,064</w:t>
      </w:r>
      <w:r w:rsidR="00FB1589" w:rsidRPr="00FB1589">
        <w:rPr>
          <w:sz w:val="24"/>
          <w:szCs w:val="24"/>
          <w:vertAlign w:val="superscript"/>
        </w:rPr>
        <w:t xml:space="preserve"> </w:t>
      </w:r>
      <w:r>
        <w:rPr>
          <w:sz w:val="24"/>
          <w:szCs w:val="24"/>
          <w:vertAlign w:val="superscript"/>
        </w:rPr>
        <w:t>(1/5+273)</w:t>
      </w:r>
    </w:p>
    <w:p w:rsidR="00FD509F" w:rsidRPr="000C7BB2" w:rsidRDefault="00FD509F" w:rsidP="00FD509F">
      <w:pPr>
        <w:rPr>
          <w:sz w:val="24"/>
          <w:szCs w:val="24"/>
          <w:vertAlign w:val="superscript"/>
        </w:rPr>
      </w:pPr>
      <w:r>
        <w:rPr>
          <w:sz w:val="24"/>
          <w:szCs w:val="24"/>
          <w:vertAlign w:val="superscript"/>
        </w:rPr>
        <w:tab/>
      </w:r>
      <w:r>
        <w:rPr>
          <w:sz w:val="24"/>
          <w:szCs w:val="24"/>
          <w:vertAlign w:val="superscript"/>
        </w:rPr>
        <w:tab/>
      </w:r>
      <w:r>
        <w:rPr>
          <w:sz w:val="24"/>
          <w:szCs w:val="24"/>
        </w:rPr>
        <w:t xml:space="preserve">= </w:t>
      </w:r>
      <w:r w:rsidR="00BC45AC">
        <w:rPr>
          <w:sz w:val="24"/>
          <w:szCs w:val="24"/>
        </w:rPr>
        <w:t>2,219</w:t>
      </w:r>
      <w:r>
        <w:rPr>
          <w:sz w:val="24"/>
          <w:szCs w:val="24"/>
        </w:rPr>
        <w:t>.e</w:t>
      </w:r>
      <w:r>
        <w:rPr>
          <w:sz w:val="24"/>
          <w:szCs w:val="24"/>
          <w:vertAlign w:val="superscript"/>
        </w:rPr>
        <w:t>-</w:t>
      </w:r>
      <w:r w:rsidR="00BC45AC">
        <w:rPr>
          <w:sz w:val="24"/>
          <w:szCs w:val="24"/>
          <w:vertAlign w:val="superscript"/>
        </w:rPr>
        <w:t>1,961</w:t>
      </w:r>
    </w:p>
    <w:p w:rsidR="00FD509F" w:rsidRDefault="00FD509F" w:rsidP="00FD509F">
      <w:pPr>
        <w:rPr>
          <w:sz w:val="24"/>
          <w:szCs w:val="24"/>
        </w:rPr>
      </w:pPr>
      <w:r>
        <w:rPr>
          <w:sz w:val="24"/>
          <w:szCs w:val="24"/>
          <w:vertAlign w:val="superscript"/>
        </w:rPr>
        <w:tab/>
      </w:r>
      <w:r>
        <w:rPr>
          <w:sz w:val="24"/>
          <w:szCs w:val="24"/>
          <w:vertAlign w:val="superscript"/>
        </w:rPr>
        <w:tab/>
      </w:r>
      <w:r w:rsidR="00FB1589">
        <w:rPr>
          <w:sz w:val="24"/>
          <w:szCs w:val="24"/>
        </w:rPr>
        <w:t xml:space="preserve">= </w:t>
      </w:r>
      <w:r w:rsidR="00BC45AC">
        <w:rPr>
          <w:sz w:val="24"/>
          <w:szCs w:val="24"/>
        </w:rPr>
        <w:t>0,312</w:t>
      </w:r>
      <w:r>
        <w:rPr>
          <w:sz w:val="24"/>
          <w:szCs w:val="24"/>
        </w:rPr>
        <w:t>/hari</w:t>
      </w:r>
    </w:p>
    <w:p w:rsidR="00FD509F" w:rsidRDefault="00FD509F" w:rsidP="00FD509F">
      <w:pPr>
        <w:rPr>
          <w:sz w:val="24"/>
          <w:szCs w:val="24"/>
        </w:rPr>
      </w:pPr>
      <w:r>
        <w:rPr>
          <w:sz w:val="24"/>
          <w:szCs w:val="24"/>
        </w:rPr>
        <w:t>k pada T 25</w:t>
      </w:r>
      <w:r>
        <w:rPr>
          <w:sz w:val="24"/>
          <w:szCs w:val="24"/>
          <w:vertAlign w:val="superscript"/>
        </w:rPr>
        <w:t>0</w:t>
      </w:r>
      <w:r>
        <w:rPr>
          <w:sz w:val="24"/>
          <w:szCs w:val="24"/>
        </w:rPr>
        <w:t>C</w:t>
      </w:r>
    </w:p>
    <w:p w:rsidR="00FD509F" w:rsidRDefault="00FD509F" w:rsidP="00FD509F">
      <w:pPr>
        <w:rPr>
          <w:sz w:val="24"/>
          <w:szCs w:val="24"/>
        </w:rPr>
      </w:pPr>
    </w:p>
    <w:p w:rsidR="00BC45AC" w:rsidRDefault="00BC45AC" w:rsidP="00BC45AC">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BC45AC"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 e</w:t>
      </w:r>
      <w:r>
        <w:rPr>
          <w:sz w:val="24"/>
          <w:szCs w:val="24"/>
          <w:vertAlign w:val="superscript"/>
        </w:rPr>
        <w:t>-545,064</w:t>
      </w:r>
      <w:r w:rsidRPr="00FB1589">
        <w:rPr>
          <w:sz w:val="24"/>
          <w:szCs w:val="24"/>
          <w:vertAlign w:val="superscript"/>
        </w:rPr>
        <w:t xml:space="preserve"> </w:t>
      </w:r>
      <w:r>
        <w:rPr>
          <w:sz w:val="24"/>
          <w:szCs w:val="24"/>
          <w:vertAlign w:val="superscript"/>
        </w:rPr>
        <w:t>(1/25+273)</w:t>
      </w:r>
    </w:p>
    <w:p w:rsidR="00BC45AC" w:rsidRPr="000C7BB2"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2,219.e</w:t>
      </w:r>
      <w:r>
        <w:rPr>
          <w:sz w:val="24"/>
          <w:szCs w:val="24"/>
          <w:vertAlign w:val="superscript"/>
        </w:rPr>
        <w:t>-1,829</w:t>
      </w:r>
    </w:p>
    <w:p w:rsidR="00BC45AC" w:rsidRDefault="00BC45AC" w:rsidP="00BC45AC">
      <w:pPr>
        <w:rPr>
          <w:sz w:val="24"/>
          <w:szCs w:val="24"/>
        </w:rPr>
      </w:pPr>
      <w:r>
        <w:rPr>
          <w:sz w:val="24"/>
          <w:szCs w:val="24"/>
          <w:vertAlign w:val="superscript"/>
        </w:rPr>
        <w:tab/>
      </w:r>
      <w:r>
        <w:rPr>
          <w:sz w:val="24"/>
          <w:szCs w:val="24"/>
          <w:vertAlign w:val="superscript"/>
        </w:rPr>
        <w:tab/>
      </w:r>
      <w:r>
        <w:rPr>
          <w:sz w:val="24"/>
          <w:szCs w:val="24"/>
        </w:rPr>
        <w:t>= 0,357/hari</w:t>
      </w:r>
    </w:p>
    <w:p w:rsidR="00FD509F" w:rsidRDefault="00FD509F" w:rsidP="00FD509F">
      <w:pPr>
        <w:rPr>
          <w:sz w:val="24"/>
          <w:szCs w:val="24"/>
        </w:rPr>
      </w:pPr>
    </w:p>
    <w:p w:rsidR="00FD509F" w:rsidRDefault="00FD509F" w:rsidP="00FD509F">
      <w:pPr>
        <w:rPr>
          <w:sz w:val="24"/>
          <w:szCs w:val="24"/>
        </w:rPr>
      </w:pPr>
      <w:r>
        <w:rPr>
          <w:sz w:val="24"/>
          <w:szCs w:val="24"/>
        </w:rPr>
        <w:t>k pada T 30</w:t>
      </w:r>
      <w:r>
        <w:rPr>
          <w:sz w:val="24"/>
          <w:szCs w:val="24"/>
          <w:vertAlign w:val="superscript"/>
        </w:rPr>
        <w:t>0</w:t>
      </w:r>
      <w:r>
        <w:rPr>
          <w:sz w:val="24"/>
          <w:szCs w:val="24"/>
        </w:rPr>
        <w:t>C</w:t>
      </w:r>
    </w:p>
    <w:p w:rsidR="00FD509F" w:rsidRDefault="00FD509F" w:rsidP="00FD509F">
      <w:pPr>
        <w:rPr>
          <w:sz w:val="24"/>
          <w:szCs w:val="24"/>
        </w:rPr>
      </w:pPr>
    </w:p>
    <w:p w:rsidR="00BC45AC" w:rsidRDefault="00BC45AC" w:rsidP="00BC45AC">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BC45AC"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 e</w:t>
      </w:r>
      <w:r>
        <w:rPr>
          <w:sz w:val="24"/>
          <w:szCs w:val="24"/>
          <w:vertAlign w:val="superscript"/>
        </w:rPr>
        <w:t>-545,064</w:t>
      </w:r>
      <w:r w:rsidRPr="00FB1589">
        <w:rPr>
          <w:sz w:val="24"/>
          <w:szCs w:val="24"/>
          <w:vertAlign w:val="superscript"/>
        </w:rPr>
        <w:t xml:space="preserve"> </w:t>
      </w:r>
      <w:r>
        <w:rPr>
          <w:sz w:val="24"/>
          <w:szCs w:val="24"/>
          <w:vertAlign w:val="superscript"/>
        </w:rPr>
        <w:t>(1/30+273)</w:t>
      </w:r>
    </w:p>
    <w:p w:rsidR="00BC45AC" w:rsidRPr="000C7BB2"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2,219.e</w:t>
      </w:r>
      <w:r>
        <w:rPr>
          <w:sz w:val="24"/>
          <w:szCs w:val="24"/>
          <w:vertAlign w:val="superscript"/>
        </w:rPr>
        <w:t>-1,799</w:t>
      </w:r>
    </w:p>
    <w:p w:rsidR="00BC45AC" w:rsidRDefault="00BC45AC" w:rsidP="00BC45AC">
      <w:pPr>
        <w:rPr>
          <w:sz w:val="24"/>
          <w:szCs w:val="24"/>
        </w:rPr>
      </w:pPr>
      <w:r>
        <w:rPr>
          <w:sz w:val="24"/>
          <w:szCs w:val="24"/>
          <w:vertAlign w:val="superscript"/>
        </w:rPr>
        <w:tab/>
      </w:r>
      <w:r>
        <w:rPr>
          <w:sz w:val="24"/>
          <w:szCs w:val="24"/>
          <w:vertAlign w:val="superscript"/>
        </w:rPr>
        <w:tab/>
      </w:r>
      <w:r>
        <w:rPr>
          <w:sz w:val="24"/>
          <w:szCs w:val="24"/>
        </w:rPr>
        <w:t>= 0,366/hari</w:t>
      </w:r>
    </w:p>
    <w:p w:rsidR="00FD509F" w:rsidRDefault="00FD509F" w:rsidP="00FD509F">
      <w:pPr>
        <w:rPr>
          <w:sz w:val="24"/>
          <w:szCs w:val="24"/>
        </w:rPr>
      </w:pPr>
      <w:r>
        <w:rPr>
          <w:sz w:val="24"/>
          <w:szCs w:val="24"/>
        </w:rPr>
        <w:t>k pada T 35</w:t>
      </w:r>
      <w:r>
        <w:rPr>
          <w:sz w:val="24"/>
          <w:szCs w:val="24"/>
          <w:vertAlign w:val="superscript"/>
        </w:rPr>
        <w:t>0</w:t>
      </w:r>
      <w:r>
        <w:rPr>
          <w:sz w:val="24"/>
          <w:szCs w:val="24"/>
        </w:rPr>
        <w:t>C</w:t>
      </w:r>
    </w:p>
    <w:p w:rsidR="00FD509F" w:rsidRDefault="00FD509F" w:rsidP="00FD509F">
      <w:pPr>
        <w:rPr>
          <w:sz w:val="24"/>
          <w:szCs w:val="24"/>
        </w:rPr>
      </w:pPr>
    </w:p>
    <w:p w:rsidR="00BC45AC" w:rsidRDefault="00BC45AC" w:rsidP="00BC45AC">
      <w:pPr>
        <w:rPr>
          <w:sz w:val="24"/>
          <w:szCs w:val="24"/>
          <w:vertAlign w:val="superscript"/>
        </w:rPr>
      </w:pPr>
      <w:r>
        <w:rPr>
          <w:sz w:val="24"/>
          <w:szCs w:val="24"/>
        </w:rPr>
        <w:t>k</w:t>
      </w:r>
      <w:r>
        <w:rPr>
          <w:sz w:val="24"/>
          <w:szCs w:val="24"/>
        </w:rPr>
        <w:tab/>
      </w:r>
      <w:r>
        <w:rPr>
          <w:sz w:val="24"/>
          <w:szCs w:val="24"/>
        </w:rPr>
        <w:tab/>
        <w:t>=  k</w:t>
      </w:r>
      <w:r>
        <w:rPr>
          <w:sz w:val="24"/>
          <w:szCs w:val="24"/>
          <w:vertAlign w:val="subscript"/>
        </w:rPr>
        <w:t>o</w:t>
      </w:r>
      <w:r>
        <w:rPr>
          <w:sz w:val="24"/>
          <w:szCs w:val="24"/>
        </w:rPr>
        <w:t>. e</w:t>
      </w:r>
      <w:r>
        <w:rPr>
          <w:sz w:val="24"/>
          <w:szCs w:val="24"/>
          <w:vertAlign w:val="superscript"/>
        </w:rPr>
        <w:t>-E/RT</w:t>
      </w:r>
    </w:p>
    <w:p w:rsidR="00BC45AC"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 e</w:t>
      </w:r>
      <w:r>
        <w:rPr>
          <w:sz w:val="24"/>
          <w:szCs w:val="24"/>
          <w:vertAlign w:val="superscript"/>
        </w:rPr>
        <w:t>-545,064</w:t>
      </w:r>
      <w:r w:rsidRPr="00FB1589">
        <w:rPr>
          <w:sz w:val="24"/>
          <w:szCs w:val="24"/>
          <w:vertAlign w:val="superscript"/>
        </w:rPr>
        <w:t xml:space="preserve"> </w:t>
      </w:r>
      <w:r>
        <w:rPr>
          <w:sz w:val="24"/>
          <w:szCs w:val="24"/>
          <w:vertAlign w:val="superscript"/>
        </w:rPr>
        <w:t>(1/35+273)</w:t>
      </w:r>
    </w:p>
    <w:p w:rsidR="00BC45AC" w:rsidRPr="000C7BB2" w:rsidRDefault="00BC45AC" w:rsidP="00BC45AC">
      <w:pPr>
        <w:rPr>
          <w:sz w:val="24"/>
          <w:szCs w:val="24"/>
          <w:vertAlign w:val="superscript"/>
        </w:rPr>
      </w:pPr>
      <w:r>
        <w:rPr>
          <w:sz w:val="24"/>
          <w:szCs w:val="24"/>
          <w:vertAlign w:val="superscript"/>
        </w:rPr>
        <w:tab/>
      </w:r>
      <w:r>
        <w:rPr>
          <w:sz w:val="24"/>
          <w:szCs w:val="24"/>
          <w:vertAlign w:val="superscript"/>
        </w:rPr>
        <w:tab/>
      </w:r>
      <w:r>
        <w:rPr>
          <w:sz w:val="24"/>
          <w:szCs w:val="24"/>
        </w:rPr>
        <w:t>= 2,219.e</w:t>
      </w:r>
      <w:r>
        <w:rPr>
          <w:sz w:val="24"/>
          <w:szCs w:val="24"/>
          <w:vertAlign w:val="superscript"/>
        </w:rPr>
        <w:t>-1,770</w:t>
      </w:r>
    </w:p>
    <w:p w:rsidR="00BC45AC" w:rsidRDefault="00BC45AC" w:rsidP="00BC45AC">
      <w:pPr>
        <w:rPr>
          <w:sz w:val="24"/>
          <w:szCs w:val="24"/>
        </w:rPr>
      </w:pPr>
      <w:r>
        <w:rPr>
          <w:sz w:val="24"/>
          <w:szCs w:val="24"/>
          <w:vertAlign w:val="superscript"/>
        </w:rPr>
        <w:tab/>
      </w:r>
      <w:r>
        <w:rPr>
          <w:sz w:val="24"/>
          <w:szCs w:val="24"/>
          <w:vertAlign w:val="superscript"/>
        </w:rPr>
        <w:tab/>
      </w:r>
      <w:r>
        <w:rPr>
          <w:sz w:val="24"/>
          <w:szCs w:val="24"/>
        </w:rPr>
        <w:t>= 0,377/hari</w:t>
      </w:r>
    </w:p>
    <w:p w:rsidR="00BC45AC" w:rsidRDefault="00BC45AC" w:rsidP="00B6252C">
      <w:pPr>
        <w:rPr>
          <w:b/>
          <w:sz w:val="24"/>
          <w:szCs w:val="24"/>
          <w:u w:val="single"/>
        </w:rPr>
      </w:pPr>
    </w:p>
    <w:p w:rsidR="00B6252C" w:rsidRPr="00E538BE" w:rsidRDefault="00B6252C" w:rsidP="00B6252C">
      <w:pPr>
        <w:rPr>
          <w:b/>
          <w:sz w:val="24"/>
          <w:szCs w:val="24"/>
          <w:u w:val="single"/>
        </w:rPr>
      </w:pPr>
      <w:r w:rsidRPr="00E538BE">
        <w:rPr>
          <w:b/>
          <w:sz w:val="24"/>
          <w:szCs w:val="24"/>
          <w:u w:val="single"/>
        </w:rPr>
        <w:t>Umur Simpan Setiap Suhu Penyimpanan</w:t>
      </w:r>
    </w:p>
    <w:p w:rsidR="00B6252C" w:rsidRDefault="00B6252C" w:rsidP="00B6252C">
      <w:pPr>
        <w:rPr>
          <w:sz w:val="24"/>
          <w:szCs w:val="24"/>
        </w:rPr>
      </w:pPr>
    </w:p>
    <w:p w:rsidR="00B6252C" w:rsidRDefault="00B6252C" w:rsidP="00B6252C">
      <w:pPr>
        <w:rPr>
          <w:sz w:val="24"/>
          <w:szCs w:val="24"/>
        </w:rPr>
      </w:pPr>
      <w:r>
        <w:rPr>
          <w:sz w:val="24"/>
          <w:szCs w:val="24"/>
        </w:rPr>
        <w:t>ts</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lnQo/Qs</m:t>
            </m:r>
          </m:num>
          <m:den>
            <m:r>
              <w:rPr>
                <w:rFonts w:ascii="Cambria Math" w:hAnsi="Cambria Math"/>
                <w:sz w:val="24"/>
                <w:szCs w:val="24"/>
              </w:rPr>
              <m:t>k</m:t>
            </m:r>
          </m:den>
        </m:f>
      </m:oMath>
    </w:p>
    <w:p w:rsidR="00B6252C" w:rsidRDefault="00B6252C" w:rsidP="00B6252C">
      <w:pPr>
        <w:rPr>
          <w:sz w:val="24"/>
          <w:szCs w:val="24"/>
        </w:rPr>
      </w:pPr>
    </w:p>
    <w:p w:rsidR="00B6252C" w:rsidRDefault="00B6252C" w:rsidP="00B6252C">
      <w:pPr>
        <w:rPr>
          <w:sz w:val="24"/>
          <w:szCs w:val="24"/>
        </w:rPr>
      </w:pPr>
      <w:r>
        <w:rPr>
          <w:sz w:val="24"/>
          <w:szCs w:val="24"/>
        </w:rPr>
        <w:t>ts pada 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lnQo/Qs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m:rPr>
                <m:sty m:val="p"/>
              </m:rPr>
              <w:rPr>
                <w:rFonts w:ascii="Cambria Math" w:hAnsi="Cambria Math"/>
              </w:rPr>
              <m:t>10,23</m:t>
            </m:r>
            <m:r>
              <w:rPr>
                <w:rFonts w:ascii="Cambria Math" w:hAnsi="Cambria Math"/>
                <w:sz w:val="24"/>
                <w:szCs w:val="24"/>
              </w:rPr>
              <m:t>/11,55</m:t>
            </m:r>
          </m:num>
          <m:den>
            <m:r>
              <m:rPr>
                <m:sty m:val="p"/>
              </m:rPr>
              <w:rPr>
                <w:rFonts w:ascii="Cambria Math" w:hAnsi="Cambria Math"/>
                <w:sz w:val="24"/>
                <w:szCs w:val="24"/>
              </w:rPr>
              <m:t>0,312</m:t>
            </m:r>
          </m:den>
        </m:f>
      </m:oMath>
      <w:r>
        <w:rPr>
          <w:sz w:val="24"/>
          <w:szCs w:val="24"/>
        </w:rPr>
        <w:t xml:space="preserve"> =   </w:t>
      </w:r>
      <w:r w:rsidR="00600ADA">
        <w:rPr>
          <w:sz w:val="24"/>
          <w:szCs w:val="24"/>
        </w:rPr>
        <w:t xml:space="preserve">  3</w:t>
      </w:r>
      <w:r w:rsidR="00E3791D">
        <w:rPr>
          <w:sz w:val="24"/>
          <w:szCs w:val="24"/>
        </w:rPr>
        <w:t xml:space="preserve">  </w:t>
      </w:r>
      <w:r w:rsidR="00600ADA">
        <w:rPr>
          <w:sz w:val="24"/>
          <w:szCs w:val="24"/>
        </w:rPr>
        <w:t xml:space="preserve">    </w:t>
      </w:r>
      <w:r>
        <w:rPr>
          <w:sz w:val="24"/>
          <w:szCs w:val="24"/>
        </w:rPr>
        <w:t>hari</w:t>
      </w:r>
    </w:p>
    <w:p w:rsidR="00B6252C" w:rsidRDefault="00B6252C" w:rsidP="00B6252C">
      <w:pPr>
        <w:rPr>
          <w:sz w:val="24"/>
          <w:szCs w:val="24"/>
        </w:rPr>
      </w:pPr>
      <w:r>
        <w:rPr>
          <w:sz w:val="24"/>
          <w:szCs w:val="24"/>
        </w:rPr>
        <w:t>ts pada 25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lnQo/Qs</m:t>
            </m:r>
          </m:num>
          <m:den>
            <m:r>
              <w:rPr>
                <w:rFonts w:ascii="Cambria Math" w:hAnsi="Cambria Math"/>
                <w:sz w:val="24"/>
                <w:szCs w:val="24"/>
              </w:rPr>
              <m:t>k</m:t>
            </m:r>
          </m:den>
        </m:f>
      </m:oMath>
      <w:r>
        <w:rPr>
          <w:sz w:val="24"/>
          <w:szCs w:val="24"/>
        </w:rPr>
        <w:t>=</w:t>
      </w:r>
      <m:oMath>
        <m:f>
          <m:fPr>
            <m:ctrlPr>
              <w:rPr>
                <w:rFonts w:ascii="Cambria Math" w:hAnsi="Cambria Math"/>
                <w:i/>
                <w:sz w:val="24"/>
                <w:szCs w:val="24"/>
              </w:rPr>
            </m:ctrlPr>
          </m:fPr>
          <m:num>
            <m:r>
              <m:rPr>
                <m:sty m:val="p"/>
              </m:rPr>
              <w:rPr>
                <w:rFonts w:ascii="Cambria Math" w:hAnsi="Cambria Math"/>
              </w:rPr>
              <m:t>10,23</m:t>
            </m:r>
            <m:r>
              <w:rPr>
                <w:rFonts w:ascii="Cambria Math" w:hAnsi="Cambria Math"/>
                <w:sz w:val="24"/>
                <w:szCs w:val="24"/>
              </w:rPr>
              <m:t>/11,63</m:t>
            </m:r>
          </m:num>
          <m:den>
            <m:r>
              <m:rPr>
                <m:sty m:val="p"/>
              </m:rPr>
              <w:rPr>
                <w:rFonts w:ascii="Cambria Math" w:hAnsi="Cambria Math"/>
                <w:sz w:val="24"/>
                <w:szCs w:val="24"/>
              </w:rPr>
              <m:t>0,357</m:t>
            </m:r>
          </m:den>
        </m:f>
      </m:oMath>
      <w:r>
        <w:rPr>
          <w:sz w:val="24"/>
          <w:szCs w:val="24"/>
        </w:rPr>
        <w:t xml:space="preserve"> = </w:t>
      </w:r>
      <w:r w:rsidR="00600ADA">
        <w:rPr>
          <w:sz w:val="24"/>
          <w:szCs w:val="24"/>
        </w:rPr>
        <w:t xml:space="preserve">  2,463</w:t>
      </w:r>
      <w:r w:rsidR="00540145">
        <w:rPr>
          <w:sz w:val="24"/>
          <w:szCs w:val="24"/>
        </w:rPr>
        <w:t xml:space="preserve"> </w:t>
      </w:r>
      <w:r>
        <w:rPr>
          <w:sz w:val="24"/>
          <w:szCs w:val="24"/>
        </w:rPr>
        <w:t xml:space="preserve"> hari</w:t>
      </w:r>
    </w:p>
    <w:p w:rsidR="00B6252C" w:rsidRDefault="00B6252C" w:rsidP="00B6252C">
      <w:pPr>
        <w:rPr>
          <w:sz w:val="24"/>
          <w:szCs w:val="24"/>
        </w:rPr>
      </w:pPr>
      <w:r>
        <w:rPr>
          <w:sz w:val="24"/>
          <w:szCs w:val="24"/>
        </w:rPr>
        <w:t>ts pada 30</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lnQo/Qs</m:t>
            </m:r>
          </m:num>
          <m:den>
            <m:r>
              <w:rPr>
                <w:rFonts w:ascii="Cambria Math" w:hAnsi="Cambria Math"/>
                <w:sz w:val="24"/>
                <w:szCs w:val="24"/>
              </w:rPr>
              <m:t>k</m:t>
            </m:r>
          </m:den>
        </m:f>
      </m:oMath>
      <w:r>
        <w:rPr>
          <w:sz w:val="24"/>
          <w:szCs w:val="24"/>
        </w:rPr>
        <w:t xml:space="preserve"> =</w:t>
      </w:r>
      <m:oMath>
        <m:f>
          <m:fPr>
            <m:ctrlPr>
              <w:rPr>
                <w:rFonts w:ascii="Cambria Math" w:hAnsi="Cambria Math"/>
                <w:i/>
                <w:sz w:val="24"/>
                <w:szCs w:val="24"/>
              </w:rPr>
            </m:ctrlPr>
          </m:fPr>
          <m:num>
            <m:r>
              <m:rPr>
                <m:sty m:val="p"/>
              </m:rPr>
              <w:rPr>
                <w:rFonts w:ascii="Cambria Math" w:hAnsi="Cambria Math"/>
              </w:rPr>
              <m:t>10,23</m:t>
            </m:r>
            <m:r>
              <w:rPr>
                <w:rFonts w:ascii="Cambria Math" w:hAnsi="Cambria Math"/>
                <w:sz w:val="24"/>
                <w:szCs w:val="24"/>
              </w:rPr>
              <m:t>/11,88</m:t>
            </m:r>
          </m:num>
          <m:den>
            <m:r>
              <m:rPr>
                <m:sty m:val="p"/>
              </m:rPr>
              <w:rPr>
                <w:rFonts w:ascii="Cambria Math" w:hAnsi="Cambria Math"/>
                <w:sz w:val="24"/>
                <w:szCs w:val="24"/>
              </w:rPr>
              <m:t>0,366</m:t>
            </m:r>
          </m:den>
        </m:f>
      </m:oMath>
      <w:r>
        <w:rPr>
          <w:sz w:val="24"/>
          <w:szCs w:val="24"/>
        </w:rPr>
        <w:t xml:space="preserve"> = </w:t>
      </w:r>
      <w:r w:rsidR="002B1AEB">
        <w:rPr>
          <w:sz w:val="24"/>
          <w:szCs w:val="24"/>
        </w:rPr>
        <w:t xml:space="preserve">  </w:t>
      </w:r>
      <w:r w:rsidR="00600ADA">
        <w:rPr>
          <w:sz w:val="24"/>
          <w:szCs w:val="24"/>
        </w:rPr>
        <w:t>2,353</w:t>
      </w:r>
      <w:r w:rsidR="002B1AEB">
        <w:rPr>
          <w:sz w:val="24"/>
          <w:szCs w:val="24"/>
        </w:rPr>
        <w:t xml:space="preserve"> </w:t>
      </w:r>
      <w:r w:rsidR="00600ADA">
        <w:rPr>
          <w:sz w:val="24"/>
          <w:szCs w:val="24"/>
        </w:rPr>
        <w:t xml:space="preserve"> </w:t>
      </w:r>
      <w:r>
        <w:rPr>
          <w:sz w:val="24"/>
          <w:szCs w:val="24"/>
        </w:rPr>
        <w:t>hari</w:t>
      </w:r>
    </w:p>
    <w:p w:rsidR="00B6252C" w:rsidRDefault="00B6252C" w:rsidP="00B6252C">
      <w:pPr>
        <w:rPr>
          <w:sz w:val="24"/>
          <w:szCs w:val="24"/>
        </w:rPr>
      </w:pPr>
      <w:r>
        <w:rPr>
          <w:sz w:val="24"/>
          <w:szCs w:val="24"/>
        </w:rPr>
        <w:t>ts pada 35</w:t>
      </w:r>
      <w:r>
        <w:rPr>
          <w:sz w:val="24"/>
          <w:szCs w:val="24"/>
          <w:vertAlign w:val="superscript"/>
        </w:rPr>
        <w:t>0</w:t>
      </w:r>
      <w:r>
        <w:rPr>
          <w:sz w:val="24"/>
          <w:szCs w:val="24"/>
        </w:rPr>
        <w:t>C</w:t>
      </w:r>
      <w:r>
        <w:rPr>
          <w:sz w:val="24"/>
          <w:szCs w:val="24"/>
        </w:rPr>
        <w:tab/>
        <w:t xml:space="preserve">= </w:t>
      </w:r>
      <m:oMath>
        <m:f>
          <m:fPr>
            <m:ctrlPr>
              <w:rPr>
                <w:rFonts w:ascii="Cambria Math" w:hAnsi="Cambria Math"/>
                <w:i/>
                <w:sz w:val="24"/>
                <w:szCs w:val="24"/>
              </w:rPr>
            </m:ctrlPr>
          </m:fPr>
          <m:num>
            <m:r>
              <w:rPr>
                <w:rFonts w:ascii="Cambria Math" w:hAnsi="Cambria Math"/>
                <w:sz w:val="24"/>
                <w:szCs w:val="24"/>
              </w:rPr>
              <m:t>lnQo/Qs</m:t>
            </m:r>
          </m:num>
          <m:den>
            <m:r>
              <w:rPr>
                <w:rFonts w:ascii="Cambria Math" w:hAnsi="Cambria Math"/>
                <w:sz w:val="24"/>
                <w:szCs w:val="24"/>
              </w:rPr>
              <m:t>k</m:t>
            </m:r>
          </m:den>
        </m:f>
      </m:oMath>
      <w:r>
        <w:rPr>
          <w:sz w:val="24"/>
          <w:szCs w:val="24"/>
        </w:rPr>
        <w:t xml:space="preserve"> = </w:t>
      </w:r>
      <m:oMath>
        <m:f>
          <m:fPr>
            <m:ctrlPr>
              <w:rPr>
                <w:rFonts w:ascii="Cambria Math" w:hAnsi="Cambria Math"/>
                <w:i/>
                <w:sz w:val="24"/>
                <w:szCs w:val="24"/>
              </w:rPr>
            </m:ctrlPr>
          </m:fPr>
          <m:num>
            <m:r>
              <m:rPr>
                <m:sty m:val="p"/>
              </m:rPr>
              <w:rPr>
                <w:rFonts w:ascii="Cambria Math" w:hAnsi="Cambria Math"/>
              </w:rPr>
              <m:t>10,23</m:t>
            </m:r>
            <m:r>
              <w:rPr>
                <w:rFonts w:ascii="Cambria Math" w:hAnsi="Cambria Math"/>
                <w:sz w:val="24"/>
                <w:szCs w:val="24"/>
              </w:rPr>
              <m:t>/11,91</m:t>
            </m:r>
          </m:num>
          <m:den>
            <m:r>
              <m:rPr>
                <m:sty m:val="p"/>
              </m:rPr>
              <w:rPr>
                <w:rFonts w:ascii="Cambria Math" w:hAnsi="Cambria Math"/>
                <w:sz w:val="24"/>
                <w:szCs w:val="24"/>
              </w:rPr>
              <m:t>0,377</m:t>
            </m:r>
          </m:den>
        </m:f>
      </m:oMath>
      <w:r>
        <w:rPr>
          <w:sz w:val="24"/>
          <w:szCs w:val="24"/>
        </w:rPr>
        <w:t xml:space="preserve"> = </w:t>
      </w:r>
      <w:r w:rsidR="002B1AEB">
        <w:rPr>
          <w:sz w:val="24"/>
          <w:szCs w:val="24"/>
        </w:rPr>
        <w:t xml:space="preserve">  </w:t>
      </w:r>
      <w:r w:rsidR="00600ADA">
        <w:rPr>
          <w:sz w:val="24"/>
          <w:szCs w:val="24"/>
        </w:rPr>
        <w:t>2,278</w:t>
      </w:r>
      <w:r w:rsidR="00964337">
        <w:rPr>
          <w:sz w:val="24"/>
          <w:szCs w:val="24"/>
        </w:rPr>
        <w:t xml:space="preserve">  </w:t>
      </w:r>
      <w:r>
        <w:rPr>
          <w:sz w:val="24"/>
          <w:szCs w:val="24"/>
        </w:rPr>
        <w:t>hari</w:t>
      </w:r>
    </w:p>
    <w:p w:rsidR="00B6252C" w:rsidRDefault="00B6252C" w:rsidP="00B6252C">
      <w:pPr>
        <w:rPr>
          <w:sz w:val="24"/>
          <w:szCs w:val="24"/>
        </w:rPr>
      </w:pPr>
    </w:p>
    <w:p w:rsidR="00B6252C" w:rsidRDefault="00B6252C" w:rsidP="00B6252C">
      <w:pPr>
        <w:rPr>
          <w:sz w:val="24"/>
          <w:szCs w:val="24"/>
        </w:rPr>
      </w:pPr>
    </w:p>
    <w:p w:rsidR="00B6252C" w:rsidRPr="00384309" w:rsidRDefault="00B6252C" w:rsidP="00B6252C">
      <w:pPr>
        <w:rPr>
          <w:b/>
          <w:sz w:val="24"/>
          <w:szCs w:val="24"/>
        </w:rPr>
      </w:pPr>
      <w:r w:rsidRPr="00384309">
        <w:rPr>
          <w:b/>
          <w:sz w:val="24"/>
          <w:szCs w:val="24"/>
        </w:rPr>
        <w:t>Besar Laju Penurunan Mutu Pada Suhu 25</w:t>
      </w:r>
      <w:r w:rsidRPr="00384309">
        <w:rPr>
          <w:b/>
          <w:sz w:val="24"/>
          <w:szCs w:val="24"/>
          <w:vertAlign w:val="superscript"/>
        </w:rPr>
        <w:t>0</w:t>
      </w:r>
      <w:r w:rsidRPr="00384309">
        <w:rPr>
          <w:b/>
          <w:sz w:val="24"/>
          <w:szCs w:val="24"/>
        </w:rPr>
        <w:t>C – 35</w:t>
      </w:r>
      <w:r w:rsidRPr="00384309">
        <w:rPr>
          <w:b/>
          <w:sz w:val="24"/>
          <w:szCs w:val="24"/>
          <w:vertAlign w:val="superscript"/>
        </w:rPr>
        <w:t>0</w:t>
      </w:r>
      <w:r w:rsidRPr="00384309">
        <w:rPr>
          <w:b/>
          <w:sz w:val="24"/>
          <w:szCs w:val="24"/>
        </w:rPr>
        <w:t>C</w:t>
      </w:r>
    </w:p>
    <w:p w:rsidR="00B6252C" w:rsidRPr="00E24346" w:rsidRDefault="00B6252C" w:rsidP="00B6252C">
      <w:pPr>
        <w:rPr>
          <w:sz w:val="24"/>
          <w:szCs w:val="24"/>
        </w:rPr>
      </w:pPr>
    </w:p>
    <w:p w:rsidR="00B6252C" w:rsidRDefault="00B6252C" w:rsidP="00B6252C">
      <w:pPr>
        <w:rPr>
          <w:sz w:val="24"/>
          <w:szCs w:val="24"/>
        </w:rPr>
      </w:pPr>
      <w:r>
        <w:rPr>
          <w:sz w:val="24"/>
          <w:szCs w:val="24"/>
        </w:rPr>
        <w:t>Q</w:t>
      </w:r>
      <w:r>
        <w:rPr>
          <w:sz w:val="24"/>
          <w:szCs w:val="24"/>
          <w:vertAlign w:val="subscript"/>
        </w:rPr>
        <w:t>10</w:t>
      </w:r>
      <w:r>
        <w:rPr>
          <w:sz w:val="24"/>
          <w:szCs w:val="24"/>
          <w:vertAlign w:val="subscript"/>
        </w:rPr>
        <w:tab/>
      </w:r>
      <w:r>
        <w:rPr>
          <w:sz w:val="24"/>
          <w:szCs w:val="24"/>
          <w:vertAlign w:val="subscript"/>
        </w:rPr>
        <w:tab/>
      </w:r>
      <w:r>
        <w:rPr>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T+10</m:t>
                </m:r>
              </m:e>
            </m:d>
          </m:den>
        </m:f>
      </m:oMath>
      <w:r>
        <w:rPr>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25</m:t>
                </m:r>
              </m:e>
            </m:d>
          </m:num>
          <m:den>
            <m:r>
              <w:rPr>
                <w:rFonts w:ascii="Cambria Math" w:hAnsi="Cambria Math"/>
                <w:sz w:val="24"/>
                <w:szCs w:val="24"/>
              </w:rPr>
              <m:t xml:space="preserve">ts </m:t>
            </m:r>
            <m:d>
              <m:dPr>
                <m:ctrlPr>
                  <w:rPr>
                    <w:rFonts w:ascii="Cambria Math" w:hAnsi="Cambria Math"/>
                    <w:i/>
                    <w:sz w:val="24"/>
                    <w:szCs w:val="24"/>
                  </w:rPr>
                </m:ctrlPr>
              </m:dPr>
              <m:e>
                <m:r>
                  <w:rPr>
                    <w:rFonts w:ascii="Cambria Math" w:hAnsi="Cambria Math"/>
                    <w:sz w:val="24"/>
                    <w:szCs w:val="24"/>
                  </w:rPr>
                  <m:t>25+10</m:t>
                </m:r>
              </m:e>
            </m:d>
          </m:den>
        </m:f>
      </m:oMath>
      <w:r>
        <w:rPr>
          <w:sz w:val="24"/>
          <w:szCs w:val="24"/>
        </w:rPr>
        <w:t xml:space="preserve"> = </w:t>
      </w:r>
      <m:oMath>
        <m:f>
          <m:fPr>
            <m:ctrlPr>
              <w:rPr>
                <w:rFonts w:ascii="Cambria Math" w:hAnsi="Cambria Math"/>
                <w:i/>
                <w:sz w:val="24"/>
                <w:szCs w:val="24"/>
              </w:rPr>
            </m:ctrlPr>
          </m:fPr>
          <m:num>
            <m:r>
              <m:rPr>
                <m:sty m:val="p"/>
              </m:rPr>
              <w:rPr>
                <w:rFonts w:ascii="Cambria Math" w:hAnsi="Cambria Math"/>
                <w:sz w:val="24"/>
                <w:szCs w:val="24"/>
              </w:rPr>
              <m:t xml:space="preserve">2,463   </m:t>
            </m:r>
          </m:num>
          <m:den>
            <m:r>
              <m:rPr>
                <m:sty m:val="p"/>
              </m:rPr>
              <w:rPr>
                <w:rFonts w:ascii="Cambria Math" w:hAnsi="Cambria Math"/>
                <w:sz w:val="24"/>
                <w:szCs w:val="24"/>
              </w:rPr>
              <m:t>2,278</m:t>
            </m:r>
          </m:den>
        </m:f>
      </m:oMath>
      <w:r w:rsidR="00496C84">
        <w:rPr>
          <w:sz w:val="24"/>
          <w:szCs w:val="24"/>
        </w:rPr>
        <w:t xml:space="preserve"> = </w:t>
      </w:r>
      <w:r w:rsidR="00205642">
        <w:rPr>
          <w:sz w:val="24"/>
          <w:szCs w:val="24"/>
        </w:rPr>
        <w:t>1,081</w:t>
      </w:r>
    </w:p>
    <w:p w:rsidR="007170E7" w:rsidRDefault="007170E7" w:rsidP="00B6252C">
      <w:pPr>
        <w:rPr>
          <w:sz w:val="24"/>
          <w:szCs w:val="24"/>
        </w:rPr>
      </w:pPr>
    </w:p>
    <w:p w:rsidR="00B6252C" w:rsidRDefault="00B6252C" w:rsidP="00B6252C">
      <w:pPr>
        <w:rPr>
          <w:sz w:val="24"/>
          <w:szCs w:val="24"/>
        </w:rPr>
      </w:pPr>
    </w:p>
    <w:p w:rsidR="0087088E" w:rsidRDefault="0087088E" w:rsidP="00B6252C">
      <w:pPr>
        <w:rPr>
          <w:sz w:val="24"/>
          <w:szCs w:val="24"/>
        </w:rPr>
      </w:pPr>
    </w:p>
    <w:p w:rsidR="0087088E" w:rsidRDefault="0087088E" w:rsidP="00B6252C">
      <w:pPr>
        <w:rPr>
          <w:sz w:val="24"/>
          <w:szCs w:val="24"/>
        </w:rPr>
      </w:pPr>
    </w:p>
    <w:p w:rsidR="00B6252C" w:rsidRPr="00E24346" w:rsidRDefault="00612B48" w:rsidP="0087088E">
      <w:pPr>
        <w:spacing w:after="120"/>
        <w:jc w:val="center"/>
        <w:rPr>
          <w:sz w:val="24"/>
          <w:szCs w:val="24"/>
        </w:rPr>
      </w:pPr>
      <w:r>
        <w:rPr>
          <w:sz w:val="24"/>
          <w:szCs w:val="24"/>
        </w:rPr>
        <w:lastRenderedPageBreak/>
        <w:t xml:space="preserve">Umur Simpan Berdasarkan Total Mikroba </w:t>
      </w:r>
      <w:r w:rsidR="00B6252C">
        <w:rPr>
          <w:sz w:val="24"/>
          <w:szCs w:val="24"/>
        </w:rPr>
        <w:t>dan Nilai Q</w:t>
      </w:r>
      <w:r w:rsidR="00B6252C">
        <w:rPr>
          <w:sz w:val="24"/>
          <w:szCs w:val="24"/>
          <w:vertAlign w:val="subscript"/>
        </w:rPr>
        <w:t xml:space="preserve">10  </w:t>
      </w:r>
      <w:r w:rsidR="00B6252C">
        <w:rPr>
          <w:sz w:val="24"/>
          <w:szCs w:val="24"/>
        </w:rPr>
        <w:t xml:space="preserve">atau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δT/10</m:t>
            </m:r>
          </m:sup>
        </m:sSup>
      </m:oMath>
    </w:p>
    <w:tbl>
      <w:tblPr>
        <w:tblStyle w:val="TableGrid"/>
        <w:tblW w:w="0" w:type="auto"/>
        <w:tblLook w:val="04A0"/>
      </w:tblPr>
      <w:tblGrid>
        <w:gridCol w:w="1998"/>
        <w:gridCol w:w="3434"/>
        <w:gridCol w:w="2717"/>
      </w:tblGrid>
      <w:tr w:rsidR="00B6252C" w:rsidRPr="00E24346" w:rsidTr="004231A3">
        <w:tc>
          <w:tcPr>
            <w:tcW w:w="1998" w:type="dxa"/>
            <w:vMerge w:val="restart"/>
          </w:tcPr>
          <w:p w:rsidR="00B6252C" w:rsidRPr="00E24346" w:rsidRDefault="00B6252C" w:rsidP="004231A3">
            <w:pPr>
              <w:spacing w:line="276" w:lineRule="auto"/>
              <w:jc w:val="center"/>
              <w:rPr>
                <w:sz w:val="24"/>
                <w:szCs w:val="24"/>
              </w:rPr>
            </w:pPr>
            <w:r w:rsidRPr="00E24346">
              <w:rPr>
                <w:sz w:val="24"/>
                <w:szCs w:val="24"/>
              </w:rPr>
              <w:t>Suhu Penyimpanan</w:t>
            </w:r>
          </w:p>
          <w:p w:rsidR="00B6252C" w:rsidRPr="00E24346" w:rsidRDefault="00B6252C" w:rsidP="004231A3">
            <w:pPr>
              <w:spacing w:line="276" w:lineRule="auto"/>
              <w:jc w:val="center"/>
              <w:rPr>
                <w:sz w:val="24"/>
                <w:szCs w:val="24"/>
              </w:rPr>
            </w:pPr>
            <w:r w:rsidRPr="00E24346">
              <w:rPr>
                <w:sz w:val="24"/>
                <w:szCs w:val="24"/>
              </w:rPr>
              <w:t>(</w:t>
            </w:r>
            <w:r w:rsidRPr="00E24346">
              <w:rPr>
                <w:sz w:val="24"/>
                <w:szCs w:val="24"/>
                <w:vertAlign w:val="superscript"/>
              </w:rPr>
              <w:t>0</w:t>
            </w:r>
            <w:r w:rsidRPr="00E24346">
              <w:rPr>
                <w:sz w:val="24"/>
                <w:szCs w:val="24"/>
              </w:rPr>
              <w:t>C)</w:t>
            </w:r>
          </w:p>
        </w:tc>
        <w:tc>
          <w:tcPr>
            <w:tcW w:w="6151" w:type="dxa"/>
            <w:gridSpan w:val="2"/>
          </w:tcPr>
          <w:p w:rsidR="00B6252C" w:rsidRPr="00E24346" w:rsidRDefault="00B6252C" w:rsidP="009046EE">
            <w:pPr>
              <w:spacing w:before="120" w:after="120" w:line="276" w:lineRule="auto"/>
              <w:jc w:val="center"/>
              <w:rPr>
                <w:sz w:val="24"/>
                <w:szCs w:val="24"/>
              </w:rPr>
            </w:pPr>
            <w:r w:rsidRPr="00E24346">
              <w:rPr>
                <w:sz w:val="24"/>
                <w:szCs w:val="24"/>
              </w:rPr>
              <w:t xml:space="preserve">Respon </w:t>
            </w:r>
            <w:r w:rsidR="00612B48">
              <w:rPr>
                <w:sz w:val="24"/>
                <w:szCs w:val="24"/>
              </w:rPr>
              <w:t xml:space="preserve">Total Mikroba </w:t>
            </w:r>
          </w:p>
        </w:tc>
      </w:tr>
      <w:tr w:rsidR="00B6252C" w:rsidRPr="00E24346" w:rsidTr="004231A3">
        <w:tc>
          <w:tcPr>
            <w:tcW w:w="1998" w:type="dxa"/>
            <w:vMerge/>
          </w:tcPr>
          <w:p w:rsidR="00B6252C" w:rsidRPr="00E24346" w:rsidRDefault="00B6252C" w:rsidP="004231A3">
            <w:pPr>
              <w:spacing w:line="276" w:lineRule="auto"/>
              <w:jc w:val="center"/>
              <w:rPr>
                <w:sz w:val="24"/>
                <w:szCs w:val="24"/>
              </w:rPr>
            </w:pPr>
          </w:p>
        </w:tc>
        <w:tc>
          <w:tcPr>
            <w:tcW w:w="3434" w:type="dxa"/>
          </w:tcPr>
          <w:p w:rsidR="00B6252C" w:rsidRPr="00E24346" w:rsidRDefault="00B6252C" w:rsidP="004231A3">
            <w:pPr>
              <w:spacing w:line="276" w:lineRule="auto"/>
              <w:jc w:val="center"/>
              <w:rPr>
                <w:sz w:val="24"/>
                <w:szCs w:val="24"/>
              </w:rPr>
            </w:pPr>
            <w:r w:rsidRPr="00E24346">
              <w:rPr>
                <w:sz w:val="24"/>
                <w:szCs w:val="24"/>
              </w:rPr>
              <w:t>ts (Umur Simpan)</w:t>
            </w:r>
          </w:p>
        </w:tc>
        <w:tc>
          <w:tcPr>
            <w:tcW w:w="2717" w:type="dxa"/>
          </w:tcPr>
          <w:p w:rsidR="00B6252C" w:rsidRPr="00E24346" w:rsidRDefault="00B6252C" w:rsidP="004231A3">
            <w:pPr>
              <w:spacing w:line="276" w:lineRule="auto"/>
              <w:jc w:val="center"/>
              <w:rPr>
                <w:sz w:val="24"/>
                <w:szCs w:val="24"/>
              </w:rPr>
            </w:pPr>
            <w:r w:rsidRPr="00E24346">
              <w:rPr>
                <w:sz w:val="24"/>
                <w:szCs w:val="24"/>
              </w:rPr>
              <w:t>Q</w:t>
            </w:r>
            <w:r w:rsidRPr="00E24346">
              <w:rPr>
                <w:sz w:val="24"/>
                <w:szCs w:val="24"/>
                <w:vertAlign w:val="subscript"/>
              </w:rPr>
              <w:t xml:space="preserve">10  </w:t>
            </w:r>
            <w:r w:rsidRPr="00E24346">
              <w:rPr>
                <w:sz w:val="24"/>
                <w:szCs w:val="24"/>
              </w:rPr>
              <w:t xml:space="preserve">atau </w:t>
            </w: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δT</m:t>
                  </m:r>
                  <m:r>
                    <w:rPr>
                      <w:rFonts w:ascii="Cambria Math"/>
                      <w:sz w:val="24"/>
                      <w:szCs w:val="24"/>
                    </w:rPr>
                    <m:t>/10</m:t>
                  </m:r>
                </m:sup>
              </m:sSup>
            </m:oMath>
          </w:p>
        </w:tc>
      </w:tr>
      <w:tr w:rsidR="0087088E" w:rsidRPr="00E24346" w:rsidTr="004231A3">
        <w:tc>
          <w:tcPr>
            <w:tcW w:w="1998" w:type="dxa"/>
          </w:tcPr>
          <w:p w:rsidR="0087088E" w:rsidRPr="00E24346" w:rsidRDefault="0087088E" w:rsidP="004231A3">
            <w:pPr>
              <w:spacing w:line="276" w:lineRule="auto"/>
              <w:jc w:val="center"/>
              <w:rPr>
                <w:sz w:val="24"/>
                <w:szCs w:val="24"/>
              </w:rPr>
            </w:pPr>
            <w:r w:rsidRPr="00E24346">
              <w:rPr>
                <w:sz w:val="24"/>
                <w:szCs w:val="24"/>
              </w:rPr>
              <w:t>5</w:t>
            </w:r>
            <w:r w:rsidRPr="00E24346">
              <w:rPr>
                <w:sz w:val="24"/>
                <w:szCs w:val="24"/>
                <w:vertAlign w:val="superscript"/>
              </w:rPr>
              <w:t>0</w:t>
            </w:r>
            <w:r w:rsidRPr="00E24346">
              <w:rPr>
                <w:sz w:val="24"/>
                <w:szCs w:val="24"/>
              </w:rPr>
              <w:t>C</w:t>
            </w:r>
          </w:p>
        </w:tc>
        <w:tc>
          <w:tcPr>
            <w:tcW w:w="3434" w:type="dxa"/>
          </w:tcPr>
          <w:p w:rsidR="0087088E" w:rsidRPr="00E24346" w:rsidRDefault="0087088E" w:rsidP="00D21A4D">
            <w:pPr>
              <w:spacing w:line="276" w:lineRule="auto"/>
              <w:jc w:val="center"/>
              <w:rPr>
                <w:sz w:val="24"/>
                <w:szCs w:val="24"/>
              </w:rPr>
            </w:pPr>
            <w:r>
              <w:rPr>
                <w:sz w:val="24"/>
                <w:szCs w:val="24"/>
              </w:rPr>
              <w:t>3      hari</w:t>
            </w:r>
          </w:p>
        </w:tc>
        <w:tc>
          <w:tcPr>
            <w:tcW w:w="2717" w:type="dxa"/>
          </w:tcPr>
          <w:p w:rsidR="0087088E" w:rsidRPr="00E24346" w:rsidRDefault="0087088E" w:rsidP="004231A3">
            <w:pPr>
              <w:spacing w:before="120"/>
              <w:jc w:val="center"/>
              <w:rPr>
                <w:sz w:val="24"/>
                <w:szCs w:val="24"/>
              </w:rPr>
            </w:pPr>
          </w:p>
        </w:tc>
      </w:tr>
      <w:tr w:rsidR="0087088E" w:rsidRPr="00E24346" w:rsidTr="004231A3">
        <w:tc>
          <w:tcPr>
            <w:tcW w:w="1998" w:type="dxa"/>
          </w:tcPr>
          <w:p w:rsidR="0087088E" w:rsidRPr="00E24346" w:rsidRDefault="0087088E" w:rsidP="004231A3">
            <w:pPr>
              <w:spacing w:line="276" w:lineRule="auto"/>
              <w:jc w:val="center"/>
              <w:rPr>
                <w:sz w:val="24"/>
                <w:szCs w:val="24"/>
              </w:rPr>
            </w:pPr>
            <w:r w:rsidRPr="00E24346">
              <w:rPr>
                <w:sz w:val="24"/>
                <w:szCs w:val="24"/>
              </w:rPr>
              <w:t>25</w:t>
            </w:r>
            <w:r w:rsidRPr="00E24346">
              <w:rPr>
                <w:sz w:val="24"/>
                <w:szCs w:val="24"/>
                <w:vertAlign w:val="superscript"/>
              </w:rPr>
              <w:t>0</w:t>
            </w:r>
            <w:r w:rsidRPr="00E24346">
              <w:rPr>
                <w:sz w:val="24"/>
                <w:szCs w:val="24"/>
              </w:rPr>
              <w:t>C</w:t>
            </w:r>
          </w:p>
        </w:tc>
        <w:tc>
          <w:tcPr>
            <w:tcW w:w="3434" w:type="dxa"/>
          </w:tcPr>
          <w:p w:rsidR="0087088E" w:rsidRPr="00E24346" w:rsidRDefault="0087088E" w:rsidP="004231A3">
            <w:pPr>
              <w:spacing w:line="276" w:lineRule="auto"/>
              <w:jc w:val="center"/>
              <w:rPr>
                <w:sz w:val="24"/>
                <w:szCs w:val="24"/>
              </w:rPr>
            </w:pPr>
            <w:r>
              <w:rPr>
                <w:sz w:val="24"/>
                <w:szCs w:val="24"/>
              </w:rPr>
              <w:t>2,463  hari</w:t>
            </w:r>
          </w:p>
        </w:tc>
        <w:tc>
          <w:tcPr>
            <w:tcW w:w="2717" w:type="dxa"/>
            <w:vMerge w:val="restart"/>
          </w:tcPr>
          <w:p w:rsidR="0087088E" w:rsidRPr="00E24346" w:rsidRDefault="0050688D" w:rsidP="0087088E">
            <w:pPr>
              <w:spacing w:before="240"/>
              <w:jc w:val="center"/>
              <w:rPr>
                <w:sz w:val="24"/>
                <w:szCs w:val="24"/>
              </w:rPr>
            </w:pPr>
            <w:r>
              <w:rPr>
                <w:sz w:val="24"/>
                <w:szCs w:val="24"/>
              </w:rPr>
              <w:t>1,081</w:t>
            </w:r>
          </w:p>
        </w:tc>
      </w:tr>
      <w:tr w:rsidR="0087088E" w:rsidRPr="00E24346" w:rsidTr="004231A3">
        <w:tc>
          <w:tcPr>
            <w:tcW w:w="1998" w:type="dxa"/>
          </w:tcPr>
          <w:p w:rsidR="0087088E" w:rsidRPr="00E24346" w:rsidRDefault="0087088E" w:rsidP="004231A3">
            <w:pPr>
              <w:spacing w:line="276" w:lineRule="auto"/>
              <w:jc w:val="center"/>
              <w:rPr>
                <w:sz w:val="24"/>
                <w:szCs w:val="24"/>
              </w:rPr>
            </w:pPr>
            <w:r w:rsidRPr="00E24346">
              <w:rPr>
                <w:sz w:val="24"/>
                <w:szCs w:val="24"/>
              </w:rPr>
              <w:t>30</w:t>
            </w:r>
            <w:r w:rsidRPr="00E24346">
              <w:rPr>
                <w:sz w:val="24"/>
                <w:szCs w:val="24"/>
                <w:vertAlign w:val="superscript"/>
              </w:rPr>
              <w:t>0</w:t>
            </w:r>
            <w:r w:rsidRPr="00E24346">
              <w:rPr>
                <w:sz w:val="24"/>
                <w:szCs w:val="24"/>
              </w:rPr>
              <w:t>C</w:t>
            </w:r>
          </w:p>
        </w:tc>
        <w:tc>
          <w:tcPr>
            <w:tcW w:w="3434" w:type="dxa"/>
          </w:tcPr>
          <w:p w:rsidR="0087088E" w:rsidRPr="00E24346" w:rsidRDefault="0087088E" w:rsidP="004231A3">
            <w:pPr>
              <w:spacing w:line="276" w:lineRule="auto"/>
              <w:jc w:val="center"/>
              <w:rPr>
                <w:sz w:val="24"/>
                <w:szCs w:val="24"/>
              </w:rPr>
            </w:pPr>
            <w:r>
              <w:rPr>
                <w:sz w:val="24"/>
                <w:szCs w:val="24"/>
              </w:rPr>
              <w:t>2,353  hari</w:t>
            </w:r>
          </w:p>
        </w:tc>
        <w:tc>
          <w:tcPr>
            <w:tcW w:w="2717" w:type="dxa"/>
            <w:vMerge/>
          </w:tcPr>
          <w:p w:rsidR="0087088E" w:rsidRPr="00E24346" w:rsidRDefault="0087088E" w:rsidP="004231A3">
            <w:pPr>
              <w:spacing w:before="120" w:line="276" w:lineRule="auto"/>
              <w:jc w:val="center"/>
              <w:rPr>
                <w:sz w:val="24"/>
                <w:szCs w:val="24"/>
              </w:rPr>
            </w:pPr>
          </w:p>
        </w:tc>
      </w:tr>
      <w:tr w:rsidR="0087088E" w:rsidRPr="00E24346" w:rsidTr="004231A3">
        <w:tc>
          <w:tcPr>
            <w:tcW w:w="1998" w:type="dxa"/>
          </w:tcPr>
          <w:p w:rsidR="0087088E" w:rsidRPr="00E24346" w:rsidRDefault="0087088E" w:rsidP="004231A3">
            <w:pPr>
              <w:spacing w:line="276" w:lineRule="auto"/>
              <w:jc w:val="center"/>
              <w:rPr>
                <w:sz w:val="24"/>
                <w:szCs w:val="24"/>
              </w:rPr>
            </w:pPr>
            <w:r w:rsidRPr="00E24346">
              <w:rPr>
                <w:sz w:val="24"/>
                <w:szCs w:val="24"/>
              </w:rPr>
              <w:t>35</w:t>
            </w:r>
            <w:r w:rsidRPr="00E24346">
              <w:rPr>
                <w:sz w:val="24"/>
                <w:szCs w:val="24"/>
                <w:vertAlign w:val="superscript"/>
              </w:rPr>
              <w:t>0</w:t>
            </w:r>
            <w:r w:rsidRPr="00E24346">
              <w:rPr>
                <w:sz w:val="24"/>
                <w:szCs w:val="24"/>
              </w:rPr>
              <w:t>C</w:t>
            </w:r>
          </w:p>
        </w:tc>
        <w:tc>
          <w:tcPr>
            <w:tcW w:w="3434" w:type="dxa"/>
          </w:tcPr>
          <w:p w:rsidR="0087088E" w:rsidRPr="00E24346" w:rsidRDefault="00D21A4D" w:rsidP="004231A3">
            <w:pPr>
              <w:spacing w:line="276" w:lineRule="auto"/>
              <w:jc w:val="center"/>
              <w:rPr>
                <w:sz w:val="24"/>
                <w:szCs w:val="24"/>
              </w:rPr>
            </w:pPr>
            <w:r>
              <w:rPr>
                <w:sz w:val="24"/>
                <w:szCs w:val="24"/>
              </w:rPr>
              <w:t>2,278  hari</w:t>
            </w:r>
          </w:p>
        </w:tc>
        <w:tc>
          <w:tcPr>
            <w:tcW w:w="2717" w:type="dxa"/>
            <w:vMerge/>
          </w:tcPr>
          <w:p w:rsidR="0087088E" w:rsidRPr="00E24346" w:rsidRDefault="0087088E" w:rsidP="004231A3">
            <w:pPr>
              <w:spacing w:line="276" w:lineRule="auto"/>
              <w:jc w:val="center"/>
              <w:rPr>
                <w:sz w:val="24"/>
                <w:szCs w:val="24"/>
              </w:rPr>
            </w:pPr>
          </w:p>
        </w:tc>
      </w:tr>
    </w:tbl>
    <w:p w:rsidR="00FD509F" w:rsidRDefault="00FD509F" w:rsidP="00B6252C">
      <w:pPr>
        <w:spacing w:line="480" w:lineRule="auto"/>
        <w:jc w:val="both"/>
        <w:rPr>
          <w:b/>
        </w:rPr>
      </w:pPr>
    </w:p>
    <w:p w:rsidR="00021956" w:rsidRPr="00A92F40" w:rsidRDefault="00021956" w:rsidP="00B6252C">
      <w:pPr>
        <w:spacing w:line="480" w:lineRule="auto"/>
        <w:jc w:val="both"/>
        <w:rPr>
          <w:b/>
        </w:rPr>
      </w:pPr>
    </w:p>
    <w:sectPr w:rsidR="00021956" w:rsidRPr="00A92F40" w:rsidSect="007727CD">
      <w:headerReference w:type="even" r:id="rId177"/>
      <w:headerReference w:type="default" r:id="rId178"/>
      <w:footerReference w:type="even" r:id="rId179"/>
      <w:pgSz w:w="11907" w:h="16840" w:code="9"/>
      <w:pgMar w:top="2268" w:right="1701" w:bottom="1701"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29E" w:rsidRDefault="0017729E" w:rsidP="005226A4">
      <w:r>
        <w:separator/>
      </w:r>
    </w:p>
  </w:endnote>
  <w:endnote w:type="continuationSeparator" w:id="1">
    <w:p w:rsidR="0017729E" w:rsidRDefault="0017729E" w:rsidP="005226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9A9" w:rsidRDefault="004A4DC1" w:rsidP="00D83D94">
    <w:pPr>
      <w:pStyle w:val="Footer"/>
      <w:framePr w:wrap="around" w:vAnchor="text" w:hAnchor="margin" w:xAlign="center" w:y="1"/>
      <w:rPr>
        <w:rStyle w:val="PageNumber"/>
      </w:rPr>
    </w:pPr>
    <w:r>
      <w:rPr>
        <w:rStyle w:val="PageNumber"/>
      </w:rPr>
      <w:fldChar w:fldCharType="begin"/>
    </w:r>
    <w:r w:rsidR="006F59A9">
      <w:rPr>
        <w:rStyle w:val="PageNumber"/>
      </w:rPr>
      <w:instrText xml:space="preserve">PAGE  </w:instrText>
    </w:r>
    <w:r>
      <w:rPr>
        <w:rStyle w:val="PageNumber"/>
      </w:rPr>
      <w:fldChar w:fldCharType="end"/>
    </w:r>
  </w:p>
  <w:p w:rsidR="006F59A9" w:rsidRDefault="006F59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29E" w:rsidRDefault="0017729E" w:rsidP="005226A4">
      <w:r>
        <w:separator/>
      </w:r>
    </w:p>
  </w:footnote>
  <w:footnote w:type="continuationSeparator" w:id="1">
    <w:p w:rsidR="0017729E" w:rsidRDefault="0017729E" w:rsidP="005226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9A9" w:rsidRDefault="004A4DC1" w:rsidP="00D83D94">
    <w:pPr>
      <w:pStyle w:val="Header"/>
      <w:framePr w:wrap="around" w:vAnchor="text" w:hAnchor="margin" w:xAlign="right" w:y="1"/>
      <w:rPr>
        <w:rStyle w:val="PageNumber"/>
      </w:rPr>
    </w:pPr>
    <w:r>
      <w:rPr>
        <w:rStyle w:val="PageNumber"/>
      </w:rPr>
      <w:fldChar w:fldCharType="begin"/>
    </w:r>
    <w:r w:rsidR="006F59A9">
      <w:rPr>
        <w:rStyle w:val="PageNumber"/>
      </w:rPr>
      <w:instrText xml:space="preserve">PAGE  </w:instrText>
    </w:r>
    <w:r>
      <w:rPr>
        <w:rStyle w:val="PageNumber"/>
      </w:rPr>
      <w:fldChar w:fldCharType="end"/>
    </w:r>
  </w:p>
  <w:p w:rsidR="006F59A9" w:rsidRDefault="006F59A9" w:rsidP="00D83D9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9A9" w:rsidRDefault="004A4DC1" w:rsidP="00D83D94">
    <w:pPr>
      <w:pStyle w:val="Header"/>
      <w:framePr w:wrap="around" w:vAnchor="text" w:hAnchor="margin" w:xAlign="right" w:y="1"/>
      <w:rPr>
        <w:rStyle w:val="PageNumber"/>
      </w:rPr>
    </w:pPr>
    <w:r>
      <w:rPr>
        <w:rStyle w:val="PageNumber"/>
      </w:rPr>
      <w:fldChar w:fldCharType="begin"/>
    </w:r>
    <w:r w:rsidR="006F59A9">
      <w:rPr>
        <w:rStyle w:val="PageNumber"/>
      </w:rPr>
      <w:instrText xml:space="preserve">PAGE  </w:instrText>
    </w:r>
    <w:r>
      <w:rPr>
        <w:rStyle w:val="PageNumber"/>
      </w:rPr>
      <w:fldChar w:fldCharType="separate"/>
    </w:r>
    <w:r w:rsidR="00473273">
      <w:rPr>
        <w:rStyle w:val="PageNumber"/>
        <w:noProof/>
      </w:rPr>
      <w:t>116</w:t>
    </w:r>
    <w:r>
      <w:rPr>
        <w:rStyle w:val="PageNumber"/>
      </w:rPr>
      <w:fldChar w:fldCharType="end"/>
    </w:r>
  </w:p>
  <w:p w:rsidR="006F59A9" w:rsidRPr="00777F79" w:rsidRDefault="006F59A9" w:rsidP="00D83D9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BB5"/>
    <w:multiLevelType w:val="hybridMultilevel"/>
    <w:tmpl w:val="36F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90347"/>
    <w:multiLevelType w:val="multilevel"/>
    <w:tmpl w:val="E692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93301"/>
    <w:multiLevelType w:val="hybridMultilevel"/>
    <w:tmpl w:val="CC903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464A73"/>
    <w:multiLevelType w:val="hybridMultilevel"/>
    <w:tmpl w:val="AAEED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870C82"/>
    <w:multiLevelType w:val="hybridMultilevel"/>
    <w:tmpl w:val="F1944AE8"/>
    <w:lvl w:ilvl="0" w:tplc="7076BB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F9033E2"/>
    <w:multiLevelType w:val="multilevel"/>
    <w:tmpl w:val="2E3E74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5855EE"/>
    <w:multiLevelType w:val="hybridMultilevel"/>
    <w:tmpl w:val="7310AA72"/>
    <w:lvl w:ilvl="0" w:tplc="D47E81B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B5333A"/>
    <w:multiLevelType w:val="hybridMultilevel"/>
    <w:tmpl w:val="F5A20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86797"/>
    <w:multiLevelType w:val="hybridMultilevel"/>
    <w:tmpl w:val="97AAB976"/>
    <w:lvl w:ilvl="0" w:tplc="6774379E">
      <w:start w:val="1"/>
      <w:numFmt w:val="decimal"/>
      <w:lvlText w:val="%1."/>
      <w:lvlJc w:val="left"/>
      <w:pPr>
        <w:tabs>
          <w:tab w:val="num" w:pos="1080"/>
        </w:tabs>
        <w:ind w:left="108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845411D"/>
    <w:multiLevelType w:val="hybridMultilevel"/>
    <w:tmpl w:val="C636B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A13FB"/>
    <w:multiLevelType w:val="hybridMultilevel"/>
    <w:tmpl w:val="74380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134F61"/>
    <w:multiLevelType w:val="multilevel"/>
    <w:tmpl w:val="29E0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6B0B63"/>
    <w:multiLevelType w:val="hybridMultilevel"/>
    <w:tmpl w:val="14848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B764F4"/>
    <w:multiLevelType w:val="hybridMultilevel"/>
    <w:tmpl w:val="3FAC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195F95"/>
    <w:multiLevelType w:val="multilevel"/>
    <w:tmpl w:val="538A3A7C"/>
    <w:lvl w:ilvl="0">
      <w:start w:val="1"/>
      <w:numFmt w:val="decimal"/>
      <w:lvlText w:val="%1."/>
      <w:lvlJc w:val="left"/>
      <w:pPr>
        <w:ind w:left="928"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472998"/>
    <w:multiLevelType w:val="hybridMultilevel"/>
    <w:tmpl w:val="672219EE"/>
    <w:lvl w:ilvl="0" w:tplc="1C9CF608">
      <w:start w:val="1"/>
      <w:numFmt w:val="decimal"/>
      <w:lvlText w:val="%1."/>
      <w:lvlJc w:val="left"/>
      <w:pPr>
        <w:tabs>
          <w:tab w:val="num" w:pos="1080"/>
        </w:tabs>
        <w:ind w:left="1080" w:hanging="360"/>
      </w:pPr>
      <w:rPr>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94C4C24"/>
    <w:multiLevelType w:val="hybridMultilevel"/>
    <w:tmpl w:val="96BC1D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977520C"/>
    <w:multiLevelType w:val="multilevel"/>
    <w:tmpl w:val="AD4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A45BAD"/>
    <w:multiLevelType w:val="multilevel"/>
    <w:tmpl w:val="752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B562A9"/>
    <w:multiLevelType w:val="hybridMultilevel"/>
    <w:tmpl w:val="169E044C"/>
    <w:lvl w:ilvl="0" w:tplc="24F67E4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AB62781"/>
    <w:multiLevelType w:val="hybridMultilevel"/>
    <w:tmpl w:val="3C26D652"/>
    <w:lvl w:ilvl="0" w:tplc="04090015">
      <w:start w:val="1"/>
      <w:numFmt w:val="upperLetter"/>
      <w:lvlText w:val="%1."/>
      <w:lvlJc w:val="left"/>
      <w:pPr>
        <w:tabs>
          <w:tab w:val="num" w:pos="720"/>
        </w:tabs>
        <w:ind w:left="720" w:hanging="360"/>
      </w:pPr>
    </w:lvl>
    <w:lvl w:ilvl="1" w:tplc="CCC43318">
      <w:start w:val="1"/>
      <w:numFmt w:val="bullet"/>
      <w:lvlText w:val=""/>
      <w:lvlJc w:val="left"/>
      <w:pPr>
        <w:tabs>
          <w:tab w:val="num" w:pos="1440"/>
        </w:tabs>
        <w:ind w:left="1440" w:hanging="360"/>
      </w:pPr>
      <w:rPr>
        <w:rFonts w:ascii="Symbol" w:hAnsi="Symbol" w:hint="default"/>
        <w:color w:val="auto"/>
      </w:rPr>
    </w:lvl>
    <w:lvl w:ilvl="2" w:tplc="C6F08658">
      <w:start w:val="1"/>
      <w:numFmt w:val="lowerLetter"/>
      <w:lvlText w:val="%3."/>
      <w:lvlJc w:val="left"/>
      <w:pPr>
        <w:tabs>
          <w:tab w:val="num" w:pos="2340"/>
        </w:tabs>
        <w:ind w:left="2340" w:hanging="360"/>
      </w:pPr>
      <w:rPr>
        <w:rFonts w:ascii="Times New Roman" w:eastAsia="Times New Roman" w:hAnsi="Times New Roman" w:cs="Times New Roman"/>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FF0729"/>
    <w:multiLevelType w:val="hybridMultilevel"/>
    <w:tmpl w:val="DF16FE20"/>
    <w:lvl w:ilvl="0" w:tplc="16D89F92">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B7D6F7D"/>
    <w:multiLevelType w:val="hybridMultilevel"/>
    <w:tmpl w:val="D520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74C0A"/>
    <w:multiLevelType w:val="multilevel"/>
    <w:tmpl w:val="F6BE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8C345D"/>
    <w:multiLevelType w:val="hybridMultilevel"/>
    <w:tmpl w:val="2CCC0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DDE722F"/>
    <w:multiLevelType w:val="hybridMultilevel"/>
    <w:tmpl w:val="76E22D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12A0AFD"/>
    <w:multiLevelType w:val="hybridMultilevel"/>
    <w:tmpl w:val="66B6F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A55694"/>
    <w:multiLevelType w:val="hybridMultilevel"/>
    <w:tmpl w:val="7A382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0160057"/>
    <w:multiLevelType w:val="hybridMultilevel"/>
    <w:tmpl w:val="53FEA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34174D"/>
    <w:multiLevelType w:val="hybridMultilevel"/>
    <w:tmpl w:val="FC2233E0"/>
    <w:lvl w:ilvl="0" w:tplc="827EA6AE">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7B54C9F"/>
    <w:multiLevelType w:val="multilevel"/>
    <w:tmpl w:val="E9F01C92"/>
    <w:lvl w:ilvl="0">
      <w:start w:val="1"/>
      <w:numFmt w:val="decimal"/>
      <w:lvlText w:val="%1."/>
      <w:lvlJc w:val="left"/>
      <w:pPr>
        <w:ind w:left="776" w:hanging="360"/>
      </w:pPr>
      <w:rPr>
        <w:i w:val="0"/>
      </w:rPr>
    </w:lvl>
    <w:lvl w:ilvl="1">
      <w:start w:val="1"/>
      <w:numFmt w:val="decimal"/>
      <w:isLgl/>
      <w:lvlText w:val="%1.%2."/>
      <w:lvlJc w:val="left"/>
      <w:pPr>
        <w:ind w:left="836" w:hanging="42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136" w:hanging="720"/>
      </w:pPr>
      <w:rPr>
        <w:rFonts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496" w:hanging="1080"/>
      </w:pPr>
      <w:rPr>
        <w:rFonts w:hint="default"/>
      </w:rPr>
    </w:lvl>
    <w:lvl w:ilvl="6">
      <w:start w:val="1"/>
      <w:numFmt w:val="decimal"/>
      <w:isLgl/>
      <w:lvlText w:val="%1.%2.%3.%4.%5.%6.%7."/>
      <w:lvlJc w:val="left"/>
      <w:pPr>
        <w:ind w:left="1856" w:hanging="1440"/>
      </w:pPr>
      <w:rPr>
        <w:rFonts w:hint="default"/>
      </w:rPr>
    </w:lvl>
    <w:lvl w:ilvl="7">
      <w:start w:val="1"/>
      <w:numFmt w:val="decimal"/>
      <w:isLgl/>
      <w:lvlText w:val="%1.%2.%3.%4.%5.%6.%7.%8."/>
      <w:lvlJc w:val="left"/>
      <w:pPr>
        <w:ind w:left="1856" w:hanging="1440"/>
      </w:pPr>
      <w:rPr>
        <w:rFonts w:hint="default"/>
      </w:rPr>
    </w:lvl>
    <w:lvl w:ilvl="8">
      <w:start w:val="1"/>
      <w:numFmt w:val="decimal"/>
      <w:isLgl/>
      <w:lvlText w:val="%1.%2.%3.%4.%5.%6.%7.%8.%9."/>
      <w:lvlJc w:val="left"/>
      <w:pPr>
        <w:ind w:left="2216" w:hanging="1800"/>
      </w:pPr>
      <w:rPr>
        <w:rFonts w:hint="default"/>
      </w:rPr>
    </w:lvl>
  </w:abstractNum>
  <w:abstractNum w:abstractNumId="31">
    <w:nsid w:val="6B3475C0"/>
    <w:multiLevelType w:val="hybridMultilevel"/>
    <w:tmpl w:val="F2B4A528"/>
    <w:lvl w:ilvl="0" w:tplc="EFA2BF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C17B6B"/>
    <w:multiLevelType w:val="multilevel"/>
    <w:tmpl w:val="30662D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E4E6B69"/>
    <w:multiLevelType w:val="hybridMultilevel"/>
    <w:tmpl w:val="B5367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F78224F"/>
    <w:multiLevelType w:val="hybridMultilevel"/>
    <w:tmpl w:val="F088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AD58B6"/>
    <w:multiLevelType w:val="hybridMultilevel"/>
    <w:tmpl w:val="7BBC5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809F5"/>
    <w:multiLevelType w:val="hybridMultilevel"/>
    <w:tmpl w:val="7EDC3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26"/>
  </w:num>
  <w:num w:numId="3">
    <w:abstractNumId w:val="10"/>
  </w:num>
  <w:num w:numId="4">
    <w:abstractNumId w:val="7"/>
  </w:num>
  <w:num w:numId="5">
    <w:abstractNumId w:val="9"/>
  </w:num>
  <w:num w:numId="6">
    <w:abstractNumId w:val="27"/>
  </w:num>
  <w:num w:numId="7">
    <w:abstractNumId w:val="12"/>
  </w:num>
  <w:num w:numId="8">
    <w:abstractNumId w:val="36"/>
  </w:num>
  <w:num w:numId="9">
    <w:abstractNumId w:val="25"/>
  </w:num>
  <w:num w:numId="10">
    <w:abstractNumId w:val="0"/>
  </w:num>
  <w:num w:numId="11">
    <w:abstractNumId w:val="2"/>
  </w:num>
  <w:num w:numId="12">
    <w:abstractNumId w:val="13"/>
  </w:num>
  <w:num w:numId="13">
    <w:abstractNumId w:val="31"/>
  </w:num>
  <w:num w:numId="14">
    <w:abstractNumId w:val="16"/>
  </w:num>
  <w:num w:numId="15">
    <w:abstractNumId w:val="34"/>
  </w:num>
  <w:num w:numId="16">
    <w:abstractNumId w:val="3"/>
  </w:num>
  <w:num w:numId="17">
    <w:abstractNumId w:val="24"/>
  </w:num>
  <w:num w:numId="18">
    <w:abstractNumId w:val="33"/>
  </w:num>
  <w:num w:numId="19">
    <w:abstractNumId w:val="6"/>
  </w:num>
  <w:num w:numId="20">
    <w:abstractNumId w:val="19"/>
  </w:num>
  <w:num w:numId="21">
    <w:abstractNumId w:val="23"/>
  </w:num>
  <w:num w:numId="22">
    <w:abstractNumId w:val="22"/>
  </w:num>
  <w:num w:numId="23">
    <w:abstractNumId w:val="30"/>
  </w:num>
  <w:num w:numId="24">
    <w:abstractNumId w:val="15"/>
  </w:num>
  <w:num w:numId="25">
    <w:abstractNumId w:val="8"/>
  </w:num>
  <w:num w:numId="26">
    <w:abstractNumId w:val="21"/>
  </w:num>
  <w:num w:numId="27">
    <w:abstractNumId w:val="17"/>
  </w:num>
  <w:num w:numId="28">
    <w:abstractNumId w:val="11"/>
  </w:num>
  <w:num w:numId="29">
    <w:abstractNumId w:val="1"/>
  </w:num>
  <w:num w:numId="30">
    <w:abstractNumId w:val="18"/>
  </w:num>
  <w:num w:numId="31">
    <w:abstractNumId w:val="14"/>
  </w:num>
  <w:num w:numId="32">
    <w:abstractNumId w:val="29"/>
  </w:num>
  <w:num w:numId="33">
    <w:abstractNumId w:val="5"/>
  </w:num>
  <w:num w:numId="34">
    <w:abstractNumId w:val="28"/>
  </w:num>
  <w:num w:numId="35">
    <w:abstractNumId w:val="32"/>
  </w:num>
  <w:num w:numId="36">
    <w:abstractNumId w:val="35"/>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703C75"/>
    <w:rsid w:val="000000C6"/>
    <w:rsid w:val="0000549A"/>
    <w:rsid w:val="000061B7"/>
    <w:rsid w:val="00007280"/>
    <w:rsid w:val="000077CE"/>
    <w:rsid w:val="0001098D"/>
    <w:rsid w:val="000138FA"/>
    <w:rsid w:val="00014605"/>
    <w:rsid w:val="00014D1E"/>
    <w:rsid w:val="0001622D"/>
    <w:rsid w:val="00021956"/>
    <w:rsid w:val="00021C77"/>
    <w:rsid w:val="00024691"/>
    <w:rsid w:val="00031883"/>
    <w:rsid w:val="0003459C"/>
    <w:rsid w:val="00042BCD"/>
    <w:rsid w:val="00042EB0"/>
    <w:rsid w:val="0004596F"/>
    <w:rsid w:val="000519C6"/>
    <w:rsid w:val="000523DA"/>
    <w:rsid w:val="0005391E"/>
    <w:rsid w:val="00053C74"/>
    <w:rsid w:val="00053DA3"/>
    <w:rsid w:val="00053DC7"/>
    <w:rsid w:val="00053E5A"/>
    <w:rsid w:val="00055956"/>
    <w:rsid w:val="00056556"/>
    <w:rsid w:val="000607AA"/>
    <w:rsid w:val="00064BCA"/>
    <w:rsid w:val="00071BEC"/>
    <w:rsid w:val="00074148"/>
    <w:rsid w:val="000767A7"/>
    <w:rsid w:val="000843C7"/>
    <w:rsid w:val="00084A49"/>
    <w:rsid w:val="0008601E"/>
    <w:rsid w:val="000876EC"/>
    <w:rsid w:val="0008778C"/>
    <w:rsid w:val="000921F6"/>
    <w:rsid w:val="00092850"/>
    <w:rsid w:val="00093B71"/>
    <w:rsid w:val="0009445D"/>
    <w:rsid w:val="000A1292"/>
    <w:rsid w:val="000A20B1"/>
    <w:rsid w:val="000A357C"/>
    <w:rsid w:val="000A3C4A"/>
    <w:rsid w:val="000A55C5"/>
    <w:rsid w:val="000A5A86"/>
    <w:rsid w:val="000A5E3B"/>
    <w:rsid w:val="000A6112"/>
    <w:rsid w:val="000A7AEE"/>
    <w:rsid w:val="000B3855"/>
    <w:rsid w:val="000B3865"/>
    <w:rsid w:val="000B50F5"/>
    <w:rsid w:val="000B7899"/>
    <w:rsid w:val="000C383A"/>
    <w:rsid w:val="000C4458"/>
    <w:rsid w:val="000C4A69"/>
    <w:rsid w:val="000C6368"/>
    <w:rsid w:val="000C6DFF"/>
    <w:rsid w:val="000C767B"/>
    <w:rsid w:val="000C7BB2"/>
    <w:rsid w:val="000D12A3"/>
    <w:rsid w:val="000D34CE"/>
    <w:rsid w:val="000E0065"/>
    <w:rsid w:val="000E052A"/>
    <w:rsid w:val="000E321D"/>
    <w:rsid w:val="000E3D49"/>
    <w:rsid w:val="000E76FF"/>
    <w:rsid w:val="000F1F01"/>
    <w:rsid w:val="000F4EA3"/>
    <w:rsid w:val="000F7D74"/>
    <w:rsid w:val="001007EC"/>
    <w:rsid w:val="001024B3"/>
    <w:rsid w:val="001036D2"/>
    <w:rsid w:val="00104995"/>
    <w:rsid w:val="00106FBA"/>
    <w:rsid w:val="00111495"/>
    <w:rsid w:val="001117DB"/>
    <w:rsid w:val="001149AD"/>
    <w:rsid w:val="0011604E"/>
    <w:rsid w:val="00120B8B"/>
    <w:rsid w:val="001259E8"/>
    <w:rsid w:val="00127341"/>
    <w:rsid w:val="001312F3"/>
    <w:rsid w:val="00134042"/>
    <w:rsid w:val="00136100"/>
    <w:rsid w:val="00140D45"/>
    <w:rsid w:val="0014348B"/>
    <w:rsid w:val="00143C8F"/>
    <w:rsid w:val="00145F4D"/>
    <w:rsid w:val="001464C5"/>
    <w:rsid w:val="0015093E"/>
    <w:rsid w:val="00151510"/>
    <w:rsid w:val="00154E76"/>
    <w:rsid w:val="00156488"/>
    <w:rsid w:val="00156C12"/>
    <w:rsid w:val="001611FD"/>
    <w:rsid w:val="0016215B"/>
    <w:rsid w:val="00162A45"/>
    <w:rsid w:val="00162A9D"/>
    <w:rsid w:val="00163597"/>
    <w:rsid w:val="001636B2"/>
    <w:rsid w:val="001659C2"/>
    <w:rsid w:val="00167BB8"/>
    <w:rsid w:val="0017657F"/>
    <w:rsid w:val="001769F9"/>
    <w:rsid w:val="001770F2"/>
    <w:rsid w:val="0017729E"/>
    <w:rsid w:val="001815B7"/>
    <w:rsid w:val="00183CEC"/>
    <w:rsid w:val="00183D14"/>
    <w:rsid w:val="00185B58"/>
    <w:rsid w:val="001872C3"/>
    <w:rsid w:val="0019279A"/>
    <w:rsid w:val="00193ABC"/>
    <w:rsid w:val="001952F6"/>
    <w:rsid w:val="001970FF"/>
    <w:rsid w:val="00197E6A"/>
    <w:rsid w:val="001A03ED"/>
    <w:rsid w:val="001A10F7"/>
    <w:rsid w:val="001A4EEE"/>
    <w:rsid w:val="001A70FD"/>
    <w:rsid w:val="001B1384"/>
    <w:rsid w:val="001B1526"/>
    <w:rsid w:val="001B2541"/>
    <w:rsid w:val="001B7F56"/>
    <w:rsid w:val="001C094F"/>
    <w:rsid w:val="001C2A8A"/>
    <w:rsid w:val="001D7D93"/>
    <w:rsid w:val="001E1546"/>
    <w:rsid w:val="001E3A68"/>
    <w:rsid w:val="001E65E1"/>
    <w:rsid w:val="001F275A"/>
    <w:rsid w:val="001F3D99"/>
    <w:rsid w:val="001F5F86"/>
    <w:rsid w:val="001F643F"/>
    <w:rsid w:val="001F6746"/>
    <w:rsid w:val="002008E3"/>
    <w:rsid w:val="00201AA9"/>
    <w:rsid w:val="00205642"/>
    <w:rsid w:val="0020793C"/>
    <w:rsid w:val="002101BF"/>
    <w:rsid w:val="00210C3E"/>
    <w:rsid w:val="00214EB1"/>
    <w:rsid w:val="00217448"/>
    <w:rsid w:val="00220677"/>
    <w:rsid w:val="00223DD5"/>
    <w:rsid w:val="00226623"/>
    <w:rsid w:val="00227256"/>
    <w:rsid w:val="002307A2"/>
    <w:rsid w:val="00231812"/>
    <w:rsid w:val="0023525F"/>
    <w:rsid w:val="002403D8"/>
    <w:rsid w:val="0024250E"/>
    <w:rsid w:val="00245C9D"/>
    <w:rsid w:val="002506F3"/>
    <w:rsid w:val="00251459"/>
    <w:rsid w:val="0025339F"/>
    <w:rsid w:val="00253C28"/>
    <w:rsid w:val="00254486"/>
    <w:rsid w:val="002624B6"/>
    <w:rsid w:val="00263605"/>
    <w:rsid w:val="0026758F"/>
    <w:rsid w:val="002703E0"/>
    <w:rsid w:val="00271A43"/>
    <w:rsid w:val="00272245"/>
    <w:rsid w:val="00277256"/>
    <w:rsid w:val="00280C0A"/>
    <w:rsid w:val="00281503"/>
    <w:rsid w:val="00282B2B"/>
    <w:rsid w:val="00283122"/>
    <w:rsid w:val="00283944"/>
    <w:rsid w:val="002A19C1"/>
    <w:rsid w:val="002A4809"/>
    <w:rsid w:val="002A5298"/>
    <w:rsid w:val="002A7EF1"/>
    <w:rsid w:val="002B00B3"/>
    <w:rsid w:val="002B0277"/>
    <w:rsid w:val="002B0EF4"/>
    <w:rsid w:val="002B1AEB"/>
    <w:rsid w:val="002B2854"/>
    <w:rsid w:val="002B28F7"/>
    <w:rsid w:val="002B2FC6"/>
    <w:rsid w:val="002B417F"/>
    <w:rsid w:val="002B484F"/>
    <w:rsid w:val="002B48C2"/>
    <w:rsid w:val="002B52DC"/>
    <w:rsid w:val="002C1EF6"/>
    <w:rsid w:val="002C3FDB"/>
    <w:rsid w:val="002C4738"/>
    <w:rsid w:val="002D57EF"/>
    <w:rsid w:val="002E1BC4"/>
    <w:rsid w:val="002E503F"/>
    <w:rsid w:val="002E66F9"/>
    <w:rsid w:val="002E6D47"/>
    <w:rsid w:val="002E73C7"/>
    <w:rsid w:val="002F0978"/>
    <w:rsid w:val="002F1329"/>
    <w:rsid w:val="002F3A12"/>
    <w:rsid w:val="002F6140"/>
    <w:rsid w:val="00300772"/>
    <w:rsid w:val="0030322B"/>
    <w:rsid w:val="003038AA"/>
    <w:rsid w:val="00303A54"/>
    <w:rsid w:val="00304455"/>
    <w:rsid w:val="003101A0"/>
    <w:rsid w:val="00311CA3"/>
    <w:rsid w:val="003120E9"/>
    <w:rsid w:val="003141FE"/>
    <w:rsid w:val="00316C6F"/>
    <w:rsid w:val="00316CA4"/>
    <w:rsid w:val="00317623"/>
    <w:rsid w:val="00317A1A"/>
    <w:rsid w:val="0032135A"/>
    <w:rsid w:val="003216CA"/>
    <w:rsid w:val="00323920"/>
    <w:rsid w:val="003244EF"/>
    <w:rsid w:val="00324BF2"/>
    <w:rsid w:val="00325984"/>
    <w:rsid w:val="00326492"/>
    <w:rsid w:val="00330E57"/>
    <w:rsid w:val="00331514"/>
    <w:rsid w:val="003351D1"/>
    <w:rsid w:val="00335F35"/>
    <w:rsid w:val="003364E7"/>
    <w:rsid w:val="00337C3D"/>
    <w:rsid w:val="00340C1E"/>
    <w:rsid w:val="00341DFA"/>
    <w:rsid w:val="003420B3"/>
    <w:rsid w:val="0034246E"/>
    <w:rsid w:val="00347470"/>
    <w:rsid w:val="00350D33"/>
    <w:rsid w:val="003517FF"/>
    <w:rsid w:val="003518D9"/>
    <w:rsid w:val="00351D32"/>
    <w:rsid w:val="00352529"/>
    <w:rsid w:val="0035379B"/>
    <w:rsid w:val="003542D0"/>
    <w:rsid w:val="00355B46"/>
    <w:rsid w:val="00357282"/>
    <w:rsid w:val="0036235C"/>
    <w:rsid w:val="003627C8"/>
    <w:rsid w:val="00363D35"/>
    <w:rsid w:val="00365CC3"/>
    <w:rsid w:val="00366CF9"/>
    <w:rsid w:val="00367075"/>
    <w:rsid w:val="00370122"/>
    <w:rsid w:val="00372571"/>
    <w:rsid w:val="00373648"/>
    <w:rsid w:val="00375F22"/>
    <w:rsid w:val="00376708"/>
    <w:rsid w:val="00377DD7"/>
    <w:rsid w:val="00380792"/>
    <w:rsid w:val="0038121C"/>
    <w:rsid w:val="00381779"/>
    <w:rsid w:val="00381828"/>
    <w:rsid w:val="00381B52"/>
    <w:rsid w:val="00384208"/>
    <w:rsid w:val="00384309"/>
    <w:rsid w:val="00390716"/>
    <w:rsid w:val="00391B81"/>
    <w:rsid w:val="00394098"/>
    <w:rsid w:val="003953DE"/>
    <w:rsid w:val="0039601B"/>
    <w:rsid w:val="00396144"/>
    <w:rsid w:val="003962EC"/>
    <w:rsid w:val="00396FBA"/>
    <w:rsid w:val="003A188C"/>
    <w:rsid w:val="003A3125"/>
    <w:rsid w:val="003A5A6E"/>
    <w:rsid w:val="003A5D9C"/>
    <w:rsid w:val="003B1961"/>
    <w:rsid w:val="003B549E"/>
    <w:rsid w:val="003B5A25"/>
    <w:rsid w:val="003B775B"/>
    <w:rsid w:val="003C0F04"/>
    <w:rsid w:val="003C2AFB"/>
    <w:rsid w:val="003C510C"/>
    <w:rsid w:val="003C5B57"/>
    <w:rsid w:val="003C5FBA"/>
    <w:rsid w:val="003C6977"/>
    <w:rsid w:val="003C6A4A"/>
    <w:rsid w:val="003D355C"/>
    <w:rsid w:val="003D68DC"/>
    <w:rsid w:val="003E1893"/>
    <w:rsid w:val="003E75CF"/>
    <w:rsid w:val="003F03BE"/>
    <w:rsid w:val="003F1CE3"/>
    <w:rsid w:val="003F2FD2"/>
    <w:rsid w:val="003F4798"/>
    <w:rsid w:val="003F4B7F"/>
    <w:rsid w:val="003F5FBA"/>
    <w:rsid w:val="003F6433"/>
    <w:rsid w:val="00400254"/>
    <w:rsid w:val="00400738"/>
    <w:rsid w:val="004018E6"/>
    <w:rsid w:val="00401F81"/>
    <w:rsid w:val="00404C5C"/>
    <w:rsid w:val="004065C2"/>
    <w:rsid w:val="00413E1C"/>
    <w:rsid w:val="004146DC"/>
    <w:rsid w:val="0041753F"/>
    <w:rsid w:val="00420932"/>
    <w:rsid w:val="004231A3"/>
    <w:rsid w:val="0042712C"/>
    <w:rsid w:val="0043122C"/>
    <w:rsid w:val="004323E6"/>
    <w:rsid w:val="004332B2"/>
    <w:rsid w:val="00433E78"/>
    <w:rsid w:val="004356CF"/>
    <w:rsid w:val="00436443"/>
    <w:rsid w:val="00436BAE"/>
    <w:rsid w:val="0043767D"/>
    <w:rsid w:val="00437968"/>
    <w:rsid w:val="00437E61"/>
    <w:rsid w:val="00442A74"/>
    <w:rsid w:val="00443A73"/>
    <w:rsid w:val="004510FF"/>
    <w:rsid w:val="00451A6E"/>
    <w:rsid w:val="00452456"/>
    <w:rsid w:val="00452935"/>
    <w:rsid w:val="004534BF"/>
    <w:rsid w:val="00455645"/>
    <w:rsid w:val="00461395"/>
    <w:rsid w:val="0046411B"/>
    <w:rsid w:val="00466B12"/>
    <w:rsid w:val="00470A80"/>
    <w:rsid w:val="00472BD0"/>
    <w:rsid w:val="00473273"/>
    <w:rsid w:val="00473372"/>
    <w:rsid w:val="00475C0F"/>
    <w:rsid w:val="004764CE"/>
    <w:rsid w:val="00477758"/>
    <w:rsid w:val="00481DE0"/>
    <w:rsid w:val="00483659"/>
    <w:rsid w:val="004839CE"/>
    <w:rsid w:val="00486435"/>
    <w:rsid w:val="00487319"/>
    <w:rsid w:val="00490A22"/>
    <w:rsid w:val="0049214D"/>
    <w:rsid w:val="004923F9"/>
    <w:rsid w:val="00492DEF"/>
    <w:rsid w:val="00492E33"/>
    <w:rsid w:val="004933CC"/>
    <w:rsid w:val="004955B2"/>
    <w:rsid w:val="00496C84"/>
    <w:rsid w:val="004A16F4"/>
    <w:rsid w:val="004A1B92"/>
    <w:rsid w:val="004A4DC1"/>
    <w:rsid w:val="004A5C0A"/>
    <w:rsid w:val="004B029E"/>
    <w:rsid w:val="004B24CC"/>
    <w:rsid w:val="004B25BD"/>
    <w:rsid w:val="004C338A"/>
    <w:rsid w:val="004C3AA5"/>
    <w:rsid w:val="004C6ECF"/>
    <w:rsid w:val="004D0164"/>
    <w:rsid w:val="004D4957"/>
    <w:rsid w:val="004D501E"/>
    <w:rsid w:val="004D60B3"/>
    <w:rsid w:val="004D6B12"/>
    <w:rsid w:val="004D6DDB"/>
    <w:rsid w:val="004D7919"/>
    <w:rsid w:val="004E0118"/>
    <w:rsid w:val="004E026C"/>
    <w:rsid w:val="004E0389"/>
    <w:rsid w:val="004E09E4"/>
    <w:rsid w:val="004E1350"/>
    <w:rsid w:val="004E16D7"/>
    <w:rsid w:val="004E48EA"/>
    <w:rsid w:val="004F1594"/>
    <w:rsid w:val="004F1F7D"/>
    <w:rsid w:val="004F2A00"/>
    <w:rsid w:val="004F3693"/>
    <w:rsid w:val="004F5064"/>
    <w:rsid w:val="004F5594"/>
    <w:rsid w:val="005015C8"/>
    <w:rsid w:val="00501DC6"/>
    <w:rsid w:val="00506635"/>
    <w:rsid w:val="005066BF"/>
    <w:rsid w:val="0050688D"/>
    <w:rsid w:val="00507561"/>
    <w:rsid w:val="00513CA4"/>
    <w:rsid w:val="0052260C"/>
    <w:rsid w:val="005226A4"/>
    <w:rsid w:val="00522D44"/>
    <w:rsid w:val="00527418"/>
    <w:rsid w:val="005349D4"/>
    <w:rsid w:val="00536E5D"/>
    <w:rsid w:val="005378FF"/>
    <w:rsid w:val="00540145"/>
    <w:rsid w:val="005439C6"/>
    <w:rsid w:val="00547647"/>
    <w:rsid w:val="005477B8"/>
    <w:rsid w:val="00550DEF"/>
    <w:rsid w:val="005519E8"/>
    <w:rsid w:val="0055721D"/>
    <w:rsid w:val="0056062D"/>
    <w:rsid w:val="0056235D"/>
    <w:rsid w:val="00562AD4"/>
    <w:rsid w:val="00562C08"/>
    <w:rsid w:val="00563388"/>
    <w:rsid w:val="00565D92"/>
    <w:rsid w:val="005707F7"/>
    <w:rsid w:val="00573BA8"/>
    <w:rsid w:val="005741F2"/>
    <w:rsid w:val="005744F8"/>
    <w:rsid w:val="00576161"/>
    <w:rsid w:val="0058036B"/>
    <w:rsid w:val="005821CA"/>
    <w:rsid w:val="0058261C"/>
    <w:rsid w:val="00585E2B"/>
    <w:rsid w:val="005868C2"/>
    <w:rsid w:val="0059041A"/>
    <w:rsid w:val="00590A17"/>
    <w:rsid w:val="00592D9B"/>
    <w:rsid w:val="00595B42"/>
    <w:rsid w:val="0059636A"/>
    <w:rsid w:val="005A015F"/>
    <w:rsid w:val="005A19F0"/>
    <w:rsid w:val="005A45F1"/>
    <w:rsid w:val="005A6392"/>
    <w:rsid w:val="005B0597"/>
    <w:rsid w:val="005C2541"/>
    <w:rsid w:val="005C5272"/>
    <w:rsid w:val="005C743B"/>
    <w:rsid w:val="005D1CB3"/>
    <w:rsid w:val="005D31AC"/>
    <w:rsid w:val="005D6D0B"/>
    <w:rsid w:val="005D7443"/>
    <w:rsid w:val="005E0645"/>
    <w:rsid w:val="005E4CEC"/>
    <w:rsid w:val="005E577F"/>
    <w:rsid w:val="005E71E7"/>
    <w:rsid w:val="005F219F"/>
    <w:rsid w:val="005F28B7"/>
    <w:rsid w:val="005F638E"/>
    <w:rsid w:val="005F6824"/>
    <w:rsid w:val="00600ADA"/>
    <w:rsid w:val="00605433"/>
    <w:rsid w:val="00611469"/>
    <w:rsid w:val="00611C98"/>
    <w:rsid w:val="00612363"/>
    <w:rsid w:val="00612B48"/>
    <w:rsid w:val="006141CE"/>
    <w:rsid w:val="006143EB"/>
    <w:rsid w:val="00616681"/>
    <w:rsid w:val="006166BF"/>
    <w:rsid w:val="00617483"/>
    <w:rsid w:val="006221D1"/>
    <w:rsid w:val="0062243F"/>
    <w:rsid w:val="006239FA"/>
    <w:rsid w:val="006248A1"/>
    <w:rsid w:val="00624EE1"/>
    <w:rsid w:val="00626BBC"/>
    <w:rsid w:val="00627712"/>
    <w:rsid w:val="00635CD9"/>
    <w:rsid w:val="00636020"/>
    <w:rsid w:val="0063610C"/>
    <w:rsid w:val="00636C74"/>
    <w:rsid w:val="00640C19"/>
    <w:rsid w:val="00644AAD"/>
    <w:rsid w:val="00645606"/>
    <w:rsid w:val="00645C06"/>
    <w:rsid w:val="00645F65"/>
    <w:rsid w:val="006464E6"/>
    <w:rsid w:val="00652DA9"/>
    <w:rsid w:val="00653FD4"/>
    <w:rsid w:val="00660822"/>
    <w:rsid w:val="006609E8"/>
    <w:rsid w:val="006619B6"/>
    <w:rsid w:val="00664F70"/>
    <w:rsid w:val="006678C8"/>
    <w:rsid w:val="006705B5"/>
    <w:rsid w:val="00670B9E"/>
    <w:rsid w:val="00672241"/>
    <w:rsid w:val="00672905"/>
    <w:rsid w:val="00674F2A"/>
    <w:rsid w:val="00681DE5"/>
    <w:rsid w:val="00682737"/>
    <w:rsid w:val="006835A3"/>
    <w:rsid w:val="00683D83"/>
    <w:rsid w:val="006842C1"/>
    <w:rsid w:val="006979BD"/>
    <w:rsid w:val="00697D86"/>
    <w:rsid w:val="006A3F9A"/>
    <w:rsid w:val="006A69D9"/>
    <w:rsid w:val="006B2C36"/>
    <w:rsid w:val="006B3F47"/>
    <w:rsid w:val="006B3F5B"/>
    <w:rsid w:val="006C020B"/>
    <w:rsid w:val="006C11D9"/>
    <w:rsid w:val="006D0952"/>
    <w:rsid w:val="006D7E57"/>
    <w:rsid w:val="006E086E"/>
    <w:rsid w:val="006E08A9"/>
    <w:rsid w:val="006E521A"/>
    <w:rsid w:val="006E71EA"/>
    <w:rsid w:val="006F014A"/>
    <w:rsid w:val="006F3439"/>
    <w:rsid w:val="006F59A9"/>
    <w:rsid w:val="006F5B09"/>
    <w:rsid w:val="006F7B05"/>
    <w:rsid w:val="00703C75"/>
    <w:rsid w:val="00705B50"/>
    <w:rsid w:val="007067E5"/>
    <w:rsid w:val="00707FB0"/>
    <w:rsid w:val="0071045F"/>
    <w:rsid w:val="007111E7"/>
    <w:rsid w:val="0071227B"/>
    <w:rsid w:val="00712991"/>
    <w:rsid w:val="007133E8"/>
    <w:rsid w:val="00713CC1"/>
    <w:rsid w:val="00713E79"/>
    <w:rsid w:val="00716E86"/>
    <w:rsid w:val="007170E7"/>
    <w:rsid w:val="00720616"/>
    <w:rsid w:val="0072509E"/>
    <w:rsid w:val="00731D81"/>
    <w:rsid w:val="00731DE4"/>
    <w:rsid w:val="00734376"/>
    <w:rsid w:val="0073499C"/>
    <w:rsid w:val="0073605B"/>
    <w:rsid w:val="00736A22"/>
    <w:rsid w:val="00741A3C"/>
    <w:rsid w:val="00741C5A"/>
    <w:rsid w:val="0074623D"/>
    <w:rsid w:val="00747D5B"/>
    <w:rsid w:val="00750432"/>
    <w:rsid w:val="00754B1A"/>
    <w:rsid w:val="00761716"/>
    <w:rsid w:val="00764091"/>
    <w:rsid w:val="00764F63"/>
    <w:rsid w:val="00767A9B"/>
    <w:rsid w:val="00767D2E"/>
    <w:rsid w:val="007727CD"/>
    <w:rsid w:val="0077287F"/>
    <w:rsid w:val="007744B5"/>
    <w:rsid w:val="0077512C"/>
    <w:rsid w:val="0077528B"/>
    <w:rsid w:val="007764E2"/>
    <w:rsid w:val="00777B4F"/>
    <w:rsid w:val="0078028C"/>
    <w:rsid w:val="00780E3D"/>
    <w:rsid w:val="00783E6A"/>
    <w:rsid w:val="00784217"/>
    <w:rsid w:val="00784E9C"/>
    <w:rsid w:val="00785102"/>
    <w:rsid w:val="007854E6"/>
    <w:rsid w:val="00786BE0"/>
    <w:rsid w:val="00790957"/>
    <w:rsid w:val="0079207B"/>
    <w:rsid w:val="00793449"/>
    <w:rsid w:val="007945DD"/>
    <w:rsid w:val="0079547E"/>
    <w:rsid w:val="0079729C"/>
    <w:rsid w:val="00797F11"/>
    <w:rsid w:val="007A088D"/>
    <w:rsid w:val="007A4B93"/>
    <w:rsid w:val="007A7BB5"/>
    <w:rsid w:val="007B10D0"/>
    <w:rsid w:val="007B1E50"/>
    <w:rsid w:val="007B4BC6"/>
    <w:rsid w:val="007B68C4"/>
    <w:rsid w:val="007C03DF"/>
    <w:rsid w:val="007C1267"/>
    <w:rsid w:val="007C181C"/>
    <w:rsid w:val="007C1C02"/>
    <w:rsid w:val="007C51BD"/>
    <w:rsid w:val="007C55AD"/>
    <w:rsid w:val="007C6422"/>
    <w:rsid w:val="007D219F"/>
    <w:rsid w:val="007D2E28"/>
    <w:rsid w:val="007D464C"/>
    <w:rsid w:val="007D4942"/>
    <w:rsid w:val="007D4CFD"/>
    <w:rsid w:val="007D4DD9"/>
    <w:rsid w:val="007D5242"/>
    <w:rsid w:val="007D63FE"/>
    <w:rsid w:val="007D7209"/>
    <w:rsid w:val="007E0252"/>
    <w:rsid w:val="007E0E52"/>
    <w:rsid w:val="007E1553"/>
    <w:rsid w:val="007E3AD3"/>
    <w:rsid w:val="007E435A"/>
    <w:rsid w:val="007E4DE9"/>
    <w:rsid w:val="007F01CE"/>
    <w:rsid w:val="007F20E5"/>
    <w:rsid w:val="007F4D84"/>
    <w:rsid w:val="007F5564"/>
    <w:rsid w:val="007F5E4A"/>
    <w:rsid w:val="00801E3B"/>
    <w:rsid w:val="00804A89"/>
    <w:rsid w:val="00806B0C"/>
    <w:rsid w:val="00806E34"/>
    <w:rsid w:val="008110B3"/>
    <w:rsid w:val="008123EC"/>
    <w:rsid w:val="00815DBF"/>
    <w:rsid w:val="008160CD"/>
    <w:rsid w:val="00816313"/>
    <w:rsid w:val="00821D51"/>
    <w:rsid w:val="0082224B"/>
    <w:rsid w:val="00824F61"/>
    <w:rsid w:val="008277F2"/>
    <w:rsid w:val="0083133E"/>
    <w:rsid w:val="00832417"/>
    <w:rsid w:val="00832F8B"/>
    <w:rsid w:val="008330BC"/>
    <w:rsid w:val="00834C27"/>
    <w:rsid w:val="00836B62"/>
    <w:rsid w:val="008406D8"/>
    <w:rsid w:val="008423E7"/>
    <w:rsid w:val="00843846"/>
    <w:rsid w:val="00845D7F"/>
    <w:rsid w:val="00847798"/>
    <w:rsid w:val="0085426B"/>
    <w:rsid w:val="00855173"/>
    <w:rsid w:val="00856D95"/>
    <w:rsid w:val="008611FB"/>
    <w:rsid w:val="00862D56"/>
    <w:rsid w:val="008644F3"/>
    <w:rsid w:val="0087088E"/>
    <w:rsid w:val="008712FB"/>
    <w:rsid w:val="0087409A"/>
    <w:rsid w:val="0087425B"/>
    <w:rsid w:val="00877311"/>
    <w:rsid w:val="00877CB5"/>
    <w:rsid w:val="00882C74"/>
    <w:rsid w:val="008847D3"/>
    <w:rsid w:val="00885E2D"/>
    <w:rsid w:val="0088600D"/>
    <w:rsid w:val="008914B3"/>
    <w:rsid w:val="00892D28"/>
    <w:rsid w:val="00894A3B"/>
    <w:rsid w:val="00896274"/>
    <w:rsid w:val="008A2FE6"/>
    <w:rsid w:val="008A32FB"/>
    <w:rsid w:val="008A3EE7"/>
    <w:rsid w:val="008A5512"/>
    <w:rsid w:val="008A74CA"/>
    <w:rsid w:val="008B1787"/>
    <w:rsid w:val="008B22EC"/>
    <w:rsid w:val="008B2E10"/>
    <w:rsid w:val="008B7B11"/>
    <w:rsid w:val="008C1DEC"/>
    <w:rsid w:val="008C37F4"/>
    <w:rsid w:val="008D02DB"/>
    <w:rsid w:val="008D19E8"/>
    <w:rsid w:val="008D2DF4"/>
    <w:rsid w:val="008D3AE2"/>
    <w:rsid w:val="008D5F66"/>
    <w:rsid w:val="008D62B8"/>
    <w:rsid w:val="008E5195"/>
    <w:rsid w:val="008E6BC1"/>
    <w:rsid w:val="008E72AF"/>
    <w:rsid w:val="008E7369"/>
    <w:rsid w:val="008E7FF0"/>
    <w:rsid w:val="008F3157"/>
    <w:rsid w:val="008F3318"/>
    <w:rsid w:val="008F3457"/>
    <w:rsid w:val="008F4B33"/>
    <w:rsid w:val="008F5801"/>
    <w:rsid w:val="00901673"/>
    <w:rsid w:val="009046EE"/>
    <w:rsid w:val="00904A87"/>
    <w:rsid w:val="00906A54"/>
    <w:rsid w:val="00907D65"/>
    <w:rsid w:val="009122D5"/>
    <w:rsid w:val="00912A10"/>
    <w:rsid w:val="0091396D"/>
    <w:rsid w:val="00914C82"/>
    <w:rsid w:val="00921960"/>
    <w:rsid w:val="0092560F"/>
    <w:rsid w:val="009322E6"/>
    <w:rsid w:val="00932526"/>
    <w:rsid w:val="009339F7"/>
    <w:rsid w:val="00933FD2"/>
    <w:rsid w:val="009355FF"/>
    <w:rsid w:val="00936BA2"/>
    <w:rsid w:val="00937EAC"/>
    <w:rsid w:val="00940832"/>
    <w:rsid w:val="00941C72"/>
    <w:rsid w:val="0094281D"/>
    <w:rsid w:val="00944ACF"/>
    <w:rsid w:val="00944DF4"/>
    <w:rsid w:val="00945745"/>
    <w:rsid w:val="00945BB0"/>
    <w:rsid w:val="00946F3F"/>
    <w:rsid w:val="0095017A"/>
    <w:rsid w:val="00950321"/>
    <w:rsid w:val="009531E7"/>
    <w:rsid w:val="00953469"/>
    <w:rsid w:val="009547BE"/>
    <w:rsid w:val="0095504D"/>
    <w:rsid w:val="00957986"/>
    <w:rsid w:val="00960788"/>
    <w:rsid w:val="0096216F"/>
    <w:rsid w:val="009633A3"/>
    <w:rsid w:val="00963A1F"/>
    <w:rsid w:val="00963D2E"/>
    <w:rsid w:val="00964337"/>
    <w:rsid w:val="00964ECB"/>
    <w:rsid w:val="00965AE6"/>
    <w:rsid w:val="009665EC"/>
    <w:rsid w:val="0097046C"/>
    <w:rsid w:val="0097143E"/>
    <w:rsid w:val="00975EF2"/>
    <w:rsid w:val="00976C95"/>
    <w:rsid w:val="009820AD"/>
    <w:rsid w:val="0098340A"/>
    <w:rsid w:val="009857F3"/>
    <w:rsid w:val="009906CD"/>
    <w:rsid w:val="0099654A"/>
    <w:rsid w:val="009A708C"/>
    <w:rsid w:val="009A79B0"/>
    <w:rsid w:val="009B3774"/>
    <w:rsid w:val="009B378D"/>
    <w:rsid w:val="009B433B"/>
    <w:rsid w:val="009B4835"/>
    <w:rsid w:val="009B799E"/>
    <w:rsid w:val="009C0FDB"/>
    <w:rsid w:val="009C1B3C"/>
    <w:rsid w:val="009C2B32"/>
    <w:rsid w:val="009C408B"/>
    <w:rsid w:val="009D02FF"/>
    <w:rsid w:val="009D0414"/>
    <w:rsid w:val="009D0961"/>
    <w:rsid w:val="009D146F"/>
    <w:rsid w:val="009D3B05"/>
    <w:rsid w:val="009E0751"/>
    <w:rsid w:val="009E2C8D"/>
    <w:rsid w:val="009E3F21"/>
    <w:rsid w:val="009E443F"/>
    <w:rsid w:val="009E4B07"/>
    <w:rsid w:val="009E5186"/>
    <w:rsid w:val="009E53A5"/>
    <w:rsid w:val="009F2851"/>
    <w:rsid w:val="009F292E"/>
    <w:rsid w:val="009F31BD"/>
    <w:rsid w:val="009F436E"/>
    <w:rsid w:val="009F47AD"/>
    <w:rsid w:val="009F48F1"/>
    <w:rsid w:val="00A00A78"/>
    <w:rsid w:val="00A01BEF"/>
    <w:rsid w:val="00A01FDA"/>
    <w:rsid w:val="00A037FA"/>
    <w:rsid w:val="00A06305"/>
    <w:rsid w:val="00A06A7B"/>
    <w:rsid w:val="00A072D2"/>
    <w:rsid w:val="00A07BB8"/>
    <w:rsid w:val="00A16771"/>
    <w:rsid w:val="00A211B7"/>
    <w:rsid w:val="00A222E8"/>
    <w:rsid w:val="00A23F00"/>
    <w:rsid w:val="00A276EA"/>
    <w:rsid w:val="00A34F31"/>
    <w:rsid w:val="00A370F0"/>
    <w:rsid w:val="00A3762D"/>
    <w:rsid w:val="00A41AE4"/>
    <w:rsid w:val="00A42121"/>
    <w:rsid w:val="00A45F4B"/>
    <w:rsid w:val="00A52563"/>
    <w:rsid w:val="00A52736"/>
    <w:rsid w:val="00A536A3"/>
    <w:rsid w:val="00A55FBD"/>
    <w:rsid w:val="00A570B1"/>
    <w:rsid w:val="00A6129C"/>
    <w:rsid w:val="00A6431C"/>
    <w:rsid w:val="00A656C0"/>
    <w:rsid w:val="00A66C99"/>
    <w:rsid w:val="00A66DFA"/>
    <w:rsid w:val="00A67BC3"/>
    <w:rsid w:val="00A71C5F"/>
    <w:rsid w:val="00A7282A"/>
    <w:rsid w:val="00A77C8C"/>
    <w:rsid w:val="00A82809"/>
    <w:rsid w:val="00A86337"/>
    <w:rsid w:val="00A86488"/>
    <w:rsid w:val="00A91036"/>
    <w:rsid w:val="00A9256B"/>
    <w:rsid w:val="00A92F40"/>
    <w:rsid w:val="00A94F2C"/>
    <w:rsid w:val="00A9606D"/>
    <w:rsid w:val="00A96670"/>
    <w:rsid w:val="00A97FC7"/>
    <w:rsid w:val="00AA21F1"/>
    <w:rsid w:val="00AA3CE9"/>
    <w:rsid w:val="00AA5AC0"/>
    <w:rsid w:val="00AA6E12"/>
    <w:rsid w:val="00AB0EEF"/>
    <w:rsid w:val="00AB1150"/>
    <w:rsid w:val="00AB284E"/>
    <w:rsid w:val="00AB33B8"/>
    <w:rsid w:val="00AB534D"/>
    <w:rsid w:val="00AB6715"/>
    <w:rsid w:val="00AB79DC"/>
    <w:rsid w:val="00AC61FB"/>
    <w:rsid w:val="00AD1C61"/>
    <w:rsid w:val="00AD1E8A"/>
    <w:rsid w:val="00AD266C"/>
    <w:rsid w:val="00AD3F65"/>
    <w:rsid w:val="00AD52D4"/>
    <w:rsid w:val="00AD56DE"/>
    <w:rsid w:val="00AD7762"/>
    <w:rsid w:val="00AE0609"/>
    <w:rsid w:val="00AE29B3"/>
    <w:rsid w:val="00AE2D3D"/>
    <w:rsid w:val="00AE2F06"/>
    <w:rsid w:val="00AE4B26"/>
    <w:rsid w:val="00AE6D3C"/>
    <w:rsid w:val="00AE7C9F"/>
    <w:rsid w:val="00AF1302"/>
    <w:rsid w:val="00AF20AB"/>
    <w:rsid w:val="00AF2997"/>
    <w:rsid w:val="00AF3992"/>
    <w:rsid w:val="00AF3CCD"/>
    <w:rsid w:val="00AF56A1"/>
    <w:rsid w:val="00AF5973"/>
    <w:rsid w:val="00AF6068"/>
    <w:rsid w:val="00B0388A"/>
    <w:rsid w:val="00B03A0D"/>
    <w:rsid w:val="00B03A47"/>
    <w:rsid w:val="00B0586E"/>
    <w:rsid w:val="00B06061"/>
    <w:rsid w:val="00B1403D"/>
    <w:rsid w:val="00B178D1"/>
    <w:rsid w:val="00B20B82"/>
    <w:rsid w:val="00B21165"/>
    <w:rsid w:val="00B21601"/>
    <w:rsid w:val="00B2374D"/>
    <w:rsid w:val="00B2423B"/>
    <w:rsid w:val="00B25FC6"/>
    <w:rsid w:val="00B262EA"/>
    <w:rsid w:val="00B27230"/>
    <w:rsid w:val="00B3125D"/>
    <w:rsid w:val="00B33503"/>
    <w:rsid w:val="00B367BB"/>
    <w:rsid w:val="00B36ECA"/>
    <w:rsid w:val="00B43C09"/>
    <w:rsid w:val="00B44A63"/>
    <w:rsid w:val="00B45FF0"/>
    <w:rsid w:val="00B47C2A"/>
    <w:rsid w:val="00B54D4C"/>
    <w:rsid w:val="00B54E4C"/>
    <w:rsid w:val="00B56694"/>
    <w:rsid w:val="00B6252C"/>
    <w:rsid w:val="00B6361A"/>
    <w:rsid w:val="00B639A9"/>
    <w:rsid w:val="00B64E2A"/>
    <w:rsid w:val="00B65F3B"/>
    <w:rsid w:val="00B67D1A"/>
    <w:rsid w:val="00B71937"/>
    <w:rsid w:val="00B72009"/>
    <w:rsid w:val="00B749F9"/>
    <w:rsid w:val="00B77B3D"/>
    <w:rsid w:val="00B77FA6"/>
    <w:rsid w:val="00B812AA"/>
    <w:rsid w:val="00B81533"/>
    <w:rsid w:val="00B84B22"/>
    <w:rsid w:val="00B86901"/>
    <w:rsid w:val="00B874E1"/>
    <w:rsid w:val="00B900B4"/>
    <w:rsid w:val="00B9037D"/>
    <w:rsid w:val="00B9190A"/>
    <w:rsid w:val="00B928B1"/>
    <w:rsid w:val="00B93691"/>
    <w:rsid w:val="00B9563F"/>
    <w:rsid w:val="00BA086F"/>
    <w:rsid w:val="00BA1CFB"/>
    <w:rsid w:val="00BA4521"/>
    <w:rsid w:val="00BA4EC5"/>
    <w:rsid w:val="00BA5021"/>
    <w:rsid w:val="00BB026F"/>
    <w:rsid w:val="00BB2825"/>
    <w:rsid w:val="00BB4E3A"/>
    <w:rsid w:val="00BB6B10"/>
    <w:rsid w:val="00BC1957"/>
    <w:rsid w:val="00BC2AA1"/>
    <w:rsid w:val="00BC3CB1"/>
    <w:rsid w:val="00BC45AC"/>
    <w:rsid w:val="00BC79AE"/>
    <w:rsid w:val="00BD0180"/>
    <w:rsid w:val="00BD1F74"/>
    <w:rsid w:val="00BD3AFE"/>
    <w:rsid w:val="00BD505B"/>
    <w:rsid w:val="00BD534F"/>
    <w:rsid w:val="00BD5A09"/>
    <w:rsid w:val="00BD5BD2"/>
    <w:rsid w:val="00BD6237"/>
    <w:rsid w:val="00BE002E"/>
    <w:rsid w:val="00BE22AB"/>
    <w:rsid w:val="00BE42D4"/>
    <w:rsid w:val="00BE44C1"/>
    <w:rsid w:val="00BE6136"/>
    <w:rsid w:val="00BF0331"/>
    <w:rsid w:val="00BF2384"/>
    <w:rsid w:val="00BF2AE3"/>
    <w:rsid w:val="00BF4BD5"/>
    <w:rsid w:val="00C055F4"/>
    <w:rsid w:val="00C22D06"/>
    <w:rsid w:val="00C260A0"/>
    <w:rsid w:val="00C2642D"/>
    <w:rsid w:val="00C26470"/>
    <w:rsid w:val="00C27EB0"/>
    <w:rsid w:val="00C305F1"/>
    <w:rsid w:val="00C31C86"/>
    <w:rsid w:val="00C31E45"/>
    <w:rsid w:val="00C35668"/>
    <w:rsid w:val="00C37BC5"/>
    <w:rsid w:val="00C41080"/>
    <w:rsid w:val="00C41433"/>
    <w:rsid w:val="00C41F0F"/>
    <w:rsid w:val="00C424CB"/>
    <w:rsid w:val="00C433DF"/>
    <w:rsid w:val="00C46DF4"/>
    <w:rsid w:val="00C519D5"/>
    <w:rsid w:val="00C53AD6"/>
    <w:rsid w:val="00C544B2"/>
    <w:rsid w:val="00C55EFC"/>
    <w:rsid w:val="00C6196A"/>
    <w:rsid w:val="00C70DCF"/>
    <w:rsid w:val="00C70F67"/>
    <w:rsid w:val="00C71810"/>
    <w:rsid w:val="00C71B36"/>
    <w:rsid w:val="00C73F92"/>
    <w:rsid w:val="00C74209"/>
    <w:rsid w:val="00C81842"/>
    <w:rsid w:val="00C82813"/>
    <w:rsid w:val="00C83B9F"/>
    <w:rsid w:val="00C845AC"/>
    <w:rsid w:val="00C8737D"/>
    <w:rsid w:val="00C90FA7"/>
    <w:rsid w:val="00C91A76"/>
    <w:rsid w:val="00C93FEE"/>
    <w:rsid w:val="00C9433B"/>
    <w:rsid w:val="00C94B03"/>
    <w:rsid w:val="00C97793"/>
    <w:rsid w:val="00CA0777"/>
    <w:rsid w:val="00CB18BA"/>
    <w:rsid w:val="00CB43FD"/>
    <w:rsid w:val="00CB5906"/>
    <w:rsid w:val="00CC0811"/>
    <w:rsid w:val="00CC19E8"/>
    <w:rsid w:val="00CC203F"/>
    <w:rsid w:val="00CC410C"/>
    <w:rsid w:val="00CC4879"/>
    <w:rsid w:val="00CC4D44"/>
    <w:rsid w:val="00CC5139"/>
    <w:rsid w:val="00CC6CD8"/>
    <w:rsid w:val="00CD19EF"/>
    <w:rsid w:val="00CD3829"/>
    <w:rsid w:val="00CD3F74"/>
    <w:rsid w:val="00CD5B7C"/>
    <w:rsid w:val="00CD5D2A"/>
    <w:rsid w:val="00CE1E18"/>
    <w:rsid w:val="00CE20C6"/>
    <w:rsid w:val="00CE32D3"/>
    <w:rsid w:val="00CE4F2C"/>
    <w:rsid w:val="00CE683A"/>
    <w:rsid w:val="00CF08D9"/>
    <w:rsid w:val="00CF0A68"/>
    <w:rsid w:val="00CF1026"/>
    <w:rsid w:val="00CF29EF"/>
    <w:rsid w:val="00CF39C8"/>
    <w:rsid w:val="00CF41C5"/>
    <w:rsid w:val="00CF72FE"/>
    <w:rsid w:val="00CF7DEC"/>
    <w:rsid w:val="00D006BC"/>
    <w:rsid w:val="00D038CD"/>
    <w:rsid w:val="00D0622C"/>
    <w:rsid w:val="00D103D7"/>
    <w:rsid w:val="00D1125E"/>
    <w:rsid w:val="00D12333"/>
    <w:rsid w:val="00D13218"/>
    <w:rsid w:val="00D136B2"/>
    <w:rsid w:val="00D16D26"/>
    <w:rsid w:val="00D17743"/>
    <w:rsid w:val="00D21A4D"/>
    <w:rsid w:val="00D21CF5"/>
    <w:rsid w:val="00D22A3B"/>
    <w:rsid w:val="00D22A7D"/>
    <w:rsid w:val="00D247A2"/>
    <w:rsid w:val="00D2665F"/>
    <w:rsid w:val="00D30F90"/>
    <w:rsid w:val="00D32546"/>
    <w:rsid w:val="00D332B4"/>
    <w:rsid w:val="00D40040"/>
    <w:rsid w:val="00D40A9D"/>
    <w:rsid w:val="00D41965"/>
    <w:rsid w:val="00D419BC"/>
    <w:rsid w:val="00D42F3A"/>
    <w:rsid w:val="00D44A1A"/>
    <w:rsid w:val="00D52986"/>
    <w:rsid w:val="00D54A84"/>
    <w:rsid w:val="00D54B2A"/>
    <w:rsid w:val="00D60CE3"/>
    <w:rsid w:val="00D61F58"/>
    <w:rsid w:val="00D626C1"/>
    <w:rsid w:val="00D63A99"/>
    <w:rsid w:val="00D63B2E"/>
    <w:rsid w:val="00D63D53"/>
    <w:rsid w:val="00D64F48"/>
    <w:rsid w:val="00D654F8"/>
    <w:rsid w:val="00D67C2A"/>
    <w:rsid w:val="00D7022D"/>
    <w:rsid w:val="00D7270E"/>
    <w:rsid w:val="00D73846"/>
    <w:rsid w:val="00D73926"/>
    <w:rsid w:val="00D74F22"/>
    <w:rsid w:val="00D820A6"/>
    <w:rsid w:val="00D826BB"/>
    <w:rsid w:val="00D82EB3"/>
    <w:rsid w:val="00D83D94"/>
    <w:rsid w:val="00D87AD2"/>
    <w:rsid w:val="00D914C8"/>
    <w:rsid w:val="00D91D7F"/>
    <w:rsid w:val="00D91E1F"/>
    <w:rsid w:val="00D9335A"/>
    <w:rsid w:val="00DA11A2"/>
    <w:rsid w:val="00DA5388"/>
    <w:rsid w:val="00DA6524"/>
    <w:rsid w:val="00DA7BD7"/>
    <w:rsid w:val="00DB4A5B"/>
    <w:rsid w:val="00DB77D1"/>
    <w:rsid w:val="00DC1858"/>
    <w:rsid w:val="00DC1DEC"/>
    <w:rsid w:val="00DC499B"/>
    <w:rsid w:val="00DC534A"/>
    <w:rsid w:val="00DC658D"/>
    <w:rsid w:val="00DD191F"/>
    <w:rsid w:val="00DD29C5"/>
    <w:rsid w:val="00DD3086"/>
    <w:rsid w:val="00DD464F"/>
    <w:rsid w:val="00DD5986"/>
    <w:rsid w:val="00DD7937"/>
    <w:rsid w:val="00DE053F"/>
    <w:rsid w:val="00DE509F"/>
    <w:rsid w:val="00DE5394"/>
    <w:rsid w:val="00DE5973"/>
    <w:rsid w:val="00DF33A2"/>
    <w:rsid w:val="00DF4A26"/>
    <w:rsid w:val="00DF777B"/>
    <w:rsid w:val="00E0054D"/>
    <w:rsid w:val="00E008F2"/>
    <w:rsid w:val="00E00F54"/>
    <w:rsid w:val="00E01D69"/>
    <w:rsid w:val="00E037D4"/>
    <w:rsid w:val="00E060A8"/>
    <w:rsid w:val="00E07FA2"/>
    <w:rsid w:val="00E119EF"/>
    <w:rsid w:val="00E15886"/>
    <w:rsid w:val="00E1713D"/>
    <w:rsid w:val="00E17CC5"/>
    <w:rsid w:val="00E17D61"/>
    <w:rsid w:val="00E24346"/>
    <w:rsid w:val="00E27271"/>
    <w:rsid w:val="00E3035B"/>
    <w:rsid w:val="00E31CA6"/>
    <w:rsid w:val="00E32FA3"/>
    <w:rsid w:val="00E3791D"/>
    <w:rsid w:val="00E4044E"/>
    <w:rsid w:val="00E4299A"/>
    <w:rsid w:val="00E43F50"/>
    <w:rsid w:val="00E4440C"/>
    <w:rsid w:val="00E448AC"/>
    <w:rsid w:val="00E454EB"/>
    <w:rsid w:val="00E45BC7"/>
    <w:rsid w:val="00E4678C"/>
    <w:rsid w:val="00E46A89"/>
    <w:rsid w:val="00E51AEC"/>
    <w:rsid w:val="00E51F7B"/>
    <w:rsid w:val="00E534D0"/>
    <w:rsid w:val="00E538BE"/>
    <w:rsid w:val="00E53AAB"/>
    <w:rsid w:val="00E552A5"/>
    <w:rsid w:val="00E63AC4"/>
    <w:rsid w:val="00E63AF0"/>
    <w:rsid w:val="00E64C74"/>
    <w:rsid w:val="00E66A8A"/>
    <w:rsid w:val="00E67A59"/>
    <w:rsid w:val="00E67BDA"/>
    <w:rsid w:val="00E724F9"/>
    <w:rsid w:val="00E76775"/>
    <w:rsid w:val="00E76B5F"/>
    <w:rsid w:val="00E83899"/>
    <w:rsid w:val="00E839F2"/>
    <w:rsid w:val="00E8432D"/>
    <w:rsid w:val="00E8460F"/>
    <w:rsid w:val="00E846F5"/>
    <w:rsid w:val="00E86734"/>
    <w:rsid w:val="00E86C7B"/>
    <w:rsid w:val="00E8717B"/>
    <w:rsid w:val="00E87F1B"/>
    <w:rsid w:val="00E91CD1"/>
    <w:rsid w:val="00E91E1E"/>
    <w:rsid w:val="00E93792"/>
    <w:rsid w:val="00E94063"/>
    <w:rsid w:val="00E95356"/>
    <w:rsid w:val="00E96B65"/>
    <w:rsid w:val="00EA348C"/>
    <w:rsid w:val="00EA37CC"/>
    <w:rsid w:val="00EA6F4F"/>
    <w:rsid w:val="00EB2BBA"/>
    <w:rsid w:val="00EB3F97"/>
    <w:rsid w:val="00EB7239"/>
    <w:rsid w:val="00EC2999"/>
    <w:rsid w:val="00EC3495"/>
    <w:rsid w:val="00EC39C3"/>
    <w:rsid w:val="00EC449D"/>
    <w:rsid w:val="00EC6052"/>
    <w:rsid w:val="00EC6C8D"/>
    <w:rsid w:val="00EC737E"/>
    <w:rsid w:val="00EC7954"/>
    <w:rsid w:val="00ED1260"/>
    <w:rsid w:val="00ED565F"/>
    <w:rsid w:val="00ED7D00"/>
    <w:rsid w:val="00EE0200"/>
    <w:rsid w:val="00EE06CF"/>
    <w:rsid w:val="00EE0CB6"/>
    <w:rsid w:val="00EF27C3"/>
    <w:rsid w:val="00EF3C0B"/>
    <w:rsid w:val="00EF5F63"/>
    <w:rsid w:val="00F001F3"/>
    <w:rsid w:val="00F00A9D"/>
    <w:rsid w:val="00F02C23"/>
    <w:rsid w:val="00F04558"/>
    <w:rsid w:val="00F05D20"/>
    <w:rsid w:val="00F103C8"/>
    <w:rsid w:val="00F179C2"/>
    <w:rsid w:val="00F20A94"/>
    <w:rsid w:val="00F21FEF"/>
    <w:rsid w:val="00F22BAC"/>
    <w:rsid w:val="00F256A8"/>
    <w:rsid w:val="00F31D0D"/>
    <w:rsid w:val="00F31F34"/>
    <w:rsid w:val="00F34040"/>
    <w:rsid w:val="00F3628E"/>
    <w:rsid w:val="00F365B7"/>
    <w:rsid w:val="00F41596"/>
    <w:rsid w:val="00F427D3"/>
    <w:rsid w:val="00F42FFE"/>
    <w:rsid w:val="00F43286"/>
    <w:rsid w:val="00F45B46"/>
    <w:rsid w:val="00F50117"/>
    <w:rsid w:val="00F56B23"/>
    <w:rsid w:val="00F578ED"/>
    <w:rsid w:val="00F60EC7"/>
    <w:rsid w:val="00F61D8E"/>
    <w:rsid w:val="00F63148"/>
    <w:rsid w:val="00F64653"/>
    <w:rsid w:val="00F65BE4"/>
    <w:rsid w:val="00F66762"/>
    <w:rsid w:val="00F67125"/>
    <w:rsid w:val="00F73DCC"/>
    <w:rsid w:val="00F7440D"/>
    <w:rsid w:val="00F75752"/>
    <w:rsid w:val="00F75AE9"/>
    <w:rsid w:val="00F76666"/>
    <w:rsid w:val="00F77142"/>
    <w:rsid w:val="00F808CD"/>
    <w:rsid w:val="00F817FA"/>
    <w:rsid w:val="00F834C2"/>
    <w:rsid w:val="00F84E82"/>
    <w:rsid w:val="00F8554E"/>
    <w:rsid w:val="00F86F51"/>
    <w:rsid w:val="00F9210D"/>
    <w:rsid w:val="00F95771"/>
    <w:rsid w:val="00F95F08"/>
    <w:rsid w:val="00F978F6"/>
    <w:rsid w:val="00FA0D46"/>
    <w:rsid w:val="00FA1C01"/>
    <w:rsid w:val="00FA2650"/>
    <w:rsid w:val="00FA7795"/>
    <w:rsid w:val="00FA78CC"/>
    <w:rsid w:val="00FA7F6A"/>
    <w:rsid w:val="00FB1589"/>
    <w:rsid w:val="00FB3D23"/>
    <w:rsid w:val="00FB534E"/>
    <w:rsid w:val="00FB535E"/>
    <w:rsid w:val="00FB5C62"/>
    <w:rsid w:val="00FB6A33"/>
    <w:rsid w:val="00FB7D95"/>
    <w:rsid w:val="00FC2FDE"/>
    <w:rsid w:val="00FC37D2"/>
    <w:rsid w:val="00FC3A8A"/>
    <w:rsid w:val="00FC5460"/>
    <w:rsid w:val="00FD0E31"/>
    <w:rsid w:val="00FD3805"/>
    <w:rsid w:val="00FD509F"/>
    <w:rsid w:val="00FD57E3"/>
    <w:rsid w:val="00FD6F67"/>
    <w:rsid w:val="00FD7DE7"/>
    <w:rsid w:val="00FE2082"/>
    <w:rsid w:val="00FE3346"/>
    <w:rsid w:val="00FE5333"/>
    <w:rsid w:val="00FE5D03"/>
    <w:rsid w:val="00FE6693"/>
    <w:rsid w:val="00FF1198"/>
    <w:rsid w:val="00FF2964"/>
    <w:rsid w:val="00FF6C25"/>
    <w:rsid w:val="00FF7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8">
      <o:colormenu v:ext="edit" fillcolor="none" strokecolor="none [3212]"/>
    </o:shapedefaults>
    <o:shapelayout v:ext="edit">
      <o:idmap v:ext="edit" data="1,124"/>
      <o:rules v:ext="edit">
        <o:r id="V:Rule25" type="connector" idref="#_x0000_s1470"/>
        <o:r id="V:Rule26" type="connector" idref="#_x0000_s1410"/>
        <o:r id="V:Rule27" type="connector" idref="#_x0000_s1692"/>
        <o:r id="V:Rule28" type="connector" idref="#_x0000_s1444"/>
        <o:r id="V:Rule29" type="connector" idref="#_x0000_s1411"/>
        <o:r id="V:Rule30" type="connector" idref="#_x0000_s1426"/>
        <o:r id="V:Rule31" type="connector" idref="#_x0000_s1414"/>
        <o:r id="V:Rule32" type="connector" idref="#_x0000_s1461"/>
        <o:r id="V:Rule33" type="connector" idref="#_x0000_s1423"/>
        <o:r id="V:Rule34" type="connector" idref="#_x0000_s1416"/>
        <o:r id="V:Rule35" type="connector" idref="#_x0000_s1412"/>
        <o:r id="V:Rule36" type="connector" idref="#_x0000_s1446"/>
        <o:r id="V:Rule37" type="connector" idref="#_x0000_s1413"/>
        <o:r id="V:Rule38" type="connector" idref="#_x0000_s1442"/>
        <o:r id="V:Rule39" type="connector" idref="#_x0000_s1417"/>
        <o:r id="V:Rule40" type="connector" idref="#_x0000_s1459"/>
        <o:r id="V:Rule41" type="connector" idref="#_x0000_s1443"/>
        <o:r id="V:Rule42" type="connector" idref="#_x0000_s1551"/>
        <o:r id="V:Rule43" type="connector" idref="#_x0000_s1424"/>
        <o:r id="V:Rule44" type="connector" idref="#_x0000_s1465"/>
        <o:r id="V:Rule45" type="connector" idref="#_x0000_s1453"/>
        <o:r id="V:Rule46" type="connector" idref="#_x0000_s1415"/>
        <o:r id="V:Rule47" type="connector" idref="#_x0000_s1458"/>
        <o:r id="V:Rule48" type="connector" idref="#_x0000_s1553"/>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C75"/>
    <w:pPr>
      <w:spacing w:after="0" w:line="240" w:lineRule="auto"/>
    </w:pPr>
    <w:rPr>
      <w:rFonts w:ascii="Times New Roman" w:eastAsia="Times New Roman" w:hAnsi="Times New Roman" w:cs="Times New Roman"/>
      <w:sz w:val="20"/>
      <w:szCs w:val="20"/>
    </w:rPr>
  </w:style>
  <w:style w:type="paragraph" w:styleId="Heading3">
    <w:name w:val="heading 3"/>
    <w:basedOn w:val="Normal"/>
    <w:link w:val="Heading3Char"/>
    <w:uiPriority w:val="9"/>
    <w:qFormat/>
    <w:rsid w:val="000D34CE"/>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C75"/>
    <w:pPr>
      <w:tabs>
        <w:tab w:val="center" w:pos="4320"/>
        <w:tab w:val="right" w:pos="8640"/>
      </w:tabs>
    </w:pPr>
  </w:style>
  <w:style w:type="character" w:customStyle="1" w:styleId="HeaderChar">
    <w:name w:val="Header Char"/>
    <w:basedOn w:val="DefaultParagraphFont"/>
    <w:link w:val="Header"/>
    <w:rsid w:val="00703C75"/>
    <w:rPr>
      <w:rFonts w:ascii="Times New Roman" w:eastAsia="Times New Roman" w:hAnsi="Times New Roman" w:cs="Times New Roman"/>
      <w:sz w:val="20"/>
      <w:szCs w:val="20"/>
    </w:rPr>
  </w:style>
  <w:style w:type="character" w:styleId="PageNumber">
    <w:name w:val="page number"/>
    <w:basedOn w:val="DefaultParagraphFont"/>
    <w:rsid w:val="00703C75"/>
  </w:style>
  <w:style w:type="paragraph" w:styleId="Footer">
    <w:name w:val="footer"/>
    <w:basedOn w:val="Normal"/>
    <w:link w:val="FooterChar"/>
    <w:rsid w:val="00703C75"/>
    <w:pPr>
      <w:tabs>
        <w:tab w:val="center" w:pos="4320"/>
        <w:tab w:val="right" w:pos="8640"/>
      </w:tabs>
    </w:pPr>
  </w:style>
  <w:style w:type="character" w:customStyle="1" w:styleId="FooterChar">
    <w:name w:val="Footer Char"/>
    <w:basedOn w:val="DefaultParagraphFont"/>
    <w:link w:val="Footer"/>
    <w:rsid w:val="00703C75"/>
    <w:rPr>
      <w:rFonts w:ascii="Times New Roman" w:eastAsia="Times New Roman" w:hAnsi="Times New Roman" w:cs="Times New Roman"/>
      <w:sz w:val="20"/>
      <w:szCs w:val="20"/>
    </w:rPr>
  </w:style>
  <w:style w:type="table" w:styleId="TableGrid">
    <w:name w:val="Table Grid"/>
    <w:basedOn w:val="TableNormal"/>
    <w:uiPriority w:val="59"/>
    <w:rsid w:val="00703C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2D28"/>
    <w:pPr>
      <w:ind w:left="720"/>
      <w:contextualSpacing/>
    </w:pPr>
  </w:style>
  <w:style w:type="paragraph" w:styleId="BodyText">
    <w:name w:val="Body Text"/>
    <w:basedOn w:val="Normal"/>
    <w:link w:val="BodyTextChar"/>
    <w:rsid w:val="00BF0331"/>
    <w:pPr>
      <w:spacing w:line="360" w:lineRule="auto"/>
      <w:jc w:val="both"/>
    </w:pPr>
    <w:rPr>
      <w:sz w:val="24"/>
      <w:szCs w:val="24"/>
    </w:rPr>
  </w:style>
  <w:style w:type="character" w:customStyle="1" w:styleId="BodyTextChar">
    <w:name w:val="Body Text Char"/>
    <w:basedOn w:val="DefaultParagraphFont"/>
    <w:link w:val="BodyText"/>
    <w:rsid w:val="00BF0331"/>
    <w:rPr>
      <w:rFonts w:ascii="Times New Roman" w:eastAsia="Times New Roman" w:hAnsi="Times New Roman" w:cs="Times New Roman"/>
      <w:sz w:val="24"/>
      <w:szCs w:val="24"/>
    </w:rPr>
  </w:style>
  <w:style w:type="table" w:customStyle="1" w:styleId="LightShading1">
    <w:name w:val="Light Shading1"/>
    <w:basedOn w:val="TableNormal"/>
    <w:uiPriority w:val="60"/>
    <w:rsid w:val="00550DEF"/>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3">
    <w:name w:val="Body Text Indent 3"/>
    <w:basedOn w:val="Normal"/>
    <w:link w:val="BodyTextIndent3Char"/>
    <w:uiPriority w:val="99"/>
    <w:unhideWhenUsed/>
    <w:rsid w:val="00644AAD"/>
    <w:pPr>
      <w:spacing w:after="120" w:line="276" w:lineRule="auto"/>
      <w:ind w:left="360"/>
    </w:pPr>
    <w:rPr>
      <w:rFonts w:asciiTheme="minorHAnsi" w:eastAsiaTheme="minorHAnsi" w:hAnsiTheme="minorHAnsi" w:cstheme="minorBidi"/>
      <w:sz w:val="16"/>
      <w:szCs w:val="16"/>
      <w:lang w:val="id-ID"/>
    </w:rPr>
  </w:style>
  <w:style w:type="character" w:customStyle="1" w:styleId="BodyTextIndent3Char">
    <w:name w:val="Body Text Indent 3 Char"/>
    <w:basedOn w:val="DefaultParagraphFont"/>
    <w:link w:val="BodyTextIndent3"/>
    <w:uiPriority w:val="99"/>
    <w:rsid w:val="00644AAD"/>
    <w:rPr>
      <w:sz w:val="16"/>
      <w:szCs w:val="16"/>
      <w:lang w:val="id-ID"/>
    </w:rPr>
  </w:style>
  <w:style w:type="paragraph" w:styleId="BalloonText">
    <w:name w:val="Balloon Text"/>
    <w:basedOn w:val="Normal"/>
    <w:link w:val="BalloonTextChar"/>
    <w:uiPriority w:val="99"/>
    <w:semiHidden/>
    <w:unhideWhenUsed/>
    <w:rsid w:val="002624B6"/>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2624B6"/>
    <w:rPr>
      <w:rFonts w:ascii="Tahoma" w:hAnsi="Tahoma" w:cs="Tahoma"/>
      <w:sz w:val="16"/>
      <w:szCs w:val="16"/>
      <w:lang w:val="id-ID"/>
    </w:rPr>
  </w:style>
  <w:style w:type="character" w:customStyle="1" w:styleId="Heading3Char">
    <w:name w:val="Heading 3 Char"/>
    <w:basedOn w:val="DefaultParagraphFont"/>
    <w:link w:val="Heading3"/>
    <w:uiPriority w:val="9"/>
    <w:rsid w:val="000D34CE"/>
    <w:rPr>
      <w:rFonts w:ascii="Times New Roman" w:eastAsia="Times New Roman" w:hAnsi="Times New Roman" w:cs="Times New Roman"/>
      <w:b/>
      <w:bCs/>
      <w:sz w:val="27"/>
      <w:szCs w:val="27"/>
      <w:lang w:val="id-ID" w:eastAsia="id-ID"/>
    </w:rPr>
  </w:style>
  <w:style w:type="character" w:styleId="Hyperlink">
    <w:name w:val="Hyperlink"/>
    <w:basedOn w:val="DefaultParagraphFont"/>
    <w:uiPriority w:val="99"/>
    <w:unhideWhenUsed/>
    <w:rsid w:val="000D34CE"/>
    <w:rPr>
      <w:color w:val="0000FF" w:themeColor="hyperlink"/>
      <w:u w:val="single"/>
    </w:rPr>
  </w:style>
  <w:style w:type="character" w:customStyle="1" w:styleId="teks">
    <w:name w:val="teks"/>
    <w:basedOn w:val="DefaultParagraphFont"/>
    <w:rsid w:val="00D64F48"/>
  </w:style>
  <w:style w:type="paragraph" w:styleId="NormalWeb">
    <w:name w:val="Normal (Web)"/>
    <w:basedOn w:val="Normal"/>
    <w:uiPriority w:val="99"/>
    <w:unhideWhenUsed/>
    <w:rsid w:val="00B6361A"/>
    <w:pPr>
      <w:spacing w:before="100" w:beforeAutospacing="1" w:after="100" w:afterAutospacing="1"/>
    </w:pPr>
    <w:rPr>
      <w:sz w:val="24"/>
      <w:szCs w:val="24"/>
    </w:rPr>
  </w:style>
  <w:style w:type="character" w:styleId="Strong">
    <w:name w:val="Strong"/>
    <w:basedOn w:val="DefaultParagraphFont"/>
    <w:uiPriority w:val="22"/>
    <w:qFormat/>
    <w:rsid w:val="00B6361A"/>
    <w:rPr>
      <w:b/>
      <w:bCs/>
    </w:rPr>
  </w:style>
  <w:style w:type="paragraph" w:customStyle="1" w:styleId="Default">
    <w:name w:val="Default"/>
    <w:rsid w:val="005066B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612363"/>
    <w:rPr>
      <w:i/>
      <w:iCs/>
    </w:rPr>
  </w:style>
  <w:style w:type="character" w:styleId="PlaceholderText">
    <w:name w:val="Placeholder Text"/>
    <w:basedOn w:val="DefaultParagraphFont"/>
    <w:uiPriority w:val="99"/>
    <w:semiHidden/>
    <w:rsid w:val="00B0388A"/>
    <w:rPr>
      <w:color w:val="808080"/>
    </w:rPr>
  </w:style>
  <w:style w:type="character" w:styleId="FollowedHyperlink">
    <w:name w:val="FollowedHyperlink"/>
    <w:basedOn w:val="DefaultParagraphFont"/>
    <w:uiPriority w:val="99"/>
    <w:semiHidden/>
    <w:unhideWhenUsed/>
    <w:rsid w:val="00720616"/>
    <w:rPr>
      <w:color w:val="800080" w:themeColor="followedHyperlink"/>
      <w:u w:val="single"/>
    </w:rPr>
  </w:style>
  <w:style w:type="character" w:customStyle="1" w:styleId="fullpost">
    <w:name w:val="fullpost"/>
    <w:basedOn w:val="DefaultParagraphFont"/>
    <w:rsid w:val="0025339F"/>
  </w:style>
  <w:style w:type="character" w:styleId="FootnoteReference">
    <w:name w:val="footnote reference"/>
    <w:basedOn w:val="DefaultParagraphFont"/>
    <w:semiHidden/>
    <w:rsid w:val="00EC795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52.wmf"/><Relationship Id="rId21" Type="http://schemas.openxmlformats.org/officeDocument/2006/relationships/hyperlink" Target="https://id.wikipedia.org/wiki/Nasi" TargetMode="External"/><Relationship Id="rId42" Type="http://schemas.openxmlformats.org/officeDocument/2006/relationships/image" Target="media/image15.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oleObject" Target="embeddings/oleObject51.bin"/><Relationship Id="rId138" Type="http://schemas.openxmlformats.org/officeDocument/2006/relationships/image" Target="media/image62.wmf"/><Relationship Id="rId154" Type="http://schemas.openxmlformats.org/officeDocument/2006/relationships/oleObject" Target="embeddings/oleObject62.bin"/><Relationship Id="rId159" Type="http://schemas.openxmlformats.org/officeDocument/2006/relationships/oleObject" Target="embeddings/oleObject65.bin"/><Relationship Id="rId175" Type="http://schemas.openxmlformats.org/officeDocument/2006/relationships/chart" Target="charts/chart7.xml"/><Relationship Id="rId170" Type="http://schemas.openxmlformats.org/officeDocument/2006/relationships/image" Target="media/image77.wmf"/><Relationship Id="rId16" Type="http://schemas.openxmlformats.org/officeDocument/2006/relationships/hyperlink" Target="https://id.wikipedia.org/wiki/Warung" TargetMode="External"/><Relationship Id="rId107" Type="http://schemas.openxmlformats.org/officeDocument/2006/relationships/oleObject" Target="embeddings/oleObject37.bin"/><Relationship Id="rId11" Type="http://schemas.openxmlformats.org/officeDocument/2006/relationships/image" Target="media/image4.png"/><Relationship Id="rId32" Type="http://schemas.openxmlformats.org/officeDocument/2006/relationships/hyperlink" Target="http://wahyuelysapurnamasarii.blogspot.com/" TargetMode="External"/><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23.bin"/><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48.bin"/><Relationship Id="rId144" Type="http://schemas.openxmlformats.org/officeDocument/2006/relationships/image" Target="media/image65.wmf"/><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31.bin"/><Relationship Id="rId160" Type="http://schemas.openxmlformats.org/officeDocument/2006/relationships/image" Target="media/image72.wmf"/><Relationship Id="rId165" Type="http://schemas.openxmlformats.org/officeDocument/2006/relationships/oleObject" Target="embeddings/oleObject68.bin"/><Relationship Id="rId181" Type="http://schemas.openxmlformats.org/officeDocument/2006/relationships/theme" Target="theme/theme1.xml"/><Relationship Id="rId22" Type="http://schemas.openxmlformats.org/officeDocument/2006/relationships/hyperlink" Target="https://id.wikipedia.org/wiki/Lontong" TargetMode="External"/><Relationship Id="rId27" Type="http://schemas.openxmlformats.org/officeDocument/2006/relationships/chart" Target="charts/chart2.xml"/><Relationship Id="rId43" Type="http://schemas.openxmlformats.org/officeDocument/2006/relationships/oleObject" Target="embeddings/oleObject5.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18.bin"/><Relationship Id="rId113" Type="http://schemas.openxmlformats.org/officeDocument/2006/relationships/image" Target="media/image50.wmf"/><Relationship Id="rId118" Type="http://schemas.openxmlformats.org/officeDocument/2006/relationships/oleObject" Target="embeddings/oleObject43.bin"/><Relationship Id="rId134" Type="http://schemas.openxmlformats.org/officeDocument/2006/relationships/image" Target="media/image60.wmf"/><Relationship Id="rId139" Type="http://schemas.openxmlformats.org/officeDocument/2006/relationships/oleObject" Target="embeddings/oleObject54.bin"/><Relationship Id="rId80" Type="http://schemas.openxmlformats.org/officeDocument/2006/relationships/image" Target="media/image34.wmf"/><Relationship Id="rId85" Type="http://schemas.openxmlformats.org/officeDocument/2006/relationships/oleObject" Target="embeddings/oleObject26.bin"/><Relationship Id="rId150" Type="http://schemas.openxmlformats.org/officeDocument/2006/relationships/oleObject" Target="embeddings/oleObject60.bin"/><Relationship Id="rId155" Type="http://schemas.openxmlformats.org/officeDocument/2006/relationships/image" Target="media/image70.wmf"/><Relationship Id="rId171" Type="http://schemas.openxmlformats.org/officeDocument/2006/relationships/oleObject" Target="embeddings/oleObject71.bin"/><Relationship Id="rId176" Type="http://schemas.openxmlformats.org/officeDocument/2006/relationships/chart" Target="charts/chart8.xml"/><Relationship Id="rId12" Type="http://schemas.openxmlformats.org/officeDocument/2006/relationships/image" Target="media/image5.emf"/><Relationship Id="rId17" Type="http://schemas.openxmlformats.org/officeDocument/2006/relationships/hyperlink" Target="https://id.wikipedia.org/wiki/Restoran" TargetMode="External"/><Relationship Id="rId33" Type="http://schemas.openxmlformats.org/officeDocument/2006/relationships/image" Target="media/image10.png"/><Relationship Id="rId38" Type="http://schemas.openxmlformats.org/officeDocument/2006/relationships/image" Target="media/image13.wmf"/><Relationship Id="rId59" Type="http://schemas.openxmlformats.org/officeDocument/2006/relationships/oleObject" Target="embeddings/oleObject13.bin"/><Relationship Id="rId103" Type="http://schemas.openxmlformats.org/officeDocument/2006/relationships/oleObject" Target="embeddings/oleObject35.bin"/><Relationship Id="rId108" Type="http://schemas.openxmlformats.org/officeDocument/2006/relationships/image" Target="media/image48.wmf"/><Relationship Id="rId124" Type="http://schemas.openxmlformats.org/officeDocument/2006/relationships/oleObject" Target="embeddings/oleObject46.bin"/><Relationship Id="rId129" Type="http://schemas.openxmlformats.org/officeDocument/2006/relationships/image" Target="media/image58.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42.wmf"/><Relationship Id="rId140" Type="http://schemas.openxmlformats.org/officeDocument/2006/relationships/image" Target="media/image63.wmf"/><Relationship Id="rId145" Type="http://schemas.openxmlformats.org/officeDocument/2006/relationships/oleObject" Target="embeddings/oleObject57.bin"/><Relationship Id="rId161" Type="http://schemas.openxmlformats.org/officeDocument/2006/relationships/oleObject" Target="embeddings/oleObject66.bin"/><Relationship Id="rId166"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d.wikipedia.org/wiki/Ketupat" TargetMode="External"/><Relationship Id="rId28" Type="http://schemas.openxmlformats.org/officeDocument/2006/relationships/chart" Target="charts/chart3.xml"/><Relationship Id="rId49" Type="http://schemas.openxmlformats.org/officeDocument/2006/relationships/oleObject" Target="embeddings/oleObject8.bin"/><Relationship Id="rId114" Type="http://schemas.openxmlformats.org/officeDocument/2006/relationships/oleObject" Target="embeddings/oleObject41.bin"/><Relationship Id="rId119" Type="http://schemas.openxmlformats.org/officeDocument/2006/relationships/image" Target="media/image53.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16.bin"/><Relationship Id="rId81" Type="http://schemas.openxmlformats.org/officeDocument/2006/relationships/oleObject" Target="embeddings/oleObject24.bin"/><Relationship Id="rId86" Type="http://schemas.openxmlformats.org/officeDocument/2006/relationships/image" Target="media/image37.wmf"/><Relationship Id="rId130" Type="http://schemas.openxmlformats.org/officeDocument/2006/relationships/oleObject" Target="embeddings/oleObject49.bin"/><Relationship Id="rId135" Type="http://schemas.openxmlformats.org/officeDocument/2006/relationships/oleObject" Target="embeddings/oleObject52.bin"/><Relationship Id="rId151" Type="http://schemas.openxmlformats.org/officeDocument/2006/relationships/image" Target="media/image68.wmf"/><Relationship Id="rId156" Type="http://schemas.openxmlformats.org/officeDocument/2006/relationships/oleObject" Target="embeddings/oleObject63.bin"/><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oleObject" Target="embeddings/oleObject72.bin"/><Relationship Id="rId18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yperlink" Target="https://id.wikipedia.org/wiki/Daging" TargetMode="External"/><Relationship Id="rId39" Type="http://schemas.openxmlformats.org/officeDocument/2006/relationships/oleObject" Target="embeddings/oleObject3.bin"/><Relationship Id="rId109" Type="http://schemas.openxmlformats.org/officeDocument/2006/relationships/oleObject" Target="embeddings/oleObject38.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1.bin"/><Relationship Id="rId76" Type="http://schemas.openxmlformats.org/officeDocument/2006/relationships/image" Target="media/image32.wmf"/><Relationship Id="rId97" Type="http://schemas.openxmlformats.org/officeDocument/2006/relationships/oleObject" Target="embeddings/oleObject32.bin"/><Relationship Id="rId104" Type="http://schemas.openxmlformats.org/officeDocument/2006/relationships/image" Target="media/image46.wmf"/><Relationship Id="rId120" Type="http://schemas.openxmlformats.org/officeDocument/2006/relationships/oleObject" Target="embeddings/oleObject44.bin"/><Relationship Id="rId125" Type="http://schemas.openxmlformats.org/officeDocument/2006/relationships/image" Target="media/image56.wmf"/><Relationship Id="rId141" Type="http://schemas.openxmlformats.org/officeDocument/2006/relationships/oleObject" Target="embeddings/oleObject55.bin"/><Relationship Id="rId146" Type="http://schemas.openxmlformats.org/officeDocument/2006/relationships/oleObject" Target="embeddings/oleObject58.bin"/><Relationship Id="rId167"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0.wmf"/><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8.png"/><Relationship Id="rId40" Type="http://schemas.openxmlformats.org/officeDocument/2006/relationships/image" Target="media/image14.wmf"/><Relationship Id="rId45" Type="http://schemas.openxmlformats.org/officeDocument/2006/relationships/oleObject" Target="embeddings/oleObject6.bin"/><Relationship Id="rId66" Type="http://schemas.openxmlformats.org/officeDocument/2006/relationships/image" Target="media/image27.wmf"/><Relationship Id="rId87" Type="http://schemas.openxmlformats.org/officeDocument/2006/relationships/oleObject" Target="embeddings/oleObject27.bin"/><Relationship Id="rId110" Type="http://schemas.openxmlformats.org/officeDocument/2006/relationships/oleObject" Target="embeddings/oleObject39.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image" Target="media/image61.wmf"/><Relationship Id="rId157" Type="http://schemas.openxmlformats.org/officeDocument/2006/relationships/image" Target="media/image71.wmf"/><Relationship Id="rId178" Type="http://schemas.openxmlformats.org/officeDocument/2006/relationships/header" Target="header2.xml"/><Relationship Id="rId61" Type="http://schemas.openxmlformats.org/officeDocument/2006/relationships/oleObject" Target="embeddings/oleObject14.bin"/><Relationship Id="rId82" Type="http://schemas.openxmlformats.org/officeDocument/2006/relationships/image" Target="media/image35.wmf"/><Relationship Id="rId152" Type="http://schemas.openxmlformats.org/officeDocument/2006/relationships/oleObject" Target="embeddings/oleObject61.bin"/><Relationship Id="rId173" Type="http://schemas.openxmlformats.org/officeDocument/2006/relationships/chart" Target="charts/chart5.xml"/><Relationship Id="rId19" Type="http://schemas.openxmlformats.org/officeDocument/2006/relationships/hyperlink" Target="https://id.wikipedia.org/wiki/Kecap_manis" TargetMode="External"/><Relationship Id="rId14" Type="http://schemas.openxmlformats.org/officeDocument/2006/relationships/image" Target="media/image7.png"/><Relationship Id="rId30" Type="http://schemas.openxmlformats.org/officeDocument/2006/relationships/hyperlink" Target="http://menonthenet.blogspot.co.id/2013/01/%20bahan-kemasan-plastik.html" TargetMode="External"/><Relationship Id="rId35" Type="http://schemas.openxmlformats.org/officeDocument/2006/relationships/oleObject" Target="embeddings/oleObject1.bin"/><Relationship Id="rId56" Type="http://schemas.openxmlformats.org/officeDocument/2006/relationships/image" Target="media/image22.wmf"/><Relationship Id="rId77" Type="http://schemas.openxmlformats.org/officeDocument/2006/relationships/oleObject" Target="embeddings/oleObject22.bin"/><Relationship Id="rId100" Type="http://schemas.openxmlformats.org/officeDocument/2006/relationships/image" Target="media/image44.wmf"/><Relationship Id="rId105" Type="http://schemas.openxmlformats.org/officeDocument/2006/relationships/oleObject" Target="embeddings/oleObject36.bin"/><Relationship Id="rId126" Type="http://schemas.openxmlformats.org/officeDocument/2006/relationships/oleObject" Target="embeddings/oleObject47.bin"/><Relationship Id="rId147" Type="http://schemas.openxmlformats.org/officeDocument/2006/relationships/image" Target="media/image66.wmf"/><Relationship Id="rId168" Type="http://schemas.openxmlformats.org/officeDocument/2006/relationships/image" Target="media/image76.wmf"/><Relationship Id="rId8" Type="http://schemas.openxmlformats.org/officeDocument/2006/relationships/image" Target="media/image1.emf"/><Relationship Id="rId51" Type="http://schemas.openxmlformats.org/officeDocument/2006/relationships/oleObject" Target="embeddings/oleObject9.bin"/><Relationship Id="rId72" Type="http://schemas.openxmlformats.org/officeDocument/2006/relationships/image" Target="media/image30.wmf"/><Relationship Id="rId93" Type="http://schemas.openxmlformats.org/officeDocument/2006/relationships/oleObject" Target="embeddings/oleObject30.bin"/><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oleObject" Target="embeddings/oleObject67.bin"/><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17.wmf"/><Relationship Id="rId67" Type="http://schemas.openxmlformats.org/officeDocument/2006/relationships/oleObject" Target="embeddings/oleObject17.bin"/><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oleObject" Target="embeddings/oleObject64.bin"/><Relationship Id="rId20" Type="http://schemas.openxmlformats.org/officeDocument/2006/relationships/hyperlink" Target="https://id.wikipedia.org/wiki/Bumbu_kacang" TargetMode="External"/><Relationship Id="rId41" Type="http://schemas.openxmlformats.org/officeDocument/2006/relationships/oleObject" Target="embeddings/oleObject4.bin"/><Relationship Id="rId62" Type="http://schemas.openxmlformats.org/officeDocument/2006/relationships/image" Target="media/image25.wmf"/><Relationship Id="rId83" Type="http://schemas.openxmlformats.org/officeDocument/2006/relationships/oleObject" Target="embeddings/oleObject25.bin"/><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oleObject" Target="embeddings/oleObject50.bin"/><Relationship Id="rId153" Type="http://schemas.openxmlformats.org/officeDocument/2006/relationships/image" Target="media/image69.wmf"/><Relationship Id="rId174" Type="http://schemas.openxmlformats.org/officeDocument/2006/relationships/chart" Target="charts/chart6.xml"/><Relationship Id="rId179" Type="http://schemas.openxmlformats.org/officeDocument/2006/relationships/footer" Target="footer1.xml"/><Relationship Id="rId15" Type="http://schemas.openxmlformats.org/officeDocument/2006/relationships/hyperlink" Target="https://id.wikipedia.org/wiki/Pedagang_kaki_lima" TargetMode="External"/><Relationship Id="rId36" Type="http://schemas.openxmlformats.org/officeDocument/2006/relationships/image" Target="media/image12.wmf"/><Relationship Id="rId57" Type="http://schemas.openxmlformats.org/officeDocument/2006/relationships/oleObject" Target="embeddings/oleObject12.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image" Target="media/image3.jpeg"/><Relationship Id="rId31" Type="http://schemas.openxmlformats.org/officeDocument/2006/relationships/hyperlink" Target="http://Ariestiani.pengemasanpangan.blogspot.com" TargetMode="External"/><Relationship Id="rId52" Type="http://schemas.openxmlformats.org/officeDocument/2006/relationships/image" Target="media/image20.wmf"/><Relationship Id="rId73" Type="http://schemas.openxmlformats.org/officeDocument/2006/relationships/oleObject" Target="embeddings/oleObject20.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5.bin"/><Relationship Id="rId143" Type="http://schemas.openxmlformats.org/officeDocument/2006/relationships/oleObject" Target="embeddings/oleObject56.bin"/><Relationship Id="rId148" Type="http://schemas.openxmlformats.org/officeDocument/2006/relationships/oleObject" Target="embeddings/oleObject59.bin"/><Relationship Id="rId164" Type="http://schemas.openxmlformats.org/officeDocument/2006/relationships/image" Target="media/image74.wmf"/><Relationship Id="rId169" Type="http://schemas.openxmlformats.org/officeDocument/2006/relationships/oleObject" Target="embeddings/oleObject70.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5</c:v>
                </c:pt>
              </c:strCache>
            </c:strRef>
          </c:tx>
          <c:spPr>
            <a:ln>
              <a:noFill/>
            </a:ln>
          </c:spPr>
          <c:trendline>
            <c:trendlineType val="linear"/>
            <c:dispRSqr val="1"/>
            <c:dispEq val="1"/>
            <c:trendlineLbl>
              <c:layout>
                <c:manualLayout>
                  <c:x val="-0.10074015549518572"/>
                  <c:y val="0.13565527191555343"/>
                </c:manualLayout>
              </c:layout>
              <c:tx>
                <c:rich>
                  <a:bodyPr/>
                  <a:lstStyle/>
                  <a:p>
                    <a:pPr>
                      <a:defRPr/>
                    </a:pPr>
                    <a:r>
                      <a:rPr lang="en-US" baseline="0"/>
                      <a:t>y = 0.127x + 2.166
R² = 0.968</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2.23</c:v>
                </c:pt>
                <c:pt idx="1">
                  <c:v>2.2400000000000002</c:v>
                </c:pt>
                <c:pt idx="2">
                  <c:v>2.3699999999999997</c:v>
                </c:pt>
                <c:pt idx="3">
                  <c:v>2.5499999999999998</c:v>
                </c:pt>
                <c:pt idx="4">
                  <c:v>2.71</c:v>
                </c:pt>
              </c:numCache>
            </c:numRef>
          </c:val>
        </c:ser>
        <c:ser>
          <c:idx val="1"/>
          <c:order val="1"/>
          <c:tx>
            <c:strRef>
              <c:f>Sheet1!$C$1</c:f>
              <c:strCache>
                <c:ptCount val="1"/>
                <c:pt idx="0">
                  <c:v>25</c:v>
                </c:pt>
              </c:strCache>
            </c:strRef>
          </c:tx>
          <c:spPr>
            <a:ln>
              <a:noFill/>
            </a:ln>
          </c:spPr>
          <c:trendline>
            <c:trendlineType val="linear"/>
            <c:dispRSqr val="1"/>
            <c:dispEq val="1"/>
            <c:trendlineLbl>
              <c:layout>
                <c:manualLayout>
                  <c:x val="0.10741058729060607"/>
                  <c:y val="1.7691695193243456E-2"/>
                </c:manualLayout>
              </c:layout>
              <c:tx>
                <c:rich>
                  <a:bodyPr/>
                  <a:lstStyle/>
                  <a:p>
                    <a:pPr>
                      <a:defRPr/>
                    </a:pPr>
                    <a:r>
                      <a:rPr lang="en-US" sz="1000" b="0" i="0" u="none" strike="noStrike" baseline="0"/>
                      <a:t>y = 0,253x + 2.182</a:t>
                    </a:r>
                    <a:r>
                      <a:rPr lang="en-US" baseline="0"/>
                      <a:t>
R² = </a:t>
                    </a:r>
                    <a:r>
                      <a:rPr lang="en-US" sz="1000" b="0" i="0" u="none" strike="noStrike" baseline="0"/>
                      <a:t>0.992</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2.23</c:v>
                </c:pt>
                <c:pt idx="1">
                  <c:v>2.36</c:v>
                </c:pt>
                <c:pt idx="2">
                  <c:v>2.68</c:v>
                </c:pt>
                <c:pt idx="3">
                  <c:v>2.9899999999999998</c:v>
                </c:pt>
                <c:pt idx="4">
                  <c:v>3.18</c:v>
                </c:pt>
              </c:numCache>
            </c:numRef>
          </c:val>
        </c:ser>
        <c:ser>
          <c:idx val="2"/>
          <c:order val="2"/>
          <c:tx>
            <c:strRef>
              <c:f>Sheet1!$D$1</c:f>
              <c:strCache>
                <c:ptCount val="1"/>
                <c:pt idx="0">
                  <c:v>30</c:v>
                </c:pt>
              </c:strCache>
            </c:strRef>
          </c:tx>
          <c:spPr>
            <a:ln>
              <a:noFill/>
            </a:ln>
          </c:spPr>
          <c:trendline>
            <c:trendlineType val="linear"/>
            <c:dispRSqr val="1"/>
            <c:dispEq val="1"/>
            <c:trendlineLbl>
              <c:layout>
                <c:manualLayout>
                  <c:x val="0.23331503705740786"/>
                  <c:y val="-3.7657123023840416E-2"/>
                </c:manualLayout>
              </c:layout>
              <c:tx>
                <c:rich>
                  <a:bodyPr/>
                  <a:lstStyle/>
                  <a:p>
                    <a:pPr>
                      <a:defRPr/>
                    </a:pPr>
                    <a:r>
                      <a:rPr lang="en-US" sz="1000" b="0" i="0" u="none" strike="noStrike" baseline="0"/>
                      <a:t>y = 0,305x+ 2.218</a:t>
                    </a:r>
                    <a:r>
                      <a:rPr lang="en-US" baseline="0"/>
                      <a:t>
R² = </a:t>
                    </a:r>
                    <a:r>
                      <a:rPr lang="en-US" sz="1000" b="0" i="0" u="none" strike="noStrike" baseline="0"/>
                      <a:t>0.983</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2.23</c:v>
                </c:pt>
                <c:pt idx="1">
                  <c:v>2.4699999999999998</c:v>
                </c:pt>
                <c:pt idx="2">
                  <c:v>2.8099999999999987</c:v>
                </c:pt>
                <c:pt idx="3">
                  <c:v>3.2800000000000002</c:v>
                </c:pt>
                <c:pt idx="4">
                  <c:v>3.55</c:v>
                </c:pt>
              </c:numCache>
            </c:numRef>
          </c:val>
        </c:ser>
        <c:ser>
          <c:idx val="3"/>
          <c:order val="3"/>
          <c:tx>
            <c:strRef>
              <c:f>Sheet1!$E$1</c:f>
              <c:strCache>
                <c:ptCount val="1"/>
                <c:pt idx="0">
                  <c:v>35</c:v>
                </c:pt>
              </c:strCache>
            </c:strRef>
          </c:tx>
          <c:spPr>
            <a:ln>
              <a:noFill/>
            </a:ln>
          </c:spPr>
          <c:trendline>
            <c:trendlineType val="linear"/>
            <c:dispRSqr val="1"/>
            <c:dispEq val="1"/>
            <c:trendlineLbl>
              <c:layout>
                <c:manualLayout>
                  <c:x val="-0.11948970263754218"/>
                  <c:y val="-8.3299872736308084E-4"/>
                </c:manualLayout>
              </c:layout>
              <c:tx>
                <c:rich>
                  <a:bodyPr/>
                  <a:lstStyle/>
                  <a:p>
                    <a:pPr>
                      <a:defRPr/>
                    </a:pPr>
                    <a:r>
                      <a:rPr lang="en-US" sz="1000" b="0" i="0" u="none" strike="noStrike" baseline="0"/>
                      <a:t>y = 0,407x + 2.236</a:t>
                    </a:r>
                    <a:r>
                      <a:rPr lang="en-US" baseline="0"/>
                      <a:t>
R² = </a:t>
                    </a:r>
                    <a:r>
                      <a:rPr lang="en-US" sz="1000" b="0" i="0" u="none" strike="noStrike" baseline="0"/>
                      <a:t>0.985</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2.23</c:v>
                </c:pt>
                <c:pt idx="1">
                  <c:v>2.54</c:v>
                </c:pt>
                <c:pt idx="2">
                  <c:v>3.24</c:v>
                </c:pt>
                <c:pt idx="3">
                  <c:v>3.4099999999999997</c:v>
                </c:pt>
                <c:pt idx="4">
                  <c:v>3.8299999999999987</c:v>
                </c:pt>
              </c:numCache>
            </c:numRef>
          </c:val>
        </c:ser>
        <c:marker val="1"/>
        <c:axId val="90644864"/>
        <c:axId val="90646784"/>
      </c:lineChart>
      <c:catAx>
        <c:axId val="90644864"/>
        <c:scaling>
          <c:orientation val="minMax"/>
        </c:scaling>
        <c:axPos val="b"/>
        <c:title>
          <c:tx>
            <c:rich>
              <a:bodyPr/>
              <a:lstStyle/>
              <a:p>
                <a:pPr>
                  <a:defRPr/>
                </a:pPr>
                <a:r>
                  <a:rPr lang="en-US"/>
                  <a:t>Lama</a:t>
                </a:r>
                <a:r>
                  <a:rPr lang="en-US" baseline="0"/>
                  <a:t> Penyimpanan (hari)</a:t>
                </a:r>
                <a:endParaRPr lang="en-US"/>
              </a:p>
            </c:rich>
          </c:tx>
        </c:title>
        <c:numFmt formatCode="General" sourceLinked="1"/>
        <c:tickLblPos val="nextTo"/>
        <c:crossAx val="90646784"/>
        <c:crosses val="autoZero"/>
        <c:auto val="1"/>
        <c:lblAlgn val="ctr"/>
        <c:lblOffset val="100"/>
      </c:catAx>
      <c:valAx>
        <c:axId val="90646784"/>
        <c:scaling>
          <c:orientation val="minMax"/>
        </c:scaling>
        <c:axPos val="l"/>
        <c:majorGridlines/>
        <c:title>
          <c:tx>
            <c:rich>
              <a:bodyPr rot="-5400000" vert="horz"/>
              <a:lstStyle/>
              <a:p>
                <a:pPr>
                  <a:defRPr/>
                </a:pPr>
                <a:r>
                  <a:rPr lang="en-US"/>
                  <a:t>Kadar FFA</a:t>
                </a:r>
              </a:p>
            </c:rich>
          </c:tx>
        </c:title>
        <c:numFmt formatCode="General" sourceLinked="1"/>
        <c:tickLblPos val="nextTo"/>
        <c:crossAx val="90644864"/>
        <c:crosses val="autoZero"/>
        <c:crossBetween val="between"/>
      </c:valAx>
    </c:plotArea>
    <c:legend>
      <c:legendPos val="r"/>
      <c:legendEntry>
        <c:idx val="8"/>
        <c:delete val="1"/>
      </c:legendEntry>
      <c:legendEntry>
        <c:idx val="9"/>
        <c:delete val="1"/>
      </c:legendEntry>
      <c:layout>
        <c:manualLayout>
          <c:xMode val="edge"/>
          <c:yMode val="edge"/>
          <c:x val="0.79965955030864788"/>
          <c:y val="0.25224004518881976"/>
          <c:w val="0.18521376369615244"/>
          <c:h val="0.62516554488597309"/>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Series 1</c:v>
                </c:pt>
              </c:strCache>
            </c:strRef>
          </c:tx>
          <c:spPr>
            <a:ln>
              <a:noFill/>
            </a:ln>
          </c:spPr>
          <c:trendline>
            <c:trendlineType val="linear"/>
            <c:dispRSqr val="1"/>
            <c:dispEq val="1"/>
            <c:trendlineLbl>
              <c:tx>
                <c:rich>
                  <a:bodyPr/>
                  <a:lstStyle/>
                  <a:p>
                    <a:pPr>
                      <a:defRPr/>
                    </a:pPr>
                    <a:r>
                      <a:rPr lang="en-US" baseline="0"/>
                      <a:t>y = -3178.929x + 9.348
R² = 0.992</a:t>
                    </a:r>
                    <a:endParaRPr lang="en-US"/>
                  </a:p>
                </c:rich>
              </c:tx>
              <c:numFmt formatCode="General" sourceLinked="0"/>
            </c:trendlineLbl>
          </c:trendline>
          <c:cat>
            <c:numRef>
              <c:f>Sheet1!$A$2:$A$5</c:f>
              <c:numCache>
                <c:formatCode>General</c:formatCode>
                <c:ptCount val="4"/>
                <c:pt idx="0">
                  <c:v>3.2470000000000779E-3</c:v>
                </c:pt>
                <c:pt idx="1">
                  <c:v>3.3000000000000052E-3</c:v>
                </c:pt>
                <c:pt idx="2">
                  <c:v>3.5600000000000536E-3</c:v>
                </c:pt>
                <c:pt idx="3">
                  <c:v>3.5969999999999999E-3</c:v>
                </c:pt>
              </c:numCache>
            </c:numRef>
          </c:cat>
          <c:val>
            <c:numRef>
              <c:f>Sheet1!$B$2:$B$5</c:f>
              <c:numCache>
                <c:formatCode>General</c:formatCode>
                <c:ptCount val="4"/>
                <c:pt idx="0">
                  <c:v>0.60100000000000064</c:v>
                </c:pt>
                <c:pt idx="1">
                  <c:v>-1.0640000000000001</c:v>
                </c:pt>
                <c:pt idx="2">
                  <c:v>-1.3740000000000001</c:v>
                </c:pt>
                <c:pt idx="3">
                  <c:v>-2.0630000000000002</c:v>
                </c:pt>
              </c:numCache>
            </c:numRef>
          </c:val>
        </c:ser>
        <c:marker val="1"/>
        <c:axId val="90668416"/>
        <c:axId val="90682880"/>
      </c:lineChart>
      <c:catAx>
        <c:axId val="90668416"/>
        <c:scaling>
          <c:orientation val="minMax"/>
        </c:scaling>
        <c:axPos val="b"/>
        <c:title>
          <c:tx>
            <c:rich>
              <a:bodyPr/>
              <a:lstStyle/>
              <a:p>
                <a:pPr>
                  <a:defRPr/>
                </a:pPr>
                <a:r>
                  <a:rPr lang="en-US"/>
                  <a:t>1/T</a:t>
                </a:r>
                <a:r>
                  <a:rPr lang="en-US" baseline="0"/>
                  <a:t> (K-1)</a:t>
                </a:r>
                <a:endParaRPr lang="en-US"/>
              </a:p>
            </c:rich>
          </c:tx>
        </c:title>
        <c:numFmt formatCode="General" sourceLinked="1"/>
        <c:tickLblPos val="nextTo"/>
        <c:crossAx val="90682880"/>
        <c:crosses val="autoZero"/>
        <c:auto val="1"/>
        <c:lblAlgn val="ctr"/>
        <c:lblOffset val="100"/>
      </c:catAx>
      <c:valAx>
        <c:axId val="90682880"/>
        <c:scaling>
          <c:orientation val="minMax"/>
        </c:scaling>
        <c:axPos val="l"/>
        <c:majorGridlines/>
        <c:title>
          <c:tx>
            <c:rich>
              <a:bodyPr rot="-5400000" vert="horz"/>
              <a:lstStyle/>
              <a:p>
                <a:pPr>
                  <a:defRPr/>
                </a:pPr>
                <a:r>
                  <a:rPr lang="en-US"/>
                  <a:t>ln k</a:t>
                </a:r>
              </a:p>
            </c:rich>
          </c:tx>
        </c:title>
        <c:numFmt formatCode="General" sourceLinked="1"/>
        <c:tickLblPos val="nextTo"/>
        <c:crossAx val="9066841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5</c:v>
                </c:pt>
              </c:strCache>
            </c:strRef>
          </c:tx>
          <c:spPr>
            <a:ln>
              <a:noFill/>
            </a:ln>
          </c:spPr>
          <c:trendline>
            <c:trendlineType val="linear"/>
            <c:dispRSqr val="1"/>
            <c:dispEq val="1"/>
            <c:trendlineLbl>
              <c:layout>
                <c:manualLayout>
                  <c:x val="1.6049374138329773E-2"/>
                  <c:y val="0.28477327326306012"/>
                </c:manualLayout>
              </c:layout>
              <c:tx>
                <c:rich>
                  <a:bodyPr/>
                  <a:lstStyle/>
                  <a:p>
                    <a:pPr>
                      <a:defRPr/>
                    </a:pPr>
                    <a:r>
                      <a:rPr lang="en-US" baseline="0"/>
                      <a:t>y = 0.315x + 10.036
R² = 0.855</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27900</c:v>
                </c:pt>
                <c:pt idx="1">
                  <c:v>29900</c:v>
                </c:pt>
                <c:pt idx="2">
                  <c:v>34200</c:v>
                </c:pt>
                <c:pt idx="3">
                  <c:v>49800</c:v>
                </c:pt>
                <c:pt idx="4">
                  <c:v>104000</c:v>
                </c:pt>
              </c:numCache>
            </c:numRef>
          </c:val>
        </c:ser>
        <c:ser>
          <c:idx val="1"/>
          <c:order val="1"/>
          <c:tx>
            <c:strRef>
              <c:f>Sheet1!$C$1</c:f>
              <c:strCache>
                <c:ptCount val="1"/>
                <c:pt idx="0">
                  <c:v>25</c:v>
                </c:pt>
              </c:strCache>
            </c:strRef>
          </c:tx>
          <c:spPr>
            <a:ln>
              <a:noFill/>
            </a:ln>
          </c:spPr>
          <c:trendline>
            <c:trendlineType val="linear"/>
            <c:dispRSqr val="1"/>
            <c:dispEq val="1"/>
            <c:trendlineLbl>
              <c:layout>
                <c:manualLayout>
                  <c:x val="0.22891321113538718"/>
                  <c:y val="-0.14008806375434704"/>
                </c:manualLayout>
              </c:layout>
              <c:tx>
                <c:rich>
                  <a:bodyPr/>
                  <a:lstStyle/>
                  <a:p>
                    <a:pPr>
                      <a:defRPr/>
                    </a:pPr>
                    <a:r>
                      <a:rPr lang="en-US" baseline="0"/>
                      <a:t>y = 0,341x + 10,086
R² = 0.962</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27900</c:v>
                </c:pt>
                <c:pt idx="1">
                  <c:v>30800</c:v>
                </c:pt>
                <c:pt idx="2">
                  <c:v>44900</c:v>
                </c:pt>
                <c:pt idx="3">
                  <c:v>56300</c:v>
                </c:pt>
                <c:pt idx="4">
                  <c:v>113000</c:v>
                </c:pt>
              </c:numCache>
            </c:numRef>
          </c:val>
        </c:ser>
        <c:ser>
          <c:idx val="2"/>
          <c:order val="2"/>
          <c:tx>
            <c:strRef>
              <c:f>Sheet1!$D$1</c:f>
              <c:strCache>
                <c:ptCount val="1"/>
                <c:pt idx="0">
                  <c:v>30</c:v>
                </c:pt>
              </c:strCache>
            </c:strRef>
          </c:tx>
          <c:spPr>
            <a:ln>
              <a:noFill/>
            </a:ln>
          </c:spPr>
          <c:trendline>
            <c:trendlineType val="linear"/>
            <c:dispRSqr val="1"/>
            <c:dispEq val="1"/>
            <c:trendlineLbl>
              <c:layout>
                <c:manualLayout>
                  <c:x val="-5.8164688319796522E-2"/>
                  <c:y val="0.2005165408775095"/>
                </c:manualLayout>
              </c:layout>
              <c:tx>
                <c:rich>
                  <a:bodyPr/>
                  <a:lstStyle/>
                  <a:p>
                    <a:pPr>
                      <a:defRPr/>
                    </a:pPr>
                    <a:r>
                      <a:rPr lang="en-US" baseline="0"/>
                      <a:t>y = 0.379x + 10.222
R² = 0.978</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27900</c:v>
                </c:pt>
                <c:pt idx="1">
                  <c:v>44000</c:v>
                </c:pt>
                <c:pt idx="2">
                  <c:v>55100</c:v>
                </c:pt>
                <c:pt idx="3">
                  <c:v>72000</c:v>
                </c:pt>
                <c:pt idx="4">
                  <c:v>144000</c:v>
                </c:pt>
              </c:numCache>
            </c:numRef>
          </c:val>
        </c:ser>
        <c:ser>
          <c:idx val="3"/>
          <c:order val="3"/>
          <c:tx>
            <c:strRef>
              <c:f>Sheet1!$E$1</c:f>
              <c:strCache>
                <c:ptCount val="1"/>
                <c:pt idx="0">
                  <c:v>35</c:v>
                </c:pt>
              </c:strCache>
            </c:strRef>
          </c:tx>
          <c:spPr>
            <a:ln>
              <a:noFill/>
            </a:ln>
          </c:spPr>
          <c:trendline>
            <c:trendlineType val="linear"/>
          </c:trendline>
          <c:trendline>
            <c:trendlineType val="linear"/>
            <c:dispRSqr val="1"/>
            <c:dispEq val="1"/>
            <c:trendlineLbl>
              <c:layout>
                <c:manualLayout>
                  <c:x val="-0.29552899231854318"/>
                  <c:y val="0.30840416771585666"/>
                </c:manualLayout>
              </c:layout>
              <c:tx>
                <c:rich>
                  <a:bodyPr/>
                  <a:lstStyle/>
                  <a:p>
                    <a:pPr>
                      <a:defRPr/>
                    </a:pPr>
                    <a:r>
                      <a:rPr lang="en-US" baseline="0"/>
                      <a:t>y = 0.379x + 10.252
R² = 0.973</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27900</c:v>
                </c:pt>
                <c:pt idx="1">
                  <c:v>47200</c:v>
                </c:pt>
                <c:pt idx="2">
                  <c:v>57500</c:v>
                </c:pt>
                <c:pt idx="3">
                  <c:v>72300</c:v>
                </c:pt>
                <c:pt idx="4">
                  <c:v>149000</c:v>
                </c:pt>
              </c:numCache>
            </c:numRef>
          </c:val>
        </c:ser>
        <c:marker val="1"/>
        <c:axId val="102301696"/>
        <c:axId val="102303616"/>
      </c:lineChart>
      <c:catAx>
        <c:axId val="102301696"/>
        <c:scaling>
          <c:orientation val="minMax"/>
        </c:scaling>
        <c:axPos val="b"/>
        <c:title>
          <c:tx>
            <c:rich>
              <a:bodyPr/>
              <a:lstStyle/>
              <a:p>
                <a:pPr>
                  <a:defRPr/>
                </a:pPr>
                <a:r>
                  <a:rPr lang="en-US"/>
                  <a:t>Lama</a:t>
                </a:r>
                <a:r>
                  <a:rPr lang="en-US" baseline="0"/>
                  <a:t> Penyimpanan (hari)</a:t>
                </a:r>
                <a:endParaRPr lang="en-US"/>
              </a:p>
            </c:rich>
          </c:tx>
        </c:title>
        <c:numFmt formatCode="General" sourceLinked="1"/>
        <c:tickLblPos val="nextTo"/>
        <c:crossAx val="102303616"/>
        <c:crosses val="autoZero"/>
        <c:auto val="1"/>
        <c:lblAlgn val="ctr"/>
        <c:lblOffset val="100"/>
      </c:catAx>
      <c:valAx>
        <c:axId val="102303616"/>
        <c:scaling>
          <c:orientation val="minMax"/>
        </c:scaling>
        <c:axPos val="l"/>
        <c:majorGridlines/>
        <c:title>
          <c:tx>
            <c:rich>
              <a:bodyPr rot="-5400000" vert="horz"/>
              <a:lstStyle/>
              <a:p>
                <a:pPr>
                  <a:defRPr/>
                </a:pPr>
                <a:r>
                  <a:rPr lang="en-US"/>
                  <a:t>Total</a:t>
                </a:r>
                <a:r>
                  <a:rPr lang="en-US" baseline="0"/>
                  <a:t> Mikroba</a:t>
                </a:r>
                <a:endParaRPr lang="en-US"/>
              </a:p>
            </c:rich>
          </c:tx>
        </c:title>
        <c:numFmt formatCode="General" sourceLinked="1"/>
        <c:tickLblPos val="nextTo"/>
        <c:crossAx val="102301696"/>
        <c:crosses val="autoZero"/>
        <c:crossBetween val="between"/>
      </c:valAx>
    </c:plotArea>
    <c:legend>
      <c:legendPos val="r"/>
      <c:legendEntry>
        <c:idx val="8"/>
        <c:delete val="1"/>
      </c:legendEntry>
      <c:legendEntry>
        <c:idx val="9"/>
        <c:delete val="1"/>
      </c:legendEntry>
      <c:layout>
        <c:manualLayout>
          <c:xMode val="edge"/>
          <c:yMode val="edge"/>
          <c:x val="0.79965955030864722"/>
          <c:y val="0.26520460871518114"/>
          <c:w val="0.18521376369615244"/>
          <c:h val="0.6251655448859730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Series 1</c:v>
                </c:pt>
              </c:strCache>
            </c:strRef>
          </c:tx>
          <c:spPr>
            <a:ln>
              <a:noFill/>
            </a:ln>
          </c:spPr>
          <c:trendline>
            <c:trendlineType val="linear"/>
          </c:trendline>
          <c:trendline>
            <c:trendlineType val="linear"/>
            <c:dispRSqr val="1"/>
            <c:dispEq val="1"/>
            <c:trendlineLbl>
              <c:layout>
                <c:manualLayout>
                  <c:x val="-0.14968213115551404"/>
                  <c:y val="4.0708389195516524E-2"/>
                </c:manualLayout>
              </c:layout>
              <c:tx>
                <c:rich>
                  <a:bodyPr/>
                  <a:lstStyle/>
                  <a:p>
                    <a:pPr>
                      <a:defRPr/>
                    </a:pPr>
                    <a:r>
                      <a:rPr lang="en-US" baseline="0"/>
                      <a:t>y = -545.064x -  0.797
R² = 0.936</a:t>
                    </a:r>
                    <a:endParaRPr lang="en-US"/>
                  </a:p>
                </c:rich>
              </c:tx>
              <c:numFmt formatCode="General" sourceLinked="0"/>
            </c:trendlineLbl>
          </c:trendline>
          <c:cat>
            <c:numRef>
              <c:f>Sheet1!$A$2:$A$5</c:f>
              <c:numCache>
                <c:formatCode>General</c:formatCode>
                <c:ptCount val="4"/>
                <c:pt idx="0">
                  <c:v>3.2470000000000779E-3</c:v>
                </c:pt>
                <c:pt idx="1">
                  <c:v>3.3000000000000052E-3</c:v>
                </c:pt>
                <c:pt idx="2">
                  <c:v>3.356E-3</c:v>
                </c:pt>
                <c:pt idx="3">
                  <c:v>3.5969999999999999E-3</c:v>
                </c:pt>
              </c:numCache>
            </c:numRef>
          </c:cat>
          <c:val>
            <c:numRef>
              <c:f>Sheet1!$B$2:$B$5</c:f>
              <c:numCache>
                <c:formatCode>General</c:formatCode>
                <c:ptCount val="4"/>
                <c:pt idx="0">
                  <c:v>10.193</c:v>
                </c:pt>
                <c:pt idx="1">
                  <c:v>10.167</c:v>
                </c:pt>
                <c:pt idx="2">
                  <c:v>9.8820000000000068</c:v>
                </c:pt>
                <c:pt idx="3">
                  <c:v>4.5</c:v>
                </c:pt>
              </c:numCache>
            </c:numRef>
          </c:val>
        </c:ser>
        <c:marker val="1"/>
        <c:axId val="91197440"/>
        <c:axId val="91199360"/>
      </c:lineChart>
      <c:catAx>
        <c:axId val="91197440"/>
        <c:scaling>
          <c:orientation val="minMax"/>
        </c:scaling>
        <c:axPos val="b"/>
        <c:title>
          <c:tx>
            <c:rich>
              <a:bodyPr/>
              <a:lstStyle/>
              <a:p>
                <a:pPr>
                  <a:defRPr/>
                </a:pPr>
                <a:r>
                  <a:rPr lang="en-US"/>
                  <a:t>1/T (K</a:t>
                </a:r>
                <a:r>
                  <a:rPr lang="en-US" baseline="30000"/>
                  <a:t>-1</a:t>
                </a:r>
                <a:r>
                  <a:rPr lang="en-US" baseline="0"/>
                  <a:t>)</a:t>
                </a:r>
                <a:endParaRPr lang="en-US"/>
              </a:p>
            </c:rich>
          </c:tx>
        </c:title>
        <c:numFmt formatCode="General" sourceLinked="1"/>
        <c:tickLblPos val="nextTo"/>
        <c:crossAx val="91199360"/>
        <c:crosses val="autoZero"/>
        <c:auto val="1"/>
        <c:lblAlgn val="ctr"/>
        <c:lblOffset val="100"/>
      </c:catAx>
      <c:valAx>
        <c:axId val="91199360"/>
        <c:scaling>
          <c:orientation val="minMax"/>
        </c:scaling>
        <c:axPos val="l"/>
        <c:majorGridlines/>
        <c:title>
          <c:tx>
            <c:rich>
              <a:bodyPr rot="-5400000" vert="horz"/>
              <a:lstStyle/>
              <a:p>
                <a:pPr>
                  <a:defRPr/>
                </a:pPr>
                <a:r>
                  <a:rPr lang="en-US"/>
                  <a:t>ln k</a:t>
                </a:r>
              </a:p>
            </c:rich>
          </c:tx>
        </c:title>
        <c:numFmt formatCode="General" sourceLinked="1"/>
        <c:tickLblPos val="nextTo"/>
        <c:crossAx val="9119744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5</c:v>
                </c:pt>
              </c:strCache>
            </c:strRef>
          </c:tx>
          <c:spPr>
            <a:ln>
              <a:noFill/>
            </a:ln>
          </c:spPr>
          <c:trendline>
            <c:trendlineType val="linear"/>
            <c:dispRSqr val="1"/>
            <c:dispEq val="1"/>
            <c:trendlineLbl>
              <c:layout>
                <c:manualLayout>
                  <c:x val="-0.10074015549518572"/>
                  <c:y val="0.13565527191555354"/>
                </c:manualLayout>
              </c:layout>
              <c:tx>
                <c:rich>
                  <a:bodyPr/>
                  <a:lstStyle/>
                  <a:p>
                    <a:pPr>
                      <a:defRPr/>
                    </a:pPr>
                    <a:r>
                      <a:rPr lang="en-US" baseline="0"/>
                      <a:t>y = 0.127x + 2.166
R² = 0.968</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2.23</c:v>
                </c:pt>
                <c:pt idx="1">
                  <c:v>2.2400000000000002</c:v>
                </c:pt>
                <c:pt idx="2">
                  <c:v>2.3699999999999997</c:v>
                </c:pt>
                <c:pt idx="3">
                  <c:v>2.5499999999999998</c:v>
                </c:pt>
                <c:pt idx="4">
                  <c:v>2.71</c:v>
                </c:pt>
              </c:numCache>
            </c:numRef>
          </c:val>
        </c:ser>
        <c:ser>
          <c:idx val="1"/>
          <c:order val="1"/>
          <c:tx>
            <c:strRef>
              <c:f>Sheet1!$C$1</c:f>
              <c:strCache>
                <c:ptCount val="1"/>
                <c:pt idx="0">
                  <c:v>25</c:v>
                </c:pt>
              </c:strCache>
            </c:strRef>
          </c:tx>
          <c:spPr>
            <a:ln>
              <a:noFill/>
            </a:ln>
          </c:spPr>
          <c:trendline>
            <c:trendlineType val="linear"/>
            <c:dispRSqr val="1"/>
            <c:dispEq val="1"/>
            <c:trendlineLbl>
              <c:layout>
                <c:manualLayout>
                  <c:x val="0.10741058729060607"/>
                  <c:y val="1.7691695193243456E-2"/>
                </c:manualLayout>
              </c:layout>
              <c:tx>
                <c:rich>
                  <a:bodyPr/>
                  <a:lstStyle/>
                  <a:p>
                    <a:pPr>
                      <a:defRPr/>
                    </a:pPr>
                    <a:r>
                      <a:rPr lang="en-US" sz="1000" b="0" i="0" u="none" strike="noStrike" baseline="0"/>
                      <a:t>y = 0,253x + 2.182</a:t>
                    </a:r>
                    <a:r>
                      <a:rPr lang="en-US" baseline="0"/>
                      <a:t>
R² = </a:t>
                    </a:r>
                    <a:r>
                      <a:rPr lang="en-US" sz="1000" b="0" i="0" u="none" strike="noStrike" baseline="0"/>
                      <a:t>0.992</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2.23</c:v>
                </c:pt>
                <c:pt idx="1">
                  <c:v>2.36</c:v>
                </c:pt>
                <c:pt idx="2">
                  <c:v>2.68</c:v>
                </c:pt>
                <c:pt idx="3">
                  <c:v>2.9899999999999998</c:v>
                </c:pt>
                <c:pt idx="4">
                  <c:v>3.18</c:v>
                </c:pt>
              </c:numCache>
            </c:numRef>
          </c:val>
        </c:ser>
        <c:ser>
          <c:idx val="2"/>
          <c:order val="2"/>
          <c:tx>
            <c:strRef>
              <c:f>Sheet1!$D$1</c:f>
              <c:strCache>
                <c:ptCount val="1"/>
                <c:pt idx="0">
                  <c:v>30</c:v>
                </c:pt>
              </c:strCache>
            </c:strRef>
          </c:tx>
          <c:spPr>
            <a:ln>
              <a:noFill/>
            </a:ln>
          </c:spPr>
          <c:trendline>
            <c:trendlineType val="linear"/>
            <c:dispRSqr val="1"/>
            <c:dispEq val="1"/>
            <c:trendlineLbl>
              <c:layout>
                <c:manualLayout>
                  <c:x val="0.23331503705740775"/>
                  <c:y val="-3.7657123023840416E-2"/>
                </c:manualLayout>
              </c:layout>
              <c:tx>
                <c:rich>
                  <a:bodyPr/>
                  <a:lstStyle/>
                  <a:p>
                    <a:pPr>
                      <a:defRPr/>
                    </a:pPr>
                    <a:r>
                      <a:rPr lang="en-US" sz="1000" b="0" i="0" u="none" strike="noStrike" baseline="0"/>
                      <a:t>y = 0,305x+ 2.218</a:t>
                    </a:r>
                    <a:r>
                      <a:rPr lang="en-US" baseline="0"/>
                      <a:t>
R² = </a:t>
                    </a:r>
                    <a:r>
                      <a:rPr lang="en-US" sz="1000" b="0" i="0" u="none" strike="noStrike" baseline="0"/>
                      <a:t>0.983</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2.23</c:v>
                </c:pt>
                <c:pt idx="1">
                  <c:v>2.4699999999999998</c:v>
                </c:pt>
                <c:pt idx="2">
                  <c:v>2.8099999999999987</c:v>
                </c:pt>
                <c:pt idx="3">
                  <c:v>3.2800000000000002</c:v>
                </c:pt>
                <c:pt idx="4">
                  <c:v>3.55</c:v>
                </c:pt>
              </c:numCache>
            </c:numRef>
          </c:val>
        </c:ser>
        <c:ser>
          <c:idx val="3"/>
          <c:order val="3"/>
          <c:tx>
            <c:strRef>
              <c:f>Sheet1!$E$1</c:f>
              <c:strCache>
                <c:ptCount val="1"/>
                <c:pt idx="0">
                  <c:v>35</c:v>
                </c:pt>
              </c:strCache>
            </c:strRef>
          </c:tx>
          <c:spPr>
            <a:ln>
              <a:noFill/>
            </a:ln>
          </c:spPr>
          <c:trendline>
            <c:trendlineType val="linear"/>
            <c:dispRSqr val="1"/>
            <c:dispEq val="1"/>
            <c:trendlineLbl>
              <c:layout>
                <c:manualLayout>
                  <c:x val="-0.11948970263754218"/>
                  <c:y val="-8.329987273630803E-4"/>
                </c:manualLayout>
              </c:layout>
              <c:tx>
                <c:rich>
                  <a:bodyPr/>
                  <a:lstStyle/>
                  <a:p>
                    <a:pPr>
                      <a:defRPr/>
                    </a:pPr>
                    <a:r>
                      <a:rPr lang="en-US" sz="1000" b="0" i="0" u="none" strike="noStrike" baseline="0"/>
                      <a:t>y = 0,407x + 2.236</a:t>
                    </a:r>
                    <a:r>
                      <a:rPr lang="en-US" baseline="0"/>
                      <a:t>
R² = </a:t>
                    </a:r>
                    <a:r>
                      <a:rPr lang="en-US" sz="1000" b="0" i="0" u="none" strike="noStrike" baseline="0"/>
                      <a:t>0.985</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2.23</c:v>
                </c:pt>
                <c:pt idx="1">
                  <c:v>2.54</c:v>
                </c:pt>
                <c:pt idx="2">
                  <c:v>3.24</c:v>
                </c:pt>
                <c:pt idx="3">
                  <c:v>3.4099999999999997</c:v>
                </c:pt>
                <c:pt idx="4">
                  <c:v>3.8299999999999987</c:v>
                </c:pt>
              </c:numCache>
            </c:numRef>
          </c:val>
        </c:ser>
        <c:marker val="1"/>
        <c:axId val="102465920"/>
        <c:axId val="102467840"/>
      </c:lineChart>
      <c:catAx>
        <c:axId val="102465920"/>
        <c:scaling>
          <c:orientation val="minMax"/>
        </c:scaling>
        <c:axPos val="b"/>
        <c:title>
          <c:tx>
            <c:rich>
              <a:bodyPr/>
              <a:lstStyle/>
              <a:p>
                <a:pPr>
                  <a:defRPr/>
                </a:pPr>
                <a:r>
                  <a:rPr lang="en-US"/>
                  <a:t>Lama</a:t>
                </a:r>
                <a:r>
                  <a:rPr lang="en-US" baseline="0"/>
                  <a:t> Penyimpanan (hari)</a:t>
                </a:r>
                <a:endParaRPr lang="en-US"/>
              </a:p>
            </c:rich>
          </c:tx>
        </c:title>
        <c:numFmt formatCode="General" sourceLinked="1"/>
        <c:tickLblPos val="nextTo"/>
        <c:crossAx val="102467840"/>
        <c:crosses val="autoZero"/>
        <c:auto val="1"/>
        <c:lblAlgn val="ctr"/>
        <c:lblOffset val="100"/>
      </c:catAx>
      <c:valAx>
        <c:axId val="102467840"/>
        <c:scaling>
          <c:orientation val="minMax"/>
        </c:scaling>
        <c:axPos val="l"/>
        <c:majorGridlines/>
        <c:title>
          <c:tx>
            <c:rich>
              <a:bodyPr rot="-5400000" vert="horz"/>
              <a:lstStyle/>
              <a:p>
                <a:pPr>
                  <a:defRPr/>
                </a:pPr>
                <a:r>
                  <a:rPr lang="en-US"/>
                  <a:t>Kadar FFA</a:t>
                </a:r>
              </a:p>
            </c:rich>
          </c:tx>
        </c:title>
        <c:numFmt formatCode="General" sourceLinked="1"/>
        <c:tickLblPos val="nextTo"/>
        <c:crossAx val="102465920"/>
        <c:crosses val="autoZero"/>
        <c:crossBetween val="between"/>
      </c:valAx>
    </c:plotArea>
    <c:legend>
      <c:legendPos val="r"/>
      <c:legendEntry>
        <c:idx val="8"/>
        <c:delete val="1"/>
      </c:legendEntry>
      <c:legendEntry>
        <c:idx val="9"/>
        <c:delete val="1"/>
      </c:legendEntry>
      <c:layout>
        <c:manualLayout>
          <c:xMode val="edge"/>
          <c:yMode val="edge"/>
          <c:x val="0.79965955030864766"/>
          <c:y val="0.25224004518881976"/>
          <c:w val="0.18521376369615244"/>
          <c:h val="0.62516554488597309"/>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Series 1</c:v>
                </c:pt>
              </c:strCache>
            </c:strRef>
          </c:tx>
          <c:spPr>
            <a:ln>
              <a:noFill/>
            </a:ln>
          </c:spPr>
          <c:trendline>
            <c:trendlineType val="linear"/>
            <c:dispRSqr val="1"/>
            <c:dispEq val="1"/>
            <c:trendlineLbl>
              <c:tx>
                <c:rich>
                  <a:bodyPr/>
                  <a:lstStyle/>
                  <a:p>
                    <a:pPr>
                      <a:defRPr/>
                    </a:pPr>
                    <a:r>
                      <a:rPr lang="en-US" baseline="0"/>
                      <a:t>y = -3178.929x + 9.348
R² = 0.992</a:t>
                    </a:r>
                    <a:endParaRPr lang="en-US"/>
                  </a:p>
                </c:rich>
              </c:tx>
              <c:numFmt formatCode="General" sourceLinked="0"/>
            </c:trendlineLbl>
          </c:trendline>
          <c:cat>
            <c:numRef>
              <c:f>Sheet1!$A$2:$A$5</c:f>
              <c:numCache>
                <c:formatCode>General</c:formatCode>
                <c:ptCount val="4"/>
                <c:pt idx="0">
                  <c:v>3.2470000000000745E-3</c:v>
                </c:pt>
                <c:pt idx="1">
                  <c:v>3.3000000000000052E-3</c:v>
                </c:pt>
                <c:pt idx="2">
                  <c:v>3.5600000000000497E-3</c:v>
                </c:pt>
                <c:pt idx="3">
                  <c:v>3.5969999999999999E-3</c:v>
                </c:pt>
              </c:numCache>
            </c:numRef>
          </c:cat>
          <c:val>
            <c:numRef>
              <c:f>Sheet1!$B$2:$B$5</c:f>
              <c:numCache>
                <c:formatCode>General</c:formatCode>
                <c:ptCount val="4"/>
                <c:pt idx="0">
                  <c:v>0.60100000000000064</c:v>
                </c:pt>
                <c:pt idx="1">
                  <c:v>-1.0640000000000001</c:v>
                </c:pt>
                <c:pt idx="2">
                  <c:v>-1.3740000000000001</c:v>
                </c:pt>
                <c:pt idx="3">
                  <c:v>-2.0630000000000002</c:v>
                </c:pt>
              </c:numCache>
            </c:numRef>
          </c:val>
        </c:ser>
        <c:marker val="1"/>
        <c:axId val="102632832"/>
        <c:axId val="102692352"/>
      </c:lineChart>
      <c:catAx>
        <c:axId val="102632832"/>
        <c:scaling>
          <c:orientation val="minMax"/>
        </c:scaling>
        <c:axPos val="b"/>
        <c:title>
          <c:tx>
            <c:rich>
              <a:bodyPr/>
              <a:lstStyle/>
              <a:p>
                <a:pPr>
                  <a:defRPr/>
                </a:pPr>
                <a:r>
                  <a:rPr lang="en-US"/>
                  <a:t>1/T</a:t>
                </a:r>
                <a:r>
                  <a:rPr lang="en-US" baseline="0"/>
                  <a:t> (K-1)</a:t>
                </a:r>
                <a:endParaRPr lang="en-US"/>
              </a:p>
            </c:rich>
          </c:tx>
        </c:title>
        <c:numFmt formatCode="General" sourceLinked="1"/>
        <c:tickLblPos val="nextTo"/>
        <c:crossAx val="102692352"/>
        <c:crosses val="autoZero"/>
        <c:auto val="1"/>
        <c:lblAlgn val="ctr"/>
        <c:lblOffset val="100"/>
      </c:catAx>
      <c:valAx>
        <c:axId val="102692352"/>
        <c:scaling>
          <c:orientation val="minMax"/>
        </c:scaling>
        <c:axPos val="l"/>
        <c:majorGridlines/>
        <c:title>
          <c:tx>
            <c:rich>
              <a:bodyPr rot="-5400000" vert="horz"/>
              <a:lstStyle/>
              <a:p>
                <a:pPr>
                  <a:defRPr/>
                </a:pPr>
                <a:r>
                  <a:rPr lang="en-US"/>
                  <a:t>ln k</a:t>
                </a:r>
              </a:p>
            </c:rich>
          </c:tx>
        </c:title>
        <c:numFmt formatCode="General" sourceLinked="1"/>
        <c:tickLblPos val="nextTo"/>
        <c:crossAx val="10263283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5</c:v>
                </c:pt>
              </c:strCache>
            </c:strRef>
          </c:tx>
          <c:spPr>
            <a:ln>
              <a:noFill/>
            </a:ln>
          </c:spPr>
          <c:trendline>
            <c:trendlineType val="linear"/>
            <c:dispRSqr val="1"/>
            <c:dispEq val="1"/>
            <c:trendlineLbl>
              <c:layout>
                <c:manualLayout>
                  <c:x val="1.6049374138329773E-2"/>
                  <c:y val="0.28477327326306001"/>
                </c:manualLayout>
              </c:layout>
              <c:tx>
                <c:rich>
                  <a:bodyPr/>
                  <a:lstStyle/>
                  <a:p>
                    <a:pPr>
                      <a:defRPr/>
                    </a:pPr>
                    <a:r>
                      <a:rPr lang="en-US" baseline="0"/>
                      <a:t>y = 0.315x + 10.036
R² = 0.855</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27900</c:v>
                </c:pt>
                <c:pt idx="1">
                  <c:v>29900</c:v>
                </c:pt>
                <c:pt idx="2">
                  <c:v>34200</c:v>
                </c:pt>
                <c:pt idx="3">
                  <c:v>49800</c:v>
                </c:pt>
                <c:pt idx="4">
                  <c:v>104000</c:v>
                </c:pt>
              </c:numCache>
            </c:numRef>
          </c:val>
        </c:ser>
        <c:ser>
          <c:idx val="1"/>
          <c:order val="1"/>
          <c:tx>
            <c:strRef>
              <c:f>Sheet1!$C$1</c:f>
              <c:strCache>
                <c:ptCount val="1"/>
                <c:pt idx="0">
                  <c:v>25</c:v>
                </c:pt>
              </c:strCache>
            </c:strRef>
          </c:tx>
          <c:spPr>
            <a:ln>
              <a:noFill/>
            </a:ln>
          </c:spPr>
          <c:trendline>
            <c:trendlineType val="linear"/>
            <c:dispRSqr val="1"/>
            <c:dispEq val="1"/>
            <c:trendlineLbl>
              <c:layout>
                <c:manualLayout>
                  <c:x val="0.22891321113538707"/>
                  <c:y val="-0.14008806375434704"/>
                </c:manualLayout>
              </c:layout>
              <c:tx>
                <c:rich>
                  <a:bodyPr/>
                  <a:lstStyle/>
                  <a:p>
                    <a:pPr>
                      <a:defRPr/>
                    </a:pPr>
                    <a:r>
                      <a:rPr lang="en-US" baseline="0"/>
                      <a:t>y = 0,341x + 10,086
R² = 0.962</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Sheet1!$C$2:$C$6</c:f>
              <c:numCache>
                <c:formatCode>General</c:formatCode>
                <c:ptCount val="5"/>
                <c:pt idx="0">
                  <c:v>27900</c:v>
                </c:pt>
                <c:pt idx="1">
                  <c:v>30800</c:v>
                </c:pt>
                <c:pt idx="2">
                  <c:v>44900</c:v>
                </c:pt>
                <c:pt idx="3">
                  <c:v>56300</c:v>
                </c:pt>
                <c:pt idx="4">
                  <c:v>113000</c:v>
                </c:pt>
              </c:numCache>
            </c:numRef>
          </c:val>
        </c:ser>
        <c:ser>
          <c:idx val="2"/>
          <c:order val="2"/>
          <c:tx>
            <c:strRef>
              <c:f>Sheet1!$D$1</c:f>
              <c:strCache>
                <c:ptCount val="1"/>
                <c:pt idx="0">
                  <c:v>30</c:v>
                </c:pt>
              </c:strCache>
            </c:strRef>
          </c:tx>
          <c:spPr>
            <a:ln>
              <a:noFill/>
            </a:ln>
          </c:spPr>
          <c:trendline>
            <c:trendlineType val="linear"/>
            <c:dispRSqr val="1"/>
            <c:dispEq val="1"/>
            <c:trendlineLbl>
              <c:layout>
                <c:manualLayout>
                  <c:x val="-5.8164688319796522E-2"/>
                  <c:y val="0.20051654087750945"/>
                </c:manualLayout>
              </c:layout>
              <c:tx>
                <c:rich>
                  <a:bodyPr/>
                  <a:lstStyle/>
                  <a:p>
                    <a:pPr>
                      <a:defRPr/>
                    </a:pPr>
                    <a:r>
                      <a:rPr lang="en-US" baseline="0"/>
                      <a:t>y = 0.379x + 10.222
R² = 0.978</a:t>
                    </a:r>
                    <a:endParaRPr lang="en-US"/>
                  </a:p>
                </c:rich>
              </c:tx>
              <c:numFmt formatCode="General" sourceLinked="0"/>
            </c:trendlineLbl>
          </c:trendline>
          <c:trendline>
            <c:trendlineType val="linear"/>
          </c:trendline>
          <c:cat>
            <c:numRef>
              <c:f>Sheet1!$A$2:$A$6</c:f>
              <c:numCache>
                <c:formatCode>General</c:formatCode>
                <c:ptCount val="5"/>
                <c:pt idx="0">
                  <c:v>0</c:v>
                </c:pt>
                <c:pt idx="1">
                  <c:v>1</c:v>
                </c:pt>
                <c:pt idx="2">
                  <c:v>2</c:v>
                </c:pt>
                <c:pt idx="3">
                  <c:v>3</c:v>
                </c:pt>
                <c:pt idx="4">
                  <c:v>4</c:v>
                </c:pt>
              </c:numCache>
            </c:numRef>
          </c:cat>
          <c:val>
            <c:numRef>
              <c:f>Sheet1!$D$2:$D$6</c:f>
              <c:numCache>
                <c:formatCode>General</c:formatCode>
                <c:ptCount val="5"/>
                <c:pt idx="0">
                  <c:v>27900</c:v>
                </c:pt>
                <c:pt idx="1">
                  <c:v>44000</c:v>
                </c:pt>
                <c:pt idx="2">
                  <c:v>55100</c:v>
                </c:pt>
                <c:pt idx="3">
                  <c:v>72000</c:v>
                </c:pt>
                <c:pt idx="4">
                  <c:v>144000</c:v>
                </c:pt>
              </c:numCache>
            </c:numRef>
          </c:val>
        </c:ser>
        <c:ser>
          <c:idx val="3"/>
          <c:order val="3"/>
          <c:tx>
            <c:strRef>
              <c:f>Sheet1!$E$1</c:f>
              <c:strCache>
                <c:ptCount val="1"/>
                <c:pt idx="0">
                  <c:v>35</c:v>
                </c:pt>
              </c:strCache>
            </c:strRef>
          </c:tx>
          <c:spPr>
            <a:ln>
              <a:noFill/>
            </a:ln>
          </c:spPr>
          <c:trendline>
            <c:trendlineType val="linear"/>
          </c:trendline>
          <c:trendline>
            <c:trendlineType val="linear"/>
            <c:dispRSqr val="1"/>
            <c:dispEq val="1"/>
            <c:trendlineLbl>
              <c:layout>
                <c:manualLayout>
                  <c:x val="-0.29552899231854296"/>
                  <c:y val="0.30840416771585633"/>
                </c:manualLayout>
              </c:layout>
              <c:tx>
                <c:rich>
                  <a:bodyPr/>
                  <a:lstStyle/>
                  <a:p>
                    <a:pPr>
                      <a:defRPr/>
                    </a:pPr>
                    <a:r>
                      <a:rPr lang="en-US" baseline="0"/>
                      <a:t>y = 0.379x + 10.252
R² = 0.973</a:t>
                    </a:r>
                    <a:endParaRPr lang="en-US"/>
                  </a:p>
                </c:rich>
              </c:tx>
              <c:numFmt formatCode="General" sourceLinked="0"/>
            </c:trendlineLbl>
          </c:trendline>
          <c:cat>
            <c:numRef>
              <c:f>Sheet1!$A$2:$A$6</c:f>
              <c:numCache>
                <c:formatCode>General</c:formatCode>
                <c:ptCount val="5"/>
                <c:pt idx="0">
                  <c:v>0</c:v>
                </c:pt>
                <c:pt idx="1">
                  <c:v>1</c:v>
                </c:pt>
                <c:pt idx="2">
                  <c:v>2</c:v>
                </c:pt>
                <c:pt idx="3">
                  <c:v>3</c:v>
                </c:pt>
                <c:pt idx="4">
                  <c:v>4</c:v>
                </c:pt>
              </c:numCache>
            </c:numRef>
          </c:cat>
          <c:val>
            <c:numRef>
              <c:f>Sheet1!$E$2:$E$6</c:f>
              <c:numCache>
                <c:formatCode>General</c:formatCode>
                <c:ptCount val="5"/>
                <c:pt idx="0">
                  <c:v>27900</c:v>
                </c:pt>
                <c:pt idx="1">
                  <c:v>47200</c:v>
                </c:pt>
                <c:pt idx="2">
                  <c:v>57500</c:v>
                </c:pt>
                <c:pt idx="3">
                  <c:v>72300</c:v>
                </c:pt>
                <c:pt idx="4">
                  <c:v>149000</c:v>
                </c:pt>
              </c:numCache>
            </c:numRef>
          </c:val>
        </c:ser>
        <c:marker val="1"/>
        <c:axId val="102797312"/>
        <c:axId val="102799232"/>
      </c:lineChart>
      <c:catAx>
        <c:axId val="102797312"/>
        <c:scaling>
          <c:orientation val="minMax"/>
        </c:scaling>
        <c:axPos val="b"/>
        <c:title>
          <c:tx>
            <c:rich>
              <a:bodyPr/>
              <a:lstStyle/>
              <a:p>
                <a:pPr>
                  <a:defRPr/>
                </a:pPr>
                <a:r>
                  <a:rPr lang="en-US"/>
                  <a:t>Lama</a:t>
                </a:r>
                <a:r>
                  <a:rPr lang="en-US" baseline="0"/>
                  <a:t> Penyimpanan (hari)</a:t>
                </a:r>
                <a:endParaRPr lang="en-US"/>
              </a:p>
            </c:rich>
          </c:tx>
        </c:title>
        <c:numFmt formatCode="General" sourceLinked="1"/>
        <c:tickLblPos val="nextTo"/>
        <c:crossAx val="102799232"/>
        <c:crosses val="autoZero"/>
        <c:auto val="1"/>
        <c:lblAlgn val="ctr"/>
        <c:lblOffset val="100"/>
      </c:catAx>
      <c:valAx>
        <c:axId val="102799232"/>
        <c:scaling>
          <c:orientation val="minMax"/>
        </c:scaling>
        <c:axPos val="l"/>
        <c:majorGridlines/>
        <c:title>
          <c:tx>
            <c:rich>
              <a:bodyPr rot="-5400000" vert="horz"/>
              <a:lstStyle/>
              <a:p>
                <a:pPr>
                  <a:defRPr/>
                </a:pPr>
                <a:r>
                  <a:rPr lang="en-US"/>
                  <a:t>Total</a:t>
                </a:r>
                <a:r>
                  <a:rPr lang="en-US" baseline="0"/>
                  <a:t> Mikroba</a:t>
                </a:r>
                <a:endParaRPr lang="en-US"/>
              </a:p>
            </c:rich>
          </c:tx>
        </c:title>
        <c:numFmt formatCode="General" sourceLinked="1"/>
        <c:tickLblPos val="nextTo"/>
        <c:crossAx val="102797312"/>
        <c:crosses val="autoZero"/>
        <c:crossBetween val="between"/>
      </c:valAx>
    </c:plotArea>
    <c:legend>
      <c:legendPos val="r"/>
      <c:legendEntry>
        <c:idx val="8"/>
        <c:delete val="1"/>
      </c:legendEntry>
      <c:legendEntry>
        <c:idx val="9"/>
        <c:delete val="1"/>
      </c:legendEntry>
      <c:layout>
        <c:manualLayout>
          <c:xMode val="edge"/>
          <c:yMode val="edge"/>
          <c:x val="0.79965955030864699"/>
          <c:y val="0.26520460871518114"/>
          <c:w val="0.18521376369615244"/>
          <c:h val="0.62516554488597309"/>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Series 1</c:v>
                </c:pt>
              </c:strCache>
            </c:strRef>
          </c:tx>
          <c:spPr>
            <a:ln>
              <a:noFill/>
            </a:ln>
          </c:spPr>
          <c:trendline>
            <c:trendlineType val="linear"/>
          </c:trendline>
          <c:trendline>
            <c:trendlineType val="linear"/>
          </c:trendline>
          <c:trendline>
            <c:trendlineType val="linear"/>
            <c:dispRSqr val="1"/>
            <c:dispEq val="1"/>
            <c:trendlineLbl>
              <c:layout>
                <c:manualLayout>
                  <c:x val="-0.2328789041291684"/>
                  <c:y val="8.8245122125508044E-2"/>
                </c:manualLayout>
              </c:layout>
              <c:tx>
                <c:rich>
                  <a:bodyPr/>
                  <a:lstStyle/>
                  <a:p>
                    <a:pPr>
                      <a:defRPr/>
                    </a:pPr>
                    <a:r>
                      <a:rPr lang="en-US" baseline="0"/>
                      <a:t>y = -545,064x + 0,797
R² = 0.936</a:t>
                    </a:r>
                    <a:endParaRPr lang="en-US"/>
                  </a:p>
                </c:rich>
              </c:tx>
              <c:numFmt formatCode="General" sourceLinked="0"/>
            </c:trendlineLbl>
          </c:trendline>
          <c:cat>
            <c:numRef>
              <c:f>Sheet1!$A$2:$A$5</c:f>
              <c:numCache>
                <c:formatCode>General</c:formatCode>
                <c:ptCount val="4"/>
                <c:pt idx="0">
                  <c:v>3.2470000000000745E-3</c:v>
                </c:pt>
                <c:pt idx="1">
                  <c:v>3.3000000000000052E-3</c:v>
                </c:pt>
                <c:pt idx="2">
                  <c:v>3.356E-3</c:v>
                </c:pt>
                <c:pt idx="3">
                  <c:v>3.5969999999999999E-3</c:v>
                </c:pt>
              </c:numCache>
            </c:numRef>
          </c:cat>
          <c:val>
            <c:numRef>
              <c:f>Sheet1!$B$2:$B$5</c:f>
              <c:numCache>
                <c:formatCode>General</c:formatCode>
                <c:ptCount val="4"/>
                <c:pt idx="0">
                  <c:v>10.193</c:v>
                </c:pt>
                <c:pt idx="1">
                  <c:v>10.167</c:v>
                </c:pt>
                <c:pt idx="2">
                  <c:v>9.8820000000000068</c:v>
                </c:pt>
                <c:pt idx="3">
                  <c:v>4.5</c:v>
                </c:pt>
              </c:numCache>
            </c:numRef>
          </c:val>
        </c:ser>
        <c:marker val="1"/>
        <c:axId val="102322944"/>
        <c:axId val="102324864"/>
      </c:lineChart>
      <c:catAx>
        <c:axId val="102322944"/>
        <c:scaling>
          <c:orientation val="minMax"/>
        </c:scaling>
        <c:axPos val="b"/>
        <c:title>
          <c:tx>
            <c:rich>
              <a:bodyPr/>
              <a:lstStyle/>
              <a:p>
                <a:pPr>
                  <a:defRPr/>
                </a:pPr>
                <a:r>
                  <a:rPr lang="en-US"/>
                  <a:t>1/T (K</a:t>
                </a:r>
                <a:r>
                  <a:rPr lang="en-US" baseline="30000"/>
                  <a:t>-1</a:t>
                </a:r>
                <a:r>
                  <a:rPr lang="en-US" baseline="0"/>
                  <a:t>)</a:t>
                </a:r>
                <a:endParaRPr lang="en-US"/>
              </a:p>
            </c:rich>
          </c:tx>
        </c:title>
        <c:numFmt formatCode="General" sourceLinked="1"/>
        <c:tickLblPos val="nextTo"/>
        <c:crossAx val="102324864"/>
        <c:crosses val="autoZero"/>
        <c:auto val="1"/>
        <c:lblAlgn val="ctr"/>
        <c:lblOffset val="100"/>
      </c:catAx>
      <c:valAx>
        <c:axId val="102324864"/>
        <c:scaling>
          <c:orientation val="minMax"/>
        </c:scaling>
        <c:axPos val="l"/>
        <c:majorGridlines/>
        <c:title>
          <c:tx>
            <c:rich>
              <a:bodyPr rot="-5400000" vert="horz"/>
              <a:lstStyle/>
              <a:p>
                <a:pPr>
                  <a:defRPr/>
                </a:pPr>
                <a:r>
                  <a:rPr lang="en-US"/>
                  <a:t>ln k</a:t>
                </a:r>
              </a:p>
            </c:rich>
          </c:tx>
        </c:title>
        <c:numFmt formatCode="General" sourceLinked="1"/>
        <c:tickLblPos val="nextTo"/>
        <c:crossAx val="10232294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28311-BF0F-4A40-9875-1F9F32D9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5360</TotalTime>
  <Pages>116</Pages>
  <Words>18167</Words>
  <Characters>103556</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121481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acer</cp:lastModifiedBy>
  <cp:revision>534</cp:revision>
  <cp:lastPrinted>2016-01-19T14:36:00Z</cp:lastPrinted>
  <dcterms:created xsi:type="dcterms:W3CDTF">2015-07-30T06:50:00Z</dcterms:created>
  <dcterms:modified xsi:type="dcterms:W3CDTF">2016-01-31T14:39:00Z</dcterms:modified>
</cp:coreProperties>
</file>