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C6" w:rsidRPr="0004077D" w:rsidRDefault="00F63D37" w:rsidP="0042030F">
      <w:pPr>
        <w:spacing w:line="480" w:lineRule="auto"/>
        <w:rPr>
          <w:rFonts w:ascii="Times New Roman" w:hAnsi="Times New Roman" w:cs="Times New Roman"/>
          <w:b/>
          <w:sz w:val="28"/>
          <w:szCs w:val="28"/>
          <w:lang w:val="id-ID"/>
        </w:rPr>
      </w:pPr>
      <w:r w:rsidRPr="0004077D">
        <w:rPr>
          <w:rFonts w:ascii="Times New Roman" w:hAnsi="Times New Roman" w:cs="Times New Roman"/>
          <w:b/>
          <w:sz w:val="28"/>
          <w:szCs w:val="28"/>
          <w:lang w:val="id-ID"/>
        </w:rPr>
        <w:t>BAB II</w:t>
      </w:r>
    </w:p>
    <w:p w:rsidR="00F63D37" w:rsidRPr="0004077D" w:rsidRDefault="00F63D37" w:rsidP="00EE5EA4">
      <w:pPr>
        <w:spacing w:line="480" w:lineRule="auto"/>
        <w:jc w:val="center"/>
        <w:rPr>
          <w:rFonts w:ascii="Times New Roman" w:hAnsi="Times New Roman" w:cs="Times New Roman"/>
          <w:b/>
          <w:sz w:val="28"/>
          <w:szCs w:val="28"/>
          <w:lang w:val="id-ID"/>
        </w:rPr>
      </w:pPr>
      <w:r w:rsidRPr="0004077D">
        <w:rPr>
          <w:rFonts w:ascii="Times New Roman" w:hAnsi="Times New Roman" w:cs="Times New Roman"/>
          <w:b/>
          <w:sz w:val="28"/>
          <w:szCs w:val="28"/>
          <w:lang w:val="id-ID"/>
        </w:rPr>
        <w:t>KAJIAN PUSTAKA, KERANGKA PEMIKIRAN DAN HIPOTESIS</w:t>
      </w:r>
    </w:p>
    <w:p w:rsidR="00F63D37" w:rsidRPr="0004077D" w:rsidRDefault="00F63D37" w:rsidP="003A1DAB">
      <w:pPr>
        <w:spacing w:line="480" w:lineRule="auto"/>
        <w:jc w:val="both"/>
        <w:rPr>
          <w:rFonts w:ascii="Times New Roman" w:hAnsi="Times New Roman" w:cs="Times New Roman"/>
          <w:b/>
          <w:sz w:val="24"/>
          <w:szCs w:val="24"/>
          <w:lang w:val="id-ID"/>
        </w:rPr>
      </w:pPr>
      <w:r w:rsidRPr="0004077D">
        <w:rPr>
          <w:rFonts w:ascii="Times New Roman" w:hAnsi="Times New Roman" w:cs="Times New Roman"/>
          <w:b/>
          <w:sz w:val="24"/>
          <w:szCs w:val="24"/>
          <w:lang w:val="id-ID"/>
        </w:rPr>
        <w:t>2.1.</w:t>
      </w:r>
      <w:r w:rsidRPr="0004077D">
        <w:rPr>
          <w:rFonts w:ascii="Times New Roman" w:hAnsi="Times New Roman" w:cs="Times New Roman"/>
          <w:b/>
          <w:sz w:val="24"/>
          <w:szCs w:val="24"/>
          <w:lang w:val="id-ID"/>
        </w:rPr>
        <w:tab/>
        <w:t xml:space="preserve"> Kajian pustak</w:t>
      </w:r>
      <w:r w:rsidR="00553A6B" w:rsidRPr="0004077D">
        <w:rPr>
          <w:rFonts w:ascii="Times New Roman" w:hAnsi="Times New Roman" w:cs="Times New Roman"/>
          <w:b/>
          <w:sz w:val="24"/>
          <w:szCs w:val="24"/>
          <w:lang w:val="id-ID"/>
        </w:rPr>
        <w:t>a</w:t>
      </w:r>
    </w:p>
    <w:p w:rsidR="00EC7137" w:rsidRDefault="00EC7137" w:rsidP="003A1DAB">
      <w:pPr>
        <w:spacing w:line="480" w:lineRule="auto"/>
        <w:jc w:val="both"/>
        <w:rPr>
          <w:rFonts w:ascii="Times New Roman" w:hAnsi="Times New Roman" w:cs="Times New Roman"/>
          <w:b/>
          <w:sz w:val="24"/>
          <w:szCs w:val="24"/>
          <w:lang w:val="id-ID"/>
        </w:rPr>
      </w:pPr>
      <w:r w:rsidRPr="0004077D">
        <w:rPr>
          <w:rFonts w:ascii="Times New Roman" w:hAnsi="Times New Roman" w:cs="Times New Roman"/>
          <w:b/>
          <w:sz w:val="24"/>
          <w:szCs w:val="24"/>
          <w:lang w:val="id-ID"/>
        </w:rPr>
        <w:t>2</w:t>
      </w:r>
      <w:r w:rsidR="002A7140">
        <w:rPr>
          <w:rFonts w:ascii="Times New Roman" w:hAnsi="Times New Roman" w:cs="Times New Roman"/>
          <w:b/>
          <w:sz w:val="24"/>
          <w:szCs w:val="24"/>
          <w:lang w:val="id-ID"/>
        </w:rPr>
        <w:t>.1.1. Sistem Pengendali</w:t>
      </w:r>
      <w:r w:rsidR="00A416C9">
        <w:rPr>
          <w:rFonts w:ascii="Times New Roman" w:hAnsi="Times New Roman" w:cs="Times New Roman"/>
          <w:b/>
          <w:sz w:val="24"/>
          <w:szCs w:val="24"/>
          <w:lang w:val="id-ID"/>
        </w:rPr>
        <w:t xml:space="preserve">an Internal </w:t>
      </w:r>
    </w:p>
    <w:p w:rsidR="00C85144" w:rsidRDefault="00C85144" w:rsidP="003A1DAB">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2.1.1.1. Pengertian </w:t>
      </w:r>
      <w:r w:rsidR="00A416C9">
        <w:rPr>
          <w:rFonts w:ascii="Times New Roman" w:hAnsi="Times New Roman" w:cs="Times New Roman"/>
          <w:b/>
          <w:sz w:val="24"/>
          <w:szCs w:val="24"/>
          <w:lang w:val="id-ID"/>
        </w:rPr>
        <w:t>Sistem Pengendalian Internal</w:t>
      </w:r>
    </w:p>
    <w:p w:rsidR="00537843" w:rsidRDefault="00A416C9" w:rsidP="00A42FC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Pengendalian inter</w:t>
      </w:r>
      <w:r w:rsidR="00537843">
        <w:rPr>
          <w:rFonts w:ascii="Times New Roman" w:hAnsi="Times New Roman" w:cs="Times New Roman"/>
          <w:sz w:val="24"/>
          <w:szCs w:val="24"/>
          <w:lang w:val="id-ID"/>
        </w:rPr>
        <w:t>nal adalah sesuatu yang sangat d</w:t>
      </w:r>
      <w:r>
        <w:rPr>
          <w:rFonts w:ascii="Times New Roman" w:hAnsi="Times New Roman" w:cs="Times New Roman"/>
          <w:sz w:val="24"/>
          <w:szCs w:val="24"/>
          <w:lang w:val="id-ID"/>
        </w:rPr>
        <w:t xml:space="preserve">ibutuhkan di dalam perusahaan, tidak terkeculi dalam instansi pemerintahan atau badan usaha milik pemerintah agar segala sesuatu kegiatan yang dilakukan dapat berjalan dengan baik dan tidak terjadi hal-hal yang diluar kewajaran. </w:t>
      </w:r>
      <w:r w:rsidR="00537843">
        <w:rPr>
          <w:rFonts w:ascii="Times New Roman" w:hAnsi="Times New Roman" w:cs="Times New Roman"/>
          <w:sz w:val="24"/>
          <w:szCs w:val="24"/>
          <w:lang w:val="id-ID"/>
        </w:rPr>
        <w:t>Pengertian pengendalian internal menurut Hery (2012:90), yaitu:</w:t>
      </w:r>
    </w:p>
    <w:p w:rsidR="00537843" w:rsidRDefault="00537843" w:rsidP="00537843">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“Pengendalian internal adalah seperangkat kebijakan dan prosedur untuk melindungi aset perusahaan dari segala bentuk tindakan penyalahgunaan, menjamin tersedianya informasi akuntansi perusahaan yang akurat, serta memastikan bahwa semua ketentuan (peraturan) hukum atau undang-undang serta kebijakan manajemen telah dipatuhi atau dijalankan sebagaimana mestinya oleh seluruh karyawan perusahaan.”</w:t>
      </w:r>
    </w:p>
    <w:p w:rsidR="00537843" w:rsidRDefault="00537843" w:rsidP="00A42FC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Definisi dari pengendalian internal menurut Hermawan (2008:1) yaitu sebagai berikut:</w:t>
      </w:r>
    </w:p>
    <w:p w:rsidR="00537843" w:rsidRDefault="00537843" w:rsidP="00537843">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“Pengendalian internal (</w:t>
      </w:r>
      <w:r>
        <w:rPr>
          <w:rFonts w:ascii="Times New Roman" w:hAnsi="Times New Roman" w:cs="Times New Roman"/>
          <w:i/>
          <w:sz w:val="24"/>
          <w:szCs w:val="24"/>
          <w:lang w:val="id-ID"/>
        </w:rPr>
        <w:t>internal control</w:t>
      </w:r>
      <w:r>
        <w:rPr>
          <w:rFonts w:ascii="Times New Roman" w:hAnsi="Times New Roman" w:cs="Times New Roman"/>
          <w:sz w:val="24"/>
          <w:szCs w:val="24"/>
          <w:lang w:val="id-ID"/>
        </w:rPr>
        <w:t>) merupakan kebijakan dan prosedur yang melindungi aktiva dari penyalahgunaan, memastikan bahwa informasi usaha akurat, dan memastikan bahwa perundang-undangan dan peraturan dipatuhi sebagaiman mestinya.”</w:t>
      </w:r>
    </w:p>
    <w:p w:rsidR="0019753E" w:rsidRPr="00537843" w:rsidRDefault="0019753E" w:rsidP="004A4375">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Rama dan Jones (2008:132) mengenai pengendalian internal yaitu sebagai berikut:“Pengendalian internal (</w:t>
      </w:r>
      <w:r>
        <w:rPr>
          <w:rFonts w:ascii="Times New Roman" w:hAnsi="Times New Roman" w:cs="Times New Roman"/>
          <w:i/>
          <w:sz w:val="24"/>
          <w:szCs w:val="24"/>
          <w:lang w:val="id-ID"/>
        </w:rPr>
        <w:t xml:space="preserve">internal control) </w:t>
      </w:r>
      <w:r>
        <w:rPr>
          <w:rFonts w:ascii="Times New Roman" w:hAnsi="Times New Roman" w:cs="Times New Roman"/>
          <w:sz w:val="24"/>
          <w:szCs w:val="24"/>
          <w:lang w:val="id-ID"/>
        </w:rPr>
        <w:t xml:space="preserve">adalah suatu proses, yang dipengaruhi oleh dewan direksi entitas, manajemen, dan personel lainnya, yang dirancang untuk memberikan </w:t>
      </w:r>
      <w:r w:rsidR="009A42F6">
        <w:rPr>
          <w:rFonts w:ascii="Times New Roman" w:hAnsi="Times New Roman" w:cs="Times New Roman"/>
          <w:sz w:val="24"/>
          <w:szCs w:val="24"/>
          <w:lang w:val="id-ID"/>
        </w:rPr>
        <w:t>kepastian yang beralasan terkait dengan pencapaian sasaran kategori sebagai berikut: efektivitas dan efisiensi operasional, keandalan pelaporan keuangan, dan ketaatan terhadap hukum dan peraturan yang berlaku.”</w:t>
      </w:r>
    </w:p>
    <w:p w:rsidR="00A416C9" w:rsidRDefault="00A416C9" w:rsidP="00A42FC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sistem pengendalian internal </w:t>
      </w:r>
      <w:r w:rsidR="00594BF9">
        <w:rPr>
          <w:rFonts w:ascii="Times New Roman" w:hAnsi="Times New Roman" w:cs="Times New Roman"/>
          <w:sz w:val="24"/>
          <w:szCs w:val="24"/>
          <w:lang w:val="id-ID"/>
        </w:rPr>
        <w:t>menurut mulyadi (2016:129</w:t>
      </w:r>
      <w:r>
        <w:rPr>
          <w:rFonts w:ascii="Times New Roman" w:hAnsi="Times New Roman" w:cs="Times New Roman"/>
          <w:sz w:val="24"/>
          <w:szCs w:val="24"/>
          <w:lang w:val="id-ID"/>
        </w:rPr>
        <w:t>) menyatakan:</w:t>
      </w:r>
    </w:p>
    <w:p w:rsidR="00A416C9" w:rsidRDefault="00A416C9" w:rsidP="00A416C9">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“sistem pengendalian intern meliputi struktur organisasi, metode dan ukuran-ukuran yang dikoordinasikan untuk menjaga kekayaan organisasi, mengecek ketelitian dan keandalan data akuntansi, mendorong efisiensi dan mendorong dipatuhinya kebijaksanaan manajemen.”</w:t>
      </w:r>
    </w:p>
    <w:p w:rsidR="00A416C9" w:rsidRDefault="00A42FCC" w:rsidP="00A42FC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i/>
          <w:sz w:val="24"/>
          <w:szCs w:val="24"/>
          <w:lang w:val="id-ID"/>
        </w:rPr>
        <w:t xml:space="preserve">Commite Of Sponsoring Organization Of The Treadway Commision </w:t>
      </w:r>
      <w:r w:rsidR="00DE5B17">
        <w:rPr>
          <w:rFonts w:ascii="Times New Roman" w:hAnsi="Times New Roman" w:cs="Times New Roman"/>
          <w:sz w:val="24"/>
          <w:szCs w:val="24"/>
          <w:lang w:val="id-ID"/>
        </w:rPr>
        <w:t>(COSO) dalam Azhar Susanto (2013</w:t>
      </w:r>
      <w:r>
        <w:rPr>
          <w:rFonts w:ascii="Times New Roman" w:hAnsi="Times New Roman" w:cs="Times New Roman"/>
          <w:sz w:val="24"/>
          <w:szCs w:val="24"/>
          <w:lang w:val="id-ID"/>
        </w:rPr>
        <w:t xml:space="preserve">:103) pengendalian internal adalah sebagai berikut: </w:t>
      </w:r>
    </w:p>
    <w:p w:rsidR="00A42FCC" w:rsidRDefault="00A42FCC" w:rsidP="00A42FCC">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“Pengendalian internal didefinisikan sebagai suatu proses yang dipengaruhi oleh dewan direksi, manajemen dan karyawan yang dirancang untuk memberikan jaminan yang meyakinkan bahwa tujuan organisasi akan dapat dicapai melalui efisiensi dan efektivitas operasi, penyajian laporan keuangan yang dapat dipercaya, ketaatan terhadap undang-undang dan aturan yang berlaku.”</w:t>
      </w:r>
    </w:p>
    <w:p w:rsidR="00A42FCC" w:rsidRDefault="00A42FCC" w:rsidP="00A42FC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Menurut Permendagri No 60 tahun 2008 tetang sistem pengendalian intern yaitu:</w:t>
      </w:r>
    </w:p>
    <w:p w:rsidR="00A42FCC" w:rsidRDefault="00A42FCC" w:rsidP="00AD6C9B">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pengendalian intern adalah proses yang integral pada tindakan dan kegiatan yang dilakukan secara terus menerus oleh pimpinan dan seluruh pegawai untuk memberikan keyakinan memadai atas tercapainya tujuan organisasi melalui kegiatan yang efektif dan efisien, keandalan pelaporan </w:t>
      </w:r>
      <w:r>
        <w:rPr>
          <w:rFonts w:ascii="Times New Roman" w:hAnsi="Times New Roman" w:cs="Times New Roman"/>
          <w:sz w:val="24"/>
          <w:szCs w:val="24"/>
          <w:lang w:val="id-ID"/>
        </w:rPr>
        <w:lastRenderedPageBreak/>
        <w:t>keuangan, pengamanan aset negara, dan ketaatan terhadap peraturan perundang-undangan.</w:t>
      </w:r>
      <w:r w:rsidR="00AD6C9B">
        <w:rPr>
          <w:rFonts w:ascii="Times New Roman" w:hAnsi="Times New Roman" w:cs="Times New Roman"/>
          <w:sz w:val="24"/>
          <w:szCs w:val="24"/>
          <w:lang w:val="id-ID"/>
        </w:rPr>
        <w:t>”</w:t>
      </w:r>
    </w:p>
    <w:p w:rsidR="00AD6C9B" w:rsidRDefault="00AD6C9B" w:rsidP="00AD6C9B">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Permendagri No.4 tahun 2008 Pedoman Pelaksanaan Reviu Atas Laporan Keuangan Daerah Pasal 1(10) adalah:</w:t>
      </w:r>
    </w:p>
    <w:p w:rsidR="00783127" w:rsidRDefault="00AD6C9B" w:rsidP="00AD6C9B">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“Sistem pengendalian intern adalah suatu proses yang dipengaruhi oleh manajemen yang diciptakan untuk memberikan keyakinan yang memadai dalam penciptaan efektifitas, efisiensi, ketaatan terhadap perundang-undangan yang berlaku dan keandalan penyajian keuangan daerah.”</w:t>
      </w:r>
    </w:p>
    <w:p w:rsidR="002A7140" w:rsidRDefault="00690586" w:rsidP="0069058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definisi pengertian pengendalian diatas dijelaskan bahwa pengendalian internal merupakan suatu proses yang dilakukan oleh pemimpin perusahaan atau dewan komisaris yang bertujuan untuk pencapaian tujuan perusahaan, pengendalian oprasional yang efektif dan efisien, keandalan laporan keuangan, dan kepatuhun terhadap hukum.</w:t>
      </w:r>
    </w:p>
    <w:p w:rsidR="00690586" w:rsidRDefault="00690586" w:rsidP="00690586">
      <w:pPr>
        <w:spacing w:line="480" w:lineRule="auto"/>
        <w:ind w:firstLine="720"/>
        <w:jc w:val="both"/>
        <w:rPr>
          <w:rFonts w:ascii="Times New Roman" w:hAnsi="Times New Roman" w:cs="Times New Roman"/>
          <w:sz w:val="24"/>
          <w:szCs w:val="24"/>
          <w:lang w:val="id-ID"/>
        </w:rPr>
      </w:pPr>
    </w:p>
    <w:p w:rsidR="00AD6C9B" w:rsidRDefault="00AD6C9B" w:rsidP="00AD6C9B">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2.1.1.2 Tujuan Sistem Pengendalian Internal</w:t>
      </w:r>
    </w:p>
    <w:p w:rsidR="00AD6C9B" w:rsidRDefault="00AD6C9B" w:rsidP="002A714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Pengendalian internal ini harus diterapkan</w:t>
      </w:r>
      <w:r w:rsidR="008F49FF">
        <w:rPr>
          <w:rFonts w:ascii="Times New Roman" w:hAnsi="Times New Roman" w:cs="Times New Roman"/>
          <w:sz w:val="24"/>
          <w:szCs w:val="24"/>
          <w:lang w:val="id-ID"/>
        </w:rPr>
        <w:t xml:space="preserve"> dengan baik jika ingin dicapai esensinya, dan untuk itu perlu ditekankan bahwa manajemen puncaklah yang memiliki peranan terbesar disini. Karena dalam suatu organisasi manajemen puncak adalah titik utama dimana mereka akan menjadi cerminan </w:t>
      </w:r>
      <w:r w:rsidR="002A7140">
        <w:rPr>
          <w:rFonts w:ascii="Times New Roman" w:hAnsi="Times New Roman" w:cs="Times New Roman"/>
          <w:sz w:val="24"/>
          <w:szCs w:val="24"/>
          <w:lang w:val="id-ID"/>
        </w:rPr>
        <w:t xml:space="preserve">untuk anggota dibawah mereka dan menjadi contoh yang baik dalam melakukan segala kebijakan maupun prosedur perusahaan. Dengan begitu dalam penerapan sistem pengendalian internal, jika manajemen puncak menerapkannya dengan baik maka seluruh anggotanya pun </w:t>
      </w:r>
      <w:r w:rsidR="002A7140">
        <w:rPr>
          <w:rFonts w:ascii="Times New Roman" w:hAnsi="Times New Roman" w:cs="Times New Roman"/>
          <w:sz w:val="24"/>
          <w:szCs w:val="24"/>
          <w:lang w:val="id-ID"/>
        </w:rPr>
        <w:lastRenderedPageBreak/>
        <w:t xml:space="preserve">akan bereaksi sama dan tujuan sistem pengendalian perusahaan akan dapat dicapai dengan baik. </w:t>
      </w:r>
    </w:p>
    <w:p w:rsidR="002A7140" w:rsidRDefault="002A7140" w:rsidP="002A714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sistem pengendalian internal menurut PP No. 60 Tahun 2008 tentang pemerintahan adalah sebagai berikut: </w:t>
      </w:r>
    </w:p>
    <w:p w:rsidR="002A7140" w:rsidRDefault="002A7140" w:rsidP="000C583B">
      <w:pPr>
        <w:pStyle w:val="ListParagraph"/>
        <w:numPr>
          <w:ilvl w:val="0"/>
          <w:numId w:val="11"/>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Menghasilkan data dan informasi yang handal.</w:t>
      </w:r>
    </w:p>
    <w:p w:rsidR="002A7140" w:rsidRDefault="002A7140" w:rsidP="000C583B">
      <w:pPr>
        <w:pStyle w:val="ListParagraph"/>
        <w:numPr>
          <w:ilvl w:val="0"/>
          <w:numId w:val="11"/>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Menjaga harta/ kekayaan dan catatan organisasi.</w:t>
      </w:r>
    </w:p>
    <w:p w:rsidR="002A7140" w:rsidRDefault="002A7140" w:rsidP="000C583B">
      <w:pPr>
        <w:pStyle w:val="ListParagraph"/>
        <w:numPr>
          <w:ilvl w:val="0"/>
          <w:numId w:val="11"/>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Meningkatkan efisiensi operasional.</w:t>
      </w:r>
    </w:p>
    <w:p w:rsidR="002A7140" w:rsidRDefault="002A7140" w:rsidP="000C583B">
      <w:pPr>
        <w:pStyle w:val="ListParagraph"/>
        <w:numPr>
          <w:ilvl w:val="0"/>
          <w:numId w:val="11"/>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Mendorong ketaatan kepada kebijakan manajerial yang telah ditetapkan.</w:t>
      </w:r>
    </w:p>
    <w:p w:rsidR="002A7140" w:rsidRDefault="00594BF9" w:rsidP="0002617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Mulyadi (20</w:t>
      </w:r>
      <w:r w:rsidR="002A7140">
        <w:rPr>
          <w:rFonts w:ascii="Times New Roman" w:hAnsi="Times New Roman" w:cs="Times New Roman"/>
          <w:sz w:val="24"/>
          <w:szCs w:val="24"/>
          <w:lang w:val="id-ID"/>
        </w:rPr>
        <w:t>1</w:t>
      </w:r>
      <w:r>
        <w:rPr>
          <w:rFonts w:ascii="Times New Roman" w:hAnsi="Times New Roman" w:cs="Times New Roman"/>
          <w:sz w:val="24"/>
          <w:szCs w:val="24"/>
          <w:lang w:val="id-ID"/>
        </w:rPr>
        <w:t>6:129</w:t>
      </w:r>
      <w:r w:rsidR="002A7140">
        <w:rPr>
          <w:rFonts w:ascii="Times New Roman" w:hAnsi="Times New Roman" w:cs="Times New Roman"/>
          <w:sz w:val="24"/>
          <w:szCs w:val="24"/>
          <w:lang w:val="id-ID"/>
        </w:rPr>
        <w:t xml:space="preserve">) tujuan dari sistem pengendalian </w:t>
      </w:r>
      <w:r w:rsidR="0002617F">
        <w:rPr>
          <w:rFonts w:ascii="Times New Roman" w:hAnsi="Times New Roman" w:cs="Times New Roman"/>
          <w:sz w:val="24"/>
          <w:szCs w:val="24"/>
          <w:lang w:val="id-ID"/>
        </w:rPr>
        <w:t>intern yaitu:</w:t>
      </w:r>
    </w:p>
    <w:p w:rsidR="0002617F" w:rsidRDefault="0002617F" w:rsidP="000C583B">
      <w:pPr>
        <w:pStyle w:val="ListParagraph"/>
        <w:numPr>
          <w:ilvl w:val="0"/>
          <w:numId w:val="12"/>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Melindungi harta milik perusahaan.</w:t>
      </w:r>
    </w:p>
    <w:p w:rsidR="0002617F" w:rsidRDefault="0002617F" w:rsidP="000C583B">
      <w:pPr>
        <w:pStyle w:val="ListParagraph"/>
        <w:numPr>
          <w:ilvl w:val="0"/>
          <w:numId w:val="12"/>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Memriksa kecermatan dan kehandalan data akuntansi.</w:t>
      </w:r>
    </w:p>
    <w:p w:rsidR="0002617F" w:rsidRDefault="0002617F" w:rsidP="000C583B">
      <w:pPr>
        <w:pStyle w:val="ListParagraph"/>
        <w:numPr>
          <w:ilvl w:val="0"/>
          <w:numId w:val="12"/>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Meningkatkan efisiensi usaha. </w:t>
      </w:r>
    </w:p>
    <w:p w:rsidR="0002617F" w:rsidRPr="0002617F" w:rsidRDefault="0002617F" w:rsidP="000C583B">
      <w:pPr>
        <w:pStyle w:val="ListParagraph"/>
        <w:numPr>
          <w:ilvl w:val="0"/>
          <w:numId w:val="12"/>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Mendorong ditaatinya kebijakan yang telah digariskan.</w:t>
      </w:r>
    </w:p>
    <w:p w:rsidR="002A7140" w:rsidRDefault="0002617F" w:rsidP="0002617F">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Sedangkan tujuan sistem pengendalian internal menurut Gondodiyoto (2007:258) adalah sebagai berikut:</w:t>
      </w:r>
    </w:p>
    <w:p w:rsidR="0002617F" w:rsidRDefault="0002617F" w:rsidP="0002617F">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“Menjaga kekayaan organisasi, mengecek ketelitian dan keandalan data akuntansi, mendorong efisiensi, mendorong dipatuhinya kebijakan manajemen.”</w:t>
      </w:r>
    </w:p>
    <w:p w:rsidR="003B3461" w:rsidRDefault="00690586" w:rsidP="00E03EE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definisi yang kemukakan diatas bahwa tujuan sistem pengendalian internal adalah untuk mencapainya tujuan perusahaan, kepatuhan terhadap hukum dan efektivitas, menjaga kekayaan serta catatan organisasi, keandalan laporan keuangan, jika pengendalian interbal ters</w:t>
      </w:r>
      <w:r w:rsidR="00E03EE2">
        <w:rPr>
          <w:rFonts w:ascii="Times New Roman" w:hAnsi="Times New Roman" w:cs="Times New Roman"/>
          <w:sz w:val="24"/>
          <w:szCs w:val="24"/>
          <w:lang w:val="id-ID"/>
        </w:rPr>
        <w:t>ebut dapat berjalan dengan baik</w:t>
      </w:r>
    </w:p>
    <w:p w:rsidR="0002617F" w:rsidRDefault="0002617F" w:rsidP="0002617F">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2.1.1.3. Unsur-unsur dalam Sistem Pengendalian Internal</w:t>
      </w:r>
    </w:p>
    <w:p w:rsidR="00690586" w:rsidRDefault="0002617F" w:rsidP="00594BF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Unsur-unsur penegndalian SPI yang diterapkan di pemerintahan menurut Permendagri No. 60 tahun 2008 terdiri atas unsur:</w:t>
      </w:r>
    </w:p>
    <w:p w:rsidR="0002617F" w:rsidRDefault="0002617F" w:rsidP="000C583B">
      <w:pPr>
        <w:pStyle w:val="ListParagraph"/>
        <w:numPr>
          <w:ilvl w:val="0"/>
          <w:numId w:val="13"/>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Lingkungan pengendalian</w:t>
      </w:r>
    </w:p>
    <w:p w:rsidR="0002617F" w:rsidRDefault="0002617F" w:rsidP="00AA261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Pimpinan instansi pemerintahan wajib menciptakan dan memelihara lingkungan pengendalian yang menimbulkan </w:t>
      </w:r>
      <w:r w:rsidR="00145BE5">
        <w:rPr>
          <w:rFonts w:ascii="Times New Roman" w:hAnsi="Times New Roman" w:cs="Times New Roman"/>
          <w:sz w:val="24"/>
          <w:szCs w:val="24"/>
          <w:lang w:val="id-ID"/>
        </w:rPr>
        <w:t>perilaku positif dan kondusif untuk penerapan sistem pengendalian internal dalam lingkungan kerjanya, meliputi:</w:t>
      </w:r>
    </w:p>
    <w:p w:rsidR="00145BE5" w:rsidRDefault="00145BE5" w:rsidP="000C583B">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Penegakan integritas dan nilai etika</w:t>
      </w:r>
    </w:p>
    <w:p w:rsidR="00145BE5" w:rsidRDefault="00145BE5" w:rsidP="00AA2610">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Penegakan integritas dan nilai etika sekurang-kurangnya dilakukan dengan:</w:t>
      </w:r>
    </w:p>
    <w:p w:rsidR="00145BE5" w:rsidRDefault="00145BE5" w:rsidP="000C583B">
      <w:pPr>
        <w:pStyle w:val="ListParagraph"/>
        <w:numPr>
          <w:ilvl w:val="0"/>
          <w:numId w:val="1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dan menerapkan aturan perilaku.</w:t>
      </w:r>
    </w:p>
    <w:p w:rsidR="00145BE5" w:rsidRDefault="00145BE5" w:rsidP="000C583B">
      <w:pPr>
        <w:pStyle w:val="ListParagraph"/>
        <w:numPr>
          <w:ilvl w:val="0"/>
          <w:numId w:val="1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keteladanan pelaksanaan aturan perilaku pada setiap tingkat pimpinan instansi pemerintah.</w:t>
      </w:r>
    </w:p>
    <w:p w:rsidR="00145BE5" w:rsidRDefault="00145BE5" w:rsidP="000C583B">
      <w:pPr>
        <w:pStyle w:val="ListParagraph"/>
        <w:numPr>
          <w:ilvl w:val="0"/>
          <w:numId w:val="1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Menegakan tindakan disiplin yang tepat atas penyimpanan terhadap kebijakan dan prosedur, atau pelanggaran terhadap aturan perilaku.</w:t>
      </w:r>
    </w:p>
    <w:p w:rsidR="00145BE5" w:rsidRDefault="00145BE5" w:rsidP="000C583B">
      <w:pPr>
        <w:pStyle w:val="ListParagraph"/>
        <w:numPr>
          <w:ilvl w:val="0"/>
          <w:numId w:val="1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Menjelaskan da</w:t>
      </w:r>
      <w:r w:rsidR="005E2B3B">
        <w:rPr>
          <w:rFonts w:ascii="Times New Roman" w:hAnsi="Times New Roman" w:cs="Times New Roman"/>
          <w:sz w:val="24"/>
          <w:szCs w:val="24"/>
          <w:lang w:val="id-ID"/>
        </w:rPr>
        <w:t>q</w:t>
      </w:r>
      <w:r>
        <w:rPr>
          <w:rFonts w:ascii="Times New Roman" w:hAnsi="Times New Roman" w:cs="Times New Roman"/>
          <w:sz w:val="24"/>
          <w:szCs w:val="24"/>
          <w:lang w:val="id-ID"/>
        </w:rPr>
        <w:t>n mempertanggungjawabkan adanya intervensi atau pengabaian pengendalian intern.</w:t>
      </w:r>
    </w:p>
    <w:p w:rsidR="00145BE5" w:rsidRDefault="00145BE5" w:rsidP="000C583B">
      <w:pPr>
        <w:pStyle w:val="ListParagraph"/>
        <w:numPr>
          <w:ilvl w:val="0"/>
          <w:numId w:val="1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Menghapus kebijakan atau penugasan yang dapat mendorong perilaku tidak etis.</w:t>
      </w:r>
    </w:p>
    <w:p w:rsidR="00145BE5" w:rsidRDefault="00145BE5" w:rsidP="000C583B">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Komitmen terhadap kompetensi</w:t>
      </w:r>
    </w:p>
    <w:p w:rsidR="00145BE5" w:rsidRDefault="00145BE5" w:rsidP="00AA2610">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Komitmen terhadap kompetensi sekurang-kurangnya dilakukan dengan:</w:t>
      </w:r>
    </w:p>
    <w:p w:rsidR="00145BE5" w:rsidRDefault="00145BE5" w:rsidP="000C583B">
      <w:pPr>
        <w:pStyle w:val="ListParagraph"/>
        <w:numPr>
          <w:ilvl w:val="0"/>
          <w:numId w:val="1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dan menetapkan kegiatan yang dibutuhkan untuk menyelesaikan tugas dan fungsi </w:t>
      </w:r>
      <w:r w:rsidR="004C08AA">
        <w:rPr>
          <w:rFonts w:ascii="Times New Roman" w:hAnsi="Times New Roman" w:cs="Times New Roman"/>
          <w:sz w:val="24"/>
          <w:szCs w:val="24"/>
          <w:lang w:val="id-ID"/>
        </w:rPr>
        <w:t>pada masing-masing posisi dalam instansi pemerintah.</w:t>
      </w:r>
    </w:p>
    <w:p w:rsidR="004C08AA" w:rsidRDefault="004C08AA" w:rsidP="000C583B">
      <w:pPr>
        <w:pStyle w:val="ListParagraph"/>
        <w:numPr>
          <w:ilvl w:val="0"/>
          <w:numId w:val="1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standar kompetensi untuk setiap tugas dan fungsi pada masing-masing posisi dalam instansi pemerintah.</w:t>
      </w:r>
    </w:p>
    <w:p w:rsidR="004C08AA" w:rsidRDefault="004C08AA" w:rsidP="000C583B">
      <w:pPr>
        <w:pStyle w:val="ListParagraph"/>
        <w:numPr>
          <w:ilvl w:val="0"/>
          <w:numId w:val="1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Menyelenggarakan pelatihan dan pembimbingan untuk membantu pegawai mempertahankan dan meningkatkan kompetensi pekerjaannya.</w:t>
      </w:r>
    </w:p>
    <w:p w:rsidR="004C08AA" w:rsidRDefault="004C08AA" w:rsidP="000C583B">
      <w:pPr>
        <w:pStyle w:val="ListParagraph"/>
        <w:numPr>
          <w:ilvl w:val="0"/>
          <w:numId w:val="1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Memilih pimpinan instansi pemerintahan yang memiliki kemampuan manajerial dan pengalaman teknisyang luas dalam pengelolaan instansi pemerintah.</w:t>
      </w:r>
    </w:p>
    <w:p w:rsidR="004C08AA" w:rsidRDefault="004C08AA" w:rsidP="000C583B">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Kepemimpinan yang kondusif</w:t>
      </w:r>
    </w:p>
    <w:p w:rsidR="004C08AA" w:rsidRDefault="004C08AA" w:rsidP="00AA2610">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Kepemimpinan yang kondusif sekurang-kurangnya ditunjukan dengan:</w:t>
      </w:r>
    </w:p>
    <w:p w:rsidR="004C08AA" w:rsidRDefault="004C08AA" w:rsidP="000C583B">
      <w:pPr>
        <w:pStyle w:val="ListParagraph"/>
        <w:numPr>
          <w:ilvl w:val="0"/>
          <w:numId w:val="1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Mempertimbangkan risiko dalam pengambilan keputusan </w:t>
      </w:r>
    </w:p>
    <w:p w:rsidR="004C08AA" w:rsidRDefault="004C08AA" w:rsidP="000C583B">
      <w:pPr>
        <w:pStyle w:val="ListParagraph"/>
        <w:numPr>
          <w:ilvl w:val="0"/>
          <w:numId w:val="1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Menerapkan manajemen berbasis kinerja</w:t>
      </w:r>
    </w:p>
    <w:p w:rsidR="004C08AA" w:rsidRDefault="004C08AA" w:rsidP="000C583B">
      <w:pPr>
        <w:pStyle w:val="ListParagraph"/>
        <w:numPr>
          <w:ilvl w:val="0"/>
          <w:numId w:val="1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Mendukung funsi tertentu dalam penerapan SPIP </w:t>
      </w:r>
    </w:p>
    <w:p w:rsidR="004C08AA" w:rsidRDefault="004C08AA" w:rsidP="000C583B">
      <w:pPr>
        <w:pStyle w:val="ListParagraph"/>
        <w:numPr>
          <w:ilvl w:val="0"/>
          <w:numId w:val="1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Melindungi atas aset dan informasi dari akses dan penggunaan yang tidak sah</w:t>
      </w:r>
    </w:p>
    <w:p w:rsidR="004C08AA" w:rsidRDefault="004C08AA" w:rsidP="000C583B">
      <w:pPr>
        <w:pStyle w:val="ListParagraph"/>
        <w:numPr>
          <w:ilvl w:val="0"/>
          <w:numId w:val="1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Melakukan interaksi secara intensif dengan pejabat pada tingkatan yang lebih rendah</w:t>
      </w:r>
    </w:p>
    <w:p w:rsidR="004C08AA" w:rsidRDefault="004C08AA" w:rsidP="000C583B">
      <w:pPr>
        <w:pStyle w:val="ListParagraph"/>
        <w:numPr>
          <w:ilvl w:val="0"/>
          <w:numId w:val="1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Merespon secara positif terhadap pelaporan yang berkaitan dengan keuangan, penganggaran, program, dan kegiatan</w:t>
      </w:r>
    </w:p>
    <w:p w:rsidR="004C08AA" w:rsidRDefault="00AA2610" w:rsidP="000C583B">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Pembentukan struktur organisasi yang sesuai dengan kebutuhan </w:t>
      </w:r>
    </w:p>
    <w:p w:rsidR="00AA2610" w:rsidRDefault="00AA2610" w:rsidP="00AA2610">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Pembentukan struktur organisasi yang sesuai dengan kebutuhan sekurang-kurangnya dilakukan dengan:</w:t>
      </w:r>
    </w:p>
    <w:p w:rsidR="00AA2610" w:rsidRDefault="00AA2610" w:rsidP="000C583B">
      <w:pPr>
        <w:pStyle w:val="ListParagraph"/>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Menyesuaikan dnegn ukuran dan sifat kegiatan instansi pemerintah</w:t>
      </w:r>
    </w:p>
    <w:p w:rsidR="00AA2610" w:rsidRDefault="00AA2610" w:rsidP="000C583B">
      <w:pPr>
        <w:pStyle w:val="ListParagraph"/>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kejelasan wewenang dan tanggungjawab dalam instansi pemerintahan</w:t>
      </w:r>
    </w:p>
    <w:p w:rsidR="00AA2610" w:rsidRDefault="00AA2610" w:rsidP="000C583B">
      <w:pPr>
        <w:pStyle w:val="ListParagraph"/>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Memberikan kejelasan hubungan dan jenjang pelaporan intern dalam instansi </w:t>
      </w:r>
    </w:p>
    <w:p w:rsidR="00AA2610" w:rsidRDefault="00AA2610" w:rsidP="000C583B">
      <w:pPr>
        <w:pStyle w:val="ListParagraph"/>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Melaksanakan evaluasi dan penyesuaian periodik terhadap struktur organisasi sehubungan dengan perubahan lingkungan strategi </w:t>
      </w:r>
    </w:p>
    <w:p w:rsidR="00AA2610" w:rsidRDefault="00AA2610" w:rsidP="000C583B">
      <w:pPr>
        <w:pStyle w:val="ListParagraph"/>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Menetapkan jumlah pegawai yang sesuai, terutama untukposisi pemimpin</w:t>
      </w:r>
    </w:p>
    <w:p w:rsidR="00AA2610" w:rsidRDefault="00AA2610" w:rsidP="000C583B">
      <w:pPr>
        <w:pStyle w:val="ListParagraph"/>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Penyusunan struktur organisasi berpedoman pada peraturan perundang-undangan</w:t>
      </w:r>
    </w:p>
    <w:p w:rsidR="00AA2610" w:rsidRDefault="00AA2610" w:rsidP="000C583B">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Pendelegasian wewenang dan tanggung jawab yang tepat</w:t>
      </w:r>
    </w:p>
    <w:p w:rsidR="00AA2610" w:rsidRDefault="00AA2610" w:rsidP="00AA2610">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Pendelegasian wewenang dan tanggungjawab yang tepat sekurang-kurangnya dilaksanakan dengan memperhatikan hal-hal sebagai berikut:</w:t>
      </w:r>
    </w:p>
    <w:p w:rsidR="00AA2610" w:rsidRDefault="00323B0C" w:rsidP="000C583B">
      <w:pPr>
        <w:pStyle w:val="ListParagraph"/>
        <w:numPr>
          <w:ilvl w:val="0"/>
          <w:numId w:val="1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Wewenang diberikan kepada pegawai yang tepat sesuai dengan tingkat tanggung jawabnya dalam rangka pencapaian tujuan instansi pemerintah</w:t>
      </w:r>
    </w:p>
    <w:p w:rsidR="00323B0C" w:rsidRDefault="00323B0C" w:rsidP="000C583B">
      <w:pPr>
        <w:pStyle w:val="ListParagraph"/>
        <w:numPr>
          <w:ilvl w:val="0"/>
          <w:numId w:val="1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Pegawai yang diberikan wewenang dan memahami bahwa wewenang dan tanggungjawab yang diberikan terkait dengan pihak lain dalam instansi pemerintahan yang bersangkutan </w:t>
      </w:r>
    </w:p>
    <w:p w:rsidR="00323B0C" w:rsidRDefault="00323B0C" w:rsidP="000C583B">
      <w:pPr>
        <w:pStyle w:val="ListParagraph"/>
        <w:numPr>
          <w:ilvl w:val="0"/>
          <w:numId w:val="1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Pegawai yang diberi wewenang dan memahami bahwa pelaksanaan wewenang dan tanggungjawab terkait dengan penerapan SPIP</w:t>
      </w:r>
    </w:p>
    <w:p w:rsidR="00323B0C" w:rsidRPr="00323B0C" w:rsidRDefault="00323B0C" w:rsidP="000C583B">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Penyusunan dan penerapan kebijakan yang sehat tentang pembinaan suberdaya manusia</w:t>
      </w:r>
    </w:p>
    <w:p w:rsidR="00323B0C" w:rsidRDefault="00323B0C" w:rsidP="00323B0C">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Penyusunan dan penerapan kebijakan yang sehat tentang pembinaan suberdaya manusia sekurang-kurangnya hal-hal sebagai berikut:</w:t>
      </w:r>
    </w:p>
    <w:p w:rsidR="00323B0C" w:rsidRDefault="00323B0C" w:rsidP="000C583B">
      <w:pPr>
        <w:pStyle w:val="ListParagraph"/>
        <w:numPr>
          <w:ilvl w:val="0"/>
          <w:numId w:val="2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Penetapan kebijakan dan prosedur sejak rekrutmen sampai dengan pemberhentian pegawai</w:t>
      </w:r>
    </w:p>
    <w:p w:rsidR="00323B0C" w:rsidRDefault="00323B0C" w:rsidP="000C583B">
      <w:pPr>
        <w:pStyle w:val="ListParagraph"/>
        <w:numPr>
          <w:ilvl w:val="0"/>
          <w:numId w:val="2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Penelusuran latar belakang calon pegawai dalam proses rekrutmen</w:t>
      </w:r>
    </w:p>
    <w:p w:rsidR="00323B0C" w:rsidRDefault="00323B0C" w:rsidP="000C583B">
      <w:pPr>
        <w:pStyle w:val="ListParagraph"/>
        <w:numPr>
          <w:ilvl w:val="0"/>
          <w:numId w:val="2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Supervisi perodik yang memadai terhadap pegawai</w:t>
      </w:r>
    </w:p>
    <w:p w:rsidR="00323B0C" w:rsidRDefault="00856BEE" w:rsidP="000C583B">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Perwujudan peran aparat pegawai intern pemerintah yang efektif</w:t>
      </w:r>
    </w:p>
    <w:p w:rsidR="00856BEE" w:rsidRDefault="00856BEE" w:rsidP="00856BEE">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Perwujudan peran aparat pegawai intern pemerintah yang efektif sekurang-kurangnya harus:</w:t>
      </w:r>
    </w:p>
    <w:p w:rsidR="00856BEE" w:rsidRDefault="00856BEE" w:rsidP="000C583B">
      <w:pPr>
        <w:pStyle w:val="ListParagraph"/>
        <w:numPr>
          <w:ilvl w:val="0"/>
          <w:numId w:val="2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keyakinan yang memadai atas ketaatan, kehematan, efisiensi, dan efektivitas pencapaian tujuan penyelenggaraan tugas dan fungsi instansi pemerintahan</w:t>
      </w:r>
    </w:p>
    <w:p w:rsidR="00856BEE" w:rsidRDefault="00856BEE" w:rsidP="000C583B">
      <w:pPr>
        <w:pStyle w:val="ListParagraph"/>
        <w:numPr>
          <w:ilvl w:val="0"/>
          <w:numId w:val="2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peringatan dini dan meningkatkan efektivitas manajemen risiko dalam penyelenggaraan tugas dan fungsi instansi pemerintah</w:t>
      </w:r>
    </w:p>
    <w:p w:rsidR="00856BEE" w:rsidRDefault="00856BEE" w:rsidP="000C583B">
      <w:pPr>
        <w:pStyle w:val="ListParagraph"/>
        <w:numPr>
          <w:ilvl w:val="0"/>
          <w:numId w:val="2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Memelihara dan meningkatkan kualitas tata kelola penyelenggaraan tugas dan fungsi instansi pemerintah</w:t>
      </w:r>
    </w:p>
    <w:p w:rsidR="00856BEE" w:rsidRDefault="00CE1965" w:rsidP="000C583B">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kerja yang baik dengan instansi pemerintahan terkait</w:t>
      </w:r>
    </w:p>
    <w:p w:rsidR="00CE1965" w:rsidRDefault="00CE1965" w:rsidP="00CE1965">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Hubungan kerja yang baik dengan instansi pemerintahan diwujudkan dengan adanya mekanisme saling uji antar instansi pemerintah terkait.</w:t>
      </w:r>
    </w:p>
    <w:p w:rsidR="00CE1965" w:rsidRDefault="00CE1965" w:rsidP="00CE1965">
      <w:pPr>
        <w:pStyle w:val="ListParagraph"/>
        <w:spacing w:line="240" w:lineRule="auto"/>
        <w:ind w:left="1440"/>
        <w:jc w:val="both"/>
        <w:rPr>
          <w:rFonts w:ascii="Times New Roman" w:hAnsi="Times New Roman" w:cs="Times New Roman"/>
          <w:sz w:val="24"/>
          <w:szCs w:val="24"/>
          <w:lang w:val="id-ID"/>
        </w:rPr>
      </w:pPr>
    </w:p>
    <w:p w:rsidR="00CE1965" w:rsidRDefault="00CE1965" w:rsidP="000C583B">
      <w:pPr>
        <w:pStyle w:val="ListParagraph"/>
        <w:numPr>
          <w:ilvl w:val="0"/>
          <w:numId w:val="13"/>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Penilaian Resiko</w:t>
      </w:r>
    </w:p>
    <w:p w:rsidR="00CE1965" w:rsidRDefault="00CE1965" w:rsidP="00CE1965">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Pimpnan instansi pemerintahan wajib melakukan penilaian risiko, penilaian risiko terdiri atas:</w:t>
      </w:r>
    </w:p>
    <w:p w:rsidR="00CE1965" w:rsidRDefault="00CE1965" w:rsidP="00CE1965">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E1965">
        <w:rPr>
          <w:rFonts w:ascii="Times New Roman" w:hAnsi="Times New Roman" w:cs="Times New Roman"/>
          <w:sz w:val="24"/>
          <w:szCs w:val="24"/>
          <w:lang w:val="id-ID"/>
        </w:rPr>
        <w:t xml:space="preserve">a. </w:t>
      </w:r>
      <w:r>
        <w:rPr>
          <w:rFonts w:ascii="Times New Roman" w:hAnsi="Times New Roman" w:cs="Times New Roman"/>
          <w:sz w:val="24"/>
          <w:szCs w:val="24"/>
          <w:lang w:val="id-ID"/>
        </w:rPr>
        <w:t xml:space="preserve">Identifikasi risiko </w:t>
      </w:r>
    </w:p>
    <w:p w:rsidR="00CE1965" w:rsidRDefault="00CE1965" w:rsidP="00CE1965">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Identifikasi risiko sekurang-kurangnya dilaksanakan dengan:</w:t>
      </w:r>
    </w:p>
    <w:p w:rsidR="00CE1965" w:rsidRDefault="00CE1965" w:rsidP="00CE1965">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A0D2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I.    </w:t>
      </w:r>
      <w:r w:rsidR="008A0D2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Menggunakan metodologi yang sesuai untuk </w:t>
      </w:r>
      <w:r w:rsidR="008A0D2E">
        <w:rPr>
          <w:rFonts w:ascii="Times New Roman" w:hAnsi="Times New Roman" w:cs="Times New Roman"/>
          <w:sz w:val="24"/>
          <w:szCs w:val="24"/>
          <w:lang w:val="id-ID"/>
        </w:rPr>
        <w:t>tujuan instansi</w:t>
      </w:r>
    </w:p>
    <w:p w:rsidR="008A0D2E" w:rsidRDefault="008A0D2E" w:rsidP="00CE1965">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II.      Menggunakan mekanisme yang memadai untuk mengenali risiko</w:t>
      </w:r>
    </w:p>
    <w:p w:rsidR="008A0D2E" w:rsidRDefault="008A0D2E" w:rsidP="00CE1965">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III.      Menilai faktor lain yang dapat meningkatkan risiko</w:t>
      </w:r>
    </w:p>
    <w:p w:rsidR="008A0D2E" w:rsidRDefault="008A0D2E" w:rsidP="008A0D2E">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 Analisis risiko </w:t>
      </w:r>
    </w:p>
    <w:p w:rsidR="008A0D2E" w:rsidRDefault="008A0D2E" w:rsidP="008A0D2E">
      <w:pPr>
        <w:pStyle w:val="ListParagraph"/>
        <w:tabs>
          <w:tab w:val="left" w:pos="1350"/>
        </w:tabs>
        <w:spacing w:line="240" w:lineRule="auto"/>
        <w:jc w:val="both"/>
        <w:rPr>
          <w:rFonts w:ascii="Times New Roman" w:hAnsi="Times New Roman" w:cs="Times New Roman"/>
          <w:sz w:val="24"/>
          <w:szCs w:val="24"/>
          <w:lang w:val="id-ID"/>
        </w:rPr>
      </w:pPr>
      <w:r w:rsidRPr="008A0D2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8A0D2E">
        <w:rPr>
          <w:rFonts w:ascii="Times New Roman" w:hAnsi="Times New Roman" w:cs="Times New Roman"/>
          <w:sz w:val="24"/>
          <w:szCs w:val="24"/>
          <w:lang w:val="id-ID"/>
        </w:rPr>
        <w:t>Analisis risiko dilaksanakan untu</w:t>
      </w:r>
      <w:r>
        <w:rPr>
          <w:rFonts w:ascii="Times New Roman" w:hAnsi="Times New Roman" w:cs="Times New Roman"/>
          <w:sz w:val="24"/>
          <w:szCs w:val="24"/>
          <w:lang w:val="id-ID"/>
        </w:rPr>
        <w:t>k menentukan dampak dari risiko</w:t>
      </w:r>
    </w:p>
    <w:p w:rsidR="008A0D2E" w:rsidRDefault="008A0D2E" w:rsidP="008A0D2E">
      <w:pPr>
        <w:pStyle w:val="ListParagraph"/>
        <w:tabs>
          <w:tab w:val="left" w:pos="1350"/>
        </w:tabs>
        <w:spacing w:line="240" w:lineRule="auto"/>
        <w:jc w:val="both"/>
        <w:rPr>
          <w:rFonts w:ascii="Times New Roman" w:hAnsi="Times New Roman" w:cs="Times New Roman"/>
          <w:sz w:val="24"/>
          <w:szCs w:val="24"/>
          <w:lang w:val="id-ID"/>
        </w:rPr>
      </w:pPr>
    </w:p>
    <w:p w:rsidR="008A0D2E" w:rsidRDefault="00757155" w:rsidP="000C583B">
      <w:pPr>
        <w:pStyle w:val="ListParagraph"/>
        <w:numPr>
          <w:ilvl w:val="0"/>
          <w:numId w:val="13"/>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pengendalian</w:t>
      </w:r>
    </w:p>
    <w:p w:rsidR="00757155" w:rsidRDefault="00757155" w:rsidP="00757155">
      <w:pPr>
        <w:pStyle w:val="ListParagraph"/>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Pimpinan instansi pemerintah wajib menyelenggarakan kegiatan pengendalian sesuai dengan ukuran, kompleksitas, dan sifat dari tugas dan fungsi instansi pemerintahan.</w:t>
      </w:r>
    </w:p>
    <w:p w:rsidR="00757155" w:rsidRDefault="00757155" w:rsidP="00757155">
      <w:pPr>
        <w:pStyle w:val="ListParagraph"/>
        <w:tabs>
          <w:tab w:val="left" w:pos="1350"/>
        </w:tabs>
        <w:spacing w:line="240" w:lineRule="auto"/>
        <w:jc w:val="both"/>
        <w:rPr>
          <w:rFonts w:ascii="Times New Roman" w:hAnsi="Times New Roman" w:cs="Times New Roman"/>
          <w:sz w:val="24"/>
          <w:szCs w:val="24"/>
          <w:lang w:val="id-ID"/>
        </w:rPr>
      </w:pPr>
    </w:p>
    <w:p w:rsidR="00757155" w:rsidRDefault="00757155" w:rsidP="000C583B">
      <w:pPr>
        <w:pStyle w:val="ListParagraph"/>
        <w:numPr>
          <w:ilvl w:val="0"/>
          <w:numId w:val="13"/>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dan komunikasi</w:t>
      </w:r>
    </w:p>
    <w:p w:rsidR="00757155" w:rsidRDefault="00757155" w:rsidP="00757155">
      <w:pPr>
        <w:pStyle w:val="ListParagraph"/>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Pimpinan instansi pemerintahan wajib mengidentifikasi, mencatat, dan mengkomunikasikan informasi dalam bentuk dan waktu yang tepat.</w:t>
      </w:r>
    </w:p>
    <w:p w:rsidR="00757155" w:rsidRDefault="00757155" w:rsidP="00757155">
      <w:pPr>
        <w:pStyle w:val="ListParagraph"/>
        <w:tabs>
          <w:tab w:val="left" w:pos="1350"/>
        </w:tabs>
        <w:spacing w:line="240" w:lineRule="auto"/>
        <w:jc w:val="both"/>
        <w:rPr>
          <w:rFonts w:ascii="Times New Roman" w:hAnsi="Times New Roman" w:cs="Times New Roman"/>
          <w:sz w:val="24"/>
          <w:szCs w:val="24"/>
          <w:lang w:val="id-ID"/>
        </w:rPr>
      </w:pPr>
    </w:p>
    <w:p w:rsidR="00757155" w:rsidRDefault="00AE450A" w:rsidP="000C583B">
      <w:pPr>
        <w:pStyle w:val="ListParagraph"/>
        <w:numPr>
          <w:ilvl w:val="0"/>
          <w:numId w:val="13"/>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Pemantauan pengendalian intern </w:t>
      </w:r>
    </w:p>
    <w:p w:rsidR="00AE450A" w:rsidRDefault="00AE450A" w:rsidP="00AE450A">
      <w:pPr>
        <w:pStyle w:val="ListParagraph"/>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Pimpinan instansi pemerintah wajib melakukan pemantauan sistem pengendalian intern. Pemantauan sistem pengendalian intern dilaksanakan </w:t>
      </w:r>
      <w:r>
        <w:rPr>
          <w:rFonts w:ascii="Times New Roman" w:hAnsi="Times New Roman" w:cs="Times New Roman"/>
          <w:sz w:val="24"/>
          <w:szCs w:val="24"/>
          <w:lang w:val="id-ID"/>
        </w:rPr>
        <w:lastRenderedPageBreak/>
        <w:t>melalui pemantauan berkelanjutan, evaluasi terpisah, dan tindak lanjut rekomendasi hasil audit dan reviu lainnya.</w:t>
      </w:r>
    </w:p>
    <w:p w:rsidR="00AE450A" w:rsidRDefault="00AE450A" w:rsidP="00AE450A">
      <w:pPr>
        <w:pStyle w:val="ListParagraph"/>
        <w:tabs>
          <w:tab w:val="left" w:pos="1350"/>
        </w:tabs>
        <w:spacing w:line="240" w:lineRule="auto"/>
        <w:jc w:val="both"/>
        <w:rPr>
          <w:rFonts w:ascii="Times New Roman" w:hAnsi="Times New Roman" w:cs="Times New Roman"/>
          <w:sz w:val="24"/>
          <w:szCs w:val="24"/>
          <w:lang w:val="id-ID"/>
        </w:rPr>
      </w:pPr>
    </w:p>
    <w:p w:rsidR="00AE450A" w:rsidRDefault="003E0300" w:rsidP="003E0300">
      <w:pPr>
        <w:tabs>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E450A">
        <w:rPr>
          <w:rFonts w:ascii="Times New Roman" w:hAnsi="Times New Roman" w:cs="Times New Roman"/>
          <w:sz w:val="24"/>
          <w:szCs w:val="24"/>
          <w:lang w:val="id-ID"/>
        </w:rPr>
        <w:t xml:space="preserve">Menurut </w:t>
      </w:r>
      <w:r w:rsidR="00AE450A">
        <w:rPr>
          <w:rFonts w:ascii="Times New Roman" w:hAnsi="Times New Roman" w:cs="Times New Roman"/>
          <w:i/>
          <w:sz w:val="24"/>
          <w:szCs w:val="24"/>
          <w:lang w:val="id-ID"/>
        </w:rPr>
        <w:t xml:space="preserve">Commite Of Sponsoring Organization </w:t>
      </w:r>
      <w:r w:rsidR="00AE450A">
        <w:rPr>
          <w:rFonts w:ascii="Times New Roman" w:hAnsi="Times New Roman" w:cs="Times New Roman"/>
          <w:sz w:val="24"/>
          <w:szCs w:val="24"/>
          <w:lang w:val="id-ID"/>
        </w:rPr>
        <w:t>(COSO) di antaranya meliputi lima komponen seperti yang dikutip oleh Alvin A.Arens, dkk dalam b</w:t>
      </w:r>
      <w:r w:rsidR="0093103F">
        <w:rPr>
          <w:rFonts w:ascii="Times New Roman" w:hAnsi="Times New Roman" w:cs="Times New Roman"/>
          <w:sz w:val="24"/>
          <w:szCs w:val="24"/>
          <w:lang w:val="id-ID"/>
        </w:rPr>
        <w:t>uku Auditing dan jasa Assurance (2008:376) yaitu:</w:t>
      </w:r>
    </w:p>
    <w:p w:rsidR="0093103F" w:rsidRDefault="0093103F" w:rsidP="000C583B">
      <w:pPr>
        <w:pStyle w:val="ListParagraph"/>
        <w:numPr>
          <w:ilvl w:val="0"/>
          <w:numId w:val="22"/>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Lingkungan pengendalian </w:t>
      </w:r>
    </w:p>
    <w:p w:rsidR="0093103F" w:rsidRDefault="0093103F" w:rsidP="00F939F0">
      <w:pPr>
        <w:pStyle w:val="ListParagraph"/>
        <w:tabs>
          <w:tab w:val="left" w:pos="1350"/>
        </w:tabs>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Lingkungan pengendalian terdiri atas tindakan, kebijakan, dan prosedur yang mencerminkan sikap manajemen puncak, para direktur dan pemilik entitas secara keseluruhan mengenai pengendalian internal serta arti penting entitas itu.</w:t>
      </w:r>
    </w:p>
    <w:p w:rsidR="0093103F" w:rsidRDefault="0093103F" w:rsidP="000C583B">
      <w:pPr>
        <w:pStyle w:val="ListParagraph"/>
        <w:numPr>
          <w:ilvl w:val="0"/>
          <w:numId w:val="23"/>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Penilaian resiko </w:t>
      </w:r>
    </w:p>
    <w:p w:rsidR="0093103F" w:rsidRDefault="0093103F" w:rsidP="00F939F0">
      <w:pPr>
        <w:pStyle w:val="ListParagraph"/>
        <w:tabs>
          <w:tab w:val="left" w:pos="1350"/>
        </w:tabs>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Penilaian resiko atas pelaporan keuangan adalah tindakan yang dilakukan manajemen untuk mengidentifikasi dan menganalisis risiko-risiko yaitu relevan dengan penyususnan laporan keuangan yang sesuai dengan GAAP (</w:t>
      </w:r>
      <w:r>
        <w:rPr>
          <w:rFonts w:ascii="Times New Roman" w:hAnsi="Times New Roman" w:cs="Times New Roman"/>
          <w:i/>
          <w:sz w:val="24"/>
          <w:szCs w:val="24"/>
          <w:lang w:val="id-ID"/>
        </w:rPr>
        <w:t>General Acceptance Accounting Principles</w:t>
      </w:r>
      <w:r>
        <w:rPr>
          <w:rFonts w:ascii="Times New Roman" w:hAnsi="Times New Roman" w:cs="Times New Roman"/>
          <w:sz w:val="24"/>
          <w:szCs w:val="24"/>
          <w:lang w:val="id-ID"/>
        </w:rPr>
        <w:t>) atau prinsip akuntansi yang berlaku umum.</w:t>
      </w:r>
    </w:p>
    <w:p w:rsidR="0093103F" w:rsidRDefault="0093103F" w:rsidP="000C583B">
      <w:pPr>
        <w:pStyle w:val="ListParagraph"/>
        <w:numPr>
          <w:ilvl w:val="0"/>
          <w:numId w:val="23"/>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Aktivitas pengendalian </w:t>
      </w:r>
    </w:p>
    <w:p w:rsidR="0093103F" w:rsidRDefault="0093103F" w:rsidP="00F939F0">
      <w:pPr>
        <w:pStyle w:val="ListParagraph"/>
        <w:tabs>
          <w:tab w:val="left" w:pos="1350"/>
        </w:tabs>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Aktivitas pengendalian adalah kebijakan dan prosedur, selain yang sudah termasuk dalam empat komponen lainnya yang membantu memastikan bahwa tindakan yang diperlukan telah diambil untuk menangani risiko guna mencapai tujuan entitas.</w:t>
      </w:r>
    </w:p>
    <w:p w:rsidR="0093103F" w:rsidRDefault="00F939F0" w:rsidP="000C583B">
      <w:pPr>
        <w:pStyle w:val="ListParagraph"/>
        <w:numPr>
          <w:ilvl w:val="0"/>
          <w:numId w:val="23"/>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dan komunikasi</w:t>
      </w:r>
    </w:p>
    <w:p w:rsidR="00F939F0" w:rsidRDefault="00F939F0" w:rsidP="00F939F0">
      <w:pPr>
        <w:pStyle w:val="ListParagraph"/>
        <w:tabs>
          <w:tab w:val="left" w:pos="1350"/>
        </w:tabs>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Tujuan sistem informasi dan komunikasi akuntansi dari entitas adalah untuk memulai, mencatat, memperoses dan melaporkan transaksi yang dilakukan entitas itu sendiri serta mempertahankan akuntabilitas aktiva terkait.</w:t>
      </w:r>
    </w:p>
    <w:p w:rsidR="00F939F0" w:rsidRDefault="00F939F0" w:rsidP="000C583B">
      <w:pPr>
        <w:pStyle w:val="ListParagraph"/>
        <w:numPr>
          <w:ilvl w:val="0"/>
          <w:numId w:val="23"/>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Pemantauan</w:t>
      </w:r>
    </w:p>
    <w:p w:rsidR="00F939F0" w:rsidRDefault="00F939F0" w:rsidP="00F939F0">
      <w:pPr>
        <w:pStyle w:val="ListParagraph"/>
        <w:tabs>
          <w:tab w:val="left" w:pos="1350"/>
        </w:tabs>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Aktivitas pemantauan berhubungan dengan penelitian mutu pengendalian intern secara berkelanjutan atau periodik oeh manajemen untuk menentukan bahwa pengendalian itu telah beroperasi seperti yang diharapkan, dan telah dimodifikasi sesuai dengan perubahan kondisi.</w:t>
      </w:r>
    </w:p>
    <w:p w:rsidR="00F939F0" w:rsidRDefault="00F939F0" w:rsidP="00F939F0">
      <w:pPr>
        <w:pStyle w:val="ListParagraph"/>
        <w:tabs>
          <w:tab w:val="left" w:pos="1350"/>
        </w:tabs>
        <w:spacing w:line="240" w:lineRule="auto"/>
        <w:ind w:left="1440"/>
        <w:jc w:val="both"/>
        <w:rPr>
          <w:rFonts w:ascii="Times New Roman" w:hAnsi="Times New Roman" w:cs="Times New Roman"/>
          <w:sz w:val="24"/>
          <w:szCs w:val="24"/>
          <w:lang w:val="id-ID"/>
        </w:rPr>
      </w:pPr>
    </w:p>
    <w:p w:rsidR="00F939F0" w:rsidRDefault="003E0300" w:rsidP="003E0300">
      <w:pPr>
        <w:tabs>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939F0">
        <w:rPr>
          <w:rFonts w:ascii="Times New Roman" w:hAnsi="Times New Roman" w:cs="Times New Roman"/>
          <w:sz w:val="24"/>
          <w:szCs w:val="24"/>
          <w:lang w:val="id-ID"/>
        </w:rPr>
        <w:t>Unsur pokok sistem pengendalian inter</w:t>
      </w:r>
      <w:r w:rsidR="00594BF9">
        <w:rPr>
          <w:rFonts w:ascii="Times New Roman" w:hAnsi="Times New Roman" w:cs="Times New Roman"/>
          <w:sz w:val="24"/>
          <w:szCs w:val="24"/>
          <w:lang w:val="id-ID"/>
        </w:rPr>
        <w:t>nal menurut Mulyadi (2016:130</w:t>
      </w:r>
      <w:r w:rsidR="00F939F0">
        <w:rPr>
          <w:rFonts w:ascii="Times New Roman" w:hAnsi="Times New Roman" w:cs="Times New Roman"/>
          <w:sz w:val="24"/>
          <w:szCs w:val="24"/>
          <w:lang w:val="id-ID"/>
        </w:rPr>
        <w:t>) sebagai berikut:</w:t>
      </w:r>
    </w:p>
    <w:p w:rsidR="00F939F0" w:rsidRDefault="00F939F0" w:rsidP="000C583B">
      <w:pPr>
        <w:pStyle w:val="ListParagraph"/>
        <w:numPr>
          <w:ilvl w:val="0"/>
          <w:numId w:val="24"/>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Strukur organisasi yang memisahkan tanggung jawab fungsional secara tegas.</w:t>
      </w:r>
    </w:p>
    <w:p w:rsidR="00F939F0" w:rsidRDefault="00F939F0" w:rsidP="000C583B">
      <w:pPr>
        <w:pStyle w:val="ListParagraph"/>
        <w:numPr>
          <w:ilvl w:val="0"/>
          <w:numId w:val="24"/>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Sistem wewenang dan prosedur pencatatan yang memberikan perlindungan terhadap kekayaan, hutang, pendapatan dan biaya.</w:t>
      </w:r>
    </w:p>
    <w:p w:rsidR="00F939F0" w:rsidRDefault="00F939F0" w:rsidP="000C583B">
      <w:pPr>
        <w:pStyle w:val="ListParagraph"/>
        <w:numPr>
          <w:ilvl w:val="0"/>
          <w:numId w:val="24"/>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Praktik yang sehat dalam melaksanakan tugas dan fungsi setiap unit organisasi.</w:t>
      </w:r>
    </w:p>
    <w:p w:rsidR="00F939F0" w:rsidRPr="00F939F0" w:rsidRDefault="00F939F0" w:rsidP="000C583B">
      <w:pPr>
        <w:pStyle w:val="ListParagraph"/>
        <w:numPr>
          <w:ilvl w:val="0"/>
          <w:numId w:val="24"/>
        </w:numPr>
        <w:tabs>
          <w:tab w:val="left" w:pos="135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Karyawan yang mutunya sesuai dengan tanggung jawabnya.</w:t>
      </w:r>
    </w:p>
    <w:p w:rsidR="00856BEE" w:rsidRPr="00145BE5" w:rsidRDefault="00856BEE" w:rsidP="00323B0C">
      <w:pPr>
        <w:pStyle w:val="ListParagraph"/>
        <w:spacing w:line="240" w:lineRule="auto"/>
        <w:ind w:left="2160"/>
        <w:jc w:val="both"/>
        <w:rPr>
          <w:rFonts w:ascii="Times New Roman" w:hAnsi="Times New Roman" w:cs="Times New Roman"/>
          <w:sz w:val="24"/>
          <w:szCs w:val="24"/>
          <w:lang w:val="id-ID"/>
        </w:rPr>
      </w:pPr>
    </w:p>
    <w:p w:rsidR="00323B0C" w:rsidRPr="00145BE5" w:rsidRDefault="00323B0C" w:rsidP="00323B0C">
      <w:pPr>
        <w:pStyle w:val="ListParagraph"/>
        <w:spacing w:line="240" w:lineRule="auto"/>
        <w:ind w:left="1440"/>
        <w:jc w:val="both"/>
        <w:rPr>
          <w:rFonts w:ascii="Times New Roman" w:hAnsi="Times New Roman" w:cs="Times New Roman"/>
          <w:sz w:val="24"/>
          <w:szCs w:val="24"/>
          <w:lang w:val="id-ID"/>
        </w:rPr>
      </w:pPr>
    </w:p>
    <w:p w:rsidR="00145BE5" w:rsidRPr="00145BE5" w:rsidRDefault="003E0300" w:rsidP="003E030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Pengendalian internal merupakan serangkaian proses baik dalam bentuk prosedur maupun kebijakan yang terdiri dari komponen-komponen pendukung untuk memberikan kepastian yang memadai kepada manajemen bahwa organisasi akan mampu mencapai tujuan dan meminimalisir terjadinya kecurangan.</w:t>
      </w:r>
    </w:p>
    <w:p w:rsidR="005B3F1E" w:rsidRPr="00783127" w:rsidRDefault="005B3F1E" w:rsidP="005B17ED">
      <w:pPr>
        <w:spacing w:line="480" w:lineRule="auto"/>
        <w:ind w:firstLine="720"/>
        <w:jc w:val="both"/>
        <w:rPr>
          <w:rFonts w:ascii="Times New Roman" w:hAnsi="Times New Roman" w:cs="Times New Roman"/>
          <w:sz w:val="24"/>
          <w:szCs w:val="24"/>
          <w:lang w:val="id-ID"/>
        </w:rPr>
      </w:pPr>
    </w:p>
    <w:p w:rsidR="00F63D37" w:rsidRPr="0004077D" w:rsidRDefault="00553A6B" w:rsidP="003A1DAB">
      <w:pPr>
        <w:spacing w:line="480" w:lineRule="auto"/>
        <w:jc w:val="both"/>
        <w:rPr>
          <w:rFonts w:ascii="Times New Roman" w:hAnsi="Times New Roman" w:cs="Times New Roman"/>
          <w:b/>
          <w:i/>
          <w:sz w:val="24"/>
          <w:szCs w:val="24"/>
          <w:lang w:val="id-ID"/>
        </w:rPr>
      </w:pPr>
      <w:r w:rsidRPr="0004077D">
        <w:rPr>
          <w:rFonts w:ascii="Times New Roman" w:hAnsi="Times New Roman" w:cs="Times New Roman"/>
          <w:b/>
          <w:sz w:val="24"/>
          <w:szCs w:val="24"/>
          <w:lang w:val="id-ID"/>
        </w:rPr>
        <w:t>2.1.2</w:t>
      </w:r>
      <w:r w:rsidR="00F63D37" w:rsidRPr="0004077D">
        <w:rPr>
          <w:rFonts w:ascii="Times New Roman" w:hAnsi="Times New Roman" w:cs="Times New Roman"/>
          <w:b/>
          <w:sz w:val="24"/>
          <w:szCs w:val="24"/>
          <w:lang w:val="id-ID"/>
        </w:rPr>
        <w:t>.</w:t>
      </w:r>
      <w:r w:rsidR="00F63D37" w:rsidRPr="0004077D">
        <w:rPr>
          <w:rFonts w:ascii="Times New Roman" w:hAnsi="Times New Roman" w:cs="Times New Roman"/>
          <w:b/>
          <w:sz w:val="24"/>
          <w:szCs w:val="24"/>
          <w:lang w:val="id-ID"/>
        </w:rPr>
        <w:tab/>
        <w:t xml:space="preserve"> </w:t>
      </w:r>
      <w:r w:rsidR="00F63D37" w:rsidRPr="0004077D">
        <w:rPr>
          <w:rFonts w:ascii="Times New Roman" w:hAnsi="Times New Roman" w:cs="Times New Roman"/>
          <w:b/>
          <w:i/>
          <w:sz w:val="24"/>
          <w:szCs w:val="24"/>
          <w:lang w:val="id-ID"/>
        </w:rPr>
        <w:t xml:space="preserve">E-procurement </w:t>
      </w:r>
    </w:p>
    <w:p w:rsidR="00F63D37" w:rsidRPr="0004077D" w:rsidRDefault="00553A6B" w:rsidP="003A1DAB">
      <w:pPr>
        <w:spacing w:line="480" w:lineRule="auto"/>
        <w:jc w:val="both"/>
        <w:rPr>
          <w:rFonts w:ascii="Times New Roman" w:hAnsi="Times New Roman" w:cs="Times New Roman"/>
          <w:b/>
          <w:sz w:val="24"/>
          <w:szCs w:val="24"/>
          <w:lang w:val="id-ID"/>
        </w:rPr>
      </w:pPr>
      <w:r w:rsidRPr="0004077D">
        <w:rPr>
          <w:rFonts w:ascii="Times New Roman" w:hAnsi="Times New Roman" w:cs="Times New Roman"/>
          <w:b/>
          <w:sz w:val="24"/>
          <w:szCs w:val="24"/>
          <w:lang w:val="id-ID"/>
        </w:rPr>
        <w:t>2.1.2</w:t>
      </w:r>
      <w:r w:rsidR="00F63D37" w:rsidRPr="0004077D">
        <w:rPr>
          <w:rFonts w:ascii="Times New Roman" w:hAnsi="Times New Roman" w:cs="Times New Roman"/>
          <w:b/>
          <w:sz w:val="24"/>
          <w:szCs w:val="24"/>
          <w:lang w:val="id-ID"/>
        </w:rPr>
        <w:t xml:space="preserve">.1. Pengertian </w:t>
      </w:r>
      <w:r w:rsidR="00F63D37" w:rsidRPr="0004077D">
        <w:rPr>
          <w:rFonts w:ascii="Times New Roman" w:hAnsi="Times New Roman" w:cs="Times New Roman"/>
          <w:b/>
          <w:i/>
          <w:sz w:val="24"/>
          <w:szCs w:val="24"/>
          <w:lang w:val="id-ID"/>
        </w:rPr>
        <w:t>E-procurement</w:t>
      </w:r>
    </w:p>
    <w:p w:rsidR="00F63D37" w:rsidRPr="0004077D" w:rsidRDefault="00F63D37" w:rsidP="00E649E3">
      <w:pPr>
        <w:spacing w:line="480" w:lineRule="auto"/>
        <w:ind w:firstLine="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Menurut </w:t>
      </w:r>
      <w:r w:rsidR="003A1DAB" w:rsidRPr="0004077D">
        <w:rPr>
          <w:rFonts w:ascii="Times New Roman" w:hAnsi="Times New Roman" w:cs="Times New Roman"/>
          <w:sz w:val="24"/>
          <w:szCs w:val="24"/>
          <w:lang w:val="id-ID"/>
        </w:rPr>
        <w:t xml:space="preserve">keputusan Presiden RI </w:t>
      </w:r>
      <w:r w:rsidRPr="0004077D">
        <w:rPr>
          <w:rFonts w:ascii="Times New Roman" w:hAnsi="Times New Roman" w:cs="Times New Roman"/>
          <w:sz w:val="24"/>
          <w:szCs w:val="24"/>
          <w:lang w:val="id-ID"/>
        </w:rPr>
        <w:t xml:space="preserve"> No.</w:t>
      </w:r>
      <w:r w:rsidR="003A1DAB" w:rsidRPr="0004077D">
        <w:rPr>
          <w:rFonts w:ascii="Times New Roman" w:hAnsi="Times New Roman" w:cs="Times New Roman"/>
          <w:sz w:val="24"/>
          <w:szCs w:val="24"/>
          <w:lang w:val="id-ID"/>
        </w:rPr>
        <w:t xml:space="preserve"> 54 Tahun 2010 tentang pedoman pengadaan barang dan jasa pemerintah menyatakan bahwa: </w:t>
      </w:r>
    </w:p>
    <w:p w:rsidR="003B3461" w:rsidRDefault="003A1DAB" w:rsidP="00AA0AF5">
      <w:pPr>
        <w:spacing w:line="480" w:lineRule="auto"/>
        <w:ind w:left="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“Pengadaan secara elektronik atau </w:t>
      </w:r>
      <w:r w:rsidRPr="0004077D">
        <w:rPr>
          <w:rFonts w:ascii="Times New Roman" w:hAnsi="Times New Roman" w:cs="Times New Roman"/>
          <w:i/>
          <w:sz w:val="24"/>
          <w:szCs w:val="24"/>
          <w:lang w:val="id-ID"/>
        </w:rPr>
        <w:t>E-procurement</w:t>
      </w:r>
      <w:r w:rsidRPr="0004077D">
        <w:rPr>
          <w:rFonts w:ascii="Times New Roman" w:hAnsi="Times New Roman" w:cs="Times New Roman"/>
          <w:sz w:val="24"/>
          <w:szCs w:val="24"/>
          <w:lang w:val="id-ID"/>
        </w:rPr>
        <w:t xml:space="preserve"> adalah pengadaan barang atau jasa yang dilaksanakan dengan menggunakan teknologi informasi dan transaksi elektronik sesuai dengan ketentuan perundang-undangan.”</w:t>
      </w:r>
    </w:p>
    <w:p w:rsidR="00C31C6E" w:rsidRDefault="00C31C6E" w:rsidP="00AA0AF5">
      <w:pPr>
        <w:spacing w:line="480" w:lineRule="auto"/>
        <w:ind w:left="720"/>
        <w:jc w:val="both"/>
        <w:rPr>
          <w:rFonts w:ascii="Times New Roman" w:hAnsi="Times New Roman" w:cs="Times New Roman"/>
          <w:sz w:val="24"/>
          <w:szCs w:val="24"/>
          <w:lang w:val="id-ID"/>
        </w:rPr>
      </w:pPr>
    </w:p>
    <w:p w:rsidR="00C31C6E" w:rsidRDefault="00C31C6E" w:rsidP="00AA0AF5">
      <w:pPr>
        <w:spacing w:line="480" w:lineRule="auto"/>
        <w:ind w:left="720"/>
        <w:jc w:val="both"/>
        <w:rPr>
          <w:rFonts w:ascii="Times New Roman" w:hAnsi="Times New Roman" w:cs="Times New Roman"/>
          <w:sz w:val="24"/>
          <w:szCs w:val="24"/>
          <w:lang w:val="id-ID"/>
        </w:rPr>
      </w:pPr>
    </w:p>
    <w:p w:rsidR="003B3461" w:rsidRDefault="003A1DAB" w:rsidP="003B3461">
      <w:pPr>
        <w:spacing w:line="480" w:lineRule="auto"/>
        <w:ind w:left="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lastRenderedPageBreak/>
        <w:t>Menurut Sutedi (2012:254)</w:t>
      </w:r>
      <w:r w:rsidR="0042030F">
        <w:rPr>
          <w:rFonts w:ascii="Times New Roman" w:hAnsi="Times New Roman" w:cs="Times New Roman"/>
          <w:sz w:val="24"/>
          <w:szCs w:val="24"/>
          <w:lang w:val="id-ID"/>
        </w:rPr>
        <w:t xml:space="preserve"> pengertian </w:t>
      </w:r>
      <w:r w:rsidR="0042030F">
        <w:rPr>
          <w:rFonts w:ascii="Times New Roman" w:hAnsi="Times New Roman" w:cs="Times New Roman"/>
          <w:i/>
          <w:sz w:val="24"/>
          <w:szCs w:val="24"/>
          <w:lang w:val="id-ID"/>
        </w:rPr>
        <w:t xml:space="preserve">e-procurement </w:t>
      </w:r>
      <w:r w:rsidR="0042030F">
        <w:rPr>
          <w:rFonts w:ascii="Times New Roman" w:hAnsi="Times New Roman" w:cs="Times New Roman"/>
          <w:sz w:val="24"/>
          <w:szCs w:val="24"/>
          <w:lang w:val="id-ID"/>
        </w:rPr>
        <w:t>adalah</w:t>
      </w:r>
      <w:bookmarkStart w:id="0" w:name="_GoBack"/>
      <w:bookmarkEnd w:id="0"/>
      <w:r w:rsidR="00352962">
        <w:rPr>
          <w:rFonts w:ascii="Times New Roman" w:hAnsi="Times New Roman" w:cs="Times New Roman"/>
          <w:sz w:val="24"/>
          <w:szCs w:val="24"/>
          <w:lang w:val="id-ID"/>
        </w:rPr>
        <w:t>:</w:t>
      </w:r>
    </w:p>
    <w:p w:rsidR="000A60AC" w:rsidRPr="0004077D" w:rsidRDefault="003A1DAB" w:rsidP="003B3461">
      <w:pPr>
        <w:spacing w:line="480" w:lineRule="auto"/>
        <w:ind w:left="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 “</w:t>
      </w:r>
      <w:r w:rsidRPr="0004077D">
        <w:rPr>
          <w:rFonts w:ascii="Times New Roman" w:hAnsi="Times New Roman" w:cs="Times New Roman"/>
          <w:i/>
          <w:sz w:val="24"/>
          <w:szCs w:val="24"/>
          <w:lang w:val="id-ID"/>
        </w:rPr>
        <w:t>E-procurement</w:t>
      </w:r>
      <w:r w:rsidRPr="0004077D">
        <w:rPr>
          <w:rFonts w:ascii="Times New Roman" w:hAnsi="Times New Roman" w:cs="Times New Roman"/>
          <w:sz w:val="24"/>
          <w:szCs w:val="24"/>
          <w:lang w:val="id-ID"/>
        </w:rPr>
        <w:t xml:space="preserve"> sebagai sebuah website yang merupakan sistem lelang dengan pengadaan barang oleh pemerintah dengan menggunakan sarana teknologi, informasi, dan komunikasi berbasis internet</w:t>
      </w:r>
      <w:r w:rsidR="000A60AC" w:rsidRPr="0004077D">
        <w:rPr>
          <w:rFonts w:ascii="Times New Roman" w:hAnsi="Times New Roman" w:cs="Times New Roman"/>
          <w:sz w:val="24"/>
          <w:szCs w:val="24"/>
          <w:lang w:val="id-ID"/>
        </w:rPr>
        <w:t>.”</w:t>
      </w:r>
    </w:p>
    <w:p w:rsidR="000A60AC" w:rsidRPr="0004077D" w:rsidRDefault="000A60AC" w:rsidP="000A60AC">
      <w:pPr>
        <w:spacing w:line="480" w:lineRule="auto"/>
        <w:ind w:firstLine="720"/>
        <w:jc w:val="both"/>
        <w:rPr>
          <w:rFonts w:ascii="Times New Roman" w:hAnsi="Times New Roman" w:cs="Times New Roman"/>
          <w:sz w:val="24"/>
          <w:szCs w:val="24"/>
          <w:lang w:val="id-ID"/>
        </w:rPr>
      </w:pPr>
      <w:r w:rsidRPr="0004077D">
        <w:rPr>
          <w:rFonts w:ascii="Times New Roman" w:hAnsi="Times New Roman" w:cs="Times New Roman"/>
          <w:i/>
          <w:sz w:val="24"/>
          <w:szCs w:val="24"/>
          <w:lang w:val="id-ID"/>
        </w:rPr>
        <w:t>E-procurement</w:t>
      </w:r>
      <w:r w:rsidRPr="0004077D">
        <w:rPr>
          <w:rFonts w:ascii="Times New Roman" w:hAnsi="Times New Roman" w:cs="Times New Roman"/>
          <w:sz w:val="24"/>
          <w:szCs w:val="24"/>
          <w:lang w:val="id-ID"/>
        </w:rPr>
        <w:t xml:space="preserve"> tidak hanya terkait dengan proses pembelian saja, tetapi meliputi negosiasi-negosiasi elektronik dan pengambilan keputusan atas kontrak-kontrak dengan pemasok.</w:t>
      </w:r>
    </w:p>
    <w:p w:rsidR="00E649E3" w:rsidRPr="0004077D" w:rsidRDefault="000A60AC" w:rsidP="000A60AC">
      <w:pPr>
        <w:spacing w:line="480" w:lineRule="auto"/>
        <w:ind w:firstLine="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Ada definisi lain tentang </w:t>
      </w:r>
      <w:r w:rsidRPr="0004077D">
        <w:rPr>
          <w:rFonts w:ascii="Times New Roman" w:hAnsi="Times New Roman" w:cs="Times New Roman"/>
          <w:i/>
          <w:sz w:val="24"/>
          <w:szCs w:val="24"/>
          <w:lang w:val="id-ID"/>
        </w:rPr>
        <w:t>E-procurement</w:t>
      </w:r>
      <w:r w:rsidRPr="0004077D">
        <w:rPr>
          <w:rFonts w:ascii="Times New Roman" w:hAnsi="Times New Roman" w:cs="Times New Roman"/>
          <w:sz w:val="24"/>
          <w:szCs w:val="24"/>
          <w:lang w:val="id-ID"/>
        </w:rPr>
        <w:t xml:space="preserve"> yang dikemukakan oleh willem (2013:78) yaitu: </w:t>
      </w:r>
    </w:p>
    <w:p w:rsidR="000A60AC" w:rsidRPr="0004077D" w:rsidRDefault="000A60AC" w:rsidP="00E649E3">
      <w:pPr>
        <w:spacing w:line="480" w:lineRule="auto"/>
        <w:ind w:left="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“pengadaan secara elektronik (</w:t>
      </w:r>
      <w:r w:rsidRPr="0004077D">
        <w:rPr>
          <w:rFonts w:ascii="Times New Roman" w:hAnsi="Times New Roman" w:cs="Times New Roman"/>
          <w:i/>
          <w:sz w:val="24"/>
          <w:szCs w:val="24"/>
          <w:lang w:val="id-ID"/>
        </w:rPr>
        <w:t>E-pro</w:t>
      </w:r>
      <w:r w:rsidRPr="0004077D">
        <w:rPr>
          <w:rFonts w:ascii="Times New Roman" w:hAnsi="Times New Roman" w:cs="Times New Roman"/>
          <w:sz w:val="24"/>
          <w:szCs w:val="24"/>
          <w:lang w:val="id-ID"/>
        </w:rPr>
        <w:t>) merupakan pelaksanaan pengadaan barang dan jasa dengan menggunakan jaringan elektronik (jaringan internet/ intranet)</w:t>
      </w:r>
      <w:r w:rsidR="00E649E3" w:rsidRPr="0004077D">
        <w:rPr>
          <w:rFonts w:ascii="Times New Roman" w:hAnsi="Times New Roman" w:cs="Times New Roman"/>
          <w:sz w:val="24"/>
          <w:szCs w:val="24"/>
          <w:lang w:val="id-ID"/>
        </w:rPr>
        <w:t xml:space="preserve"> atau </w:t>
      </w:r>
      <w:r w:rsidR="00E649E3" w:rsidRPr="0004077D">
        <w:rPr>
          <w:rFonts w:ascii="Times New Roman" w:hAnsi="Times New Roman" w:cs="Times New Roman"/>
          <w:i/>
          <w:sz w:val="24"/>
          <w:szCs w:val="24"/>
          <w:lang w:val="id-ID"/>
        </w:rPr>
        <w:t>Electronic Data I</w:t>
      </w:r>
      <w:r w:rsidRPr="0004077D">
        <w:rPr>
          <w:rFonts w:ascii="Times New Roman" w:hAnsi="Times New Roman" w:cs="Times New Roman"/>
          <w:i/>
          <w:sz w:val="24"/>
          <w:szCs w:val="24"/>
          <w:lang w:val="id-ID"/>
        </w:rPr>
        <w:t>nterchange</w:t>
      </w:r>
      <w:r w:rsidR="00E649E3" w:rsidRPr="0004077D">
        <w:rPr>
          <w:rFonts w:ascii="Times New Roman" w:hAnsi="Times New Roman" w:cs="Times New Roman"/>
          <w:sz w:val="24"/>
          <w:szCs w:val="24"/>
          <w:lang w:val="id-ID"/>
        </w:rPr>
        <w:t xml:space="preserve"> (EDI).”</w:t>
      </w:r>
    </w:p>
    <w:p w:rsidR="00E649E3" w:rsidRDefault="00E649E3" w:rsidP="000A60AC">
      <w:pPr>
        <w:spacing w:line="480" w:lineRule="auto"/>
        <w:ind w:firstLine="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Berdasarkan beberapa pengertian </w:t>
      </w:r>
      <w:r w:rsidRPr="0004077D">
        <w:rPr>
          <w:rFonts w:ascii="Times New Roman" w:hAnsi="Times New Roman" w:cs="Times New Roman"/>
          <w:i/>
          <w:sz w:val="24"/>
          <w:szCs w:val="24"/>
          <w:lang w:val="id-ID"/>
        </w:rPr>
        <w:t>e-procurement</w:t>
      </w:r>
      <w:r w:rsidRPr="0004077D">
        <w:rPr>
          <w:rFonts w:ascii="Times New Roman" w:hAnsi="Times New Roman" w:cs="Times New Roman"/>
          <w:sz w:val="24"/>
          <w:szCs w:val="24"/>
          <w:lang w:val="id-ID"/>
        </w:rPr>
        <w:t xml:space="preserve"> yang telah dikemukakan sebelumnya, maka dapat disimpulkan bahwa </w:t>
      </w:r>
      <w:r w:rsidRPr="0004077D">
        <w:rPr>
          <w:rFonts w:ascii="Times New Roman" w:hAnsi="Times New Roman" w:cs="Times New Roman"/>
          <w:i/>
          <w:sz w:val="24"/>
          <w:szCs w:val="24"/>
          <w:lang w:val="id-ID"/>
        </w:rPr>
        <w:t>e-procurement</w:t>
      </w:r>
      <w:r w:rsidRPr="0004077D">
        <w:rPr>
          <w:rFonts w:ascii="Times New Roman" w:hAnsi="Times New Roman" w:cs="Times New Roman"/>
          <w:sz w:val="24"/>
          <w:szCs w:val="24"/>
          <w:lang w:val="id-ID"/>
        </w:rPr>
        <w:t xml:space="preserve"> adalah suatu pengadaan barang dan jasa dengan pemanfaatan internet dan teknologi informasi.</w:t>
      </w:r>
    </w:p>
    <w:p w:rsidR="00594BF9" w:rsidRDefault="00594BF9" w:rsidP="00E649E3">
      <w:pPr>
        <w:spacing w:line="480" w:lineRule="auto"/>
        <w:jc w:val="both"/>
        <w:rPr>
          <w:rFonts w:ascii="Times New Roman" w:hAnsi="Times New Roman" w:cs="Times New Roman"/>
          <w:sz w:val="24"/>
          <w:szCs w:val="24"/>
          <w:lang w:val="id-ID"/>
        </w:rPr>
      </w:pPr>
    </w:p>
    <w:p w:rsidR="00E03EE2" w:rsidRDefault="00E03EE2" w:rsidP="00E649E3">
      <w:pPr>
        <w:spacing w:line="480" w:lineRule="auto"/>
        <w:jc w:val="both"/>
        <w:rPr>
          <w:rFonts w:ascii="Times New Roman" w:hAnsi="Times New Roman" w:cs="Times New Roman"/>
          <w:sz w:val="24"/>
          <w:szCs w:val="24"/>
          <w:lang w:val="id-ID"/>
        </w:rPr>
      </w:pPr>
    </w:p>
    <w:p w:rsidR="00C31C6E" w:rsidRDefault="00C31C6E" w:rsidP="00E649E3">
      <w:pPr>
        <w:spacing w:line="480" w:lineRule="auto"/>
        <w:jc w:val="both"/>
        <w:rPr>
          <w:rFonts w:ascii="Times New Roman" w:hAnsi="Times New Roman" w:cs="Times New Roman"/>
          <w:sz w:val="24"/>
          <w:szCs w:val="24"/>
          <w:lang w:val="id-ID"/>
        </w:rPr>
      </w:pPr>
    </w:p>
    <w:p w:rsidR="00E649E3" w:rsidRPr="0004077D" w:rsidRDefault="00E649E3" w:rsidP="00E649E3">
      <w:pPr>
        <w:spacing w:line="480" w:lineRule="auto"/>
        <w:jc w:val="both"/>
        <w:rPr>
          <w:rFonts w:ascii="Times New Roman" w:hAnsi="Times New Roman" w:cs="Times New Roman"/>
          <w:b/>
          <w:i/>
          <w:sz w:val="24"/>
          <w:szCs w:val="24"/>
          <w:lang w:val="id-ID"/>
        </w:rPr>
      </w:pPr>
      <w:r w:rsidRPr="0004077D">
        <w:rPr>
          <w:rFonts w:ascii="Times New Roman" w:hAnsi="Times New Roman" w:cs="Times New Roman"/>
          <w:b/>
          <w:sz w:val="24"/>
          <w:szCs w:val="24"/>
          <w:lang w:val="id-ID"/>
        </w:rPr>
        <w:lastRenderedPageBreak/>
        <w:t xml:space="preserve">2.2.1.2. Tujuan </w:t>
      </w:r>
      <w:r w:rsidRPr="0004077D">
        <w:rPr>
          <w:rFonts w:ascii="Times New Roman" w:hAnsi="Times New Roman" w:cs="Times New Roman"/>
          <w:b/>
          <w:i/>
          <w:sz w:val="24"/>
          <w:szCs w:val="24"/>
          <w:lang w:val="id-ID"/>
        </w:rPr>
        <w:t>E-procurement</w:t>
      </w:r>
    </w:p>
    <w:p w:rsidR="00E649E3" w:rsidRPr="0004077D" w:rsidRDefault="00785803" w:rsidP="00785803">
      <w:pPr>
        <w:spacing w:line="480" w:lineRule="auto"/>
        <w:ind w:firstLine="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Menurut Sutedi (2012:258) tujuan </w:t>
      </w: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adalah sebagian berikut:</w:t>
      </w:r>
    </w:p>
    <w:p w:rsidR="00785803" w:rsidRPr="0004077D" w:rsidRDefault="00785803" w:rsidP="00E649E3">
      <w:pPr>
        <w:spacing w:line="48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“Untuk memudahkan </w:t>
      </w:r>
      <w:r w:rsidRPr="0004077D">
        <w:rPr>
          <w:rFonts w:ascii="Times New Roman" w:hAnsi="Times New Roman" w:cs="Times New Roman"/>
          <w:i/>
          <w:sz w:val="24"/>
          <w:szCs w:val="24"/>
          <w:lang w:val="id-ID"/>
        </w:rPr>
        <w:t>sourcing,</w:t>
      </w:r>
      <w:r w:rsidRPr="0004077D">
        <w:rPr>
          <w:rFonts w:ascii="Times New Roman" w:hAnsi="Times New Roman" w:cs="Times New Roman"/>
          <w:sz w:val="24"/>
          <w:szCs w:val="24"/>
          <w:lang w:val="id-ID"/>
        </w:rPr>
        <w:t xml:space="preserve"> proses pengadaan dan pembayaran, memberikan komunikasi </w:t>
      </w:r>
      <w:r w:rsidRPr="0004077D">
        <w:rPr>
          <w:rFonts w:ascii="Times New Roman" w:hAnsi="Times New Roman" w:cs="Times New Roman"/>
          <w:i/>
          <w:sz w:val="24"/>
          <w:szCs w:val="24"/>
          <w:lang w:val="id-ID"/>
        </w:rPr>
        <w:t xml:space="preserve">online </w:t>
      </w:r>
      <w:r w:rsidRPr="0004077D">
        <w:rPr>
          <w:rFonts w:ascii="Times New Roman" w:hAnsi="Times New Roman" w:cs="Times New Roman"/>
          <w:sz w:val="24"/>
          <w:szCs w:val="24"/>
          <w:lang w:val="id-ID"/>
        </w:rPr>
        <w:t xml:space="preserve">antara </w:t>
      </w:r>
      <w:r w:rsidRPr="0004077D">
        <w:rPr>
          <w:rFonts w:ascii="Times New Roman" w:hAnsi="Times New Roman" w:cs="Times New Roman"/>
          <w:i/>
          <w:sz w:val="24"/>
          <w:szCs w:val="24"/>
          <w:lang w:val="id-ID"/>
        </w:rPr>
        <w:t xml:space="preserve">buyers </w:t>
      </w:r>
      <w:r w:rsidRPr="0004077D">
        <w:rPr>
          <w:rFonts w:ascii="Times New Roman" w:hAnsi="Times New Roman" w:cs="Times New Roman"/>
          <w:sz w:val="24"/>
          <w:szCs w:val="24"/>
          <w:lang w:val="id-ID"/>
        </w:rPr>
        <w:t xml:space="preserve">dengan </w:t>
      </w:r>
      <w:r w:rsidRPr="0004077D">
        <w:rPr>
          <w:rFonts w:ascii="Times New Roman" w:hAnsi="Times New Roman" w:cs="Times New Roman"/>
          <w:i/>
          <w:sz w:val="24"/>
          <w:szCs w:val="24"/>
          <w:lang w:val="id-ID"/>
        </w:rPr>
        <w:t>vendor</w:t>
      </w:r>
      <w:r w:rsidRPr="0004077D">
        <w:rPr>
          <w:rFonts w:ascii="Times New Roman" w:hAnsi="Times New Roman" w:cs="Times New Roman"/>
          <w:sz w:val="24"/>
          <w:szCs w:val="24"/>
          <w:lang w:val="id-ID"/>
        </w:rPr>
        <w:t>, mengurangi biaya proses administrasi pengadaan, menghemat biaya dan mempercepat proses”</w:t>
      </w:r>
    </w:p>
    <w:p w:rsidR="00785803" w:rsidRPr="0004077D" w:rsidRDefault="00785803" w:rsidP="005F105A">
      <w:p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ab/>
        <w:t xml:space="preserve">Adapun tujuan dari adanya </w:t>
      </w: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yang dikemukakan oleh willem (2013:78) sebagai berikut:</w:t>
      </w:r>
    </w:p>
    <w:p w:rsidR="00785803" w:rsidRPr="0004077D" w:rsidRDefault="005F105A" w:rsidP="000C583B">
      <w:pPr>
        <w:pStyle w:val="ListParagraph"/>
        <w:numPr>
          <w:ilvl w:val="0"/>
          <w:numId w:val="1"/>
        </w:num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Meningkatkan transparansi dan akuntabilitas </w:t>
      </w:r>
    </w:p>
    <w:p w:rsidR="005F105A" w:rsidRPr="0004077D" w:rsidRDefault="005F105A" w:rsidP="000C583B">
      <w:pPr>
        <w:pStyle w:val="ListParagraph"/>
        <w:numPr>
          <w:ilvl w:val="0"/>
          <w:numId w:val="1"/>
        </w:num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Meningkatkan akses pasar dan persaingan usaha </w:t>
      </w:r>
    </w:p>
    <w:p w:rsidR="005F105A" w:rsidRPr="0004077D" w:rsidRDefault="005F105A" w:rsidP="000C583B">
      <w:pPr>
        <w:pStyle w:val="ListParagraph"/>
        <w:numPr>
          <w:ilvl w:val="0"/>
          <w:numId w:val="1"/>
        </w:num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Meningkatkan tingkat efisiensi proses pengadaan </w:t>
      </w:r>
    </w:p>
    <w:p w:rsidR="005F105A" w:rsidRPr="0004077D" w:rsidRDefault="005F105A" w:rsidP="000C583B">
      <w:pPr>
        <w:pStyle w:val="ListParagraph"/>
        <w:numPr>
          <w:ilvl w:val="0"/>
          <w:numId w:val="1"/>
        </w:num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Mendukung proses monitoring dan audit</w:t>
      </w:r>
    </w:p>
    <w:p w:rsidR="005F105A" w:rsidRPr="0004077D" w:rsidRDefault="005F105A" w:rsidP="000C583B">
      <w:pPr>
        <w:pStyle w:val="ListParagraph"/>
        <w:numPr>
          <w:ilvl w:val="0"/>
          <w:numId w:val="1"/>
        </w:num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Memenuhi kebutuhan akses informasi terkini</w:t>
      </w:r>
    </w:p>
    <w:p w:rsidR="005F105A" w:rsidRPr="0004077D" w:rsidRDefault="005F105A" w:rsidP="006636D9">
      <w:pPr>
        <w:pStyle w:val="ListParagraph"/>
        <w:spacing w:line="480" w:lineRule="auto"/>
        <w:jc w:val="both"/>
        <w:rPr>
          <w:rFonts w:ascii="Times New Roman" w:hAnsi="Times New Roman" w:cs="Times New Roman"/>
          <w:sz w:val="24"/>
          <w:szCs w:val="24"/>
          <w:lang w:val="id-ID"/>
        </w:rPr>
      </w:pPr>
    </w:p>
    <w:p w:rsidR="005F105A" w:rsidRPr="0004077D" w:rsidRDefault="006636D9" w:rsidP="006636D9">
      <w:pPr>
        <w:spacing w:line="480" w:lineRule="auto"/>
        <w:ind w:firstLine="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Keputusan Presiden RI Nomor 70 Tahun 2012 tentang Pedoman Pengadaan Barang dan Jasa  Pemerintah disebutkan bahwa pengadaan barang dan jasa elektronik bertujuan untuk:</w:t>
      </w:r>
    </w:p>
    <w:p w:rsidR="006636D9" w:rsidRPr="0004077D" w:rsidRDefault="006636D9" w:rsidP="000C583B">
      <w:pPr>
        <w:pStyle w:val="ListParagraph"/>
        <w:numPr>
          <w:ilvl w:val="0"/>
          <w:numId w:val="2"/>
        </w:num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Meningkatkan transparansi dan akuntabilitas. </w:t>
      </w:r>
    </w:p>
    <w:p w:rsidR="006636D9" w:rsidRPr="0004077D" w:rsidRDefault="006636D9" w:rsidP="000C583B">
      <w:pPr>
        <w:pStyle w:val="ListParagraph"/>
        <w:numPr>
          <w:ilvl w:val="0"/>
          <w:numId w:val="2"/>
        </w:num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Meningkatkan akses pasar dan persaingan usaha yang sehat.</w:t>
      </w:r>
    </w:p>
    <w:p w:rsidR="006636D9" w:rsidRPr="0004077D" w:rsidRDefault="006636D9" w:rsidP="000C583B">
      <w:pPr>
        <w:pStyle w:val="ListParagraph"/>
        <w:numPr>
          <w:ilvl w:val="0"/>
          <w:numId w:val="2"/>
        </w:num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Memperbaiki tingkat efesiensi proses pengadaan. </w:t>
      </w:r>
    </w:p>
    <w:p w:rsidR="006636D9" w:rsidRPr="0004077D" w:rsidRDefault="006636D9" w:rsidP="000C583B">
      <w:pPr>
        <w:pStyle w:val="ListParagraph"/>
        <w:numPr>
          <w:ilvl w:val="0"/>
          <w:numId w:val="2"/>
        </w:num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Mendukung proses monitoring dan audit.</w:t>
      </w:r>
    </w:p>
    <w:p w:rsidR="006636D9" w:rsidRPr="0004077D" w:rsidRDefault="006636D9" w:rsidP="000C583B">
      <w:pPr>
        <w:pStyle w:val="ListParagraph"/>
        <w:numPr>
          <w:ilvl w:val="0"/>
          <w:numId w:val="2"/>
        </w:numPr>
        <w:spacing w:line="48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Memenuhi kebutuhan akses informasi yang </w:t>
      </w:r>
      <w:r w:rsidRPr="0004077D">
        <w:rPr>
          <w:rFonts w:ascii="Times New Roman" w:hAnsi="Times New Roman" w:cs="Times New Roman"/>
          <w:i/>
          <w:sz w:val="24"/>
          <w:szCs w:val="24"/>
          <w:lang w:val="id-ID"/>
        </w:rPr>
        <w:t>real time.</w:t>
      </w:r>
    </w:p>
    <w:p w:rsidR="00147E63" w:rsidRPr="0004077D" w:rsidRDefault="006636D9" w:rsidP="00147E63">
      <w:pPr>
        <w:spacing w:line="480" w:lineRule="auto"/>
        <w:ind w:firstLine="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Berdasarkan beberapa definisi yang dikemukakan </w:t>
      </w:r>
      <w:r w:rsidR="00147E63" w:rsidRPr="0004077D">
        <w:rPr>
          <w:rFonts w:ascii="Times New Roman" w:hAnsi="Times New Roman" w:cs="Times New Roman"/>
          <w:sz w:val="24"/>
          <w:szCs w:val="24"/>
          <w:lang w:val="id-ID"/>
        </w:rPr>
        <w:t xml:space="preserve">sebelumnya maka dapat disimpulkan tujuan </w:t>
      </w:r>
      <w:r w:rsidR="00147E63" w:rsidRPr="0004077D">
        <w:rPr>
          <w:rFonts w:ascii="Times New Roman" w:hAnsi="Times New Roman" w:cs="Times New Roman"/>
          <w:i/>
          <w:sz w:val="24"/>
          <w:szCs w:val="24"/>
          <w:lang w:val="id-ID"/>
        </w:rPr>
        <w:t xml:space="preserve">e-procurement </w:t>
      </w:r>
      <w:r w:rsidR="00147E63" w:rsidRPr="0004077D">
        <w:rPr>
          <w:rFonts w:ascii="Times New Roman" w:hAnsi="Times New Roman" w:cs="Times New Roman"/>
          <w:sz w:val="24"/>
          <w:szCs w:val="24"/>
          <w:lang w:val="id-ID"/>
        </w:rPr>
        <w:t xml:space="preserve">untuk meningkatkan kualitas pelaksanaan barang </w:t>
      </w:r>
      <w:r w:rsidR="00147E63" w:rsidRPr="0004077D">
        <w:rPr>
          <w:rFonts w:ascii="Times New Roman" w:hAnsi="Times New Roman" w:cs="Times New Roman"/>
          <w:sz w:val="24"/>
          <w:szCs w:val="24"/>
          <w:lang w:val="id-ID"/>
        </w:rPr>
        <w:lastRenderedPageBreak/>
        <w:t>dan jasa sehingga dapat menghemat waktu dan biaya serta menciptakan transparansi dalam pelaksanaannya.</w:t>
      </w:r>
    </w:p>
    <w:p w:rsidR="00147E63" w:rsidRPr="0004077D" w:rsidRDefault="00147E63" w:rsidP="00147E63">
      <w:pPr>
        <w:spacing w:line="480" w:lineRule="auto"/>
        <w:jc w:val="both"/>
        <w:rPr>
          <w:rFonts w:ascii="Times New Roman" w:hAnsi="Times New Roman" w:cs="Times New Roman"/>
          <w:sz w:val="24"/>
          <w:szCs w:val="24"/>
          <w:lang w:val="id-ID"/>
        </w:rPr>
      </w:pPr>
    </w:p>
    <w:p w:rsidR="00147E63" w:rsidRPr="0004077D" w:rsidRDefault="004013F7" w:rsidP="00147E63">
      <w:pPr>
        <w:spacing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2.1.2</w:t>
      </w:r>
      <w:r w:rsidR="00147E63" w:rsidRPr="0004077D">
        <w:rPr>
          <w:rFonts w:ascii="Times New Roman" w:hAnsi="Times New Roman" w:cs="Times New Roman"/>
          <w:b/>
          <w:sz w:val="24"/>
          <w:szCs w:val="24"/>
          <w:lang w:val="id-ID"/>
        </w:rPr>
        <w:t xml:space="preserve">.3. </w:t>
      </w:r>
      <w:r w:rsidR="00F40C02" w:rsidRPr="0004077D">
        <w:rPr>
          <w:rFonts w:ascii="Times New Roman" w:hAnsi="Times New Roman" w:cs="Times New Roman"/>
          <w:b/>
          <w:sz w:val="24"/>
          <w:szCs w:val="24"/>
          <w:lang w:val="id-ID"/>
        </w:rPr>
        <w:t xml:space="preserve">Manfaat </w:t>
      </w:r>
      <w:r w:rsidR="00F40C02" w:rsidRPr="0004077D">
        <w:rPr>
          <w:rFonts w:ascii="Times New Roman" w:hAnsi="Times New Roman" w:cs="Times New Roman"/>
          <w:b/>
          <w:i/>
          <w:sz w:val="24"/>
          <w:szCs w:val="24"/>
          <w:lang w:val="id-ID"/>
        </w:rPr>
        <w:t>E-procurement</w:t>
      </w:r>
    </w:p>
    <w:p w:rsidR="00F40C02" w:rsidRPr="0004077D" w:rsidRDefault="00F40C02" w:rsidP="00F40C02">
      <w:pPr>
        <w:spacing w:line="480" w:lineRule="auto"/>
        <w:ind w:firstLine="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Menurut Sutedi (2012:254) manfaat dari pelaksanaan </w:t>
      </w:r>
      <w:r w:rsidRPr="0004077D">
        <w:rPr>
          <w:rFonts w:ascii="Times New Roman" w:hAnsi="Times New Roman" w:cs="Times New Roman"/>
          <w:i/>
          <w:sz w:val="24"/>
          <w:szCs w:val="24"/>
          <w:lang w:val="id-ID"/>
        </w:rPr>
        <w:t>e-procurement</w:t>
      </w:r>
      <w:r w:rsidRPr="0004077D">
        <w:rPr>
          <w:rFonts w:ascii="Times New Roman" w:hAnsi="Times New Roman" w:cs="Times New Roman"/>
          <w:sz w:val="24"/>
          <w:szCs w:val="24"/>
          <w:lang w:val="id-ID"/>
        </w:rPr>
        <w:t xml:space="preserve"> yaitu:</w:t>
      </w:r>
    </w:p>
    <w:p w:rsidR="00F40C02" w:rsidRPr="0004077D" w:rsidRDefault="00F40C02" w:rsidP="00E121B6">
      <w:pPr>
        <w:spacing w:line="240" w:lineRule="auto"/>
        <w:ind w:left="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“Dengan </w:t>
      </w: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proses lelang dapat berlangsung secara efektif, efisien, terbuka, transparan, adil/ tidak diskriminatif dan akuntabel, sehingga diharapkan dapat mencerminkan keterbukaan/ transparansi dan juga meminimalisir praktik curang/ KKN dalam lelang pengadaan barang yang berakibat merugikan keuangan negara”</w:t>
      </w:r>
    </w:p>
    <w:p w:rsidR="00F40C02" w:rsidRPr="0004077D" w:rsidRDefault="00F40C02" w:rsidP="00E121B6">
      <w:pPr>
        <w:spacing w:line="48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Manfaat lain dari </w:t>
      </w:r>
      <w:r w:rsidRPr="0004077D">
        <w:rPr>
          <w:rFonts w:ascii="Times New Roman" w:hAnsi="Times New Roman" w:cs="Times New Roman"/>
          <w:i/>
          <w:sz w:val="24"/>
          <w:szCs w:val="24"/>
          <w:lang w:val="id-ID"/>
        </w:rPr>
        <w:t xml:space="preserve">e-procurement </w:t>
      </w:r>
      <w:r w:rsidR="00F31457" w:rsidRPr="0004077D">
        <w:rPr>
          <w:rFonts w:ascii="Times New Roman" w:hAnsi="Times New Roman" w:cs="Times New Roman"/>
          <w:sz w:val="24"/>
          <w:szCs w:val="24"/>
          <w:lang w:val="id-ID"/>
        </w:rPr>
        <w:t>menurut Yudho Giri (2009:36) yaitu:</w:t>
      </w:r>
    </w:p>
    <w:p w:rsidR="00F31457" w:rsidRPr="0004077D" w:rsidRDefault="00F31457" w:rsidP="000C583B">
      <w:pPr>
        <w:pStyle w:val="ListParagraph"/>
        <w:numPr>
          <w:ilvl w:val="0"/>
          <w:numId w:val="3"/>
        </w:numPr>
        <w:spacing w:line="240" w:lineRule="auto"/>
        <w:ind w:left="1080" w:hanging="270"/>
        <w:jc w:val="both"/>
        <w:rPr>
          <w:rFonts w:ascii="Times New Roman" w:hAnsi="Times New Roman" w:cs="Times New Roman"/>
          <w:sz w:val="24"/>
          <w:szCs w:val="24"/>
          <w:lang w:val="id-ID"/>
        </w:rPr>
      </w:pP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 xml:space="preserve">memperluas akses pasar dan memebantu menciptakan persaingan sehat (transparansi, harga yang lebih baik, dan pola interaksi yang lebih baik). </w:t>
      </w:r>
    </w:p>
    <w:p w:rsidR="00F31457" w:rsidRPr="0004077D" w:rsidRDefault="00F31457" w:rsidP="000C583B">
      <w:pPr>
        <w:pStyle w:val="ListParagraph"/>
        <w:numPr>
          <w:ilvl w:val="0"/>
          <w:numId w:val="3"/>
        </w:numPr>
        <w:spacing w:line="240" w:lineRule="auto"/>
        <w:ind w:left="1080" w:hanging="270"/>
        <w:jc w:val="both"/>
        <w:rPr>
          <w:rFonts w:ascii="Times New Roman" w:hAnsi="Times New Roman" w:cs="Times New Roman"/>
          <w:i/>
          <w:sz w:val="24"/>
          <w:szCs w:val="24"/>
          <w:lang w:val="id-ID"/>
        </w:rPr>
      </w:pP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juga memberikan rasa aman dan nyaman.</w:t>
      </w:r>
    </w:p>
    <w:p w:rsidR="00E121B6" w:rsidRPr="00474AB8" w:rsidRDefault="00F31457" w:rsidP="000C583B">
      <w:pPr>
        <w:pStyle w:val="ListParagraph"/>
        <w:numPr>
          <w:ilvl w:val="0"/>
          <w:numId w:val="3"/>
        </w:numPr>
        <w:spacing w:line="240" w:lineRule="auto"/>
        <w:ind w:left="1080" w:hanging="270"/>
        <w:jc w:val="both"/>
        <w:rPr>
          <w:rFonts w:ascii="Times New Roman" w:hAnsi="Times New Roman" w:cs="Times New Roman"/>
          <w:i/>
          <w:sz w:val="24"/>
          <w:szCs w:val="24"/>
          <w:lang w:val="id-ID"/>
        </w:rPr>
      </w:pP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 xml:space="preserve">juga berperan mengubah sikap para pelaku usah untuk dapat terus meningkatkan </w:t>
      </w:r>
      <w:r w:rsidR="00E121B6" w:rsidRPr="0004077D">
        <w:rPr>
          <w:rFonts w:ascii="Times New Roman" w:hAnsi="Times New Roman" w:cs="Times New Roman"/>
          <w:sz w:val="24"/>
          <w:szCs w:val="24"/>
          <w:lang w:val="id-ID"/>
        </w:rPr>
        <w:t>kompetensinya.</w:t>
      </w:r>
    </w:p>
    <w:p w:rsidR="00474AB8" w:rsidRDefault="00474AB8" w:rsidP="00474AB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Manfaat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menurut Sulaiman (dalam warta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2011) mengumukakan bahwa:</w:t>
      </w:r>
    </w:p>
    <w:p w:rsidR="00474AB8" w:rsidRPr="00474AB8" w:rsidRDefault="00474AB8" w:rsidP="00474AB8">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“Yang mungkin dapat dicapai adalah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dapat menghemat anggaran negara hingga mencapai 10-20 persen dari total penggunaan anggaran, serta sekitar 70-80 persen untuk biaya operasional.”</w:t>
      </w:r>
    </w:p>
    <w:p w:rsidR="003F4E88" w:rsidRDefault="00E121B6" w:rsidP="003F4E88">
      <w:pPr>
        <w:spacing w:line="480" w:lineRule="auto"/>
        <w:ind w:firstLine="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Pemanfaatan </w:t>
      </w: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 xml:space="preserve"> juga menunjukan bahwa teknologi juga dapat berkontribusi membenahi berbagai persoalan terkait pengadaan barang dan jasa </w:t>
      </w:r>
      <w:r w:rsidRPr="0004077D">
        <w:rPr>
          <w:rFonts w:ascii="Times New Roman" w:hAnsi="Times New Roman" w:cs="Times New Roman"/>
          <w:sz w:val="24"/>
          <w:szCs w:val="24"/>
          <w:lang w:val="id-ID"/>
        </w:rPr>
        <w:lastRenderedPageBreak/>
        <w:t xml:space="preserve">pemerintah yang mungkin sulit dicapai. Pelaksanaan </w:t>
      </w: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 xml:space="preserve">yang dijalankan memberikan banyak manfaat salah satunya efisiensi waktu, dimana dengan adanya </w:t>
      </w: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waktu yang diperlukan dalam proses pengadaan barang dan jasa dapat diminimalkan sehingga paket-paket proyek lebih tepat waktu.</w:t>
      </w:r>
    </w:p>
    <w:p w:rsidR="005B3F1E" w:rsidRDefault="00C31C6E" w:rsidP="00C31C6E">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2.1.2.4.  Proses Pelaksanaan </w:t>
      </w:r>
      <w:r>
        <w:rPr>
          <w:rFonts w:ascii="Times New Roman" w:hAnsi="Times New Roman" w:cs="Times New Roman"/>
          <w:b/>
          <w:i/>
          <w:sz w:val="24"/>
          <w:szCs w:val="24"/>
          <w:lang w:val="id-ID"/>
        </w:rPr>
        <w:t>E-procurement</w:t>
      </w:r>
    </w:p>
    <w:p w:rsidR="00C31C6E" w:rsidRDefault="00C31C6E" w:rsidP="00C31C6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Pengertian LPSE menurut Lembaga Kebijakan Pengadaan Barang/Jasa Pemerintah (dalam Nurachmad, 2011), yaitu:</w:t>
      </w:r>
    </w:p>
    <w:p w:rsidR="00C31C6E" w:rsidRDefault="00C31C6E" w:rsidP="00C31C6E">
      <w:p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“LPSE adalah unit kerja yang dibentuk di seluruh kementrian/lembaga/satuan kerja perangkat daerah/institusi lainnya (k/ld/i) untuk menyelenggarakan sistem pelayanan pengadaan barang/jasa secara elektronik serta memfasilitasi ULP/Pejabat Pengadaan dalam melaksanakan pengadaan barang/jasa secara elektronik.”</w:t>
      </w:r>
    </w:p>
    <w:p w:rsidR="00C31C6E" w:rsidRDefault="00C31C6E" w:rsidP="00522A9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Pengertian SPSE menurut Lembaga Kebijakan Pengadaan Barang/Jasa Pemerintahan (dalam Nurachmad, 2011), yaitu:</w:t>
      </w:r>
    </w:p>
    <w:p w:rsidR="00C31C6E" w:rsidRDefault="00C31C6E" w:rsidP="00522A99">
      <w:pPr>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“SPSE merupakan aplikasi </w:t>
      </w:r>
      <w:r>
        <w:rPr>
          <w:rFonts w:ascii="Times New Roman" w:hAnsi="Times New Roman" w:cs="Times New Roman"/>
          <w:i/>
          <w:sz w:val="24"/>
          <w:szCs w:val="24"/>
          <w:lang w:val="id-ID"/>
        </w:rPr>
        <w:t>e-procurement</w:t>
      </w:r>
      <w:r>
        <w:rPr>
          <w:rFonts w:ascii="Times New Roman" w:hAnsi="Times New Roman" w:cs="Times New Roman"/>
          <w:sz w:val="24"/>
          <w:szCs w:val="24"/>
          <w:lang w:val="id-ID"/>
        </w:rPr>
        <w:t xml:space="preserve"> yang dikembangkan oleh Direktorat Pengembangan </w:t>
      </w:r>
      <w:r w:rsidR="00522A99">
        <w:rPr>
          <w:rFonts w:ascii="Times New Roman" w:hAnsi="Times New Roman" w:cs="Times New Roman"/>
          <w:sz w:val="24"/>
          <w:szCs w:val="24"/>
          <w:lang w:val="id-ID"/>
        </w:rPr>
        <w:t>Sistem Pengadaan Secara Elektronik-LKPP untuk digunakan oleh LPSE di seluruh k/l/d/i. Aplikasi ini dikembangkan dengan semangat efisiensi nasional sehingga tidak memerlukan biaya lisensi, baik lisensi, baik lisensi SPSE itu sendiri maupun perangkat lunak pendukungnya.”</w:t>
      </w:r>
    </w:p>
    <w:p w:rsidR="00522A99" w:rsidRDefault="00522A99" w:rsidP="00522A9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Berikut ini adalah tahapan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menurut Sutedi (2012:157), yaitu:</w:t>
      </w:r>
    </w:p>
    <w:p w:rsidR="00522A99" w:rsidRDefault="00522A99"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Persiapan Pengadaan</w:t>
      </w:r>
    </w:p>
    <w:p w:rsidR="00522A99" w:rsidRDefault="00522A99" w:rsidP="002128F8">
      <w:pPr>
        <w:pStyle w:val="ListParagraph"/>
        <w:numPr>
          <w:ilvl w:val="0"/>
          <w:numId w:val="3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PPK (Pejabat Pembuat Komitmen) menetapkan Paket Pekerjaan dalam SPSE (Sistem Pengadaan Secara Elektronik) dengan memasukan: Nama Paket, lokasi, kode anggaran, nilai pagu, target pelaksanaan, dan kepanitiaan.</w:t>
      </w:r>
    </w:p>
    <w:p w:rsidR="00522A99" w:rsidRDefault="00522A99" w:rsidP="002128F8">
      <w:pPr>
        <w:pStyle w:val="ListParagraph"/>
        <w:numPr>
          <w:ilvl w:val="0"/>
          <w:numId w:val="3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Panitia Pengadaan memasukkan ke dalam SPSE:</w:t>
      </w:r>
    </w:p>
    <w:p w:rsidR="00522A99" w:rsidRDefault="00522A99" w:rsidP="002128F8">
      <w:pPr>
        <w:pStyle w:val="ListParagraph"/>
        <w:numPr>
          <w:ilvl w:val="0"/>
          <w:numId w:val="3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Kategori paket pekerjaan</w:t>
      </w:r>
    </w:p>
    <w:p w:rsidR="00522A99" w:rsidRDefault="00522A99" w:rsidP="002128F8">
      <w:pPr>
        <w:pStyle w:val="ListParagraph"/>
        <w:numPr>
          <w:ilvl w:val="0"/>
          <w:numId w:val="3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Metode pemilihan penyediaan barang/ jasa</w:t>
      </w:r>
    </w:p>
    <w:p w:rsidR="00522A99" w:rsidRDefault="00522A99" w:rsidP="002128F8">
      <w:pPr>
        <w:pStyle w:val="ListParagraph"/>
        <w:numPr>
          <w:ilvl w:val="0"/>
          <w:numId w:val="3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Metode penyampaiaan dokumen penawaran</w:t>
      </w:r>
    </w:p>
    <w:p w:rsidR="00522A99" w:rsidRDefault="00522A99" w:rsidP="002128F8">
      <w:pPr>
        <w:pStyle w:val="ListParagraph"/>
        <w:numPr>
          <w:ilvl w:val="0"/>
          <w:numId w:val="3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Harga perkiraan sendiri</w:t>
      </w:r>
    </w:p>
    <w:p w:rsidR="00522A99" w:rsidRDefault="00522A99" w:rsidP="002128F8">
      <w:pPr>
        <w:pStyle w:val="ListParagraph"/>
        <w:numPr>
          <w:ilvl w:val="0"/>
          <w:numId w:val="3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Persyaratan kualifikasi</w:t>
      </w:r>
    </w:p>
    <w:p w:rsidR="00522A99" w:rsidRDefault="00522A99" w:rsidP="002128F8">
      <w:pPr>
        <w:pStyle w:val="ListParagraph"/>
        <w:numPr>
          <w:ilvl w:val="0"/>
          <w:numId w:val="3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Jenis kontrak</w:t>
      </w:r>
    </w:p>
    <w:p w:rsidR="00522A99" w:rsidRDefault="00522A99" w:rsidP="002128F8">
      <w:pPr>
        <w:pStyle w:val="ListParagraph"/>
        <w:numPr>
          <w:ilvl w:val="0"/>
          <w:numId w:val="3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Jadwal pelaksanaan lelang, dan</w:t>
      </w:r>
    </w:p>
    <w:p w:rsidR="00522A99" w:rsidRDefault="00522A99" w:rsidP="002128F8">
      <w:pPr>
        <w:pStyle w:val="ListParagraph"/>
        <w:numPr>
          <w:ilvl w:val="0"/>
          <w:numId w:val="3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Dokumen pemilihan</w:t>
      </w:r>
    </w:p>
    <w:p w:rsidR="00522A99" w:rsidRDefault="00522A99"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Pengumuman Pelelangan</w:t>
      </w:r>
    </w:p>
    <w:p w:rsidR="00522A99" w:rsidRDefault="00522A99"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Pendaftaran Peserta Lelang</w:t>
      </w:r>
    </w:p>
    <w:p w:rsidR="00522A99" w:rsidRDefault="002128F8"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Penjelasan Pelelangan</w:t>
      </w:r>
    </w:p>
    <w:p w:rsidR="002128F8" w:rsidRDefault="002128F8"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Penyampaian Penawaran </w:t>
      </w:r>
    </w:p>
    <w:p w:rsidR="002128F8" w:rsidRDefault="002128F8"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Proses Evaluasi</w:t>
      </w:r>
    </w:p>
    <w:p w:rsidR="002128F8" w:rsidRDefault="002128F8"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Lelang Gagal dan Pelelangan Ulang</w:t>
      </w:r>
    </w:p>
    <w:p w:rsidR="002128F8" w:rsidRDefault="002128F8"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Pengumuman Calon Pemenang Lelang</w:t>
      </w:r>
    </w:p>
    <w:p w:rsidR="002128F8" w:rsidRDefault="002128F8"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Sanggahan</w:t>
      </w:r>
    </w:p>
    <w:p w:rsidR="002128F8" w:rsidRDefault="002128F8" w:rsidP="002128F8">
      <w:pPr>
        <w:pStyle w:val="ListParagraph"/>
        <w:numPr>
          <w:ilvl w:val="0"/>
          <w:numId w:val="3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Pasca Pengadaan</w:t>
      </w:r>
    </w:p>
    <w:p w:rsidR="002128F8" w:rsidRDefault="002128F8" w:rsidP="002128F8">
      <w:pPr>
        <w:pStyle w:val="ListParagraph"/>
        <w:spacing w:line="240" w:lineRule="auto"/>
        <w:jc w:val="both"/>
        <w:rPr>
          <w:rFonts w:ascii="Times New Roman" w:hAnsi="Times New Roman" w:cs="Times New Roman"/>
          <w:sz w:val="24"/>
          <w:szCs w:val="24"/>
          <w:lang w:val="id-ID"/>
        </w:rPr>
      </w:pPr>
    </w:p>
    <w:p w:rsidR="002128F8" w:rsidRPr="00522A99" w:rsidRDefault="002128F8" w:rsidP="002128F8">
      <w:pPr>
        <w:pStyle w:val="ListParagraph"/>
        <w:spacing w:line="240" w:lineRule="auto"/>
        <w:jc w:val="both"/>
        <w:rPr>
          <w:rFonts w:ascii="Times New Roman" w:hAnsi="Times New Roman" w:cs="Times New Roman"/>
          <w:sz w:val="24"/>
          <w:szCs w:val="24"/>
          <w:lang w:val="id-ID"/>
        </w:rPr>
      </w:pPr>
    </w:p>
    <w:p w:rsidR="004013F7" w:rsidRDefault="00C31C6E" w:rsidP="004013F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2.1.2.5</w:t>
      </w:r>
      <w:r w:rsidR="004013F7">
        <w:rPr>
          <w:rFonts w:ascii="Times New Roman" w:hAnsi="Times New Roman" w:cs="Times New Roman"/>
          <w:b/>
          <w:sz w:val="24"/>
          <w:szCs w:val="24"/>
          <w:lang w:val="id-ID"/>
        </w:rPr>
        <w:t xml:space="preserve">. Faktor Kesuksesan Implementasi </w:t>
      </w:r>
      <w:r w:rsidR="004013F7" w:rsidRPr="004013F7">
        <w:rPr>
          <w:rFonts w:ascii="Times New Roman" w:hAnsi="Times New Roman" w:cs="Times New Roman"/>
          <w:b/>
          <w:i/>
          <w:sz w:val="24"/>
          <w:szCs w:val="24"/>
          <w:lang w:val="id-ID"/>
        </w:rPr>
        <w:t>E-procurement</w:t>
      </w:r>
      <w:r w:rsidR="004013F7">
        <w:rPr>
          <w:rFonts w:ascii="Times New Roman" w:hAnsi="Times New Roman" w:cs="Times New Roman"/>
          <w:b/>
          <w:sz w:val="24"/>
          <w:szCs w:val="24"/>
          <w:lang w:val="id-ID"/>
        </w:rPr>
        <w:t xml:space="preserve"> </w:t>
      </w:r>
    </w:p>
    <w:p w:rsidR="004013F7" w:rsidRDefault="004013F7" w:rsidP="003B346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Yudho Giri (2009:38) menyatakan bahwa kesuksesan implementasi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juga ditentukan oleh beberapa faktor sebagai berikut:</w:t>
      </w:r>
    </w:p>
    <w:p w:rsidR="004013F7" w:rsidRPr="00970BB3" w:rsidRDefault="004013F7" w:rsidP="000C583B">
      <w:pPr>
        <w:pStyle w:val="ListParagraph"/>
        <w:numPr>
          <w:ilvl w:val="0"/>
          <w:numId w:val="4"/>
        </w:numPr>
        <w:spacing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E-leadership: </w:t>
      </w:r>
      <w:r>
        <w:rPr>
          <w:rFonts w:ascii="Times New Roman" w:hAnsi="Times New Roman" w:cs="Times New Roman"/>
          <w:sz w:val="24"/>
          <w:szCs w:val="24"/>
          <w:lang w:val="id-ID"/>
        </w:rPr>
        <w:t xml:space="preserve">implementasi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 membutuhkan komitmen dan dukungan penuh dari pemimpin. Dukungan dari pemimpin perlu diwujudkan dalam bentuk tindak lanjut nyata dan bukan hanya sekedar wancana. Terlebih lagi karena </w:t>
      </w:r>
      <w:r>
        <w:rPr>
          <w:rFonts w:ascii="Times New Roman" w:hAnsi="Times New Roman" w:cs="Times New Roman"/>
          <w:i/>
          <w:sz w:val="24"/>
          <w:szCs w:val="24"/>
          <w:lang w:val="id-ID"/>
        </w:rPr>
        <w:t>e-procurement</w:t>
      </w:r>
      <w:r>
        <w:rPr>
          <w:rFonts w:ascii="Times New Roman" w:hAnsi="Times New Roman" w:cs="Times New Roman"/>
          <w:sz w:val="24"/>
          <w:szCs w:val="24"/>
          <w:lang w:val="id-ID"/>
        </w:rPr>
        <w:t xml:space="preserve"> adalah inisiatif yang melibatkan </w:t>
      </w:r>
      <w:r w:rsidR="00970BB3">
        <w:rPr>
          <w:rFonts w:ascii="Times New Roman" w:hAnsi="Times New Roman" w:cs="Times New Roman"/>
          <w:sz w:val="24"/>
          <w:szCs w:val="24"/>
          <w:lang w:val="id-ID"/>
        </w:rPr>
        <w:t xml:space="preserve">seluruh unit organisasi. Kerjasama di antara instansi dengan komitmen horisontal akan berlangsung dengan lebih efektif jika pimpinan mendukung. Dukungan nyata dari pemimpin biasanya di ikuti dengan komitmen penyedia anggaran dan dikeluarkannya berbagai regulasi untuk mempercepat penetrasi </w:t>
      </w:r>
      <w:r w:rsidR="00970BB3">
        <w:rPr>
          <w:rFonts w:ascii="Times New Roman" w:hAnsi="Times New Roman" w:cs="Times New Roman"/>
          <w:i/>
          <w:sz w:val="24"/>
          <w:szCs w:val="24"/>
          <w:lang w:val="id-ID"/>
        </w:rPr>
        <w:t>e-procurement.</w:t>
      </w:r>
    </w:p>
    <w:p w:rsidR="005B17ED" w:rsidRDefault="00970BB3" w:rsidP="000C583B">
      <w:pPr>
        <w:pStyle w:val="ListParagraph"/>
        <w:numPr>
          <w:ilvl w:val="0"/>
          <w:numId w:val="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Transformasi pola pikir dan pola tindak: implementasi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memerlukan perubahan perilaku dan mental dari seluruh pihak yang terkait.</w:t>
      </w:r>
      <w:r w:rsidR="005B17ED">
        <w:rPr>
          <w:rFonts w:ascii="Times New Roman" w:hAnsi="Times New Roman" w:cs="Times New Roman"/>
          <w:sz w:val="24"/>
          <w:szCs w:val="24"/>
          <w:lang w:val="id-ID"/>
        </w:rPr>
        <w:t xml:space="preserve"> Hadirnya teknologi telah mengurangi kemungkinan adanya perilaku pengadaan yang menyimpang ketentuan yang ada, dan ini seringkali menjadi salah satu faktor penyebab penolakan terhadap teknologi tersebut. Manajeman perubahan yang mencakup seluruh lini dalam organisasiperlu dilakukan.</w:t>
      </w:r>
    </w:p>
    <w:p w:rsidR="005B17ED" w:rsidRDefault="005B17ED" w:rsidP="000C583B">
      <w:pPr>
        <w:pStyle w:val="ListParagraph"/>
        <w:numPr>
          <w:ilvl w:val="0"/>
          <w:numId w:val="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Jumlah dan mutu sumber daya manusia: teknologi tidak akan mungkin berjalan dengan sendirinya tanpa adanya pihak </w:t>
      </w:r>
      <w:r w:rsidR="00F31328">
        <w:rPr>
          <w:rFonts w:ascii="Times New Roman" w:hAnsi="Times New Roman" w:cs="Times New Roman"/>
          <w:sz w:val="24"/>
          <w:szCs w:val="24"/>
          <w:lang w:val="id-ID"/>
        </w:rPr>
        <w:t xml:space="preserve">yang mengelola. Implementasi </w:t>
      </w:r>
      <w:r w:rsidR="00F31328">
        <w:rPr>
          <w:rFonts w:ascii="Times New Roman" w:hAnsi="Times New Roman" w:cs="Times New Roman"/>
          <w:i/>
          <w:sz w:val="24"/>
          <w:szCs w:val="24"/>
          <w:lang w:val="id-ID"/>
        </w:rPr>
        <w:t xml:space="preserve">e-procurement </w:t>
      </w:r>
      <w:r w:rsidR="00F31328">
        <w:rPr>
          <w:rFonts w:ascii="Times New Roman" w:hAnsi="Times New Roman" w:cs="Times New Roman"/>
          <w:sz w:val="24"/>
          <w:szCs w:val="24"/>
          <w:lang w:val="id-ID"/>
        </w:rPr>
        <w:t xml:space="preserve">membutuhkan jumlah SDM yang memadai, namun juga dari sisi kompetensi yang mereka miliki. Implementasi </w:t>
      </w:r>
      <w:r w:rsidR="00F31328">
        <w:rPr>
          <w:rFonts w:ascii="Times New Roman" w:hAnsi="Times New Roman" w:cs="Times New Roman"/>
          <w:i/>
          <w:sz w:val="24"/>
          <w:szCs w:val="24"/>
          <w:lang w:val="id-ID"/>
        </w:rPr>
        <w:t xml:space="preserve">e-procurement </w:t>
      </w:r>
      <w:r w:rsidR="00F31328">
        <w:rPr>
          <w:rFonts w:ascii="Times New Roman" w:hAnsi="Times New Roman" w:cs="Times New Roman"/>
          <w:sz w:val="24"/>
          <w:szCs w:val="24"/>
          <w:lang w:val="id-ID"/>
        </w:rPr>
        <w:t>membutuhkan SDM yang memiliki keahlian dalam bidang infrstruktur TI dan juga SDM yang memahami ketentuan pengadaan. Rendahnya literasi TI di beberapa daerah di Indonesia memberikan tantangan dalam penyiapan SDM.</w:t>
      </w:r>
    </w:p>
    <w:p w:rsidR="00F31328" w:rsidRDefault="00F31328" w:rsidP="000C583B">
      <w:pPr>
        <w:pStyle w:val="ListParagraph"/>
        <w:numPr>
          <w:ilvl w:val="0"/>
          <w:numId w:val="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Ketersediaan infrastruktur yang dimaksud di sini mencakup banyak hal, dari mulai perangkat keras, piranti lunak, sampai kepada jaringan komunikasi dan sarana fisik lainnya. Dari sisi perangkat keras, implementasi teknologi ini membutuhkan </w:t>
      </w:r>
      <w:r>
        <w:rPr>
          <w:rFonts w:ascii="Times New Roman" w:hAnsi="Times New Roman" w:cs="Times New Roman"/>
          <w:i/>
          <w:sz w:val="24"/>
          <w:szCs w:val="24"/>
          <w:lang w:val="id-ID"/>
        </w:rPr>
        <w:t xml:space="preserve">server </w:t>
      </w:r>
      <w:r>
        <w:rPr>
          <w:rFonts w:ascii="Times New Roman" w:hAnsi="Times New Roman" w:cs="Times New Roman"/>
          <w:sz w:val="24"/>
          <w:szCs w:val="24"/>
          <w:lang w:val="id-ID"/>
        </w:rPr>
        <w:t xml:space="preserve"> dan juga beberapa komputer personal baik untuk kegiatan administrasi seperti pendaftaran pelaku usaha, pencantuman paket pengadaan, maupun untuk keperluan </w:t>
      </w:r>
      <w:r>
        <w:rPr>
          <w:rFonts w:ascii="Times New Roman" w:hAnsi="Times New Roman" w:cs="Times New Roman"/>
          <w:i/>
          <w:sz w:val="24"/>
          <w:szCs w:val="24"/>
          <w:lang w:val="id-ID"/>
        </w:rPr>
        <w:t>bidding</w:t>
      </w:r>
      <w:r>
        <w:rPr>
          <w:rFonts w:ascii="Times New Roman" w:hAnsi="Times New Roman" w:cs="Times New Roman"/>
          <w:sz w:val="24"/>
          <w:szCs w:val="24"/>
          <w:lang w:val="id-ID"/>
        </w:rPr>
        <w:t xml:space="preserve">. Dari sisi piranti lunak, seluruh aplikasi yang diperlukan telah disediakan oleh LKPP. </w:t>
      </w:r>
      <w:r w:rsidR="000A04DD">
        <w:rPr>
          <w:rFonts w:ascii="Times New Roman" w:hAnsi="Times New Roman" w:cs="Times New Roman"/>
          <w:sz w:val="24"/>
          <w:szCs w:val="24"/>
          <w:lang w:val="id-ID"/>
        </w:rPr>
        <w:t xml:space="preserve">Kemudian dari sisi jaringan komunikasi, jika diharapkan bahwa setiap unit dapat mengelola kegiatan pengadaannya dari lokasi masing-masing, maka tentunya diperlukan jaringan komunikasi yang menghubungkan masing-masing unit dengan lokasi dimana </w:t>
      </w:r>
      <w:r w:rsidR="000A04DD">
        <w:rPr>
          <w:rFonts w:ascii="Times New Roman" w:hAnsi="Times New Roman" w:cs="Times New Roman"/>
          <w:i/>
          <w:sz w:val="24"/>
          <w:szCs w:val="24"/>
          <w:lang w:val="id-ID"/>
        </w:rPr>
        <w:t xml:space="preserve">server </w:t>
      </w:r>
      <w:r w:rsidR="000A04DD">
        <w:rPr>
          <w:rFonts w:ascii="Times New Roman" w:hAnsi="Times New Roman" w:cs="Times New Roman"/>
          <w:sz w:val="24"/>
          <w:szCs w:val="24"/>
          <w:lang w:val="id-ID"/>
        </w:rPr>
        <w:t>berada.</w:t>
      </w:r>
    </w:p>
    <w:p w:rsidR="000A04DD" w:rsidRDefault="000A04DD" w:rsidP="000A04D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Sutedi (2012:258) untuk menyukseskan pelaksanaan </w:t>
      </w:r>
      <w:r>
        <w:rPr>
          <w:rFonts w:ascii="Times New Roman" w:hAnsi="Times New Roman" w:cs="Times New Roman"/>
          <w:i/>
          <w:sz w:val="24"/>
          <w:szCs w:val="24"/>
          <w:lang w:val="id-ID"/>
        </w:rPr>
        <w:t>e-procurement</w:t>
      </w:r>
      <w:r>
        <w:rPr>
          <w:rFonts w:ascii="Times New Roman" w:hAnsi="Times New Roman" w:cs="Times New Roman"/>
          <w:sz w:val="24"/>
          <w:szCs w:val="24"/>
          <w:lang w:val="id-ID"/>
        </w:rPr>
        <w:t>, perlu diperhatikan beberapa faktor, yaitu:</w:t>
      </w:r>
    </w:p>
    <w:p w:rsidR="000A04DD" w:rsidRDefault="000A04DD" w:rsidP="000A04DD">
      <w:pPr>
        <w:spacing w:line="480" w:lineRule="auto"/>
        <w:ind w:left="810"/>
        <w:jc w:val="both"/>
        <w:rPr>
          <w:rFonts w:ascii="Times New Roman" w:hAnsi="Times New Roman" w:cs="Times New Roman"/>
          <w:sz w:val="24"/>
          <w:szCs w:val="24"/>
          <w:lang w:val="id-ID"/>
        </w:rPr>
      </w:pPr>
      <w:r>
        <w:rPr>
          <w:rFonts w:ascii="Times New Roman" w:hAnsi="Times New Roman" w:cs="Times New Roman"/>
          <w:sz w:val="24"/>
          <w:szCs w:val="24"/>
          <w:lang w:val="id-ID"/>
        </w:rPr>
        <w:t>“kesiapan sumber daya manusia (SDM), infrastruktur  ICT, serta perhatian dari pihak-pihak yang terlibat langsung dari pimpinan tertinggi hingga pegawai tingkat oprasional.”</w:t>
      </w:r>
    </w:p>
    <w:p w:rsidR="002873B9" w:rsidRDefault="000A04DD" w:rsidP="002128F8">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bebrapa definis yang telah dikemukakan sebelumnya, maka dapat disimpulkan bahwa kesuksesan implementasi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ditentukan oleh beberapa faktor, salah satunya dukungan sumber daya manusia yang berkualitas, dimana semua proses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tidak terlepas dari dasar hukum yang telah ditetapkan</w:t>
      </w:r>
      <w:r w:rsidR="00953F23">
        <w:rPr>
          <w:rFonts w:ascii="Times New Roman" w:hAnsi="Times New Roman" w:cs="Times New Roman"/>
          <w:sz w:val="24"/>
          <w:szCs w:val="24"/>
          <w:lang w:val="id-ID"/>
        </w:rPr>
        <w:t>.</w:t>
      </w:r>
    </w:p>
    <w:p w:rsidR="002128F8" w:rsidRDefault="002128F8" w:rsidP="002128F8">
      <w:pPr>
        <w:spacing w:line="480" w:lineRule="auto"/>
        <w:ind w:firstLine="720"/>
        <w:jc w:val="both"/>
        <w:rPr>
          <w:rFonts w:ascii="Times New Roman" w:hAnsi="Times New Roman" w:cs="Times New Roman"/>
          <w:sz w:val="24"/>
          <w:szCs w:val="24"/>
          <w:lang w:val="id-ID"/>
        </w:rPr>
      </w:pPr>
    </w:p>
    <w:p w:rsidR="00553A6B" w:rsidRDefault="00553A6B" w:rsidP="00553A6B">
      <w:pPr>
        <w:spacing w:line="480" w:lineRule="auto"/>
        <w:jc w:val="both"/>
        <w:rPr>
          <w:rFonts w:ascii="Times New Roman" w:hAnsi="Times New Roman" w:cs="Times New Roman"/>
          <w:b/>
          <w:sz w:val="24"/>
          <w:szCs w:val="24"/>
          <w:lang w:val="id-ID"/>
        </w:rPr>
      </w:pPr>
      <w:r w:rsidRPr="0004077D">
        <w:rPr>
          <w:rFonts w:ascii="Times New Roman" w:hAnsi="Times New Roman" w:cs="Times New Roman"/>
          <w:b/>
          <w:sz w:val="24"/>
          <w:szCs w:val="24"/>
          <w:lang w:val="id-ID"/>
        </w:rPr>
        <w:lastRenderedPageBreak/>
        <w:t>2.1.3. Pengadaan Barang dan Jasa</w:t>
      </w:r>
    </w:p>
    <w:p w:rsidR="00ED699E" w:rsidRDefault="00ED699E" w:rsidP="00553A6B">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2.1.3.1. Pengertian Pengadaan Barang dan Jasa</w:t>
      </w:r>
    </w:p>
    <w:p w:rsidR="00051AA0" w:rsidRDefault="00ED699E" w:rsidP="00E261A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Indra Bastian (2010:263)</w:t>
      </w:r>
      <w:r w:rsidR="00051AA0">
        <w:rPr>
          <w:rFonts w:ascii="Times New Roman" w:hAnsi="Times New Roman" w:cs="Times New Roman"/>
          <w:sz w:val="24"/>
          <w:szCs w:val="24"/>
          <w:lang w:val="id-ID"/>
        </w:rPr>
        <w:t xml:space="preserve"> pengadaan barang dan jasa adalah sebagai berikut</w:t>
      </w:r>
      <w:r w:rsidR="005B7588">
        <w:rPr>
          <w:rFonts w:ascii="Times New Roman" w:hAnsi="Times New Roman" w:cs="Times New Roman"/>
          <w:sz w:val="24"/>
          <w:szCs w:val="24"/>
          <w:lang w:val="id-ID"/>
        </w:rPr>
        <w:t>:</w:t>
      </w:r>
    </w:p>
    <w:p w:rsidR="00ED699E" w:rsidRDefault="00ED699E" w:rsidP="00051AA0">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“Pengadaan barang dan jasa publik yakni perolehan barang, jasa dan pekerjaan publik dengan cara dan waktu tertentu, yang menghasilkan nilai terbaik bagi publik (masyarakat).” </w:t>
      </w:r>
    </w:p>
    <w:p w:rsidR="00ED699E" w:rsidRDefault="00ED699E" w:rsidP="00E261A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Keputusan Presiden RI Nomor 70 Tahun 2012 tentang perubahan kedua atas peraturan Presiden Nomor 54 Tahun 2010 tentang pengadaan barang/jasa pemerintah disebutkan bahwa:</w:t>
      </w:r>
    </w:p>
    <w:p w:rsidR="00ED699E" w:rsidRDefault="00ED699E" w:rsidP="003740C9">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E261AA">
        <w:rPr>
          <w:rFonts w:ascii="Times New Roman" w:hAnsi="Times New Roman" w:cs="Times New Roman"/>
          <w:sz w:val="24"/>
          <w:szCs w:val="24"/>
          <w:lang w:val="id-ID"/>
        </w:rPr>
        <w:t>Pengadaan barang/jasa pemerintahan adalah kegiatan untuk memperoleh barang/jasa oleh kementrian/lembaga/satuan kerja perangkat daerah/instansi lainnya yang prosesnya dimulai dari perencanaan kebutuhan sampai diselesaikannya seluruh kegiatan unutk memperoleh barang/jasa</w:t>
      </w:r>
      <w:r w:rsidR="003740C9">
        <w:rPr>
          <w:rFonts w:ascii="Times New Roman" w:hAnsi="Times New Roman" w:cs="Times New Roman"/>
          <w:sz w:val="24"/>
          <w:szCs w:val="24"/>
          <w:lang w:val="id-ID"/>
        </w:rPr>
        <w:t>.</w:t>
      </w:r>
      <w:r w:rsidR="00E261AA">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ED699E" w:rsidRDefault="00E261AA" w:rsidP="003740C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Definisi lain mengenai pengadaan barang dan jasa yaitu seperti</w:t>
      </w:r>
      <w:r w:rsidR="004037A4">
        <w:rPr>
          <w:rFonts w:ascii="Times New Roman" w:hAnsi="Times New Roman" w:cs="Times New Roman"/>
          <w:sz w:val="24"/>
          <w:szCs w:val="24"/>
          <w:lang w:val="id-ID"/>
        </w:rPr>
        <w:t xml:space="preserve"> yang diucapkan Marbun (dalam Isdiantika, 2013),</w:t>
      </w:r>
      <w:r>
        <w:rPr>
          <w:rFonts w:ascii="Times New Roman" w:hAnsi="Times New Roman" w:cs="Times New Roman"/>
          <w:sz w:val="24"/>
          <w:szCs w:val="24"/>
          <w:lang w:val="id-ID"/>
        </w:rPr>
        <w:t xml:space="preserve"> yaitu: </w:t>
      </w:r>
    </w:p>
    <w:p w:rsidR="00E261AA" w:rsidRPr="003740C9" w:rsidRDefault="00E261AA" w:rsidP="003740C9">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“Pengadaan barang dan jasa adalah upaya mendapatkan barang dan jasa yang diinginkan yang dilakukan atas dasar pemikiran yang logis dan sistematis (</w:t>
      </w:r>
      <w:r w:rsidR="003740C9">
        <w:rPr>
          <w:rFonts w:ascii="Times New Roman" w:hAnsi="Times New Roman" w:cs="Times New Roman"/>
          <w:i/>
          <w:sz w:val="24"/>
          <w:szCs w:val="24"/>
          <w:lang w:val="id-ID"/>
        </w:rPr>
        <w:t>the system of thought</w:t>
      </w:r>
      <w:r w:rsidR="003740C9">
        <w:rPr>
          <w:rFonts w:ascii="Times New Roman" w:hAnsi="Times New Roman" w:cs="Times New Roman"/>
          <w:sz w:val="24"/>
          <w:szCs w:val="24"/>
          <w:lang w:val="id-ID"/>
        </w:rPr>
        <w:t>), mengikuti norma dan etika yang berlaku, berdasarkan metode dan proses pengadaan yang berlaku.”</w:t>
      </w:r>
    </w:p>
    <w:p w:rsidR="005B3F1E" w:rsidRDefault="003740C9" w:rsidP="005B3F1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beberapa definisi yang telah dikemukakan sebelumnya, maka dapat disimpulkan bahwa pengadaan barang dan jasa merupakan suatu kegiatan untuk mendapatkan atau mewujudkan barang dan jasa yang diinginkan </w:t>
      </w:r>
      <w:r>
        <w:rPr>
          <w:rFonts w:ascii="Times New Roman" w:hAnsi="Times New Roman" w:cs="Times New Roman"/>
          <w:sz w:val="24"/>
          <w:szCs w:val="24"/>
          <w:lang w:val="id-ID"/>
        </w:rPr>
        <w:lastRenderedPageBreak/>
        <w:t>berdasarkanperaturan yang berlaku dengan cara dengan waktu serta dilaksankan oleh pihak-pihak yang memiliki keahlian dalam melakukan proses pengadaan.</w:t>
      </w:r>
    </w:p>
    <w:p w:rsidR="00434C49" w:rsidRDefault="00434C49" w:rsidP="003210A9">
      <w:pPr>
        <w:spacing w:line="480" w:lineRule="auto"/>
        <w:jc w:val="both"/>
        <w:rPr>
          <w:rFonts w:ascii="Times New Roman" w:hAnsi="Times New Roman" w:cs="Times New Roman"/>
          <w:sz w:val="24"/>
          <w:szCs w:val="24"/>
          <w:lang w:val="id-ID"/>
        </w:rPr>
      </w:pPr>
    </w:p>
    <w:p w:rsidR="003740C9" w:rsidRDefault="003740C9" w:rsidP="003740C9">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2.1.3.2 Prinsip Pengadaan Barang dan Jasa </w:t>
      </w:r>
    </w:p>
    <w:p w:rsidR="003740C9" w:rsidRDefault="003740C9" w:rsidP="003B346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Pengadaan barang dan jasa harus dilaksanakan dengan menerapkan prinsip-prinsip pengadaan yang meliputi prinsip-prinsip efisiensi, efektif, transparan, keterbukaan, bersaing, adil/ tidak diskriminatif dan akuntabel yang akan meningkatkan kepercayaan masyarakat terhadap proses pengadaan barang dan jasa karena hasilnya dapat dipertanggungjawabkan kepada masyarakat dari segi administrasi, teknis dan keuangan. Hal ini sesuai dengan ketentuan dalam </w:t>
      </w:r>
      <w:r w:rsidR="005308D9">
        <w:rPr>
          <w:rFonts w:ascii="Times New Roman" w:hAnsi="Times New Roman" w:cs="Times New Roman"/>
          <w:sz w:val="24"/>
          <w:szCs w:val="24"/>
          <w:lang w:val="id-ID"/>
        </w:rPr>
        <w:t xml:space="preserve">pasal 5 Perpres 70 Tahun 2012 adalah sebagai berikut: </w:t>
      </w:r>
    </w:p>
    <w:p w:rsidR="005308D9" w:rsidRDefault="005308D9" w:rsidP="000C583B">
      <w:pPr>
        <w:pStyle w:val="ListParagraph"/>
        <w:numPr>
          <w:ilvl w:val="0"/>
          <w:numId w:val="5"/>
        </w:numPr>
        <w:spacing w:line="240" w:lineRule="auto"/>
        <w:ind w:left="1080"/>
        <w:jc w:val="both"/>
        <w:rPr>
          <w:rFonts w:ascii="Times New Roman" w:hAnsi="Times New Roman" w:cs="Times New Roman"/>
          <w:sz w:val="24"/>
          <w:szCs w:val="24"/>
          <w:lang w:val="id-ID"/>
        </w:rPr>
      </w:pPr>
      <w:r w:rsidRPr="00C50B63">
        <w:rPr>
          <w:rFonts w:ascii="Times New Roman" w:hAnsi="Times New Roman" w:cs="Times New Roman"/>
          <w:sz w:val="24"/>
          <w:szCs w:val="24"/>
          <w:lang w:val="id-ID"/>
        </w:rPr>
        <w:t xml:space="preserve">Efisiensi, artinya pengadaan barang dan jasa harus </w:t>
      </w:r>
      <w:r w:rsidR="00C50B63" w:rsidRPr="00C50B63">
        <w:rPr>
          <w:rFonts w:ascii="Times New Roman" w:hAnsi="Times New Roman" w:cs="Times New Roman"/>
          <w:sz w:val="24"/>
          <w:szCs w:val="24"/>
          <w:lang w:val="id-ID"/>
        </w:rPr>
        <w:t>diusahakan dengan menggunakan dana yang terbatas untuk mencapai sasaran yang ditetapkan dalam waktu yang sesingkat-singkatnya dan dapat dipertanggungjawabkan</w:t>
      </w:r>
      <w:r w:rsidR="00C50B63">
        <w:rPr>
          <w:rFonts w:ascii="Times New Roman" w:hAnsi="Times New Roman" w:cs="Times New Roman"/>
          <w:sz w:val="24"/>
          <w:szCs w:val="24"/>
          <w:lang w:val="id-ID"/>
        </w:rPr>
        <w:t>.</w:t>
      </w:r>
    </w:p>
    <w:p w:rsidR="00C50B63" w:rsidRDefault="00C50B63" w:rsidP="000C583B">
      <w:pPr>
        <w:pStyle w:val="ListParagraph"/>
        <w:numPr>
          <w:ilvl w:val="0"/>
          <w:numId w:val="5"/>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Efektif, artinya pengadaan barang dan jasa harus sesuai dengan kebutuhan yang telah ditetapkan dan dapat memberikan manfaat yang besar sesuai dengan sasaran yang telah ditetapkan.</w:t>
      </w:r>
    </w:p>
    <w:p w:rsidR="00C50B63" w:rsidRDefault="00C50B63" w:rsidP="000C583B">
      <w:pPr>
        <w:pStyle w:val="ListParagraph"/>
        <w:numPr>
          <w:ilvl w:val="0"/>
          <w:numId w:val="5"/>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Terbuka dan Bersaing, berarti pengadaan barang dan jasa harus terbuka bagi penyedia barang dan jasa yang memenuhi persyaratan dan dilakukan melalui persaingan yang sehat diantaranya penyedia barang dan jasa setara dan memenuhi syarat atau kriteria tertentu berdasarkan ketentuan dan prosedur yang jelas dan transparan.</w:t>
      </w:r>
    </w:p>
    <w:p w:rsidR="00C50B63" w:rsidRDefault="00C50B63" w:rsidP="000C583B">
      <w:pPr>
        <w:pStyle w:val="ListParagraph"/>
        <w:numPr>
          <w:ilvl w:val="0"/>
          <w:numId w:val="5"/>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Transparan, berarti semua ketentuan dan informasi mengenai pengadaan barang dan jasa ternasuk syarat teknis admistrasi pengadaan, tata cara evaluasi, hasil evaluasi penetapan calon penyedia barang dan jasa sifatnya terbuka bagi peserta penyedia barang dan jasa yang berminat serta bagi masyarakat luas pada umumnya.</w:t>
      </w:r>
    </w:p>
    <w:p w:rsidR="00C50B63" w:rsidRDefault="00C50B63" w:rsidP="000C583B">
      <w:pPr>
        <w:pStyle w:val="ListParagraph"/>
        <w:numPr>
          <w:ilvl w:val="0"/>
          <w:numId w:val="5"/>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Adil/tidak diskriminatif, berarti perlakuan yang sama kepada semua calon penyedia barang dan jasa dan tidak mengarah untuk memberi ke</w:t>
      </w:r>
      <w:r w:rsidR="007C67F1">
        <w:rPr>
          <w:rFonts w:ascii="Times New Roman" w:hAnsi="Times New Roman" w:cs="Times New Roman"/>
          <w:sz w:val="24"/>
          <w:szCs w:val="24"/>
          <w:lang w:val="id-ID"/>
        </w:rPr>
        <w:t>untungan kepada pihak tertentu dengan cara dan atau alasan apapun.</w:t>
      </w:r>
    </w:p>
    <w:p w:rsidR="007C67F1" w:rsidRPr="00C50B63" w:rsidRDefault="007C67F1" w:rsidP="000C583B">
      <w:pPr>
        <w:pStyle w:val="ListParagraph"/>
        <w:numPr>
          <w:ilvl w:val="0"/>
          <w:numId w:val="5"/>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Akuntabel, artinya harus mencapai sasaran baik fisik, keuangan, maupun manfaat bagi kelancaran pelaksanaan tugas umum pemerintah dan pelayanan masyarakat sesuai dengan prinsip-prinsip serta ketentuan yang berlaku dalam pengadaan barang dan jasa.</w:t>
      </w:r>
    </w:p>
    <w:p w:rsidR="00553A6B" w:rsidRDefault="007C67F1" w:rsidP="007C67F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Marbun (2010:39) “Pengadaan barang dan jasa harus dilaksanakan berdasarkan prinsip-prinsip pengadaan yang dipraktikan secara internasional, efisien, efektifitas, persaingan sehat, keterbukaan, transparansi, tidak diskriminatif.”</w:t>
      </w:r>
    </w:p>
    <w:p w:rsidR="009C255D" w:rsidRDefault="007C67F1" w:rsidP="003B346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beberapa definisi yang telah dikemukakan sebelumnya, maka dapat disimpulkan bahwa penerapan prinsip pengadaan barang dan jasa sangat diperlukan untuk meningkatkan kualitas proses pengadaan barang dan jasa karena hasilnya dapat dipertanggungjawabkan kepada masyarakat.</w:t>
      </w:r>
    </w:p>
    <w:p w:rsidR="003B3461" w:rsidRDefault="003B3461" w:rsidP="003B3461">
      <w:pPr>
        <w:spacing w:line="480" w:lineRule="auto"/>
        <w:ind w:firstLine="720"/>
        <w:jc w:val="both"/>
        <w:rPr>
          <w:rFonts w:ascii="Times New Roman" w:hAnsi="Times New Roman" w:cs="Times New Roman"/>
          <w:sz w:val="24"/>
          <w:szCs w:val="24"/>
          <w:lang w:val="id-ID"/>
        </w:rPr>
      </w:pPr>
    </w:p>
    <w:p w:rsidR="00953F23" w:rsidRDefault="00953F23" w:rsidP="00953F2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2.1.3.3. Pengawasan dalam proses pengadaan barang dan jasa </w:t>
      </w:r>
    </w:p>
    <w:p w:rsidR="003124BD" w:rsidRDefault="003124BD" w:rsidP="002E238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Pengawasan pengadaan barang dan jasa adalah pengawasan yang dilakukan terhadap pelaksanaannya sesuai dengan rencana, prinsip dasar pengadaan, prosedur dan aturan yang berlaku (Sutedi, 2012:346).</w:t>
      </w:r>
    </w:p>
    <w:p w:rsidR="003124BD" w:rsidRDefault="003124BD" w:rsidP="00953F2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Sebagaimana diatur dengan ketentuan dalam Pepres No. 54 tahun 2010 adanya pengawasan dan pemeriksaan dimaksudkan untuk dapat:</w:t>
      </w:r>
    </w:p>
    <w:p w:rsidR="003124BD" w:rsidRDefault="003124BD" w:rsidP="000C583B">
      <w:pPr>
        <w:pStyle w:val="ListParagraph"/>
        <w:numPr>
          <w:ilvl w:val="0"/>
          <w:numId w:val="6"/>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Meningkatkan kinerja aparatur pemerintah serta mewujudkan aparatur yang profesional, bersih, dan bertanggung jawab.</w:t>
      </w:r>
    </w:p>
    <w:p w:rsidR="003124BD" w:rsidRDefault="003124BD" w:rsidP="000C583B">
      <w:pPr>
        <w:pStyle w:val="ListParagraph"/>
        <w:numPr>
          <w:ilvl w:val="0"/>
          <w:numId w:val="6"/>
        </w:numPr>
        <w:spacing w:line="240" w:lineRule="auto"/>
        <w:ind w:left="1080"/>
        <w:jc w:val="both"/>
        <w:rPr>
          <w:rFonts w:ascii="Times New Roman" w:hAnsi="Times New Roman" w:cs="Times New Roman"/>
          <w:sz w:val="24"/>
          <w:szCs w:val="24"/>
          <w:lang w:val="id-ID"/>
        </w:rPr>
      </w:pPr>
      <w:r w:rsidRPr="003124BD">
        <w:rPr>
          <w:rFonts w:ascii="Times New Roman" w:hAnsi="Times New Roman" w:cs="Times New Roman"/>
          <w:sz w:val="24"/>
          <w:szCs w:val="24"/>
          <w:lang w:val="id-ID"/>
        </w:rPr>
        <w:lastRenderedPageBreak/>
        <w:t>Memberantas pe</w:t>
      </w:r>
      <w:r>
        <w:rPr>
          <w:rFonts w:ascii="Times New Roman" w:hAnsi="Times New Roman" w:cs="Times New Roman"/>
          <w:sz w:val="24"/>
          <w:szCs w:val="24"/>
          <w:lang w:val="id-ID"/>
        </w:rPr>
        <w:t>nyalahgunaan wewenang dan pratik korupsi, kolusi, dan nepotisme.</w:t>
      </w:r>
    </w:p>
    <w:p w:rsidR="003124BD" w:rsidRDefault="003124BD" w:rsidP="000C583B">
      <w:pPr>
        <w:pStyle w:val="ListParagraph"/>
        <w:numPr>
          <w:ilvl w:val="0"/>
          <w:numId w:val="6"/>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Tegakkan peraturan yang berlaku dan mengamankan keuangan negara.</w:t>
      </w:r>
    </w:p>
    <w:p w:rsidR="00E36482" w:rsidRDefault="00E36482" w:rsidP="002E238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Sutedi (2012:347) terdapat beberapa unsur yang mempengaruhi keefektifan pengawasan yang dilakukan, antara lain:</w:t>
      </w:r>
    </w:p>
    <w:p w:rsidR="00E36482" w:rsidRDefault="00E36482" w:rsidP="000C583B">
      <w:pPr>
        <w:pStyle w:val="ListParagraph"/>
        <w:numPr>
          <w:ilvl w:val="0"/>
          <w:numId w:val="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Kebijakan dan Prosedur</w:t>
      </w:r>
    </w:p>
    <w:p w:rsidR="00E36482" w:rsidRDefault="00E36482" w:rsidP="00051AA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Kebijakan adalah ketentuan/pedoman/petunjuk yang ditetapkan untuk diberlakukan dalam suatu organisasi dan berupaya mengarahkan pelaksanaan kegiatannya agar sesuai dengan tujuan organisasi dan tidak bertentangan dengan perundang-undangan yang berlaku. Kebijakan merupakan unsur pengawasan preventif  dan represif. Prosedur adalah langkah/tahap yang seharusnya dilakukan sesuai dengan kebijakan yang ditetapkan, misalnya:</w:t>
      </w:r>
    </w:p>
    <w:p w:rsidR="00E36482" w:rsidRDefault="00E36482" w:rsidP="000C583B">
      <w:pPr>
        <w:pStyle w:val="ListParagraph"/>
        <w:numPr>
          <w:ilvl w:val="0"/>
          <w:numId w:val="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Prosedur penerimaan dan pemberhentian pegawai.</w:t>
      </w:r>
    </w:p>
    <w:p w:rsidR="00E36482" w:rsidRDefault="00E36482" w:rsidP="000C583B">
      <w:pPr>
        <w:pStyle w:val="ListParagraph"/>
        <w:numPr>
          <w:ilvl w:val="0"/>
          <w:numId w:val="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Prosedur pengajuan APBD.</w:t>
      </w:r>
    </w:p>
    <w:p w:rsidR="00E36482" w:rsidRDefault="00E36482" w:rsidP="000C583B">
      <w:pPr>
        <w:pStyle w:val="ListParagraph"/>
        <w:numPr>
          <w:ilvl w:val="0"/>
          <w:numId w:val="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Prosedur pengadaan barang dan jasa.</w:t>
      </w:r>
    </w:p>
    <w:p w:rsidR="00E36482" w:rsidRDefault="00E36482" w:rsidP="000C583B">
      <w:pPr>
        <w:pStyle w:val="ListParagraph"/>
        <w:numPr>
          <w:ilvl w:val="0"/>
          <w:numId w:val="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Cara/metode pengawasan yang dilakukan</w:t>
      </w:r>
    </w:p>
    <w:p w:rsidR="00E36482" w:rsidRDefault="00E36482" w:rsidP="00051AA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Cara/metode pengawasan yang dilakukan dapat berupa pengawasan langsung. Pengawasan melekat, pengawasan fungsional.</w:t>
      </w:r>
    </w:p>
    <w:p w:rsidR="00E36482" w:rsidRDefault="00E36482" w:rsidP="000C583B">
      <w:pPr>
        <w:pStyle w:val="ListParagraph"/>
        <w:numPr>
          <w:ilvl w:val="0"/>
          <w:numId w:val="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Alat pengawasan</w:t>
      </w:r>
    </w:p>
    <w:p w:rsidR="00E36482" w:rsidRDefault="00357AA1" w:rsidP="00051AA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Pengawasan dapat dilakukan dengan berbagai alat berupa bentuk organisasi dengan suatu sistem pengendalian manjemen, pencatatan, pelaporan, dokumen perencanaan. Bentuk organisasi dengan adanya pemisahan funsi otorisasi, pelaksanaan dan pengendalian, disertai dengan uraian tugas yang jelas dari masing-masing penyimpanan.</w:t>
      </w:r>
    </w:p>
    <w:p w:rsidR="00357AA1" w:rsidRDefault="00357AA1" w:rsidP="000C583B">
      <w:pPr>
        <w:pStyle w:val="ListParagraph"/>
        <w:numPr>
          <w:ilvl w:val="0"/>
          <w:numId w:val="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Bentuk pengawasan</w:t>
      </w:r>
    </w:p>
    <w:p w:rsidR="00357AA1" w:rsidRDefault="00357AA1" w:rsidP="00051AA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Bentuk pengawasan dilihat dari sudut di dalam dan di lauar organisasi yaitu ada pengawasan ekstern. Pengawasan intern adalah pengawasan yang dilakukan oleh orang/unit yang berada dalam organisasi yang hasilnya untuk kepentingan organisasi tersebut. Sedangkan pengawasan ekstern adalah pengawasan yang dilakukan oleh orang/unit yang berada di luar organisasi dan hasilnya biasanya ditunjukan kepada pihak yang berkepentingan dengan organisasi tersebut serta dapat digunakan oleh organisasi yang bersangkutan.</w:t>
      </w:r>
    </w:p>
    <w:p w:rsidR="00051AA0" w:rsidRDefault="00051AA0" w:rsidP="000C583B">
      <w:pPr>
        <w:pStyle w:val="ListParagraph"/>
        <w:numPr>
          <w:ilvl w:val="0"/>
          <w:numId w:val="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Pelaku pengawasan </w:t>
      </w:r>
    </w:p>
    <w:p w:rsidR="00051AA0" w:rsidRDefault="00051AA0" w:rsidP="00051AA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Pelaku pengawasan adalah personil/organisasi yang melakukan pengawsan terhadap suatu organisasi, baik operasional organisasi, suatu kegiatan, atau kasus permasalahan tertentu. Pelaku pengawasan dimaksud antara lain:</w:t>
      </w:r>
    </w:p>
    <w:p w:rsidR="00051AA0" w:rsidRDefault="00051AA0" w:rsidP="000C583B">
      <w:pPr>
        <w:pStyle w:val="ListParagraph"/>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Pimpinan tertinggi dalam suatu organisasi, atau orang yang di tunjuk olehnya.</w:t>
      </w:r>
    </w:p>
    <w:p w:rsidR="00051AA0" w:rsidRDefault="00051AA0" w:rsidP="000C583B">
      <w:pPr>
        <w:pStyle w:val="ListParagraph"/>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Orang/unit yang dalam organisasi itu sendiri, seperti inspektorat departemen/lembaga/SPI/bawasda.</w:t>
      </w:r>
    </w:p>
    <w:p w:rsidR="00051AA0" w:rsidRDefault="00051AA0" w:rsidP="000C583B">
      <w:pPr>
        <w:pStyle w:val="ListParagraph"/>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Masyarakat.</w:t>
      </w:r>
    </w:p>
    <w:p w:rsidR="00051AA0" w:rsidRDefault="00051AA0" w:rsidP="000C583B">
      <w:pPr>
        <w:pStyle w:val="ListParagraph"/>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Legislatif.</w:t>
      </w:r>
    </w:p>
    <w:p w:rsidR="005B3F1E" w:rsidRDefault="00051AA0" w:rsidP="005B3F1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Pengawasan pengadaan barang dan jasa wajib dilakukan sebagai upaya untuk mewujudkan keadilan, transparansi dan pertanggungjawaban serta dapat mencegah sedini mungkin terjadinya penyimpangan.</w:t>
      </w:r>
    </w:p>
    <w:p w:rsidR="00D538B5" w:rsidRDefault="00D538B5" w:rsidP="00D538B5">
      <w:pPr>
        <w:spacing w:line="480" w:lineRule="auto"/>
        <w:jc w:val="both"/>
        <w:rPr>
          <w:rFonts w:ascii="Times New Roman" w:hAnsi="Times New Roman" w:cs="Times New Roman"/>
          <w:sz w:val="24"/>
          <w:szCs w:val="24"/>
          <w:lang w:val="id-ID"/>
        </w:rPr>
      </w:pPr>
    </w:p>
    <w:p w:rsidR="00D538B5" w:rsidRDefault="00D538B5" w:rsidP="00D538B5">
      <w:pPr>
        <w:spacing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2.1.4.</w:t>
      </w:r>
      <w:r w:rsidR="00F8536F">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00F8536F">
        <w:rPr>
          <w:rFonts w:ascii="Times New Roman" w:hAnsi="Times New Roman" w:cs="Times New Roman"/>
          <w:b/>
          <w:i/>
          <w:sz w:val="24"/>
          <w:szCs w:val="24"/>
          <w:lang w:val="id-ID"/>
        </w:rPr>
        <w:t>Froud</w:t>
      </w:r>
    </w:p>
    <w:p w:rsidR="00D538B5" w:rsidRDefault="00D538B5" w:rsidP="00D538B5">
      <w:pPr>
        <w:spacing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2.1.4.1. Pengertian </w:t>
      </w:r>
      <w:r>
        <w:rPr>
          <w:rFonts w:ascii="Times New Roman" w:hAnsi="Times New Roman" w:cs="Times New Roman"/>
          <w:b/>
          <w:i/>
          <w:sz w:val="24"/>
          <w:szCs w:val="24"/>
          <w:lang w:val="id-ID"/>
        </w:rPr>
        <w:t xml:space="preserve">Froud </w:t>
      </w:r>
    </w:p>
    <w:p w:rsidR="004C1C9F" w:rsidRDefault="00E779C9" w:rsidP="00D538B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w:t>
      </w:r>
      <w:r w:rsidR="004C1C9F">
        <w:rPr>
          <w:rFonts w:ascii="Times New Roman" w:hAnsi="Times New Roman" w:cs="Times New Roman"/>
          <w:sz w:val="24"/>
          <w:szCs w:val="24"/>
          <w:lang w:val="id-ID"/>
        </w:rPr>
        <w:t xml:space="preserve">rtian </w:t>
      </w:r>
      <w:r w:rsidR="004C1C9F">
        <w:rPr>
          <w:rFonts w:ascii="Times New Roman" w:hAnsi="Times New Roman" w:cs="Times New Roman"/>
          <w:i/>
          <w:sz w:val="24"/>
          <w:szCs w:val="24"/>
          <w:lang w:val="id-ID"/>
        </w:rPr>
        <w:t xml:space="preserve">fraud </w:t>
      </w:r>
      <w:r w:rsidR="004C1C9F">
        <w:rPr>
          <w:rFonts w:ascii="Times New Roman" w:hAnsi="Times New Roman" w:cs="Times New Roman"/>
          <w:sz w:val="24"/>
          <w:szCs w:val="24"/>
          <w:lang w:val="id-ID"/>
        </w:rPr>
        <w:t>menurut Karyono (2013:1), yaitu sebagai berikut:</w:t>
      </w:r>
    </w:p>
    <w:p w:rsidR="000C583B" w:rsidRPr="004C1C9F" w:rsidRDefault="004C1C9F" w:rsidP="003B346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adalah tindakan melawan hukum yang merugikan entitas/ organisasi dan menguntungkan pelakunya.”</w:t>
      </w:r>
    </w:p>
    <w:p w:rsidR="00D538B5" w:rsidRDefault="00E779C9" w:rsidP="00D538B5">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Amir Widjaja Tunggal (2010</w:t>
      </w:r>
      <w:r w:rsidR="00D538B5">
        <w:rPr>
          <w:rFonts w:ascii="Times New Roman" w:hAnsi="Times New Roman" w:cs="Times New Roman"/>
          <w:sz w:val="24"/>
          <w:szCs w:val="24"/>
          <w:lang w:val="id-ID"/>
        </w:rPr>
        <w:t>:1) berpendapat bahwa:</w:t>
      </w:r>
    </w:p>
    <w:p w:rsidR="00D538B5" w:rsidRDefault="00D538B5" w:rsidP="00D538B5">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“Kecurangan adalah penipuan kriminal yang bermaksud untuk memberikan manfaat keuangan pada sipenipu.”</w:t>
      </w:r>
    </w:p>
    <w:p w:rsidR="00D538B5" w:rsidRDefault="00D538B5" w:rsidP="0034392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Definisi lain yang dikemukakan oleh </w:t>
      </w:r>
      <w:r>
        <w:rPr>
          <w:rFonts w:ascii="Times New Roman" w:hAnsi="Times New Roman" w:cs="Times New Roman"/>
          <w:i/>
          <w:sz w:val="24"/>
          <w:szCs w:val="24"/>
          <w:lang w:val="id-ID"/>
        </w:rPr>
        <w:t xml:space="preserve">The Institute of Internal Auditor </w:t>
      </w:r>
      <w:r>
        <w:rPr>
          <w:rFonts w:ascii="Times New Roman" w:hAnsi="Times New Roman" w:cs="Times New Roman"/>
          <w:sz w:val="24"/>
          <w:szCs w:val="24"/>
          <w:lang w:val="id-ID"/>
        </w:rPr>
        <w:t>yang dik</w:t>
      </w:r>
      <w:r w:rsidR="00F5013F">
        <w:rPr>
          <w:rFonts w:ascii="Times New Roman" w:hAnsi="Times New Roman" w:cs="Times New Roman"/>
          <w:sz w:val="24"/>
          <w:szCs w:val="24"/>
          <w:lang w:val="id-ID"/>
        </w:rPr>
        <w:t>utip oleh Soejono Karni (dalam Isdiantika, 2013</w:t>
      </w:r>
      <w:r>
        <w:rPr>
          <w:rFonts w:ascii="Times New Roman" w:hAnsi="Times New Roman" w:cs="Times New Roman"/>
          <w:sz w:val="24"/>
          <w:szCs w:val="24"/>
          <w:lang w:val="id-ID"/>
        </w:rPr>
        <w:t>) sebagai berikut:</w:t>
      </w:r>
    </w:p>
    <w:p w:rsidR="00D538B5" w:rsidRDefault="00D538B5" w:rsidP="00343926">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“Kecurangan mencakup suatu ketidak beresan dan tindakan ilegal yang bercirikan penipuan yang disengaja yang dilakukan untuk memanfaatkan atau kerugian organisasi oleh seseorang diluar atau di dalam organisasi.”</w:t>
      </w:r>
    </w:p>
    <w:p w:rsidR="00746BA4" w:rsidRDefault="00343926" w:rsidP="00D0402B">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Kecurangan (</w:t>
      </w:r>
      <w:r w:rsidR="00746BA4" w:rsidRPr="00746BA4">
        <w:rPr>
          <w:rFonts w:ascii="Times New Roman" w:hAnsi="Times New Roman" w:cs="Times New Roman"/>
          <w:i/>
          <w:sz w:val="24"/>
          <w:szCs w:val="24"/>
          <w:lang w:val="id-ID"/>
        </w:rPr>
        <w:t>fra</w:t>
      </w:r>
      <w:r w:rsidRPr="00746BA4">
        <w:rPr>
          <w:rFonts w:ascii="Times New Roman" w:hAnsi="Times New Roman" w:cs="Times New Roman"/>
          <w:i/>
          <w:sz w:val="24"/>
          <w:szCs w:val="24"/>
          <w:lang w:val="id-ID"/>
        </w:rPr>
        <w:t>ud</w:t>
      </w:r>
      <w:r>
        <w:rPr>
          <w:rFonts w:ascii="Times New Roman" w:hAnsi="Times New Roman" w:cs="Times New Roman"/>
          <w:sz w:val="24"/>
          <w:szCs w:val="24"/>
          <w:lang w:val="id-ID"/>
        </w:rPr>
        <w:t xml:space="preserve">) pada dasarnya merupakan serangkaian ketidak beresan </w:t>
      </w:r>
      <w:r w:rsidR="00746BA4">
        <w:rPr>
          <w:rFonts w:ascii="Times New Roman" w:hAnsi="Times New Roman" w:cs="Times New Roman"/>
          <w:sz w:val="24"/>
          <w:szCs w:val="24"/>
          <w:lang w:val="id-ID"/>
        </w:rPr>
        <w:t>(</w:t>
      </w:r>
      <w:r w:rsidR="00746BA4">
        <w:rPr>
          <w:rFonts w:ascii="Times New Roman" w:hAnsi="Times New Roman" w:cs="Times New Roman"/>
          <w:i/>
          <w:sz w:val="24"/>
          <w:szCs w:val="24"/>
          <w:lang w:val="id-ID"/>
        </w:rPr>
        <w:t>irregularities</w:t>
      </w:r>
      <w:r w:rsidR="00746BA4">
        <w:rPr>
          <w:rFonts w:ascii="Times New Roman" w:hAnsi="Times New Roman" w:cs="Times New Roman"/>
          <w:sz w:val="24"/>
          <w:szCs w:val="24"/>
          <w:lang w:val="id-ID"/>
        </w:rPr>
        <w:t>) dan perbuatan melawan hukum (</w:t>
      </w:r>
      <w:r w:rsidR="00746BA4">
        <w:rPr>
          <w:rFonts w:ascii="Times New Roman" w:hAnsi="Times New Roman" w:cs="Times New Roman"/>
          <w:i/>
          <w:sz w:val="24"/>
          <w:szCs w:val="24"/>
          <w:lang w:val="id-ID"/>
        </w:rPr>
        <w:t>illegal act</w:t>
      </w:r>
      <w:r w:rsidR="00746BA4">
        <w:rPr>
          <w:rFonts w:ascii="Times New Roman" w:hAnsi="Times New Roman" w:cs="Times New Roman"/>
          <w:sz w:val="24"/>
          <w:szCs w:val="24"/>
          <w:lang w:val="id-ID"/>
        </w:rPr>
        <w:t>) yang dilakukan dengan sengaja untuk tujuan tertentu, misalnya menipu. Kecurangan dilakukan oleh orang luar atau orang dalam perusahaan guna mendapatkan keuntungan dan merugikan orang lain.</w:t>
      </w:r>
    </w:p>
    <w:p w:rsidR="00A945BC" w:rsidRDefault="00A945BC" w:rsidP="00746BA4">
      <w:pPr>
        <w:spacing w:line="480" w:lineRule="auto"/>
        <w:jc w:val="both"/>
        <w:rPr>
          <w:rFonts w:ascii="Times New Roman" w:hAnsi="Times New Roman" w:cs="Times New Roman"/>
          <w:sz w:val="24"/>
          <w:szCs w:val="24"/>
          <w:lang w:val="id-ID"/>
        </w:rPr>
      </w:pPr>
    </w:p>
    <w:p w:rsidR="00746BA4" w:rsidRDefault="00746BA4" w:rsidP="00746BA4">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2.1.4.2. Klasifikasi kecurangan (</w:t>
      </w:r>
      <w:r>
        <w:rPr>
          <w:rFonts w:ascii="Times New Roman" w:hAnsi="Times New Roman" w:cs="Times New Roman"/>
          <w:b/>
          <w:i/>
          <w:sz w:val="24"/>
          <w:szCs w:val="24"/>
          <w:lang w:val="id-ID"/>
        </w:rPr>
        <w:t>fraud</w:t>
      </w:r>
      <w:r>
        <w:rPr>
          <w:rFonts w:ascii="Times New Roman" w:hAnsi="Times New Roman" w:cs="Times New Roman"/>
          <w:b/>
          <w:sz w:val="24"/>
          <w:szCs w:val="24"/>
          <w:lang w:val="id-ID"/>
        </w:rPr>
        <w:t>)</w:t>
      </w:r>
    </w:p>
    <w:p w:rsidR="00746BA4" w:rsidRDefault="000701AE" w:rsidP="009C255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Soejono Karni (2007</w:t>
      </w:r>
      <w:r w:rsidR="00746BA4">
        <w:rPr>
          <w:rFonts w:ascii="Times New Roman" w:hAnsi="Times New Roman" w:cs="Times New Roman"/>
          <w:sz w:val="24"/>
          <w:szCs w:val="24"/>
          <w:lang w:val="id-ID"/>
        </w:rPr>
        <w:t xml:space="preserve">:35) kecurangan dapat diklasifikasikan menjadi tiga macam, yaitu: </w:t>
      </w:r>
    </w:p>
    <w:p w:rsidR="00746BA4" w:rsidRDefault="00746BA4" w:rsidP="000C583B">
      <w:pPr>
        <w:pStyle w:val="ListParagraph"/>
        <w:numPr>
          <w:ilvl w:val="0"/>
          <w:numId w:val="1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Kecurangan Manajemen </w:t>
      </w:r>
    </w:p>
    <w:p w:rsidR="009C255D" w:rsidRPr="00D0402B" w:rsidRDefault="00746BA4" w:rsidP="00D0402B">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Kecurangan ini dilakukan oleh orang dari kelas sosial ekonomi yang lebih atas dan terhormat yang biasanya disebut </w:t>
      </w:r>
      <w:r>
        <w:rPr>
          <w:rFonts w:ascii="Times New Roman" w:hAnsi="Times New Roman" w:cs="Times New Roman"/>
          <w:i/>
          <w:sz w:val="24"/>
          <w:szCs w:val="24"/>
          <w:lang w:val="id-ID"/>
        </w:rPr>
        <w:t xml:space="preserve">white collar crime </w:t>
      </w:r>
      <w:r>
        <w:rPr>
          <w:rFonts w:ascii="Times New Roman" w:hAnsi="Times New Roman" w:cs="Times New Roman"/>
          <w:sz w:val="24"/>
          <w:szCs w:val="24"/>
          <w:lang w:val="id-ID"/>
        </w:rPr>
        <w:t xml:space="preserve">(kejahatan kerah putih). Kecurangan manajemen ada uda tipe yaitu kecurangan jabatan dan kecurangan korporasi. Kecurangan jabatan dilakukan oleh seseorang yang mempunyai jabatan dan menyalahgunakan jabatan itu. Kecurangan korporasi adalah kecurangan yang dilakukan </w:t>
      </w:r>
      <w:r w:rsidR="00333C7D">
        <w:rPr>
          <w:rFonts w:ascii="Times New Roman" w:hAnsi="Times New Roman" w:cs="Times New Roman"/>
          <w:sz w:val="24"/>
          <w:szCs w:val="24"/>
          <w:lang w:val="id-ID"/>
        </w:rPr>
        <w:t xml:space="preserve">oleh suatu perusahaan untuk memperoleh keuntungan bagi perusahaan tersebut misalnya manipulasi pajak. </w:t>
      </w:r>
    </w:p>
    <w:p w:rsidR="00333C7D" w:rsidRDefault="00333C7D" w:rsidP="000C583B">
      <w:pPr>
        <w:pStyle w:val="ListParagraph"/>
        <w:numPr>
          <w:ilvl w:val="0"/>
          <w:numId w:val="1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Kecurangan Karyawan </w:t>
      </w:r>
    </w:p>
    <w:p w:rsidR="00333C7D" w:rsidRDefault="00333C7D" w:rsidP="00333C7D">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Kecurangan karyawan biasanya melibatkan karyawan bawahan. Dibandingkan dengan kecurangan yang dilakukan  manajemen, kesempatan untuk melakukan kecurangan pada karyawan bawahan lebih kecil. Hal ini disebabkan karena mereka tidak mempunyai wewenang. Pada umumnya semakin tinggi wewenang yang dimiliki, maka semakin besar kesempatan untuk kecurangan.</w:t>
      </w:r>
    </w:p>
    <w:p w:rsidR="00333C7D" w:rsidRDefault="00333C7D" w:rsidP="000C583B">
      <w:pPr>
        <w:pStyle w:val="ListParagraph"/>
        <w:numPr>
          <w:ilvl w:val="0"/>
          <w:numId w:val="1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Kecurangan Komputer </w:t>
      </w:r>
    </w:p>
    <w:p w:rsidR="00333C7D" w:rsidRDefault="00333C7D" w:rsidP="004037A4">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pengadaan komputer antara lain digunakan untuk pencatatan operasional atau pembukuan suatu perusahaan. Kejahatan komputer berupa pemanfaatan sumber daya komputer.</w:t>
      </w:r>
    </w:p>
    <w:p w:rsidR="004037A4" w:rsidRDefault="004037A4" w:rsidP="004037A4">
      <w:pPr>
        <w:pStyle w:val="ListParagraph"/>
        <w:spacing w:line="240" w:lineRule="auto"/>
        <w:jc w:val="both"/>
        <w:rPr>
          <w:rFonts w:ascii="Times New Roman" w:hAnsi="Times New Roman" w:cs="Times New Roman"/>
          <w:sz w:val="24"/>
          <w:szCs w:val="24"/>
          <w:lang w:val="id-ID"/>
        </w:rPr>
      </w:pPr>
    </w:p>
    <w:p w:rsidR="00333C7D" w:rsidRDefault="00333C7D" w:rsidP="00333C7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klsifikasi yang telah dijabarkan sebelumnya, jelas bahwa jenis kecurangan beraneka ragam. Kecurangan dapat dilakukan baik dari pihak manajemen maupun dari individu itu sendiri. Kecurangan manajemen cenderung dilakukan oleh pihak-pihak yang mempunyai kekuasaan sedangkan kecurangan karyawan biasanya terjadi karena desakan ekonomi.</w:t>
      </w:r>
    </w:p>
    <w:p w:rsidR="004037A4" w:rsidRDefault="004037A4" w:rsidP="005F6CE3">
      <w:pPr>
        <w:spacing w:line="480" w:lineRule="auto"/>
        <w:jc w:val="both"/>
        <w:rPr>
          <w:rFonts w:ascii="Times New Roman" w:hAnsi="Times New Roman" w:cs="Times New Roman"/>
          <w:sz w:val="24"/>
          <w:szCs w:val="24"/>
          <w:lang w:val="id-ID"/>
        </w:rPr>
      </w:pPr>
    </w:p>
    <w:p w:rsidR="00F8536F" w:rsidRDefault="00F8536F" w:rsidP="005F6CE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2.1.4.3. Pencegahan </w:t>
      </w:r>
      <w:r>
        <w:rPr>
          <w:rFonts w:ascii="Times New Roman" w:hAnsi="Times New Roman" w:cs="Times New Roman"/>
          <w:b/>
          <w:i/>
          <w:sz w:val="24"/>
          <w:szCs w:val="24"/>
          <w:lang w:val="id-ID"/>
        </w:rPr>
        <w:t xml:space="preserve">Fraud </w:t>
      </w:r>
      <w:r>
        <w:rPr>
          <w:rFonts w:ascii="Times New Roman" w:hAnsi="Times New Roman" w:cs="Times New Roman"/>
          <w:b/>
          <w:sz w:val="24"/>
          <w:szCs w:val="24"/>
          <w:lang w:val="id-ID"/>
        </w:rPr>
        <w:t>(Kecurangan)</w:t>
      </w:r>
      <w:r w:rsidR="004C1C9F">
        <w:rPr>
          <w:rFonts w:ascii="Times New Roman" w:hAnsi="Times New Roman" w:cs="Times New Roman"/>
          <w:b/>
          <w:sz w:val="24"/>
          <w:szCs w:val="24"/>
          <w:lang w:val="id-ID"/>
        </w:rPr>
        <w:t xml:space="preserve"> Pengadaan Barang dan Jasa</w:t>
      </w:r>
    </w:p>
    <w:p w:rsidR="00F8536F" w:rsidRDefault="00F8536F" w:rsidP="009C255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Hiro Tugiman (2006:34) pencegahan kecurangan terdiri dari:</w:t>
      </w:r>
    </w:p>
    <w:p w:rsidR="005F6CE3" w:rsidRDefault="00F8536F" w:rsidP="00973587">
      <w:pPr>
        <w:spacing w:line="240" w:lineRule="auto"/>
        <w:ind w:left="720"/>
        <w:jc w:val="both"/>
        <w:rPr>
          <w:rFonts w:ascii="Times New Roman" w:hAnsi="Times New Roman" w:cs="Times New Roman"/>
          <w:b/>
          <w:sz w:val="24"/>
          <w:szCs w:val="24"/>
          <w:lang w:val="id-ID"/>
        </w:rPr>
      </w:pPr>
      <w:r>
        <w:rPr>
          <w:rFonts w:ascii="Times New Roman" w:hAnsi="Times New Roman" w:cs="Times New Roman"/>
          <w:sz w:val="24"/>
          <w:szCs w:val="24"/>
          <w:lang w:val="id-ID"/>
        </w:rPr>
        <w:t>“Berbagai tindakan yang dilakukan untuk memperkecil kemungkinan terjadinya kecurangan, membatasi atau memperkecil kerugian yang mungkin timbul bila terjadinya kecurangan. Mekanisme utama pencegahan kecurangan adalah pengawasan yang terletak pada manajemen.”</w:t>
      </w:r>
      <w:r w:rsidR="005F6CE3">
        <w:rPr>
          <w:rFonts w:ascii="Times New Roman" w:hAnsi="Times New Roman" w:cs="Times New Roman"/>
          <w:b/>
          <w:sz w:val="24"/>
          <w:szCs w:val="24"/>
          <w:lang w:val="id-ID"/>
        </w:rPr>
        <w:t xml:space="preserve"> </w:t>
      </w:r>
    </w:p>
    <w:p w:rsidR="00F8536F" w:rsidRDefault="00F8536F" w:rsidP="009C255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Pusdiklawas BPKP (2008:38)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yang efektif memiliki lima tujuan, yaitu:</w:t>
      </w:r>
    </w:p>
    <w:p w:rsidR="00973587" w:rsidRPr="00973587" w:rsidRDefault="00F8536F" w:rsidP="000C583B">
      <w:pPr>
        <w:pStyle w:val="ListParagraph"/>
        <w:numPr>
          <w:ilvl w:val="0"/>
          <w:numId w:val="25"/>
        </w:numPr>
        <w:spacing w:line="24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Preventation</w:t>
      </w:r>
      <w:r w:rsidR="00973587">
        <w:rPr>
          <w:rFonts w:ascii="Times New Roman" w:hAnsi="Times New Roman" w:cs="Times New Roman"/>
          <w:sz w:val="24"/>
          <w:szCs w:val="24"/>
          <w:lang w:val="id-ID"/>
        </w:rPr>
        <w:t xml:space="preserve">, yaitu mencegah terjadinya </w:t>
      </w:r>
      <w:r w:rsidR="00973587">
        <w:rPr>
          <w:rFonts w:ascii="Times New Roman" w:hAnsi="Times New Roman" w:cs="Times New Roman"/>
          <w:i/>
          <w:sz w:val="24"/>
          <w:szCs w:val="24"/>
          <w:lang w:val="id-ID"/>
        </w:rPr>
        <w:t xml:space="preserve">fraud </w:t>
      </w:r>
      <w:r w:rsidR="00973587">
        <w:rPr>
          <w:rFonts w:ascii="Times New Roman" w:hAnsi="Times New Roman" w:cs="Times New Roman"/>
          <w:sz w:val="24"/>
          <w:szCs w:val="24"/>
          <w:lang w:val="id-ID"/>
        </w:rPr>
        <w:t>secara nyata pada semua lini organisasi.</w:t>
      </w:r>
    </w:p>
    <w:p w:rsidR="00F8536F" w:rsidRPr="00F8536F" w:rsidRDefault="00F8536F" w:rsidP="000C583B">
      <w:pPr>
        <w:pStyle w:val="ListParagraph"/>
        <w:numPr>
          <w:ilvl w:val="0"/>
          <w:numId w:val="25"/>
        </w:numPr>
        <w:spacing w:line="24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Deterence</w:t>
      </w:r>
      <w:r w:rsidR="00973587">
        <w:rPr>
          <w:rFonts w:ascii="Times New Roman" w:hAnsi="Times New Roman" w:cs="Times New Roman"/>
          <w:sz w:val="24"/>
          <w:szCs w:val="24"/>
          <w:lang w:val="id-ID"/>
        </w:rPr>
        <w:t>, yaitu menangkal pelaku potensial bahkan untuk tindakan yang bersifat coba-coba.</w:t>
      </w:r>
    </w:p>
    <w:p w:rsidR="00F8536F" w:rsidRPr="00F8536F" w:rsidRDefault="00F8536F" w:rsidP="000C583B">
      <w:pPr>
        <w:pStyle w:val="ListParagraph"/>
        <w:numPr>
          <w:ilvl w:val="0"/>
          <w:numId w:val="25"/>
        </w:numPr>
        <w:spacing w:line="24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Discruption</w:t>
      </w:r>
      <w:r w:rsidR="00973587">
        <w:rPr>
          <w:rFonts w:ascii="Times New Roman" w:hAnsi="Times New Roman" w:cs="Times New Roman"/>
          <w:sz w:val="24"/>
          <w:szCs w:val="24"/>
          <w:lang w:val="id-ID"/>
        </w:rPr>
        <w:t xml:space="preserve">, yaitu mempersulit gerak langkah pelaku </w:t>
      </w:r>
      <w:r w:rsidR="00973587">
        <w:rPr>
          <w:rFonts w:ascii="Times New Roman" w:hAnsi="Times New Roman" w:cs="Times New Roman"/>
          <w:i/>
          <w:sz w:val="24"/>
          <w:szCs w:val="24"/>
          <w:lang w:val="id-ID"/>
        </w:rPr>
        <w:t xml:space="preserve">fraud </w:t>
      </w:r>
      <w:r w:rsidR="00973587">
        <w:rPr>
          <w:rFonts w:ascii="Times New Roman" w:hAnsi="Times New Roman" w:cs="Times New Roman"/>
          <w:sz w:val="24"/>
          <w:szCs w:val="24"/>
          <w:lang w:val="id-ID"/>
        </w:rPr>
        <w:t>sejauh mungkin.</w:t>
      </w:r>
    </w:p>
    <w:p w:rsidR="00F8536F" w:rsidRPr="00F8536F" w:rsidRDefault="00F8536F" w:rsidP="000C583B">
      <w:pPr>
        <w:pStyle w:val="ListParagraph"/>
        <w:numPr>
          <w:ilvl w:val="0"/>
          <w:numId w:val="25"/>
        </w:numPr>
        <w:spacing w:line="24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Identification</w:t>
      </w:r>
      <w:r w:rsidR="00973587">
        <w:rPr>
          <w:rFonts w:ascii="Times New Roman" w:hAnsi="Times New Roman" w:cs="Times New Roman"/>
          <w:sz w:val="24"/>
          <w:szCs w:val="24"/>
          <w:lang w:val="id-ID"/>
        </w:rPr>
        <w:t>, yaitu mengidentifikasi kegiatan beresiko tinggi dan kelemahan pengendalian.</w:t>
      </w:r>
    </w:p>
    <w:p w:rsidR="005F6CE3" w:rsidRDefault="00F8536F" w:rsidP="000C583B">
      <w:pPr>
        <w:pStyle w:val="ListParagraph"/>
        <w:numPr>
          <w:ilvl w:val="0"/>
          <w:numId w:val="25"/>
        </w:numPr>
        <w:spacing w:line="24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Civil action prosescution</w:t>
      </w:r>
      <w:r w:rsidR="00973587">
        <w:rPr>
          <w:rFonts w:ascii="Times New Roman" w:hAnsi="Times New Roman" w:cs="Times New Roman"/>
          <w:sz w:val="24"/>
          <w:szCs w:val="24"/>
          <w:lang w:val="id-ID"/>
        </w:rPr>
        <w:t xml:space="preserve">, yaitu melakukan tuntutan dan penjatuhan sanksi yang setimpal atas perbuatan </w:t>
      </w:r>
      <w:r w:rsidR="00973587">
        <w:rPr>
          <w:rFonts w:ascii="Times New Roman" w:hAnsi="Times New Roman" w:cs="Times New Roman"/>
          <w:i/>
          <w:sz w:val="24"/>
          <w:szCs w:val="24"/>
          <w:lang w:val="id-ID"/>
        </w:rPr>
        <w:t xml:space="preserve">fraud </w:t>
      </w:r>
      <w:r w:rsidR="00973587">
        <w:rPr>
          <w:rFonts w:ascii="Times New Roman" w:hAnsi="Times New Roman" w:cs="Times New Roman"/>
          <w:sz w:val="24"/>
          <w:szCs w:val="24"/>
          <w:lang w:val="id-ID"/>
        </w:rPr>
        <w:t>kepada pelakunya.</w:t>
      </w:r>
    </w:p>
    <w:p w:rsidR="00973587" w:rsidRDefault="00973587" w:rsidP="009C255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Pope (2007) yang dikutip Hermiyetti (2011:7) upaya-upaya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 antara lain:</w:t>
      </w:r>
    </w:p>
    <w:p w:rsidR="00973587" w:rsidRDefault="00973587" w:rsidP="000C583B">
      <w:pPr>
        <w:pStyle w:val="ListParagraph"/>
        <w:numPr>
          <w:ilvl w:val="0"/>
          <w:numId w:val="2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Memperkuat kerangka hukum</w:t>
      </w:r>
    </w:p>
    <w:p w:rsidR="00973587" w:rsidRDefault="00973587" w:rsidP="00691A95">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Alat yang paling ampuh adalah menyingkapkannya kepada publik. Media dapt memainkan peran penting untuk menciptakan kesadaran publik mengenai masalah </w:t>
      </w:r>
      <w:r w:rsidR="00691A95">
        <w:rPr>
          <w:rFonts w:ascii="Times New Roman" w:hAnsi="Times New Roman" w:cs="Times New Roman"/>
          <w:sz w:val="24"/>
          <w:szCs w:val="24"/>
          <w:lang w:val="id-ID"/>
        </w:rPr>
        <w:t>ini dan untuk membangun dukungan bagi langkah-langkah yang perlu diambil. Peraturan yang selam ini menjadi pedoman pelaksanaan pengadaan barang dan jasa adalah Kepres No. 80 Tahun 2003, perlu dikaitkan dengan UU no. 31/1999 untuk dapat efektif menghalangi tindak pidana korupsi. Persyaratan hukum berikutnya adalah kerangka yang baik dan konsisten prinsip-prinsip dan praktik dasar pengadaan.</w:t>
      </w:r>
    </w:p>
    <w:p w:rsidR="00691A95" w:rsidRDefault="00691A95" w:rsidP="000C583B">
      <w:pPr>
        <w:pStyle w:val="ListParagraph"/>
        <w:numPr>
          <w:ilvl w:val="0"/>
          <w:numId w:val="2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Prosedur transparan </w:t>
      </w:r>
    </w:p>
    <w:p w:rsidR="00691A95" w:rsidRDefault="00691A95" w:rsidP="00691A95">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kerangka hukum, pertahanan berikutnya melawan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adalah prosedur dan praktik yang terbuka dan transparan untuk melaksanakan proses pengadaan barang dan jasa itu sendiri. Belum ada orang yang</w:t>
      </w:r>
      <w:r w:rsidR="000C6378">
        <w:rPr>
          <w:rFonts w:ascii="Times New Roman" w:hAnsi="Times New Roman" w:cs="Times New Roman"/>
          <w:sz w:val="24"/>
          <w:szCs w:val="24"/>
          <w:lang w:val="id-ID"/>
        </w:rPr>
        <w:t xml:space="preserve">menemukan cara yang baik untuk melawan </w:t>
      </w:r>
      <w:r w:rsidR="000C6378">
        <w:rPr>
          <w:rFonts w:ascii="Times New Roman" w:hAnsi="Times New Roman" w:cs="Times New Roman"/>
          <w:i/>
          <w:sz w:val="24"/>
          <w:szCs w:val="24"/>
          <w:lang w:val="id-ID"/>
        </w:rPr>
        <w:t xml:space="preserve">fraud </w:t>
      </w:r>
      <w:r w:rsidR="000C6378">
        <w:rPr>
          <w:rFonts w:ascii="Times New Roman" w:hAnsi="Times New Roman" w:cs="Times New Roman"/>
          <w:sz w:val="24"/>
          <w:szCs w:val="24"/>
          <w:lang w:val="id-ID"/>
        </w:rPr>
        <w:t>dalam pengadaan barang dari pada prosedur seleksi pemasok atau kontraktor berdasarkan persaingan yang sehat.</w:t>
      </w:r>
    </w:p>
    <w:p w:rsidR="000C6378" w:rsidRDefault="000C6378" w:rsidP="000C6378">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Unsur prosedur yang transparan adalah sebagai berikut:</w:t>
      </w:r>
    </w:p>
    <w:p w:rsidR="000C6378" w:rsidRDefault="000C6378" w:rsidP="000C583B">
      <w:pPr>
        <w:pStyle w:val="ListParagraph"/>
        <w:numPr>
          <w:ilvl w:val="1"/>
          <w:numId w:val="2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Menguraikan dengan jelas dan tanpa memihak apa yang akan di beli</w:t>
      </w:r>
    </w:p>
    <w:p w:rsidR="000C6378" w:rsidRDefault="000C6378" w:rsidP="000C583B">
      <w:pPr>
        <w:pStyle w:val="ListParagraph"/>
        <w:numPr>
          <w:ilvl w:val="1"/>
          <w:numId w:val="2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Mengumumkan kesempatan untuk menawarkan barang</w:t>
      </w:r>
    </w:p>
    <w:p w:rsidR="000C6378" w:rsidRDefault="000C6378" w:rsidP="000C583B">
      <w:pPr>
        <w:pStyle w:val="ListParagraph"/>
        <w:numPr>
          <w:ilvl w:val="1"/>
          <w:numId w:val="2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Menyusun kriteria untuk pengambilan keputusan pada waktu seleksi </w:t>
      </w:r>
    </w:p>
    <w:p w:rsidR="000C6378" w:rsidRDefault="000C6378" w:rsidP="000C583B">
      <w:pPr>
        <w:pStyle w:val="ListParagraph"/>
        <w:numPr>
          <w:ilvl w:val="1"/>
          <w:numId w:val="2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Menerima penawaran dari pemasok yang bertanggungjawab</w:t>
      </w:r>
    </w:p>
    <w:p w:rsidR="000C6378" w:rsidRDefault="000C6378" w:rsidP="000C583B">
      <w:pPr>
        <w:pStyle w:val="ListParagraph"/>
        <w:numPr>
          <w:ilvl w:val="1"/>
          <w:numId w:val="2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Membandingkan penawaran dan menentukan penawaran yang terbaik menurut peraturan yang telah ditetapkan lebih dahulu bagi seleksi</w:t>
      </w:r>
    </w:p>
    <w:p w:rsidR="002E238C" w:rsidRPr="00D0402B" w:rsidRDefault="000C6378" w:rsidP="002E238C">
      <w:pPr>
        <w:pStyle w:val="ListParagraph"/>
        <w:numPr>
          <w:ilvl w:val="1"/>
          <w:numId w:val="2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kontrak pada penawar yang menang seleksi tanpa mengharuskan menurunkan harga atau mengadakan perubahan lainnya pada penawaran yang menang itu.</w:t>
      </w:r>
    </w:p>
    <w:p w:rsidR="000C6378" w:rsidRDefault="000C6378" w:rsidP="000C583B">
      <w:pPr>
        <w:pStyle w:val="ListParagraph"/>
        <w:numPr>
          <w:ilvl w:val="0"/>
          <w:numId w:val="2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Membuka dokumen tender </w:t>
      </w:r>
    </w:p>
    <w:p w:rsidR="000C6378" w:rsidRDefault="00E50230" w:rsidP="000C6378">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Suatu kunci untuk mewujudkan transparansi dan sikap tidak memihak adalah pembeli membuka dokumen tender pada waktu dan tempat yang telah ditetapkan, dihadapan semua pengikut tender atau wakil-wakil mereka yang ingin hadir. Praktik membuka dokumen tender di depan umum, sehingga setiap orang dapat melihat siapa yang mengajukan penawaran dan dengan harga berapa, dapat mengurangi risiko tender yang bersifat rahasia itu dibocorkan kepada peserta lain, diabaikan diubah atau dimanipulasi.</w:t>
      </w:r>
    </w:p>
    <w:p w:rsidR="002873B9" w:rsidRDefault="002873B9" w:rsidP="000C6378">
      <w:pPr>
        <w:pStyle w:val="ListParagraph"/>
        <w:spacing w:line="240" w:lineRule="auto"/>
        <w:jc w:val="both"/>
        <w:rPr>
          <w:rFonts w:ascii="Times New Roman" w:hAnsi="Times New Roman" w:cs="Times New Roman"/>
          <w:sz w:val="24"/>
          <w:szCs w:val="24"/>
          <w:lang w:val="id-ID"/>
        </w:rPr>
      </w:pPr>
    </w:p>
    <w:p w:rsidR="002873B9" w:rsidRDefault="002873B9" w:rsidP="000C6378">
      <w:pPr>
        <w:pStyle w:val="ListParagraph"/>
        <w:spacing w:line="240" w:lineRule="auto"/>
        <w:jc w:val="both"/>
        <w:rPr>
          <w:rFonts w:ascii="Times New Roman" w:hAnsi="Times New Roman" w:cs="Times New Roman"/>
          <w:sz w:val="24"/>
          <w:szCs w:val="24"/>
          <w:lang w:val="id-ID"/>
        </w:rPr>
      </w:pPr>
    </w:p>
    <w:p w:rsidR="00E50230" w:rsidRDefault="00E50230" w:rsidP="000C583B">
      <w:pPr>
        <w:pStyle w:val="ListParagraph"/>
        <w:numPr>
          <w:ilvl w:val="0"/>
          <w:numId w:val="1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Evaluasi penawaran </w:t>
      </w:r>
    </w:p>
    <w:p w:rsidR="00E50230" w:rsidRDefault="00E50230" w:rsidP="00E5023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penawaran adalah langkah yang paling sulit dalam proses pengadaan barang untuk dilaksanakan secara benar dan adil. Bersama dengan itu langkah ini adalah satu langkah yang paling mudah dimanipulasijika ada pejabat yang ingin mengarahkan keputusan pemenang pada pemasok tertentu.</w:t>
      </w:r>
    </w:p>
    <w:p w:rsidR="00E50230" w:rsidRDefault="00E50230" w:rsidP="000C583B">
      <w:pPr>
        <w:pStyle w:val="ListParagraph"/>
        <w:numPr>
          <w:ilvl w:val="0"/>
          <w:numId w:val="1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Pelimpahan wewenang </w:t>
      </w:r>
    </w:p>
    <w:p w:rsidR="00E50230" w:rsidRDefault="00E50230" w:rsidP="009C255D">
      <w:pPr>
        <w:pStyle w:val="ListParagraph"/>
        <w:tabs>
          <w:tab w:val="left" w:pos="810"/>
          <w:tab w:val="left" w:pos="9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Prinsip peninjauan ulang dan audit independen sudah diterima luas sebagai cara untuk menyiapkan kesalahan atau manipulasi dan memperbaikinya. Prinsip ini menduduki tempat yang paling penting dalam bidang pengadaan barang publik. Namun, </w:t>
      </w:r>
      <w:r w:rsidR="009C255D">
        <w:rPr>
          <w:rFonts w:ascii="Times New Roman" w:hAnsi="Times New Roman" w:cs="Times New Roman"/>
          <w:sz w:val="24"/>
          <w:szCs w:val="24"/>
          <w:lang w:val="id-ID"/>
        </w:rPr>
        <w:t xml:space="preserve">prinsip ini juga digunakan oleh beberapa orang untuk menciptakan telah melakukan korupsi. Khususnya pelimpahan wewenang untuk menyetujui kontrak </w:t>
      </w:r>
    </w:p>
    <w:p w:rsidR="009C255D" w:rsidRDefault="009C255D" w:rsidP="000C583B">
      <w:pPr>
        <w:pStyle w:val="ListParagraph"/>
        <w:numPr>
          <w:ilvl w:val="0"/>
          <w:numId w:val="10"/>
        </w:numPr>
        <w:tabs>
          <w:tab w:val="left" w:pos="810"/>
          <w:tab w:val="left" w:pos="9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dan audit independen </w:t>
      </w:r>
    </w:p>
    <w:p w:rsidR="009C255D" w:rsidRDefault="009C255D" w:rsidP="009C255D">
      <w:pPr>
        <w:pStyle w:val="ListParagraph"/>
        <w:tabs>
          <w:tab w:val="left" w:pos="810"/>
          <w:tab w:val="left" w:pos="9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Tinjauan ulang dan audit independen memainkan peran yang sangat penting. Namun di beberapa negara, tinjauan ulang dan tahap-tahap persetujuan demikian banyak sehingga seluruh proses pengadaan barang boleh dikatakan lumpuh. Di beberapa negara dalam hal kontrak besar, diperlukan waktu lebih dari dua tahun paling tidak untuk menemukan pemenang dari sejak awal penawaran dilakukan.</w:t>
      </w:r>
    </w:p>
    <w:p w:rsidR="00474AB8" w:rsidRDefault="009C255D" w:rsidP="009C255D">
      <w:pPr>
        <w:tabs>
          <w:tab w:val="left" w:pos="810"/>
          <w:tab w:val="left" w:pos="90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Untuk mencegah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dalam pengadaan barang dan jasa, perlu adanya perbaikan mutu dalam proses pengadaan barang dan jasa. Salah satunya dengan meningkatkan dan mengoptimalkan layanan publik terhadap masyarakat melalui kebijakan/ peraturan yang efektif, efisien dan mencerminkan keterbukaan atau transparansi, mengingat masyarakat berhak untuk memperoleh jaminan terhadap akses informasi publik/ kebebasan terhadap informasi.</w:t>
      </w:r>
    </w:p>
    <w:p w:rsidR="00474AB8" w:rsidRDefault="00474AB8" w:rsidP="009C255D">
      <w:pPr>
        <w:tabs>
          <w:tab w:val="left" w:pos="810"/>
          <w:tab w:val="left" w:pos="900"/>
        </w:tabs>
        <w:spacing w:line="480" w:lineRule="auto"/>
        <w:jc w:val="both"/>
        <w:rPr>
          <w:rFonts w:ascii="Times New Roman" w:hAnsi="Times New Roman" w:cs="Times New Roman"/>
          <w:sz w:val="24"/>
          <w:szCs w:val="24"/>
          <w:lang w:val="id-ID"/>
        </w:rPr>
      </w:pPr>
    </w:p>
    <w:p w:rsidR="002E238C" w:rsidRDefault="00754BD0" w:rsidP="009C255D">
      <w:pPr>
        <w:tabs>
          <w:tab w:val="left" w:pos="810"/>
          <w:tab w:val="left" w:pos="90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 Peneliti Terdahulu</w:t>
      </w:r>
    </w:p>
    <w:p w:rsidR="00754BD0" w:rsidRDefault="00754BD0" w:rsidP="009C255D">
      <w:pPr>
        <w:tabs>
          <w:tab w:val="left" w:pos="810"/>
          <w:tab w:val="left" w:pos="90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Beberapa peneliti sebelumnya telah melakukan penelitian yang berkaitan dengan penelitian ini dan menjadikan bahan masukan rujukan bagi penulis dapat dilihat dalam tabel berikut ini:</w:t>
      </w:r>
    </w:p>
    <w:tbl>
      <w:tblPr>
        <w:tblStyle w:val="TableGrid"/>
        <w:tblW w:w="9288" w:type="dxa"/>
        <w:tblLook w:val="04A0" w:firstRow="1" w:lastRow="0" w:firstColumn="1" w:lastColumn="0" w:noHBand="0" w:noVBand="1"/>
      </w:tblPr>
      <w:tblGrid>
        <w:gridCol w:w="1188"/>
        <w:gridCol w:w="2206"/>
        <w:gridCol w:w="1697"/>
        <w:gridCol w:w="1698"/>
        <w:gridCol w:w="2499"/>
      </w:tblGrid>
      <w:tr w:rsidR="00B77576" w:rsidTr="00BC354B">
        <w:tc>
          <w:tcPr>
            <w:tcW w:w="1188" w:type="dxa"/>
          </w:tcPr>
          <w:p w:rsidR="00754BD0" w:rsidRPr="00754BD0" w:rsidRDefault="00754BD0" w:rsidP="00B77576">
            <w:pPr>
              <w:tabs>
                <w:tab w:val="left" w:pos="810"/>
                <w:tab w:val="left" w:pos="900"/>
              </w:tabs>
              <w:spacing w:line="276" w:lineRule="auto"/>
              <w:jc w:val="center"/>
              <w:rPr>
                <w:rFonts w:ascii="Times New Roman" w:hAnsi="Times New Roman" w:cs="Times New Roman"/>
                <w:b/>
                <w:sz w:val="24"/>
                <w:szCs w:val="24"/>
                <w:lang w:val="id-ID"/>
              </w:rPr>
            </w:pPr>
            <w:r w:rsidRPr="00754BD0">
              <w:rPr>
                <w:rFonts w:ascii="Times New Roman" w:hAnsi="Times New Roman" w:cs="Times New Roman"/>
                <w:b/>
                <w:sz w:val="24"/>
                <w:szCs w:val="24"/>
                <w:lang w:val="id-ID"/>
              </w:rPr>
              <w:lastRenderedPageBreak/>
              <w:t>No.</w:t>
            </w:r>
          </w:p>
        </w:tc>
        <w:tc>
          <w:tcPr>
            <w:tcW w:w="2206" w:type="dxa"/>
          </w:tcPr>
          <w:p w:rsidR="00754BD0" w:rsidRPr="00754BD0" w:rsidRDefault="00754BD0" w:rsidP="00B77576">
            <w:pPr>
              <w:tabs>
                <w:tab w:val="left" w:pos="810"/>
                <w:tab w:val="left" w:pos="900"/>
              </w:tabs>
              <w:spacing w:line="276" w:lineRule="auto"/>
              <w:jc w:val="center"/>
              <w:rPr>
                <w:rFonts w:ascii="Times New Roman" w:hAnsi="Times New Roman" w:cs="Times New Roman"/>
                <w:b/>
                <w:sz w:val="24"/>
                <w:szCs w:val="24"/>
                <w:lang w:val="id-ID"/>
              </w:rPr>
            </w:pPr>
            <w:r w:rsidRPr="00754BD0">
              <w:rPr>
                <w:rFonts w:ascii="Times New Roman" w:hAnsi="Times New Roman" w:cs="Times New Roman"/>
                <w:b/>
                <w:sz w:val="24"/>
                <w:szCs w:val="24"/>
                <w:lang w:val="id-ID"/>
              </w:rPr>
              <w:t>Nama dan Tahun penelitian</w:t>
            </w:r>
          </w:p>
        </w:tc>
        <w:tc>
          <w:tcPr>
            <w:tcW w:w="1697" w:type="dxa"/>
          </w:tcPr>
          <w:p w:rsidR="00754BD0" w:rsidRPr="00754BD0" w:rsidRDefault="00754BD0" w:rsidP="00B77576">
            <w:pPr>
              <w:tabs>
                <w:tab w:val="left" w:pos="810"/>
                <w:tab w:val="left" w:pos="900"/>
              </w:tabs>
              <w:spacing w:line="276" w:lineRule="auto"/>
              <w:jc w:val="center"/>
              <w:rPr>
                <w:rFonts w:ascii="Times New Roman" w:hAnsi="Times New Roman" w:cs="Times New Roman"/>
                <w:b/>
                <w:sz w:val="24"/>
                <w:szCs w:val="24"/>
                <w:lang w:val="id-ID"/>
              </w:rPr>
            </w:pPr>
            <w:r w:rsidRPr="00754BD0">
              <w:rPr>
                <w:rFonts w:ascii="Times New Roman" w:hAnsi="Times New Roman" w:cs="Times New Roman"/>
                <w:b/>
                <w:sz w:val="24"/>
                <w:szCs w:val="24"/>
                <w:lang w:val="id-ID"/>
              </w:rPr>
              <w:t>Judul Penelitian</w:t>
            </w:r>
          </w:p>
        </w:tc>
        <w:tc>
          <w:tcPr>
            <w:tcW w:w="1698" w:type="dxa"/>
          </w:tcPr>
          <w:p w:rsidR="00754BD0" w:rsidRPr="00754BD0" w:rsidRDefault="00754BD0" w:rsidP="00B77576">
            <w:pPr>
              <w:tabs>
                <w:tab w:val="left" w:pos="810"/>
                <w:tab w:val="left" w:pos="900"/>
              </w:tabs>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 yang diteliti</w:t>
            </w:r>
          </w:p>
        </w:tc>
        <w:tc>
          <w:tcPr>
            <w:tcW w:w="2499" w:type="dxa"/>
          </w:tcPr>
          <w:p w:rsidR="00754BD0" w:rsidRPr="00754BD0" w:rsidRDefault="00754BD0" w:rsidP="00B77576">
            <w:pPr>
              <w:tabs>
                <w:tab w:val="left" w:pos="810"/>
                <w:tab w:val="left" w:pos="900"/>
              </w:tabs>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Hasil Penelitian</w:t>
            </w:r>
          </w:p>
        </w:tc>
      </w:tr>
      <w:tr w:rsidR="00B77576" w:rsidTr="00BC354B">
        <w:tc>
          <w:tcPr>
            <w:tcW w:w="1188" w:type="dxa"/>
          </w:tcPr>
          <w:p w:rsidR="00754BD0" w:rsidRDefault="00754BD0" w:rsidP="00B77576">
            <w:pPr>
              <w:tabs>
                <w:tab w:val="left" w:pos="810"/>
                <w:tab w:val="left" w:pos="900"/>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r w:rsidR="00BC354B">
              <w:rPr>
                <w:rFonts w:ascii="Times New Roman" w:hAnsi="Times New Roman" w:cs="Times New Roman"/>
                <w:sz w:val="24"/>
                <w:szCs w:val="24"/>
                <w:lang w:val="id-ID"/>
              </w:rPr>
              <w:t>.</w:t>
            </w:r>
          </w:p>
        </w:tc>
        <w:tc>
          <w:tcPr>
            <w:tcW w:w="2206" w:type="dxa"/>
          </w:tcPr>
          <w:p w:rsidR="00754BD0" w:rsidRDefault="00BC354B" w:rsidP="00B77576">
            <w:pPr>
              <w:tabs>
                <w:tab w:val="left" w:pos="810"/>
                <w:tab w:val="left" w:pos="900"/>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Hermiyetti</w:t>
            </w:r>
          </w:p>
        </w:tc>
        <w:tc>
          <w:tcPr>
            <w:tcW w:w="1697" w:type="dxa"/>
          </w:tcPr>
          <w:p w:rsidR="00754BD0" w:rsidRPr="00BC354B" w:rsidRDefault="00BC354B" w:rsidP="00B77576">
            <w:pPr>
              <w:tabs>
                <w:tab w:val="left" w:pos="810"/>
                <w:tab w:val="left" w:pos="900"/>
              </w:tabs>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Pengaruh Penerapan Pengendalian Internal 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w:t>
            </w:r>
          </w:p>
        </w:tc>
        <w:tc>
          <w:tcPr>
            <w:tcW w:w="1698" w:type="dxa"/>
          </w:tcPr>
          <w:p w:rsidR="00754BD0" w:rsidRPr="00BC354B" w:rsidRDefault="00BC354B" w:rsidP="00B77576">
            <w:pPr>
              <w:tabs>
                <w:tab w:val="left" w:pos="810"/>
                <w:tab w:val="left" w:pos="900"/>
              </w:tabs>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Pengendalian Internal dan sebagai variabel bebas (</w:t>
            </w:r>
            <w:r>
              <w:rPr>
                <w:rFonts w:ascii="Times New Roman" w:hAnsi="Times New Roman" w:cs="Times New Roman"/>
                <w:i/>
                <w:sz w:val="24"/>
                <w:szCs w:val="24"/>
                <w:lang w:val="id-ID"/>
              </w:rPr>
              <w:t>independent variabel</w:t>
            </w:r>
            <w:r>
              <w:rPr>
                <w:rFonts w:ascii="Times New Roman" w:hAnsi="Times New Roman" w:cs="Times New Roman"/>
                <w:sz w:val="24"/>
                <w:szCs w:val="24"/>
                <w:lang w:val="id-ID"/>
              </w:rPr>
              <w:t xml:space="preserve">).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sebagai variabel terikat (</w:t>
            </w:r>
            <w:r>
              <w:rPr>
                <w:rFonts w:ascii="Times New Roman" w:hAnsi="Times New Roman" w:cs="Times New Roman"/>
                <w:i/>
                <w:sz w:val="24"/>
                <w:szCs w:val="24"/>
                <w:lang w:val="id-ID"/>
              </w:rPr>
              <w:t>dependent variabel</w:t>
            </w:r>
            <w:r>
              <w:rPr>
                <w:rFonts w:ascii="Times New Roman" w:hAnsi="Times New Roman" w:cs="Times New Roman"/>
                <w:sz w:val="24"/>
                <w:szCs w:val="24"/>
                <w:lang w:val="id-ID"/>
              </w:rPr>
              <w:t>).</w:t>
            </w:r>
          </w:p>
        </w:tc>
        <w:tc>
          <w:tcPr>
            <w:tcW w:w="2499" w:type="dxa"/>
          </w:tcPr>
          <w:p w:rsidR="00754BD0" w:rsidRPr="00BC354B" w:rsidRDefault="00BC354B" w:rsidP="00B77576">
            <w:pPr>
              <w:tabs>
                <w:tab w:val="left" w:pos="810"/>
                <w:tab w:val="left" w:pos="900"/>
              </w:tabs>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Terdapat pengaruh signifikan pada penerapan lingkungan pengendalian, penilaian resiko, kegiatan pengendalian, informasi dan komunikasi serta pemantauan baik secara parsial maupun simultan 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w:t>
            </w:r>
          </w:p>
        </w:tc>
      </w:tr>
      <w:tr w:rsidR="00B77576" w:rsidTr="00BC354B">
        <w:tc>
          <w:tcPr>
            <w:tcW w:w="1188" w:type="dxa"/>
          </w:tcPr>
          <w:p w:rsidR="00754BD0" w:rsidRDefault="00BC354B" w:rsidP="00B77576">
            <w:pPr>
              <w:tabs>
                <w:tab w:val="left" w:pos="810"/>
                <w:tab w:val="left" w:pos="900"/>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206" w:type="dxa"/>
          </w:tcPr>
          <w:p w:rsidR="00754BD0" w:rsidRDefault="00BC354B" w:rsidP="00B77576">
            <w:pPr>
              <w:tabs>
                <w:tab w:val="left" w:pos="810"/>
                <w:tab w:val="left" w:pos="900"/>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Eka Arianty Arfah</w:t>
            </w:r>
          </w:p>
        </w:tc>
        <w:tc>
          <w:tcPr>
            <w:tcW w:w="1697" w:type="dxa"/>
          </w:tcPr>
          <w:p w:rsidR="00754BD0" w:rsidRPr="00B77576" w:rsidRDefault="00BC354B" w:rsidP="00B77576">
            <w:pPr>
              <w:tabs>
                <w:tab w:val="left" w:pos="810"/>
                <w:tab w:val="left" w:pos="900"/>
              </w:tabs>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Pengaruh Penerapan Pengendalian Internal terhadap Pencegahan </w:t>
            </w:r>
            <w:r>
              <w:rPr>
                <w:rFonts w:ascii="Times New Roman" w:hAnsi="Times New Roman" w:cs="Times New Roman"/>
                <w:i/>
                <w:sz w:val="24"/>
                <w:szCs w:val="24"/>
                <w:lang w:val="id-ID"/>
              </w:rPr>
              <w:t>Fraud</w:t>
            </w:r>
            <w:r w:rsidR="00B77576">
              <w:rPr>
                <w:rFonts w:ascii="Times New Roman" w:hAnsi="Times New Roman" w:cs="Times New Roman"/>
                <w:i/>
                <w:sz w:val="24"/>
                <w:szCs w:val="24"/>
                <w:lang w:val="id-ID"/>
              </w:rPr>
              <w:t xml:space="preserve"> </w:t>
            </w:r>
            <w:r w:rsidR="00B77576">
              <w:rPr>
                <w:rFonts w:ascii="Times New Roman" w:hAnsi="Times New Roman" w:cs="Times New Roman"/>
                <w:sz w:val="24"/>
                <w:szCs w:val="24"/>
                <w:lang w:val="id-ID"/>
              </w:rPr>
              <w:t xml:space="preserve">pengadaan barang dan implikasinya pada kinerja keuangan </w:t>
            </w:r>
          </w:p>
        </w:tc>
        <w:tc>
          <w:tcPr>
            <w:tcW w:w="1698" w:type="dxa"/>
          </w:tcPr>
          <w:p w:rsidR="00754BD0" w:rsidRPr="00B35A42" w:rsidRDefault="00BC354B" w:rsidP="00B77576">
            <w:pPr>
              <w:tabs>
                <w:tab w:val="left" w:pos="1306"/>
              </w:tabs>
              <w:rPr>
                <w:rFonts w:ascii="Times New Roman" w:hAnsi="Times New Roman" w:cs="Times New Roman"/>
                <w:sz w:val="24"/>
                <w:szCs w:val="24"/>
                <w:lang w:val="id-ID"/>
              </w:rPr>
            </w:pPr>
            <w:r>
              <w:rPr>
                <w:rFonts w:ascii="Times New Roman" w:hAnsi="Times New Roman" w:cs="Times New Roman"/>
                <w:sz w:val="24"/>
                <w:szCs w:val="24"/>
                <w:lang w:val="id-ID"/>
              </w:rPr>
              <w:t>Lingkungan</w:t>
            </w:r>
            <w:r w:rsidR="00B77576">
              <w:rPr>
                <w:rFonts w:ascii="Times New Roman" w:hAnsi="Times New Roman" w:cs="Times New Roman"/>
                <w:sz w:val="24"/>
                <w:szCs w:val="24"/>
                <w:lang w:val="id-ID"/>
              </w:rPr>
              <w:t xml:space="preserve"> Pengendalian, Penilaian Risiko, Kegiatan pengendalian, informasi dan komunikasi, serta pemantauan sebagai variabel bebas (</w:t>
            </w:r>
            <w:r w:rsidR="00B35A42">
              <w:rPr>
                <w:rFonts w:ascii="Times New Roman" w:hAnsi="Times New Roman" w:cs="Times New Roman"/>
                <w:i/>
                <w:sz w:val="24"/>
                <w:szCs w:val="24"/>
                <w:lang w:val="id-ID"/>
              </w:rPr>
              <w:t>independent variabel</w:t>
            </w:r>
            <w:r w:rsidR="00B35A42">
              <w:rPr>
                <w:rFonts w:ascii="Times New Roman" w:hAnsi="Times New Roman" w:cs="Times New Roman"/>
                <w:sz w:val="24"/>
                <w:szCs w:val="24"/>
                <w:lang w:val="id-ID"/>
              </w:rPr>
              <w:t xml:space="preserve">). Pencegahan </w:t>
            </w:r>
            <w:r w:rsidR="00B35A42">
              <w:rPr>
                <w:rFonts w:ascii="Times New Roman" w:hAnsi="Times New Roman" w:cs="Times New Roman"/>
                <w:i/>
                <w:sz w:val="24"/>
                <w:szCs w:val="24"/>
                <w:lang w:val="id-ID"/>
              </w:rPr>
              <w:t xml:space="preserve">fraud </w:t>
            </w:r>
            <w:r w:rsidR="00B35A42" w:rsidRPr="00B35A42">
              <w:rPr>
                <w:rFonts w:ascii="Times New Roman" w:hAnsi="Times New Roman" w:cs="Times New Roman"/>
                <w:sz w:val="24"/>
                <w:szCs w:val="24"/>
                <w:lang w:val="id-ID"/>
              </w:rPr>
              <w:t xml:space="preserve">pengadaan barang dan kinerja keuangan sebagai </w:t>
            </w:r>
            <w:r w:rsidR="00B35A42">
              <w:rPr>
                <w:rFonts w:ascii="Times New Roman" w:hAnsi="Times New Roman" w:cs="Times New Roman"/>
                <w:sz w:val="24"/>
                <w:szCs w:val="24"/>
                <w:lang w:val="id-ID"/>
              </w:rPr>
              <w:t>variabel Y (</w:t>
            </w:r>
            <w:r w:rsidR="00B35A42">
              <w:rPr>
                <w:rFonts w:ascii="Times New Roman" w:hAnsi="Times New Roman" w:cs="Times New Roman"/>
                <w:i/>
                <w:sz w:val="24"/>
                <w:szCs w:val="24"/>
                <w:lang w:val="id-ID"/>
              </w:rPr>
              <w:t xml:space="preserve">dependent variabel </w:t>
            </w:r>
            <w:r w:rsidR="00B35A42">
              <w:rPr>
                <w:rFonts w:ascii="Times New Roman" w:hAnsi="Times New Roman" w:cs="Times New Roman"/>
                <w:sz w:val="24"/>
                <w:szCs w:val="24"/>
                <w:lang w:val="id-ID"/>
              </w:rPr>
              <w:t>) dan Z</w:t>
            </w:r>
          </w:p>
        </w:tc>
        <w:tc>
          <w:tcPr>
            <w:tcW w:w="2499" w:type="dxa"/>
          </w:tcPr>
          <w:p w:rsidR="00754BD0" w:rsidRDefault="00B77576" w:rsidP="000C583B">
            <w:pPr>
              <w:pStyle w:val="ListParagraph"/>
              <w:numPr>
                <w:ilvl w:val="0"/>
                <w:numId w:val="29"/>
              </w:numPr>
              <w:tabs>
                <w:tab w:val="left" w:pos="810"/>
                <w:tab w:val="left" w:pos="900"/>
              </w:tabs>
              <w:rPr>
                <w:rFonts w:ascii="Times New Roman" w:hAnsi="Times New Roman" w:cs="Times New Roman"/>
                <w:sz w:val="24"/>
                <w:szCs w:val="24"/>
                <w:lang w:val="id-ID"/>
              </w:rPr>
            </w:pPr>
            <w:r>
              <w:rPr>
                <w:rFonts w:ascii="Times New Roman" w:hAnsi="Times New Roman" w:cs="Times New Roman"/>
                <w:sz w:val="24"/>
                <w:szCs w:val="24"/>
                <w:lang w:val="id-ID"/>
              </w:rPr>
              <w:t xml:space="preserve">Terdapat pengaruh positif pada penerapan lingkungan pengendalian, penilaian resiko, kegiatan pengendalian, informasi dan komunikasi serta pemantauan baik secara parsial maupun simultan 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w:t>
            </w:r>
          </w:p>
          <w:p w:rsidR="00B77576" w:rsidRDefault="00B77576" w:rsidP="000C583B">
            <w:pPr>
              <w:pStyle w:val="ListParagraph"/>
              <w:numPr>
                <w:ilvl w:val="0"/>
                <w:numId w:val="29"/>
              </w:numPr>
              <w:tabs>
                <w:tab w:val="left" w:pos="810"/>
                <w:tab w:val="left" w:pos="900"/>
              </w:tabs>
              <w:rPr>
                <w:rFonts w:ascii="Times New Roman" w:hAnsi="Times New Roman" w:cs="Times New Roman"/>
                <w:sz w:val="24"/>
                <w:szCs w:val="24"/>
                <w:lang w:val="id-ID"/>
              </w:rPr>
            </w:pPr>
            <w:r>
              <w:rPr>
                <w:rFonts w:ascii="Times New Roman" w:hAnsi="Times New Roman" w:cs="Times New Roman"/>
                <w:sz w:val="24"/>
                <w:szCs w:val="24"/>
                <w:lang w:val="id-ID"/>
              </w:rPr>
              <w:t xml:space="preserve">Terdapat pengaruh positif pada penerapan </w:t>
            </w:r>
            <w:r>
              <w:rPr>
                <w:rFonts w:ascii="Times New Roman" w:hAnsi="Times New Roman" w:cs="Times New Roman"/>
                <w:sz w:val="24"/>
                <w:szCs w:val="24"/>
                <w:lang w:val="id-ID"/>
              </w:rPr>
              <w:lastRenderedPageBreak/>
              <w:t>lingkungan pengendalian penilaian resiko, kegiatan pengendalian, informasi dan komunikasi serta pemantauan baik secara parsial maupun simultan terhadap kinerja keuangan.</w:t>
            </w:r>
          </w:p>
          <w:p w:rsidR="00B77576" w:rsidRPr="00B77576" w:rsidRDefault="00B77576" w:rsidP="000C583B">
            <w:pPr>
              <w:pStyle w:val="ListParagraph"/>
              <w:numPr>
                <w:ilvl w:val="0"/>
                <w:numId w:val="29"/>
              </w:numPr>
              <w:tabs>
                <w:tab w:val="left" w:pos="810"/>
                <w:tab w:val="left" w:pos="900"/>
              </w:tabs>
              <w:rPr>
                <w:rFonts w:ascii="Times New Roman" w:hAnsi="Times New Roman" w:cs="Times New Roman"/>
                <w:sz w:val="24"/>
                <w:szCs w:val="24"/>
                <w:lang w:val="id-ID"/>
              </w:rPr>
            </w:pPr>
            <w:r>
              <w:rPr>
                <w:rFonts w:ascii="Times New Roman" w:hAnsi="Times New Roman" w:cs="Times New Roman"/>
                <w:sz w:val="24"/>
                <w:szCs w:val="24"/>
                <w:lang w:val="id-ID"/>
              </w:rPr>
              <w:t xml:space="preserve">Terdapat positif pada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terhadap kinerja keuangan</w:t>
            </w:r>
          </w:p>
        </w:tc>
      </w:tr>
      <w:tr w:rsidR="00B77576" w:rsidTr="00BC354B">
        <w:tc>
          <w:tcPr>
            <w:tcW w:w="1188" w:type="dxa"/>
          </w:tcPr>
          <w:p w:rsidR="00754BD0" w:rsidRDefault="003C1A10" w:rsidP="00B77576">
            <w:pPr>
              <w:tabs>
                <w:tab w:val="left" w:pos="810"/>
                <w:tab w:val="left" w:pos="900"/>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2206" w:type="dxa"/>
          </w:tcPr>
          <w:p w:rsidR="00754BD0" w:rsidRDefault="004037A4" w:rsidP="00B77576">
            <w:pPr>
              <w:tabs>
                <w:tab w:val="left" w:pos="810"/>
                <w:tab w:val="left" w:pos="900"/>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Isdiantika </w:t>
            </w:r>
          </w:p>
        </w:tc>
        <w:tc>
          <w:tcPr>
            <w:tcW w:w="1697" w:type="dxa"/>
          </w:tcPr>
          <w:p w:rsidR="00754BD0" w:rsidRPr="004037A4" w:rsidRDefault="004037A4" w:rsidP="00B77576">
            <w:pPr>
              <w:tabs>
                <w:tab w:val="left" w:pos="810"/>
                <w:tab w:val="left" w:pos="900"/>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Pengaruh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dan pengendalian internal 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w:t>
            </w:r>
          </w:p>
        </w:tc>
        <w:tc>
          <w:tcPr>
            <w:tcW w:w="1698" w:type="dxa"/>
          </w:tcPr>
          <w:p w:rsidR="00754BD0" w:rsidRPr="004037A4" w:rsidRDefault="004037A4" w:rsidP="00B77576">
            <w:pPr>
              <w:tabs>
                <w:tab w:val="left" w:pos="810"/>
                <w:tab w:val="left" w:pos="900"/>
              </w:tabs>
              <w:spacing w:line="276"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E-procurement</w:t>
            </w:r>
            <w:r>
              <w:rPr>
                <w:rFonts w:ascii="Times New Roman" w:hAnsi="Times New Roman" w:cs="Times New Roman"/>
                <w:sz w:val="24"/>
                <w:szCs w:val="24"/>
                <w:lang w:val="id-ID"/>
              </w:rPr>
              <w:t xml:space="preserve"> dan pengendalian internal sebagai varibel bebas (</w:t>
            </w:r>
            <w:r>
              <w:rPr>
                <w:rFonts w:ascii="Times New Roman" w:hAnsi="Times New Roman" w:cs="Times New Roman"/>
                <w:i/>
                <w:sz w:val="24"/>
                <w:szCs w:val="24"/>
                <w:lang w:val="id-ID"/>
              </w:rPr>
              <w:t>independent variabel</w:t>
            </w:r>
            <w:r>
              <w:rPr>
                <w:rFonts w:ascii="Times New Roman" w:hAnsi="Times New Roman" w:cs="Times New Roman"/>
                <w:sz w:val="24"/>
                <w:szCs w:val="24"/>
                <w:lang w:val="id-ID"/>
              </w:rPr>
              <w:t xml:space="preserve">).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 sebagai variabel terikat (</w:t>
            </w:r>
            <w:r>
              <w:rPr>
                <w:rFonts w:ascii="Times New Roman" w:hAnsi="Times New Roman" w:cs="Times New Roman"/>
                <w:i/>
                <w:sz w:val="24"/>
                <w:szCs w:val="24"/>
                <w:lang w:val="id-ID"/>
              </w:rPr>
              <w:t>dependent variabel</w:t>
            </w:r>
            <w:r>
              <w:rPr>
                <w:rFonts w:ascii="Times New Roman" w:hAnsi="Times New Roman" w:cs="Times New Roman"/>
                <w:sz w:val="24"/>
                <w:szCs w:val="24"/>
                <w:lang w:val="id-ID"/>
              </w:rPr>
              <w:t>)</w:t>
            </w:r>
            <w:r>
              <w:rPr>
                <w:rFonts w:ascii="Times New Roman" w:hAnsi="Times New Roman" w:cs="Times New Roman"/>
                <w:i/>
                <w:sz w:val="24"/>
                <w:szCs w:val="24"/>
                <w:lang w:val="id-ID"/>
              </w:rPr>
              <w:t xml:space="preserve"> </w:t>
            </w:r>
          </w:p>
        </w:tc>
        <w:tc>
          <w:tcPr>
            <w:tcW w:w="2499" w:type="dxa"/>
          </w:tcPr>
          <w:p w:rsidR="00754BD0" w:rsidRPr="004037A4" w:rsidRDefault="004037A4" w:rsidP="00B77576">
            <w:pPr>
              <w:tabs>
                <w:tab w:val="left" w:pos="810"/>
                <w:tab w:val="left" w:pos="900"/>
              </w:tabs>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Adanya pengaruh signifikan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dan penegndalian internal baik secara parsial maupun secara simultan 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w:t>
            </w:r>
          </w:p>
        </w:tc>
      </w:tr>
    </w:tbl>
    <w:p w:rsidR="00D0402B" w:rsidRDefault="00D0402B" w:rsidP="009C255D">
      <w:pPr>
        <w:tabs>
          <w:tab w:val="left" w:pos="810"/>
          <w:tab w:val="left" w:pos="900"/>
        </w:tabs>
        <w:spacing w:line="480" w:lineRule="auto"/>
        <w:jc w:val="both"/>
        <w:rPr>
          <w:rFonts w:ascii="Times New Roman" w:hAnsi="Times New Roman" w:cs="Times New Roman"/>
          <w:sz w:val="24"/>
          <w:szCs w:val="24"/>
          <w:lang w:val="id-ID"/>
        </w:rPr>
      </w:pPr>
    </w:p>
    <w:p w:rsidR="009C7C08" w:rsidRDefault="009C7C08" w:rsidP="009C255D">
      <w:pPr>
        <w:tabs>
          <w:tab w:val="left" w:pos="810"/>
          <w:tab w:val="left" w:pos="90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2.3. Kerangka Pemikiran </w:t>
      </w:r>
    </w:p>
    <w:p w:rsidR="009C7C08" w:rsidRDefault="0008772C" w:rsidP="009C255D">
      <w:pPr>
        <w:tabs>
          <w:tab w:val="left" w:pos="810"/>
          <w:tab w:val="left" w:pos="90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C1A10">
        <w:rPr>
          <w:rFonts w:ascii="Times New Roman" w:hAnsi="Times New Roman" w:cs="Times New Roman"/>
          <w:sz w:val="24"/>
          <w:szCs w:val="24"/>
          <w:lang w:val="id-ID"/>
        </w:rPr>
        <w:t xml:space="preserve">Pengadaan barang dan jasa adalah suatu aktivitas yang sangat pengting dalam setiap perusahaan maupun instansi pemerintahan/BUMN/BUMD untuk mendukung berjalannya suatu organisasi tersebut, namun dalam proses pengadaan barang dan jasa tersebut sering kali dijadikan lahan untuk penyelewengan dana atau kecurangan, </w:t>
      </w:r>
      <w:r>
        <w:rPr>
          <w:rFonts w:ascii="Times New Roman" w:hAnsi="Times New Roman" w:cs="Times New Roman"/>
          <w:sz w:val="24"/>
          <w:szCs w:val="24"/>
          <w:lang w:val="id-ID"/>
        </w:rPr>
        <w:t>bahkan dalam catatan yang dikemukakan KPK (komisi Pemberantasan Korupsi) mencatat sebagian besar dari korupsi di Indonesia terjadi di proses pengadaan barang dan jasa.</w:t>
      </w:r>
    </w:p>
    <w:p w:rsidR="0008772C" w:rsidRDefault="0008772C" w:rsidP="00014603">
      <w:pPr>
        <w:tabs>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Dalam hal ini untuk mencegah atau mengurangi kecurangan yang terjadi di pengadaan barang dan jasa maka diperlukan perbaikan mutu dan proses, salah satunya dengan cara meningkatkan dan mengoptimalkan layanan publik terhadap masyarakat melalui kebijakan atau peraturan yang efktif, efisien dabn mencerminkan keterbukaanatau transparansi.</w:t>
      </w:r>
    </w:p>
    <w:p w:rsidR="0008772C" w:rsidRDefault="00A945BC" w:rsidP="009C255D">
      <w:pPr>
        <w:tabs>
          <w:tab w:val="left" w:pos="810"/>
          <w:tab w:val="left" w:pos="900"/>
        </w:tabs>
        <w:spacing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ab/>
      </w:r>
      <w:r w:rsidR="0008772C">
        <w:rPr>
          <w:rFonts w:ascii="Times New Roman" w:hAnsi="Times New Roman" w:cs="Times New Roman"/>
          <w:sz w:val="24"/>
          <w:szCs w:val="24"/>
          <w:lang w:val="id-ID"/>
        </w:rPr>
        <w:t xml:space="preserve">Salah satu mencegah terjadinya </w:t>
      </w:r>
      <w:r w:rsidR="0008772C">
        <w:rPr>
          <w:rFonts w:ascii="Times New Roman" w:hAnsi="Times New Roman" w:cs="Times New Roman"/>
          <w:i/>
          <w:sz w:val="24"/>
          <w:szCs w:val="24"/>
          <w:lang w:val="id-ID"/>
        </w:rPr>
        <w:t xml:space="preserve">fraud </w:t>
      </w:r>
      <w:r w:rsidR="0008772C">
        <w:rPr>
          <w:rFonts w:ascii="Times New Roman" w:hAnsi="Times New Roman" w:cs="Times New Roman"/>
          <w:sz w:val="24"/>
          <w:szCs w:val="24"/>
          <w:lang w:val="id-ID"/>
        </w:rPr>
        <w:t>(kecurangan) pengadaan barang dan jasa adalah menerapkan sistem pengendalian internal da</w:t>
      </w:r>
      <w:r>
        <w:rPr>
          <w:rFonts w:ascii="Times New Roman" w:hAnsi="Times New Roman" w:cs="Times New Roman"/>
          <w:sz w:val="24"/>
          <w:szCs w:val="24"/>
          <w:lang w:val="id-ID"/>
        </w:rPr>
        <w:t xml:space="preserve">n dengan pengdaan barang secara elektronik </w:t>
      </w:r>
      <w:r w:rsidR="0008772C">
        <w:rPr>
          <w:rFonts w:ascii="Times New Roman" w:hAnsi="Times New Roman" w:cs="Times New Roman"/>
          <w:sz w:val="24"/>
          <w:szCs w:val="24"/>
          <w:lang w:val="id-ID"/>
        </w:rPr>
        <w:t xml:space="preserve">atau </w:t>
      </w:r>
      <w:r w:rsidR="0008772C">
        <w:rPr>
          <w:rFonts w:ascii="Times New Roman" w:hAnsi="Times New Roman" w:cs="Times New Roman"/>
          <w:i/>
          <w:sz w:val="24"/>
          <w:szCs w:val="24"/>
          <w:lang w:val="id-ID"/>
        </w:rPr>
        <w:t xml:space="preserve">e-procurement. </w:t>
      </w:r>
    </w:p>
    <w:p w:rsidR="0008772C" w:rsidRDefault="002B66B1" w:rsidP="009C255D">
      <w:pPr>
        <w:tabs>
          <w:tab w:val="left" w:pos="810"/>
          <w:tab w:val="left" w:pos="90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8772C">
        <w:rPr>
          <w:rFonts w:ascii="Times New Roman" w:hAnsi="Times New Roman" w:cs="Times New Roman"/>
          <w:sz w:val="24"/>
          <w:szCs w:val="24"/>
          <w:lang w:val="id-ID"/>
        </w:rPr>
        <w:t>Sistem pengendalian internal adalah seperti menurut Hery(2012:90), adalah sebagai berikut:</w:t>
      </w:r>
    </w:p>
    <w:p w:rsidR="00014603" w:rsidRDefault="0008772C" w:rsidP="00014603">
      <w:pPr>
        <w:tabs>
          <w:tab w:val="left" w:pos="0"/>
          <w:tab w:val="left" w:pos="810"/>
        </w:tabs>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“Pengendalian internal adalah seperangkat kebijakan dan proses untuk melindungi aset perusahaan dari segala bentuk tindakan penyalahgunaan, menjamin tersedianya informasi akuntansi perusahaan yang akurat, serta </w:t>
      </w:r>
      <w:r>
        <w:rPr>
          <w:rFonts w:ascii="Times New Roman" w:hAnsi="Times New Roman" w:cs="Times New Roman"/>
          <w:sz w:val="24"/>
          <w:szCs w:val="24"/>
          <w:lang w:val="id-ID"/>
        </w:rPr>
        <w:lastRenderedPageBreak/>
        <w:t>memastikan bahwa semua ketentuan (peraturan)</w:t>
      </w:r>
      <w:r w:rsidR="00014603">
        <w:rPr>
          <w:rFonts w:ascii="Times New Roman" w:hAnsi="Times New Roman" w:cs="Times New Roman"/>
          <w:sz w:val="24"/>
          <w:szCs w:val="24"/>
          <w:lang w:val="id-ID"/>
        </w:rPr>
        <w:t xml:space="preserve"> hukum atau undang-undang serta kebijakan manajemen telah di patuhi atau dijalankan sebagaimana mestinya oleh seluruh karyawan perusahaan.”</w:t>
      </w:r>
    </w:p>
    <w:p w:rsidR="00A945BC" w:rsidRPr="00A945BC" w:rsidRDefault="00A945BC" w:rsidP="00014603">
      <w:pPr>
        <w:tabs>
          <w:tab w:val="left" w:pos="0"/>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Pengendalian internal dengan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(kecurangan) sangat erat kaitannya, peran pengendalian internal sangat penting dalam menekan terjadinya kecurangan. Pengendalian internal yang baik dapat membantu manajemen dalam bersaing dan mencapai tujuan perusahaan, sebaliknya jika pengendalian internal tersebut lemah maka akan kemungkinan terjadinya kecurangan yang sangat besar.</w:t>
      </w:r>
    </w:p>
    <w:p w:rsidR="00014603" w:rsidRDefault="00014603" w:rsidP="00014603">
      <w:pPr>
        <w:tabs>
          <w:tab w:val="left" w:pos="0"/>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adalah seperti yang diungkapkan oleh Sutedi (2012:254), adalah sebagai berikut:</w:t>
      </w:r>
    </w:p>
    <w:p w:rsidR="00014603" w:rsidRDefault="00014603" w:rsidP="00014603">
      <w:pPr>
        <w:tabs>
          <w:tab w:val="left" w:pos="810"/>
        </w:tabs>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i/>
          <w:sz w:val="24"/>
          <w:szCs w:val="24"/>
          <w:lang w:val="id-ID"/>
        </w:rPr>
        <w:t>E-procurement</w:t>
      </w:r>
      <w:r>
        <w:rPr>
          <w:rFonts w:ascii="Times New Roman" w:hAnsi="Times New Roman" w:cs="Times New Roman"/>
          <w:sz w:val="24"/>
          <w:szCs w:val="24"/>
          <w:lang w:val="id-ID"/>
        </w:rPr>
        <w:t xml:space="preserve"> sebagai sebuah </w:t>
      </w:r>
      <w:r>
        <w:rPr>
          <w:rFonts w:ascii="Times New Roman" w:hAnsi="Times New Roman" w:cs="Times New Roman"/>
          <w:i/>
          <w:sz w:val="24"/>
          <w:szCs w:val="24"/>
          <w:lang w:val="id-ID"/>
        </w:rPr>
        <w:t xml:space="preserve">wibsite </w:t>
      </w:r>
      <w:r>
        <w:rPr>
          <w:rFonts w:ascii="Times New Roman" w:hAnsi="Times New Roman" w:cs="Times New Roman"/>
          <w:sz w:val="24"/>
          <w:szCs w:val="24"/>
          <w:lang w:val="id-ID"/>
        </w:rPr>
        <w:t xml:space="preserve">yang merupakan sistem lelang dalam pengadaan barang dan jasa oleh pemerintah dengan menggunakan sarana teknologi, informasi dan komunikasi berbasis internet. Dengan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proses lelang dapat berlangsung secara efektif, efisien, bersaing, transparan, adil/tidak diskriminatif dan akuntabel, sehingga diharapkan dapat mencerminkan keterbukaan/transparansi dan juga meminimalisir praktik curang/KKN dalam lelang pengadaan barang yang berakibat merugikan keuangan negara.”</w:t>
      </w:r>
    </w:p>
    <w:p w:rsidR="00014603" w:rsidRPr="00BD10E1" w:rsidRDefault="009015D3" w:rsidP="00014603">
      <w:pPr>
        <w:tabs>
          <w:tab w:val="left" w:pos="0"/>
          <w:tab w:val="left" w:pos="810"/>
        </w:tabs>
        <w:spacing w:line="480" w:lineRule="auto"/>
        <w:jc w:val="both"/>
        <w:rPr>
          <w:rFonts w:ascii="Times New Roman" w:hAnsi="Times New Roman" w:cs="Times New Roman"/>
          <w:sz w:val="24"/>
          <w:szCs w:val="24"/>
          <w:lang w:val="id-ID"/>
        </w:rPr>
      </w:pPr>
      <w:r w:rsidRPr="00BD10E1">
        <w:rPr>
          <w:rFonts w:ascii="Times New Roman" w:hAnsi="Times New Roman" w:cs="Times New Roman"/>
          <w:i/>
          <w:sz w:val="24"/>
          <w:szCs w:val="24"/>
          <w:lang w:val="id-ID"/>
        </w:rPr>
        <w:tab/>
      </w:r>
      <w:r w:rsidR="00A945BC" w:rsidRPr="00BD10E1">
        <w:rPr>
          <w:rFonts w:ascii="Times New Roman" w:hAnsi="Times New Roman" w:cs="Times New Roman"/>
          <w:sz w:val="24"/>
          <w:szCs w:val="24"/>
          <w:lang w:val="id-ID"/>
        </w:rPr>
        <w:t>Pengadaan barang dan jasa secara elektronik (e-procurement) pada dasarnya mengubah tatacara pengadaan barang dari manual yang sangat rawan terjadinya kecurangan menjadi sistem elektronik yang bisa menekan terjadinya kecurangan karena pengadaan secara elktr</w:t>
      </w:r>
      <w:r w:rsidRPr="00BD10E1">
        <w:rPr>
          <w:rFonts w:ascii="Times New Roman" w:hAnsi="Times New Roman" w:cs="Times New Roman"/>
          <w:sz w:val="24"/>
          <w:szCs w:val="24"/>
          <w:lang w:val="id-ID"/>
        </w:rPr>
        <w:t>onik sifatnya transparan dan mengurangi biaya karena mengurangi tatap muka.</w:t>
      </w:r>
    </w:p>
    <w:p w:rsidR="009015D3" w:rsidRDefault="009015D3" w:rsidP="00014603">
      <w:pPr>
        <w:tabs>
          <w:tab w:val="left" w:pos="0"/>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Dengan penggabungan sistem pengendalian internal dan </w:t>
      </w:r>
      <w:r>
        <w:rPr>
          <w:rFonts w:ascii="Times New Roman" w:hAnsi="Times New Roman" w:cs="Times New Roman"/>
          <w:i/>
          <w:sz w:val="24"/>
          <w:szCs w:val="24"/>
          <w:lang w:val="id-ID"/>
        </w:rPr>
        <w:t>e-procurement</w:t>
      </w:r>
      <w:r>
        <w:rPr>
          <w:rFonts w:ascii="Times New Roman" w:hAnsi="Times New Roman" w:cs="Times New Roman"/>
          <w:sz w:val="24"/>
          <w:szCs w:val="24"/>
          <w:lang w:val="id-ID"/>
        </w:rPr>
        <w:t>, diharapkan dapat mengurangi terjadinya penyelewengan dana pengadaan barang dan jasa oleh pelaku kecurangan.</w:t>
      </w:r>
    </w:p>
    <w:p w:rsidR="00A02DE0" w:rsidRDefault="00A02DE0" w:rsidP="00014603">
      <w:pPr>
        <w:tabs>
          <w:tab w:val="left" w:pos="0"/>
          <w:tab w:val="left" w:pos="810"/>
        </w:tabs>
        <w:spacing w:line="480" w:lineRule="auto"/>
        <w:jc w:val="both"/>
        <w:rPr>
          <w:rFonts w:ascii="Times New Roman" w:hAnsi="Times New Roman" w:cs="Times New Roman"/>
          <w:sz w:val="24"/>
          <w:szCs w:val="24"/>
          <w:lang w:val="id-ID"/>
        </w:rPr>
      </w:pPr>
    </w:p>
    <w:p w:rsidR="009015D3" w:rsidRDefault="009015D3" w:rsidP="00014603">
      <w:pPr>
        <w:tabs>
          <w:tab w:val="left" w:pos="0"/>
          <w:tab w:val="left" w:pos="81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2.3.1. Hubungan Sistem Pengendalian Internal terhadap Pencegahan </w:t>
      </w:r>
      <w:r>
        <w:rPr>
          <w:rFonts w:ascii="Times New Roman" w:hAnsi="Times New Roman" w:cs="Times New Roman"/>
          <w:b/>
          <w:i/>
          <w:sz w:val="24"/>
          <w:szCs w:val="24"/>
          <w:lang w:val="id-ID"/>
        </w:rPr>
        <w:t>Fraud</w:t>
      </w:r>
      <w:r>
        <w:rPr>
          <w:rFonts w:ascii="Times New Roman" w:hAnsi="Times New Roman" w:cs="Times New Roman"/>
          <w:b/>
          <w:sz w:val="24"/>
          <w:szCs w:val="24"/>
          <w:lang w:val="id-ID"/>
        </w:rPr>
        <w:t xml:space="preserve"> pengadaan barang dan jasa</w:t>
      </w:r>
    </w:p>
    <w:p w:rsidR="00475AAE" w:rsidRDefault="00475AAE" w:rsidP="00475AAE">
      <w:pPr>
        <w:tabs>
          <w:tab w:val="left" w:pos="0"/>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Suatu perusahaan dalam penegoprasian perusahaan tersebut tidak lepas dari penunjang kelancaran perusahaan tersebut, penunjang kesuksesan tersebut dapat berupa barang maupun jasa, dalam pelaksanaan pengadaan barang dan jasa tersebut sering kali dijadikan lahan untuk mendapatkan keuntungan oleh pihak individu atau dijadikan lahan untuk kecurangan, kecurangan tersebut diakibatkan karena adanya kesempatan, tekanan, dan pembenaran ketiga hal tersebut dapat terjadi akibat dari lemahnya sistem pengendalian internal dari seluruh proses pengadaan barang dan jasa.</w:t>
      </w:r>
    </w:p>
    <w:p w:rsidR="00A02DE0" w:rsidRDefault="00A02DE0" w:rsidP="00475AAE">
      <w:pPr>
        <w:tabs>
          <w:tab w:val="left" w:pos="0"/>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Sistem pengendalian internal sangat berperan penting dalam menekan suatu peluang terjadinya kecurangan tersebut. Hal ini dikemukakan oleh Amin Widjaja Tunggal (dalam Isdiantika, 2013) sebagai berikut:</w:t>
      </w:r>
    </w:p>
    <w:p w:rsidR="00A02DE0" w:rsidRDefault="00A02DE0" w:rsidP="00A02DE0">
      <w:pPr>
        <w:tabs>
          <w:tab w:val="left" w:pos="810"/>
        </w:tabs>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“Ketika kecurangan dilihat dari segi perspektif penilaian risiko kita dapat katakan kondisi tertentu dari manusia dan kondisi lingkungan utama yang meningkatkan tingkat tekanan untuk kecurangan salah satunya adalah pengendalian internal tidak cukup, tidak ada, kelemahan, kecerobohan dalam melakukan pengendalian.”</w:t>
      </w:r>
    </w:p>
    <w:p w:rsidR="009015D3" w:rsidRDefault="00475AAE" w:rsidP="00475AAE">
      <w:pPr>
        <w:tabs>
          <w:tab w:val="left" w:pos="0"/>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BD10E1">
        <w:rPr>
          <w:rFonts w:ascii="Times New Roman" w:hAnsi="Times New Roman" w:cs="Times New Roman"/>
          <w:sz w:val="24"/>
          <w:szCs w:val="24"/>
          <w:lang w:val="id-ID"/>
        </w:rPr>
        <w:t xml:space="preserve">Hubungan sistem pengendalian internal dengan masalah </w:t>
      </w:r>
      <w:r w:rsidR="00BD10E1">
        <w:rPr>
          <w:rFonts w:ascii="Times New Roman" w:hAnsi="Times New Roman" w:cs="Times New Roman"/>
          <w:i/>
          <w:sz w:val="24"/>
          <w:szCs w:val="24"/>
          <w:lang w:val="id-ID"/>
        </w:rPr>
        <w:t>fraud</w:t>
      </w:r>
      <w:r w:rsidR="00BD10E1">
        <w:rPr>
          <w:rFonts w:ascii="Times New Roman" w:hAnsi="Times New Roman" w:cs="Times New Roman"/>
          <w:sz w:val="24"/>
          <w:szCs w:val="24"/>
          <w:lang w:val="id-ID"/>
        </w:rPr>
        <w:t xml:space="preserve"> (kecurangan) dalam suatu perusahaan sangat erat kaitannya. Sistem pengendalian internal dapat mencegah terjadinya kecurangan, namun dalam catatan jika sistem pengendalian internal itu berjalan dengan baik.  Walaupun sistem pengendalian internal dapat mencegah kecurangan, akan tetapi apabila terjadi kecurangan sistem pengendalian internal tidak bertanggungjawab atas kecurangan yang terjadi tersebut.</w:t>
      </w:r>
    </w:p>
    <w:p w:rsidR="00BD10E1" w:rsidRDefault="00454EDC" w:rsidP="00BD10E1">
      <w:pPr>
        <w:tabs>
          <w:tab w:val="left" w:pos="0"/>
          <w:tab w:val="left" w:pos="81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A02DE0">
        <w:rPr>
          <w:rFonts w:ascii="Times New Roman" w:hAnsi="Times New Roman" w:cs="Times New Roman"/>
          <w:sz w:val="24"/>
          <w:szCs w:val="24"/>
          <w:lang w:val="id-ID"/>
        </w:rPr>
        <w:t xml:space="preserve">Kaitannya antara sistem pengendalian internal dengan pencegahan </w:t>
      </w:r>
      <w:r w:rsidR="00A02DE0">
        <w:rPr>
          <w:rFonts w:ascii="Times New Roman" w:hAnsi="Times New Roman" w:cs="Times New Roman"/>
          <w:i/>
          <w:sz w:val="24"/>
          <w:szCs w:val="24"/>
          <w:lang w:val="id-ID"/>
        </w:rPr>
        <w:t xml:space="preserve">fraud </w:t>
      </w:r>
      <w:r w:rsidR="00A02DE0">
        <w:rPr>
          <w:rFonts w:ascii="Times New Roman" w:hAnsi="Times New Roman" w:cs="Times New Roman"/>
          <w:sz w:val="24"/>
          <w:szCs w:val="24"/>
          <w:lang w:val="id-ID"/>
        </w:rPr>
        <w:t xml:space="preserve">sangat erat. Tuanakotta (dalam Dona </w:t>
      </w:r>
      <w:r>
        <w:rPr>
          <w:rFonts w:ascii="Times New Roman" w:hAnsi="Times New Roman" w:cs="Times New Roman"/>
          <w:sz w:val="24"/>
          <w:szCs w:val="24"/>
          <w:lang w:val="id-ID"/>
        </w:rPr>
        <w:t>Ritma P N, 2015) sebagai berikut:</w:t>
      </w:r>
    </w:p>
    <w:p w:rsidR="00454EDC" w:rsidRDefault="00454EDC" w:rsidP="00862D7F">
      <w:pPr>
        <w:tabs>
          <w:tab w:val="left" w:pos="810"/>
        </w:tabs>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“Upaya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 xml:space="preserve">dimulai dari pengendalian internal. Pengendalian internal yang aktif biasanya merupakan bentuk pengendalian internal, dua konsep penting lainnya dalam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 xml:space="preserve">yakni menanamkan kesadaran tentang adanya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w:t>
      </w:r>
      <w:r>
        <w:rPr>
          <w:rFonts w:ascii="Times New Roman" w:hAnsi="Times New Roman" w:cs="Times New Roman"/>
          <w:i/>
          <w:sz w:val="24"/>
          <w:szCs w:val="24"/>
          <w:lang w:val="id-ID"/>
        </w:rPr>
        <w:t>fraud awareness</w:t>
      </w:r>
      <w:r>
        <w:rPr>
          <w:rFonts w:ascii="Times New Roman" w:hAnsi="Times New Roman" w:cs="Times New Roman"/>
          <w:sz w:val="24"/>
          <w:szCs w:val="24"/>
          <w:lang w:val="id-ID"/>
        </w:rPr>
        <w:t xml:space="preserve">) dan upaya menilai risiko terjadinya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w:t>
      </w:r>
      <w:r>
        <w:rPr>
          <w:rFonts w:ascii="Times New Roman" w:hAnsi="Times New Roman" w:cs="Times New Roman"/>
          <w:i/>
          <w:sz w:val="24"/>
          <w:szCs w:val="24"/>
          <w:lang w:val="id-ID"/>
        </w:rPr>
        <w:t>fraud risj assesment</w:t>
      </w:r>
      <w:r>
        <w:rPr>
          <w:rFonts w:ascii="Times New Roman" w:hAnsi="Times New Roman" w:cs="Times New Roman"/>
          <w:sz w:val="24"/>
          <w:szCs w:val="24"/>
          <w:lang w:val="id-ID"/>
        </w:rPr>
        <w:t>).”</w:t>
      </w:r>
    </w:p>
    <w:p w:rsidR="00A06850" w:rsidRDefault="00A06850" w:rsidP="00862D7F">
      <w:pPr>
        <w:tabs>
          <w:tab w:val="left" w:pos="810"/>
        </w:tabs>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Menurut Rama dan Jones (2008:132) menyatakan bahwa:</w:t>
      </w:r>
    </w:p>
    <w:p w:rsidR="00A06850" w:rsidRDefault="00A06850" w:rsidP="00862D7F">
      <w:pPr>
        <w:tabs>
          <w:tab w:val="left" w:pos="810"/>
        </w:tabs>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“Pengendalian internal adalah suatu proses, yang dipengaruhi oleh dewan direksi entitas, manajemen, dan personel lainnya, yang dirancang untuk memberikan kepastian yang beralasan terkait dengan pencapaian sasaran kategori sebagai berikut : efektivitas dan </w:t>
      </w:r>
      <w:r w:rsidR="00DE5B17">
        <w:rPr>
          <w:rFonts w:ascii="Times New Roman" w:hAnsi="Times New Roman" w:cs="Times New Roman"/>
          <w:sz w:val="24"/>
          <w:szCs w:val="24"/>
          <w:lang w:val="id-ID"/>
        </w:rPr>
        <w:t>efisiensi operasi, keandalan pelaporan keuangan, dan ketaatan terhadap hukum dan peraturan yang berlaku.”</w:t>
      </w:r>
    </w:p>
    <w:p w:rsidR="00032C2F" w:rsidRDefault="00032C2F" w:rsidP="00032C2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Buku </w:t>
      </w:r>
      <w:r>
        <w:rPr>
          <w:rFonts w:ascii="Times New Roman" w:hAnsi="Times New Roman" w:cs="Times New Roman"/>
          <w:i/>
          <w:sz w:val="24"/>
          <w:szCs w:val="24"/>
          <w:lang w:val="id-ID"/>
        </w:rPr>
        <w:t xml:space="preserve">Fraud Auditing </w:t>
      </w:r>
      <w:r>
        <w:rPr>
          <w:rFonts w:ascii="Times New Roman" w:hAnsi="Times New Roman" w:cs="Times New Roman"/>
          <w:sz w:val="24"/>
          <w:szCs w:val="24"/>
          <w:lang w:val="id-ID"/>
        </w:rPr>
        <w:t>yang dikutip oleh Soejono Karni (audit khusus dan audit forensik dalam praktik), (dalam Isdiantika, 2013) yaitu:</w:t>
      </w:r>
    </w:p>
    <w:p w:rsidR="00032C2F" w:rsidRDefault="00032C2F" w:rsidP="00032C2F">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garis besar salah satu keadaan yang menciptakan peluang terjadinya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 xml:space="preserve">atau kecurangan adalah lemahnya internal kontrol (pengendalian internal), lemahnya </w:t>
      </w:r>
      <w:r>
        <w:rPr>
          <w:rFonts w:ascii="Times New Roman" w:hAnsi="Times New Roman" w:cs="Times New Roman"/>
          <w:i/>
          <w:sz w:val="24"/>
          <w:szCs w:val="24"/>
          <w:lang w:val="id-ID"/>
        </w:rPr>
        <w:t>internal control</w:t>
      </w:r>
      <w:r>
        <w:rPr>
          <w:rFonts w:ascii="Times New Roman" w:hAnsi="Times New Roman" w:cs="Times New Roman"/>
          <w:sz w:val="24"/>
          <w:szCs w:val="24"/>
          <w:lang w:val="id-ID"/>
        </w:rPr>
        <w:t xml:space="preserve"> dominan terjadinya </w:t>
      </w:r>
      <w:r>
        <w:rPr>
          <w:rFonts w:ascii="Times New Roman" w:hAnsi="Times New Roman" w:cs="Times New Roman"/>
          <w:i/>
          <w:sz w:val="24"/>
          <w:szCs w:val="24"/>
          <w:lang w:val="id-ID"/>
        </w:rPr>
        <w:t>fraud</w:t>
      </w:r>
      <w:r>
        <w:rPr>
          <w:rFonts w:ascii="Times New Roman" w:hAnsi="Times New Roman" w:cs="Times New Roman"/>
          <w:sz w:val="24"/>
          <w:szCs w:val="24"/>
          <w:lang w:val="id-ID"/>
        </w:rPr>
        <w:t xml:space="preserve"> atau kecurangan.”</w:t>
      </w:r>
    </w:p>
    <w:p w:rsidR="00032C2F" w:rsidRDefault="00032C2F" w:rsidP="00862D7F">
      <w:pPr>
        <w:tabs>
          <w:tab w:val="left" w:pos="810"/>
        </w:tabs>
        <w:spacing w:line="240" w:lineRule="auto"/>
        <w:ind w:left="720"/>
        <w:jc w:val="both"/>
        <w:rPr>
          <w:rFonts w:ascii="Times New Roman" w:hAnsi="Times New Roman" w:cs="Times New Roman"/>
          <w:sz w:val="24"/>
          <w:szCs w:val="24"/>
          <w:lang w:val="id-ID"/>
        </w:rPr>
      </w:pPr>
    </w:p>
    <w:p w:rsidR="00454EDC" w:rsidRPr="00862D7F" w:rsidRDefault="00862D7F" w:rsidP="00862D7F">
      <w:pPr>
        <w:tabs>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Hasil penelitian Isdiantika (2013) dan Hermiyetti (2011) menunjukan bahwa sistem pengendalian internal berpengaruh positif 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w:t>
      </w:r>
    </w:p>
    <w:p w:rsidR="00454EDC" w:rsidRDefault="00862D7F" w:rsidP="00862D7F">
      <w:pPr>
        <w:tabs>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Pernyataan-pernyataan diatas menghasilkan atau menunjukan bahwa tingkat kecurangan terjadi akibat lemahnya sistem pengendalian internal atau kurang efektifnya sistem pengendalian internal yang digunakan dalam perusahaan. Maka dengan demikian bahwa sistem pengendalian internal berpengaruh positif dalam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w:t>
      </w:r>
    </w:p>
    <w:p w:rsidR="00862D7F" w:rsidRDefault="00862D7F" w:rsidP="00862D7F">
      <w:pPr>
        <w:tabs>
          <w:tab w:val="left" w:pos="810"/>
        </w:tabs>
        <w:spacing w:line="480" w:lineRule="auto"/>
        <w:jc w:val="both"/>
        <w:rPr>
          <w:rFonts w:ascii="Times New Roman" w:hAnsi="Times New Roman" w:cs="Times New Roman"/>
          <w:sz w:val="24"/>
          <w:szCs w:val="24"/>
          <w:lang w:val="id-ID"/>
        </w:rPr>
      </w:pPr>
    </w:p>
    <w:p w:rsidR="00862D7F" w:rsidRDefault="00862D7F" w:rsidP="00862D7F">
      <w:pPr>
        <w:tabs>
          <w:tab w:val="left" w:pos="81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2.3.2. Pengaruh </w:t>
      </w:r>
      <w:r>
        <w:rPr>
          <w:rFonts w:ascii="Times New Roman" w:hAnsi="Times New Roman" w:cs="Times New Roman"/>
          <w:b/>
          <w:i/>
          <w:sz w:val="24"/>
          <w:szCs w:val="24"/>
          <w:lang w:val="id-ID"/>
        </w:rPr>
        <w:t xml:space="preserve">E-procurement </w:t>
      </w:r>
      <w:r>
        <w:rPr>
          <w:rFonts w:ascii="Times New Roman" w:hAnsi="Times New Roman" w:cs="Times New Roman"/>
          <w:b/>
          <w:sz w:val="24"/>
          <w:szCs w:val="24"/>
          <w:lang w:val="id-ID"/>
        </w:rPr>
        <w:t xml:space="preserve">terhadap Pencegahan </w:t>
      </w:r>
      <w:r>
        <w:rPr>
          <w:rFonts w:ascii="Times New Roman" w:hAnsi="Times New Roman" w:cs="Times New Roman"/>
          <w:b/>
          <w:i/>
          <w:sz w:val="24"/>
          <w:szCs w:val="24"/>
          <w:lang w:val="id-ID"/>
        </w:rPr>
        <w:t xml:space="preserve">Fraud </w:t>
      </w:r>
      <w:r>
        <w:rPr>
          <w:rFonts w:ascii="Times New Roman" w:hAnsi="Times New Roman" w:cs="Times New Roman"/>
          <w:b/>
          <w:sz w:val="24"/>
          <w:szCs w:val="24"/>
          <w:lang w:val="id-ID"/>
        </w:rPr>
        <w:t xml:space="preserve">Pengadaan Barang dan Jasa </w:t>
      </w:r>
    </w:p>
    <w:p w:rsidR="00862D7F" w:rsidRDefault="00816210" w:rsidP="00862D7F">
      <w:pPr>
        <w:tabs>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Pengadaan barang dan jasa sangat besar nilainya, hampir sebagian pengeluaran negara digunakan </w:t>
      </w:r>
      <w:r w:rsidR="00DD0D49">
        <w:rPr>
          <w:rFonts w:ascii="Times New Roman" w:hAnsi="Times New Roman" w:cs="Times New Roman"/>
          <w:sz w:val="24"/>
          <w:szCs w:val="24"/>
          <w:lang w:val="id-ID"/>
        </w:rPr>
        <w:t>untuk pengadaan barang dan jasa, namun pengadaan barang dan jasa ini sering kali dijadikan sebagai lahan untuk kecurangan, sebagian besar kasus korupsi di Indonesia yang tercatat komisi pemeberantasan korupsi timbul akibat dari kasus pengadaan barang dan jasa, pengadaan barang dan jasa yang masih dilaksanakan secara manual dan tertutup yang gampang disalah gunakan, d</w:t>
      </w:r>
      <w:r w:rsidR="006160CA">
        <w:rPr>
          <w:rFonts w:ascii="Times New Roman" w:hAnsi="Times New Roman" w:cs="Times New Roman"/>
          <w:sz w:val="24"/>
          <w:szCs w:val="24"/>
          <w:lang w:val="id-ID"/>
        </w:rPr>
        <w:t xml:space="preserve">alam rangka meningkatkan pelayanan publik, pemerintah, sebagaimana dikehendaki oleh masyarakat luas, tengah berupaya mewujudkan pemerintahan yang terbuka dan demokratis, salah satunya dengan cara meningkatkan dan mengoptimalkan layanan </w:t>
      </w:r>
      <w:r w:rsidR="006160CA">
        <w:rPr>
          <w:rFonts w:ascii="Times New Roman" w:hAnsi="Times New Roman" w:cs="Times New Roman"/>
          <w:sz w:val="24"/>
          <w:szCs w:val="24"/>
          <w:lang w:val="id-ID"/>
        </w:rPr>
        <w:lastRenderedPageBreak/>
        <w:t>publik melalui</w:t>
      </w:r>
      <w:r w:rsidR="00EA31EB">
        <w:rPr>
          <w:rFonts w:ascii="Times New Roman" w:hAnsi="Times New Roman" w:cs="Times New Roman"/>
          <w:sz w:val="24"/>
          <w:szCs w:val="24"/>
          <w:lang w:val="id-ID"/>
        </w:rPr>
        <w:t xml:space="preserve"> kebijakan/peraturan yang efektif, efisien, </w:t>
      </w:r>
      <w:r w:rsidR="00DD0D49">
        <w:rPr>
          <w:rFonts w:ascii="Times New Roman" w:hAnsi="Times New Roman" w:cs="Times New Roman"/>
          <w:sz w:val="24"/>
          <w:szCs w:val="24"/>
          <w:lang w:val="id-ID"/>
        </w:rPr>
        <w:t>dan mencerminkan keterbukaan dan</w:t>
      </w:r>
      <w:r w:rsidR="00EA31EB">
        <w:rPr>
          <w:rFonts w:ascii="Times New Roman" w:hAnsi="Times New Roman" w:cs="Times New Roman"/>
          <w:sz w:val="24"/>
          <w:szCs w:val="24"/>
          <w:lang w:val="id-ID"/>
        </w:rPr>
        <w:t xml:space="preserve"> transparansi dalam rangka mewujudkan tatakelola pemerintah yang baik (</w:t>
      </w:r>
      <w:r w:rsidR="00EA31EB">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w:t>
      </w:r>
    </w:p>
    <w:p w:rsidR="00352962" w:rsidRPr="0004077D" w:rsidRDefault="00DD0D49" w:rsidP="0035296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Maka demikian pengadaan barang dan jasa pada prinsipnya harus terbuka atau transparan agar </w:t>
      </w:r>
      <w:r w:rsidR="00352962">
        <w:rPr>
          <w:rFonts w:ascii="Times New Roman" w:hAnsi="Times New Roman" w:cs="Times New Roman"/>
          <w:sz w:val="24"/>
          <w:szCs w:val="24"/>
          <w:lang w:val="id-ID"/>
        </w:rPr>
        <w:t xml:space="preserve">mewujudkan tata kelola pemerintah yang baik. </w:t>
      </w:r>
      <w:r w:rsidR="00352962">
        <w:rPr>
          <w:rFonts w:ascii="Times New Roman" w:hAnsi="Times New Roman" w:cs="Times New Roman"/>
          <w:i/>
          <w:sz w:val="24"/>
          <w:szCs w:val="24"/>
          <w:lang w:val="id-ID"/>
        </w:rPr>
        <w:t xml:space="preserve">E-procurement </w:t>
      </w:r>
      <w:r w:rsidR="00352962">
        <w:rPr>
          <w:rFonts w:ascii="Times New Roman" w:hAnsi="Times New Roman" w:cs="Times New Roman"/>
          <w:sz w:val="24"/>
          <w:szCs w:val="24"/>
          <w:lang w:val="id-ID"/>
        </w:rPr>
        <w:t xml:space="preserve">hadir sebagai salah satu solusi yang ditawarkan untuk menekan terjadinya korupsi dan mewujudkan tatakelola pemerintah yang baik salah satunya mewujudkan transparansi. </w:t>
      </w:r>
      <w:r w:rsidR="00352962" w:rsidRPr="0004077D">
        <w:rPr>
          <w:rFonts w:ascii="Times New Roman" w:hAnsi="Times New Roman" w:cs="Times New Roman"/>
          <w:sz w:val="24"/>
          <w:szCs w:val="24"/>
          <w:lang w:val="id-ID"/>
        </w:rPr>
        <w:t xml:space="preserve">Menurut keputusan Presiden RI  No. 54 Tahun 2010 tentang pedoman pengadaan barang dan jasa pemerintah menyatakan bahwa: </w:t>
      </w:r>
    </w:p>
    <w:p w:rsidR="00352962" w:rsidRPr="0004077D" w:rsidRDefault="00352962" w:rsidP="00352962">
      <w:pPr>
        <w:spacing w:line="480" w:lineRule="auto"/>
        <w:ind w:left="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“Pengadaan secara elektronik atau </w:t>
      </w:r>
      <w:r w:rsidRPr="0004077D">
        <w:rPr>
          <w:rFonts w:ascii="Times New Roman" w:hAnsi="Times New Roman" w:cs="Times New Roman"/>
          <w:i/>
          <w:sz w:val="24"/>
          <w:szCs w:val="24"/>
          <w:lang w:val="id-ID"/>
        </w:rPr>
        <w:t>E-procurement</w:t>
      </w:r>
      <w:r w:rsidRPr="0004077D">
        <w:rPr>
          <w:rFonts w:ascii="Times New Roman" w:hAnsi="Times New Roman" w:cs="Times New Roman"/>
          <w:sz w:val="24"/>
          <w:szCs w:val="24"/>
          <w:lang w:val="id-ID"/>
        </w:rPr>
        <w:t xml:space="preserve"> adalah pengadaan barang atau jasa yang dilaksanakan dengan menggunakan teknologi informasi dan transaksi elektronik sesuai dengan ketentuan perundang-undangan.”</w:t>
      </w:r>
    </w:p>
    <w:p w:rsidR="00352962" w:rsidRPr="0004077D" w:rsidRDefault="00352962" w:rsidP="0035296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w:t>
      </w:r>
      <w:r w:rsidRPr="0004077D">
        <w:rPr>
          <w:rFonts w:ascii="Times New Roman" w:hAnsi="Times New Roman" w:cs="Times New Roman"/>
          <w:sz w:val="24"/>
          <w:szCs w:val="24"/>
          <w:lang w:val="id-ID"/>
        </w:rPr>
        <w:t xml:space="preserve">Menurut Sutedi (2012:254) manfaat dari pelaksanaan </w:t>
      </w:r>
      <w:r w:rsidRPr="0004077D">
        <w:rPr>
          <w:rFonts w:ascii="Times New Roman" w:hAnsi="Times New Roman" w:cs="Times New Roman"/>
          <w:i/>
          <w:sz w:val="24"/>
          <w:szCs w:val="24"/>
          <w:lang w:val="id-ID"/>
        </w:rPr>
        <w:t>e-procurement</w:t>
      </w:r>
      <w:r w:rsidRPr="0004077D">
        <w:rPr>
          <w:rFonts w:ascii="Times New Roman" w:hAnsi="Times New Roman" w:cs="Times New Roman"/>
          <w:sz w:val="24"/>
          <w:szCs w:val="24"/>
          <w:lang w:val="id-ID"/>
        </w:rPr>
        <w:t xml:space="preserve"> yaitu:</w:t>
      </w:r>
    </w:p>
    <w:p w:rsidR="00352962" w:rsidRPr="0004077D" w:rsidRDefault="00352962" w:rsidP="00352962">
      <w:pPr>
        <w:spacing w:line="240" w:lineRule="auto"/>
        <w:ind w:left="720"/>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“Dengan </w:t>
      </w: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proses lelang dapat berlangsung secara efektif, efisien, terbuka, transparan, adil/ tidak diskriminatif dan akuntabel, sehingga diharapkan dapat mencerminkan keterbukaan/ transparansi dan juga meminimalisir praktik curang/ KKN dalam lelang pengadaan barang yang berakibat merugikan keuangan negara”</w:t>
      </w:r>
    </w:p>
    <w:p w:rsidR="00352962" w:rsidRDefault="005011BD" w:rsidP="0035296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meminimalisir frekuensi tatap muka atau bahkan hilang sama sekali, dapat menghindarkan terjadinya komunikasi verbal, karena komunikasi verbal akan menciptakan upaya-upaya pemerasan, penyuapan, ataupun </w:t>
      </w:r>
      <w:r>
        <w:rPr>
          <w:rFonts w:ascii="Times New Roman" w:hAnsi="Times New Roman" w:cs="Times New Roman"/>
          <w:sz w:val="24"/>
          <w:szCs w:val="24"/>
          <w:lang w:val="id-ID"/>
        </w:rPr>
        <w:lastRenderedPageBreak/>
        <w:t>kesepakatan-kesepakatanyang menguntungkan pihak-pihak tertentu. KKN biasanya timbul karena ada komunikasi verbal ini.</w:t>
      </w:r>
    </w:p>
    <w:p w:rsidR="005011BD" w:rsidRDefault="005011BD" w:rsidP="0035296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berkurangnya tatap muka, </w:t>
      </w:r>
      <w:r w:rsidR="00FF21E1">
        <w:rPr>
          <w:rFonts w:ascii="Times New Roman" w:hAnsi="Times New Roman" w:cs="Times New Roman"/>
          <w:i/>
          <w:sz w:val="24"/>
          <w:szCs w:val="24"/>
          <w:lang w:val="id-ID"/>
        </w:rPr>
        <w:t>output</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juga berupa transparansi dan peningkatan kualitas administrasi dan dokumentasi dapat diraskan mampu mencegah tindakan KKN dan tercapainya pengadaan barang dan jasa pemerintah yang efektif dan efisien.</w:t>
      </w:r>
      <w:r w:rsidR="00FF21E1">
        <w:rPr>
          <w:rFonts w:ascii="Times New Roman" w:hAnsi="Times New Roman" w:cs="Times New Roman"/>
          <w:sz w:val="24"/>
          <w:szCs w:val="24"/>
          <w:lang w:val="id-ID"/>
        </w:rPr>
        <w:t xml:space="preserve"> </w:t>
      </w:r>
      <w:r w:rsidR="00FF21E1">
        <w:rPr>
          <w:rFonts w:ascii="Times New Roman" w:hAnsi="Times New Roman" w:cs="Times New Roman"/>
          <w:i/>
          <w:sz w:val="24"/>
          <w:szCs w:val="24"/>
          <w:lang w:val="id-ID"/>
        </w:rPr>
        <w:t xml:space="preserve">Outcome e-procurement </w:t>
      </w:r>
      <w:r w:rsidR="00FF21E1">
        <w:rPr>
          <w:rFonts w:ascii="Times New Roman" w:hAnsi="Times New Roman" w:cs="Times New Roman"/>
          <w:sz w:val="24"/>
          <w:szCs w:val="24"/>
          <w:lang w:val="id-ID"/>
        </w:rPr>
        <w:t>dalam bentuk pencegahan korupsi, kolusi, dan nepotisme diantaranya pihak-pihak yang terlibat dalam pengadaan barang dan jasa pemerintah pada akhirnya diharapkan akan menimbulkan dampak pada berkurangnya peluang korupsi pada APBN dan APBD, peningkatan serta pemerataan kesempatan bagi pengusaha kecil, serta menciptakan penghematan yang berkesinambungan pada APBN dan APBD.</w:t>
      </w:r>
    </w:p>
    <w:p w:rsidR="00FF21E1" w:rsidRDefault="00FF21E1" w:rsidP="0035296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pernyataan diatas membuktikan bahwa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berpengaruh positif dalam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 xml:space="preserve">pengadaan barang dan jasa, sebagai mana yang telah Isdiantika (2013) melakukan pengujian menegenai pengaruh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 xml:space="preserve">pengadaan barang dan jasa, hasil pengujiannya menunjukan bahwa e-procurement berpengaruh positif terhadap pencegahan </w:t>
      </w:r>
      <w:r>
        <w:rPr>
          <w:rFonts w:ascii="Times New Roman" w:hAnsi="Times New Roman" w:cs="Times New Roman"/>
          <w:i/>
          <w:sz w:val="24"/>
          <w:szCs w:val="24"/>
          <w:lang w:val="id-ID"/>
        </w:rPr>
        <w:t xml:space="preserve">fraud </w:t>
      </w:r>
      <w:r w:rsidR="001D65AF">
        <w:rPr>
          <w:rFonts w:ascii="Times New Roman" w:hAnsi="Times New Roman" w:cs="Times New Roman"/>
          <w:sz w:val="24"/>
          <w:szCs w:val="24"/>
          <w:lang w:val="id-ID"/>
        </w:rPr>
        <w:t>pengadaan barang dan jasa.</w:t>
      </w:r>
    </w:p>
    <w:p w:rsidR="00653810" w:rsidRDefault="00653810" w:rsidP="00653810">
      <w:pPr>
        <w:spacing w:line="480" w:lineRule="auto"/>
        <w:jc w:val="both"/>
        <w:rPr>
          <w:rFonts w:ascii="Times New Roman" w:hAnsi="Times New Roman" w:cs="Times New Roman"/>
          <w:sz w:val="24"/>
          <w:szCs w:val="24"/>
          <w:lang w:val="id-ID"/>
        </w:rPr>
      </w:pPr>
    </w:p>
    <w:p w:rsidR="002B66B1" w:rsidRDefault="002B66B1" w:rsidP="00653810">
      <w:pPr>
        <w:spacing w:line="480" w:lineRule="auto"/>
        <w:jc w:val="both"/>
        <w:rPr>
          <w:rFonts w:ascii="Times New Roman" w:hAnsi="Times New Roman" w:cs="Times New Roman"/>
          <w:sz w:val="24"/>
          <w:szCs w:val="24"/>
          <w:lang w:val="id-ID"/>
        </w:rPr>
      </w:pPr>
    </w:p>
    <w:p w:rsidR="00653810" w:rsidRDefault="00653810" w:rsidP="00653810">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2.3.3. Hubungan Sistem Pengendalian Internal dan </w:t>
      </w:r>
      <w:r>
        <w:rPr>
          <w:rFonts w:ascii="Times New Roman" w:hAnsi="Times New Roman" w:cs="Times New Roman"/>
          <w:b/>
          <w:i/>
          <w:sz w:val="24"/>
          <w:szCs w:val="24"/>
          <w:lang w:val="id-ID"/>
        </w:rPr>
        <w:t xml:space="preserve">E-procurement </w:t>
      </w:r>
      <w:r>
        <w:rPr>
          <w:rFonts w:ascii="Times New Roman" w:hAnsi="Times New Roman" w:cs="Times New Roman"/>
          <w:b/>
          <w:sz w:val="24"/>
          <w:szCs w:val="24"/>
          <w:lang w:val="id-ID"/>
        </w:rPr>
        <w:t xml:space="preserve">terhadap Pencegahan </w:t>
      </w:r>
      <w:r>
        <w:rPr>
          <w:rFonts w:ascii="Times New Roman" w:hAnsi="Times New Roman" w:cs="Times New Roman"/>
          <w:b/>
          <w:i/>
          <w:sz w:val="24"/>
          <w:szCs w:val="24"/>
          <w:lang w:val="id-ID"/>
        </w:rPr>
        <w:t xml:space="preserve">Fraud </w:t>
      </w:r>
      <w:r>
        <w:rPr>
          <w:rFonts w:ascii="Times New Roman" w:hAnsi="Times New Roman" w:cs="Times New Roman"/>
          <w:b/>
          <w:sz w:val="24"/>
          <w:szCs w:val="24"/>
          <w:lang w:val="id-ID"/>
        </w:rPr>
        <w:t>Pengadaan Barang dan Jasa</w:t>
      </w:r>
    </w:p>
    <w:p w:rsidR="00653810" w:rsidRDefault="00653810" w:rsidP="00F5013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Pengadaan barang dan jasa adalah suatu proses pengadaan dalam rangka membantu proses untuk melengkapi atau penunjang kinerja perusahaan dalam mencapai tujuan perusahaan. Marbun (2010:35) menyatakan bahwa:</w:t>
      </w:r>
    </w:p>
    <w:p w:rsidR="00653810" w:rsidRDefault="00653810" w:rsidP="00653810">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“Pengadaan barang dan jasa adalah upaya mendapatkan barang dan jasa yang diinginkan yang dilakukan atas dasar pemikiran yang logis dan sistematis (</w:t>
      </w:r>
      <w:r>
        <w:rPr>
          <w:rFonts w:ascii="Times New Roman" w:hAnsi="Times New Roman" w:cs="Times New Roman"/>
          <w:i/>
          <w:sz w:val="24"/>
          <w:szCs w:val="24"/>
          <w:lang w:val="id-ID"/>
        </w:rPr>
        <w:t>the system of thought</w:t>
      </w:r>
      <w:r>
        <w:rPr>
          <w:rFonts w:ascii="Times New Roman" w:hAnsi="Times New Roman" w:cs="Times New Roman"/>
          <w:sz w:val="24"/>
          <w:szCs w:val="24"/>
          <w:lang w:val="id-ID"/>
        </w:rPr>
        <w:t>), mengikuti norma dan etika yang berlaku, berdasarkan metode dan proses pengadaan yang baku.”</w:t>
      </w:r>
    </w:p>
    <w:p w:rsidR="00653810" w:rsidRDefault="00F5013F" w:rsidP="00F5013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Pengadaan barang dan jasa dapat menjadi titik rawan terjadinya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 xml:space="preserve">karena besarnya dana yang dikeluarkan untuk proyek pengadaan barang dan jasa tersebut, oleh karena itu perlu adanya upaya untuk mencegah kecurangan tersebut. Definisi kecurangan dikemukakan oleh </w:t>
      </w:r>
      <w:r>
        <w:rPr>
          <w:rFonts w:ascii="Times New Roman" w:hAnsi="Times New Roman" w:cs="Times New Roman"/>
          <w:i/>
          <w:sz w:val="24"/>
          <w:szCs w:val="24"/>
          <w:lang w:val="id-ID"/>
        </w:rPr>
        <w:t xml:space="preserve">The Institute of Internal Auditor </w:t>
      </w:r>
      <w:r>
        <w:rPr>
          <w:rFonts w:ascii="Times New Roman" w:hAnsi="Times New Roman" w:cs="Times New Roman"/>
          <w:sz w:val="24"/>
          <w:szCs w:val="24"/>
          <w:lang w:val="id-ID"/>
        </w:rPr>
        <w:t>yang dikutip oleh Seojono Karni (dalam Isdiantika, 2013) sebagai berikut:</w:t>
      </w:r>
    </w:p>
    <w:p w:rsidR="00F5013F" w:rsidRDefault="00F5013F" w:rsidP="00F5013F">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“Kecurangan mencakup suatu ketidak beresan dan tindakan ilegal yang bercirikan penipuan yang disengaja yang dilakukan untuk memanfaatkan atau kerugian organisasi oleh seseorang diluar atau di dalam organisasi.”</w:t>
      </w:r>
    </w:p>
    <w:p w:rsidR="00DD2842" w:rsidRDefault="00FD2B6E" w:rsidP="00DD284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dalam pengdaan barang dan jasa, diperlukan perbaikan mutu dalam proses pengadaan barang dan jasa. Antara lain memperbaiki sistem pngendalian supaya berjalan dengan baik, dan meningkatkan serta mengoptimalkan layanan publik terhadap masyarakat melalui kebijakan/ peraturan yang efektif, efisien, dan mencerminkan keterbukaan atau transparansi.</w:t>
      </w:r>
      <w:r w:rsidR="00DD2842">
        <w:rPr>
          <w:rFonts w:ascii="Times New Roman" w:hAnsi="Times New Roman" w:cs="Times New Roman"/>
          <w:sz w:val="24"/>
          <w:szCs w:val="24"/>
          <w:lang w:val="id-ID"/>
        </w:rPr>
        <w:t xml:space="preserve"> Sistem </w:t>
      </w:r>
      <w:r w:rsidR="00DD2842">
        <w:rPr>
          <w:rFonts w:ascii="Times New Roman" w:hAnsi="Times New Roman" w:cs="Times New Roman"/>
          <w:sz w:val="24"/>
          <w:szCs w:val="24"/>
          <w:lang w:val="id-ID"/>
        </w:rPr>
        <w:lastRenderedPageBreak/>
        <w:t>p</w:t>
      </w:r>
      <w:r w:rsidR="006552C6">
        <w:rPr>
          <w:rFonts w:ascii="Times New Roman" w:hAnsi="Times New Roman" w:cs="Times New Roman"/>
          <w:sz w:val="24"/>
          <w:szCs w:val="24"/>
          <w:lang w:val="id-ID"/>
        </w:rPr>
        <w:t xml:space="preserve">engendalian internal </w:t>
      </w:r>
      <w:r w:rsidR="00DD2842">
        <w:rPr>
          <w:rFonts w:ascii="Times New Roman" w:hAnsi="Times New Roman" w:cs="Times New Roman"/>
          <w:sz w:val="24"/>
          <w:szCs w:val="24"/>
          <w:lang w:val="id-ID"/>
        </w:rPr>
        <w:t xml:space="preserve">berpengaruh terhadap pencegahan </w:t>
      </w:r>
      <w:r w:rsidR="00DD2842">
        <w:rPr>
          <w:rFonts w:ascii="Times New Roman" w:hAnsi="Times New Roman" w:cs="Times New Roman"/>
          <w:i/>
          <w:sz w:val="24"/>
          <w:szCs w:val="24"/>
          <w:lang w:val="id-ID"/>
        </w:rPr>
        <w:t>fraud</w:t>
      </w:r>
      <w:r w:rsidR="00DD2842">
        <w:rPr>
          <w:rFonts w:ascii="Times New Roman" w:hAnsi="Times New Roman" w:cs="Times New Roman"/>
          <w:sz w:val="24"/>
          <w:szCs w:val="24"/>
          <w:lang w:val="id-ID"/>
        </w:rPr>
        <w:t xml:space="preserve"> tersebut, seperti definisi dari pengendalian internal menurut Hermawan (2008:1) yaitu sebagai berikut:</w:t>
      </w:r>
    </w:p>
    <w:p w:rsidR="00DD2842" w:rsidRDefault="00DD2842" w:rsidP="00DD2842">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“Pengendalian internal (</w:t>
      </w:r>
      <w:r>
        <w:rPr>
          <w:rFonts w:ascii="Times New Roman" w:hAnsi="Times New Roman" w:cs="Times New Roman"/>
          <w:i/>
          <w:sz w:val="24"/>
          <w:szCs w:val="24"/>
          <w:lang w:val="id-ID"/>
        </w:rPr>
        <w:t>internal control</w:t>
      </w:r>
      <w:r>
        <w:rPr>
          <w:rFonts w:ascii="Times New Roman" w:hAnsi="Times New Roman" w:cs="Times New Roman"/>
          <w:sz w:val="24"/>
          <w:szCs w:val="24"/>
          <w:lang w:val="id-ID"/>
        </w:rPr>
        <w:t>) merupakan kebijakan dan prosedur yang melindungi aktiva dari penyalahgunaan, memastikan bahwa informasi usaha akurat, dan memastikan bahwa perundang-undangan dan peraturan dipatuhi sebagaiman mestinya.”</w:t>
      </w:r>
    </w:p>
    <w:p w:rsidR="00B764D2" w:rsidRDefault="00B764D2" w:rsidP="006552C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Buku </w:t>
      </w:r>
      <w:r>
        <w:rPr>
          <w:rFonts w:ascii="Times New Roman" w:hAnsi="Times New Roman" w:cs="Times New Roman"/>
          <w:i/>
          <w:sz w:val="24"/>
          <w:szCs w:val="24"/>
          <w:lang w:val="id-ID"/>
        </w:rPr>
        <w:t xml:space="preserve">Fraud Auditing </w:t>
      </w:r>
      <w:r>
        <w:rPr>
          <w:rFonts w:ascii="Times New Roman" w:hAnsi="Times New Roman" w:cs="Times New Roman"/>
          <w:sz w:val="24"/>
          <w:szCs w:val="24"/>
          <w:lang w:val="id-ID"/>
        </w:rPr>
        <w:t>yang dikutip oleh Soejono Karai (audit khusus dan audit forensik dalam praktik), (dalam Isdiantika, 2013) yaitu:</w:t>
      </w:r>
    </w:p>
    <w:p w:rsidR="00B764D2" w:rsidRDefault="00B764D2" w:rsidP="00B81375">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garis besar salah satu keadaan yang menciptakan peluang terjadinya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atau kecurangan adalah lemahnya internal kontrol</w:t>
      </w:r>
      <w:r w:rsidR="00B81375">
        <w:rPr>
          <w:rFonts w:ascii="Times New Roman" w:hAnsi="Times New Roman" w:cs="Times New Roman"/>
          <w:sz w:val="24"/>
          <w:szCs w:val="24"/>
          <w:lang w:val="id-ID"/>
        </w:rPr>
        <w:t xml:space="preserve"> (pengendalian internal), lemahnya </w:t>
      </w:r>
      <w:r w:rsidR="00B81375">
        <w:rPr>
          <w:rFonts w:ascii="Times New Roman" w:hAnsi="Times New Roman" w:cs="Times New Roman"/>
          <w:i/>
          <w:sz w:val="24"/>
          <w:szCs w:val="24"/>
          <w:lang w:val="id-ID"/>
        </w:rPr>
        <w:t>internal control</w:t>
      </w:r>
      <w:r w:rsidR="00B81375">
        <w:rPr>
          <w:rFonts w:ascii="Times New Roman" w:hAnsi="Times New Roman" w:cs="Times New Roman"/>
          <w:sz w:val="24"/>
          <w:szCs w:val="24"/>
          <w:lang w:val="id-ID"/>
        </w:rPr>
        <w:t xml:space="preserve"> dominan terjadinya </w:t>
      </w:r>
      <w:r w:rsidR="00B81375">
        <w:rPr>
          <w:rFonts w:ascii="Times New Roman" w:hAnsi="Times New Roman" w:cs="Times New Roman"/>
          <w:i/>
          <w:sz w:val="24"/>
          <w:szCs w:val="24"/>
          <w:lang w:val="id-ID"/>
        </w:rPr>
        <w:t>fraud</w:t>
      </w:r>
      <w:r w:rsidR="00B81375">
        <w:rPr>
          <w:rFonts w:ascii="Times New Roman" w:hAnsi="Times New Roman" w:cs="Times New Roman"/>
          <w:sz w:val="24"/>
          <w:szCs w:val="24"/>
          <w:lang w:val="id-ID"/>
        </w:rPr>
        <w:t xml:space="preserve"> atau kecurangan.”</w:t>
      </w:r>
    </w:p>
    <w:p w:rsidR="00F5013F" w:rsidRDefault="00B81375" w:rsidP="00B81375">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jelas bahwa penerapan pengendalian internal mempunyai peranan yang sangat penting bagi suatu instansi dalam mencegah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w:t>
      </w:r>
      <w:r w:rsidR="006552C6">
        <w:rPr>
          <w:rFonts w:ascii="Times New Roman" w:hAnsi="Times New Roman" w:cs="Times New Roman"/>
          <w:sz w:val="24"/>
          <w:szCs w:val="24"/>
          <w:lang w:val="id-ID"/>
        </w:rPr>
        <w:t xml:space="preserve"> </w:t>
      </w:r>
      <w:r w:rsidR="00B764D2">
        <w:rPr>
          <w:rFonts w:ascii="Times New Roman" w:hAnsi="Times New Roman" w:cs="Times New Roman"/>
          <w:sz w:val="24"/>
          <w:szCs w:val="24"/>
          <w:lang w:val="id-ID"/>
        </w:rPr>
        <w:t xml:space="preserve">Selain pengendalian internal yang dapat mencegah terjadinya </w:t>
      </w:r>
      <w:r w:rsidR="00B764D2">
        <w:rPr>
          <w:rFonts w:ascii="Times New Roman" w:hAnsi="Times New Roman" w:cs="Times New Roman"/>
          <w:i/>
          <w:sz w:val="24"/>
          <w:szCs w:val="24"/>
          <w:lang w:val="id-ID"/>
        </w:rPr>
        <w:t xml:space="preserve">fraud, </w:t>
      </w:r>
      <w:r w:rsidR="00B764D2">
        <w:rPr>
          <w:rFonts w:ascii="Times New Roman" w:hAnsi="Times New Roman" w:cs="Times New Roman"/>
          <w:sz w:val="24"/>
          <w:szCs w:val="24"/>
          <w:lang w:val="id-ID"/>
        </w:rPr>
        <w:t xml:space="preserve">untuk menciptakan keterbukaan atau transparansi agar pengadaan barang tidak disalah gunakan </w:t>
      </w:r>
      <w:r w:rsidR="00B764D2">
        <w:rPr>
          <w:rFonts w:ascii="Times New Roman" w:hAnsi="Times New Roman" w:cs="Times New Roman"/>
          <w:i/>
          <w:sz w:val="24"/>
          <w:szCs w:val="24"/>
          <w:lang w:val="id-ID"/>
        </w:rPr>
        <w:t xml:space="preserve">e-procurement </w:t>
      </w:r>
      <w:r w:rsidR="00B764D2">
        <w:rPr>
          <w:rFonts w:ascii="Times New Roman" w:hAnsi="Times New Roman" w:cs="Times New Roman"/>
          <w:sz w:val="24"/>
          <w:szCs w:val="24"/>
          <w:lang w:val="id-ID"/>
        </w:rPr>
        <w:t xml:space="preserve">dapat menciptakan sistem pengadaan barang yang terbuka dan mengurangi tatap muka yang seringkali dijadikan lahan untuk terjadinya kecurangan, </w:t>
      </w:r>
      <w:r w:rsidR="00FD2B6E">
        <w:rPr>
          <w:rFonts w:ascii="Times New Roman" w:hAnsi="Times New Roman" w:cs="Times New Roman"/>
          <w:sz w:val="24"/>
          <w:szCs w:val="24"/>
          <w:lang w:val="id-ID"/>
        </w:rPr>
        <w:t>Sutedi (2012:253) menyatakan bahawa:</w:t>
      </w:r>
    </w:p>
    <w:p w:rsidR="00B764D2" w:rsidRPr="00352962" w:rsidRDefault="00FD2B6E" w:rsidP="00B81375">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“Banyak proses pengadaan barang dan jasa dilakukan dengan cara yang tersembunyi atau berpura-pura melakukan proses yang “transparan dengan pengaturan orang dalam”, padahal jelas merupakan praktik korupsi, kolusi dan nepotisme </w:t>
      </w:r>
      <w:r w:rsidR="006552C6">
        <w:rPr>
          <w:rFonts w:ascii="Times New Roman" w:hAnsi="Times New Roman" w:cs="Times New Roman"/>
          <w:sz w:val="24"/>
          <w:szCs w:val="24"/>
          <w:lang w:val="id-ID"/>
        </w:rPr>
        <w:t xml:space="preserve">(KKN). Untuk mengatasi hal tersebut, tentu diperlukan proses yang terbuka melalui </w:t>
      </w:r>
      <w:r w:rsidR="006552C6">
        <w:rPr>
          <w:rFonts w:ascii="Times New Roman" w:hAnsi="Times New Roman" w:cs="Times New Roman"/>
          <w:i/>
          <w:sz w:val="24"/>
          <w:szCs w:val="24"/>
          <w:lang w:val="id-ID"/>
        </w:rPr>
        <w:t xml:space="preserve">e-procurement </w:t>
      </w:r>
      <w:r w:rsidR="006552C6">
        <w:rPr>
          <w:rFonts w:ascii="Times New Roman" w:hAnsi="Times New Roman" w:cs="Times New Roman"/>
          <w:sz w:val="24"/>
          <w:szCs w:val="24"/>
          <w:lang w:val="id-ID"/>
        </w:rPr>
        <w:t xml:space="preserve">atau pengadaan barang dan jasa secara </w:t>
      </w:r>
      <w:r w:rsidR="006552C6">
        <w:rPr>
          <w:rFonts w:ascii="Times New Roman" w:hAnsi="Times New Roman" w:cs="Times New Roman"/>
          <w:i/>
          <w:sz w:val="24"/>
          <w:szCs w:val="24"/>
          <w:lang w:val="id-ID"/>
        </w:rPr>
        <w:t xml:space="preserve">on-line </w:t>
      </w:r>
      <w:r w:rsidR="006552C6">
        <w:rPr>
          <w:rFonts w:ascii="Times New Roman" w:hAnsi="Times New Roman" w:cs="Times New Roman"/>
          <w:sz w:val="24"/>
          <w:szCs w:val="24"/>
          <w:lang w:val="id-ID"/>
        </w:rPr>
        <w:t>melalui internet yang akan mendapatkan pengawasan dari masyarakat.”</w:t>
      </w:r>
    </w:p>
    <w:p w:rsidR="00474AB8" w:rsidRPr="002B66B1" w:rsidRDefault="00B81375" w:rsidP="002B66B1">
      <w:pPr>
        <w:tabs>
          <w:tab w:val="left" w:pos="81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Bahwa jelas pengaruh sistem pengendalian internal dan </w:t>
      </w:r>
      <w:r>
        <w:rPr>
          <w:rFonts w:ascii="Times New Roman" w:hAnsi="Times New Roman" w:cs="Times New Roman"/>
          <w:sz w:val="24"/>
          <w:szCs w:val="24"/>
          <w:lang w:val="id-ID"/>
        </w:rPr>
        <w:softHyphen/>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 sangat berpengaruh, untuk menciptakan suatu pengadaan barang dan jasa yang terhindar dari kecuranag diperlukan suat</w:t>
      </w:r>
      <w:r w:rsidR="00E00E4E">
        <w:rPr>
          <w:rFonts w:ascii="Times New Roman" w:hAnsi="Times New Roman" w:cs="Times New Roman"/>
          <w:sz w:val="24"/>
          <w:szCs w:val="24"/>
          <w:lang w:val="id-ID"/>
        </w:rPr>
        <w:t>u sistem pengendalian yang baik</w:t>
      </w:r>
    </w:p>
    <w:p w:rsidR="003B3461" w:rsidRDefault="003B3461" w:rsidP="00A7246A">
      <w:pPr>
        <w:tabs>
          <w:tab w:val="left" w:pos="810"/>
        </w:tabs>
        <w:spacing w:line="480" w:lineRule="auto"/>
        <w:jc w:val="center"/>
        <w:rPr>
          <w:rFonts w:ascii="Times New Roman" w:hAnsi="Times New Roman" w:cs="Times New Roman"/>
          <w:b/>
          <w:sz w:val="24"/>
          <w:szCs w:val="24"/>
          <w:lang w:val="id-ID"/>
        </w:rPr>
      </w:pPr>
    </w:p>
    <w:p w:rsidR="00B81375" w:rsidRDefault="00B81375" w:rsidP="00A7246A">
      <w:pPr>
        <w:tabs>
          <w:tab w:val="left" w:pos="810"/>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2.1 Kerangka Pemi</w:t>
      </w:r>
      <w:r w:rsidR="00A7246A">
        <w:rPr>
          <w:rFonts w:ascii="Times New Roman" w:hAnsi="Times New Roman" w:cs="Times New Roman"/>
          <w:b/>
          <w:sz w:val="24"/>
          <w:szCs w:val="24"/>
          <w:lang w:val="id-ID"/>
        </w:rPr>
        <w:t>kiran</w:t>
      </w:r>
    </w:p>
    <w:p w:rsidR="00E00E4E" w:rsidRDefault="00E00E4E" w:rsidP="00A7246A">
      <w:pPr>
        <w:tabs>
          <w:tab w:val="left" w:pos="810"/>
        </w:tabs>
        <w:spacing w:line="480" w:lineRule="auto"/>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C4C0428" wp14:editId="6B485476">
                <wp:simplePos x="0" y="0"/>
                <wp:positionH relativeFrom="column">
                  <wp:posOffset>-74518</wp:posOffset>
                </wp:positionH>
                <wp:positionV relativeFrom="paragraph">
                  <wp:posOffset>2915557</wp:posOffset>
                </wp:positionV>
                <wp:extent cx="2410460" cy="3028208"/>
                <wp:effectExtent l="0" t="0" r="27940" b="20320"/>
                <wp:wrapNone/>
                <wp:docPr id="3" name="Rectangle 3"/>
                <wp:cNvGraphicFramePr/>
                <a:graphic xmlns:a="http://schemas.openxmlformats.org/drawingml/2006/main">
                  <a:graphicData uri="http://schemas.microsoft.com/office/word/2010/wordprocessingShape">
                    <wps:wsp>
                      <wps:cNvSpPr/>
                      <wps:spPr>
                        <a:xfrm>
                          <a:off x="0" y="0"/>
                          <a:ext cx="2410460" cy="30282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66B1" w:rsidRDefault="002B66B1" w:rsidP="00E00E4E">
                            <w:pPr>
                              <w:spacing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E-procurement </w:t>
                            </w:r>
                          </w:p>
                          <w:p w:rsidR="002B66B1"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(variabel X2)</w:t>
                            </w:r>
                          </w:p>
                          <w:p w:rsidR="002B66B1" w:rsidRDefault="002B66B1" w:rsidP="00E00E4E">
                            <w:p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Dengan </w:t>
                            </w: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proses lelang dapat berlangsung secara efektif, efisien, terbuka, transparan, adil/ tidak diskriminatif dan akuntabel, sehingga diharapkan dapat mencerminkan keterbukaan/ transparansi dan juga meminimalisir praktik curang/ KKN dalam lelang pengadaan barang yang bera</w:t>
                            </w:r>
                            <w:r>
                              <w:rPr>
                                <w:rFonts w:ascii="Times New Roman" w:hAnsi="Times New Roman" w:cs="Times New Roman"/>
                                <w:sz w:val="24"/>
                                <w:szCs w:val="24"/>
                                <w:lang w:val="id-ID"/>
                              </w:rPr>
                              <w:t>kibat merugikan keuangan negara.</w:t>
                            </w:r>
                          </w:p>
                          <w:p w:rsidR="002B66B1" w:rsidRPr="0004077D"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Sutedi (2012:254)</w:t>
                            </w:r>
                          </w:p>
                          <w:p w:rsidR="002B66B1" w:rsidRDefault="002B66B1" w:rsidP="00E00E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85pt;margin-top:229.55pt;width:189.8pt;height:2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" fillcolor="white [3201]" strokecolor="black [3213]" strokeweight="2pt">
                <v:textbox>
                  <w:txbxContent>
                    <w:p w:rsidR="002B66B1" w:rsidRDefault="002B66B1" w:rsidP="00E00E4E">
                      <w:pPr>
                        <w:spacing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E-procurement </w:t>
                      </w:r>
                    </w:p>
                    <w:p w:rsidR="002B66B1"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(variabel X2)</w:t>
                      </w:r>
                    </w:p>
                    <w:p w:rsidR="002B66B1" w:rsidRDefault="002B66B1" w:rsidP="00E00E4E">
                      <w:pPr>
                        <w:spacing w:line="240" w:lineRule="auto"/>
                        <w:jc w:val="both"/>
                        <w:rPr>
                          <w:rFonts w:ascii="Times New Roman" w:hAnsi="Times New Roman" w:cs="Times New Roman"/>
                          <w:sz w:val="24"/>
                          <w:szCs w:val="24"/>
                          <w:lang w:val="id-ID"/>
                        </w:rPr>
                      </w:pPr>
                      <w:r w:rsidRPr="0004077D">
                        <w:rPr>
                          <w:rFonts w:ascii="Times New Roman" w:hAnsi="Times New Roman" w:cs="Times New Roman"/>
                          <w:sz w:val="24"/>
                          <w:szCs w:val="24"/>
                          <w:lang w:val="id-ID"/>
                        </w:rPr>
                        <w:t xml:space="preserve">Dengan </w:t>
                      </w:r>
                      <w:r w:rsidRPr="0004077D">
                        <w:rPr>
                          <w:rFonts w:ascii="Times New Roman" w:hAnsi="Times New Roman" w:cs="Times New Roman"/>
                          <w:i/>
                          <w:sz w:val="24"/>
                          <w:szCs w:val="24"/>
                          <w:lang w:val="id-ID"/>
                        </w:rPr>
                        <w:t xml:space="preserve">e-procurement </w:t>
                      </w:r>
                      <w:r w:rsidRPr="0004077D">
                        <w:rPr>
                          <w:rFonts w:ascii="Times New Roman" w:hAnsi="Times New Roman" w:cs="Times New Roman"/>
                          <w:sz w:val="24"/>
                          <w:szCs w:val="24"/>
                          <w:lang w:val="id-ID"/>
                        </w:rPr>
                        <w:t>proses lelang dapat berlangsung secara efektif, efisien, terbuka, transparan, adil/ tidak diskriminatif dan akuntabel, sehingga diharapkan dapat mencerminkan keterbukaan/ transparansi dan juga meminimalisir praktik curang/ KKN dalam lelang pengadaan barang yang bera</w:t>
                      </w:r>
                      <w:r>
                        <w:rPr>
                          <w:rFonts w:ascii="Times New Roman" w:hAnsi="Times New Roman" w:cs="Times New Roman"/>
                          <w:sz w:val="24"/>
                          <w:szCs w:val="24"/>
                          <w:lang w:val="id-ID"/>
                        </w:rPr>
                        <w:t>kibat merugikan keuangan negara.</w:t>
                      </w:r>
                    </w:p>
                    <w:p w:rsidR="002B66B1" w:rsidRPr="0004077D"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Sutedi (2012:254)</w:t>
                      </w:r>
                    </w:p>
                    <w:p w:rsidR="002B66B1" w:rsidRDefault="002B66B1" w:rsidP="00E00E4E"/>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33CFA94" wp14:editId="7565C539">
                <wp:simplePos x="0" y="0"/>
                <wp:positionH relativeFrom="column">
                  <wp:posOffset>-74930</wp:posOffset>
                </wp:positionH>
                <wp:positionV relativeFrom="paragraph">
                  <wp:posOffset>263970</wp:posOffset>
                </wp:positionV>
                <wp:extent cx="2410460" cy="2434590"/>
                <wp:effectExtent l="0" t="0" r="27940" b="22860"/>
                <wp:wrapNone/>
                <wp:docPr id="1" name="Rectangle 1"/>
                <wp:cNvGraphicFramePr/>
                <a:graphic xmlns:a="http://schemas.openxmlformats.org/drawingml/2006/main">
                  <a:graphicData uri="http://schemas.microsoft.com/office/word/2010/wordprocessingShape">
                    <wps:wsp>
                      <wps:cNvSpPr/>
                      <wps:spPr>
                        <a:xfrm>
                          <a:off x="0" y="0"/>
                          <a:ext cx="2410460" cy="24345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66B1"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Sistem Pengendalian Internal</w:t>
                            </w:r>
                          </w:p>
                          <w:p w:rsidR="002B66B1"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(variabel X1)</w:t>
                            </w:r>
                          </w:p>
                          <w:p w:rsidR="002B66B1"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Komponen pengendalian internal:</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Lingkungan pengendalian</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Penilaian resiko</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Aktivitas pengendalian</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dan komunikasi</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Pemantauan</w:t>
                            </w:r>
                          </w:p>
                          <w:p w:rsidR="002B66B1" w:rsidRPr="00A7246A" w:rsidRDefault="002B66B1" w:rsidP="00E00E4E">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COSO Alvin A. Arens, dkk (2008:376)</w:t>
                            </w:r>
                          </w:p>
                          <w:p w:rsidR="002B66B1" w:rsidRDefault="002B66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5.9pt;margin-top:20.8pt;width:189.8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" fillcolor="white [3201]" strokecolor="black [3213]" strokeweight="2pt">
                <v:textbox>
                  <w:txbxContent>
                    <w:p w:rsidR="002B66B1"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Sistem Pengendalian Internal</w:t>
                      </w:r>
                    </w:p>
                    <w:p w:rsidR="002B66B1"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(variabel X1)</w:t>
                      </w:r>
                    </w:p>
                    <w:p w:rsidR="002B66B1" w:rsidRDefault="002B66B1" w:rsidP="00E00E4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Komponen pengendalian internal:</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Lingkungan pengendalian</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Penilaian resiko</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Aktivitas pengendalian</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dan komunikasi</w:t>
                      </w:r>
                    </w:p>
                    <w:p w:rsidR="002B66B1" w:rsidRDefault="002B66B1" w:rsidP="00E00E4E">
                      <w:pPr>
                        <w:pStyle w:val="ListParagraph"/>
                        <w:numPr>
                          <w:ilvl w:val="0"/>
                          <w:numId w:val="3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Pemantauan</w:t>
                      </w:r>
                    </w:p>
                    <w:p w:rsidR="002B66B1" w:rsidRPr="00A7246A" w:rsidRDefault="002B66B1" w:rsidP="00E00E4E">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COSO Alvin A. Arens, dkk (2008:376)</w:t>
                      </w:r>
                    </w:p>
                    <w:p w:rsidR="002B66B1" w:rsidRDefault="002B66B1"/>
                  </w:txbxContent>
                </v:textbox>
              </v:rect>
            </w:pict>
          </mc:Fallback>
        </mc:AlternateContent>
      </w:r>
    </w:p>
    <w:p w:rsidR="00E00E4E" w:rsidRPr="00E00E4E" w:rsidRDefault="00E00E4E" w:rsidP="00E00E4E">
      <w:pPr>
        <w:rPr>
          <w:rFonts w:ascii="Times New Roman" w:hAnsi="Times New Roman" w:cs="Times New Roman"/>
          <w:sz w:val="24"/>
          <w:szCs w:val="24"/>
          <w:lang w:val="id-ID"/>
        </w:rPr>
      </w:pPr>
    </w:p>
    <w:p w:rsidR="00E00E4E" w:rsidRPr="00E00E4E" w:rsidRDefault="00E00E4E" w:rsidP="00E00E4E">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794173" wp14:editId="67D08F8C">
                <wp:simplePos x="0" y="0"/>
                <wp:positionH relativeFrom="column">
                  <wp:posOffset>3749040</wp:posOffset>
                </wp:positionH>
                <wp:positionV relativeFrom="paragraph">
                  <wp:posOffset>97628</wp:posOffset>
                </wp:positionV>
                <wp:extent cx="2006600" cy="44767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2006600" cy="447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66B1" w:rsidRDefault="002B66B1" w:rsidP="00D0402B">
                            <w:pPr>
                              <w:rPr>
                                <w:rFonts w:ascii="Times New Roman" w:hAnsi="Times New Roman" w:cs="Times New Roman"/>
                                <w:sz w:val="24"/>
                                <w:szCs w:val="24"/>
                                <w:lang w:val="id-ID"/>
                              </w:rPr>
                            </w:pPr>
                            <w:r>
                              <w:rPr>
                                <w:rFonts w:ascii="Times New Roman" w:hAnsi="Times New Roman" w:cs="Times New Roman"/>
                                <w:sz w:val="24"/>
                                <w:szCs w:val="24"/>
                                <w:lang w:val="id-ID"/>
                              </w:rPr>
                              <w:t xml:space="preserve">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 xml:space="preserve">Pengadaan Barang dan Jasa </w:t>
                            </w:r>
                          </w:p>
                          <w:p w:rsidR="002B66B1" w:rsidRDefault="002B66B1" w:rsidP="00D0402B">
                            <w:pPr>
                              <w:rPr>
                                <w:rFonts w:ascii="Times New Roman" w:hAnsi="Times New Roman" w:cs="Times New Roman"/>
                                <w:i/>
                                <w:sz w:val="24"/>
                                <w:szCs w:val="24"/>
                                <w:lang w:val="id-ID"/>
                              </w:rPr>
                            </w:pPr>
                            <w:r>
                              <w:rPr>
                                <w:rFonts w:ascii="Times New Roman" w:hAnsi="Times New Roman" w:cs="Times New Roman"/>
                                <w:sz w:val="24"/>
                                <w:szCs w:val="24"/>
                                <w:lang w:val="id-ID"/>
                              </w:rPr>
                              <w:t xml:space="preserve">Pencegahan </w:t>
                            </w:r>
                            <w:r>
                              <w:rPr>
                                <w:rFonts w:ascii="Times New Roman" w:hAnsi="Times New Roman" w:cs="Times New Roman"/>
                                <w:i/>
                                <w:sz w:val="24"/>
                                <w:szCs w:val="24"/>
                                <w:lang w:val="id-ID"/>
                              </w:rPr>
                              <w:t>fraud:</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Memperkuat kerangka hukum</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Prosedur transparan</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Membuka dokumen tender</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Evaluasi penawaran</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Melimpahkan wewenang</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Pemeriksaan dan audit independen</w:t>
                            </w:r>
                          </w:p>
                          <w:p w:rsidR="002B66B1" w:rsidRPr="00D0402B" w:rsidRDefault="002B66B1" w:rsidP="00D0402B">
                            <w:pPr>
                              <w:rPr>
                                <w:rFonts w:ascii="Times New Roman" w:hAnsi="Times New Roman" w:cs="Times New Roman"/>
                                <w:sz w:val="24"/>
                                <w:szCs w:val="24"/>
                                <w:lang w:val="id-ID"/>
                              </w:rPr>
                            </w:pPr>
                            <w:r>
                              <w:rPr>
                                <w:rFonts w:ascii="Times New Roman" w:hAnsi="Times New Roman" w:cs="Times New Roman"/>
                                <w:sz w:val="24"/>
                                <w:szCs w:val="24"/>
                                <w:lang w:val="id-ID"/>
                              </w:rPr>
                              <w:t>(Pope, 2007:388)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margin-left:295.2pt;margin-top:7.7pt;width:15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" fillcolor="white [3201]" strokecolor="black [3213]" strokeweight="2pt">
                <v:textbox>
                  <w:txbxContent>
                    <w:p w:rsidR="002B66B1" w:rsidRDefault="002B66B1" w:rsidP="00D0402B">
                      <w:pPr>
                        <w:rPr>
                          <w:rFonts w:ascii="Times New Roman" w:hAnsi="Times New Roman" w:cs="Times New Roman"/>
                          <w:sz w:val="24"/>
                          <w:szCs w:val="24"/>
                          <w:lang w:val="id-ID"/>
                        </w:rPr>
                      </w:pPr>
                      <w:r>
                        <w:rPr>
                          <w:rFonts w:ascii="Times New Roman" w:hAnsi="Times New Roman" w:cs="Times New Roman"/>
                          <w:sz w:val="24"/>
                          <w:szCs w:val="24"/>
                          <w:lang w:val="id-ID"/>
                        </w:rPr>
                        <w:t xml:space="preserve">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 xml:space="preserve">Pengadaan Barang dan Jasa </w:t>
                      </w:r>
                    </w:p>
                    <w:p w:rsidR="002B66B1" w:rsidRDefault="002B66B1" w:rsidP="00D0402B">
                      <w:pPr>
                        <w:rPr>
                          <w:rFonts w:ascii="Times New Roman" w:hAnsi="Times New Roman" w:cs="Times New Roman"/>
                          <w:i/>
                          <w:sz w:val="24"/>
                          <w:szCs w:val="24"/>
                          <w:lang w:val="id-ID"/>
                        </w:rPr>
                      </w:pPr>
                      <w:r>
                        <w:rPr>
                          <w:rFonts w:ascii="Times New Roman" w:hAnsi="Times New Roman" w:cs="Times New Roman"/>
                          <w:sz w:val="24"/>
                          <w:szCs w:val="24"/>
                          <w:lang w:val="id-ID"/>
                        </w:rPr>
                        <w:t xml:space="preserve">Pencegahan </w:t>
                      </w:r>
                      <w:r>
                        <w:rPr>
                          <w:rFonts w:ascii="Times New Roman" w:hAnsi="Times New Roman" w:cs="Times New Roman"/>
                          <w:i/>
                          <w:sz w:val="24"/>
                          <w:szCs w:val="24"/>
                          <w:lang w:val="id-ID"/>
                        </w:rPr>
                        <w:t>fraud:</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Memperkuat kerangka hukum</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Prosedur transparan</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Membuka dokumen tender</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Evaluasi penawaran</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Melimpahkan wewenang</w:t>
                      </w:r>
                    </w:p>
                    <w:p w:rsidR="002B66B1" w:rsidRDefault="002B66B1" w:rsidP="00D0402B">
                      <w:pPr>
                        <w:pStyle w:val="ListParagraph"/>
                        <w:numPr>
                          <w:ilvl w:val="0"/>
                          <w:numId w:val="32"/>
                        </w:numPr>
                        <w:rPr>
                          <w:rFonts w:ascii="Times New Roman" w:hAnsi="Times New Roman" w:cs="Times New Roman"/>
                          <w:sz w:val="24"/>
                          <w:szCs w:val="24"/>
                          <w:lang w:val="id-ID"/>
                        </w:rPr>
                      </w:pPr>
                      <w:r>
                        <w:rPr>
                          <w:rFonts w:ascii="Times New Roman" w:hAnsi="Times New Roman" w:cs="Times New Roman"/>
                          <w:sz w:val="24"/>
                          <w:szCs w:val="24"/>
                          <w:lang w:val="id-ID"/>
                        </w:rPr>
                        <w:t>Pemeriksaan dan audit independen</w:t>
                      </w:r>
                    </w:p>
                    <w:p w:rsidR="002B66B1" w:rsidRPr="00D0402B" w:rsidRDefault="002B66B1" w:rsidP="00D0402B">
                      <w:pPr>
                        <w:rPr>
                          <w:rFonts w:ascii="Times New Roman" w:hAnsi="Times New Roman" w:cs="Times New Roman"/>
                          <w:sz w:val="24"/>
                          <w:szCs w:val="24"/>
                          <w:lang w:val="id-ID"/>
                        </w:rPr>
                      </w:pPr>
                      <w:r>
                        <w:rPr>
                          <w:rFonts w:ascii="Times New Roman" w:hAnsi="Times New Roman" w:cs="Times New Roman"/>
                          <w:sz w:val="24"/>
                          <w:szCs w:val="24"/>
                          <w:lang w:val="id-ID"/>
                        </w:rPr>
                        <w:t>(Pope, 2007:388)</w:t>
                      </w:r>
                    </w:p>
                  </w:txbxContent>
                </v:textbox>
              </v:rect>
            </w:pict>
          </mc:Fallback>
        </mc:AlternateContent>
      </w:r>
    </w:p>
    <w:p w:rsidR="00E00E4E" w:rsidRPr="00E00E4E" w:rsidRDefault="00D0402B" w:rsidP="00E00E4E">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2331246</wp:posOffset>
                </wp:positionH>
                <wp:positionV relativeFrom="paragraph">
                  <wp:posOffset>318075</wp:posOffset>
                </wp:positionV>
                <wp:extent cx="1417261" cy="1360967"/>
                <wp:effectExtent l="0" t="0" r="69215" b="48895"/>
                <wp:wrapNone/>
                <wp:docPr id="5" name="Straight Arrow Connector 5"/>
                <wp:cNvGraphicFramePr/>
                <a:graphic xmlns:a="http://schemas.openxmlformats.org/drawingml/2006/main">
                  <a:graphicData uri="http://schemas.microsoft.com/office/word/2010/wordprocessingShape">
                    <wps:wsp>
                      <wps:cNvCnPr/>
                      <wps:spPr>
                        <a:xfrm>
                          <a:off x="0" y="0"/>
                          <a:ext cx="1417261" cy="13609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83.55pt;margin-top:25.05pt;width:111.6pt;height:107.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" strokecolor="black [3040]">
                <v:stroke endarrow="open"/>
              </v:shape>
            </w:pict>
          </mc:Fallback>
        </mc:AlternateContent>
      </w:r>
    </w:p>
    <w:p w:rsidR="00E00E4E" w:rsidRPr="00E00E4E" w:rsidRDefault="00E00E4E" w:rsidP="00E00E4E">
      <w:pPr>
        <w:rPr>
          <w:rFonts w:ascii="Times New Roman" w:hAnsi="Times New Roman" w:cs="Times New Roman"/>
          <w:sz w:val="24"/>
          <w:szCs w:val="24"/>
          <w:lang w:val="id-ID"/>
        </w:rPr>
      </w:pPr>
    </w:p>
    <w:p w:rsidR="00E00E4E" w:rsidRDefault="00E00E4E" w:rsidP="00E00E4E">
      <w:pPr>
        <w:rPr>
          <w:rFonts w:ascii="Times New Roman" w:hAnsi="Times New Roman" w:cs="Times New Roman"/>
          <w:sz w:val="24"/>
          <w:szCs w:val="24"/>
          <w:lang w:val="id-ID"/>
        </w:rPr>
      </w:pPr>
    </w:p>
    <w:p w:rsidR="003B3461" w:rsidRDefault="00D0402B" w:rsidP="00E00E4E">
      <w:pPr>
        <w:tabs>
          <w:tab w:val="left" w:pos="5479"/>
        </w:tabs>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2334378</wp:posOffset>
                </wp:positionH>
                <wp:positionV relativeFrom="paragraph">
                  <wp:posOffset>1023133</wp:posOffset>
                </wp:positionV>
                <wp:extent cx="1414130" cy="1531088"/>
                <wp:effectExtent l="0" t="38100" r="53340" b="31115"/>
                <wp:wrapNone/>
                <wp:docPr id="6" name="Straight Arrow Connector 6"/>
                <wp:cNvGraphicFramePr/>
                <a:graphic xmlns:a="http://schemas.openxmlformats.org/drawingml/2006/main">
                  <a:graphicData uri="http://schemas.microsoft.com/office/word/2010/wordprocessingShape">
                    <wps:wsp>
                      <wps:cNvCnPr/>
                      <wps:spPr>
                        <a:xfrm flipV="1">
                          <a:off x="0" y="0"/>
                          <a:ext cx="1414130" cy="15310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183.8pt;margin-top:80.55pt;width:111.35pt;height:120.5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" strokecolor="black [3040]">
                <v:stroke endarrow="open"/>
              </v:shape>
            </w:pict>
          </mc:Fallback>
        </mc:AlternateContent>
      </w:r>
      <w:r w:rsidR="00E00E4E">
        <w:rPr>
          <w:rFonts w:ascii="Times New Roman" w:hAnsi="Times New Roman" w:cs="Times New Roman"/>
          <w:sz w:val="24"/>
          <w:szCs w:val="24"/>
          <w:lang w:val="id-ID"/>
        </w:rPr>
        <w:tab/>
      </w:r>
    </w:p>
    <w:p w:rsidR="003B3461" w:rsidRPr="003B3461" w:rsidRDefault="003B3461" w:rsidP="003B3461">
      <w:pPr>
        <w:rPr>
          <w:rFonts w:ascii="Times New Roman" w:hAnsi="Times New Roman" w:cs="Times New Roman"/>
          <w:sz w:val="24"/>
          <w:szCs w:val="24"/>
          <w:lang w:val="id-ID"/>
        </w:rPr>
      </w:pPr>
    </w:p>
    <w:p w:rsidR="003B3461" w:rsidRPr="003B3461" w:rsidRDefault="003B3461" w:rsidP="003B3461">
      <w:pPr>
        <w:rPr>
          <w:rFonts w:ascii="Times New Roman" w:hAnsi="Times New Roman" w:cs="Times New Roman"/>
          <w:sz w:val="24"/>
          <w:szCs w:val="24"/>
          <w:lang w:val="id-ID"/>
        </w:rPr>
      </w:pPr>
    </w:p>
    <w:p w:rsidR="003B3461" w:rsidRPr="003B3461" w:rsidRDefault="003B3461" w:rsidP="003B3461">
      <w:pPr>
        <w:rPr>
          <w:rFonts w:ascii="Times New Roman" w:hAnsi="Times New Roman" w:cs="Times New Roman"/>
          <w:sz w:val="24"/>
          <w:szCs w:val="24"/>
          <w:lang w:val="id-ID"/>
        </w:rPr>
      </w:pPr>
    </w:p>
    <w:p w:rsidR="003B3461" w:rsidRPr="003B3461" w:rsidRDefault="003B3461" w:rsidP="003B3461">
      <w:pPr>
        <w:rPr>
          <w:rFonts w:ascii="Times New Roman" w:hAnsi="Times New Roman" w:cs="Times New Roman"/>
          <w:sz w:val="24"/>
          <w:szCs w:val="24"/>
          <w:lang w:val="id-ID"/>
        </w:rPr>
      </w:pPr>
    </w:p>
    <w:p w:rsidR="003B3461" w:rsidRPr="003B3461" w:rsidRDefault="003B3461" w:rsidP="003B3461">
      <w:pPr>
        <w:rPr>
          <w:rFonts w:ascii="Times New Roman" w:hAnsi="Times New Roman" w:cs="Times New Roman"/>
          <w:sz w:val="24"/>
          <w:szCs w:val="24"/>
          <w:lang w:val="id-ID"/>
        </w:rPr>
      </w:pPr>
    </w:p>
    <w:p w:rsidR="003B3461" w:rsidRPr="003B3461" w:rsidRDefault="003B3461" w:rsidP="003B3461">
      <w:pPr>
        <w:rPr>
          <w:rFonts w:ascii="Times New Roman" w:hAnsi="Times New Roman" w:cs="Times New Roman"/>
          <w:sz w:val="24"/>
          <w:szCs w:val="24"/>
          <w:lang w:val="id-ID"/>
        </w:rPr>
      </w:pPr>
    </w:p>
    <w:p w:rsidR="003B3461" w:rsidRPr="003B3461" w:rsidRDefault="003B3461" w:rsidP="003B3461">
      <w:pPr>
        <w:rPr>
          <w:rFonts w:ascii="Times New Roman" w:hAnsi="Times New Roman" w:cs="Times New Roman"/>
          <w:sz w:val="24"/>
          <w:szCs w:val="24"/>
          <w:lang w:val="id-ID"/>
        </w:rPr>
      </w:pPr>
    </w:p>
    <w:p w:rsidR="003B3461" w:rsidRDefault="003B3461" w:rsidP="002B66B1">
      <w:pPr>
        <w:rPr>
          <w:rFonts w:ascii="Times New Roman" w:hAnsi="Times New Roman" w:cs="Times New Roman"/>
          <w:sz w:val="24"/>
          <w:szCs w:val="24"/>
          <w:lang w:val="id-ID"/>
        </w:rPr>
      </w:pPr>
    </w:p>
    <w:p w:rsidR="003B3461" w:rsidRDefault="00A3300D" w:rsidP="003B3461">
      <w:pPr>
        <w:spacing w:line="480" w:lineRule="auto"/>
        <w:rPr>
          <w:rFonts w:ascii="Times New Roman" w:hAnsi="Times New Roman" w:cs="Times New Roman"/>
          <w:sz w:val="24"/>
          <w:szCs w:val="24"/>
          <w:lang w:val="id-ID"/>
        </w:rPr>
      </w:pPr>
      <w:r>
        <w:rPr>
          <w:rFonts w:ascii="Times New Roman" w:hAnsi="Times New Roman" w:cs="Times New Roman"/>
          <w:b/>
          <w:sz w:val="24"/>
          <w:szCs w:val="24"/>
          <w:lang w:val="id-ID"/>
        </w:rPr>
        <w:lastRenderedPageBreak/>
        <w:t>2.4</w:t>
      </w:r>
      <w:r w:rsidR="003B3461">
        <w:rPr>
          <w:rFonts w:ascii="Times New Roman" w:hAnsi="Times New Roman" w:cs="Times New Roman"/>
          <w:b/>
          <w:sz w:val="24"/>
          <w:szCs w:val="24"/>
          <w:lang w:val="id-ID"/>
        </w:rPr>
        <w:t xml:space="preserve">. Hipotesis Penelitian </w:t>
      </w:r>
    </w:p>
    <w:p w:rsidR="003B3461" w:rsidRDefault="003B3461" w:rsidP="003B3461">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Berdasarkan uraian yang dikemukakan di atas, maka dapat beberapa hipotesis dari penelitian ini sebagai berikut:</w:t>
      </w:r>
    </w:p>
    <w:p w:rsidR="003B3461" w:rsidRDefault="003B3461" w:rsidP="003B3461">
      <w:pPr>
        <w:pStyle w:val="ListParagraph"/>
        <w:numPr>
          <w:ilvl w:val="0"/>
          <w:numId w:val="33"/>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Terdapat pengaruh sistem pengendalian internal 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w:t>
      </w:r>
    </w:p>
    <w:p w:rsidR="003B3461" w:rsidRDefault="003B3461" w:rsidP="003B3461">
      <w:pPr>
        <w:pStyle w:val="ListParagraph"/>
        <w:numPr>
          <w:ilvl w:val="0"/>
          <w:numId w:val="33"/>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Terdapat pengaruh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w:t>
      </w:r>
    </w:p>
    <w:p w:rsidR="003B3461" w:rsidRPr="003B3461" w:rsidRDefault="003B3461" w:rsidP="003B3461">
      <w:pPr>
        <w:pStyle w:val="ListParagraph"/>
        <w:numPr>
          <w:ilvl w:val="0"/>
          <w:numId w:val="33"/>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Terdapat pengaruh sistem pengendalian internal dan </w:t>
      </w:r>
      <w:r>
        <w:rPr>
          <w:rFonts w:ascii="Times New Roman" w:hAnsi="Times New Roman" w:cs="Times New Roman"/>
          <w:i/>
          <w:sz w:val="24"/>
          <w:szCs w:val="24"/>
          <w:lang w:val="id-ID"/>
        </w:rPr>
        <w:t xml:space="preserve">e-procurement </w:t>
      </w:r>
      <w:r>
        <w:rPr>
          <w:rFonts w:ascii="Times New Roman" w:hAnsi="Times New Roman" w:cs="Times New Roman"/>
          <w:sz w:val="24"/>
          <w:szCs w:val="24"/>
          <w:lang w:val="id-ID"/>
        </w:rPr>
        <w:t xml:space="preserve">terhadap pencegahan </w:t>
      </w:r>
      <w:r>
        <w:rPr>
          <w:rFonts w:ascii="Times New Roman" w:hAnsi="Times New Roman" w:cs="Times New Roman"/>
          <w:i/>
          <w:sz w:val="24"/>
          <w:szCs w:val="24"/>
          <w:lang w:val="id-ID"/>
        </w:rPr>
        <w:t xml:space="preserve">fraud </w:t>
      </w:r>
      <w:r>
        <w:rPr>
          <w:rFonts w:ascii="Times New Roman" w:hAnsi="Times New Roman" w:cs="Times New Roman"/>
          <w:sz w:val="24"/>
          <w:szCs w:val="24"/>
          <w:lang w:val="id-ID"/>
        </w:rPr>
        <w:t>pengadaan barang dan jasa.</w:t>
      </w:r>
    </w:p>
    <w:sectPr w:rsidR="003B3461" w:rsidRPr="003B3461" w:rsidSect="00E779C9">
      <w:headerReference w:type="default" r:id="rId9"/>
      <w:footerReference w:type="first" r:id="rId10"/>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DD" w:rsidRDefault="000E3EDD" w:rsidP="00E00E4E">
      <w:pPr>
        <w:spacing w:after="0" w:line="240" w:lineRule="auto"/>
      </w:pPr>
      <w:r>
        <w:separator/>
      </w:r>
    </w:p>
  </w:endnote>
  <w:endnote w:type="continuationSeparator" w:id="0">
    <w:p w:rsidR="000E3EDD" w:rsidRDefault="000E3EDD" w:rsidP="00E0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099462"/>
      <w:docPartObj>
        <w:docPartGallery w:val="Page Numbers (Bottom of Page)"/>
        <w:docPartUnique/>
      </w:docPartObj>
    </w:sdtPr>
    <w:sdtEndPr>
      <w:rPr>
        <w:noProof/>
      </w:rPr>
    </w:sdtEndPr>
    <w:sdtContent>
      <w:p w:rsidR="002B66B1" w:rsidRDefault="002B66B1">
        <w:pPr>
          <w:pStyle w:val="Footer"/>
          <w:jc w:val="center"/>
        </w:pPr>
        <w:r>
          <w:fldChar w:fldCharType="begin"/>
        </w:r>
        <w:r>
          <w:instrText xml:space="preserve"> PAGE   \* MERGEFORMAT </w:instrText>
        </w:r>
        <w:r>
          <w:fldChar w:fldCharType="separate"/>
        </w:r>
        <w:r w:rsidR="0042030F">
          <w:rPr>
            <w:noProof/>
          </w:rPr>
          <w:t>14</w:t>
        </w:r>
        <w:r>
          <w:rPr>
            <w:noProof/>
          </w:rPr>
          <w:fldChar w:fldCharType="end"/>
        </w:r>
      </w:p>
    </w:sdtContent>
  </w:sdt>
  <w:p w:rsidR="002B66B1" w:rsidRDefault="002B6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DD" w:rsidRDefault="000E3EDD" w:rsidP="00E00E4E">
      <w:pPr>
        <w:spacing w:after="0" w:line="240" w:lineRule="auto"/>
      </w:pPr>
      <w:r>
        <w:separator/>
      </w:r>
    </w:p>
  </w:footnote>
  <w:footnote w:type="continuationSeparator" w:id="0">
    <w:p w:rsidR="000E3EDD" w:rsidRDefault="000E3EDD" w:rsidP="00E00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754787"/>
      <w:docPartObj>
        <w:docPartGallery w:val="Page Numbers (Top of Page)"/>
        <w:docPartUnique/>
      </w:docPartObj>
    </w:sdtPr>
    <w:sdtEndPr>
      <w:rPr>
        <w:noProof/>
      </w:rPr>
    </w:sdtEndPr>
    <w:sdtContent>
      <w:p w:rsidR="002B66B1" w:rsidRDefault="002B66B1">
        <w:pPr>
          <w:pStyle w:val="Header"/>
          <w:jc w:val="right"/>
        </w:pPr>
        <w:r>
          <w:fldChar w:fldCharType="begin"/>
        </w:r>
        <w:r>
          <w:instrText xml:space="preserve"> PAGE   \* MERGEFORMAT </w:instrText>
        </w:r>
        <w:r>
          <w:fldChar w:fldCharType="separate"/>
        </w:r>
        <w:r w:rsidR="0042030F">
          <w:rPr>
            <w:noProof/>
          </w:rPr>
          <w:t>23</w:t>
        </w:r>
        <w:r>
          <w:rPr>
            <w:noProof/>
          </w:rPr>
          <w:fldChar w:fldCharType="end"/>
        </w:r>
      </w:p>
    </w:sdtContent>
  </w:sdt>
  <w:p w:rsidR="002B66B1" w:rsidRDefault="002B6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05B"/>
    <w:multiLevelType w:val="hybridMultilevel"/>
    <w:tmpl w:val="398AE7EC"/>
    <w:lvl w:ilvl="0" w:tplc="5B9274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07C20"/>
    <w:multiLevelType w:val="hybridMultilevel"/>
    <w:tmpl w:val="FB78BE9C"/>
    <w:lvl w:ilvl="0" w:tplc="8DF0A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E2611"/>
    <w:multiLevelType w:val="hybridMultilevel"/>
    <w:tmpl w:val="22A44C7A"/>
    <w:lvl w:ilvl="0" w:tplc="0F8AA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A6C4E"/>
    <w:multiLevelType w:val="hybridMultilevel"/>
    <w:tmpl w:val="75DE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D4988"/>
    <w:multiLevelType w:val="hybridMultilevel"/>
    <w:tmpl w:val="2580F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26364"/>
    <w:multiLevelType w:val="hybridMultilevel"/>
    <w:tmpl w:val="1C543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F016D"/>
    <w:multiLevelType w:val="hybridMultilevel"/>
    <w:tmpl w:val="42FC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7434D"/>
    <w:multiLevelType w:val="hybridMultilevel"/>
    <w:tmpl w:val="6512BFB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4983409"/>
    <w:multiLevelType w:val="hybridMultilevel"/>
    <w:tmpl w:val="D8E09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A77A7F"/>
    <w:multiLevelType w:val="hybridMultilevel"/>
    <w:tmpl w:val="64603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1303D"/>
    <w:multiLevelType w:val="hybridMultilevel"/>
    <w:tmpl w:val="A678F3BA"/>
    <w:lvl w:ilvl="0" w:tplc="8DF0A1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D67288"/>
    <w:multiLevelType w:val="hybridMultilevel"/>
    <w:tmpl w:val="6310BE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060547"/>
    <w:multiLevelType w:val="hybridMultilevel"/>
    <w:tmpl w:val="3BD60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444992"/>
    <w:multiLevelType w:val="hybridMultilevel"/>
    <w:tmpl w:val="7020F4E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1C352AA"/>
    <w:multiLevelType w:val="hybridMultilevel"/>
    <w:tmpl w:val="48CC1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27481"/>
    <w:multiLevelType w:val="hybridMultilevel"/>
    <w:tmpl w:val="6310BE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D90A73"/>
    <w:multiLevelType w:val="hybridMultilevel"/>
    <w:tmpl w:val="1628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16C6C"/>
    <w:multiLevelType w:val="hybridMultilevel"/>
    <w:tmpl w:val="64FA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12276"/>
    <w:multiLevelType w:val="hybridMultilevel"/>
    <w:tmpl w:val="8D10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6522B"/>
    <w:multiLevelType w:val="hybridMultilevel"/>
    <w:tmpl w:val="E582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27D6C"/>
    <w:multiLevelType w:val="hybridMultilevel"/>
    <w:tmpl w:val="344A5310"/>
    <w:lvl w:ilvl="0" w:tplc="1E7855A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A7B91"/>
    <w:multiLevelType w:val="hybridMultilevel"/>
    <w:tmpl w:val="6DD6425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B4E3CA5"/>
    <w:multiLevelType w:val="hybridMultilevel"/>
    <w:tmpl w:val="87BEF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7C5DCB"/>
    <w:multiLevelType w:val="hybridMultilevel"/>
    <w:tmpl w:val="180CF22E"/>
    <w:lvl w:ilvl="0" w:tplc="20329E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701876"/>
    <w:multiLevelType w:val="hybridMultilevel"/>
    <w:tmpl w:val="4F26BE5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0F177E5"/>
    <w:multiLevelType w:val="hybridMultilevel"/>
    <w:tmpl w:val="9A46FE5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3313C43"/>
    <w:multiLevelType w:val="hybridMultilevel"/>
    <w:tmpl w:val="5168525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667A26"/>
    <w:multiLevelType w:val="hybridMultilevel"/>
    <w:tmpl w:val="68DC2E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D5B44FF"/>
    <w:multiLevelType w:val="hybridMultilevel"/>
    <w:tmpl w:val="CB7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8D6319"/>
    <w:multiLevelType w:val="hybridMultilevel"/>
    <w:tmpl w:val="EF2ADC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0526C95"/>
    <w:multiLevelType w:val="hybridMultilevel"/>
    <w:tmpl w:val="CC7E7B24"/>
    <w:lvl w:ilvl="0" w:tplc="5464E2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B4936"/>
    <w:multiLevelType w:val="hybridMultilevel"/>
    <w:tmpl w:val="D6644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38A46F6"/>
    <w:multiLevelType w:val="hybridMultilevel"/>
    <w:tmpl w:val="3C2CD1CC"/>
    <w:lvl w:ilvl="0" w:tplc="9612B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A01F94"/>
    <w:multiLevelType w:val="hybridMultilevel"/>
    <w:tmpl w:val="4588035C"/>
    <w:lvl w:ilvl="0" w:tplc="91BC4F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E03930"/>
    <w:multiLevelType w:val="hybridMultilevel"/>
    <w:tmpl w:val="5840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494D9A"/>
    <w:multiLevelType w:val="hybridMultilevel"/>
    <w:tmpl w:val="C5B8A67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FB061EA"/>
    <w:multiLevelType w:val="hybridMultilevel"/>
    <w:tmpl w:val="22FC8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34"/>
  </w:num>
  <w:num w:numId="4">
    <w:abstractNumId w:val="18"/>
  </w:num>
  <w:num w:numId="5">
    <w:abstractNumId w:val="36"/>
  </w:num>
  <w:num w:numId="6">
    <w:abstractNumId w:val="5"/>
  </w:num>
  <w:num w:numId="7">
    <w:abstractNumId w:val="14"/>
  </w:num>
  <w:num w:numId="8">
    <w:abstractNumId w:val="31"/>
  </w:num>
  <w:num w:numId="9">
    <w:abstractNumId w:val="8"/>
  </w:num>
  <w:num w:numId="10">
    <w:abstractNumId w:val="6"/>
  </w:num>
  <w:num w:numId="11">
    <w:abstractNumId w:val="22"/>
  </w:num>
  <w:num w:numId="12">
    <w:abstractNumId w:val="17"/>
  </w:num>
  <w:num w:numId="13">
    <w:abstractNumId w:val="4"/>
  </w:num>
  <w:num w:numId="14">
    <w:abstractNumId w:val="15"/>
  </w:num>
  <w:num w:numId="15">
    <w:abstractNumId w:val="24"/>
  </w:num>
  <w:num w:numId="16">
    <w:abstractNumId w:val="26"/>
  </w:num>
  <w:num w:numId="17">
    <w:abstractNumId w:val="7"/>
  </w:num>
  <w:num w:numId="18">
    <w:abstractNumId w:val="25"/>
  </w:num>
  <w:num w:numId="19">
    <w:abstractNumId w:val="21"/>
  </w:num>
  <w:num w:numId="20">
    <w:abstractNumId w:val="29"/>
  </w:num>
  <w:num w:numId="21">
    <w:abstractNumId w:val="13"/>
  </w:num>
  <w:num w:numId="22">
    <w:abstractNumId w:val="23"/>
  </w:num>
  <w:num w:numId="23">
    <w:abstractNumId w:val="20"/>
  </w:num>
  <w:num w:numId="24">
    <w:abstractNumId w:val="33"/>
  </w:num>
  <w:num w:numId="25">
    <w:abstractNumId w:val="10"/>
  </w:num>
  <w:num w:numId="26">
    <w:abstractNumId w:val="1"/>
  </w:num>
  <w:num w:numId="27">
    <w:abstractNumId w:val="30"/>
  </w:num>
  <w:num w:numId="28">
    <w:abstractNumId w:val="0"/>
  </w:num>
  <w:num w:numId="29">
    <w:abstractNumId w:val="2"/>
  </w:num>
  <w:num w:numId="30">
    <w:abstractNumId w:val="19"/>
  </w:num>
  <w:num w:numId="31">
    <w:abstractNumId w:val="3"/>
  </w:num>
  <w:num w:numId="32">
    <w:abstractNumId w:val="9"/>
  </w:num>
  <w:num w:numId="33">
    <w:abstractNumId w:val="32"/>
  </w:num>
  <w:num w:numId="34">
    <w:abstractNumId w:val="28"/>
  </w:num>
  <w:num w:numId="35">
    <w:abstractNumId w:val="35"/>
  </w:num>
  <w:num w:numId="36">
    <w:abstractNumId w:val="11"/>
  </w:num>
  <w:num w:numId="37">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37"/>
    <w:rsid w:val="00014603"/>
    <w:rsid w:val="00023A06"/>
    <w:rsid w:val="0002617F"/>
    <w:rsid w:val="00032C2F"/>
    <w:rsid w:val="0004077D"/>
    <w:rsid w:val="00051AA0"/>
    <w:rsid w:val="000701AE"/>
    <w:rsid w:val="00083B48"/>
    <w:rsid w:val="0008772C"/>
    <w:rsid w:val="000A04DD"/>
    <w:rsid w:val="000A60AC"/>
    <w:rsid w:val="000C583B"/>
    <w:rsid w:val="000C6378"/>
    <w:rsid w:val="000E3EDD"/>
    <w:rsid w:val="00124AC8"/>
    <w:rsid w:val="00145BE5"/>
    <w:rsid w:val="00147E63"/>
    <w:rsid w:val="00152160"/>
    <w:rsid w:val="00173300"/>
    <w:rsid w:val="00182BA3"/>
    <w:rsid w:val="0019691A"/>
    <w:rsid w:val="0019753E"/>
    <w:rsid w:val="001D65AF"/>
    <w:rsid w:val="002128F8"/>
    <w:rsid w:val="002347BD"/>
    <w:rsid w:val="0027404F"/>
    <w:rsid w:val="002873B9"/>
    <w:rsid w:val="002A7140"/>
    <w:rsid w:val="002B66B1"/>
    <w:rsid w:val="002E238C"/>
    <w:rsid w:val="00310ADB"/>
    <w:rsid w:val="003124BD"/>
    <w:rsid w:val="003210A9"/>
    <w:rsid w:val="00323B0C"/>
    <w:rsid w:val="00333C7D"/>
    <w:rsid w:val="00343926"/>
    <w:rsid w:val="00352962"/>
    <w:rsid w:val="00357AA1"/>
    <w:rsid w:val="00372168"/>
    <w:rsid w:val="003740C9"/>
    <w:rsid w:val="003A1DAB"/>
    <w:rsid w:val="003B3461"/>
    <w:rsid w:val="003C1A10"/>
    <w:rsid w:val="003E0300"/>
    <w:rsid w:val="003F4E88"/>
    <w:rsid w:val="004013F7"/>
    <w:rsid w:val="004037A4"/>
    <w:rsid w:val="0042030F"/>
    <w:rsid w:val="00434C49"/>
    <w:rsid w:val="004435CC"/>
    <w:rsid w:val="00454EDC"/>
    <w:rsid w:val="00474AB8"/>
    <w:rsid w:val="00475AAE"/>
    <w:rsid w:val="00477AF0"/>
    <w:rsid w:val="004941A0"/>
    <w:rsid w:val="004A4375"/>
    <w:rsid w:val="004B0B3A"/>
    <w:rsid w:val="004C08AA"/>
    <w:rsid w:val="004C1C9F"/>
    <w:rsid w:val="004D7796"/>
    <w:rsid w:val="005011BD"/>
    <w:rsid w:val="00507BED"/>
    <w:rsid w:val="00522A99"/>
    <w:rsid w:val="005308D9"/>
    <w:rsid w:val="00537843"/>
    <w:rsid w:val="00544D90"/>
    <w:rsid w:val="00553A6B"/>
    <w:rsid w:val="00594BF9"/>
    <w:rsid w:val="005B17ED"/>
    <w:rsid w:val="005B3F1E"/>
    <w:rsid w:val="005B7588"/>
    <w:rsid w:val="005E2B3B"/>
    <w:rsid w:val="005F105A"/>
    <w:rsid w:val="005F36C6"/>
    <w:rsid w:val="005F6CE3"/>
    <w:rsid w:val="006160CA"/>
    <w:rsid w:val="00653810"/>
    <w:rsid w:val="006552C6"/>
    <w:rsid w:val="00660619"/>
    <w:rsid w:val="006636D9"/>
    <w:rsid w:val="00666333"/>
    <w:rsid w:val="006860DC"/>
    <w:rsid w:val="00690586"/>
    <w:rsid w:val="00691A95"/>
    <w:rsid w:val="00693B2A"/>
    <w:rsid w:val="007415EC"/>
    <w:rsid w:val="00746BA4"/>
    <w:rsid w:val="00754BD0"/>
    <w:rsid w:val="00757155"/>
    <w:rsid w:val="00783127"/>
    <w:rsid w:val="00785803"/>
    <w:rsid w:val="0079764F"/>
    <w:rsid w:val="007C67F1"/>
    <w:rsid w:val="007F1D64"/>
    <w:rsid w:val="00816210"/>
    <w:rsid w:val="00856BEE"/>
    <w:rsid w:val="00862D7F"/>
    <w:rsid w:val="00873C86"/>
    <w:rsid w:val="008A0D2E"/>
    <w:rsid w:val="008B35CB"/>
    <w:rsid w:val="008F49FF"/>
    <w:rsid w:val="008F7D89"/>
    <w:rsid w:val="009015D3"/>
    <w:rsid w:val="0093103F"/>
    <w:rsid w:val="00953F23"/>
    <w:rsid w:val="00970BB3"/>
    <w:rsid w:val="00973587"/>
    <w:rsid w:val="00973835"/>
    <w:rsid w:val="009A42F6"/>
    <w:rsid w:val="009C255D"/>
    <w:rsid w:val="009C7C08"/>
    <w:rsid w:val="00A021F5"/>
    <w:rsid w:val="00A02DE0"/>
    <w:rsid w:val="00A06850"/>
    <w:rsid w:val="00A24FC4"/>
    <w:rsid w:val="00A3300D"/>
    <w:rsid w:val="00A416C9"/>
    <w:rsid w:val="00A42FCC"/>
    <w:rsid w:val="00A46154"/>
    <w:rsid w:val="00A47F6D"/>
    <w:rsid w:val="00A669E7"/>
    <w:rsid w:val="00A7246A"/>
    <w:rsid w:val="00A945BC"/>
    <w:rsid w:val="00AA0AF5"/>
    <w:rsid w:val="00AA2610"/>
    <w:rsid w:val="00AD6C9B"/>
    <w:rsid w:val="00AE450A"/>
    <w:rsid w:val="00B25380"/>
    <w:rsid w:val="00B339EA"/>
    <w:rsid w:val="00B35A42"/>
    <w:rsid w:val="00B563FB"/>
    <w:rsid w:val="00B7557B"/>
    <w:rsid w:val="00B764D2"/>
    <w:rsid w:val="00B77576"/>
    <w:rsid w:val="00B77E9A"/>
    <w:rsid w:val="00B81375"/>
    <w:rsid w:val="00BC354B"/>
    <w:rsid w:val="00BD10E1"/>
    <w:rsid w:val="00C31C6E"/>
    <w:rsid w:val="00C50B63"/>
    <w:rsid w:val="00C62BA6"/>
    <w:rsid w:val="00C85144"/>
    <w:rsid w:val="00CE1965"/>
    <w:rsid w:val="00CE4686"/>
    <w:rsid w:val="00D0402B"/>
    <w:rsid w:val="00D52D88"/>
    <w:rsid w:val="00D538B5"/>
    <w:rsid w:val="00DB4BC2"/>
    <w:rsid w:val="00DD0D49"/>
    <w:rsid w:val="00DD2842"/>
    <w:rsid w:val="00DE5B17"/>
    <w:rsid w:val="00E00E4E"/>
    <w:rsid w:val="00E03EE2"/>
    <w:rsid w:val="00E121B6"/>
    <w:rsid w:val="00E261AA"/>
    <w:rsid w:val="00E36482"/>
    <w:rsid w:val="00E50230"/>
    <w:rsid w:val="00E649E3"/>
    <w:rsid w:val="00E779C9"/>
    <w:rsid w:val="00EA31EB"/>
    <w:rsid w:val="00EB3A94"/>
    <w:rsid w:val="00EC7137"/>
    <w:rsid w:val="00ED699E"/>
    <w:rsid w:val="00EE5EA4"/>
    <w:rsid w:val="00F31328"/>
    <w:rsid w:val="00F31457"/>
    <w:rsid w:val="00F40C02"/>
    <w:rsid w:val="00F5013F"/>
    <w:rsid w:val="00F63D37"/>
    <w:rsid w:val="00F71B77"/>
    <w:rsid w:val="00F8536F"/>
    <w:rsid w:val="00F939F0"/>
    <w:rsid w:val="00FD2B6E"/>
    <w:rsid w:val="00FF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D37"/>
    <w:pPr>
      <w:ind w:left="720"/>
      <w:contextualSpacing/>
    </w:pPr>
  </w:style>
  <w:style w:type="table" w:styleId="TableGrid">
    <w:name w:val="Table Grid"/>
    <w:basedOn w:val="TableNormal"/>
    <w:uiPriority w:val="59"/>
    <w:rsid w:val="0075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0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4E"/>
  </w:style>
  <w:style w:type="paragraph" w:styleId="Footer">
    <w:name w:val="footer"/>
    <w:basedOn w:val="Normal"/>
    <w:link w:val="FooterChar"/>
    <w:uiPriority w:val="99"/>
    <w:unhideWhenUsed/>
    <w:rsid w:val="00E00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D37"/>
    <w:pPr>
      <w:ind w:left="720"/>
      <w:contextualSpacing/>
    </w:pPr>
  </w:style>
  <w:style w:type="table" w:styleId="TableGrid">
    <w:name w:val="Table Grid"/>
    <w:basedOn w:val="TableNormal"/>
    <w:uiPriority w:val="59"/>
    <w:rsid w:val="0075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0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4E"/>
  </w:style>
  <w:style w:type="paragraph" w:styleId="Footer">
    <w:name w:val="footer"/>
    <w:basedOn w:val="Normal"/>
    <w:link w:val="FooterChar"/>
    <w:uiPriority w:val="99"/>
    <w:unhideWhenUsed/>
    <w:rsid w:val="00E00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BAC-4D30-4998-8603-07E5298A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3849</TotalTime>
  <Pages>37</Pages>
  <Words>7845</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41</cp:revision>
  <dcterms:created xsi:type="dcterms:W3CDTF">2016-04-05T06:57:00Z</dcterms:created>
  <dcterms:modified xsi:type="dcterms:W3CDTF">2016-09-21T00:47:00Z</dcterms:modified>
</cp:coreProperties>
</file>