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C9F" w:rsidRPr="00582E5E" w:rsidRDefault="00386C9F" w:rsidP="008020A0">
      <w:pPr>
        <w:spacing w:line="480" w:lineRule="auto"/>
        <w:jc w:val="center"/>
        <w:rPr>
          <w:rFonts w:ascii="Times New Roman" w:hAnsi="Times New Roman" w:cs="Times New Roman"/>
          <w:b/>
          <w:sz w:val="24"/>
          <w:szCs w:val="24"/>
        </w:rPr>
      </w:pPr>
      <w:r w:rsidRPr="00582E5E">
        <w:rPr>
          <w:rFonts w:ascii="Times New Roman" w:hAnsi="Times New Roman" w:cs="Times New Roman"/>
          <w:b/>
          <w:sz w:val="24"/>
          <w:szCs w:val="24"/>
        </w:rPr>
        <w:t>BAB II</w:t>
      </w:r>
    </w:p>
    <w:p w:rsidR="00386C9F" w:rsidRDefault="00386C9F" w:rsidP="008020A0">
      <w:pPr>
        <w:spacing w:line="480" w:lineRule="auto"/>
        <w:jc w:val="center"/>
        <w:rPr>
          <w:rFonts w:ascii="Times New Roman" w:hAnsi="Times New Roman" w:cs="Times New Roman"/>
          <w:b/>
          <w:sz w:val="24"/>
          <w:szCs w:val="24"/>
        </w:rPr>
      </w:pPr>
      <w:r w:rsidRPr="00582E5E">
        <w:rPr>
          <w:rFonts w:ascii="Times New Roman" w:hAnsi="Times New Roman" w:cs="Times New Roman"/>
          <w:b/>
          <w:sz w:val="24"/>
          <w:szCs w:val="24"/>
        </w:rPr>
        <w:t>KAJIAN PUSTAKA, KERANGKA PEMIKIRAN, DAN HIPOTESIS</w:t>
      </w:r>
    </w:p>
    <w:p w:rsidR="009C5DCA" w:rsidRDefault="009C5DCA" w:rsidP="008020A0">
      <w:pPr>
        <w:spacing w:line="480" w:lineRule="auto"/>
        <w:jc w:val="both"/>
        <w:rPr>
          <w:rFonts w:ascii="Times New Roman" w:hAnsi="Times New Roman" w:cs="Times New Roman"/>
          <w:b/>
          <w:sz w:val="24"/>
          <w:szCs w:val="24"/>
        </w:rPr>
      </w:pPr>
    </w:p>
    <w:p w:rsidR="00E42912" w:rsidRDefault="009F4351" w:rsidP="009F4351">
      <w:pPr>
        <w:pStyle w:val="ListParagraph"/>
        <w:numPr>
          <w:ilvl w:val="1"/>
          <w:numId w:val="2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BD533C" w:rsidRPr="009F4351">
        <w:rPr>
          <w:rFonts w:ascii="Times New Roman" w:hAnsi="Times New Roman" w:cs="Times New Roman"/>
          <w:b/>
          <w:sz w:val="24"/>
          <w:szCs w:val="24"/>
          <w:lang w:val="en-US"/>
        </w:rPr>
        <w:t>Kajian Pustaka</w:t>
      </w:r>
    </w:p>
    <w:p w:rsidR="007A3251" w:rsidRPr="007A3251" w:rsidRDefault="007A3251" w:rsidP="007A3251">
      <w:pPr>
        <w:pStyle w:val="ListParagraph"/>
        <w:numPr>
          <w:ilvl w:val="2"/>
          <w:numId w:val="25"/>
        </w:numPr>
        <w:spacing w:line="48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Growth</w:t>
      </w:r>
    </w:p>
    <w:p w:rsidR="007A3251" w:rsidRDefault="007A3251" w:rsidP="007A3251">
      <w:pPr>
        <w:pStyle w:val="ListParagraph"/>
        <w:numPr>
          <w:ilvl w:val="3"/>
          <w:numId w:val="2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Definisi </w:t>
      </w:r>
      <w:r w:rsidRPr="007A3251">
        <w:rPr>
          <w:rFonts w:ascii="Times New Roman" w:hAnsi="Times New Roman" w:cs="Times New Roman"/>
          <w:b/>
          <w:i/>
          <w:sz w:val="24"/>
          <w:szCs w:val="24"/>
          <w:lang w:val="en-US"/>
        </w:rPr>
        <w:t>Growth</w:t>
      </w:r>
    </w:p>
    <w:p w:rsidR="007A3251" w:rsidRDefault="007A3251" w:rsidP="007A325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w:t>
      </w:r>
      <w:r w:rsidRPr="007A3251">
        <w:rPr>
          <w:rFonts w:ascii="Times New Roman" w:hAnsi="Times New Roman" w:cs="Times New Roman"/>
          <w:i/>
          <w:sz w:val="24"/>
          <w:szCs w:val="24"/>
          <w:lang w:val="en-US"/>
        </w:rPr>
        <w:t>Growth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menurut Fahmi (2014:82) adalah sebagai berikut:</w:t>
      </w:r>
    </w:p>
    <w:p w:rsidR="007A3251" w:rsidRDefault="007A3251" w:rsidP="007A3251">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A3251">
        <w:rPr>
          <w:rFonts w:ascii="Times New Roman" w:hAnsi="Times New Roman" w:cs="Times New Roman"/>
          <w:sz w:val="24"/>
          <w:szCs w:val="24"/>
          <w:lang w:val="en-US"/>
        </w:rPr>
        <w:t>“Rasio pertumbuhan yaitu rasio yang mengukur seberapa besar kemampuan perusahaan dalam mempertaha</w:t>
      </w:r>
      <w:r>
        <w:rPr>
          <w:rFonts w:ascii="Times New Roman" w:hAnsi="Times New Roman" w:cs="Times New Roman"/>
          <w:sz w:val="24"/>
          <w:szCs w:val="24"/>
          <w:lang w:val="en-US"/>
        </w:rPr>
        <w:t>nkan posisinya di dalam industri</w:t>
      </w:r>
      <w:r w:rsidRPr="007A3251">
        <w:rPr>
          <w:rFonts w:ascii="Times New Roman" w:hAnsi="Times New Roman" w:cs="Times New Roman"/>
          <w:sz w:val="24"/>
          <w:szCs w:val="24"/>
          <w:lang w:val="en-US"/>
        </w:rPr>
        <w:t xml:space="preserve"> dan dalam perkembangan ekonomi secara umum. Rasio pertumbuhan ini dilihat dari berbagai segi </w:t>
      </w:r>
      <w:r w:rsidRPr="007A3251">
        <w:rPr>
          <w:rFonts w:ascii="Times New Roman" w:hAnsi="Times New Roman" w:cs="Times New Roman"/>
          <w:i/>
          <w:sz w:val="24"/>
          <w:szCs w:val="24"/>
          <w:lang w:val="en-US"/>
        </w:rPr>
        <w:t xml:space="preserve">sales </w:t>
      </w:r>
      <w:r w:rsidRPr="007A3251">
        <w:rPr>
          <w:rFonts w:ascii="Times New Roman" w:hAnsi="Times New Roman" w:cs="Times New Roman"/>
          <w:sz w:val="24"/>
          <w:szCs w:val="24"/>
          <w:lang w:val="en-US"/>
        </w:rPr>
        <w:t xml:space="preserve">(penjualan), </w:t>
      </w:r>
      <w:r w:rsidRPr="007A3251">
        <w:rPr>
          <w:rFonts w:ascii="Times New Roman" w:hAnsi="Times New Roman" w:cs="Times New Roman"/>
          <w:i/>
          <w:sz w:val="24"/>
          <w:szCs w:val="24"/>
          <w:lang w:val="en-US"/>
        </w:rPr>
        <w:t xml:space="preserve">earning after tax </w:t>
      </w:r>
      <w:r w:rsidRPr="007A3251">
        <w:rPr>
          <w:rFonts w:ascii="Times New Roman" w:hAnsi="Times New Roman" w:cs="Times New Roman"/>
          <w:sz w:val="24"/>
          <w:szCs w:val="24"/>
          <w:lang w:val="en-US"/>
        </w:rPr>
        <w:t>(EAT), laba per lembar saham, dividen perlembar saham, dan harga pasar perlembar saham.”</w:t>
      </w:r>
    </w:p>
    <w:p w:rsidR="007A3251" w:rsidRDefault="007A3251" w:rsidP="007A3251">
      <w:pPr>
        <w:pStyle w:val="ListParagraph"/>
        <w:spacing w:line="240" w:lineRule="auto"/>
        <w:jc w:val="both"/>
        <w:rPr>
          <w:rFonts w:ascii="Times New Roman" w:hAnsi="Times New Roman" w:cs="Times New Roman"/>
          <w:sz w:val="24"/>
          <w:szCs w:val="24"/>
          <w:lang w:val="en-US"/>
        </w:rPr>
      </w:pPr>
    </w:p>
    <w:p w:rsidR="007A3251" w:rsidRDefault="007A3251" w:rsidP="007A3251">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w:t>
      </w:r>
      <w:r w:rsidRPr="007A3251">
        <w:rPr>
          <w:rFonts w:ascii="Times New Roman" w:hAnsi="Times New Roman" w:cs="Times New Roman"/>
          <w:i/>
          <w:sz w:val="24"/>
          <w:szCs w:val="24"/>
          <w:lang w:val="en-US"/>
        </w:rPr>
        <w:t>Growth</w:t>
      </w:r>
      <w:r>
        <w:rPr>
          <w:rFonts w:ascii="Times New Roman" w:hAnsi="Times New Roman" w:cs="Times New Roman"/>
          <w:sz w:val="24"/>
          <w:szCs w:val="24"/>
          <w:lang w:val="en-US"/>
        </w:rPr>
        <w:t xml:space="preserve"> menurut Kasmir (2012:107) adalah sebagai berikut:</w:t>
      </w:r>
    </w:p>
    <w:p w:rsidR="007A3251" w:rsidRDefault="007A3251" w:rsidP="007A325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“Rasio pertumbuhan (</w:t>
      </w:r>
      <w:r>
        <w:rPr>
          <w:rFonts w:ascii="Times New Roman" w:hAnsi="Times New Roman" w:cs="Times New Roman"/>
          <w:i/>
          <w:sz w:val="24"/>
          <w:szCs w:val="24"/>
          <w:lang w:val="en-US"/>
        </w:rPr>
        <w:t xml:space="preserve">Growth Ratio) </w:t>
      </w:r>
      <w:r>
        <w:rPr>
          <w:rFonts w:ascii="Times New Roman" w:hAnsi="Times New Roman" w:cs="Times New Roman"/>
          <w:sz w:val="24"/>
          <w:szCs w:val="24"/>
          <w:lang w:val="en-US"/>
        </w:rPr>
        <w:t>merupakan rasio yang menggambarkan kemampuan perusahaan mempertahankan posisi ekonominya di tengah pertumbuhan perekonomian dan sektor usahanya.”</w:t>
      </w:r>
    </w:p>
    <w:p w:rsidR="007A3251" w:rsidRDefault="007A3251" w:rsidP="007A325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Definisi</w:t>
      </w:r>
      <w:r w:rsidRPr="007A3251">
        <w:rPr>
          <w:rFonts w:ascii="Times New Roman" w:hAnsi="Times New Roman" w:cs="Times New Roman"/>
          <w:i/>
          <w:sz w:val="24"/>
          <w:szCs w:val="24"/>
          <w:lang w:val="en-US"/>
        </w:rPr>
        <w:t xml:space="preserve"> Growth</w:t>
      </w:r>
      <w:r>
        <w:rPr>
          <w:rFonts w:ascii="Times New Roman" w:hAnsi="Times New Roman" w:cs="Times New Roman"/>
          <w:sz w:val="24"/>
          <w:szCs w:val="24"/>
          <w:lang w:val="en-US"/>
        </w:rPr>
        <w:t xml:space="preserve"> menurut Sofyan (2013:309) adalah sebagai berikut:</w:t>
      </w:r>
    </w:p>
    <w:p w:rsidR="007A3251" w:rsidRDefault="008C0EAE" w:rsidP="007A325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“Rasio pertumbuhan menggambarkan persentase pertumbuhan pos-pos perusahaan dari tahun ke tahun. Rasio ini terdiri atas kenaikan penjualan, kenaikan laba bersih, </w:t>
      </w:r>
      <w:r>
        <w:rPr>
          <w:rFonts w:ascii="Times New Roman" w:hAnsi="Times New Roman" w:cs="Times New Roman"/>
          <w:i/>
          <w:sz w:val="24"/>
          <w:szCs w:val="24"/>
          <w:lang w:val="en-US"/>
        </w:rPr>
        <w:t xml:space="preserve">earning per share, </w:t>
      </w:r>
      <w:r>
        <w:rPr>
          <w:rFonts w:ascii="Times New Roman" w:hAnsi="Times New Roman" w:cs="Times New Roman"/>
          <w:sz w:val="24"/>
          <w:szCs w:val="24"/>
          <w:lang w:val="en-US"/>
        </w:rPr>
        <w:t xml:space="preserve">dan kenaikan </w:t>
      </w:r>
      <w:r>
        <w:rPr>
          <w:rFonts w:ascii="Times New Roman" w:hAnsi="Times New Roman" w:cs="Times New Roman"/>
          <w:i/>
          <w:sz w:val="24"/>
          <w:szCs w:val="24"/>
          <w:lang w:val="en-US"/>
        </w:rPr>
        <w:t>deviden per share</w:t>
      </w:r>
      <w:r>
        <w:rPr>
          <w:rFonts w:ascii="Times New Roman" w:hAnsi="Times New Roman" w:cs="Times New Roman"/>
          <w:sz w:val="24"/>
          <w:szCs w:val="24"/>
          <w:lang w:val="en-US"/>
        </w:rPr>
        <w:t>.”</w:t>
      </w:r>
    </w:p>
    <w:p w:rsidR="008C0EAE" w:rsidRPr="008C0EAE" w:rsidRDefault="008C0EAE" w:rsidP="008C0EA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beberapa definisi diatas sampai pada pemahaman penulis bahwa rasio pertumbuhan merupakan rasio yang menggambarkan kemampuan perusahaan dalam mempertahankan posisi ekonominya dari tahun ke tahun.</w:t>
      </w:r>
    </w:p>
    <w:p w:rsidR="007A3251" w:rsidRPr="007A3251" w:rsidRDefault="007A3251" w:rsidP="007A3251">
      <w:pPr>
        <w:pStyle w:val="ListParagraph"/>
        <w:spacing w:line="240" w:lineRule="auto"/>
        <w:jc w:val="both"/>
        <w:rPr>
          <w:rFonts w:ascii="Times New Roman" w:hAnsi="Times New Roman" w:cs="Times New Roman"/>
          <w:sz w:val="24"/>
          <w:szCs w:val="24"/>
          <w:lang w:val="en-US"/>
        </w:rPr>
      </w:pPr>
    </w:p>
    <w:p w:rsidR="008909D3" w:rsidRPr="00BD533C" w:rsidRDefault="00BD533C" w:rsidP="00BD533C">
      <w:pPr>
        <w:spacing w:line="480" w:lineRule="auto"/>
        <w:jc w:val="both"/>
        <w:rPr>
          <w:rFonts w:ascii="Times New Roman" w:hAnsi="Times New Roman" w:cs="Times New Roman"/>
          <w:b/>
          <w:i/>
          <w:sz w:val="24"/>
          <w:szCs w:val="24"/>
          <w:lang w:val="en-US"/>
        </w:rPr>
      </w:pPr>
      <w:r w:rsidRPr="00BD533C">
        <w:rPr>
          <w:rFonts w:ascii="Times New Roman" w:hAnsi="Times New Roman" w:cs="Times New Roman"/>
          <w:b/>
          <w:sz w:val="24"/>
          <w:szCs w:val="24"/>
          <w:lang w:val="en-US"/>
        </w:rPr>
        <w:lastRenderedPageBreak/>
        <w:t>2.1.1</w:t>
      </w:r>
      <w:r w:rsidR="00786765">
        <w:rPr>
          <w:rFonts w:ascii="Times New Roman" w:hAnsi="Times New Roman" w:cs="Times New Roman"/>
          <w:b/>
          <w:sz w:val="24"/>
          <w:szCs w:val="24"/>
          <w:lang w:val="en-US"/>
        </w:rPr>
        <w:t>.</w:t>
      </w:r>
      <w:r w:rsidR="007A3251">
        <w:rPr>
          <w:rFonts w:ascii="Times New Roman" w:hAnsi="Times New Roman" w:cs="Times New Roman"/>
          <w:b/>
          <w:sz w:val="24"/>
          <w:szCs w:val="24"/>
          <w:lang w:val="en-US"/>
        </w:rPr>
        <w:t>2</w:t>
      </w:r>
      <w:r>
        <w:rPr>
          <w:rFonts w:ascii="Times New Roman" w:hAnsi="Times New Roman" w:cs="Times New Roman"/>
          <w:b/>
          <w:i/>
          <w:sz w:val="24"/>
          <w:szCs w:val="24"/>
          <w:lang w:val="en-US"/>
        </w:rPr>
        <w:t xml:space="preserve"> </w:t>
      </w:r>
      <w:r w:rsidR="008909D3" w:rsidRPr="00BD533C">
        <w:rPr>
          <w:rFonts w:ascii="Times New Roman" w:hAnsi="Times New Roman" w:cs="Times New Roman"/>
          <w:b/>
          <w:i/>
          <w:sz w:val="24"/>
          <w:szCs w:val="24"/>
          <w:lang w:val="en-US"/>
        </w:rPr>
        <w:t>Sales Growth</w:t>
      </w:r>
    </w:p>
    <w:p w:rsidR="00DA3ED1" w:rsidRDefault="00DA3ED1" w:rsidP="00DA3ED1">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w:t>
      </w:r>
      <w:r>
        <w:rPr>
          <w:rFonts w:ascii="Times New Roman" w:hAnsi="Times New Roman" w:cs="Times New Roman"/>
          <w:i/>
          <w:sz w:val="24"/>
          <w:szCs w:val="24"/>
          <w:lang w:val="en-US"/>
        </w:rPr>
        <w:t xml:space="preserve">sales growth </w:t>
      </w:r>
      <w:r w:rsidRPr="00DA3ED1">
        <w:rPr>
          <w:rFonts w:ascii="Times New Roman" w:hAnsi="Times New Roman" w:cs="Times New Roman"/>
          <w:sz w:val="24"/>
          <w:szCs w:val="24"/>
          <w:lang w:val="en-US"/>
        </w:rPr>
        <w:t>menurut Subramanyam</w:t>
      </w:r>
      <w:r>
        <w:rPr>
          <w:rFonts w:ascii="Times New Roman" w:hAnsi="Times New Roman" w:cs="Times New Roman"/>
          <w:sz w:val="24"/>
          <w:szCs w:val="24"/>
          <w:lang w:val="en-US"/>
        </w:rPr>
        <w:t xml:space="preserve"> (2014:487) adalah sebagai berikut:</w:t>
      </w:r>
    </w:p>
    <w:p w:rsidR="00DA3ED1" w:rsidRPr="00DA3ED1" w:rsidRDefault="00DA3ED1" w:rsidP="00DA3ED1">
      <w:pPr>
        <w:autoSpaceDE w:val="0"/>
        <w:autoSpaceDN w:val="0"/>
        <w:adjustRightInd w:val="0"/>
        <w:spacing w:after="0" w:line="240" w:lineRule="auto"/>
        <w:ind w:left="720"/>
        <w:jc w:val="both"/>
        <w:rPr>
          <w:rFonts w:ascii="Times New Roman" w:hAnsi="Times New Roman" w:cs="Times New Roman"/>
          <w:i/>
          <w:sz w:val="24"/>
          <w:szCs w:val="24"/>
          <w:lang w:val="en-US"/>
        </w:rPr>
      </w:pPr>
      <w:r w:rsidRPr="00DA3ED1">
        <w:rPr>
          <w:rFonts w:ascii="Times New Roman" w:hAnsi="Times New Roman" w:cs="Times New Roman"/>
          <w:i/>
          <w:sz w:val="24"/>
          <w:szCs w:val="24"/>
          <w:lang w:val="en-US"/>
        </w:rPr>
        <w:t>“Analysis of trends in sales by segments is useful in assessing profitability. Sales growth is often the result of one or more factors, including (1) price changes, (2) volume changes, (3) acquisitions/divestitures, and (4) changes in exchange rates. A company’s Management’s Discussion and Analysis section usually offers insights into the causes of sales growth.”</w:t>
      </w:r>
    </w:p>
    <w:p w:rsidR="00DA3ED1" w:rsidRPr="00DA3ED1" w:rsidRDefault="00DA3ED1" w:rsidP="00DA3ED1">
      <w:pPr>
        <w:pStyle w:val="ListParagraph"/>
        <w:spacing w:line="240" w:lineRule="auto"/>
        <w:jc w:val="both"/>
        <w:rPr>
          <w:rFonts w:ascii="Times New Roman" w:hAnsi="Times New Roman" w:cs="Times New Roman"/>
          <w:sz w:val="24"/>
          <w:szCs w:val="24"/>
          <w:lang w:val="en-US"/>
        </w:rPr>
      </w:pPr>
    </w:p>
    <w:p w:rsidR="00311D26" w:rsidRDefault="000C43A1" w:rsidP="00311D2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Definisi</w:t>
      </w:r>
      <w:r w:rsidR="00311D26">
        <w:rPr>
          <w:rFonts w:ascii="Times New Roman" w:hAnsi="Times New Roman" w:cs="Times New Roman"/>
          <w:sz w:val="24"/>
          <w:szCs w:val="24"/>
          <w:lang w:val="en-US"/>
        </w:rPr>
        <w:t xml:space="preserve"> </w:t>
      </w:r>
      <w:r w:rsidR="00311D26" w:rsidRPr="00311D26">
        <w:rPr>
          <w:rFonts w:ascii="Times New Roman" w:hAnsi="Times New Roman" w:cs="Times New Roman"/>
          <w:i/>
          <w:sz w:val="24"/>
          <w:szCs w:val="24"/>
          <w:lang w:val="en-US"/>
        </w:rPr>
        <w:t>sales growth</w:t>
      </w:r>
      <w:r w:rsidR="00FC171D">
        <w:rPr>
          <w:rFonts w:ascii="Times New Roman" w:hAnsi="Times New Roman" w:cs="Times New Roman"/>
          <w:sz w:val="24"/>
          <w:szCs w:val="24"/>
          <w:lang w:val="en-US"/>
        </w:rPr>
        <w:t xml:space="preserve"> menurut Widarjo dan Setiawan (</w:t>
      </w:r>
      <w:r w:rsidR="00311D26">
        <w:rPr>
          <w:rFonts w:ascii="Times New Roman" w:hAnsi="Times New Roman" w:cs="Times New Roman"/>
          <w:sz w:val="24"/>
          <w:szCs w:val="24"/>
          <w:lang w:val="en-US"/>
        </w:rPr>
        <w:t>2009) adalah sebagai berikut:</w:t>
      </w:r>
    </w:p>
    <w:p w:rsidR="00311D26" w:rsidRDefault="00311D26" w:rsidP="00311D26">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F13F2" w:rsidRPr="002F13F2">
        <w:rPr>
          <w:rFonts w:ascii="Times New Roman" w:hAnsi="Times New Roman" w:cs="Times New Roman"/>
          <w:sz w:val="24"/>
          <w:szCs w:val="24"/>
          <w:lang w:val="en-US"/>
        </w:rPr>
        <w:t>Pertumbuhan</w:t>
      </w:r>
      <w:r w:rsidR="002F13F2">
        <w:rPr>
          <w:rFonts w:ascii="Times New Roman" w:hAnsi="Times New Roman" w:cs="Times New Roman"/>
          <w:sz w:val="24"/>
          <w:szCs w:val="24"/>
          <w:lang w:val="en-US"/>
        </w:rPr>
        <w:t xml:space="preserve"> </w:t>
      </w:r>
      <w:r w:rsidR="002F13F2" w:rsidRPr="002F13F2">
        <w:rPr>
          <w:rFonts w:ascii="Times New Roman" w:hAnsi="Times New Roman" w:cs="Times New Roman"/>
          <w:sz w:val="24"/>
          <w:szCs w:val="24"/>
          <w:lang w:val="en-US"/>
        </w:rPr>
        <w:t>penjualan (</w:t>
      </w:r>
      <w:r w:rsidR="002F13F2" w:rsidRPr="002F13F2">
        <w:rPr>
          <w:rFonts w:ascii="Times New Roman" w:hAnsi="Times New Roman" w:cs="Times New Roman"/>
          <w:i/>
          <w:iCs/>
          <w:sz w:val="24"/>
          <w:szCs w:val="24"/>
          <w:lang w:val="en-US"/>
        </w:rPr>
        <w:t>sales growth</w:t>
      </w:r>
      <w:r w:rsidR="002F13F2" w:rsidRPr="002F13F2">
        <w:rPr>
          <w:rFonts w:ascii="Times New Roman" w:hAnsi="Times New Roman" w:cs="Times New Roman"/>
          <w:sz w:val="24"/>
          <w:szCs w:val="24"/>
          <w:lang w:val="en-US"/>
        </w:rPr>
        <w:t>)</w:t>
      </w:r>
      <w:r w:rsidR="002F13F2">
        <w:rPr>
          <w:rFonts w:ascii="Times New Roman" w:hAnsi="Times New Roman" w:cs="Times New Roman"/>
          <w:sz w:val="24"/>
          <w:szCs w:val="24"/>
          <w:lang w:val="en-US"/>
        </w:rPr>
        <w:t xml:space="preserve"> </w:t>
      </w:r>
      <w:r w:rsidR="002F13F2" w:rsidRPr="002F13F2">
        <w:rPr>
          <w:rFonts w:ascii="Times New Roman" w:hAnsi="Times New Roman" w:cs="Times New Roman"/>
          <w:sz w:val="24"/>
          <w:szCs w:val="24"/>
          <w:lang w:val="en-US"/>
        </w:rPr>
        <w:t>mencerminkan kemampuan</w:t>
      </w:r>
      <w:r w:rsidR="002F13F2">
        <w:rPr>
          <w:rFonts w:ascii="Times New Roman" w:hAnsi="Times New Roman" w:cs="Times New Roman"/>
          <w:sz w:val="24"/>
          <w:szCs w:val="24"/>
          <w:lang w:val="en-US"/>
        </w:rPr>
        <w:t xml:space="preserve"> perusahaan dari </w:t>
      </w:r>
      <w:r w:rsidR="002F13F2" w:rsidRPr="002F13F2">
        <w:rPr>
          <w:rFonts w:ascii="Times New Roman" w:hAnsi="Times New Roman" w:cs="Times New Roman"/>
          <w:sz w:val="24"/>
          <w:szCs w:val="24"/>
          <w:lang w:val="en-US"/>
        </w:rPr>
        <w:t>waktu ke</w:t>
      </w:r>
      <w:r w:rsidR="002F13F2">
        <w:rPr>
          <w:rFonts w:ascii="Times New Roman" w:hAnsi="Times New Roman" w:cs="Times New Roman"/>
          <w:sz w:val="24"/>
          <w:szCs w:val="24"/>
          <w:lang w:val="en-US"/>
        </w:rPr>
        <w:t xml:space="preserve"> </w:t>
      </w:r>
      <w:r w:rsidR="002F13F2" w:rsidRPr="002F13F2">
        <w:rPr>
          <w:rFonts w:ascii="Times New Roman" w:hAnsi="Times New Roman" w:cs="Times New Roman"/>
          <w:sz w:val="24"/>
          <w:szCs w:val="24"/>
          <w:lang w:val="en-US"/>
        </w:rPr>
        <w:t>waktu. Semakin tinggi tingkat</w:t>
      </w:r>
      <w:r w:rsidR="002F13F2">
        <w:rPr>
          <w:rFonts w:ascii="Times New Roman" w:hAnsi="Times New Roman" w:cs="Times New Roman"/>
          <w:sz w:val="24"/>
          <w:szCs w:val="24"/>
          <w:lang w:val="en-US"/>
        </w:rPr>
        <w:t xml:space="preserve"> </w:t>
      </w:r>
      <w:r w:rsidR="002F13F2" w:rsidRPr="002F13F2">
        <w:rPr>
          <w:rFonts w:ascii="Times New Roman" w:hAnsi="Times New Roman" w:cs="Times New Roman"/>
          <w:sz w:val="24"/>
          <w:szCs w:val="24"/>
          <w:lang w:val="en-US"/>
        </w:rPr>
        <w:t>pertumbuhan penjualan suatu</w:t>
      </w:r>
      <w:r w:rsidR="002F13F2">
        <w:rPr>
          <w:rFonts w:ascii="Times New Roman" w:hAnsi="Times New Roman" w:cs="Times New Roman"/>
          <w:sz w:val="24"/>
          <w:szCs w:val="24"/>
          <w:lang w:val="en-US"/>
        </w:rPr>
        <w:t xml:space="preserve"> perusahaan </w:t>
      </w:r>
      <w:r w:rsidR="002F13F2" w:rsidRPr="002F13F2">
        <w:rPr>
          <w:rFonts w:ascii="Times New Roman" w:hAnsi="Times New Roman" w:cs="Times New Roman"/>
          <w:sz w:val="24"/>
          <w:szCs w:val="24"/>
          <w:lang w:val="en-US"/>
        </w:rPr>
        <w:t>maka perusahaan</w:t>
      </w:r>
      <w:r w:rsidR="002F13F2">
        <w:rPr>
          <w:rFonts w:ascii="Times New Roman" w:hAnsi="Times New Roman" w:cs="Times New Roman"/>
          <w:sz w:val="24"/>
          <w:szCs w:val="24"/>
          <w:lang w:val="en-US"/>
        </w:rPr>
        <w:t xml:space="preserve"> </w:t>
      </w:r>
      <w:r w:rsidR="002F13F2" w:rsidRPr="002F13F2">
        <w:rPr>
          <w:rFonts w:ascii="Times New Roman" w:hAnsi="Times New Roman" w:cs="Times New Roman"/>
          <w:sz w:val="24"/>
          <w:szCs w:val="24"/>
          <w:lang w:val="en-US"/>
        </w:rPr>
        <w:t>tersebut berhasil menjalankan</w:t>
      </w:r>
      <w:r w:rsidR="002F13F2">
        <w:rPr>
          <w:rFonts w:ascii="Times New Roman" w:hAnsi="Times New Roman" w:cs="Times New Roman"/>
          <w:sz w:val="24"/>
          <w:szCs w:val="24"/>
          <w:lang w:val="en-US"/>
        </w:rPr>
        <w:t xml:space="preserve"> </w:t>
      </w:r>
      <w:r>
        <w:rPr>
          <w:rFonts w:ascii="Times New Roman" w:hAnsi="Times New Roman" w:cs="Times New Roman"/>
          <w:sz w:val="24"/>
          <w:szCs w:val="24"/>
          <w:lang w:val="en-US"/>
        </w:rPr>
        <w:t>strateginya. ”</w:t>
      </w:r>
    </w:p>
    <w:p w:rsidR="00311D26" w:rsidRDefault="000C43A1" w:rsidP="00543D1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Definisi</w:t>
      </w:r>
      <w:r w:rsidR="00311D26">
        <w:rPr>
          <w:rFonts w:ascii="Times New Roman" w:hAnsi="Times New Roman" w:cs="Times New Roman"/>
          <w:sz w:val="24"/>
          <w:szCs w:val="24"/>
          <w:lang w:val="en-US"/>
        </w:rPr>
        <w:t xml:space="preserve"> </w:t>
      </w:r>
      <w:r w:rsidR="00311D26" w:rsidRPr="00311D26">
        <w:rPr>
          <w:rFonts w:ascii="Times New Roman" w:hAnsi="Times New Roman" w:cs="Times New Roman"/>
          <w:i/>
          <w:sz w:val="24"/>
          <w:szCs w:val="24"/>
          <w:lang w:val="en-US"/>
        </w:rPr>
        <w:t>sales growth</w:t>
      </w:r>
      <w:r w:rsidR="00311D26">
        <w:rPr>
          <w:rFonts w:ascii="Times New Roman" w:hAnsi="Times New Roman" w:cs="Times New Roman"/>
          <w:sz w:val="24"/>
          <w:szCs w:val="24"/>
          <w:lang w:val="en-US"/>
        </w:rPr>
        <w:t xml:space="preserve"> menurut</w:t>
      </w:r>
      <w:r w:rsidR="00FC171D">
        <w:rPr>
          <w:rFonts w:ascii="Times New Roman" w:hAnsi="Times New Roman" w:cs="Times New Roman"/>
          <w:sz w:val="24"/>
          <w:szCs w:val="24"/>
          <w:lang w:val="en-US"/>
        </w:rPr>
        <w:t xml:space="preserve"> Barton,</w:t>
      </w:r>
      <w:r w:rsidR="00FC171D" w:rsidRPr="00FC171D">
        <w:rPr>
          <w:rFonts w:ascii="Times New Roman" w:hAnsi="Times New Roman" w:cs="Times New Roman"/>
          <w:i/>
          <w:sz w:val="24"/>
          <w:szCs w:val="24"/>
          <w:lang w:val="en-US"/>
        </w:rPr>
        <w:t xml:space="preserve"> et al</w:t>
      </w:r>
      <w:r w:rsidR="00FC171D">
        <w:rPr>
          <w:rFonts w:ascii="Times New Roman" w:hAnsi="Times New Roman" w:cs="Times New Roman"/>
          <w:sz w:val="24"/>
          <w:szCs w:val="24"/>
          <w:lang w:val="en-US"/>
        </w:rPr>
        <w:t xml:space="preserve">. (1989) </w:t>
      </w:r>
      <w:r w:rsidR="00311D26">
        <w:rPr>
          <w:rFonts w:ascii="Times New Roman" w:hAnsi="Times New Roman" w:cs="Times New Roman"/>
          <w:sz w:val="24"/>
          <w:szCs w:val="24"/>
          <w:lang w:val="en-US"/>
        </w:rPr>
        <w:t>adalah sebagai berikut:</w:t>
      </w:r>
    </w:p>
    <w:p w:rsidR="00354217" w:rsidRDefault="00311D26" w:rsidP="00E42912">
      <w:pPr>
        <w:spacing w:line="240" w:lineRule="auto"/>
        <w:ind w:left="720"/>
        <w:jc w:val="both"/>
        <w:rPr>
          <w:rFonts w:ascii="Times New Roman" w:hAnsi="Times New Roman" w:cs="Times New Roman"/>
          <w:sz w:val="24"/>
          <w:szCs w:val="24"/>
          <w:lang w:val="en-US"/>
        </w:rPr>
      </w:pPr>
      <w:r w:rsidRPr="00311D26">
        <w:rPr>
          <w:rFonts w:ascii="Times New Roman" w:hAnsi="Times New Roman" w:cs="Times New Roman"/>
          <w:sz w:val="24"/>
          <w:szCs w:val="24"/>
          <w:lang w:val="en-US"/>
        </w:rPr>
        <w:t>“</w:t>
      </w:r>
      <w:r w:rsidR="00F872DE" w:rsidRPr="00311D26">
        <w:rPr>
          <w:rFonts w:ascii="Times New Roman" w:hAnsi="Times New Roman" w:cs="Times New Roman"/>
          <w:sz w:val="24"/>
          <w:szCs w:val="24"/>
          <w:lang w:val="en-US"/>
        </w:rPr>
        <w:t>Pertumbuhan penjualan mencerminkan manifestasi keberhasilan investasi periode masa lalu dan dapat dijadikan sebagai p</w:t>
      </w:r>
      <w:r w:rsidR="00354217">
        <w:rPr>
          <w:rFonts w:ascii="Times New Roman" w:hAnsi="Times New Roman" w:cs="Times New Roman"/>
          <w:sz w:val="24"/>
          <w:szCs w:val="24"/>
          <w:lang w:val="en-US"/>
        </w:rPr>
        <w:t>rediksi pertumbuhan masa yang akan data</w:t>
      </w:r>
      <w:r w:rsidR="00F872DE" w:rsidRPr="00311D26">
        <w:rPr>
          <w:rFonts w:ascii="Times New Roman" w:hAnsi="Times New Roman" w:cs="Times New Roman"/>
          <w:sz w:val="24"/>
          <w:szCs w:val="24"/>
          <w:lang w:val="en-US"/>
        </w:rPr>
        <w:t xml:space="preserve">ng. Pertumbuhan penjualan juga merupakan indikator permintaan dan daya saing perusahaan dalam suatu </w:t>
      </w:r>
      <w:r w:rsidR="008C0EAE">
        <w:rPr>
          <w:rFonts w:ascii="Times New Roman" w:hAnsi="Times New Roman" w:cs="Times New Roman"/>
          <w:sz w:val="24"/>
          <w:szCs w:val="24"/>
          <w:lang w:val="en-US"/>
        </w:rPr>
        <w:t>industri.</w:t>
      </w:r>
      <w:r w:rsidRPr="00311D26">
        <w:rPr>
          <w:rFonts w:ascii="Times New Roman" w:hAnsi="Times New Roman" w:cs="Times New Roman"/>
          <w:sz w:val="24"/>
          <w:szCs w:val="24"/>
          <w:lang w:val="en-US"/>
        </w:rPr>
        <w:t>”</w:t>
      </w:r>
      <w:r w:rsidR="00543D11" w:rsidRPr="00311D26">
        <w:rPr>
          <w:rFonts w:ascii="Times New Roman" w:hAnsi="Times New Roman" w:cs="Times New Roman"/>
          <w:sz w:val="24"/>
          <w:szCs w:val="24"/>
          <w:lang w:val="en-US"/>
        </w:rPr>
        <w:t xml:space="preserve"> </w:t>
      </w:r>
    </w:p>
    <w:p w:rsidR="0079092C" w:rsidRDefault="0079092C" w:rsidP="00E42912">
      <w:pPr>
        <w:spacing w:line="240" w:lineRule="auto"/>
        <w:ind w:left="720"/>
        <w:jc w:val="both"/>
        <w:rPr>
          <w:rFonts w:ascii="Times New Roman" w:hAnsi="Times New Roman" w:cs="Times New Roman"/>
          <w:sz w:val="24"/>
          <w:szCs w:val="24"/>
          <w:lang w:val="en-US"/>
        </w:rPr>
      </w:pPr>
    </w:p>
    <w:p w:rsidR="00543D11" w:rsidRPr="004657ED" w:rsidRDefault="00153759" w:rsidP="00543D1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Definisi</w:t>
      </w:r>
      <w:r w:rsidR="00311D26" w:rsidRPr="004657ED">
        <w:rPr>
          <w:rFonts w:ascii="Times New Roman" w:hAnsi="Times New Roman" w:cs="Times New Roman"/>
          <w:sz w:val="24"/>
          <w:szCs w:val="24"/>
          <w:lang w:val="en-US"/>
        </w:rPr>
        <w:t xml:space="preserve"> </w:t>
      </w:r>
      <w:r w:rsidR="00311D26" w:rsidRPr="004657ED">
        <w:rPr>
          <w:rFonts w:ascii="Times New Roman" w:hAnsi="Times New Roman" w:cs="Times New Roman"/>
          <w:i/>
          <w:sz w:val="24"/>
          <w:szCs w:val="24"/>
          <w:lang w:val="en-US"/>
        </w:rPr>
        <w:t xml:space="preserve">sales growth </w:t>
      </w:r>
      <w:r w:rsidR="00311D26" w:rsidRPr="004657ED">
        <w:rPr>
          <w:rFonts w:ascii="Times New Roman" w:hAnsi="Times New Roman" w:cs="Times New Roman"/>
          <w:sz w:val="24"/>
          <w:szCs w:val="24"/>
          <w:lang w:val="en-US"/>
        </w:rPr>
        <w:t>m</w:t>
      </w:r>
      <w:r w:rsidR="00AD1320">
        <w:rPr>
          <w:rFonts w:ascii="Times New Roman" w:hAnsi="Times New Roman" w:cs="Times New Roman"/>
          <w:sz w:val="24"/>
          <w:szCs w:val="24"/>
          <w:lang w:val="en-US"/>
        </w:rPr>
        <w:t>enurut Carvalho and Costa (</w:t>
      </w:r>
      <w:r w:rsidR="00543D11" w:rsidRPr="004657ED">
        <w:rPr>
          <w:rFonts w:ascii="Times New Roman" w:hAnsi="Times New Roman" w:cs="Times New Roman"/>
          <w:sz w:val="24"/>
          <w:szCs w:val="24"/>
          <w:lang w:val="en-US"/>
        </w:rPr>
        <w:t xml:space="preserve">2014) </w:t>
      </w:r>
      <w:r w:rsidR="00311D26" w:rsidRPr="004657ED">
        <w:rPr>
          <w:rFonts w:ascii="Times New Roman" w:hAnsi="Times New Roman" w:cs="Times New Roman"/>
          <w:sz w:val="24"/>
          <w:szCs w:val="24"/>
          <w:lang w:val="en-US"/>
        </w:rPr>
        <w:t>adalah sebagai berikut</w:t>
      </w:r>
      <w:r w:rsidR="00543D11" w:rsidRPr="004657ED">
        <w:rPr>
          <w:rFonts w:ascii="Times New Roman" w:hAnsi="Times New Roman" w:cs="Times New Roman"/>
          <w:sz w:val="24"/>
          <w:szCs w:val="24"/>
          <w:lang w:val="en-US"/>
        </w:rPr>
        <w:t>:</w:t>
      </w:r>
    </w:p>
    <w:p w:rsidR="00354217" w:rsidRDefault="00543D11" w:rsidP="00354217">
      <w:pPr>
        <w:spacing w:line="480" w:lineRule="auto"/>
        <w:ind w:left="720"/>
        <w:jc w:val="both"/>
        <w:rPr>
          <w:rFonts w:ascii="Times New Roman" w:hAnsi="Times New Roman" w:cs="Times New Roman"/>
          <w:sz w:val="24"/>
          <w:szCs w:val="24"/>
          <w:lang w:val="en-US"/>
        </w:rPr>
      </w:pPr>
      <w:r w:rsidRPr="004657ED">
        <w:rPr>
          <w:rFonts w:ascii="Times New Roman" w:hAnsi="Times New Roman" w:cs="Times New Roman"/>
          <w:sz w:val="24"/>
          <w:szCs w:val="24"/>
          <w:lang w:val="en-US"/>
        </w:rPr>
        <w:t>“</w:t>
      </w:r>
      <w:r w:rsidRPr="004657ED">
        <w:rPr>
          <w:rFonts w:ascii="Times New Roman" w:hAnsi="Times New Roman" w:cs="Times New Roman"/>
          <w:i/>
          <w:sz w:val="24"/>
          <w:szCs w:val="24"/>
          <w:lang w:val="en-US"/>
        </w:rPr>
        <w:t>Sales growth: refers to the increased sales and services between the current and previous year in percentage</w:t>
      </w:r>
      <w:r w:rsidRPr="004657ED">
        <w:rPr>
          <w:rFonts w:ascii="Times New Roman" w:hAnsi="Times New Roman" w:cs="Times New Roman"/>
          <w:sz w:val="24"/>
          <w:szCs w:val="24"/>
          <w:lang w:val="en-US"/>
        </w:rPr>
        <w:t>”.</w:t>
      </w:r>
    </w:p>
    <w:p w:rsidR="00E42912" w:rsidRDefault="00E42912" w:rsidP="00A9361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definisi diatas sampai pada pemahaman penulis </w:t>
      </w:r>
      <w:r w:rsidR="008474BB">
        <w:rPr>
          <w:rFonts w:ascii="Times New Roman" w:hAnsi="Times New Roman" w:cs="Times New Roman"/>
          <w:sz w:val="24"/>
          <w:szCs w:val="24"/>
          <w:lang w:val="en-US"/>
        </w:rPr>
        <w:t xml:space="preserve">bahwa </w:t>
      </w:r>
      <w:r w:rsidR="008474BB">
        <w:rPr>
          <w:rFonts w:ascii="Times New Roman" w:hAnsi="Times New Roman" w:cs="Times New Roman"/>
          <w:i/>
          <w:sz w:val="24"/>
          <w:szCs w:val="24"/>
          <w:lang w:val="en-US"/>
        </w:rPr>
        <w:t xml:space="preserve">sales </w:t>
      </w:r>
      <w:r w:rsidR="00354217">
        <w:rPr>
          <w:rFonts w:ascii="Times New Roman" w:hAnsi="Times New Roman" w:cs="Times New Roman"/>
          <w:i/>
          <w:sz w:val="24"/>
          <w:szCs w:val="24"/>
          <w:lang w:val="en-US"/>
        </w:rPr>
        <w:t xml:space="preserve">growth </w:t>
      </w:r>
      <w:r w:rsidR="00354217">
        <w:rPr>
          <w:rFonts w:ascii="Times New Roman" w:hAnsi="Times New Roman" w:cs="Times New Roman"/>
          <w:sz w:val="24"/>
          <w:szCs w:val="24"/>
          <w:lang w:val="en-US"/>
        </w:rPr>
        <w:t xml:space="preserve">menggambarkan peningkatan penjualan dari tahun ke tahun. Tingginya </w:t>
      </w:r>
      <w:r w:rsidR="00354217">
        <w:rPr>
          <w:rFonts w:ascii="Times New Roman" w:hAnsi="Times New Roman" w:cs="Times New Roman"/>
          <w:sz w:val="24"/>
          <w:szCs w:val="24"/>
          <w:lang w:val="en-US"/>
        </w:rPr>
        <w:lastRenderedPageBreak/>
        <w:t xml:space="preserve">tingkat </w:t>
      </w:r>
      <w:r w:rsidR="00354217">
        <w:rPr>
          <w:rFonts w:ascii="Times New Roman" w:hAnsi="Times New Roman" w:cs="Times New Roman"/>
          <w:i/>
          <w:sz w:val="24"/>
          <w:szCs w:val="24"/>
          <w:lang w:val="en-US"/>
        </w:rPr>
        <w:t xml:space="preserve">sales growth </w:t>
      </w:r>
      <w:r w:rsidR="00354217">
        <w:rPr>
          <w:rFonts w:ascii="Times New Roman" w:hAnsi="Times New Roman" w:cs="Times New Roman"/>
          <w:sz w:val="24"/>
          <w:szCs w:val="24"/>
          <w:lang w:val="en-US"/>
        </w:rPr>
        <w:t>menunjukan semakin baik suatu perusahaan dalam menjalankan</w:t>
      </w:r>
      <w:r w:rsidR="008474BB">
        <w:rPr>
          <w:rFonts w:ascii="Times New Roman" w:hAnsi="Times New Roman" w:cs="Times New Roman"/>
          <w:sz w:val="24"/>
          <w:szCs w:val="24"/>
          <w:lang w:val="en-US"/>
        </w:rPr>
        <w:t xml:space="preserve"> operasi</w:t>
      </w:r>
      <w:r w:rsidR="00354217">
        <w:rPr>
          <w:rFonts w:ascii="Times New Roman" w:hAnsi="Times New Roman" w:cs="Times New Roman"/>
          <w:sz w:val="24"/>
          <w:szCs w:val="24"/>
          <w:lang w:val="en-US"/>
        </w:rPr>
        <w:t>nya.</w:t>
      </w:r>
      <w:r w:rsidR="008474BB">
        <w:rPr>
          <w:rFonts w:ascii="Times New Roman" w:hAnsi="Times New Roman" w:cs="Times New Roman"/>
          <w:sz w:val="24"/>
          <w:szCs w:val="24"/>
          <w:lang w:val="en-US"/>
        </w:rPr>
        <w:t xml:space="preserve"> </w:t>
      </w:r>
      <w:r w:rsidR="00354217">
        <w:rPr>
          <w:rFonts w:ascii="Times New Roman" w:hAnsi="Times New Roman" w:cs="Times New Roman"/>
          <w:sz w:val="24"/>
          <w:szCs w:val="24"/>
          <w:lang w:val="en-US"/>
        </w:rPr>
        <w:t xml:space="preserve"> </w:t>
      </w:r>
    </w:p>
    <w:p w:rsidR="008D6D25" w:rsidRDefault="00786765" w:rsidP="008D6D25">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2.1.1.3</w:t>
      </w:r>
      <w:r w:rsidR="008D6D25" w:rsidRPr="008D6D2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Jenis-Jenis dan </w:t>
      </w:r>
      <w:r w:rsidRPr="00786765">
        <w:rPr>
          <w:rFonts w:ascii="Times New Roman" w:hAnsi="Times New Roman" w:cs="Times New Roman"/>
          <w:b/>
          <w:sz w:val="24"/>
          <w:szCs w:val="24"/>
          <w:lang w:val="en-US"/>
        </w:rPr>
        <w:t>Pengukuran</w:t>
      </w:r>
      <w:r w:rsidRPr="00786765">
        <w:rPr>
          <w:rFonts w:ascii="Times New Roman" w:hAnsi="Times New Roman" w:cs="Times New Roman"/>
          <w:b/>
          <w:i/>
          <w:sz w:val="24"/>
          <w:szCs w:val="24"/>
          <w:lang w:val="en-US"/>
        </w:rPr>
        <w:t xml:space="preserve"> Growth</w:t>
      </w:r>
    </w:p>
    <w:p w:rsidR="00786765" w:rsidRDefault="00786765" w:rsidP="008D6D2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Menurut Kasmir (2012:107) rasio pertumbuhan ini dapat dirumuskan sebagai berikut:</w:t>
      </w:r>
    </w:p>
    <w:p w:rsidR="008662DE" w:rsidRDefault="008662DE" w:rsidP="008662DE">
      <w:pPr>
        <w:pStyle w:val="ListParagraph"/>
        <w:numPr>
          <w:ilvl w:val="0"/>
          <w:numId w:val="2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Pertumbuhan penjualan. </w:t>
      </w:r>
    </w:p>
    <w:p w:rsidR="00786765" w:rsidRDefault="008662DE" w:rsidP="008662DE">
      <w:pPr>
        <w:pStyle w:val="ListParagraph"/>
        <w:spacing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Pertumbuhan penjualan</w:t>
      </w:r>
      <w:r w:rsidR="00786765">
        <w:rPr>
          <w:rFonts w:ascii="Times New Roman" w:hAnsi="Times New Roman" w:cs="Times New Roman"/>
          <w:sz w:val="24"/>
          <w:szCs w:val="24"/>
          <w:lang w:val="en-US"/>
        </w:rPr>
        <w:t xml:space="preserve"> menunjukan sejauh mana perusahaan dapat meningkatkan penjualannya dibandingkan dengan total penjualan secara keseluruhan.</w:t>
      </w:r>
    </w:p>
    <w:p w:rsidR="008662DE" w:rsidRDefault="008662DE" w:rsidP="008662DE">
      <w:pPr>
        <w:pStyle w:val="ListParagraph"/>
        <w:spacing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79FCF10" wp14:editId="38D74F36">
                <wp:simplePos x="0" y="0"/>
                <wp:positionH relativeFrom="column">
                  <wp:posOffset>560070</wp:posOffset>
                </wp:positionH>
                <wp:positionV relativeFrom="paragraph">
                  <wp:posOffset>173355</wp:posOffset>
                </wp:positionV>
                <wp:extent cx="466725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667250" cy="619125"/>
                        </a:xfrm>
                        <a:prstGeom prst="rect">
                          <a:avLst/>
                        </a:prstGeom>
                      </wps:spPr>
                      <wps:style>
                        <a:lnRef idx="2">
                          <a:schemeClr val="dk1"/>
                        </a:lnRef>
                        <a:fillRef idx="1">
                          <a:schemeClr val="lt1"/>
                        </a:fillRef>
                        <a:effectRef idx="0">
                          <a:schemeClr val="dk1"/>
                        </a:effectRef>
                        <a:fontRef idx="minor">
                          <a:schemeClr val="dk1"/>
                        </a:fontRef>
                      </wps:style>
                      <wps:txbx>
                        <w:txbxContent>
                          <w:p w:rsidR="00786765" w:rsidRPr="00BA58DA" w:rsidRDefault="00786765" w:rsidP="00786765">
                            <w:pPr>
                              <w:jc w:val="both"/>
                              <w:rPr>
                                <w:rFonts w:ascii="Times New Roman" w:eastAsiaTheme="minorEastAsia" w:hAnsi="Times New Roman"/>
                                <w:sz w:val="24"/>
                                <w:szCs w:val="24"/>
                              </w:rPr>
                            </w:pPr>
                            <w:r>
                              <w:rPr>
                                <w:rFonts w:eastAsiaTheme="minorEastAsia"/>
                                <w:sz w:val="24"/>
                                <w:szCs w:val="24"/>
                                <w:lang w:val="en-US"/>
                              </w:rPr>
                              <w:t>Pertumbuhan Penjualan =</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Penjualan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Penjualan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Penjualan tahun </m:t>
                                      </m:r>
                                    </m:e>
                                    <m:sub>
                                      <m:r>
                                        <m:rPr>
                                          <m:sty m:val="p"/>
                                        </m:rPr>
                                        <w:rPr>
                                          <w:rFonts w:ascii="Cambria Math" w:eastAsiaTheme="minorEastAsia" w:hAnsi="Cambria Math" w:cs="Times New Roman"/>
                                          <w:sz w:val="32"/>
                                          <w:szCs w:val="32"/>
                                        </w:rPr>
                                        <m:t>t-1</m:t>
                                      </m:r>
                                    </m:sub>
                                  </m:sSub>
                                </m:den>
                              </m:f>
                            </m:oMath>
                          </w:p>
                          <w:p w:rsidR="00786765" w:rsidRDefault="00786765" w:rsidP="007867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FCF10" id="Rectangle 4" o:spid="_x0000_s1026" style="position:absolute;left:0;text-align:left;margin-left:44.1pt;margin-top:13.65pt;width:367.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" fillcolor="white [3201]" strokecolor="black [3200]" strokeweight="2pt">
                <v:textbox>
                  <w:txbxContent>
                    <w:p w:rsidR="00786765" w:rsidRPr="00BA58DA" w:rsidRDefault="00786765" w:rsidP="00786765">
                      <w:pPr>
                        <w:jc w:val="both"/>
                        <w:rPr>
                          <w:rFonts w:ascii="Times New Roman" w:eastAsiaTheme="minorEastAsia" w:hAnsi="Times New Roman"/>
                          <w:sz w:val="24"/>
                          <w:szCs w:val="24"/>
                        </w:rPr>
                      </w:pPr>
                      <w:r>
                        <w:rPr>
                          <w:rFonts w:eastAsiaTheme="minorEastAsia"/>
                          <w:sz w:val="24"/>
                          <w:szCs w:val="24"/>
                          <w:lang w:val="en-US"/>
                        </w:rPr>
                        <w:t>Pertumbuhan Penjualan =</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Penjualan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Penjualan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Penjualan tahun </m:t>
                                </m:r>
                              </m:e>
                              <m:sub>
                                <m:r>
                                  <m:rPr>
                                    <m:sty m:val="p"/>
                                  </m:rPr>
                                  <w:rPr>
                                    <w:rFonts w:ascii="Cambria Math" w:eastAsiaTheme="minorEastAsia" w:hAnsi="Cambria Math" w:cs="Times New Roman"/>
                                    <w:sz w:val="32"/>
                                    <w:szCs w:val="32"/>
                                  </w:rPr>
                                  <m:t>t-1</m:t>
                                </m:r>
                              </m:sub>
                            </m:sSub>
                          </m:den>
                        </m:f>
                      </m:oMath>
                    </w:p>
                    <w:p w:rsidR="00786765" w:rsidRDefault="00786765" w:rsidP="00786765">
                      <w:pPr>
                        <w:jc w:val="center"/>
                      </w:pPr>
                    </w:p>
                  </w:txbxContent>
                </v:textbox>
              </v:rect>
            </w:pict>
          </mc:Fallback>
        </mc:AlternateContent>
      </w:r>
    </w:p>
    <w:p w:rsidR="00786765" w:rsidRDefault="00786765" w:rsidP="008662DE">
      <w:pPr>
        <w:pStyle w:val="ListParagraph"/>
        <w:spacing w:line="240" w:lineRule="auto"/>
        <w:ind w:left="1080"/>
        <w:jc w:val="both"/>
        <w:rPr>
          <w:rFonts w:ascii="Times New Roman" w:hAnsi="Times New Roman" w:cs="Times New Roman"/>
          <w:sz w:val="24"/>
          <w:szCs w:val="24"/>
          <w:lang w:val="en-US"/>
        </w:rPr>
      </w:pPr>
    </w:p>
    <w:p w:rsidR="00786765" w:rsidRDefault="00786765" w:rsidP="008662DE">
      <w:pPr>
        <w:spacing w:line="240" w:lineRule="auto"/>
        <w:ind w:firstLine="720"/>
        <w:rPr>
          <w:rFonts w:ascii="Times New Roman" w:hAnsi="Times New Roman"/>
          <w:sz w:val="24"/>
          <w:szCs w:val="24"/>
          <w:lang w:val="en-US"/>
        </w:rPr>
      </w:pPr>
    </w:p>
    <w:p w:rsidR="008662DE" w:rsidRDefault="008662DE" w:rsidP="008662DE">
      <w:pPr>
        <w:spacing w:line="240" w:lineRule="auto"/>
        <w:ind w:firstLine="720"/>
        <w:rPr>
          <w:rFonts w:ascii="Times New Roman" w:hAnsi="Times New Roman"/>
          <w:sz w:val="24"/>
          <w:szCs w:val="24"/>
          <w:lang w:val="en-US"/>
        </w:rPr>
      </w:pPr>
    </w:p>
    <w:p w:rsidR="008662DE" w:rsidRDefault="008662DE" w:rsidP="008662DE">
      <w:pPr>
        <w:pStyle w:val="ListParagraph"/>
        <w:numPr>
          <w:ilvl w:val="0"/>
          <w:numId w:val="26"/>
        </w:num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Pertumbuhan laba b</w:t>
      </w:r>
      <w:r w:rsidR="00786765">
        <w:rPr>
          <w:rFonts w:ascii="Times New Roman" w:hAnsi="Times New Roman" w:cs="Times New Roman"/>
          <w:sz w:val="24"/>
          <w:szCs w:val="24"/>
          <w:lang w:val="en-US"/>
        </w:rPr>
        <w:t>ersih</w:t>
      </w:r>
      <w:r>
        <w:rPr>
          <w:rFonts w:ascii="Times New Roman" w:hAnsi="Times New Roman" w:cs="Times New Roman"/>
          <w:sz w:val="24"/>
          <w:szCs w:val="24"/>
          <w:lang w:val="en-US"/>
        </w:rPr>
        <w:t>.</w:t>
      </w:r>
    </w:p>
    <w:p w:rsidR="008D6D25" w:rsidRDefault="008662DE" w:rsidP="008662DE">
      <w:pPr>
        <w:pStyle w:val="ListParagraph"/>
        <w:spacing w:before="24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Pertumbuhan laba bersih</w:t>
      </w:r>
      <w:r w:rsidR="00786765">
        <w:rPr>
          <w:rFonts w:ascii="Times New Roman" w:hAnsi="Times New Roman" w:cs="Times New Roman"/>
          <w:sz w:val="24"/>
          <w:szCs w:val="24"/>
          <w:lang w:val="en-US"/>
        </w:rPr>
        <w:t xml:space="preserve"> menunjukan sejauh mana perusahaan dapat meningkatkan kemampuannya untuk memperoleh keuntungan bersih</w:t>
      </w:r>
      <w:r>
        <w:rPr>
          <w:rFonts w:ascii="Times New Roman" w:hAnsi="Times New Roman" w:cs="Times New Roman"/>
          <w:sz w:val="24"/>
          <w:szCs w:val="24"/>
          <w:lang w:val="en-US"/>
        </w:rPr>
        <w:t xml:space="preserve"> dibandingkan dengan total keuntungan secara keseluruhan.</w:t>
      </w:r>
    </w:p>
    <w:p w:rsidR="008662DE" w:rsidRDefault="008662DE" w:rsidP="008662DE">
      <w:pPr>
        <w:pStyle w:val="ListParagraph"/>
        <w:spacing w:before="240" w:line="240" w:lineRule="auto"/>
        <w:ind w:left="1080"/>
        <w:jc w:val="both"/>
        <w:rPr>
          <w:rFonts w:ascii="Times New Roman" w:hAnsi="Times New Roman" w:cs="Times New Roman"/>
          <w:sz w:val="24"/>
          <w:szCs w:val="24"/>
          <w:lang w:val="en-US"/>
        </w:rPr>
      </w:pPr>
    </w:p>
    <w:p w:rsidR="008662DE" w:rsidRPr="00786765" w:rsidRDefault="008662DE" w:rsidP="008662DE">
      <w:pPr>
        <w:pStyle w:val="ListParagraph"/>
        <w:spacing w:before="240"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E8C5577" wp14:editId="08B77420">
                <wp:simplePos x="0" y="0"/>
                <wp:positionH relativeFrom="column">
                  <wp:posOffset>560070</wp:posOffset>
                </wp:positionH>
                <wp:positionV relativeFrom="paragraph">
                  <wp:posOffset>21590</wp:posOffset>
                </wp:positionV>
                <wp:extent cx="4714875" cy="542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7148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8662DE" w:rsidRPr="00BA58DA" w:rsidRDefault="008662DE" w:rsidP="008662DE">
                            <w:pPr>
                              <w:jc w:val="both"/>
                              <w:rPr>
                                <w:rFonts w:ascii="Times New Roman" w:eastAsiaTheme="minorEastAsia" w:hAnsi="Times New Roman"/>
                                <w:sz w:val="24"/>
                                <w:szCs w:val="24"/>
                              </w:rPr>
                            </w:pPr>
                            <w:r>
                              <w:rPr>
                                <w:rFonts w:eastAsiaTheme="minorEastAsia"/>
                                <w:sz w:val="24"/>
                                <w:szCs w:val="24"/>
                                <w:lang w:val="en-US"/>
                              </w:rPr>
                              <w:t>Pertumbuhan Laba Bersih=</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bersih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bersih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Laba bersih tahun </m:t>
                                      </m:r>
                                    </m:e>
                                    <m:sub>
                                      <m:r>
                                        <m:rPr>
                                          <m:sty m:val="p"/>
                                        </m:rPr>
                                        <w:rPr>
                                          <w:rFonts w:ascii="Cambria Math" w:eastAsiaTheme="minorEastAsia" w:hAnsi="Cambria Math" w:cs="Times New Roman"/>
                                          <w:sz w:val="32"/>
                                          <w:szCs w:val="32"/>
                                        </w:rPr>
                                        <m:t>t-1</m:t>
                                      </m:r>
                                    </m:sub>
                                  </m:sSub>
                                </m:den>
                              </m:f>
                            </m:oMath>
                          </w:p>
                          <w:p w:rsidR="008662DE" w:rsidRDefault="008662DE" w:rsidP="00866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C5577" id="Rectangle 2" o:spid="_x0000_s1027" style="position:absolute;left:0;text-align:left;margin-left:44.1pt;margin-top:1.7pt;width:371.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" fillcolor="white [3201]" strokecolor="black [3200]" strokeweight="2pt">
                <v:textbox>
                  <w:txbxContent>
                    <w:p w:rsidR="008662DE" w:rsidRPr="00BA58DA" w:rsidRDefault="008662DE" w:rsidP="008662DE">
                      <w:pPr>
                        <w:jc w:val="both"/>
                        <w:rPr>
                          <w:rFonts w:ascii="Times New Roman" w:eastAsiaTheme="minorEastAsia" w:hAnsi="Times New Roman"/>
                          <w:sz w:val="24"/>
                          <w:szCs w:val="24"/>
                        </w:rPr>
                      </w:pPr>
                      <w:r>
                        <w:rPr>
                          <w:rFonts w:eastAsiaTheme="minorEastAsia"/>
                          <w:sz w:val="24"/>
                          <w:szCs w:val="24"/>
                          <w:lang w:val="en-US"/>
                        </w:rPr>
                        <w:t>Pertumbuhan Laba Bersih=</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bersih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bersih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Laba bersih tahun </m:t>
                                </m:r>
                              </m:e>
                              <m:sub>
                                <m:r>
                                  <m:rPr>
                                    <m:sty m:val="p"/>
                                  </m:rPr>
                                  <w:rPr>
                                    <w:rFonts w:ascii="Cambria Math" w:eastAsiaTheme="minorEastAsia" w:hAnsi="Cambria Math" w:cs="Times New Roman"/>
                                    <w:sz w:val="32"/>
                                    <w:szCs w:val="32"/>
                                  </w:rPr>
                                  <m:t>t-1</m:t>
                                </m:r>
                              </m:sub>
                            </m:sSub>
                          </m:den>
                        </m:f>
                      </m:oMath>
                    </w:p>
                    <w:p w:rsidR="008662DE" w:rsidRDefault="008662DE" w:rsidP="008662DE">
                      <w:pPr>
                        <w:jc w:val="center"/>
                      </w:pPr>
                    </w:p>
                  </w:txbxContent>
                </v:textbox>
              </v:rect>
            </w:pict>
          </mc:Fallback>
        </mc:AlternateContent>
      </w:r>
    </w:p>
    <w:p w:rsidR="008662DE" w:rsidRDefault="008662DE" w:rsidP="008662DE">
      <w:pPr>
        <w:spacing w:after="0" w:line="240" w:lineRule="auto"/>
        <w:jc w:val="both"/>
        <w:rPr>
          <w:rFonts w:ascii="Times New Roman" w:hAnsi="Times New Roman" w:cs="Times New Roman"/>
          <w:sz w:val="24"/>
          <w:szCs w:val="24"/>
          <w:lang w:val="en-US"/>
        </w:rPr>
      </w:pPr>
    </w:p>
    <w:p w:rsidR="008662DE" w:rsidRDefault="008662DE" w:rsidP="008662DE">
      <w:pPr>
        <w:spacing w:after="0" w:line="240" w:lineRule="auto"/>
        <w:jc w:val="both"/>
        <w:rPr>
          <w:rFonts w:ascii="Times New Roman" w:hAnsi="Times New Roman" w:cs="Times New Roman"/>
          <w:sz w:val="24"/>
          <w:szCs w:val="24"/>
          <w:lang w:val="en-US"/>
        </w:rPr>
      </w:pPr>
    </w:p>
    <w:p w:rsidR="008662DE" w:rsidRDefault="008662DE" w:rsidP="008662DE">
      <w:pPr>
        <w:spacing w:after="0" w:line="240" w:lineRule="auto"/>
        <w:jc w:val="both"/>
        <w:rPr>
          <w:rFonts w:ascii="Times New Roman" w:hAnsi="Times New Roman" w:cs="Times New Roman"/>
          <w:sz w:val="24"/>
          <w:szCs w:val="24"/>
          <w:lang w:val="en-US"/>
        </w:rPr>
      </w:pPr>
    </w:p>
    <w:p w:rsidR="008662DE" w:rsidRDefault="008662DE" w:rsidP="008662DE">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Pertumbuhan pendapatan per saham.</w:t>
      </w:r>
    </w:p>
    <w:p w:rsidR="008662DE" w:rsidRDefault="008662DE" w:rsidP="008662DE">
      <w:pPr>
        <w:pStyle w:val="ListParagraph"/>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Pertumbuhan pendapatan per saham menunjukan sejauh mana perusahaan dapat meningkatkan kemampuannya untuk memperoleh pendapatan atau laba per lembar saham dibandingkan dengan total laba per saham secara keseluruhan.</w:t>
      </w:r>
    </w:p>
    <w:p w:rsidR="008662DE" w:rsidRDefault="008662DE" w:rsidP="008662DE">
      <w:pPr>
        <w:pStyle w:val="ListParagraph"/>
        <w:spacing w:after="0"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B2A23B2" wp14:editId="1AA84AEB">
                <wp:simplePos x="0" y="0"/>
                <wp:positionH relativeFrom="column">
                  <wp:posOffset>560070</wp:posOffset>
                </wp:positionH>
                <wp:positionV relativeFrom="paragraph">
                  <wp:posOffset>172085</wp:posOffset>
                </wp:positionV>
                <wp:extent cx="4714875" cy="857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714875" cy="857250"/>
                        </a:xfrm>
                        <a:prstGeom prst="rect">
                          <a:avLst/>
                        </a:prstGeom>
                      </wps:spPr>
                      <wps:style>
                        <a:lnRef idx="2">
                          <a:schemeClr val="dk1"/>
                        </a:lnRef>
                        <a:fillRef idx="1">
                          <a:schemeClr val="lt1"/>
                        </a:fillRef>
                        <a:effectRef idx="0">
                          <a:schemeClr val="dk1"/>
                        </a:effectRef>
                        <a:fontRef idx="minor">
                          <a:schemeClr val="dk1"/>
                        </a:fontRef>
                      </wps:style>
                      <wps:txbx>
                        <w:txbxContent>
                          <w:p w:rsidR="008662DE" w:rsidRDefault="008662DE" w:rsidP="008662DE">
                            <w:pPr>
                              <w:jc w:val="both"/>
                              <w:rPr>
                                <w:rFonts w:eastAsiaTheme="minorEastAsia"/>
                                <w:sz w:val="24"/>
                                <w:szCs w:val="24"/>
                                <w:lang w:val="en-US"/>
                              </w:rPr>
                            </w:pPr>
                            <w:r>
                              <w:rPr>
                                <w:rFonts w:eastAsiaTheme="minorEastAsia"/>
                                <w:sz w:val="24"/>
                                <w:szCs w:val="24"/>
                                <w:lang w:val="en-US"/>
                              </w:rPr>
                              <w:t xml:space="preserve">Pertumbuhan pendapatan per saham </w:t>
                            </w:r>
                          </w:p>
                          <w:p w:rsidR="008662DE" w:rsidRPr="00BA58DA" w:rsidRDefault="008662DE" w:rsidP="008662DE">
                            <w:pPr>
                              <w:jc w:val="both"/>
                              <w:rPr>
                                <w:rFonts w:ascii="Times New Roman" w:eastAsiaTheme="minorEastAsia" w:hAnsi="Times New Roman"/>
                                <w:sz w:val="24"/>
                                <w:szCs w:val="24"/>
                              </w:rPr>
                            </w:pPr>
                            <w:r>
                              <w:rPr>
                                <w:rFonts w:eastAsiaTheme="minorEastAsia"/>
                                <w:sz w:val="24"/>
                                <w:szCs w:val="24"/>
                                <w:lang w:val="en-US"/>
                              </w:rPr>
                              <w:t>=</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per saham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per saham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per saham tahun </m:t>
                                      </m:r>
                                    </m:e>
                                    <m:sub>
                                      <m:r>
                                        <m:rPr>
                                          <m:sty m:val="p"/>
                                        </m:rPr>
                                        <w:rPr>
                                          <w:rFonts w:ascii="Cambria Math" w:eastAsiaTheme="minorEastAsia" w:hAnsi="Cambria Math" w:cs="Times New Roman"/>
                                          <w:sz w:val="32"/>
                                          <w:szCs w:val="32"/>
                                        </w:rPr>
                                        <m:t>t-1</m:t>
                                      </m:r>
                                    </m:sub>
                                  </m:sSub>
                                </m:den>
                              </m:f>
                            </m:oMath>
                          </w:p>
                          <w:p w:rsidR="008662DE" w:rsidRDefault="008662DE" w:rsidP="00866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23B2" id="Rectangle 5" o:spid="_x0000_s1028" style="position:absolute;left:0;text-align:left;margin-left:44.1pt;margin-top:13.55pt;width:371.2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" fillcolor="white [3201]" strokecolor="black [3200]" strokeweight="2pt">
                <v:textbox>
                  <w:txbxContent>
                    <w:p w:rsidR="008662DE" w:rsidRDefault="008662DE" w:rsidP="008662DE">
                      <w:pPr>
                        <w:jc w:val="both"/>
                        <w:rPr>
                          <w:rFonts w:eastAsiaTheme="minorEastAsia"/>
                          <w:sz w:val="24"/>
                          <w:szCs w:val="24"/>
                          <w:lang w:val="en-US"/>
                        </w:rPr>
                      </w:pPr>
                      <w:r>
                        <w:rPr>
                          <w:rFonts w:eastAsiaTheme="minorEastAsia"/>
                          <w:sz w:val="24"/>
                          <w:szCs w:val="24"/>
                          <w:lang w:val="en-US"/>
                        </w:rPr>
                        <w:t xml:space="preserve">Pertumbuhan pendapatan per saham </w:t>
                      </w:r>
                    </w:p>
                    <w:p w:rsidR="008662DE" w:rsidRPr="00BA58DA" w:rsidRDefault="008662DE" w:rsidP="008662DE">
                      <w:pPr>
                        <w:jc w:val="both"/>
                        <w:rPr>
                          <w:rFonts w:ascii="Times New Roman" w:eastAsiaTheme="minorEastAsia" w:hAnsi="Times New Roman"/>
                          <w:sz w:val="24"/>
                          <w:szCs w:val="24"/>
                        </w:rPr>
                      </w:pPr>
                      <w:r>
                        <w:rPr>
                          <w:rFonts w:eastAsiaTheme="minorEastAsia"/>
                          <w:sz w:val="24"/>
                          <w:szCs w:val="24"/>
                          <w:lang w:val="en-US"/>
                        </w:rPr>
                        <w:t>=</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per saham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per saham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Laba per saham tahun </m:t>
                                </m:r>
                              </m:e>
                              <m:sub>
                                <m:r>
                                  <m:rPr>
                                    <m:sty m:val="p"/>
                                  </m:rPr>
                                  <w:rPr>
                                    <w:rFonts w:ascii="Cambria Math" w:eastAsiaTheme="minorEastAsia" w:hAnsi="Cambria Math" w:cs="Times New Roman"/>
                                    <w:sz w:val="32"/>
                                    <w:szCs w:val="32"/>
                                  </w:rPr>
                                  <m:t>t-1</m:t>
                                </m:r>
                              </m:sub>
                            </m:sSub>
                          </m:den>
                        </m:f>
                      </m:oMath>
                    </w:p>
                    <w:p w:rsidR="008662DE" w:rsidRDefault="008662DE" w:rsidP="008662DE">
                      <w:pPr>
                        <w:jc w:val="center"/>
                      </w:pPr>
                    </w:p>
                  </w:txbxContent>
                </v:textbox>
              </v:rect>
            </w:pict>
          </mc:Fallback>
        </mc:AlternateContent>
      </w:r>
    </w:p>
    <w:p w:rsidR="008662DE" w:rsidRPr="008662DE" w:rsidRDefault="008662DE" w:rsidP="008662DE">
      <w:pPr>
        <w:pStyle w:val="ListParagraph"/>
        <w:spacing w:after="0" w:line="240" w:lineRule="auto"/>
        <w:ind w:left="1080"/>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Default="008662DE" w:rsidP="009F4351">
      <w:pPr>
        <w:spacing w:after="0" w:line="240" w:lineRule="auto"/>
        <w:jc w:val="both"/>
        <w:rPr>
          <w:rFonts w:ascii="Times New Roman" w:hAnsi="Times New Roman" w:cs="Times New Roman"/>
          <w:sz w:val="24"/>
          <w:szCs w:val="24"/>
          <w:lang w:val="en-US"/>
        </w:rPr>
      </w:pPr>
    </w:p>
    <w:p w:rsidR="008662DE" w:rsidRPr="008662DE" w:rsidRDefault="008662DE" w:rsidP="008662DE">
      <w:pPr>
        <w:pStyle w:val="ListParagraph"/>
        <w:numPr>
          <w:ilvl w:val="0"/>
          <w:numId w:val="26"/>
        </w:numPr>
        <w:spacing w:after="0" w:line="240" w:lineRule="auto"/>
        <w:jc w:val="both"/>
        <w:rPr>
          <w:rFonts w:ascii="Times New Roman" w:hAnsi="Times New Roman" w:cs="Times New Roman"/>
          <w:sz w:val="24"/>
          <w:szCs w:val="24"/>
          <w:lang w:val="en-US"/>
        </w:rPr>
      </w:pPr>
      <w:r w:rsidRPr="008662DE">
        <w:rPr>
          <w:rFonts w:ascii="Times New Roman" w:hAnsi="Times New Roman" w:cs="Times New Roman"/>
          <w:sz w:val="24"/>
          <w:szCs w:val="24"/>
          <w:lang w:val="en-US"/>
        </w:rPr>
        <w:lastRenderedPageBreak/>
        <w:t>Pertumbuhan dividen per saham.</w:t>
      </w:r>
    </w:p>
    <w:p w:rsidR="008662DE" w:rsidRDefault="008662DE" w:rsidP="008662DE">
      <w:pPr>
        <w:pStyle w:val="ListParagraph"/>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Pertumbuhan dividen per saham menunjukan sejauh mana perusahaan dapat meningkatkan </w:t>
      </w:r>
      <w:r w:rsidR="00BD5579">
        <w:rPr>
          <w:rFonts w:ascii="Times New Roman" w:hAnsi="Times New Roman" w:cs="Times New Roman"/>
          <w:sz w:val="24"/>
          <w:szCs w:val="24"/>
          <w:lang w:val="en-US"/>
        </w:rPr>
        <w:t>kemampuannya untuk memperoleh di</w:t>
      </w:r>
      <w:r>
        <w:rPr>
          <w:rFonts w:ascii="Times New Roman" w:hAnsi="Times New Roman" w:cs="Times New Roman"/>
          <w:sz w:val="24"/>
          <w:szCs w:val="24"/>
          <w:lang w:val="en-US"/>
        </w:rPr>
        <w:t>viden saham dibandingkan</w:t>
      </w:r>
      <w:r w:rsidR="00BD5579">
        <w:rPr>
          <w:rFonts w:ascii="Times New Roman" w:hAnsi="Times New Roman" w:cs="Times New Roman"/>
          <w:sz w:val="24"/>
          <w:szCs w:val="24"/>
          <w:lang w:val="en-US"/>
        </w:rPr>
        <w:t xml:space="preserve"> dengan total di</w:t>
      </w:r>
      <w:r>
        <w:rPr>
          <w:rFonts w:ascii="Times New Roman" w:hAnsi="Times New Roman" w:cs="Times New Roman"/>
          <w:sz w:val="24"/>
          <w:szCs w:val="24"/>
          <w:lang w:val="en-US"/>
        </w:rPr>
        <w:t>vide</w:t>
      </w:r>
      <w:r w:rsidR="00BD5579">
        <w:rPr>
          <w:rFonts w:ascii="Times New Roman" w:hAnsi="Times New Roman" w:cs="Times New Roman"/>
          <w:sz w:val="24"/>
          <w:szCs w:val="24"/>
          <w:lang w:val="en-US"/>
        </w:rPr>
        <w:t>n per saham secara keseluruhan.</w:t>
      </w:r>
    </w:p>
    <w:p w:rsidR="00BD5579" w:rsidRDefault="00BD5579" w:rsidP="008662DE">
      <w:pPr>
        <w:pStyle w:val="ListParagraph"/>
        <w:spacing w:after="0"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2775EDE5" wp14:editId="72342BD3">
                <wp:simplePos x="0" y="0"/>
                <wp:positionH relativeFrom="column">
                  <wp:posOffset>666750</wp:posOffset>
                </wp:positionH>
                <wp:positionV relativeFrom="paragraph">
                  <wp:posOffset>170815</wp:posOffset>
                </wp:positionV>
                <wp:extent cx="4714875" cy="857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714875" cy="857250"/>
                        </a:xfrm>
                        <a:prstGeom prst="rect">
                          <a:avLst/>
                        </a:prstGeom>
                      </wps:spPr>
                      <wps:style>
                        <a:lnRef idx="2">
                          <a:schemeClr val="dk1"/>
                        </a:lnRef>
                        <a:fillRef idx="1">
                          <a:schemeClr val="lt1"/>
                        </a:fillRef>
                        <a:effectRef idx="0">
                          <a:schemeClr val="dk1"/>
                        </a:effectRef>
                        <a:fontRef idx="minor">
                          <a:schemeClr val="dk1"/>
                        </a:fontRef>
                      </wps:style>
                      <wps:txbx>
                        <w:txbxContent>
                          <w:p w:rsidR="00BD5579" w:rsidRDefault="00BD5579" w:rsidP="00BD5579">
                            <w:pPr>
                              <w:jc w:val="both"/>
                              <w:rPr>
                                <w:rFonts w:eastAsiaTheme="minorEastAsia"/>
                                <w:sz w:val="24"/>
                                <w:szCs w:val="24"/>
                                <w:lang w:val="en-US"/>
                              </w:rPr>
                            </w:pPr>
                            <w:r>
                              <w:rPr>
                                <w:rFonts w:eastAsiaTheme="minorEastAsia"/>
                                <w:sz w:val="24"/>
                                <w:szCs w:val="24"/>
                                <w:lang w:val="en-US"/>
                              </w:rPr>
                              <w:t xml:space="preserve">Pertumbuhan dividen per saham </w:t>
                            </w:r>
                          </w:p>
                          <w:p w:rsidR="00BD5579" w:rsidRPr="00BA58DA" w:rsidRDefault="00BD5579" w:rsidP="00BD5579">
                            <w:pPr>
                              <w:jc w:val="both"/>
                              <w:rPr>
                                <w:rFonts w:ascii="Times New Roman" w:eastAsiaTheme="minorEastAsia" w:hAnsi="Times New Roman"/>
                                <w:sz w:val="24"/>
                                <w:szCs w:val="24"/>
                              </w:rPr>
                            </w:pPr>
                            <w:r>
                              <w:rPr>
                                <w:rFonts w:eastAsiaTheme="minorEastAsia"/>
                                <w:sz w:val="24"/>
                                <w:szCs w:val="24"/>
                                <w:lang w:val="en-US"/>
                              </w:rPr>
                              <w:t>=</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dividen per saham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dividen per saham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dividen per saham tahun </m:t>
                                      </m:r>
                                    </m:e>
                                    <m:sub>
                                      <m:r>
                                        <m:rPr>
                                          <m:sty m:val="p"/>
                                        </m:rPr>
                                        <w:rPr>
                                          <w:rFonts w:ascii="Cambria Math" w:eastAsiaTheme="minorEastAsia" w:hAnsi="Cambria Math" w:cs="Times New Roman"/>
                                          <w:sz w:val="32"/>
                                          <w:szCs w:val="32"/>
                                        </w:rPr>
                                        <m:t>t-1</m:t>
                                      </m:r>
                                    </m:sub>
                                  </m:sSub>
                                </m:den>
                              </m:f>
                            </m:oMath>
                          </w:p>
                          <w:p w:rsidR="00BD5579" w:rsidRDefault="00BD5579" w:rsidP="00BD55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EDE5" id="Rectangle 6" o:spid="_x0000_s1029" style="position:absolute;left:0;text-align:left;margin-left:52.5pt;margin-top:13.45pt;width:371.25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" fillcolor="white [3201]" strokecolor="black [3200]" strokeweight="2pt">
                <v:textbox>
                  <w:txbxContent>
                    <w:p w:rsidR="00BD5579" w:rsidRDefault="00BD5579" w:rsidP="00BD5579">
                      <w:pPr>
                        <w:jc w:val="both"/>
                        <w:rPr>
                          <w:rFonts w:eastAsiaTheme="minorEastAsia"/>
                          <w:sz w:val="24"/>
                          <w:szCs w:val="24"/>
                          <w:lang w:val="en-US"/>
                        </w:rPr>
                      </w:pPr>
                      <w:r>
                        <w:rPr>
                          <w:rFonts w:eastAsiaTheme="minorEastAsia"/>
                          <w:sz w:val="24"/>
                          <w:szCs w:val="24"/>
                          <w:lang w:val="en-US"/>
                        </w:rPr>
                        <w:t xml:space="preserve">Pertumbuhan dividen per saham </w:t>
                      </w:r>
                    </w:p>
                    <w:p w:rsidR="00BD5579" w:rsidRPr="00BA58DA" w:rsidRDefault="00BD5579" w:rsidP="00BD5579">
                      <w:pPr>
                        <w:jc w:val="both"/>
                        <w:rPr>
                          <w:rFonts w:ascii="Times New Roman" w:eastAsiaTheme="minorEastAsia" w:hAnsi="Times New Roman"/>
                          <w:sz w:val="24"/>
                          <w:szCs w:val="24"/>
                        </w:rPr>
                      </w:pPr>
                      <w:r>
                        <w:rPr>
                          <w:rFonts w:eastAsiaTheme="minorEastAsia"/>
                          <w:sz w:val="24"/>
                          <w:szCs w:val="24"/>
                          <w:lang w:val="en-US"/>
                        </w:rPr>
                        <w:t>=</w:t>
                      </w:r>
                      <m:oMath>
                        <m:r>
                          <w:rPr>
                            <w:rFonts w:ascii="Cambria Math" w:eastAsiaTheme="minorEastAsia" w:hAnsi="Cambria Math"/>
                            <w:sz w:val="24"/>
                            <w:szCs w:val="24"/>
                            <w:lang w:val="en-US"/>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 xml:space="preserve">   </m:t>
                            </m:r>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dividen per saham tahun</m:t>
                                </m:r>
                              </m:e>
                              <m:sub>
                                <m:r>
                                  <m:rPr>
                                    <m:sty m:val="p"/>
                                  </m:rPr>
                                  <w:rPr>
                                    <w:rFonts w:ascii="Cambria Math" w:eastAsiaTheme="minorEastAsia" w:hAnsi="Cambria Math" w:cs="Times New Roman"/>
                                    <w:sz w:val="32"/>
                                    <w:szCs w:val="32"/>
                                  </w:rPr>
                                  <m:t>t</m:t>
                                </m:r>
                              </m:sub>
                            </m:sSub>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dividen per saham tahun </m:t>
                                </m:r>
                              </m:e>
                              <m:sub>
                                <m:r>
                                  <m:rPr>
                                    <m:sty m:val="p"/>
                                  </m:rPr>
                                  <w:rPr>
                                    <w:rFonts w:ascii="Cambria Math" w:eastAsiaTheme="minorEastAsia" w:hAnsi="Cambria Math" w:cs="Times New Roman"/>
                                    <w:sz w:val="32"/>
                                    <w:szCs w:val="32"/>
                                  </w:rPr>
                                  <m:t>t-1</m:t>
                                </m:r>
                              </m:sub>
                            </m:sSub>
                          </m:num>
                          <m:den>
                            <m:sSub>
                              <m:sSubPr>
                                <m:ctrlPr>
                                  <w:rPr>
                                    <w:rFonts w:ascii="Cambria Math" w:eastAsiaTheme="minorEastAsia" w:hAnsi="Cambria Math" w:cs="Times New Roman"/>
                                    <w:sz w:val="32"/>
                                    <w:szCs w:val="32"/>
                                  </w:rPr>
                                </m:ctrlPr>
                              </m:sSubPr>
                              <m:e>
                                <m:r>
                                  <m:rPr>
                                    <m:sty m:val="p"/>
                                  </m:rPr>
                                  <w:rPr>
                                    <w:rFonts w:ascii="Cambria Math" w:eastAsiaTheme="minorEastAsia" w:hAnsi="Cambria Math" w:cs="Times New Roman"/>
                                    <w:sz w:val="32"/>
                                    <w:szCs w:val="32"/>
                                  </w:rPr>
                                  <m:t xml:space="preserve"> dividen per saham tahun </m:t>
                                </m:r>
                              </m:e>
                              <m:sub>
                                <m:r>
                                  <m:rPr>
                                    <m:sty m:val="p"/>
                                  </m:rPr>
                                  <w:rPr>
                                    <w:rFonts w:ascii="Cambria Math" w:eastAsiaTheme="minorEastAsia" w:hAnsi="Cambria Math" w:cs="Times New Roman"/>
                                    <w:sz w:val="32"/>
                                    <w:szCs w:val="32"/>
                                  </w:rPr>
                                  <m:t>t-1</m:t>
                                </m:r>
                              </m:sub>
                            </m:sSub>
                          </m:den>
                        </m:f>
                      </m:oMath>
                    </w:p>
                    <w:p w:rsidR="00BD5579" w:rsidRDefault="00BD5579" w:rsidP="00BD5579">
                      <w:pPr>
                        <w:jc w:val="center"/>
                      </w:pPr>
                    </w:p>
                  </w:txbxContent>
                </v:textbox>
              </v:rect>
            </w:pict>
          </mc:Fallback>
        </mc:AlternateContent>
      </w:r>
    </w:p>
    <w:p w:rsidR="00BD5579" w:rsidRDefault="00BD5579" w:rsidP="008662DE">
      <w:pPr>
        <w:pStyle w:val="ListParagraph"/>
        <w:spacing w:after="0" w:line="240" w:lineRule="auto"/>
        <w:ind w:left="1080"/>
        <w:jc w:val="both"/>
        <w:rPr>
          <w:rFonts w:ascii="Times New Roman" w:hAnsi="Times New Roman" w:cs="Times New Roman"/>
          <w:sz w:val="24"/>
          <w:szCs w:val="24"/>
          <w:lang w:val="en-US"/>
        </w:rPr>
      </w:pPr>
    </w:p>
    <w:p w:rsidR="008662DE" w:rsidRDefault="008662DE" w:rsidP="008662DE">
      <w:pPr>
        <w:pStyle w:val="ListParagraph"/>
        <w:spacing w:after="0" w:line="240" w:lineRule="auto"/>
        <w:ind w:left="1080"/>
        <w:jc w:val="both"/>
        <w:rPr>
          <w:rFonts w:ascii="Times New Roman" w:hAnsi="Times New Roman" w:cs="Times New Roman"/>
          <w:sz w:val="24"/>
          <w:szCs w:val="24"/>
          <w:lang w:val="en-US"/>
        </w:rPr>
      </w:pPr>
    </w:p>
    <w:p w:rsidR="008662DE" w:rsidRDefault="008662DE" w:rsidP="008662DE">
      <w:pPr>
        <w:pStyle w:val="ListParagraph"/>
        <w:spacing w:after="0" w:line="240" w:lineRule="auto"/>
        <w:ind w:left="1080"/>
        <w:jc w:val="both"/>
        <w:rPr>
          <w:rFonts w:ascii="Times New Roman" w:hAnsi="Times New Roman" w:cs="Times New Roman"/>
          <w:sz w:val="24"/>
          <w:szCs w:val="24"/>
          <w:lang w:val="en-US"/>
        </w:rPr>
      </w:pPr>
    </w:p>
    <w:p w:rsidR="00BD5579" w:rsidRDefault="00BD5579" w:rsidP="008662DE">
      <w:pPr>
        <w:pStyle w:val="ListParagraph"/>
        <w:spacing w:after="0" w:line="240" w:lineRule="auto"/>
        <w:ind w:left="1080"/>
        <w:jc w:val="both"/>
        <w:rPr>
          <w:rFonts w:ascii="Times New Roman" w:hAnsi="Times New Roman" w:cs="Times New Roman"/>
          <w:sz w:val="24"/>
          <w:szCs w:val="24"/>
          <w:lang w:val="en-US"/>
        </w:rPr>
      </w:pPr>
    </w:p>
    <w:p w:rsidR="00BD5579" w:rsidRDefault="00BD5579" w:rsidP="008662DE">
      <w:pPr>
        <w:pStyle w:val="ListParagraph"/>
        <w:spacing w:after="0" w:line="240" w:lineRule="auto"/>
        <w:ind w:left="1080"/>
        <w:jc w:val="both"/>
        <w:rPr>
          <w:rFonts w:ascii="Times New Roman" w:hAnsi="Times New Roman" w:cs="Times New Roman"/>
          <w:sz w:val="24"/>
          <w:szCs w:val="24"/>
          <w:lang w:val="en-US"/>
        </w:rPr>
      </w:pPr>
    </w:p>
    <w:p w:rsidR="008662DE" w:rsidRDefault="008662DE" w:rsidP="008662DE">
      <w:pPr>
        <w:pStyle w:val="ListParagraph"/>
        <w:spacing w:after="0" w:line="240" w:lineRule="auto"/>
        <w:ind w:left="1080"/>
        <w:jc w:val="both"/>
        <w:rPr>
          <w:rFonts w:ascii="Times New Roman" w:hAnsi="Times New Roman" w:cs="Times New Roman"/>
          <w:sz w:val="24"/>
          <w:szCs w:val="24"/>
          <w:lang w:val="en-US"/>
        </w:rPr>
      </w:pPr>
    </w:p>
    <w:p w:rsidR="008662DE" w:rsidRPr="008662DE" w:rsidRDefault="008662DE" w:rsidP="008662DE">
      <w:pPr>
        <w:pStyle w:val="ListParagraph"/>
        <w:spacing w:after="0" w:line="240" w:lineRule="auto"/>
        <w:ind w:left="1080"/>
        <w:jc w:val="both"/>
        <w:rPr>
          <w:rFonts w:ascii="Times New Roman" w:hAnsi="Times New Roman" w:cs="Times New Roman"/>
          <w:sz w:val="24"/>
          <w:szCs w:val="24"/>
          <w:lang w:val="en-US"/>
        </w:rPr>
      </w:pPr>
    </w:p>
    <w:p w:rsidR="004657ED" w:rsidRDefault="00A978C3" w:rsidP="002F13F2">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9F4351">
        <w:rPr>
          <w:rFonts w:ascii="Times New Roman" w:hAnsi="Times New Roman" w:cs="Times New Roman"/>
          <w:b/>
          <w:sz w:val="24"/>
          <w:szCs w:val="24"/>
          <w:lang w:val="en-US"/>
        </w:rPr>
        <w:t>.1.2</w:t>
      </w:r>
      <w:r w:rsidR="00695EC1">
        <w:rPr>
          <w:rFonts w:ascii="Times New Roman" w:hAnsi="Times New Roman" w:cs="Times New Roman"/>
          <w:b/>
          <w:sz w:val="24"/>
          <w:szCs w:val="24"/>
          <w:lang w:val="en-US"/>
        </w:rPr>
        <w:tab/>
      </w:r>
      <w:r w:rsidR="00695EC1">
        <w:rPr>
          <w:rFonts w:ascii="Times New Roman" w:hAnsi="Times New Roman" w:cs="Times New Roman"/>
          <w:b/>
          <w:i/>
          <w:sz w:val="24"/>
          <w:szCs w:val="24"/>
          <w:lang w:val="en-US"/>
        </w:rPr>
        <w:t>O</w:t>
      </w:r>
      <w:r w:rsidR="002F13F2" w:rsidRPr="00A93615">
        <w:rPr>
          <w:rFonts w:ascii="Times New Roman" w:hAnsi="Times New Roman" w:cs="Times New Roman"/>
          <w:b/>
          <w:i/>
          <w:sz w:val="24"/>
          <w:szCs w:val="24"/>
          <w:lang w:val="en-US"/>
        </w:rPr>
        <w:t>perating Capacity</w:t>
      </w:r>
    </w:p>
    <w:p w:rsidR="004657ED" w:rsidRPr="004657ED" w:rsidRDefault="00153759" w:rsidP="004657E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w:t>
      </w:r>
      <w:r w:rsidR="004657ED" w:rsidRPr="00AC6453">
        <w:rPr>
          <w:rFonts w:ascii="Times New Roman" w:hAnsi="Times New Roman" w:cs="Times New Roman"/>
          <w:i/>
          <w:sz w:val="24"/>
          <w:szCs w:val="24"/>
          <w:lang w:val="en-US"/>
        </w:rPr>
        <w:t>operating capacity</w:t>
      </w:r>
      <w:r w:rsidR="004657ED">
        <w:rPr>
          <w:rFonts w:ascii="Times New Roman" w:hAnsi="Times New Roman" w:cs="Times New Roman"/>
          <w:sz w:val="24"/>
          <w:szCs w:val="24"/>
          <w:lang w:val="en-US"/>
        </w:rPr>
        <w:t xml:space="preserve"> menurut </w:t>
      </w:r>
      <w:r w:rsidR="007D5F2E">
        <w:rPr>
          <w:rFonts w:ascii="Times New Roman" w:hAnsi="Times New Roman" w:cs="Times New Roman"/>
          <w:sz w:val="24"/>
          <w:szCs w:val="24"/>
          <w:lang w:val="en-US"/>
        </w:rPr>
        <w:t xml:space="preserve">Needles, Powers dan Crosson (2011:925) </w:t>
      </w:r>
      <w:r w:rsidR="00AC6453">
        <w:rPr>
          <w:rFonts w:ascii="Times New Roman" w:hAnsi="Times New Roman" w:cs="Times New Roman"/>
          <w:sz w:val="24"/>
          <w:szCs w:val="24"/>
          <w:lang w:val="en-US"/>
        </w:rPr>
        <w:t>adalah sebagai berikut</w:t>
      </w:r>
      <w:r w:rsidR="004657ED">
        <w:rPr>
          <w:rFonts w:ascii="Times New Roman" w:hAnsi="Times New Roman" w:cs="Times New Roman"/>
          <w:sz w:val="24"/>
          <w:szCs w:val="24"/>
          <w:lang w:val="en-US"/>
        </w:rPr>
        <w:t>:</w:t>
      </w:r>
    </w:p>
    <w:p w:rsidR="004657ED" w:rsidRPr="007D5F2E" w:rsidRDefault="004657ED" w:rsidP="007D5F2E">
      <w:pPr>
        <w:spacing w:line="240" w:lineRule="auto"/>
        <w:ind w:left="720"/>
        <w:jc w:val="both"/>
        <w:rPr>
          <w:rFonts w:ascii="Times New Roman" w:hAnsi="Times New Roman" w:cs="Times New Roman"/>
          <w:b/>
          <w:bCs/>
          <w:i/>
          <w:iCs/>
          <w:sz w:val="24"/>
          <w:szCs w:val="24"/>
          <w:lang w:val="en-US"/>
        </w:rPr>
      </w:pPr>
      <w:r>
        <w:rPr>
          <w:rFonts w:ascii="Times New Roman" w:hAnsi="Times New Roman" w:cs="Times New Roman"/>
          <w:i/>
          <w:iCs/>
          <w:sz w:val="24"/>
          <w:szCs w:val="24"/>
          <w:lang w:val="en-US"/>
        </w:rPr>
        <w:t>“</w:t>
      </w:r>
      <w:r w:rsidR="007D5F2E" w:rsidRPr="007D5F2E">
        <w:rPr>
          <w:rFonts w:ascii="Times New Roman" w:hAnsi="Times New Roman" w:cs="Times New Roman"/>
          <w:bCs/>
          <w:i/>
          <w:iCs/>
          <w:sz w:val="24"/>
          <w:szCs w:val="24"/>
          <w:lang w:val="en-US"/>
        </w:rPr>
        <w:t xml:space="preserve">Operating </w:t>
      </w:r>
      <w:r w:rsidR="006C4254" w:rsidRPr="007D5F2E">
        <w:rPr>
          <w:rFonts w:ascii="Times New Roman" w:hAnsi="Times New Roman" w:cs="Times New Roman"/>
          <w:bCs/>
          <w:i/>
          <w:iCs/>
          <w:sz w:val="24"/>
          <w:szCs w:val="24"/>
          <w:lang w:val="en-US"/>
        </w:rPr>
        <w:t>capacity</w:t>
      </w:r>
      <w:r w:rsidR="006C4254" w:rsidRPr="006C4254">
        <w:rPr>
          <w:rFonts w:ascii="Times New Roman" w:hAnsi="Times New Roman" w:cs="Times New Roman"/>
          <w:b/>
          <w:bCs/>
          <w:i/>
          <w:iCs/>
          <w:sz w:val="24"/>
          <w:szCs w:val="24"/>
          <w:lang w:val="en-US"/>
        </w:rPr>
        <w:t xml:space="preserve"> </w:t>
      </w:r>
      <w:r w:rsidR="006C4254" w:rsidRPr="006C4254">
        <w:rPr>
          <w:rFonts w:ascii="Times New Roman" w:hAnsi="Times New Roman" w:cs="Times New Roman"/>
          <w:i/>
          <w:iCs/>
          <w:sz w:val="24"/>
          <w:szCs w:val="24"/>
          <w:lang w:val="en-US"/>
        </w:rPr>
        <w:t>is the upper limit of an organization</w:t>
      </w:r>
      <w:r w:rsidR="006C4254" w:rsidRPr="006C4254">
        <w:rPr>
          <w:rFonts w:ascii="Times New Roman" w:hAnsi="Times New Roman" w:cs="Times New Roman" w:hint="eastAsia"/>
          <w:i/>
          <w:iCs/>
          <w:sz w:val="24"/>
          <w:szCs w:val="24"/>
          <w:lang w:val="en-US"/>
        </w:rPr>
        <w:t>’</w:t>
      </w:r>
      <w:r w:rsidR="006C4254" w:rsidRPr="006C4254">
        <w:rPr>
          <w:rFonts w:ascii="Times New Roman" w:hAnsi="Times New Roman" w:cs="Times New Roman"/>
          <w:i/>
          <w:iCs/>
          <w:sz w:val="24"/>
          <w:szCs w:val="24"/>
          <w:lang w:val="en-US"/>
        </w:rPr>
        <w:t>s productive output capability,</w:t>
      </w:r>
      <w:r w:rsidR="007D5F2E">
        <w:rPr>
          <w:rFonts w:ascii="Times New Roman" w:hAnsi="Times New Roman" w:cs="Times New Roman"/>
          <w:b/>
          <w:bCs/>
          <w:i/>
          <w:iCs/>
          <w:sz w:val="24"/>
          <w:szCs w:val="24"/>
          <w:lang w:val="en-US"/>
        </w:rPr>
        <w:t xml:space="preserve"> </w:t>
      </w:r>
      <w:r w:rsidR="006C4254" w:rsidRPr="006C4254">
        <w:rPr>
          <w:rFonts w:ascii="Times New Roman" w:hAnsi="Times New Roman" w:cs="Times New Roman"/>
          <w:i/>
          <w:iCs/>
          <w:sz w:val="24"/>
          <w:szCs w:val="24"/>
          <w:lang w:val="en-US"/>
        </w:rPr>
        <w:t>given its existing resources. It describes just what an organization can accomplish</w:t>
      </w:r>
      <w:r w:rsidR="007D5F2E">
        <w:rPr>
          <w:rFonts w:ascii="Times New Roman" w:hAnsi="Times New Roman" w:cs="Times New Roman"/>
          <w:b/>
          <w:bCs/>
          <w:i/>
          <w:iCs/>
          <w:sz w:val="24"/>
          <w:szCs w:val="24"/>
          <w:lang w:val="en-US"/>
        </w:rPr>
        <w:t xml:space="preserve"> </w:t>
      </w:r>
      <w:r w:rsidR="006C4254" w:rsidRPr="006C4254">
        <w:rPr>
          <w:rFonts w:ascii="Times New Roman" w:hAnsi="Times New Roman" w:cs="Times New Roman"/>
          <w:i/>
          <w:iCs/>
          <w:sz w:val="24"/>
          <w:szCs w:val="24"/>
          <w:lang w:val="en-US"/>
        </w:rPr>
        <w:t>in a given period. In our discussions, we assume that operating capacity</w:t>
      </w:r>
      <w:r w:rsidR="007D5F2E">
        <w:rPr>
          <w:rFonts w:ascii="Times New Roman" w:hAnsi="Times New Roman" w:cs="Times New Roman"/>
          <w:b/>
          <w:bCs/>
          <w:i/>
          <w:iCs/>
          <w:sz w:val="24"/>
          <w:szCs w:val="24"/>
          <w:lang w:val="en-US"/>
        </w:rPr>
        <w:t xml:space="preserve"> </w:t>
      </w:r>
      <w:r w:rsidR="006C4254" w:rsidRPr="006C4254">
        <w:rPr>
          <w:rFonts w:ascii="Times New Roman" w:hAnsi="Times New Roman" w:cs="Times New Roman"/>
          <w:i/>
          <w:iCs/>
          <w:sz w:val="24"/>
          <w:szCs w:val="24"/>
          <w:lang w:val="en-US"/>
        </w:rPr>
        <w:t>is constant and that all activity occurs within the limits of current operating</w:t>
      </w:r>
      <w:r w:rsidR="007D5F2E">
        <w:rPr>
          <w:rFonts w:ascii="Times New Roman" w:hAnsi="Times New Roman" w:cs="Times New Roman"/>
          <w:b/>
          <w:bCs/>
          <w:i/>
          <w:iCs/>
          <w:sz w:val="24"/>
          <w:szCs w:val="24"/>
          <w:lang w:val="en-US"/>
        </w:rPr>
        <w:t xml:space="preserve"> </w:t>
      </w:r>
      <w:r w:rsidR="006C4254" w:rsidRPr="006C4254">
        <w:rPr>
          <w:rFonts w:ascii="Times New Roman" w:hAnsi="Times New Roman" w:cs="Times New Roman"/>
          <w:i/>
          <w:iCs/>
          <w:sz w:val="24"/>
          <w:szCs w:val="24"/>
          <w:lang w:val="en-US"/>
        </w:rPr>
        <w:t>capacity.</w:t>
      </w:r>
      <w:r w:rsidRPr="004657ED">
        <w:rPr>
          <w:rFonts w:ascii="Times New Roman" w:hAnsi="Times New Roman" w:cs="Times New Roman"/>
          <w:sz w:val="24"/>
          <w:szCs w:val="24"/>
          <w:lang w:val="en-US"/>
        </w:rPr>
        <w:t>”</w:t>
      </w:r>
    </w:p>
    <w:p w:rsidR="00AC6453" w:rsidRDefault="00153759" w:rsidP="00AC6453">
      <w:pPr>
        <w:spacing w:line="48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Definisi</w:t>
      </w:r>
      <w:r w:rsidR="00AC6453">
        <w:rPr>
          <w:rFonts w:ascii="Times New Roman" w:hAnsi="Times New Roman" w:cs="Times New Roman"/>
          <w:iCs/>
          <w:sz w:val="24"/>
          <w:szCs w:val="24"/>
          <w:lang w:val="en-US"/>
        </w:rPr>
        <w:t xml:space="preserve"> </w:t>
      </w:r>
      <w:r w:rsidR="00AC6453">
        <w:rPr>
          <w:rFonts w:ascii="Times New Roman" w:hAnsi="Times New Roman" w:cs="Times New Roman"/>
          <w:i/>
          <w:iCs/>
          <w:sz w:val="24"/>
          <w:szCs w:val="24"/>
          <w:lang w:val="en-US"/>
        </w:rPr>
        <w:t xml:space="preserve">operating capacity </w:t>
      </w:r>
      <w:r w:rsidR="005804A4">
        <w:rPr>
          <w:rFonts w:ascii="Times New Roman" w:hAnsi="Times New Roman" w:cs="Times New Roman"/>
          <w:iCs/>
          <w:sz w:val="24"/>
          <w:szCs w:val="24"/>
          <w:lang w:val="en-US"/>
        </w:rPr>
        <w:t>menurut Hanifah dan Purwanto (</w:t>
      </w:r>
      <w:r w:rsidR="00AC6453">
        <w:rPr>
          <w:rFonts w:ascii="Times New Roman" w:hAnsi="Times New Roman" w:cs="Times New Roman"/>
          <w:iCs/>
          <w:sz w:val="24"/>
          <w:szCs w:val="24"/>
          <w:lang w:val="en-US"/>
        </w:rPr>
        <w:t>2013) adalah sebagai berikut:</w:t>
      </w:r>
    </w:p>
    <w:p w:rsidR="007D5F2E" w:rsidRDefault="00AC6453" w:rsidP="00E42912">
      <w:pPr>
        <w:spacing w:line="240" w:lineRule="auto"/>
        <w:ind w:left="720"/>
        <w:jc w:val="both"/>
        <w:rPr>
          <w:rFonts w:ascii="Times New Roman" w:hAnsi="Times New Roman" w:cs="Times New Roman"/>
          <w:sz w:val="24"/>
          <w:szCs w:val="24"/>
          <w:lang w:val="en-US"/>
        </w:rPr>
      </w:pPr>
      <w:r>
        <w:rPr>
          <w:rFonts w:ascii="Times New Roman" w:hAnsi="Times New Roman" w:cs="Times New Roman"/>
          <w:i/>
          <w:iCs/>
          <w:sz w:val="24"/>
          <w:szCs w:val="24"/>
          <w:lang w:val="en-US"/>
        </w:rPr>
        <w:t>“</w:t>
      </w:r>
      <w:r w:rsidRPr="00AC6453">
        <w:rPr>
          <w:rFonts w:ascii="Times New Roman" w:hAnsi="Times New Roman" w:cs="Times New Roman"/>
          <w:i/>
          <w:iCs/>
          <w:sz w:val="24"/>
          <w:szCs w:val="24"/>
          <w:lang w:val="en-US"/>
        </w:rPr>
        <w:t xml:space="preserve">Operating Capacity </w:t>
      </w:r>
      <w:r w:rsidRPr="00AC6453">
        <w:rPr>
          <w:rFonts w:ascii="Times New Roman" w:hAnsi="Times New Roman" w:cs="Times New Roman"/>
          <w:sz w:val="24"/>
          <w:szCs w:val="24"/>
          <w:lang w:val="en-US"/>
        </w:rPr>
        <w:t xml:space="preserve">diproksikan dengan </w:t>
      </w:r>
      <w:r w:rsidRPr="00AC6453">
        <w:rPr>
          <w:rFonts w:ascii="Times New Roman" w:hAnsi="Times New Roman" w:cs="Times New Roman"/>
          <w:i/>
          <w:iCs/>
          <w:sz w:val="24"/>
          <w:szCs w:val="24"/>
          <w:lang w:val="en-US"/>
        </w:rPr>
        <w:t xml:space="preserve">Total Asset Turnover </w:t>
      </w:r>
      <w:r w:rsidRPr="00AC6453">
        <w:rPr>
          <w:rFonts w:ascii="Times New Roman" w:hAnsi="Times New Roman" w:cs="Times New Roman"/>
          <w:sz w:val="24"/>
          <w:szCs w:val="24"/>
          <w:lang w:val="en-US"/>
        </w:rPr>
        <w:t>atau rasio perputaran total aktiva. Rasio perputaran total aktiva yang tinggi menunjukkan semakin efektif perusahaan dalam penggunaan aktivanya untuk menghasilkan penjualan.</w:t>
      </w:r>
      <w:r>
        <w:rPr>
          <w:rFonts w:ascii="Times New Roman" w:hAnsi="Times New Roman" w:cs="Times New Roman"/>
          <w:sz w:val="24"/>
          <w:szCs w:val="24"/>
          <w:lang w:val="en-US"/>
        </w:rPr>
        <w:t>”</w:t>
      </w:r>
    </w:p>
    <w:p w:rsidR="000C43A1" w:rsidRDefault="00153759" w:rsidP="000C43A1">
      <w:pPr>
        <w:spacing w:line="48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Definisi </w:t>
      </w:r>
      <w:r w:rsidR="000C43A1">
        <w:rPr>
          <w:rFonts w:ascii="Times New Roman" w:hAnsi="Times New Roman" w:cs="Times New Roman"/>
          <w:i/>
          <w:iCs/>
          <w:sz w:val="24"/>
          <w:szCs w:val="24"/>
          <w:lang w:val="en-US"/>
        </w:rPr>
        <w:t xml:space="preserve">operating capacity </w:t>
      </w:r>
      <w:r w:rsidR="005804A4">
        <w:rPr>
          <w:rFonts w:ascii="Times New Roman" w:hAnsi="Times New Roman" w:cs="Times New Roman"/>
          <w:iCs/>
          <w:sz w:val="24"/>
          <w:szCs w:val="24"/>
          <w:lang w:val="en-US"/>
        </w:rPr>
        <w:t xml:space="preserve">menurut </w:t>
      </w:r>
      <w:r w:rsidR="005804A4">
        <w:rPr>
          <w:rFonts w:ascii="Times New Roman" w:hAnsi="Times New Roman" w:cs="Times New Roman"/>
          <w:sz w:val="24"/>
          <w:szCs w:val="24"/>
          <w:lang w:val="en-US"/>
        </w:rPr>
        <w:t>Jiming and Weiwei</w:t>
      </w:r>
      <w:r w:rsidR="000C43A1">
        <w:rPr>
          <w:rFonts w:ascii="Times New Roman" w:hAnsi="Times New Roman" w:cs="Times New Roman"/>
          <w:sz w:val="24"/>
          <w:szCs w:val="24"/>
          <w:lang w:val="en-US"/>
        </w:rPr>
        <w:t xml:space="preserve"> </w:t>
      </w:r>
      <w:r w:rsidR="005804A4">
        <w:rPr>
          <w:rFonts w:ascii="Times New Roman" w:hAnsi="Times New Roman" w:cs="Times New Roman"/>
          <w:sz w:val="24"/>
          <w:szCs w:val="24"/>
          <w:lang w:val="en-US"/>
        </w:rPr>
        <w:t>(</w:t>
      </w:r>
      <w:r w:rsidR="000C43A1">
        <w:rPr>
          <w:rFonts w:ascii="Times New Roman" w:hAnsi="Times New Roman" w:cs="Times New Roman"/>
          <w:sz w:val="24"/>
          <w:szCs w:val="24"/>
          <w:lang w:val="en-US"/>
        </w:rPr>
        <w:t>2011</w:t>
      </w:r>
      <w:r w:rsidR="000C43A1">
        <w:rPr>
          <w:rFonts w:ascii="Times New Roman" w:hAnsi="Times New Roman" w:cs="Times New Roman"/>
          <w:iCs/>
          <w:sz w:val="24"/>
          <w:szCs w:val="24"/>
          <w:lang w:val="en-US"/>
        </w:rPr>
        <w:t>) adalah sebagai berikut:</w:t>
      </w:r>
    </w:p>
    <w:p w:rsidR="00FE1877" w:rsidRDefault="000C43A1" w:rsidP="0061779A">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8474BB">
        <w:rPr>
          <w:rFonts w:ascii="Times New Roman" w:hAnsi="Times New Roman" w:cs="Times New Roman"/>
          <w:i/>
          <w:sz w:val="24"/>
          <w:szCs w:val="24"/>
          <w:lang w:val="en-US"/>
        </w:rPr>
        <w:t>Operating capacity indicators: it reflects companies’ operational efficiency and contains accounts receivable turnover, inventory turnover and total assets turnover</w:t>
      </w:r>
      <w:r w:rsidRPr="000C43A1">
        <w:rPr>
          <w:rFonts w:ascii="Times New Roman" w:hAnsi="Times New Roman" w:cs="Times New Roman"/>
          <w:sz w:val="24"/>
          <w:szCs w:val="24"/>
          <w:lang w:val="en-US"/>
        </w:rPr>
        <w:t>.</w:t>
      </w:r>
      <w:r>
        <w:rPr>
          <w:rFonts w:ascii="Times New Roman" w:hAnsi="Times New Roman" w:cs="Times New Roman"/>
          <w:sz w:val="24"/>
          <w:szCs w:val="24"/>
          <w:lang w:val="en-US"/>
        </w:rPr>
        <w:t>”</w:t>
      </w:r>
      <w:r w:rsidR="00462CF9">
        <w:rPr>
          <w:rFonts w:ascii="Times New Roman" w:hAnsi="Times New Roman" w:cs="Times New Roman"/>
          <w:sz w:val="24"/>
          <w:szCs w:val="24"/>
          <w:lang w:val="en-US"/>
        </w:rPr>
        <w:tab/>
      </w:r>
    </w:p>
    <w:p w:rsidR="00FE1877" w:rsidRDefault="00EA304E" w:rsidP="0070663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dari beberapa definisi diatas sampai pada pemahamn penulis </w:t>
      </w:r>
      <w:r w:rsidR="008474BB">
        <w:rPr>
          <w:rFonts w:ascii="Times New Roman" w:hAnsi="Times New Roman" w:cs="Times New Roman"/>
          <w:sz w:val="24"/>
          <w:szCs w:val="24"/>
          <w:lang w:val="en-US"/>
        </w:rPr>
        <w:t xml:space="preserve">bahwa </w:t>
      </w:r>
      <w:r w:rsidR="008474BB">
        <w:rPr>
          <w:rFonts w:ascii="Times New Roman" w:hAnsi="Times New Roman" w:cs="Times New Roman"/>
          <w:i/>
          <w:sz w:val="24"/>
          <w:szCs w:val="24"/>
          <w:lang w:val="en-US"/>
        </w:rPr>
        <w:t xml:space="preserve">operating capacity </w:t>
      </w:r>
      <w:r w:rsidR="00F52C39">
        <w:rPr>
          <w:rFonts w:ascii="Times New Roman" w:hAnsi="Times New Roman" w:cs="Times New Roman"/>
          <w:sz w:val="24"/>
          <w:szCs w:val="24"/>
          <w:lang w:val="en-US"/>
        </w:rPr>
        <w:t xml:space="preserve">merupakan rasio </w:t>
      </w:r>
      <w:r w:rsidR="008474BB">
        <w:rPr>
          <w:rFonts w:ascii="Times New Roman" w:hAnsi="Times New Roman" w:cs="Times New Roman"/>
          <w:sz w:val="24"/>
          <w:szCs w:val="24"/>
          <w:lang w:val="en-US"/>
        </w:rPr>
        <w:t>efisiensi yang berguna untuk mengukur perusahaan dalam penggunaan aset-asetnya. D</w:t>
      </w:r>
      <w:r w:rsidR="00F52C39">
        <w:rPr>
          <w:rFonts w:ascii="Times New Roman" w:hAnsi="Times New Roman" w:cs="Times New Roman"/>
          <w:sz w:val="24"/>
          <w:szCs w:val="24"/>
          <w:lang w:val="en-US"/>
        </w:rPr>
        <w:t xml:space="preserve">engan rasio ini perusahaan dapat mengetahui apakah aset-aset perusahaan telah digunakan secara efisien untuk menghasilkan penjualan atau sebaliknya. </w:t>
      </w:r>
      <w:r w:rsidR="00567CD3">
        <w:rPr>
          <w:rFonts w:ascii="Times New Roman" w:hAnsi="Times New Roman" w:cs="Times New Roman"/>
          <w:sz w:val="24"/>
          <w:szCs w:val="24"/>
          <w:lang w:val="en-US"/>
        </w:rPr>
        <w:t>Penggunaan aset-aset sangat penting bagi</w:t>
      </w:r>
      <w:r w:rsidR="00755D1F">
        <w:rPr>
          <w:rFonts w:ascii="Times New Roman" w:hAnsi="Times New Roman" w:cs="Times New Roman"/>
          <w:sz w:val="24"/>
          <w:szCs w:val="24"/>
          <w:lang w:val="en-US"/>
        </w:rPr>
        <w:t xml:space="preserve"> </w:t>
      </w:r>
      <w:r w:rsidR="00567CD3">
        <w:rPr>
          <w:rFonts w:ascii="Times New Roman" w:hAnsi="Times New Roman" w:cs="Times New Roman"/>
          <w:sz w:val="24"/>
          <w:szCs w:val="24"/>
          <w:lang w:val="en-US"/>
        </w:rPr>
        <w:t>kelangsungan hidup perusahaan. Oleh karena itu jika penggunaan aset semakin efisien maka perusahaan itu semakin baik.</w:t>
      </w:r>
    </w:p>
    <w:p w:rsidR="008C28BF" w:rsidRDefault="008C28BF" w:rsidP="008C28BF">
      <w:pPr>
        <w:spacing w:line="480" w:lineRule="auto"/>
        <w:jc w:val="both"/>
        <w:rPr>
          <w:rFonts w:ascii="Times New Roman" w:hAnsi="Times New Roman" w:cs="Times New Roman"/>
          <w:b/>
          <w:i/>
          <w:sz w:val="24"/>
          <w:szCs w:val="24"/>
          <w:lang w:val="en-US"/>
        </w:rPr>
      </w:pPr>
      <w:r w:rsidRPr="008C28BF">
        <w:rPr>
          <w:rFonts w:ascii="Times New Roman" w:hAnsi="Times New Roman" w:cs="Times New Roman"/>
          <w:b/>
          <w:sz w:val="24"/>
          <w:szCs w:val="24"/>
          <w:lang w:val="en-US"/>
        </w:rPr>
        <w:t xml:space="preserve">2.1.2.1 Jenis-Jenis </w:t>
      </w:r>
      <w:r w:rsidRPr="008C28BF">
        <w:rPr>
          <w:rFonts w:ascii="Times New Roman" w:hAnsi="Times New Roman" w:cs="Times New Roman"/>
          <w:b/>
          <w:i/>
          <w:sz w:val="24"/>
          <w:szCs w:val="24"/>
          <w:lang w:val="en-US"/>
        </w:rPr>
        <w:t>Operating Capacity</w:t>
      </w:r>
    </w:p>
    <w:p w:rsidR="008C28BF" w:rsidRDefault="008C28BF" w:rsidP="008C28BF">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Jenis-jenis </w:t>
      </w:r>
      <w:r>
        <w:rPr>
          <w:rFonts w:ascii="Times New Roman" w:hAnsi="Times New Roman" w:cs="Times New Roman"/>
          <w:i/>
          <w:sz w:val="24"/>
          <w:szCs w:val="24"/>
          <w:lang w:val="en-US"/>
        </w:rPr>
        <w:t xml:space="preserve">operating capacity </w:t>
      </w:r>
      <w:r>
        <w:rPr>
          <w:rFonts w:ascii="Times New Roman" w:hAnsi="Times New Roman" w:cs="Times New Roman"/>
          <w:sz w:val="24"/>
          <w:szCs w:val="24"/>
          <w:lang w:val="en-US"/>
        </w:rPr>
        <w:t>menurut Needles, Powers dan Crosson (2011:926) adalah sebagai berikut:</w:t>
      </w:r>
    </w:p>
    <w:p w:rsidR="008C28BF" w:rsidRPr="006F129D" w:rsidRDefault="008C28BF" w:rsidP="006F129D">
      <w:pPr>
        <w:pStyle w:val="ListParagraph"/>
        <w:numPr>
          <w:ilvl w:val="0"/>
          <w:numId w:val="27"/>
        </w:numPr>
        <w:spacing w:line="240" w:lineRule="auto"/>
        <w:jc w:val="both"/>
        <w:rPr>
          <w:rFonts w:ascii="Times New Roman" w:hAnsi="Times New Roman" w:cs="Times New Roman"/>
          <w:i/>
          <w:sz w:val="24"/>
          <w:szCs w:val="24"/>
          <w:lang w:val="en-US"/>
        </w:rPr>
      </w:pPr>
      <w:r w:rsidRPr="006F129D">
        <w:rPr>
          <w:rFonts w:ascii="Times New Roman" w:hAnsi="Times New Roman" w:cs="Times New Roman"/>
          <w:bCs/>
          <w:i/>
          <w:sz w:val="24"/>
          <w:szCs w:val="24"/>
          <w:lang w:val="en-US"/>
        </w:rPr>
        <w:t>Theoretical (ideal) Capacity:</w:t>
      </w:r>
    </w:p>
    <w:p w:rsidR="008C28BF" w:rsidRPr="006F129D" w:rsidRDefault="008C28BF" w:rsidP="006F129D">
      <w:pPr>
        <w:pStyle w:val="ListParagraph"/>
        <w:spacing w:line="240" w:lineRule="auto"/>
        <w:ind w:left="1080"/>
        <w:jc w:val="both"/>
        <w:rPr>
          <w:rFonts w:ascii="Times New Roman" w:hAnsi="Times New Roman" w:cs="Times New Roman"/>
          <w:i/>
          <w:sz w:val="24"/>
          <w:szCs w:val="24"/>
          <w:lang w:val="en-US"/>
        </w:rPr>
      </w:pPr>
      <w:r w:rsidRPr="006F129D">
        <w:rPr>
          <w:rFonts w:ascii="Times New Roman" w:hAnsi="Times New Roman" w:cs="Times New Roman"/>
          <w:bCs/>
          <w:i/>
          <w:sz w:val="24"/>
          <w:szCs w:val="24"/>
          <w:lang w:val="en-US"/>
        </w:rPr>
        <w:t>Theoretical (ideal) capacity</w:t>
      </w:r>
      <w:r w:rsidRPr="006F129D">
        <w:rPr>
          <w:rFonts w:ascii="Times New Roman" w:hAnsi="Times New Roman" w:cs="Times New Roman"/>
          <w:i/>
          <w:sz w:val="24"/>
          <w:szCs w:val="24"/>
          <w:lang w:val="en-US"/>
        </w:rPr>
        <w:t xml:space="preserve"> is the maximum productive output for a given period in which all machinery and equipment are operating at optimum speed, without interruption. No company ever actually operates at such an ideal level.</w:t>
      </w:r>
    </w:p>
    <w:p w:rsidR="006F129D" w:rsidRPr="006F129D" w:rsidRDefault="008C28BF" w:rsidP="006F129D">
      <w:pPr>
        <w:pStyle w:val="ListParagraph"/>
        <w:numPr>
          <w:ilvl w:val="0"/>
          <w:numId w:val="27"/>
        </w:numPr>
        <w:spacing w:line="240" w:lineRule="auto"/>
        <w:jc w:val="both"/>
        <w:rPr>
          <w:rFonts w:ascii="Times New Roman" w:hAnsi="Times New Roman" w:cs="Times New Roman"/>
          <w:i/>
          <w:sz w:val="24"/>
          <w:szCs w:val="24"/>
          <w:lang w:val="en-US"/>
        </w:rPr>
      </w:pPr>
      <w:r w:rsidRPr="006F129D">
        <w:rPr>
          <w:rFonts w:ascii="Times New Roman" w:hAnsi="Times New Roman" w:cs="Times New Roman"/>
          <w:i/>
          <w:sz w:val="24"/>
          <w:szCs w:val="24"/>
          <w:lang w:val="en-US"/>
        </w:rPr>
        <w:t xml:space="preserve">Practical Capacity: </w:t>
      </w:r>
      <w:r w:rsidRPr="006F129D">
        <w:rPr>
          <w:rFonts w:ascii="Times New Roman" w:hAnsi="Times New Roman" w:cs="Times New Roman"/>
          <w:bCs/>
          <w:i/>
          <w:sz w:val="24"/>
          <w:szCs w:val="24"/>
          <w:lang w:val="en-US"/>
        </w:rPr>
        <w:t>Practical capacity</w:t>
      </w:r>
      <w:r w:rsidRPr="006F129D">
        <w:rPr>
          <w:rFonts w:ascii="Times New Roman" w:hAnsi="Times New Roman" w:cs="Times New Roman"/>
          <w:b/>
          <w:bCs/>
          <w:i/>
          <w:sz w:val="24"/>
          <w:szCs w:val="24"/>
          <w:lang w:val="en-US"/>
        </w:rPr>
        <w:t xml:space="preserve"> </w:t>
      </w:r>
      <w:r w:rsidRPr="006F129D">
        <w:rPr>
          <w:rFonts w:ascii="Times New Roman" w:hAnsi="Times New Roman" w:cs="Times New Roman"/>
          <w:i/>
          <w:sz w:val="24"/>
          <w:szCs w:val="24"/>
          <w:lang w:val="en-US"/>
        </w:rPr>
        <w:t xml:space="preserve">is theoretical capacity reduced by normal and expected work stoppages, such as machine breakdowns; downtime for retooling, repairs, and maintenance; and employees’ breaks. Practical capacity is sometimes called </w:t>
      </w:r>
      <w:r w:rsidRPr="006F129D">
        <w:rPr>
          <w:rFonts w:ascii="Times New Roman" w:hAnsi="Times New Roman" w:cs="Times New Roman"/>
          <w:i/>
          <w:iCs/>
          <w:sz w:val="24"/>
          <w:szCs w:val="24"/>
          <w:lang w:val="en-US"/>
        </w:rPr>
        <w:t xml:space="preserve">engineering capacity </w:t>
      </w:r>
      <w:r w:rsidRPr="006F129D">
        <w:rPr>
          <w:rFonts w:ascii="Times New Roman" w:hAnsi="Times New Roman" w:cs="Times New Roman"/>
          <w:i/>
          <w:sz w:val="24"/>
          <w:szCs w:val="24"/>
          <w:lang w:val="en-US"/>
        </w:rPr>
        <w:t>and is used primarily as a planning goal of what could be produced if all went well, but no company ever actually operates at such a level.</w:t>
      </w:r>
    </w:p>
    <w:p w:rsidR="006F129D" w:rsidRPr="006F129D" w:rsidRDefault="006F129D" w:rsidP="006F129D">
      <w:pPr>
        <w:pStyle w:val="ListParagraph"/>
        <w:numPr>
          <w:ilvl w:val="0"/>
          <w:numId w:val="27"/>
        </w:numPr>
        <w:autoSpaceDE w:val="0"/>
        <w:autoSpaceDN w:val="0"/>
        <w:adjustRightInd w:val="0"/>
        <w:spacing w:after="0" w:line="240" w:lineRule="auto"/>
        <w:jc w:val="both"/>
        <w:rPr>
          <w:rFonts w:ascii="Times New Roman" w:eastAsia="GalliardStd-Roman" w:hAnsi="Times New Roman" w:cs="Times New Roman"/>
          <w:i/>
          <w:sz w:val="24"/>
          <w:szCs w:val="24"/>
          <w:lang w:val="en-US"/>
        </w:rPr>
      </w:pPr>
      <w:r w:rsidRPr="006F129D">
        <w:rPr>
          <w:rFonts w:ascii="Times New Roman" w:hAnsi="Times New Roman" w:cs="Times New Roman"/>
          <w:bCs/>
          <w:i/>
          <w:sz w:val="24"/>
          <w:szCs w:val="24"/>
          <w:lang w:val="en-US"/>
        </w:rPr>
        <w:t>Normal Capacity</w:t>
      </w:r>
    </w:p>
    <w:p w:rsidR="008C28BF" w:rsidRPr="006F129D" w:rsidRDefault="008C28BF" w:rsidP="006F129D">
      <w:pPr>
        <w:pStyle w:val="ListParagraph"/>
        <w:autoSpaceDE w:val="0"/>
        <w:autoSpaceDN w:val="0"/>
        <w:adjustRightInd w:val="0"/>
        <w:spacing w:after="0" w:line="240" w:lineRule="auto"/>
        <w:ind w:left="1080"/>
        <w:jc w:val="both"/>
        <w:rPr>
          <w:rFonts w:ascii="Times New Roman" w:eastAsia="GalliardStd-Roman" w:hAnsi="Times New Roman" w:cs="Times New Roman"/>
          <w:i/>
          <w:sz w:val="24"/>
          <w:szCs w:val="24"/>
          <w:lang w:val="en-US"/>
        </w:rPr>
      </w:pPr>
      <w:r w:rsidRPr="006F129D">
        <w:rPr>
          <w:rFonts w:ascii="Times New Roman" w:hAnsi="Times New Roman" w:cs="Times New Roman"/>
          <w:bCs/>
          <w:i/>
          <w:sz w:val="24"/>
          <w:szCs w:val="24"/>
          <w:lang w:val="en-US"/>
        </w:rPr>
        <w:t>Normal capacity</w:t>
      </w:r>
      <w:r w:rsidRPr="006F129D">
        <w:rPr>
          <w:rFonts w:ascii="Times New Roman" w:hAnsi="Times New Roman" w:cs="Times New Roman"/>
          <w:b/>
          <w:bCs/>
          <w:i/>
          <w:sz w:val="24"/>
          <w:szCs w:val="24"/>
          <w:lang w:val="en-US"/>
        </w:rPr>
        <w:t xml:space="preserve"> </w:t>
      </w:r>
      <w:r w:rsidRPr="006F129D">
        <w:rPr>
          <w:rFonts w:ascii="Times New Roman" w:eastAsia="GalliardStd-Roman" w:hAnsi="Times New Roman" w:cs="Times New Roman"/>
          <w:i/>
          <w:sz w:val="24"/>
          <w:szCs w:val="24"/>
          <w:lang w:val="en-US"/>
        </w:rPr>
        <w:t>is the average annual level of operating capacity needed to</w:t>
      </w:r>
      <w:r w:rsidR="006F129D" w:rsidRPr="006F129D">
        <w:rPr>
          <w:rFonts w:ascii="Times New Roman" w:eastAsia="GalliardStd-Roman" w:hAnsi="Times New Roman" w:cs="Times New Roman"/>
          <w:i/>
          <w:sz w:val="24"/>
          <w:szCs w:val="24"/>
          <w:lang w:val="en-US"/>
        </w:rPr>
        <w:t xml:space="preserve"> </w:t>
      </w:r>
      <w:r w:rsidRPr="006F129D">
        <w:rPr>
          <w:rFonts w:ascii="Times New Roman" w:eastAsia="GalliardStd-Roman" w:hAnsi="Times New Roman" w:cs="Times New Roman"/>
          <w:i/>
          <w:sz w:val="24"/>
          <w:szCs w:val="24"/>
          <w:lang w:val="en-US"/>
        </w:rPr>
        <w:t>meet expected sales demand. Normal capacity i</w:t>
      </w:r>
      <w:r w:rsidR="006F129D" w:rsidRPr="006F129D">
        <w:rPr>
          <w:rFonts w:ascii="Times New Roman" w:eastAsia="GalliardStd-Roman" w:hAnsi="Times New Roman" w:cs="Times New Roman"/>
          <w:i/>
          <w:sz w:val="24"/>
          <w:szCs w:val="24"/>
          <w:lang w:val="en-US"/>
        </w:rPr>
        <w:t xml:space="preserve">s the realistic measure of what </w:t>
      </w:r>
      <w:r w:rsidRPr="006F129D">
        <w:rPr>
          <w:rFonts w:ascii="Times New Roman" w:eastAsia="GalliardStd-Roman" w:hAnsi="Times New Roman" w:cs="Times New Roman"/>
          <w:i/>
          <w:sz w:val="24"/>
          <w:szCs w:val="24"/>
          <w:lang w:val="en-US"/>
        </w:rPr>
        <w:t xml:space="preserve">an organization is </w:t>
      </w:r>
      <w:r w:rsidRPr="006F129D">
        <w:rPr>
          <w:rFonts w:ascii="Times New Roman" w:hAnsi="Times New Roman" w:cs="Times New Roman"/>
          <w:i/>
          <w:iCs/>
          <w:sz w:val="24"/>
          <w:szCs w:val="24"/>
          <w:lang w:val="en-US"/>
        </w:rPr>
        <w:t xml:space="preserve">likely </w:t>
      </w:r>
      <w:r w:rsidRPr="006F129D">
        <w:rPr>
          <w:rFonts w:ascii="Times New Roman" w:eastAsia="GalliardStd-Roman" w:hAnsi="Times New Roman" w:cs="Times New Roman"/>
          <w:i/>
          <w:sz w:val="24"/>
          <w:szCs w:val="24"/>
          <w:lang w:val="en-US"/>
        </w:rPr>
        <w:t xml:space="preserve">to produce, not what it </w:t>
      </w:r>
      <w:r w:rsidRPr="006F129D">
        <w:rPr>
          <w:rFonts w:ascii="Times New Roman" w:hAnsi="Times New Roman" w:cs="Times New Roman"/>
          <w:i/>
          <w:iCs/>
          <w:sz w:val="24"/>
          <w:szCs w:val="24"/>
          <w:lang w:val="en-US"/>
        </w:rPr>
        <w:t xml:space="preserve">can </w:t>
      </w:r>
      <w:r w:rsidR="006F129D" w:rsidRPr="006F129D">
        <w:rPr>
          <w:rFonts w:ascii="Times New Roman" w:eastAsia="GalliardStd-Roman" w:hAnsi="Times New Roman" w:cs="Times New Roman"/>
          <w:i/>
          <w:sz w:val="24"/>
          <w:szCs w:val="24"/>
          <w:lang w:val="en-US"/>
        </w:rPr>
        <w:t xml:space="preserve">produce. Thus, each variable </w:t>
      </w:r>
      <w:r w:rsidRPr="006F129D">
        <w:rPr>
          <w:rFonts w:ascii="Times New Roman" w:eastAsia="GalliardStd-Roman" w:hAnsi="Times New Roman" w:cs="Times New Roman"/>
          <w:i/>
          <w:sz w:val="24"/>
          <w:szCs w:val="24"/>
          <w:lang w:val="en-US"/>
        </w:rPr>
        <w:t xml:space="preserve">cost should be related to an appropriate </w:t>
      </w:r>
      <w:r w:rsidR="006F129D" w:rsidRPr="006F129D">
        <w:rPr>
          <w:rFonts w:ascii="Times New Roman" w:eastAsia="GalliardStd-Roman" w:hAnsi="Times New Roman" w:cs="Times New Roman"/>
          <w:i/>
          <w:sz w:val="24"/>
          <w:szCs w:val="24"/>
          <w:lang w:val="en-US"/>
        </w:rPr>
        <w:t xml:space="preserve">measure of normal capacity. For </w:t>
      </w:r>
      <w:r w:rsidRPr="006F129D">
        <w:rPr>
          <w:rFonts w:ascii="Times New Roman" w:eastAsia="GalliardStd-Roman" w:hAnsi="Times New Roman" w:cs="Times New Roman"/>
          <w:i/>
          <w:sz w:val="24"/>
          <w:szCs w:val="24"/>
          <w:lang w:val="en-US"/>
        </w:rPr>
        <w:t>example, operating costs can be related to ma</w:t>
      </w:r>
      <w:r w:rsidR="006F129D" w:rsidRPr="006F129D">
        <w:rPr>
          <w:rFonts w:ascii="Times New Roman" w:eastAsia="GalliardStd-Roman" w:hAnsi="Times New Roman" w:cs="Times New Roman"/>
          <w:i/>
          <w:sz w:val="24"/>
          <w:szCs w:val="24"/>
          <w:lang w:val="en-US"/>
        </w:rPr>
        <w:t xml:space="preserve">chine hours used or total units </w:t>
      </w:r>
      <w:r w:rsidRPr="006F129D">
        <w:rPr>
          <w:rFonts w:ascii="Times New Roman" w:eastAsia="GalliardStd-Roman" w:hAnsi="Times New Roman" w:cs="Times New Roman"/>
          <w:i/>
          <w:sz w:val="24"/>
          <w:szCs w:val="24"/>
          <w:lang w:val="en-US"/>
        </w:rPr>
        <w:t>produced, and sales commissions usually vary in direct proportion to total</w:t>
      </w:r>
      <w:r w:rsidR="006F129D" w:rsidRPr="006F129D">
        <w:rPr>
          <w:rFonts w:ascii="Times New Roman" w:eastAsia="GalliardStd-Roman" w:hAnsi="Times New Roman" w:cs="Times New Roman"/>
          <w:i/>
          <w:sz w:val="24"/>
          <w:szCs w:val="24"/>
          <w:lang w:val="en-US"/>
        </w:rPr>
        <w:t xml:space="preserve"> </w:t>
      </w:r>
      <w:r w:rsidRPr="006F129D">
        <w:rPr>
          <w:rFonts w:ascii="Times New Roman" w:eastAsia="GalliardStd-Roman" w:hAnsi="Times New Roman" w:cs="Times New Roman"/>
          <w:i/>
          <w:sz w:val="24"/>
          <w:szCs w:val="24"/>
          <w:lang w:val="en-US"/>
        </w:rPr>
        <w:t>sales dollars.</w:t>
      </w:r>
    </w:p>
    <w:p w:rsidR="006F129D" w:rsidRDefault="006F129D" w:rsidP="006F129D">
      <w:pPr>
        <w:autoSpaceDE w:val="0"/>
        <w:autoSpaceDN w:val="0"/>
        <w:adjustRightInd w:val="0"/>
        <w:spacing w:after="0" w:line="240" w:lineRule="auto"/>
        <w:ind w:left="1134"/>
        <w:jc w:val="both"/>
        <w:rPr>
          <w:rFonts w:ascii="GalliardStd-Roman" w:eastAsia="GalliardStd-Roman" w:hAnsi="GalliardStd-Bold" w:cs="GalliardStd-Roman"/>
          <w:sz w:val="21"/>
          <w:szCs w:val="21"/>
          <w:lang w:val="en-US"/>
        </w:rPr>
      </w:pPr>
    </w:p>
    <w:p w:rsidR="006F129D" w:rsidRDefault="006F129D" w:rsidP="006F129D">
      <w:pPr>
        <w:autoSpaceDE w:val="0"/>
        <w:autoSpaceDN w:val="0"/>
        <w:adjustRightInd w:val="0"/>
        <w:spacing w:after="0" w:line="240" w:lineRule="auto"/>
        <w:ind w:left="1134"/>
        <w:jc w:val="both"/>
        <w:rPr>
          <w:rFonts w:ascii="GalliardStd-Roman" w:eastAsia="GalliardStd-Roman" w:hAnsi="GalliardStd-Bold" w:cs="GalliardStd-Roman"/>
          <w:sz w:val="21"/>
          <w:szCs w:val="21"/>
          <w:lang w:val="en-US"/>
        </w:rPr>
      </w:pPr>
    </w:p>
    <w:p w:rsidR="006F129D" w:rsidRDefault="006F129D" w:rsidP="006F129D">
      <w:pPr>
        <w:autoSpaceDE w:val="0"/>
        <w:autoSpaceDN w:val="0"/>
        <w:adjustRightInd w:val="0"/>
        <w:spacing w:after="0" w:line="240" w:lineRule="auto"/>
        <w:ind w:left="1134"/>
        <w:jc w:val="both"/>
        <w:rPr>
          <w:rFonts w:ascii="GalliardStd-Roman" w:eastAsia="GalliardStd-Roman" w:hAnsi="GalliardStd-Bold" w:cs="GalliardStd-Roman"/>
          <w:sz w:val="21"/>
          <w:szCs w:val="21"/>
          <w:lang w:val="en-US"/>
        </w:rPr>
      </w:pPr>
    </w:p>
    <w:p w:rsidR="006F129D" w:rsidRPr="006F129D" w:rsidRDefault="006F129D" w:rsidP="006F129D">
      <w:pPr>
        <w:autoSpaceDE w:val="0"/>
        <w:autoSpaceDN w:val="0"/>
        <w:adjustRightInd w:val="0"/>
        <w:spacing w:after="0" w:line="240" w:lineRule="auto"/>
        <w:ind w:left="1134"/>
        <w:jc w:val="both"/>
        <w:rPr>
          <w:rFonts w:ascii="GalliardStd-Roman" w:eastAsia="GalliardStd-Roman" w:hAnsi="GalliardStd-Bold" w:cs="GalliardStd-Roman"/>
          <w:sz w:val="21"/>
          <w:szCs w:val="21"/>
          <w:lang w:val="en-US"/>
        </w:rPr>
      </w:pPr>
    </w:p>
    <w:p w:rsidR="00475360" w:rsidRPr="004E35B5" w:rsidRDefault="008C28BF" w:rsidP="004E35B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2.1.2.2</w:t>
      </w:r>
      <w:r w:rsidR="004E35B5" w:rsidRPr="004E35B5">
        <w:rPr>
          <w:rFonts w:ascii="Times New Roman" w:hAnsi="Times New Roman" w:cs="Times New Roman"/>
          <w:b/>
          <w:sz w:val="24"/>
          <w:szCs w:val="24"/>
          <w:lang w:val="en-US"/>
        </w:rPr>
        <w:t xml:space="preserve"> Perhitungan </w:t>
      </w:r>
      <w:r w:rsidR="004E35B5" w:rsidRPr="004E35B5">
        <w:rPr>
          <w:rFonts w:ascii="Times New Roman" w:hAnsi="Times New Roman" w:cs="Times New Roman"/>
          <w:b/>
          <w:i/>
          <w:sz w:val="24"/>
          <w:szCs w:val="24"/>
          <w:lang w:val="en-US"/>
        </w:rPr>
        <w:t>Operating Capacity</w:t>
      </w:r>
    </w:p>
    <w:p w:rsidR="00D1149E" w:rsidRDefault="00D1149E" w:rsidP="00D1149E">
      <w:pPr>
        <w:spacing w:line="480" w:lineRule="auto"/>
        <w:ind w:firstLine="720"/>
        <w:jc w:val="both"/>
        <w:rPr>
          <w:rFonts w:ascii="Times New Roman" w:hAnsi="Times New Roman" w:cs="Times New Roman"/>
          <w:sz w:val="24"/>
          <w:szCs w:val="24"/>
          <w:lang w:val="en-US"/>
        </w:rPr>
      </w:pPr>
      <w:r w:rsidRPr="00D64317">
        <w:rPr>
          <w:rFonts w:ascii="Times New Roman" w:hAnsi="Times New Roman" w:cs="Times New Roman"/>
          <w:i/>
          <w:sz w:val="24"/>
          <w:szCs w:val="24"/>
          <w:lang w:val="en-US"/>
        </w:rPr>
        <w:t>Operating capacity</w:t>
      </w:r>
      <w:r>
        <w:rPr>
          <w:rFonts w:ascii="Times New Roman" w:hAnsi="Times New Roman" w:cs="Times New Roman"/>
          <w:sz w:val="24"/>
          <w:szCs w:val="24"/>
          <w:lang w:val="en-US"/>
        </w:rPr>
        <w:t xml:space="preserve"> diproksikan dengan rasio perputaran aktiva atau </w:t>
      </w:r>
      <w:r>
        <w:rPr>
          <w:rFonts w:ascii="Times New Roman" w:hAnsi="Times New Roman" w:cs="Times New Roman"/>
          <w:i/>
          <w:sz w:val="24"/>
          <w:szCs w:val="24"/>
          <w:lang w:val="en-US"/>
        </w:rPr>
        <w:t>total assets turnover</w:t>
      </w:r>
      <w:r>
        <w:rPr>
          <w:rFonts w:ascii="Times New Roman" w:hAnsi="Times New Roman" w:cs="Times New Roman"/>
          <w:sz w:val="24"/>
          <w:szCs w:val="24"/>
          <w:lang w:val="en-US"/>
        </w:rPr>
        <w:t xml:space="preserve">. Menurut </w:t>
      </w:r>
      <w:r w:rsidRPr="00D1149E">
        <w:rPr>
          <w:rFonts w:ascii="Times New Roman" w:hAnsi="Times New Roman" w:cs="Times New Roman"/>
          <w:sz w:val="24"/>
          <w:szCs w:val="24"/>
        </w:rPr>
        <w:t xml:space="preserve">Van Horne dan Wachowicz </w:t>
      </w:r>
      <w:r>
        <w:rPr>
          <w:rFonts w:ascii="Times New Roman" w:hAnsi="Times New Roman" w:cs="Times New Roman"/>
          <w:sz w:val="24"/>
          <w:szCs w:val="24"/>
          <w:lang w:val="en-US"/>
        </w:rPr>
        <w:t>(</w:t>
      </w:r>
      <w:r w:rsidRPr="00D1149E">
        <w:rPr>
          <w:rFonts w:ascii="Times New Roman" w:hAnsi="Times New Roman" w:cs="Times New Roman"/>
          <w:sz w:val="24"/>
          <w:szCs w:val="24"/>
        </w:rPr>
        <w:t>2008:148)</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total assets turnover </w:t>
      </w:r>
      <w:r>
        <w:rPr>
          <w:rFonts w:ascii="Times New Roman" w:hAnsi="Times New Roman" w:cs="Times New Roman"/>
          <w:sz w:val="24"/>
          <w:szCs w:val="24"/>
          <w:lang w:val="en-US"/>
        </w:rPr>
        <w:t>dirumuskan sebagai berikut:</w:t>
      </w:r>
    </w:p>
    <w:p w:rsidR="00D1149E" w:rsidRDefault="00D1149E" w:rsidP="00D1149E">
      <w:pPr>
        <w:jc w:val="both"/>
        <w:rPr>
          <w:rFonts w:ascii="Times New Roman" w:eastAsiaTheme="minorEastAsia" w:hAnsi="Times New Roman"/>
          <w:sz w:val="24"/>
          <w:szCs w:val="24"/>
        </w:rPr>
      </w:pPr>
      <w:r>
        <w:rPr>
          <w:rFonts w:ascii="Times New Roman" w:eastAsiaTheme="minorEastAsia" w:hAnsi="Times New Roman"/>
          <w:noProof/>
          <w:sz w:val="24"/>
          <w:szCs w:val="24"/>
          <w:lang w:val="en-US"/>
        </w:rPr>
        <mc:AlternateContent>
          <mc:Choice Requires="wps">
            <w:drawing>
              <wp:anchor distT="0" distB="0" distL="114300" distR="114300" simplePos="0" relativeHeight="251674624" behindDoc="0" locked="0" layoutInCell="1" allowOverlap="1" wp14:anchorId="73850E65" wp14:editId="52863ED0">
                <wp:simplePos x="0" y="0"/>
                <wp:positionH relativeFrom="column">
                  <wp:posOffset>1531619</wp:posOffset>
                </wp:positionH>
                <wp:positionV relativeFrom="paragraph">
                  <wp:posOffset>5715</wp:posOffset>
                </wp:positionV>
                <wp:extent cx="2105025" cy="6572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2105025" cy="657225"/>
                        </a:xfrm>
                        <a:prstGeom prst="roundRect">
                          <a:avLst/>
                        </a:prstGeom>
                      </wps:spPr>
                      <wps:style>
                        <a:lnRef idx="2">
                          <a:schemeClr val="dk1"/>
                        </a:lnRef>
                        <a:fillRef idx="1">
                          <a:schemeClr val="lt1"/>
                        </a:fillRef>
                        <a:effectRef idx="0">
                          <a:schemeClr val="dk1"/>
                        </a:effectRef>
                        <a:fontRef idx="minor">
                          <a:schemeClr val="dk1"/>
                        </a:fontRef>
                      </wps:style>
                      <wps:txbx>
                        <w:txbxContent>
                          <w:p w:rsidR="00D1149E" w:rsidRPr="00D1149E" w:rsidRDefault="00D1149E" w:rsidP="00D1149E">
                            <w:pPr>
                              <w:spacing w:line="480" w:lineRule="auto"/>
                              <w:ind w:firstLine="720"/>
                              <w:jc w:val="both"/>
                              <w:rPr>
                                <w:rFonts w:ascii="Times New Roman" w:hAnsi="Times New Roman" w:cs="Times New Roman"/>
                                <w:sz w:val="24"/>
                                <w:szCs w:val="24"/>
                                <w:lang w:val="en-US"/>
                              </w:rPr>
                            </w:pPr>
                            <m:oMathPara>
                              <m:oMathParaPr>
                                <m:jc m:val="center"/>
                              </m:oMathParaPr>
                              <m:oMath>
                                <m:r>
                                  <w:rPr>
                                    <w:rFonts w:ascii="Cambria Math" w:hAnsi="Cambria Math"/>
                                    <w:sz w:val="24"/>
                                    <w:szCs w:val="24"/>
                                  </w:rPr>
                                  <m:t xml:space="preserve">TATO= </m:t>
                                </m:r>
                                <m:f>
                                  <m:fPr>
                                    <m:ctrlPr>
                                      <w:rPr>
                                        <w:rFonts w:ascii="Cambria Math" w:hAnsi="Cambria Math"/>
                                        <w:i/>
                                      </w:rPr>
                                    </m:ctrlPr>
                                  </m:fPr>
                                  <m:num>
                                    <m:r>
                                      <w:rPr>
                                        <w:rFonts w:ascii="Cambria Math" w:hAnsi="Cambria Math"/>
                                        <w:sz w:val="24"/>
                                        <w:szCs w:val="24"/>
                                      </w:rPr>
                                      <m:t>Net Sales</m:t>
                                    </m:r>
                                  </m:num>
                                  <m:den>
                                    <m:r>
                                      <w:rPr>
                                        <w:rFonts w:ascii="Cambria Math" w:hAnsi="Cambria Math"/>
                                        <w:sz w:val="24"/>
                                        <w:szCs w:val="24"/>
                                      </w:rPr>
                                      <m:t>Total Assets</m:t>
                                    </m:r>
                                  </m:den>
                                </m:f>
                              </m:oMath>
                            </m:oMathPara>
                          </w:p>
                          <w:p w:rsidR="00D1149E" w:rsidRDefault="00D1149E" w:rsidP="00D114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50E65" id="Rounded Rectangle 8" o:spid="_x0000_s1030" style="position:absolute;left:0;text-align:left;margin-left:120.6pt;margin-top:.45pt;width:165.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" fillcolor="white [3201]" strokecolor="black [3200]" strokeweight="2pt">
                <v:textbox>
                  <w:txbxContent>
                    <w:p w:rsidR="00D1149E" w:rsidRPr="00D1149E" w:rsidRDefault="00D1149E" w:rsidP="00D1149E">
                      <w:pPr>
                        <w:spacing w:line="480" w:lineRule="auto"/>
                        <w:ind w:firstLine="720"/>
                        <w:jc w:val="both"/>
                        <w:rPr>
                          <w:rFonts w:ascii="Times New Roman" w:hAnsi="Times New Roman" w:cs="Times New Roman"/>
                          <w:sz w:val="24"/>
                          <w:szCs w:val="24"/>
                          <w:lang w:val="en-US"/>
                        </w:rPr>
                      </w:pPr>
                      <m:oMathPara>
                        <m:oMathParaPr>
                          <m:jc m:val="center"/>
                        </m:oMathParaPr>
                        <m:oMath>
                          <m:r>
                            <w:rPr>
                              <w:rFonts w:ascii="Cambria Math" w:hAnsi="Cambria Math"/>
                              <w:sz w:val="24"/>
                              <w:szCs w:val="24"/>
                            </w:rPr>
                            <m:t xml:space="preserve">TATO= </m:t>
                          </m:r>
                          <m:f>
                            <m:fPr>
                              <m:ctrlPr>
                                <w:rPr>
                                  <w:rFonts w:ascii="Cambria Math" w:hAnsi="Cambria Math"/>
                                  <w:i/>
                                </w:rPr>
                              </m:ctrlPr>
                            </m:fPr>
                            <m:num>
                              <m:r>
                                <w:rPr>
                                  <w:rFonts w:ascii="Cambria Math" w:hAnsi="Cambria Math"/>
                                  <w:sz w:val="24"/>
                                  <w:szCs w:val="24"/>
                                </w:rPr>
                                <m:t>Net Sales</m:t>
                              </m:r>
                            </m:num>
                            <m:den>
                              <m:r>
                                <w:rPr>
                                  <w:rFonts w:ascii="Cambria Math" w:hAnsi="Cambria Math"/>
                                  <w:sz w:val="24"/>
                                  <w:szCs w:val="24"/>
                                </w:rPr>
                                <m:t>Total Assets</m:t>
                              </m:r>
                            </m:den>
                          </m:f>
                        </m:oMath>
                      </m:oMathPara>
                    </w:p>
                    <w:p w:rsidR="00D1149E" w:rsidRDefault="00D1149E" w:rsidP="00D1149E">
                      <w:pPr>
                        <w:jc w:val="center"/>
                      </w:pPr>
                    </w:p>
                  </w:txbxContent>
                </v:textbox>
              </v:roundrect>
            </w:pict>
          </mc:Fallback>
        </mc:AlternateContent>
      </w:r>
    </w:p>
    <w:p w:rsidR="00A93615" w:rsidRDefault="00A93615" w:rsidP="00D1149E">
      <w:pPr>
        <w:spacing w:line="480" w:lineRule="auto"/>
        <w:jc w:val="both"/>
        <w:rPr>
          <w:rFonts w:ascii="Times New Roman" w:hAnsi="Times New Roman" w:cs="Times New Roman"/>
          <w:sz w:val="24"/>
          <w:szCs w:val="24"/>
          <w:lang w:val="en-US"/>
        </w:rPr>
      </w:pPr>
    </w:p>
    <w:p w:rsidR="00A93615" w:rsidRDefault="00A93615" w:rsidP="00D1149E">
      <w:pPr>
        <w:spacing w:line="480" w:lineRule="auto"/>
        <w:jc w:val="both"/>
        <w:rPr>
          <w:rFonts w:ascii="Times New Roman" w:hAnsi="Times New Roman" w:cs="Times New Roman"/>
          <w:sz w:val="24"/>
          <w:szCs w:val="24"/>
          <w:lang w:val="en-US"/>
        </w:rPr>
      </w:pPr>
    </w:p>
    <w:p w:rsidR="004E35B5" w:rsidRDefault="008C28BF" w:rsidP="004E35B5">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2.1.2.3</w:t>
      </w:r>
      <w:r w:rsidR="004E35B5" w:rsidRPr="00475360">
        <w:rPr>
          <w:rFonts w:ascii="Times New Roman" w:hAnsi="Times New Roman" w:cs="Times New Roman"/>
          <w:b/>
          <w:sz w:val="24"/>
          <w:szCs w:val="24"/>
          <w:lang w:val="en-US"/>
        </w:rPr>
        <w:t xml:space="preserve"> </w:t>
      </w:r>
      <w:r w:rsidR="004E35B5">
        <w:rPr>
          <w:rFonts w:ascii="Times New Roman" w:hAnsi="Times New Roman" w:cs="Times New Roman"/>
          <w:b/>
          <w:i/>
          <w:sz w:val="24"/>
          <w:szCs w:val="24"/>
          <w:lang w:val="en-US"/>
        </w:rPr>
        <w:t>Total Asset</w:t>
      </w:r>
      <w:r w:rsidR="004E35B5" w:rsidRPr="00475360">
        <w:rPr>
          <w:rFonts w:ascii="Times New Roman" w:hAnsi="Times New Roman" w:cs="Times New Roman"/>
          <w:b/>
          <w:i/>
          <w:sz w:val="24"/>
          <w:szCs w:val="24"/>
          <w:lang w:val="en-US"/>
        </w:rPr>
        <w:t xml:space="preserve"> Turnover</w:t>
      </w:r>
    </w:p>
    <w:p w:rsidR="004E35B5" w:rsidRDefault="004E35B5" w:rsidP="004E35B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575FE9">
        <w:rPr>
          <w:rFonts w:ascii="Times New Roman" w:hAnsi="Times New Roman" w:cs="Times New Roman"/>
          <w:sz w:val="24"/>
          <w:szCs w:val="24"/>
          <w:lang w:val="en-US"/>
        </w:rPr>
        <w:t>Menurut Irham Fahmi (2012</w:t>
      </w:r>
      <w:r>
        <w:rPr>
          <w:rFonts w:ascii="Times New Roman" w:hAnsi="Times New Roman" w:cs="Times New Roman"/>
          <w:sz w:val="24"/>
          <w:szCs w:val="24"/>
          <w:lang w:val="en-US"/>
        </w:rPr>
        <w:t xml:space="preserve">:135) menyatakan bahwa yang dimaksud dengan </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adalah:</w:t>
      </w:r>
    </w:p>
    <w:p w:rsidR="004E35B5" w:rsidRDefault="004E35B5" w:rsidP="004E35B5">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disebut juga dengan peprputaran total aset. Rasio ini melihat sampai sejauh mana keseluruhan aset yang dimiliki oleh perusahaan terjadi perputaran secara efektif.”</w:t>
      </w:r>
    </w:p>
    <w:p w:rsidR="004E35B5" w:rsidRDefault="004E35B5" w:rsidP="004E35B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Kasmir (2012:185) menyatakan bahwa yang dimaksud dengan </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adalah:</w:t>
      </w:r>
    </w:p>
    <w:p w:rsidR="004E35B5" w:rsidRDefault="004E35B5" w:rsidP="004E35B5">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adalah rasio pengelolaan aktiva terakhir yang mengukur perputaran seluruh aset perusahaan, dan dihitung dengan membagi penjualan dengan total aset dan mengukur berapa jumlah penjualan yang diperoleh dari setiap rupiah akiva. Apabila perusahaan tidak menghasilkan volume usaha yang cukup untuk ukuran investasi sebesar total aktivanya, maka penjualan harus ditingkatkan”.</w:t>
      </w:r>
    </w:p>
    <w:p w:rsidR="006F129D" w:rsidRDefault="006F129D" w:rsidP="004E35B5">
      <w:pPr>
        <w:spacing w:line="240" w:lineRule="auto"/>
        <w:ind w:left="720"/>
        <w:jc w:val="both"/>
        <w:rPr>
          <w:rFonts w:ascii="Times New Roman" w:hAnsi="Times New Roman" w:cs="Times New Roman"/>
          <w:sz w:val="24"/>
          <w:szCs w:val="24"/>
          <w:lang w:val="en-US"/>
        </w:rPr>
      </w:pPr>
    </w:p>
    <w:p w:rsidR="004E35B5" w:rsidRDefault="004E35B5" w:rsidP="004E35B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Agus Sartono (2010:120) menjelaskan bahwa yang dimaksud dengan </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adalah:</w:t>
      </w:r>
    </w:p>
    <w:p w:rsidR="004E35B5" w:rsidRDefault="004E35B5" w:rsidP="004E35B5">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merupakan rasio yang menunjukan bagaimana efektivitas perusahaan dalam menggunakan keseluruhan aktiva untuk menciptakan penjualan dan mendapatkan laba.”</w:t>
      </w:r>
    </w:p>
    <w:p w:rsidR="004E35B5" w:rsidRDefault="004E35B5" w:rsidP="008D6D2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definisi diatas sampai pada pemahaman penulis bahwa </w:t>
      </w:r>
      <w:r>
        <w:rPr>
          <w:rFonts w:ascii="Times New Roman" w:hAnsi="Times New Roman" w:cs="Times New Roman"/>
          <w:i/>
          <w:sz w:val="24"/>
          <w:szCs w:val="24"/>
          <w:lang w:val="en-US"/>
        </w:rPr>
        <w:t>total asset turnover</w:t>
      </w:r>
      <w:r w:rsidRPr="004E35B5">
        <w:rPr>
          <w:rFonts w:ascii="Times New Roman" w:hAnsi="Times New Roman" w:cs="Times New Roman"/>
          <w:sz w:val="24"/>
          <w:szCs w:val="24"/>
          <w:lang w:val="en-US"/>
        </w:rPr>
        <w:t xml:space="preserve"> merupakan rasio yang </w:t>
      </w:r>
      <w:r>
        <w:rPr>
          <w:rFonts w:ascii="Times New Roman" w:hAnsi="Times New Roman" w:cs="Times New Roman"/>
          <w:sz w:val="24"/>
          <w:szCs w:val="24"/>
          <w:lang w:val="en-US"/>
        </w:rPr>
        <w:t xml:space="preserve">mengukur sampai sejauh mana kemampuan perusahaan dalam menghasilkan penjualan dalam mendapatkan keuntungan. </w:t>
      </w:r>
      <w:r>
        <w:rPr>
          <w:rFonts w:ascii="Times New Roman" w:hAnsi="Times New Roman" w:cs="Times New Roman"/>
          <w:i/>
          <w:sz w:val="24"/>
          <w:szCs w:val="24"/>
          <w:lang w:val="en-US"/>
        </w:rPr>
        <w:t xml:space="preserve">Total asset turnover </w:t>
      </w:r>
      <w:r>
        <w:rPr>
          <w:rFonts w:ascii="Times New Roman" w:hAnsi="Times New Roman" w:cs="Times New Roman"/>
          <w:sz w:val="24"/>
          <w:szCs w:val="24"/>
          <w:lang w:val="en-US"/>
        </w:rPr>
        <w:t>yang tinggi menunjukan efisiensi penggunaan aktiva dalam menghasilkan penjualan.</w:t>
      </w:r>
    </w:p>
    <w:p w:rsidR="002F13F2" w:rsidRDefault="00A978C3" w:rsidP="002F13F2">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w:t>
      </w:r>
      <w:r w:rsidR="002F13F2" w:rsidRPr="002F13F2">
        <w:rPr>
          <w:rFonts w:ascii="Times New Roman" w:hAnsi="Times New Roman" w:cs="Times New Roman"/>
          <w:b/>
          <w:sz w:val="24"/>
          <w:szCs w:val="24"/>
          <w:lang w:val="en-US"/>
        </w:rPr>
        <w:tab/>
        <w:t>Biaya Agensi Manajerial</w:t>
      </w:r>
    </w:p>
    <w:p w:rsidR="004249E5" w:rsidRPr="004249E5" w:rsidRDefault="004249E5" w:rsidP="002F13F2">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2.1.3.1 Definisi Biaya Agensi</w:t>
      </w:r>
      <w:r w:rsidR="009E4A99">
        <w:rPr>
          <w:rFonts w:ascii="Times New Roman" w:hAnsi="Times New Roman" w:cs="Times New Roman"/>
          <w:b/>
          <w:sz w:val="24"/>
          <w:szCs w:val="24"/>
          <w:lang w:val="en-US"/>
        </w:rPr>
        <w:t xml:space="preserve"> </w:t>
      </w:r>
    </w:p>
    <w:p w:rsidR="00FE1877" w:rsidRDefault="00BE6A15" w:rsidP="00FE187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biaya agensi menurut </w:t>
      </w:r>
      <w:r w:rsidRPr="00BE6A15">
        <w:rPr>
          <w:rFonts w:ascii="Times New Roman" w:hAnsi="Times New Roman" w:cs="Times New Roman"/>
          <w:iCs/>
          <w:sz w:val="24"/>
          <w:szCs w:val="24"/>
          <w:lang w:val="en-US"/>
        </w:rPr>
        <w:t>Vishwanath</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sz w:val="24"/>
          <w:szCs w:val="24"/>
          <w:lang w:val="en-US"/>
        </w:rPr>
        <w:t>2007:365</w:t>
      </w:r>
      <w:r w:rsidR="000D5EB2">
        <w:rPr>
          <w:rFonts w:ascii="Times New Roman" w:hAnsi="Times New Roman" w:cs="Times New Roman"/>
          <w:sz w:val="24"/>
          <w:szCs w:val="24"/>
          <w:lang w:val="en-US"/>
        </w:rPr>
        <w:t>) adalah sebagai berikut:</w:t>
      </w:r>
    </w:p>
    <w:p w:rsidR="000D5EB2" w:rsidRDefault="00FE1877" w:rsidP="00BE6A15">
      <w:pPr>
        <w:spacing w:line="240" w:lineRule="auto"/>
        <w:ind w:left="720"/>
        <w:jc w:val="both"/>
        <w:rPr>
          <w:rFonts w:ascii="Times New Roman" w:hAnsi="Times New Roman" w:cs="Times New Roman"/>
          <w:i/>
          <w:sz w:val="24"/>
          <w:szCs w:val="24"/>
          <w:lang w:val="en-US"/>
        </w:rPr>
      </w:pPr>
      <w:r w:rsidRPr="00AB3EC1">
        <w:rPr>
          <w:rFonts w:ascii="Times New Roman" w:hAnsi="Times New Roman" w:cs="Times New Roman"/>
          <w:i/>
          <w:sz w:val="24"/>
          <w:szCs w:val="24"/>
          <w:lang w:val="en-US"/>
        </w:rPr>
        <w:t>“</w:t>
      </w:r>
      <w:r w:rsidR="00BE6A15">
        <w:rPr>
          <w:rFonts w:ascii="Times New Roman" w:hAnsi="Times New Roman" w:cs="Times New Roman"/>
          <w:i/>
          <w:sz w:val="24"/>
          <w:szCs w:val="24"/>
          <w:lang w:val="en-US"/>
        </w:rPr>
        <w:t xml:space="preserve">Agency cost is the sum of </w:t>
      </w:r>
      <w:r w:rsidR="004F6DE9" w:rsidRPr="004F6DE9">
        <w:rPr>
          <w:rFonts w:ascii="Times New Roman" w:hAnsi="Times New Roman" w:cs="Times New Roman"/>
          <w:i/>
          <w:sz w:val="24"/>
          <w:szCs w:val="24"/>
          <w:lang w:val="en-US"/>
        </w:rPr>
        <w:t xml:space="preserve">monitoring costs and residual </w:t>
      </w:r>
      <w:r w:rsidR="00BE6A15">
        <w:rPr>
          <w:rFonts w:ascii="Times New Roman" w:hAnsi="Times New Roman" w:cs="Times New Roman"/>
          <w:i/>
          <w:sz w:val="24"/>
          <w:szCs w:val="24"/>
          <w:lang w:val="en-US"/>
        </w:rPr>
        <w:t xml:space="preserve">loss. Agency cost </w:t>
      </w:r>
      <w:r w:rsidR="004F6DE9" w:rsidRPr="004F6DE9">
        <w:rPr>
          <w:rFonts w:ascii="Times New Roman" w:hAnsi="Times New Roman" w:cs="Times New Roman"/>
          <w:i/>
          <w:sz w:val="24"/>
          <w:szCs w:val="24"/>
          <w:lang w:val="en-US"/>
        </w:rPr>
        <w:t>can arise whenever there is a co-operative effort between</w:t>
      </w:r>
      <w:r w:rsidR="00BE6A15">
        <w:rPr>
          <w:rFonts w:ascii="Times New Roman" w:hAnsi="Times New Roman" w:cs="Times New Roman"/>
          <w:i/>
          <w:sz w:val="24"/>
          <w:szCs w:val="24"/>
          <w:lang w:val="en-US"/>
        </w:rPr>
        <w:t xml:space="preserve"> </w:t>
      </w:r>
      <w:r w:rsidR="004F6DE9" w:rsidRPr="004F6DE9">
        <w:rPr>
          <w:rFonts w:ascii="Times New Roman" w:hAnsi="Times New Roman" w:cs="Times New Roman"/>
          <w:i/>
          <w:sz w:val="24"/>
          <w:szCs w:val="24"/>
          <w:lang w:val="en-US"/>
        </w:rPr>
        <w:t>individuals even when there is no strict agency relationship such as costs due to conflict of interest between</w:t>
      </w:r>
      <w:r w:rsidR="00BE6A15">
        <w:rPr>
          <w:rFonts w:ascii="Times New Roman" w:hAnsi="Times New Roman" w:cs="Times New Roman"/>
          <w:i/>
          <w:sz w:val="24"/>
          <w:szCs w:val="24"/>
          <w:lang w:val="en-US"/>
        </w:rPr>
        <w:t xml:space="preserve"> </w:t>
      </w:r>
      <w:r w:rsidR="004F6DE9" w:rsidRPr="004F6DE9">
        <w:rPr>
          <w:rFonts w:ascii="Times New Roman" w:hAnsi="Times New Roman" w:cs="Times New Roman"/>
          <w:i/>
          <w:sz w:val="24"/>
          <w:szCs w:val="24"/>
          <w:lang w:val="en-US"/>
        </w:rPr>
        <w:t>managers and shareholders, a</w:t>
      </w:r>
      <w:r w:rsidR="00BE6A15">
        <w:rPr>
          <w:rFonts w:ascii="Times New Roman" w:hAnsi="Times New Roman" w:cs="Times New Roman"/>
          <w:i/>
          <w:sz w:val="24"/>
          <w:szCs w:val="24"/>
          <w:lang w:val="en-US"/>
        </w:rPr>
        <w:t>nd shareholders and bondholders</w:t>
      </w:r>
      <w:r w:rsidRPr="00AB3EC1">
        <w:rPr>
          <w:rFonts w:ascii="Times New Roman" w:hAnsi="Times New Roman" w:cs="Times New Roman"/>
          <w:i/>
          <w:sz w:val="24"/>
          <w:szCs w:val="24"/>
          <w:lang w:val="en-US"/>
        </w:rPr>
        <w:t>.”</w:t>
      </w:r>
    </w:p>
    <w:p w:rsidR="00276792" w:rsidRPr="00276792" w:rsidRDefault="00276792" w:rsidP="00276792">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Definisi biaya agensi menurut Arnold (2013:798) adalah sebagai berikut:</w:t>
      </w:r>
    </w:p>
    <w:p w:rsidR="00276792" w:rsidRDefault="00276792" w:rsidP="005E7F79">
      <w:pPr>
        <w:spacing w:line="240" w:lineRule="auto"/>
        <w:ind w:left="720"/>
        <w:jc w:val="both"/>
        <w:rPr>
          <w:rFonts w:ascii="Times New Roman" w:hAnsi="Times New Roman" w:cs="Times New Roman"/>
          <w:i/>
          <w:sz w:val="24"/>
          <w:szCs w:val="24"/>
          <w:lang w:val="en-US"/>
        </w:rPr>
      </w:pPr>
      <w:r w:rsidRPr="00276792">
        <w:rPr>
          <w:rFonts w:ascii="Times New Roman" w:hAnsi="Times New Roman" w:cs="Times New Roman"/>
          <w:i/>
          <w:sz w:val="24"/>
          <w:szCs w:val="24"/>
          <w:lang w:val="en-US"/>
        </w:rPr>
        <w:t>Agency costs arise out of what is known as the ‘principal–agent’ problem. In most large firms the finance providers (principals) are not able to actively manage the firm. They employ ‘agents’ (managers) and it is possible for these agents to act in ways which are not always in the best interests of the equity or debt holders.</w:t>
      </w:r>
    </w:p>
    <w:p w:rsidR="000C1457" w:rsidRPr="00276792" w:rsidRDefault="000C1457" w:rsidP="005E7F79">
      <w:pPr>
        <w:spacing w:line="240" w:lineRule="auto"/>
        <w:ind w:left="720"/>
        <w:jc w:val="both"/>
        <w:rPr>
          <w:rFonts w:ascii="Times New Roman" w:hAnsi="Times New Roman" w:cs="Times New Roman"/>
          <w:i/>
          <w:sz w:val="24"/>
          <w:szCs w:val="24"/>
          <w:lang w:val="en-US"/>
        </w:rPr>
      </w:pPr>
    </w:p>
    <w:p w:rsidR="00FE1877" w:rsidRPr="00FE1877" w:rsidRDefault="00FE1877" w:rsidP="00FE1877">
      <w:pPr>
        <w:spacing w:line="480" w:lineRule="auto"/>
        <w:ind w:firstLine="720"/>
        <w:jc w:val="both"/>
        <w:rPr>
          <w:rFonts w:ascii="Times New Roman" w:hAnsi="Times New Roman" w:cs="Times New Roman"/>
          <w:iCs/>
          <w:sz w:val="24"/>
          <w:szCs w:val="24"/>
          <w:lang w:val="en-US"/>
        </w:rPr>
      </w:pPr>
      <w:r w:rsidRPr="00FE1877">
        <w:rPr>
          <w:rFonts w:ascii="Times New Roman" w:hAnsi="Times New Roman" w:cs="Times New Roman"/>
          <w:iCs/>
          <w:sz w:val="24"/>
          <w:szCs w:val="24"/>
          <w:lang w:val="en-US"/>
        </w:rPr>
        <w:lastRenderedPageBreak/>
        <w:t xml:space="preserve">Definisi biaya agensi menurut </w:t>
      </w:r>
      <w:r w:rsidR="00276792">
        <w:rPr>
          <w:rFonts w:ascii="Times New Roman" w:hAnsi="Times New Roman" w:cs="Times New Roman"/>
          <w:sz w:val="24"/>
          <w:szCs w:val="24"/>
        </w:rPr>
        <w:t>Fachrudin</w:t>
      </w:r>
      <w:r>
        <w:rPr>
          <w:rFonts w:ascii="Times New Roman" w:hAnsi="Times New Roman" w:cs="Times New Roman"/>
          <w:sz w:val="24"/>
          <w:szCs w:val="24"/>
        </w:rPr>
        <w:t xml:space="preserve"> </w:t>
      </w:r>
      <w:r w:rsidR="00276792">
        <w:rPr>
          <w:rFonts w:ascii="Times New Roman" w:hAnsi="Times New Roman" w:cs="Times New Roman"/>
          <w:sz w:val="24"/>
          <w:szCs w:val="24"/>
          <w:lang w:val="en-US"/>
        </w:rPr>
        <w:t>(</w:t>
      </w:r>
      <w:r w:rsidR="00FF3CC0">
        <w:rPr>
          <w:rFonts w:ascii="Times New Roman" w:hAnsi="Times New Roman" w:cs="Times New Roman"/>
          <w:sz w:val="24"/>
          <w:szCs w:val="24"/>
        </w:rPr>
        <w:t>2011</w:t>
      </w:r>
      <w:r>
        <w:rPr>
          <w:rFonts w:ascii="Times New Roman" w:hAnsi="Times New Roman" w:cs="Times New Roman"/>
          <w:sz w:val="24"/>
          <w:szCs w:val="24"/>
        </w:rPr>
        <w:t xml:space="preserve">) </w:t>
      </w:r>
      <w:r w:rsidRPr="00FE1877">
        <w:rPr>
          <w:rFonts w:ascii="Times New Roman" w:hAnsi="Times New Roman" w:cs="Times New Roman"/>
          <w:iCs/>
          <w:sz w:val="24"/>
          <w:szCs w:val="24"/>
          <w:lang w:val="en-US"/>
        </w:rPr>
        <w:t>adalah sebagai berikut:</w:t>
      </w:r>
    </w:p>
    <w:p w:rsidR="005E7F79" w:rsidRPr="00E42912" w:rsidRDefault="00FE1877" w:rsidP="00E42912">
      <w:pPr>
        <w:spacing w:line="240" w:lineRule="auto"/>
        <w:ind w:left="720"/>
        <w:jc w:val="both"/>
        <w:rPr>
          <w:rFonts w:ascii="Times New Roman" w:hAnsi="Times New Roman" w:cs="Times New Roman"/>
          <w:sz w:val="24"/>
          <w:szCs w:val="24"/>
          <w:lang w:val="en-US"/>
        </w:rPr>
      </w:pPr>
      <w:r>
        <w:rPr>
          <w:rFonts w:ascii="Times New Roman" w:hAnsi="Times New Roman" w:cs="Times New Roman"/>
          <w:iCs/>
          <w:sz w:val="24"/>
          <w:szCs w:val="24"/>
          <w:lang w:val="en-US"/>
        </w:rPr>
        <w:t>“</w:t>
      </w:r>
      <w:r w:rsidRPr="00FE1877">
        <w:rPr>
          <w:rFonts w:ascii="Times New Roman" w:hAnsi="Times New Roman" w:cs="Times New Roman"/>
          <w:i/>
          <w:iCs/>
          <w:sz w:val="24"/>
          <w:szCs w:val="24"/>
        </w:rPr>
        <w:t xml:space="preserve">Agency cost </w:t>
      </w:r>
      <w:r w:rsidRPr="00FE1877">
        <w:rPr>
          <w:rFonts w:ascii="Times New Roman" w:hAnsi="Times New Roman" w:cs="Times New Roman"/>
          <w:sz w:val="24"/>
          <w:szCs w:val="24"/>
        </w:rPr>
        <w:t>merupakan pemberian insentif yang layak kepada manajer, serta biaya pengawasan untuk mencegah adanya keinginan manajer yang mungkin akan melakukan tindakan yang bertentangan dengan t</w:t>
      </w:r>
      <w:r>
        <w:rPr>
          <w:rFonts w:ascii="Times New Roman" w:hAnsi="Times New Roman" w:cs="Times New Roman"/>
          <w:sz w:val="24"/>
          <w:szCs w:val="24"/>
        </w:rPr>
        <w:t>ujuan pemilik saham perusahaan.</w:t>
      </w:r>
      <w:r>
        <w:rPr>
          <w:rFonts w:ascii="Times New Roman" w:hAnsi="Times New Roman" w:cs="Times New Roman"/>
          <w:sz w:val="24"/>
          <w:szCs w:val="24"/>
          <w:lang w:val="en-US"/>
        </w:rPr>
        <w:t>”</w:t>
      </w:r>
    </w:p>
    <w:p w:rsidR="00FE5271" w:rsidRDefault="005E7F79" w:rsidP="00E42912">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w:t>
      </w:r>
      <w:r w:rsidR="00D1149E">
        <w:rPr>
          <w:rFonts w:ascii="Times New Roman" w:hAnsi="Times New Roman" w:cs="Times New Roman"/>
          <w:sz w:val="24"/>
          <w:szCs w:val="24"/>
          <w:lang w:val="en-US"/>
        </w:rPr>
        <w:t>engan pernyataan diatas sampai pada</w:t>
      </w:r>
      <w:r>
        <w:rPr>
          <w:rFonts w:ascii="Times New Roman" w:hAnsi="Times New Roman" w:cs="Times New Roman"/>
          <w:sz w:val="24"/>
          <w:szCs w:val="24"/>
          <w:lang w:val="en-US"/>
        </w:rPr>
        <w:t xml:space="preserve"> pemahaman penulis bahwa biaya agensi adalah biaya yang timbul karena adanya konflik antara manajer dengan pemegang saham. Manajer tidak selalu bertindak sesuai dengan keinginan pemegang saham sehingga menimbulkan konflik antara manajer dan pemgang saham.</w:t>
      </w:r>
      <w:r w:rsidR="00D1149E">
        <w:rPr>
          <w:rFonts w:ascii="Times New Roman" w:hAnsi="Times New Roman" w:cs="Times New Roman"/>
          <w:sz w:val="24"/>
          <w:szCs w:val="24"/>
          <w:lang w:val="en-US"/>
        </w:rPr>
        <w:t xml:space="preserve"> </w:t>
      </w:r>
    </w:p>
    <w:p w:rsidR="004249E5" w:rsidRDefault="004249E5" w:rsidP="004249E5">
      <w:pPr>
        <w:spacing w:line="480" w:lineRule="auto"/>
        <w:jc w:val="both"/>
        <w:rPr>
          <w:rFonts w:ascii="Times New Roman" w:hAnsi="Times New Roman" w:cs="Times New Roman"/>
          <w:b/>
          <w:sz w:val="24"/>
          <w:szCs w:val="24"/>
          <w:lang w:val="en-US"/>
        </w:rPr>
      </w:pPr>
      <w:r w:rsidRPr="004249E5">
        <w:rPr>
          <w:rFonts w:ascii="Times New Roman" w:hAnsi="Times New Roman" w:cs="Times New Roman"/>
          <w:b/>
          <w:sz w:val="24"/>
          <w:szCs w:val="24"/>
          <w:lang w:val="en-US"/>
        </w:rPr>
        <w:t>2.1.3.2</w:t>
      </w:r>
      <w:r w:rsidR="00E07A25">
        <w:rPr>
          <w:rFonts w:ascii="Times New Roman" w:hAnsi="Times New Roman" w:cs="Times New Roman"/>
          <w:b/>
          <w:sz w:val="24"/>
          <w:szCs w:val="24"/>
          <w:lang w:val="en-US"/>
        </w:rPr>
        <w:t xml:space="preserve"> Teori Agensi </w:t>
      </w:r>
    </w:p>
    <w:p w:rsidR="004249E5" w:rsidRDefault="004249E5" w:rsidP="004249E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Menurut Van Horne dan Wachowicz (2005:7) teori agensi adalah sebagai berikut: </w:t>
      </w:r>
    </w:p>
    <w:p w:rsidR="004249E5" w:rsidRDefault="004249E5" w:rsidP="004249E5">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“Pemisahan kepemilikan dan pengendalian dalam perusahaan modern mengakibatkan potensi konflik antara pemilik dan manajer. Secara khusus, tujuan dari pihak manajemen dapat berbeda dari tujuan pemegang saham. Manajemen bertindak untuk kepentingannya sendiri daripada kepentingan pemegang sahamnya.”</w:t>
      </w:r>
    </w:p>
    <w:p w:rsidR="00B9774E" w:rsidRDefault="00B9774E" w:rsidP="00B9774E">
      <w:pPr>
        <w:spacing w:before="24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Menurut Gudono (2012:147) teori agensi adalah sebagai berikut:</w:t>
      </w:r>
    </w:p>
    <w:p w:rsidR="00B9774E" w:rsidRDefault="00B9774E" w:rsidP="00B9774E">
      <w:pPr>
        <w:spacing w:before="24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“Teori keagenan atau teori agensi dibangun sebagai upaya untuk memahami dan memecahkan masalah yang muncul manakala ada ketidaklengkapan informasi pada saat melakukan kontrak (perikatan). Kontrak yang dimaksud adalah kontrak antara prinsipal (pemegang saham atau pimpinan perusahaan) dengan agen. </w:t>
      </w:r>
    </w:p>
    <w:p w:rsidR="00AF4C0D" w:rsidRDefault="00B9774E" w:rsidP="00B9774E">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definisi diatas sampai pada pemahaman penulis bahwa teori agensi atau teori keagenan digunakan untuk mengatasi masalah atau konflik dalam hubungan keagenan. Masalah yang timbul karena keinginan prinsipal dan agen berbeda. </w:t>
      </w:r>
      <w:r w:rsidR="00AF4C0D">
        <w:rPr>
          <w:rFonts w:ascii="Times New Roman" w:hAnsi="Times New Roman" w:cs="Times New Roman"/>
          <w:sz w:val="24"/>
          <w:szCs w:val="24"/>
          <w:lang w:val="en-US"/>
        </w:rPr>
        <w:t xml:space="preserve">Dalam hal ini terdapat adanya pemisahan antara kepemilikan (pihak </w:t>
      </w:r>
      <w:r w:rsidR="00AF4C0D">
        <w:rPr>
          <w:rFonts w:ascii="Times New Roman" w:hAnsi="Times New Roman" w:cs="Times New Roman"/>
          <w:sz w:val="24"/>
          <w:szCs w:val="24"/>
          <w:lang w:val="en-US"/>
        </w:rPr>
        <w:lastRenderedPageBreak/>
        <w:t>prinsipal) dengan pengendalian (pihak agen) yang mengakibatkan munculnya perbedaan kepentingan.</w:t>
      </w:r>
    </w:p>
    <w:p w:rsidR="00B9774E" w:rsidRDefault="00E07A25" w:rsidP="00AF4C0D">
      <w:p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2.1.3.3 Masalah Agensi</w:t>
      </w:r>
    </w:p>
    <w:p w:rsidR="00AF4C0D" w:rsidRDefault="00AF4C0D" w:rsidP="00AF4C0D">
      <w:pPr>
        <w:spacing w:before="24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Menurut Watson dan Head (2010:12) menyatakan bahwa masalah keagenan adalah sebagai berikut:</w:t>
      </w:r>
    </w:p>
    <w:p w:rsidR="00AF4C0D" w:rsidRPr="00CE516F" w:rsidRDefault="00AF4C0D" w:rsidP="00AF4C0D">
      <w:pPr>
        <w:spacing w:before="240" w:line="240" w:lineRule="auto"/>
        <w:ind w:left="720"/>
        <w:jc w:val="both"/>
        <w:rPr>
          <w:rFonts w:ascii="Times New Roman" w:hAnsi="Times New Roman" w:cs="Times New Roman"/>
          <w:i/>
          <w:sz w:val="24"/>
          <w:szCs w:val="24"/>
          <w:lang w:val="en-US"/>
        </w:rPr>
      </w:pPr>
      <w:r w:rsidRPr="00CE516F">
        <w:rPr>
          <w:rFonts w:ascii="Times New Roman" w:hAnsi="Times New Roman" w:cs="Times New Roman"/>
          <w:i/>
          <w:sz w:val="24"/>
          <w:szCs w:val="24"/>
          <w:lang w:val="en-US"/>
        </w:rPr>
        <w:t xml:space="preserve">“While managers should make decisions that are consistent with the objective of maximising shareholder wealth, whether this happens in practice is another matter. The </w:t>
      </w:r>
      <w:r w:rsidRPr="00CE516F">
        <w:rPr>
          <w:rFonts w:ascii="Times New Roman" w:hAnsi="Times New Roman" w:cs="Times New Roman"/>
          <w:i/>
          <w:iCs/>
          <w:sz w:val="24"/>
          <w:szCs w:val="24"/>
          <w:lang w:val="en-US"/>
        </w:rPr>
        <w:t xml:space="preserve">agency problem </w:t>
      </w:r>
      <w:r w:rsidRPr="00CE516F">
        <w:rPr>
          <w:rFonts w:ascii="Times New Roman" w:hAnsi="Times New Roman" w:cs="Times New Roman"/>
          <w:i/>
          <w:sz w:val="24"/>
          <w:szCs w:val="24"/>
          <w:lang w:val="en-US"/>
        </w:rPr>
        <w:t xml:space="preserve">is said to occur when managers make decisions that are </w:t>
      </w:r>
      <w:r w:rsidRPr="00CE516F">
        <w:rPr>
          <w:rFonts w:ascii="Times New Roman" w:hAnsi="Times New Roman" w:cs="Times New Roman"/>
          <w:i/>
          <w:iCs/>
          <w:sz w:val="24"/>
          <w:szCs w:val="24"/>
          <w:lang w:val="en-US"/>
        </w:rPr>
        <w:t>not</w:t>
      </w:r>
      <w:r w:rsidRPr="00CE516F">
        <w:rPr>
          <w:rFonts w:ascii="Times New Roman" w:hAnsi="Times New Roman" w:cs="Times New Roman"/>
          <w:i/>
          <w:sz w:val="24"/>
          <w:szCs w:val="24"/>
          <w:lang w:val="en-US"/>
        </w:rPr>
        <w:t xml:space="preserve"> consistent with the objective of shareholder wealth maximisation.”</w:t>
      </w:r>
    </w:p>
    <w:p w:rsidR="00AF4C0D" w:rsidRDefault="00CE516F" w:rsidP="00CE516F">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Sharan (2012:16) menyatakan bahwa masalah keagenan adalah sebagai berikut:</w:t>
      </w:r>
    </w:p>
    <w:p w:rsidR="00CE516F" w:rsidRDefault="00CE516F" w:rsidP="00CE516F">
      <w:pPr>
        <w:spacing w:before="240" w:line="480" w:lineRule="auto"/>
        <w:ind w:left="720"/>
        <w:jc w:val="both"/>
        <w:rPr>
          <w:rFonts w:ascii="Times New Roman" w:hAnsi="Times New Roman" w:cs="Times New Roman"/>
          <w:i/>
          <w:sz w:val="24"/>
          <w:szCs w:val="24"/>
          <w:lang w:val="en-US"/>
        </w:rPr>
      </w:pPr>
      <w:r w:rsidRPr="00CE516F">
        <w:rPr>
          <w:rFonts w:ascii="Times New Roman" w:hAnsi="Times New Roman" w:cs="Times New Roman"/>
          <w:i/>
          <w:sz w:val="24"/>
          <w:szCs w:val="24"/>
          <w:lang w:val="en-US"/>
        </w:rPr>
        <w:t>“Any divergence between the firm’s owners and the managers (agents) is known as the agency problem. So if the two interest are aligned, the agency problem will either be the minimum or be over.”</w:t>
      </w:r>
    </w:p>
    <w:p w:rsidR="00CE516F" w:rsidRPr="00CE516F" w:rsidRDefault="00CE516F" w:rsidP="00CE516F">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beberapa definisi diatas sampai pada pemahaman penulis bahwa masalah keagenan adalah adanya perbedaan kepentingan antara pemegang saham perusahaan dan manajemen.</w:t>
      </w:r>
    </w:p>
    <w:p w:rsidR="004249E5" w:rsidRDefault="004249E5" w:rsidP="00E42912">
      <w:pPr>
        <w:spacing w:line="480" w:lineRule="auto"/>
        <w:ind w:firstLine="720"/>
        <w:jc w:val="both"/>
        <w:rPr>
          <w:rFonts w:ascii="Times New Roman" w:hAnsi="Times New Roman" w:cs="Times New Roman"/>
          <w:sz w:val="24"/>
          <w:szCs w:val="24"/>
          <w:lang w:val="en-US"/>
        </w:rPr>
      </w:pPr>
    </w:p>
    <w:p w:rsidR="008D6D25" w:rsidRDefault="000C1457" w:rsidP="008D6D2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2.1.3.4</w:t>
      </w:r>
      <w:r w:rsidR="008D6D25" w:rsidRPr="008D6D25">
        <w:rPr>
          <w:rFonts w:ascii="Times New Roman" w:hAnsi="Times New Roman" w:cs="Times New Roman"/>
          <w:b/>
          <w:sz w:val="24"/>
          <w:szCs w:val="24"/>
          <w:lang w:val="en-US"/>
        </w:rPr>
        <w:t xml:space="preserve"> Perhitungan Biaya Agensi Manajerial</w:t>
      </w:r>
    </w:p>
    <w:p w:rsidR="008D6D25" w:rsidRPr="008D6D25" w:rsidRDefault="008D6D25" w:rsidP="008D6D2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Pengukuran yang digunakan dalam menghitung </w:t>
      </w:r>
      <w:r w:rsidRPr="008D6D25">
        <w:rPr>
          <w:rFonts w:ascii="Times New Roman" w:hAnsi="Times New Roman" w:cs="Times New Roman"/>
          <w:i/>
          <w:sz w:val="24"/>
          <w:szCs w:val="24"/>
          <w:lang w:val="en-US"/>
        </w:rPr>
        <w:t>agency cost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adalah dengan membagi beban administrasi dengan penjualan.</w:t>
      </w:r>
    </w:p>
    <w:p w:rsidR="00A978C3" w:rsidRPr="009F4351" w:rsidRDefault="00D1149E" w:rsidP="009F4351">
      <w:pPr>
        <w:spacing w:line="480" w:lineRule="auto"/>
        <w:ind w:firstLine="720"/>
        <w:rPr>
          <w:rFonts w:ascii="Times New Roman" w:hAnsi="Times New Roman"/>
          <w:sz w:val="24"/>
          <w:szCs w:val="24"/>
          <w:lang w:val="en-US"/>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75648" behindDoc="0" locked="0" layoutInCell="1" allowOverlap="1">
                <wp:simplePos x="0" y="0"/>
                <wp:positionH relativeFrom="column">
                  <wp:posOffset>1179195</wp:posOffset>
                </wp:positionH>
                <wp:positionV relativeFrom="paragraph">
                  <wp:posOffset>727075</wp:posOffset>
                </wp:positionV>
                <wp:extent cx="2800350" cy="60007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2800350" cy="600075"/>
                        </a:xfrm>
                        <a:prstGeom prst="roundRect">
                          <a:avLst/>
                        </a:prstGeom>
                      </wps:spPr>
                      <wps:style>
                        <a:lnRef idx="2">
                          <a:schemeClr val="dk1"/>
                        </a:lnRef>
                        <a:fillRef idx="1">
                          <a:schemeClr val="lt1"/>
                        </a:fillRef>
                        <a:effectRef idx="0">
                          <a:schemeClr val="dk1"/>
                        </a:effectRef>
                        <a:fontRef idx="minor">
                          <a:schemeClr val="dk1"/>
                        </a:fontRef>
                      </wps:style>
                      <wps:txbx>
                        <w:txbxContent>
                          <w:p w:rsidR="00D1149E" w:rsidRPr="00D1149E" w:rsidRDefault="00391590" w:rsidP="00D1149E">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ADM_RATIO</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ADM_EXPENSE</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i.t</m:t>
                                        </m:r>
                                      </m:sub>
                                    </m:sSub>
                                  </m:den>
                                </m:f>
                              </m:oMath>
                            </m:oMathPara>
                          </w:p>
                          <w:p w:rsidR="00D1149E" w:rsidRDefault="00D1149E" w:rsidP="00D114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8" o:spid="_x0000_s1031" style="position:absolute;left:0;text-align:left;margin-left:92.85pt;margin-top:57.25pt;width:220.5pt;height:47.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" fillcolor="white [3201]" strokecolor="black [3200]" strokeweight="2pt">
                <v:textbox>
                  <w:txbxContent>
                    <w:p w:rsidR="00D1149E" w:rsidRPr="00D1149E" w:rsidRDefault="00593A48" w:rsidP="00D1149E">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ADM_RATIO</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ADM_EXPENSE</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i.t</m:t>
                                  </m:r>
                                </m:sub>
                              </m:sSub>
                            </m:den>
                          </m:f>
                        </m:oMath>
                      </m:oMathPara>
                    </w:p>
                    <w:p w:rsidR="00D1149E" w:rsidRDefault="00D1149E" w:rsidP="00D1149E">
                      <w:pPr>
                        <w:jc w:val="center"/>
                      </w:pPr>
                    </w:p>
                  </w:txbxContent>
                </v:textbox>
              </v:roundrect>
            </w:pict>
          </mc:Fallback>
        </mc:AlternateContent>
      </w:r>
      <w:r>
        <w:rPr>
          <w:rFonts w:ascii="Times New Roman" w:hAnsi="Times New Roman" w:cs="Times New Roman"/>
          <w:sz w:val="24"/>
          <w:szCs w:val="24"/>
          <w:lang w:val="en-US"/>
        </w:rPr>
        <w:t xml:space="preserve">Menurut </w:t>
      </w:r>
      <w:r w:rsidRPr="001A66C0">
        <w:rPr>
          <w:rFonts w:ascii="Times New Roman" w:hAnsi="Times New Roman"/>
          <w:sz w:val="24"/>
          <w:szCs w:val="24"/>
        </w:rPr>
        <w:t>(</w:t>
      </w:r>
      <w:r>
        <w:rPr>
          <w:rFonts w:ascii="Times New Roman" w:hAnsi="Times New Roman"/>
          <w:sz w:val="24"/>
          <w:szCs w:val="24"/>
          <w:lang w:val="en-US"/>
        </w:rPr>
        <w:t>Li</w:t>
      </w:r>
      <w:r>
        <w:rPr>
          <w:rFonts w:ascii="Times New Roman" w:hAnsi="Times New Roman"/>
          <w:sz w:val="24"/>
          <w:szCs w:val="24"/>
        </w:rPr>
        <w:t xml:space="preserve"> et al, 2008</w:t>
      </w:r>
      <w:r w:rsidRPr="001A66C0">
        <w:rPr>
          <w:rFonts w:ascii="Times New Roman" w:hAnsi="Times New Roman"/>
          <w:sz w:val="24"/>
          <w:szCs w:val="24"/>
        </w:rPr>
        <w:t>)</w:t>
      </w:r>
      <w:r>
        <w:rPr>
          <w:rFonts w:ascii="Times New Roman" w:hAnsi="Times New Roman"/>
          <w:sz w:val="24"/>
          <w:szCs w:val="24"/>
          <w:lang w:val="en-US"/>
        </w:rPr>
        <w:t xml:space="preserve"> biaya agensi manajerial dirumuskan sebagai berikut:</w:t>
      </w:r>
    </w:p>
    <w:p w:rsidR="00A978C3" w:rsidRDefault="00A978C3" w:rsidP="00E42912">
      <w:pPr>
        <w:spacing w:line="480" w:lineRule="auto"/>
        <w:rPr>
          <w:rFonts w:ascii="Times New Roman" w:eastAsiaTheme="minorEastAsia" w:hAnsi="Times New Roman"/>
          <w:sz w:val="18"/>
          <w:szCs w:val="18"/>
        </w:rPr>
      </w:pPr>
    </w:p>
    <w:p w:rsidR="008D6D25" w:rsidRDefault="008D6D25" w:rsidP="00E42912">
      <w:pPr>
        <w:spacing w:line="480" w:lineRule="auto"/>
        <w:rPr>
          <w:rFonts w:ascii="Times New Roman" w:eastAsiaTheme="minorEastAsia" w:hAnsi="Times New Roman"/>
          <w:sz w:val="18"/>
          <w:szCs w:val="18"/>
        </w:rPr>
      </w:pPr>
    </w:p>
    <w:p w:rsidR="008D6D25" w:rsidRPr="00FE5271" w:rsidRDefault="008D6D25" w:rsidP="00E42912">
      <w:pPr>
        <w:spacing w:line="480" w:lineRule="auto"/>
        <w:rPr>
          <w:rFonts w:ascii="Times New Roman" w:eastAsiaTheme="minorEastAsia" w:hAnsi="Times New Roman"/>
          <w:sz w:val="18"/>
          <w:szCs w:val="18"/>
        </w:rPr>
      </w:pPr>
    </w:p>
    <w:p w:rsidR="009F391F" w:rsidRDefault="00F175A0" w:rsidP="009F391F">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2.1.4</w:t>
      </w:r>
      <w:r w:rsidR="009F391F" w:rsidRPr="00C75655">
        <w:rPr>
          <w:rFonts w:ascii="Times New Roman" w:hAnsi="Times New Roman" w:cs="Times New Roman"/>
          <w:b/>
          <w:i/>
          <w:sz w:val="24"/>
          <w:szCs w:val="24"/>
          <w:lang w:val="en-US"/>
        </w:rPr>
        <w:tab/>
        <w:t>Financial Distress</w:t>
      </w:r>
    </w:p>
    <w:p w:rsidR="00C75655" w:rsidRPr="00C75655" w:rsidRDefault="00F175A0" w:rsidP="009F391F">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2.1.4</w:t>
      </w:r>
      <w:r w:rsidR="00C75655">
        <w:rPr>
          <w:rFonts w:ascii="Times New Roman" w:hAnsi="Times New Roman" w:cs="Times New Roman"/>
          <w:b/>
          <w:sz w:val="24"/>
          <w:szCs w:val="24"/>
          <w:lang w:val="en-US"/>
        </w:rPr>
        <w:t xml:space="preserve">.1 Definisi </w:t>
      </w:r>
      <w:r w:rsidR="00C75655" w:rsidRPr="00C75655">
        <w:rPr>
          <w:rFonts w:ascii="Times New Roman" w:hAnsi="Times New Roman" w:cs="Times New Roman"/>
          <w:b/>
          <w:i/>
          <w:sz w:val="24"/>
          <w:szCs w:val="24"/>
          <w:lang w:val="en-US"/>
        </w:rPr>
        <w:t>Financial Distress</w:t>
      </w:r>
    </w:p>
    <w:p w:rsidR="009F391F" w:rsidRDefault="009F391F" w:rsidP="009F391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636BE">
        <w:rPr>
          <w:rFonts w:ascii="Times New Roman" w:hAnsi="Times New Roman" w:cs="Times New Roman"/>
          <w:sz w:val="24"/>
          <w:szCs w:val="24"/>
          <w:lang w:val="en-US"/>
        </w:rPr>
        <w:t xml:space="preserve">Definisi </w:t>
      </w:r>
      <w:r w:rsidR="000636BE">
        <w:rPr>
          <w:rFonts w:ascii="Times New Roman" w:hAnsi="Times New Roman" w:cs="Times New Roman"/>
          <w:i/>
          <w:sz w:val="24"/>
          <w:szCs w:val="24"/>
          <w:lang w:val="en-US"/>
        </w:rPr>
        <w:t xml:space="preserve">financial distress </w:t>
      </w:r>
      <w:r w:rsidR="000636BE">
        <w:rPr>
          <w:rFonts w:ascii="Times New Roman" w:hAnsi="Times New Roman" w:cs="Times New Roman"/>
          <w:sz w:val="24"/>
          <w:szCs w:val="24"/>
          <w:lang w:val="en-US"/>
        </w:rPr>
        <w:t xml:space="preserve">menurut </w:t>
      </w:r>
      <w:r w:rsidR="000636BE">
        <w:rPr>
          <w:rFonts w:ascii="Times New Roman" w:hAnsi="Times New Roman" w:cs="Times New Roman"/>
          <w:sz w:val="24"/>
          <w:szCs w:val="24"/>
        </w:rPr>
        <w:t>Schmuck (2013:</w:t>
      </w:r>
      <w:r w:rsidR="000636BE">
        <w:rPr>
          <w:rFonts w:ascii="Times New Roman" w:hAnsi="Times New Roman" w:cs="Times New Roman"/>
          <w:sz w:val="24"/>
          <w:szCs w:val="24"/>
          <w:lang w:val="en-US"/>
        </w:rPr>
        <w:t>28) adalah sebagai berikut:</w:t>
      </w:r>
    </w:p>
    <w:p w:rsidR="003605EB" w:rsidRPr="003605EB" w:rsidRDefault="000636BE" w:rsidP="003605EB">
      <w:pPr>
        <w:spacing w:line="240" w:lineRule="auto"/>
        <w:ind w:left="720"/>
        <w:jc w:val="both"/>
        <w:rPr>
          <w:rFonts w:ascii="Times New Roman" w:hAnsi="Times New Roman" w:cs="Times New Roman"/>
          <w:i/>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Financial distress is defined as a condition when a firm incurs more debt than its firm size, profitability, and asset composition can sustain. With </w:t>
      </w:r>
      <w:r w:rsidR="00096D1E">
        <w:rPr>
          <w:rFonts w:ascii="Times New Roman" w:hAnsi="Times New Roman" w:cs="Times New Roman"/>
          <w:i/>
          <w:sz w:val="24"/>
          <w:szCs w:val="24"/>
          <w:lang w:val="en-US"/>
        </w:rPr>
        <w:t>decl</w:t>
      </w:r>
      <w:r>
        <w:rPr>
          <w:rFonts w:ascii="Times New Roman" w:hAnsi="Times New Roman" w:cs="Times New Roman"/>
          <w:i/>
          <w:sz w:val="24"/>
          <w:szCs w:val="24"/>
          <w:lang w:val="en-US"/>
        </w:rPr>
        <w:t xml:space="preserve">ining ability to </w:t>
      </w:r>
      <w:r w:rsidR="00096D1E">
        <w:rPr>
          <w:rFonts w:ascii="Times New Roman" w:hAnsi="Times New Roman" w:cs="Times New Roman"/>
          <w:i/>
          <w:sz w:val="24"/>
          <w:szCs w:val="24"/>
          <w:lang w:val="en-US"/>
        </w:rPr>
        <w:t xml:space="preserve">generate revenue coupled with inadequate cash flow from operations, a financially distressed firm will be trapped into severe liquidity problems, consequently affecting its </w:t>
      </w:r>
      <w:proofErr w:type="gramStart"/>
      <w:r w:rsidR="00096D1E">
        <w:rPr>
          <w:rFonts w:ascii="Times New Roman" w:hAnsi="Times New Roman" w:cs="Times New Roman"/>
          <w:i/>
          <w:sz w:val="24"/>
          <w:szCs w:val="24"/>
          <w:lang w:val="en-US"/>
        </w:rPr>
        <w:t>solvency .</w:t>
      </w:r>
      <w:proofErr w:type="gramEnd"/>
      <w:r w:rsidR="00096D1E">
        <w:rPr>
          <w:rFonts w:ascii="Times New Roman" w:hAnsi="Times New Roman" w:cs="Times New Roman"/>
          <w:i/>
          <w:sz w:val="24"/>
          <w:szCs w:val="24"/>
          <w:lang w:val="en-US"/>
        </w:rPr>
        <w:t xml:space="preserve"> Liquidity is the firm’s ability to meet short-term obligations, solvency, is its ability to pay long-term debts and long-term fixed expenses.” </w:t>
      </w:r>
    </w:p>
    <w:p w:rsidR="00764291" w:rsidRDefault="00AB3EC1" w:rsidP="0078202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w:t>
      </w:r>
      <w:r>
        <w:rPr>
          <w:rFonts w:ascii="Times New Roman" w:hAnsi="Times New Roman" w:cs="Times New Roman"/>
          <w:i/>
          <w:sz w:val="24"/>
          <w:szCs w:val="24"/>
          <w:lang w:val="en-US"/>
        </w:rPr>
        <w:t>f</w:t>
      </w:r>
      <w:r w:rsidR="00764291">
        <w:rPr>
          <w:rFonts w:ascii="Times New Roman" w:hAnsi="Times New Roman" w:cs="Times New Roman"/>
          <w:i/>
          <w:sz w:val="24"/>
          <w:szCs w:val="24"/>
          <w:lang w:val="en-US"/>
        </w:rPr>
        <w:t xml:space="preserve">inancial distress </w:t>
      </w:r>
      <w:r w:rsidR="00764291">
        <w:rPr>
          <w:rFonts w:ascii="Times New Roman" w:hAnsi="Times New Roman" w:cs="Times New Roman"/>
          <w:sz w:val="24"/>
          <w:szCs w:val="24"/>
          <w:lang w:val="en-US"/>
        </w:rPr>
        <w:t>menurut</w:t>
      </w:r>
      <w:r w:rsidR="000636BE">
        <w:rPr>
          <w:rFonts w:ascii="Times New Roman" w:hAnsi="Times New Roman" w:cs="Times New Roman"/>
          <w:sz w:val="24"/>
          <w:szCs w:val="24"/>
          <w:lang w:val="en-US"/>
        </w:rPr>
        <w:t xml:space="preserve"> Ross</w:t>
      </w:r>
      <w:r w:rsidR="00764291">
        <w:rPr>
          <w:rFonts w:ascii="Times New Roman" w:hAnsi="Times New Roman" w:cs="Times New Roman"/>
          <w:sz w:val="24"/>
          <w:szCs w:val="24"/>
          <w:lang w:val="en-US"/>
        </w:rPr>
        <w:t>, Westerfield and Jaffe (2013:956)</w:t>
      </w:r>
      <w:r>
        <w:rPr>
          <w:rFonts w:ascii="Times New Roman" w:hAnsi="Times New Roman" w:cs="Times New Roman"/>
          <w:sz w:val="24"/>
          <w:szCs w:val="24"/>
          <w:lang w:val="en-US"/>
        </w:rPr>
        <w:t xml:space="preserve"> adalah sebagai berikut</w:t>
      </w:r>
      <w:r w:rsidR="00764291">
        <w:rPr>
          <w:rFonts w:ascii="Times New Roman" w:hAnsi="Times New Roman" w:cs="Times New Roman"/>
          <w:sz w:val="24"/>
          <w:szCs w:val="24"/>
          <w:lang w:val="en-US"/>
        </w:rPr>
        <w:t>:</w:t>
      </w:r>
      <w:r w:rsidR="00245B16">
        <w:rPr>
          <w:rFonts w:ascii="Times New Roman" w:hAnsi="Times New Roman" w:cs="Times New Roman"/>
          <w:sz w:val="24"/>
          <w:szCs w:val="24"/>
          <w:lang w:val="en-US"/>
        </w:rPr>
        <w:t xml:space="preserve"> </w:t>
      </w:r>
    </w:p>
    <w:p w:rsidR="00764291" w:rsidRDefault="00764291" w:rsidP="00096D1E">
      <w:pPr>
        <w:spacing w:line="240" w:lineRule="auto"/>
        <w:ind w:left="720"/>
        <w:jc w:val="both"/>
        <w:rPr>
          <w:rFonts w:ascii="Times New Roman" w:hAnsi="Times New Roman" w:cs="Times New Roman"/>
          <w:i/>
          <w:sz w:val="24"/>
          <w:szCs w:val="24"/>
          <w:lang w:val="en-US"/>
        </w:rPr>
      </w:pPr>
      <w:r>
        <w:rPr>
          <w:rFonts w:ascii="Times New Roman" w:hAnsi="Times New Roman" w:cs="Times New Roman"/>
          <w:sz w:val="24"/>
          <w:szCs w:val="24"/>
          <w:lang w:val="en-US"/>
        </w:rPr>
        <w:t>“</w:t>
      </w:r>
      <w:r w:rsidR="00245B16" w:rsidRPr="00DD6B44">
        <w:rPr>
          <w:rFonts w:ascii="Times New Roman" w:hAnsi="Times New Roman" w:cs="Times New Roman"/>
          <w:i/>
          <w:sz w:val="24"/>
          <w:szCs w:val="24"/>
          <w:lang w:val="en-US"/>
        </w:rPr>
        <w:t>F</w:t>
      </w:r>
      <w:r w:rsidRPr="00DD6B44">
        <w:rPr>
          <w:rFonts w:ascii="Times New Roman" w:hAnsi="Times New Roman" w:cs="Times New Roman"/>
          <w:i/>
          <w:sz w:val="24"/>
          <w:szCs w:val="24"/>
          <w:lang w:val="en-US"/>
        </w:rPr>
        <w:t xml:space="preserve">inancial distress is a situation where a firm’s operating cash flows are not sufficient to satisfy current obligations (such as trade credits or interest expenses) and the firm is forced to take corrective action. Financial distress may lead a firm to default on a contract, and it may involve financial restructuring between the firm, its creditors, and its equity investors. Usually the firm is forced to take actions that it would not have taken if it had sufficient cash </w:t>
      </w:r>
      <w:r w:rsidR="00245B16" w:rsidRPr="00DD6B44">
        <w:rPr>
          <w:rFonts w:ascii="Times New Roman" w:hAnsi="Times New Roman" w:cs="Times New Roman"/>
          <w:i/>
          <w:sz w:val="24"/>
          <w:szCs w:val="24"/>
          <w:lang w:val="en-US"/>
        </w:rPr>
        <w:t>flow</w:t>
      </w:r>
      <w:proofErr w:type="gramStart"/>
      <w:r w:rsidR="00245B16" w:rsidRPr="00DD6B44">
        <w:rPr>
          <w:rFonts w:ascii="Times New Roman" w:hAnsi="Times New Roman" w:cs="Times New Roman"/>
          <w:i/>
          <w:sz w:val="24"/>
          <w:szCs w:val="24"/>
          <w:lang w:val="en-US"/>
        </w:rPr>
        <w:t>.“</w:t>
      </w:r>
      <w:proofErr w:type="gramEnd"/>
    </w:p>
    <w:p w:rsidR="00FE5271" w:rsidRDefault="00FE5271" w:rsidP="00096D1E">
      <w:pPr>
        <w:spacing w:line="240" w:lineRule="auto"/>
        <w:ind w:left="720"/>
        <w:jc w:val="both"/>
        <w:rPr>
          <w:rFonts w:ascii="Times New Roman" w:hAnsi="Times New Roman" w:cs="Times New Roman"/>
          <w:i/>
          <w:sz w:val="24"/>
          <w:szCs w:val="24"/>
          <w:lang w:val="en-US"/>
        </w:rPr>
      </w:pPr>
    </w:p>
    <w:p w:rsidR="003605EB" w:rsidRDefault="003605EB" w:rsidP="00096D1E">
      <w:pPr>
        <w:spacing w:line="240" w:lineRule="auto"/>
        <w:ind w:left="720"/>
        <w:jc w:val="both"/>
        <w:rPr>
          <w:rFonts w:ascii="Times New Roman" w:hAnsi="Times New Roman" w:cs="Times New Roman"/>
          <w:i/>
          <w:sz w:val="24"/>
          <w:szCs w:val="24"/>
          <w:lang w:val="en-US"/>
        </w:rPr>
      </w:pPr>
    </w:p>
    <w:p w:rsidR="00B9097E" w:rsidRDefault="00B9097E" w:rsidP="00B9097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Definisi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menurut Fahmi (2012:158) adalah sebagai berikut:</w:t>
      </w:r>
    </w:p>
    <w:p w:rsidR="00C75655" w:rsidRDefault="00B9097E" w:rsidP="00FE5271">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sebagai tahap penurunan kondisi keuangan yang terjadi sebelum terjadinya kebangkrutan atau likuidasi.” </w:t>
      </w:r>
    </w:p>
    <w:p w:rsidR="00C75655" w:rsidRPr="00C75655" w:rsidRDefault="00C75655" w:rsidP="00C7565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menurut Yustika (2015) adalah sebagai berikut:</w:t>
      </w:r>
    </w:p>
    <w:p w:rsidR="00C75655" w:rsidRDefault="00C75655" w:rsidP="00C75655">
      <w:pPr>
        <w:spacing w:line="240" w:lineRule="auto"/>
        <w:ind w:left="720" w:firstLine="60"/>
        <w:jc w:val="both"/>
        <w:rPr>
          <w:rFonts w:ascii="Times New Roman" w:hAnsi="Times New Roman" w:cs="Times New Roman"/>
          <w:sz w:val="24"/>
          <w:szCs w:val="24"/>
          <w:lang w:val="en-US"/>
        </w:rPr>
      </w:pPr>
      <w:r>
        <w:rPr>
          <w:rFonts w:ascii="Times New Roman" w:hAnsi="Times New Roman" w:cs="Times New Roman"/>
          <w:iCs/>
          <w:color w:val="000000"/>
          <w:sz w:val="23"/>
          <w:szCs w:val="23"/>
          <w:lang w:val="en-US"/>
        </w:rPr>
        <w:t>“</w:t>
      </w:r>
      <w:r w:rsidRPr="00C75655">
        <w:rPr>
          <w:rFonts w:ascii="Times New Roman" w:hAnsi="Times New Roman" w:cs="Times New Roman"/>
          <w:i/>
          <w:iCs/>
          <w:color w:val="000000"/>
          <w:sz w:val="23"/>
          <w:szCs w:val="23"/>
          <w:lang w:val="en-US"/>
        </w:rPr>
        <w:t xml:space="preserve">Financial distress </w:t>
      </w:r>
      <w:r w:rsidRPr="00C75655">
        <w:rPr>
          <w:rFonts w:ascii="Times New Roman" w:hAnsi="Times New Roman" w:cs="Times New Roman"/>
          <w:color w:val="000000"/>
          <w:sz w:val="23"/>
          <w:szCs w:val="23"/>
          <w:lang w:val="en-US"/>
        </w:rPr>
        <w:t xml:space="preserve">merupakan kondisi dimana keuangan perusahaan dalam keadaan tidak sehat atau krisis. </w:t>
      </w:r>
      <w:r w:rsidRPr="00C75655">
        <w:rPr>
          <w:rFonts w:ascii="Times New Roman" w:hAnsi="Times New Roman" w:cs="Times New Roman"/>
          <w:i/>
          <w:iCs/>
          <w:color w:val="000000"/>
          <w:sz w:val="23"/>
          <w:szCs w:val="23"/>
          <w:lang w:val="en-US"/>
        </w:rPr>
        <w:t xml:space="preserve">Financial distress </w:t>
      </w:r>
      <w:r w:rsidRPr="00C75655">
        <w:rPr>
          <w:rFonts w:ascii="Times New Roman" w:hAnsi="Times New Roman" w:cs="Times New Roman"/>
          <w:color w:val="000000"/>
          <w:sz w:val="23"/>
          <w:szCs w:val="23"/>
          <w:lang w:val="en-US"/>
        </w:rPr>
        <w:t xml:space="preserve">memiliki hubungan yang erat dengan kebangkrutan pada suatu perusahaan, karena </w:t>
      </w:r>
      <w:r w:rsidRPr="00C75655">
        <w:rPr>
          <w:rFonts w:ascii="Times New Roman" w:hAnsi="Times New Roman" w:cs="Times New Roman"/>
          <w:i/>
          <w:iCs/>
          <w:color w:val="000000"/>
          <w:sz w:val="23"/>
          <w:szCs w:val="23"/>
          <w:lang w:val="en-US"/>
        </w:rPr>
        <w:t xml:space="preserve">financial distress </w:t>
      </w:r>
      <w:r w:rsidRPr="00C75655">
        <w:rPr>
          <w:rFonts w:ascii="Times New Roman" w:hAnsi="Times New Roman" w:cs="Times New Roman"/>
          <w:color w:val="000000"/>
          <w:sz w:val="23"/>
          <w:szCs w:val="23"/>
          <w:lang w:val="en-US"/>
        </w:rPr>
        <w:t>adalah tahap dimana kondisi keuangan perusahaan mengalami penurunan sebelum terjadinya kebangkrutan.</w:t>
      </w:r>
      <w:r>
        <w:rPr>
          <w:rFonts w:ascii="Times New Roman" w:hAnsi="Times New Roman" w:cs="Times New Roman"/>
          <w:color w:val="000000"/>
          <w:sz w:val="23"/>
          <w:szCs w:val="23"/>
          <w:lang w:val="en-US"/>
        </w:rPr>
        <w:t>”</w:t>
      </w:r>
    </w:p>
    <w:p w:rsidR="00E42912" w:rsidRPr="00764291" w:rsidRDefault="00764291" w:rsidP="00C7565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C75655" w:rsidRDefault="00F175A0" w:rsidP="00C75655">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2.1.4</w:t>
      </w:r>
      <w:r w:rsidR="00C75655" w:rsidRPr="00C75655">
        <w:rPr>
          <w:rFonts w:ascii="Times New Roman" w:hAnsi="Times New Roman" w:cs="Times New Roman"/>
          <w:b/>
          <w:sz w:val="24"/>
          <w:szCs w:val="24"/>
          <w:lang w:val="en-US"/>
        </w:rPr>
        <w:t xml:space="preserve">.2 Jenis-Jenis </w:t>
      </w:r>
      <w:r w:rsidR="00C75655" w:rsidRPr="00C75655">
        <w:rPr>
          <w:rFonts w:ascii="Times New Roman" w:hAnsi="Times New Roman" w:cs="Times New Roman"/>
          <w:b/>
          <w:i/>
          <w:sz w:val="24"/>
          <w:szCs w:val="24"/>
          <w:lang w:val="en-US"/>
        </w:rPr>
        <w:t>Financial Distress</w:t>
      </w:r>
    </w:p>
    <w:p w:rsidR="000512A9" w:rsidRDefault="000512A9" w:rsidP="00C75655">
      <w:pPr>
        <w:spacing w:line="48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ab/>
      </w:r>
      <w:r>
        <w:rPr>
          <w:rFonts w:ascii="Times New Roman" w:hAnsi="Times New Roman" w:cs="Times New Roman"/>
          <w:sz w:val="24"/>
          <w:szCs w:val="24"/>
          <w:lang w:val="en-US"/>
        </w:rPr>
        <w:t xml:space="preserve">Cornett, Adair, and Nosfinger (2012:655) mengemukakan bahwa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dikategorikan menjadi 3 tipe, yaitu:</w:t>
      </w:r>
    </w:p>
    <w:p w:rsidR="000512A9" w:rsidRPr="0089395E" w:rsidRDefault="000512A9" w:rsidP="008E4890">
      <w:pPr>
        <w:pStyle w:val="ListParagraph"/>
        <w:numPr>
          <w:ilvl w:val="0"/>
          <w:numId w:val="13"/>
        </w:numPr>
        <w:spacing w:line="240" w:lineRule="auto"/>
        <w:jc w:val="both"/>
        <w:rPr>
          <w:rFonts w:ascii="Times New Roman" w:hAnsi="Times New Roman" w:cs="Times New Roman"/>
          <w:i/>
          <w:sz w:val="24"/>
          <w:szCs w:val="24"/>
          <w:lang w:val="en-US"/>
        </w:rPr>
      </w:pPr>
      <w:r w:rsidRPr="0089395E">
        <w:rPr>
          <w:rFonts w:ascii="Times New Roman" w:hAnsi="Times New Roman" w:cs="Times New Roman"/>
          <w:i/>
          <w:sz w:val="24"/>
          <w:szCs w:val="24"/>
          <w:lang w:val="en-US"/>
        </w:rPr>
        <w:t xml:space="preserve">Business Failure </w:t>
      </w:r>
    </w:p>
    <w:p w:rsidR="00D1149E" w:rsidRPr="00031E80" w:rsidRDefault="000512A9" w:rsidP="00031E80">
      <w:pPr>
        <w:pStyle w:val="ListParagraph"/>
        <w:spacing w:line="240" w:lineRule="auto"/>
        <w:jc w:val="both"/>
        <w:rPr>
          <w:rFonts w:ascii="Times New Roman" w:hAnsi="Times New Roman" w:cs="Times New Roman"/>
          <w:i/>
          <w:sz w:val="24"/>
          <w:szCs w:val="24"/>
          <w:lang w:val="en-US"/>
        </w:rPr>
      </w:pPr>
      <w:r w:rsidRPr="0089395E">
        <w:rPr>
          <w:rFonts w:ascii="Times New Roman" w:hAnsi="Times New Roman" w:cs="Times New Roman"/>
          <w:i/>
          <w:sz w:val="24"/>
          <w:szCs w:val="24"/>
          <w:lang w:val="en-US"/>
        </w:rPr>
        <w:t>Business failure is a type of financial distress in which a firm no longer stays in business. However financial distress does not automatically mean the end of the firm. Other level of financial distress exist as well.</w:t>
      </w:r>
    </w:p>
    <w:p w:rsidR="000512A9" w:rsidRPr="0089395E" w:rsidRDefault="000512A9" w:rsidP="008E4890">
      <w:pPr>
        <w:pStyle w:val="ListParagraph"/>
        <w:numPr>
          <w:ilvl w:val="0"/>
          <w:numId w:val="13"/>
        </w:numPr>
        <w:spacing w:line="240" w:lineRule="auto"/>
        <w:jc w:val="both"/>
        <w:rPr>
          <w:rFonts w:ascii="Times New Roman" w:hAnsi="Times New Roman" w:cs="Times New Roman"/>
          <w:i/>
          <w:sz w:val="24"/>
          <w:szCs w:val="24"/>
          <w:lang w:val="en-US"/>
        </w:rPr>
      </w:pPr>
      <w:r w:rsidRPr="0089395E">
        <w:rPr>
          <w:rFonts w:ascii="Times New Roman" w:hAnsi="Times New Roman" w:cs="Times New Roman"/>
          <w:i/>
          <w:sz w:val="24"/>
          <w:szCs w:val="24"/>
          <w:lang w:val="en-US"/>
        </w:rPr>
        <w:t>Economic Failure</w:t>
      </w:r>
    </w:p>
    <w:p w:rsidR="00D1149E" w:rsidRPr="00031E80" w:rsidRDefault="000512A9" w:rsidP="00031E80">
      <w:pPr>
        <w:pStyle w:val="ListParagraph"/>
        <w:spacing w:line="240" w:lineRule="auto"/>
        <w:jc w:val="both"/>
        <w:rPr>
          <w:rFonts w:ascii="Times New Roman" w:hAnsi="Times New Roman" w:cs="Times New Roman"/>
          <w:i/>
          <w:sz w:val="24"/>
          <w:szCs w:val="24"/>
          <w:lang w:val="en-US"/>
        </w:rPr>
      </w:pPr>
      <w:r w:rsidRPr="0089395E">
        <w:rPr>
          <w:rFonts w:ascii="Times New Roman" w:hAnsi="Times New Roman" w:cs="Times New Roman"/>
          <w:i/>
          <w:sz w:val="24"/>
          <w:szCs w:val="24"/>
          <w:lang w:val="en-US"/>
        </w:rPr>
        <w:t xml:space="preserve">Economic failure is a type of financial distress in which the return on a firm’s assets is less than the firm’s cost of capital. Thus, the firm is not earning enough on its assets to pay the fund suppliers their promised </w:t>
      </w:r>
      <w:proofErr w:type="gramStart"/>
      <w:r w:rsidRPr="0089395E">
        <w:rPr>
          <w:rFonts w:ascii="Times New Roman" w:hAnsi="Times New Roman" w:cs="Times New Roman"/>
          <w:i/>
          <w:sz w:val="24"/>
          <w:szCs w:val="24"/>
          <w:lang w:val="en-US"/>
        </w:rPr>
        <w:t>payments .</w:t>
      </w:r>
      <w:proofErr w:type="gramEnd"/>
    </w:p>
    <w:p w:rsidR="000512A9" w:rsidRPr="0089395E" w:rsidRDefault="000512A9" w:rsidP="008E4890">
      <w:pPr>
        <w:pStyle w:val="ListParagraph"/>
        <w:numPr>
          <w:ilvl w:val="0"/>
          <w:numId w:val="13"/>
        </w:numPr>
        <w:spacing w:line="240" w:lineRule="auto"/>
        <w:jc w:val="both"/>
        <w:rPr>
          <w:rFonts w:ascii="Times New Roman" w:hAnsi="Times New Roman" w:cs="Times New Roman"/>
          <w:i/>
          <w:sz w:val="24"/>
          <w:szCs w:val="24"/>
          <w:lang w:val="en-US"/>
        </w:rPr>
      </w:pPr>
      <w:r w:rsidRPr="0089395E">
        <w:rPr>
          <w:rFonts w:ascii="Times New Roman" w:hAnsi="Times New Roman" w:cs="Times New Roman"/>
          <w:i/>
          <w:sz w:val="24"/>
          <w:szCs w:val="24"/>
          <w:lang w:val="en-US"/>
        </w:rPr>
        <w:t>Technical Insolvency</w:t>
      </w:r>
    </w:p>
    <w:p w:rsidR="00FE5271" w:rsidRPr="00A93615" w:rsidRDefault="000512A9" w:rsidP="00A93615">
      <w:pPr>
        <w:pStyle w:val="ListParagraph"/>
        <w:spacing w:line="240" w:lineRule="auto"/>
        <w:jc w:val="both"/>
        <w:rPr>
          <w:rFonts w:ascii="Times New Roman" w:hAnsi="Times New Roman" w:cs="Times New Roman"/>
          <w:i/>
          <w:sz w:val="24"/>
          <w:szCs w:val="24"/>
          <w:lang w:val="en-US"/>
        </w:rPr>
      </w:pPr>
      <w:r w:rsidRPr="0089395E">
        <w:rPr>
          <w:rFonts w:ascii="Times New Roman" w:hAnsi="Times New Roman" w:cs="Times New Roman"/>
          <w:i/>
          <w:sz w:val="24"/>
          <w:szCs w:val="24"/>
          <w:lang w:val="en-US"/>
        </w:rPr>
        <w:t xml:space="preserve">Technical insolvency is a type of financial distress in which firm’s operating cash flows are not sufficient to pay its liabilities </w:t>
      </w:r>
      <w:r w:rsidR="0089395E" w:rsidRPr="0089395E">
        <w:rPr>
          <w:rFonts w:ascii="Times New Roman" w:hAnsi="Times New Roman" w:cs="Times New Roman"/>
          <w:i/>
          <w:sz w:val="24"/>
          <w:szCs w:val="24"/>
          <w:lang w:val="en-US"/>
        </w:rPr>
        <w:t>as they come due. In both cases, the firm can continue as a going concern and eventually a thriving firm.</w:t>
      </w:r>
    </w:p>
    <w:p w:rsidR="00D1149E" w:rsidRDefault="00D1149E" w:rsidP="00D1149E">
      <w:pPr>
        <w:pStyle w:val="ListParagraph"/>
        <w:spacing w:line="240" w:lineRule="auto"/>
        <w:jc w:val="both"/>
        <w:rPr>
          <w:rFonts w:ascii="Times New Roman" w:hAnsi="Times New Roman" w:cs="Times New Roman"/>
          <w:i/>
          <w:sz w:val="24"/>
          <w:szCs w:val="24"/>
          <w:lang w:val="en-US"/>
        </w:rPr>
      </w:pPr>
    </w:p>
    <w:p w:rsidR="003605EB" w:rsidRDefault="003605EB" w:rsidP="00D1149E">
      <w:pPr>
        <w:pStyle w:val="ListParagraph"/>
        <w:spacing w:line="240" w:lineRule="auto"/>
        <w:jc w:val="both"/>
        <w:rPr>
          <w:rFonts w:ascii="Times New Roman" w:hAnsi="Times New Roman" w:cs="Times New Roman"/>
          <w:i/>
          <w:sz w:val="24"/>
          <w:szCs w:val="24"/>
          <w:lang w:val="en-US"/>
        </w:rPr>
      </w:pPr>
    </w:p>
    <w:p w:rsidR="003605EB" w:rsidRPr="0089395E" w:rsidRDefault="003605EB" w:rsidP="00D1149E">
      <w:pPr>
        <w:pStyle w:val="ListParagraph"/>
        <w:spacing w:line="240" w:lineRule="auto"/>
        <w:jc w:val="both"/>
        <w:rPr>
          <w:rFonts w:ascii="Times New Roman" w:hAnsi="Times New Roman" w:cs="Times New Roman"/>
          <w:i/>
          <w:sz w:val="24"/>
          <w:szCs w:val="24"/>
          <w:lang w:val="en-US"/>
        </w:rPr>
      </w:pPr>
    </w:p>
    <w:p w:rsidR="006354D2" w:rsidRPr="000512A9" w:rsidRDefault="006354D2" w:rsidP="0089395E">
      <w:pPr>
        <w:pStyle w:val="ListParagraph"/>
        <w:spacing w:line="480" w:lineRule="auto"/>
        <w:ind w:left="0" w:firstLine="720"/>
        <w:jc w:val="both"/>
        <w:rPr>
          <w:rFonts w:ascii="Times New Roman" w:hAnsi="Times New Roman" w:cs="Times New Roman"/>
          <w:sz w:val="24"/>
          <w:szCs w:val="24"/>
          <w:lang w:val="en-US"/>
        </w:rPr>
      </w:pPr>
      <w:r w:rsidRPr="000512A9">
        <w:rPr>
          <w:rFonts w:ascii="Times New Roman" w:hAnsi="Times New Roman" w:cs="Times New Roman"/>
          <w:sz w:val="24"/>
          <w:szCs w:val="24"/>
          <w:lang w:val="en-US"/>
        </w:rPr>
        <w:lastRenderedPageBreak/>
        <w:t xml:space="preserve">Irham Fahmi (2011:159) mengemukakan bahwa </w:t>
      </w:r>
      <w:r w:rsidRPr="000512A9">
        <w:rPr>
          <w:rFonts w:ascii="Times New Roman" w:hAnsi="Times New Roman" w:cs="Times New Roman"/>
          <w:i/>
          <w:sz w:val="24"/>
          <w:szCs w:val="24"/>
          <w:lang w:val="en-US"/>
        </w:rPr>
        <w:t xml:space="preserve">financial distress </w:t>
      </w:r>
      <w:r w:rsidRPr="000512A9">
        <w:rPr>
          <w:rFonts w:ascii="Times New Roman" w:hAnsi="Times New Roman" w:cs="Times New Roman"/>
          <w:sz w:val="24"/>
          <w:szCs w:val="24"/>
          <w:lang w:val="en-US"/>
        </w:rPr>
        <w:t>secara kajian umum ada 4 kategori penggolongan yang bisa kita buat, yaitu:</w:t>
      </w:r>
    </w:p>
    <w:p w:rsidR="00D1149E" w:rsidRPr="00031E80" w:rsidRDefault="006354D2" w:rsidP="008E4890">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kategori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atau sangat tinggi dan benar-benar membahayakan. Kategori ini memungkinkan perusahaan dinyatakan untuk berada di posisi bangkrut atau pailit. Pada kategori ini memungkinkan pihak perusahaan melaporkan ke pihak terkait seperti pengadilan bahwa perusahaan telah berada dalam posisi </w:t>
      </w:r>
      <w:r>
        <w:rPr>
          <w:rFonts w:ascii="Times New Roman" w:hAnsi="Times New Roman" w:cs="Times New Roman"/>
          <w:i/>
          <w:sz w:val="24"/>
          <w:szCs w:val="24"/>
          <w:lang w:val="en-US"/>
        </w:rPr>
        <w:t xml:space="preserve">bankruptcy. </w:t>
      </w:r>
      <w:r>
        <w:rPr>
          <w:rFonts w:ascii="Times New Roman" w:hAnsi="Times New Roman" w:cs="Times New Roman"/>
          <w:sz w:val="24"/>
          <w:szCs w:val="24"/>
          <w:lang w:val="en-US"/>
        </w:rPr>
        <w:t>Dan menyerahkan berbagai urusan untuk ditangani oleh pihak luar perusahaan.</w:t>
      </w:r>
    </w:p>
    <w:p w:rsidR="00031E80" w:rsidRPr="00031E80" w:rsidRDefault="006354D2" w:rsidP="008E4890">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kategori B atau tinggi yang dianggap berbahaya. Pada posisi ini perusahaan harus memikirkan berbagai solusi realistis dalam menyelamatkan berbagai aset yang dimiliki, seperti sumber-sumber aset yang ingin dijual dan tidak dijual/dipertahankan. Termasuk memikirkan berbagai dampak jika dilaksanakan keputusan merger (penggabungan) dan akuisisi (pengambilalihan). Salah satu dampak yang sangat nyata terlihat pada posisi ini adalah perusahaan mulai melakukan PHK</w:t>
      </w:r>
      <w:r w:rsidR="0064467F">
        <w:rPr>
          <w:rFonts w:ascii="Times New Roman" w:hAnsi="Times New Roman" w:cs="Times New Roman"/>
          <w:sz w:val="24"/>
          <w:szCs w:val="24"/>
          <w:lang w:val="en-US"/>
        </w:rPr>
        <w:t xml:space="preserve"> (Pemutusan Hubungan Kerja) dan pensiunan dini pada beberapa karyawannya yang dianggap tidak layak (</w:t>
      </w:r>
      <w:r w:rsidR="0064467F">
        <w:rPr>
          <w:rFonts w:ascii="Times New Roman" w:hAnsi="Times New Roman" w:cs="Times New Roman"/>
          <w:i/>
          <w:sz w:val="24"/>
          <w:szCs w:val="24"/>
          <w:lang w:val="en-US"/>
        </w:rPr>
        <w:t>infeasible</w:t>
      </w:r>
      <w:r w:rsidR="0064467F">
        <w:rPr>
          <w:rFonts w:ascii="Times New Roman" w:hAnsi="Times New Roman" w:cs="Times New Roman"/>
          <w:sz w:val="24"/>
          <w:szCs w:val="24"/>
          <w:lang w:val="en-US"/>
        </w:rPr>
        <w:t>) lagi untuk dipertahankan.</w:t>
      </w:r>
    </w:p>
    <w:p w:rsidR="00031E80" w:rsidRPr="00031E80" w:rsidRDefault="0064467F" w:rsidP="008E4890">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kategori C atau sedang, dan ini dianggap perusahaan masih mampu/bisa menyelamatkan diri dengan tindakan tambahan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yang bersumber dari internal dan eksternal. Namun disini perusahaan sudah harus melakukan perombakan berbagai kebijakan dan konsep manajemen yang diterapkan selama ini, bahkan jika perlu melakukan perekrutan tenaga ahli baru yang memiliki kompetensi yang tinggi untuk ditempatkan di posisi-posisi strategis yang bertugas mengendalikan dan menyelamatkan perusahaan, termasuk target dalam menggenjot perolehan laba kembali.</w:t>
      </w:r>
    </w:p>
    <w:p w:rsidR="00755D1F" w:rsidRDefault="0064467F" w:rsidP="0078202E">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kategori D atau rendah. Pada kategori ini perusahaan dianggap hanya mengalami fluktuasi fnansial temporer </w:t>
      </w:r>
      <w:r w:rsidR="006409F3">
        <w:rPr>
          <w:rFonts w:ascii="Times New Roman" w:hAnsi="Times New Roman" w:cs="Times New Roman"/>
          <w:sz w:val="24"/>
          <w:szCs w:val="24"/>
          <w:lang w:val="en-US"/>
        </w:rPr>
        <w:t xml:space="preserve">yang disebabkan oleh berbagai kondisi eksternal dan internal, termasuk lahirnya dan dilaksanakan keputusan yang kurang begitu tepat. Dan ini umumnya bersifat jangka pendek, sehingga kondisi ini bisa cepat diatasi, seperti dengan mengeluarkan </w:t>
      </w:r>
      <w:r w:rsidR="006409F3" w:rsidRPr="006409F3">
        <w:rPr>
          <w:rFonts w:ascii="Times New Roman" w:hAnsi="Times New Roman" w:cs="Times New Roman"/>
          <w:i/>
          <w:sz w:val="24"/>
          <w:szCs w:val="24"/>
          <w:lang w:val="en-US"/>
        </w:rPr>
        <w:t>financial reserve</w:t>
      </w:r>
      <w:r w:rsidR="006409F3">
        <w:rPr>
          <w:rFonts w:ascii="Times New Roman" w:hAnsi="Times New Roman" w:cs="Times New Roman"/>
          <w:i/>
          <w:sz w:val="24"/>
          <w:szCs w:val="24"/>
          <w:lang w:val="en-US"/>
        </w:rPr>
        <w:t xml:space="preserve"> </w:t>
      </w:r>
      <w:r w:rsidR="006409F3">
        <w:rPr>
          <w:rFonts w:ascii="Times New Roman" w:hAnsi="Times New Roman" w:cs="Times New Roman"/>
          <w:sz w:val="24"/>
          <w:szCs w:val="24"/>
          <w:lang w:val="en-US"/>
        </w:rPr>
        <w:t xml:space="preserve">(cadangan keuangan) yang dimiliki, atau mengambil dari sumber-sumber </w:t>
      </w:r>
      <w:proofErr w:type="gramStart"/>
      <w:r w:rsidR="006409F3">
        <w:rPr>
          <w:rFonts w:ascii="Times New Roman" w:hAnsi="Times New Roman" w:cs="Times New Roman"/>
          <w:sz w:val="24"/>
          <w:szCs w:val="24"/>
          <w:lang w:val="en-US"/>
        </w:rPr>
        <w:t>dana</w:t>
      </w:r>
      <w:proofErr w:type="gramEnd"/>
      <w:r w:rsidR="006409F3">
        <w:rPr>
          <w:rFonts w:ascii="Times New Roman" w:hAnsi="Times New Roman" w:cs="Times New Roman"/>
          <w:sz w:val="24"/>
          <w:szCs w:val="24"/>
          <w:lang w:val="en-US"/>
        </w:rPr>
        <w:t xml:space="preserve"> yang selama ini memang dialokasikan untuk mengatasi persoalan-persoalan seperti itu.</w:t>
      </w:r>
    </w:p>
    <w:p w:rsidR="003605EB" w:rsidRDefault="003605EB" w:rsidP="003605EB">
      <w:pPr>
        <w:pStyle w:val="ListParagraph"/>
        <w:spacing w:line="240" w:lineRule="auto"/>
        <w:jc w:val="both"/>
        <w:rPr>
          <w:rFonts w:ascii="Times New Roman" w:hAnsi="Times New Roman" w:cs="Times New Roman"/>
          <w:sz w:val="24"/>
          <w:szCs w:val="24"/>
          <w:lang w:val="en-US"/>
        </w:rPr>
      </w:pPr>
    </w:p>
    <w:p w:rsidR="0078202E" w:rsidRPr="0078202E" w:rsidRDefault="0078202E" w:rsidP="00695EC1">
      <w:pPr>
        <w:pStyle w:val="ListParagraph"/>
        <w:spacing w:line="240" w:lineRule="auto"/>
        <w:jc w:val="both"/>
        <w:rPr>
          <w:rFonts w:ascii="Times New Roman" w:hAnsi="Times New Roman" w:cs="Times New Roman"/>
          <w:sz w:val="24"/>
          <w:szCs w:val="24"/>
          <w:lang w:val="en-US"/>
        </w:rPr>
      </w:pPr>
    </w:p>
    <w:p w:rsidR="007E04F8" w:rsidRDefault="00F175A0" w:rsidP="00C75655">
      <w:pPr>
        <w:pStyle w:val="ListParagraph"/>
        <w:spacing w:line="480" w:lineRule="auto"/>
        <w:ind w:left="0"/>
        <w:jc w:val="both"/>
        <w:rPr>
          <w:rFonts w:ascii="Times New Roman" w:hAnsi="Times New Roman" w:cs="Times New Roman"/>
          <w:b/>
          <w:i/>
          <w:sz w:val="24"/>
          <w:szCs w:val="24"/>
          <w:lang w:val="en-US"/>
        </w:rPr>
      </w:pPr>
      <w:r>
        <w:rPr>
          <w:rFonts w:ascii="Times New Roman" w:hAnsi="Times New Roman" w:cs="Times New Roman"/>
          <w:b/>
          <w:sz w:val="24"/>
          <w:szCs w:val="24"/>
          <w:lang w:val="en-US"/>
        </w:rPr>
        <w:t>2.1.4</w:t>
      </w:r>
      <w:r w:rsidR="00C75655" w:rsidRPr="00C75655">
        <w:rPr>
          <w:rFonts w:ascii="Times New Roman" w:hAnsi="Times New Roman" w:cs="Times New Roman"/>
          <w:b/>
          <w:sz w:val="24"/>
          <w:szCs w:val="24"/>
          <w:lang w:val="en-US"/>
        </w:rPr>
        <w:t xml:space="preserve">.3 Penyebab </w:t>
      </w:r>
      <w:r w:rsidR="00C75655" w:rsidRPr="00C75655">
        <w:rPr>
          <w:rFonts w:ascii="Times New Roman" w:hAnsi="Times New Roman" w:cs="Times New Roman"/>
          <w:b/>
          <w:i/>
          <w:sz w:val="24"/>
          <w:szCs w:val="24"/>
          <w:lang w:val="en-US"/>
        </w:rPr>
        <w:t>Financial Distress</w:t>
      </w:r>
    </w:p>
    <w:p w:rsidR="00C75655" w:rsidRDefault="00C75655" w:rsidP="00C75655">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
          <w:i/>
          <w:sz w:val="24"/>
          <w:szCs w:val="24"/>
          <w:lang w:val="en-US"/>
        </w:rPr>
        <w:tab/>
      </w:r>
      <w:r>
        <w:rPr>
          <w:rFonts w:ascii="Times New Roman" w:hAnsi="Times New Roman" w:cs="Times New Roman"/>
          <w:sz w:val="24"/>
          <w:szCs w:val="24"/>
          <w:lang w:val="en-US"/>
        </w:rPr>
        <w:t xml:space="preserve">Penyebab terjadinya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menurut Fahmi (2012:105) adalah sebagai berikut:</w:t>
      </w:r>
    </w:p>
    <w:p w:rsidR="00DD6B44" w:rsidRDefault="00C75655" w:rsidP="00FE5271">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“Dimulai dari ketidakmampuan dalam memenuhi kewajiban-kewajibannya, terutama kewajiban yang bersifat jangka pendek termasuk kewajiban likuiditas dan juga termasuk kewajiban dalam kategori solvabilitas. </w:t>
      </w:r>
      <w:r>
        <w:rPr>
          <w:rFonts w:ascii="Times New Roman" w:hAnsi="Times New Roman" w:cs="Times New Roman"/>
          <w:sz w:val="24"/>
          <w:szCs w:val="24"/>
          <w:lang w:val="en-US"/>
        </w:rPr>
        <w:lastRenderedPageBreak/>
        <w:t xml:space="preserve">Permasalahan terjadinya </w:t>
      </w:r>
      <w:r>
        <w:rPr>
          <w:rFonts w:ascii="Times New Roman" w:hAnsi="Times New Roman" w:cs="Times New Roman"/>
          <w:i/>
          <w:sz w:val="24"/>
          <w:szCs w:val="24"/>
          <w:lang w:val="en-US"/>
        </w:rPr>
        <w:t xml:space="preserve">insolvency </w:t>
      </w:r>
      <w:r>
        <w:rPr>
          <w:rFonts w:ascii="Times New Roman" w:hAnsi="Times New Roman" w:cs="Times New Roman"/>
          <w:sz w:val="24"/>
          <w:szCs w:val="24"/>
          <w:lang w:val="en-US"/>
        </w:rPr>
        <w:t xml:space="preserve">bisa timbul karena berawal dari kesulitan likuiditas. </w:t>
      </w:r>
      <w:r w:rsidR="008A0C4A">
        <w:rPr>
          <w:rFonts w:ascii="Times New Roman" w:hAnsi="Times New Roman" w:cs="Times New Roman"/>
          <w:sz w:val="24"/>
          <w:szCs w:val="24"/>
          <w:lang w:val="en-US"/>
        </w:rPr>
        <w:t xml:space="preserve">Ketidakmampuan tersebut dapat ditunjukan dengan 2 (dua) metode, yaitu </w:t>
      </w:r>
      <w:r w:rsidR="008A0C4A" w:rsidRPr="008A0C4A">
        <w:rPr>
          <w:rFonts w:ascii="Times New Roman" w:hAnsi="Times New Roman" w:cs="Times New Roman"/>
          <w:i/>
          <w:sz w:val="24"/>
          <w:szCs w:val="24"/>
          <w:lang w:val="en-US"/>
        </w:rPr>
        <w:t>Stock-based insolvency</w:t>
      </w:r>
      <w:r w:rsidR="008A0C4A">
        <w:rPr>
          <w:rFonts w:ascii="Times New Roman" w:hAnsi="Times New Roman" w:cs="Times New Roman"/>
          <w:i/>
          <w:sz w:val="24"/>
          <w:szCs w:val="24"/>
          <w:lang w:val="en-US"/>
        </w:rPr>
        <w:t xml:space="preserve"> </w:t>
      </w:r>
      <w:r w:rsidR="008A0C4A">
        <w:rPr>
          <w:rFonts w:ascii="Times New Roman" w:hAnsi="Times New Roman" w:cs="Times New Roman"/>
          <w:sz w:val="24"/>
          <w:szCs w:val="24"/>
          <w:lang w:val="en-US"/>
        </w:rPr>
        <w:t xml:space="preserve">dan </w:t>
      </w:r>
      <w:r w:rsidR="008A0C4A" w:rsidRPr="008A0C4A">
        <w:rPr>
          <w:rFonts w:ascii="Times New Roman" w:hAnsi="Times New Roman" w:cs="Times New Roman"/>
          <w:i/>
          <w:sz w:val="24"/>
          <w:szCs w:val="24"/>
          <w:lang w:val="en-US"/>
        </w:rPr>
        <w:t>Flow-based insolvency</w:t>
      </w:r>
      <w:r w:rsidR="008A0C4A">
        <w:rPr>
          <w:rFonts w:ascii="Times New Roman" w:hAnsi="Times New Roman" w:cs="Times New Roman"/>
          <w:i/>
          <w:sz w:val="24"/>
          <w:szCs w:val="24"/>
          <w:lang w:val="en-US"/>
        </w:rPr>
        <w:t xml:space="preserve">. Stock-based insolvency </w:t>
      </w:r>
      <w:r w:rsidR="008A0C4A">
        <w:rPr>
          <w:rFonts w:ascii="Times New Roman" w:hAnsi="Times New Roman" w:cs="Times New Roman"/>
          <w:sz w:val="24"/>
          <w:szCs w:val="24"/>
          <w:lang w:val="en-US"/>
        </w:rPr>
        <w:t>adalah kondisi yang menunjukan suatu kondisi ekuitas negative dari neraca perusahaan (</w:t>
      </w:r>
      <w:r w:rsidR="008A0C4A" w:rsidRPr="008A0C4A">
        <w:rPr>
          <w:rFonts w:ascii="Times New Roman" w:hAnsi="Times New Roman" w:cs="Times New Roman"/>
          <w:i/>
          <w:sz w:val="24"/>
          <w:szCs w:val="24"/>
          <w:lang w:val="en-US"/>
        </w:rPr>
        <w:t>negative net worth</w:t>
      </w:r>
      <w:r w:rsidR="008A0C4A">
        <w:rPr>
          <w:rFonts w:ascii="Times New Roman" w:hAnsi="Times New Roman" w:cs="Times New Roman"/>
          <w:sz w:val="24"/>
          <w:szCs w:val="24"/>
          <w:lang w:val="en-US"/>
        </w:rPr>
        <w:t xml:space="preserve">), sedangkan </w:t>
      </w:r>
      <w:r w:rsidR="008A0C4A" w:rsidRPr="008A0C4A">
        <w:rPr>
          <w:rFonts w:ascii="Times New Roman" w:hAnsi="Times New Roman" w:cs="Times New Roman"/>
          <w:i/>
          <w:sz w:val="24"/>
          <w:szCs w:val="24"/>
          <w:lang w:val="en-US"/>
        </w:rPr>
        <w:t>Flow-based insolvency</w:t>
      </w:r>
      <w:r w:rsidR="008A0C4A">
        <w:rPr>
          <w:rFonts w:ascii="Times New Roman" w:hAnsi="Times New Roman" w:cs="Times New Roman"/>
          <w:i/>
          <w:sz w:val="24"/>
          <w:szCs w:val="24"/>
          <w:lang w:val="en-US"/>
        </w:rPr>
        <w:t xml:space="preserve"> </w:t>
      </w:r>
      <w:r w:rsidR="008A0C4A">
        <w:rPr>
          <w:rFonts w:ascii="Times New Roman" w:hAnsi="Times New Roman" w:cs="Times New Roman"/>
          <w:sz w:val="24"/>
          <w:szCs w:val="24"/>
          <w:lang w:val="en-US"/>
        </w:rPr>
        <w:t>ditunjukan oleh kondisi arus kas operasi (</w:t>
      </w:r>
      <w:r w:rsidR="008A0C4A" w:rsidRPr="008A0C4A">
        <w:rPr>
          <w:rFonts w:ascii="Times New Roman" w:hAnsi="Times New Roman" w:cs="Times New Roman"/>
          <w:i/>
          <w:sz w:val="24"/>
          <w:szCs w:val="24"/>
          <w:lang w:val="en-US"/>
        </w:rPr>
        <w:t>operating cash flow</w:t>
      </w:r>
      <w:r w:rsidR="008A0C4A">
        <w:rPr>
          <w:rFonts w:ascii="Times New Roman" w:hAnsi="Times New Roman" w:cs="Times New Roman"/>
          <w:sz w:val="24"/>
          <w:szCs w:val="24"/>
          <w:lang w:val="en-US"/>
        </w:rPr>
        <w:t>) yang tidak dapat memenuhi kewajiban-kewajiban lancar perusahaan.”</w:t>
      </w:r>
    </w:p>
    <w:p w:rsidR="00FE5271" w:rsidRPr="00FE5271" w:rsidRDefault="00FE5271" w:rsidP="00FE5271">
      <w:pPr>
        <w:pStyle w:val="ListParagraph"/>
        <w:spacing w:line="240" w:lineRule="auto"/>
        <w:jc w:val="both"/>
        <w:rPr>
          <w:rFonts w:ascii="Times New Roman" w:hAnsi="Times New Roman" w:cs="Times New Roman"/>
          <w:sz w:val="24"/>
          <w:szCs w:val="24"/>
          <w:lang w:val="en-US"/>
        </w:rPr>
      </w:pPr>
    </w:p>
    <w:p w:rsidR="00145DBA" w:rsidRDefault="00145DBA" w:rsidP="00145DB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Penyebab terjadinya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menurut Sudana (2011</w:t>
      </w:r>
      <w:r w:rsidR="00F550F9">
        <w:rPr>
          <w:rFonts w:ascii="Times New Roman" w:hAnsi="Times New Roman" w:cs="Times New Roman"/>
          <w:sz w:val="24"/>
          <w:szCs w:val="24"/>
          <w:lang w:val="en-US"/>
        </w:rPr>
        <w:t>:249</w:t>
      </w:r>
      <w:r>
        <w:rPr>
          <w:rFonts w:ascii="Times New Roman" w:hAnsi="Times New Roman" w:cs="Times New Roman"/>
          <w:sz w:val="24"/>
          <w:szCs w:val="24"/>
          <w:lang w:val="en-US"/>
        </w:rPr>
        <w:t>) adalah sebagai berikut:</w:t>
      </w:r>
    </w:p>
    <w:p w:rsidR="00716AFF" w:rsidRDefault="00716AFF" w:rsidP="006F0567">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 berbagai fak</w:t>
      </w:r>
      <w:r w:rsidR="00F550F9">
        <w:rPr>
          <w:rFonts w:ascii="Times New Roman" w:hAnsi="Times New Roman" w:cs="Times New Roman"/>
          <w:sz w:val="24"/>
          <w:szCs w:val="24"/>
          <w:lang w:val="en-US"/>
        </w:rPr>
        <w:t xml:space="preserve">tor yang dapat menyebabkan perusahaan mengalami kegagalan, diantaranya adalah faktor ekonomi, kesalahan manajemen, dan bencana alam. Perusahaan yang mengalami kegagalan dalam operasinya </w:t>
      </w:r>
      <w:proofErr w:type="gramStart"/>
      <w:r w:rsidR="00F550F9">
        <w:rPr>
          <w:rFonts w:ascii="Times New Roman" w:hAnsi="Times New Roman" w:cs="Times New Roman"/>
          <w:sz w:val="24"/>
          <w:szCs w:val="24"/>
          <w:lang w:val="en-US"/>
        </w:rPr>
        <w:t>akan</w:t>
      </w:r>
      <w:proofErr w:type="gramEnd"/>
      <w:r w:rsidR="00F550F9">
        <w:rPr>
          <w:rFonts w:ascii="Times New Roman" w:hAnsi="Times New Roman" w:cs="Times New Roman"/>
          <w:sz w:val="24"/>
          <w:szCs w:val="24"/>
          <w:lang w:val="en-US"/>
        </w:rPr>
        <w:t xml:space="preserve"> berdampak pada kesulitan keuangan. Tapi kebanyakan penyebabnya, baik langsung maupun tidak langsung adalah karena kesalahan manajemen yang terjadi berulang-ulang.”</w:t>
      </w:r>
    </w:p>
    <w:p w:rsidR="006F0567" w:rsidRPr="006F0567" w:rsidRDefault="006F0567" w:rsidP="006F0567">
      <w:pPr>
        <w:pStyle w:val="ListParagraph"/>
        <w:spacing w:line="240" w:lineRule="auto"/>
        <w:jc w:val="both"/>
        <w:rPr>
          <w:rFonts w:ascii="Times New Roman" w:hAnsi="Times New Roman" w:cs="Times New Roman"/>
          <w:sz w:val="24"/>
          <w:szCs w:val="24"/>
          <w:lang w:val="en-US"/>
        </w:rPr>
      </w:pPr>
    </w:p>
    <w:p w:rsidR="00716AFF" w:rsidRDefault="00716AFF" w:rsidP="00716AF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Penyebab terjadinya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menurut Darsono </w:t>
      </w:r>
      <w:proofErr w:type="gramStart"/>
      <w:r>
        <w:rPr>
          <w:rFonts w:ascii="Times New Roman" w:hAnsi="Times New Roman" w:cs="Times New Roman"/>
          <w:sz w:val="24"/>
          <w:szCs w:val="24"/>
          <w:lang w:val="en-US"/>
        </w:rPr>
        <w:t>Ashari  (</w:t>
      </w:r>
      <w:proofErr w:type="gramEnd"/>
      <w:r>
        <w:rPr>
          <w:rFonts w:ascii="Times New Roman" w:hAnsi="Times New Roman" w:cs="Times New Roman"/>
          <w:sz w:val="24"/>
          <w:szCs w:val="24"/>
          <w:lang w:val="en-US"/>
        </w:rPr>
        <w:t>2005:101) adalah sebagai berikut:</w:t>
      </w:r>
    </w:p>
    <w:p w:rsidR="00716AFF" w:rsidRDefault="00716AFF" w:rsidP="008E4890">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Internal</w:t>
      </w:r>
    </w:p>
    <w:p w:rsidR="00716AFF" w:rsidRDefault="00716AFF" w:rsidP="00E42912">
      <w:pPr>
        <w:pStyle w:val="ListParagraph"/>
        <w:spacing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Faktor internal adalah faktor yang berasal dari bagian internal manajemen perusahaan. Faktor internal yang bisa menyebabkan kebangkrutan perusahaan meliputi:</w:t>
      </w:r>
    </w:p>
    <w:p w:rsidR="00716AFF" w:rsidRDefault="00716AFF" w:rsidP="008E4890">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Manajemen yang tidak efisien akan mengakibatkan kerugian terus menerus yang pada akhirnya perusahaan tidak </w:t>
      </w:r>
      <w:proofErr w:type="gramStart"/>
      <w:r>
        <w:rPr>
          <w:rFonts w:ascii="Times New Roman" w:hAnsi="Times New Roman" w:cs="Times New Roman"/>
          <w:sz w:val="24"/>
          <w:szCs w:val="24"/>
          <w:lang w:val="en-US"/>
        </w:rPr>
        <w:t>dapat  membayar</w:t>
      </w:r>
      <w:proofErr w:type="gramEnd"/>
      <w:r>
        <w:rPr>
          <w:rFonts w:ascii="Times New Roman" w:hAnsi="Times New Roman" w:cs="Times New Roman"/>
          <w:sz w:val="24"/>
          <w:szCs w:val="24"/>
          <w:lang w:val="en-US"/>
        </w:rPr>
        <w:t xml:space="preserve"> kewajibannya. Ketidakefisienan ini diakibatkan oleh pemborosan dalam biaya, kurangnya keterampilan dan keahlian manajemen.</w:t>
      </w:r>
    </w:p>
    <w:p w:rsidR="00716AFF" w:rsidRDefault="00716AFF" w:rsidP="008E4890">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Ketidakseimbangan dalam modal yang dimiliki dengan jumlah piutang-hutang yang dimiliki. Hutang yang terlalu besar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mengakibatkan biaya bunga yang besar sehingga memperkecil laba bahkan bisa menyebabkan kerugian. Piutang yang terlalu besar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merugikan karena aktiva yang menganggur terlalu banyak sehingga tidak menghasilkan pendapatan.</w:t>
      </w:r>
    </w:p>
    <w:p w:rsidR="00E50714" w:rsidRDefault="00716AFF" w:rsidP="008E4890">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Moral hazard </w:t>
      </w:r>
      <w:r>
        <w:rPr>
          <w:rFonts w:ascii="Times New Roman" w:hAnsi="Times New Roman" w:cs="Times New Roman"/>
          <w:sz w:val="24"/>
          <w:szCs w:val="24"/>
          <w:lang w:val="en-US"/>
        </w:rPr>
        <w:t>oleh manajemen. Kecurangan yang dilakukan oleh manajemen perusahaan bisa mengakibatkan kebangkrutan</w:t>
      </w:r>
      <w:r w:rsidR="00E50714">
        <w:rPr>
          <w:rFonts w:ascii="Times New Roman" w:hAnsi="Times New Roman" w:cs="Times New Roman"/>
          <w:sz w:val="24"/>
          <w:szCs w:val="24"/>
          <w:lang w:val="en-US"/>
        </w:rPr>
        <w:t xml:space="preserve">. Kecurangan ini mengakibatkan kerugian kerugian pada perusahaan yang pada akhirnya membangkrutkan perusahaan. Kecurangan ini bisa berbentuk manajemen korup atau memberikan informasi yang salah pada pemgang saham atu investor. Kasus bank yang melakukan pelanggaran batas maksimum pemberian kredit adalah </w:t>
      </w:r>
      <w:r w:rsidR="00E50714">
        <w:rPr>
          <w:rFonts w:ascii="Times New Roman" w:hAnsi="Times New Roman" w:cs="Times New Roman"/>
          <w:sz w:val="24"/>
          <w:szCs w:val="24"/>
          <w:lang w:val="en-US"/>
        </w:rPr>
        <w:lastRenderedPageBreak/>
        <w:t xml:space="preserve">contoh kasus </w:t>
      </w:r>
      <w:r w:rsidR="00E50714">
        <w:rPr>
          <w:rFonts w:ascii="Times New Roman" w:hAnsi="Times New Roman" w:cs="Times New Roman"/>
          <w:i/>
          <w:sz w:val="24"/>
          <w:szCs w:val="24"/>
          <w:lang w:val="en-US"/>
        </w:rPr>
        <w:t xml:space="preserve">moral hazard </w:t>
      </w:r>
      <w:r w:rsidR="00E50714">
        <w:rPr>
          <w:rFonts w:ascii="Times New Roman" w:hAnsi="Times New Roman" w:cs="Times New Roman"/>
          <w:sz w:val="24"/>
          <w:szCs w:val="24"/>
          <w:lang w:val="en-US"/>
        </w:rPr>
        <w:t>dimana manajemen melakukan pelanggaran terhadap rambu-rambu perngelolaan perusahaan.</w:t>
      </w:r>
    </w:p>
    <w:p w:rsidR="00E42912" w:rsidRDefault="00E42912" w:rsidP="00E42912">
      <w:pPr>
        <w:pStyle w:val="ListParagraph"/>
        <w:spacing w:line="240" w:lineRule="auto"/>
        <w:ind w:left="1440"/>
        <w:jc w:val="both"/>
        <w:rPr>
          <w:rFonts w:ascii="Times New Roman" w:hAnsi="Times New Roman" w:cs="Times New Roman"/>
          <w:sz w:val="24"/>
          <w:szCs w:val="24"/>
          <w:lang w:val="en-US"/>
        </w:rPr>
      </w:pPr>
    </w:p>
    <w:p w:rsidR="00E50714" w:rsidRDefault="00E50714" w:rsidP="008E4890">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Eksternal</w:t>
      </w:r>
    </w:p>
    <w:p w:rsidR="00E50714" w:rsidRDefault="00E50714" w:rsidP="00E42912">
      <w:pPr>
        <w:pStyle w:val="ListParagraph"/>
        <w:spacing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Faktor eksternal adalah faktor yang tidak berhubungan langsung dengan perusahaan meliputi kondisi perekonomian secara makro ataupun faktor persaingan global. Faktor eksternal yang bisa menyebabkan kebangkrutan meliputi:</w:t>
      </w:r>
    </w:p>
    <w:p w:rsidR="00C6346E" w:rsidRDefault="00E50714" w:rsidP="008E4890">
      <w:pPr>
        <w:pStyle w:val="ListParagraph"/>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Perubahan dalam </w:t>
      </w:r>
      <w:r w:rsidR="00596BD3">
        <w:rPr>
          <w:rFonts w:ascii="Times New Roman" w:hAnsi="Times New Roman" w:cs="Times New Roman"/>
          <w:sz w:val="24"/>
          <w:szCs w:val="24"/>
          <w:lang w:val="en-US"/>
        </w:rPr>
        <w:t>keinginan</w:t>
      </w:r>
      <w:r>
        <w:rPr>
          <w:rFonts w:ascii="Times New Roman" w:hAnsi="Times New Roman" w:cs="Times New Roman"/>
          <w:sz w:val="24"/>
          <w:szCs w:val="24"/>
          <w:lang w:val="en-US"/>
        </w:rPr>
        <w:t xml:space="preserve"> pelanggan yang tidak diantisipasi oleh perusahaan yang mengakibatkan pelanggan lari sehingga terjadi penurunan pendapatan. Untuk menjaga hal tersebut perusahaan harus selalu </w:t>
      </w:r>
      <w:r w:rsidR="00C6346E">
        <w:rPr>
          <w:rFonts w:ascii="Times New Roman" w:hAnsi="Times New Roman" w:cs="Times New Roman"/>
          <w:sz w:val="24"/>
          <w:szCs w:val="24"/>
          <w:lang w:val="en-US"/>
        </w:rPr>
        <w:t>mengantisipasi kebutuhan pelanggan dengan menciptakan produk yang sesuai dengan kebutuhan pelanggan.</w:t>
      </w:r>
    </w:p>
    <w:p w:rsidR="00C6346E" w:rsidRDefault="00C6346E" w:rsidP="008E4890">
      <w:pPr>
        <w:pStyle w:val="ListParagraph"/>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Kesulitan bahan </w:t>
      </w:r>
      <w:proofErr w:type="gramStart"/>
      <w:r>
        <w:rPr>
          <w:rFonts w:ascii="Times New Roman" w:hAnsi="Times New Roman" w:cs="Times New Roman"/>
          <w:sz w:val="24"/>
          <w:szCs w:val="24"/>
          <w:lang w:val="en-US"/>
        </w:rPr>
        <w:t>baku</w:t>
      </w:r>
      <w:proofErr w:type="gramEnd"/>
      <w:r>
        <w:rPr>
          <w:rFonts w:ascii="Times New Roman" w:hAnsi="Times New Roman" w:cs="Times New Roman"/>
          <w:sz w:val="24"/>
          <w:szCs w:val="24"/>
          <w:lang w:val="en-US"/>
        </w:rPr>
        <w:t xml:space="preserve"> karena supplier tidak dapat memasok lagi kebutuhan bahan baku yang digunakan untuk produksi. Untuk mengantisipasi hal tersebut perusahaan harus menjamin hubungan baik dengan supplier dan tidak menggantungkan kebutuhan bahan </w:t>
      </w:r>
      <w:proofErr w:type="gramStart"/>
      <w:r>
        <w:rPr>
          <w:rFonts w:ascii="Times New Roman" w:hAnsi="Times New Roman" w:cs="Times New Roman"/>
          <w:sz w:val="24"/>
          <w:szCs w:val="24"/>
          <w:lang w:val="en-US"/>
        </w:rPr>
        <w:t>baku</w:t>
      </w:r>
      <w:proofErr w:type="gramEnd"/>
      <w:r>
        <w:rPr>
          <w:rFonts w:ascii="Times New Roman" w:hAnsi="Times New Roman" w:cs="Times New Roman"/>
          <w:sz w:val="24"/>
          <w:szCs w:val="24"/>
          <w:lang w:val="en-US"/>
        </w:rPr>
        <w:t xml:space="preserve"> pada satu pemasok sehingga kekurangan bahan baku dapat diatasi.</w:t>
      </w:r>
    </w:p>
    <w:p w:rsidR="00C6346E" w:rsidRDefault="00C6346E" w:rsidP="008E4890">
      <w:pPr>
        <w:pStyle w:val="ListParagraph"/>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debitor juga harus diantisipasi </w:t>
      </w:r>
      <w:r w:rsidR="00D034AA">
        <w:rPr>
          <w:rFonts w:ascii="Times New Roman" w:hAnsi="Times New Roman" w:cs="Times New Roman"/>
          <w:sz w:val="24"/>
          <w:szCs w:val="24"/>
          <w:lang w:val="en-US"/>
        </w:rPr>
        <w:t>untuk menjaga agar debitor tidak</w:t>
      </w:r>
      <w:r>
        <w:rPr>
          <w:rFonts w:ascii="Times New Roman" w:hAnsi="Times New Roman" w:cs="Times New Roman"/>
          <w:sz w:val="24"/>
          <w:szCs w:val="24"/>
          <w:lang w:val="en-US"/>
        </w:rPr>
        <w:t xml:space="preserve"> melakukan kecurangan dengan mengemplang hutang. Terlalu banyak piutang yang diberikan debitor dalam jangka waktu pengambilan yang lama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mengakibatkan kerugian besar bagi perusahaan.</w:t>
      </w:r>
    </w:p>
    <w:p w:rsidR="00C6346E" w:rsidRDefault="00C6346E" w:rsidP="008E4890">
      <w:pPr>
        <w:pStyle w:val="ListParagraph"/>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Hubungan yang tidak harmonis dengan kreditor juga bisa berakibat fatal terhadap kelangsungan hidup perusahaan untuk mengantisipasi hal tersebut, perusahaan harus bisa mengelola hutangnya dengan baik dan juga membina hubungan baik dengan kreditor.</w:t>
      </w:r>
    </w:p>
    <w:p w:rsidR="00D034AA" w:rsidRDefault="00A54458" w:rsidP="008E4890">
      <w:pPr>
        <w:pStyle w:val="ListParagraph"/>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Persaingan bisnis yang ketat menuntut perusahaan agar selalu memperbaiki diri sehingga bisa bersaing dengan perusahaan lain dalam memenuhi kebutuhan pelanggan. </w:t>
      </w:r>
    </w:p>
    <w:p w:rsidR="00F330C6" w:rsidRDefault="00A54458" w:rsidP="008E4890">
      <w:pPr>
        <w:pStyle w:val="ListParagraph"/>
        <w:numPr>
          <w:ilvl w:val="0"/>
          <w:numId w:val="1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Kondisi perekonomian secara global juga harus selalu diantisipasi oleh perusahaan. Dengan semakin terpadunya perekonomian dengan negara-negara lain</w:t>
      </w:r>
      <w:r w:rsidR="00D034AA">
        <w:rPr>
          <w:rFonts w:ascii="Times New Roman" w:hAnsi="Times New Roman" w:cs="Times New Roman"/>
          <w:sz w:val="24"/>
          <w:szCs w:val="24"/>
          <w:lang w:val="en-US"/>
        </w:rPr>
        <w:t>, perkembangan perekonomian</w:t>
      </w:r>
      <w:r>
        <w:rPr>
          <w:rFonts w:ascii="Times New Roman" w:hAnsi="Times New Roman" w:cs="Times New Roman"/>
          <w:sz w:val="24"/>
          <w:szCs w:val="24"/>
          <w:lang w:val="en-US"/>
        </w:rPr>
        <w:t xml:space="preserve"> juga harus diantisipasi </w:t>
      </w:r>
      <w:r w:rsidR="00D034AA">
        <w:rPr>
          <w:rFonts w:ascii="Times New Roman" w:hAnsi="Times New Roman" w:cs="Times New Roman"/>
          <w:sz w:val="24"/>
          <w:szCs w:val="24"/>
          <w:lang w:val="en-US"/>
        </w:rPr>
        <w:t xml:space="preserve">oleh </w:t>
      </w:r>
      <w:r>
        <w:rPr>
          <w:rFonts w:ascii="Times New Roman" w:hAnsi="Times New Roman" w:cs="Times New Roman"/>
          <w:sz w:val="24"/>
          <w:szCs w:val="24"/>
          <w:lang w:val="en-US"/>
        </w:rPr>
        <w:t>perusahaan</w:t>
      </w:r>
      <w:r w:rsidR="00D034AA">
        <w:rPr>
          <w:rFonts w:ascii="Times New Roman" w:hAnsi="Times New Roman" w:cs="Times New Roman"/>
          <w:sz w:val="24"/>
          <w:szCs w:val="24"/>
          <w:lang w:val="en-US"/>
        </w:rPr>
        <w:t>. K</w:t>
      </w:r>
      <w:r>
        <w:rPr>
          <w:rFonts w:ascii="Times New Roman" w:hAnsi="Times New Roman" w:cs="Times New Roman"/>
          <w:sz w:val="24"/>
          <w:szCs w:val="24"/>
          <w:lang w:val="en-US"/>
        </w:rPr>
        <w:t xml:space="preserve">asus perkembangan pesat ekonomi cina yang mengakibatkan tersedotnya kebutuhan bahan </w:t>
      </w:r>
      <w:proofErr w:type="gramStart"/>
      <w:r>
        <w:rPr>
          <w:rFonts w:ascii="Times New Roman" w:hAnsi="Times New Roman" w:cs="Times New Roman"/>
          <w:sz w:val="24"/>
          <w:szCs w:val="24"/>
          <w:lang w:val="en-US"/>
        </w:rPr>
        <w:t>baku</w:t>
      </w:r>
      <w:proofErr w:type="gramEnd"/>
      <w:r>
        <w:rPr>
          <w:rFonts w:ascii="Times New Roman" w:hAnsi="Times New Roman" w:cs="Times New Roman"/>
          <w:sz w:val="24"/>
          <w:szCs w:val="24"/>
          <w:lang w:val="en-US"/>
        </w:rPr>
        <w:t xml:space="preserve"> ke cina dan kemampuan cina mempro</w:t>
      </w:r>
      <w:r w:rsidR="00D034AA">
        <w:rPr>
          <w:rFonts w:ascii="Times New Roman" w:hAnsi="Times New Roman" w:cs="Times New Roman"/>
          <w:sz w:val="24"/>
          <w:szCs w:val="24"/>
          <w:lang w:val="en-US"/>
        </w:rPr>
        <w:t>duksi barang dengan harga murah adalah contoh kasus perekonomian global yang masih harus diantisipasi oleh perusahaan.</w:t>
      </w:r>
    </w:p>
    <w:p w:rsidR="00A93615" w:rsidRDefault="00A93615" w:rsidP="00A93615">
      <w:pPr>
        <w:pStyle w:val="ListParagraph"/>
        <w:spacing w:line="240" w:lineRule="auto"/>
        <w:ind w:left="1440"/>
        <w:jc w:val="both"/>
        <w:rPr>
          <w:rFonts w:ascii="Times New Roman" w:hAnsi="Times New Roman" w:cs="Times New Roman"/>
          <w:sz w:val="24"/>
          <w:szCs w:val="24"/>
          <w:lang w:val="en-US"/>
        </w:rPr>
      </w:pPr>
    </w:p>
    <w:p w:rsidR="003605EB" w:rsidRDefault="003605EB" w:rsidP="00A93615">
      <w:pPr>
        <w:pStyle w:val="ListParagraph"/>
        <w:spacing w:line="240" w:lineRule="auto"/>
        <w:ind w:left="1440"/>
        <w:jc w:val="both"/>
        <w:rPr>
          <w:rFonts w:ascii="Times New Roman" w:hAnsi="Times New Roman" w:cs="Times New Roman"/>
          <w:sz w:val="24"/>
          <w:szCs w:val="24"/>
          <w:lang w:val="en-US"/>
        </w:rPr>
      </w:pPr>
    </w:p>
    <w:p w:rsidR="003605EB" w:rsidRDefault="003605EB" w:rsidP="00A93615">
      <w:pPr>
        <w:pStyle w:val="ListParagraph"/>
        <w:spacing w:line="240" w:lineRule="auto"/>
        <w:ind w:left="1440"/>
        <w:jc w:val="both"/>
        <w:rPr>
          <w:rFonts w:ascii="Times New Roman" w:hAnsi="Times New Roman" w:cs="Times New Roman"/>
          <w:sz w:val="24"/>
          <w:szCs w:val="24"/>
          <w:lang w:val="en-US"/>
        </w:rPr>
      </w:pPr>
    </w:p>
    <w:p w:rsidR="003605EB" w:rsidRDefault="003605EB" w:rsidP="00A93615">
      <w:pPr>
        <w:pStyle w:val="ListParagraph"/>
        <w:spacing w:line="240" w:lineRule="auto"/>
        <w:ind w:left="1440"/>
        <w:jc w:val="both"/>
        <w:rPr>
          <w:rFonts w:ascii="Times New Roman" w:hAnsi="Times New Roman" w:cs="Times New Roman"/>
          <w:sz w:val="24"/>
          <w:szCs w:val="24"/>
          <w:lang w:val="en-US"/>
        </w:rPr>
      </w:pPr>
    </w:p>
    <w:p w:rsidR="003605EB" w:rsidRDefault="003605EB" w:rsidP="00A93615">
      <w:pPr>
        <w:pStyle w:val="ListParagraph"/>
        <w:spacing w:line="240" w:lineRule="auto"/>
        <w:ind w:left="1440"/>
        <w:jc w:val="both"/>
        <w:rPr>
          <w:rFonts w:ascii="Times New Roman" w:hAnsi="Times New Roman" w:cs="Times New Roman"/>
          <w:sz w:val="24"/>
          <w:szCs w:val="24"/>
          <w:lang w:val="en-US"/>
        </w:rPr>
      </w:pPr>
    </w:p>
    <w:p w:rsidR="003605EB" w:rsidRPr="00A93615" w:rsidRDefault="003605EB" w:rsidP="00A93615">
      <w:pPr>
        <w:pStyle w:val="ListParagraph"/>
        <w:spacing w:line="240" w:lineRule="auto"/>
        <w:ind w:left="1440"/>
        <w:jc w:val="both"/>
        <w:rPr>
          <w:rFonts w:ascii="Times New Roman" w:hAnsi="Times New Roman" w:cs="Times New Roman"/>
          <w:sz w:val="24"/>
          <w:szCs w:val="24"/>
          <w:lang w:val="en-US"/>
        </w:rPr>
      </w:pPr>
    </w:p>
    <w:p w:rsidR="00F330C6" w:rsidRPr="00F330C6" w:rsidRDefault="00F330C6" w:rsidP="00F330C6">
      <w:pPr>
        <w:spacing w:line="480" w:lineRule="auto"/>
        <w:jc w:val="both"/>
        <w:rPr>
          <w:rFonts w:ascii="Times New Roman" w:hAnsi="Times New Roman" w:cs="Times New Roman"/>
          <w:b/>
          <w:sz w:val="24"/>
          <w:szCs w:val="24"/>
          <w:lang w:val="en-US"/>
        </w:rPr>
      </w:pPr>
      <w:r w:rsidRPr="00F330C6">
        <w:rPr>
          <w:rFonts w:ascii="Times New Roman" w:hAnsi="Times New Roman" w:cs="Times New Roman"/>
          <w:b/>
          <w:sz w:val="24"/>
          <w:szCs w:val="24"/>
          <w:lang w:val="en-US"/>
        </w:rPr>
        <w:lastRenderedPageBreak/>
        <w:t>2.</w:t>
      </w:r>
      <w:r w:rsidR="00F175A0">
        <w:rPr>
          <w:rFonts w:ascii="Times New Roman" w:hAnsi="Times New Roman" w:cs="Times New Roman"/>
          <w:b/>
          <w:sz w:val="24"/>
          <w:szCs w:val="24"/>
          <w:lang w:val="en-US"/>
        </w:rPr>
        <w:t>1.4.4</w:t>
      </w:r>
      <w:r>
        <w:rPr>
          <w:rFonts w:ascii="Times New Roman" w:hAnsi="Times New Roman" w:cs="Times New Roman"/>
          <w:b/>
          <w:sz w:val="24"/>
          <w:szCs w:val="24"/>
          <w:lang w:val="en-US"/>
        </w:rPr>
        <w:t xml:space="preserve"> </w:t>
      </w:r>
      <w:r w:rsidR="007E04F8" w:rsidRPr="00F330C6">
        <w:rPr>
          <w:rFonts w:ascii="Times New Roman" w:hAnsi="Times New Roman" w:cs="Times New Roman"/>
          <w:b/>
          <w:sz w:val="24"/>
          <w:szCs w:val="24"/>
          <w:lang w:val="en-US"/>
        </w:rPr>
        <w:t xml:space="preserve">Metode Pengukuran </w:t>
      </w:r>
      <w:r w:rsidR="007E04F8" w:rsidRPr="00F330C6">
        <w:rPr>
          <w:rFonts w:ascii="Times New Roman" w:hAnsi="Times New Roman" w:cs="Times New Roman"/>
          <w:b/>
          <w:i/>
          <w:sz w:val="24"/>
          <w:szCs w:val="24"/>
          <w:lang w:val="en-US"/>
        </w:rPr>
        <w:t>Financial Distress</w:t>
      </w:r>
    </w:p>
    <w:p w:rsidR="00F330C6" w:rsidRDefault="00F330C6" w:rsidP="00422AC4">
      <w:pPr>
        <w:spacing w:line="480" w:lineRule="auto"/>
        <w:jc w:val="both"/>
        <w:rPr>
          <w:rFonts w:ascii="Times New Roman" w:hAnsi="Times New Roman" w:cs="Times New Roman"/>
          <w:sz w:val="24"/>
          <w:szCs w:val="24"/>
          <w:lang w:val="en-US"/>
        </w:rPr>
      </w:pPr>
      <w:r>
        <w:rPr>
          <w:lang w:val="en-US"/>
        </w:rPr>
        <w:tab/>
      </w:r>
      <w:r w:rsidRPr="00F330C6">
        <w:rPr>
          <w:rFonts w:ascii="Times New Roman" w:hAnsi="Times New Roman" w:cs="Times New Roman"/>
          <w:sz w:val="24"/>
          <w:szCs w:val="24"/>
          <w:lang w:val="en-US"/>
        </w:rPr>
        <w:t xml:space="preserve">Metode yang digunakan untuk mengukur </w:t>
      </w:r>
      <w:r w:rsidRPr="00F330C6">
        <w:rPr>
          <w:rFonts w:ascii="Times New Roman" w:hAnsi="Times New Roman" w:cs="Times New Roman"/>
          <w:i/>
          <w:sz w:val="24"/>
          <w:szCs w:val="24"/>
          <w:lang w:val="en-US"/>
        </w:rPr>
        <w:t xml:space="preserve">financial distress </w:t>
      </w:r>
      <w:r w:rsidRPr="00F330C6">
        <w:rPr>
          <w:rFonts w:ascii="Times New Roman" w:hAnsi="Times New Roman" w:cs="Times New Roman"/>
          <w:sz w:val="24"/>
          <w:szCs w:val="24"/>
          <w:lang w:val="en-US"/>
        </w:rPr>
        <w:t>adalah dengan menggunakan metode z-score model altman</w:t>
      </w:r>
      <w:r>
        <w:rPr>
          <w:rFonts w:ascii="Times New Roman" w:hAnsi="Times New Roman" w:cs="Times New Roman"/>
          <w:sz w:val="24"/>
          <w:szCs w:val="24"/>
          <w:lang w:val="en-US"/>
        </w:rPr>
        <w:t>. Model ini menggunakan perpaduan rasio. M</w:t>
      </w:r>
      <w:r w:rsidR="00422AC4">
        <w:rPr>
          <w:rFonts w:ascii="Times New Roman" w:hAnsi="Times New Roman" w:cs="Times New Roman"/>
          <w:sz w:val="24"/>
          <w:szCs w:val="24"/>
          <w:lang w:val="en-US"/>
        </w:rPr>
        <w:t>enurut Altman (2006:241) m</w:t>
      </w:r>
      <w:r>
        <w:rPr>
          <w:rFonts w:ascii="Times New Roman" w:hAnsi="Times New Roman" w:cs="Times New Roman"/>
          <w:sz w:val="24"/>
          <w:szCs w:val="24"/>
          <w:lang w:val="en-US"/>
        </w:rPr>
        <w:t>etode z-score dapat diformulasikan sebagai berikut:</w:t>
      </w:r>
    </w:p>
    <w:p w:rsidR="00F330C6" w:rsidRDefault="00422AC4" w:rsidP="00F330C6">
      <w:pPr>
        <w:spacing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F330C6" w:rsidRPr="00F330C6">
        <w:rPr>
          <w:rFonts w:ascii="Times New Roman" w:hAnsi="Times New Roman" w:cs="Times New Roman"/>
          <w:noProof/>
          <w:sz w:val="24"/>
          <w:szCs w:val="24"/>
          <w:lang w:val="en-US"/>
        </w:rPr>
        <w:drawing>
          <wp:inline distT="0" distB="0" distL="0" distR="0">
            <wp:extent cx="4438650" cy="1886426"/>
            <wp:effectExtent l="0" t="0" r="0" b="0"/>
            <wp:docPr id="3" name="Picture 3" descr="D:\Skripsi\zsc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zsco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4349" cy="1914348"/>
                    </a:xfrm>
                    <a:prstGeom prst="rect">
                      <a:avLst/>
                    </a:prstGeom>
                    <a:noFill/>
                    <a:ln>
                      <a:noFill/>
                    </a:ln>
                  </pic:spPr>
                </pic:pic>
              </a:graphicData>
            </a:graphic>
          </wp:inline>
        </w:drawing>
      </w:r>
    </w:p>
    <w:p w:rsidR="00422AC4" w:rsidRDefault="00422AC4" w:rsidP="00422AC4">
      <w:p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Menurut Altman (2006:242) variabel yang digunakan dalam rumus z-score adalah sebagai berikut:</w:t>
      </w:r>
    </w:p>
    <w:p w:rsidR="00422AC4" w:rsidRPr="005D7B83" w:rsidRDefault="00422AC4" w:rsidP="008E4890">
      <w:pPr>
        <w:pStyle w:val="ListParagraph"/>
        <w:numPr>
          <w:ilvl w:val="0"/>
          <w:numId w:val="14"/>
        </w:numPr>
        <w:spacing w:line="240" w:lineRule="auto"/>
        <w:rPr>
          <w:rFonts w:ascii="Times New Roman" w:hAnsi="Times New Roman" w:cs="Times New Roman"/>
          <w:i/>
          <w:sz w:val="24"/>
          <w:szCs w:val="24"/>
          <w:lang w:val="en-US"/>
        </w:rPr>
      </w:pPr>
      <w:r w:rsidRPr="005D7B83">
        <w:rPr>
          <w:rFonts w:ascii="Times New Roman" w:hAnsi="Times New Roman" w:cs="Times New Roman"/>
          <w:i/>
          <w:sz w:val="24"/>
          <w:szCs w:val="24"/>
          <w:lang w:val="en-US"/>
        </w:rPr>
        <w:t>Working Capital/Total Assets (WC/TA)</w:t>
      </w:r>
    </w:p>
    <w:p w:rsidR="00FE5271" w:rsidRPr="00E42912" w:rsidRDefault="00422AC4" w:rsidP="00E42912">
      <w:pPr>
        <w:pStyle w:val="ListParagraph"/>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The working capital/total assets ratio is a measure of the net liquid assets of the firm relative to the total capitalization. Working capital is defined as the difference between current assets and current liabilities. Liquidity and size characteristics are explicitly considered. This ratio was the least important contributor to discrimination between the two groups. In all cases, tangible assets, not including intangibles, are used.</w:t>
      </w:r>
    </w:p>
    <w:p w:rsidR="00422AC4" w:rsidRPr="005D7B83" w:rsidRDefault="00422AC4" w:rsidP="008E4890">
      <w:pPr>
        <w:pStyle w:val="ListParagraph"/>
        <w:numPr>
          <w:ilvl w:val="0"/>
          <w:numId w:val="14"/>
        </w:numPr>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Retained Earnings/Total Assets (RE/TA)</w:t>
      </w:r>
    </w:p>
    <w:p w:rsidR="00422AC4" w:rsidRPr="005D7B83" w:rsidRDefault="00422AC4" w:rsidP="00031E80">
      <w:pPr>
        <w:pStyle w:val="ListParagraph"/>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Retained earnings (RE) is the total amount of reinvested earnings and/or losses of a firm over its entire</w:t>
      </w:r>
      <w:r w:rsidR="007F6CD3" w:rsidRPr="005D7B83">
        <w:rPr>
          <w:rFonts w:ascii="Times New Roman" w:hAnsi="Times New Roman" w:cs="Times New Roman"/>
          <w:i/>
          <w:sz w:val="24"/>
          <w:szCs w:val="24"/>
          <w:lang w:val="en-US"/>
        </w:rPr>
        <w:t xml:space="preserve"> </w:t>
      </w:r>
      <w:r w:rsidRPr="005D7B83">
        <w:rPr>
          <w:rFonts w:ascii="Times New Roman" w:hAnsi="Times New Roman" w:cs="Times New Roman"/>
          <w:i/>
          <w:sz w:val="24"/>
          <w:szCs w:val="24"/>
          <w:lang w:val="en-US"/>
        </w:rPr>
        <w:t>life. The account is also referred to as earned surplus. This is a measure</w:t>
      </w:r>
      <w:r w:rsidR="007F6CD3" w:rsidRPr="005D7B83">
        <w:rPr>
          <w:rFonts w:ascii="Times New Roman" w:hAnsi="Times New Roman" w:cs="Times New Roman"/>
          <w:i/>
          <w:sz w:val="24"/>
          <w:szCs w:val="24"/>
          <w:lang w:val="en-US"/>
        </w:rPr>
        <w:t xml:space="preserve"> </w:t>
      </w:r>
      <w:r w:rsidRPr="005D7B83">
        <w:rPr>
          <w:rFonts w:ascii="Times New Roman" w:hAnsi="Times New Roman" w:cs="Times New Roman"/>
          <w:i/>
          <w:sz w:val="24"/>
          <w:szCs w:val="24"/>
          <w:lang w:val="en-US"/>
        </w:rPr>
        <w:t>of cumulative profitability over the life of the company. The age of a</w:t>
      </w:r>
      <w:r w:rsidR="007F6CD3" w:rsidRPr="005D7B83">
        <w:rPr>
          <w:rFonts w:ascii="Times New Roman" w:hAnsi="Times New Roman" w:cs="Times New Roman"/>
          <w:i/>
          <w:sz w:val="24"/>
          <w:szCs w:val="24"/>
          <w:lang w:val="en-US"/>
        </w:rPr>
        <w:t xml:space="preserve"> </w:t>
      </w:r>
      <w:r w:rsidRPr="005D7B83">
        <w:rPr>
          <w:rFonts w:ascii="Times New Roman" w:hAnsi="Times New Roman" w:cs="Times New Roman"/>
          <w:i/>
          <w:sz w:val="24"/>
          <w:szCs w:val="24"/>
          <w:lang w:val="en-US"/>
        </w:rPr>
        <w:t>firm is implicitly considered in this ratio. It is likely that a bias would be</w:t>
      </w:r>
      <w:r w:rsidR="007F6CD3" w:rsidRPr="005D7B83">
        <w:rPr>
          <w:rFonts w:ascii="Times New Roman" w:hAnsi="Times New Roman" w:cs="Times New Roman"/>
          <w:i/>
          <w:sz w:val="24"/>
          <w:szCs w:val="24"/>
          <w:lang w:val="en-US"/>
        </w:rPr>
        <w:t xml:space="preserve"> </w:t>
      </w:r>
      <w:r w:rsidRPr="005D7B83">
        <w:rPr>
          <w:rFonts w:ascii="Times New Roman" w:hAnsi="Times New Roman" w:cs="Times New Roman"/>
          <w:i/>
          <w:sz w:val="24"/>
          <w:szCs w:val="24"/>
          <w:lang w:val="en-US"/>
        </w:rPr>
        <w:t>created by a substantial reorganization or stock dividend, and appropriate</w:t>
      </w:r>
      <w:r w:rsidR="007F6CD3" w:rsidRPr="005D7B83">
        <w:rPr>
          <w:rFonts w:ascii="Times New Roman" w:hAnsi="Times New Roman" w:cs="Times New Roman"/>
          <w:i/>
          <w:sz w:val="24"/>
          <w:szCs w:val="24"/>
          <w:lang w:val="en-US"/>
        </w:rPr>
        <w:t xml:space="preserve"> </w:t>
      </w:r>
      <w:r w:rsidRPr="005D7B83">
        <w:rPr>
          <w:rFonts w:ascii="Times New Roman" w:hAnsi="Times New Roman" w:cs="Times New Roman"/>
          <w:i/>
          <w:sz w:val="24"/>
          <w:szCs w:val="24"/>
          <w:lang w:val="en-US"/>
        </w:rPr>
        <w:t>readjustments should, in the event of this happening, be made to the</w:t>
      </w:r>
      <w:r w:rsidR="007F6CD3" w:rsidRPr="005D7B83">
        <w:rPr>
          <w:rFonts w:ascii="Times New Roman" w:hAnsi="Times New Roman" w:cs="Times New Roman"/>
          <w:i/>
          <w:sz w:val="24"/>
          <w:szCs w:val="24"/>
          <w:lang w:val="en-US"/>
        </w:rPr>
        <w:t xml:space="preserve"> </w:t>
      </w:r>
      <w:r w:rsidRPr="005D7B83">
        <w:rPr>
          <w:rFonts w:ascii="Times New Roman" w:hAnsi="Times New Roman" w:cs="Times New Roman"/>
          <w:i/>
          <w:sz w:val="24"/>
          <w:szCs w:val="24"/>
          <w:lang w:val="en-US"/>
        </w:rPr>
        <w:t>accounts.</w:t>
      </w:r>
    </w:p>
    <w:p w:rsidR="007F6CD3" w:rsidRPr="005D7B83" w:rsidRDefault="007F6CD3" w:rsidP="008E4890">
      <w:pPr>
        <w:pStyle w:val="ListParagraph"/>
        <w:numPr>
          <w:ilvl w:val="0"/>
          <w:numId w:val="14"/>
        </w:numPr>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Earnings before Interest and Taxes/Total Assets (EBIT/TA)</w:t>
      </w:r>
    </w:p>
    <w:p w:rsidR="007F6CD3" w:rsidRPr="005D7B83" w:rsidRDefault="007F6CD3" w:rsidP="00031E80">
      <w:pPr>
        <w:pStyle w:val="ListParagraph"/>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lastRenderedPageBreak/>
        <w:t>This is a measure of the productivity of the firm’s assets, independent of any tax or leverage factors. Since a firm’s ultimate existence is based on the earning power of its assets, this ratio appears to be particularly appropriate for studies dealing with credit risk.</w:t>
      </w:r>
    </w:p>
    <w:p w:rsidR="007F6CD3" w:rsidRPr="005D7B83" w:rsidRDefault="007F6CD3" w:rsidP="008E4890">
      <w:pPr>
        <w:pStyle w:val="ListParagraph"/>
        <w:numPr>
          <w:ilvl w:val="0"/>
          <w:numId w:val="14"/>
        </w:numPr>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Market Value of Equity/Book Value of Total Liabilities (MVE/TL)</w:t>
      </w:r>
    </w:p>
    <w:p w:rsidR="007F6CD3" w:rsidRPr="005D7B83" w:rsidRDefault="007F6CD3" w:rsidP="00031E80">
      <w:pPr>
        <w:pStyle w:val="ListParagraph"/>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Equity is measured by the combined market value of all shares of stock, preferred and common, while liabilities include both current and long-term obligations. The measure shows how much the firm’s assets can decline in value (measured by market value of equity plus debt) before the liabilities exceed the assets and the firm becomes insolvent.</w:t>
      </w:r>
    </w:p>
    <w:p w:rsidR="007F6CD3" w:rsidRPr="005D7B83" w:rsidRDefault="007F6CD3" w:rsidP="008E4890">
      <w:pPr>
        <w:pStyle w:val="ListParagraph"/>
        <w:numPr>
          <w:ilvl w:val="0"/>
          <w:numId w:val="14"/>
        </w:numPr>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Sales/Total Assets (S/TA)</w:t>
      </w:r>
    </w:p>
    <w:p w:rsidR="00E42912" w:rsidRDefault="007F6CD3" w:rsidP="00755D1F">
      <w:pPr>
        <w:pStyle w:val="ListParagraph"/>
        <w:spacing w:line="240" w:lineRule="auto"/>
        <w:jc w:val="both"/>
        <w:rPr>
          <w:rFonts w:ascii="Times New Roman" w:hAnsi="Times New Roman" w:cs="Times New Roman"/>
          <w:i/>
          <w:sz w:val="24"/>
          <w:szCs w:val="24"/>
          <w:lang w:val="en-US"/>
        </w:rPr>
      </w:pPr>
      <w:r w:rsidRPr="005D7B83">
        <w:rPr>
          <w:rFonts w:ascii="Times New Roman" w:hAnsi="Times New Roman" w:cs="Times New Roman"/>
          <w:i/>
          <w:sz w:val="24"/>
          <w:szCs w:val="24"/>
          <w:lang w:val="en-US"/>
        </w:rPr>
        <w:t>The capital turnover ratio is a standard financial ratio illustrating the sales-generating ability of the firm’s assets. This final ratio is unique because it is the least significant ratio, and on a univariate statistical significance test basis it would not be selected at all.</w:t>
      </w:r>
    </w:p>
    <w:p w:rsidR="00187F68" w:rsidRDefault="00187F68" w:rsidP="00755D1F">
      <w:pPr>
        <w:pStyle w:val="ListParagraph"/>
        <w:spacing w:line="240" w:lineRule="auto"/>
        <w:jc w:val="both"/>
        <w:rPr>
          <w:rFonts w:ascii="Times New Roman" w:hAnsi="Times New Roman" w:cs="Times New Roman"/>
          <w:i/>
          <w:sz w:val="24"/>
          <w:szCs w:val="24"/>
          <w:lang w:val="en-US"/>
        </w:rPr>
      </w:pPr>
    </w:p>
    <w:p w:rsidR="00187F68" w:rsidRDefault="00187F68" w:rsidP="00187F68">
      <w:pPr>
        <w:spacing w:after="0" w:line="480" w:lineRule="auto"/>
        <w:rPr>
          <w:rFonts w:ascii="Times New Roman" w:hAnsi="Times New Roman" w:cs="Times New Roman"/>
          <w:b/>
          <w:sz w:val="24"/>
          <w:szCs w:val="24"/>
        </w:rPr>
      </w:pPr>
      <w:r>
        <w:rPr>
          <w:rFonts w:ascii="Times New Roman" w:hAnsi="Times New Roman" w:cs="Times New Roman"/>
          <w:b/>
          <w:sz w:val="24"/>
          <w:szCs w:val="24"/>
        </w:rPr>
        <w:t>2.1.5</w:t>
      </w:r>
      <w:r>
        <w:rPr>
          <w:rFonts w:ascii="Times New Roman" w:hAnsi="Times New Roman" w:cs="Times New Roman"/>
          <w:b/>
          <w:sz w:val="24"/>
          <w:szCs w:val="24"/>
        </w:rPr>
        <w:tab/>
        <w:t>Peneliti Terdahulu</w:t>
      </w:r>
    </w:p>
    <w:p w:rsidR="00E42912" w:rsidRPr="00187F68" w:rsidRDefault="00187F68" w:rsidP="00187F68">
      <w:pPr>
        <w:pStyle w:val="ListParagraph"/>
        <w:spacing w:line="480" w:lineRule="auto"/>
        <w:ind w:firstLine="720"/>
        <w:jc w:val="both"/>
        <w:rPr>
          <w:rFonts w:ascii="Times New Roman" w:hAnsi="Times New Roman" w:cs="Times New Roman"/>
          <w:sz w:val="24"/>
          <w:szCs w:val="24"/>
          <w:lang w:val="en-US"/>
        </w:rPr>
      </w:pPr>
      <w:r w:rsidRPr="00EA2F0D">
        <w:rPr>
          <w:rFonts w:ascii="Times New Roman" w:hAnsi="Times New Roman" w:cs="Times New Roman"/>
          <w:sz w:val="24"/>
          <w:szCs w:val="24"/>
        </w:rPr>
        <w:t xml:space="preserve">Peneliti terdahulu mengenai </w:t>
      </w:r>
      <w:r>
        <w:rPr>
          <w:rFonts w:ascii="Times New Roman" w:hAnsi="Times New Roman" w:cs="Times New Roman"/>
          <w:i/>
          <w:sz w:val="24"/>
          <w:szCs w:val="24"/>
          <w:lang w:val="en-US"/>
        </w:rPr>
        <w:t xml:space="preserve">financial distress </w:t>
      </w:r>
      <w:r w:rsidRPr="00EA2F0D">
        <w:rPr>
          <w:rFonts w:ascii="Times New Roman" w:hAnsi="Times New Roman" w:cs="Times New Roman"/>
          <w:sz w:val="24"/>
          <w:szCs w:val="24"/>
        </w:rPr>
        <w:t>dilakukan oleh</w:t>
      </w:r>
      <w:r>
        <w:rPr>
          <w:rFonts w:ascii="Times New Roman" w:hAnsi="Times New Roman" w:cs="Times New Roman"/>
          <w:sz w:val="24"/>
          <w:szCs w:val="24"/>
          <w:lang w:val="en-US"/>
        </w:rPr>
        <w:t xml:space="preserve"> Wang dan Deng (2006), Widarjo dan Setiawan (2009), Ayuningtias (2013), Hanifah dan Purwanto (2013), Liana dan Sutrisno (2014), Eliu (2014), Hadi (2014), </w:t>
      </w:r>
      <w:r w:rsidR="002B2A7F">
        <w:rPr>
          <w:rFonts w:ascii="Times New Roman" w:hAnsi="Times New Roman" w:cs="Times New Roman"/>
          <w:sz w:val="24"/>
          <w:szCs w:val="24"/>
          <w:lang w:val="en-US"/>
        </w:rPr>
        <w:t xml:space="preserve">dan </w:t>
      </w:r>
      <w:r>
        <w:rPr>
          <w:rFonts w:ascii="Times New Roman" w:hAnsi="Times New Roman" w:cs="Times New Roman"/>
          <w:sz w:val="24"/>
          <w:szCs w:val="24"/>
          <w:lang w:val="en-US"/>
        </w:rPr>
        <w:t>Yustika (2015)</w:t>
      </w:r>
    </w:p>
    <w:p w:rsidR="00174EC3" w:rsidRPr="00EA2F0D" w:rsidRDefault="00174EC3" w:rsidP="00716AFF">
      <w:pPr>
        <w:spacing w:after="0" w:line="480" w:lineRule="auto"/>
        <w:jc w:val="center"/>
        <w:rPr>
          <w:rFonts w:ascii="Times New Roman" w:hAnsi="Times New Roman" w:cs="Times New Roman"/>
          <w:b/>
          <w:sz w:val="24"/>
          <w:szCs w:val="24"/>
        </w:rPr>
      </w:pPr>
      <w:r w:rsidRPr="00EA2F0D">
        <w:rPr>
          <w:rFonts w:ascii="Times New Roman" w:hAnsi="Times New Roman" w:cs="Times New Roman"/>
          <w:b/>
          <w:sz w:val="24"/>
          <w:szCs w:val="24"/>
        </w:rPr>
        <w:t>Tabel 2.1</w:t>
      </w:r>
    </w:p>
    <w:p w:rsidR="00174EC3" w:rsidRPr="00B43628" w:rsidRDefault="00174EC3" w:rsidP="00174EC3">
      <w:pPr>
        <w:spacing w:after="0" w:line="480" w:lineRule="auto"/>
        <w:jc w:val="center"/>
        <w:rPr>
          <w:rFonts w:ascii="Times New Roman" w:hAnsi="Times New Roman" w:cs="Times New Roman"/>
          <w:b/>
          <w:sz w:val="24"/>
          <w:szCs w:val="24"/>
          <w:lang w:val="en-US"/>
        </w:rPr>
      </w:pPr>
      <w:r w:rsidRPr="00EA2F0D">
        <w:rPr>
          <w:rFonts w:ascii="Times New Roman" w:hAnsi="Times New Roman" w:cs="Times New Roman"/>
          <w:b/>
          <w:sz w:val="24"/>
          <w:szCs w:val="24"/>
        </w:rPr>
        <w:t xml:space="preserve">Berikut adalah rangkuman hasil penelitian terdahulu mengenai faktor-faktor yang mempengaruhi </w:t>
      </w:r>
      <w:r w:rsidR="00B43628">
        <w:rPr>
          <w:rFonts w:ascii="Times New Roman" w:hAnsi="Times New Roman" w:cs="Times New Roman"/>
          <w:b/>
          <w:i/>
          <w:sz w:val="24"/>
          <w:szCs w:val="24"/>
          <w:lang w:val="en-US"/>
        </w:rPr>
        <w:t>Financial Distress.</w:t>
      </w:r>
    </w:p>
    <w:p w:rsidR="00174EC3" w:rsidRPr="00EA2F0D" w:rsidRDefault="00174EC3" w:rsidP="00174EC3">
      <w:pPr>
        <w:spacing w:after="0" w:line="480" w:lineRule="auto"/>
        <w:jc w:val="center"/>
        <w:rPr>
          <w:rFonts w:ascii="Times New Roman" w:hAnsi="Times New Roman" w:cs="Times New Roman"/>
          <w:b/>
          <w:sz w:val="24"/>
          <w:szCs w:val="24"/>
        </w:rPr>
      </w:pPr>
      <w:r w:rsidRPr="00EA2F0D">
        <w:rPr>
          <w:rFonts w:ascii="Times New Roman" w:hAnsi="Times New Roman" w:cs="Times New Roman"/>
          <w:b/>
          <w:sz w:val="24"/>
          <w:szCs w:val="24"/>
        </w:rPr>
        <w:t>Rangkuman Penelitian Terdahulu</w:t>
      </w:r>
    </w:p>
    <w:tbl>
      <w:tblPr>
        <w:tblStyle w:val="TableGrid"/>
        <w:tblW w:w="8075" w:type="dxa"/>
        <w:tblLayout w:type="fixed"/>
        <w:tblLook w:val="04A0" w:firstRow="1" w:lastRow="0" w:firstColumn="1" w:lastColumn="0" w:noHBand="0" w:noVBand="1"/>
      </w:tblPr>
      <w:tblGrid>
        <w:gridCol w:w="562"/>
        <w:gridCol w:w="1560"/>
        <w:gridCol w:w="1842"/>
        <w:gridCol w:w="1985"/>
        <w:gridCol w:w="2126"/>
      </w:tblGrid>
      <w:tr w:rsidR="00174EC3" w:rsidRPr="00EA2F0D" w:rsidTr="00C95B36">
        <w:tc>
          <w:tcPr>
            <w:tcW w:w="562" w:type="dxa"/>
            <w:vAlign w:val="center"/>
          </w:tcPr>
          <w:p w:rsidR="00174EC3" w:rsidRPr="00EA2F0D" w:rsidRDefault="00174EC3" w:rsidP="005B75B1">
            <w:pPr>
              <w:spacing w:line="360" w:lineRule="auto"/>
              <w:jc w:val="center"/>
              <w:rPr>
                <w:rFonts w:ascii="Times New Roman" w:hAnsi="Times New Roman" w:cs="Times New Roman"/>
                <w:sz w:val="24"/>
                <w:szCs w:val="24"/>
              </w:rPr>
            </w:pPr>
            <w:r w:rsidRPr="00EA2F0D">
              <w:rPr>
                <w:rFonts w:ascii="Times New Roman" w:hAnsi="Times New Roman" w:cs="Times New Roman"/>
                <w:sz w:val="24"/>
                <w:szCs w:val="24"/>
              </w:rPr>
              <w:t>No</w:t>
            </w:r>
          </w:p>
        </w:tc>
        <w:tc>
          <w:tcPr>
            <w:tcW w:w="1560" w:type="dxa"/>
            <w:vAlign w:val="center"/>
          </w:tcPr>
          <w:p w:rsidR="00174EC3" w:rsidRPr="00EA2F0D" w:rsidRDefault="00174EC3" w:rsidP="005B75B1">
            <w:pPr>
              <w:spacing w:line="360" w:lineRule="auto"/>
              <w:jc w:val="center"/>
              <w:rPr>
                <w:rFonts w:ascii="Times New Roman" w:hAnsi="Times New Roman" w:cs="Times New Roman"/>
                <w:sz w:val="24"/>
                <w:szCs w:val="24"/>
              </w:rPr>
            </w:pPr>
            <w:r w:rsidRPr="00EA2F0D">
              <w:rPr>
                <w:rFonts w:ascii="Times New Roman" w:hAnsi="Times New Roman" w:cs="Times New Roman"/>
                <w:sz w:val="24"/>
                <w:szCs w:val="24"/>
              </w:rPr>
              <w:t>Nama Peneiti</w:t>
            </w:r>
          </w:p>
        </w:tc>
        <w:tc>
          <w:tcPr>
            <w:tcW w:w="1842" w:type="dxa"/>
            <w:vAlign w:val="center"/>
          </w:tcPr>
          <w:p w:rsidR="00174EC3" w:rsidRPr="00EA2F0D" w:rsidRDefault="00174EC3" w:rsidP="005B75B1">
            <w:pPr>
              <w:spacing w:line="360" w:lineRule="auto"/>
              <w:jc w:val="center"/>
              <w:rPr>
                <w:rFonts w:ascii="Times New Roman" w:hAnsi="Times New Roman" w:cs="Times New Roman"/>
                <w:sz w:val="24"/>
                <w:szCs w:val="24"/>
              </w:rPr>
            </w:pPr>
            <w:r w:rsidRPr="00EA2F0D">
              <w:rPr>
                <w:rFonts w:ascii="Times New Roman" w:hAnsi="Times New Roman" w:cs="Times New Roman"/>
                <w:sz w:val="24"/>
                <w:szCs w:val="24"/>
              </w:rPr>
              <w:t>Judul Penelitian</w:t>
            </w:r>
          </w:p>
        </w:tc>
        <w:tc>
          <w:tcPr>
            <w:tcW w:w="1985" w:type="dxa"/>
            <w:vAlign w:val="center"/>
          </w:tcPr>
          <w:p w:rsidR="00174EC3" w:rsidRPr="00EA2F0D" w:rsidRDefault="00174EC3" w:rsidP="005B75B1">
            <w:pPr>
              <w:spacing w:line="360" w:lineRule="auto"/>
              <w:jc w:val="center"/>
              <w:rPr>
                <w:rFonts w:ascii="Times New Roman" w:hAnsi="Times New Roman" w:cs="Times New Roman"/>
                <w:sz w:val="24"/>
                <w:szCs w:val="24"/>
              </w:rPr>
            </w:pPr>
            <w:r w:rsidRPr="00EA2F0D">
              <w:rPr>
                <w:rFonts w:ascii="Times New Roman" w:hAnsi="Times New Roman" w:cs="Times New Roman"/>
                <w:sz w:val="24"/>
                <w:szCs w:val="24"/>
              </w:rPr>
              <w:t>Variabel</w:t>
            </w:r>
          </w:p>
        </w:tc>
        <w:tc>
          <w:tcPr>
            <w:tcW w:w="2126" w:type="dxa"/>
            <w:vAlign w:val="center"/>
          </w:tcPr>
          <w:p w:rsidR="00174EC3" w:rsidRPr="00EA2F0D" w:rsidRDefault="00174EC3" w:rsidP="005B75B1">
            <w:pPr>
              <w:spacing w:line="360" w:lineRule="auto"/>
              <w:jc w:val="center"/>
              <w:rPr>
                <w:rFonts w:ascii="Times New Roman" w:hAnsi="Times New Roman" w:cs="Times New Roman"/>
                <w:sz w:val="24"/>
                <w:szCs w:val="24"/>
              </w:rPr>
            </w:pPr>
            <w:r w:rsidRPr="00EA2F0D">
              <w:rPr>
                <w:rFonts w:ascii="Times New Roman" w:hAnsi="Times New Roman" w:cs="Times New Roman"/>
                <w:sz w:val="24"/>
                <w:szCs w:val="24"/>
              </w:rPr>
              <w:t>Hasil Penelitian</w:t>
            </w:r>
          </w:p>
        </w:tc>
      </w:tr>
      <w:tr w:rsidR="004543AC" w:rsidRPr="00EA2F0D" w:rsidTr="005B75B1">
        <w:tc>
          <w:tcPr>
            <w:tcW w:w="562" w:type="dxa"/>
          </w:tcPr>
          <w:p w:rsidR="004543AC" w:rsidRPr="00031E80" w:rsidRDefault="004543AC" w:rsidP="004543A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60" w:type="dxa"/>
          </w:tcPr>
          <w:p w:rsidR="004543AC" w:rsidRPr="00C64FBA" w:rsidRDefault="004543AC" w:rsidP="00C64FBA">
            <w:pPr>
              <w:jc w:val="both"/>
              <w:rPr>
                <w:rFonts w:ascii="Times New Roman" w:hAnsi="Times New Roman" w:cs="Times New Roman"/>
                <w:bCs/>
                <w:sz w:val="24"/>
                <w:szCs w:val="24"/>
                <w:lang w:val="en-US"/>
              </w:rPr>
            </w:pPr>
            <w:r w:rsidRPr="00C64FBA">
              <w:rPr>
                <w:rFonts w:ascii="Times New Roman" w:hAnsi="Times New Roman" w:cs="Times New Roman"/>
                <w:bCs/>
                <w:sz w:val="24"/>
                <w:szCs w:val="24"/>
                <w:lang w:val="en-US"/>
              </w:rPr>
              <w:t>Hong-xia Li, Zong-jun Wang and Xiao-lan Deng (2006)</w:t>
            </w:r>
          </w:p>
        </w:tc>
        <w:tc>
          <w:tcPr>
            <w:tcW w:w="1842" w:type="dxa"/>
          </w:tcPr>
          <w:p w:rsidR="004543AC" w:rsidRPr="00C64FBA" w:rsidRDefault="004543AC" w:rsidP="00C64FBA">
            <w:pPr>
              <w:jc w:val="both"/>
              <w:rPr>
                <w:rFonts w:ascii="Times New Roman" w:hAnsi="Times New Roman" w:cs="Times New Roman"/>
                <w:bCs/>
                <w:i/>
                <w:sz w:val="24"/>
                <w:szCs w:val="24"/>
                <w:lang w:val="en-US"/>
              </w:rPr>
            </w:pPr>
            <w:r w:rsidRPr="00C64FBA">
              <w:rPr>
                <w:rFonts w:ascii="Times New Roman" w:hAnsi="Times New Roman" w:cs="Times New Roman"/>
                <w:bCs/>
                <w:i/>
                <w:sz w:val="24"/>
                <w:szCs w:val="24"/>
                <w:lang w:val="en-US"/>
              </w:rPr>
              <w:t>Ow</w:t>
            </w:r>
            <w:r w:rsidR="00C64FBA">
              <w:rPr>
                <w:rFonts w:ascii="Times New Roman" w:hAnsi="Times New Roman" w:cs="Times New Roman"/>
                <w:bCs/>
                <w:i/>
                <w:sz w:val="24"/>
                <w:szCs w:val="24"/>
                <w:lang w:val="en-US"/>
              </w:rPr>
              <w:t xml:space="preserve">nership, independent directors, </w:t>
            </w:r>
            <w:r w:rsidRPr="00C64FBA">
              <w:rPr>
                <w:rFonts w:ascii="Times New Roman" w:hAnsi="Times New Roman" w:cs="Times New Roman"/>
                <w:bCs/>
                <w:i/>
                <w:sz w:val="24"/>
                <w:szCs w:val="24"/>
                <w:lang w:val="en-US"/>
              </w:rPr>
              <w:t>agency</w:t>
            </w:r>
          </w:p>
          <w:p w:rsidR="004543AC" w:rsidRPr="00C64FBA" w:rsidRDefault="004543AC" w:rsidP="00C64FBA">
            <w:pPr>
              <w:jc w:val="both"/>
              <w:rPr>
                <w:rFonts w:ascii="Times New Roman" w:hAnsi="Times New Roman" w:cs="Times New Roman"/>
                <w:bCs/>
                <w:i/>
                <w:sz w:val="24"/>
                <w:szCs w:val="24"/>
                <w:lang w:val="en-US"/>
              </w:rPr>
            </w:pPr>
            <w:r w:rsidRPr="00C64FBA">
              <w:rPr>
                <w:rFonts w:ascii="Times New Roman" w:hAnsi="Times New Roman" w:cs="Times New Roman"/>
                <w:bCs/>
                <w:i/>
                <w:sz w:val="24"/>
                <w:szCs w:val="24"/>
                <w:lang w:val="en-US"/>
              </w:rPr>
              <w:t xml:space="preserve">costs </w:t>
            </w:r>
          </w:p>
          <w:p w:rsidR="004543AC" w:rsidRPr="00C64FBA" w:rsidRDefault="00C64FBA" w:rsidP="00C64FBA">
            <w:pPr>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and </w:t>
            </w:r>
            <w:r w:rsidR="004543AC" w:rsidRPr="00C64FBA">
              <w:rPr>
                <w:rFonts w:ascii="Times New Roman" w:hAnsi="Times New Roman" w:cs="Times New Roman"/>
                <w:bCs/>
                <w:i/>
                <w:sz w:val="24"/>
                <w:szCs w:val="24"/>
                <w:lang w:val="en-US"/>
              </w:rPr>
              <w:t>financial distress: evidence from</w:t>
            </w:r>
          </w:p>
          <w:p w:rsidR="004543AC" w:rsidRPr="00C64FBA" w:rsidRDefault="004543AC" w:rsidP="00C64FBA">
            <w:pPr>
              <w:jc w:val="both"/>
              <w:rPr>
                <w:rFonts w:ascii="Times New Roman" w:hAnsi="Times New Roman" w:cs="Times New Roman"/>
                <w:bCs/>
                <w:sz w:val="24"/>
                <w:szCs w:val="24"/>
                <w:lang w:val="en-US"/>
              </w:rPr>
            </w:pPr>
            <w:r w:rsidRPr="00C64FBA">
              <w:rPr>
                <w:rFonts w:ascii="Times New Roman" w:hAnsi="Times New Roman" w:cs="Times New Roman"/>
                <w:bCs/>
                <w:i/>
                <w:sz w:val="24"/>
                <w:szCs w:val="24"/>
                <w:lang w:val="en-US"/>
              </w:rPr>
              <w:lastRenderedPageBreak/>
              <w:t>Chinese listed companies</w:t>
            </w:r>
          </w:p>
        </w:tc>
        <w:tc>
          <w:tcPr>
            <w:tcW w:w="1985" w:type="dxa"/>
          </w:tcPr>
          <w:p w:rsidR="004543AC" w:rsidRPr="00C64FBA" w:rsidRDefault="004543AC" w:rsidP="00C64FBA">
            <w:pPr>
              <w:jc w:val="both"/>
              <w:rPr>
                <w:rFonts w:ascii="Times New Roman" w:hAnsi="Times New Roman" w:cs="Times New Roman"/>
                <w:i/>
                <w:sz w:val="24"/>
                <w:szCs w:val="24"/>
              </w:rPr>
            </w:pPr>
            <w:r w:rsidRPr="00C64FBA">
              <w:rPr>
                <w:rFonts w:ascii="Times New Roman" w:hAnsi="Times New Roman" w:cs="Times New Roman"/>
                <w:sz w:val="24"/>
                <w:szCs w:val="24"/>
              </w:rPr>
              <w:lastRenderedPageBreak/>
              <w:t>Variabel Independen (X) :</w:t>
            </w:r>
          </w:p>
          <w:p w:rsidR="004543AC" w:rsidRPr="00C64FBA" w:rsidRDefault="004543AC" w:rsidP="008E4890">
            <w:pPr>
              <w:pStyle w:val="ListParagraph"/>
              <w:numPr>
                <w:ilvl w:val="0"/>
                <w:numId w:val="16"/>
              </w:numPr>
              <w:jc w:val="both"/>
              <w:rPr>
                <w:rFonts w:ascii="Times New Roman" w:hAnsi="Times New Roman" w:cs="Times New Roman"/>
                <w:sz w:val="24"/>
                <w:szCs w:val="24"/>
              </w:rPr>
            </w:pPr>
            <w:r w:rsidRPr="00C64FBA">
              <w:rPr>
                <w:rFonts w:ascii="Times New Roman" w:hAnsi="Times New Roman" w:cs="Times New Roman"/>
                <w:sz w:val="24"/>
                <w:szCs w:val="24"/>
                <w:lang w:val="en-US"/>
              </w:rPr>
              <w:t>Biaya Agensi</w:t>
            </w:r>
          </w:p>
        </w:tc>
        <w:tc>
          <w:tcPr>
            <w:tcW w:w="2126" w:type="dxa"/>
          </w:tcPr>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Our results suggest that the large shareholders’ ownership and the state ownership have</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negative</w:t>
            </w:r>
            <w:proofErr w:type="gramEnd"/>
            <w:r w:rsidRPr="00C64FBA">
              <w:rPr>
                <w:rFonts w:ascii="Times New Roman" w:hAnsi="Times New Roman" w:cs="Times New Roman"/>
                <w:i/>
                <w:sz w:val="24"/>
                <w:szCs w:val="24"/>
                <w:lang w:val="en-US"/>
              </w:rPr>
              <w:t xml:space="preserve"> effects on the probability of distress. </w:t>
            </w:r>
            <w:r w:rsidRPr="00C64FBA">
              <w:rPr>
                <w:rFonts w:ascii="Times New Roman" w:hAnsi="Times New Roman" w:cs="Times New Roman"/>
                <w:i/>
                <w:sz w:val="24"/>
                <w:szCs w:val="24"/>
                <w:lang w:val="en-US"/>
              </w:rPr>
              <w:lastRenderedPageBreak/>
              <w:t>Managerial ownership appears to be</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unrelated</w:t>
            </w:r>
            <w:proofErr w:type="gramEnd"/>
            <w:r w:rsidRPr="00C64FBA">
              <w:rPr>
                <w:rFonts w:ascii="Times New Roman" w:hAnsi="Times New Roman" w:cs="Times New Roman"/>
                <w:i/>
                <w:sz w:val="24"/>
                <w:szCs w:val="24"/>
                <w:lang w:val="en-US"/>
              </w:rPr>
              <w:t xml:space="preserve"> with the distress status. A higher proportion of the independent directors may lead</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to</w:t>
            </w:r>
            <w:proofErr w:type="gramEnd"/>
            <w:r w:rsidRPr="00C64FBA">
              <w:rPr>
                <w:rFonts w:ascii="Times New Roman" w:hAnsi="Times New Roman" w:cs="Times New Roman"/>
                <w:i/>
                <w:sz w:val="24"/>
                <w:szCs w:val="24"/>
                <w:lang w:val="en-US"/>
              </w:rPr>
              <w:t xml:space="preserve"> lower probability of financial distress.</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Specially, we investigate the impact of managerial agency costs and auditors’ opinion on the</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risk</w:t>
            </w:r>
            <w:proofErr w:type="gramEnd"/>
            <w:r w:rsidRPr="00C64FBA">
              <w:rPr>
                <w:rFonts w:ascii="Times New Roman" w:hAnsi="Times New Roman" w:cs="Times New Roman"/>
                <w:i/>
                <w:sz w:val="24"/>
                <w:szCs w:val="24"/>
                <w:lang w:val="en-US"/>
              </w:rPr>
              <w:t xml:space="preserve"> of financial distress. The administrative expense ratio, as the measure of managerial</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agency costs, turns out to be positively associated with the probability of financial distress,</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implying</w:t>
            </w:r>
            <w:proofErr w:type="gramEnd"/>
            <w:r w:rsidRPr="00C64FBA">
              <w:rPr>
                <w:rFonts w:ascii="Times New Roman" w:hAnsi="Times New Roman" w:cs="Times New Roman"/>
                <w:i/>
                <w:sz w:val="24"/>
                <w:szCs w:val="24"/>
                <w:lang w:val="en-US"/>
              </w:rPr>
              <w:t xml:space="preserve"> that the managerial agency problems do harm to corporate financial condition.</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While auditors’ opinion is proved to be negatively related to the likelihood of financial</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distress, indicating that audit committee might be a valuable external governance</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mechanism</w:t>
            </w:r>
            <w:proofErr w:type="gramEnd"/>
            <w:r w:rsidRPr="00C64FBA">
              <w:rPr>
                <w:rFonts w:ascii="Times New Roman" w:hAnsi="Times New Roman" w:cs="Times New Roman"/>
                <w:i/>
                <w:sz w:val="24"/>
                <w:szCs w:val="24"/>
                <w:lang w:val="en-US"/>
              </w:rPr>
              <w:t>.</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lastRenderedPageBreak/>
              <w:t>As the corporate governance reformations are vigorously advocated in China, our study</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provides</w:t>
            </w:r>
            <w:proofErr w:type="gramEnd"/>
            <w:r w:rsidRPr="00C64FBA">
              <w:rPr>
                <w:rFonts w:ascii="Times New Roman" w:hAnsi="Times New Roman" w:cs="Times New Roman"/>
                <w:i/>
                <w:sz w:val="24"/>
                <w:szCs w:val="24"/>
                <w:lang w:val="en-US"/>
              </w:rPr>
              <w:t xml:space="preserve"> insights into the roles of corporate governance in financial healthiness. However,</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although we have got some interesting findings, they are all based on Chinese stock</w:t>
            </w:r>
          </w:p>
          <w:p w:rsidR="004543AC" w:rsidRPr="00C64FBA" w:rsidRDefault="004543AC" w:rsidP="00C64FBA">
            <w:pPr>
              <w:autoSpaceDE w:val="0"/>
              <w:autoSpaceDN w:val="0"/>
              <w:adjustRightInd w:val="0"/>
              <w:jc w:val="both"/>
              <w:rPr>
                <w:rFonts w:ascii="Times New Roman" w:hAnsi="Times New Roman" w:cs="Times New Roman"/>
                <w:i/>
                <w:sz w:val="24"/>
                <w:szCs w:val="24"/>
                <w:lang w:val="en-US"/>
              </w:rPr>
            </w:pPr>
            <w:proofErr w:type="gramStart"/>
            <w:r w:rsidRPr="00C64FBA">
              <w:rPr>
                <w:rFonts w:ascii="Times New Roman" w:hAnsi="Times New Roman" w:cs="Times New Roman"/>
                <w:i/>
                <w:sz w:val="24"/>
                <w:szCs w:val="24"/>
                <w:lang w:val="en-US"/>
              </w:rPr>
              <w:t>markets</w:t>
            </w:r>
            <w:proofErr w:type="gramEnd"/>
            <w:r w:rsidRPr="00C64FBA">
              <w:rPr>
                <w:rFonts w:ascii="Times New Roman" w:hAnsi="Times New Roman" w:cs="Times New Roman"/>
                <w:i/>
                <w:sz w:val="24"/>
                <w:szCs w:val="24"/>
                <w:lang w:val="en-US"/>
              </w:rPr>
              <w:t>, so there are maybe limitations in extending to other countries.</w:t>
            </w:r>
          </w:p>
          <w:p w:rsidR="004543AC" w:rsidRPr="00C64FBA" w:rsidRDefault="004543AC" w:rsidP="00C64FBA">
            <w:pPr>
              <w:autoSpaceDE w:val="0"/>
              <w:autoSpaceDN w:val="0"/>
              <w:adjustRightInd w:val="0"/>
              <w:jc w:val="both"/>
              <w:rPr>
                <w:rFonts w:ascii="Times New Roman" w:hAnsi="Times New Roman" w:cs="Times New Roman"/>
                <w:iCs/>
                <w:sz w:val="24"/>
                <w:szCs w:val="24"/>
                <w:lang w:val="en-US"/>
              </w:rPr>
            </w:pPr>
          </w:p>
        </w:tc>
      </w:tr>
      <w:tr w:rsidR="00C64FBA" w:rsidRPr="00EA2F0D" w:rsidTr="00C95B36">
        <w:trPr>
          <w:trHeight w:val="284"/>
        </w:trPr>
        <w:tc>
          <w:tcPr>
            <w:tcW w:w="562" w:type="dxa"/>
          </w:tcPr>
          <w:p w:rsidR="00C64FBA" w:rsidRPr="00C64FBA" w:rsidRDefault="00C64FBA" w:rsidP="00C64FB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1560" w:type="dxa"/>
          </w:tcPr>
          <w:p w:rsidR="00C64FBA" w:rsidRPr="00C64FBA" w:rsidRDefault="00C64FBA" w:rsidP="00C64FBA">
            <w:pPr>
              <w:jc w:val="both"/>
              <w:rPr>
                <w:rFonts w:ascii="Times New Roman" w:hAnsi="Times New Roman" w:cs="Times New Roman"/>
                <w:b/>
                <w:bCs/>
                <w:sz w:val="24"/>
                <w:szCs w:val="24"/>
                <w:lang w:val="en-US"/>
              </w:rPr>
            </w:pPr>
            <w:r w:rsidRPr="00C64FBA">
              <w:rPr>
                <w:rFonts w:ascii="Times New Roman" w:hAnsi="Times New Roman" w:cs="Times New Roman"/>
                <w:bCs/>
                <w:sz w:val="24"/>
                <w:szCs w:val="24"/>
                <w:lang w:val="en-US"/>
              </w:rPr>
              <w:t>Wahyu Widarjo dan Doddy Setiawan</w:t>
            </w:r>
            <w:r w:rsidRPr="00C64FBA">
              <w:rPr>
                <w:rFonts w:ascii="Times New Roman" w:hAnsi="Times New Roman" w:cs="Times New Roman"/>
                <w:b/>
                <w:bCs/>
                <w:sz w:val="24"/>
                <w:szCs w:val="24"/>
                <w:lang w:val="en-US"/>
              </w:rPr>
              <w:t xml:space="preserve"> </w:t>
            </w:r>
          </w:p>
          <w:p w:rsidR="00C64FBA" w:rsidRPr="00C64FBA" w:rsidRDefault="00C64FBA" w:rsidP="00C64FBA">
            <w:pPr>
              <w:jc w:val="both"/>
              <w:rPr>
                <w:rFonts w:ascii="Times New Roman" w:hAnsi="Times New Roman" w:cs="Times New Roman"/>
                <w:bCs/>
                <w:sz w:val="24"/>
                <w:szCs w:val="24"/>
              </w:rPr>
            </w:pPr>
            <w:r w:rsidRPr="00C64FBA">
              <w:rPr>
                <w:rFonts w:ascii="Times New Roman" w:hAnsi="Times New Roman" w:cs="Times New Roman"/>
                <w:bCs/>
                <w:sz w:val="24"/>
                <w:szCs w:val="24"/>
                <w:lang w:val="en-US"/>
              </w:rPr>
              <w:t>(2009)</w:t>
            </w:r>
          </w:p>
        </w:tc>
        <w:tc>
          <w:tcPr>
            <w:tcW w:w="1842" w:type="dxa"/>
          </w:tcPr>
          <w:p w:rsidR="00C64FBA" w:rsidRPr="00C64FBA" w:rsidRDefault="00C64FBA" w:rsidP="00C64FBA">
            <w:pPr>
              <w:autoSpaceDE w:val="0"/>
              <w:autoSpaceDN w:val="0"/>
              <w:adjustRightInd w:val="0"/>
              <w:jc w:val="both"/>
              <w:rPr>
                <w:rFonts w:ascii="Times New Roman" w:hAnsi="Times New Roman" w:cs="Times New Roman"/>
                <w:bCs/>
                <w:sz w:val="24"/>
                <w:szCs w:val="24"/>
                <w:lang w:val="en-US"/>
              </w:rPr>
            </w:pPr>
            <w:r w:rsidRPr="00C64FBA">
              <w:rPr>
                <w:rFonts w:ascii="Times New Roman" w:hAnsi="Times New Roman" w:cs="Times New Roman"/>
                <w:bCs/>
                <w:sz w:val="24"/>
                <w:szCs w:val="24"/>
                <w:lang w:val="en-US"/>
              </w:rPr>
              <w:t>Pengaruh Rasio Keuangan Terhadap Kondisi Financial Distress Perusahaan Otomotif</w:t>
            </w:r>
          </w:p>
          <w:p w:rsidR="00C64FBA" w:rsidRPr="00C64FBA" w:rsidRDefault="00C64FBA" w:rsidP="00C64FBA">
            <w:pPr>
              <w:autoSpaceDE w:val="0"/>
              <w:autoSpaceDN w:val="0"/>
              <w:adjustRightInd w:val="0"/>
              <w:rPr>
                <w:rFonts w:ascii="Times New Roman" w:hAnsi="Times New Roman" w:cs="Times New Roman"/>
                <w:bCs/>
                <w:sz w:val="24"/>
                <w:szCs w:val="24"/>
              </w:rPr>
            </w:pPr>
          </w:p>
        </w:tc>
        <w:tc>
          <w:tcPr>
            <w:tcW w:w="1985" w:type="dxa"/>
          </w:tcPr>
          <w:p w:rsidR="00C64FBA" w:rsidRPr="00C64FBA" w:rsidRDefault="00C64FBA" w:rsidP="00C64FBA">
            <w:pPr>
              <w:jc w:val="both"/>
              <w:rPr>
                <w:rFonts w:ascii="Times New Roman" w:hAnsi="Times New Roman" w:cs="Times New Roman"/>
                <w:sz w:val="24"/>
                <w:szCs w:val="24"/>
              </w:rPr>
            </w:pPr>
            <w:r w:rsidRPr="00C64FBA">
              <w:rPr>
                <w:rFonts w:ascii="Times New Roman" w:hAnsi="Times New Roman" w:cs="Times New Roman"/>
                <w:sz w:val="24"/>
                <w:szCs w:val="24"/>
              </w:rPr>
              <w:t>Variabel Independen (X) :</w:t>
            </w:r>
          </w:p>
          <w:p w:rsidR="00C64FBA" w:rsidRPr="00C64FBA" w:rsidRDefault="00C64FBA" w:rsidP="008E4890">
            <w:pPr>
              <w:pStyle w:val="ListParagraph"/>
              <w:numPr>
                <w:ilvl w:val="0"/>
                <w:numId w:val="6"/>
              </w:numPr>
              <w:jc w:val="both"/>
              <w:rPr>
                <w:rFonts w:ascii="Times New Roman" w:hAnsi="Times New Roman" w:cs="Times New Roman"/>
                <w:sz w:val="24"/>
                <w:szCs w:val="24"/>
              </w:rPr>
            </w:pPr>
            <w:r w:rsidRPr="00C64FBA">
              <w:rPr>
                <w:rFonts w:ascii="Times New Roman" w:hAnsi="Times New Roman" w:cs="Times New Roman"/>
                <w:i/>
                <w:sz w:val="24"/>
                <w:szCs w:val="24"/>
                <w:lang w:val="en-US"/>
              </w:rPr>
              <w:t>Sales Growth</w:t>
            </w:r>
          </w:p>
        </w:tc>
        <w:tc>
          <w:tcPr>
            <w:tcW w:w="2126" w:type="dxa"/>
          </w:tcPr>
          <w:p w:rsidR="00C64FBA" w:rsidRPr="00C64FBA" w:rsidRDefault="00C64FBA" w:rsidP="00C64FBA">
            <w:pPr>
              <w:pStyle w:val="NoSpacing"/>
              <w:jc w:val="both"/>
              <w:rPr>
                <w:rFonts w:ascii="Times New Roman" w:hAnsi="Times New Roman" w:cs="Times New Roman"/>
                <w:sz w:val="24"/>
                <w:szCs w:val="24"/>
                <w:lang w:val="en-US"/>
              </w:rPr>
            </w:pPr>
            <w:r w:rsidRPr="00C64FBA">
              <w:rPr>
                <w:rFonts w:ascii="Times New Roman" w:hAnsi="Times New Roman" w:cs="Times New Roman"/>
                <w:sz w:val="24"/>
                <w:szCs w:val="24"/>
                <w:lang w:val="en-US"/>
              </w:rPr>
              <w:t>Simpulan yang dapat ditarik dari hasil pengujian adalah</w:t>
            </w:r>
          </w:p>
          <w:p w:rsidR="00C64FBA" w:rsidRPr="00C64FBA" w:rsidRDefault="00C64FBA" w:rsidP="008E4890">
            <w:pPr>
              <w:pStyle w:val="NoSpacing"/>
              <w:numPr>
                <w:ilvl w:val="0"/>
                <w:numId w:val="15"/>
              </w:numPr>
              <w:jc w:val="both"/>
              <w:rPr>
                <w:rFonts w:ascii="Times New Roman" w:hAnsi="Times New Roman" w:cs="Times New Roman"/>
                <w:sz w:val="24"/>
                <w:szCs w:val="24"/>
                <w:lang w:val="en-US"/>
              </w:rPr>
            </w:pPr>
            <w:proofErr w:type="gramStart"/>
            <w:r w:rsidRPr="00C64FBA">
              <w:rPr>
                <w:rFonts w:ascii="Times New Roman" w:hAnsi="Times New Roman" w:cs="Times New Roman"/>
                <w:sz w:val="24"/>
                <w:szCs w:val="24"/>
                <w:lang w:val="en-US"/>
              </w:rPr>
              <w:t>likuiditas</w:t>
            </w:r>
            <w:proofErr w:type="gramEnd"/>
            <w:r w:rsidRPr="00C64FBA">
              <w:rPr>
                <w:rFonts w:ascii="Times New Roman" w:hAnsi="Times New Roman" w:cs="Times New Roman"/>
                <w:sz w:val="24"/>
                <w:szCs w:val="24"/>
                <w:lang w:val="en-US"/>
              </w:rPr>
              <w:t xml:space="preserve"> yang diukur dengan </w:t>
            </w:r>
            <w:r w:rsidRPr="00C64FBA">
              <w:rPr>
                <w:rFonts w:ascii="Times New Roman" w:hAnsi="Times New Roman" w:cs="Times New Roman"/>
                <w:i/>
                <w:iCs/>
                <w:sz w:val="24"/>
                <w:szCs w:val="24"/>
                <w:lang w:val="en-US"/>
              </w:rPr>
              <w:t xml:space="preserve">current ratio </w:t>
            </w:r>
            <w:r w:rsidRPr="00C64FBA">
              <w:rPr>
                <w:rFonts w:ascii="Times New Roman" w:hAnsi="Times New Roman" w:cs="Times New Roman"/>
                <w:sz w:val="24"/>
                <w:szCs w:val="24"/>
                <w:lang w:val="en-US"/>
              </w:rPr>
              <w:t xml:space="preserve">tidak </w:t>
            </w:r>
            <w:r w:rsidRPr="00C64FBA">
              <w:rPr>
                <w:rFonts w:ascii="Times New Roman" w:hAnsi="Times New Roman" w:cs="Times New Roman"/>
                <w:sz w:val="24"/>
                <w:szCs w:val="24"/>
              </w:rPr>
              <w:t xml:space="preserve">berpengaruh terhadap </w:t>
            </w:r>
            <w:r w:rsidRPr="00C64FBA">
              <w:rPr>
                <w:rFonts w:ascii="Times New Roman" w:hAnsi="Times New Roman" w:cs="Times New Roman"/>
                <w:i/>
                <w:sz w:val="24"/>
                <w:szCs w:val="24"/>
              </w:rPr>
              <w:t>financial distress</w:t>
            </w:r>
            <w:r w:rsidRPr="00C64FBA">
              <w:rPr>
                <w:rFonts w:ascii="Times New Roman" w:hAnsi="Times New Roman" w:cs="Times New Roman"/>
                <w:i/>
                <w:iCs/>
                <w:sz w:val="24"/>
                <w:szCs w:val="24"/>
                <w:lang w:val="en-US"/>
              </w:rPr>
              <w:t xml:space="preserve"> </w:t>
            </w:r>
            <w:r w:rsidRPr="00C64FBA">
              <w:rPr>
                <w:rFonts w:ascii="Times New Roman" w:hAnsi="Times New Roman" w:cs="Times New Roman"/>
                <w:sz w:val="24"/>
                <w:szCs w:val="24"/>
                <w:lang w:val="en-US"/>
              </w:rPr>
              <w:t>perusahaan.</w:t>
            </w:r>
          </w:p>
          <w:p w:rsidR="00C64FBA" w:rsidRPr="00C64FBA" w:rsidRDefault="00C64FBA" w:rsidP="008E4890">
            <w:pPr>
              <w:pStyle w:val="NoSpacing"/>
              <w:numPr>
                <w:ilvl w:val="0"/>
                <w:numId w:val="15"/>
              </w:numPr>
              <w:jc w:val="both"/>
              <w:rPr>
                <w:rFonts w:ascii="Times New Roman" w:hAnsi="Times New Roman" w:cs="Times New Roman"/>
                <w:sz w:val="24"/>
                <w:szCs w:val="24"/>
                <w:lang w:val="en-US"/>
              </w:rPr>
            </w:pPr>
            <w:r w:rsidRPr="00C64FBA">
              <w:rPr>
                <w:rFonts w:ascii="Times New Roman" w:hAnsi="Times New Roman" w:cs="Times New Roman"/>
                <w:sz w:val="24"/>
                <w:szCs w:val="24"/>
                <w:lang w:val="en-US"/>
              </w:rPr>
              <w:t xml:space="preserve">likuiditas yang diukur dengan </w:t>
            </w:r>
            <w:r w:rsidRPr="00C64FBA">
              <w:rPr>
                <w:rFonts w:ascii="Times New Roman" w:hAnsi="Times New Roman" w:cs="Times New Roman"/>
                <w:i/>
                <w:iCs/>
                <w:sz w:val="24"/>
                <w:szCs w:val="24"/>
                <w:lang w:val="en-US"/>
              </w:rPr>
              <w:t xml:space="preserve">quick ratio </w:t>
            </w:r>
            <w:r w:rsidRPr="00C64FBA">
              <w:rPr>
                <w:rFonts w:ascii="Times New Roman" w:hAnsi="Times New Roman" w:cs="Times New Roman"/>
                <w:sz w:val="24"/>
                <w:szCs w:val="24"/>
                <w:lang w:val="en-US"/>
              </w:rPr>
              <w:t xml:space="preserve">berpengaruh negatif terhadap </w:t>
            </w:r>
            <w:r w:rsidRPr="00C64FBA">
              <w:rPr>
                <w:rFonts w:ascii="Times New Roman" w:hAnsi="Times New Roman" w:cs="Times New Roman"/>
                <w:i/>
                <w:iCs/>
                <w:sz w:val="24"/>
                <w:szCs w:val="24"/>
                <w:lang w:val="en-US"/>
              </w:rPr>
              <w:t xml:space="preserve">financial </w:t>
            </w:r>
            <w:r w:rsidRPr="00C64FBA">
              <w:rPr>
                <w:rFonts w:ascii="Times New Roman" w:hAnsi="Times New Roman" w:cs="Times New Roman"/>
                <w:i/>
                <w:iCs/>
                <w:sz w:val="24"/>
                <w:szCs w:val="24"/>
                <w:lang w:val="en-US"/>
              </w:rPr>
              <w:lastRenderedPageBreak/>
              <w:t xml:space="preserve">distress </w:t>
            </w:r>
            <w:r w:rsidRPr="00C64FBA">
              <w:rPr>
                <w:rFonts w:ascii="Times New Roman" w:hAnsi="Times New Roman" w:cs="Times New Roman"/>
                <w:sz w:val="24"/>
                <w:szCs w:val="24"/>
                <w:lang w:val="en-US"/>
              </w:rPr>
              <w:t>perusahaan</w:t>
            </w:r>
          </w:p>
          <w:p w:rsidR="00C64FBA" w:rsidRPr="00C64FBA" w:rsidRDefault="00C64FBA" w:rsidP="008E4890">
            <w:pPr>
              <w:pStyle w:val="NoSpacing"/>
              <w:numPr>
                <w:ilvl w:val="0"/>
                <w:numId w:val="15"/>
              </w:numPr>
              <w:jc w:val="both"/>
              <w:rPr>
                <w:rFonts w:ascii="Times New Roman" w:hAnsi="Times New Roman" w:cs="Times New Roman"/>
                <w:sz w:val="24"/>
                <w:szCs w:val="24"/>
                <w:lang w:val="en-US"/>
              </w:rPr>
            </w:pPr>
            <w:r w:rsidRPr="00C64FBA">
              <w:rPr>
                <w:rFonts w:ascii="Times New Roman" w:hAnsi="Times New Roman" w:cs="Times New Roman"/>
                <w:sz w:val="24"/>
                <w:szCs w:val="24"/>
                <w:lang w:val="en-US"/>
              </w:rPr>
              <w:t xml:space="preserve"> Likuiditas yang diukur dengan </w:t>
            </w:r>
            <w:r w:rsidRPr="00C64FBA">
              <w:rPr>
                <w:rFonts w:ascii="Times New Roman" w:hAnsi="Times New Roman" w:cs="Times New Roman"/>
                <w:i/>
                <w:iCs/>
                <w:sz w:val="24"/>
                <w:szCs w:val="24"/>
                <w:lang w:val="en-US"/>
              </w:rPr>
              <w:t xml:space="preserve">cash ratio </w:t>
            </w:r>
            <w:r w:rsidRPr="00C64FBA">
              <w:rPr>
                <w:rFonts w:ascii="Times New Roman" w:hAnsi="Times New Roman" w:cs="Times New Roman"/>
                <w:sz w:val="24"/>
                <w:szCs w:val="24"/>
                <w:lang w:val="en-US"/>
              </w:rPr>
              <w:t xml:space="preserve">tidak berpengaruh terhadap </w:t>
            </w:r>
            <w:r w:rsidRPr="00C64FBA">
              <w:rPr>
                <w:rFonts w:ascii="Times New Roman" w:hAnsi="Times New Roman" w:cs="Times New Roman"/>
                <w:i/>
                <w:iCs/>
                <w:sz w:val="24"/>
                <w:szCs w:val="24"/>
                <w:lang w:val="en-US"/>
              </w:rPr>
              <w:t xml:space="preserve">financial distress </w:t>
            </w:r>
            <w:r w:rsidRPr="00C64FBA">
              <w:rPr>
                <w:rFonts w:ascii="Times New Roman" w:hAnsi="Times New Roman" w:cs="Times New Roman"/>
                <w:sz w:val="24"/>
                <w:szCs w:val="24"/>
                <w:lang w:val="en-US"/>
              </w:rPr>
              <w:t>perusahaan</w:t>
            </w:r>
          </w:p>
          <w:p w:rsidR="00C64FBA" w:rsidRPr="00C64FBA" w:rsidRDefault="00C64FBA" w:rsidP="008E4890">
            <w:pPr>
              <w:pStyle w:val="ListParagraph"/>
              <w:numPr>
                <w:ilvl w:val="0"/>
                <w:numId w:val="15"/>
              </w:numPr>
              <w:autoSpaceDE w:val="0"/>
              <w:autoSpaceDN w:val="0"/>
              <w:adjustRightInd w:val="0"/>
              <w:jc w:val="both"/>
              <w:rPr>
                <w:rFonts w:ascii="Times New Roman" w:hAnsi="Times New Roman" w:cs="Times New Roman"/>
                <w:i/>
                <w:iCs/>
                <w:sz w:val="24"/>
                <w:szCs w:val="24"/>
                <w:lang w:val="en-US"/>
              </w:rPr>
            </w:pPr>
            <w:r w:rsidRPr="00C64FBA">
              <w:rPr>
                <w:rFonts w:ascii="Times New Roman" w:hAnsi="Times New Roman" w:cs="Times New Roman"/>
                <w:sz w:val="24"/>
                <w:szCs w:val="24"/>
                <w:lang w:val="en-US"/>
              </w:rPr>
              <w:t xml:space="preserve">Profitabilitas berpengaruh negatif terhadap </w:t>
            </w:r>
            <w:r w:rsidRPr="00C64FBA">
              <w:rPr>
                <w:rFonts w:ascii="Times New Roman" w:hAnsi="Times New Roman" w:cs="Times New Roman"/>
                <w:i/>
                <w:iCs/>
                <w:sz w:val="24"/>
                <w:szCs w:val="24"/>
                <w:lang w:val="en-US"/>
              </w:rPr>
              <w:t xml:space="preserve">financial distress </w:t>
            </w:r>
            <w:r w:rsidRPr="00C64FBA">
              <w:rPr>
                <w:rFonts w:ascii="Times New Roman" w:hAnsi="Times New Roman" w:cs="Times New Roman"/>
                <w:iCs/>
                <w:sz w:val="24"/>
                <w:szCs w:val="24"/>
                <w:lang w:val="en-US"/>
              </w:rPr>
              <w:t>per</w:t>
            </w:r>
            <w:r w:rsidRPr="00C64FBA">
              <w:rPr>
                <w:rFonts w:ascii="Times New Roman" w:hAnsi="Times New Roman" w:cs="Times New Roman"/>
                <w:sz w:val="24"/>
                <w:szCs w:val="24"/>
                <w:lang w:val="en-US"/>
              </w:rPr>
              <w:t>usahaan.</w:t>
            </w:r>
          </w:p>
          <w:p w:rsidR="00C64FBA" w:rsidRPr="00C64FBA" w:rsidRDefault="00C64FBA" w:rsidP="008E4890">
            <w:pPr>
              <w:pStyle w:val="ListParagraph"/>
              <w:numPr>
                <w:ilvl w:val="0"/>
                <w:numId w:val="15"/>
              </w:numPr>
              <w:autoSpaceDE w:val="0"/>
              <w:autoSpaceDN w:val="0"/>
              <w:adjustRightInd w:val="0"/>
              <w:jc w:val="both"/>
              <w:rPr>
                <w:rFonts w:ascii="Times New Roman" w:hAnsi="Times New Roman" w:cs="Times New Roman"/>
                <w:i/>
                <w:iCs/>
                <w:sz w:val="24"/>
                <w:szCs w:val="24"/>
                <w:lang w:val="en-US"/>
              </w:rPr>
            </w:pPr>
            <w:r w:rsidRPr="00C64FBA">
              <w:rPr>
                <w:rFonts w:ascii="Times New Roman" w:hAnsi="Times New Roman" w:cs="Times New Roman"/>
                <w:i/>
                <w:iCs/>
                <w:sz w:val="24"/>
                <w:szCs w:val="24"/>
                <w:lang w:val="en-US"/>
              </w:rPr>
              <w:t xml:space="preserve">Financial leverage </w:t>
            </w:r>
            <w:r w:rsidRPr="00C64FBA">
              <w:rPr>
                <w:rFonts w:ascii="Times New Roman" w:hAnsi="Times New Roman" w:cs="Times New Roman"/>
                <w:sz w:val="24"/>
                <w:szCs w:val="24"/>
                <w:lang w:val="en-US"/>
              </w:rPr>
              <w:t xml:space="preserve">yang diukur dengan </w:t>
            </w:r>
            <w:r w:rsidRPr="00C64FBA">
              <w:rPr>
                <w:rFonts w:ascii="Times New Roman" w:hAnsi="Times New Roman" w:cs="Times New Roman"/>
                <w:i/>
                <w:iCs/>
                <w:sz w:val="24"/>
                <w:szCs w:val="24"/>
                <w:lang w:val="en-US"/>
              </w:rPr>
              <w:t xml:space="preserve">total liabilities to total asset </w:t>
            </w:r>
            <w:r w:rsidRPr="00C64FBA">
              <w:rPr>
                <w:rFonts w:ascii="Times New Roman" w:hAnsi="Times New Roman" w:cs="Times New Roman"/>
                <w:iCs/>
                <w:sz w:val="24"/>
                <w:szCs w:val="24"/>
                <w:lang w:val="en-US"/>
              </w:rPr>
              <w:t>tidak berpengaruh terhadap</w:t>
            </w:r>
            <w:r w:rsidRPr="00C64FBA">
              <w:rPr>
                <w:rFonts w:ascii="Times New Roman" w:hAnsi="Times New Roman" w:cs="Times New Roman"/>
                <w:i/>
                <w:iCs/>
                <w:sz w:val="24"/>
                <w:szCs w:val="24"/>
                <w:lang w:val="en-US"/>
              </w:rPr>
              <w:t xml:space="preserve"> financial distress </w:t>
            </w:r>
            <w:r w:rsidRPr="00C64FBA">
              <w:rPr>
                <w:rFonts w:ascii="Times New Roman" w:hAnsi="Times New Roman" w:cs="Times New Roman"/>
                <w:iCs/>
                <w:sz w:val="24"/>
                <w:szCs w:val="24"/>
                <w:lang w:val="en-US"/>
              </w:rPr>
              <w:t>perusahaan</w:t>
            </w:r>
            <w:r w:rsidRPr="00C64FBA">
              <w:rPr>
                <w:rFonts w:ascii="Times New Roman" w:hAnsi="Times New Roman" w:cs="Times New Roman"/>
                <w:i/>
                <w:iCs/>
                <w:sz w:val="24"/>
                <w:szCs w:val="24"/>
                <w:lang w:val="en-US"/>
              </w:rPr>
              <w:t>.</w:t>
            </w:r>
          </w:p>
          <w:p w:rsidR="00C64FBA" w:rsidRPr="00C64FBA" w:rsidRDefault="00C64FBA" w:rsidP="008E4890">
            <w:pPr>
              <w:pStyle w:val="ListParagraph"/>
              <w:numPr>
                <w:ilvl w:val="0"/>
                <w:numId w:val="15"/>
              </w:numPr>
              <w:autoSpaceDE w:val="0"/>
              <w:autoSpaceDN w:val="0"/>
              <w:adjustRightInd w:val="0"/>
              <w:jc w:val="both"/>
              <w:rPr>
                <w:rFonts w:ascii="Times New Roman" w:hAnsi="Times New Roman" w:cs="Times New Roman"/>
                <w:i/>
                <w:iCs/>
                <w:sz w:val="24"/>
                <w:szCs w:val="24"/>
                <w:lang w:val="en-US"/>
              </w:rPr>
            </w:pPr>
            <w:r w:rsidRPr="00C64FBA">
              <w:rPr>
                <w:rFonts w:ascii="Times New Roman" w:hAnsi="Times New Roman" w:cs="Times New Roman"/>
                <w:i/>
                <w:iCs/>
                <w:sz w:val="24"/>
                <w:szCs w:val="24"/>
                <w:lang w:val="en-US"/>
              </w:rPr>
              <w:t xml:space="preserve">Financial leverage </w:t>
            </w:r>
            <w:r w:rsidRPr="00C64FBA">
              <w:rPr>
                <w:rFonts w:ascii="Times New Roman" w:hAnsi="Times New Roman" w:cs="Times New Roman"/>
                <w:iCs/>
                <w:sz w:val="24"/>
                <w:szCs w:val="24"/>
                <w:lang w:val="en-US"/>
              </w:rPr>
              <w:t>yang diukur dengan</w:t>
            </w:r>
            <w:r w:rsidRPr="00C64FBA">
              <w:rPr>
                <w:rFonts w:ascii="Times New Roman" w:hAnsi="Times New Roman" w:cs="Times New Roman"/>
                <w:i/>
                <w:iCs/>
                <w:sz w:val="24"/>
                <w:szCs w:val="24"/>
                <w:lang w:val="en-US"/>
              </w:rPr>
              <w:t xml:space="preserve"> current liabilities to total asset </w:t>
            </w:r>
            <w:r w:rsidRPr="00C64FBA">
              <w:rPr>
                <w:rFonts w:ascii="Times New Roman" w:hAnsi="Times New Roman" w:cs="Times New Roman"/>
                <w:iCs/>
                <w:sz w:val="24"/>
                <w:szCs w:val="24"/>
                <w:lang w:val="en-US"/>
              </w:rPr>
              <w:t>tidak berpengaruh terhadap</w:t>
            </w:r>
            <w:r w:rsidRPr="00C64FBA">
              <w:rPr>
                <w:rFonts w:ascii="Times New Roman" w:hAnsi="Times New Roman" w:cs="Times New Roman"/>
                <w:i/>
                <w:iCs/>
                <w:sz w:val="24"/>
                <w:szCs w:val="24"/>
                <w:lang w:val="en-US"/>
              </w:rPr>
              <w:t xml:space="preserve"> financial distress </w:t>
            </w:r>
            <w:r w:rsidRPr="00C64FBA">
              <w:rPr>
                <w:rFonts w:ascii="Times New Roman" w:hAnsi="Times New Roman" w:cs="Times New Roman"/>
                <w:iCs/>
                <w:sz w:val="24"/>
                <w:szCs w:val="24"/>
                <w:lang w:val="en-US"/>
              </w:rPr>
              <w:t>perusahaan</w:t>
            </w:r>
            <w:r w:rsidRPr="00C64FBA">
              <w:rPr>
                <w:rFonts w:ascii="Times New Roman" w:hAnsi="Times New Roman" w:cs="Times New Roman"/>
                <w:i/>
                <w:iCs/>
                <w:sz w:val="24"/>
                <w:szCs w:val="24"/>
                <w:lang w:val="en-US"/>
              </w:rPr>
              <w:t>.</w:t>
            </w:r>
          </w:p>
          <w:p w:rsidR="00C64FBA" w:rsidRPr="00C64FBA" w:rsidRDefault="00C64FBA" w:rsidP="008E4890">
            <w:pPr>
              <w:pStyle w:val="ListParagraph"/>
              <w:numPr>
                <w:ilvl w:val="0"/>
                <w:numId w:val="15"/>
              </w:numPr>
              <w:autoSpaceDE w:val="0"/>
              <w:autoSpaceDN w:val="0"/>
              <w:adjustRightInd w:val="0"/>
              <w:jc w:val="both"/>
              <w:rPr>
                <w:rFonts w:ascii="Times New Roman" w:hAnsi="Times New Roman" w:cs="Times New Roman"/>
                <w:i/>
                <w:iCs/>
                <w:sz w:val="24"/>
                <w:szCs w:val="24"/>
                <w:lang w:val="en-US"/>
              </w:rPr>
            </w:pPr>
            <w:r w:rsidRPr="00C64FBA">
              <w:rPr>
                <w:rFonts w:ascii="Times New Roman" w:hAnsi="Times New Roman" w:cs="Times New Roman"/>
                <w:iCs/>
                <w:sz w:val="24"/>
                <w:szCs w:val="24"/>
                <w:lang w:val="en-US"/>
              </w:rPr>
              <w:lastRenderedPageBreak/>
              <w:t xml:space="preserve">Pertumbuhan penjualan tidak berpengaruh terhadap </w:t>
            </w:r>
            <w:r w:rsidRPr="00C64FBA">
              <w:rPr>
                <w:rFonts w:ascii="Times New Roman" w:hAnsi="Times New Roman" w:cs="Times New Roman"/>
                <w:i/>
                <w:iCs/>
                <w:sz w:val="24"/>
                <w:szCs w:val="24"/>
                <w:lang w:val="en-US"/>
              </w:rPr>
              <w:t xml:space="preserve">financial distress </w:t>
            </w:r>
            <w:r w:rsidRPr="00C64FBA">
              <w:rPr>
                <w:rFonts w:ascii="Times New Roman" w:hAnsi="Times New Roman" w:cs="Times New Roman"/>
                <w:iCs/>
                <w:sz w:val="24"/>
                <w:szCs w:val="24"/>
                <w:lang w:val="en-US"/>
              </w:rPr>
              <w:t>perusahaan</w:t>
            </w:r>
            <w:r w:rsidRPr="00C64FBA">
              <w:rPr>
                <w:rFonts w:ascii="Times New Roman" w:hAnsi="Times New Roman" w:cs="Times New Roman"/>
                <w:i/>
                <w:iCs/>
                <w:sz w:val="24"/>
                <w:szCs w:val="24"/>
                <w:lang w:val="en-US"/>
              </w:rPr>
              <w:t>.</w:t>
            </w:r>
          </w:p>
          <w:p w:rsidR="00C64FBA" w:rsidRPr="00C64FBA" w:rsidRDefault="00C64FBA" w:rsidP="00C64FBA">
            <w:pPr>
              <w:pStyle w:val="ListParagraph"/>
              <w:autoSpaceDE w:val="0"/>
              <w:autoSpaceDN w:val="0"/>
              <w:adjustRightInd w:val="0"/>
              <w:ind w:left="735"/>
              <w:jc w:val="both"/>
              <w:rPr>
                <w:rFonts w:ascii="Times New Roman" w:hAnsi="Times New Roman" w:cs="Times New Roman"/>
                <w:i/>
                <w:iCs/>
                <w:sz w:val="24"/>
                <w:szCs w:val="24"/>
                <w:lang w:val="en-US"/>
              </w:rPr>
            </w:pPr>
          </w:p>
        </w:tc>
      </w:tr>
      <w:tr w:rsidR="00C64FBA" w:rsidRPr="00EA2F0D" w:rsidTr="00C95B36">
        <w:trPr>
          <w:trHeight w:val="284"/>
        </w:trPr>
        <w:tc>
          <w:tcPr>
            <w:tcW w:w="562" w:type="dxa"/>
          </w:tcPr>
          <w:p w:rsidR="00C64FBA" w:rsidRPr="00C64FBA" w:rsidRDefault="00C64FBA" w:rsidP="00C64FB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1560" w:type="dxa"/>
          </w:tcPr>
          <w:p w:rsidR="00C64FBA" w:rsidRPr="00C64FBA" w:rsidRDefault="00C64FBA" w:rsidP="00C64FBA">
            <w:pPr>
              <w:jc w:val="both"/>
              <w:rPr>
                <w:rFonts w:ascii="Times New Roman" w:hAnsi="Times New Roman" w:cs="Times New Roman"/>
                <w:sz w:val="24"/>
                <w:szCs w:val="24"/>
                <w:lang w:val="en-US"/>
              </w:rPr>
            </w:pPr>
            <w:r w:rsidRPr="00C64FBA">
              <w:rPr>
                <w:rFonts w:ascii="Times New Roman" w:hAnsi="Times New Roman" w:cs="Times New Roman"/>
                <w:sz w:val="24"/>
                <w:szCs w:val="24"/>
                <w:lang w:val="en-US"/>
              </w:rPr>
              <w:t>Ayuningtias (2013)</w:t>
            </w:r>
          </w:p>
        </w:tc>
        <w:tc>
          <w:tcPr>
            <w:tcW w:w="1842" w:type="dxa"/>
          </w:tcPr>
          <w:p w:rsidR="00C64FBA" w:rsidRPr="00C64FBA" w:rsidRDefault="00C64FBA" w:rsidP="00C64FBA">
            <w:pPr>
              <w:pStyle w:val="Default"/>
              <w:rPr>
                <w:bCs/>
              </w:rPr>
            </w:pPr>
            <w:r w:rsidRPr="00C64FBA">
              <w:rPr>
                <w:bCs/>
                <w:lang w:val="en-US"/>
              </w:rPr>
              <w:t xml:space="preserve">Analisis Pengaruh Struktur Kepemilikan, </w:t>
            </w:r>
            <w:r w:rsidRPr="00C64FBA">
              <w:rPr>
                <w:bCs/>
                <w:i/>
                <w:lang w:val="en-US"/>
              </w:rPr>
              <w:t>Board Composition</w:t>
            </w:r>
            <w:r w:rsidRPr="00C64FBA">
              <w:rPr>
                <w:bCs/>
                <w:lang w:val="en-US"/>
              </w:rPr>
              <w:t xml:space="preserve">, dan </w:t>
            </w:r>
            <w:r w:rsidRPr="00C64FBA">
              <w:rPr>
                <w:bCs/>
                <w:i/>
                <w:lang w:val="en-US"/>
              </w:rPr>
              <w:t>Agency Cost</w:t>
            </w:r>
            <w:r w:rsidRPr="00C64FBA">
              <w:rPr>
                <w:bCs/>
                <w:lang w:val="en-US"/>
              </w:rPr>
              <w:t xml:space="preserve"> Terhadap</w:t>
            </w:r>
            <w:r w:rsidRPr="00C64FBA">
              <w:rPr>
                <w:b/>
                <w:bCs/>
                <w:lang w:val="en-US"/>
              </w:rPr>
              <w:t xml:space="preserve"> </w:t>
            </w:r>
            <w:r w:rsidRPr="00C64FBA">
              <w:rPr>
                <w:bCs/>
                <w:i/>
                <w:iCs/>
                <w:lang w:val="en-US"/>
              </w:rPr>
              <w:t>Financial Distress</w:t>
            </w:r>
          </w:p>
        </w:tc>
        <w:tc>
          <w:tcPr>
            <w:tcW w:w="1985" w:type="dxa"/>
          </w:tcPr>
          <w:p w:rsidR="00C64FBA" w:rsidRPr="00C64FBA" w:rsidRDefault="00C64FBA" w:rsidP="00C64FBA">
            <w:pPr>
              <w:jc w:val="both"/>
              <w:rPr>
                <w:rFonts w:ascii="Times New Roman" w:hAnsi="Times New Roman" w:cs="Times New Roman"/>
                <w:sz w:val="24"/>
                <w:szCs w:val="24"/>
              </w:rPr>
            </w:pPr>
            <w:r w:rsidRPr="00C64FBA">
              <w:rPr>
                <w:rFonts w:ascii="Times New Roman" w:hAnsi="Times New Roman" w:cs="Times New Roman"/>
                <w:sz w:val="24"/>
                <w:szCs w:val="24"/>
              </w:rPr>
              <w:t>Variabel Independen (X) :</w:t>
            </w:r>
          </w:p>
          <w:p w:rsidR="00C64FBA" w:rsidRPr="00C64FBA" w:rsidRDefault="00C64FBA" w:rsidP="008E4890">
            <w:pPr>
              <w:pStyle w:val="ListParagraph"/>
              <w:numPr>
                <w:ilvl w:val="0"/>
                <w:numId w:val="9"/>
              </w:numPr>
              <w:jc w:val="both"/>
              <w:rPr>
                <w:rFonts w:ascii="Times New Roman" w:hAnsi="Times New Roman" w:cs="Times New Roman"/>
                <w:i/>
                <w:sz w:val="24"/>
                <w:szCs w:val="24"/>
              </w:rPr>
            </w:pPr>
            <w:r w:rsidRPr="00C64FBA">
              <w:rPr>
                <w:rFonts w:ascii="Times New Roman" w:hAnsi="Times New Roman" w:cs="Times New Roman"/>
                <w:sz w:val="24"/>
                <w:szCs w:val="24"/>
                <w:lang w:val="en-US"/>
              </w:rPr>
              <w:t>Biaya Agensi</w:t>
            </w:r>
          </w:p>
          <w:p w:rsidR="00C64FBA" w:rsidRPr="00C64FBA" w:rsidRDefault="00C64FBA" w:rsidP="00C64FBA">
            <w:pPr>
              <w:jc w:val="both"/>
              <w:rPr>
                <w:rFonts w:ascii="Times New Roman" w:hAnsi="Times New Roman" w:cs="Times New Roman"/>
                <w:sz w:val="24"/>
                <w:szCs w:val="24"/>
              </w:rPr>
            </w:pPr>
          </w:p>
          <w:p w:rsidR="00C64FBA" w:rsidRPr="00C64FBA" w:rsidRDefault="00C64FBA" w:rsidP="00C64FBA">
            <w:pPr>
              <w:jc w:val="both"/>
              <w:rPr>
                <w:rFonts w:ascii="Times New Roman" w:hAnsi="Times New Roman" w:cs="Times New Roman"/>
                <w:sz w:val="24"/>
                <w:szCs w:val="24"/>
              </w:rPr>
            </w:pPr>
          </w:p>
          <w:p w:rsidR="00C64FBA" w:rsidRPr="00C64FBA" w:rsidRDefault="00C64FBA" w:rsidP="00C64FBA">
            <w:pPr>
              <w:jc w:val="both"/>
              <w:rPr>
                <w:rFonts w:ascii="Times New Roman" w:hAnsi="Times New Roman" w:cs="Times New Roman"/>
                <w:sz w:val="24"/>
                <w:szCs w:val="24"/>
              </w:rPr>
            </w:pPr>
          </w:p>
        </w:tc>
        <w:tc>
          <w:tcPr>
            <w:tcW w:w="2126" w:type="dxa"/>
          </w:tcPr>
          <w:p w:rsidR="00C64FBA" w:rsidRPr="00C64FBA" w:rsidRDefault="00C64FBA" w:rsidP="00C64FBA">
            <w:pPr>
              <w:pStyle w:val="Default"/>
              <w:jc w:val="both"/>
            </w:pPr>
            <w:r w:rsidRPr="00C64FBA">
              <w:rPr>
                <w:lang w:val="en-US"/>
              </w:rPr>
              <w:t xml:space="preserve">Berdasarkan analisis hasil penelitian yang telah dilakukan, maka dapat ditarik kesimpulan bahwa variabel </w:t>
            </w:r>
            <w:r w:rsidRPr="00C64FBA">
              <w:rPr>
                <w:i/>
                <w:iCs/>
                <w:lang w:val="en-US"/>
              </w:rPr>
              <w:t xml:space="preserve">agency cost </w:t>
            </w:r>
            <w:r w:rsidRPr="00C64FBA">
              <w:rPr>
                <w:lang w:val="en-US"/>
              </w:rPr>
              <w:t xml:space="preserve">berpengaruh positif terhadap </w:t>
            </w:r>
            <w:r w:rsidRPr="00C64FBA">
              <w:rPr>
                <w:i/>
                <w:iCs/>
                <w:lang w:val="en-US"/>
              </w:rPr>
              <w:t>financial distress</w:t>
            </w:r>
            <w:r w:rsidRPr="00C64FBA">
              <w:rPr>
                <w:lang w:val="en-US"/>
              </w:rPr>
              <w:t xml:space="preserve">. Sementara, </w:t>
            </w:r>
            <w:r w:rsidRPr="00C64FBA">
              <w:rPr>
                <w:i/>
                <w:iCs/>
                <w:lang w:val="en-US"/>
              </w:rPr>
              <w:t>institutional ownership</w:t>
            </w:r>
            <w:r w:rsidRPr="00C64FBA">
              <w:rPr>
                <w:lang w:val="en-US"/>
              </w:rPr>
              <w:t xml:space="preserve">, </w:t>
            </w:r>
            <w:r w:rsidRPr="00C64FBA">
              <w:rPr>
                <w:i/>
                <w:iCs/>
                <w:lang w:val="en-US"/>
              </w:rPr>
              <w:t>blockholder ownership</w:t>
            </w:r>
            <w:r w:rsidRPr="00C64FBA">
              <w:rPr>
                <w:lang w:val="en-US"/>
              </w:rPr>
              <w:t xml:space="preserve">, dan </w:t>
            </w:r>
            <w:r w:rsidRPr="00C64FBA">
              <w:rPr>
                <w:i/>
                <w:iCs/>
                <w:lang w:val="en-US"/>
              </w:rPr>
              <w:t xml:space="preserve">commissioner board size </w:t>
            </w:r>
            <w:r w:rsidRPr="00C64FBA">
              <w:rPr>
                <w:lang w:val="en-US"/>
              </w:rPr>
              <w:t xml:space="preserve">berpengaruh negatif terhadap </w:t>
            </w:r>
            <w:r w:rsidRPr="00C64FBA">
              <w:rPr>
                <w:i/>
                <w:iCs/>
                <w:lang w:val="en-US"/>
              </w:rPr>
              <w:t>financial distress</w:t>
            </w:r>
            <w:r w:rsidRPr="00C64FBA">
              <w:rPr>
                <w:lang w:val="en-US"/>
              </w:rPr>
              <w:t xml:space="preserve">. Untuk variabel </w:t>
            </w:r>
            <w:r w:rsidRPr="00C64FBA">
              <w:rPr>
                <w:i/>
                <w:iCs/>
                <w:lang w:val="en-US"/>
              </w:rPr>
              <w:t xml:space="preserve">insider ownership </w:t>
            </w:r>
            <w:r w:rsidRPr="00C64FBA">
              <w:rPr>
                <w:lang w:val="en-US"/>
              </w:rPr>
              <w:t xml:space="preserve">dan </w:t>
            </w:r>
            <w:r w:rsidRPr="00C64FBA">
              <w:rPr>
                <w:i/>
                <w:iCs/>
                <w:lang w:val="en-US"/>
              </w:rPr>
              <w:t xml:space="preserve">independent board </w:t>
            </w:r>
            <w:r w:rsidRPr="00C64FBA">
              <w:rPr>
                <w:lang w:val="en-US"/>
              </w:rPr>
              <w:t xml:space="preserve">ternyata tidak memiliki pengaruh terhadap </w:t>
            </w:r>
            <w:r w:rsidRPr="00C64FBA">
              <w:rPr>
                <w:i/>
                <w:iCs/>
                <w:lang w:val="en-US"/>
              </w:rPr>
              <w:t>financial distress</w:t>
            </w:r>
            <w:r w:rsidRPr="00C64FBA">
              <w:rPr>
                <w:lang w:val="en-US"/>
              </w:rPr>
              <w:t>.</w:t>
            </w:r>
          </w:p>
          <w:p w:rsidR="00C64FBA" w:rsidRDefault="00C64FBA" w:rsidP="00C64FBA">
            <w:pPr>
              <w:pStyle w:val="Default"/>
              <w:jc w:val="both"/>
            </w:pPr>
          </w:p>
          <w:p w:rsidR="002B2A7F" w:rsidRDefault="002B2A7F" w:rsidP="00C64FBA">
            <w:pPr>
              <w:pStyle w:val="Default"/>
              <w:jc w:val="both"/>
            </w:pPr>
          </w:p>
          <w:p w:rsidR="002B2A7F" w:rsidRDefault="002B2A7F" w:rsidP="00C64FBA">
            <w:pPr>
              <w:pStyle w:val="Default"/>
              <w:jc w:val="both"/>
            </w:pPr>
          </w:p>
          <w:p w:rsidR="002B2A7F" w:rsidRDefault="002B2A7F" w:rsidP="00C64FBA">
            <w:pPr>
              <w:pStyle w:val="Default"/>
              <w:jc w:val="both"/>
            </w:pPr>
          </w:p>
          <w:p w:rsidR="002B2A7F" w:rsidRPr="00C64FBA" w:rsidRDefault="002B2A7F" w:rsidP="00C64FBA">
            <w:pPr>
              <w:pStyle w:val="Default"/>
              <w:jc w:val="both"/>
            </w:pPr>
          </w:p>
        </w:tc>
      </w:tr>
      <w:tr w:rsidR="00C64FBA" w:rsidRPr="00EA2F0D" w:rsidTr="00C95B36">
        <w:trPr>
          <w:trHeight w:val="284"/>
        </w:trPr>
        <w:tc>
          <w:tcPr>
            <w:tcW w:w="562" w:type="dxa"/>
          </w:tcPr>
          <w:p w:rsidR="00C64FBA" w:rsidRPr="00EA2F0D" w:rsidRDefault="00C64FBA" w:rsidP="00C64FB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C64FBA" w:rsidRPr="00C64FBA" w:rsidRDefault="00C64FBA" w:rsidP="00C64FBA">
            <w:pPr>
              <w:jc w:val="both"/>
              <w:rPr>
                <w:rFonts w:ascii="Times New Roman" w:hAnsi="Times New Roman" w:cs="Times New Roman"/>
                <w:bCs/>
                <w:sz w:val="24"/>
                <w:szCs w:val="24"/>
                <w:lang w:val="en-US"/>
              </w:rPr>
            </w:pPr>
            <w:r w:rsidRPr="00C64FBA">
              <w:rPr>
                <w:rFonts w:ascii="Times New Roman" w:hAnsi="Times New Roman" w:cs="Times New Roman"/>
                <w:bCs/>
                <w:sz w:val="24"/>
                <w:szCs w:val="24"/>
                <w:lang w:val="en-US"/>
              </w:rPr>
              <w:t xml:space="preserve">Oktita Earning Hanifah </w:t>
            </w:r>
          </w:p>
          <w:p w:rsidR="00C64FBA" w:rsidRPr="00C64FBA" w:rsidRDefault="00C64FBA" w:rsidP="00C64FBA">
            <w:pPr>
              <w:jc w:val="both"/>
              <w:rPr>
                <w:rFonts w:ascii="Times New Roman" w:hAnsi="Times New Roman" w:cs="Times New Roman"/>
                <w:bCs/>
                <w:sz w:val="24"/>
                <w:szCs w:val="24"/>
                <w:lang w:val="en-US"/>
              </w:rPr>
            </w:pPr>
            <w:r w:rsidRPr="00C64FBA">
              <w:rPr>
                <w:rFonts w:ascii="Times New Roman" w:hAnsi="Times New Roman" w:cs="Times New Roman"/>
                <w:bCs/>
                <w:sz w:val="24"/>
                <w:szCs w:val="24"/>
                <w:lang w:val="en-US"/>
              </w:rPr>
              <w:t>dan</w:t>
            </w:r>
          </w:p>
          <w:p w:rsidR="00C64FBA" w:rsidRPr="00C64FBA" w:rsidRDefault="00C64FBA" w:rsidP="00C64FBA">
            <w:pPr>
              <w:jc w:val="both"/>
              <w:rPr>
                <w:rFonts w:ascii="Times New Roman" w:hAnsi="Times New Roman" w:cs="Times New Roman"/>
                <w:bCs/>
                <w:sz w:val="24"/>
                <w:szCs w:val="24"/>
                <w:lang w:val="en-US"/>
              </w:rPr>
            </w:pPr>
            <w:r w:rsidRPr="00C64FBA">
              <w:rPr>
                <w:rFonts w:ascii="Times New Roman" w:hAnsi="Times New Roman" w:cs="Times New Roman"/>
                <w:bCs/>
                <w:sz w:val="24"/>
                <w:szCs w:val="24"/>
                <w:lang w:val="en-US"/>
              </w:rPr>
              <w:lastRenderedPageBreak/>
              <w:t>Agus Purwanto</w:t>
            </w:r>
          </w:p>
          <w:p w:rsidR="00C64FBA" w:rsidRPr="00C64FBA" w:rsidRDefault="00C64FBA" w:rsidP="00C64FBA">
            <w:pPr>
              <w:jc w:val="both"/>
              <w:rPr>
                <w:rFonts w:ascii="Times New Roman" w:hAnsi="Times New Roman" w:cs="Times New Roman"/>
                <w:sz w:val="24"/>
                <w:szCs w:val="24"/>
                <w:lang w:val="en-US"/>
              </w:rPr>
            </w:pPr>
            <w:r w:rsidRPr="00C64FBA">
              <w:rPr>
                <w:rFonts w:ascii="Times New Roman" w:hAnsi="Times New Roman" w:cs="Times New Roman"/>
                <w:bCs/>
                <w:sz w:val="24"/>
                <w:szCs w:val="24"/>
              </w:rPr>
              <w:t>(2013)</w:t>
            </w:r>
          </w:p>
        </w:tc>
        <w:tc>
          <w:tcPr>
            <w:tcW w:w="1842" w:type="dxa"/>
          </w:tcPr>
          <w:p w:rsidR="00C64FBA" w:rsidRPr="00C64FBA" w:rsidRDefault="00C64FBA" w:rsidP="00C64FBA">
            <w:pPr>
              <w:jc w:val="both"/>
              <w:rPr>
                <w:rFonts w:ascii="Times New Roman" w:hAnsi="Times New Roman" w:cs="Times New Roman"/>
                <w:bCs/>
                <w:i/>
                <w:iCs/>
                <w:sz w:val="24"/>
                <w:szCs w:val="24"/>
                <w:lang w:val="en-US"/>
              </w:rPr>
            </w:pPr>
            <w:r w:rsidRPr="00C64FBA">
              <w:rPr>
                <w:rFonts w:ascii="Times New Roman" w:hAnsi="Times New Roman" w:cs="Times New Roman"/>
                <w:bCs/>
                <w:sz w:val="24"/>
                <w:szCs w:val="24"/>
                <w:lang w:val="en-US"/>
              </w:rPr>
              <w:lastRenderedPageBreak/>
              <w:t xml:space="preserve">Pengaruh Struktur </w:t>
            </w:r>
            <w:r w:rsidRPr="00C64FBA">
              <w:rPr>
                <w:rFonts w:ascii="Times New Roman" w:hAnsi="Times New Roman" w:cs="Times New Roman"/>
                <w:bCs/>
                <w:i/>
                <w:iCs/>
                <w:sz w:val="24"/>
                <w:szCs w:val="24"/>
                <w:lang w:val="en-US"/>
              </w:rPr>
              <w:t xml:space="preserve">Corporate Governance </w:t>
            </w:r>
          </w:p>
          <w:p w:rsidR="00C64FBA" w:rsidRPr="00C64FBA" w:rsidRDefault="00C64FBA" w:rsidP="00C64FBA">
            <w:pPr>
              <w:jc w:val="both"/>
              <w:rPr>
                <w:rFonts w:ascii="Times New Roman" w:hAnsi="Times New Roman" w:cs="Times New Roman"/>
                <w:sz w:val="24"/>
                <w:szCs w:val="24"/>
              </w:rPr>
            </w:pPr>
            <w:r w:rsidRPr="00C64FBA">
              <w:rPr>
                <w:rFonts w:ascii="Times New Roman" w:hAnsi="Times New Roman" w:cs="Times New Roman"/>
                <w:bCs/>
                <w:sz w:val="24"/>
                <w:szCs w:val="24"/>
                <w:lang w:val="en-US"/>
              </w:rPr>
              <w:lastRenderedPageBreak/>
              <w:t xml:space="preserve">Dan </w:t>
            </w:r>
            <w:r w:rsidRPr="00C64FBA">
              <w:rPr>
                <w:rFonts w:ascii="Times New Roman" w:hAnsi="Times New Roman" w:cs="Times New Roman"/>
                <w:bCs/>
                <w:i/>
                <w:iCs/>
                <w:sz w:val="24"/>
                <w:szCs w:val="24"/>
                <w:lang w:val="en-US"/>
              </w:rPr>
              <w:t xml:space="preserve">Financial Indicators </w:t>
            </w:r>
            <w:r w:rsidRPr="00C64FBA">
              <w:rPr>
                <w:rFonts w:ascii="Times New Roman" w:hAnsi="Times New Roman" w:cs="Times New Roman"/>
                <w:bCs/>
                <w:sz w:val="24"/>
                <w:szCs w:val="24"/>
                <w:lang w:val="en-US"/>
              </w:rPr>
              <w:t xml:space="preserve">Terhadap Kondisi </w:t>
            </w:r>
            <w:r w:rsidRPr="00C64FBA">
              <w:rPr>
                <w:rFonts w:ascii="Times New Roman" w:hAnsi="Times New Roman" w:cs="Times New Roman"/>
                <w:bCs/>
                <w:i/>
                <w:iCs/>
                <w:sz w:val="24"/>
                <w:szCs w:val="24"/>
                <w:lang w:val="en-US"/>
              </w:rPr>
              <w:t>Financial Distress</w:t>
            </w:r>
          </w:p>
        </w:tc>
        <w:tc>
          <w:tcPr>
            <w:tcW w:w="1985" w:type="dxa"/>
          </w:tcPr>
          <w:p w:rsidR="00C64FBA" w:rsidRPr="00C64FBA" w:rsidRDefault="00C64FBA" w:rsidP="00C64FBA">
            <w:pPr>
              <w:jc w:val="both"/>
              <w:rPr>
                <w:rFonts w:ascii="Times New Roman" w:hAnsi="Times New Roman" w:cs="Times New Roman"/>
                <w:i/>
                <w:sz w:val="24"/>
                <w:szCs w:val="24"/>
              </w:rPr>
            </w:pPr>
            <w:r w:rsidRPr="00C64FBA">
              <w:rPr>
                <w:rFonts w:ascii="Times New Roman" w:hAnsi="Times New Roman" w:cs="Times New Roman"/>
                <w:sz w:val="24"/>
                <w:szCs w:val="24"/>
              </w:rPr>
              <w:lastRenderedPageBreak/>
              <w:t>Variabel Independen (X) :</w:t>
            </w:r>
          </w:p>
          <w:p w:rsidR="00C64FBA" w:rsidRPr="00C64FBA" w:rsidRDefault="00C64FBA" w:rsidP="008E4890">
            <w:pPr>
              <w:pStyle w:val="ListParagraph"/>
              <w:numPr>
                <w:ilvl w:val="0"/>
                <w:numId w:val="5"/>
              </w:numPr>
              <w:jc w:val="both"/>
              <w:rPr>
                <w:rFonts w:ascii="Times New Roman" w:hAnsi="Times New Roman" w:cs="Times New Roman"/>
                <w:i/>
                <w:sz w:val="24"/>
                <w:szCs w:val="24"/>
                <w:lang w:val="en-US"/>
              </w:rPr>
            </w:pPr>
            <w:r w:rsidRPr="00C64FBA">
              <w:rPr>
                <w:rFonts w:ascii="Times New Roman" w:hAnsi="Times New Roman" w:cs="Times New Roman"/>
                <w:i/>
                <w:sz w:val="24"/>
                <w:szCs w:val="24"/>
                <w:lang w:val="en-US"/>
              </w:rPr>
              <w:t>Operating Capacity</w:t>
            </w:r>
          </w:p>
          <w:p w:rsidR="00C64FBA" w:rsidRPr="00C64FBA" w:rsidRDefault="00C64FBA" w:rsidP="00C64FBA">
            <w:pPr>
              <w:jc w:val="both"/>
              <w:rPr>
                <w:rFonts w:ascii="Times New Roman" w:hAnsi="Times New Roman" w:cs="Times New Roman"/>
                <w:sz w:val="24"/>
                <w:szCs w:val="24"/>
              </w:rPr>
            </w:pPr>
          </w:p>
        </w:tc>
        <w:tc>
          <w:tcPr>
            <w:tcW w:w="2126" w:type="dxa"/>
          </w:tcPr>
          <w:p w:rsidR="00C64FBA" w:rsidRDefault="00C64FBA" w:rsidP="00C64FBA">
            <w:pPr>
              <w:autoSpaceDE w:val="0"/>
              <w:autoSpaceDN w:val="0"/>
              <w:adjustRightInd w:val="0"/>
              <w:jc w:val="both"/>
              <w:rPr>
                <w:rFonts w:ascii="Times New Roman" w:hAnsi="Times New Roman" w:cs="Times New Roman"/>
                <w:iCs/>
                <w:sz w:val="24"/>
                <w:szCs w:val="24"/>
                <w:lang w:val="en-US"/>
              </w:rPr>
            </w:pPr>
            <w:r w:rsidRPr="00C64FBA">
              <w:rPr>
                <w:rFonts w:ascii="Times New Roman" w:hAnsi="Times New Roman" w:cs="Times New Roman"/>
                <w:iCs/>
                <w:sz w:val="24"/>
                <w:szCs w:val="24"/>
                <w:lang w:val="en-US"/>
              </w:rPr>
              <w:t xml:space="preserve">Penelitian ini bertujuan untuk menganalisis dan memberikan bukti empiris mengenai </w:t>
            </w:r>
            <w:r w:rsidRPr="00C64FBA">
              <w:rPr>
                <w:rFonts w:ascii="Times New Roman" w:hAnsi="Times New Roman" w:cs="Times New Roman"/>
                <w:iCs/>
                <w:sz w:val="24"/>
                <w:szCs w:val="24"/>
                <w:lang w:val="en-US"/>
              </w:rPr>
              <w:lastRenderedPageBreak/>
              <w:t xml:space="preserve">pengaruh struktur </w:t>
            </w:r>
            <w:r w:rsidRPr="00C64FBA">
              <w:rPr>
                <w:rFonts w:ascii="Times New Roman" w:hAnsi="Times New Roman" w:cs="Times New Roman"/>
                <w:i/>
                <w:iCs/>
                <w:sz w:val="24"/>
                <w:szCs w:val="24"/>
                <w:lang w:val="en-US"/>
              </w:rPr>
              <w:t xml:space="preserve">corporate governance </w:t>
            </w:r>
            <w:r w:rsidRPr="00C64FBA">
              <w:rPr>
                <w:rFonts w:ascii="Times New Roman" w:hAnsi="Times New Roman" w:cs="Times New Roman"/>
                <w:iCs/>
                <w:sz w:val="24"/>
                <w:szCs w:val="24"/>
                <w:lang w:val="en-US"/>
              </w:rPr>
              <w:t xml:space="preserve">dan </w:t>
            </w:r>
            <w:r w:rsidRPr="00C64FBA">
              <w:rPr>
                <w:rFonts w:ascii="Times New Roman" w:hAnsi="Times New Roman" w:cs="Times New Roman"/>
                <w:i/>
                <w:iCs/>
                <w:sz w:val="24"/>
                <w:szCs w:val="24"/>
                <w:lang w:val="en-US"/>
              </w:rPr>
              <w:t xml:space="preserve">financial indicators </w:t>
            </w:r>
            <w:r w:rsidRPr="00C64FBA">
              <w:rPr>
                <w:rFonts w:ascii="Times New Roman" w:hAnsi="Times New Roman" w:cs="Times New Roman"/>
                <w:iCs/>
                <w:sz w:val="24"/>
                <w:szCs w:val="24"/>
                <w:lang w:val="en-US"/>
              </w:rPr>
              <w:t xml:space="preserve">terhadap kemungkinan perusahaan mengalami kondisi </w:t>
            </w:r>
            <w:r w:rsidRPr="00C64FBA">
              <w:rPr>
                <w:rFonts w:ascii="Times New Roman" w:hAnsi="Times New Roman" w:cs="Times New Roman"/>
                <w:i/>
                <w:iCs/>
                <w:sz w:val="24"/>
                <w:szCs w:val="24"/>
                <w:lang w:val="en-US"/>
              </w:rPr>
              <w:t>financial distress</w:t>
            </w:r>
            <w:r w:rsidRPr="00C64FBA">
              <w:rPr>
                <w:rFonts w:ascii="Times New Roman" w:hAnsi="Times New Roman" w:cs="Times New Roman"/>
                <w:iCs/>
                <w:sz w:val="24"/>
                <w:szCs w:val="24"/>
                <w:lang w:val="en-US"/>
              </w:rPr>
              <w:t xml:space="preserve">. Berdasarkan hasil analisis yang dilakukan pada 135 perusahaan yang terdaftar di Bursa Efek Indonesia selama periode 2009-2010 yang terdiri dari 41 </w:t>
            </w:r>
            <w:r w:rsidRPr="00C64FBA">
              <w:rPr>
                <w:rFonts w:ascii="Times New Roman" w:hAnsi="Times New Roman" w:cs="Times New Roman"/>
                <w:i/>
                <w:iCs/>
                <w:sz w:val="24"/>
                <w:szCs w:val="24"/>
                <w:lang w:val="en-US"/>
              </w:rPr>
              <w:t xml:space="preserve">financial distressed firms </w:t>
            </w:r>
            <w:r w:rsidRPr="00C64FBA">
              <w:rPr>
                <w:rFonts w:ascii="Times New Roman" w:hAnsi="Times New Roman" w:cs="Times New Roman"/>
                <w:iCs/>
                <w:sz w:val="24"/>
                <w:szCs w:val="24"/>
                <w:lang w:val="en-US"/>
              </w:rPr>
              <w:t xml:space="preserve">dan 94 </w:t>
            </w:r>
            <w:r w:rsidRPr="00C64FBA">
              <w:rPr>
                <w:rFonts w:ascii="Times New Roman" w:hAnsi="Times New Roman" w:cs="Times New Roman"/>
                <w:i/>
                <w:iCs/>
                <w:sz w:val="24"/>
                <w:szCs w:val="24"/>
                <w:lang w:val="en-US"/>
              </w:rPr>
              <w:t>non financial distressed firms</w:t>
            </w:r>
            <w:proofErr w:type="gramStart"/>
            <w:r w:rsidRPr="00C64FBA">
              <w:rPr>
                <w:rFonts w:ascii="Times New Roman" w:hAnsi="Times New Roman" w:cs="Times New Roman"/>
                <w:iCs/>
                <w:sz w:val="24"/>
                <w:szCs w:val="24"/>
                <w:lang w:val="en-US"/>
              </w:rPr>
              <w:t>.</w:t>
            </w:r>
            <w:r w:rsidRPr="00C64FBA">
              <w:rPr>
                <w:rFonts w:ascii="Times New Roman" w:hAnsi="Times New Roman" w:cs="Times New Roman"/>
                <w:i/>
                <w:iCs/>
                <w:sz w:val="24"/>
                <w:szCs w:val="24"/>
                <w:lang w:val="en-US"/>
              </w:rPr>
              <w:t>.</w:t>
            </w:r>
            <w:proofErr w:type="gramEnd"/>
            <w:r w:rsidRPr="00C64FBA">
              <w:rPr>
                <w:rFonts w:ascii="Times New Roman" w:hAnsi="Times New Roman" w:cs="Times New Roman"/>
                <w:i/>
                <w:iCs/>
                <w:sz w:val="24"/>
                <w:szCs w:val="24"/>
                <w:lang w:val="en-US"/>
              </w:rPr>
              <w:t xml:space="preserve"> </w:t>
            </w:r>
            <w:r w:rsidRPr="00C64FBA">
              <w:rPr>
                <w:rFonts w:ascii="Times New Roman" w:hAnsi="Times New Roman" w:cs="Times New Roman"/>
                <w:iCs/>
                <w:sz w:val="24"/>
                <w:szCs w:val="24"/>
                <w:lang w:val="en-US"/>
              </w:rPr>
              <w:t xml:space="preserve">Hasil penelitian menunjukkan bahwa ukuran dewan direksi, kepemilikan manajerial, kepemilikan institusional, </w:t>
            </w:r>
            <w:r w:rsidRPr="00C64FBA">
              <w:rPr>
                <w:rFonts w:ascii="Times New Roman" w:hAnsi="Times New Roman" w:cs="Times New Roman"/>
                <w:i/>
                <w:iCs/>
                <w:sz w:val="24"/>
                <w:szCs w:val="24"/>
                <w:lang w:val="en-US"/>
              </w:rPr>
              <w:t>leverage</w:t>
            </w:r>
            <w:r w:rsidRPr="00C64FBA">
              <w:rPr>
                <w:rFonts w:ascii="Times New Roman" w:hAnsi="Times New Roman" w:cs="Times New Roman"/>
                <w:iCs/>
                <w:sz w:val="24"/>
                <w:szCs w:val="24"/>
                <w:lang w:val="en-US"/>
              </w:rPr>
              <w:t xml:space="preserve">, dan </w:t>
            </w:r>
            <w:r w:rsidRPr="00C64FBA">
              <w:rPr>
                <w:rFonts w:ascii="Times New Roman" w:hAnsi="Times New Roman" w:cs="Times New Roman"/>
                <w:i/>
                <w:iCs/>
                <w:sz w:val="24"/>
                <w:szCs w:val="24"/>
                <w:lang w:val="en-US"/>
              </w:rPr>
              <w:t xml:space="preserve">operating capacity </w:t>
            </w:r>
            <w:r w:rsidRPr="00C64FBA">
              <w:rPr>
                <w:rFonts w:ascii="Times New Roman" w:hAnsi="Times New Roman" w:cs="Times New Roman"/>
                <w:iCs/>
                <w:sz w:val="24"/>
                <w:szCs w:val="24"/>
                <w:lang w:val="en-US"/>
              </w:rPr>
              <w:t xml:space="preserve">berpengaruh terhadap </w:t>
            </w:r>
            <w:r w:rsidRPr="00C64FBA">
              <w:rPr>
                <w:rFonts w:ascii="Times New Roman" w:hAnsi="Times New Roman" w:cs="Times New Roman"/>
                <w:i/>
                <w:iCs/>
                <w:sz w:val="24"/>
                <w:szCs w:val="24"/>
                <w:lang w:val="en-US"/>
              </w:rPr>
              <w:t xml:space="preserve">financial distress </w:t>
            </w:r>
            <w:r w:rsidRPr="00C64FBA">
              <w:rPr>
                <w:rFonts w:ascii="Times New Roman" w:hAnsi="Times New Roman" w:cs="Times New Roman"/>
                <w:iCs/>
                <w:sz w:val="24"/>
                <w:szCs w:val="24"/>
                <w:lang w:val="en-US"/>
              </w:rPr>
              <w:t>dan 5 Hipotesis lainnya tidak diterima.</w:t>
            </w:r>
          </w:p>
          <w:p w:rsidR="002B2A7F" w:rsidRPr="00C64FBA" w:rsidRDefault="002B2A7F" w:rsidP="00C64FBA">
            <w:pPr>
              <w:autoSpaceDE w:val="0"/>
              <w:autoSpaceDN w:val="0"/>
              <w:adjustRightInd w:val="0"/>
              <w:jc w:val="both"/>
              <w:rPr>
                <w:rFonts w:ascii="Times New Roman" w:hAnsi="Times New Roman" w:cs="Times New Roman"/>
                <w:iCs/>
                <w:sz w:val="24"/>
                <w:szCs w:val="24"/>
              </w:rPr>
            </w:pPr>
          </w:p>
          <w:p w:rsidR="00C64FBA" w:rsidRPr="00C64FBA" w:rsidRDefault="00C64FBA" w:rsidP="00C64FBA">
            <w:pPr>
              <w:autoSpaceDE w:val="0"/>
              <w:autoSpaceDN w:val="0"/>
              <w:adjustRightInd w:val="0"/>
              <w:jc w:val="both"/>
              <w:rPr>
                <w:rFonts w:ascii="Times New Roman" w:hAnsi="Times New Roman" w:cs="Times New Roman"/>
                <w:i/>
                <w:iCs/>
                <w:sz w:val="24"/>
                <w:szCs w:val="24"/>
              </w:rPr>
            </w:pPr>
          </w:p>
        </w:tc>
      </w:tr>
      <w:tr w:rsidR="00C64FBA" w:rsidRPr="00EA2F0D" w:rsidTr="00C95B36">
        <w:trPr>
          <w:trHeight w:val="284"/>
        </w:trPr>
        <w:tc>
          <w:tcPr>
            <w:tcW w:w="562" w:type="dxa"/>
          </w:tcPr>
          <w:p w:rsidR="00C64FBA" w:rsidRPr="004543AC" w:rsidRDefault="00C64FBA" w:rsidP="00C64FB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560" w:type="dxa"/>
          </w:tcPr>
          <w:p w:rsidR="00C64FBA" w:rsidRPr="00C64FBA" w:rsidRDefault="00C64FBA" w:rsidP="00C64FBA">
            <w:pPr>
              <w:rPr>
                <w:rFonts w:ascii="Times New Roman" w:hAnsi="Times New Roman" w:cs="Times New Roman"/>
                <w:color w:val="000000"/>
                <w:sz w:val="24"/>
                <w:szCs w:val="24"/>
                <w:lang w:val="en-US"/>
              </w:rPr>
            </w:pPr>
            <w:r w:rsidRPr="00C64FBA">
              <w:rPr>
                <w:rFonts w:ascii="Times New Roman" w:hAnsi="Times New Roman" w:cs="Times New Roman"/>
                <w:color w:val="000000"/>
                <w:sz w:val="24"/>
                <w:szCs w:val="24"/>
                <w:lang w:val="en-US"/>
              </w:rPr>
              <w:t>Deny Liana dan Sutrisno (2014)</w:t>
            </w:r>
          </w:p>
        </w:tc>
        <w:tc>
          <w:tcPr>
            <w:tcW w:w="1842" w:type="dxa"/>
          </w:tcPr>
          <w:p w:rsidR="00C64FBA" w:rsidRPr="00C64FBA" w:rsidRDefault="00C64FBA" w:rsidP="00C64FBA">
            <w:pPr>
              <w:pStyle w:val="Default"/>
              <w:rPr>
                <w:bCs/>
                <w:lang w:val="en-US"/>
              </w:rPr>
            </w:pPr>
            <w:r w:rsidRPr="00C64FBA">
              <w:rPr>
                <w:bCs/>
                <w:lang w:val="en-US"/>
              </w:rPr>
              <w:t xml:space="preserve">Analisis Rasio Keuangan Untuk Memprediksi Kondisi </w:t>
            </w:r>
            <w:r w:rsidRPr="00C64FBA">
              <w:rPr>
                <w:bCs/>
                <w:i/>
                <w:iCs/>
                <w:lang w:val="en-US"/>
              </w:rPr>
              <w:t xml:space="preserve">Financial Distress </w:t>
            </w:r>
            <w:r w:rsidRPr="00C64FBA">
              <w:rPr>
                <w:bCs/>
                <w:lang w:val="en-US"/>
              </w:rPr>
              <w:lastRenderedPageBreak/>
              <w:t>Perusahaan Manufaktur</w:t>
            </w:r>
          </w:p>
        </w:tc>
        <w:tc>
          <w:tcPr>
            <w:tcW w:w="1985" w:type="dxa"/>
          </w:tcPr>
          <w:p w:rsidR="00C64FBA" w:rsidRPr="00C64FBA" w:rsidRDefault="00C64FBA" w:rsidP="00C64FBA">
            <w:pPr>
              <w:jc w:val="both"/>
              <w:rPr>
                <w:rFonts w:ascii="Times New Roman" w:hAnsi="Times New Roman" w:cs="Times New Roman"/>
                <w:sz w:val="24"/>
                <w:szCs w:val="24"/>
              </w:rPr>
            </w:pPr>
            <w:r w:rsidRPr="00C64FBA">
              <w:rPr>
                <w:rFonts w:ascii="Times New Roman" w:hAnsi="Times New Roman" w:cs="Times New Roman"/>
                <w:sz w:val="24"/>
                <w:szCs w:val="24"/>
              </w:rPr>
              <w:lastRenderedPageBreak/>
              <w:t>Variabrel Independen (X) :</w:t>
            </w:r>
          </w:p>
          <w:p w:rsidR="00C64FBA" w:rsidRPr="00C64FBA" w:rsidRDefault="00C64FBA" w:rsidP="008E4890">
            <w:pPr>
              <w:pStyle w:val="ListParagraph"/>
              <w:numPr>
                <w:ilvl w:val="0"/>
                <w:numId w:val="20"/>
              </w:numPr>
              <w:jc w:val="both"/>
              <w:rPr>
                <w:rFonts w:ascii="Times New Roman" w:hAnsi="Times New Roman" w:cs="Times New Roman"/>
                <w:sz w:val="24"/>
                <w:szCs w:val="24"/>
              </w:rPr>
            </w:pPr>
            <w:r w:rsidRPr="00C64FBA">
              <w:rPr>
                <w:rFonts w:ascii="Times New Roman" w:hAnsi="Times New Roman" w:cs="Times New Roman"/>
                <w:i/>
                <w:sz w:val="24"/>
                <w:szCs w:val="24"/>
                <w:lang w:val="en-US"/>
              </w:rPr>
              <w:t>Sales Growth</w:t>
            </w:r>
          </w:p>
        </w:tc>
        <w:tc>
          <w:tcPr>
            <w:tcW w:w="2126" w:type="dxa"/>
          </w:tcPr>
          <w:p w:rsidR="00C64FBA" w:rsidRPr="00C64FBA" w:rsidRDefault="00C64FBA" w:rsidP="00C64FBA">
            <w:pPr>
              <w:autoSpaceDE w:val="0"/>
              <w:autoSpaceDN w:val="0"/>
              <w:adjustRightInd w:val="0"/>
              <w:jc w:val="both"/>
              <w:rPr>
                <w:rFonts w:ascii="Times New Roman" w:hAnsi="Times New Roman" w:cs="Times New Roman"/>
                <w:color w:val="000000"/>
                <w:sz w:val="24"/>
                <w:szCs w:val="24"/>
                <w:lang w:val="en-US"/>
              </w:rPr>
            </w:pPr>
            <w:r w:rsidRPr="00C64FBA">
              <w:rPr>
                <w:rFonts w:ascii="Times New Roman" w:hAnsi="Times New Roman" w:cs="Times New Roman"/>
                <w:color w:val="000000"/>
                <w:sz w:val="24"/>
                <w:szCs w:val="24"/>
                <w:lang w:val="en-US"/>
              </w:rPr>
              <w:t xml:space="preserve">Tidak satupun perusahaan berkeinginan mengalami krisis keuangan atau </w:t>
            </w:r>
            <w:r w:rsidRPr="00C64FBA">
              <w:rPr>
                <w:rFonts w:ascii="Times New Roman" w:hAnsi="Times New Roman" w:cs="Times New Roman"/>
                <w:i/>
                <w:iCs/>
                <w:color w:val="000000"/>
                <w:sz w:val="24"/>
                <w:szCs w:val="24"/>
                <w:lang w:val="en-US"/>
              </w:rPr>
              <w:t xml:space="preserve">financial distress, </w:t>
            </w:r>
            <w:r w:rsidRPr="00C64FBA">
              <w:rPr>
                <w:rFonts w:ascii="Times New Roman" w:hAnsi="Times New Roman" w:cs="Times New Roman"/>
                <w:color w:val="000000"/>
                <w:sz w:val="24"/>
                <w:szCs w:val="24"/>
                <w:lang w:val="en-US"/>
              </w:rPr>
              <w:t xml:space="preserve">oleh karena itu </w:t>
            </w:r>
            <w:r w:rsidRPr="00C64FBA">
              <w:rPr>
                <w:rFonts w:ascii="Times New Roman" w:hAnsi="Times New Roman" w:cs="Times New Roman"/>
                <w:color w:val="000000"/>
                <w:sz w:val="24"/>
                <w:szCs w:val="24"/>
                <w:lang w:val="en-US"/>
              </w:rPr>
              <w:lastRenderedPageBreak/>
              <w:t xml:space="preserve">perlu dikaji beberapa rasio keuangan yang diperkirakan mampu mempengaruhi financial disstress tersebut. Hasilnya menunjukkan rasio keuangan yang signifikan mempengaruhi </w:t>
            </w:r>
            <w:r w:rsidRPr="00C64FBA">
              <w:rPr>
                <w:rFonts w:ascii="Times New Roman" w:hAnsi="Times New Roman" w:cs="Times New Roman"/>
                <w:i/>
                <w:iCs/>
                <w:color w:val="000000"/>
                <w:sz w:val="24"/>
                <w:szCs w:val="24"/>
                <w:lang w:val="en-US"/>
              </w:rPr>
              <w:t xml:space="preserve">financial distress </w:t>
            </w:r>
            <w:r w:rsidRPr="00C64FBA">
              <w:rPr>
                <w:rFonts w:ascii="Times New Roman" w:hAnsi="Times New Roman" w:cs="Times New Roman"/>
                <w:color w:val="000000"/>
                <w:sz w:val="24"/>
                <w:szCs w:val="24"/>
                <w:lang w:val="en-US"/>
              </w:rPr>
              <w:t xml:space="preserve">adalah profitabilitas yang diukur dengan </w:t>
            </w:r>
            <w:r w:rsidRPr="00C64FBA">
              <w:rPr>
                <w:rFonts w:ascii="Times New Roman" w:hAnsi="Times New Roman" w:cs="Times New Roman"/>
                <w:i/>
                <w:iCs/>
                <w:color w:val="000000"/>
                <w:sz w:val="24"/>
                <w:szCs w:val="24"/>
                <w:lang w:val="en-US"/>
              </w:rPr>
              <w:t xml:space="preserve">net profit magin </w:t>
            </w:r>
            <w:r w:rsidRPr="00C64FBA">
              <w:rPr>
                <w:rFonts w:ascii="Times New Roman" w:hAnsi="Times New Roman" w:cs="Times New Roman"/>
                <w:color w:val="000000"/>
                <w:sz w:val="24"/>
                <w:szCs w:val="24"/>
                <w:lang w:val="en-US"/>
              </w:rPr>
              <w:t xml:space="preserve">(NPM). </w:t>
            </w:r>
            <w:r w:rsidRPr="00C64FBA">
              <w:rPr>
                <w:rFonts w:ascii="Times New Roman" w:hAnsi="Times New Roman" w:cs="Times New Roman"/>
                <w:i/>
                <w:iCs/>
                <w:color w:val="000000"/>
                <w:sz w:val="24"/>
                <w:szCs w:val="24"/>
                <w:lang w:val="en-US"/>
              </w:rPr>
              <w:t xml:space="preserve">Financial leverage </w:t>
            </w:r>
            <w:r w:rsidRPr="00C64FBA">
              <w:rPr>
                <w:rFonts w:ascii="Times New Roman" w:hAnsi="Times New Roman" w:cs="Times New Roman"/>
                <w:color w:val="000000"/>
                <w:sz w:val="24"/>
                <w:szCs w:val="24"/>
                <w:lang w:val="en-US"/>
              </w:rPr>
              <w:t xml:space="preserve">dan pertumbuhan tidak berpengaruh secara signifikan terhadap </w:t>
            </w:r>
            <w:r w:rsidRPr="00C64FBA">
              <w:rPr>
                <w:rFonts w:ascii="Times New Roman" w:hAnsi="Times New Roman" w:cs="Times New Roman"/>
                <w:i/>
                <w:iCs/>
                <w:color w:val="000000"/>
                <w:sz w:val="24"/>
                <w:szCs w:val="24"/>
                <w:lang w:val="en-US"/>
              </w:rPr>
              <w:t>financial distress</w:t>
            </w:r>
            <w:r w:rsidRPr="00C64FBA">
              <w:rPr>
                <w:rFonts w:ascii="Times New Roman" w:hAnsi="Times New Roman" w:cs="Times New Roman"/>
                <w:color w:val="000000"/>
                <w:sz w:val="24"/>
                <w:szCs w:val="24"/>
                <w:lang w:val="en-US"/>
              </w:rPr>
              <w:t>, sementara likuiditas berpengaruh negatif tetapi tidak signifikan.</w:t>
            </w:r>
          </w:p>
          <w:p w:rsidR="00C64FBA" w:rsidRPr="00C64FBA" w:rsidRDefault="00C64FBA" w:rsidP="00C64FBA">
            <w:pPr>
              <w:autoSpaceDE w:val="0"/>
              <w:autoSpaceDN w:val="0"/>
              <w:adjustRightInd w:val="0"/>
              <w:jc w:val="both"/>
              <w:rPr>
                <w:rFonts w:ascii="Times New Roman" w:hAnsi="Times New Roman" w:cs="Times New Roman"/>
                <w:color w:val="000000"/>
                <w:sz w:val="24"/>
                <w:szCs w:val="24"/>
                <w:lang w:val="en-US"/>
              </w:rPr>
            </w:pPr>
          </w:p>
        </w:tc>
      </w:tr>
      <w:tr w:rsidR="00C64FBA" w:rsidRPr="00EA2F0D" w:rsidTr="00C95B36">
        <w:trPr>
          <w:trHeight w:val="284"/>
        </w:trPr>
        <w:tc>
          <w:tcPr>
            <w:tcW w:w="562" w:type="dxa"/>
          </w:tcPr>
          <w:p w:rsidR="00C64FBA" w:rsidRPr="00511D02" w:rsidRDefault="00511D02" w:rsidP="00C64FB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560" w:type="dxa"/>
          </w:tcPr>
          <w:p w:rsidR="00C64FBA" w:rsidRPr="00C64FBA" w:rsidRDefault="00AA53A7" w:rsidP="00C64FB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Viggo </w:t>
            </w:r>
            <w:r w:rsidR="00C64FBA" w:rsidRPr="00C64FBA">
              <w:rPr>
                <w:rFonts w:ascii="Times New Roman" w:hAnsi="Times New Roman" w:cs="Times New Roman"/>
                <w:bCs/>
                <w:sz w:val="24"/>
                <w:szCs w:val="24"/>
                <w:lang w:val="en-US"/>
              </w:rPr>
              <w:t>Eliu</w:t>
            </w:r>
            <w:r w:rsidR="00C64FBA">
              <w:rPr>
                <w:rFonts w:ascii="Times New Roman" w:hAnsi="Times New Roman" w:cs="Times New Roman"/>
                <w:bCs/>
                <w:sz w:val="24"/>
                <w:szCs w:val="24"/>
                <w:lang w:val="en-US"/>
              </w:rPr>
              <w:t xml:space="preserve"> (2014)</w:t>
            </w:r>
          </w:p>
        </w:tc>
        <w:tc>
          <w:tcPr>
            <w:tcW w:w="1842" w:type="dxa"/>
          </w:tcPr>
          <w:p w:rsidR="00C64FBA" w:rsidRDefault="00511D02" w:rsidP="00C64FBA">
            <w:pPr>
              <w:autoSpaceDE w:val="0"/>
              <w:autoSpaceDN w:val="0"/>
              <w:adjustRightInd w:val="0"/>
              <w:rPr>
                <w:rFonts w:ascii="Times New Roman" w:hAnsi="Times New Roman" w:cs="Times New Roman"/>
                <w:bCs/>
                <w:i/>
                <w:sz w:val="24"/>
                <w:szCs w:val="24"/>
                <w:lang w:val="en-US"/>
              </w:rPr>
            </w:pPr>
            <w:r>
              <w:rPr>
                <w:rFonts w:ascii="Times New Roman" w:hAnsi="Times New Roman" w:cs="Times New Roman"/>
                <w:bCs/>
                <w:sz w:val="24"/>
                <w:szCs w:val="24"/>
                <w:lang w:val="en-US"/>
              </w:rPr>
              <w:t xml:space="preserve">Pengaruh </w:t>
            </w:r>
            <w:r>
              <w:rPr>
                <w:rFonts w:ascii="Times New Roman" w:hAnsi="Times New Roman" w:cs="Times New Roman"/>
                <w:bCs/>
                <w:i/>
                <w:sz w:val="24"/>
                <w:szCs w:val="24"/>
                <w:lang w:val="en-US"/>
              </w:rPr>
              <w:t xml:space="preserve">Financial Leverage </w:t>
            </w:r>
            <w:r>
              <w:rPr>
                <w:rFonts w:ascii="Times New Roman" w:hAnsi="Times New Roman" w:cs="Times New Roman"/>
                <w:bCs/>
                <w:sz w:val="24"/>
                <w:szCs w:val="24"/>
                <w:lang w:val="en-US"/>
              </w:rPr>
              <w:t xml:space="preserve">dan </w:t>
            </w:r>
            <w:r>
              <w:rPr>
                <w:rFonts w:ascii="Times New Roman" w:hAnsi="Times New Roman" w:cs="Times New Roman"/>
                <w:bCs/>
                <w:i/>
                <w:sz w:val="24"/>
                <w:szCs w:val="24"/>
                <w:lang w:val="en-US"/>
              </w:rPr>
              <w:t xml:space="preserve">Firm Growth </w:t>
            </w:r>
            <w:r>
              <w:rPr>
                <w:rFonts w:ascii="Times New Roman" w:hAnsi="Times New Roman" w:cs="Times New Roman"/>
                <w:bCs/>
                <w:sz w:val="24"/>
                <w:szCs w:val="24"/>
                <w:lang w:val="en-US"/>
              </w:rPr>
              <w:t xml:space="preserve">terhadap </w:t>
            </w:r>
            <w:r>
              <w:rPr>
                <w:rFonts w:ascii="Times New Roman" w:hAnsi="Times New Roman" w:cs="Times New Roman"/>
                <w:bCs/>
                <w:i/>
                <w:sz w:val="24"/>
                <w:szCs w:val="24"/>
                <w:lang w:val="en-US"/>
              </w:rPr>
              <w:t>Financial Distress</w:t>
            </w:r>
          </w:p>
          <w:p w:rsidR="00511D02" w:rsidRPr="00511D02" w:rsidRDefault="00511D02" w:rsidP="00C64FBA">
            <w:pPr>
              <w:autoSpaceDE w:val="0"/>
              <w:autoSpaceDN w:val="0"/>
              <w:adjustRightInd w:val="0"/>
              <w:rPr>
                <w:rFonts w:ascii="Times New Roman" w:hAnsi="Times New Roman" w:cs="Times New Roman"/>
                <w:bCs/>
                <w:i/>
                <w:sz w:val="24"/>
                <w:szCs w:val="24"/>
                <w:lang w:val="en-US"/>
              </w:rPr>
            </w:pPr>
          </w:p>
        </w:tc>
        <w:tc>
          <w:tcPr>
            <w:tcW w:w="1985" w:type="dxa"/>
          </w:tcPr>
          <w:p w:rsidR="00511D02" w:rsidRPr="00C64FBA" w:rsidRDefault="00511D02" w:rsidP="00511D02">
            <w:pPr>
              <w:jc w:val="both"/>
              <w:rPr>
                <w:rFonts w:ascii="Times New Roman" w:hAnsi="Times New Roman" w:cs="Times New Roman"/>
                <w:sz w:val="24"/>
                <w:szCs w:val="24"/>
              </w:rPr>
            </w:pPr>
            <w:r w:rsidRPr="00C64FBA">
              <w:rPr>
                <w:rFonts w:ascii="Times New Roman" w:hAnsi="Times New Roman" w:cs="Times New Roman"/>
                <w:sz w:val="24"/>
                <w:szCs w:val="24"/>
              </w:rPr>
              <w:t>Variabel Independen (X) :</w:t>
            </w:r>
          </w:p>
          <w:p w:rsidR="00C64FBA" w:rsidRPr="00511D02" w:rsidRDefault="00511D02" w:rsidP="008E4890">
            <w:pPr>
              <w:pStyle w:val="ListParagraph"/>
              <w:numPr>
                <w:ilvl w:val="0"/>
                <w:numId w:val="21"/>
              </w:numPr>
              <w:jc w:val="both"/>
              <w:rPr>
                <w:rFonts w:ascii="Times New Roman" w:hAnsi="Times New Roman" w:cs="Times New Roman"/>
                <w:sz w:val="24"/>
                <w:szCs w:val="24"/>
                <w:lang w:val="en-US"/>
              </w:rPr>
            </w:pPr>
            <w:r>
              <w:rPr>
                <w:rFonts w:ascii="Times New Roman" w:hAnsi="Times New Roman" w:cs="Times New Roman"/>
                <w:i/>
                <w:sz w:val="24"/>
                <w:szCs w:val="24"/>
                <w:lang w:val="en-US"/>
              </w:rPr>
              <w:t>Sales Growth</w:t>
            </w:r>
          </w:p>
        </w:tc>
        <w:tc>
          <w:tcPr>
            <w:tcW w:w="2126" w:type="dxa"/>
          </w:tcPr>
          <w:p w:rsidR="00C64FBA" w:rsidRDefault="00511D02" w:rsidP="00C64FBA">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Pr="00511D02">
              <w:rPr>
                <w:rFonts w:ascii="Times New Roman" w:hAnsi="Times New Roman" w:cs="Times New Roman"/>
                <w:sz w:val="24"/>
                <w:szCs w:val="24"/>
                <w:lang w:val="en-US"/>
              </w:rPr>
              <w:t xml:space="preserve">penelitian yang dilakukan dengan menggunakan teknik analisa regresi biner logistik ini membuktikan bahwa </w:t>
            </w:r>
            <w:r w:rsidRPr="00511D02">
              <w:rPr>
                <w:rFonts w:ascii="Times New Roman" w:hAnsi="Times New Roman" w:cs="Times New Roman"/>
                <w:i/>
                <w:iCs/>
                <w:sz w:val="24"/>
                <w:szCs w:val="24"/>
                <w:lang w:val="en-US"/>
              </w:rPr>
              <w:t xml:space="preserve">financial leverage </w:t>
            </w:r>
            <w:r w:rsidRPr="00511D02">
              <w:rPr>
                <w:rFonts w:ascii="Times New Roman" w:hAnsi="Times New Roman" w:cs="Times New Roman"/>
                <w:sz w:val="24"/>
                <w:szCs w:val="24"/>
                <w:lang w:val="en-US"/>
              </w:rPr>
              <w:t xml:space="preserve">dan </w:t>
            </w:r>
            <w:r w:rsidRPr="00511D02">
              <w:rPr>
                <w:rFonts w:ascii="Times New Roman" w:hAnsi="Times New Roman" w:cs="Times New Roman"/>
                <w:i/>
                <w:iCs/>
                <w:sz w:val="24"/>
                <w:szCs w:val="24"/>
                <w:lang w:val="en-US"/>
              </w:rPr>
              <w:t xml:space="preserve">firm growth </w:t>
            </w:r>
            <w:r w:rsidRPr="00511D02">
              <w:rPr>
                <w:rFonts w:ascii="Times New Roman" w:hAnsi="Times New Roman" w:cs="Times New Roman"/>
                <w:sz w:val="24"/>
                <w:szCs w:val="24"/>
                <w:lang w:val="en-US"/>
              </w:rPr>
              <w:t xml:space="preserve">yang dibagi menjadi 3 yaitu </w:t>
            </w:r>
            <w:r w:rsidRPr="00511D02">
              <w:rPr>
                <w:rFonts w:ascii="Times New Roman" w:hAnsi="Times New Roman" w:cs="Times New Roman"/>
                <w:i/>
                <w:iCs/>
                <w:sz w:val="24"/>
                <w:szCs w:val="24"/>
                <w:lang w:val="en-US"/>
              </w:rPr>
              <w:t xml:space="preserve">total asset growth, sales growth, </w:t>
            </w:r>
            <w:r w:rsidRPr="00511D02">
              <w:rPr>
                <w:rFonts w:ascii="Times New Roman" w:hAnsi="Times New Roman" w:cs="Times New Roman"/>
                <w:sz w:val="24"/>
                <w:szCs w:val="24"/>
                <w:lang w:val="en-US"/>
              </w:rPr>
              <w:t xml:space="preserve">dan </w:t>
            </w:r>
            <w:r w:rsidRPr="00511D02">
              <w:rPr>
                <w:rFonts w:ascii="Times New Roman" w:hAnsi="Times New Roman" w:cs="Times New Roman"/>
                <w:i/>
                <w:iCs/>
                <w:sz w:val="24"/>
                <w:szCs w:val="24"/>
                <w:lang w:val="en-US"/>
              </w:rPr>
              <w:t xml:space="preserve">operating profit growth </w:t>
            </w:r>
            <w:r w:rsidRPr="00511D02">
              <w:rPr>
                <w:rFonts w:ascii="Times New Roman" w:hAnsi="Times New Roman" w:cs="Times New Roman"/>
                <w:sz w:val="24"/>
                <w:szCs w:val="24"/>
                <w:lang w:val="en-US"/>
              </w:rPr>
              <w:t xml:space="preserve">secara bersama-sama berpengaruh </w:t>
            </w:r>
            <w:r w:rsidRPr="00511D02">
              <w:rPr>
                <w:rFonts w:ascii="Times New Roman" w:hAnsi="Times New Roman" w:cs="Times New Roman"/>
                <w:sz w:val="24"/>
                <w:szCs w:val="24"/>
                <w:lang w:val="en-US"/>
              </w:rPr>
              <w:lastRenderedPageBreak/>
              <w:t xml:space="preserve">signifikan terhadap </w:t>
            </w:r>
            <w:r w:rsidRPr="00511D02">
              <w:rPr>
                <w:rFonts w:ascii="Times New Roman" w:hAnsi="Times New Roman" w:cs="Times New Roman"/>
                <w:i/>
                <w:iCs/>
                <w:sz w:val="24"/>
                <w:szCs w:val="24"/>
                <w:lang w:val="en-US"/>
              </w:rPr>
              <w:t>financial distress</w:t>
            </w:r>
            <w:r w:rsidRPr="00511D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11D02">
              <w:rPr>
                <w:rFonts w:ascii="Times New Roman" w:hAnsi="Times New Roman" w:cs="Times New Roman"/>
                <w:sz w:val="24"/>
                <w:szCs w:val="24"/>
                <w:lang w:val="en-US"/>
              </w:rPr>
              <w:t>Penelitian ini juga membuktikan bahwa secara parsial</w:t>
            </w:r>
            <w:r>
              <w:rPr>
                <w:rFonts w:ascii="Times New Roman" w:hAnsi="Times New Roman" w:cs="Times New Roman"/>
                <w:sz w:val="24"/>
                <w:szCs w:val="24"/>
                <w:lang w:val="en-US"/>
              </w:rPr>
              <w:t xml:space="preserve"> </w:t>
            </w:r>
            <w:r w:rsidRPr="00511D02">
              <w:rPr>
                <w:rFonts w:ascii="Times New Roman" w:hAnsi="Times New Roman" w:cs="Times New Roman"/>
                <w:sz w:val="24"/>
                <w:szCs w:val="24"/>
                <w:lang w:val="en-US"/>
              </w:rPr>
              <w:t xml:space="preserve">variabel independen yang terdiri dari </w:t>
            </w:r>
            <w:r w:rsidRPr="00511D02">
              <w:rPr>
                <w:rFonts w:ascii="Times New Roman" w:hAnsi="Times New Roman" w:cs="Times New Roman"/>
                <w:i/>
                <w:iCs/>
                <w:sz w:val="24"/>
                <w:szCs w:val="24"/>
                <w:lang w:val="en-US"/>
              </w:rPr>
              <w:t xml:space="preserve">financial leverage, total asset growth, </w:t>
            </w:r>
            <w:r w:rsidRPr="00511D02">
              <w:rPr>
                <w:rFonts w:ascii="Times New Roman" w:hAnsi="Times New Roman" w:cs="Times New Roman"/>
                <w:sz w:val="24"/>
                <w:szCs w:val="24"/>
                <w:lang w:val="en-US"/>
              </w:rPr>
              <w:t xml:space="preserve">dan </w:t>
            </w:r>
            <w:r w:rsidRPr="00511D02">
              <w:rPr>
                <w:rFonts w:ascii="Times New Roman" w:hAnsi="Times New Roman" w:cs="Times New Roman"/>
                <w:i/>
                <w:iCs/>
                <w:sz w:val="24"/>
                <w:szCs w:val="24"/>
                <w:lang w:val="en-US"/>
              </w:rPr>
              <w:t xml:space="preserve">sales growth </w:t>
            </w:r>
            <w:r w:rsidRPr="00511D02">
              <w:rPr>
                <w:rFonts w:ascii="Times New Roman" w:hAnsi="Times New Roman" w:cs="Times New Roman"/>
                <w:sz w:val="24"/>
                <w:szCs w:val="24"/>
                <w:lang w:val="en-US"/>
              </w:rPr>
              <w:t xml:space="preserve">masing-masing mampu menunjukkan pengaruh yang signifikan terhadap </w:t>
            </w:r>
            <w:r w:rsidRPr="00511D02">
              <w:rPr>
                <w:rFonts w:ascii="Times New Roman" w:hAnsi="Times New Roman" w:cs="Times New Roman"/>
                <w:i/>
                <w:iCs/>
                <w:sz w:val="24"/>
                <w:szCs w:val="24"/>
                <w:lang w:val="en-US"/>
              </w:rPr>
              <w:t>financial distress</w:t>
            </w:r>
            <w:r w:rsidRPr="00511D02">
              <w:rPr>
                <w:rFonts w:ascii="Times New Roman" w:hAnsi="Times New Roman" w:cs="Times New Roman"/>
                <w:sz w:val="24"/>
                <w:szCs w:val="24"/>
                <w:lang w:val="en-US"/>
              </w:rPr>
              <w:t xml:space="preserve">. Hasil ini berbeda untuk </w:t>
            </w:r>
            <w:r w:rsidRPr="00511D02">
              <w:rPr>
                <w:rFonts w:ascii="Times New Roman" w:hAnsi="Times New Roman" w:cs="Times New Roman"/>
                <w:i/>
                <w:iCs/>
                <w:sz w:val="24"/>
                <w:szCs w:val="24"/>
                <w:lang w:val="en-US"/>
              </w:rPr>
              <w:t xml:space="preserve">operating profit growth </w:t>
            </w:r>
            <w:r w:rsidRPr="00511D02">
              <w:rPr>
                <w:rFonts w:ascii="Times New Roman" w:hAnsi="Times New Roman" w:cs="Times New Roman"/>
                <w:sz w:val="24"/>
                <w:szCs w:val="24"/>
                <w:lang w:val="en-US"/>
              </w:rPr>
              <w:t xml:space="preserve">yang tidak memiliki pengaruh yang signifikan terhadap </w:t>
            </w:r>
            <w:r w:rsidRPr="00511D02">
              <w:rPr>
                <w:rFonts w:ascii="Times New Roman" w:hAnsi="Times New Roman" w:cs="Times New Roman"/>
                <w:i/>
                <w:iCs/>
                <w:sz w:val="24"/>
                <w:szCs w:val="24"/>
                <w:lang w:val="en-US"/>
              </w:rPr>
              <w:t>financial distress</w:t>
            </w:r>
            <w:r w:rsidRPr="00511D02">
              <w:rPr>
                <w:rFonts w:ascii="Times New Roman" w:hAnsi="Times New Roman" w:cs="Times New Roman"/>
                <w:sz w:val="24"/>
                <w:szCs w:val="24"/>
                <w:lang w:val="en-US"/>
              </w:rPr>
              <w:t>. Jadi dapat disimpulkan bahwa tiga dari empat hipotesis dalam penelitian ini dinyatakan terbukti.</w:t>
            </w:r>
          </w:p>
          <w:p w:rsidR="00511D02" w:rsidRPr="00C64FBA" w:rsidRDefault="00511D02" w:rsidP="00C64FBA">
            <w:pPr>
              <w:autoSpaceDE w:val="0"/>
              <w:autoSpaceDN w:val="0"/>
              <w:adjustRightInd w:val="0"/>
              <w:jc w:val="both"/>
              <w:rPr>
                <w:rFonts w:ascii="Times New Roman" w:hAnsi="Times New Roman" w:cs="Times New Roman"/>
                <w:sz w:val="24"/>
                <w:szCs w:val="24"/>
              </w:rPr>
            </w:pPr>
          </w:p>
        </w:tc>
      </w:tr>
      <w:tr w:rsidR="00C64FBA" w:rsidRPr="00EA2F0D" w:rsidTr="00C95B36">
        <w:trPr>
          <w:trHeight w:val="284"/>
        </w:trPr>
        <w:tc>
          <w:tcPr>
            <w:tcW w:w="562" w:type="dxa"/>
          </w:tcPr>
          <w:p w:rsidR="00C64FBA" w:rsidRPr="00EA2F0D" w:rsidRDefault="00511D02" w:rsidP="00C64FB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560" w:type="dxa"/>
          </w:tcPr>
          <w:p w:rsidR="00C64FBA" w:rsidRPr="00C64FBA" w:rsidRDefault="00C64FBA" w:rsidP="00C64FBA">
            <w:pPr>
              <w:jc w:val="both"/>
              <w:rPr>
                <w:rFonts w:ascii="Times New Roman" w:hAnsi="Times New Roman" w:cs="Times New Roman"/>
                <w:bCs/>
                <w:sz w:val="24"/>
                <w:szCs w:val="24"/>
              </w:rPr>
            </w:pPr>
            <w:r w:rsidRPr="00C64FBA">
              <w:rPr>
                <w:rFonts w:ascii="Times New Roman" w:hAnsi="Times New Roman" w:cs="Times New Roman"/>
                <w:bCs/>
                <w:sz w:val="24"/>
                <w:szCs w:val="24"/>
                <w:lang w:val="en-US"/>
              </w:rPr>
              <w:t>Selfi Anggraeni Fauziah Hadi (2014)</w:t>
            </w:r>
          </w:p>
        </w:tc>
        <w:tc>
          <w:tcPr>
            <w:tcW w:w="1842" w:type="dxa"/>
          </w:tcPr>
          <w:p w:rsidR="00C64FBA" w:rsidRPr="00C64FBA" w:rsidRDefault="00C64FBA" w:rsidP="00C64FBA">
            <w:pPr>
              <w:autoSpaceDE w:val="0"/>
              <w:autoSpaceDN w:val="0"/>
              <w:adjustRightInd w:val="0"/>
              <w:rPr>
                <w:rFonts w:ascii="Times New Roman" w:hAnsi="Times New Roman" w:cs="Times New Roman"/>
                <w:bCs/>
                <w:sz w:val="24"/>
                <w:szCs w:val="24"/>
              </w:rPr>
            </w:pPr>
            <w:r w:rsidRPr="00C64FBA">
              <w:rPr>
                <w:rFonts w:ascii="Times New Roman" w:hAnsi="Times New Roman" w:cs="Times New Roman"/>
                <w:bCs/>
                <w:sz w:val="24"/>
                <w:szCs w:val="24"/>
                <w:lang w:val="en-US"/>
              </w:rPr>
              <w:t>Mekanisme Corporate Governance dan Kinerja Keuangan Pada Perusahaan Yang Mengalami Financial Distress</w:t>
            </w:r>
          </w:p>
        </w:tc>
        <w:tc>
          <w:tcPr>
            <w:tcW w:w="1985" w:type="dxa"/>
          </w:tcPr>
          <w:p w:rsidR="00C64FBA" w:rsidRPr="00C64FBA" w:rsidRDefault="00C64FBA" w:rsidP="00C64FBA">
            <w:pPr>
              <w:jc w:val="both"/>
              <w:rPr>
                <w:rFonts w:ascii="Times New Roman" w:hAnsi="Times New Roman" w:cs="Times New Roman"/>
                <w:sz w:val="24"/>
                <w:szCs w:val="24"/>
              </w:rPr>
            </w:pPr>
            <w:r w:rsidRPr="00C64FBA">
              <w:rPr>
                <w:rFonts w:ascii="Times New Roman" w:hAnsi="Times New Roman" w:cs="Times New Roman"/>
                <w:sz w:val="24"/>
                <w:szCs w:val="24"/>
              </w:rPr>
              <w:t>Variabel Independen (X) :</w:t>
            </w:r>
          </w:p>
          <w:p w:rsidR="00C64FBA" w:rsidRPr="00C64FBA" w:rsidRDefault="00C64FBA" w:rsidP="008E4890">
            <w:pPr>
              <w:pStyle w:val="ListParagraph"/>
              <w:numPr>
                <w:ilvl w:val="0"/>
                <w:numId w:val="7"/>
              </w:numPr>
              <w:jc w:val="both"/>
              <w:rPr>
                <w:rFonts w:ascii="Times New Roman" w:hAnsi="Times New Roman" w:cs="Times New Roman"/>
                <w:sz w:val="24"/>
                <w:szCs w:val="24"/>
              </w:rPr>
            </w:pPr>
            <w:r w:rsidRPr="00C64FBA">
              <w:rPr>
                <w:rFonts w:ascii="Times New Roman" w:hAnsi="Times New Roman" w:cs="Times New Roman"/>
                <w:i/>
                <w:sz w:val="24"/>
                <w:szCs w:val="24"/>
                <w:lang w:val="en-US"/>
              </w:rPr>
              <w:t>Operating Capacity</w:t>
            </w:r>
          </w:p>
        </w:tc>
        <w:tc>
          <w:tcPr>
            <w:tcW w:w="2126" w:type="dxa"/>
          </w:tcPr>
          <w:p w:rsidR="00C64FBA" w:rsidRPr="00C64FBA" w:rsidRDefault="00C64FBA" w:rsidP="00C64FBA">
            <w:pPr>
              <w:autoSpaceDE w:val="0"/>
              <w:autoSpaceDN w:val="0"/>
              <w:adjustRightInd w:val="0"/>
              <w:jc w:val="both"/>
              <w:rPr>
                <w:rFonts w:ascii="Times New Roman" w:hAnsi="Times New Roman" w:cs="Times New Roman"/>
                <w:sz w:val="24"/>
                <w:szCs w:val="24"/>
              </w:rPr>
            </w:pPr>
            <w:r w:rsidRPr="00C64FBA">
              <w:rPr>
                <w:rFonts w:ascii="Times New Roman" w:hAnsi="Times New Roman" w:cs="Times New Roman"/>
                <w:sz w:val="24"/>
                <w:szCs w:val="24"/>
              </w:rPr>
              <w:t>Penelitian ini menguji apakah pengaruh mekanisme corporate governance (yang</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diproksikan dengan kepemilikan institusional, kepemilikan manajerial, dewan direksi,</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 xml:space="preserve">dewan komisaris), likuiditas, leverage, dan operating capacity pada </w:t>
            </w:r>
            <w:r w:rsidRPr="00C64FBA">
              <w:rPr>
                <w:rFonts w:ascii="Times New Roman" w:hAnsi="Times New Roman" w:cs="Times New Roman"/>
                <w:sz w:val="24"/>
                <w:szCs w:val="24"/>
              </w:rPr>
              <w:lastRenderedPageBreak/>
              <w:t>perusahaan yang</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mengalami financial distress. Simpulan hasil penelitian ini dapat dikemukakan sebagai</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berikut : (1) kepemilikan institusional tidak berpengaruh terhadap financial distress, (2)</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kepemilikan manajerial tidak berpengaruh terhadap financial distress, (3) dewan direksi tidak</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berpengaruh terhadap financial distress, (4)</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dewan komisaris berpengaruh negatif terhadap</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 xml:space="preserve">financial distress, (5) likuiditas tidak berpengaruh terhadap financial distress, (6) </w:t>
            </w:r>
            <w:r w:rsidRPr="00C64FBA">
              <w:rPr>
                <w:rFonts w:ascii="Times New Roman" w:hAnsi="Times New Roman" w:cs="Times New Roman"/>
                <w:i/>
                <w:sz w:val="24"/>
                <w:szCs w:val="24"/>
              </w:rPr>
              <w:t>leverage</w:t>
            </w:r>
            <w:r w:rsidRPr="00C64FBA">
              <w:rPr>
                <w:rFonts w:ascii="Times New Roman" w:hAnsi="Times New Roman" w:cs="Times New Roman"/>
                <w:sz w:val="24"/>
                <w:szCs w:val="24"/>
              </w:rPr>
              <w:t xml:space="preserve"> tidak</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 xml:space="preserve">berpengaruh terhadap </w:t>
            </w:r>
            <w:r w:rsidRPr="00C64FBA">
              <w:rPr>
                <w:rFonts w:ascii="Times New Roman" w:hAnsi="Times New Roman" w:cs="Times New Roman"/>
                <w:i/>
                <w:sz w:val="24"/>
                <w:szCs w:val="24"/>
              </w:rPr>
              <w:t>financial distress</w:t>
            </w:r>
            <w:r w:rsidRPr="00C64FBA">
              <w:rPr>
                <w:rFonts w:ascii="Times New Roman" w:hAnsi="Times New Roman" w:cs="Times New Roman"/>
                <w:sz w:val="24"/>
                <w:szCs w:val="24"/>
              </w:rPr>
              <w:t xml:space="preserve"> dan (7) </w:t>
            </w:r>
            <w:r w:rsidRPr="00C64FBA">
              <w:rPr>
                <w:rFonts w:ascii="Times New Roman" w:hAnsi="Times New Roman" w:cs="Times New Roman"/>
                <w:i/>
                <w:sz w:val="24"/>
                <w:szCs w:val="24"/>
              </w:rPr>
              <w:t>operating capacity</w:t>
            </w:r>
            <w:r w:rsidRPr="00C64FBA">
              <w:rPr>
                <w:rFonts w:ascii="Times New Roman" w:hAnsi="Times New Roman" w:cs="Times New Roman"/>
                <w:sz w:val="24"/>
                <w:szCs w:val="24"/>
              </w:rPr>
              <w:t xml:space="preserve"> berpengaruh positif</w:t>
            </w:r>
            <w:r w:rsidRPr="00C64FBA">
              <w:rPr>
                <w:rFonts w:ascii="Times New Roman" w:hAnsi="Times New Roman" w:cs="Times New Roman"/>
                <w:sz w:val="24"/>
                <w:szCs w:val="24"/>
                <w:lang w:val="en-US"/>
              </w:rPr>
              <w:t xml:space="preserve"> </w:t>
            </w:r>
            <w:r w:rsidRPr="00C64FBA">
              <w:rPr>
                <w:rFonts w:ascii="Times New Roman" w:hAnsi="Times New Roman" w:cs="Times New Roman"/>
                <w:sz w:val="24"/>
                <w:szCs w:val="24"/>
              </w:rPr>
              <w:t xml:space="preserve">terhadap </w:t>
            </w:r>
            <w:r w:rsidRPr="00C64FBA">
              <w:rPr>
                <w:rFonts w:ascii="Times New Roman" w:hAnsi="Times New Roman" w:cs="Times New Roman"/>
                <w:i/>
                <w:sz w:val="24"/>
                <w:szCs w:val="24"/>
              </w:rPr>
              <w:t>financial distress.</w:t>
            </w:r>
          </w:p>
          <w:p w:rsidR="00C64FBA" w:rsidRPr="00C64FBA" w:rsidRDefault="00C64FBA" w:rsidP="00C64FBA">
            <w:pPr>
              <w:autoSpaceDE w:val="0"/>
              <w:autoSpaceDN w:val="0"/>
              <w:adjustRightInd w:val="0"/>
              <w:jc w:val="both"/>
              <w:rPr>
                <w:rFonts w:ascii="Times New Roman" w:hAnsi="Times New Roman" w:cs="Times New Roman"/>
                <w:sz w:val="24"/>
                <w:szCs w:val="24"/>
              </w:rPr>
            </w:pPr>
          </w:p>
        </w:tc>
      </w:tr>
      <w:tr w:rsidR="00C64FBA" w:rsidRPr="00EA2F0D" w:rsidTr="00C95B36">
        <w:trPr>
          <w:trHeight w:val="284"/>
        </w:trPr>
        <w:tc>
          <w:tcPr>
            <w:tcW w:w="562" w:type="dxa"/>
          </w:tcPr>
          <w:p w:rsidR="00C64FBA" w:rsidRPr="00EA2F0D" w:rsidRDefault="00511D02" w:rsidP="00C64FB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560" w:type="dxa"/>
          </w:tcPr>
          <w:p w:rsidR="00C64FBA" w:rsidRPr="00C64FBA" w:rsidRDefault="00C64FBA" w:rsidP="00C64FBA">
            <w:pPr>
              <w:rPr>
                <w:rFonts w:ascii="Times New Roman" w:hAnsi="Times New Roman" w:cs="Times New Roman"/>
                <w:bCs/>
                <w:sz w:val="24"/>
                <w:szCs w:val="24"/>
                <w:lang w:val="en-US"/>
              </w:rPr>
            </w:pPr>
            <w:r w:rsidRPr="00C64FBA">
              <w:rPr>
                <w:rFonts w:ascii="Times New Roman" w:hAnsi="Times New Roman" w:cs="Times New Roman"/>
                <w:sz w:val="24"/>
                <w:szCs w:val="24"/>
                <w:lang w:val="en-US"/>
              </w:rPr>
              <w:t>Yeni Yustika (2015)</w:t>
            </w:r>
          </w:p>
        </w:tc>
        <w:tc>
          <w:tcPr>
            <w:tcW w:w="1842" w:type="dxa"/>
          </w:tcPr>
          <w:p w:rsidR="00C64FBA" w:rsidRPr="00C64FBA" w:rsidRDefault="00C64FBA" w:rsidP="00C64FBA">
            <w:pPr>
              <w:autoSpaceDE w:val="0"/>
              <w:autoSpaceDN w:val="0"/>
              <w:adjustRightInd w:val="0"/>
              <w:rPr>
                <w:rFonts w:ascii="Times New Roman" w:hAnsi="Times New Roman" w:cs="Times New Roman"/>
                <w:bCs/>
                <w:sz w:val="24"/>
                <w:szCs w:val="24"/>
                <w:lang w:val="en-US"/>
              </w:rPr>
            </w:pPr>
            <w:r w:rsidRPr="00C64FBA">
              <w:rPr>
                <w:rFonts w:ascii="Times New Roman" w:hAnsi="Times New Roman" w:cs="Times New Roman"/>
                <w:bCs/>
                <w:sz w:val="24"/>
                <w:szCs w:val="24"/>
                <w:lang w:val="en-US"/>
              </w:rPr>
              <w:t xml:space="preserve">Pengaruh Likuiditas, </w:t>
            </w:r>
            <w:r w:rsidRPr="00C64FBA">
              <w:rPr>
                <w:rFonts w:ascii="Times New Roman" w:hAnsi="Times New Roman" w:cs="Times New Roman"/>
                <w:bCs/>
                <w:i/>
                <w:iCs/>
                <w:sz w:val="24"/>
                <w:szCs w:val="24"/>
                <w:lang w:val="en-US"/>
              </w:rPr>
              <w:t xml:space="preserve">Leverage, </w:t>
            </w:r>
            <w:r w:rsidRPr="00C64FBA">
              <w:rPr>
                <w:rFonts w:ascii="Times New Roman" w:hAnsi="Times New Roman" w:cs="Times New Roman"/>
                <w:bCs/>
                <w:sz w:val="24"/>
                <w:szCs w:val="24"/>
                <w:lang w:val="en-US"/>
              </w:rPr>
              <w:t xml:space="preserve">Profitabilitas, </w:t>
            </w:r>
            <w:r w:rsidRPr="00C64FBA">
              <w:rPr>
                <w:rFonts w:ascii="Times New Roman" w:hAnsi="Times New Roman" w:cs="Times New Roman"/>
                <w:bCs/>
                <w:i/>
                <w:iCs/>
                <w:sz w:val="24"/>
                <w:szCs w:val="24"/>
                <w:lang w:val="en-US"/>
              </w:rPr>
              <w:t xml:space="preserve">Operating </w:t>
            </w:r>
          </w:p>
          <w:p w:rsidR="00C64FBA" w:rsidRPr="00C64FBA" w:rsidRDefault="00C64FBA" w:rsidP="00C64FBA">
            <w:pPr>
              <w:autoSpaceDE w:val="0"/>
              <w:autoSpaceDN w:val="0"/>
              <w:adjustRightInd w:val="0"/>
              <w:rPr>
                <w:rFonts w:ascii="Times New Roman" w:hAnsi="Times New Roman" w:cs="Times New Roman"/>
                <w:bCs/>
                <w:i/>
                <w:iCs/>
                <w:sz w:val="24"/>
                <w:szCs w:val="24"/>
                <w:lang w:val="en-US"/>
              </w:rPr>
            </w:pPr>
            <w:r w:rsidRPr="00C64FBA">
              <w:rPr>
                <w:rFonts w:ascii="Times New Roman" w:hAnsi="Times New Roman" w:cs="Times New Roman"/>
                <w:bCs/>
                <w:i/>
                <w:iCs/>
                <w:sz w:val="24"/>
                <w:szCs w:val="24"/>
                <w:lang w:val="en-US"/>
              </w:rPr>
              <w:t xml:space="preserve">Capacity </w:t>
            </w:r>
            <w:r w:rsidRPr="00C64FBA">
              <w:rPr>
                <w:rFonts w:ascii="Times New Roman" w:hAnsi="Times New Roman" w:cs="Times New Roman"/>
                <w:bCs/>
                <w:sz w:val="24"/>
                <w:szCs w:val="24"/>
                <w:lang w:val="en-US"/>
              </w:rPr>
              <w:t xml:space="preserve">Dan Biaya Agensi Manajerial </w:t>
            </w:r>
            <w:r w:rsidRPr="00C64FBA">
              <w:rPr>
                <w:rFonts w:ascii="Times New Roman" w:hAnsi="Times New Roman" w:cs="Times New Roman"/>
                <w:bCs/>
                <w:sz w:val="24"/>
                <w:szCs w:val="24"/>
                <w:lang w:val="en-US"/>
              </w:rPr>
              <w:lastRenderedPageBreak/>
              <w:t xml:space="preserve">Terhadap </w:t>
            </w:r>
            <w:r w:rsidRPr="00C64FBA">
              <w:rPr>
                <w:rFonts w:ascii="Times New Roman" w:hAnsi="Times New Roman" w:cs="Times New Roman"/>
                <w:bCs/>
                <w:i/>
                <w:iCs/>
                <w:sz w:val="24"/>
                <w:szCs w:val="24"/>
                <w:lang w:val="en-US"/>
              </w:rPr>
              <w:t>Financial Distress</w:t>
            </w:r>
          </w:p>
          <w:p w:rsidR="00C64FBA" w:rsidRPr="00C64FBA" w:rsidRDefault="00C64FBA" w:rsidP="00C64FBA">
            <w:pPr>
              <w:autoSpaceDE w:val="0"/>
              <w:autoSpaceDN w:val="0"/>
              <w:adjustRightInd w:val="0"/>
              <w:rPr>
                <w:rFonts w:ascii="Times New Roman" w:hAnsi="Times New Roman" w:cs="Times New Roman"/>
                <w:bCs/>
                <w:sz w:val="24"/>
                <w:szCs w:val="24"/>
              </w:rPr>
            </w:pPr>
          </w:p>
        </w:tc>
        <w:tc>
          <w:tcPr>
            <w:tcW w:w="1985" w:type="dxa"/>
          </w:tcPr>
          <w:p w:rsidR="00C64FBA" w:rsidRPr="00C64FBA" w:rsidRDefault="00C64FBA" w:rsidP="00C64FBA">
            <w:pPr>
              <w:jc w:val="both"/>
              <w:rPr>
                <w:rFonts w:ascii="Times New Roman" w:hAnsi="Times New Roman" w:cs="Times New Roman"/>
                <w:sz w:val="24"/>
                <w:szCs w:val="24"/>
              </w:rPr>
            </w:pPr>
            <w:r w:rsidRPr="00C64FBA">
              <w:rPr>
                <w:rFonts w:ascii="Times New Roman" w:hAnsi="Times New Roman" w:cs="Times New Roman"/>
                <w:sz w:val="24"/>
                <w:szCs w:val="24"/>
              </w:rPr>
              <w:lastRenderedPageBreak/>
              <w:t xml:space="preserve">Variabel Independen (X) : </w:t>
            </w:r>
          </w:p>
          <w:p w:rsidR="00C64FBA" w:rsidRPr="00C64FBA" w:rsidRDefault="00C64FBA" w:rsidP="008E4890">
            <w:pPr>
              <w:pStyle w:val="ListParagraph"/>
              <w:numPr>
                <w:ilvl w:val="0"/>
                <w:numId w:val="8"/>
              </w:numPr>
              <w:jc w:val="both"/>
              <w:rPr>
                <w:rFonts w:ascii="Times New Roman" w:hAnsi="Times New Roman" w:cs="Times New Roman"/>
                <w:i/>
                <w:sz w:val="24"/>
                <w:szCs w:val="24"/>
              </w:rPr>
            </w:pPr>
            <w:r w:rsidRPr="00C64FBA">
              <w:rPr>
                <w:rFonts w:ascii="Times New Roman" w:hAnsi="Times New Roman" w:cs="Times New Roman"/>
                <w:i/>
                <w:sz w:val="24"/>
                <w:szCs w:val="24"/>
                <w:lang w:val="en-US"/>
              </w:rPr>
              <w:t>Operating Capacity</w:t>
            </w:r>
          </w:p>
          <w:p w:rsidR="00C64FBA" w:rsidRPr="00C64FBA" w:rsidRDefault="00C64FBA" w:rsidP="008E4890">
            <w:pPr>
              <w:pStyle w:val="ListParagraph"/>
              <w:numPr>
                <w:ilvl w:val="0"/>
                <w:numId w:val="8"/>
              </w:numPr>
              <w:jc w:val="both"/>
              <w:rPr>
                <w:rFonts w:ascii="Times New Roman" w:hAnsi="Times New Roman" w:cs="Times New Roman"/>
                <w:i/>
                <w:sz w:val="24"/>
                <w:szCs w:val="24"/>
              </w:rPr>
            </w:pPr>
            <w:r w:rsidRPr="00C64FBA">
              <w:rPr>
                <w:rFonts w:ascii="Times New Roman" w:hAnsi="Times New Roman" w:cs="Times New Roman"/>
                <w:sz w:val="24"/>
                <w:szCs w:val="24"/>
                <w:lang w:val="en-US"/>
              </w:rPr>
              <w:t>Biaya Agensi</w:t>
            </w:r>
          </w:p>
        </w:tc>
        <w:tc>
          <w:tcPr>
            <w:tcW w:w="2126" w:type="dxa"/>
          </w:tcPr>
          <w:p w:rsidR="00C64FBA" w:rsidRPr="00C64FBA" w:rsidRDefault="00C64FBA" w:rsidP="00C64FBA">
            <w:pPr>
              <w:autoSpaceDE w:val="0"/>
              <w:autoSpaceDN w:val="0"/>
              <w:adjustRightInd w:val="0"/>
              <w:jc w:val="both"/>
              <w:rPr>
                <w:rFonts w:ascii="Times New Roman" w:hAnsi="Times New Roman" w:cs="Times New Roman"/>
                <w:sz w:val="24"/>
                <w:szCs w:val="24"/>
              </w:rPr>
            </w:pPr>
            <w:r w:rsidRPr="00C64FBA">
              <w:rPr>
                <w:rFonts w:ascii="Times New Roman" w:hAnsi="Times New Roman" w:cs="Times New Roman"/>
                <w:sz w:val="24"/>
                <w:szCs w:val="24"/>
              </w:rPr>
              <w:t xml:space="preserve">Dari penelitian ini dapat disimpulkan bahwa variabel yang mempengaruhi </w:t>
            </w:r>
            <w:r w:rsidRPr="00C64FBA">
              <w:rPr>
                <w:rFonts w:ascii="Times New Roman" w:hAnsi="Times New Roman" w:cs="Times New Roman"/>
                <w:i/>
                <w:iCs/>
                <w:sz w:val="24"/>
                <w:szCs w:val="24"/>
              </w:rPr>
              <w:t xml:space="preserve">financial distress </w:t>
            </w:r>
            <w:r w:rsidRPr="00C64FBA">
              <w:rPr>
                <w:rFonts w:ascii="Times New Roman" w:hAnsi="Times New Roman" w:cs="Times New Roman"/>
                <w:sz w:val="24"/>
                <w:szCs w:val="24"/>
              </w:rPr>
              <w:t xml:space="preserve">adalah likuiditas, </w:t>
            </w:r>
            <w:r w:rsidRPr="00C64FBA">
              <w:rPr>
                <w:rFonts w:ascii="Times New Roman" w:hAnsi="Times New Roman" w:cs="Times New Roman"/>
                <w:i/>
                <w:iCs/>
                <w:sz w:val="24"/>
                <w:szCs w:val="24"/>
              </w:rPr>
              <w:t>leverage</w:t>
            </w:r>
            <w:r w:rsidRPr="00C64FBA">
              <w:rPr>
                <w:rFonts w:ascii="Times New Roman" w:hAnsi="Times New Roman" w:cs="Times New Roman"/>
                <w:sz w:val="24"/>
                <w:szCs w:val="24"/>
              </w:rPr>
              <w:t xml:space="preserve">, </w:t>
            </w:r>
            <w:r w:rsidRPr="00C64FBA">
              <w:rPr>
                <w:rFonts w:ascii="Times New Roman" w:hAnsi="Times New Roman" w:cs="Times New Roman"/>
                <w:sz w:val="24"/>
                <w:szCs w:val="24"/>
              </w:rPr>
              <w:lastRenderedPageBreak/>
              <w:t xml:space="preserve">profitabilitas. Sedangkan variabel </w:t>
            </w:r>
            <w:r w:rsidRPr="00C64FBA">
              <w:rPr>
                <w:rFonts w:ascii="Times New Roman" w:hAnsi="Times New Roman" w:cs="Times New Roman"/>
                <w:i/>
                <w:iCs/>
                <w:sz w:val="24"/>
                <w:szCs w:val="24"/>
              </w:rPr>
              <w:t xml:space="preserve">operating capacity </w:t>
            </w:r>
            <w:r w:rsidRPr="00C64FBA">
              <w:rPr>
                <w:rFonts w:ascii="Times New Roman" w:hAnsi="Times New Roman" w:cs="Times New Roman"/>
                <w:sz w:val="24"/>
                <w:szCs w:val="24"/>
              </w:rPr>
              <w:t xml:space="preserve">dan biaya agensi manajerial tidak berpengaruh terhadap </w:t>
            </w:r>
            <w:r w:rsidRPr="00C64FBA">
              <w:rPr>
                <w:rFonts w:ascii="Times New Roman" w:hAnsi="Times New Roman" w:cs="Times New Roman"/>
                <w:i/>
                <w:iCs/>
                <w:sz w:val="24"/>
                <w:szCs w:val="24"/>
              </w:rPr>
              <w:t>financial distress</w:t>
            </w:r>
            <w:r w:rsidRPr="00C64FBA">
              <w:rPr>
                <w:rFonts w:ascii="Times New Roman" w:hAnsi="Times New Roman" w:cs="Times New Roman"/>
                <w:sz w:val="24"/>
                <w:szCs w:val="24"/>
              </w:rPr>
              <w:t>.</w:t>
            </w:r>
          </w:p>
          <w:p w:rsidR="00C64FBA" w:rsidRPr="00C64FBA" w:rsidRDefault="00C64FBA" w:rsidP="00C64FBA">
            <w:pPr>
              <w:autoSpaceDE w:val="0"/>
              <w:autoSpaceDN w:val="0"/>
              <w:adjustRightInd w:val="0"/>
              <w:jc w:val="both"/>
              <w:rPr>
                <w:rFonts w:ascii="Times New Roman" w:hAnsi="Times New Roman" w:cs="Times New Roman"/>
                <w:sz w:val="24"/>
                <w:szCs w:val="24"/>
              </w:rPr>
            </w:pPr>
          </w:p>
        </w:tc>
      </w:tr>
    </w:tbl>
    <w:p w:rsidR="00FE5271" w:rsidRPr="007E04F8" w:rsidRDefault="00FE5271" w:rsidP="007E04F8">
      <w:pPr>
        <w:spacing w:line="480" w:lineRule="auto"/>
        <w:jc w:val="both"/>
        <w:rPr>
          <w:rFonts w:ascii="Times New Roman" w:hAnsi="Times New Roman" w:cs="Times New Roman"/>
          <w:sz w:val="24"/>
          <w:szCs w:val="24"/>
          <w:lang w:val="en-US"/>
        </w:rPr>
      </w:pPr>
    </w:p>
    <w:p w:rsidR="00DC0C37" w:rsidRDefault="00DC0C37" w:rsidP="009F391F">
      <w:pPr>
        <w:spacing w:line="480" w:lineRule="auto"/>
        <w:jc w:val="both"/>
        <w:rPr>
          <w:rFonts w:ascii="Times New Roman" w:hAnsi="Times New Roman" w:cs="Times New Roman"/>
          <w:b/>
          <w:sz w:val="24"/>
          <w:szCs w:val="24"/>
          <w:lang w:val="en-US"/>
        </w:rPr>
      </w:pPr>
      <w:r w:rsidRPr="00DC0C37">
        <w:rPr>
          <w:rFonts w:ascii="Times New Roman" w:hAnsi="Times New Roman" w:cs="Times New Roman"/>
          <w:b/>
          <w:sz w:val="24"/>
          <w:szCs w:val="24"/>
          <w:lang w:val="en-US"/>
        </w:rPr>
        <w:t>2.2</w:t>
      </w:r>
      <w:r w:rsidRPr="00DC0C37">
        <w:rPr>
          <w:rFonts w:ascii="Times New Roman" w:hAnsi="Times New Roman" w:cs="Times New Roman"/>
          <w:b/>
          <w:sz w:val="24"/>
          <w:szCs w:val="24"/>
          <w:lang w:val="en-US"/>
        </w:rPr>
        <w:tab/>
        <w:t>Kerangka Pemikiran</w:t>
      </w:r>
    </w:p>
    <w:p w:rsidR="004C7B0B" w:rsidRDefault="00511D02" w:rsidP="00511D02">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2.2.1 </w:t>
      </w:r>
      <w:r>
        <w:rPr>
          <w:rFonts w:ascii="Times New Roman" w:hAnsi="Times New Roman" w:cs="Times New Roman"/>
          <w:b/>
          <w:sz w:val="24"/>
          <w:szCs w:val="24"/>
          <w:lang w:val="en-US"/>
        </w:rPr>
        <w:tab/>
      </w:r>
      <w:r w:rsidR="004C7B0B" w:rsidRPr="004C7B0B">
        <w:rPr>
          <w:rFonts w:ascii="Times New Roman" w:hAnsi="Times New Roman" w:cs="Times New Roman"/>
          <w:b/>
          <w:sz w:val="24"/>
          <w:szCs w:val="24"/>
          <w:lang w:val="en-US"/>
        </w:rPr>
        <w:t xml:space="preserve">Pengaruh </w:t>
      </w:r>
      <w:r w:rsidR="004C7B0B" w:rsidRPr="004C7B0B">
        <w:rPr>
          <w:rFonts w:ascii="Times New Roman" w:hAnsi="Times New Roman" w:cs="Times New Roman"/>
          <w:b/>
          <w:i/>
          <w:sz w:val="24"/>
          <w:szCs w:val="24"/>
          <w:lang w:val="en-US"/>
        </w:rPr>
        <w:t>Sales Growth</w:t>
      </w:r>
      <w:r w:rsidR="004C7B0B" w:rsidRPr="004C7B0B">
        <w:rPr>
          <w:rFonts w:ascii="Times New Roman" w:hAnsi="Times New Roman" w:cs="Times New Roman"/>
          <w:b/>
          <w:sz w:val="24"/>
          <w:szCs w:val="24"/>
          <w:lang w:val="en-US"/>
        </w:rPr>
        <w:t xml:space="preserve"> Terhadap </w:t>
      </w:r>
      <w:r w:rsidR="004C7B0B" w:rsidRPr="004C7B0B">
        <w:rPr>
          <w:rFonts w:ascii="Times New Roman" w:hAnsi="Times New Roman" w:cs="Times New Roman"/>
          <w:b/>
          <w:i/>
          <w:sz w:val="24"/>
          <w:szCs w:val="24"/>
          <w:lang w:val="en-US"/>
        </w:rPr>
        <w:t>Financial Distress</w:t>
      </w:r>
    </w:p>
    <w:p w:rsidR="00CA413F" w:rsidRDefault="00CA413F" w:rsidP="00CA413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316FB0">
        <w:rPr>
          <w:rFonts w:ascii="Times New Roman" w:hAnsi="Times New Roman" w:cs="Times New Roman"/>
          <w:sz w:val="24"/>
          <w:szCs w:val="24"/>
          <w:lang w:val="en-US"/>
        </w:rPr>
        <w:t xml:space="preserve">Wahlen, </w:t>
      </w:r>
      <w:r>
        <w:rPr>
          <w:rFonts w:ascii="Times New Roman" w:hAnsi="Times New Roman" w:cs="Times New Roman"/>
          <w:sz w:val="24"/>
          <w:szCs w:val="24"/>
          <w:lang w:val="en-US"/>
        </w:rPr>
        <w:t>Baginski dan Bradshaw (</w:t>
      </w:r>
      <w:r w:rsidRPr="00CA413F">
        <w:rPr>
          <w:rFonts w:ascii="Times New Roman" w:hAnsi="Times New Roman" w:cs="Times New Roman"/>
          <w:sz w:val="24"/>
          <w:szCs w:val="24"/>
          <w:lang w:val="en-US"/>
        </w:rPr>
        <w:t>2010:390</w:t>
      </w:r>
      <w:r>
        <w:rPr>
          <w:rFonts w:ascii="Times New Roman" w:hAnsi="Times New Roman" w:cs="Times New Roman"/>
          <w:sz w:val="24"/>
          <w:szCs w:val="24"/>
          <w:lang w:val="en-US"/>
        </w:rPr>
        <w:t>) mengungkapkan bahwa:</w:t>
      </w:r>
    </w:p>
    <w:p w:rsidR="00CA413F" w:rsidRDefault="00CA413F" w:rsidP="00CA413F">
      <w:pPr>
        <w:pStyle w:val="ListParagraph"/>
        <w:spacing w:line="240" w:lineRule="auto"/>
        <w:jc w:val="both"/>
        <w:rPr>
          <w:rFonts w:ascii="Times New Roman" w:hAnsi="Times New Roman" w:cs="Times New Roman"/>
          <w:i/>
          <w:sz w:val="24"/>
          <w:szCs w:val="24"/>
          <w:lang w:val="en-US"/>
        </w:rPr>
      </w:pPr>
      <w:r w:rsidRPr="00CA413F">
        <w:rPr>
          <w:rFonts w:ascii="Times New Roman" w:hAnsi="Times New Roman" w:cs="Times New Roman"/>
          <w:i/>
          <w:sz w:val="24"/>
          <w:szCs w:val="24"/>
          <w:lang w:val="en-US"/>
        </w:rPr>
        <w:t xml:space="preserve">“Studies of bankruptcy often include some measure of growth (for example, growth in sales, assets, or net income) as a possible explanatory variable. The statistical significance of growth as an independent variable has varied considerably across studies, therefore, it is difficult to conclude much about its relative importance. The mixed results may relate in part to ambiguity in how growth relates to bankruptcy. </w:t>
      </w:r>
      <w:proofErr w:type="gramStart"/>
      <w:r w:rsidRPr="00CA413F">
        <w:rPr>
          <w:rFonts w:ascii="Times New Roman" w:hAnsi="Times New Roman" w:cs="Times New Roman"/>
          <w:i/>
          <w:sz w:val="24"/>
          <w:szCs w:val="24"/>
          <w:lang w:val="en-US"/>
        </w:rPr>
        <w:t>rapidly</w:t>
      </w:r>
      <w:proofErr w:type="gramEnd"/>
      <w:r w:rsidRPr="00CA413F">
        <w:rPr>
          <w:rFonts w:ascii="Times New Roman" w:hAnsi="Times New Roman" w:cs="Times New Roman"/>
          <w:i/>
          <w:sz w:val="24"/>
          <w:szCs w:val="24"/>
          <w:lang w:val="en-US"/>
        </w:rPr>
        <w:t xml:space="preserve"> growing firms often need external financing to cover cash shortfalls from operations and to permit acquisition of fixed assets, these firm often display financial ratios typical of a firm in financial difficulty. </w:t>
      </w:r>
      <w:proofErr w:type="gramStart"/>
      <w:r w:rsidRPr="00CA413F">
        <w:rPr>
          <w:rFonts w:ascii="Times New Roman" w:hAnsi="Times New Roman" w:cs="Times New Roman"/>
          <w:i/>
          <w:sz w:val="24"/>
          <w:szCs w:val="24"/>
          <w:lang w:val="en-US"/>
        </w:rPr>
        <w:t>yet</w:t>
      </w:r>
      <w:proofErr w:type="gramEnd"/>
      <w:r w:rsidRPr="00CA413F">
        <w:rPr>
          <w:rFonts w:ascii="Times New Roman" w:hAnsi="Times New Roman" w:cs="Times New Roman"/>
          <w:i/>
          <w:sz w:val="24"/>
          <w:szCs w:val="24"/>
          <w:lang w:val="en-US"/>
        </w:rPr>
        <w:t xml:space="preserve"> their growth potential provides access to capital that allows them to survive. </w:t>
      </w:r>
      <w:proofErr w:type="gramStart"/>
      <w:r w:rsidRPr="00CA413F">
        <w:rPr>
          <w:rFonts w:ascii="Times New Roman" w:hAnsi="Times New Roman" w:cs="Times New Roman"/>
          <w:i/>
          <w:sz w:val="24"/>
          <w:szCs w:val="24"/>
          <w:lang w:val="en-US"/>
        </w:rPr>
        <w:t>firms</w:t>
      </w:r>
      <w:proofErr w:type="gramEnd"/>
      <w:r w:rsidRPr="00CA413F">
        <w:rPr>
          <w:rFonts w:ascii="Times New Roman" w:hAnsi="Times New Roman" w:cs="Times New Roman"/>
          <w:i/>
          <w:sz w:val="24"/>
          <w:szCs w:val="24"/>
          <w:lang w:val="en-US"/>
        </w:rPr>
        <w:t xml:space="preserve"> in the late maturity or early decline phase of their life cycle may experience slow growth and display healthy financial ratios, but prospects are sufficiently poor that the probability of the future financial difficulty is high”</w:t>
      </w:r>
      <w:r w:rsidR="00035EF0">
        <w:rPr>
          <w:rFonts w:ascii="Times New Roman" w:hAnsi="Times New Roman" w:cs="Times New Roman"/>
          <w:i/>
          <w:sz w:val="24"/>
          <w:szCs w:val="24"/>
          <w:lang w:val="en-US"/>
        </w:rPr>
        <w:t>.</w:t>
      </w:r>
    </w:p>
    <w:p w:rsidR="00035EF0" w:rsidRPr="00CA413F" w:rsidRDefault="00035EF0" w:rsidP="00CA413F">
      <w:pPr>
        <w:pStyle w:val="ListParagraph"/>
        <w:spacing w:line="240" w:lineRule="auto"/>
        <w:jc w:val="both"/>
        <w:rPr>
          <w:rFonts w:ascii="Times New Roman" w:hAnsi="Times New Roman" w:cs="Times New Roman"/>
          <w:i/>
          <w:sz w:val="24"/>
          <w:szCs w:val="24"/>
          <w:lang w:val="en-US"/>
        </w:rPr>
      </w:pPr>
    </w:p>
    <w:p w:rsidR="00C95B36" w:rsidRDefault="00CA413F" w:rsidP="00CA413F">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Berdasarkan dengan pernyataan diatas sampai </w:t>
      </w:r>
      <w:r w:rsidR="00FE5271">
        <w:rPr>
          <w:rFonts w:ascii="Times New Roman" w:hAnsi="Times New Roman" w:cs="Times New Roman"/>
          <w:sz w:val="24"/>
          <w:szCs w:val="24"/>
          <w:lang w:val="en-US"/>
        </w:rPr>
        <w:t xml:space="preserve">pada </w:t>
      </w:r>
      <w:r>
        <w:rPr>
          <w:rFonts w:ascii="Times New Roman" w:hAnsi="Times New Roman" w:cs="Times New Roman"/>
          <w:sz w:val="24"/>
          <w:szCs w:val="24"/>
          <w:lang w:val="en-US"/>
        </w:rPr>
        <w:t>pemahaman penulis bahwa st</w:t>
      </w:r>
      <w:r w:rsidRPr="00CA413F">
        <w:rPr>
          <w:rFonts w:ascii="Times New Roman" w:hAnsi="Times New Roman" w:cs="Times New Roman"/>
          <w:sz w:val="24"/>
          <w:szCs w:val="24"/>
          <w:lang w:val="en-US"/>
        </w:rPr>
        <w:t>udi tentang kepailitan sering termasuk bebera</w:t>
      </w:r>
      <w:r>
        <w:rPr>
          <w:rFonts w:ascii="Times New Roman" w:hAnsi="Times New Roman" w:cs="Times New Roman"/>
          <w:sz w:val="24"/>
          <w:szCs w:val="24"/>
          <w:lang w:val="en-US"/>
        </w:rPr>
        <w:t>pa ukuran pertumbuhan seperti</w:t>
      </w:r>
      <w:r w:rsidRPr="00CA413F">
        <w:rPr>
          <w:rFonts w:ascii="Times New Roman" w:hAnsi="Times New Roman" w:cs="Times New Roman"/>
          <w:sz w:val="24"/>
          <w:szCs w:val="24"/>
          <w:lang w:val="en-US"/>
        </w:rPr>
        <w:t xml:space="preserve"> pertumbuhan penjual</w:t>
      </w:r>
      <w:r>
        <w:rPr>
          <w:rFonts w:ascii="Times New Roman" w:hAnsi="Times New Roman" w:cs="Times New Roman"/>
          <w:sz w:val="24"/>
          <w:szCs w:val="24"/>
          <w:lang w:val="en-US"/>
        </w:rPr>
        <w:t>an, aset atau pendapatan bersih</w:t>
      </w:r>
      <w:r w:rsidRPr="00CA413F">
        <w:rPr>
          <w:rFonts w:ascii="Times New Roman" w:hAnsi="Times New Roman" w:cs="Times New Roman"/>
          <w:sz w:val="24"/>
          <w:szCs w:val="24"/>
          <w:lang w:val="en-US"/>
        </w:rPr>
        <w:t xml:space="preserve"> sebagai sebuah variabel penjelasan yang mungkin. Mengembangkan perusahaan dengan pesat sering membutuhkan pembiayaan eksternal untuk menutupi kekurangan uang tunai dari </w:t>
      </w:r>
      <w:r w:rsidRPr="00CA413F">
        <w:rPr>
          <w:rFonts w:ascii="Times New Roman" w:hAnsi="Times New Roman" w:cs="Times New Roman"/>
          <w:sz w:val="24"/>
          <w:szCs w:val="24"/>
          <w:lang w:val="en-US"/>
        </w:rPr>
        <w:lastRenderedPageBreak/>
        <w:t>op</w:t>
      </w:r>
      <w:r>
        <w:rPr>
          <w:rFonts w:ascii="Times New Roman" w:hAnsi="Times New Roman" w:cs="Times New Roman"/>
          <w:sz w:val="24"/>
          <w:szCs w:val="24"/>
          <w:lang w:val="en-US"/>
        </w:rPr>
        <w:t>erasi</w:t>
      </w:r>
      <w:r w:rsidRPr="00CA413F">
        <w:rPr>
          <w:rFonts w:ascii="Times New Roman" w:hAnsi="Times New Roman" w:cs="Times New Roman"/>
          <w:sz w:val="24"/>
          <w:szCs w:val="24"/>
          <w:lang w:val="en-US"/>
        </w:rPr>
        <w:t>. Perusahaan seperti ini sering menampilkan rasio-rasio keuangan tipikal dari sebuah perusahaan dalam kesulitan keuangan. Namun potensi pertumbuhan mereka memberikan akses ke modal yang memungkinka</w:t>
      </w:r>
      <w:r w:rsidR="00035EF0">
        <w:rPr>
          <w:rFonts w:ascii="Times New Roman" w:hAnsi="Times New Roman" w:cs="Times New Roman"/>
          <w:sz w:val="24"/>
          <w:szCs w:val="24"/>
          <w:lang w:val="en-US"/>
        </w:rPr>
        <w:t>n mereka untuk bertahan hidup. P</w:t>
      </w:r>
      <w:r w:rsidRPr="00CA413F">
        <w:rPr>
          <w:rFonts w:ascii="Times New Roman" w:hAnsi="Times New Roman" w:cs="Times New Roman"/>
          <w:sz w:val="24"/>
          <w:szCs w:val="24"/>
          <w:lang w:val="en-US"/>
        </w:rPr>
        <w:t>erusahaan dalam kematangan akhir atau awal f</w:t>
      </w:r>
      <w:r w:rsidR="00035EF0">
        <w:rPr>
          <w:rFonts w:ascii="Times New Roman" w:hAnsi="Times New Roman" w:cs="Times New Roman"/>
          <w:sz w:val="24"/>
          <w:szCs w:val="24"/>
          <w:lang w:val="en-US"/>
        </w:rPr>
        <w:t>ase penurunan siklus kehidupan</w:t>
      </w:r>
      <w:r w:rsidRPr="00CA413F">
        <w:rPr>
          <w:rFonts w:ascii="Times New Roman" w:hAnsi="Times New Roman" w:cs="Times New Roman"/>
          <w:sz w:val="24"/>
          <w:szCs w:val="24"/>
          <w:lang w:val="en-US"/>
        </w:rPr>
        <w:t xml:space="preserve"> mungkin mengalami pertumbuhan lambat dan menampilkan rasio-rasio keuangan yang sehat, tetapi prospek</w:t>
      </w:r>
      <w:r w:rsidR="00035EF0">
        <w:rPr>
          <w:rFonts w:ascii="Times New Roman" w:hAnsi="Times New Roman" w:cs="Times New Roman"/>
          <w:sz w:val="24"/>
          <w:szCs w:val="24"/>
          <w:lang w:val="en-US"/>
        </w:rPr>
        <w:t>nya cukup lemah dan</w:t>
      </w:r>
      <w:r w:rsidRPr="00CA413F">
        <w:rPr>
          <w:rFonts w:ascii="Times New Roman" w:hAnsi="Times New Roman" w:cs="Times New Roman"/>
          <w:sz w:val="24"/>
          <w:szCs w:val="24"/>
          <w:lang w:val="en-US"/>
        </w:rPr>
        <w:t xml:space="preserve"> kemungkinan</w:t>
      </w:r>
      <w:r w:rsidR="00035EF0">
        <w:rPr>
          <w:rFonts w:ascii="Times New Roman" w:hAnsi="Times New Roman" w:cs="Times New Roman"/>
          <w:sz w:val="24"/>
          <w:szCs w:val="24"/>
          <w:lang w:val="en-US"/>
        </w:rPr>
        <w:t xml:space="preserve"> mengalami</w:t>
      </w:r>
      <w:r w:rsidRPr="00CA413F">
        <w:rPr>
          <w:rFonts w:ascii="Times New Roman" w:hAnsi="Times New Roman" w:cs="Times New Roman"/>
          <w:sz w:val="24"/>
          <w:szCs w:val="24"/>
          <w:lang w:val="en-US"/>
        </w:rPr>
        <w:t xml:space="preserve"> kesulitan keuangan </w:t>
      </w:r>
      <w:r w:rsidR="00035EF0">
        <w:rPr>
          <w:rFonts w:ascii="Times New Roman" w:hAnsi="Times New Roman" w:cs="Times New Roman"/>
          <w:sz w:val="24"/>
          <w:szCs w:val="24"/>
          <w:lang w:val="en-US"/>
        </w:rPr>
        <w:t xml:space="preserve">di </w:t>
      </w:r>
      <w:r w:rsidRPr="00CA413F">
        <w:rPr>
          <w:rFonts w:ascii="Times New Roman" w:hAnsi="Times New Roman" w:cs="Times New Roman"/>
          <w:sz w:val="24"/>
          <w:szCs w:val="24"/>
          <w:lang w:val="en-US"/>
        </w:rPr>
        <w:t>masa depan tinggi</w:t>
      </w:r>
      <w:r w:rsidR="00035EF0">
        <w:rPr>
          <w:rFonts w:ascii="Times New Roman" w:hAnsi="Times New Roman" w:cs="Times New Roman"/>
          <w:sz w:val="24"/>
          <w:szCs w:val="24"/>
          <w:lang w:val="en-US"/>
        </w:rPr>
        <w:t>.</w:t>
      </w:r>
      <w:r w:rsidR="00AA53A7">
        <w:rPr>
          <w:rFonts w:ascii="Times New Roman" w:hAnsi="Times New Roman" w:cs="Times New Roman"/>
          <w:sz w:val="24"/>
          <w:szCs w:val="24"/>
          <w:lang w:val="en-US"/>
        </w:rPr>
        <w:t xml:space="preserve"> </w:t>
      </w:r>
    </w:p>
    <w:p w:rsidR="00511D02" w:rsidRDefault="00AA53A7" w:rsidP="00CA413F">
      <w:pPr>
        <w:spacing w:line="480" w:lineRule="auto"/>
        <w:jc w:val="both"/>
        <w:rPr>
          <w:rFonts w:ascii="Times New Roman" w:hAnsi="Times New Roman" w:cs="Times New Roman"/>
          <w:bCs/>
          <w:i/>
          <w:sz w:val="24"/>
          <w:szCs w:val="24"/>
          <w:lang w:val="en-US"/>
        </w:rPr>
      </w:pPr>
      <w:r>
        <w:rPr>
          <w:rFonts w:ascii="Times New Roman" w:hAnsi="Times New Roman" w:cs="Times New Roman"/>
          <w:sz w:val="24"/>
          <w:szCs w:val="24"/>
          <w:lang w:val="en-US"/>
        </w:rPr>
        <w:tab/>
        <w:t xml:space="preserve">Menurut penelitian </w:t>
      </w:r>
      <w:r>
        <w:rPr>
          <w:rFonts w:ascii="Times New Roman" w:hAnsi="Times New Roman" w:cs="Times New Roman"/>
          <w:bCs/>
          <w:sz w:val="24"/>
          <w:szCs w:val="24"/>
          <w:lang w:val="en-US"/>
        </w:rPr>
        <w:t xml:space="preserve">Viggo </w:t>
      </w:r>
      <w:r w:rsidRPr="00C64FBA">
        <w:rPr>
          <w:rFonts w:ascii="Times New Roman" w:hAnsi="Times New Roman" w:cs="Times New Roman"/>
          <w:bCs/>
          <w:sz w:val="24"/>
          <w:szCs w:val="24"/>
          <w:lang w:val="en-US"/>
        </w:rPr>
        <w:t>Eliu</w:t>
      </w:r>
      <w:r>
        <w:rPr>
          <w:rFonts w:ascii="Times New Roman" w:hAnsi="Times New Roman" w:cs="Times New Roman"/>
          <w:bCs/>
          <w:sz w:val="24"/>
          <w:szCs w:val="24"/>
          <w:lang w:val="en-US"/>
        </w:rPr>
        <w:t xml:space="preserve"> (2014) </w:t>
      </w:r>
      <w:r w:rsidRPr="00AA53A7">
        <w:rPr>
          <w:rFonts w:ascii="Times New Roman" w:hAnsi="Times New Roman" w:cs="Times New Roman"/>
          <w:bCs/>
          <w:sz w:val="24"/>
          <w:szCs w:val="24"/>
          <w:lang w:val="en-US"/>
        </w:rPr>
        <w:t xml:space="preserve">membuktikan bahwa </w:t>
      </w:r>
      <w:r w:rsidR="00417215">
        <w:rPr>
          <w:rFonts w:ascii="Times New Roman" w:hAnsi="Times New Roman" w:cs="Times New Roman"/>
          <w:bCs/>
          <w:i/>
          <w:iCs/>
          <w:sz w:val="24"/>
          <w:szCs w:val="24"/>
          <w:lang w:val="en-US"/>
        </w:rPr>
        <w:t xml:space="preserve">sales growth </w:t>
      </w:r>
      <w:r w:rsidRPr="00AA53A7">
        <w:rPr>
          <w:rFonts w:ascii="Times New Roman" w:hAnsi="Times New Roman" w:cs="Times New Roman"/>
          <w:bCs/>
          <w:sz w:val="24"/>
          <w:szCs w:val="24"/>
          <w:lang w:val="en-US"/>
        </w:rPr>
        <w:t xml:space="preserve">berpengaruh signifikan terhadap </w:t>
      </w:r>
      <w:r w:rsidRPr="00AA53A7">
        <w:rPr>
          <w:rFonts w:ascii="Times New Roman" w:hAnsi="Times New Roman" w:cs="Times New Roman"/>
          <w:bCs/>
          <w:i/>
          <w:iCs/>
          <w:sz w:val="24"/>
          <w:szCs w:val="24"/>
          <w:lang w:val="en-US"/>
        </w:rPr>
        <w:t>financial distress</w:t>
      </w:r>
      <w:r w:rsidRPr="00AA53A7">
        <w:rPr>
          <w:rFonts w:ascii="Times New Roman" w:hAnsi="Times New Roman" w:cs="Times New Roman"/>
          <w:bCs/>
          <w:sz w:val="24"/>
          <w:szCs w:val="24"/>
          <w:lang w:val="en-US"/>
        </w:rPr>
        <w:t xml:space="preserve">. </w:t>
      </w:r>
      <w:r w:rsidR="000D3EC0">
        <w:rPr>
          <w:rFonts w:ascii="Times New Roman" w:hAnsi="Times New Roman" w:cs="Times New Roman"/>
          <w:bCs/>
          <w:sz w:val="24"/>
          <w:szCs w:val="24"/>
          <w:lang w:val="en-US"/>
        </w:rPr>
        <w:t xml:space="preserve">Berbeda dengan penelitian yang dilakukan oleh Widarjo dan Setiawan (2009) </w:t>
      </w:r>
      <w:r w:rsidR="000D3EC0">
        <w:rPr>
          <w:rFonts w:ascii="Times New Roman" w:hAnsi="Times New Roman" w:cs="Times New Roman"/>
          <w:bCs/>
          <w:i/>
          <w:sz w:val="24"/>
          <w:szCs w:val="24"/>
          <w:lang w:val="en-US"/>
        </w:rPr>
        <w:t xml:space="preserve">sales growth </w:t>
      </w:r>
      <w:r w:rsidR="000D3EC0">
        <w:rPr>
          <w:rFonts w:ascii="Times New Roman" w:hAnsi="Times New Roman" w:cs="Times New Roman"/>
          <w:bCs/>
          <w:sz w:val="24"/>
          <w:szCs w:val="24"/>
          <w:lang w:val="en-US"/>
        </w:rPr>
        <w:t xml:space="preserve">tidak berpengaruh secara signifikan terhadap </w:t>
      </w:r>
      <w:r w:rsidR="000D3EC0">
        <w:rPr>
          <w:rFonts w:ascii="Times New Roman" w:hAnsi="Times New Roman" w:cs="Times New Roman"/>
          <w:bCs/>
          <w:i/>
          <w:sz w:val="24"/>
          <w:szCs w:val="24"/>
          <w:lang w:val="en-US"/>
        </w:rPr>
        <w:t>financial distress</w:t>
      </w:r>
      <w:r w:rsidR="000D3EC0">
        <w:rPr>
          <w:rFonts w:ascii="Times New Roman" w:hAnsi="Times New Roman" w:cs="Times New Roman"/>
          <w:bCs/>
          <w:sz w:val="24"/>
          <w:szCs w:val="24"/>
          <w:lang w:val="en-US"/>
        </w:rPr>
        <w:t xml:space="preserve">, sama dengan penilitian yang dilakukan oleh Liana dan Sutrisno (2014) bahwa </w:t>
      </w:r>
      <w:r w:rsidR="000D3EC0">
        <w:rPr>
          <w:rFonts w:ascii="Times New Roman" w:hAnsi="Times New Roman" w:cs="Times New Roman"/>
          <w:bCs/>
          <w:i/>
          <w:sz w:val="24"/>
          <w:szCs w:val="24"/>
          <w:lang w:val="en-US"/>
        </w:rPr>
        <w:t xml:space="preserve">sales growth </w:t>
      </w:r>
      <w:r w:rsidR="000D3EC0">
        <w:rPr>
          <w:rFonts w:ascii="Times New Roman" w:hAnsi="Times New Roman" w:cs="Times New Roman"/>
          <w:bCs/>
          <w:sz w:val="24"/>
          <w:szCs w:val="24"/>
          <w:lang w:val="en-US"/>
        </w:rPr>
        <w:t xml:space="preserve">tidak berpengaruh terhadap </w:t>
      </w:r>
      <w:r w:rsidR="000D3EC0">
        <w:rPr>
          <w:rFonts w:ascii="Times New Roman" w:hAnsi="Times New Roman" w:cs="Times New Roman"/>
          <w:bCs/>
          <w:i/>
          <w:sz w:val="24"/>
          <w:szCs w:val="24"/>
          <w:lang w:val="en-US"/>
        </w:rPr>
        <w:t>financial distress.</w:t>
      </w:r>
    </w:p>
    <w:p w:rsidR="000C1457" w:rsidRPr="000C1457" w:rsidRDefault="000C1457" w:rsidP="00CA413F">
      <w:pPr>
        <w:spacing w:line="480" w:lineRule="auto"/>
        <w:jc w:val="both"/>
        <w:rPr>
          <w:rFonts w:ascii="Times New Roman" w:hAnsi="Times New Roman" w:cs="Times New Roman"/>
          <w:bCs/>
          <w:i/>
          <w:sz w:val="24"/>
          <w:szCs w:val="24"/>
          <w:lang w:val="en-US"/>
        </w:rPr>
      </w:pPr>
    </w:p>
    <w:p w:rsidR="00035EF0" w:rsidRPr="00511D02" w:rsidRDefault="00035EF0" w:rsidP="008E4890">
      <w:pPr>
        <w:pStyle w:val="ListParagraph"/>
        <w:numPr>
          <w:ilvl w:val="2"/>
          <w:numId w:val="22"/>
        </w:numPr>
        <w:spacing w:line="480" w:lineRule="auto"/>
        <w:ind w:left="709"/>
        <w:jc w:val="both"/>
        <w:rPr>
          <w:rFonts w:ascii="Times New Roman" w:hAnsi="Times New Roman" w:cs="Times New Roman"/>
          <w:b/>
          <w:i/>
          <w:sz w:val="24"/>
          <w:szCs w:val="24"/>
          <w:lang w:val="en-US"/>
        </w:rPr>
      </w:pPr>
      <w:r w:rsidRPr="00511D02">
        <w:rPr>
          <w:rFonts w:ascii="Times New Roman" w:hAnsi="Times New Roman" w:cs="Times New Roman"/>
          <w:b/>
          <w:sz w:val="24"/>
          <w:szCs w:val="24"/>
          <w:lang w:val="en-US"/>
        </w:rPr>
        <w:t xml:space="preserve">Pengaruh </w:t>
      </w:r>
      <w:r w:rsidRPr="00511D02">
        <w:rPr>
          <w:rFonts w:ascii="Times New Roman" w:hAnsi="Times New Roman" w:cs="Times New Roman"/>
          <w:b/>
          <w:i/>
          <w:sz w:val="24"/>
          <w:szCs w:val="24"/>
          <w:lang w:val="en-US"/>
        </w:rPr>
        <w:t xml:space="preserve">Operating Capacity </w:t>
      </w:r>
      <w:r w:rsidR="00C411AC" w:rsidRPr="00511D02">
        <w:rPr>
          <w:rFonts w:ascii="Times New Roman" w:hAnsi="Times New Roman" w:cs="Times New Roman"/>
          <w:b/>
          <w:sz w:val="24"/>
          <w:szCs w:val="24"/>
          <w:lang w:val="en-US"/>
        </w:rPr>
        <w:t>T</w:t>
      </w:r>
      <w:r w:rsidRPr="00511D02">
        <w:rPr>
          <w:rFonts w:ascii="Times New Roman" w:hAnsi="Times New Roman" w:cs="Times New Roman"/>
          <w:b/>
          <w:sz w:val="24"/>
          <w:szCs w:val="24"/>
          <w:lang w:val="en-US"/>
        </w:rPr>
        <w:t xml:space="preserve">erhadap </w:t>
      </w:r>
      <w:r w:rsidRPr="00511D02">
        <w:rPr>
          <w:rFonts w:ascii="Times New Roman" w:hAnsi="Times New Roman" w:cs="Times New Roman"/>
          <w:b/>
          <w:i/>
          <w:sz w:val="24"/>
          <w:szCs w:val="24"/>
          <w:lang w:val="en-US"/>
        </w:rPr>
        <w:t>Financial Distress</w:t>
      </w:r>
    </w:p>
    <w:p w:rsidR="00552A18" w:rsidRDefault="007870E0" w:rsidP="007870E0">
      <w:pPr>
        <w:autoSpaceDE w:val="0"/>
        <w:autoSpaceDN w:val="0"/>
        <w:adjustRightInd w:val="0"/>
        <w:spacing w:after="0" w:line="240" w:lineRule="auto"/>
        <w:ind w:firstLine="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Menurut</w:t>
      </w:r>
      <w:r w:rsidR="00552A18">
        <w:rPr>
          <w:rFonts w:ascii="Times New Roman" w:hAnsi="Times New Roman" w:cs="Times New Roman"/>
          <w:color w:val="231F20"/>
          <w:sz w:val="24"/>
          <w:szCs w:val="24"/>
          <w:lang w:val="en-US"/>
        </w:rPr>
        <w:t xml:space="preserve"> </w:t>
      </w:r>
      <w:r w:rsidR="00552A18" w:rsidRPr="00552A18">
        <w:rPr>
          <w:rFonts w:ascii="Times New Roman" w:hAnsi="Times New Roman" w:cs="Times New Roman"/>
          <w:color w:val="231F20"/>
          <w:sz w:val="24"/>
          <w:szCs w:val="24"/>
          <w:lang w:val="en-US"/>
        </w:rPr>
        <w:t>Sinha</w:t>
      </w:r>
      <w:r w:rsidR="00552A18" w:rsidRPr="00552A18">
        <w:rPr>
          <w:rFonts w:ascii="Times New Roman" w:hAnsi="Times New Roman" w:cs="Times New Roman"/>
          <w:color w:val="231F20"/>
          <w:sz w:val="24"/>
          <w:szCs w:val="24"/>
        </w:rPr>
        <w:t xml:space="preserve"> </w:t>
      </w:r>
      <w:r w:rsidR="00B15875">
        <w:rPr>
          <w:rFonts w:ascii="Times New Roman" w:hAnsi="Times New Roman" w:cs="Times New Roman"/>
          <w:color w:val="231F20"/>
          <w:sz w:val="24"/>
          <w:szCs w:val="24"/>
          <w:lang w:val="en-US"/>
        </w:rPr>
        <w:t xml:space="preserve">(2012:552) mengungkapkan </w:t>
      </w:r>
      <w:r w:rsidR="00C411AC">
        <w:rPr>
          <w:rFonts w:ascii="Times New Roman" w:hAnsi="Times New Roman" w:cs="Times New Roman"/>
          <w:color w:val="231F20"/>
          <w:sz w:val="24"/>
          <w:szCs w:val="24"/>
          <w:lang w:val="en-US"/>
        </w:rPr>
        <w:t>bahwa</w:t>
      </w:r>
      <w:r w:rsidR="00552A18">
        <w:rPr>
          <w:rFonts w:ascii="Times New Roman" w:hAnsi="Times New Roman" w:cs="Times New Roman"/>
          <w:color w:val="231F20"/>
          <w:sz w:val="24"/>
          <w:szCs w:val="24"/>
          <w:lang w:val="en-US"/>
        </w:rPr>
        <w:t>:</w:t>
      </w:r>
    </w:p>
    <w:p w:rsidR="00552A18" w:rsidRDefault="00552A18" w:rsidP="007870E0">
      <w:pPr>
        <w:autoSpaceDE w:val="0"/>
        <w:autoSpaceDN w:val="0"/>
        <w:adjustRightInd w:val="0"/>
        <w:spacing w:after="0" w:line="240" w:lineRule="auto"/>
        <w:ind w:firstLine="720"/>
        <w:jc w:val="both"/>
        <w:rPr>
          <w:rFonts w:ascii="Times New Roman" w:hAnsi="Times New Roman" w:cs="Times New Roman"/>
          <w:color w:val="231F20"/>
          <w:sz w:val="24"/>
          <w:szCs w:val="24"/>
          <w:lang w:val="en-US"/>
        </w:rPr>
      </w:pPr>
    </w:p>
    <w:p w:rsidR="009D4AC7" w:rsidRDefault="00552A18" w:rsidP="009D4AC7">
      <w:pPr>
        <w:autoSpaceDE w:val="0"/>
        <w:autoSpaceDN w:val="0"/>
        <w:adjustRightInd w:val="0"/>
        <w:spacing w:after="0" w:line="240" w:lineRule="auto"/>
        <w:ind w:left="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w:t>
      </w:r>
      <w:r w:rsidR="007870E0" w:rsidRPr="00552A18">
        <w:rPr>
          <w:rFonts w:ascii="Times New Roman" w:hAnsi="Times New Roman" w:cs="Times New Roman"/>
          <w:i/>
          <w:color w:val="231F20"/>
          <w:sz w:val="24"/>
          <w:szCs w:val="24"/>
        </w:rPr>
        <w:t>A firm proceeds to financial distress when it fails to use its investments in assets intensively. Fixed assets are acquired to produce goods or services to be sold or rendered to customers. Actually investment of fund in an asset ultimately ends up in cash through realization of sales into cash. The faster the assets turnover, the more quickly the invested fund proceeds towards cash. If this rate of movement becomes slow, then the firm proceeds to suffer from financial distress</w:t>
      </w:r>
      <w:r w:rsidR="007870E0" w:rsidRPr="007870E0">
        <w:rPr>
          <w:rFonts w:ascii="Times New Roman" w:hAnsi="Times New Roman" w:cs="Times New Roman"/>
          <w:color w:val="231F20"/>
          <w:sz w:val="24"/>
          <w:szCs w:val="24"/>
        </w:rPr>
        <w:t>.</w:t>
      </w:r>
      <w:r>
        <w:rPr>
          <w:rFonts w:ascii="Times New Roman" w:hAnsi="Times New Roman" w:cs="Times New Roman"/>
          <w:color w:val="231F20"/>
          <w:sz w:val="24"/>
          <w:szCs w:val="24"/>
          <w:lang w:val="en-US"/>
        </w:rPr>
        <w:t>”</w:t>
      </w:r>
    </w:p>
    <w:p w:rsidR="007B361B" w:rsidRPr="007B361B" w:rsidRDefault="007B361B" w:rsidP="007B361B">
      <w:pPr>
        <w:autoSpaceDE w:val="0"/>
        <w:autoSpaceDN w:val="0"/>
        <w:adjustRightInd w:val="0"/>
        <w:spacing w:after="0" w:line="240" w:lineRule="auto"/>
        <w:ind w:left="720"/>
        <w:jc w:val="both"/>
        <w:rPr>
          <w:rFonts w:ascii="Times New Roman" w:hAnsi="Times New Roman" w:cs="Times New Roman"/>
          <w:color w:val="231F20"/>
          <w:sz w:val="24"/>
          <w:szCs w:val="24"/>
          <w:lang w:val="en-US"/>
        </w:rPr>
      </w:pPr>
    </w:p>
    <w:p w:rsidR="00C411AC" w:rsidRDefault="00552A18" w:rsidP="00C95B36">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dengan pernyataan diatas sampai</w:t>
      </w:r>
      <w:r w:rsidR="00FE5271">
        <w:rPr>
          <w:rFonts w:ascii="Times New Roman" w:hAnsi="Times New Roman" w:cs="Times New Roman"/>
          <w:sz w:val="24"/>
          <w:szCs w:val="24"/>
          <w:lang w:val="en-US"/>
        </w:rPr>
        <w:t xml:space="preserve"> pada</w:t>
      </w:r>
      <w:r>
        <w:rPr>
          <w:rFonts w:ascii="Times New Roman" w:hAnsi="Times New Roman" w:cs="Times New Roman"/>
          <w:sz w:val="24"/>
          <w:szCs w:val="24"/>
          <w:lang w:val="en-US"/>
        </w:rPr>
        <w:t xml:space="preserve"> pemahaman penulis bahwa perusahaan mulai mengalami kesulitan keuangan ketika gagal menggunakan </w:t>
      </w:r>
      <w:r w:rsidR="005A2FE4">
        <w:rPr>
          <w:rFonts w:ascii="Times New Roman" w:hAnsi="Times New Roman" w:cs="Times New Roman"/>
          <w:sz w:val="24"/>
          <w:szCs w:val="24"/>
          <w:lang w:val="en-US"/>
        </w:rPr>
        <w:lastRenderedPageBreak/>
        <w:t xml:space="preserve">investasinya dalam aset secara intensif. </w:t>
      </w:r>
      <w:r w:rsidR="00B15875">
        <w:rPr>
          <w:rFonts w:ascii="Times New Roman" w:hAnsi="Times New Roman" w:cs="Times New Roman"/>
          <w:i/>
          <w:sz w:val="24"/>
          <w:szCs w:val="24"/>
          <w:lang w:val="en-US"/>
        </w:rPr>
        <w:t xml:space="preserve">Operating capacity </w:t>
      </w:r>
      <w:r w:rsidR="00B15875">
        <w:rPr>
          <w:rFonts w:ascii="Times New Roman" w:hAnsi="Times New Roman" w:cs="Times New Roman"/>
          <w:sz w:val="24"/>
          <w:szCs w:val="24"/>
          <w:lang w:val="en-US"/>
        </w:rPr>
        <w:t xml:space="preserve">diproksikan dengan perputaran total aset. </w:t>
      </w:r>
      <w:r w:rsidR="005A2FE4">
        <w:rPr>
          <w:rFonts w:ascii="Times New Roman" w:hAnsi="Times New Roman" w:cs="Times New Roman"/>
          <w:sz w:val="24"/>
          <w:szCs w:val="24"/>
          <w:lang w:val="en-US"/>
        </w:rPr>
        <w:t xml:space="preserve">Semakin cepat perputaran aset, semakin cepat </w:t>
      </w:r>
      <w:proofErr w:type="gramStart"/>
      <w:r w:rsidR="005A2FE4">
        <w:rPr>
          <w:rFonts w:ascii="Times New Roman" w:hAnsi="Times New Roman" w:cs="Times New Roman"/>
          <w:sz w:val="24"/>
          <w:szCs w:val="24"/>
          <w:lang w:val="en-US"/>
        </w:rPr>
        <w:t>dana</w:t>
      </w:r>
      <w:proofErr w:type="gramEnd"/>
      <w:r w:rsidR="005A2FE4">
        <w:rPr>
          <w:rFonts w:ascii="Times New Roman" w:hAnsi="Times New Roman" w:cs="Times New Roman"/>
          <w:sz w:val="24"/>
          <w:szCs w:val="24"/>
          <w:lang w:val="en-US"/>
        </w:rPr>
        <w:t xml:space="preserve"> yang di investasikan berlanjut menuju kas. Jika tingkat pergerakan ini menjadi lambat, maka perusahaan </w:t>
      </w:r>
      <w:proofErr w:type="gramStart"/>
      <w:r w:rsidR="005A2FE4">
        <w:rPr>
          <w:rFonts w:ascii="Times New Roman" w:hAnsi="Times New Roman" w:cs="Times New Roman"/>
          <w:sz w:val="24"/>
          <w:szCs w:val="24"/>
          <w:lang w:val="en-US"/>
        </w:rPr>
        <w:t>akan</w:t>
      </w:r>
      <w:proofErr w:type="gramEnd"/>
      <w:r w:rsidR="005A2FE4">
        <w:rPr>
          <w:rFonts w:ascii="Times New Roman" w:hAnsi="Times New Roman" w:cs="Times New Roman"/>
          <w:sz w:val="24"/>
          <w:szCs w:val="24"/>
          <w:lang w:val="en-US"/>
        </w:rPr>
        <w:t xml:space="preserve"> menderita kesulitan keuangan.</w:t>
      </w:r>
    </w:p>
    <w:p w:rsidR="00511D02" w:rsidRDefault="00BE230B" w:rsidP="002B2A7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iCs/>
          <w:sz w:val="24"/>
          <w:szCs w:val="24"/>
          <w:lang w:val="en-US"/>
        </w:rPr>
        <w:t>Menurut H</w:t>
      </w:r>
      <w:r w:rsidR="009D4AC7">
        <w:rPr>
          <w:rFonts w:ascii="Times New Roman" w:hAnsi="Times New Roman" w:cs="Times New Roman"/>
          <w:iCs/>
          <w:sz w:val="24"/>
          <w:szCs w:val="24"/>
          <w:lang w:val="en-US"/>
        </w:rPr>
        <w:t xml:space="preserve">adi (2014) </w:t>
      </w:r>
      <w:r w:rsidR="009D4AC7" w:rsidRPr="009D4AC7">
        <w:rPr>
          <w:rFonts w:ascii="Times New Roman" w:hAnsi="Times New Roman" w:cs="Times New Roman"/>
          <w:i/>
          <w:iCs/>
          <w:sz w:val="24"/>
          <w:szCs w:val="24"/>
          <w:lang w:val="en-US"/>
        </w:rPr>
        <w:t xml:space="preserve">operating capacity </w:t>
      </w:r>
      <w:r w:rsidR="009D4AC7" w:rsidRPr="009D4AC7">
        <w:rPr>
          <w:rFonts w:ascii="Times New Roman" w:hAnsi="Times New Roman" w:cs="Times New Roman"/>
          <w:sz w:val="24"/>
          <w:szCs w:val="24"/>
          <w:lang w:val="en-US"/>
        </w:rPr>
        <w:t>berpengaruh positif terhadap</w:t>
      </w:r>
      <w:r w:rsidR="009D4AC7">
        <w:rPr>
          <w:rFonts w:ascii="Times New Roman" w:hAnsi="Times New Roman" w:cs="Times New Roman"/>
          <w:sz w:val="24"/>
          <w:szCs w:val="24"/>
          <w:lang w:val="en-US"/>
        </w:rPr>
        <w:t xml:space="preserve"> </w:t>
      </w:r>
      <w:r w:rsidR="009D4AC7" w:rsidRPr="009D4AC7">
        <w:rPr>
          <w:rFonts w:ascii="Times New Roman" w:hAnsi="Times New Roman" w:cs="Times New Roman"/>
          <w:i/>
          <w:iCs/>
          <w:sz w:val="24"/>
          <w:szCs w:val="24"/>
          <w:lang w:val="en-US"/>
        </w:rPr>
        <w:t>financial distress</w:t>
      </w:r>
      <w:r w:rsidR="009D4AC7" w:rsidRPr="009D4AC7">
        <w:rPr>
          <w:rFonts w:ascii="Times New Roman" w:hAnsi="Times New Roman" w:cs="Times New Roman"/>
          <w:sz w:val="24"/>
          <w:szCs w:val="24"/>
          <w:lang w:val="en-US"/>
        </w:rPr>
        <w:t>. Rasio perputaran aktiva yang rendah menunjukkan bahwa perusahaan</w:t>
      </w:r>
      <w:r w:rsidR="009D4AC7">
        <w:rPr>
          <w:rFonts w:ascii="Times New Roman" w:hAnsi="Times New Roman" w:cs="Times New Roman"/>
          <w:sz w:val="24"/>
          <w:szCs w:val="24"/>
          <w:lang w:val="en-US"/>
        </w:rPr>
        <w:t xml:space="preserve"> </w:t>
      </w:r>
      <w:r w:rsidR="009D4AC7" w:rsidRPr="009D4AC7">
        <w:rPr>
          <w:rFonts w:ascii="Times New Roman" w:hAnsi="Times New Roman" w:cs="Times New Roman"/>
          <w:sz w:val="24"/>
          <w:szCs w:val="24"/>
          <w:lang w:val="en-US"/>
        </w:rPr>
        <w:t>tidak menghasilkan volume penjualan yang cukup dibanding dengan investasi dalam</w:t>
      </w:r>
      <w:r w:rsidR="009D4AC7">
        <w:rPr>
          <w:rFonts w:ascii="Times New Roman" w:hAnsi="Times New Roman" w:cs="Times New Roman"/>
          <w:sz w:val="24"/>
          <w:szCs w:val="24"/>
          <w:lang w:val="en-US"/>
        </w:rPr>
        <w:t xml:space="preserve"> </w:t>
      </w:r>
      <w:r w:rsidR="009D4AC7" w:rsidRPr="009D4AC7">
        <w:rPr>
          <w:rFonts w:ascii="Times New Roman" w:hAnsi="Times New Roman" w:cs="Times New Roman"/>
          <w:sz w:val="24"/>
          <w:szCs w:val="24"/>
          <w:lang w:val="en-US"/>
        </w:rPr>
        <w:t>aktivanya sehingga menunjukkan kinerja perusahaan yang tidak baik dan dapat</w:t>
      </w:r>
      <w:r w:rsidR="009D4AC7">
        <w:rPr>
          <w:rFonts w:ascii="Times New Roman" w:hAnsi="Times New Roman" w:cs="Times New Roman"/>
          <w:sz w:val="24"/>
          <w:szCs w:val="24"/>
          <w:lang w:val="en-US"/>
        </w:rPr>
        <w:t xml:space="preserve"> </w:t>
      </w:r>
      <w:r w:rsidR="009D4AC7" w:rsidRPr="009D4AC7">
        <w:rPr>
          <w:rFonts w:ascii="Times New Roman" w:hAnsi="Times New Roman" w:cs="Times New Roman"/>
          <w:sz w:val="24"/>
          <w:szCs w:val="24"/>
          <w:lang w:val="en-US"/>
        </w:rPr>
        <w:t xml:space="preserve">mempengaruhi kondisi keuangan perusahaan sehingga memicu terjadinya </w:t>
      </w:r>
      <w:r w:rsidR="009D4AC7" w:rsidRPr="009D4AC7">
        <w:rPr>
          <w:rFonts w:ascii="Times New Roman" w:hAnsi="Times New Roman" w:cs="Times New Roman"/>
          <w:i/>
          <w:iCs/>
          <w:sz w:val="24"/>
          <w:szCs w:val="24"/>
          <w:lang w:val="en-US"/>
        </w:rPr>
        <w:t>financial distress</w:t>
      </w:r>
      <w:r w:rsidR="009D4AC7" w:rsidRPr="009D4AC7">
        <w:rPr>
          <w:rFonts w:ascii="Times New Roman" w:hAnsi="Times New Roman" w:cs="Times New Roman"/>
          <w:sz w:val="24"/>
          <w:szCs w:val="24"/>
          <w:lang w:val="en-US"/>
        </w:rPr>
        <w:t>.</w:t>
      </w:r>
      <w:r w:rsidR="0075655E">
        <w:rPr>
          <w:rFonts w:ascii="Times New Roman" w:hAnsi="Times New Roman" w:cs="Times New Roman"/>
          <w:sz w:val="24"/>
          <w:szCs w:val="24"/>
          <w:lang w:val="en-US"/>
        </w:rPr>
        <w:t xml:space="preserve"> Berbeda dengan penelitian yang dilakukan oleh Hanifah dan Purwanto (2013) yang menyatakan bahwa </w:t>
      </w:r>
      <w:r w:rsidR="0075655E">
        <w:rPr>
          <w:rFonts w:ascii="Times New Roman" w:hAnsi="Times New Roman" w:cs="Times New Roman"/>
          <w:i/>
          <w:sz w:val="24"/>
          <w:szCs w:val="24"/>
          <w:lang w:val="en-US"/>
        </w:rPr>
        <w:t xml:space="preserve">operating capacity </w:t>
      </w:r>
      <w:r w:rsidR="0075655E">
        <w:rPr>
          <w:rFonts w:ascii="Times New Roman" w:hAnsi="Times New Roman" w:cs="Times New Roman"/>
          <w:sz w:val="24"/>
          <w:szCs w:val="24"/>
          <w:lang w:val="en-US"/>
        </w:rPr>
        <w:t xml:space="preserve">berpengaruh negatif terhadap </w:t>
      </w:r>
      <w:r w:rsidR="0075655E">
        <w:rPr>
          <w:rFonts w:ascii="Times New Roman" w:hAnsi="Times New Roman" w:cs="Times New Roman"/>
          <w:i/>
          <w:sz w:val="24"/>
          <w:szCs w:val="24"/>
          <w:lang w:val="en-US"/>
        </w:rPr>
        <w:t>financial distress</w:t>
      </w:r>
      <w:r w:rsidR="0075655E">
        <w:rPr>
          <w:rFonts w:ascii="Times New Roman" w:hAnsi="Times New Roman" w:cs="Times New Roman"/>
          <w:sz w:val="24"/>
          <w:szCs w:val="24"/>
          <w:lang w:val="en-US"/>
        </w:rPr>
        <w:t xml:space="preserve">. Sedangkan penelitian yang dilakukan oleh Yustika (2015) menyatakan bahwa </w:t>
      </w:r>
      <w:r w:rsidR="0075655E">
        <w:rPr>
          <w:rFonts w:ascii="Times New Roman" w:hAnsi="Times New Roman" w:cs="Times New Roman"/>
          <w:i/>
          <w:sz w:val="24"/>
          <w:szCs w:val="24"/>
          <w:lang w:val="en-US"/>
        </w:rPr>
        <w:t xml:space="preserve">operating capacity </w:t>
      </w:r>
      <w:r w:rsidR="0075655E">
        <w:rPr>
          <w:rFonts w:ascii="Times New Roman" w:hAnsi="Times New Roman" w:cs="Times New Roman"/>
          <w:sz w:val="24"/>
          <w:szCs w:val="24"/>
          <w:lang w:val="en-US"/>
        </w:rPr>
        <w:t xml:space="preserve">tidak berpengaruh terhadap </w:t>
      </w:r>
      <w:r w:rsidR="0075655E">
        <w:rPr>
          <w:rFonts w:ascii="Times New Roman" w:hAnsi="Times New Roman" w:cs="Times New Roman"/>
          <w:i/>
          <w:sz w:val="24"/>
          <w:szCs w:val="24"/>
          <w:lang w:val="en-US"/>
        </w:rPr>
        <w:t>financial distress</w:t>
      </w:r>
      <w:r w:rsidR="0075655E">
        <w:rPr>
          <w:rFonts w:ascii="Times New Roman" w:hAnsi="Times New Roman" w:cs="Times New Roman"/>
          <w:sz w:val="24"/>
          <w:szCs w:val="24"/>
          <w:lang w:val="en-US"/>
        </w:rPr>
        <w:t>.</w:t>
      </w:r>
    </w:p>
    <w:p w:rsidR="002B2A7F" w:rsidRDefault="002B2A7F" w:rsidP="002B2A7F">
      <w:pPr>
        <w:autoSpaceDE w:val="0"/>
        <w:autoSpaceDN w:val="0"/>
        <w:adjustRightInd w:val="0"/>
        <w:spacing w:after="0" w:line="480" w:lineRule="auto"/>
        <w:ind w:firstLine="720"/>
        <w:jc w:val="both"/>
        <w:rPr>
          <w:rFonts w:ascii="Times New Roman" w:hAnsi="Times New Roman" w:cs="Times New Roman"/>
          <w:sz w:val="24"/>
          <w:szCs w:val="24"/>
          <w:lang w:val="en-US"/>
        </w:rPr>
      </w:pPr>
    </w:p>
    <w:p w:rsidR="00C411AC" w:rsidRPr="00C411AC" w:rsidRDefault="00C411AC" w:rsidP="008E4890">
      <w:pPr>
        <w:pStyle w:val="ListParagraph"/>
        <w:numPr>
          <w:ilvl w:val="2"/>
          <w:numId w:val="22"/>
        </w:numPr>
        <w:autoSpaceDE w:val="0"/>
        <w:autoSpaceDN w:val="0"/>
        <w:adjustRightInd w:val="0"/>
        <w:spacing w:after="0" w:line="480" w:lineRule="auto"/>
        <w:ind w:left="0" w:firstLine="0"/>
        <w:jc w:val="both"/>
        <w:rPr>
          <w:rFonts w:ascii="Times New Roman" w:hAnsi="Times New Roman" w:cs="Times New Roman"/>
          <w:b/>
          <w:i/>
          <w:sz w:val="24"/>
          <w:szCs w:val="24"/>
          <w:lang w:val="en-US"/>
        </w:rPr>
      </w:pPr>
      <w:r w:rsidRPr="00C411AC">
        <w:rPr>
          <w:rFonts w:ascii="Times New Roman" w:hAnsi="Times New Roman" w:cs="Times New Roman"/>
          <w:b/>
          <w:sz w:val="24"/>
          <w:szCs w:val="24"/>
          <w:lang w:val="en-US"/>
        </w:rPr>
        <w:t xml:space="preserve">Pengaruh Biaya Agensi Terhadap </w:t>
      </w:r>
      <w:r w:rsidRPr="00C411AC">
        <w:rPr>
          <w:rFonts w:ascii="Times New Roman" w:hAnsi="Times New Roman" w:cs="Times New Roman"/>
          <w:b/>
          <w:i/>
          <w:sz w:val="24"/>
          <w:szCs w:val="24"/>
          <w:lang w:val="en-US"/>
        </w:rPr>
        <w:t>Financial Distress</w:t>
      </w:r>
    </w:p>
    <w:p w:rsidR="00C411AC" w:rsidRDefault="00245A58" w:rsidP="00245A58">
      <w:pPr>
        <w:autoSpaceDE w:val="0"/>
        <w:autoSpaceDN w:val="0"/>
        <w:adjustRightInd w:val="0"/>
        <w:spacing w:after="0" w:line="480" w:lineRule="auto"/>
        <w:ind w:firstLine="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Ayuningtias (2013) mengungkapkan bahwa:</w:t>
      </w:r>
    </w:p>
    <w:p w:rsidR="0096332B" w:rsidRDefault="00245A58" w:rsidP="0096332B">
      <w:pPr>
        <w:autoSpaceDE w:val="0"/>
        <w:autoSpaceDN w:val="0"/>
        <w:adjustRightInd w:val="0"/>
        <w:spacing w:after="0" w:line="240" w:lineRule="auto"/>
        <w:ind w:left="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w:t>
      </w:r>
      <w:r w:rsidRPr="00245A58">
        <w:rPr>
          <w:rFonts w:ascii="Times New Roman" w:hAnsi="Times New Roman" w:cs="Times New Roman"/>
          <w:color w:val="231F20"/>
          <w:sz w:val="24"/>
          <w:szCs w:val="24"/>
          <w:lang w:val="en-US"/>
        </w:rPr>
        <w:t xml:space="preserve">Semakin besar </w:t>
      </w:r>
      <w:r w:rsidRPr="00694300">
        <w:rPr>
          <w:rFonts w:ascii="Times New Roman" w:hAnsi="Times New Roman" w:cs="Times New Roman"/>
          <w:i/>
          <w:iCs/>
          <w:color w:val="231F20"/>
          <w:sz w:val="24"/>
          <w:szCs w:val="24"/>
          <w:lang w:val="en-US"/>
        </w:rPr>
        <w:t>agency cost</w:t>
      </w:r>
      <w:r w:rsidRPr="00245A58">
        <w:rPr>
          <w:rFonts w:ascii="Times New Roman" w:hAnsi="Times New Roman" w:cs="Times New Roman"/>
          <w:iCs/>
          <w:color w:val="231F20"/>
          <w:sz w:val="24"/>
          <w:szCs w:val="24"/>
          <w:lang w:val="en-US"/>
        </w:rPr>
        <w:t xml:space="preserve"> </w:t>
      </w:r>
      <w:r w:rsidRPr="00245A58">
        <w:rPr>
          <w:rFonts w:ascii="Times New Roman" w:hAnsi="Times New Roman" w:cs="Times New Roman"/>
          <w:color w:val="231F20"/>
          <w:sz w:val="24"/>
          <w:szCs w:val="24"/>
          <w:lang w:val="en-US"/>
        </w:rPr>
        <w:t xml:space="preserve">yang dikeluarkan oleh perusahaan menunjukkan bahwa masalah keagenan antara pengelola perusahaan dengan pemilik perusahaan dapat teratasi sehingga kemungkinan perusahaan mengalami konflik keagenan akan semakin kecil dan hal tersebut mengindikasikan bahwa perusahaan semakin terhindar dari kondisi </w:t>
      </w:r>
      <w:r w:rsidRPr="00DD6B44">
        <w:rPr>
          <w:rFonts w:ascii="Times New Roman" w:hAnsi="Times New Roman" w:cs="Times New Roman"/>
          <w:i/>
          <w:iCs/>
          <w:color w:val="231F20"/>
          <w:sz w:val="24"/>
          <w:szCs w:val="24"/>
          <w:lang w:val="en-US"/>
        </w:rPr>
        <w:t>financial distress</w:t>
      </w:r>
      <w:r w:rsidRPr="00245A58">
        <w:rPr>
          <w:rFonts w:ascii="Times New Roman" w:hAnsi="Times New Roman" w:cs="Times New Roman"/>
          <w:color w:val="231F20"/>
          <w:sz w:val="24"/>
          <w:szCs w:val="24"/>
          <w:lang w:val="en-US"/>
        </w:rPr>
        <w:t>.</w:t>
      </w:r>
      <w:r>
        <w:rPr>
          <w:rFonts w:ascii="Times New Roman" w:hAnsi="Times New Roman" w:cs="Times New Roman"/>
          <w:color w:val="231F20"/>
          <w:sz w:val="24"/>
          <w:szCs w:val="24"/>
          <w:lang w:val="en-US"/>
        </w:rPr>
        <w:t>”</w:t>
      </w:r>
    </w:p>
    <w:p w:rsidR="00694300" w:rsidRDefault="00694300" w:rsidP="0096332B">
      <w:pPr>
        <w:autoSpaceDE w:val="0"/>
        <w:autoSpaceDN w:val="0"/>
        <w:adjustRightInd w:val="0"/>
        <w:spacing w:after="0" w:line="240" w:lineRule="auto"/>
        <w:ind w:left="720"/>
        <w:jc w:val="both"/>
        <w:rPr>
          <w:rFonts w:ascii="Times New Roman" w:hAnsi="Times New Roman" w:cs="Times New Roman"/>
          <w:color w:val="231F20"/>
          <w:sz w:val="24"/>
          <w:szCs w:val="24"/>
          <w:lang w:val="en-US"/>
        </w:rPr>
      </w:pPr>
    </w:p>
    <w:p w:rsidR="00694300" w:rsidRDefault="00694300" w:rsidP="0096332B">
      <w:pPr>
        <w:autoSpaceDE w:val="0"/>
        <w:autoSpaceDN w:val="0"/>
        <w:adjustRightInd w:val="0"/>
        <w:spacing w:after="0" w:line="240" w:lineRule="auto"/>
        <w:ind w:left="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Fadhilah dan Syafruddin (2013) mengungkapkan bahwa:</w:t>
      </w:r>
    </w:p>
    <w:p w:rsidR="00694300" w:rsidRDefault="00694300" w:rsidP="0096332B">
      <w:pPr>
        <w:autoSpaceDE w:val="0"/>
        <w:autoSpaceDN w:val="0"/>
        <w:adjustRightInd w:val="0"/>
        <w:spacing w:after="0" w:line="240" w:lineRule="auto"/>
        <w:ind w:left="720"/>
        <w:jc w:val="both"/>
        <w:rPr>
          <w:rFonts w:ascii="Times New Roman" w:hAnsi="Times New Roman" w:cs="Times New Roman"/>
          <w:color w:val="231F20"/>
          <w:sz w:val="24"/>
          <w:szCs w:val="24"/>
          <w:lang w:val="en-US"/>
        </w:rPr>
      </w:pPr>
    </w:p>
    <w:p w:rsidR="00694300" w:rsidRDefault="00694300" w:rsidP="00694300">
      <w:pPr>
        <w:autoSpaceDE w:val="0"/>
        <w:autoSpaceDN w:val="0"/>
        <w:adjustRightInd w:val="0"/>
        <w:spacing w:after="0" w:line="240" w:lineRule="auto"/>
        <w:ind w:left="72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w:t>
      </w:r>
      <w:r w:rsidR="00B000E6" w:rsidRPr="00B000E6">
        <w:rPr>
          <w:rFonts w:ascii="Times New Roman" w:hAnsi="Times New Roman" w:cs="Times New Roman"/>
          <w:color w:val="231F20"/>
          <w:sz w:val="24"/>
          <w:szCs w:val="24"/>
          <w:lang w:val="en-US"/>
        </w:rPr>
        <w:t xml:space="preserve">Biaya agensi manajerial muncul akibat adanya pemisahan pengendalian dan kepemilikan. </w:t>
      </w:r>
      <w:r w:rsidRPr="00694300">
        <w:rPr>
          <w:rFonts w:ascii="Times New Roman" w:hAnsi="Times New Roman" w:cs="Times New Roman"/>
          <w:color w:val="231F20"/>
          <w:sz w:val="24"/>
          <w:szCs w:val="24"/>
          <w:lang w:val="en-US"/>
        </w:rPr>
        <w:t xml:space="preserve">Pelaksanaan </w:t>
      </w:r>
      <w:r w:rsidRPr="00694300">
        <w:rPr>
          <w:rFonts w:ascii="Times New Roman" w:hAnsi="Times New Roman" w:cs="Times New Roman"/>
          <w:i/>
          <w:iCs/>
          <w:color w:val="231F20"/>
          <w:sz w:val="24"/>
          <w:szCs w:val="24"/>
          <w:lang w:val="en-US"/>
        </w:rPr>
        <w:t xml:space="preserve">corporate governance </w:t>
      </w:r>
      <w:r w:rsidRPr="00694300">
        <w:rPr>
          <w:rFonts w:ascii="Times New Roman" w:hAnsi="Times New Roman" w:cs="Times New Roman"/>
          <w:color w:val="231F20"/>
          <w:sz w:val="24"/>
          <w:szCs w:val="24"/>
          <w:lang w:val="en-US"/>
        </w:rPr>
        <w:t xml:space="preserve">yang buruk dapat meningkatkan biaya agensi manajerial dan menyebabkan inefisiensi </w:t>
      </w:r>
      <w:r w:rsidRPr="00694300">
        <w:rPr>
          <w:rFonts w:ascii="Times New Roman" w:hAnsi="Times New Roman" w:cs="Times New Roman"/>
          <w:color w:val="231F20"/>
          <w:sz w:val="24"/>
          <w:szCs w:val="24"/>
          <w:lang w:val="en-US"/>
        </w:rPr>
        <w:lastRenderedPageBreak/>
        <w:t xml:space="preserve">ekonomi pada perusahaan. Manajer yang merupakan agen pemegang saham cenderung menggunakan sumber daya perusahaan secara eksploitatif untuk memenuhi tujuan mereka. Penggunaan sumber daya secara besar-besaran oleh manajer tidak menjamin tercapainya kinerja yang baik dan memungkinkan terjadinya </w:t>
      </w:r>
      <w:r w:rsidRPr="00694300">
        <w:rPr>
          <w:rFonts w:ascii="Times New Roman" w:hAnsi="Times New Roman" w:cs="Times New Roman"/>
          <w:i/>
          <w:iCs/>
          <w:color w:val="231F20"/>
          <w:sz w:val="24"/>
          <w:szCs w:val="24"/>
          <w:lang w:val="en-US"/>
        </w:rPr>
        <w:t>moral hazard</w:t>
      </w:r>
      <w:r w:rsidRPr="00694300">
        <w:rPr>
          <w:rFonts w:ascii="Times New Roman" w:hAnsi="Times New Roman" w:cs="Times New Roman"/>
          <w:color w:val="231F20"/>
          <w:sz w:val="24"/>
          <w:szCs w:val="24"/>
          <w:lang w:val="en-US"/>
        </w:rPr>
        <w:t>, selain itu apabila</w:t>
      </w:r>
      <w:r>
        <w:rPr>
          <w:rFonts w:ascii="Times New Roman" w:hAnsi="Times New Roman" w:cs="Times New Roman"/>
          <w:color w:val="231F20"/>
          <w:sz w:val="24"/>
          <w:szCs w:val="24"/>
          <w:lang w:val="en-US"/>
        </w:rPr>
        <w:t xml:space="preserve"> </w:t>
      </w:r>
      <w:r w:rsidRPr="00694300">
        <w:rPr>
          <w:rFonts w:ascii="Times New Roman" w:hAnsi="Times New Roman" w:cs="Times New Roman"/>
          <w:color w:val="231F20"/>
          <w:sz w:val="24"/>
          <w:szCs w:val="24"/>
          <w:lang w:val="en-US"/>
        </w:rPr>
        <w:t xml:space="preserve">penggunaan sumber daya berlebihan tidak seimbang dengan peningkatan kinerja perusahaan dapat menyebabkan stabilitas perusahaan terganggu. </w:t>
      </w:r>
      <w:r>
        <w:rPr>
          <w:rFonts w:ascii="Times New Roman" w:hAnsi="Times New Roman" w:cs="Times New Roman"/>
          <w:color w:val="231F20"/>
          <w:sz w:val="24"/>
          <w:szCs w:val="24"/>
          <w:lang w:val="en-US"/>
        </w:rPr>
        <w:t xml:space="preserve"> </w:t>
      </w:r>
      <w:r w:rsidRPr="00694300">
        <w:rPr>
          <w:rFonts w:ascii="Times New Roman" w:hAnsi="Times New Roman" w:cs="Times New Roman"/>
          <w:color w:val="231F20"/>
          <w:sz w:val="24"/>
          <w:szCs w:val="24"/>
          <w:lang w:val="en-US"/>
        </w:rPr>
        <w:t>Kebijakan tunjangan manajemen menyebabkan penyusutan sumber daya perusahaan dan konflik keagenan yang lebih besar. Apabila berlangsung terus menerus dapat menyebabkan ketidakstabilan sumber daya perusahaan yang menyebabkan keadaan keuangan menurun.</w:t>
      </w:r>
      <w:r>
        <w:rPr>
          <w:rFonts w:ascii="Times New Roman" w:hAnsi="Times New Roman" w:cs="Times New Roman"/>
          <w:color w:val="231F20"/>
          <w:sz w:val="24"/>
          <w:szCs w:val="24"/>
          <w:lang w:val="en-US"/>
        </w:rPr>
        <w:t>”</w:t>
      </w:r>
    </w:p>
    <w:p w:rsidR="00DD6B44" w:rsidRDefault="00DD6B44" w:rsidP="00C411AC">
      <w:pPr>
        <w:autoSpaceDE w:val="0"/>
        <w:autoSpaceDN w:val="0"/>
        <w:adjustRightInd w:val="0"/>
        <w:spacing w:after="0" w:line="240" w:lineRule="auto"/>
        <w:jc w:val="both"/>
        <w:rPr>
          <w:rFonts w:ascii="Times New Roman" w:hAnsi="Times New Roman" w:cs="Times New Roman"/>
          <w:color w:val="231F20"/>
          <w:sz w:val="24"/>
          <w:szCs w:val="24"/>
          <w:lang w:val="en-US"/>
        </w:rPr>
      </w:pPr>
    </w:p>
    <w:p w:rsidR="00FE5271" w:rsidRDefault="00FE5271" w:rsidP="00C411AC">
      <w:pPr>
        <w:autoSpaceDE w:val="0"/>
        <w:autoSpaceDN w:val="0"/>
        <w:adjustRightInd w:val="0"/>
        <w:spacing w:after="0" w:line="240" w:lineRule="auto"/>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b/>
      </w:r>
      <w:r w:rsidRPr="00FE5271">
        <w:rPr>
          <w:rFonts w:ascii="Times New Roman" w:hAnsi="Times New Roman" w:cs="Times New Roman"/>
          <w:color w:val="231F20"/>
          <w:sz w:val="24"/>
          <w:szCs w:val="24"/>
          <w:lang w:val="en-US"/>
        </w:rPr>
        <w:t>Z</w:t>
      </w:r>
      <w:r>
        <w:rPr>
          <w:rFonts w:ascii="Times New Roman" w:hAnsi="Times New Roman" w:cs="Times New Roman"/>
          <w:color w:val="231F20"/>
          <w:sz w:val="24"/>
          <w:szCs w:val="24"/>
          <w:lang w:val="en-US"/>
        </w:rPr>
        <w:t>ong-Jun</w:t>
      </w:r>
      <w:r w:rsidRPr="00FE5271">
        <w:rPr>
          <w:rFonts w:ascii="Times New Roman" w:hAnsi="Times New Roman" w:cs="Times New Roman"/>
          <w:color w:val="231F20"/>
          <w:sz w:val="24"/>
          <w:szCs w:val="24"/>
          <w:lang w:val="en-US"/>
        </w:rPr>
        <w:t xml:space="preserve"> W</w:t>
      </w:r>
      <w:r>
        <w:rPr>
          <w:rFonts w:ascii="Times New Roman" w:hAnsi="Times New Roman" w:cs="Times New Roman"/>
          <w:color w:val="231F20"/>
          <w:sz w:val="24"/>
          <w:szCs w:val="24"/>
          <w:lang w:val="en-US"/>
        </w:rPr>
        <w:t>ang dan</w:t>
      </w:r>
      <w:r w:rsidRPr="00FE5271">
        <w:rPr>
          <w:rFonts w:ascii="Times New Roman" w:hAnsi="Times New Roman" w:cs="Times New Roman"/>
          <w:color w:val="231F20"/>
          <w:sz w:val="24"/>
          <w:szCs w:val="24"/>
          <w:lang w:val="en-US"/>
        </w:rPr>
        <w:t xml:space="preserve"> X</w:t>
      </w:r>
      <w:r>
        <w:rPr>
          <w:rFonts w:ascii="Times New Roman" w:hAnsi="Times New Roman" w:cs="Times New Roman"/>
          <w:color w:val="231F20"/>
          <w:sz w:val="24"/>
          <w:szCs w:val="24"/>
          <w:lang w:val="en-US"/>
        </w:rPr>
        <w:t>iao</w:t>
      </w:r>
      <w:r w:rsidRPr="00FE5271">
        <w:rPr>
          <w:rFonts w:ascii="Times New Roman" w:hAnsi="Times New Roman" w:cs="Times New Roman"/>
          <w:color w:val="231F20"/>
          <w:sz w:val="24"/>
          <w:szCs w:val="24"/>
          <w:lang w:val="en-US"/>
        </w:rPr>
        <w:t>-</w:t>
      </w:r>
      <w:r>
        <w:rPr>
          <w:rFonts w:ascii="Times New Roman" w:hAnsi="Times New Roman" w:cs="Times New Roman"/>
          <w:color w:val="231F20"/>
          <w:sz w:val="24"/>
          <w:szCs w:val="24"/>
          <w:lang w:val="en-US"/>
        </w:rPr>
        <w:t>Lan</w:t>
      </w:r>
      <w:r w:rsidRPr="00FE5271">
        <w:rPr>
          <w:rFonts w:ascii="Times New Roman" w:hAnsi="Times New Roman" w:cs="Times New Roman"/>
          <w:color w:val="231F20"/>
          <w:sz w:val="24"/>
          <w:szCs w:val="24"/>
          <w:lang w:val="en-US"/>
        </w:rPr>
        <w:t xml:space="preserve"> D</w:t>
      </w:r>
      <w:r>
        <w:rPr>
          <w:rFonts w:ascii="Times New Roman" w:hAnsi="Times New Roman" w:cs="Times New Roman"/>
          <w:color w:val="231F20"/>
          <w:sz w:val="24"/>
          <w:szCs w:val="24"/>
          <w:lang w:val="en-US"/>
        </w:rPr>
        <w:t>eng (2006) mengungkapkan bahwa:</w:t>
      </w:r>
    </w:p>
    <w:p w:rsidR="00FE5271" w:rsidRDefault="00FE5271" w:rsidP="00FE5271">
      <w:pPr>
        <w:autoSpaceDE w:val="0"/>
        <w:autoSpaceDN w:val="0"/>
        <w:adjustRightInd w:val="0"/>
        <w:spacing w:after="0" w:line="240" w:lineRule="auto"/>
        <w:ind w:left="709"/>
        <w:jc w:val="both"/>
        <w:rPr>
          <w:rFonts w:ascii="Times New Roman" w:hAnsi="Times New Roman" w:cs="Times New Roman"/>
          <w:color w:val="231F20"/>
          <w:sz w:val="24"/>
          <w:szCs w:val="24"/>
          <w:lang w:val="en-US"/>
        </w:rPr>
      </w:pPr>
    </w:p>
    <w:p w:rsidR="00FE5271" w:rsidRDefault="00FE5271" w:rsidP="00C95B36">
      <w:pPr>
        <w:autoSpaceDE w:val="0"/>
        <w:autoSpaceDN w:val="0"/>
        <w:adjustRightInd w:val="0"/>
        <w:spacing w:after="0" w:line="240" w:lineRule="auto"/>
        <w:ind w:left="709"/>
        <w:jc w:val="both"/>
        <w:rPr>
          <w:rFonts w:ascii="Times New Roman" w:hAnsi="Times New Roman" w:cs="Times New Roman"/>
          <w:i/>
          <w:color w:val="231F20"/>
          <w:sz w:val="24"/>
          <w:szCs w:val="24"/>
          <w:lang w:val="en-US"/>
        </w:rPr>
      </w:pPr>
      <w:r w:rsidRPr="00FE5271">
        <w:rPr>
          <w:rFonts w:ascii="Times New Roman" w:hAnsi="Times New Roman" w:cs="Times New Roman"/>
          <w:i/>
          <w:color w:val="231F20"/>
          <w:sz w:val="24"/>
          <w:szCs w:val="24"/>
          <w:lang w:val="en-US"/>
        </w:rPr>
        <w:t>”</w:t>
      </w:r>
      <w:r>
        <w:rPr>
          <w:rFonts w:ascii="Times New Roman" w:hAnsi="Times New Roman" w:cs="Times New Roman"/>
          <w:i/>
          <w:color w:val="231F20"/>
          <w:sz w:val="24"/>
          <w:szCs w:val="24"/>
          <w:lang w:val="en-US"/>
        </w:rPr>
        <w:t>M</w:t>
      </w:r>
      <w:r w:rsidRPr="00FE5271">
        <w:rPr>
          <w:rFonts w:ascii="Times New Roman" w:hAnsi="Times New Roman" w:cs="Times New Roman"/>
          <w:i/>
          <w:color w:val="231F20"/>
          <w:sz w:val="24"/>
          <w:szCs w:val="24"/>
          <w:lang w:val="en-US"/>
        </w:rPr>
        <w:t>anagerial agency costs add to the likelihood of financial distress because, first, job perks cause shrinkage in company resources; second, higher management discretion, to a large extent, suggests greater agency conflicts (Singh and Davidson 2003) as well as insufficient monitoring technology (Ang, Cole, and Lin 2000).”</w:t>
      </w:r>
    </w:p>
    <w:p w:rsidR="00694300" w:rsidRDefault="00694300" w:rsidP="00C411AC">
      <w:pPr>
        <w:autoSpaceDE w:val="0"/>
        <w:autoSpaceDN w:val="0"/>
        <w:adjustRightInd w:val="0"/>
        <w:spacing w:after="0" w:line="240" w:lineRule="auto"/>
        <w:jc w:val="both"/>
        <w:rPr>
          <w:rFonts w:ascii="Times New Roman" w:hAnsi="Times New Roman" w:cs="Times New Roman"/>
          <w:color w:val="231F20"/>
          <w:sz w:val="24"/>
          <w:szCs w:val="24"/>
          <w:lang w:val="en-US"/>
        </w:rPr>
      </w:pPr>
    </w:p>
    <w:p w:rsidR="00D969F8" w:rsidRDefault="00D969F8" w:rsidP="009750FB">
      <w:pPr>
        <w:spacing w:line="480" w:lineRule="auto"/>
        <w:ind w:firstLine="709"/>
        <w:jc w:val="both"/>
        <w:rPr>
          <w:rFonts w:ascii="Times New Roman" w:hAnsi="Times New Roman" w:cs="Times New Roman"/>
          <w:sz w:val="24"/>
          <w:szCs w:val="24"/>
          <w:lang w:val="en-US"/>
        </w:rPr>
      </w:pPr>
      <w:r w:rsidRPr="009750FB">
        <w:rPr>
          <w:rFonts w:ascii="Times New Roman" w:hAnsi="Times New Roman" w:cs="Times New Roman"/>
          <w:sz w:val="24"/>
          <w:szCs w:val="24"/>
          <w:lang w:val="en-US"/>
        </w:rPr>
        <w:t xml:space="preserve">Berdasarkan dengan pernyataan diatas sampai pada pemahaman penulis bahwa </w:t>
      </w:r>
      <w:r w:rsidR="00B000E6" w:rsidRPr="009750FB">
        <w:rPr>
          <w:rFonts w:ascii="Times New Roman" w:hAnsi="Times New Roman" w:cs="Times New Roman"/>
          <w:sz w:val="24"/>
          <w:szCs w:val="24"/>
          <w:lang w:val="en-US"/>
        </w:rPr>
        <w:t xml:space="preserve">pelaksanaan </w:t>
      </w:r>
      <w:r w:rsidR="00B000E6" w:rsidRPr="009750FB">
        <w:rPr>
          <w:rFonts w:ascii="Times New Roman" w:hAnsi="Times New Roman" w:cs="Times New Roman"/>
          <w:i/>
          <w:iCs/>
          <w:sz w:val="24"/>
          <w:szCs w:val="24"/>
          <w:lang w:val="en-US"/>
        </w:rPr>
        <w:t xml:space="preserve">corporate governance </w:t>
      </w:r>
      <w:r w:rsidR="00B000E6" w:rsidRPr="009750FB">
        <w:rPr>
          <w:rFonts w:ascii="Times New Roman" w:hAnsi="Times New Roman" w:cs="Times New Roman"/>
          <w:sz w:val="24"/>
          <w:szCs w:val="24"/>
          <w:lang w:val="en-US"/>
        </w:rPr>
        <w:t xml:space="preserve">yang buruk dapat meningkatkan biaya agensi manajerial. Manajer cenderung menggunakan sumber daya perusahaan secara berlebihan untuk kepentingan tujuan mereka dan </w:t>
      </w:r>
      <w:proofErr w:type="gramStart"/>
      <w:r w:rsidR="00B000E6" w:rsidRPr="009750FB">
        <w:rPr>
          <w:rFonts w:ascii="Times New Roman" w:hAnsi="Times New Roman" w:cs="Times New Roman"/>
          <w:sz w:val="24"/>
          <w:szCs w:val="24"/>
          <w:lang w:val="en-US"/>
        </w:rPr>
        <w:t>akan</w:t>
      </w:r>
      <w:proofErr w:type="gramEnd"/>
      <w:r w:rsidR="00B000E6" w:rsidRPr="009750FB">
        <w:rPr>
          <w:rFonts w:ascii="Times New Roman" w:hAnsi="Times New Roman" w:cs="Times New Roman"/>
          <w:sz w:val="24"/>
          <w:szCs w:val="24"/>
          <w:lang w:val="en-US"/>
        </w:rPr>
        <w:t xml:space="preserve"> mengganggu stabi</w:t>
      </w:r>
      <w:r w:rsidR="009750FB" w:rsidRPr="009750FB">
        <w:rPr>
          <w:rFonts w:ascii="Times New Roman" w:hAnsi="Times New Roman" w:cs="Times New Roman"/>
          <w:sz w:val="24"/>
          <w:szCs w:val="24"/>
          <w:lang w:val="en-US"/>
        </w:rPr>
        <w:t>litas perusahaan. Biaya agensi man</w:t>
      </w:r>
      <w:r w:rsidR="009750FB">
        <w:rPr>
          <w:rFonts w:ascii="Times New Roman" w:hAnsi="Times New Roman" w:cs="Times New Roman"/>
          <w:sz w:val="24"/>
          <w:szCs w:val="24"/>
          <w:lang w:val="en-US"/>
        </w:rPr>
        <w:t xml:space="preserve">ajerial </w:t>
      </w:r>
      <w:proofErr w:type="gramStart"/>
      <w:r w:rsidR="009750FB">
        <w:rPr>
          <w:rFonts w:ascii="Times New Roman" w:hAnsi="Times New Roman" w:cs="Times New Roman"/>
          <w:sz w:val="24"/>
          <w:szCs w:val="24"/>
          <w:lang w:val="en-US"/>
        </w:rPr>
        <w:t>akan</w:t>
      </w:r>
      <w:proofErr w:type="gramEnd"/>
      <w:r w:rsidR="009750FB">
        <w:rPr>
          <w:rFonts w:ascii="Times New Roman" w:hAnsi="Times New Roman" w:cs="Times New Roman"/>
          <w:sz w:val="24"/>
          <w:szCs w:val="24"/>
          <w:lang w:val="en-US"/>
        </w:rPr>
        <w:t xml:space="preserve"> menambah kemungkinan </w:t>
      </w:r>
      <w:r w:rsidR="009750FB">
        <w:rPr>
          <w:rFonts w:ascii="Times New Roman" w:hAnsi="Times New Roman" w:cs="Times New Roman"/>
          <w:i/>
          <w:sz w:val="24"/>
          <w:szCs w:val="24"/>
          <w:lang w:val="en-US"/>
        </w:rPr>
        <w:t xml:space="preserve">financial distress </w:t>
      </w:r>
      <w:r w:rsidR="00B000E6" w:rsidRPr="009750FB">
        <w:rPr>
          <w:rFonts w:ascii="Times New Roman" w:hAnsi="Times New Roman" w:cs="Times New Roman"/>
          <w:sz w:val="24"/>
          <w:szCs w:val="24"/>
        </w:rPr>
        <w:t>karena</w:t>
      </w:r>
      <w:r w:rsidR="00B000E6" w:rsidRPr="009750FB">
        <w:rPr>
          <w:rFonts w:ascii="Times New Roman" w:hAnsi="Times New Roman" w:cs="Times New Roman"/>
          <w:sz w:val="24"/>
          <w:szCs w:val="24"/>
          <w:lang w:val="en-US"/>
        </w:rPr>
        <w:t xml:space="preserve"> kebijakan manajemen yang lebih tinggi</w:t>
      </w:r>
      <w:r w:rsidR="009750FB" w:rsidRPr="009750FB">
        <w:rPr>
          <w:rFonts w:ascii="Times New Roman" w:hAnsi="Times New Roman" w:cs="Times New Roman"/>
          <w:sz w:val="24"/>
          <w:szCs w:val="24"/>
          <w:lang w:val="en-US"/>
        </w:rPr>
        <w:t xml:space="preserve"> dan itu menunjukan agensi konflik yang lebih besar</w:t>
      </w:r>
      <w:r w:rsidR="009750FB">
        <w:rPr>
          <w:rFonts w:ascii="Times New Roman" w:hAnsi="Times New Roman" w:cs="Times New Roman"/>
          <w:sz w:val="24"/>
          <w:szCs w:val="24"/>
          <w:lang w:val="en-US"/>
        </w:rPr>
        <w:t xml:space="preserve">. </w:t>
      </w:r>
    </w:p>
    <w:p w:rsidR="0078202E" w:rsidRPr="0078202E" w:rsidRDefault="0078202E" w:rsidP="009750FB">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penelitian yang dilakukan oleh Ayungtias (2013) menyatakan bahwa biaya agensi memiliki pengaruh terhadap </w:t>
      </w:r>
      <w:r>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Sama dengan penelitian yang dilakukan oleh Wang dan Deng (2006) yang menyatakan bahwa biaya agensi manajerial berpengaruh positif terhadap </w:t>
      </w:r>
      <w:r>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Sedangkan penelitian yang dilakukan oleh Yustika (2015) menyatakan bahwa biaya agensi manajerial tidak berpengaruh terhadap </w:t>
      </w:r>
      <w:r>
        <w:rPr>
          <w:rFonts w:ascii="Times New Roman" w:hAnsi="Times New Roman" w:cs="Times New Roman"/>
          <w:i/>
          <w:sz w:val="24"/>
          <w:szCs w:val="24"/>
          <w:lang w:val="en-US"/>
        </w:rPr>
        <w:t>financial distress</w:t>
      </w:r>
      <w:r>
        <w:rPr>
          <w:rFonts w:ascii="Times New Roman" w:hAnsi="Times New Roman" w:cs="Times New Roman"/>
          <w:sz w:val="24"/>
          <w:szCs w:val="24"/>
          <w:lang w:val="en-US"/>
        </w:rPr>
        <w:t>.</w:t>
      </w:r>
    </w:p>
    <w:p w:rsidR="000C1457" w:rsidRDefault="00DD6B44" w:rsidP="000C1457">
      <w:pPr>
        <w:pStyle w:val="Default"/>
        <w:spacing w:line="480" w:lineRule="auto"/>
        <w:ind w:firstLine="709"/>
        <w:jc w:val="both"/>
      </w:pPr>
      <w:r w:rsidRPr="00EA2F0D">
        <w:lastRenderedPageBreak/>
        <w:t xml:space="preserve">Berdasarkan kerangka pemikiran dan juga didasari oleh penelitian terdahulu, penelitian ini merupakan penelitian pengembangan dari penelitian sebelumnya yang bertujuan untuk memberikan bukti empiris mengenai pengaruh </w:t>
      </w:r>
      <w:r>
        <w:rPr>
          <w:i/>
        </w:rPr>
        <w:t>sales growth, operating capacity</w:t>
      </w:r>
      <w:r w:rsidRPr="00EA2F0D">
        <w:rPr>
          <w:i/>
        </w:rPr>
        <w:t xml:space="preserve">, </w:t>
      </w:r>
      <w:r>
        <w:rPr>
          <w:lang w:val="en-US"/>
        </w:rPr>
        <w:t>dan biaya agensi</w:t>
      </w:r>
      <w:r w:rsidR="00694300">
        <w:rPr>
          <w:lang w:val="en-US"/>
        </w:rPr>
        <w:t xml:space="preserve"> manajerial</w:t>
      </w:r>
      <w:r w:rsidRPr="00EA2F0D">
        <w:rPr>
          <w:i/>
        </w:rPr>
        <w:t xml:space="preserve"> </w:t>
      </w:r>
      <w:r w:rsidRPr="00EA2F0D">
        <w:t>terhadap</w:t>
      </w:r>
      <w:r>
        <w:rPr>
          <w:i/>
          <w:lang w:val="en-US"/>
        </w:rPr>
        <w:t xml:space="preserve"> financial distress</w:t>
      </w:r>
      <w:r w:rsidRPr="00EA2F0D">
        <w:t xml:space="preserve">. </w:t>
      </w:r>
    </w:p>
    <w:p w:rsidR="00DD6B44" w:rsidRDefault="000C1457" w:rsidP="000C1457">
      <w:pPr>
        <w:pStyle w:val="Default"/>
        <w:spacing w:line="480" w:lineRule="auto"/>
        <w:ind w:firstLine="709"/>
        <w:jc w:val="both"/>
      </w:pPr>
      <w:r>
        <w:rPr>
          <w:lang w:val="en-US"/>
        </w:rPr>
        <w:t>D</w:t>
      </w:r>
      <w:r w:rsidR="00DD6B44" w:rsidRPr="00EA2F0D">
        <w:t xml:space="preserve">ari kerangka pemikiran di atas maka digambarkan alur hubungan antara variabel yang diteliti dalam paradigma sebagai </w:t>
      </w:r>
      <w:proofErr w:type="gramStart"/>
      <w:r w:rsidR="00DD6B44" w:rsidRPr="00EA2F0D">
        <w:t>berikut :</w:t>
      </w:r>
      <w:proofErr w:type="gramEnd"/>
    </w:p>
    <w:p w:rsidR="000C1457" w:rsidRPr="00EA2F0D" w:rsidRDefault="000C1457" w:rsidP="000C1457">
      <w:pPr>
        <w:pStyle w:val="Default"/>
        <w:spacing w:line="480" w:lineRule="auto"/>
        <w:ind w:firstLine="709"/>
        <w:jc w:val="both"/>
      </w:pPr>
    </w:p>
    <w:p w:rsidR="00DD6B44" w:rsidRPr="00EA2F0D" w:rsidRDefault="00D969F8" w:rsidP="00DD6B44">
      <w:pPr>
        <w:pStyle w:val="Default"/>
        <w:spacing w:line="480" w:lineRule="auto"/>
        <w:jc w:val="both"/>
      </w:pPr>
      <w:r>
        <w:rPr>
          <w:noProof/>
          <w:lang w:val="en-US"/>
        </w:rPr>
        <mc:AlternateContent>
          <mc:Choice Requires="wps">
            <w:drawing>
              <wp:anchor distT="0" distB="0" distL="114299" distR="114299" simplePos="0" relativeHeight="251678720" behindDoc="0" locked="0" layoutInCell="1" allowOverlap="1" wp14:anchorId="0351591B" wp14:editId="62D422F8">
                <wp:simplePos x="0" y="0"/>
                <wp:positionH relativeFrom="column">
                  <wp:posOffset>-219075</wp:posOffset>
                </wp:positionH>
                <wp:positionV relativeFrom="paragraph">
                  <wp:posOffset>6350</wp:posOffset>
                </wp:positionV>
                <wp:extent cx="0" cy="1798955"/>
                <wp:effectExtent l="0" t="0" r="1905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895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C18ADD0" id="Straight Connector 36"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25pt,.5pt" to="-17.2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" strokecolor="windowText">
                <v:stroke dashstyle="dash"/>
                <o:lock v:ext="edit" shapetype="f"/>
              </v:line>
            </w:pict>
          </mc:Fallback>
        </mc:AlternateContent>
      </w:r>
      <w:r w:rsidR="00DD6B44">
        <w:rPr>
          <w:noProof/>
          <w:lang w:val="en-US"/>
        </w:rPr>
        <mc:AlternateContent>
          <mc:Choice Requires="wps">
            <w:drawing>
              <wp:anchor distT="0" distB="0" distL="114300" distR="114300" simplePos="0" relativeHeight="251670528" behindDoc="0" locked="0" layoutInCell="1" allowOverlap="1" wp14:anchorId="17015BE2" wp14:editId="2A2EA8BF">
                <wp:simplePos x="0" y="0"/>
                <wp:positionH relativeFrom="column">
                  <wp:posOffset>1950720</wp:posOffset>
                </wp:positionH>
                <wp:positionV relativeFrom="paragraph">
                  <wp:posOffset>264160</wp:posOffset>
                </wp:positionV>
                <wp:extent cx="1457325" cy="542925"/>
                <wp:effectExtent l="9525" t="10160" r="38100" b="565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6E0A8" id="_x0000_t32" coordsize="21600,21600" o:spt="32" o:oned="t" path="m,l21600,21600e" filled="f">
                <v:path arrowok="t" fillok="f" o:connecttype="none"/>
                <o:lock v:ext="edit" shapetype="t"/>
              </v:shapetype>
              <v:shape id="Straight Arrow Connector 14" o:spid="_x0000_s1026" type="#_x0000_t32" style="position:absolute;margin-left:153.6pt;margin-top:20.8pt;width:114.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">
                <v:stroke endarrow="block"/>
              </v:shape>
            </w:pict>
          </mc:Fallback>
        </mc:AlternateContent>
      </w:r>
      <w:r w:rsidR="00DD6B44">
        <w:rPr>
          <w:noProof/>
          <w:lang w:val="en-US"/>
        </w:rPr>
        <mc:AlternateContent>
          <mc:Choice Requires="wps">
            <w:drawing>
              <wp:anchor distT="0" distB="0" distL="114299" distR="114299" simplePos="0" relativeHeight="251665408" behindDoc="0" locked="0" layoutInCell="1" allowOverlap="1" wp14:anchorId="5B0C7157" wp14:editId="0764FB2A">
                <wp:simplePos x="0" y="0"/>
                <wp:positionH relativeFrom="column">
                  <wp:posOffset>2160269</wp:posOffset>
                </wp:positionH>
                <wp:positionV relativeFrom="paragraph">
                  <wp:posOffset>9525</wp:posOffset>
                </wp:positionV>
                <wp:extent cx="0" cy="1798955"/>
                <wp:effectExtent l="0" t="0" r="1905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895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5E9A1" id="Straight Connector 34"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0.1pt,.75pt" to="170.1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" strokecolor="black [3213]">
                <v:stroke dashstyle="dash"/>
                <o:lock v:ext="edit" shapetype="f"/>
              </v:line>
            </w:pict>
          </mc:Fallback>
        </mc:AlternateContent>
      </w:r>
      <w:r w:rsidR="00DD6B44">
        <w:rPr>
          <w:noProof/>
          <w:lang w:val="en-US"/>
        </w:rPr>
        <mc:AlternateContent>
          <mc:Choice Requires="wps">
            <w:drawing>
              <wp:anchor distT="4294967295" distB="4294967295" distL="114300" distR="114300" simplePos="0" relativeHeight="251664384" behindDoc="0" locked="0" layoutInCell="1" allowOverlap="1" wp14:anchorId="48042498" wp14:editId="61FCA6BF">
                <wp:simplePos x="0" y="0"/>
                <wp:positionH relativeFrom="column">
                  <wp:posOffset>-220980</wp:posOffset>
                </wp:positionH>
                <wp:positionV relativeFrom="paragraph">
                  <wp:posOffset>9524</wp:posOffset>
                </wp:positionV>
                <wp:extent cx="2381250" cy="0"/>
                <wp:effectExtent l="0" t="0" r="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84FD2E" id="Straight Connector 3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75pt" to="1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" strokecolor="black [3213]">
                <v:stroke dashstyle="dash"/>
                <o:lock v:ext="edit" shapetype="f"/>
              </v:line>
            </w:pict>
          </mc:Fallback>
        </mc:AlternateContent>
      </w:r>
      <w:r w:rsidR="00DD6B44">
        <w:rPr>
          <w:noProof/>
          <w:lang w:val="en-US"/>
        </w:rPr>
        <mc:AlternateContent>
          <mc:Choice Requires="wps">
            <w:drawing>
              <wp:anchor distT="0" distB="0" distL="114300" distR="114300" simplePos="0" relativeHeight="251659264" behindDoc="0" locked="0" layoutInCell="1" allowOverlap="1" wp14:anchorId="3495CAD3" wp14:editId="7192C788">
                <wp:simplePos x="0" y="0"/>
                <wp:positionH relativeFrom="column">
                  <wp:posOffset>-11430</wp:posOffset>
                </wp:positionH>
                <wp:positionV relativeFrom="paragraph">
                  <wp:posOffset>200025</wp:posOffset>
                </wp:positionV>
                <wp:extent cx="1962150" cy="27622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6B44" w:rsidRPr="00DD6B44" w:rsidRDefault="00DD6B44" w:rsidP="00DD6B44">
                            <w:pPr>
                              <w:jc w:val="center"/>
                              <w:rPr>
                                <w:rFonts w:ascii="Times New Roman" w:hAnsi="Times New Roman"/>
                                <w:i/>
                                <w:lang w:val="en-US"/>
                              </w:rPr>
                            </w:pPr>
                            <w:r>
                              <w:rPr>
                                <w:i/>
                                <w:lang w:val="en-US"/>
                              </w:rPr>
                              <w:t>Sales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95CAD3" id="Rectangle 37" o:spid="_x0000_s1032" style="position:absolute;left:0;text-align:left;margin-left:-.9pt;margin-top:15.75pt;width:15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" fillcolor="white [3201]" strokecolor="black [3213]" strokeweight="2pt">
                <v:path arrowok="t"/>
                <v:textbox>
                  <w:txbxContent>
                    <w:p w:rsidR="00DD6B44" w:rsidRPr="00DD6B44" w:rsidRDefault="00DD6B44" w:rsidP="00DD6B44">
                      <w:pPr>
                        <w:jc w:val="center"/>
                        <w:rPr>
                          <w:rFonts w:ascii="Times New Roman" w:hAnsi="Times New Roman"/>
                          <w:i/>
                          <w:lang w:val="en-US"/>
                        </w:rPr>
                      </w:pPr>
                      <w:r>
                        <w:rPr>
                          <w:i/>
                          <w:lang w:val="en-US"/>
                        </w:rPr>
                        <w:t>Sales Growth</w:t>
                      </w:r>
                    </w:p>
                  </w:txbxContent>
                </v:textbox>
              </v:rect>
            </w:pict>
          </mc:Fallback>
        </mc:AlternateContent>
      </w:r>
    </w:p>
    <w:p w:rsidR="00DD6B44" w:rsidRPr="00EA2F0D" w:rsidRDefault="000C1457" w:rsidP="00DD6B44">
      <w:pPr>
        <w:pStyle w:val="Default"/>
        <w:spacing w:line="480" w:lineRule="auto"/>
        <w:jc w:val="both"/>
      </w:pPr>
      <w:r>
        <w:rPr>
          <w:noProof/>
          <w:lang w:val="en-US"/>
        </w:rPr>
        <mc:AlternateContent>
          <mc:Choice Requires="wps">
            <w:drawing>
              <wp:anchor distT="0" distB="0" distL="114300" distR="114300" simplePos="0" relativeHeight="251661312" behindDoc="0" locked="0" layoutInCell="1" allowOverlap="1" wp14:anchorId="3E0F293C" wp14:editId="66ADABA0">
                <wp:simplePos x="0" y="0"/>
                <wp:positionH relativeFrom="column">
                  <wp:posOffset>-11430</wp:posOffset>
                </wp:positionH>
                <wp:positionV relativeFrom="paragraph">
                  <wp:posOffset>330200</wp:posOffset>
                </wp:positionV>
                <wp:extent cx="1962150" cy="351155"/>
                <wp:effectExtent l="0" t="0" r="1905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35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6B44" w:rsidRPr="00DD6B44" w:rsidRDefault="00DD6B44" w:rsidP="00DD6B44">
                            <w:pPr>
                              <w:jc w:val="center"/>
                              <w:rPr>
                                <w:rFonts w:ascii="Times New Roman" w:hAnsi="Times New Roman"/>
                                <w:i/>
                                <w:lang w:val="en-US"/>
                              </w:rPr>
                            </w:pPr>
                            <w:r>
                              <w:rPr>
                                <w:rFonts w:ascii="Times New Roman" w:hAnsi="Times New Roman"/>
                                <w:i/>
                                <w:lang w:val="en-US"/>
                              </w:rPr>
                              <w:t>Operating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0F293C" id="Rectangle 12" o:spid="_x0000_s1033" style="position:absolute;left:0;text-align:left;margin-left:-.9pt;margin-top:26pt;width:154.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" fillcolor="white [3201]" strokecolor="black [3213]" strokeweight="2pt">
                <v:path arrowok="t"/>
                <v:textbox>
                  <w:txbxContent>
                    <w:p w:rsidR="00DD6B44" w:rsidRPr="00DD6B44" w:rsidRDefault="00DD6B44" w:rsidP="00DD6B44">
                      <w:pPr>
                        <w:jc w:val="center"/>
                        <w:rPr>
                          <w:rFonts w:ascii="Times New Roman" w:hAnsi="Times New Roman"/>
                          <w:i/>
                          <w:lang w:val="en-US"/>
                        </w:rPr>
                      </w:pPr>
                      <w:r>
                        <w:rPr>
                          <w:rFonts w:ascii="Times New Roman" w:hAnsi="Times New Roman"/>
                          <w:i/>
                          <w:lang w:val="en-US"/>
                        </w:rPr>
                        <w:t>Operating Capacity</w:t>
                      </w:r>
                    </w:p>
                  </w:txbxContent>
                </v:textbox>
              </v:rect>
            </w:pict>
          </mc:Fallback>
        </mc:AlternateContent>
      </w:r>
      <w:r w:rsidR="00DD6B44">
        <w:rPr>
          <w:noProof/>
          <w:lang w:val="en-US"/>
        </w:rPr>
        <mc:AlternateContent>
          <mc:Choice Requires="wps">
            <w:drawing>
              <wp:anchor distT="0" distB="0" distL="114300" distR="114300" simplePos="0" relativeHeight="251662336" behindDoc="0" locked="0" layoutInCell="1" allowOverlap="1" wp14:anchorId="1622F09C" wp14:editId="55754678">
                <wp:simplePos x="0" y="0"/>
                <wp:positionH relativeFrom="column">
                  <wp:posOffset>3408045</wp:posOffset>
                </wp:positionH>
                <wp:positionV relativeFrom="paragraph">
                  <wp:posOffset>278130</wp:posOffset>
                </wp:positionV>
                <wp:extent cx="1514475" cy="474980"/>
                <wp:effectExtent l="0" t="0" r="2857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74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6B44" w:rsidRPr="00DD6B44" w:rsidRDefault="00DD6B44" w:rsidP="00DD6B44">
                            <w:pPr>
                              <w:jc w:val="center"/>
                              <w:rPr>
                                <w:rFonts w:ascii="Times New Roman" w:hAnsi="Times New Roman"/>
                                <w:i/>
                                <w:lang w:val="en-US"/>
                              </w:rPr>
                            </w:pPr>
                            <w:r>
                              <w:rPr>
                                <w:i/>
                                <w:lang w:val="en-US"/>
                              </w:rPr>
                              <w:t>Financial Distress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FDA62B" id="Rectangle 13" o:spid="_x0000_s1033" style="position:absolute;left:0;text-align:left;margin-left:268.35pt;margin-top:21.9pt;width:119.2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" fillcolor="white [3201]" strokecolor="black [3213]" strokeweight="2pt">
                <v:path arrowok="t"/>
                <v:textbox>
                  <w:txbxContent>
                    <w:p w:rsidR="00DD6B44" w:rsidRPr="00DD6B44" w:rsidRDefault="00DD6B44" w:rsidP="00DD6B44">
                      <w:pPr>
                        <w:jc w:val="center"/>
                        <w:rPr>
                          <w:rFonts w:ascii="Times New Roman" w:hAnsi="Times New Roman"/>
                          <w:i/>
                          <w:lang w:val="en-US"/>
                        </w:rPr>
                      </w:pPr>
                      <w:r>
                        <w:rPr>
                          <w:i/>
                          <w:lang w:val="en-US"/>
                        </w:rPr>
                        <w:t>Financial Distress</w:t>
                      </w:r>
                    </w:p>
                  </w:txbxContent>
                </v:textbox>
              </v:rect>
            </w:pict>
          </mc:Fallback>
        </mc:AlternateContent>
      </w:r>
      <w:r w:rsidR="00DD6B44" w:rsidRPr="00EA2F0D">
        <w:t xml:space="preserve"> </w:t>
      </w:r>
    </w:p>
    <w:p w:rsidR="00DD6B44" w:rsidRPr="00EA2F0D" w:rsidRDefault="00DD6B44" w:rsidP="00DD6B44">
      <w:pPr>
        <w:rPr>
          <w:rFonts w:ascii="Times New Roman" w:hAnsi="Times New Roman"/>
          <w:sz w:val="24"/>
          <w:szCs w:val="24"/>
        </w:rPr>
      </w:pPr>
      <w:r>
        <w:rPr>
          <w:noProof/>
          <w:lang w:val="en-US"/>
        </w:rPr>
        <mc:AlternateContent>
          <mc:Choice Requires="wps">
            <w:drawing>
              <wp:anchor distT="0" distB="0" distL="114300" distR="114300" simplePos="0" relativeHeight="251672576" behindDoc="0" locked="0" layoutInCell="1" allowOverlap="1" wp14:anchorId="5506E355" wp14:editId="044C2300">
                <wp:simplePos x="0" y="0"/>
                <wp:positionH relativeFrom="column">
                  <wp:posOffset>1950720</wp:posOffset>
                </wp:positionH>
                <wp:positionV relativeFrom="paragraph">
                  <wp:posOffset>221615</wp:posOffset>
                </wp:positionV>
                <wp:extent cx="1457325" cy="428625"/>
                <wp:effectExtent l="9525" t="59055" r="2857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96295" id="Straight Arrow Connector 10" o:spid="_x0000_s1026" type="#_x0000_t32" style="position:absolute;margin-left:153.6pt;margin-top:17.45pt;width:114.75pt;height:33.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">
                <v:stroke endarrow="block"/>
              </v:shape>
            </w:pict>
          </mc:Fallback>
        </mc:AlternateContent>
      </w:r>
      <w:r>
        <w:rPr>
          <w:noProof/>
          <w:lang w:val="en-US"/>
        </w:rPr>
        <mc:AlternateContent>
          <mc:Choice Requires="wps">
            <w:drawing>
              <wp:anchor distT="0" distB="0" distL="114300" distR="114300" simplePos="0" relativeHeight="251671552" behindDoc="0" locked="0" layoutInCell="1" allowOverlap="1" wp14:anchorId="77E778C9" wp14:editId="0611A34B">
                <wp:simplePos x="0" y="0"/>
                <wp:positionH relativeFrom="column">
                  <wp:posOffset>1950720</wp:posOffset>
                </wp:positionH>
                <wp:positionV relativeFrom="paragraph">
                  <wp:posOffset>154940</wp:posOffset>
                </wp:positionV>
                <wp:extent cx="1457325" cy="0"/>
                <wp:effectExtent l="9525" t="59055" r="19050" b="552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C503D" id="Straight Arrow Connector 9" o:spid="_x0000_s1026" type="#_x0000_t32" style="position:absolute;margin-left:153.6pt;margin-top:12.2pt;width:11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">
                <v:stroke endarrow="block"/>
              </v:shape>
            </w:pict>
          </mc:Fallback>
        </mc:AlternateContent>
      </w:r>
    </w:p>
    <w:p w:rsidR="00DD6B44" w:rsidRPr="00EA2F0D" w:rsidRDefault="0096332B" w:rsidP="00DD6B44">
      <w:pPr>
        <w:rPr>
          <w:rFonts w:ascii="Times New Roman" w:hAnsi="Times New Roman"/>
          <w:sz w:val="24"/>
          <w:szCs w:val="24"/>
        </w:rPr>
      </w:pPr>
      <w:r>
        <w:rPr>
          <w:noProof/>
          <w:lang w:val="en-US"/>
        </w:rPr>
        <mc:AlternateContent>
          <mc:Choice Requires="wps">
            <w:drawing>
              <wp:anchor distT="0" distB="0" distL="114299" distR="114299" simplePos="0" relativeHeight="251669504" behindDoc="0" locked="0" layoutInCell="1" allowOverlap="1" wp14:anchorId="6DB239DA" wp14:editId="69625694">
                <wp:simplePos x="0" y="0"/>
                <wp:positionH relativeFrom="column">
                  <wp:posOffset>4396105</wp:posOffset>
                </wp:positionH>
                <wp:positionV relativeFrom="paragraph">
                  <wp:posOffset>85090</wp:posOffset>
                </wp:positionV>
                <wp:extent cx="45719" cy="1047750"/>
                <wp:effectExtent l="76200" t="38100" r="5016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0477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E1FAD0" id="Straight Arrow Connector 16" o:spid="_x0000_s1026" type="#_x0000_t32" style="position:absolute;margin-left:346.15pt;margin-top:6.7pt;width:3.6pt;height:82.5pt;flip:x 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" strokecolor="black [3213]">
                <v:stroke dashstyle="dash" endarrow="block"/>
                <o:lock v:ext="edit" shapetype="f"/>
              </v:shape>
            </w:pict>
          </mc:Fallback>
        </mc:AlternateContent>
      </w:r>
      <w:r w:rsidR="00DD6B44">
        <w:rPr>
          <w:noProof/>
          <w:lang w:val="en-US"/>
        </w:rPr>
        <mc:AlternateContent>
          <mc:Choice Requires="wps">
            <w:drawing>
              <wp:anchor distT="0" distB="0" distL="114300" distR="114300" simplePos="0" relativeHeight="251660288" behindDoc="0" locked="0" layoutInCell="1" allowOverlap="1" wp14:anchorId="7CA06BAA" wp14:editId="314F5B49">
                <wp:simplePos x="0" y="0"/>
                <wp:positionH relativeFrom="column">
                  <wp:posOffset>-11430</wp:posOffset>
                </wp:positionH>
                <wp:positionV relativeFrom="paragraph">
                  <wp:posOffset>231775</wp:posOffset>
                </wp:positionV>
                <wp:extent cx="1962150" cy="3238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6B44" w:rsidRPr="00AA30B6" w:rsidRDefault="00DD6B44" w:rsidP="00DD6B44">
                            <w:pPr>
                              <w:jc w:val="center"/>
                              <w:rPr>
                                <w:rFonts w:ascii="Times New Roman" w:hAnsi="Times New Roman"/>
                                <w:lang w:val="en-US"/>
                              </w:rPr>
                            </w:pPr>
                            <w:r>
                              <w:rPr>
                                <w:rFonts w:ascii="Times New Roman" w:hAnsi="Times New Roman"/>
                                <w:lang w:val="en-US"/>
                              </w:rPr>
                              <w:t>Biaya Agensi</w:t>
                            </w:r>
                            <w:r w:rsidR="00694300">
                              <w:rPr>
                                <w:rFonts w:ascii="Times New Roman" w:hAnsi="Times New Roman"/>
                                <w:lang w:val="en-US"/>
                              </w:rPr>
                              <w:t xml:space="preserve">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A06BAA" id="Rectangle 11" o:spid="_x0000_s1035" style="position:absolute;margin-left:-.9pt;margin-top:18.25pt;width:15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" fillcolor="white [3201]" strokecolor="black [3213]" strokeweight="2pt">
                <v:path arrowok="t"/>
                <v:textbox>
                  <w:txbxContent>
                    <w:p w:rsidR="00DD6B44" w:rsidRPr="00AA30B6" w:rsidRDefault="00DD6B44" w:rsidP="00DD6B44">
                      <w:pPr>
                        <w:jc w:val="center"/>
                        <w:rPr>
                          <w:rFonts w:ascii="Times New Roman" w:hAnsi="Times New Roman"/>
                          <w:lang w:val="en-US"/>
                        </w:rPr>
                      </w:pPr>
                      <w:r>
                        <w:rPr>
                          <w:rFonts w:ascii="Times New Roman" w:hAnsi="Times New Roman"/>
                          <w:lang w:val="en-US"/>
                        </w:rPr>
                        <w:t>Biaya Agensi</w:t>
                      </w:r>
                      <w:r w:rsidR="00694300">
                        <w:rPr>
                          <w:rFonts w:ascii="Times New Roman" w:hAnsi="Times New Roman"/>
                          <w:lang w:val="en-US"/>
                        </w:rPr>
                        <w:t xml:space="preserve"> Manajerial</w:t>
                      </w:r>
                    </w:p>
                  </w:txbxContent>
                </v:textbox>
              </v:rect>
            </w:pict>
          </mc:Fallback>
        </mc:AlternateContent>
      </w:r>
    </w:p>
    <w:p w:rsidR="00DD6B44" w:rsidRPr="00EA2F0D" w:rsidRDefault="00DD6B44" w:rsidP="00DD6B44">
      <w:pPr>
        <w:rPr>
          <w:rFonts w:ascii="Times New Roman" w:hAnsi="Times New Roman"/>
          <w:sz w:val="24"/>
          <w:szCs w:val="24"/>
        </w:rPr>
      </w:pPr>
    </w:p>
    <w:p w:rsidR="00DD6B44" w:rsidRPr="00EA2F0D" w:rsidRDefault="00DD6B44" w:rsidP="00DD6B44">
      <w:pPr>
        <w:rPr>
          <w:rFonts w:ascii="Times New Roman" w:hAnsi="Times New Roman"/>
          <w:sz w:val="24"/>
          <w:szCs w:val="24"/>
        </w:rPr>
      </w:pPr>
      <w:r>
        <w:rPr>
          <w:noProof/>
          <w:lang w:val="en-US"/>
        </w:rPr>
        <mc:AlternateContent>
          <mc:Choice Requires="wps">
            <w:drawing>
              <wp:anchor distT="0" distB="0" distL="114299" distR="114299" simplePos="0" relativeHeight="251667456" behindDoc="0" locked="0" layoutInCell="1" allowOverlap="1" wp14:anchorId="79810E20" wp14:editId="6707CDE5">
                <wp:simplePos x="0" y="0"/>
                <wp:positionH relativeFrom="column">
                  <wp:posOffset>902970</wp:posOffset>
                </wp:positionH>
                <wp:positionV relativeFrom="paragraph">
                  <wp:posOffset>123825</wp:posOffset>
                </wp:positionV>
                <wp:extent cx="0" cy="352425"/>
                <wp:effectExtent l="0" t="0" r="190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8CBB16" id="Straight Connector 1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1pt,9.75pt" to="7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" strokecolor="black [3213]">
                <v:stroke dashstyle="dash"/>
                <o:lock v:ext="edit" shapetype="f"/>
              </v:line>
            </w:pict>
          </mc:Fallback>
        </mc:AlternateContent>
      </w:r>
      <w:r>
        <w:rPr>
          <w:noProof/>
          <w:lang w:val="en-US"/>
        </w:rPr>
        <mc:AlternateContent>
          <mc:Choice Requires="wps">
            <w:drawing>
              <wp:anchor distT="4294967295" distB="4294967295" distL="114300" distR="114300" simplePos="0" relativeHeight="251666432" behindDoc="0" locked="0" layoutInCell="1" allowOverlap="1" wp14:anchorId="3172B62A" wp14:editId="18C33949">
                <wp:simplePos x="0" y="0"/>
                <wp:positionH relativeFrom="column">
                  <wp:posOffset>-220980</wp:posOffset>
                </wp:positionH>
                <wp:positionV relativeFrom="paragraph">
                  <wp:posOffset>121919</wp:posOffset>
                </wp:positionV>
                <wp:extent cx="2381250" cy="0"/>
                <wp:effectExtent l="0" t="0" r="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FC1BE9" id="Straight Connector 3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9.6pt" to="17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" strokecolor="black [3040]">
                <v:stroke dashstyle="dash"/>
                <o:lock v:ext="edit" shapetype="f"/>
              </v:line>
            </w:pict>
          </mc:Fallback>
        </mc:AlternateContent>
      </w:r>
    </w:p>
    <w:p w:rsidR="00C95B36" w:rsidRDefault="00DD6B44" w:rsidP="00C95B36">
      <w:pPr>
        <w:rPr>
          <w:rFonts w:ascii="Times New Roman" w:hAnsi="Times New Roman"/>
          <w:b/>
          <w:sz w:val="24"/>
          <w:szCs w:val="24"/>
        </w:rPr>
      </w:pPr>
      <w:r>
        <w:rPr>
          <w:noProof/>
          <w:lang w:val="en-US"/>
        </w:rPr>
        <mc:AlternateContent>
          <mc:Choice Requires="wps">
            <w:drawing>
              <wp:anchor distT="4294967295" distB="4294967295" distL="114300" distR="114300" simplePos="0" relativeHeight="251668480" behindDoc="0" locked="0" layoutInCell="1" allowOverlap="1" wp14:anchorId="28779920" wp14:editId="0F3A2184">
                <wp:simplePos x="0" y="0"/>
                <wp:positionH relativeFrom="column">
                  <wp:posOffset>902970</wp:posOffset>
                </wp:positionH>
                <wp:positionV relativeFrom="paragraph">
                  <wp:posOffset>147320</wp:posOffset>
                </wp:positionV>
                <wp:extent cx="3540760"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0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AA5F8A" id="Straight Connector 1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11.6pt" to="349.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" strokecolor="black [3213]">
                <v:stroke dashstyle="dash"/>
                <o:lock v:ext="edit" shapetype="f"/>
              </v:line>
            </w:pict>
          </mc:Fallback>
        </mc:AlternateContent>
      </w:r>
    </w:p>
    <w:p w:rsidR="00576A29" w:rsidRDefault="00C03FF5" w:rsidP="00576A29">
      <w:pPr>
        <w:spacing w:line="360" w:lineRule="auto"/>
        <w:jc w:val="center"/>
        <w:rPr>
          <w:rFonts w:ascii="Times New Roman" w:hAnsi="Times New Roman"/>
          <w:b/>
          <w:sz w:val="24"/>
          <w:szCs w:val="24"/>
          <w:lang w:val="sv-SE"/>
        </w:rPr>
      </w:pPr>
      <w:bookmarkStart w:id="0" w:name="_GoBack"/>
      <w:bookmarkEnd w:id="0"/>
      <w:r>
        <w:rPr>
          <w:rFonts w:ascii="Times New Roman" w:hAnsi="Times New Roman"/>
          <w:b/>
          <w:sz w:val="24"/>
          <w:szCs w:val="24"/>
          <w:lang w:val="sv-SE"/>
        </w:rPr>
        <w:t>Gambar 2</w:t>
      </w:r>
      <w:r w:rsidR="00576A29">
        <w:rPr>
          <w:rFonts w:ascii="Times New Roman" w:hAnsi="Times New Roman"/>
          <w:b/>
          <w:sz w:val="24"/>
          <w:szCs w:val="24"/>
          <w:lang w:val="sv-SE"/>
        </w:rPr>
        <w:t>.1</w:t>
      </w:r>
      <w:r w:rsidR="00576A29">
        <w:rPr>
          <w:rFonts w:ascii="Times New Roman" w:hAnsi="Times New Roman"/>
          <w:b/>
          <w:sz w:val="24"/>
          <w:szCs w:val="24"/>
          <w:lang w:val="sv-SE"/>
        </w:rPr>
        <w:t xml:space="preserve"> Paradigma Penelitian</w:t>
      </w:r>
    </w:p>
    <w:p w:rsidR="00C95B36" w:rsidRPr="00C95B36" w:rsidRDefault="00C95B36" w:rsidP="00C95B36">
      <w:pPr>
        <w:ind w:left="2160" w:firstLine="720"/>
        <w:rPr>
          <w:rFonts w:ascii="Times New Roman" w:hAnsi="Times New Roman"/>
          <w:b/>
          <w:sz w:val="24"/>
          <w:szCs w:val="24"/>
        </w:rPr>
      </w:pPr>
    </w:p>
    <w:p w:rsidR="00A93615" w:rsidRPr="0096332B" w:rsidRDefault="00A93615" w:rsidP="00C95B36">
      <w:pPr>
        <w:spacing w:line="360" w:lineRule="auto"/>
        <w:rPr>
          <w:rFonts w:ascii="Times New Roman" w:hAnsi="Times New Roman"/>
          <w:b/>
          <w:sz w:val="24"/>
          <w:szCs w:val="24"/>
          <w:lang w:val="sv-SE"/>
        </w:rPr>
      </w:pPr>
    </w:p>
    <w:p w:rsidR="00766CD5" w:rsidRDefault="00766CD5" w:rsidP="00766CD5">
      <w:pPr>
        <w:spacing w:line="480" w:lineRule="auto"/>
        <w:jc w:val="both"/>
        <w:rPr>
          <w:rFonts w:ascii="Times New Roman" w:hAnsi="Times New Roman" w:cs="Times New Roman"/>
          <w:b/>
          <w:sz w:val="24"/>
          <w:szCs w:val="24"/>
          <w:lang w:val="en-US"/>
        </w:rPr>
      </w:pPr>
      <w:r w:rsidRPr="00766CD5">
        <w:rPr>
          <w:rFonts w:ascii="Times New Roman" w:hAnsi="Times New Roman" w:cs="Times New Roman"/>
          <w:b/>
          <w:sz w:val="24"/>
          <w:szCs w:val="24"/>
          <w:lang w:val="en-US"/>
        </w:rPr>
        <w:t>2.3</w:t>
      </w:r>
      <w:r w:rsidRPr="00766CD5">
        <w:rPr>
          <w:rFonts w:ascii="Times New Roman" w:hAnsi="Times New Roman" w:cs="Times New Roman"/>
          <w:b/>
          <w:sz w:val="24"/>
          <w:szCs w:val="24"/>
          <w:lang w:val="en-US"/>
        </w:rPr>
        <w:tab/>
        <w:t>Hipotesis Penelitian</w:t>
      </w:r>
    </w:p>
    <w:p w:rsidR="0096332B" w:rsidRPr="00EA2F0D" w:rsidRDefault="0096332B" w:rsidP="0096332B">
      <w:pPr>
        <w:pStyle w:val="ListParagraph"/>
        <w:tabs>
          <w:tab w:val="left" w:pos="0"/>
        </w:tabs>
        <w:spacing w:after="0" w:line="480" w:lineRule="auto"/>
        <w:jc w:val="both"/>
        <w:rPr>
          <w:rFonts w:ascii="Times New Roman" w:hAnsi="Times New Roman" w:cs="Times New Roman"/>
          <w:color w:val="000000" w:themeColor="text1"/>
          <w:sz w:val="24"/>
          <w:szCs w:val="24"/>
        </w:rPr>
      </w:pPr>
      <w:r w:rsidRPr="00EA2F0D">
        <w:rPr>
          <w:rFonts w:ascii="Times New Roman" w:hAnsi="Times New Roman" w:cs="Times New Roman"/>
          <w:color w:val="000000" w:themeColor="text1"/>
          <w:sz w:val="24"/>
          <w:szCs w:val="24"/>
        </w:rPr>
        <w:t xml:space="preserve">Pengertian </w:t>
      </w:r>
      <w:r>
        <w:rPr>
          <w:rFonts w:ascii="Times New Roman" w:hAnsi="Times New Roman" w:cs="Times New Roman"/>
          <w:color w:val="000000" w:themeColor="text1"/>
          <w:sz w:val="24"/>
          <w:szCs w:val="24"/>
        </w:rPr>
        <w:t>hipotesis menurut Sugiyono (2015:159</w:t>
      </w:r>
      <w:r w:rsidRPr="00EA2F0D">
        <w:rPr>
          <w:rFonts w:ascii="Times New Roman" w:hAnsi="Times New Roman" w:cs="Times New Roman"/>
          <w:color w:val="000000" w:themeColor="text1"/>
          <w:sz w:val="24"/>
          <w:szCs w:val="24"/>
        </w:rPr>
        <w:t>) adalah sebagai berikut:</w:t>
      </w:r>
    </w:p>
    <w:p w:rsidR="0096332B" w:rsidRPr="0096332B" w:rsidRDefault="0096332B" w:rsidP="0096332B">
      <w:pPr>
        <w:pStyle w:val="ListParagraph"/>
        <w:tabs>
          <w:tab w:val="left" w:pos="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“Hipotesis diartikan sebagai jawaban semen</w:t>
      </w:r>
      <w:r>
        <w:rPr>
          <w:rFonts w:ascii="Times New Roman" w:hAnsi="Times New Roman" w:cs="Times New Roman"/>
          <w:color w:val="000000" w:themeColor="text1"/>
          <w:sz w:val="24"/>
          <w:szCs w:val="24"/>
          <w:lang w:val="en-US"/>
        </w:rPr>
        <w:t>tara terhadap rumusan penelitian</w:t>
      </w:r>
      <w:r w:rsidRPr="00EA2F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Kebenaran dari hipotesis itu harus dibuktikan melalui data yang terkumpul.</w:t>
      </w:r>
      <w:r w:rsidRPr="00EA2F0D">
        <w:rPr>
          <w:rFonts w:ascii="Times New Roman" w:hAnsi="Times New Roman" w:cs="Times New Roman"/>
          <w:color w:val="000000" w:themeColor="text1"/>
          <w:sz w:val="24"/>
          <w:szCs w:val="24"/>
        </w:rPr>
        <w:t>”</w:t>
      </w:r>
    </w:p>
    <w:p w:rsidR="00DD6B44" w:rsidRPr="00694300" w:rsidRDefault="00766CD5" w:rsidP="00DD6B44">
      <w:pPr>
        <w:tabs>
          <w:tab w:val="left" w:pos="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lang w:val="en-US"/>
        </w:rPr>
        <w:lastRenderedPageBreak/>
        <w:tab/>
      </w:r>
      <w:r w:rsidR="00DD6B44" w:rsidRPr="00EA2F0D">
        <w:rPr>
          <w:rFonts w:ascii="Times New Roman" w:hAnsi="Times New Roman" w:cs="Times New Roman"/>
          <w:color w:val="000000" w:themeColor="text1"/>
          <w:sz w:val="24"/>
          <w:szCs w:val="24"/>
        </w:rPr>
        <w:t>Kerangka pemikiran yang telah diuraikan diatas, menjadi landasan bagi penulis untuk mengajukan hipotesis sebagai berikut</w:t>
      </w:r>
      <w:r w:rsidR="00DD6B44">
        <w:rPr>
          <w:rFonts w:ascii="Times New Roman" w:hAnsi="Times New Roman" w:cs="Times New Roman"/>
          <w:color w:val="000000" w:themeColor="text1"/>
          <w:sz w:val="24"/>
          <w:szCs w:val="24"/>
        </w:rPr>
        <w:t xml:space="preserve"> </w:t>
      </w:r>
      <w:r w:rsidR="00DD6B44" w:rsidRPr="00EA2F0D">
        <w:rPr>
          <w:rFonts w:ascii="Times New Roman" w:hAnsi="Times New Roman" w:cs="Times New Roman"/>
          <w:color w:val="000000" w:themeColor="text1"/>
          <w:sz w:val="24"/>
          <w:szCs w:val="24"/>
        </w:rPr>
        <w:t>:</w:t>
      </w:r>
    </w:p>
    <w:p w:rsidR="00DD6B44" w:rsidRPr="00DD6B44" w:rsidRDefault="00056F81" w:rsidP="00DD6B44">
      <w:pPr>
        <w:tabs>
          <w:tab w:val="left" w:pos="0"/>
        </w:tabs>
        <w:spacing w:after="0" w:line="480" w:lineRule="auto"/>
        <w:ind w:left="1440" w:hanging="1440"/>
        <w:jc w:val="both"/>
        <w:rPr>
          <w:rFonts w:ascii="Times New Roman" w:hAnsi="Times New Roman" w:cs="Times New Roman"/>
          <w:color w:val="000000" w:themeColor="text1"/>
          <w:sz w:val="24"/>
          <w:szCs w:val="24"/>
          <w:lang w:val="en-US"/>
        </w:rPr>
      </w:pPr>
      <w:r>
        <w:rPr>
          <w:rFonts w:ascii="Times New Roman" w:hAnsi="Times New Roman"/>
          <w:sz w:val="24"/>
          <w:szCs w:val="24"/>
        </w:rPr>
        <w:t xml:space="preserve">Hipotesis 1   </w:t>
      </w:r>
      <w:r w:rsidR="00BD4282">
        <w:rPr>
          <w:rFonts w:ascii="Times New Roman" w:hAnsi="Times New Roman"/>
          <w:sz w:val="24"/>
          <w:szCs w:val="24"/>
          <w:lang w:val="en-US"/>
        </w:rPr>
        <w:t xml:space="preserve">  </w:t>
      </w:r>
      <w:r w:rsidR="00DD6B44">
        <w:rPr>
          <w:rFonts w:ascii="Times New Roman" w:hAnsi="Times New Roman"/>
          <w:sz w:val="24"/>
          <w:szCs w:val="24"/>
        </w:rPr>
        <w:t xml:space="preserve">: </w:t>
      </w:r>
      <w:r>
        <w:rPr>
          <w:rFonts w:ascii="Times New Roman" w:hAnsi="Times New Roman"/>
          <w:sz w:val="24"/>
          <w:szCs w:val="24"/>
          <w:lang w:val="en-US"/>
        </w:rPr>
        <w:t xml:space="preserve">Terdapat pengaruh </w:t>
      </w:r>
      <w:r>
        <w:rPr>
          <w:rFonts w:ascii="Times New Roman" w:hAnsi="Times New Roman" w:cs="Times New Roman"/>
          <w:i/>
          <w:sz w:val="24"/>
          <w:szCs w:val="24"/>
          <w:lang w:val="en-US"/>
        </w:rPr>
        <w:t>Sales Growth</w:t>
      </w:r>
      <w:r w:rsidR="00DD6B44" w:rsidRPr="008C0427">
        <w:rPr>
          <w:rFonts w:ascii="Times New Roman" w:hAnsi="Times New Roman" w:cs="Times New Roman"/>
          <w:i/>
          <w:sz w:val="24"/>
          <w:szCs w:val="24"/>
        </w:rPr>
        <w:t xml:space="preserve"> </w:t>
      </w:r>
      <w:r w:rsidR="00DD6B44" w:rsidRPr="008C0427">
        <w:rPr>
          <w:rFonts w:ascii="Times New Roman" w:hAnsi="Times New Roman" w:cs="Times New Roman"/>
          <w:sz w:val="24"/>
          <w:szCs w:val="24"/>
        </w:rPr>
        <w:t xml:space="preserve">terhadap </w:t>
      </w:r>
      <w:r w:rsidR="00DD6B44">
        <w:rPr>
          <w:rFonts w:ascii="Times New Roman" w:hAnsi="Times New Roman" w:cs="Times New Roman"/>
          <w:i/>
          <w:sz w:val="24"/>
          <w:szCs w:val="24"/>
          <w:lang w:val="en-US"/>
        </w:rPr>
        <w:t>Financial Distress</w:t>
      </w:r>
    </w:p>
    <w:p w:rsidR="00DD6B44" w:rsidRPr="008C0427" w:rsidRDefault="00056F81" w:rsidP="00056F81">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Hipotesis 2     </w:t>
      </w:r>
      <w:r w:rsidR="00BD4282">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Terdapat pengaruh </w:t>
      </w:r>
      <w:r w:rsidR="00DD6B44">
        <w:rPr>
          <w:rFonts w:ascii="Times New Roman" w:hAnsi="Times New Roman" w:cs="Times New Roman"/>
          <w:i/>
          <w:sz w:val="24"/>
          <w:szCs w:val="24"/>
          <w:lang w:val="en-US"/>
        </w:rPr>
        <w:t>Operating Capacity</w:t>
      </w:r>
      <w:r w:rsidR="00DD6B44" w:rsidRPr="008C0427">
        <w:rPr>
          <w:rFonts w:ascii="Times New Roman" w:hAnsi="Times New Roman" w:cs="Times New Roman"/>
          <w:i/>
          <w:sz w:val="24"/>
          <w:szCs w:val="24"/>
        </w:rPr>
        <w:t xml:space="preserve"> </w:t>
      </w:r>
      <w:r w:rsidR="00DD6B44" w:rsidRPr="008C0427">
        <w:rPr>
          <w:rFonts w:ascii="Times New Roman" w:hAnsi="Times New Roman" w:cs="Times New Roman"/>
          <w:sz w:val="24"/>
          <w:szCs w:val="24"/>
        </w:rPr>
        <w:t xml:space="preserve">terhadap </w:t>
      </w:r>
      <w:r w:rsidR="00DD6B44">
        <w:rPr>
          <w:rFonts w:ascii="Times New Roman" w:hAnsi="Times New Roman" w:cs="Times New Roman"/>
          <w:i/>
          <w:sz w:val="24"/>
          <w:szCs w:val="24"/>
          <w:lang w:val="en-US"/>
        </w:rPr>
        <w:t>Financial Distress</w:t>
      </w:r>
      <w:r w:rsidR="00DD6B44" w:rsidRPr="008C0427">
        <w:rPr>
          <w:rFonts w:ascii="Times New Roman" w:hAnsi="Times New Roman" w:cs="Times New Roman"/>
          <w:sz w:val="24"/>
          <w:szCs w:val="24"/>
        </w:rPr>
        <w:t xml:space="preserve"> </w:t>
      </w:r>
    </w:p>
    <w:p w:rsidR="00DD6B44" w:rsidRPr="00DD6B44" w:rsidRDefault="00056F81" w:rsidP="00DD6B4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Hipotesis 3    </w:t>
      </w:r>
      <w:r w:rsidR="00BD4282">
        <w:rPr>
          <w:rFonts w:ascii="Times New Roman" w:hAnsi="Times New Roman" w:cs="Times New Roman"/>
          <w:sz w:val="24"/>
          <w:szCs w:val="24"/>
          <w:lang w:val="en-US"/>
        </w:rPr>
        <w:t xml:space="preserve"> </w:t>
      </w:r>
      <w:r w:rsidR="00DD6B44">
        <w:rPr>
          <w:rFonts w:ascii="Times New Roman" w:hAnsi="Times New Roman" w:cs="Times New Roman"/>
          <w:sz w:val="24"/>
          <w:szCs w:val="24"/>
        </w:rPr>
        <w:t xml:space="preserve">: </w:t>
      </w:r>
      <w:r>
        <w:rPr>
          <w:rFonts w:ascii="Times New Roman" w:hAnsi="Times New Roman" w:cs="Times New Roman"/>
          <w:sz w:val="24"/>
          <w:szCs w:val="24"/>
          <w:lang w:val="en-US"/>
        </w:rPr>
        <w:t>Terdapat pengaruh Biaya Agensi</w:t>
      </w:r>
      <w:r w:rsidR="00DD6B44">
        <w:rPr>
          <w:rFonts w:ascii="Times New Roman" w:hAnsi="Times New Roman" w:cs="Times New Roman"/>
          <w:sz w:val="24"/>
          <w:szCs w:val="24"/>
        </w:rPr>
        <w:t xml:space="preserve"> </w:t>
      </w:r>
      <w:r w:rsidR="00DD6B44" w:rsidRPr="008C0427">
        <w:rPr>
          <w:rFonts w:ascii="Times New Roman" w:hAnsi="Times New Roman" w:cs="Times New Roman"/>
          <w:sz w:val="24"/>
          <w:szCs w:val="24"/>
        </w:rPr>
        <w:t xml:space="preserve">terhadap </w:t>
      </w:r>
      <w:r w:rsidR="00DD6B44">
        <w:rPr>
          <w:rFonts w:ascii="Times New Roman" w:hAnsi="Times New Roman" w:cs="Times New Roman"/>
          <w:i/>
          <w:sz w:val="24"/>
          <w:szCs w:val="24"/>
          <w:lang w:val="en-US"/>
        </w:rPr>
        <w:t>Financial Distress</w:t>
      </w:r>
    </w:p>
    <w:p w:rsidR="008909D3" w:rsidRPr="00FE5271" w:rsidRDefault="00646A6A" w:rsidP="00646A6A">
      <w:pPr>
        <w:spacing w:line="480" w:lineRule="auto"/>
        <w:ind w:left="1560" w:hanging="1701"/>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DD6B44">
        <w:rPr>
          <w:rFonts w:ascii="Times New Roman" w:hAnsi="Times New Roman" w:cs="Times New Roman"/>
          <w:sz w:val="24"/>
          <w:szCs w:val="24"/>
        </w:rPr>
        <w:t>Hipotesis</w:t>
      </w:r>
      <w:r w:rsidR="00BD4282">
        <w:rPr>
          <w:rFonts w:ascii="Times New Roman" w:hAnsi="Times New Roman" w:cs="Times New Roman"/>
          <w:sz w:val="24"/>
          <w:szCs w:val="24"/>
        </w:rPr>
        <w:t xml:space="preserve"> 4    </w:t>
      </w:r>
      <w:r w:rsidR="00BD4282">
        <w:rPr>
          <w:rFonts w:ascii="Times New Roman" w:hAnsi="Times New Roman" w:cs="Times New Roman"/>
          <w:sz w:val="24"/>
          <w:szCs w:val="24"/>
          <w:lang w:val="en-US"/>
        </w:rPr>
        <w:t xml:space="preserve">: </w:t>
      </w:r>
      <w:r w:rsidR="00056F81">
        <w:rPr>
          <w:rFonts w:ascii="Times New Roman" w:hAnsi="Times New Roman" w:cs="Times New Roman"/>
          <w:sz w:val="24"/>
          <w:szCs w:val="24"/>
          <w:lang w:val="en-US"/>
        </w:rPr>
        <w:t xml:space="preserve">Terdapat pengaruh </w:t>
      </w:r>
      <w:r w:rsidR="00DD6B44">
        <w:rPr>
          <w:rFonts w:ascii="Times New Roman" w:hAnsi="Times New Roman" w:cs="Times New Roman"/>
          <w:i/>
          <w:sz w:val="24"/>
          <w:szCs w:val="24"/>
          <w:lang w:val="en-US"/>
        </w:rPr>
        <w:t xml:space="preserve">Sales Growth, Operating Capacity, </w:t>
      </w:r>
      <w:r>
        <w:rPr>
          <w:rFonts w:ascii="Times New Roman" w:hAnsi="Times New Roman" w:cs="Times New Roman"/>
          <w:sz w:val="24"/>
          <w:szCs w:val="24"/>
          <w:lang w:val="en-US"/>
        </w:rPr>
        <w:t>dan Biaya Agensi secara</w:t>
      </w:r>
      <w:r w:rsidR="00BD4282">
        <w:rPr>
          <w:rFonts w:ascii="Times New Roman" w:hAnsi="Times New Roman" w:cs="Times New Roman"/>
          <w:sz w:val="24"/>
          <w:szCs w:val="24"/>
          <w:lang w:val="en-US"/>
        </w:rPr>
        <w:t xml:space="preserve"> </w:t>
      </w:r>
      <w:r w:rsidR="00DD6B44">
        <w:rPr>
          <w:rFonts w:ascii="Times New Roman" w:hAnsi="Times New Roman" w:cs="Times New Roman"/>
          <w:sz w:val="24"/>
          <w:szCs w:val="24"/>
          <w:lang w:val="en-US"/>
        </w:rPr>
        <w:t xml:space="preserve">simultan terhadap </w:t>
      </w:r>
      <w:r w:rsidR="00DD6B44">
        <w:rPr>
          <w:rFonts w:ascii="Times New Roman" w:hAnsi="Times New Roman" w:cs="Times New Roman"/>
          <w:i/>
          <w:sz w:val="24"/>
          <w:szCs w:val="24"/>
          <w:lang w:val="en-US"/>
        </w:rPr>
        <w:t>Financial Distress</w:t>
      </w:r>
    </w:p>
    <w:sectPr w:rsidR="008909D3" w:rsidRPr="00FE5271" w:rsidSect="000C1457">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90" w:rsidRDefault="00391590" w:rsidP="00B079B5">
      <w:pPr>
        <w:spacing w:after="0" w:line="240" w:lineRule="auto"/>
      </w:pPr>
      <w:r>
        <w:separator/>
      </w:r>
    </w:p>
  </w:endnote>
  <w:endnote w:type="continuationSeparator" w:id="0">
    <w:p w:rsidR="00391590" w:rsidRDefault="00391590" w:rsidP="00B0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alliardStd-Roman">
    <w:altName w:val="Arial Unicode MS"/>
    <w:panose1 w:val="00000000000000000000"/>
    <w:charset w:val="88"/>
    <w:family w:val="auto"/>
    <w:notTrueType/>
    <w:pitch w:val="default"/>
    <w:sig w:usb0="00000001" w:usb1="08080000" w:usb2="00000010" w:usb3="00000000" w:csb0="00100000" w:csb1="00000000"/>
  </w:font>
  <w:font w:name="GalliardSt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B5" w:rsidRDefault="00B07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B5" w:rsidRDefault="00B07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883583"/>
      <w:docPartObj>
        <w:docPartGallery w:val="Page Numbers (Bottom of Page)"/>
        <w:docPartUnique/>
      </w:docPartObj>
    </w:sdtPr>
    <w:sdtEndPr>
      <w:rPr>
        <w:noProof/>
      </w:rPr>
    </w:sdtEndPr>
    <w:sdtContent>
      <w:p w:rsidR="00B079B5" w:rsidRDefault="00B079B5" w:rsidP="0032234F">
        <w:pPr>
          <w:pStyle w:val="Footer"/>
          <w:jc w:val="center"/>
        </w:pPr>
        <w:r>
          <w:fldChar w:fldCharType="begin"/>
        </w:r>
        <w:r>
          <w:instrText xml:space="preserve"> PAGE   \* MERGEFORMAT </w:instrText>
        </w:r>
        <w:r>
          <w:fldChar w:fldCharType="separate"/>
        </w:r>
        <w:r w:rsidR="00576A29">
          <w:rPr>
            <w:noProof/>
          </w:rPr>
          <w:t>9</w:t>
        </w:r>
        <w:r>
          <w:rPr>
            <w:noProof/>
          </w:rPr>
          <w:fldChar w:fldCharType="end"/>
        </w:r>
      </w:p>
    </w:sdtContent>
  </w:sdt>
  <w:p w:rsidR="00B079B5" w:rsidRDefault="00B07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90" w:rsidRDefault="00391590" w:rsidP="00B079B5">
      <w:pPr>
        <w:spacing w:after="0" w:line="240" w:lineRule="auto"/>
      </w:pPr>
      <w:r>
        <w:separator/>
      </w:r>
    </w:p>
  </w:footnote>
  <w:footnote w:type="continuationSeparator" w:id="0">
    <w:p w:rsidR="00391590" w:rsidRDefault="00391590" w:rsidP="00B0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B5" w:rsidRDefault="00B07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499985"/>
      <w:docPartObj>
        <w:docPartGallery w:val="Page Numbers (Top of Page)"/>
        <w:docPartUnique/>
      </w:docPartObj>
    </w:sdtPr>
    <w:sdtEndPr>
      <w:rPr>
        <w:noProof/>
      </w:rPr>
    </w:sdtEndPr>
    <w:sdtContent>
      <w:p w:rsidR="00B079B5" w:rsidRDefault="00B079B5">
        <w:pPr>
          <w:pStyle w:val="Header"/>
          <w:jc w:val="right"/>
        </w:pPr>
        <w:r>
          <w:fldChar w:fldCharType="begin"/>
        </w:r>
        <w:r>
          <w:instrText xml:space="preserve"> PAGE   \* MERGEFORMAT </w:instrText>
        </w:r>
        <w:r>
          <w:fldChar w:fldCharType="separate"/>
        </w:r>
        <w:r w:rsidR="00576A29">
          <w:rPr>
            <w:noProof/>
          </w:rPr>
          <w:t>24</w:t>
        </w:r>
        <w:r>
          <w:rPr>
            <w:noProof/>
          </w:rPr>
          <w:fldChar w:fldCharType="end"/>
        </w:r>
      </w:p>
    </w:sdtContent>
  </w:sdt>
  <w:p w:rsidR="00B079B5" w:rsidRDefault="00B07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B5" w:rsidRDefault="00B07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761"/>
    <w:multiLevelType w:val="hybridMultilevel"/>
    <w:tmpl w:val="A3D6CB6E"/>
    <w:lvl w:ilvl="0" w:tplc="4548639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D7BC5"/>
    <w:multiLevelType w:val="hybridMultilevel"/>
    <w:tmpl w:val="B92A03E8"/>
    <w:lvl w:ilvl="0" w:tplc="EEAE1C8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020F7"/>
    <w:multiLevelType w:val="multilevel"/>
    <w:tmpl w:val="5800909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862" w:hanging="720"/>
      </w:pPr>
      <w:rPr>
        <w:rFonts w:hint="default"/>
        <w:i w:val="0"/>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646D38"/>
    <w:multiLevelType w:val="multilevel"/>
    <w:tmpl w:val="89284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244FC3"/>
    <w:multiLevelType w:val="hybridMultilevel"/>
    <w:tmpl w:val="9AA0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B788C"/>
    <w:multiLevelType w:val="multilevel"/>
    <w:tmpl w:val="AAFE6522"/>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nsid w:val="29322DA5"/>
    <w:multiLevelType w:val="hybridMultilevel"/>
    <w:tmpl w:val="0A2A50CA"/>
    <w:lvl w:ilvl="0" w:tplc="B0E4B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1C1705"/>
    <w:multiLevelType w:val="hybridMultilevel"/>
    <w:tmpl w:val="317EF9FE"/>
    <w:lvl w:ilvl="0" w:tplc="13088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3554BC"/>
    <w:multiLevelType w:val="hybridMultilevel"/>
    <w:tmpl w:val="D246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F5BF2"/>
    <w:multiLevelType w:val="hybridMultilevel"/>
    <w:tmpl w:val="3872B80A"/>
    <w:lvl w:ilvl="0" w:tplc="957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E46C45"/>
    <w:multiLevelType w:val="multilevel"/>
    <w:tmpl w:val="111255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3D769F6"/>
    <w:multiLevelType w:val="hybridMultilevel"/>
    <w:tmpl w:val="9DDC8196"/>
    <w:lvl w:ilvl="0" w:tplc="09FC617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BE1C30"/>
    <w:multiLevelType w:val="hybridMultilevel"/>
    <w:tmpl w:val="D5E68A18"/>
    <w:lvl w:ilvl="0" w:tplc="0A7A27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015D94"/>
    <w:multiLevelType w:val="hybridMultilevel"/>
    <w:tmpl w:val="860C0C7C"/>
    <w:lvl w:ilvl="0" w:tplc="7F9E3F3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CD450F"/>
    <w:multiLevelType w:val="hybridMultilevel"/>
    <w:tmpl w:val="0A2A50CA"/>
    <w:lvl w:ilvl="0" w:tplc="B0E4B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4544E7"/>
    <w:multiLevelType w:val="hybridMultilevel"/>
    <w:tmpl w:val="4C001832"/>
    <w:lvl w:ilvl="0" w:tplc="35AC779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C30AE"/>
    <w:multiLevelType w:val="hybridMultilevel"/>
    <w:tmpl w:val="44ACD40E"/>
    <w:lvl w:ilvl="0" w:tplc="942602C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5E66A2"/>
    <w:multiLevelType w:val="multilevel"/>
    <w:tmpl w:val="49EEB4E2"/>
    <w:lvl w:ilvl="0">
      <w:start w:val="2"/>
      <w:numFmt w:val="decimal"/>
      <w:lvlText w:val="%1"/>
      <w:lvlJc w:val="left"/>
      <w:pPr>
        <w:ind w:left="660" w:hanging="660"/>
      </w:pPr>
      <w:rPr>
        <w:rFonts w:hint="default"/>
      </w:rPr>
    </w:lvl>
    <w:lvl w:ilvl="1">
      <w:start w:val="1"/>
      <w:numFmt w:val="decimal"/>
      <w:lvlText w:val="%1.%2"/>
      <w:lvlJc w:val="left"/>
      <w:pPr>
        <w:ind w:left="707" w:hanging="6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i w:val="0"/>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8">
    <w:nsid w:val="4A8F11AD"/>
    <w:multiLevelType w:val="hybridMultilevel"/>
    <w:tmpl w:val="FCD06CAE"/>
    <w:lvl w:ilvl="0" w:tplc="B552A4B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4C6D19"/>
    <w:multiLevelType w:val="multilevel"/>
    <w:tmpl w:val="3B6607E8"/>
    <w:lvl w:ilvl="0">
      <w:start w:val="2"/>
      <w:numFmt w:val="decimal"/>
      <w:lvlText w:val="%1"/>
      <w:lvlJc w:val="left"/>
      <w:pPr>
        <w:ind w:left="480" w:hanging="480"/>
      </w:pPr>
      <w:rPr>
        <w:rFonts w:hint="default"/>
        <w:i w:val="0"/>
      </w:rPr>
    </w:lvl>
    <w:lvl w:ilvl="1">
      <w:start w:val="2"/>
      <w:numFmt w:val="decimal"/>
      <w:lvlText w:val="%1.%2"/>
      <w:lvlJc w:val="left"/>
      <w:pPr>
        <w:ind w:left="660" w:hanging="480"/>
      </w:pPr>
      <w:rPr>
        <w:rFonts w:hint="default"/>
        <w:i w:val="0"/>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20">
    <w:nsid w:val="4B553835"/>
    <w:multiLevelType w:val="hybridMultilevel"/>
    <w:tmpl w:val="9ED82A78"/>
    <w:lvl w:ilvl="0" w:tplc="01D4A3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05949"/>
    <w:multiLevelType w:val="hybridMultilevel"/>
    <w:tmpl w:val="C20A9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3738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5CFE3574"/>
    <w:multiLevelType w:val="hybridMultilevel"/>
    <w:tmpl w:val="A3D6CB6E"/>
    <w:lvl w:ilvl="0" w:tplc="4548639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720E42"/>
    <w:multiLevelType w:val="multilevel"/>
    <w:tmpl w:val="35DCA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8E7897"/>
    <w:multiLevelType w:val="multilevel"/>
    <w:tmpl w:val="FC1ED348"/>
    <w:lvl w:ilvl="0">
      <w:start w:val="2"/>
      <w:numFmt w:val="decimal"/>
      <w:lvlText w:val="%1"/>
      <w:lvlJc w:val="left"/>
      <w:pPr>
        <w:ind w:left="660" w:hanging="660"/>
      </w:pPr>
      <w:rPr>
        <w:rFonts w:hint="default"/>
      </w:rPr>
    </w:lvl>
    <w:lvl w:ilvl="1">
      <w:start w:val="1"/>
      <w:numFmt w:val="decimal"/>
      <w:lvlText w:val="%1.%2"/>
      <w:lvlJc w:val="left"/>
      <w:pPr>
        <w:ind w:left="947" w:hanging="660"/>
      </w:pPr>
      <w:rPr>
        <w:rFonts w:hint="default"/>
      </w:rPr>
    </w:lvl>
    <w:lvl w:ilvl="2">
      <w:start w:val="1"/>
      <w:numFmt w:val="decimal"/>
      <w:lvlText w:val="%1.%2.%3"/>
      <w:lvlJc w:val="left"/>
      <w:pPr>
        <w:ind w:left="1294" w:hanging="720"/>
      </w:pPr>
      <w:rPr>
        <w:rFonts w:hint="default"/>
      </w:rPr>
    </w:lvl>
    <w:lvl w:ilvl="3">
      <w:start w:val="4"/>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26">
    <w:nsid w:val="76C93F2D"/>
    <w:multiLevelType w:val="hybridMultilevel"/>
    <w:tmpl w:val="F4E6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CB759D"/>
    <w:multiLevelType w:val="multilevel"/>
    <w:tmpl w:val="AF3620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8"/>
  </w:num>
  <w:num w:numId="3">
    <w:abstractNumId w:val="16"/>
  </w:num>
  <w:num w:numId="4">
    <w:abstractNumId w:val="2"/>
  </w:num>
  <w:num w:numId="5">
    <w:abstractNumId w:val="23"/>
  </w:num>
  <w:num w:numId="6">
    <w:abstractNumId w:val="11"/>
  </w:num>
  <w:num w:numId="7">
    <w:abstractNumId w:val="13"/>
  </w:num>
  <w:num w:numId="8">
    <w:abstractNumId w:val="5"/>
  </w:num>
  <w:num w:numId="9">
    <w:abstractNumId w:val="18"/>
  </w:num>
  <w:num w:numId="10">
    <w:abstractNumId w:val="10"/>
  </w:num>
  <w:num w:numId="11">
    <w:abstractNumId w:val="12"/>
  </w:num>
  <w:num w:numId="12">
    <w:abstractNumId w:val="20"/>
  </w:num>
  <w:num w:numId="13">
    <w:abstractNumId w:val="4"/>
  </w:num>
  <w:num w:numId="14">
    <w:abstractNumId w:val="21"/>
  </w:num>
  <w:num w:numId="15">
    <w:abstractNumId w:val="15"/>
  </w:num>
  <w:num w:numId="16">
    <w:abstractNumId w:val="0"/>
  </w:num>
  <w:num w:numId="17">
    <w:abstractNumId w:val="7"/>
  </w:num>
  <w:num w:numId="18">
    <w:abstractNumId w:val="17"/>
  </w:num>
  <w:num w:numId="19">
    <w:abstractNumId w:val="25"/>
  </w:num>
  <w:num w:numId="20">
    <w:abstractNumId w:val="1"/>
  </w:num>
  <w:num w:numId="21">
    <w:abstractNumId w:val="26"/>
  </w:num>
  <w:num w:numId="22">
    <w:abstractNumId w:val="19"/>
  </w:num>
  <w:num w:numId="23">
    <w:abstractNumId w:val="3"/>
  </w:num>
  <w:num w:numId="24">
    <w:abstractNumId w:val="27"/>
  </w:num>
  <w:num w:numId="25">
    <w:abstractNumId w:val="24"/>
  </w:num>
  <w:num w:numId="26">
    <w:abstractNumId w:val="9"/>
  </w:num>
  <w:num w:numId="27">
    <w:abstractNumId w:val="14"/>
  </w:num>
  <w:num w:numId="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9"/>
    <w:rsid w:val="000007DA"/>
    <w:rsid w:val="0000580C"/>
    <w:rsid w:val="000119C9"/>
    <w:rsid w:val="000123A8"/>
    <w:rsid w:val="00020338"/>
    <w:rsid w:val="00021A89"/>
    <w:rsid w:val="00021AA3"/>
    <w:rsid w:val="0002346A"/>
    <w:rsid w:val="00024C2B"/>
    <w:rsid w:val="000300F8"/>
    <w:rsid w:val="00031E80"/>
    <w:rsid w:val="00034C95"/>
    <w:rsid w:val="00035D5B"/>
    <w:rsid w:val="00035EF0"/>
    <w:rsid w:val="00041BC3"/>
    <w:rsid w:val="00043AA8"/>
    <w:rsid w:val="00045A75"/>
    <w:rsid w:val="00046725"/>
    <w:rsid w:val="00050229"/>
    <w:rsid w:val="000512A9"/>
    <w:rsid w:val="00056F81"/>
    <w:rsid w:val="00062233"/>
    <w:rsid w:val="000636BE"/>
    <w:rsid w:val="0009280F"/>
    <w:rsid w:val="000939D4"/>
    <w:rsid w:val="00095216"/>
    <w:rsid w:val="00096D1E"/>
    <w:rsid w:val="000A1137"/>
    <w:rsid w:val="000A3101"/>
    <w:rsid w:val="000A4732"/>
    <w:rsid w:val="000B3C8B"/>
    <w:rsid w:val="000B4CE0"/>
    <w:rsid w:val="000C1457"/>
    <w:rsid w:val="000C43A1"/>
    <w:rsid w:val="000D3EC0"/>
    <w:rsid w:val="000D5EB2"/>
    <w:rsid w:val="000F2809"/>
    <w:rsid w:val="0010195C"/>
    <w:rsid w:val="0011161C"/>
    <w:rsid w:val="00112E29"/>
    <w:rsid w:val="0011571A"/>
    <w:rsid w:val="00120A58"/>
    <w:rsid w:val="0012207E"/>
    <w:rsid w:val="00123959"/>
    <w:rsid w:val="00123C38"/>
    <w:rsid w:val="00124833"/>
    <w:rsid w:val="00135B7E"/>
    <w:rsid w:val="00135C0C"/>
    <w:rsid w:val="00143ECF"/>
    <w:rsid w:val="00144D59"/>
    <w:rsid w:val="00145DBA"/>
    <w:rsid w:val="00153759"/>
    <w:rsid w:val="001731C7"/>
    <w:rsid w:val="00174EC3"/>
    <w:rsid w:val="00177D4D"/>
    <w:rsid w:val="001810EF"/>
    <w:rsid w:val="00187F68"/>
    <w:rsid w:val="00191D90"/>
    <w:rsid w:val="001B091D"/>
    <w:rsid w:val="001B2D63"/>
    <w:rsid w:val="001B6525"/>
    <w:rsid w:val="001B71BA"/>
    <w:rsid w:val="001C4262"/>
    <w:rsid w:val="001C453D"/>
    <w:rsid w:val="001D0E0A"/>
    <w:rsid w:val="001D169E"/>
    <w:rsid w:val="001E080E"/>
    <w:rsid w:val="001F592C"/>
    <w:rsid w:val="002134EC"/>
    <w:rsid w:val="00226904"/>
    <w:rsid w:val="00235590"/>
    <w:rsid w:val="0024083F"/>
    <w:rsid w:val="00240DF5"/>
    <w:rsid w:val="00245A58"/>
    <w:rsid w:val="00245B16"/>
    <w:rsid w:val="00245D01"/>
    <w:rsid w:val="0024749A"/>
    <w:rsid w:val="00253FA7"/>
    <w:rsid w:val="002619CB"/>
    <w:rsid w:val="002620C9"/>
    <w:rsid w:val="00272866"/>
    <w:rsid w:val="0027360A"/>
    <w:rsid w:val="00276792"/>
    <w:rsid w:val="0027684A"/>
    <w:rsid w:val="00296749"/>
    <w:rsid w:val="002A05C8"/>
    <w:rsid w:val="002B2A7F"/>
    <w:rsid w:val="002B54EE"/>
    <w:rsid w:val="002C13EA"/>
    <w:rsid w:val="002C4260"/>
    <w:rsid w:val="002C6C89"/>
    <w:rsid w:val="002D0640"/>
    <w:rsid w:val="002D62AD"/>
    <w:rsid w:val="002E03AE"/>
    <w:rsid w:val="002E05F9"/>
    <w:rsid w:val="002F038F"/>
    <w:rsid w:val="002F13F2"/>
    <w:rsid w:val="002F20E8"/>
    <w:rsid w:val="003055DA"/>
    <w:rsid w:val="00305DC7"/>
    <w:rsid w:val="003078CA"/>
    <w:rsid w:val="00307C6F"/>
    <w:rsid w:val="00311D26"/>
    <w:rsid w:val="00316FB0"/>
    <w:rsid w:val="0032234F"/>
    <w:rsid w:val="003232DF"/>
    <w:rsid w:val="00323A93"/>
    <w:rsid w:val="003243A9"/>
    <w:rsid w:val="00346762"/>
    <w:rsid w:val="00350A65"/>
    <w:rsid w:val="0035300F"/>
    <w:rsid w:val="00354217"/>
    <w:rsid w:val="003605EB"/>
    <w:rsid w:val="0037140B"/>
    <w:rsid w:val="00382E76"/>
    <w:rsid w:val="0038353A"/>
    <w:rsid w:val="00386C9F"/>
    <w:rsid w:val="00391590"/>
    <w:rsid w:val="00394991"/>
    <w:rsid w:val="003B3FFA"/>
    <w:rsid w:val="003C674F"/>
    <w:rsid w:val="003C7DFB"/>
    <w:rsid w:val="003D0FF8"/>
    <w:rsid w:val="003D5EAC"/>
    <w:rsid w:val="003D7852"/>
    <w:rsid w:val="003D7D51"/>
    <w:rsid w:val="003F18F1"/>
    <w:rsid w:val="003F2598"/>
    <w:rsid w:val="003F2FE7"/>
    <w:rsid w:val="003F72BE"/>
    <w:rsid w:val="00411788"/>
    <w:rsid w:val="00413B73"/>
    <w:rsid w:val="00417215"/>
    <w:rsid w:val="00417990"/>
    <w:rsid w:val="004228EB"/>
    <w:rsid w:val="00422AC4"/>
    <w:rsid w:val="004249E5"/>
    <w:rsid w:val="00437E87"/>
    <w:rsid w:val="00441721"/>
    <w:rsid w:val="00444D0C"/>
    <w:rsid w:val="00446721"/>
    <w:rsid w:val="00450098"/>
    <w:rsid w:val="004543AC"/>
    <w:rsid w:val="004569DC"/>
    <w:rsid w:val="00462CF9"/>
    <w:rsid w:val="004657ED"/>
    <w:rsid w:val="0046690F"/>
    <w:rsid w:val="00470AEA"/>
    <w:rsid w:val="00475360"/>
    <w:rsid w:val="00475844"/>
    <w:rsid w:val="00480F60"/>
    <w:rsid w:val="004835C7"/>
    <w:rsid w:val="00483609"/>
    <w:rsid w:val="004A0E6B"/>
    <w:rsid w:val="004A2784"/>
    <w:rsid w:val="004B04B0"/>
    <w:rsid w:val="004B0E92"/>
    <w:rsid w:val="004B2C3E"/>
    <w:rsid w:val="004C6C6D"/>
    <w:rsid w:val="004C7B0B"/>
    <w:rsid w:val="004E35B5"/>
    <w:rsid w:val="004E7AAA"/>
    <w:rsid w:val="004F2630"/>
    <w:rsid w:val="004F5554"/>
    <w:rsid w:val="004F6DE9"/>
    <w:rsid w:val="00507F6B"/>
    <w:rsid w:val="00511D02"/>
    <w:rsid w:val="00515DBC"/>
    <w:rsid w:val="00523213"/>
    <w:rsid w:val="005277FE"/>
    <w:rsid w:val="005316F7"/>
    <w:rsid w:val="00542609"/>
    <w:rsid w:val="00543D11"/>
    <w:rsid w:val="00546061"/>
    <w:rsid w:val="005511D6"/>
    <w:rsid w:val="00552A18"/>
    <w:rsid w:val="0055339F"/>
    <w:rsid w:val="00560FB6"/>
    <w:rsid w:val="00567CD3"/>
    <w:rsid w:val="005734B9"/>
    <w:rsid w:val="0057376D"/>
    <w:rsid w:val="005759B7"/>
    <w:rsid w:val="00575FE9"/>
    <w:rsid w:val="00576A29"/>
    <w:rsid w:val="005804A4"/>
    <w:rsid w:val="00584C2B"/>
    <w:rsid w:val="00593A48"/>
    <w:rsid w:val="00596BD3"/>
    <w:rsid w:val="00597E1C"/>
    <w:rsid w:val="005A2610"/>
    <w:rsid w:val="005A2FE4"/>
    <w:rsid w:val="005A7F6B"/>
    <w:rsid w:val="005B1729"/>
    <w:rsid w:val="005B75B1"/>
    <w:rsid w:val="005C0C4F"/>
    <w:rsid w:val="005C1920"/>
    <w:rsid w:val="005C2B08"/>
    <w:rsid w:val="005C39BE"/>
    <w:rsid w:val="005C51BD"/>
    <w:rsid w:val="005D0F16"/>
    <w:rsid w:val="005D3912"/>
    <w:rsid w:val="005D4667"/>
    <w:rsid w:val="005D4712"/>
    <w:rsid w:val="005D6805"/>
    <w:rsid w:val="005D77D7"/>
    <w:rsid w:val="005D7B83"/>
    <w:rsid w:val="005E7F79"/>
    <w:rsid w:val="005F40A3"/>
    <w:rsid w:val="00603466"/>
    <w:rsid w:val="00607796"/>
    <w:rsid w:val="00607AEF"/>
    <w:rsid w:val="006118D5"/>
    <w:rsid w:val="0061779A"/>
    <w:rsid w:val="006208DA"/>
    <w:rsid w:val="0062405E"/>
    <w:rsid w:val="006354D2"/>
    <w:rsid w:val="006409F3"/>
    <w:rsid w:val="0064338D"/>
    <w:rsid w:val="0064467F"/>
    <w:rsid w:val="00644BBB"/>
    <w:rsid w:val="00645FD2"/>
    <w:rsid w:val="00646A6A"/>
    <w:rsid w:val="006477E7"/>
    <w:rsid w:val="00654C2B"/>
    <w:rsid w:val="00657082"/>
    <w:rsid w:val="006628BD"/>
    <w:rsid w:val="00662D9F"/>
    <w:rsid w:val="00663E49"/>
    <w:rsid w:val="006710AE"/>
    <w:rsid w:val="00677036"/>
    <w:rsid w:val="00684F5B"/>
    <w:rsid w:val="00694300"/>
    <w:rsid w:val="00695DAE"/>
    <w:rsid w:val="00695EC1"/>
    <w:rsid w:val="00697430"/>
    <w:rsid w:val="006A068D"/>
    <w:rsid w:val="006A4B6A"/>
    <w:rsid w:val="006A5874"/>
    <w:rsid w:val="006B25B7"/>
    <w:rsid w:val="006B57F1"/>
    <w:rsid w:val="006C0D40"/>
    <w:rsid w:val="006C4254"/>
    <w:rsid w:val="006D2CAA"/>
    <w:rsid w:val="006D654F"/>
    <w:rsid w:val="006F0567"/>
    <w:rsid w:val="006F11AB"/>
    <w:rsid w:val="006F129D"/>
    <w:rsid w:val="006F3E99"/>
    <w:rsid w:val="006F5CFB"/>
    <w:rsid w:val="0070534B"/>
    <w:rsid w:val="00706636"/>
    <w:rsid w:val="00716AFF"/>
    <w:rsid w:val="00720A78"/>
    <w:rsid w:val="00725E0D"/>
    <w:rsid w:val="0073297F"/>
    <w:rsid w:val="0074612B"/>
    <w:rsid w:val="00752320"/>
    <w:rsid w:val="00755D1F"/>
    <w:rsid w:val="0075655E"/>
    <w:rsid w:val="00757687"/>
    <w:rsid w:val="0076277C"/>
    <w:rsid w:val="00764291"/>
    <w:rsid w:val="00766CD5"/>
    <w:rsid w:val="007702CC"/>
    <w:rsid w:val="00770965"/>
    <w:rsid w:val="00774B09"/>
    <w:rsid w:val="0078202E"/>
    <w:rsid w:val="00786765"/>
    <w:rsid w:val="007870E0"/>
    <w:rsid w:val="00790037"/>
    <w:rsid w:val="0079092C"/>
    <w:rsid w:val="007A3251"/>
    <w:rsid w:val="007A639B"/>
    <w:rsid w:val="007A715B"/>
    <w:rsid w:val="007B361B"/>
    <w:rsid w:val="007C3F16"/>
    <w:rsid w:val="007D49F4"/>
    <w:rsid w:val="007D59F8"/>
    <w:rsid w:val="007D5F2E"/>
    <w:rsid w:val="007D667B"/>
    <w:rsid w:val="007D7446"/>
    <w:rsid w:val="007E04F8"/>
    <w:rsid w:val="007F063C"/>
    <w:rsid w:val="007F5850"/>
    <w:rsid w:val="007F6CD3"/>
    <w:rsid w:val="007F79CC"/>
    <w:rsid w:val="00801DFD"/>
    <w:rsid w:val="008020A0"/>
    <w:rsid w:val="00806C68"/>
    <w:rsid w:val="00807F4C"/>
    <w:rsid w:val="00813843"/>
    <w:rsid w:val="00840FA2"/>
    <w:rsid w:val="00843670"/>
    <w:rsid w:val="008474BB"/>
    <w:rsid w:val="008523F2"/>
    <w:rsid w:val="008662DE"/>
    <w:rsid w:val="0086666B"/>
    <w:rsid w:val="00871EFA"/>
    <w:rsid w:val="00874D96"/>
    <w:rsid w:val="00875A6D"/>
    <w:rsid w:val="00877FF6"/>
    <w:rsid w:val="00881232"/>
    <w:rsid w:val="008909D3"/>
    <w:rsid w:val="0089395E"/>
    <w:rsid w:val="008A0C4A"/>
    <w:rsid w:val="008A0EA3"/>
    <w:rsid w:val="008B1AB6"/>
    <w:rsid w:val="008B2616"/>
    <w:rsid w:val="008C0460"/>
    <w:rsid w:val="008C0605"/>
    <w:rsid w:val="008C0EAE"/>
    <w:rsid w:val="008C28BF"/>
    <w:rsid w:val="008C4379"/>
    <w:rsid w:val="008C49F2"/>
    <w:rsid w:val="008C7788"/>
    <w:rsid w:val="008C78A6"/>
    <w:rsid w:val="008D3D7D"/>
    <w:rsid w:val="008D43F8"/>
    <w:rsid w:val="008D4482"/>
    <w:rsid w:val="008D6D25"/>
    <w:rsid w:val="008E0F6D"/>
    <w:rsid w:val="008E3661"/>
    <w:rsid w:val="008E4890"/>
    <w:rsid w:val="008F6A66"/>
    <w:rsid w:val="009023D3"/>
    <w:rsid w:val="00910C6B"/>
    <w:rsid w:val="0091242E"/>
    <w:rsid w:val="00916B35"/>
    <w:rsid w:val="00917432"/>
    <w:rsid w:val="00923603"/>
    <w:rsid w:val="00931CF4"/>
    <w:rsid w:val="00935488"/>
    <w:rsid w:val="009369C8"/>
    <w:rsid w:val="0094232E"/>
    <w:rsid w:val="009478A1"/>
    <w:rsid w:val="009505A2"/>
    <w:rsid w:val="00950E30"/>
    <w:rsid w:val="00951990"/>
    <w:rsid w:val="00955C99"/>
    <w:rsid w:val="0096332B"/>
    <w:rsid w:val="00964626"/>
    <w:rsid w:val="00970204"/>
    <w:rsid w:val="009750FB"/>
    <w:rsid w:val="00982DEC"/>
    <w:rsid w:val="00983CCD"/>
    <w:rsid w:val="00984EC6"/>
    <w:rsid w:val="009925D0"/>
    <w:rsid w:val="009A1A3E"/>
    <w:rsid w:val="009A44C1"/>
    <w:rsid w:val="009B0384"/>
    <w:rsid w:val="009B4D85"/>
    <w:rsid w:val="009C2D61"/>
    <w:rsid w:val="009C42E3"/>
    <w:rsid w:val="009C5DCA"/>
    <w:rsid w:val="009C7F25"/>
    <w:rsid w:val="009D3733"/>
    <w:rsid w:val="009D4AC7"/>
    <w:rsid w:val="009D53BE"/>
    <w:rsid w:val="009D5EC5"/>
    <w:rsid w:val="009E0F22"/>
    <w:rsid w:val="009E4A99"/>
    <w:rsid w:val="009E6644"/>
    <w:rsid w:val="009F2C1A"/>
    <w:rsid w:val="009F31A8"/>
    <w:rsid w:val="009F391F"/>
    <w:rsid w:val="009F4351"/>
    <w:rsid w:val="009F473D"/>
    <w:rsid w:val="00A01779"/>
    <w:rsid w:val="00A104B0"/>
    <w:rsid w:val="00A109D5"/>
    <w:rsid w:val="00A1330A"/>
    <w:rsid w:val="00A13DD2"/>
    <w:rsid w:val="00A24EB7"/>
    <w:rsid w:val="00A33892"/>
    <w:rsid w:val="00A464A9"/>
    <w:rsid w:val="00A47D54"/>
    <w:rsid w:val="00A5213F"/>
    <w:rsid w:val="00A54458"/>
    <w:rsid w:val="00A56BB6"/>
    <w:rsid w:val="00A600F8"/>
    <w:rsid w:val="00A60E47"/>
    <w:rsid w:val="00A8014B"/>
    <w:rsid w:val="00A8324B"/>
    <w:rsid w:val="00A93615"/>
    <w:rsid w:val="00A9686F"/>
    <w:rsid w:val="00A978C3"/>
    <w:rsid w:val="00AA1620"/>
    <w:rsid w:val="00AA53A7"/>
    <w:rsid w:val="00AA6720"/>
    <w:rsid w:val="00AA6F47"/>
    <w:rsid w:val="00AB3EC1"/>
    <w:rsid w:val="00AC135A"/>
    <w:rsid w:val="00AC4C33"/>
    <w:rsid w:val="00AC6453"/>
    <w:rsid w:val="00AC75A2"/>
    <w:rsid w:val="00AC7AB8"/>
    <w:rsid w:val="00AD0BFC"/>
    <w:rsid w:val="00AD1320"/>
    <w:rsid w:val="00AD303C"/>
    <w:rsid w:val="00AD4487"/>
    <w:rsid w:val="00AD6E03"/>
    <w:rsid w:val="00AE456F"/>
    <w:rsid w:val="00AE631B"/>
    <w:rsid w:val="00AE6C38"/>
    <w:rsid w:val="00AF4C0D"/>
    <w:rsid w:val="00AF7509"/>
    <w:rsid w:val="00B000E6"/>
    <w:rsid w:val="00B03030"/>
    <w:rsid w:val="00B04BAE"/>
    <w:rsid w:val="00B079B5"/>
    <w:rsid w:val="00B13276"/>
    <w:rsid w:val="00B15875"/>
    <w:rsid w:val="00B2778E"/>
    <w:rsid w:val="00B31F66"/>
    <w:rsid w:val="00B43628"/>
    <w:rsid w:val="00B460BA"/>
    <w:rsid w:val="00B50388"/>
    <w:rsid w:val="00B5052D"/>
    <w:rsid w:val="00B51B90"/>
    <w:rsid w:val="00B52AD4"/>
    <w:rsid w:val="00B52CC1"/>
    <w:rsid w:val="00B61398"/>
    <w:rsid w:val="00B66BAE"/>
    <w:rsid w:val="00B70054"/>
    <w:rsid w:val="00B75CFD"/>
    <w:rsid w:val="00B8775D"/>
    <w:rsid w:val="00B9097E"/>
    <w:rsid w:val="00B96250"/>
    <w:rsid w:val="00B9774E"/>
    <w:rsid w:val="00BA1584"/>
    <w:rsid w:val="00BA1AC4"/>
    <w:rsid w:val="00BB6A74"/>
    <w:rsid w:val="00BC0FE8"/>
    <w:rsid w:val="00BC128F"/>
    <w:rsid w:val="00BC397F"/>
    <w:rsid w:val="00BC483D"/>
    <w:rsid w:val="00BC7ABC"/>
    <w:rsid w:val="00BC7D6C"/>
    <w:rsid w:val="00BD4282"/>
    <w:rsid w:val="00BD533C"/>
    <w:rsid w:val="00BD5579"/>
    <w:rsid w:val="00BE230B"/>
    <w:rsid w:val="00BE6A15"/>
    <w:rsid w:val="00BF0497"/>
    <w:rsid w:val="00BF374E"/>
    <w:rsid w:val="00BF62C6"/>
    <w:rsid w:val="00C008C7"/>
    <w:rsid w:val="00C03FF5"/>
    <w:rsid w:val="00C054BB"/>
    <w:rsid w:val="00C06AA7"/>
    <w:rsid w:val="00C17395"/>
    <w:rsid w:val="00C24CAB"/>
    <w:rsid w:val="00C31088"/>
    <w:rsid w:val="00C31659"/>
    <w:rsid w:val="00C336BC"/>
    <w:rsid w:val="00C361F8"/>
    <w:rsid w:val="00C36EF4"/>
    <w:rsid w:val="00C411AC"/>
    <w:rsid w:val="00C50B9E"/>
    <w:rsid w:val="00C55CF9"/>
    <w:rsid w:val="00C616F1"/>
    <w:rsid w:val="00C62B30"/>
    <w:rsid w:val="00C6346E"/>
    <w:rsid w:val="00C64F12"/>
    <w:rsid w:val="00C64FBA"/>
    <w:rsid w:val="00C671B4"/>
    <w:rsid w:val="00C700FD"/>
    <w:rsid w:val="00C72562"/>
    <w:rsid w:val="00C75655"/>
    <w:rsid w:val="00C82544"/>
    <w:rsid w:val="00C95B36"/>
    <w:rsid w:val="00CA413F"/>
    <w:rsid w:val="00CA4AE4"/>
    <w:rsid w:val="00CA4B4B"/>
    <w:rsid w:val="00CA55C2"/>
    <w:rsid w:val="00CC58D7"/>
    <w:rsid w:val="00CD2973"/>
    <w:rsid w:val="00CD4D8D"/>
    <w:rsid w:val="00CD6629"/>
    <w:rsid w:val="00CE07CD"/>
    <w:rsid w:val="00CE3027"/>
    <w:rsid w:val="00CE38D6"/>
    <w:rsid w:val="00CE516F"/>
    <w:rsid w:val="00CE7C83"/>
    <w:rsid w:val="00CF08EB"/>
    <w:rsid w:val="00CF4F50"/>
    <w:rsid w:val="00D034AA"/>
    <w:rsid w:val="00D1149E"/>
    <w:rsid w:val="00D12A74"/>
    <w:rsid w:val="00D22F9B"/>
    <w:rsid w:val="00D23A63"/>
    <w:rsid w:val="00D242FB"/>
    <w:rsid w:val="00D40DA5"/>
    <w:rsid w:val="00D41D25"/>
    <w:rsid w:val="00D439DF"/>
    <w:rsid w:val="00D46401"/>
    <w:rsid w:val="00D534A5"/>
    <w:rsid w:val="00D541CA"/>
    <w:rsid w:val="00D54882"/>
    <w:rsid w:val="00D56B68"/>
    <w:rsid w:val="00D57733"/>
    <w:rsid w:val="00D57F09"/>
    <w:rsid w:val="00D64317"/>
    <w:rsid w:val="00D727C4"/>
    <w:rsid w:val="00D72C5D"/>
    <w:rsid w:val="00D815D8"/>
    <w:rsid w:val="00D84F61"/>
    <w:rsid w:val="00D969F8"/>
    <w:rsid w:val="00D9732D"/>
    <w:rsid w:val="00DA223F"/>
    <w:rsid w:val="00DA3ED1"/>
    <w:rsid w:val="00DA3EEF"/>
    <w:rsid w:val="00DA7C23"/>
    <w:rsid w:val="00DB216F"/>
    <w:rsid w:val="00DB28FC"/>
    <w:rsid w:val="00DB7F7B"/>
    <w:rsid w:val="00DC0C37"/>
    <w:rsid w:val="00DC2700"/>
    <w:rsid w:val="00DC281E"/>
    <w:rsid w:val="00DD2593"/>
    <w:rsid w:val="00DD54BD"/>
    <w:rsid w:val="00DD599E"/>
    <w:rsid w:val="00DD6B44"/>
    <w:rsid w:val="00DE4487"/>
    <w:rsid w:val="00DE5FBD"/>
    <w:rsid w:val="00E07A25"/>
    <w:rsid w:val="00E20BC5"/>
    <w:rsid w:val="00E24496"/>
    <w:rsid w:val="00E3482B"/>
    <w:rsid w:val="00E4040F"/>
    <w:rsid w:val="00E42912"/>
    <w:rsid w:val="00E42A68"/>
    <w:rsid w:val="00E447F9"/>
    <w:rsid w:val="00E44AA3"/>
    <w:rsid w:val="00E50714"/>
    <w:rsid w:val="00E515BF"/>
    <w:rsid w:val="00E51BDC"/>
    <w:rsid w:val="00E622D7"/>
    <w:rsid w:val="00E66A31"/>
    <w:rsid w:val="00E70780"/>
    <w:rsid w:val="00E80820"/>
    <w:rsid w:val="00E81D48"/>
    <w:rsid w:val="00E92043"/>
    <w:rsid w:val="00E93178"/>
    <w:rsid w:val="00E94521"/>
    <w:rsid w:val="00E95937"/>
    <w:rsid w:val="00EA304E"/>
    <w:rsid w:val="00EA4957"/>
    <w:rsid w:val="00EA56F2"/>
    <w:rsid w:val="00EB0264"/>
    <w:rsid w:val="00EB037A"/>
    <w:rsid w:val="00EB38BD"/>
    <w:rsid w:val="00EB5A9D"/>
    <w:rsid w:val="00EC17FB"/>
    <w:rsid w:val="00EC2614"/>
    <w:rsid w:val="00EC3ED0"/>
    <w:rsid w:val="00ED2636"/>
    <w:rsid w:val="00ED37A9"/>
    <w:rsid w:val="00EF43E0"/>
    <w:rsid w:val="00F04B6E"/>
    <w:rsid w:val="00F05398"/>
    <w:rsid w:val="00F13073"/>
    <w:rsid w:val="00F175A0"/>
    <w:rsid w:val="00F22523"/>
    <w:rsid w:val="00F31692"/>
    <w:rsid w:val="00F31935"/>
    <w:rsid w:val="00F330C6"/>
    <w:rsid w:val="00F413A3"/>
    <w:rsid w:val="00F42D16"/>
    <w:rsid w:val="00F446BA"/>
    <w:rsid w:val="00F5226B"/>
    <w:rsid w:val="00F52C39"/>
    <w:rsid w:val="00F550F9"/>
    <w:rsid w:val="00F60C3B"/>
    <w:rsid w:val="00F6411C"/>
    <w:rsid w:val="00F70201"/>
    <w:rsid w:val="00F76A36"/>
    <w:rsid w:val="00F82FD5"/>
    <w:rsid w:val="00F872DE"/>
    <w:rsid w:val="00F93E67"/>
    <w:rsid w:val="00F95153"/>
    <w:rsid w:val="00FA3B48"/>
    <w:rsid w:val="00FA524F"/>
    <w:rsid w:val="00FA5D92"/>
    <w:rsid w:val="00FA7E7B"/>
    <w:rsid w:val="00FB2258"/>
    <w:rsid w:val="00FC059D"/>
    <w:rsid w:val="00FC171D"/>
    <w:rsid w:val="00FE1877"/>
    <w:rsid w:val="00FE2F9F"/>
    <w:rsid w:val="00FE5271"/>
    <w:rsid w:val="00FE7D5D"/>
    <w:rsid w:val="00FF3C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D0DA9-51D7-41DA-B444-3A6B01E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77"/>
  </w:style>
  <w:style w:type="paragraph" w:styleId="Heading1">
    <w:name w:val="heading 1"/>
    <w:basedOn w:val="Normal"/>
    <w:next w:val="Normal"/>
    <w:link w:val="Heading1Char"/>
    <w:uiPriority w:val="9"/>
    <w:qFormat/>
    <w:rsid w:val="009D5EC5"/>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D5EC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EC5"/>
    <w:pPr>
      <w:keepNext/>
      <w:keepLines/>
      <w:numPr>
        <w:ilvl w:val="2"/>
        <w:numId w:val="1"/>
      </w:numPr>
      <w:spacing w:before="40" w:after="0"/>
      <w:ind w:left="2880" w:hanging="18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D5EC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5EC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D5EC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D5EC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D5E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E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43A9"/>
    <w:pPr>
      <w:ind w:left="720"/>
      <w:contextualSpacing/>
    </w:pPr>
  </w:style>
  <w:style w:type="table" w:styleId="TableGrid">
    <w:name w:val="Table Grid"/>
    <w:basedOn w:val="TableNormal"/>
    <w:uiPriority w:val="39"/>
    <w:rsid w:val="00877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631B"/>
    <w:rPr>
      <w:color w:val="808080"/>
    </w:rPr>
  </w:style>
  <w:style w:type="paragraph" w:styleId="BalloonText">
    <w:name w:val="Balloon Text"/>
    <w:basedOn w:val="Normal"/>
    <w:link w:val="BalloonTextChar"/>
    <w:uiPriority w:val="99"/>
    <w:semiHidden/>
    <w:unhideWhenUsed/>
    <w:rsid w:val="00AE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B"/>
    <w:rPr>
      <w:rFonts w:ascii="Tahoma" w:hAnsi="Tahoma" w:cs="Tahoma"/>
      <w:sz w:val="16"/>
      <w:szCs w:val="16"/>
    </w:rPr>
  </w:style>
  <w:style w:type="paragraph" w:customStyle="1" w:styleId="Default">
    <w:name w:val="Default"/>
    <w:rsid w:val="008C437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5844"/>
    <w:rPr>
      <w:color w:val="0000FF" w:themeColor="hyperlink"/>
      <w:u w:val="single"/>
    </w:rPr>
  </w:style>
  <w:style w:type="character" w:customStyle="1" w:styleId="Heading1Char">
    <w:name w:val="Heading 1 Char"/>
    <w:basedOn w:val="DefaultParagraphFont"/>
    <w:link w:val="Heading1"/>
    <w:uiPriority w:val="9"/>
    <w:rsid w:val="009D5E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D5E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D5E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D5EC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D5E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D5E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D5E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D5E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5EC5"/>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C17FB"/>
    <w:pPr>
      <w:spacing w:after="0" w:line="240" w:lineRule="auto"/>
    </w:pPr>
  </w:style>
  <w:style w:type="character" w:customStyle="1" w:styleId="ListParagraphChar">
    <w:name w:val="List Paragraph Char"/>
    <w:basedOn w:val="DefaultParagraphFont"/>
    <w:link w:val="ListParagraph"/>
    <w:uiPriority w:val="34"/>
    <w:locked/>
    <w:rsid w:val="00CD2973"/>
  </w:style>
  <w:style w:type="paragraph" w:styleId="Header">
    <w:name w:val="header"/>
    <w:basedOn w:val="Normal"/>
    <w:link w:val="HeaderChar"/>
    <w:uiPriority w:val="99"/>
    <w:unhideWhenUsed/>
    <w:rsid w:val="00B07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B5"/>
  </w:style>
  <w:style w:type="paragraph" w:styleId="Footer">
    <w:name w:val="footer"/>
    <w:basedOn w:val="Normal"/>
    <w:link w:val="FooterChar"/>
    <w:uiPriority w:val="99"/>
    <w:unhideWhenUsed/>
    <w:rsid w:val="00B07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06B4-8607-4B85-94F8-9ECD5383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30</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Incrusio</cp:lastModifiedBy>
  <cp:revision>20</cp:revision>
  <cp:lastPrinted>2016-09-08T04:20:00Z</cp:lastPrinted>
  <dcterms:created xsi:type="dcterms:W3CDTF">2016-05-07T14:35:00Z</dcterms:created>
  <dcterms:modified xsi:type="dcterms:W3CDTF">2016-09-22T02:17:00Z</dcterms:modified>
</cp:coreProperties>
</file>