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E" w:rsidRPr="006D7996" w:rsidRDefault="00DE140E" w:rsidP="00464A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99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B0605" w:rsidRDefault="007B0605" w:rsidP="00464AF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32B9E" w:rsidRPr="006D7996" w:rsidRDefault="00A32B9E" w:rsidP="00464AF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466C5" w:rsidRPr="007F77FA" w:rsidRDefault="002A0D1C" w:rsidP="004466C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7F77FA">
        <w:rPr>
          <w:rFonts w:ascii="Times New Roman" w:hAnsi="Times New Roman" w:cs="Times New Roman"/>
          <w:sz w:val="24"/>
          <w:szCs w:val="24"/>
        </w:rPr>
        <w:t>Darmadji, Tjipto</w:t>
      </w:r>
      <w:r w:rsidR="00712D94" w:rsidRPr="007F77FA">
        <w:rPr>
          <w:rFonts w:ascii="Times New Roman" w:hAnsi="Times New Roman" w:cs="Times New Roman"/>
          <w:sz w:val="24"/>
          <w:szCs w:val="24"/>
        </w:rPr>
        <w:t>no dan Hendy M. Fakhruddin. 201</w:t>
      </w:r>
      <w:r w:rsidR="004466C5" w:rsidRPr="007F77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F77FA">
        <w:rPr>
          <w:rFonts w:ascii="Times New Roman" w:hAnsi="Times New Roman" w:cs="Times New Roman"/>
          <w:sz w:val="24"/>
          <w:szCs w:val="24"/>
        </w:rPr>
        <w:t>. Pasar Modal di Indonesia. Edisi Ketiga. Jakarta: Salemba Empat.</w:t>
      </w:r>
    </w:p>
    <w:p w:rsidR="00464AF6" w:rsidRPr="006D7996" w:rsidRDefault="007A39FA" w:rsidP="00464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996">
        <w:rPr>
          <w:rFonts w:ascii="Times New Roman" w:hAnsi="Times New Roman" w:cs="Times New Roman"/>
          <w:sz w:val="24"/>
          <w:szCs w:val="24"/>
        </w:rPr>
        <w:t>Fahmi, Irham. 201</w:t>
      </w:r>
      <w:r w:rsidRPr="006D799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4AF6" w:rsidRPr="006D7996">
        <w:rPr>
          <w:rFonts w:ascii="Times New Roman" w:hAnsi="Times New Roman" w:cs="Times New Roman"/>
          <w:sz w:val="24"/>
          <w:szCs w:val="24"/>
        </w:rPr>
        <w:t>. Analisis Kinerja Keuangan. Bandung: Alfabeta.</w:t>
      </w:r>
    </w:p>
    <w:p w:rsidR="00ED4F9B" w:rsidRPr="007F77FA" w:rsidRDefault="00B135D8" w:rsidP="00ED4F9B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F77FA">
        <w:rPr>
          <w:rFonts w:ascii="Times New Roman" w:hAnsi="Times New Roman" w:cs="Times New Roman"/>
          <w:sz w:val="24"/>
          <w:szCs w:val="24"/>
          <w:lang w:val="en-US"/>
        </w:rPr>
        <w:t>Gitman</w:t>
      </w:r>
      <w:proofErr w:type="spellEnd"/>
      <w:r w:rsidRPr="007F77FA">
        <w:rPr>
          <w:rFonts w:ascii="Times New Roman" w:hAnsi="Times New Roman" w:cs="Times New Roman"/>
          <w:sz w:val="24"/>
          <w:szCs w:val="24"/>
          <w:lang w:val="en-US"/>
        </w:rPr>
        <w:t>, Lawrence J. 2006.</w:t>
      </w:r>
      <w:proofErr w:type="gramEnd"/>
      <w:r w:rsidRPr="007F7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F77FA">
        <w:rPr>
          <w:rFonts w:ascii="Times New Roman" w:hAnsi="Times New Roman" w:cs="Times New Roman"/>
          <w:i/>
          <w:sz w:val="24"/>
          <w:szCs w:val="24"/>
          <w:lang w:val="en-US"/>
        </w:rPr>
        <w:t>Principle of Managerial Finance, Seventeenth edition.</w:t>
      </w:r>
      <w:proofErr w:type="gramEnd"/>
      <w:r w:rsidRPr="007F7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Massac</w:t>
      </w:r>
      <w:r w:rsidR="002C6054" w:rsidRPr="007F7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husetts: Addison-Wesley </w:t>
      </w:r>
      <w:proofErr w:type="spellStart"/>
      <w:r w:rsidR="002C6054" w:rsidRPr="007F77FA">
        <w:rPr>
          <w:rFonts w:ascii="Times New Roman" w:hAnsi="Times New Roman" w:cs="Times New Roman"/>
          <w:i/>
          <w:sz w:val="24"/>
          <w:szCs w:val="24"/>
          <w:lang w:val="en-US"/>
        </w:rPr>
        <w:t>Publisihing</w:t>
      </w:r>
      <w:proofErr w:type="spellEnd"/>
      <w:r w:rsidR="002C6054" w:rsidRPr="007F7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Company.</w:t>
      </w:r>
    </w:p>
    <w:p w:rsidR="00403569" w:rsidRPr="00443C49" w:rsidRDefault="00403569" w:rsidP="004035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C49">
        <w:rPr>
          <w:rFonts w:ascii="Times New Roman" w:hAnsi="Times New Roman" w:cs="Times New Roman"/>
          <w:sz w:val="24"/>
          <w:szCs w:val="24"/>
        </w:rPr>
        <w:t xml:space="preserve">Ghozali, Imam. 2013. Aplikasi Analisis </w:t>
      </w:r>
      <w:r w:rsidRPr="00443C49">
        <w:rPr>
          <w:rFonts w:ascii="Times New Roman" w:hAnsi="Times New Roman" w:cs="Times New Roman"/>
          <w:i/>
          <w:sz w:val="24"/>
          <w:szCs w:val="24"/>
        </w:rPr>
        <w:t>Multivariate</w:t>
      </w:r>
      <w:r w:rsidRPr="00443C49">
        <w:rPr>
          <w:rFonts w:ascii="Times New Roman" w:hAnsi="Times New Roman" w:cs="Times New Roman"/>
          <w:sz w:val="24"/>
          <w:szCs w:val="24"/>
        </w:rPr>
        <w:t xml:space="preserve"> Dengan Program SPSS. Semarang: Badan Penerbit Universitas Diponegoro.</w:t>
      </w:r>
    </w:p>
    <w:p w:rsidR="006F35BF" w:rsidRPr="00921089" w:rsidRDefault="006F35BF" w:rsidP="00403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89">
        <w:rPr>
          <w:rFonts w:ascii="Times New Roman" w:hAnsi="Times New Roman" w:cs="Times New Roman"/>
          <w:sz w:val="24"/>
          <w:szCs w:val="24"/>
        </w:rPr>
        <w:t xml:space="preserve">Harjito, Agus dan Martono. 2012. Manajemen Keuangan. Yogyakarta : Ekonisia. </w:t>
      </w:r>
    </w:p>
    <w:p w:rsidR="00712D94" w:rsidRPr="00B52AD4" w:rsidRDefault="00712D94" w:rsidP="00712D94">
      <w:pPr>
        <w:shd w:val="clear" w:color="auto" w:fill="FFFFFF"/>
        <w:spacing w:line="288" w:lineRule="atLeast"/>
        <w:ind w:left="720" w:hanging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proofErr w:type="gramStart"/>
      <w:r w:rsidRPr="00B52A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Jensen and Mackling.</w:t>
      </w:r>
      <w:proofErr w:type="gramEnd"/>
      <w:r w:rsidRPr="00B52A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1976. “</w:t>
      </w:r>
      <w:r w:rsidRPr="00B52AD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/>
        </w:rPr>
        <w:t>A Stakeholder Rationale for Risk Management: Implications for Corporate finance decision</w:t>
      </w:r>
      <w:r w:rsidRPr="00B52A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.” </w:t>
      </w:r>
      <w:proofErr w:type="gramStart"/>
      <w:r w:rsidRPr="00B52A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Acid-free paper.</w:t>
      </w:r>
      <w:proofErr w:type="gramEnd"/>
      <w:r w:rsidRPr="00B52AD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Germany.</w:t>
      </w:r>
    </w:p>
    <w:p w:rsidR="00585C67" w:rsidRPr="006D7996" w:rsidRDefault="00EC7A33" w:rsidP="00712D9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D7996">
        <w:rPr>
          <w:rFonts w:ascii="Times New Roman" w:hAnsi="Times New Roman" w:cs="Times New Roman"/>
          <w:sz w:val="24"/>
          <w:szCs w:val="24"/>
        </w:rPr>
        <w:t>Jumingan, 200</w:t>
      </w:r>
      <w:r w:rsidRPr="006D799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85C67" w:rsidRPr="006D7996">
        <w:rPr>
          <w:rFonts w:ascii="Times New Roman" w:hAnsi="Times New Roman" w:cs="Times New Roman"/>
          <w:sz w:val="24"/>
          <w:szCs w:val="24"/>
        </w:rPr>
        <w:t>. Analisis Laporan Keuangan</w:t>
      </w:r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7996">
        <w:rPr>
          <w:rFonts w:ascii="Times New Roman" w:hAnsi="Times New Roman" w:cs="Times New Roman"/>
          <w:sz w:val="24"/>
          <w:szCs w:val="24"/>
        </w:rPr>
        <w:t xml:space="preserve">Jakarta: Bumi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585C67" w:rsidRPr="006D7996">
        <w:rPr>
          <w:rFonts w:ascii="Times New Roman" w:hAnsi="Times New Roman" w:cs="Times New Roman"/>
          <w:sz w:val="24"/>
          <w:szCs w:val="24"/>
        </w:rPr>
        <w:t>.</w:t>
      </w:r>
    </w:p>
    <w:p w:rsidR="00F40AD4" w:rsidRPr="00921089" w:rsidRDefault="00F40AD4" w:rsidP="00F40A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089">
        <w:rPr>
          <w:rFonts w:ascii="Times New Roman" w:hAnsi="Times New Roman" w:cs="Times New Roman"/>
          <w:sz w:val="24"/>
          <w:szCs w:val="24"/>
        </w:rPr>
        <w:t>Kasmir. 2012. Analisis Laporan Keuangan. Jakarta: Rajawali.</w:t>
      </w:r>
    </w:p>
    <w:p w:rsidR="00464AF6" w:rsidRPr="006D7996" w:rsidRDefault="00464AF6" w:rsidP="00F40A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7996">
        <w:rPr>
          <w:rFonts w:ascii="Times New Roman" w:hAnsi="Times New Roman" w:cs="Times New Roman"/>
          <w:sz w:val="24"/>
          <w:szCs w:val="24"/>
        </w:rPr>
        <w:t>Kieso,</w:t>
      </w:r>
      <w:r w:rsidR="007A39FA"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996">
        <w:rPr>
          <w:rFonts w:ascii="Times New Roman" w:hAnsi="Times New Roman" w:cs="Times New Roman"/>
          <w:sz w:val="24"/>
          <w:szCs w:val="24"/>
        </w:rPr>
        <w:t>Donald E, Weygandt,Jerry J, dan Warfield,Terry D. 2011</w:t>
      </w:r>
      <w:r w:rsidRPr="006D7996">
        <w:rPr>
          <w:rFonts w:ascii="Times New Roman" w:hAnsi="Times New Roman" w:cs="Times New Roman"/>
          <w:i/>
          <w:sz w:val="24"/>
          <w:szCs w:val="24"/>
        </w:rPr>
        <w:t xml:space="preserve">. Intermediate </w:t>
      </w:r>
    </w:p>
    <w:p w:rsidR="00464AF6" w:rsidRPr="006D7996" w:rsidRDefault="00464AF6" w:rsidP="00464AF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D7996">
        <w:rPr>
          <w:rFonts w:ascii="Times New Roman" w:hAnsi="Times New Roman" w:cs="Times New Roman"/>
          <w:i/>
          <w:sz w:val="24"/>
          <w:szCs w:val="24"/>
        </w:rPr>
        <w:t>Accounting</w:t>
      </w:r>
      <w:r w:rsidRPr="006D7996">
        <w:rPr>
          <w:rFonts w:ascii="Times New Roman" w:hAnsi="Times New Roman" w:cs="Times New Roman"/>
          <w:sz w:val="24"/>
          <w:szCs w:val="24"/>
        </w:rPr>
        <w:t>, IFRS Edition,Volume 1. USA.</w:t>
      </w:r>
    </w:p>
    <w:p w:rsidR="00B52AD4" w:rsidRDefault="00ED4FD7" w:rsidP="00B52A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5914">
        <w:rPr>
          <w:rFonts w:ascii="Times New Roman" w:hAnsi="Times New Roman" w:cs="Times New Roman"/>
          <w:sz w:val="24"/>
          <w:szCs w:val="24"/>
          <w:lang w:val="en-US"/>
        </w:rPr>
        <w:t>Kodrat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, David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Sukardi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Christian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Herdinata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914">
        <w:rPr>
          <w:rFonts w:ascii="Times New Roman" w:hAnsi="Times New Roman" w:cs="Times New Roman"/>
          <w:i/>
          <w:sz w:val="24"/>
          <w:szCs w:val="24"/>
          <w:lang w:val="en-US"/>
        </w:rPr>
        <w:t>Bases On Empirical Research</w:t>
      </w:r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. Surabaya.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964" w:rsidRPr="00921089" w:rsidRDefault="00172964" w:rsidP="0017296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089">
        <w:rPr>
          <w:rFonts w:ascii="Times New Roman" w:hAnsi="Times New Roman" w:cs="Times New Roman"/>
          <w:sz w:val="24"/>
          <w:szCs w:val="24"/>
          <w:lang w:val="en-US"/>
        </w:rPr>
        <w:t>Mamduh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Hanafi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Abdul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Halim</w:t>
      </w:r>
      <w:proofErr w:type="spellEnd"/>
      <w:r w:rsidRPr="00921089">
        <w:rPr>
          <w:rFonts w:ascii="Times New Roman" w:hAnsi="Times New Roman" w:cs="Times New Roman"/>
          <w:sz w:val="24"/>
          <w:szCs w:val="24"/>
        </w:rPr>
        <w:t>,</w:t>
      </w:r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1089"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Pr="00921089">
        <w:rPr>
          <w:rFonts w:ascii="Times New Roman" w:hAnsi="Times New Roman" w:cs="Times New Roman"/>
          <w:sz w:val="24"/>
          <w:szCs w:val="24"/>
        </w:rPr>
        <w:t xml:space="preserve"> Analisis Laporan Keuangan.</w:t>
      </w:r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1089">
        <w:rPr>
          <w:rFonts w:ascii="Times New Roman" w:hAnsi="Times New Roman" w:cs="Times New Roman"/>
          <w:sz w:val="24"/>
          <w:szCs w:val="24"/>
        </w:rPr>
        <w:t>Yogyakarta: STIE YKPN.</w:t>
      </w:r>
    </w:p>
    <w:p w:rsidR="00BA2610" w:rsidRPr="007F77FA" w:rsidRDefault="00BA2610" w:rsidP="00BA2610">
      <w:pPr>
        <w:tabs>
          <w:tab w:val="center" w:pos="540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7FA">
        <w:rPr>
          <w:rFonts w:ascii="Times New Roman" w:hAnsi="Times New Roman" w:cs="Times New Roman"/>
          <w:sz w:val="24"/>
          <w:szCs w:val="24"/>
        </w:rPr>
        <w:t>Mardiyanto, Handono. 2008. Inti Sari Manajemen Keuangan. Jakarta: Grafika.</w:t>
      </w:r>
    </w:p>
    <w:p w:rsidR="00BD7ED0" w:rsidRPr="006D7996" w:rsidRDefault="00BD7ED0" w:rsidP="00BD7ED0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Margaretha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, Farah. 2014.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Dasar-dasar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>. Jakarta: Dian Rakyat.</w:t>
      </w:r>
    </w:p>
    <w:p w:rsidR="007C313F" w:rsidRPr="001F7051" w:rsidRDefault="007C313F" w:rsidP="007C313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051">
        <w:rPr>
          <w:rFonts w:ascii="Times New Roman" w:hAnsi="Times New Roman" w:cs="Times New Roman"/>
          <w:sz w:val="24"/>
          <w:szCs w:val="24"/>
        </w:rPr>
        <w:t>Masyhuri dan Zainuddin. 2008. Metodologi Penelitian – Pendekatan Praktis dan Aplikatif. Bandung : PT Refika Aditama.</w:t>
      </w:r>
    </w:p>
    <w:p w:rsidR="00585C67" w:rsidRPr="006D7996" w:rsidRDefault="00585C67" w:rsidP="00585C6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D7996">
        <w:rPr>
          <w:rFonts w:ascii="Times New Roman" w:hAnsi="Times New Roman" w:cs="Times New Roman"/>
          <w:sz w:val="24"/>
          <w:szCs w:val="24"/>
        </w:rPr>
        <w:t>Mulyadi. 2007. Sistem Perencanaan dan Pengendalian Manajemen. Jakarta: Salemba Empat.</w:t>
      </w:r>
    </w:p>
    <w:p w:rsidR="00585C67" w:rsidRPr="006D7996" w:rsidRDefault="00585C67" w:rsidP="00585C6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996">
        <w:rPr>
          <w:rFonts w:ascii="Times New Roman" w:hAnsi="Times New Roman" w:cs="Times New Roman"/>
          <w:sz w:val="24"/>
          <w:szCs w:val="24"/>
        </w:rPr>
        <w:t>Munawir. 2010. Analisis Laporan Keuangan. Edisi 4. Yogyakarta: Liberty.</w:t>
      </w:r>
    </w:p>
    <w:p w:rsidR="00ED4F9B" w:rsidRPr="008821E3" w:rsidRDefault="00ED4F9B" w:rsidP="00ED4F9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21E3">
        <w:rPr>
          <w:rFonts w:ascii="Times New Roman" w:hAnsi="Times New Roman" w:cs="Times New Roman"/>
          <w:sz w:val="24"/>
          <w:szCs w:val="24"/>
          <w:lang w:val="en-US"/>
        </w:rPr>
        <w:t>Naufal</w:t>
      </w:r>
      <w:proofErr w:type="spellEnd"/>
      <w:r w:rsidRPr="008821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21E3">
        <w:rPr>
          <w:rFonts w:ascii="Times New Roman" w:hAnsi="Times New Roman" w:cs="Times New Roman"/>
          <w:sz w:val="24"/>
          <w:szCs w:val="24"/>
        </w:rPr>
        <w:t>Harmono</w:t>
      </w:r>
      <w:r w:rsidRPr="008821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1E3">
        <w:rPr>
          <w:rFonts w:ascii="Times New Roman" w:hAnsi="Times New Roman" w:cs="Times New Roman"/>
          <w:sz w:val="24"/>
          <w:szCs w:val="24"/>
        </w:rPr>
        <w:t xml:space="preserve"> 2013</w:t>
      </w:r>
      <w:r w:rsidRPr="008821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21E3">
        <w:rPr>
          <w:rFonts w:ascii="Times New Roman" w:hAnsi="Times New Roman" w:cs="Times New Roman"/>
          <w:sz w:val="24"/>
          <w:szCs w:val="24"/>
        </w:rPr>
        <w:t xml:space="preserve"> Manajemen Keuangan Berbasis </w:t>
      </w:r>
      <w:r w:rsidRPr="008821E3">
        <w:rPr>
          <w:rFonts w:ascii="Times New Roman" w:hAnsi="Times New Roman" w:cs="Times New Roman"/>
          <w:i/>
          <w:sz w:val="24"/>
          <w:szCs w:val="24"/>
        </w:rPr>
        <w:t>Balanced Scorecard</w:t>
      </w:r>
      <w:r w:rsidRPr="008821E3">
        <w:rPr>
          <w:rFonts w:ascii="Times New Roman" w:hAnsi="Times New Roman" w:cs="Times New Roman"/>
          <w:sz w:val="24"/>
          <w:szCs w:val="24"/>
        </w:rPr>
        <w:t xml:space="preserve"> (Pendekatan Teori, Kasus, dan Riset Bisnis). Jakarta: Bumi </w:t>
      </w:r>
      <w:proofErr w:type="spellStart"/>
      <w:r w:rsidRPr="008821E3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8821E3">
        <w:rPr>
          <w:rFonts w:ascii="Times New Roman" w:hAnsi="Times New Roman" w:cs="Times New Roman"/>
          <w:sz w:val="24"/>
          <w:szCs w:val="24"/>
        </w:rPr>
        <w:t>.</w:t>
      </w:r>
    </w:p>
    <w:p w:rsidR="00403569" w:rsidRPr="00443C49" w:rsidRDefault="00403569" w:rsidP="00403569">
      <w:pPr>
        <w:widowControl w:val="0"/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3C49">
        <w:rPr>
          <w:rFonts w:ascii="Times New Roman" w:hAnsi="Times New Roman" w:cs="Times New Roman"/>
          <w:sz w:val="24"/>
          <w:szCs w:val="24"/>
        </w:rPr>
        <w:t xml:space="preserve">Nazir, Moch. 2011. </w:t>
      </w:r>
      <w:r w:rsidRPr="00443C49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443C49">
        <w:rPr>
          <w:rFonts w:ascii="Times New Roman" w:hAnsi="Times New Roman" w:cs="Times New Roman"/>
          <w:sz w:val="24"/>
          <w:szCs w:val="24"/>
        </w:rPr>
        <w:t>. Cetakan 6. Bogor: Penerbit Ghalia</w:t>
      </w:r>
      <w:r w:rsidRPr="00443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569" w:rsidRPr="006D7996" w:rsidRDefault="00403569" w:rsidP="00403569">
      <w:pPr>
        <w:widowControl w:val="0"/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BD7ED0" w:rsidRDefault="00BD7ED0" w:rsidP="004035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lastRenderedPageBreak/>
        <w:t>Prihadi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, Toto. </w:t>
      </w:r>
      <w:proofErr w:type="gramStart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Lanjutan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proyeksi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Valuasi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Jakarta: PPM.</w:t>
      </w:r>
    </w:p>
    <w:p w:rsidR="007A39FA" w:rsidRPr="006D7996" w:rsidRDefault="007A39FA" w:rsidP="0040356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996">
        <w:rPr>
          <w:rFonts w:ascii="Times New Roman" w:hAnsi="Times New Roman" w:cs="Times New Roman"/>
          <w:sz w:val="24"/>
          <w:szCs w:val="24"/>
        </w:rPr>
        <w:t>Standar Akuntansi K</w:t>
      </w:r>
      <w:r w:rsidR="00BD7ED0" w:rsidRPr="006D7996">
        <w:rPr>
          <w:rFonts w:ascii="Times New Roman" w:hAnsi="Times New Roman" w:cs="Times New Roman"/>
          <w:sz w:val="24"/>
          <w:szCs w:val="24"/>
        </w:rPr>
        <w:t>euangan</w:t>
      </w:r>
      <w:r w:rsidR="00BD7ED0" w:rsidRPr="006D79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996">
        <w:rPr>
          <w:rFonts w:ascii="Times New Roman" w:hAnsi="Times New Roman" w:cs="Times New Roman"/>
          <w:sz w:val="24"/>
          <w:szCs w:val="24"/>
        </w:rPr>
        <w:t>2014</w:t>
      </w:r>
      <w:r w:rsidR="00BD7ED0" w:rsidRPr="006D79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ED0" w:rsidRPr="006D799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7996">
        <w:rPr>
          <w:rFonts w:ascii="Times New Roman" w:hAnsi="Times New Roman" w:cs="Times New Roman"/>
          <w:sz w:val="24"/>
          <w:szCs w:val="24"/>
          <w:lang w:val="en-US"/>
        </w:rPr>
        <w:t>entang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996">
        <w:rPr>
          <w:rFonts w:ascii="Times New Roman" w:hAnsi="Times New Roman" w:cs="Times New Roman"/>
          <w:sz w:val="24"/>
          <w:szCs w:val="24"/>
        </w:rPr>
        <w:t>tujuan laporan keuangan</w:t>
      </w:r>
    </w:p>
    <w:p w:rsidR="007C313F" w:rsidRPr="00945914" w:rsidRDefault="007C313F" w:rsidP="007C313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914">
        <w:rPr>
          <w:rFonts w:ascii="Times New Roman" w:hAnsi="Times New Roman" w:cs="Times New Roman"/>
          <w:sz w:val="24"/>
          <w:szCs w:val="24"/>
        </w:rPr>
        <w:t>Santoso, Singgih. 2012. Analisis SPSS pada Statistik Parametrik. Jakarta: PT. Elex Media Komputindo.</w:t>
      </w:r>
    </w:p>
    <w:p w:rsidR="002C6054" w:rsidRPr="00921089" w:rsidRDefault="002A0D1C" w:rsidP="00BD7E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89">
        <w:rPr>
          <w:rFonts w:ascii="Times New Roman" w:hAnsi="Times New Roman" w:cs="Times New Roman"/>
          <w:sz w:val="24"/>
          <w:szCs w:val="24"/>
        </w:rPr>
        <w:t>Sartono, R Agus. 2010. Manajemen Keuangan (Teori dan Aplikasi). Yogyakarta: BPFE</w:t>
      </w:r>
    </w:p>
    <w:p w:rsidR="002C6054" w:rsidRDefault="002C6054" w:rsidP="002C605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Siamat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Dahlan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5914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B946DD"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6DD" w:rsidRPr="00945914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B946DD"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6DD" w:rsidRPr="0094591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B946DD"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6DD" w:rsidRPr="00945914">
        <w:rPr>
          <w:rFonts w:ascii="Times New Roman" w:hAnsi="Times New Roman" w:cs="Times New Roman"/>
          <w:sz w:val="24"/>
          <w:szCs w:val="24"/>
          <w:lang w:val="en-US"/>
        </w:rPr>
        <w:t>Indonesai</w:t>
      </w:r>
      <w:proofErr w:type="spellEnd"/>
      <w:r w:rsidR="00B946DD" w:rsidRPr="009459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5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3D48" w:rsidRPr="00933D48" w:rsidRDefault="00933D48" w:rsidP="00933D4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Sudana,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F47">
        <w:rPr>
          <w:rFonts w:ascii="Times New Roman" w:hAnsi="Times New Roman" w:cs="Times New Roman"/>
          <w:sz w:val="24"/>
          <w:szCs w:val="24"/>
        </w:rPr>
        <w:t xml:space="preserve">Made. 2011. </w:t>
      </w:r>
      <w:r w:rsidRPr="009440A0">
        <w:rPr>
          <w:rFonts w:ascii="Times New Roman" w:hAnsi="Times New Roman" w:cs="Times New Roman"/>
          <w:sz w:val="24"/>
          <w:szCs w:val="24"/>
        </w:rPr>
        <w:t>Manajemen Keuangan Perusahaan Teori dan Praktek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F47">
        <w:rPr>
          <w:rFonts w:ascii="Times New Roman" w:hAnsi="Times New Roman" w:cs="Times New Roman"/>
          <w:sz w:val="24"/>
          <w:szCs w:val="24"/>
        </w:rPr>
        <w:t>Erlangga.</w:t>
      </w:r>
    </w:p>
    <w:p w:rsidR="007C313F" w:rsidRPr="00443C49" w:rsidRDefault="007C313F" w:rsidP="007C3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C49">
        <w:rPr>
          <w:rFonts w:ascii="Times New Roman" w:hAnsi="Times New Roman" w:cs="Times New Roman"/>
          <w:sz w:val="24"/>
          <w:szCs w:val="24"/>
        </w:rPr>
        <w:t>Sugiyono. 2012. Metodologi Penelitian Bisnis. Bandung,: Alfabeta.</w:t>
      </w:r>
    </w:p>
    <w:p w:rsidR="00403569" w:rsidRPr="00443C49" w:rsidRDefault="00403569" w:rsidP="004035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C49">
        <w:rPr>
          <w:rFonts w:ascii="Times New Roman" w:hAnsi="Times New Roman" w:cs="Times New Roman"/>
          <w:sz w:val="24"/>
          <w:szCs w:val="24"/>
        </w:rPr>
        <w:t>Sugiyono. 2015 Metode Penelitian dan Pengembangan. Bandung: Alfabeta.</w:t>
      </w:r>
    </w:p>
    <w:p w:rsidR="002A0D1C" w:rsidRPr="007F77FA" w:rsidRDefault="002A0D1C" w:rsidP="002A0D1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7FA">
        <w:rPr>
          <w:rFonts w:ascii="Times New Roman" w:hAnsi="Times New Roman" w:cs="Times New Roman"/>
          <w:sz w:val="24"/>
          <w:szCs w:val="24"/>
        </w:rPr>
        <w:t>Sunariyah. 2011. Pengantar Pengetahuan Pasar Modal. Yogyakarta: UPP AMP YPKN</w:t>
      </w:r>
    </w:p>
    <w:p w:rsidR="00464AF6" w:rsidRDefault="00464AF6" w:rsidP="00464AF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D7996">
        <w:rPr>
          <w:rFonts w:ascii="Times New Roman" w:hAnsi="Times New Roman" w:cs="Times New Roman"/>
          <w:sz w:val="24"/>
          <w:szCs w:val="24"/>
          <w:lang w:val="en-US"/>
        </w:rPr>
        <w:t>Sutrisno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(2009).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Aplikasi.Yogyakarta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Ekonisi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2610" w:rsidRPr="007F77FA" w:rsidRDefault="007F77FA" w:rsidP="00BA261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Tandelilin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Eduardus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2610" w:rsidRPr="007F77FA">
        <w:rPr>
          <w:rFonts w:ascii="Times New Roman" w:hAnsi="Times New Roman" w:cs="Times New Roman"/>
          <w:sz w:val="24"/>
          <w:szCs w:val="24"/>
        </w:rPr>
        <w:t xml:space="preserve"> Portofolio dan Investasi teori dan aplikasi. Edisi Pertama. Yogyakarta: KANISIUS.</w:t>
      </w:r>
    </w:p>
    <w:p w:rsidR="00EA5C7D" w:rsidRPr="007F77FA" w:rsidRDefault="00BA2610" w:rsidP="00E34BB1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7FA">
        <w:rPr>
          <w:rFonts w:ascii="Times New Roman" w:hAnsi="Times New Roman" w:cs="Times New Roman"/>
          <w:sz w:val="24"/>
          <w:szCs w:val="24"/>
        </w:rPr>
        <w:t>Weston, J.F dan Copeland. 2008. Dasar–Dasar Manajemen Keuangan Jilid II. Jakarta : Erlangga.</w:t>
      </w:r>
    </w:p>
    <w:p w:rsidR="00A32B9E" w:rsidRDefault="00A32B9E" w:rsidP="00945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B9E" w:rsidRPr="00A32B9E" w:rsidRDefault="00A32B9E" w:rsidP="009459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2B9E"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  <w:proofErr w:type="spellEnd"/>
      <w:r w:rsidRPr="00A32B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32B9E" w:rsidRPr="006D7996" w:rsidRDefault="00A32B9E" w:rsidP="00A32B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Alfredo,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Luh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Gede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A.A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Gede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2012. “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Perusahaan” </w:t>
      </w:r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Empiris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Manufaktur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Terdaftar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Bursa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Efek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Periode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2006-2009)</w:t>
      </w:r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Bisnis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Kewirausahaan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D7996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, 6 No. 2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  <w:proofErr w:type="gramEnd"/>
    </w:p>
    <w:p w:rsidR="00A32B9E" w:rsidRPr="007F77FA" w:rsidRDefault="00A32B9E" w:rsidP="00A32B9E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proofErr w:type="gramStart"/>
      <w:r w:rsidRPr="007F77FA">
        <w:rPr>
          <w:rFonts w:ascii="Times New Roman" w:hAnsi="Times New Roman" w:cs="Times New Roman"/>
          <w:sz w:val="23"/>
          <w:szCs w:val="23"/>
          <w:lang w:val="en-US"/>
        </w:rPr>
        <w:t>Andri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proofErr w:type="gram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Hanung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>. 2007. “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Analisis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Faktor-Faktor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yang 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Mempengaruhi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Kualitas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Laba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F77FA">
        <w:rPr>
          <w:rFonts w:ascii="Times New Roman" w:hAnsi="Times New Roman" w:cs="Times New Roman"/>
          <w:sz w:val="23"/>
          <w:szCs w:val="23"/>
          <w:lang w:val="en-US"/>
        </w:rPr>
        <w:t>Nilai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Perusahaan”. </w:t>
      </w:r>
      <w:proofErr w:type="spellStart"/>
      <w:proofErr w:type="gramStart"/>
      <w:r w:rsidRPr="007F77FA">
        <w:rPr>
          <w:rFonts w:ascii="Times New Roman" w:hAnsi="Times New Roman" w:cs="Times New Roman"/>
          <w:i/>
          <w:iCs/>
          <w:sz w:val="23"/>
          <w:szCs w:val="23"/>
          <w:lang w:val="en-US"/>
        </w:rPr>
        <w:t>Simposium</w:t>
      </w:r>
      <w:proofErr w:type="spellEnd"/>
      <w:r w:rsidRPr="007F77FA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7F77FA">
        <w:rPr>
          <w:rFonts w:ascii="Times New Roman" w:hAnsi="Times New Roman" w:cs="Times New Roman"/>
          <w:i/>
          <w:iCs/>
          <w:sz w:val="23"/>
          <w:szCs w:val="23"/>
          <w:lang w:val="en-US"/>
        </w:rPr>
        <w:t>Nasional</w:t>
      </w:r>
      <w:proofErr w:type="spellEnd"/>
      <w:r w:rsidRPr="007F77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7F77FA">
        <w:rPr>
          <w:rFonts w:ascii="Times New Roman" w:hAnsi="Times New Roman" w:cs="Times New Roman"/>
          <w:i/>
          <w:iCs/>
          <w:sz w:val="23"/>
          <w:szCs w:val="23"/>
          <w:lang w:val="en-US"/>
        </w:rPr>
        <w:t>Akuntansi</w:t>
      </w:r>
      <w:proofErr w:type="spellEnd"/>
      <w:r w:rsidRPr="007F77FA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X Makassar, 26-28 </w:t>
      </w:r>
      <w:proofErr w:type="spellStart"/>
      <w:r w:rsidRPr="007F77FA">
        <w:rPr>
          <w:rFonts w:ascii="Times New Roman" w:hAnsi="Times New Roman" w:cs="Times New Roman"/>
          <w:i/>
          <w:iCs/>
          <w:sz w:val="23"/>
          <w:szCs w:val="23"/>
          <w:lang w:val="en-US"/>
        </w:rPr>
        <w:t>Juli</w:t>
      </w:r>
      <w:proofErr w:type="spellEnd"/>
      <w:r w:rsidRPr="007F77FA">
        <w:rPr>
          <w:rFonts w:ascii="Times New Roman" w:hAnsi="Times New Roman" w:cs="Times New Roman"/>
          <w:i/>
          <w:iCs/>
          <w:sz w:val="23"/>
          <w:szCs w:val="23"/>
          <w:lang w:val="en-US"/>
        </w:rPr>
        <w:t>.</w:t>
      </w:r>
      <w:proofErr w:type="gramEnd"/>
    </w:p>
    <w:p w:rsidR="00A32B9E" w:rsidRPr="00921089" w:rsidRDefault="00A32B9E" w:rsidP="00A32B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089">
        <w:rPr>
          <w:rFonts w:ascii="Times New Roman" w:hAnsi="Times New Roman" w:cs="Times New Roman"/>
          <w:sz w:val="24"/>
          <w:szCs w:val="24"/>
        </w:rPr>
        <w:t>Christiawan, Y. J. dan J. Tarigan. 2007. Kepemilikan Manajerial: Kebijakan Hutang, Kinerja dan Nilai Perusahaan. Jurnal Akuntansi dan Keuangan. Vol.1. mei 2007. Hal:1-8.</w:t>
      </w:r>
    </w:p>
    <w:p w:rsidR="00A32B9E" w:rsidRPr="00B52AD4" w:rsidRDefault="00A32B9E" w:rsidP="00A32B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2AD4">
        <w:rPr>
          <w:rFonts w:ascii="Times New Roman" w:hAnsi="Times New Roman" w:cs="Times New Roman"/>
          <w:sz w:val="24"/>
          <w:szCs w:val="24"/>
          <w:lang w:val="en-US"/>
        </w:rPr>
        <w:lastRenderedPageBreak/>
        <w:t>Hermawati</w:t>
      </w:r>
      <w:proofErr w:type="spellEnd"/>
      <w:r w:rsidRPr="00B52A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2AD4">
        <w:rPr>
          <w:rFonts w:ascii="Times New Roman" w:hAnsi="Times New Roman" w:cs="Times New Roman"/>
          <w:sz w:val="24"/>
          <w:szCs w:val="24"/>
          <w:lang w:val="en-US"/>
        </w:rPr>
        <w:t>Angra</w:t>
      </w:r>
      <w:proofErr w:type="spellEnd"/>
      <w:r w:rsidRPr="00B52A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52AD4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Pengungkapan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Corporate Social Responsibility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Manajerial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Variabel</w:t>
      </w:r>
      <w:proofErr w:type="spellEnd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i/>
          <w:sz w:val="24"/>
          <w:szCs w:val="24"/>
          <w:lang w:val="en-US"/>
        </w:rPr>
        <w:t>moderasi</w:t>
      </w:r>
      <w:proofErr w:type="spellEnd"/>
      <w:r w:rsidRPr="00B52AD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52AD4">
        <w:rPr>
          <w:rFonts w:ascii="Times New Roman" w:hAnsi="Times New Roman" w:cs="Times New Roman"/>
          <w:sz w:val="24"/>
          <w:szCs w:val="24"/>
          <w:lang w:val="en-US"/>
        </w:rPr>
        <w:t xml:space="preserve"> 3.1124.1534. </w:t>
      </w:r>
      <w:proofErr w:type="spellStart"/>
      <w:r w:rsidRPr="00B52AD4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B52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B52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52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2AD4">
        <w:rPr>
          <w:rFonts w:ascii="Times New Roman" w:hAnsi="Times New Roman" w:cs="Times New Roman"/>
          <w:sz w:val="24"/>
          <w:szCs w:val="24"/>
          <w:lang w:val="en-US"/>
        </w:rPr>
        <w:t>Gunadharma</w:t>
      </w:r>
      <w:proofErr w:type="spellEnd"/>
      <w:r w:rsidRPr="00B52A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B9E" w:rsidRPr="00921089" w:rsidRDefault="00A32B9E" w:rsidP="00A32B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089">
        <w:rPr>
          <w:rFonts w:ascii="Times New Roman" w:hAnsi="Times New Roman" w:cs="Times New Roman"/>
          <w:sz w:val="24"/>
          <w:szCs w:val="24"/>
          <w:lang w:val="en-US"/>
        </w:rPr>
        <w:t>Indahningrum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Rizka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Ratih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Handayani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Manajerial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Institusional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Dividen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Pertumbuhan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Perusahaan, Free Cash Flow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Profitabilitas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Hutang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Perusaahaan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21089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Vol. 11, No. 3,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2009,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Hlm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>. 189-207.</w:t>
      </w:r>
      <w:proofErr w:type="gramEnd"/>
    </w:p>
    <w:p w:rsidR="00A32B9E" w:rsidRPr="00217A75" w:rsidRDefault="00A32B9E" w:rsidP="00A32B9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17A75">
        <w:rPr>
          <w:rFonts w:ascii="Times New Roman" w:hAnsi="Times New Roman" w:cs="Times New Roman"/>
          <w:sz w:val="24"/>
          <w:szCs w:val="24"/>
        </w:rPr>
        <w:t>Kusumadilaga, Rimba, 2010. “Pengaruh CSR Terhadap Nilai Perusahaan Dengan Profitabilitas Sebagai Variabel Moderating.”</w:t>
      </w:r>
      <w:r w:rsidRPr="00217A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 Ekonomi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A75">
        <w:rPr>
          <w:rFonts w:ascii="Times New Roman" w:hAnsi="Times New Roman" w:cs="Times New Roman"/>
          <w:sz w:val="24"/>
          <w:szCs w:val="24"/>
        </w:rPr>
        <w:t>Universitas Diponegoro.</w:t>
      </w:r>
    </w:p>
    <w:p w:rsidR="00A32B9E" w:rsidRPr="007F77FA" w:rsidRDefault="00A32B9E" w:rsidP="00A32B9E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F77FA">
        <w:rPr>
          <w:rFonts w:ascii="Times New Roman" w:hAnsi="Times New Roman" w:cs="Times New Roman"/>
          <w:sz w:val="24"/>
          <w:szCs w:val="24"/>
        </w:rPr>
        <w:t xml:space="preserve">Mahariana, I Dewa Gede Pingga dan Ramantha, I Wayan, 2014. </w:t>
      </w:r>
      <w:r w:rsidRPr="007F77FA">
        <w:rPr>
          <w:rFonts w:ascii="Times New Roman" w:hAnsi="Times New Roman" w:cs="Times New Roman"/>
          <w:i/>
          <w:sz w:val="24"/>
          <w:szCs w:val="24"/>
        </w:rPr>
        <w:t>Pengaruh Kepemilikan Manajerial dan Kepemilikan Institusional Pada Manajemen Laba Perusahaan Manufaktur di Bursa Efek Indonesia</w:t>
      </w:r>
      <w:r w:rsidRPr="007F77FA">
        <w:rPr>
          <w:rFonts w:ascii="Times New Roman" w:hAnsi="Times New Roman" w:cs="Times New Roman"/>
          <w:sz w:val="24"/>
          <w:szCs w:val="24"/>
        </w:rPr>
        <w:t xml:space="preserve">, </w:t>
      </w:r>
      <w:r w:rsidRPr="007F77FA">
        <w:rPr>
          <w:rFonts w:ascii="Times New Roman" w:hAnsi="Times New Roman" w:cs="Times New Roman"/>
          <w:i/>
          <w:iCs/>
          <w:sz w:val="24"/>
          <w:szCs w:val="24"/>
        </w:rPr>
        <w:t>E-Jurnal Akuntasi Universitas Udayana</w:t>
      </w:r>
      <w:r w:rsidRPr="007F77FA">
        <w:rPr>
          <w:rFonts w:ascii="Times New Roman" w:hAnsi="Times New Roman" w:cs="Times New Roman"/>
          <w:sz w:val="24"/>
          <w:szCs w:val="24"/>
        </w:rPr>
        <w:t>, Hal 519-528.</w:t>
      </w:r>
    </w:p>
    <w:p w:rsidR="00A32B9E" w:rsidRPr="007F77FA" w:rsidRDefault="00A32B9E" w:rsidP="00A32B9E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7FA">
        <w:rPr>
          <w:rFonts w:ascii="Times New Roman" w:hAnsi="Times New Roman" w:cs="Times New Roman"/>
          <w:sz w:val="24"/>
          <w:szCs w:val="24"/>
          <w:lang w:val="en-US"/>
        </w:rPr>
        <w:t xml:space="preserve">Martin. 2010. </w:t>
      </w:r>
      <w:r w:rsidRPr="007F7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Intellectual Capital and Firm Performance in Australia. </w:t>
      </w:r>
      <w:proofErr w:type="gramStart"/>
      <w:r w:rsidRPr="007F7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Working Paper </w:t>
      </w:r>
      <w:proofErr w:type="spellStart"/>
      <w:r w:rsidRPr="007F77FA">
        <w:rPr>
          <w:rFonts w:ascii="Times New Roman" w:hAnsi="Times New Roman" w:cs="Times New Roman"/>
          <w:i/>
          <w:sz w:val="24"/>
          <w:szCs w:val="24"/>
          <w:lang w:val="en-US"/>
        </w:rPr>
        <w:t>Departemen</w:t>
      </w:r>
      <w:proofErr w:type="spellEnd"/>
      <w:r w:rsidRPr="007F77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Accounting</w:t>
      </w:r>
      <w:r w:rsidRPr="007F77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F7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2B9E" w:rsidRDefault="00A32B9E" w:rsidP="00A32B9E">
      <w:pPr>
        <w:pStyle w:val="Default"/>
        <w:ind w:left="720" w:hanging="720"/>
        <w:rPr>
          <w:bCs/>
          <w:color w:val="auto"/>
        </w:rPr>
      </w:pPr>
      <w:proofErr w:type="spellStart"/>
      <w:proofErr w:type="gramStart"/>
      <w:r w:rsidRPr="00862FAB">
        <w:rPr>
          <w:color w:val="auto"/>
        </w:rPr>
        <w:t>Maulana</w:t>
      </w:r>
      <w:proofErr w:type="spellEnd"/>
      <w:r w:rsidRPr="00862FAB">
        <w:rPr>
          <w:color w:val="auto"/>
        </w:rPr>
        <w:t xml:space="preserve">, </w:t>
      </w:r>
      <w:proofErr w:type="spellStart"/>
      <w:r w:rsidRPr="00862FAB">
        <w:rPr>
          <w:color w:val="auto"/>
        </w:rPr>
        <w:t>arif</w:t>
      </w:r>
      <w:proofErr w:type="spellEnd"/>
      <w:r w:rsidRPr="00862FAB">
        <w:rPr>
          <w:color w:val="auto"/>
        </w:rPr>
        <w:t>.</w:t>
      </w:r>
      <w:proofErr w:type="gramEnd"/>
      <w:r w:rsidRPr="00862FAB">
        <w:rPr>
          <w:color w:val="auto"/>
        </w:rPr>
        <w:t xml:space="preserve"> 2016. </w:t>
      </w:r>
      <w:proofErr w:type="spellStart"/>
      <w:r w:rsidRPr="00862FAB">
        <w:rPr>
          <w:color w:val="auto"/>
        </w:rPr>
        <w:t>Pengaruh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kinerja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keuangan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terhadap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nilai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perusahaan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dengan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mekanisme</w:t>
      </w:r>
      <w:proofErr w:type="spellEnd"/>
      <w:r w:rsidRPr="00862FAB">
        <w:rPr>
          <w:color w:val="auto"/>
        </w:rPr>
        <w:t xml:space="preserve"> good corporate governance </w:t>
      </w:r>
      <w:proofErr w:type="spellStart"/>
      <w:r w:rsidRPr="00862FAB">
        <w:rPr>
          <w:color w:val="auto"/>
        </w:rPr>
        <w:t>sebagai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variabel</w:t>
      </w:r>
      <w:proofErr w:type="spellEnd"/>
      <w:r w:rsidRPr="00862FAB">
        <w:rPr>
          <w:color w:val="auto"/>
        </w:rPr>
        <w:t xml:space="preserve"> </w:t>
      </w:r>
      <w:proofErr w:type="spellStart"/>
      <w:r w:rsidRPr="00862FAB">
        <w:rPr>
          <w:color w:val="auto"/>
        </w:rPr>
        <w:t>moderasi</w:t>
      </w:r>
      <w:proofErr w:type="spellEnd"/>
      <w:r w:rsidRPr="00862FAB">
        <w:rPr>
          <w:color w:val="auto"/>
        </w:rPr>
        <w:t xml:space="preserve">. </w:t>
      </w:r>
      <w:proofErr w:type="gramStart"/>
      <w:r w:rsidRPr="00862FAB">
        <w:rPr>
          <w:bCs/>
          <w:color w:val="auto"/>
        </w:rPr>
        <w:t xml:space="preserve">Vol.3 No.1 </w:t>
      </w:r>
      <w:proofErr w:type="spellStart"/>
      <w:r w:rsidRPr="00862FAB">
        <w:rPr>
          <w:bCs/>
          <w:color w:val="auto"/>
        </w:rPr>
        <w:t>Februari</w:t>
      </w:r>
      <w:proofErr w:type="spellEnd"/>
      <w:r w:rsidRPr="00862FAB">
        <w:rPr>
          <w:bCs/>
          <w:color w:val="auto"/>
        </w:rPr>
        <w:t xml:space="preserve"> 2016.</w:t>
      </w:r>
      <w:proofErr w:type="gramEnd"/>
    </w:p>
    <w:p w:rsidR="00A32B9E" w:rsidRPr="00862FAB" w:rsidRDefault="00A32B9E" w:rsidP="00A32B9E">
      <w:pPr>
        <w:pStyle w:val="Default"/>
        <w:ind w:left="720" w:hanging="720"/>
        <w:rPr>
          <w:color w:val="auto"/>
        </w:rPr>
      </w:pPr>
    </w:p>
    <w:p w:rsidR="00A32B9E" w:rsidRDefault="00A32B9E" w:rsidP="00A32B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16CE4">
        <w:rPr>
          <w:rFonts w:ascii="Times New Roman" w:hAnsi="Times New Roman" w:cs="Times New Roman"/>
          <w:sz w:val="24"/>
          <w:szCs w:val="24"/>
          <w:lang w:val="en-US"/>
        </w:rPr>
        <w:t>Morenly</w:t>
      </w:r>
      <w:proofErr w:type="spellEnd"/>
      <w:r w:rsidRPr="00316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16CE4">
        <w:rPr>
          <w:rFonts w:ascii="Times New Roman" w:hAnsi="Times New Roman" w:cs="Times New Roman"/>
          <w:sz w:val="24"/>
          <w:szCs w:val="24"/>
          <w:lang w:val="en-US"/>
        </w:rPr>
        <w:t xml:space="preserve"> Victoria.</w:t>
      </w:r>
      <w:proofErr w:type="gramEnd"/>
      <w:r w:rsidRPr="00316CE4"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mempengaruhi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perusahaan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316CE4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316CE4">
        <w:rPr>
          <w:rFonts w:ascii="Times New Roman" w:hAnsi="Times New Roman" w:cs="Times New Roman"/>
          <w:sz w:val="24"/>
          <w:szCs w:val="24"/>
          <w:lang w:val="en-US"/>
        </w:rPr>
        <w:t xml:space="preserve"> EMBA. </w:t>
      </w:r>
      <w:r w:rsidRPr="00316CE4">
        <w:rPr>
          <w:rFonts w:ascii="Times New Roman" w:hAnsi="Times New Roman" w:cs="Times New Roman"/>
          <w:sz w:val="24"/>
          <w:szCs w:val="24"/>
        </w:rPr>
        <w:t>Vol.3 No.1 Maret 2015</w:t>
      </w:r>
      <w:r w:rsidRPr="00316C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16CE4">
        <w:rPr>
          <w:rFonts w:ascii="Times New Roman" w:hAnsi="Times New Roman" w:cs="Times New Roman"/>
          <w:sz w:val="24"/>
          <w:szCs w:val="24"/>
        </w:rPr>
        <w:t>Hal. 972-983</w:t>
      </w:r>
      <w:r w:rsidRPr="00316C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B9E" w:rsidRPr="00EC1059" w:rsidRDefault="00A32B9E" w:rsidP="00A32B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Muliani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Yuniarta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Sinarwati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2014.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Pengungkapan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Corporate Social Responsibility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Good Corporate Governance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Variabel</w:t>
      </w:r>
      <w:proofErr w:type="spellEnd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059">
        <w:rPr>
          <w:rFonts w:ascii="Times New Roman" w:hAnsi="Times New Roman" w:cs="Times New Roman"/>
          <w:i/>
          <w:sz w:val="24"/>
          <w:szCs w:val="24"/>
          <w:lang w:val="en-US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1059">
        <w:rPr>
          <w:rFonts w:ascii="Times New Roman" w:hAnsi="Times New Roman" w:cs="Times New Roman"/>
          <w:sz w:val="24"/>
          <w:szCs w:val="24"/>
        </w:rPr>
        <w:t>Volume 2 No.1 Tahun 2014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B9E" w:rsidRPr="001A7848" w:rsidRDefault="00A32B9E" w:rsidP="00A32B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Rosiyana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Good Corporate Governance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Variabel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Moderasi</w:t>
      </w:r>
      <w:proofErr w:type="spellEnd"/>
      <w:r w:rsidRPr="001A784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Vol.6, No.2,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115-132.</w:t>
      </w:r>
    </w:p>
    <w:p w:rsidR="00A32B9E" w:rsidRPr="00316CE4" w:rsidRDefault="00A32B9E" w:rsidP="00A32B9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Switli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2016.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mempengaruhi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perusahaan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subsektor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6CE4">
        <w:rPr>
          <w:sz w:val="20"/>
          <w:szCs w:val="20"/>
        </w:rPr>
        <w:t xml:space="preserve"> </w:t>
      </w:r>
      <w:r w:rsidRPr="00316CE4">
        <w:rPr>
          <w:rFonts w:ascii="Times New Roman" w:hAnsi="Times New Roman" w:cs="Times New Roman"/>
          <w:sz w:val="24"/>
          <w:szCs w:val="24"/>
        </w:rPr>
        <w:t>Jurnal EMBA</w:t>
      </w:r>
      <w:r w:rsidRPr="00316C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6CE4">
        <w:rPr>
          <w:rFonts w:ascii="Times New Roman" w:hAnsi="Times New Roman" w:cs="Times New Roman"/>
          <w:sz w:val="24"/>
          <w:szCs w:val="24"/>
        </w:rPr>
        <w:t xml:space="preserve"> Vol.4 No.1 Maret 2016, Hal. 181-191</w:t>
      </w:r>
      <w:r w:rsidRPr="00316C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B9E" w:rsidRDefault="00A32B9E" w:rsidP="00A32B9E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Tri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Kartika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Ferry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Madi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2012. “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gramStart"/>
      <w:r w:rsidRPr="006D7996">
        <w:rPr>
          <w:rFonts w:ascii="Times New Roman" w:hAnsi="Times New Roman" w:cs="Times New Roman"/>
          <w:sz w:val="24"/>
          <w:szCs w:val="24"/>
          <w:lang w:val="en-US"/>
        </w:rPr>
        <w:t>,Good</w:t>
      </w:r>
      <w:proofErr w:type="spellEnd"/>
      <w:proofErr w:type="gram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Corporate Governance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Perusahaan” </w:t>
      </w:r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Food and Beverage). </w:t>
      </w:r>
      <w:proofErr w:type="spellStart"/>
      <w:proofErr w:type="gram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Kewirausahaan</w:t>
      </w:r>
      <w:proofErr w:type="spellEnd"/>
      <w:r w:rsidRPr="006D799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D7996">
        <w:rPr>
          <w:rFonts w:ascii="Times New Roman" w:hAnsi="Times New Roman" w:cs="Times New Roman"/>
          <w:sz w:val="24"/>
          <w:szCs w:val="24"/>
          <w:lang w:val="en-US"/>
        </w:rPr>
        <w:t xml:space="preserve"> Vol. 14 No. 2 September 2012. </w:t>
      </w:r>
    </w:p>
    <w:p w:rsidR="00A32B9E" w:rsidRDefault="00A32B9E" w:rsidP="00A32B9E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Anindyati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Sarwindah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perusahaan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pengungkapan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corporate social responsibility </w:t>
      </w:r>
      <w:proofErr w:type="spellStart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316C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good corporate governance.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B9E" w:rsidRPr="008821E3" w:rsidRDefault="00A32B9E" w:rsidP="00A32B9E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Wardoyo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Corporate Social Responsibility </w:t>
      </w:r>
      <w:proofErr w:type="spellStart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8821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Volume 18, </w:t>
      </w:r>
      <w:proofErr w:type="spellStart"/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Nomor</w:t>
      </w:r>
      <w:proofErr w:type="spellEnd"/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1, </w:t>
      </w:r>
      <w:proofErr w:type="spellStart"/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Juni</w:t>
      </w:r>
      <w:proofErr w:type="spellEnd"/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2014, </w:t>
      </w:r>
      <w:proofErr w:type="spellStart"/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hlm</w:t>
      </w:r>
      <w:proofErr w:type="spellEnd"/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proofErr w:type="gramEnd"/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57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–</w:t>
      </w:r>
      <w:r w:rsidRPr="008821E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66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A32B9E" w:rsidRDefault="00A32B9E" w:rsidP="00A32B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21089">
        <w:rPr>
          <w:rFonts w:ascii="Times New Roman" w:hAnsi="Times New Roman" w:cs="Times New Roman"/>
          <w:sz w:val="24"/>
          <w:szCs w:val="24"/>
          <w:lang w:val="en-US"/>
        </w:rPr>
        <w:t>Wahidawati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2002.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Institusional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Hutang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Perusahaan: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Theory Agency.</w:t>
      </w:r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9210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21089">
        <w:rPr>
          <w:rFonts w:ascii="Times New Roman" w:hAnsi="Times New Roman" w:cs="Times New Roman"/>
          <w:sz w:val="24"/>
          <w:szCs w:val="24"/>
          <w:lang w:val="en-US"/>
        </w:rPr>
        <w:t xml:space="preserve"> Vol.5, No.1, Jan. </w:t>
      </w:r>
      <w:proofErr w:type="spellStart"/>
      <w:r w:rsidRPr="00921089">
        <w:rPr>
          <w:rFonts w:ascii="Times New Roman" w:hAnsi="Times New Roman" w:cs="Times New Roman"/>
          <w:sz w:val="24"/>
          <w:szCs w:val="24"/>
          <w:lang w:val="en-US"/>
        </w:rPr>
        <w:t>Hlm</w:t>
      </w:r>
      <w:proofErr w:type="spellEnd"/>
      <w:r w:rsidRPr="00921089">
        <w:rPr>
          <w:rFonts w:ascii="Times New Roman" w:hAnsi="Times New Roman" w:cs="Times New Roman"/>
          <w:sz w:val="24"/>
          <w:szCs w:val="24"/>
          <w:lang w:val="en-US"/>
        </w:rPr>
        <w:t>. 1-16.</w:t>
      </w:r>
    </w:p>
    <w:p w:rsidR="00A32B9E" w:rsidRDefault="00A32B9E" w:rsidP="00A32B9E">
      <w:pPr>
        <w:autoSpaceDE w:val="0"/>
        <w:autoSpaceDN w:val="0"/>
        <w:adjustRightInd w:val="0"/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Wenjuan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Shiguang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r w:rsidRPr="00E34B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Managerial Ownership, Capital Structure and Firm Value: Evidence from China’s Civilian-run Firms. </w:t>
      </w:r>
      <w:proofErr w:type="gramStart"/>
      <w:r w:rsidRPr="00E34BB1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4BB1">
        <w:rPr>
          <w:rFonts w:ascii="Times New Roman" w:hAnsi="Times New Roman" w:cs="Times New Roman"/>
          <w:i/>
          <w:iCs/>
          <w:sz w:val="24"/>
          <w:szCs w:val="24"/>
          <w:lang w:val="en-US"/>
        </w:rPr>
        <w:t>Accounting Business and Finance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E34BB1">
        <w:rPr>
          <w:rFonts w:ascii="Times New Roman" w:hAnsi="Times New Roman" w:cs="Times New Roman"/>
          <w:sz w:val="24"/>
          <w:szCs w:val="24"/>
          <w:lang w:val="en-US"/>
        </w:rPr>
        <w:t>Volume 5, no 3, 2011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C672D" w:rsidRPr="00E34BB1" w:rsidRDefault="003C672D" w:rsidP="003C672D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Wirakusuma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72D">
        <w:rPr>
          <w:rFonts w:ascii="Times New Roman" w:hAnsi="Times New Roman" w:cs="Times New Roman"/>
          <w:i/>
          <w:sz w:val="24"/>
          <w:szCs w:val="24"/>
          <w:lang w:val="en-US"/>
        </w:rPr>
        <w:t>Corporate Social Responsibility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7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Good Corporate Governance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B9E" w:rsidRDefault="00A32B9E" w:rsidP="00A32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7996">
        <w:rPr>
          <w:rFonts w:ascii="Times New Roman" w:hAnsi="Times New Roman" w:cs="Times New Roman"/>
          <w:sz w:val="24"/>
          <w:szCs w:val="24"/>
        </w:rPr>
        <w:t xml:space="preserve">Wuryanti K dan Siti Khotimah. 2015. “Pengaruh </w:t>
      </w:r>
      <w:r w:rsidRPr="006D7996">
        <w:rPr>
          <w:rFonts w:ascii="Times New Roman" w:hAnsi="Times New Roman" w:cs="Times New Roman"/>
          <w:i/>
          <w:sz w:val="24"/>
          <w:szCs w:val="24"/>
        </w:rPr>
        <w:t xml:space="preserve">Good Corporate Governance, </w:t>
      </w:r>
      <w:r w:rsidRPr="006D7996">
        <w:rPr>
          <w:rFonts w:ascii="Times New Roman" w:hAnsi="Times New Roman" w:cs="Times New Roman"/>
          <w:i/>
          <w:sz w:val="24"/>
          <w:szCs w:val="24"/>
        </w:rPr>
        <w:tab/>
        <w:t>Leverage</w:t>
      </w:r>
      <w:r w:rsidRPr="006D7996">
        <w:rPr>
          <w:rFonts w:ascii="Times New Roman" w:hAnsi="Times New Roman" w:cs="Times New Roman"/>
          <w:sz w:val="24"/>
          <w:szCs w:val="24"/>
        </w:rPr>
        <w:t xml:space="preserve"> dan </w:t>
      </w:r>
      <w:r w:rsidRPr="006D7996">
        <w:rPr>
          <w:rFonts w:ascii="Times New Roman" w:hAnsi="Times New Roman" w:cs="Times New Roman"/>
          <w:sz w:val="24"/>
          <w:szCs w:val="24"/>
        </w:rPr>
        <w:tab/>
      </w:r>
      <w:r w:rsidRPr="006D7996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 w:rsidRPr="006D7996">
        <w:rPr>
          <w:rFonts w:ascii="Times New Roman" w:hAnsi="Times New Roman" w:cs="Times New Roman"/>
          <w:sz w:val="24"/>
          <w:szCs w:val="24"/>
        </w:rPr>
        <w:t xml:space="preserve"> terhadap Kinerja </w:t>
      </w:r>
      <w:r w:rsidRPr="006D7996">
        <w:rPr>
          <w:rFonts w:ascii="Times New Roman" w:hAnsi="Times New Roman" w:cs="Times New Roman"/>
          <w:sz w:val="24"/>
          <w:szCs w:val="24"/>
        </w:rPr>
        <w:tab/>
        <w:t>Keuangan”. EKOBIS, Januari-2015,Vol. 16, No. 1.</w:t>
      </w:r>
    </w:p>
    <w:p w:rsidR="00A32B9E" w:rsidRDefault="00A32B9E" w:rsidP="00945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38DE" w:rsidRPr="00DE7686" w:rsidRDefault="00DE7686" w:rsidP="0094591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7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Website </w:t>
      </w:r>
    </w:p>
    <w:p w:rsidR="007D38DE" w:rsidRDefault="00655E9D" w:rsidP="00945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D38DE" w:rsidRPr="0087097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www.sahamoke.com</w:t>
        </w:r>
      </w:hyperlink>
    </w:p>
    <w:p w:rsidR="007D38DE" w:rsidRDefault="00655E9D" w:rsidP="00945914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26F5D" w:rsidRPr="00E8071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www.idx.co.id</w:t>
        </w:r>
      </w:hyperlink>
    </w:p>
    <w:p w:rsidR="00726F5D" w:rsidRDefault="00726F5D" w:rsidP="00945914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www.investasinews.co.id</w:t>
      </w:r>
    </w:p>
    <w:p w:rsidR="00726F5D" w:rsidRDefault="00655E9D" w:rsidP="00945914">
      <w:pPr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726F5D" w:rsidRPr="00E8071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www.katadata.co.id</w:t>
        </w:r>
      </w:hyperlink>
      <w:r w:rsidR="00726F5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6F5D" w:rsidRDefault="00726F5D" w:rsidP="00945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38DE" w:rsidRPr="00A32B9E" w:rsidRDefault="007D38DE" w:rsidP="009459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D38DE" w:rsidRPr="00A32B9E" w:rsidSect="008008E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268" w:right="1701" w:bottom="1701" w:left="2268" w:header="708" w:footer="708" w:gutter="0"/>
      <w:pgNumType w:start="1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9A" w:rsidRDefault="00C8119A" w:rsidP="00263063">
      <w:pPr>
        <w:spacing w:after="0" w:line="240" w:lineRule="auto"/>
      </w:pPr>
      <w:r>
        <w:separator/>
      </w:r>
    </w:p>
  </w:endnote>
  <w:endnote w:type="continuationSeparator" w:id="0">
    <w:p w:rsidR="00C8119A" w:rsidRDefault="00C8119A" w:rsidP="0026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5D" w:rsidRPr="00726F5D" w:rsidRDefault="00726F5D" w:rsidP="00726F5D">
    <w:pPr>
      <w:pStyle w:val="Footer"/>
      <w:jc w:val="center"/>
      <w:rPr>
        <w:lang w:val="en-US"/>
      </w:rPr>
    </w:pPr>
    <w:r>
      <w:rPr>
        <w:lang w:val="en-US"/>
      </w:rPr>
      <w:t>136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323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F5D" w:rsidRDefault="00726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E9D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726F5D" w:rsidRDefault="00726F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430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F5D" w:rsidRDefault="008008EC">
        <w:pPr>
          <w:pStyle w:val="Footer"/>
          <w:jc w:val="center"/>
        </w:pPr>
        <w:r>
          <w:rPr>
            <w:lang w:val="en-US"/>
          </w:rPr>
          <w:t>132</w:t>
        </w:r>
      </w:p>
    </w:sdtContent>
  </w:sdt>
  <w:p w:rsidR="00263063" w:rsidRDefault="00263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9A" w:rsidRDefault="00C8119A" w:rsidP="00263063">
      <w:pPr>
        <w:spacing w:after="0" w:line="240" w:lineRule="auto"/>
      </w:pPr>
      <w:r>
        <w:separator/>
      </w:r>
    </w:p>
  </w:footnote>
  <w:footnote w:type="continuationSeparator" w:id="0">
    <w:p w:rsidR="00C8119A" w:rsidRDefault="00C8119A" w:rsidP="0026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63" w:rsidRDefault="00263063">
    <w:pPr>
      <w:pStyle w:val="Header"/>
      <w:jc w:val="right"/>
    </w:pPr>
  </w:p>
  <w:p w:rsidR="00263063" w:rsidRDefault="00263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63" w:rsidRDefault="00263063">
    <w:pPr>
      <w:pStyle w:val="Header"/>
      <w:jc w:val="right"/>
    </w:pPr>
  </w:p>
  <w:p w:rsidR="00263063" w:rsidRDefault="00263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0E"/>
    <w:rsid w:val="000013A9"/>
    <w:rsid w:val="00005467"/>
    <w:rsid w:val="000060FC"/>
    <w:rsid w:val="000D4172"/>
    <w:rsid w:val="00107079"/>
    <w:rsid w:val="00172964"/>
    <w:rsid w:val="001A7848"/>
    <w:rsid w:val="001C43AC"/>
    <w:rsid w:val="001D01DD"/>
    <w:rsid w:val="001F4D7F"/>
    <w:rsid w:val="001F7051"/>
    <w:rsid w:val="00217A75"/>
    <w:rsid w:val="00225176"/>
    <w:rsid w:val="002439DB"/>
    <w:rsid w:val="00245900"/>
    <w:rsid w:val="00263063"/>
    <w:rsid w:val="00271C52"/>
    <w:rsid w:val="002A0D1C"/>
    <w:rsid w:val="002A173E"/>
    <w:rsid w:val="002C0A80"/>
    <w:rsid w:val="002C359F"/>
    <w:rsid w:val="002C6054"/>
    <w:rsid w:val="002E6367"/>
    <w:rsid w:val="00301803"/>
    <w:rsid w:val="00316CE4"/>
    <w:rsid w:val="0033002D"/>
    <w:rsid w:val="00363B48"/>
    <w:rsid w:val="003C4DB8"/>
    <w:rsid w:val="003C672D"/>
    <w:rsid w:val="00403569"/>
    <w:rsid w:val="00423801"/>
    <w:rsid w:val="00443C49"/>
    <w:rsid w:val="004466C5"/>
    <w:rsid w:val="00454965"/>
    <w:rsid w:val="00464AF6"/>
    <w:rsid w:val="004C3D36"/>
    <w:rsid w:val="00530BC3"/>
    <w:rsid w:val="005456E5"/>
    <w:rsid w:val="00553922"/>
    <w:rsid w:val="00585C67"/>
    <w:rsid w:val="00592332"/>
    <w:rsid w:val="005A0E4A"/>
    <w:rsid w:val="005C08B3"/>
    <w:rsid w:val="005C342B"/>
    <w:rsid w:val="005E1C64"/>
    <w:rsid w:val="0060454E"/>
    <w:rsid w:val="006331F7"/>
    <w:rsid w:val="0063783A"/>
    <w:rsid w:val="006444FA"/>
    <w:rsid w:val="00655E9D"/>
    <w:rsid w:val="00670F24"/>
    <w:rsid w:val="00672DCC"/>
    <w:rsid w:val="00683267"/>
    <w:rsid w:val="006844E7"/>
    <w:rsid w:val="006906B9"/>
    <w:rsid w:val="006D3B23"/>
    <w:rsid w:val="006D7996"/>
    <w:rsid w:val="006F35BF"/>
    <w:rsid w:val="006F4C9D"/>
    <w:rsid w:val="00712D94"/>
    <w:rsid w:val="00717F7E"/>
    <w:rsid w:val="00726F5D"/>
    <w:rsid w:val="007A39FA"/>
    <w:rsid w:val="007B0605"/>
    <w:rsid w:val="007C313F"/>
    <w:rsid w:val="007D38DE"/>
    <w:rsid w:val="007F77FA"/>
    <w:rsid w:val="008008EC"/>
    <w:rsid w:val="008077CA"/>
    <w:rsid w:val="00851AD0"/>
    <w:rsid w:val="00862FAB"/>
    <w:rsid w:val="008821E3"/>
    <w:rsid w:val="008B3835"/>
    <w:rsid w:val="008C29F3"/>
    <w:rsid w:val="008C3D22"/>
    <w:rsid w:val="008E1741"/>
    <w:rsid w:val="00921089"/>
    <w:rsid w:val="009220D7"/>
    <w:rsid w:val="00931E39"/>
    <w:rsid w:val="00933D48"/>
    <w:rsid w:val="00945914"/>
    <w:rsid w:val="00985CEF"/>
    <w:rsid w:val="009924A2"/>
    <w:rsid w:val="009C141F"/>
    <w:rsid w:val="009D0108"/>
    <w:rsid w:val="009E471B"/>
    <w:rsid w:val="00A32B9E"/>
    <w:rsid w:val="00A71746"/>
    <w:rsid w:val="00A82ECE"/>
    <w:rsid w:val="00A85251"/>
    <w:rsid w:val="00AE2418"/>
    <w:rsid w:val="00B135D8"/>
    <w:rsid w:val="00B21D79"/>
    <w:rsid w:val="00B52AD4"/>
    <w:rsid w:val="00B60145"/>
    <w:rsid w:val="00B719CF"/>
    <w:rsid w:val="00B946DD"/>
    <w:rsid w:val="00BA1DB6"/>
    <w:rsid w:val="00BA2610"/>
    <w:rsid w:val="00BA6BD6"/>
    <w:rsid w:val="00BB143F"/>
    <w:rsid w:val="00BC4224"/>
    <w:rsid w:val="00BD7ED0"/>
    <w:rsid w:val="00BE074F"/>
    <w:rsid w:val="00C077E6"/>
    <w:rsid w:val="00C33944"/>
    <w:rsid w:val="00C45FF5"/>
    <w:rsid w:val="00C54394"/>
    <w:rsid w:val="00C75363"/>
    <w:rsid w:val="00C77EC3"/>
    <w:rsid w:val="00C8119A"/>
    <w:rsid w:val="00C9091B"/>
    <w:rsid w:val="00C94ADB"/>
    <w:rsid w:val="00C94D2D"/>
    <w:rsid w:val="00CA5375"/>
    <w:rsid w:val="00CC189D"/>
    <w:rsid w:val="00CD6774"/>
    <w:rsid w:val="00CE5931"/>
    <w:rsid w:val="00D07B02"/>
    <w:rsid w:val="00D67C82"/>
    <w:rsid w:val="00D8290B"/>
    <w:rsid w:val="00D94C03"/>
    <w:rsid w:val="00DD779D"/>
    <w:rsid w:val="00DE140E"/>
    <w:rsid w:val="00DE7686"/>
    <w:rsid w:val="00DF7036"/>
    <w:rsid w:val="00E3467C"/>
    <w:rsid w:val="00E34B9C"/>
    <w:rsid w:val="00E34BB1"/>
    <w:rsid w:val="00E626DC"/>
    <w:rsid w:val="00E650FD"/>
    <w:rsid w:val="00EA248A"/>
    <w:rsid w:val="00EA5C7D"/>
    <w:rsid w:val="00EC1059"/>
    <w:rsid w:val="00EC7A33"/>
    <w:rsid w:val="00ED4F9B"/>
    <w:rsid w:val="00ED4FD7"/>
    <w:rsid w:val="00EE22C3"/>
    <w:rsid w:val="00F3037A"/>
    <w:rsid w:val="00F40AD4"/>
    <w:rsid w:val="00F45C1C"/>
    <w:rsid w:val="00F84AB7"/>
    <w:rsid w:val="00FA72DD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63"/>
  </w:style>
  <w:style w:type="paragraph" w:styleId="Footer">
    <w:name w:val="footer"/>
    <w:basedOn w:val="Normal"/>
    <w:link w:val="FooterChar"/>
    <w:uiPriority w:val="99"/>
    <w:unhideWhenUsed/>
    <w:rsid w:val="0026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63"/>
  </w:style>
  <w:style w:type="paragraph" w:customStyle="1" w:styleId="Default">
    <w:name w:val="Default"/>
    <w:rsid w:val="00F4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590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63"/>
  </w:style>
  <w:style w:type="paragraph" w:styleId="Footer">
    <w:name w:val="footer"/>
    <w:basedOn w:val="Normal"/>
    <w:link w:val="FooterChar"/>
    <w:uiPriority w:val="99"/>
    <w:unhideWhenUsed/>
    <w:rsid w:val="0026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63"/>
  </w:style>
  <w:style w:type="paragraph" w:customStyle="1" w:styleId="Default">
    <w:name w:val="Default"/>
    <w:rsid w:val="00F4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590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ahamoke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tadata.co.i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aisyah</dc:creator>
  <cp:keywords/>
  <dc:description/>
  <cp:lastModifiedBy>CLIENT6</cp:lastModifiedBy>
  <cp:revision>39</cp:revision>
  <cp:lastPrinted>2016-05-19T17:57:00Z</cp:lastPrinted>
  <dcterms:created xsi:type="dcterms:W3CDTF">2016-04-19T21:32:00Z</dcterms:created>
  <dcterms:modified xsi:type="dcterms:W3CDTF">2016-09-21T09:39:00Z</dcterms:modified>
</cp:coreProperties>
</file>