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B8" w:rsidRPr="00EF5858" w:rsidRDefault="00500FB8" w:rsidP="00500FB8">
      <w:pPr>
        <w:pStyle w:val="Heading1"/>
        <w:rPr>
          <w:rFonts w:cs="Times New Roman"/>
          <w:sz w:val="28"/>
          <w:szCs w:val="24"/>
        </w:rPr>
      </w:pPr>
    </w:p>
    <w:p w:rsidR="00500FB8" w:rsidRDefault="00500FB8" w:rsidP="00500FB8">
      <w:pPr>
        <w:ind w:firstLine="0"/>
        <w:jc w:val="center"/>
        <w:rPr>
          <w:rFonts w:cs="Times New Roman"/>
          <w:b/>
          <w:sz w:val="28"/>
          <w:szCs w:val="24"/>
        </w:rPr>
      </w:pPr>
      <w:r w:rsidRPr="00EF5858">
        <w:rPr>
          <w:rFonts w:cs="Times New Roman"/>
          <w:b/>
          <w:sz w:val="28"/>
          <w:szCs w:val="24"/>
        </w:rPr>
        <w:t>PENDAHULUAN</w:t>
      </w:r>
    </w:p>
    <w:p w:rsidR="00500FB8" w:rsidRPr="00C874F4" w:rsidRDefault="00500FB8" w:rsidP="007F595E">
      <w:pPr>
        <w:ind w:firstLine="0"/>
        <w:rPr>
          <w:rFonts w:cs="Times New Roman"/>
          <w:b/>
          <w:szCs w:val="24"/>
        </w:rPr>
      </w:pPr>
    </w:p>
    <w:p w:rsidR="00500FB8" w:rsidRPr="00C874F4" w:rsidRDefault="00500FB8" w:rsidP="00500FB8">
      <w:pPr>
        <w:pStyle w:val="Heading2"/>
        <w:numPr>
          <w:ilvl w:val="1"/>
          <w:numId w:val="10"/>
        </w:numPr>
        <w:rPr>
          <w:rFonts w:cs="Times New Roman"/>
          <w:szCs w:val="24"/>
        </w:rPr>
      </w:pPr>
      <w:r w:rsidRPr="00C874F4">
        <w:rPr>
          <w:rFonts w:cs="Times New Roman"/>
          <w:szCs w:val="24"/>
        </w:rPr>
        <w:t>Latar Belakang Penelitian</w:t>
      </w:r>
    </w:p>
    <w:p w:rsidR="00511371" w:rsidRDefault="00A44E6C" w:rsidP="00693AA3">
      <w:pPr>
        <w:pStyle w:val="ListParagraph"/>
        <w:ind w:left="360"/>
        <w:rPr>
          <w:rFonts w:cs="Times New Roman"/>
          <w:szCs w:val="24"/>
        </w:rPr>
      </w:pPr>
      <w:proofErr w:type="gramStart"/>
      <w:r w:rsidRPr="00C874F4">
        <w:rPr>
          <w:rFonts w:cs="Times New Roman"/>
          <w:szCs w:val="24"/>
        </w:rPr>
        <w:t>Didirikannya sebuah perusahaan memiliki tujuan yang jelas.</w:t>
      </w:r>
      <w:proofErr w:type="gramEnd"/>
      <w:r w:rsidRPr="00C874F4">
        <w:rPr>
          <w:rFonts w:cs="Times New Roman"/>
          <w:szCs w:val="24"/>
        </w:rPr>
        <w:t xml:space="preserve"> </w:t>
      </w:r>
      <w:proofErr w:type="gramStart"/>
      <w:r w:rsidRPr="00C874F4">
        <w:rPr>
          <w:rFonts w:cs="Times New Roman"/>
          <w:szCs w:val="24"/>
        </w:rPr>
        <w:t>Ada beberapa hal yang mengemukakan tentang tujuan pendirian suatu perusahaan.</w:t>
      </w:r>
      <w:proofErr w:type="gramEnd"/>
      <w:r w:rsidRPr="00C874F4">
        <w:rPr>
          <w:rFonts w:cs="Times New Roman"/>
          <w:szCs w:val="24"/>
        </w:rPr>
        <w:t xml:space="preserve"> </w:t>
      </w:r>
      <w:proofErr w:type="gramStart"/>
      <w:r w:rsidRPr="00C874F4">
        <w:rPr>
          <w:rFonts w:cs="Times New Roman"/>
          <w:szCs w:val="24"/>
        </w:rPr>
        <w:t>Tujuan perusahaan yang pertama adalah untuk mencapai keuntungan maksimal atau laba yang sebesar-besarnya.</w:t>
      </w:r>
      <w:proofErr w:type="gramEnd"/>
      <w:r w:rsidRPr="00C874F4">
        <w:rPr>
          <w:rFonts w:cs="Times New Roman"/>
          <w:szCs w:val="24"/>
        </w:rPr>
        <w:t xml:space="preserve"> </w:t>
      </w:r>
      <w:proofErr w:type="gramStart"/>
      <w:r w:rsidRPr="00C874F4">
        <w:rPr>
          <w:rFonts w:cs="Times New Roman"/>
          <w:szCs w:val="24"/>
        </w:rPr>
        <w:t>Tujuan perusahaan yang kedua adalah ingin memakmurkan pemilik perusahaan atau para pemilik saham.</w:t>
      </w:r>
      <w:proofErr w:type="gramEnd"/>
      <w:r w:rsidRPr="00C874F4">
        <w:rPr>
          <w:rFonts w:cs="Times New Roman"/>
          <w:szCs w:val="24"/>
        </w:rPr>
        <w:t xml:space="preserve"> </w:t>
      </w:r>
      <w:proofErr w:type="gramStart"/>
      <w:r w:rsidRPr="00C874F4">
        <w:rPr>
          <w:rFonts w:cs="Times New Roman"/>
          <w:szCs w:val="24"/>
        </w:rPr>
        <w:t>Sedangkan tujuan perusahaan yang ketiga adalah memaksimalkan nilai perusahaan</w:t>
      </w:r>
      <w:r w:rsidR="00511371">
        <w:rPr>
          <w:rFonts w:cs="Times New Roman"/>
          <w:szCs w:val="24"/>
        </w:rPr>
        <w:t>.</w:t>
      </w:r>
      <w:proofErr w:type="gramEnd"/>
      <w:r w:rsidRPr="00C874F4">
        <w:rPr>
          <w:rFonts w:cs="Times New Roman"/>
          <w:szCs w:val="24"/>
        </w:rPr>
        <w:t xml:space="preserve"> </w:t>
      </w:r>
      <w:r w:rsidR="008851C5" w:rsidRPr="00C874F4">
        <w:rPr>
          <w:rFonts w:cs="Times New Roman"/>
          <w:szCs w:val="24"/>
        </w:rPr>
        <w:t>(Martono dan Agus Harjito, 2005</w:t>
      </w:r>
      <w:r w:rsidRPr="00C874F4">
        <w:rPr>
          <w:rFonts w:cs="Times New Roman"/>
          <w:szCs w:val="24"/>
        </w:rPr>
        <w:t>)</w:t>
      </w:r>
      <w:r w:rsidR="000B35DA" w:rsidRPr="00C874F4">
        <w:rPr>
          <w:rFonts w:cs="Times New Roman"/>
          <w:szCs w:val="24"/>
        </w:rPr>
        <w:t xml:space="preserve"> dalam </w:t>
      </w:r>
      <w:r w:rsidR="00B0130B" w:rsidRPr="00C874F4">
        <w:rPr>
          <w:rFonts w:cs="Times New Roman"/>
          <w:szCs w:val="24"/>
        </w:rPr>
        <w:t>(Alfredo Dj. Luh gede</w:t>
      </w:r>
      <w:r w:rsidR="00693AA3" w:rsidRPr="00C874F4">
        <w:rPr>
          <w:rFonts w:cs="Times New Roman"/>
          <w:szCs w:val="24"/>
        </w:rPr>
        <w:t>,</w:t>
      </w:r>
      <w:r w:rsidR="00B0130B" w:rsidRPr="00C874F4">
        <w:rPr>
          <w:rFonts w:cs="Times New Roman"/>
          <w:szCs w:val="24"/>
        </w:rPr>
        <w:t xml:space="preserve"> </w:t>
      </w:r>
      <w:proofErr w:type="gramStart"/>
      <w:r w:rsidR="00B0130B" w:rsidRPr="00C874F4">
        <w:rPr>
          <w:rFonts w:cs="Times New Roman"/>
          <w:szCs w:val="24"/>
        </w:rPr>
        <w:t>sri artini</w:t>
      </w:r>
      <w:proofErr w:type="gramEnd"/>
      <w:r w:rsidR="00B0130B" w:rsidRPr="00C874F4">
        <w:rPr>
          <w:rFonts w:cs="Times New Roman"/>
          <w:szCs w:val="24"/>
        </w:rPr>
        <w:t>, dan AA gede suarjaya, 2012).</w:t>
      </w:r>
      <w:r w:rsidR="00693AA3" w:rsidRPr="00C874F4">
        <w:rPr>
          <w:rFonts w:cs="Times New Roman"/>
          <w:szCs w:val="24"/>
        </w:rPr>
        <w:t xml:space="preserve"> </w:t>
      </w:r>
    </w:p>
    <w:p w:rsidR="00693AA3" w:rsidRDefault="00511371" w:rsidP="00693AA3">
      <w:pPr>
        <w:pStyle w:val="ListParagraph"/>
        <w:ind w:left="360"/>
        <w:rPr>
          <w:rFonts w:cs="Times New Roman"/>
          <w:szCs w:val="24"/>
        </w:rPr>
      </w:pPr>
      <w:proofErr w:type="gramStart"/>
      <w:r>
        <w:rPr>
          <w:rFonts w:cs="Times New Roman"/>
          <w:szCs w:val="24"/>
        </w:rPr>
        <w:t xml:space="preserve">Nilai perusahaan </w:t>
      </w:r>
      <w:r w:rsidR="00647EC9" w:rsidRPr="00C874F4">
        <w:rPr>
          <w:rFonts w:cs="Times New Roman"/>
          <w:szCs w:val="24"/>
        </w:rPr>
        <w:t>merupakan konsep penting bagi investor, karena merupakan indikator bagi pasar menilai perusahaan secara keseluruhan.</w:t>
      </w:r>
      <w:proofErr w:type="gramEnd"/>
      <w:r w:rsidR="00647EC9" w:rsidRPr="00C874F4">
        <w:rPr>
          <w:rFonts w:cs="Times New Roman"/>
          <w:szCs w:val="24"/>
        </w:rPr>
        <w:t xml:space="preserve"> </w:t>
      </w:r>
      <w:proofErr w:type="gramStart"/>
      <w:r w:rsidR="00647EC9" w:rsidRPr="00C874F4">
        <w:rPr>
          <w:rFonts w:cs="Times New Roman"/>
          <w:szCs w:val="24"/>
        </w:rPr>
        <w:t>Nilai perusahaan merupakan harga yang bersedia dibayar oleh calon pembeli jika perusahaan tersebut dijual.</w:t>
      </w:r>
      <w:proofErr w:type="gramEnd"/>
      <w:r w:rsidR="00647EC9" w:rsidRPr="00C874F4">
        <w:rPr>
          <w:rFonts w:cs="Times New Roman"/>
          <w:szCs w:val="24"/>
        </w:rPr>
        <w:t xml:space="preserve"> </w:t>
      </w:r>
      <w:proofErr w:type="gramStart"/>
      <w:r w:rsidR="008436C9" w:rsidRPr="00C874F4">
        <w:rPr>
          <w:rFonts w:cs="Times New Roman"/>
          <w:szCs w:val="24"/>
        </w:rPr>
        <w:t>Nilai perusahaan merupakan cerminan dari penambahan dari jumlah ekuitas perusahaan dengan hutang perusahaan.</w:t>
      </w:r>
      <w:proofErr w:type="gramEnd"/>
      <w:r w:rsidR="008436C9" w:rsidRPr="00C874F4">
        <w:rPr>
          <w:rFonts w:cs="Times New Roman"/>
          <w:szCs w:val="24"/>
        </w:rPr>
        <w:t xml:space="preserve"> </w:t>
      </w:r>
      <w:proofErr w:type="gramStart"/>
      <w:r w:rsidR="008436C9" w:rsidRPr="00C874F4">
        <w:rPr>
          <w:rFonts w:cs="Times New Roman"/>
          <w:szCs w:val="24"/>
        </w:rPr>
        <w:t>(Nurlela, 2008) dalam (Bramantya Adi Nugraha, 2012)</w:t>
      </w:r>
      <w:r w:rsidR="00C60292" w:rsidRPr="00C874F4">
        <w:rPr>
          <w:rFonts w:cs="Times New Roman"/>
          <w:szCs w:val="24"/>
        </w:rPr>
        <w:t>.</w:t>
      </w:r>
      <w:proofErr w:type="gramEnd"/>
      <w:r w:rsidR="00C60292" w:rsidRPr="00C874F4">
        <w:rPr>
          <w:rFonts w:cs="Times New Roman"/>
          <w:szCs w:val="24"/>
        </w:rPr>
        <w:t xml:space="preserve"> </w:t>
      </w:r>
    </w:p>
    <w:p w:rsidR="00511371" w:rsidRPr="00511371" w:rsidRDefault="00511371" w:rsidP="00693AA3">
      <w:pPr>
        <w:pStyle w:val="ListParagraph"/>
        <w:ind w:left="360"/>
        <w:rPr>
          <w:rFonts w:cs="Times New Roman"/>
          <w:szCs w:val="24"/>
        </w:rPr>
      </w:pPr>
      <w:proofErr w:type="gramStart"/>
      <w:r>
        <w:rPr>
          <w:rFonts w:cs="Times New Roman"/>
          <w:szCs w:val="24"/>
        </w:rPr>
        <w:t xml:space="preserve">Nilai perusahaan </w:t>
      </w:r>
      <w:r w:rsidRPr="00511371">
        <w:rPr>
          <w:rFonts w:cs="Times New Roman"/>
          <w:szCs w:val="24"/>
        </w:rPr>
        <w:t>tercermin pada harga saham perusahaan, untuk memaksimumkan nilai perusahaan memiliki arti yang luas dari pada memaksimumkan laba perusahaan (Farah Margaretha, 2014:2).</w:t>
      </w:r>
      <w:proofErr w:type="gramEnd"/>
    </w:p>
    <w:p w:rsidR="00511371" w:rsidRDefault="00511371" w:rsidP="00DA44C2">
      <w:pPr>
        <w:ind w:left="360"/>
        <w:rPr>
          <w:rFonts w:cs="Times New Roman"/>
          <w:szCs w:val="24"/>
        </w:rPr>
      </w:pPr>
      <w:proofErr w:type="gramStart"/>
      <w:r w:rsidRPr="00511371">
        <w:rPr>
          <w:rFonts w:cs="Times New Roman"/>
          <w:szCs w:val="24"/>
        </w:rPr>
        <w:t xml:space="preserve">Harga saham merupakan harga yang terjadi di pasar bursa pada saat tertentu yang ditentukan oleh pelaku pasar dan ditentukan oleh permintaan dan </w:t>
      </w:r>
      <w:r w:rsidRPr="00511371">
        <w:rPr>
          <w:rFonts w:cs="Times New Roman"/>
          <w:szCs w:val="24"/>
        </w:rPr>
        <w:lastRenderedPageBreak/>
        <w:t>penawaran saham yang bersangkutan di pasar modal.</w:t>
      </w:r>
      <w:proofErr w:type="gramEnd"/>
      <w:r w:rsidRPr="00511371">
        <w:rPr>
          <w:rFonts w:cs="Times New Roman"/>
          <w:szCs w:val="24"/>
        </w:rPr>
        <w:t xml:space="preserve"> Harga suatu saham </w:t>
      </w:r>
      <w:proofErr w:type="gramStart"/>
      <w:r w:rsidRPr="00511371">
        <w:rPr>
          <w:rFonts w:cs="Times New Roman"/>
          <w:szCs w:val="24"/>
        </w:rPr>
        <w:t>akan</w:t>
      </w:r>
      <w:proofErr w:type="gramEnd"/>
      <w:r w:rsidRPr="00511371">
        <w:rPr>
          <w:rFonts w:cs="Times New Roman"/>
          <w:szCs w:val="24"/>
        </w:rPr>
        <w:t xml:space="preserve"> cenderung turun jika terjadi kelebihan penawaran. </w:t>
      </w:r>
      <w:proofErr w:type="gramStart"/>
      <w:r w:rsidRPr="00511371">
        <w:rPr>
          <w:rFonts w:cs="Times New Roman"/>
          <w:szCs w:val="24"/>
        </w:rPr>
        <w:t>Pergerakan saham pada umum</w:t>
      </w:r>
      <w:r w:rsidR="00C5218D">
        <w:rPr>
          <w:rFonts w:cs="Times New Roman"/>
          <w:szCs w:val="24"/>
        </w:rPr>
        <w:t>nya dipengaruhi beberapa faktor.</w:t>
      </w:r>
      <w:proofErr w:type="gramEnd"/>
      <w:r w:rsidR="00C5218D">
        <w:rPr>
          <w:rFonts w:cs="Times New Roman"/>
          <w:szCs w:val="24"/>
        </w:rPr>
        <w:t xml:space="preserve"> </w:t>
      </w:r>
      <w:proofErr w:type="gramStart"/>
      <w:r w:rsidR="00C5218D">
        <w:rPr>
          <w:rFonts w:cs="Times New Roman"/>
          <w:szCs w:val="24"/>
        </w:rPr>
        <w:t>F</w:t>
      </w:r>
      <w:r w:rsidRPr="00511371">
        <w:rPr>
          <w:rFonts w:cs="Times New Roman"/>
          <w:szCs w:val="24"/>
        </w:rPr>
        <w:t>aktor-faktor yang mempengaruhi tingkat pergerakan saham yaitu faktor eksternal dan internal.</w:t>
      </w:r>
      <w:proofErr w:type="gramEnd"/>
      <w:r w:rsidRPr="00511371">
        <w:rPr>
          <w:rFonts w:cs="Times New Roman"/>
          <w:szCs w:val="24"/>
        </w:rPr>
        <w:t xml:space="preserve"> Faktor eksternal atau tekhnikal yaitu untuk mempelajari tentang perilaku pasar yang diterjemahkan kedalam grafik riwayat harga dengan tujuan untuk memprediksi harga di masa yang </w:t>
      </w:r>
      <w:proofErr w:type="gramStart"/>
      <w:r w:rsidRPr="00511371">
        <w:rPr>
          <w:rFonts w:cs="Times New Roman"/>
          <w:szCs w:val="24"/>
        </w:rPr>
        <w:t>akan</w:t>
      </w:r>
      <w:proofErr w:type="gramEnd"/>
      <w:r w:rsidRPr="00511371">
        <w:rPr>
          <w:rFonts w:cs="Times New Roman"/>
          <w:szCs w:val="24"/>
        </w:rPr>
        <w:t xml:space="preserve"> datang. </w:t>
      </w:r>
      <w:proofErr w:type="gramStart"/>
      <w:r w:rsidRPr="00511371">
        <w:rPr>
          <w:rFonts w:cs="Times New Roman"/>
          <w:szCs w:val="24"/>
        </w:rPr>
        <w:t>Sedangkan faktor internal atau f</w:t>
      </w:r>
      <w:r w:rsidR="00C5218D">
        <w:rPr>
          <w:rFonts w:cs="Times New Roman"/>
          <w:szCs w:val="24"/>
        </w:rPr>
        <w:t xml:space="preserve">aktor fundamental adalah studi tentang </w:t>
      </w:r>
      <w:r w:rsidRPr="00511371">
        <w:rPr>
          <w:rFonts w:cs="Times New Roman"/>
          <w:szCs w:val="24"/>
        </w:rPr>
        <w:t>ekonomi, industri dan kondisi perusahaan untuk memperhitungkan nilai dari saham perusahaan.</w:t>
      </w:r>
      <w:proofErr w:type="gramEnd"/>
      <w:r w:rsidRPr="00511371">
        <w:rPr>
          <w:rFonts w:cs="Times New Roman"/>
          <w:szCs w:val="24"/>
        </w:rPr>
        <w:t xml:space="preserve"> </w:t>
      </w:r>
      <w:proofErr w:type="gramStart"/>
      <w:r w:rsidRPr="00511371">
        <w:rPr>
          <w:rFonts w:cs="Times New Roman"/>
          <w:szCs w:val="24"/>
        </w:rPr>
        <w:t>Faktor fundamental menitikberatkan pada kata kunci dalam laporan keuangan untuk memperhitungkan apakah harga saham sudah diapresiasi secara akurat.</w:t>
      </w:r>
      <w:proofErr w:type="gramEnd"/>
      <w:r w:rsidR="00C5218D">
        <w:rPr>
          <w:rFonts w:cs="Times New Roman"/>
          <w:szCs w:val="24"/>
        </w:rPr>
        <w:t xml:space="preserve"> </w:t>
      </w:r>
      <w:proofErr w:type="gramStart"/>
      <w:r w:rsidR="00C5218D" w:rsidRPr="00511371">
        <w:rPr>
          <w:rFonts w:cs="Times New Roman"/>
          <w:szCs w:val="24"/>
        </w:rPr>
        <w:t>menurut</w:t>
      </w:r>
      <w:proofErr w:type="gramEnd"/>
      <w:r w:rsidR="00C5218D" w:rsidRPr="00511371">
        <w:rPr>
          <w:rFonts w:cs="Times New Roman"/>
          <w:szCs w:val="24"/>
        </w:rPr>
        <w:t xml:space="preserve"> pendapat Natarsyah dalam Egie Selamet Apriani (2013)</w:t>
      </w:r>
      <w:r w:rsidR="004B4007">
        <w:rPr>
          <w:rFonts w:cs="Times New Roman"/>
          <w:szCs w:val="24"/>
        </w:rPr>
        <w:t>.</w:t>
      </w:r>
    </w:p>
    <w:p w:rsidR="00A3762B" w:rsidRPr="00504FFA" w:rsidRDefault="00504FFA" w:rsidP="00504FFA">
      <w:pPr>
        <w:pStyle w:val="NormalWeb"/>
        <w:shd w:val="clear" w:color="auto" w:fill="FFFFFF"/>
        <w:spacing w:before="225" w:beforeAutospacing="0" w:after="0" w:afterAutospacing="0" w:line="480" w:lineRule="auto"/>
        <w:ind w:left="360" w:firstLine="720"/>
        <w:jc w:val="both"/>
        <w:textAlignment w:val="baseline"/>
      </w:pPr>
      <w:proofErr w:type="gramStart"/>
      <w:r w:rsidRPr="00511371">
        <w:t>Perlambatan ekonomi yang menimpa Indonesia turut b</w:t>
      </w:r>
      <w:r>
        <w:t>erimbas kepada sektor properti.</w:t>
      </w:r>
      <w:proofErr w:type="gramEnd"/>
      <w:r>
        <w:t xml:space="preserve"> </w:t>
      </w:r>
      <w:r w:rsidR="00A3762B" w:rsidRPr="00A3762B">
        <w:rPr>
          <w:color w:val="222222"/>
        </w:rPr>
        <w:t>Tercatat, sejak akhir Mei 2013, indeks saham sektor properti telah merosot hingga 37</w:t>
      </w:r>
      <w:proofErr w:type="gramStart"/>
      <w:r w:rsidR="00A3762B" w:rsidRPr="00A3762B">
        <w:rPr>
          <w:color w:val="222222"/>
        </w:rPr>
        <w:t>,75</w:t>
      </w:r>
      <w:proofErr w:type="gramEnd"/>
      <w:r w:rsidR="00A3762B" w:rsidRPr="00A3762B">
        <w:rPr>
          <w:color w:val="222222"/>
        </w:rPr>
        <w:t>%. Kemarin, indeks saham sektor properti bertengger di 351</w:t>
      </w:r>
      <w:proofErr w:type="gramStart"/>
      <w:r w:rsidR="00A3762B" w:rsidRPr="00A3762B">
        <w:rPr>
          <w:color w:val="222222"/>
        </w:rPr>
        <w:t>,89</w:t>
      </w:r>
      <w:proofErr w:type="gramEnd"/>
      <w:r w:rsidR="00A3762B" w:rsidRPr="00A3762B">
        <w:rPr>
          <w:color w:val="222222"/>
        </w:rPr>
        <w:t xml:space="preserve">. </w:t>
      </w:r>
      <w:proofErr w:type="gramStart"/>
      <w:r w:rsidR="00A3762B" w:rsidRPr="00A3762B">
        <w:rPr>
          <w:color w:val="222222"/>
        </w:rPr>
        <w:t>Penurunan indeks saham sektor properti itu lebih dalam ketimbang Indeks Harga Saham Gabungan (IHSG).</w:t>
      </w:r>
      <w:proofErr w:type="gramEnd"/>
      <w:r w:rsidR="00A3762B" w:rsidRPr="00A3762B">
        <w:rPr>
          <w:color w:val="222222"/>
        </w:rPr>
        <w:t xml:space="preserve"> Di periode sama, IHSG tercatat turun 13</w:t>
      </w:r>
      <w:proofErr w:type="gramStart"/>
      <w:r w:rsidR="00A3762B" w:rsidRPr="00A3762B">
        <w:rPr>
          <w:color w:val="222222"/>
        </w:rPr>
        <w:t>,22</w:t>
      </w:r>
      <w:proofErr w:type="gramEnd"/>
      <w:r w:rsidR="00A3762B" w:rsidRPr="00A3762B">
        <w:rPr>
          <w:color w:val="222222"/>
        </w:rPr>
        <w:t>%. Namun, secara year to date, rata-rata saham emiten properti masih memberi gain 7</w:t>
      </w:r>
      <w:proofErr w:type="gramStart"/>
      <w:r w:rsidR="00A3762B" w:rsidRPr="00A3762B">
        <w:rPr>
          <w:color w:val="222222"/>
        </w:rPr>
        <w:t>,76</w:t>
      </w:r>
      <w:proofErr w:type="gramEnd"/>
      <w:r w:rsidR="00A3762B" w:rsidRPr="00A3762B">
        <w:rPr>
          <w:color w:val="222222"/>
        </w:rPr>
        <w:t xml:space="preserve">%. </w:t>
      </w:r>
      <w:proofErr w:type="gramStart"/>
      <w:r w:rsidR="00A3762B" w:rsidRPr="00A3762B">
        <w:rPr>
          <w:color w:val="222222"/>
        </w:rPr>
        <w:t>Cuma, ada sejumlah saham emiten properti yang return-nya minus secara year to date.</w:t>
      </w:r>
      <w:proofErr w:type="gramEnd"/>
      <w:r w:rsidR="00A3762B" w:rsidRPr="00A3762B">
        <w:rPr>
          <w:color w:val="222222"/>
        </w:rPr>
        <w:t xml:space="preserve"> </w:t>
      </w:r>
      <w:proofErr w:type="gramStart"/>
      <w:r w:rsidR="00A3762B" w:rsidRPr="00A3762B">
        <w:rPr>
          <w:color w:val="222222"/>
        </w:rPr>
        <w:t>Ambil contoh, sah</w:t>
      </w:r>
      <w:r w:rsidR="009E59B2">
        <w:rPr>
          <w:color w:val="222222"/>
        </w:rPr>
        <w:t>am BEST, APLN, SSIA, ASRI, LPKR</w:t>
      </w:r>
      <w:r w:rsidR="00A3762B" w:rsidRPr="00A3762B">
        <w:rPr>
          <w:color w:val="222222"/>
        </w:rPr>
        <w:t xml:space="preserve"> </w:t>
      </w:r>
      <w:r w:rsidR="00A3762B">
        <w:rPr>
          <w:color w:val="222222"/>
        </w:rPr>
        <w:t>(20 No</w:t>
      </w:r>
      <w:r w:rsidR="009E59B2">
        <w:rPr>
          <w:color w:val="222222"/>
        </w:rPr>
        <w:t>v 2013 www.investasinews.co.id).</w:t>
      </w:r>
      <w:proofErr w:type="gramEnd"/>
    </w:p>
    <w:p w:rsidR="00511371" w:rsidRPr="00511371" w:rsidRDefault="00511371" w:rsidP="00DA44C2">
      <w:pPr>
        <w:ind w:left="360"/>
        <w:rPr>
          <w:rFonts w:cs="Times New Roman"/>
          <w:szCs w:val="24"/>
        </w:rPr>
      </w:pPr>
      <w:proofErr w:type="gramStart"/>
      <w:r w:rsidRPr="00511371">
        <w:rPr>
          <w:rFonts w:cs="Times New Roman"/>
          <w:szCs w:val="24"/>
        </w:rPr>
        <w:t>Penjualan unit properti (</w:t>
      </w:r>
      <w:r w:rsidRPr="00511371">
        <w:rPr>
          <w:rFonts w:cs="Times New Roman"/>
          <w:i/>
          <w:szCs w:val="24"/>
        </w:rPr>
        <w:t>marketing sales</w:t>
      </w:r>
      <w:r w:rsidRPr="00511371">
        <w:rPr>
          <w:rFonts w:cs="Times New Roman"/>
          <w:szCs w:val="24"/>
        </w:rPr>
        <w:t>) dari emiten anjlok cukup besar pada kuartal I tahun 2015.</w:t>
      </w:r>
      <w:proofErr w:type="gramEnd"/>
      <w:r w:rsidRPr="00511371">
        <w:rPr>
          <w:rFonts w:cs="Times New Roman"/>
          <w:szCs w:val="24"/>
        </w:rPr>
        <w:t xml:space="preserve"> PT Summarecon Agung Tbk mencatat </w:t>
      </w:r>
      <w:r w:rsidRPr="00511371">
        <w:rPr>
          <w:rFonts w:cs="Times New Roman"/>
          <w:szCs w:val="24"/>
        </w:rPr>
        <w:lastRenderedPageBreak/>
        <w:t xml:space="preserve">penurunan penjualan hingga 50 persen dibandingkan kuartal I-2014, dan penjualan PT Agung Podomoro Land Tbk turun 31,9 persen. </w:t>
      </w:r>
      <w:proofErr w:type="gramStart"/>
      <w:r w:rsidRPr="00511371">
        <w:rPr>
          <w:rFonts w:cs="Times New Roman"/>
          <w:szCs w:val="24"/>
        </w:rPr>
        <w:t>Sementara pra penjualan PT Alam Sutera Tbk juga turun 29 persen.</w:t>
      </w:r>
      <w:proofErr w:type="gramEnd"/>
      <w:r w:rsidRPr="00511371">
        <w:rPr>
          <w:rFonts w:cs="Times New Roman"/>
          <w:szCs w:val="24"/>
        </w:rPr>
        <w:t xml:space="preserve"> Vice President Corporate Marketing Agung Podomoro Land Indra  W. Antono mengatakan bahwa dari hitungan penjualan kuartal 1, terlihat hanya Rp 1,1 triliun atau meleset 12 persen dari target sela</w:t>
      </w:r>
      <w:r w:rsidR="00FD1997">
        <w:rPr>
          <w:rFonts w:cs="Times New Roman"/>
          <w:szCs w:val="24"/>
        </w:rPr>
        <w:t>ma kuartal I. (15 Juni 2015, www.katadata.co.id)</w:t>
      </w:r>
    </w:p>
    <w:p w:rsidR="00FD1997" w:rsidRDefault="00511371" w:rsidP="00DA44C2">
      <w:pPr>
        <w:ind w:left="360"/>
        <w:rPr>
          <w:rFonts w:cs="Times New Roman"/>
          <w:szCs w:val="24"/>
        </w:rPr>
      </w:pPr>
      <w:proofErr w:type="gramStart"/>
      <w:r w:rsidRPr="00511371">
        <w:rPr>
          <w:rFonts w:cs="Times New Roman"/>
          <w:szCs w:val="24"/>
        </w:rPr>
        <w:t>Rendahnya pertumbuhan properti membuat indeks harga saham sektor ini turun.</w:t>
      </w:r>
      <w:proofErr w:type="gramEnd"/>
      <w:r w:rsidRPr="00511371">
        <w:rPr>
          <w:rFonts w:cs="Times New Roman"/>
          <w:szCs w:val="24"/>
        </w:rPr>
        <w:t xml:space="preserve"> Awal tahun 2015 indeks saham properti pada Bursa Efek Indonesia berada pada level 532</w:t>
      </w:r>
      <w:proofErr w:type="gramStart"/>
      <w:r w:rsidRPr="00511371">
        <w:rPr>
          <w:rFonts w:cs="Times New Roman"/>
          <w:szCs w:val="24"/>
        </w:rPr>
        <w:t>,96</w:t>
      </w:r>
      <w:proofErr w:type="gramEnd"/>
      <w:r w:rsidRPr="00511371">
        <w:rPr>
          <w:rFonts w:cs="Times New Roman"/>
          <w:szCs w:val="24"/>
        </w:rPr>
        <w:t>. Indeks ini sempat naik hingga menyentuh level tertinggi pada akhir Februari 2015 ke posisi 580</w:t>
      </w:r>
      <w:proofErr w:type="gramStart"/>
      <w:r w:rsidRPr="00511371">
        <w:rPr>
          <w:rFonts w:cs="Times New Roman"/>
          <w:szCs w:val="24"/>
        </w:rPr>
        <w:t>,71</w:t>
      </w:r>
      <w:proofErr w:type="gramEnd"/>
      <w:r w:rsidRPr="00511371">
        <w:rPr>
          <w:rFonts w:cs="Times New Roman"/>
          <w:szCs w:val="24"/>
        </w:rPr>
        <w:t>. Kinerja sektor properti yang kurang baik membuat indeks sahamnya pun turun, bahkan mencapai 496,91 pada penutupan perdagangan pekan lalu</w:t>
      </w:r>
      <w:r w:rsidR="00FD1997">
        <w:rPr>
          <w:rFonts w:cs="Times New Roman"/>
          <w:szCs w:val="24"/>
        </w:rPr>
        <w:t>. (16 Juni 2015, www.katadata.co.id)</w:t>
      </w:r>
    </w:p>
    <w:p w:rsidR="002B74BC" w:rsidRPr="00511371" w:rsidRDefault="00511371" w:rsidP="00504FFA">
      <w:pPr>
        <w:ind w:left="360"/>
        <w:rPr>
          <w:rFonts w:cs="Times New Roman"/>
          <w:szCs w:val="24"/>
        </w:rPr>
      </w:pPr>
      <w:r w:rsidRPr="00511371">
        <w:rPr>
          <w:rFonts w:cs="Times New Roman"/>
          <w:szCs w:val="24"/>
        </w:rPr>
        <w:t xml:space="preserve">Ketua Umum Persatuan Perusahaan Realestat Indonesia (REI) Eddy Hussy mengatakan, perlambatan di sektor properti terjadi karena rendahnya daya beli masyarakat, imbas dari kondisi ekonomi saat ini. Beliau mengatakan bahwa perkirakan kondisi ini berlangsung sepanjang tahun 2015. Selain itu, ada juga dampak dari melemahnya nilai tukar rupiah terhadap dolar. Kebijakan pemerintah dan Bank Indonesia (BI) juga dianggap berdampak pada penundaan rencana ekspansi pengembang pada tahun ini. </w:t>
      </w:r>
    </w:p>
    <w:p w:rsidR="00DA44C2" w:rsidRDefault="00511371" w:rsidP="00DA44C2">
      <w:pPr>
        <w:shd w:val="clear" w:color="auto" w:fill="FFFFFF" w:themeFill="background1"/>
        <w:ind w:left="360" w:firstLine="360"/>
        <w:rPr>
          <w:rFonts w:cs="Times New Roman"/>
          <w:szCs w:val="24"/>
        </w:rPr>
      </w:pPr>
      <w:r w:rsidRPr="00511371">
        <w:rPr>
          <w:rFonts w:cs="Times New Roman"/>
          <w:noProof/>
          <w:szCs w:val="24"/>
        </w:rPr>
        <w:lastRenderedPageBreak/>
        <w:drawing>
          <wp:inline distT="0" distB="0" distL="0" distR="0" wp14:anchorId="7D65830E" wp14:editId="3A61AA38">
            <wp:extent cx="4592548" cy="2732926"/>
            <wp:effectExtent l="0" t="0" r="0" b="0"/>
            <wp:docPr id="1" name="Picture 1" descr="http://katadata.co.id/public/media/oldmedia/konten/2015/06/Indeks%20properti.jpg?itok=KFQLH6m1">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1" name="Picture 11" descr="http://katadata.co.id/public/media/oldmedia/konten/2015/06/Indeks%20properti.jpg?itok=KFQLH6m1">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620" cy="2732374"/>
                    </a:xfrm>
                    <a:prstGeom prst="rect">
                      <a:avLst/>
                    </a:prstGeom>
                    <a:noFill/>
                    <a:ln>
                      <a:noFill/>
                    </a:ln>
                  </pic:spPr>
                </pic:pic>
              </a:graphicData>
            </a:graphic>
          </wp:inline>
        </w:drawing>
      </w:r>
    </w:p>
    <w:p w:rsidR="00774748" w:rsidRPr="00511371" w:rsidRDefault="00774748" w:rsidP="00774748">
      <w:pPr>
        <w:pStyle w:val="ListParagraph"/>
        <w:spacing w:after="240" w:line="360" w:lineRule="auto"/>
        <w:ind w:left="0" w:firstLine="0"/>
        <w:jc w:val="center"/>
        <w:rPr>
          <w:rFonts w:cs="Times New Roman"/>
          <w:szCs w:val="24"/>
        </w:rPr>
      </w:pPr>
      <w:r>
        <w:rPr>
          <w:rFonts w:cs="Times New Roman"/>
          <w:szCs w:val="24"/>
        </w:rPr>
        <w:t>Gambar 1.1 Indeks Harga Saham Properti 2015</w:t>
      </w:r>
    </w:p>
    <w:p w:rsidR="00511371" w:rsidRPr="00511371" w:rsidRDefault="00511371" w:rsidP="00774748">
      <w:pPr>
        <w:spacing w:after="240"/>
        <w:ind w:left="360"/>
        <w:rPr>
          <w:rFonts w:cs="Times New Roman"/>
          <w:szCs w:val="24"/>
        </w:rPr>
      </w:pPr>
      <w:r w:rsidRPr="00511371">
        <w:rPr>
          <w:rFonts w:cs="Times New Roman"/>
          <w:szCs w:val="24"/>
        </w:rPr>
        <w:t>Dampak dari penurunan daya beli masyarakat juga berpengaruh kepada perusahana properti lain yang disampaikan oleh Branch Manager Trimegah Cirebon Ariffianto mengatakan bahwa untuk sektor properti mulai melambat permintaannya, karena daya beli masyarakat turun. Beliau juga menyebutkan dua contoh nama properti di pasar modal yang biasa stabil kini mengalami penurunan yang cukup dalam yakni Bumi Serpong Damai (BSDE) tertinggi 2.200 saat ini hanya ada diangka 1.680, sedangkan Pakuwon</w:t>
      </w:r>
      <w:r w:rsidR="00FD1997">
        <w:rPr>
          <w:rFonts w:cs="Times New Roman"/>
          <w:szCs w:val="24"/>
        </w:rPr>
        <w:t xml:space="preserve"> (PWON) tertinggi 540 kini 365. (26 Agustus 2015, www.katadata.co.id)</w:t>
      </w:r>
    </w:p>
    <w:p w:rsidR="00511371" w:rsidRDefault="006F3298" w:rsidP="00693AA3">
      <w:pPr>
        <w:pStyle w:val="ListParagraph"/>
        <w:ind w:left="360"/>
        <w:rPr>
          <w:rFonts w:cs="Times New Roman"/>
          <w:szCs w:val="24"/>
        </w:rPr>
      </w:pPr>
      <w:r>
        <w:rPr>
          <w:rFonts w:cs="Times New Roman"/>
          <w:szCs w:val="24"/>
        </w:rPr>
        <w:t>Nilai perusahaan dapat dipengaruhi oleh kepemilikan manajerial, kepemilikan institusional, kebijakan dividen, leverage, ukuran perusahaan (Riza Bernandhi, 2013)</w:t>
      </w:r>
      <w:r w:rsidR="003E4637">
        <w:rPr>
          <w:rFonts w:cs="Times New Roman"/>
          <w:szCs w:val="24"/>
        </w:rPr>
        <w:t xml:space="preserve"> kinerja keuangan, good corporate governance (Tri Kartika, 2012).</w:t>
      </w:r>
    </w:p>
    <w:p w:rsidR="003E4637" w:rsidRPr="003E4637" w:rsidRDefault="003E4637" w:rsidP="003E4637">
      <w:pPr>
        <w:pStyle w:val="ListParagraph"/>
        <w:ind w:left="360"/>
        <w:rPr>
          <w:rFonts w:cs="Times New Roman"/>
          <w:szCs w:val="24"/>
        </w:rPr>
      </w:pPr>
      <w:r>
        <w:rPr>
          <w:rFonts w:cs="Times New Roman"/>
          <w:szCs w:val="24"/>
        </w:rPr>
        <w:lastRenderedPageBreak/>
        <w:t>D</w:t>
      </w:r>
      <w:r w:rsidRPr="003E4637">
        <w:rPr>
          <w:rFonts w:cs="Times New Roman"/>
          <w:szCs w:val="24"/>
        </w:rPr>
        <w:t>alam penelitian ini penulis mencoba menguji pengaruh kinerja keuangan terhadap nilai perusahaan y</w:t>
      </w:r>
      <w:r w:rsidR="00553E81">
        <w:rPr>
          <w:rFonts w:cs="Times New Roman"/>
          <w:szCs w:val="24"/>
        </w:rPr>
        <w:t>ang dimoderasi oleh</w:t>
      </w:r>
      <w:r w:rsidRPr="003E4637">
        <w:rPr>
          <w:rFonts w:cs="Times New Roman"/>
          <w:szCs w:val="24"/>
        </w:rPr>
        <w:t xml:space="preserve"> </w:t>
      </w:r>
      <w:r w:rsidRPr="00BC517A">
        <w:rPr>
          <w:rFonts w:cs="Times New Roman"/>
          <w:szCs w:val="24"/>
        </w:rPr>
        <w:t>Kepemilikan Manajerial.</w:t>
      </w:r>
      <w:r>
        <w:rPr>
          <w:rFonts w:cs="Times New Roman"/>
          <w:szCs w:val="24"/>
        </w:rPr>
        <w:t xml:space="preserve"> </w:t>
      </w:r>
      <w:r w:rsidRPr="003E4637">
        <w:rPr>
          <w:rFonts w:cs="Times New Roman"/>
          <w:szCs w:val="24"/>
        </w:rPr>
        <w:t xml:space="preserve">Penelitian ini </w:t>
      </w:r>
      <w:proofErr w:type="gramStart"/>
      <w:r w:rsidRPr="003E4637">
        <w:rPr>
          <w:rFonts w:cs="Times New Roman"/>
          <w:szCs w:val="24"/>
        </w:rPr>
        <w:t>akan</w:t>
      </w:r>
      <w:proofErr w:type="gramEnd"/>
      <w:r w:rsidRPr="003E4637">
        <w:rPr>
          <w:rFonts w:cs="Times New Roman"/>
          <w:szCs w:val="24"/>
        </w:rPr>
        <w:t xml:space="preserve"> menganalisa perusahaan </w:t>
      </w:r>
      <w:r w:rsidRPr="003E4637">
        <w:rPr>
          <w:rFonts w:cs="Times New Roman"/>
          <w:i/>
          <w:szCs w:val="24"/>
        </w:rPr>
        <w:t xml:space="preserve">property </w:t>
      </w:r>
      <w:r w:rsidRPr="003E4637">
        <w:rPr>
          <w:rFonts w:cs="Times New Roman"/>
          <w:szCs w:val="24"/>
        </w:rPr>
        <w:t xml:space="preserve">dan </w:t>
      </w:r>
      <w:r w:rsidRPr="003E4637">
        <w:rPr>
          <w:rFonts w:cs="Times New Roman"/>
          <w:i/>
          <w:szCs w:val="24"/>
        </w:rPr>
        <w:t>real estate</w:t>
      </w:r>
      <w:r w:rsidRPr="003E4637">
        <w:rPr>
          <w:rFonts w:cs="Times New Roman"/>
          <w:szCs w:val="24"/>
        </w:rPr>
        <w:t xml:space="preserve"> yang terdaftar pada Bursa E</w:t>
      </w:r>
      <w:r w:rsidR="001C52A1">
        <w:rPr>
          <w:rFonts w:cs="Times New Roman"/>
          <w:szCs w:val="24"/>
        </w:rPr>
        <w:t xml:space="preserve">fek Indonesia periode tahun 2012 – </w:t>
      </w:r>
      <w:r>
        <w:rPr>
          <w:rFonts w:cs="Times New Roman"/>
          <w:szCs w:val="24"/>
        </w:rPr>
        <w:t>2015</w:t>
      </w:r>
      <w:r w:rsidRPr="003E4637">
        <w:rPr>
          <w:rFonts w:cs="Times New Roman"/>
          <w:szCs w:val="24"/>
        </w:rPr>
        <w:t>.</w:t>
      </w:r>
    </w:p>
    <w:p w:rsidR="00E6112C" w:rsidRDefault="003E4637" w:rsidP="003E4637">
      <w:pPr>
        <w:pStyle w:val="ListParagraph"/>
        <w:ind w:left="360"/>
        <w:rPr>
          <w:rFonts w:cs="Times New Roman"/>
          <w:szCs w:val="24"/>
        </w:rPr>
      </w:pPr>
      <w:r>
        <w:rPr>
          <w:rFonts w:cs="Times New Roman"/>
          <w:szCs w:val="24"/>
        </w:rPr>
        <w:t xml:space="preserve">Adapun dalam penelitain ini penulis menjadikan variable Kinerja Keuangan sebagai Variabel Independen. </w:t>
      </w:r>
      <w:r w:rsidR="00E6112C" w:rsidRPr="003E4637">
        <w:rPr>
          <w:rFonts w:cs="Times New Roman"/>
          <w:szCs w:val="24"/>
        </w:rPr>
        <w:t xml:space="preserve">Kinerja keuangan perusahaan merupakan salah satu faktor yang dilihat oleh calon investor untuk menentukan investasi saham. Bagi sebuah perusahaan, menjaga dan meningkatkan kinerja keuangan adalah salah satu keharusan agar saham tersebut tetep eksis dan tetep diminati oleh investor. Laporan keuangan yang diterbitkan perusahaan merupakan cerminan dari kinerja keuangan perusahaan. Informasi keuangan tersebut mempunyai fungsi sebagai sarana informasi, alat pertanggungjaawaban manajemen kepada pemilik </w:t>
      </w:r>
      <w:r w:rsidR="005A5ADF" w:rsidRPr="003E4637">
        <w:rPr>
          <w:rFonts w:cs="Times New Roman"/>
          <w:szCs w:val="24"/>
        </w:rPr>
        <w:t xml:space="preserve">perusahaan, penggambaran terhadap indikator keberhasilan perusahaan dan sebagai bahan pertimbangan dalam pengambilan keputusan </w:t>
      </w:r>
      <w:r w:rsidR="004049F1" w:rsidRPr="003E4637">
        <w:rPr>
          <w:rFonts w:cs="Times New Roman"/>
          <w:szCs w:val="24"/>
        </w:rPr>
        <w:t>(Harahap, 2004) dalam (Alfredo Dj. Luh gede, s</w:t>
      </w:r>
      <w:r w:rsidR="00836926">
        <w:rPr>
          <w:rFonts w:cs="Times New Roman"/>
          <w:szCs w:val="24"/>
        </w:rPr>
        <w:t>ri artini, dan AA gede suarjaya</w:t>
      </w:r>
      <w:r w:rsidR="004049F1" w:rsidRPr="003E4637">
        <w:rPr>
          <w:rFonts w:cs="Times New Roman"/>
          <w:szCs w:val="24"/>
        </w:rPr>
        <w:t xml:space="preserve"> </w:t>
      </w:r>
      <w:r w:rsidR="00836926">
        <w:rPr>
          <w:rFonts w:cs="Times New Roman"/>
          <w:szCs w:val="24"/>
        </w:rPr>
        <w:t>(</w:t>
      </w:r>
      <w:r w:rsidR="004049F1" w:rsidRPr="003E4637">
        <w:rPr>
          <w:rFonts w:cs="Times New Roman"/>
          <w:szCs w:val="24"/>
        </w:rPr>
        <w:t xml:space="preserve">2012). Para pelaku pasar modal sering kali menggunakan informasi tersebut sebagai tolak-ukur atau pedoman dalam melakukan transaksi jual-beli saham suatu perusahaan. </w:t>
      </w:r>
    </w:p>
    <w:p w:rsidR="00D45BB3" w:rsidRDefault="00D45BB3" w:rsidP="0040356B">
      <w:pPr>
        <w:ind w:left="360"/>
        <w:rPr>
          <w:rFonts w:cs="Times New Roman"/>
          <w:szCs w:val="24"/>
        </w:rPr>
      </w:pPr>
      <w:r w:rsidRPr="008B42D6">
        <w:rPr>
          <w:rFonts w:cs="Times New Roman"/>
          <w:szCs w:val="24"/>
        </w:rPr>
        <w:t xml:space="preserve">Kinerja Keuangan menurut Helfert (2008) dalam Wuryanti K. Dan Siti Khotimah (2015) adalah suatu hasil, prestasi atau keadaan yang telah dicapai oleh perusahaan selama periode atau kurun waktu tertentu. </w:t>
      </w:r>
      <w:proofErr w:type="gramStart"/>
      <w:r w:rsidRPr="008B42D6">
        <w:rPr>
          <w:rFonts w:cs="Times New Roman"/>
          <w:szCs w:val="24"/>
        </w:rPr>
        <w:t xml:space="preserve">Kinerja keuangan perusahaan dapat dilihat dalam laporan keuangan, dari laporan tersebut dapat dinilai sejauh mana manajemen mampu mengolah aset perusahaan dan dapat </w:t>
      </w:r>
      <w:r w:rsidRPr="008B42D6">
        <w:rPr>
          <w:rFonts w:cs="Times New Roman"/>
          <w:szCs w:val="24"/>
        </w:rPr>
        <w:lastRenderedPageBreak/>
        <w:t>menilai bagaimana kinerja keuangan perusahaan tersebut.</w:t>
      </w:r>
      <w:proofErr w:type="gramEnd"/>
      <w:r w:rsidRPr="008B42D6">
        <w:rPr>
          <w:rFonts w:cs="Times New Roman"/>
          <w:szCs w:val="24"/>
        </w:rPr>
        <w:t xml:space="preserve"> </w:t>
      </w:r>
      <w:proofErr w:type="gramStart"/>
      <w:r w:rsidRPr="008B42D6">
        <w:rPr>
          <w:rFonts w:cs="Times New Roman"/>
          <w:szCs w:val="24"/>
        </w:rPr>
        <w:t>Dalam mencapai tujuan tersebut diperlukan sumber modal/dana yang memadai (Wuryanti K. Dan Siti Khotimah 2015).</w:t>
      </w:r>
      <w:proofErr w:type="gramEnd"/>
      <w:r w:rsidRPr="008B42D6">
        <w:rPr>
          <w:rFonts w:cs="Times New Roman"/>
          <w:szCs w:val="24"/>
        </w:rPr>
        <w:t xml:space="preserve"> </w:t>
      </w:r>
      <w:proofErr w:type="gramStart"/>
      <w:r w:rsidRPr="008B42D6">
        <w:rPr>
          <w:rFonts w:cs="Times New Roman"/>
          <w:szCs w:val="24"/>
        </w:rPr>
        <w:t>Ujiyantho dan Pramuka (2007) dalam Wuryanti K. Dan Siti Khotimah (2015) menyatakan bahwa penilaian terhadap kinerja suatu perusahaan dapat dilakukan dengan malakukan analisis terhadap laporan keuangannya.</w:t>
      </w:r>
      <w:proofErr w:type="gramEnd"/>
      <w:r w:rsidRPr="008B42D6">
        <w:rPr>
          <w:rFonts w:cs="Times New Roman"/>
          <w:szCs w:val="24"/>
        </w:rPr>
        <w:t xml:space="preserve"> Kinerja keuangan merupakan salah satu faktor yang menjadi acuan </w:t>
      </w:r>
      <w:proofErr w:type="gramStart"/>
      <w:r w:rsidRPr="008B42D6">
        <w:rPr>
          <w:rFonts w:cs="Times New Roman"/>
          <w:szCs w:val="24"/>
        </w:rPr>
        <w:t>investor  dalam</w:t>
      </w:r>
      <w:proofErr w:type="gramEnd"/>
      <w:r w:rsidRPr="008B42D6">
        <w:rPr>
          <w:rFonts w:cs="Times New Roman"/>
          <w:szCs w:val="24"/>
        </w:rPr>
        <w:t xml:space="preserve"> membeli saham. </w:t>
      </w:r>
      <w:proofErr w:type="gramStart"/>
      <w:r w:rsidRPr="008B42D6">
        <w:rPr>
          <w:rFonts w:cs="Times New Roman"/>
          <w:szCs w:val="24"/>
        </w:rPr>
        <w:t>Bagi perusahaan, meningkatkan kinerja keuangan adalah suatu keharusan agar saham perusahaan tetap menarik bagi investor (Novi 2012).</w:t>
      </w:r>
      <w:proofErr w:type="gramEnd"/>
      <w:r w:rsidRPr="008B42D6">
        <w:rPr>
          <w:rFonts w:cs="Times New Roman"/>
          <w:szCs w:val="24"/>
        </w:rPr>
        <w:t xml:space="preserve"> </w:t>
      </w:r>
    </w:p>
    <w:p w:rsidR="00F223D8" w:rsidRDefault="00D45BB3" w:rsidP="00836926">
      <w:pPr>
        <w:spacing w:before="240"/>
        <w:ind w:left="360"/>
        <w:rPr>
          <w:rFonts w:cs="Times New Roman"/>
          <w:szCs w:val="24"/>
        </w:rPr>
      </w:pPr>
      <w:r>
        <w:rPr>
          <w:rFonts w:cs="Times New Roman"/>
          <w:szCs w:val="24"/>
        </w:rPr>
        <w:t>Kepemilikan Manajerial merupakan pemegang saham dari pihak manajemen yang secara aktif ikut dalam pengambilan ke</w:t>
      </w:r>
      <w:r w:rsidR="00034EF1">
        <w:rPr>
          <w:rFonts w:cs="Times New Roman"/>
          <w:szCs w:val="24"/>
        </w:rPr>
        <w:t xml:space="preserve">putusan perusahaan (Wahidawati, </w:t>
      </w:r>
      <w:r w:rsidR="00836926">
        <w:rPr>
          <w:rFonts w:cs="Times New Roman"/>
          <w:szCs w:val="24"/>
        </w:rPr>
        <w:t>2002:5)</w:t>
      </w:r>
      <w:r w:rsidR="00034EF1">
        <w:rPr>
          <w:rFonts w:cs="Times New Roman"/>
          <w:szCs w:val="24"/>
        </w:rPr>
        <w:t xml:space="preserve"> dalam Hana Ratna Ningsih </w:t>
      </w:r>
      <w:r w:rsidR="00836926">
        <w:rPr>
          <w:rFonts w:cs="Times New Roman"/>
          <w:szCs w:val="24"/>
        </w:rPr>
        <w:t>(</w:t>
      </w:r>
      <w:r w:rsidR="00034EF1">
        <w:rPr>
          <w:rFonts w:cs="Times New Roman"/>
          <w:szCs w:val="24"/>
        </w:rPr>
        <w:t>2013</w:t>
      </w:r>
      <w:r w:rsidR="00836926">
        <w:rPr>
          <w:rFonts w:cs="Times New Roman"/>
          <w:szCs w:val="24"/>
        </w:rPr>
        <w:t>)</w:t>
      </w:r>
      <w:r>
        <w:rPr>
          <w:rFonts w:cs="Times New Roman"/>
          <w:szCs w:val="24"/>
        </w:rPr>
        <w:t xml:space="preserve"> Kepemilikan manajerial akan mensejajarkan kepentingan manajemen dan pemegang saham, sehingga akan memperoleh manfaat langsung dari keputusan yang diambil serta menanggung kerugian sebagai konsekuensi</w:t>
      </w:r>
      <w:r w:rsidR="00F223D8">
        <w:rPr>
          <w:rFonts w:cs="Times New Roman"/>
          <w:szCs w:val="24"/>
        </w:rPr>
        <w:t xml:space="preserve"> dari pengambilan keputusan yang salah (Marcus, Kane dan Bodie, 2006:8)</w:t>
      </w:r>
      <w:r w:rsidR="00034EF1">
        <w:rPr>
          <w:rFonts w:cs="Times New Roman"/>
          <w:szCs w:val="24"/>
        </w:rPr>
        <w:t xml:space="preserve"> dalam Hana Ratna Ningsih </w:t>
      </w:r>
      <w:r w:rsidR="00836926">
        <w:rPr>
          <w:rFonts w:cs="Times New Roman"/>
          <w:szCs w:val="24"/>
        </w:rPr>
        <w:t>(</w:t>
      </w:r>
      <w:r w:rsidR="00034EF1">
        <w:rPr>
          <w:rFonts w:cs="Times New Roman"/>
          <w:szCs w:val="24"/>
        </w:rPr>
        <w:t>2013</w:t>
      </w:r>
      <w:r w:rsidR="00836926">
        <w:rPr>
          <w:rFonts w:cs="Times New Roman"/>
          <w:szCs w:val="24"/>
        </w:rPr>
        <w:t>)</w:t>
      </w:r>
      <w:r w:rsidR="00F223D8">
        <w:rPr>
          <w:rFonts w:cs="Times New Roman"/>
          <w:szCs w:val="24"/>
        </w:rPr>
        <w:t xml:space="preserve">. </w:t>
      </w:r>
    </w:p>
    <w:p w:rsidR="0040356B" w:rsidRPr="0040356B" w:rsidRDefault="00CB18E4" w:rsidP="0040356B">
      <w:pPr>
        <w:pStyle w:val="ListParagraph"/>
        <w:ind w:left="360"/>
        <w:rPr>
          <w:rFonts w:cs="Times New Roman"/>
          <w:color w:val="FF0000"/>
          <w:szCs w:val="24"/>
        </w:rPr>
      </w:pPr>
      <w:r w:rsidRPr="00090FB3">
        <w:rPr>
          <w:rFonts w:cs="Times New Roman"/>
          <w:szCs w:val="24"/>
        </w:rPr>
        <w:t xml:space="preserve">Penelitian ini merupakan </w:t>
      </w:r>
      <w:r w:rsidR="003E3688" w:rsidRPr="00090FB3">
        <w:rPr>
          <w:rFonts w:cs="Times New Roman"/>
          <w:szCs w:val="24"/>
        </w:rPr>
        <w:t>pengembangan</w:t>
      </w:r>
      <w:r w:rsidRPr="00090FB3">
        <w:rPr>
          <w:rFonts w:cs="Times New Roman"/>
          <w:szCs w:val="24"/>
        </w:rPr>
        <w:t xml:space="preserve"> dari penelitian sebelumnya yang telah dilakukan oleh </w:t>
      </w:r>
      <w:r w:rsidR="003E3688" w:rsidRPr="00090FB3">
        <w:rPr>
          <w:rFonts w:cs="Times New Roman"/>
          <w:bCs/>
          <w:szCs w:val="24"/>
        </w:rPr>
        <w:t xml:space="preserve">Tri Kartika Pertiwi dan Ferry Madi Ika Pratama, </w:t>
      </w:r>
      <w:r w:rsidR="003E3688" w:rsidRPr="00090FB3">
        <w:rPr>
          <w:rFonts w:cs="Times New Roman"/>
          <w:szCs w:val="24"/>
        </w:rPr>
        <w:t>(2012</w:t>
      </w:r>
      <w:r w:rsidRPr="00090FB3">
        <w:rPr>
          <w:rFonts w:cs="Times New Roman"/>
          <w:szCs w:val="24"/>
        </w:rPr>
        <w:t>) dengan judul “</w:t>
      </w:r>
      <w:r w:rsidR="003E3688" w:rsidRPr="00090FB3">
        <w:rPr>
          <w:rFonts w:cs="Times New Roman"/>
          <w:bCs/>
          <w:szCs w:val="24"/>
        </w:rPr>
        <w:t xml:space="preserve">Pengaruh Kinerja Keuangan, Good Corporate Governance Terhadap Nilai Perusahaan Food </w:t>
      </w:r>
      <w:proofErr w:type="gramStart"/>
      <w:r w:rsidR="003E3688" w:rsidRPr="00090FB3">
        <w:rPr>
          <w:rFonts w:cs="Times New Roman"/>
          <w:bCs/>
          <w:szCs w:val="24"/>
        </w:rPr>
        <w:t>And</w:t>
      </w:r>
      <w:proofErr w:type="gramEnd"/>
      <w:r w:rsidR="003E3688" w:rsidRPr="00090FB3">
        <w:rPr>
          <w:rFonts w:cs="Times New Roman"/>
          <w:bCs/>
          <w:szCs w:val="24"/>
        </w:rPr>
        <w:t xml:space="preserve"> Beverage”. </w:t>
      </w:r>
      <w:proofErr w:type="gramStart"/>
      <w:r w:rsidRPr="00090FB3">
        <w:rPr>
          <w:rFonts w:cs="Times New Roman"/>
          <w:bCs/>
          <w:szCs w:val="24"/>
        </w:rPr>
        <w:t xml:space="preserve">Dengan </w:t>
      </w:r>
      <w:r w:rsidR="00090FB3" w:rsidRPr="00090FB3">
        <w:rPr>
          <w:rFonts w:cs="Times New Roman"/>
          <w:bCs/>
          <w:szCs w:val="24"/>
        </w:rPr>
        <w:t>Good Corporate Governance</w:t>
      </w:r>
      <w:r w:rsidRPr="00090FB3">
        <w:rPr>
          <w:rFonts w:cs="Times New Roman"/>
          <w:bCs/>
          <w:szCs w:val="24"/>
        </w:rPr>
        <w:t xml:space="preserve"> Sebagai Variabel </w:t>
      </w:r>
      <w:r w:rsidR="00090FB3" w:rsidRPr="00090FB3">
        <w:rPr>
          <w:rFonts w:cs="Times New Roman"/>
          <w:bCs/>
          <w:szCs w:val="24"/>
        </w:rPr>
        <w:t>Moderating.</w:t>
      </w:r>
      <w:proofErr w:type="gramEnd"/>
      <w:r w:rsidR="00090FB3" w:rsidRPr="00090FB3">
        <w:rPr>
          <w:rFonts w:cs="Times New Roman"/>
          <w:bCs/>
          <w:szCs w:val="24"/>
        </w:rPr>
        <w:t xml:space="preserve"> </w:t>
      </w:r>
      <w:proofErr w:type="gramStart"/>
      <w:r w:rsidRPr="00CF170E">
        <w:rPr>
          <w:rFonts w:cs="Times New Roman"/>
          <w:szCs w:val="24"/>
        </w:rPr>
        <w:t xml:space="preserve">Hasil penelitian menerangkan </w:t>
      </w:r>
      <w:r w:rsidR="003643DB" w:rsidRPr="00CF170E">
        <w:rPr>
          <w:rFonts w:cs="Times New Roman"/>
          <w:szCs w:val="24"/>
        </w:rPr>
        <w:t>kinerja k</w:t>
      </w:r>
      <w:r w:rsidR="00EF5858" w:rsidRPr="00CF170E">
        <w:rPr>
          <w:rFonts w:cs="Times New Roman"/>
          <w:szCs w:val="24"/>
        </w:rPr>
        <w:t xml:space="preserve">euangan berpengaruh secara signifikan dan positif </w:t>
      </w:r>
      <w:r w:rsidR="00EF5858" w:rsidRPr="00CF170E">
        <w:rPr>
          <w:rFonts w:cs="Times New Roman"/>
          <w:szCs w:val="24"/>
        </w:rPr>
        <w:lastRenderedPageBreak/>
        <w:t>terhadap nilai perusahaan namun tidak</w:t>
      </w:r>
      <w:r w:rsidR="00CF170E" w:rsidRPr="00CF170E">
        <w:rPr>
          <w:rFonts w:cs="Times New Roman"/>
          <w:szCs w:val="24"/>
        </w:rPr>
        <w:t xml:space="preserve"> </w:t>
      </w:r>
      <w:r w:rsidR="00EF5858" w:rsidRPr="00CF170E">
        <w:rPr>
          <w:rFonts w:cs="Times New Roman"/>
          <w:szCs w:val="24"/>
        </w:rPr>
        <w:t xml:space="preserve">di moderasi oleh </w:t>
      </w:r>
      <w:r w:rsidR="003643DB" w:rsidRPr="00CF170E">
        <w:rPr>
          <w:rFonts w:cs="Times New Roman"/>
          <w:szCs w:val="24"/>
        </w:rPr>
        <w:t>k</w:t>
      </w:r>
      <w:r w:rsidR="00EF5858" w:rsidRPr="00CF170E">
        <w:rPr>
          <w:rFonts w:cs="Times New Roman"/>
          <w:szCs w:val="24"/>
        </w:rPr>
        <w:t>epemilikan manajerial</w:t>
      </w:r>
      <w:r w:rsidR="003643DB" w:rsidRPr="00CF170E">
        <w:rPr>
          <w:rFonts w:cs="Times New Roman"/>
          <w:szCs w:val="24"/>
        </w:rPr>
        <w:t>, kepemilikan manajerial sendiri berpengaruh signi</w:t>
      </w:r>
      <w:r w:rsidR="00CF170E" w:rsidRPr="00CF170E">
        <w:rPr>
          <w:rFonts w:cs="Times New Roman"/>
          <w:szCs w:val="24"/>
        </w:rPr>
        <w:t>fikan dan positive terhadap nil</w:t>
      </w:r>
      <w:r w:rsidR="003643DB" w:rsidRPr="00CF170E">
        <w:rPr>
          <w:rFonts w:cs="Times New Roman"/>
          <w:szCs w:val="24"/>
        </w:rPr>
        <w:t>ai perusahaan</w:t>
      </w:r>
      <w:r w:rsidRPr="00CF170E">
        <w:rPr>
          <w:rFonts w:cs="Times New Roman"/>
          <w:szCs w:val="24"/>
        </w:rPr>
        <w:t>.</w:t>
      </w:r>
      <w:proofErr w:type="gramEnd"/>
      <w:r w:rsidRPr="00CF170E">
        <w:rPr>
          <w:rFonts w:cs="Times New Roman"/>
          <w:szCs w:val="24"/>
        </w:rPr>
        <w:t xml:space="preserve"> Meskipun penelitian ini mengacu pada penelitian sebelumnya, </w:t>
      </w:r>
      <w:proofErr w:type="gramStart"/>
      <w:r w:rsidRPr="00CF170E">
        <w:rPr>
          <w:rFonts w:cs="Times New Roman"/>
          <w:szCs w:val="24"/>
        </w:rPr>
        <w:t>akan</w:t>
      </w:r>
      <w:proofErr w:type="gramEnd"/>
      <w:r w:rsidRPr="00CF170E">
        <w:rPr>
          <w:rFonts w:cs="Times New Roman"/>
          <w:szCs w:val="24"/>
        </w:rPr>
        <w:t xml:space="preserve"> tetapi terdapat perbedaan pada variabel yang diteliti, waktu dan lokasi penelitian. </w:t>
      </w:r>
    </w:p>
    <w:p w:rsidR="001B5B8C" w:rsidRPr="0040356B" w:rsidRDefault="0040356B" w:rsidP="0040356B">
      <w:pPr>
        <w:ind w:left="360"/>
        <w:rPr>
          <w:rFonts w:cs="Times New Roman"/>
          <w:szCs w:val="24"/>
        </w:rPr>
      </w:pPr>
      <w:r w:rsidRPr="00487A69">
        <w:rPr>
          <w:rFonts w:cs="Times New Roman"/>
          <w:szCs w:val="24"/>
          <w:lang w:val="id-ID"/>
        </w:rPr>
        <w:t>Berdasarkan latar belakang yang telah diuraikan di atas, penulis tertarik untuk melakukan penelitian skripsi dengan judul</w:t>
      </w:r>
      <w:r w:rsidRPr="00487A69">
        <w:rPr>
          <w:rFonts w:cs="Times New Roman"/>
          <w:szCs w:val="24"/>
        </w:rPr>
        <w:t>:</w:t>
      </w:r>
      <w:r w:rsidRPr="00C874F4">
        <w:rPr>
          <w:rFonts w:cs="Times New Roman"/>
          <w:szCs w:val="24"/>
        </w:rPr>
        <w:t xml:space="preserve"> </w:t>
      </w:r>
      <w:r w:rsidR="001B5B8C" w:rsidRPr="00C874F4">
        <w:rPr>
          <w:rFonts w:cs="Times New Roman"/>
          <w:szCs w:val="24"/>
        </w:rPr>
        <w:t>“</w:t>
      </w:r>
      <w:r w:rsidR="001B5B8C" w:rsidRPr="00C874F4">
        <w:rPr>
          <w:rFonts w:cs="Times New Roman"/>
          <w:b/>
          <w:szCs w:val="24"/>
        </w:rPr>
        <w:t xml:space="preserve">PENGARUH KINERJA KEUANGAN TERHADAP NILAI PERUSAHAAN DENGAN </w:t>
      </w:r>
      <w:r w:rsidR="00DA44C2">
        <w:rPr>
          <w:rFonts w:cs="Times New Roman"/>
          <w:b/>
          <w:szCs w:val="24"/>
        </w:rPr>
        <w:t xml:space="preserve">KEPEMILIKAN MANAJERIAL SEBAGAI VARIABEL </w:t>
      </w:r>
      <w:r w:rsidR="00774748">
        <w:rPr>
          <w:rFonts w:cs="Times New Roman"/>
          <w:b/>
          <w:szCs w:val="24"/>
        </w:rPr>
        <w:t>MODERATING</w:t>
      </w:r>
      <w:r w:rsidR="007B3FE3" w:rsidRPr="00C874F4">
        <w:rPr>
          <w:rFonts w:cs="Times New Roman"/>
          <w:b/>
          <w:szCs w:val="24"/>
        </w:rPr>
        <w:t>”</w:t>
      </w:r>
    </w:p>
    <w:p w:rsidR="00B31454" w:rsidRPr="00C874F4" w:rsidRDefault="00B31454" w:rsidP="002B74BC">
      <w:pPr>
        <w:ind w:firstLine="0"/>
        <w:rPr>
          <w:rFonts w:cs="Times New Roman"/>
          <w:szCs w:val="24"/>
        </w:rPr>
      </w:pPr>
    </w:p>
    <w:p w:rsidR="00750BA2" w:rsidRPr="00C874F4" w:rsidRDefault="007B3FE3" w:rsidP="00750BA2">
      <w:pPr>
        <w:pStyle w:val="Heading2"/>
        <w:numPr>
          <w:ilvl w:val="1"/>
          <w:numId w:val="10"/>
        </w:numPr>
        <w:rPr>
          <w:rFonts w:cs="Times New Roman"/>
          <w:szCs w:val="24"/>
        </w:rPr>
      </w:pPr>
      <w:r w:rsidRPr="00C874F4">
        <w:rPr>
          <w:rFonts w:cs="Times New Roman"/>
          <w:szCs w:val="24"/>
        </w:rPr>
        <w:t>Rumusan Maslah</w:t>
      </w:r>
    </w:p>
    <w:p w:rsidR="00174FF1" w:rsidRPr="00174FF1" w:rsidRDefault="00174FF1" w:rsidP="00174FF1">
      <w:pPr>
        <w:pStyle w:val="ListParagraph"/>
        <w:ind w:left="360" w:firstLine="360"/>
        <w:rPr>
          <w:rFonts w:cs="Times New Roman"/>
          <w:szCs w:val="24"/>
          <w:lang w:val="id-ID"/>
        </w:rPr>
      </w:pPr>
      <w:r w:rsidRPr="00174FF1">
        <w:rPr>
          <w:rFonts w:cs="Times New Roman"/>
          <w:szCs w:val="24"/>
          <w:lang w:val="id-ID"/>
        </w:rPr>
        <w:t>Berdasarkan latar belakang yang telah dikemukakan diatas, maka permasalahan yang dapat di</w:t>
      </w:r>
      <w:r w:rsidRPr="00174FF1">
        <w:rPr>
          <w:rFonts w:cs="Times New Roman"/>
          <w:szCs w:val="24"/>
        </w:rPr>
        <w:t>rumuskan</w:t>
      </w:r>
      <w:r w:rsidRPr="00174FF1">
        <w:rPr>
          <w:rFonts w:cs="Times New Roman"/>
          <w:szCs w:val="24"/>
          <w:lang w:val="id-ID"/>
        </w:rPr>
        <w:t xml:space="preserve"> dan menjadi pokok permasalahan dalam penelitian ini agar dapat mencapai sasaran dalam penyusunannya penulis membatasi masalah-masalah yang akan dikemukakan sebagai berikut:</w:t>
      </w:r>
    </w:p>
    <w:p w:rsidR="00851D06" w:rsidRDefault="00851D06" w:rsidP="00851D06">
      <w:pPr>
        <w:pStyle w:val="ListParagraph"/>
        <w:numPr>
          <w:ilvl w:val="0"/>
          <w:numId w:val="12"/>
        </w:numPr>
        <w:spacing w:after="160"/>
        <w:rPr>
          <w:rFonts w:cs="Times New Roman"/>
          <w:szCs w:val="24"/>
        </w:rPr>
      </w:pPr>
      <w:r>
        <w:rPr>
          <w:rFonts w:cs="Times New Roman"/>
          <w:szCs w:val="24"/>
        </w:rPr>
        <w:t xml:space="preserve">Bagaimana kinerja keuangan pada perusahaan </w:t>
      </w:r>
      <w:r w:rsidRPr="001C52A1">
        <w:rPr>
          <w:rFonts w:cs="Times New Roman"/>
          <w:i/>
          <w:szCs w:val="24"/>
        </w:rPr>
        <w:t>prope</w:t>
      </w:r>
      <w:r w:rsidR="001C52A1" w:rsidRPr="001C52A1">
        <w:rPr>
          <w:rFonts w:cs="Times New Roman"/>
          <w:i/>
          <w:szCs w:val="24"/>
        </w:rPr>
        <w:t>rty</w:t>
      </w:r>
      <w:r w:rsidR="00774748">
        <w:rPr>
          <w:rFonts w:cs="Times New Roman"/>
          <w:szCs w:val="24"/>
        </w:rPr>
        <w:t xml:space="preserve"> dan </w:t>
      </w:r>
      <w:r w:rsidR="00774748" w:rsidRPr="001C52A1">
        <w:rPr>
          <w:rFonts w:cs="Times New Roman"/>
          <w:i/>
          <w:szCs w:val="24"/>
        </w:rPr>
        <w:t>real estat</w:t>
      </w:r>
      <w:r w:rsidR="001C52A1" w:rsidRPr="001C52A1">
        <w:rPr>
          <w:rFonts w:cs="Times New Roman"/>
          <w:i/>
          <w:szCs w:val="24"/>
        </w:rPr>
        <w:t>e</w:t>
      </w:r>
      <w:r>
        <w:rPr>
          <w:rFonts w:cs="Times New Roman"/>
          <w:szCs w:val="24"/>
        </w:rPr>
        <w:t xml:space="preserve"> di Bursa Efek </w:t>
      </w:r>
      <w:r w:rsidR="005B0456">
        <w:rPr>
          <w:rFonts w:cs="Times New Roman"/>
          <w:szCs w:val="24"/>
        </w:rPr>
        <w:t>Indonesia periode 2012</w:t>
      </w:r>
      <w:r w:rsidR="005E4620">
        <w:rPr>
          <w:rFonts w:cs="Times New Roman"/>
          <w:szCs w:val="24"/>
        </w:rPr>
        <w:t xml:space="preserve"> – 2015 </w:t>
      </w:r>
    </w:p>
    <w:p w:rsidR="00851D06" w:rsidRDefault="00851D06" w:rsidP="00851D06">
      <w:pPr>
        <w:pStyle w:val="ListParagraph"/>
        <w:numPr>
          <w:ilvl w:val="0"/>
          <w:numId w:val="12"/>
        </w:numPr>
        <w:spacing w:after="160"/>
        <w:rPr>
          <w:rFonts w:cs="Times New Roman"/>
          <w:szCs w:val="24"/>
        </w:rPr>
      </w:pPr>
      <w:r>
        <w:rPr>
          <w:rFonts w:cs="Times New Roman"/>
          <w:szCs w:val="24"/>
        </w:rPr>
        <w:t>Bag</w:t>
      </w:r>
      <w:r w:rsidR="001C52A1">
        <w:rPr>
          <w:rFonts w:cs="Times New Roman"/>
          <w:szCs w:val="24"/>
        </w:rPr>
        <w:t xml:space="preserve">aimana nilai perusahaan </w:t>
      </w:r>
      <w:r w:rsidR="001C52A1" w:rsidRPr="001C52A1">
        <w:rPr>
          <w:rFonts w:cs="Times New Roman"/>
          <w:i/>
          <w:szCs w:val="24"/>
        </w:rPr>
        <w:t>property</w:t>
      </w:r>
      <w:r w:rsidR="00774748">
        <w:rPr>
          <w:rFonts w:cs="Times New Roman"/>
          <w:szCs w:val="24"/>
        </w:rPr>
        <w:t xml:space="preserve"> dan </w:t>
      </w:r>
      <w:r w:rsidR="00774748" w:rsidRPr="001C52A1">
        <w:rPr>
          <w:rFonts w:cs="Times New Roman"/>
          <w:i/>
          <w:szCs w:val="24"/>
        </w:rPr>
        <w:t>real estat</w:t>
      </w:r>
      <w:r w:rsidR="001C52A1" w:rsidRPr="001C52A1">
        <w:rPr>
          <w:rFonts w:cs="Times New Roman"/>
          <w:i/>
          <w:szCs w:val="24"/>
        </w:rPr>
        <w:t>e</w:t>
      </w:r>
      <w:r>
        <w:rPr>
          <w:rFonts w:cs="Times New Roman"/>
          <w:szCs w:val="24"/>
        </w:rPr>
        <w:t xml:space="preserve"> di Bursa E</w:t>
      </w:r>
      <w:r w:rsidR="005B0456">
        <w:rPr>
          <w:rFonts w:cs="Times New Roman"/>
          <w:szCs w:val="24"/>
        </w:rPr>
        <w:t>fek Indonesia periode 2012</w:t>
      </w:r>
      <w:r w:rsidR="005E4620">
        <w:rPr>
          <w:rFonts w:cs="Times New Roman"/>
          <w:szCs w:val="24"/>
        </w:rPr>
        <w:t xml:space="preserve"> – </w:t>
      </w:r>
      <w:r w:rsidR="00DA44C2">
        <w:rPr>
          <w:rFonts w:cs="Times New Roman"/>
          <w:szCs w:val="24"/>
        </w:rPr>
        <w:t>2015</w:t>
      </w:r>
      <w:r w:rsidR="005E4620">
        <w:rPr>
          <w:rFonts w:cs="Times New Roman"/>
          <w:szCs w:val="24"/>
        </w:rPr>
        <w:t xml:space="preserve"> </w:t>
      </w:r>
    </w:p>
    <w:p w:rsidR="00851D06" w:rsidRDefault="00553E81" w:rsidP="00851D06">
      <w:pPr>
        <w:pStyle w:val="ListParagraph"/>
        <w:numPr>
          <w:ilvl w:val="0"/>
          <w:numId w:val="12"/>
        </w:numPr>
        <w:spacing w:after="160"/>
        <w:rPr>
          <w:rFonts w:cs="Times New Roman"/>
          <w:szCs w:val="24"/>
        </w:rPr>
      </w:pPr>
      <w:r>
        <w:rPr>
          <w:rFonts w:cs="Times New Roman"/>
          <w:szCs w:val="24"/>
        </w:rPr>
        <w:t>Bagaimana</w:t>
      </w:r>
      <w:r w:rsidR="00851D06">
        <w:rPr>
          <w:rFonts w:cs="Times New Roman"/>
          <w:szCs w:val="24"/>
        </w:rPr>
        <w:t xml:space="preserve"> Kepemilikan Man</w:t>
      </w:r>
      <w:r w:rsidR="001C52A1">
        <w:rPr>
          <w:rFonts w:cs="Times New Roman"/>
          <w:szCs w:val="24"/>
        </w:rPr>
        <w:t xml:space="preserve">ajerial pada perusahaan </w:t>
      </w:r>
      <w:r w:rsidR="001C52A1" w:rsidRPr="001C52A1">
        <w:rPr>
          <w:rFonts w:cs="Times New Roman"/>
          <w:i/>
          <w:szCs w:val="24"/>
        </w:rPr>
        <w:t>property</w:t>
      </w:r>
      <w:r w:rsidR="00774748">
        <w:rPr>
          <w:rFonts w:cs="Times New Roman"/>
          <w:szCs w:val="24"/>
        </w:rPr>
        <w:t xml:space="preserve"> dan </w:t>
      </w:r>
      <w:r w:rsidR="00774748" w:rsidRPr="001C52A1">
        <w:rPr>
          <w:rFonts w:cs="Times New Roman"/>
          <w:i/>
          <w:szCs w:val="24"/>
        </w:rPr>
        <w:t>real estat</w:t>
      </w:r>
      <w:r w:rsidR="001C52A1" w:rsidRPr="001C52A1">
        <w:rPr>
          <w:rFonts w:cs="Times New Roman"/>
          <w:i/>
          <w:szCs w:val="24"/>
        </w:rPr>
        <w:t>e</w:t>
      </w:r>
      <w:r w:rsidR="00851D06">
        <w:rPr>
          <w:rFonts w:cs="Times New Roman"/>
          <w:szCs w:val="24"/>
        </w:rPr>
        <w:t xml:space="preserve"> di Bursa E</w:t>
      </w:r>
      <w:r w:rsidR="005B0456">
        <w:rPr>
          <w:rFonts w:cs="Times New Roman"/>
          <w:szCs w:val="24"/>
        </w:rPr>
        <w:t>fek Indonesia Periode 2012</w:t>
      </w:r>
      <w:r w:rsidR="005E4620">
        <w:rPr>
          <w:rFonts w:cs="Times New Roman"/>
          <w:szCs w:val="24"/>
        </w:rPr>
        <w:t xml:space="preserve"> – </w:t>
      </w:r>
      <w:r w:rsidR="00DA44C2">
        <w:rPr>
          <w:rFonts w:cs="Times New Roman"/>
          <w:szCs w:val="24"/>
        </w:rPr>
        <w:t>2015</w:t>
      </w:r>
      <w:r w:rsidR="005E4620">
        <w:rPr>
          <w:rFonts w:cs="Times New Roman"/>
          <w:szCs w:val="24"/>
        </w:rPr>
        <w:t xml:space="preserve"> </w:t>
      </w:r>
    </w:p>
    <w:p w:rsidR="00851D06" w:rsidRDefault="00174FF1" w:rsidP="00851D06">
      <w:pPr>
        <w:pStyle w:val="ListParagraph"/>
        <w:numPr>
          <w:ilvl w:val="0"/>
          <w:numId w:val="12"/>
        </w:numPr>
        <w:spacing w:after="160"/>
        <w:rPr>
          <w:rFonts w:cs="Times New Roman"/>
          <w:szCs w:val="24"/>
        </w:rPr>
      </w:pPr>
      <w:r>
        <w:rPr>
          <w:rFonts w:cs="Times New Roman"/>
          <w:szCs w:val="24"/>
        </w:rPr>
        <w:lastRenderedPageBreak/>
        <w:t>Seberapa besar</w:t>
      </w:r>
      <w:r w:rsidR="00851D06">
        <w:rPr>
          <w:rFonts w:cs="Times New Roman"/>
          <w:szCs w:val="24"/>
        </w:rPr>
        <w:t xml:space="preserve"> pengaruh kinerja keuangan terhadap nilai perusahaan </w:t>
      </w:r>
      <w:r w:rsidR="001C52A1" w:rsidRPr="001C52A1">
        <w:rPr>
          <w:rFonts w:cs="Times New Roman"/>
          <w:i/>
          <w:szCs w:val="24"/>
        </w:rPr>
        <w:t>property</w:t>
      </w:r>
      <w:r w:rsidR="00774748">
        <w:rPr>
          <w:rFonts w:cs="Times New Roman"/>
          <w:i/>
          <w:szCs w:val="24"/>
        </w:rPr>
        <w:t xml:space="preserve"> </w:t>
      </w:r>
      <w:r w:rsidR="00851D06">
        <w:rPr>
          <w:rFonts w:cs="Times New Roman"/>
          <w:szCs w:val="24"/>
        </w:rPr>
        <w:t xml:space="preserve">dan </w:t>
      </w:r>
      <w:r w:rsidR="00774748" w:rsidRPr="001C52A1">
        <w:rPr>
          <w:rFonts w:cs="Times New Roman"/>
          <w:i/>
          <w:szCs w:val="24"/>
        </w:rPr>
        <w:t>real estat</w:t>
      </w:r>
      <w:r w:rsidR="001C52A1" w:rsidRPr="001C52A1">
        <w:rPr>
          <w:rFonts w:cs="Times New Roman"/>
          <w:i/>
          <w:szCs w:val="24"/>
        </w:rPr>
        <w:t>e</w:t>
      </w:r>
      <w:r w:rsidR="00851D06">
        <w:rPr>
          <w:rFonts w:cs="Times New Roman"/>
          <w:szCs w:val="24"/>
        </w:rPr>
        <w:t xml:space="preserve"> di Bursa E</w:t>
      </w:r>
      <w:r w:rsidR="005B0456">
        <w:rPr>
          <w:rFonts w:cs="Times New Roman"/>
          <w:szCs w:val="24"/>
        </w:rPr>
        <w:t>fek Indonesia periode 2012</w:t>
      </w:r>
      <w:r w:rsidR="005E4620">
        <w:rPr>
          <w:rFonts w:cs="Times New Roman"/>
          <w:szCs w:val="24"/>
        </w:rPr>
        <w:t xml:space="preserve"> – </w:t>
      </w:r>
      <w:r w:rsidR="00DA44C2">
        <w:rPr>
          <w:rFonts w:cs="Times New Roman"/>
          <w:szCs w:val="24"/>
        </w:rPr>
        <w:t>2015</w:t>
      </w:r>
      <w:r w:rsidR="005E4620">
        <w:rPr>
          <w:rFonts w:cs="Times New Roman"/>
          <w:szCs w:val="24"/>
        </w:rPr>
        <w:t xml:space="preserve"> </w:t>
      </w:r>
    </w:p>
    <w:p w:rsidR="00750BA2" w:rsidRPr="00174FF1" w:rsidRDefault="00174FF1" w:rsidP="00174FF1">
      <w:pPr>
        <w:pStyle w:val="ListParagraph"/>
        <w:numPr>
          <w:ilvl w:val="0"/>
          <w:numId w:val="12"/>
        </w:numPr>
        <w:spacing w:after="160"/>
        <w:rPr>
          <w:rFonts w:cs="Times New Roman"/>
          <w:szCs w:val="24"/>
        </w:rPr>
      </w:pPr>
      <w:r w:rsidRPr="00174FF1">
        <w:rPr>
          <w:rFonts w:cs="Times New Roman"/>
          <w:szCs w:val="24"/>
        </w:rPr>
        <w:t>Seberapa besar pengaruh kinerja keuangan terhadap nilai perusahaan yang dimoderasi oleh kepemilikan manajerial</w:t>
      </w:r>
    </w:p>
    <w:p w:rsidR="00851D06" w:rsidRPr="00C874F4" w:rsidRDefault="00851D06" w:rsidP="003514EE">
      <w:pPr>
        <w:ind w:firstLine="0"/>
        <w:rPr>
          <w:rFonts w:cs="Times New Roman"/>
          <w:szCs w:val="24"/>
        </w:rPr>
      </w:pPr>
    </w:p>
    <w:p w:rsidR="00750BA2" w:rsidRPr="00C874F4" w:rsidRDefault="00750BA2" w:rsidP="00750BA2">
      <w:pPr>
        <w:pStyle w:val="ListParagraph"/>
        <w:numPr>
          <w:ilvl w:val="1"/>
          <w:numId w:val="10"/>
        </w:numPr>
        <w:spacing w:after="160"/>
        <w:rPr>
          <w:rFonts w:cs="Times New Roman"/>
          <w:b/>
          <w:szCs w:val="24"/>
        </w:rPr>
      </w:pPr>
      <w:r w:rsidRPr="00C874F4">
        <w:rPr>
          <w:rFonts w:cs="Times New Roman"/>
          <w:b/>
          <w:szCs w:val="24"/>
        </w:rPr>
        <w:t xml:space="preserve">Maksud dan Tujuan Penelitian </w:t>
      </w:r>
    </w:p>
    <w:p w:rsidR="00750BA2" w:rsidRPr="00C874F4" w:rsidRDefault="00750BA2" w:rsidP="00750BA2">
      <w:pPr>
        <w:pStyle w:val="ListParagraph"/>
        <w:numPr>
          <w:ilvl w:val="2"/>
          <w:numId w:val="10"/>
        </w:numPr>
        <w:spacing w:after="160"/>
        <w:rPr>
          <w:rFonts w:cs="Times New Roman"/>
          <w:b/>
          <w:szCs w:val="24"/>
        </w:rPr>
      </w:pPr>
      <w:r w:rsidRPr="00C874F4">
        <w:rPr>
          <w:rFonts w:cs="Times New Roman"/>
          <w:b/>
          <w:szCs w:val="24"/>
        </w:rPr>
        <w:t>Maksud Penelitian</w:t>
      </w:r>
    </w:p>
    <w:p w:rsidR="00750BA2" w:rsidRPr="00C874F4" w:rsidRDefault="00174FF1" w:rsidP="003514EE">
      <w:pPr>
        <w:pStyle w:val="ListParagraph"/>
        <w:rPr>
          <w:rFonts w:cs="Times New Roman"/>
          <w:b/>
          <w:szCs w:val="24"/>
        </w:rPr>
      </w:pPr>
      <w:proofErr w:type="gramStart"/>
      <w:r w:rsidRPr="00174FF1">
        <w:rPr>
          <w:rFonts w:cs="Times New Roman"/>
          <w:szCs w:val="24"/>
        </w:rPr>
        <w:t xml:space="preserve">Penelitian dimaksudkan untuk menganalisis pengaruh Kinerja keuangan dan Kepemilikan Manajerial terhadap </w:t>
      </w:r>
      <w:r>
        <w:rPr>
          <w:rFonts w:cs="Times New Roman"/>
          <w:szCs w:val="24"/>
        </w:rPr>
        <w:t xml:space="preserve">Nilai perusahaan </w:t>
      </w:r>
      <w:r w:rsidR="003514EE">
        <w:rPr>
          <w:rFonts w:cs="Times New Roman"/>
          <w:szCs w:val="24"/>
        </w:rPr>
        <w:t>dengan kepemilikan manajerial sebagai variable pemoderasi</w:t>
      </w:r>
      <w:r w:rsidRPr="00174FF1">
        <w:rPr>
          <w:rFonts w:cs="Times New Roman"/>
          <w:szCs w:val="24"/>
        </w:rPr>
        <w:t xml:space="preserve"> pada perusahaan </w:t>
      </w:r>
      <w:r w:rsidR="003514EE" w:rsidRPr="008D572E">
        <w:rPr>
          <w:rFonts w:cs="Times New Roman"/>
          <w:i/>
          <w:szCs w:val="24"/>
        </w:rPr>
        <w:t>property</w:t>
      </w:r>
      <w:r w:rsidR="003514EE">
        <w:rPr>
          <w:rFonts w:cs="Times New Roman"/>
          <w:szCs w:val="24"/>
        </w:rPr>
        <w:t xml:space="preserve"> dan </w:t>
      </w:r>
      <w:r w:rsidR="003514EE" w:rsidRPr="008D572E">
        <w:rPr>
          <w:rFonts w:cs="Times New Roman"/>
          <w:i/>
          <w:szCs w:val="24"/>
        </w:rPr>
        <w:t>real estate</w:t>
      </w:r>
      <w:r w:rsidR="003514EE">
        <w:rPr>
          <w:rFonts w:cs="Times New Roman"/>
          <w:szCs w:val="24"/>
        </w:rPr>
        <w:t xml:space="preserve"> di B</w:t>
      </w:r>
      <w:r w:rsidR="005B0456">
        <w:rPr>
          <w:rFonts w:cs="Times New Roman"/>
          <w:szCs w:val="24"/>
        </w:rPr>
        <w:t>ursa Efek Indonesia periode 2012</w:t>
      </w:r>
      <w:r w:rsidR="005E4620">
        <w:rPr>
          <w:rFonts w:cs="Times New Roman"/>
          <w:szCs w:val="24"/>
        </w:rPr>
        <w:t xml:space="preserve"> – </w:t>
      </w:r>
      <w:r w:rsidR="003514EE">
        <w:rPr>
          <w:rFonts w:cs="Times New Roman"/>
          <w:szCs w:val="24"/>
        </w:rPr>
        <w:t>2015.</w:t>
      </w:r>
      <w:proofErr w:type="gramEnd"/>
    </w:p>
    <w:p w:rsidR="00DE0C4E" w:rsidRPr="00C874F4" w:rsidRDefault="00DE0C4E" w:rsidP="00DE0C4E">
      <w:pPr>
        <w:pStyle w:val="ListParagraph"/>
        <w:numPr>
          <w:ilvl w:val="2"/>
          <w:numId w:val="10"/>
        </w:numPr>
        <w:spacing w:after="160"/>
        <w:rPr>
          <w:rFonts w:cs="Times New Roman"/>
          <w:b/>
          <w:szCs w:val="24"/>
        </w:rPr>
      </w:pPr>
      <w:r w:rsidRPr="00C874F4">
        <w:rPr>
          <w:rFonts w:cs="Times New Roman"/>
          <w:b/>
          <w:szCs w:val="24"/>
        </w:rPr>
        <w:t>Tujuan Penelitian</w:t>
      </w:r>
    </w:p>
    <w:p w:rsidR="00DE0C4E" w:rsidRPr="00C874F4" w:rsidRDefault="00DE0C4E" w:rsidP="00DE0C4E">
      <w:pPr>
        <w:ind w:left="720"/>
        <w:rPr>
          <w:rFonts w:cs="Times New Roman"/>
          <w:szCs w:val="24"/>
        </w:rPr>
      </w:pPr>
      <w:r w:rsidRPr="00C874F4">
        <w:rPr>
          <w:rFonts w:cs="Times New Roman"/>
          <w:szCs w:val="24"/>
        </w:rPr>
        <w:t>Berdasarkan rumusan di</w:t>
      </w:r>
      <w:r w:rsidR="00553E81">
        <w:rPr>
          <w:rFonts w:cs="Times New Roman"/>
          <w:szCs w:val="24"/>
        </w:rPr>
        <w:t xml:space="preserve"> </w:t>
      </w:r>
      <w:r w:rsidRPr="00C874F4">
        <w:rPr>
          <w:rFonts w:cs="Times New Roman"/>
          <w:szCs w:val="24"/>
        </w:rPr>
        <w:t>atas, maka tujuan yang hendak dicapai dalam penelitian ini :</w:t>
      </w:r>
    </w:p>
    <w:p w:rsidR="00851D06" w:rsidRDefault="00851D06" w:rsidP="00851D06">
      <w:pPr>
        <w:pStyle w:val="ListParagraph"/>
        <w:numPr>
          <w:ilvl w:val="0"/>
          <w:numId w:val="13"/>
        </w:numPr>
        <w:spacing w:after="160"/>
        <w:rPr>
          <w:rFonts w:cs="Times New Roman"/>
          <w:szCs w:val="24"/>
        </w:rPr>
      </w:pPr>
      <w:r>
        <w:rPr>
          <w:rFonts w:cs="Times New Roman"/>
          <w:szCs w:val="24"/>
        </w:rPr>
        <w:t xml:space="preserve">Untuk mengetahui kinerja keuangan perusahaan </w:t>
      </w:r>
      <w:r w:rsidR="001C52A1" w:rsidRPr="001C52A1">
        <w:rPr>
          <w:rFonts w:cs="Times New Roman"/>
          <w:i/>
          <w:szCs w:val="24"/>
        </w:rPr>
        <w:t>property</w:t>
      </w:r>
      <w:r w:rsidRPr="00774748">
        <w:rPr>
          <w:rFonts w:cs="Times New Roman"/>
          <w:szCs w:val="24"/>
        </w:rPr>
        <w:t xml:space="preserve"> dan </w:t>
      </w:r>
      <w:r w:rsidR="00774748" w:rsidRPr="001C52A1">
        <w:rPr>
          <w:rFonts w:cs="Times New Roman"/>
          <w:i/>
          <w:szCs w:val="24"/>
        </w:rPr>
        <w:t>real estat</w:t>
      </w:r>
      <w:r w:rsidR="001C52A1" w:rsidRPr="001C52A1">
        <w:rPr>
          <w:rFonts w:cs="Times New Roman"/>
          <w:i/>
          <w:szCs w:val="24"/>
        </w:rPr>
        <w:t>e</w:t>
      </w:r>
      <w:r w:rsidR="001C52A1">
        <w:rPr>
          <w:rFonts w:cs="Times New Roman"/>
          <w:szCs w:val="24"/>
        </w:rPr>
        <w:t xml:space="preserve"> </w:t>
      </w:r>
      <w:r>
        <w:rPr>
          <w:rFonts w:cs="Times New Roman"/>
          <w:szCs w:val="24"/>
        </w:rPr>
        <w:t xml:space="preserve">di Bursa Efek Indonesia </w:t>
      </w:r>
      <w:r w:rsidR="005B0456">
        <w:rPr>
          <w:rFonts w:cs="Times New Roman"/>
          <w:szCs w:val="24"/>
        </w:rPr>
        <w:t>periode 2012</w:t>
      </w:r>
      <w:r w:rsidR="005E4620">
        <w:rPr>
          <w:rFonts w:cs="Times New Roman"/>
          <w:szCs w:val="24"/>
        </w:rPr>
        <w:t xml:space="preserve"> – </w:t>
      </w:r>
      <w:r>
        <w:rPr>
          <w:rFonts w:cs="Times New Roman"/>
          <w:szCs w:val="24"/>
        </w:rPr>
        <w:t>2015</w:t>
      </w:r>
      <w:r w:rsidR="005E4620">
        <w:rPr>
          <w:rFonts w:cs="Times New Roman"/>
          <w:szCs w:val="24"/>
        </w:rPr>
        <w:t xml:space="preserve"> </w:t>
      </w:r>
    </w:p>
    <w:p w:rsidR="00851D06" w:rsidRDefault="00851D06" w:rsidP="00851D06">
      <w:pPr>
        <w:pStyle w:val="ListParagraph"/>
        <w:numPr>
          <w:ilvl w:val="0"/>
          <w:numId w:val="13"/>
        </w:numPr>
        <w:spacing w:after="160"/>
        <w:rPr>
          <w:rFonts w:cs="Times New Roman"/>
          <w:szCs w:val="24"/>
        </w:rPr>
      </w:pPr>
      <w:r>
        <w:rPr>
          <w:rFonts w:cs="Times New Roman"/>
          <w:szCs w:val="24"/>
        </w:rPr>
        <w:t xml:space="preserve">Untuk mengetahui nilai perusahaan </w:t>
      </w:r>
      <w:r w:rsidR="001C52A1" w:rsidRPr="001C52A1">
        <w:rPr>
          <w:rFonts w:cs="Times New Roman"/>
          <w:i/>
          <w:szCs w:val="24"/>
        </w:rPr>
        <w:t>property</w:t>
      </w:r>
      <w:r w:rsidRPr="00774748">
        <w:rPr>
          <w:rFonts w:cs="Times New Roman"/>
          <w:szCs w:val="24"/>
        </w:rPr>
        <w:t xml:space="preserve"> dan </w:t>
      </w:r>
      <w:r w:rsidR="00774748" w:rsidRPr="001C52A1">
        <w:rPr>
          <w:rFonts w:cs="Times New Roman"/>
          <w:i/>
          <w:szCs w:val="24"/>
        </w:rPr>
        <w:t>real estat</w:t>
      </w:r>
      <w:r w:rsidR="001C52A1" w:rsidRPr="001C52A1">
        <w:rPr>
          <w:rFonts w:cs="Times New Roman"/>
          <w:i/>
          <w:szCs w:val="24"/>
        </w:rPr>
        <w:t>e</w:t>
      </w:r>
      <w:r>
        <w:rPr>
          <w:rFonts w:cs="Times New Roman"/>
          <w:szCs w:val="24"/>
        </w:rPr>
        <w:t xml:space="preserve"> di B</w:t>
      </w:r>
      <w:r w:rsidR="005B0456">
        <w:rPr>
          <w:rFonts w:cs="Times New Roman"/>
          <w:szCs w:val="24"/>
        </w:rPr>
        <w:t>ursa Efek Indonesia periode 2012</w:t>
      </w:r>
      <w:r w:rsidR="005E4620">
        <w:rPr>
          <w:rFonts w:cs="Times New Roman"/>
          <w:szCs w:val="24"/>
        </w:rPr>
        <w:t xml:space="preserve"> – </w:t>
      </w:r>
      <w:r>
        <w:rPr>
          <w:rFonts w:cs="Times New Roman"/>
          <w:szCs w:val="24"/>
        </w:rPr>
        <w:t>2015</w:t>
      </w:r>
      <w:r w:rsidR="005E4620">
        <w:rPr>
          <w:rFonts w:cs="Times New Roman"/>
          <w:szCs w:val="24"/>
        </w:rPr>
        <w:t xml:space="preserve"> </w:t>
      </w:r>
    </w:p>
    <w:p w:rsidR="003514EE" w:rsidRDefault="00553E81" w:rsidP="003514EE">
      <w:pPr>
        <w:pStyle w:val="ListParagraph"/>
        <w:numPr>
          <w:ilvl w:val="0"/>
          <w:numId w:val="13"/>
        </w:numPr>
        <w:spacing w:after="160"/>
        <w:rPr>
          <w:rFonts w:cs="Times New Roman"/>
          <w:szCs w:val="24"/>
        </w:rPr>
      </w:pPr>
      <w:r>
        <w:rPr>
          <w:rFonts w:cs="Times New Roman"/>
          <w:szCs w:val="24"/>
        </w:rPr>
        <w:t>Untuk mengetahui</w:t>
      </w:r>
      <w:r w:rsidR="00851D06">
        <w:rPr>
          <w:rFonts w:cs="Times New Roman"/>
          <w:szCs w:val="24"/>
        </w:rPr>
        <w:t xml:space="preserve"> </w:t>
      </w:r>
      <w:r w:rsidR="00851D06" w:rsidRPr="003514EE">
        <w:rPr>
          <w:rFonts w:cs="Times New Roman"/>
          <w:szCs w:val="24"/>
        </w:rPr>
        <w:t>Kepemilikan Manajerial</w:t>
      </w:r>
      <w:r w:rsidR="00851D06">
        <w:rPr>
          <w:rFonts w:cs="Times New Roman"/>
          <w:szCs w:val="24"/>
        </w:rPr>
        <w:t xml:space="preserve"> perusahaan </w:t>
      </w:r>
      <w:r w:rsidR="001C52A1" w:rsidRPr="001C52A1">
        <w:rPr>
          <w:rFonts w:cs="Times New Roman"/>
          <w:i/>
          <w:szCs w:val="24"/>
        </w:rPr>
        <w:t>property</w:t>
      </w:r>
      <w:r w:rsidR="00851D06" w:rsidRPr="00774748">
        <w:rPr>
          <w:rFonts w:cs="Times New Roman"/>
          <w:szCs w:val="24"/>
        </w:rPr>
        <w:t xml:space="preserve"> dan </w:t>
      </w:r>
      <w:r w:rsidR="00774748" w:rsidRPr="001C52A1">
        <w:rPr>
          <w:rFonts w:cs="Times New Roman"/>
          <w:i/>
          <w:szCs w:val="24"/>
        </w:rPr>
        <w:t>real estat</w:t>
      </w:r>
      <w:r w:rsidR="001C52A1" w:rsidRPr="001C52A1">
        <w:rPr>
          <w:rFonts w:cs="Times New Roman"/>
          <w:i/>
          <w:szCs w:val="24"/>
        </w:rPr>
        <w:t>e</w:t>
      </w:r>
      <w:r w:rsidR="00851D06">
        <w:rPr>
          <w:rFonts w:cs="Times New Roman"/>
          <w:szCs w:val="24"/>
        </w:rPr>
        <w:t xml:space="preserve"> di B</w:t>
      </w:r>
      <w:r w:rsidR="005B0456">
        <w:rPr>
          <w:rFonts w:cs="Times New Roman"/>
          <w:szCs w:val="24"/>
        </w:rPr>
        <w:t>ursa Efek Indonesia periode 2012</w:t>
      </w:r>
      <w:r w:rsidR="005E4620">
        <w:rPr>
          <w:rFonts w:cs="Times New Roman"/>
          <w:szCs w:val="24"/>
        </w:rPr>
        <w:t xml:space="preserve"> – </w:t>
      </w:r>
      <w:r w:rsidR="00851D06">
        <w:rPr>
          <w:rFonts w:cs="Times New Roman"/>
          <w:szCs w:val="24"/>
        </w:rPr>
        <w:t>2015</w:t>
      </w:r>
      <w:r w:rsidR="005E4620">
        <w:rPr>
          <w:rFonts w:cs="Times New Roman"/>
          <w:szCs w:val="24"/>
        </w:rPr>
        <w:t xml:space="preserve"> </w:t>
      </w:r>
    </w:p>
    <w:p w:rsidR="003514EE" w:rsidRDefault="00851D06" w:rsidP="003514EE">
      <w:pPr>
        <w:pStyle w:val="ListParagraph"/>
        <w:numPr>
          <w:ilvl w:val="0"/>
          <w:numId w:val="13"/>
        </w:numPr>
        <w:spacing w:after="160"/>
        <w:rPr>
          <w:rFonts w:cs="Times New Roman"/>
          <w:szCs w:val="24"/>
        </w:rPr>
      </w:pPr>
      <w:r w:rsidRPr="003514EE">
        <w:rPr>
          <w:rFonts w:cs="Times New Roman"/>
          <w:szCs w:val="24"/>
        </w:rPr>
        <w:t xml:space="preserve">Untuk </w:t>
      </w:r>
      <w:r w:rsidR="00553E81">
        <w:rPr>
          <w:rFonts w:cs="Times New Roman"/>
          <w:szCs w:val="24"/>
        </w:rPr>
        <w:t xml:space="preserve">mengetahui </w:t>
      </w:r>
      <w:r w:rsidR="003514EE" w:rsidRPr="003514EE">
        <w:rPr>
          <w:rFonts w:cs="Times New Roman"/>
          <w:szCs w:val="24"/>
        </w:rPr>
        <w:t>besar</w:t>
      </w:r>
      <w:r w:rsidR="00553E81">
        <w:rPr>
          <w:rFonts w:cs="Times New Roman"/>
          <w:szCs w:val="24"/>
        </w:rPr>
        <w:t>nya</w:t>
      </w:r>
      <w:r w:rsidR="003514EE" w:rsidRPr="003514EE">
        <w:rPr>
          <w:rFonts w:cs="Times New Roman"/>
          <w:szCs w:val="24"/>
        </w:rPr>
        <w:t xml:space="preserve"> pengaruh kinerja keuangan terhadap nilai perusahaan </w:t>
      </w:r>
      <w:r w:rsidR="001C52A1" w:rsidRPr="001C52A1">
        <w:rPr>
          <w:rFonts w:cs="Times New Roman"/>
          <w:i/>
          <w:szCs w:val="24"/>
        </w:rPr>
        <w:t>property</w:t>
      </w:r>
      <w:r w:rsidR="003514EE" w:rsidRPr="00774748">
        <w:rPr>
          <w:rFonts w:cs="Times New Roman"/>
          <w:szCs w:val="24"/>
        </w:rPr>
        <w:t xml:space="preserve"> dan </w:t>
      </w:r>
      <w:r w:rsidR="00774748" w:rsidRPr="001C52A1">
        <w:rPr>
          <w:rFonts w:cs="Times New Roman"/>
          <w:i/>
          <w:szCs w:val="24"/>
        </w:rPr>
        <w:t>real estat</w:t>
      </w:r>
      <w:r w:rsidR="001C52A1" w:rsidRPr="001C52A1">
        <w:rPr>
          <w:rFonts w:cs="Times New Roman"/>
          <w:i/>
          <w:szCs w:val="24"/>
        </w:rPr>
        <w:t>e</w:t>
      </w:r>
      <w:r w:rsidR="003514EE" w:rsidRPr="003514EE">
        <w:rPr>
          <w:rFonts w:cs="Times New Roman"/>
          <w:szCs w:val="24"/>
        </w:rPr>
        <w:t xml:space="preserve"> di Bursa E</w:t>
      </w:r>
      <w:r w:rsidR="005B0456">
        <w:rPr>
          <w:rFonts w:cs="Times New Roman"/>
          <w:szCs w:val="24"/>
        </w:rPr>
        <w:t>fek Indonesia periode 2012</w:t>
      </w:r>
      <w:r w:rsidR="005E4620">
        <w:rPr>
          <w:rFonts w:cs="Times New Roman"/>
          <w:szCs w:val="24"/>
        </w:rPr>
        <w:t xml:space="preserve"> – </w:t>
      </w:r>
      <w:r w:rsidR="003514EE">
        <w:rPr>
          <w:rFonts w:cs="Times New Roman"/>
          <w:szCs w:val="24"/>
        </w:rPr>
        <w:t>2015</w:t>
      </w:r>
      <w:r w:rsidR="005E4620">
        <w:rPr>
          <w:rFonts w:cs="Times New Roman"/>
          <w:szCs w:val="24"/>
        </w:rPr>
        <w:t xml:space="preserve"> </w:t>
      </w:r>
    </w:p>
    <w:p w:rsidR="003514EE" w:rsidRPr="003514EE" w:rsidRDefault="006A5BF2" w:rsidP="003514EE">
      <w:pPr>
        <w:pStyle w:val="ListParagraph"/>
        <w:numPr>
          <w:ilvl w:val="0"/>
          <w:numId w:val="13"/>
        </w:numPr>
        <w:spacing w:after="160"/>
        <w:rPr>
          <w:rFonts w:cs="Times New Roman"/>
          <w:szCs w:val="24"/>
        </w:rPr>
      </w:pPr>
      <w:r>
        <w:rPr>
          <w:rFonts w:cs="Times New Roman"/>
          <w:szCs w:val="24"/>
        </w:rPr>
        <w:lastRenderedPageBreak/>
        <w:t xml:space="preserve">Untuk mengetahui </w:t>
      </w:r>
      <w:r w:rsidR="003514EE" w:rsidRPr="00174FF1">
        <w:rPr>
          <w:rFonts w:cs="Times New Roman"/>
          <w:szCs w:val="24"/>
        </w:rPr>
        <w:t>besar</w:t>
      </w:r>
      <w:r>
        <w:rPr>
          <w:rFonts w:cs="Times New Roman"/>
          <w:szCs w:val="24"/>
        </w:rPr>
        <w:t>nya</w:t>
      </w:r>
      <w:r w:rsidR="003514EE" w:rsidRPr="00174FF1">
        <w:rPr>
          <w:rFonts w:cs="Times New Roman"/>
          <w:szCs w:val="24"/>
        </w:rPr>
        <w:t xml:space="preserve"> pengaruh kinerja keuangan terhadap nilai perusahaan yang dimoderasi oleh kepemilikan manajerial </w:t>
      </w:r>
    </w:p>
    <w:p w:rsidR="00750BA2" w:rsidRPr="00C874F4" w:rsidRDefault="00750BA2" w:rsidP="00750BA2">
      <w:pPr>
        <w:ind w:firstLine="0"/>
        <w:rPr>
          <w:rFonts w:cs="Times New Roman"/>
          <w:b/>
          <w:szCs w:val="24"/>
        </w:rPr>
      </w:pPr>
    </w:p>
    <w:p w:rsidR="00DE0C4E" w:rsidRDefault="00DE0C4E" w:rsidP="007F595E">
      <w:pPr>
        <w:pStyle w:val="ListParagraph"/>
        <w:numPr>
          <w:ilvl w:val="1"/>
          <w:numId w:val="10"/>
        </w:numPr>
        <w:spacing w:after="160"/>
        <w:ind w:left="720" w:hanging="720"/>
        <w:rPr>
          <w:rFonts w:cs="Times New Roman"/>
          <w:b/>
          <w:szCs w:val="24"/>
        </w:rPr>
      </w:pPr>
      <w:bookmarkStart w:id="0" w:name="_GoBack"/>
      <w:bookmarkEnd w:id="0"/>
      <w:r w:rsidRPr="00C874F4">
        <w:rPr>
          <w:rFonts w:cs="Times New Roman"/>
          <w:b/>
          <w:szCs w:val="24"/>
        </w:rPr>
        <w:t>Kegunaan Penelitian</w:t>
      </w:r>
    </w:p>
    <w:p w:rsidR="003514EE" w:rsidRPr="000C60C2" w:rsidRDefault="003514EE" w:rsidP="000C60C2">
      <w:pPr>
        <w:pStyle w:val="ListParagraph"/>
        <w:ind w:left="360" w:firstLine="360"/>
        <w:rPr>
          <w:rFonts w:cs="Times New Roman"/>
          <w:szCs w:val="24"/>
        </w:rPr>
      </w:pPr>
      <w:r w:rsidRPr="00487A69">
        <w:rPr>
          <w:rFonts w:cs="Times New Roman"/>
          <w:szCs w:val="24"/>
          <w:lang w:val="id-ID"/>
        </w:rPr>
        <w:t>Penelitian ini diharapkan dapat memberikan gambaran yang nyata mengenai keadaan sesungguhnya berkaitan dengan judul yang penulis ambil. Adapun kegunaan yang diharapkan dalam penelitian ini dibagi menjadi kegunaan teoritis dan kegunaan praktis.</w:t>
      </w:r>
    </w:p>
    <w:p w:rsidR="000C60C2" w:rsidRPr="000C60C2" w:rsidRDefault="000C60C2" w:rsidP="000C60C2">
      <w:pPr>
        <w:pStyle w:val="ListParagraph"/>
        <w:numPr>
          <w:ilvl w:val="2"/>
          <w:numId w:val="10"/>
        </w:numPr>
        <w:rPr>
          <w:rFonts w:cs="Times New Roman"/>
          <w:b/>
          <w:szCs w:val="24"/>
          <w:lang w:val="id-ID"/>
        </w:rPr>
      </w:pPr>
      <w:r w:rsidRPr="000C60C2">
        <w:rPr>
          <w:rFonts w:cs="Times New Roman"/>
          <w:b/>
          <w:szCs w:val="24"/>
          <w:lang w:val="id-ID"/>
        </w:rPr>
        <w:t>Kegunaan Teoritis</w:t>
      </w:r>
    </w:p>
    <w:p w:rsidR="000C60C2" w:rsidRPr="000C60C2" w:rsidRDefault="000C60C2" w:rsidP="000C60C2">
      <w:pPr>
        <w:pStyle w:val="ListParagraph"/>
        <w:numPr>
          <w:ilvl w:val="0"/>
          <w:numId w:val="18"/>
        </w:numPr>
        <w:rPr>
          <w:rFonts w:cs="Times New Roman"/>
          <w:szCs w:val="24"/>
          <w:lang w:val="id-ID"/>
        </w:rPr>
      </w:pPr>
      <w:r w:rsidRPr="000C60C2">
        <w:rPr>
          <w:rFonts w:cs="Times New Roman"/>
          <w:szCs w:val="24"/>
          <w:lang w:val="id-ID"/>
        </w:rPr>
        <w:t xml:space="preserve">Penelitian ini dapat dijadikan sebagai sarana informasi untuk meningkatkan wawasan dan pengetahuan tentang sejauh mana pengaruh </w:t>
      </w:r>
      <w:r>
        <w:rPr>
          <w:rFonts w:eastAsia="Times New Roman" w:cs="Times New Roman"/>
          <w:szCs w:val="24"/>
          <w:lang w:eastAsia="id-ID"/>
        </w:rPr>
        <w:t>kinerja</w:t>
      </w:r>
      <w:r w:rsidRPr="000C60C2">
        <w:rPr>
          <w:rFonts w:eastAsia="Times New Roman" w:cs="Times New Roman"/>
          <w:szCs w:val="24"/>
          <w:lang w:eastAsia="id-ID"/>
        </w:rPr>
        <w:t xml:space="preserve"> keuangan </w:t>
      </w:r>
      <w:r>
        <w:rPr>
          <w:rFonts w:eastAsia="Times New Roman" w:cs="Times New Roman"/>
          <w:szCs w:val="24"/>
          <w:lang w:eastAsia="id-ID"/>
        </w:rPr>
        <w:t xml:space="preserve">terhadap nilai perusahaan pada perusahaan </w:t>
      </w:r>
      <w:r w:rsidR="00774748">
        <w:rPr>
          <w:rFonts w:cs="Times New Roman"/>
          <w:szCs w:val="24"/>
        </w:rPr>
        <w:t>properti</w:t>
      </w:r>
      <w:r w:rsidRPr="00774748">
        <w:rPr>
          <w:rFonts w:cs="Times New Roman"/>
          <w:szCs w:val="24"/>
        </w:rPr>
        <w:t xml:space="preserve"> dan </w:t>
      </w:r>
      <w:r w:rsidR="00774748">
        <w:rPr>
          <w:rFonts w:cs="Times New Roman"/>
          <w:szCs w:val="24"/>
        </w:rPr>
        <w:t>real estat</w:t>
      </w:r>
      <w:r w:rsidRPr="00774748">
        <w:rPr>
          <w:rFonts w:cs="Times New Roman"/>
          <w:szCs w:val="24"/>
        </w:rPr>
        <w:t xml:space="preserve"> </w:t>
      </w:r>
      <w:r>
        <w:rPr>
          <w:rFonts w:cs="Times New Roman"/>
          <w:szCs w:val="24"/>
        </w:rPr>
        <w:t xml:space="preserve">di Bursa Efek Indonesia. </w:t>
      </w:r>
    </w:p>
    <w:p w:rsidR="000C60C2" w:rsidRPr="00DE10CD" w:rsidRDefault="000C60C2" w:rsidP="000C60C2">
      <w:pPr>
        <w:pStyle w:val="ListParagraph"/>
        <w:numPr>
          <w:ilvl w:val="0"/>
          <w:numId w:val="10"/>
        </w:numPr>
        <w:ind w:left="720"/>
        <w:rPr>
          <w:rFonts w:cs="Times New Roman"/>
          <w:szCs w:val="24"/>
          <w:lang w:val="id-ID"/>
        </w:rPr>
      </w:pPr>
      <w:r w:rsidRPr="00487A69">
        <w:rPr>
          <w:rFonts w:cs="Times New Roman"/>
          <w:szCs w:val="24"/>
          <w:lang w:val="id-ID"/>
        </w:rPr>
        <w:t>Dari penelitian ini diharapkan dapat menjadi masukan bagi ilmu akuntansi serta studi aplikasi dengan teori-teori serta literature-literatur lainnya dengan keadaan sesungguhnya yang ada di perusahaa</w:t>
      </w:r>
      <w:r>
        <w:rPr>
          <w:rFonts w:cs="Times New Roman"/>
          <w:szCs w:val="24"/>
        </w:rPr>
        <w:t>n.</w:t>
      </w:r>
    </w:p>
    <w:p w:rsidR="00750BA2" w:rsidRPr="000C60C2" w:rsidRDefault="000C60C2" w:rsidP="000C60C2">
      <w:pPr>
        <w:pStyle w:val="ListParagraph"/>
        <w:numPr>
          <w:ilvl w:val="2"/>
          <w:numId w:val="18"/>
        </w:numPr>
        <w:ind w:left="720"/>
        <w:rPr>
          <w:rFonts w:cs="Times New Roman"/>
          <w:b/>
          <w:szCs w:val="24"/>
          <w:lang w:val="id-ID"/>
        </w:rPr>
      </w:pPr>
      <w:r w:rsidRPr="000C60C2">
        <w:rPr>
          <w:rFonts w:cs="Times New Roman"/>
          <w:b/>
          <w:szCs w:val="24"/>
          <w:lang w:val="id-ID"/>
        </w:rPr>
        <w:t>Kegunaan Praktis</w:t>
      </w:r>
    </w:p>
    <w:p w:rsidR="000C60C2" w:rsidRPr="00487A69" w:rsidRDefault="000C60C2" w:rsidP="006A5BF2">
      <w:pPr>
        <w:pStyle w:val="ListParagraph"/>
        <w:numPr>
          <w:ilvl w:val="0"/>
          <w:numId w:val="19"/>
        </w:numPr>
        <w:ind w:left="720"/>
        <w:rPr>
          <w:rFonts w:cs="Times New Roman"/>
          <w:szCs w:val="24"/>
          <w:lang w:val="id-ID"/>
        </w:rPr>
      </w:pPr>
      <w:r w:rsidRPr="00487A69">
        <w:rPr>
          <w:rFonts w:cs="Times New Roman"/>
          <w:szCs w:val="24"/>
          <w:lang w:val="id-ID"/>
        </w:rPr>
        <w:t>Bagi Penulis</w:t>
      </w:r>
    </w:p>
    <w:p w:rsidR="000C60C2" w:rsidRPr="000C60C2" w:rsidRDefault="000C60C2" w:rsidP="006A5BF2">
      <w:pPr>
        <w:pStyle w:val="ListParagraph"/>
        <w:ind w:firstLine="0"/>
        <w:rPr>
          <w:rFonts w:cs="Times New Roman"/>
          <w:szCs w:val="24"/>
          <w:lang w:val="id-ID"/>
        </w:rPr>
      </w:pPr>
      <w:r w:rsidRPr="00487A69">
        <w:rPr>
          <w:rFonts w:cs="Times New Roman"/>
          <w:szCs w:val="24"/>
          <w:lang w:val="id-ID"/>
        </w:rPr>
        <w:t xml:space="preserve">Penelitian ini merupakan pengalaman berharga yang dapat menambah wawasan pengetauan serta memberikan gambaran tentang aplikasi ilmu teori yang penulis peroleh dibangku kuliah dengan penerapan yang sebenarnya tentang seberapa besar </w:t>
      </w:r>
      <w:r w:rsidRPr="000C60C2">
        <w:rPr>
          <w:rFonts w:cs="Times New Roman"/>
          <w:szCs w:val="24"/>
          <w:lang w:val="id-ID"/>
        </w:rPr>
        <w:t xml:space="preserve">pengaruh </w:t>
      </w:r>
      <w:r>
        <w:rPr>
          <w:rFonts w:eastAsia="Times New Roman" w:cs="Times New Roman"/>
          <w:szCs w:val="24"/>
          <w:lang w:eastAsia="id-ID"/>
        </w:rPr>
        <w:t>kinerja</w:t>
      </w:r>
      <w:r w:rsidRPr="000C60C2">
        <w:rPr>
          <w:rFonts w:eastAsia="Times New Roman" w:cs="Times New Roman"/>
          <w:szCs w:val="24"/>
          <w:lang w:eastAsia="id-ID"/>
        </w:rPr>
        <w:t xml:space="preserve"> keuangan </w:t>
      </w:r>
      <w:r>
        <w:rPr>
          <w:rFonts w:eastAsia="Times New Roman" w:cs="Times New Roman"/>
          <w:szCs w:val="24"/>
          <w:lang w:eastAsia="id-ID"/>
        </w:rPr>
        <w:t xml:space="preserve">terhadap </w:t>
      </w:r>
      <w:r>
        <w:rPr>
          <w:rFonts w:eastAsia="Times New Roman" w:cs="Times New Roman"/>
          <w:szCs w:val="24"/>
          <w:lang w:eastAsia="id-ID"/>
        </w:rPr>
        <w:lastRenderedPageBreak/>
        <w:t xml:space="preserve">nilai perusahaan pada perusahaan </w:t>
      </w:r>
      <w:r w:rsidR="00774748">
        <w:rPr>
          <w:rFonts w:cs="Times New Roman"/>
          <w:szCs w:val="24"/>
        </w:rPr>
        <w:t>properti</w:t>
      </w:r>
      <w:r w:rsidRPr="00774748">
        <w:rPr>
          <w:rFonts w:cs="Times New Roman"/>
          <w:szCs w:val="24"/>
        </w:rPr>
        <w:t xml:space="preserve"> dan </w:t>
      </w:r>
      <w:r w:rsidR="00774748">
        <w:rPr>
          <w:rFonts w:cs="Times New Roman"/>
          <w:szCs w:val="24"/>
        </w:rPr>
        <w:t>real estat</w:t>
      </w:r>
      <w:r w:rsidRPr="00774748">
        <w:rPr>
          <w:rFonts w:cs="Times New Roman"/>
          <w:szCs w:val="24"/>
        </w:rPr>
        <w:t xml:space="preserve"> </w:t>
      </w:r>
      <w:r>
        <w:rPr>
          <w:rFonts w:cs="Times New Roman"/>
          <w:szCs w:val="24"/>
        </w:rPr>
        <w:t xml:space="preserve">di Bursa Efek Indonesia. </w:t>
      </w:r>
    </w:p>
    <w:p w:rsidR="000C60C2" w:rsidRPr="00487A69" w:rsidRDefault="000C60C2" w:rsidP="006A5BF2">
      <w:pPr>
        <w:pStyle w:val="ListParagraph"/>
        <w:numPr>
          <w:ilvl w:val="0"/>
          <w:numId w:val="19"/>
        </w:numPr>
        <w:ind w:left="720"/>
        <w:rPr>
          <w:rFonts w:cs="Times New Roman"/>
          <w:szCs w:val="24"/>
          <w:lang w:val="id-ID"/>
        </w:rPr>
      </w:pPr>
      <w:r w:rsidRPr="00487A69">
        <w:rPr>
          <w:rFonts w:cs="Times New Roman"/>
          <w:szCs w:val="24"/>
          <w:lang w:val="id-ID"/>
        </w:rPr>
        <w:t xml:space="preserve">Bagi </w:t>
      </w:r>
      <w:r w:rsidRPr="00487A69">
        <w:rPr>
          <w:rFonts w:cs="Times New Roman"/>
          <w:szCs w:val="24"/>
        </w:rPr>
        <w:t>Instansi</w:t>
      </w:r>
    </w:p>
    <w:p w:rsidR="000C60C2" w:rsidRPr="003643DB" w:rsidRDefault="000C60C2" w:rsidP="006A5BF2">
      <w:pPr>
        <w:pStyle w:val="ListParagraph"/>
        <w:ind w:firstLine="0"/>
        <w:rPr>
          <w:rFonts w:cs="Times New Roman"/>
          <w:color w:val="FF0000"/>
          <w:szCs w:val="24"/>
        </w:rPr>
      </w:pPr>
      <w:r w:rsidRPr="00487A69">
        <w:rPr>
          <w:rFonts w:cs="Times New Roman"/>
          <w:szCs w:val="24"/>
          <w:lang w:val="id-ID"/>
        </w:rPr>
        <w:t xml:space="preserve">Dapat menjadi salah satu pertimbangan dalam proses pengambilan keputusan terutama pada aktivitas yang berkaitan </w:t>
      </w:r>
      <w:r w:rsidRPr="00CF170E">
        <w:rPr>
          <w:rFonts w:cs="Times New Roman"/>
          <w:szCs w:val="24"/>
          <w:lang w:val="id-ID"/>
        </w:rPr>
        <w:t xml:space="preserve">dengan </w:t>
      </w:r>
      <w:r w:rsidR="003643DB" w:rsidRPr="00CF170E">
        <w:rPr>
          <w:rFonts w:cs="Times New Roman"/>
          <w:szCs w:val="24"/>
        </w:rPr>
        <w:t>nilai perusahaan.</w:t>
      </w:r>
    </w:p>
    <w:p w:rsidR="000C60C2" w:rsidRPr="00487A69" w:rsidRDefault="000C60C2" w:rsidP="006A5BF2">
      <w:pPr>
        <w:pStyle w:val="ListParagraph"/>
        <w:numPr>
          <w:ilvl w:val="0"/>
          <w:numId w:val="19"/>
        </w:numPr>
        <w:ind w:left="720"/>
        <w:rPr>
          <w:rFonts w:cs="Times New Roman"/>
          <w:szCs w:val="24"/>
          <w:lang w:val="id-ID"/>
        </w:rPr>
      </w:pPr>
      <w:r w:rsidRPr="00487A69">
        <w:rPr>
          <w:rFonts w:cs="Times New Roman"/>
          <w:szCs w:val="24"/>
          <w:lang w:val="id-ID"/>
        </w:rPr>
        <w:t>Bagi Pihak Lain</w:t>
      </w:r>
    </w:p>
    <w:p w:rsidR="000C60C2" w:rsidRDefault="000C60C2" w:rsidP="006A5BF2">
      <w:pPr>
        <w:pStyle w:val="ListParagraph"/>
        <w:ind w:firstLine="0"/>
        <w:rPr>
          <w:rFonts w:cs="Times New Roman"/>
          <w:szCs w:val="24"/>
        </w:rPr>
      </w:pPr>
      <w:r w:rsidRPr="00487A69">
        <w:rPr>
          <w:rFonts w:cs="Times New Roman"/>
          <w:szCs w:val="24"/>
          <w:lang w:val="id-ID"/>
        </w:rPr>
        <w:t>Memperoleh masukan yang diharapkan dapat memperkaya ilmu pengetahuan dan dalam rangka pengembangan disiplin ilmu akuntansi, serta dapat menjadi bahan masukan dan referensi bagi penelitian sejenis.</w:t>
      </w:r>
    </w:p>
    <w:p w:rsidR="000C60C2" w:rsidRPr="00DA44C2" w:rsidRDefault="000C60C2" w:rsidP="00DA44C2">
      <w:pPr>
        <w:ind w:firstLine="0"/>
        <w:rPr>
          <w:rFonts w:cs="Times New Roman"/>
          <w:szCs w:val="24"/>
        </w:rPr>
      </w:pPr>
    </w:p>
    <w:p w:rsidR="000C60C2" w:rsidRPr="000C60C2" w:rsidRDefault="000C60C2" w:rsidP="000C60C2">
      <w:pPr>
        <w:pStyle w:val="ListParagraph"/>
        <w:numPr>
          <w:ilvl w:val="1"/>
          <w:numId w:val="18"/>
        </w:numPr>
        <w:ind w:left="540" w:hanging="540"/>
        <w:rPr>
          <w:rFonts w:cs="Times New Roman"/>
          <w:b/>
          <w:szCs w:val="24"/>
          <w:lang w:val="id-ID"/>
        </w:rPr>
      </w:pPr>
      <w:r w:rsidRPr="000C60C2">
        <w:rPr>
          <w:rFonts w:cs="Times New Roman"/>
          <w:b/>
          <w:szCs w:val="24"/>
          <w:lang w:val="id-ID"/>
        </w:rPr>
        <w:t>Lokasi dan Waktu Penelitian</w:t>
      </w:r>
    </w:p>
    <w:p w:rsidR="0051538E" w:rsidRPr="0051538E" w:rsidRDefault="0051538E" w:rsidP="0051538E">
      <w:pPr>
        <w:pStyle w:val="ListParagraph"/>
        <w:ind w:left="540"/>
        <w:rPr>
          <w:rFonts w:cs="Times New Roman"/>
          <w:szCs w:val="24"/>
          <w:lang w:val="id-ID"/>
        </w:rPr>
      </w:pPr>
      <w:r w:rsidRPr="0051538E">
        <w:rPr>
          <w:rFonts w:cs="Times New Roman"/>
          <w:szCs w:val="24"/>
        </w:rPr>
        <w:t>Peneliti</w:t>
      </w:r>
      <w:r w:rsidR="00DF29C0">
        <w:rPr>
          <w:rFonts w:cs="Times New Roman"/>
          <w:szCs w:val="24"/>
        </w:rPr>
        <w:t>an ini dilakukan pada perusahaan</w:t>
      </w:r>
      <w:r w:rsidRPr="0051538E">
        <w:rPr>
          <w:rFonts w:cs="Times New Roman"/>
          <w:szCs w:val="24"/>
        </w:rPr>
        <w:t xml:space="preserve"> </w:t>
      </w:r>
      <w:r w:rsidR="00DF29C0">
        <w:rPr>
          <w:rFonts w:cs="Times New Roman"/>
          <w:szCs w:val="24"/>
        </w:rPr>
        <w:t xml:space="preserve">di sektor jasa </w:t>
      </w:r>
      <w:r w:rsidR="009E6F13">
        <w:rPr>
          <w:rFonts w:cs="Times New Roman"/>
          <w:szCs w:val="24"/>
        </w:rPr>
        <w:t>properti</w:t>
      </w:r>
      <w:r w:rsidRPr="009E6F13">
        <w:rPr>
          <w:rFonts w:cs="Times New Roman"/>
          <w:szCs w:val="24"/>
        </w:rPr>
        <w:t xml:space="preserve"> dan </w:t>
      </w:r>
      <w:r w:rsidR="009E6F13">
        <w:rPr>
          <w:rFonts w:cs="Times New Roman"/>
          <w:szCs w:val="24"/>
        </w:rPr>
        <w:t>real estat</w:t>
      </w:r>
      <w:r>
        <w:rPr>
          <w:rFonts w:cs="Times New Roman"/>
          <w:szCs w:val="24"/>
        </w:rPr>
        <w:t xml:space="preserve"> </w:t>
      </w:r>
      <w:r w:rsidRPr="0051538E">
        <w:rPr>
          <w:rFonts w:cs="Times New Roman"/>
          <w:szCs w:val="24"/>
        </w:rPr>
        <w:t>yang terdafta</w:t>
      </w:r>
      <w:r w:rsidR="00DF29C0">
        <w:rPr>
          <w:rFonts w:cs="Times New Roman"/>
          <w:szCs w:val="24"/>
        </w:rPr>
        <w:t xml:space="preserve">r di Bursa Efek Indonesia (BEI). Adapun yang dilakukan peneliti dalam pengambilan data tersebut yaitu dengan mengunjungi situs resmi Bursa Efek Indonesia yaitu </w:t>
      </w:r>
      <w:hyperlink r:id="rId11" w:history="1">
        <w:r w:rsidR="00DF29C0" w:rsidRPr="00D20E41">
          <w:rPr>
            <w:rStyle w:val="Hyperlink"/>
            <w:rFonts w:cs="Times New Roman"/>
            <w:szCs w:val="24"/>
          </w:rPr>
          <w:t>www.idx.co.id</w:t>
        </w:r>
      </w:hyperlink>
      <w:r w:rsidR="00DF29C0">
        <w:rPr>
          <w:rFonts w:cs="Times New Roman"/>
          <w:szCs w:val="24"/>
        </w:rPr>
        <w:t xml:space="preserve"> dan </w:t>
      </w:r>
      <w:hyperlink r:id="rId12" w:history="1">
        <w:r w:rsidR="00923316" w:rsidRPr="00D20E41">
          <w:rPr>
            <w:rStyle w:val="Hyperlink"/>
            <w:rFonts w:cs="Times New Roman"/>
            <w:szCs w:val="24"/>
          </w:rPr>
          <w:t>www.sahamok.com</w:t>
        </w:r>
      </w:hyperlink>
      <w:r w:rsidR="00923316">
        <w:rPr>
          <w:rFonts w:cs="Times New Roman"/>
          <w:szCs w:val="24"/>
        </w:rPr>
        <w:t xml:space="preserve">. </w:t>
      </w:r>
      <w:r w:rsidR="00DF29C0">
        <w:rPr>
          <w:rFonts w:cs="Times New Roman"/>
          <w:szCs w:val="24"/>
        </w:rPr>
        <w:t>Sedangkan w</w:t>
      </w:r>
      <w:r w:rsidRPr="0051538E">
        <w:rPr>
          <w:rFonts w:cs="Times New Roman"/>
          <w:szCs w:val="24"/>
        </w:rPr>
        <w:t xml:space="preserve">aktu penelitian </w:t>
      </w:r>
      <w:r w:rsidR="00DF29C0">
        <w:rPr>
          <w:rFonts w:cs="Times New Roman"/>
          <w:szCs w:val="24"/>
        </w:rPr>
        <w:t xml:space="preserve">mulai dari tanggal disahkannya proposal penelitian </w:t>
      </w:r>
      <w:r w:rsidRPr="0051538E">
        <w:rPr>
          <w:rFonts w:cs="Times New Roman"/>
          <w:szCs w:val="24"/>
        </w:rPr>
        <w:t>hingga selesai.</w:t>
      </w:r>
    </w:p>
    <w:p w:rsidR="000C60C2" w:rsidRPr="000C60C2" w:rsidRDefault="000C60C2" w:rsidP="0051538E">
      <w:pPr>
        <w:ind w:left="540" w:firstLine="0"/>
        <w:rPr>
          <w:rFonts w:cs="Times New Roman"/>
          <w:b/>
          <w:szCs w:val="24"/>
        </w:rPr>
      </w:pPr>
    </w:p>
    <w:p w:rsidR="00750BA2" w:rsidRPr="00C874F4" w:rsidRDefault="00750BA2" w:rsidP="00750BA2">
      <w:pPr>
        <w:ind w:firstLine="0"/>
        <w:rPr>
          <w:rFonts w:cs="Times New Roman"/>
          <w:szCs w:val="24"/>
        </w:rPr>
      </w:pPr>
    </w:p>
    <w:p w:rsidR="00750BA2" w:rsidRPr="00C874F4" w:rsidRDefault="00750BA2" w:rsidP="00750BA2">
      <w:pPr>
        <w:rPr>
          <w:rFonts w:cs="Times New Roman"/>
          <w:szCs w:val="24"/>
        </w:rPr>
      </w:pPr>
    </w:p>
    <w:p w:rsidR="000B35DA" w:rsidRPr="00C874F4" w:rsidRDefault="000B35DA" w:rsidP="00EF5858">
      <w:pPr>
        <w:ind w:firstLine="0"/>
        <w:rPr>
          <w:rFonts w:cs="Times New Roman"/>
          <w:szCs w:val="24"/>
        </w:rPr>
      </w:pPr>
    </w:p>
    <w:sectPr w:rsidR="000B35DA" w:rsidRPr="00C874F4" w:rsidSect="00595DEE">
      <w:headerReference w:type="default" r:id="rId13"/>
      <w:footerReference w:type="default" r:id="rId14"/>
      <w:footerReference w:type="first" r:id="rId15"/>
      <w:pgSz w:w="11907" w:h="16839" w:code="9"/>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AF9" w:rsidRDefault="00D64AF9" w:rsidP="00664FF5">
      <w:pPr>
        <w:spacing w:line="240" w:lineRule="auto"/>
      </w:pPr>
      <w:r>
        <w:separator/>
      </w:r>
    </w:p>
  </w:endnote>
  <w:endnote w:type="continuationSeparator" w:id="0">
    <w:p w:rsidR="00D64AF9" w:rsidRDefault="00D64AF9" w:rsidP="00664F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F5" w:rsidRDefault="00664FF5">
    <w:pPr>
      <w:pStyle w:val="Footer"/>
      <w:jc w:val="center"/>
    </w:pPr>
  </w:p>
  <w:p w:rsidR="00664FF5" w:rsidRDefault="00664F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C6" w:rsidRDefault="00801BC6" w:rsidP="00801BC6">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AF9" w:rsidRDefault="00D64AF9" w:rsidP="00664FF5">
      <w:pPr>
        <w:spacing w:line="240" w:lineRule="auto"/>
      </w:pPr>
      <w:r>
        <w:separator/>
      </w:r>
    </w:p>
  </w:footnote>
  <w:footnote w:type="continuationSeparator" w:id="0">
    <w:p w:rsidR="00D64AF9" w:rsidRDefault="00D64AF9" w:rsidP="00664F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384613"/>
      <w:docPartObj>
        <w:docPartGallery w:val="Page Numbers (Top of Page)"/>
        <w:docPartUnique/>
      </w:docPartObj>
    </w:sdtPr>
    <w:sdtEndPr>
      <w:rPr>
        <w:noProof/>
      </w:rPr>
    </w:sdtEndPr>
    <w:sdtContent>
      <w:p w:rsidR="00664FF5" w:rsidRDefault="00664FF5">
        <w:pPr>
          <w:pStyle w:val="Header"/>
          <w:jc w:val="right"/>
        </w:pPr>
        <w:r>
          <w:fldChar w:fldCharType="begin"/>
        </w:r>
        <w:r>
          <w:instrText xml:space="preserve"> PAGE   \* MERGEFORMAT </w:instrText>
        </w:r>
        <w:r>
          <w:fldChar w:fldCharType="separate"/>
        </w:r>
        <w:r w:rsidR="007F595E">
          <w:rPr>
            <w:noProof/>
          </w:rPr>
          <w:t>9</w:t>
        </w:r>
        <w:r>
          <w:rPr>
            <w:noProof/>
          </w:rPr>
          <w:fldChar w:fldCharType="end"/>
        </w:r>
      </w:p>
    </w:sdtContent>
  </w:sdt>
  <w:p w:rsidR="00664FF5" w:rsidRDefault="00664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C2C"/>
    <w:multiLevelType w:val="hybridMultilevel"/>
    <w:tmpl w:val="2E840B8C"/>
    <w:lvl w:ilvl="0" w:tplc="5AD4FA4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01B05BE"/>
    <w:multiLevelType w:val="multilevel"/>
    <w:tmpl w:val="FFE6D0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ED3697"/>
    <w:multiLevelType w:val="multilevel"/>
    <w:tmpl w:val="DCBA6E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59D0346"/>
    <w:multiLevelType w:val="hybridMultilevel"/>
    <w:tmpl w:val="76AC3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6F0FA0"/>
    <w:multiLevelType w:val="hybridMultilevel"/>
    <w:tmpl w:val="2B2800E8"/>
    <w:lvl w:ilvl="0" w:tplc="BA9A5E7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4E9C02EE"/>
    <w:multiLevelType w:val="multilevel"/>
    <w:tmpl w:val="3420F7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71349DF"/>
    <w:multiLevelType w:val="multilevel"/>
    <w:tmpl w:val="73D2A436"/>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862723C"/>
    <w:multiLevelType w:val="hybridMultilevel"/>
    <w:tmpl w:val="076CF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DD4366"/>
    <w:multiLevelType w:val="multilevel"/>
    <w:tmpl w:val="73D2A436"/>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37F463E"/>
    <w:multiLevelType w:val="multilevel"/>
    <w:tmpl w:val="01E061AE"/>
    <w:lvl w:ilvl="0">
      <w:start w:val="1"/>
      <w:numFmt w:val="upperRoman"/>
      <w:pStyle w:val="Heading1"/>
      <w:suff w:val="nothing"/>
      <w:lvlText w:val="BAB %1"/>
      <w:lvlJc w:val="left"/>
      <w:pPr>
        <w:ind w:left="0" w:firstLine="0"/>
      </w:pPr>
      <w:rPr>
        <w:rFonts w:ascii="Times New Roman" w:hAnsi="Times New Roman" w:hint="default"/>
        <w:b/>
        <w:i w:val="0"/>
        <w:sz w:val="28"/>
      </w:rPr>
    </w:lvl>
    <w:lvl w:ilvl="1">
      <w:start w:val="1"/>
      <w:numFmt w:val="decimal"/>
      <w:pStyle w:val="Heading2"/>
      <w:isLgl/>
      <w:lvlText w:val="%1.%2."/>
      <w:lvlJc w:val="left"/>
      <w:pPr>
        <w:ind w:left="576" w:hanging="576"/>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69774F5E"/>
    <w:multiLevelType w:val="hybridMultilevel"/>
    <w:tmpl w:val="BE28A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1851FC"/>
    <w:multiLevelType w:val="hybridMultilevel"/>
    <w:tmpl w:val="29EA7558"/>
    <w:lvl w:ilvl="0" w:tplc="8F460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1"/>
  </w:num>
  <w:num w:numId="11">
    <w:abstractNumId w:val="2"/>
  </w:num>
  <w:num w:numId="12">
    <w:abstractNumId w:val="10"/>
  </w:num>
  <w:num w:numId="13">
    <w:abstractNumId w:val="11"/>
  </w:num>
  <w:num w:numId="14">
    <w:abstractNumId w:val="3"/>
  </w:num>
  <w:num w:numId="15">
    <w:abstractNumId w:val="7"/>
  </w:num>
  <w:num w:numId="16">
    <w:abstractNumId w:val="5"/>
  </w:num>
  <w:num w:numId="17">
    <w:abstractNumId w:val="4"/>
  </w:num>
  <w:num w:numId="18">
    <w:abstractNumId w:val="6"/>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30"/>
    <w:rsid w:val="00034EF1"/>
    <w:rsid w:val="00090FB3"/>
    <w:rsid w:val="000B35DA"/>
    <w:rsid w:val="000C60C2"/>
    <w:rsid w:val="000E7FC9"/>
    <w:rsid w:val="00122B5A"/>
    <w:rsid w:val="00174FF1"/>
    <w:rsid w:val="001B5B8C"/>
    <w:rsid w:val="001C52A1"/>
    <w:rsid w:val="001D4C4F"/>
    <w:rsid w:val="002340DA"/>
    <w:rsid w:val="002B0A4C"/>
    <w:rsid w:val="002B74BC"/>
    <w:rsid w:val="002D2E96"/>
    <w:rsid w:val="002D4269"/>
    <w:rsid w:val="002F2787"/>
    <w:rsid w:val="00345150"/>
    <w:rsid w:val="003514EE"/>
    <w:rsid w:val="003643DB"/>
    <w:rsid w:val="00385AD4"/>
    <w:rsid w:val="003B1303"/>
    <w:rsid w:val="003E3688"/>
    <w:rsid w:val="003E4637"/>
    <w:rsid w:val="003F245C"/>
    <w:rsid w:val="0040356B"/>
    <w:rsid w:val="004049F1"/>
    <w:rsid w:val="00432101"/>
    <w:rsid w:val="00446923"/>
    <w:rsid w:val="004B4007"/>
    <w:rsid w:val="00500616"/>
    <w:rsid w:val="00500FB8"/>
    <w:rsid w:val="00504FFA"/>
    <w:rsid w:val="00511371"/>
    <w:rsid w:val="0051538E"/>
    <w:rsid w:val="00553E81"/>
    <w:rsid w:val="0058088F"/>
    <w:rsid w:val="00595DEE"/>
    <w:rsid w:val="005A5ADF"/>
    <w:rsid w:val="005B0456"/>
    <w:rsid w:val="005D3CBC"/>
    <w:rsid w:val="005E4620"/>
    <w:rsid w:val="00601971"/>
    <w:rsid w:val="0064156F"/>
    <w:rsid w:val="00647EC9"/>
    <w:rsid w:val="00650B63"/>
    <w:rsid w:val="00664FF5"/>
    <w:rsid w:val="00675F58"/>
    <w:rsid w:val="00680A4B"/>
    <w:rsid w:val="00681F50"/>
    <w:rsid w:val="00693AA3"/>
    <w:rsid w:val="006A5BF2"/>
    <w:rsid w:val="006E435C"/>
    <w:rsid w:val="006F3298"/>
    <w:rsid w:val="006F7298"/>
    <w:rsid w:val="0071616F"/>
    <w:rsid w:val="00750BA2"/>
    <w:rsid w:val="0075399D"/>
    <w:rsid w:val="00774748"/>
    <w:rsid w:val="00776978"/>
    <w:rsid w:val="007B3FE3"/>
    <w:rsid w:val="007D6D45"/>
    <w:rsid w:val="007F47AE"/>
    <w:rsid w:val="007F595E"/>
    <w:rsid w:val="00801BC6"/>
    <w:rsid w:val="00836926"/>
    <w:rsid w:val="008436C9"/>
    <w:rsid w:val="00851D06"/>
    <w:rsid w:val="00853E8E"/>
    <w:rsid w:val="00867790"/>
    <w:rsid w:val="008851C5"/>
    <w:rsid w:val="008A45A9"/>
    <w:rsid w:val="008F23CD"/>
    <w:rsid w:val="008F45B9"/>
    <w:rsid w:val="00902659"/>
    <w:rsid w:val="00923316"/>
    <w:rsid w:val="00954F2B"/>
    <w:rsid w:val="009D189A"/>
    <w:rsid w:val="009E59B2"/>
    <w:rsid w:val="009E6F13"/>
    <w:rsid w:val="00A35EBB"/>
    <w:rsid w:val="00A3762B"/>
    <w:rsid w:val="00A44E6C"/>
    <w:rsid w:val="00A60B51"/>
    <w:rsid w:val="00A82DA7"/>
    <w:rsid w:val="00A87551"/>
    <w:rsid w:val="00AE2312"/>
    <w:rsid w:val="00B0130B"/>
    <w:rsid w:val="00B1632E"/>
    <w:rsid w:val="00B31454"/>
    <w:rsid w:val="00BC2246"/>
    <w:rsid w:val="00BC517A"/>
    <w:rsid w:val="00BD00D2"/>
    <w:rsid w:val="00BF4BE8"/>
    <w:rsid w:val="00C436E6"/>
    <w:rsid w:val="00C5218D"/>
    <w:rsid w:val="00C52431"/>
    <w:rsid w:val="00C60292"/>
    <w:rsid w:val="00C72682"/>
    <w:rsid w:val="00C83187"/>
    <w:rsid w:val="00C874F4"/>
    <w:rsid w:val="00CB18E4"/>
    <w:rsid w:val="00CF170E"/>
    <w:rsid w:val="00D23252"/>
    <w:rsid w:val="00D40D4C"/>
    <w:rsid w:val="00D45BB3"/>
    <w:rsid w:val="00D64AF9"/>
    <w:rsid w:val="00DA44C2"/>
    <w:rsid w:val="00DE0C4E"/>
    <w:rsid w:val="00DE15DB"/>
    <w:rsid w:val="00DF29C0"/>
    <w:rsid w:val="00E15004"/>
    <w:rsid w:val="00E358EB"/>
    <w:rsid w:val="00E424B0"/>
    <w:rsid w:val="00E6112C"/>
    <w:rsid w:val="00E85B70"/>
    <w:rsid w:val="00E946E0"/>
    <w:rsid w:val="00E9688D"/>
    <w:rsid w:val="00ED6457"/>
    <w:rsid w:val="00EE4AAA"/>
    <w:rsid w:val="00EF511D"/>
    <w:rsid w:val="00EF5858"/>
    <w:rsid w:val="00F223D8"/>
    <w:rsid w:val="00F41730"/>
    <w:rsid w:val="00F90BCF"/>
    <w:rsid w:val="00FD1997"/>
    <w:rsid w:val="00FD3DC2"/>
    <w:rsid w:val="00FF68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6C"/>
    <w:pPr>
      <w:spacing w:after="0" w:line="48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BD00D2"/>
    <w:pPr>
      <w:keepNext/>
      <w:keepLines/>
      <w:numPr>
        <w:numId w:val="9"/>
      </w:numPr>
      <w:jc w:val="center"/>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BD00D2"/>
    <w:pPr>
      <w:keepNext/>
      <w:keepLines/>
      <w:numPr>
        <w:ilvl w:val="1"/>
        <w:numId w:val="9"/>
      </w:numPr>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D00D2"/>
    <w:pPr>
      <w:keepNext/>
      <w:keepLines/>
      <w:numPr>
        <w:ilvl w:val="2"/>
        <w:numId w:val="9"/>
      </w:numPr>
      <w:outlineLvl w:val="2"/>
    </w:pPr>
    <w:rPr>
      <w:rFonts w:eastAsiaTheme="majorEastAsia" w:cstheme="majorBidi"/>
      <w:b/>
      <w:bCs/>
    </w:rPr>
  </w:style>
  <w:style w:type="paragraph" w:styleId="Heading4">
    <w:name w:val="heading 4"/>
    <w:basedOn w:val="Normal"/>
    <w:next w:val="Normal"/>
    <w:link w:val="Heading4Char"/>
    <w:uiPriority w:val="9"/>
    <w:unhideWhenUsed/>
    <w:qFormat/>
    <w:rsid w:val="00BD00D2"/>
    <w:pPr>
      <w:keepNext/>
      <w:keepLines/>
      <w:numPr>
        <w:ilvl w:val="3"/>
        <w:numId w:val="9"/>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BD00D2"/>
    <w:pPr>
      <w:keepNext/>
      <w:keepLines/>
      <w:numPr>
        <w:ilvl w:val="4"/>
        <w:numId w:val="9"/>
      </w:numPr>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BD00D2"/>
    <w:pPr>
      <w:keepNext/>
      <w:keepLines/>
      <w:numPr>
        <w:ilvl w:val="5"/>
        <w:numId w:val="9"/>
      </w:numPr>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BD00D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0D2"/>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00D2"/>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0D2"/>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BD00D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BD00D2"/>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BD00D2"/>
    <w:rPr>
      <w:rFonts w:asciiTheme="majorHAnsi" w:eastAsiaTheme="majorEastAsia" w:hAnsiTheme="majorHAnsi" w:cstheme="majorBidi"/>
      <w:b/>
      <w:bCs/>
      <w:i/>
      <w:iCs/>
      <w:color w:val="DDDDDD" w:themeColor="accent1"/>
      <w:sz w:val="24"/>
    </w:rPr>
  </w:style>
  <w:style w:type="character" w:customStyle="1" w:styleId="Heading5Char">
    <w:name w:val="Heading 5 Char"/>
    <w:basedOn w:val="DefaultParagraphFont"/>
    <w:link w:val="Heading5"/>
    <w:uiPriority w:val="9"/>
    <w:semiHidden/>
    <w:rsid w:val="00BD00D2"/>
    <w:rPr>
      <w:rFonts w:asciiTheme="majorHAnsi" w:eastAsiaTheme="majorEastAsia" w:hAnsiTheme="majorHAnsi" w:cstheme="majorBidi"/>
      <w:color w:val="6E6E6E" w:themeColor="accent1" w:themeShade="7F"/>
      <w:sz w:val="24"/>
    </w:rPr>
  </w:style>
  <w:style w:type="character" w:customStyle="1" w:styleId="Heading6Char">
    <w:name w:val="Heading 6 Char"/>
    <w:basedOn w:val="DefaultParagraphFont"/>
    <w:link w:val="Heading6"/>
    <w:uiPriority w:val="9"/>
    <w:semiHidden/>
    <w:rsid w:val="00BD00D2"/>
    <w:rPr>
      <w:rFonts w:asciiTheme="majorHAnsi" w:eastAsiaTheme="majorEastAsia" w:hAnsiTheme="majorHAnsi" w:cstheme="majorBidi"/>
      <w:i/>
      <w:iCs/>
      <w:color w:val="6E6E6E" w:themeColor="accent1" w:themeShade="7F"/>
      <w:sz w:val="24"/>
    </w:rPr>
  </w:style>
  <w:style w:type="character" w:customStyle="1" w:styleId="Heading7Char">
    <w:name w:val="Heading 7 Char"/>
    <w:basedOn w:val="DefaultParagraphFont"/>
    <w:link w:val="Heading7"/>
    <w:uiPriority w:val="9"/>
    <w:semiHidden/>
    <w:rsid w:val="00BD00D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BD00D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00D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D00D2"/>
    <w:pPr>
      <w:ind w:left="720"/>
      <w:contextualSpacing/>
    </w:pPr>
  </w:style>
  <w:style w:type="paragraph" w:styleId="TOCHeading">
    <w:name w:val="TOC Heading"/>
    <w:basedOn w:val="Heading1"/>
    <w:next w:val="Normal"/>
    <w:uiPriority w:val="39"/>
    <w:semiHidden/>
    <w:unhideWhenUsed/>
    <w:qFormat/>
    <w:rsid w:val="00BD00D2"/>
    <w:pPr>
      <w:numPr>
        <w:numId w:val="0"/>
      </w:numPr>
      <w:spacing w:before="480" w:line="276" w:lineRule="auto"/>
      <w:jc w:val="left"/>
      <w:outlineLvl w:val="9"/>
    </w:pPr>
    <w:rPr>
      <w:rFonts w:asciiTheme="majorHAnsi" w:hAnsiTheme="majorHAnsi"/>
      <w:b/>
      <w:color w:val="A5A5A5" w:themeColor="accent1" w:themeShade="BF"/>
      <w:sz w:val="28"/>
    </w:rPr>
  </w:style>
  <w:style w:type="character" w:styleId="Hyperlink">
    <w:name w:val="Hyperlink"/>
    <w:basedOn w:val="DefaultParagraphFont"/>
    <w:uiPriority w:val="99"/>
    <w:unhideWhenUsed/>
    <w:rsid w:val="002340DA"/>
    <w:rPr>
      <w:color w:val="5F5F5F" w:themeColor="hyperlink"/>
      <w:u w:val="single"/>
    </w:rPr>
  </w:style>
  <w:style w:type="paragraph" w:styleId="Header">
    <w:name w:val="header"/>
    <w:basedOn w:val="Normal"/>
    <w:link w:val="HeaderChar"/>
    <w:uiPriority w:val="99"/>
    <w:unhideWhenUsed/>
    <w:rsid w:val="00664FF5"/>
    <w:pPr>
      <w:tabs>
        <w:tab w:val="center" w:pos="4680"/>
        <w:tab w:val="right" w:pos="9360"/>
      </w:tabs>
      <w:spacing w:line="240" w:lineRule="auto"/>
    </w:pPr>
  </w:style>
  <w:style w:type="character" w:customStyle="1" w:styleId="HeaderChar">
    <w:name w:val="Header Char"/>
    <w:basedOn w:val="DefaultParagraphFont"/>
    <w:link w:val="Header"/>
    <w:uiPriority w:val="99"/>
    <w:rsid w:val="00664FF5"/>
    <w:rPr>
      <w:rFonts w:ascii="Times New Roman" w:hAnsi="Times New Roman"/>
      <w:sz w:val="24"/>
    </w:rPr>
  </w:style>
  <w:style w:type="paragraph" w:styleId="Footer">
    <w:name w:val="footer"/>
    <w:basedOn w:val="Normal"/>
    <w:link w:val="FooterChar"/>
    <w:uiPriority w:val="99"/>
    <w:unhideWhenUsed/>
    <w:rsid w:val="00664FF5"/>
    <w:pPr>
      <w:tabs>
        <w:tab w:val="center" w:pos="4680"/>
        <w:tab w:val="right" w:pos="9360"/>
      </w:tabs>
      <w:spacing w:line="240" w:lineRule="auto"/>
    </w:pPr>
  </w:style>
  <w:style w:type="character" w:customStyle="1" w:styleId="FooterChar">
    <w:name w:val="Footer Char"/>
    <w:basedOn w:val="DefaultParagraphFont"/>
    <w:link w:val="Footer"/>
    <w:uiPriority w:val="99"/>
    <w:rsid w:val="00664FF5"/>
    <w:rPr>
      <w:rFonts w:ascii="Times New Roman" w:hAnsi="Times New Roman"/>
      <w:sz w:val="24"/>
    </w:rPr>
  </w:style>
  <w:style w:type="paragraph" w:styleId="BalloonText">
    <w:name w:val="Balloon Text"/>
    <w:basedOn w:val="Normal"/>
    <w:link w:val="BalloonTextChar"/>
    <w:uiPriority w:val="99"/>
    <w:semiHidden/>
    <w:unhideWhenUsed/>
    <w:rsid w:val="005113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371"/>
    <w:rPr>
      <w:rFonts w:ascii="Tahoma" w:hAnsi="Tahoma" w:cs="Tahoma"/>
      <w:sz w:val="16"/>
      <w:szCs w:val="16"/>
    </w:rPr>
  </w:style>
  <w:style w:type="character" w:customStyle="1" w:styleId="ListParagraphChar">
    <w:name w:val="List Paragraph Char"/>
    <w:basedOn w:val="DefaultParagraphFont"/>
    <w:link w:val="ListParagraph"/>
    <w:uiPriority w:val="34"/>
    <w:rsid w:val="00CB18E4"/>
    <w:rPr>
      <w:rFonts w:ascii="Times New Roman" w:hAnsi="Times New Roman"/>
      <w:sz w:val="24"/>
    </w:rPr>
  </w:style>
  <w:style w:type="paragraph" w:styleId="NormalWeb">
    <w:name w:val="Normal (Web)"/>
    <w:basedOn w:val="Normal"/>
    <w:uiPriority w:val="99"/>
    <w:unhideWhenUsed/>
    <w:rsid w:val="00A3762B"/>
    <w:pPr>
      <w:spacing w:before="100" w:beforeAutospacing="1" w:after="100" w:afterAutospacing="1" w:line="240" w:lineRule="auto"/>
      <w:ind w:firstLine="0"/>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6C"/>
    <w:pPr>
      <w:spacing w:after="0" w:line="48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BD00D2"/>
    <w:pPr>
      <w:keepNext/>
      <w:keepLines/>
      <w:numPr>
        <w:numId w:val="9"/>
      </w:numPr>
      <w:jc w:val="center"/>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BD00D2"/>
    <w:pPr>
      <w:keepNext/>
      <w:keepLines/>
      <w:numPr>
        <w:ilvl w:val="1"/>
        <w:numId w:val="9"/>
      </w:numPr>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D00D2"/>
    <w:pPr>
      <w:keepNext/>
      <w:keepLines/>
      <w:numPr>
        <w:ilvl w:val="2"/>
        <w:numId w:val="9"/>
      </w:numPr>
      <w:outlineLvl w:val="2"/>
    </w:pPr>
    <w:rPr>
      <w:rFonts w:eastAsiaTheme="majorEastAsia" w:cstheme="majorBidi"/>
      <w:b/>
      <w:bCs/>
    </w:rPr>
  </w:style>
  <w:style w:type="paragraph" w:styleId="Heading4">
    <w:name w:val="heading 4"/>
    <w:basedOn w:val="Normal"/>
    <w:next w:val="Normal"/>
    <w:link w:val="Heading4Char"/>
    <w:uiPriority w:val="9"/>
    <w:unhideWhenUsed/>
    <w:qFormat/>
    <w:rsid w:val="00BD00D2"/>
    <w:pPr>
      <w:keepNext/>
      <w:keepLines/>
      <w:numPr>
        <w:ilvl w:val="3"/>
        <w:numId w:val="9"/>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BD00D2"/>
    <w:pPr>
      <w:keepNext/>
      <w:keepLines/>
      <w:numPr>
        <w:ilvl w:val="4"/>
        <w:numId w:val="9"/>
      </w:numPr>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BD00D2"/>
    <w:pPr>
      <w:keepNext/>
      <w:keepLines/>
      <w:numPr>
        <w:ilvl w:val="5"/>
        <w:numId w:val="9"/>
      </w:numPr>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BD00D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0D2"/>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00D2"/>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0D2"/>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BD00D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BD00D2"/>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BD00D2"/>
    <w:rPr>
      <w:rFonts w:asciiTheme="majorHAnsi" w:eastAsiaTheme="majorEastAsia" w:hAnsiTheme="majorHAnsi" w:cstheme="majorBidi"/>
      <w:b/>
      <w:bCs/>
      <w:i/>
      <w:iCs/>
      <w:color w:val="DDDDDD" w:themeColor="accent1"/>
      <w:sz w:val="24"/>
    </w:rPr>
  </w:style>
  <w:style w:type="character" w:customStyle="1" w:styleId="Heading5Char">
    <w:name w:val="Heading 5 Char"/>
    <w:basedOn w:val="DefaultParagraphFont"/>
    <w:link w:val="Heading5"/>
    <w:uiPriority w:val="9"/>
    <w:semiHidden/>
    <w:rsid w:val="00BD00D2"/>
    <w:rPr>
      <w:rFonts w:asciiTheme="majorHAnsi" w:eastAsiaTheme="majorEastAsia" w:hAnsiTheme="majorHAnsi" w:cstheme="majorBidi"/>
      <w:color w:val="6E6E6E" w:themeColor="accent1" w:themeShade="7F"/>
      <w:sz w:val="24"/>
    </w:rPr>
  </w:style>
  <w:style w:type="character" w:customStyle="1" w:styleId="Heading6Char">
    <w:name w:val="Heading 6 Char"/>
    <w:basedOn w:val="DefaultParagraphFont"/>
    <w:link w:val="Heading6"/>
    <w:uiPriority w:val="9"/>
    <w:semiHidden/>
    <w:rsid w:val="00BD00D2"/>
    <w:rPr>
      <w:rFonts w:asciiTheme="majorHAnsi" w:eastAsiaTheme="majorEastAsia" w:hAnsiTheme="majorHAnsi" w:cstheme="majorBidi"/>
      <w:i/>
      <w:iCs/>
      <w:color w:val="6E6E6E" w:themeColor="accent1" w:themeShade="7F"/>
      <w:sz w:val="24"/>
    </w:rPr>
  </w:style>
  <w:style w:type="character" w:customStyle="1" w:styleId="Heading7Char">
    <w:name w:val="Heading 7 Char"/>
    <w:basedOn w:val="DefaultParagraphFont"/>
    <w:link w:val="Heading7"/>
    <w:uiPriority w:val="9"/>
    <w:semiHidden/>
    <w:rsid w:val="00BD00D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BD00D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00D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D00D2"/>
    <w:pPr>
      <w:ind w:left="720"/>
      <w:contextualSpacing/>
    </w:pPr>
  </w:style>
  <w:style w:type="paragraph" w:styleId="TOCHeading">
    <w:name w:val="TOC Heading"/>
    <w:basedOn w:val="Heading1"/>
    <w:next w:val="Normal"/>
    <w:uiPriority w:val="39"/>
    <w:semiHidden/>
    <w:unhideWhenUsed/>
    <w:qFormat/>
    <w:rsid w:val="00BD00D2"/>
    <w:pPr>
      <w:numPr>
        <w:numId w:val="0"/>
      </w:numPr>
      <w:spacing w:before="480" w:line="276" w:lineRule="auto"/>
      <w:jc w:val="left"/>
      <w:outlineLvl w:val="9"/>
    </w:pPr>
    <w:rPr>
      <w:rFonts w:asciiTheme="majorHAnsi" w:hAnsiTheme="majorHAnsi"/>
      <w:b/>
      <w:color w:val="A5A5A5" w:themeColor="accent1" w:themeShade="BF"/>
      <w:sz w:val="28"/>
    </w:rPr>
  </w:style>
  <w:style w:type="character" w:styleId="Hyperlink">
    <w:name w:val="Hyperlink"/>
    <w:basedOn w:val="DefaultParagraphFont"/>
    <w:uiPriority w:val="99"/>
    <w:unhideWhenUsed/>
    <w:rsid w:val="002340DA"/>
    <w:rPr>
      <w:color w:val="5F5F5F" w:themeColor="hyperlink"/>
      <w:u w:val="single"/>
    </w:rPr>
  </w:style>
  <w:style w:type="paragraph" w:styleId="Header">
    <w:name w:val="header"/>
    <w:basedOn w:val="Normal"/>
    <w:link w:val="HeaderChar"/>
    <w:uiPriority w:val="99"/>
    <w:unhideWhenUsed/>
    <w:rsid w:val="00664FF5"/>
    <w:pPr>
      <w:tabs>
        <w:tab w:val="center" w:pos="4680"/>
        <w:tab w:val="right" w:pos="9360"/>
      </w:tabs>
      <w:spacing w:line="240" w:lineRule="auto"/>
    </w:pPr>
  </w:style>
  <w:style w:type="character" w:customStyle="1" w:styleId="HeaderChar">
    <w:name w:val="Header Char"/>
    <w:basedOn w:val="DefaultParagraphFont"/>
    <w:link w:val="Header"/>
    <w:uiPriority w:val="99"/>
    <w:rsid w:val="00664FF5"/>
    <w:rPr>
      <w:rFonts w:ascii="Times New Roman" w:hAnsi="Times New Roman"/>
      <w:sz w:val="24"/>
    </w:rPr>
  </w:style>
  <w:style w:type="paragraph" w:styleId="Footer">
    <w:name w:val="footer"/>
    <w:basedOn w:val="Normal"/>
    <w:link w:val="FooterChar"/>
    <w:uiPriority w:val="99"/>
    <w:unhideWhenUsed/>
    <w:rsid w:val="00664FF5"/>
    <w:pPr>
      <w:tabs>
        <w:tab w:val="center" w:pos="4680"/>
        <w:tab w:val="right" w:pos="9360"/>
      </w:tabs>
      <w:spacing w:line="240" w:lineRule="auto"/>
    </w:pPr>
  </w:style>
  <w:style w:type="character" w:customStyle="1" w:styleId="FooterChar">
    <w:name w:val="Footer Char"/>
    <w:basedOn w:val="DefaultParagraphFont"/>
    <w:link w:val="Footer"/>
    <w:uiPriority w:val="99"/>
    <w:rsid w:val="00664FF5"/>
    <w:rPr>
      <w:rFonts w:ascii="Times New Roman" w:hAnsi="Times New Roman"/>
      <w:sz w:val="24"/>
    </w:rPr>
  </w:style>
  <w:style w:type="paragraph" w:styleId="BalloonText">
    <w:name w:val="Balloon Text"/>
    <w:basedOn w:val="Normal"/>
    <w:link w:val="BalloonTextChar"/>
    <w:uiPriority w:val="99"/>
    <w:semiHidden/>
    <w:unhideWhenUsed/>
    <w:rsid w:val="005113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371"/>
    <w:rPr>
      <w:rFonts w:ascii="Tahoma" w:hAnsi="Tahoma" w:cs="Tahoma"/>
      <w:sz w:val="16"/>
      <w:szCs w:val="16"/>
    </w:rPr>
  </w:style>
  <w:style w:type="character" w:customStyle="1" w:styleId="ListParagraphChar">
    <w:name w:val="List Paragraph Char"/>
    <w:basedOn w:val="DefaultParagraphFont"/>
    <w:link w:val="ListParagraph"/>
    <w:uiPriority w:val="34"/>
    <w:rsid w:val="00CB18E4"/>
    <w:rPr>
      <w:rFonts w:ascii="Times New Roman" w:hAnsi="Times New Roman"/>
      <w:sz w:val="24"/>
    </w:rPr>
  </w:style>
  <w:style w:type="paragraph" w:styleId="NormalWeb">
    <w:name w:val="Normal (Web)"/>
    <w:basedOn w:val="Normal"/>
    <w:uiPriority w:val="99"/>
    <w:unhideWhenUsed/>
    <w:rsid w:val="00A3762B"/>
    <w:pPr>
      <w:spacing w:before="100" w:beforeAutospacing="1" w:after="100" w:afterAutospacing="1" w:line="240" w:lineRule="auto"/>
      <w:ind w:firstLine="0"/>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hamo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dx.co.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katadata.co.id/public/media/oldmedia/konten/2015/06/Indeks%20properti.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04666-0FDB-4A34-A6E9-C5113A95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10</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105</cp:revision>
  <cp:lastPrinted>2016-05-19T18:37:00Z</cp:lastPrinted>
  <dcterms:created xsi:type="dcterms:W3CDTF">2016-04-13T15:24:00Z</dcterms:created>
  <dcterms:modified xsi:type="dcterms:W3CDTF">2016-09-17T03:27:00Z</dcterms:modified>
</cp:coreProperties>
</file>