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157" w:rsidRDefault="00074157" w:rsidP="00074157">
      <w:pPr>
        <w:tabs>
          <w:tab w:val="left" w:pos="990"/>
          <w:tab w:val="left" w:pos="2805"/>
        </w:tabs>
        <w:spacing w:line="240" w:lineRule="auto"/>
        <w:ind w:left="90"/>
        <w:jc w:val="center"/>
        <w:rPr>
          <w:rFonts w:ascii="Times New Roman" w:hAnsi="Times New Roman" w:cs="Times New Roman"/>
          <w:b/>
          <w:sz w:val="28"/>
          <w:szCs w:val="28"/>
        </w:rPr>
      </w:pPr>
      <w:r>
        <w:rPr>
          <w:rFonts w:ascii="Times New Roman" w:hAnsi="Times New Roman" w:cs="Times New Roman"/>
          <w:b/>
          <w:sz w:val="28"/>
          <w:szCs w:val="28"/>
        </w:rPr>
        <w:t xml:space="preserve">PENERAPAN </w:t>
      </w:r>
      <w:r>
        <w:rPr>
          <w:rFonts w:ascii="Times New Roman" w:hAnsi="Times New Roman" w:cs="Times New Roman"/>
          <w:b/>
          <w:i/>
          <w:sz w:val="28"/>
          <w:szCs w:val="28"/>
        </w:rPr>
        <w:t xml:space="preserve">DISCOVERY LEARNING </w:t>
      </w:r>
      <w:r>
        <w:rPr>
          <w:rFonts w:ascii="Times New Roman" w:hAnsi="Times New Roman" w:cs="Times New Roman"/>
          <w:b/>
          <w:sz w:val="28"/>
          <w:szCs w:val="28"/>
        </w:rPr>
        <w:t>DENGAN PENDEKATAN</w:t>
      </w:r>
      <w:r>
        <w:rPr>
          <w:rFonts w:ascii="Times New Roman" w:hAnsi="Times New Roman" w:cs="Times New Roman"/>
          <w:b/>
          <w:i/>
          <w:sz w:val="28"/>
          <w:szCs w:val="28"/>
        </w:rPr>
        <w:t xml:space="preserve"> SCIENTIFIC</w:t>
      </w:r>
      <w:r>
        <w:rPr>
          <w:rFonts w:ascii="Times New Roman" w:hAnsi="Times New Roman" w:cs="Times New Roman"/>
          <w:b/>
          <w:sz w:val="28"/>
          <w:szCs w:val="28"/>
        </w:rPr>
        <w:t xml:space="preserve"> DALAM MENINGKATKAN KEMAMPUAN PEMAHAMAN KONSEP DAN KEMAMPUAN PENALARAN MATEMATIS SERTA DAMPAKNYA TERHADAP </w:t>
      </w:r>
      <w:r>
        <w:rPr>
          <w:rFonts w:ascii="Times New Roman" w:hAnsi="Times New Roman" w:cs="Times New Roman"/>
          <w:b/>
          <w:i/>
          <w:sz w:val="28"/>
          <w:szCs w:val="28"/>
        </w:rPr>
        <w:t>SELF REGULATED LEARNING</w:t>
      </w:r>
      <w:r>
        <w:rPr>
          <w:rFonts w:ascii="Times New Roman" w:hAnsi="Times New Roman" w:cs="Times New Roman"/>
          <w:b/>
          <w:sz w:val="28"/>
          <w:szCs w:val="28"/>
        </w:rPr>
        <w:t xml:space="preserve"> SISWA SMP</w:t>
      </w:r>
    </w:p>
    <w:p w:rsidR="00074157" w:rsidRDefault="00074157" w:rsidP="00074157">
      <w:pPr>
        <w:tabs>
          <w:tab w:val="left" w:pos="990"/>
          <w:tab w:val="left" w:pos="2805"/>
        </w:tabs>
        <w:spacing w:line="240" w:lineRule="auto"/>
        <w:ind w:left="90"/>
        <w:jc w:val="center"/>
        <w:rPr>
          <w:rFonts w:ascii="Times New Roman" w:hAnsi="Times New Roman" w:cs="Times New Roman"/>
          <w:b/>
          <w:sz w:val="28"/>
          <w:szCs w:val="28"/>
        </w:rPr>
      </w:pPr>
    </w:p>
    <w:p w:rsidR="00074157" w:rsidRDefault="00074157" w:rsidP="00074157">
      <w:pPr>
        <w:tabs>
          <w:tab w:val="left" w:pos="-2880"/>
        </w:tabs>
        <w:spacing w:line="480" w:lineRule="auto"/>
        <w:ind w:left="90"/>
        <w:jc w:val="center"/>
        <w:rPr>
          <w:rFonts w:ascii="Times New Roman" w:hAnsi="Times New Roman" w:cs="Times New Roman"/>
          <w:b/>
          <w:sz w:val="28"/>
          <w:szCs w:val="28"/>
        </w:rPr>
      </w:pPr>
      <w:r>
        <w:rPr>
          <w:rFonts w:ascii="Times New Roman" w:hAnsi="Times New Roman" w:cs="Times New Roman"/>
          <w:b/>
          <w:sz w:val="28"/>
          <w:szCs w:val="28"/>
        </w:rPr>
        <w:t>Artikel</w:t>
      </w:r>
    </w:p>
    <w:p w:rsidR="00074157" w:rsidRDefault="00074157" w:rsidP="00074157">
      <w:pPr>
        <w:ind w:left="90"/>
      </w:pPr>
      <w:bookmarkStart w:id="0" w:name="_GoBack"/>
      <w:bookmarkEnd w:id="0"/>
    </w:p>
    <w:p w:rsidR="00074157" w:rsidRDefault="00074157" w:rsidP="00074157">
      <w:pPr>
        <w:jc w:val="center"/>
        <w:rPr>
          <w:rFonts w:ascii="Times New Roman" w:hAnsi="Times New Roman" w:cs="Times New Roman"/>
          <w:sz w:val="24"/>
          <w:szCs w:val="24"/>
        </w:rPr>
      </w:pPr>
      <w:proofErr w:type="gramStart"/>
      <w:r>
        <w:rPr>
          <w:rFonts w:ascii="Times New Roman" w:hAnsi="Times New Roman" w:cs="Times New Roman"/>
          <w:sz w:val="24"/>
          <w:szCs w:val="24"/>
        </w:rPr>
        <w:t>Oleh :</w:t>
      </w:r>
      <w:proofErr w:type="gramEnd"/>
    </w:p>
    <w:p w:rsidR="00074157" w:rsidRDefault="00074157" w:rsidP="00074157">
      <w:pPr>
        <w:jc w:val="center"/>
        <w:rPr>
          <w:rFonts w:ascii="Times New Roman" w:hAnsi="Times New Roman" w:cs="Times New Roman"/>
          <w:sz w:val="28"/>
          <w:szCs w:val="28"/>
        </w:rPr>
      </w:pPr>
      <w:r>
        <w:rPr>
          <w:rFonts w:ascii="Times New Roman" w:hAnsi="Times New Roman" w:cs="Times New Roman"/>
          <w:sz w:val="28"/>
          <w:szCs w:val="28"/>
        </w:rPr>
        <w:t>Fitri Sabina</w:t>
      </w:r>
    </w:p>
    <w:p w:rsidR="00074157" w:rsidRDefault="00074157" w:rsidP="00074157">
      <w:pPr>
        <w:jc w:val="center"/>
        <w:rPr>
          <w:rFonts w:ascii="Times New Roman" w:hAnsi="Times New Roman" w:cs="Times New Roman"/>
          <w:sz w:val="28"/>
          <w:szCs w:val="28"/>
        </w:rPr>
      </w:pPr>
      <w:r>
        <w:rPr>
          <w:rFonts w:ascii="Times New Roman" w:hAnsi="Times New Roman" w:cs="Times New Roman"/>
          <w:sz w:val="28"/>
          <w:szCs w:val="28"/>
        </w:rPr>
        <w:t>148060029</w:t>
      </w:r>
    </w:p>
    <w:p w:rsidR="00074157" w:rsidRDefault="00074157" w:rsidP="00074157">
      <w:pPr>
        <w:jc w:val="center"/>
      </w:pPr>
      <w:r>
        <w:rPr>
          <w:noProof/>
          <w:lang w:val="id-ID" w:eastAsia="id-ID"/>
        </w:rPr>
        <w:drawing>
          <wp:inline distT="0" distB="0" distL="0" distR="0">
            <wp:extent cx="1866900" cy="1895475"/>
            <wp:effectExtent l="0" t="0" r="0" b="9525"/>
            <wp:docPr id="1" name="Picture 1" descr="Description: C:\Users\Public\Documents\kumpulan tugas\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ublic\Documents\kumpulan tugas\unpas.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1895475"/>
                    </a:xfrm>
                    <a:prstGeom prst="rect">
                      <a:avLst/>
                    </a:prstGeom>
                    <a:noFill/>
                    <a:ln>
                      <a:noFill/>
                    </a:ln>
                  </pic:spPr>
                </pic:pic>
              </a:graphicData>
            </a:graphic>
          </wp:inline>
        </w:drawing>
      </w:r>
    </w:p>
    <w:p w:rsidR="00074157" w:rsidRDefault="00074157" w:rsidP="00074157">
      <w:pPr>
        <w:tabs>
          <w:tab w:val="left" w:pos="6795"/>
        </w:tabs>
      </w:pPr>
      <w:r>
        <w:tab/>
      </w:r>
    </w:p>
    <w:p w:rsidR="00074157" w:rsidRDefault="00074157" w:rsidP="00074157">
      <w:pPr>
        <w:tabs>
          <w:tab w:val="left" w:pos="67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MAGISTER PENDIDIKAN MATEMATIKA</w:t>
      </w:r>
    </w:p>
    <w:p w:rsidR="00074157" w:rsidRDefault="00074157" w:rsidP="00074157">
      <w:pPr>
        <w:tabs>
          <w:tab w:val="left" w:pos="67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FAKULTAS KEGURUAN DAN ILMU PENDIDIKAN</w:t>
      </w:r>
    </w:p>
    <w:p w:rsidR="00074157" w:rsidRDefault="00074157" w:rsidP="00074157">
      <w:pPr>
        <w:tabs>
          <w:tab w:val="left" w:pos="67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UNIVERSITAS PASUNDAN</w:t>
      </w:r>
    </w:p>
    <w:p w:rsidR="00074157" w:rsidRDefault="00074157" w:rsidP="00074157">
      <w:pPr>
        <w:tabs>
          <w:tab w:val="left" w:pos="67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2014</w:t>
      </w:r>
    </w:p>
    <w:p w:rsidR="00074157" w:rsidRDefault="00074157">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4B2609" w:rsidRPr="0010296F" w:rsidRDefault="004B2609" w:rsidP="004B2609">
      <w:pPr>
        <w:tabs>
          <w:tab w:val="left" w:pos="990"/>
          <w:tab w:val="left" w:pos="2805"/>
        </w:tabs>
        <w:spacing w:line="240" w:lineRule="auto"/>
        <w:ind w:left="90"/>
        <w:jc w:val="center"/>
        <w:rPr>
          <w:rFonts w:ascii="Times New Roman" w:hAnsi="Times New Roman" w:cs="Times New Roman"/>
          <w:b/>
          <w:sz w:val="24"/>
          <w:szCs w:val="24"/>
        </w:rPr>
      </w:pPr>
      <w:r w:rsidRPr="0010296F">
        <w:rPr>
          <w:rFonts w:ascii="Times New Roman" w:hAnsi="Times New Roman" w:cs="Times New Roman"/>
          <w:b/>
          <w:sz w:val="24"/>
          <w:szCs w:val="24"/>
        </w:rPr>
        <w:lastRenderedPageBreak/>
        <w:t xml:space="preserve">PENERAPAN </w:t>
      </w:r>
      <w:r w:rsidRPr="0010296F">
        <w:rPr>
          <w:rFonts w:ascii="Times New Roman" w:hAnsi="Times New Roman" w:cs="Times New Roman"/>
          <w:b/>
          <w:i/>
          <w:sz w:val="24"/>
          <w:szCs w:val="24"/>
        </w:rPr>
        <w:t xml:space="preserve">DISCOVERY LEARNING </w:t>
      </w:r>
      <w:r w:rsidRPr="0010296F">
        <w:rPr>
          <w:rFonts w:ascii="Times New Roman" w:hAnsi="Times New Roman" w:cs="Times New Roman"/>
          <w:b/>
          <w:sz w:val="24"/>
          <w:szCs w:val="24"/>
        </w:rPr>
        <w:t>DENGAN PENDEKATAN</w:t>
      </w:r>
      <w:r w:rsidRPr="0010296F">
        <w:rPr>
          <w:rFonts w:ascii="Times New Roman" w:hAnsi="Times New Roman" w:cs="Times New Roman"/>
          <w:b/>
          <w:i/>
          <w:sz w:val="24"/>
          <w:szCs w:val="24"/>
        </w:rPr>
        <w:t xml:space="preserve"> SCIENTIFIC</w:t>
      </w:r>
      <w:r w:rsidRPr="0010296F">
        <w:rPr>
          <w:rFonts w:ascii="Times New Roman" w:hAnsi="Times New Roman" w:cs="Times New Roman"/>
          <w:b/>
          <w:sz w:val="24"/>
          <w:szCs w:val="24"/>
        </w:rPr>
        <w:t xml:space="preserve"> DALAM MENINGKATKAN KEMAMPUAN PEMAHAMAN KONSEP DAN KEMAMPUAN PENALARAN MATEMATIS SERTA DAMPAKNYA TERHADAP </w:t>
      </w:r>
      <w:r w:rsidRPr="0010296F">
        <w:rPr>
          <w:rFonts w:ascii="Times New Roman" w:hAnsi="Times New Roman" w:cs="Times New Roman"/>
          <w:b/>
          <w:i/>
          <w:sz w:val="24"/>
          <w:szCs w:val="24"/>
        </w:rPr>
        <w:t>SELF REGULATED LEARNING</w:t>
      </w:r>
      <w:r w:rsidRPr="0010296F">
        <w:rPr>
          <w:rFonts w:ascii="Times New Roman" w:hAnsi="Times New Roman" w:cs="Times New Roman"/>
          <w:b/>
          <w:sz w:val="24"/>
          <w:szCs w:val="24"/>
        </w:rPr>
        <w:t xml:space="preserve"> SISWA SMP</w:t>
      </w:r>
    </w:p>
    <w:p w:rsidR="004B2609" w:rsidRDefault="004B2609" w:rsidP="004B2609">
      <w:pPr>
        <w:spacing w:after="0" w:line="240" w:lineRule="auto"/>
        <w:jc w:val="center"/>
        <w:rPr>
          <w:rFonts w:ascii="Times New Roman" w:hAnsi="Times New Roman" w:cs="Times New Roman"/>
          <w:sz w:val="24"/>
        </w:rPr>
      </w:pPr>
      <w:proofErr w:type="gramStart"/>
      <w:r>
        <w:rPr>
          <w:rFonts w:ascii="Times New Roman" w:hAnsi="Times New Roman" w:cs="Times New Roman"/>
          <w:sz w:val="24"/>
        </w:rPr>
        <w:t>Oleh :</w:t>
      </w:r>
      <w:proofErr w:type="gramEnd"/>
      <w:r>
        <w:rPr>
          <w:rFonts w:ascii="Times New Roman" w:hAnsi="Times New Roman" w:cs="Times New Roman"/>
          <w:sz w:val="24"/>
        </w:rPr>
        <w:t xml:space="preserve"> Fitri Sabina</w:t>
      </w:r>
    </w:p>
    <w:p w:rsidR="004B2609" w:rsidRDefault="004B2609" w:rsidP="004B2609">
      <w:pPr>
        <w:spacing w:after="0" w:line="240" w:lineRule="auto"/>
        <w:jc w:val="center"/>
        <w:rPr>
          <w:rFonts w:ascii="Times New Roman" w:hAnsi="Times New Roman" w:cs="Times New Roman"/>
          <w:sz w:val="24"/>
        </w:rPr>
      </w:pPr>
      <w:r>
        <w:rPr>
          <w:rFonts w:ascii="Times New Roman" w:hAnsi="Times New Roman" w:cs="Times New Roman"/>
          <w:sz w:val="24"/>
        </w:rPr>
        <w:t>SMPN 2 Gunung Jati Kabupaten Cirebon</w:t>
      </w:r>
    </w:p>
    <w:p w:rsidR="004B2609" w:rsidRDefault="004B2609" w:rsidP="004B2609">
      <w:pPr>
        <w:spacing w:after="0" w:line="240" w:lineRule="auto"/>
        <w:jc w:val="cente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i/>
          <w:sz w:val="24"/>
        </w:rPr>
        <w:t>e-</w:t>
      </w:r>
      <w:proofErr w:type="gramStart"/>
      <w:r>
        <w:rPr>
          <w:rFonts w:ascii="Times New Roman" w:hAnsi="Times New Roman" w:cs="Times New Roman"/>
          <w:i/>
          <w:sz w:val="24"/>
        </w:rPr>
        <w:t>mail</w:t>
      </w:r>
      <w:r>
        <w:rPr>
          <w:rFonts w:ascii="Times New Roman" w:hAnsi="Times New Roman" w:cs="Times New Roman"/>
          <w:sz w:val="24"/>
        </w:rPr>
        <w:t xml:space="preserve"> :</w:t>
      </w:r>
      <w:proofErr w:type="gramEnd"/>
      <w:r>
        <w:rPr>
          <w:rFonts w:ascii="Times New Roman" w:hAnsi="Times New Roman" w:cs="Times New Roman"/>
          <w:sz w:val="24"/>
        </w:rPr>
        <w:t xml:space="preserve"> f.sabina@gmail.com</w:t>
      </w:r>
    </w:p>
    <w:p w:rsidR="004B2609" w:rsidRDefault="004B2609" w:rsidP="004B2609">
      <w:pPr>
        <w:rPr>
          <w:rFonts w:ascii="Times New Roman" w:hAnsi="Times New Roman" w:cs="Times New Roman"/>
          <w:sz w:val="24"/>
          <w:szCs w:val="24"/>
        </w:rPr>
      </w:pPr>
    </w:p>
    <w:p w:rsidR="004B2609" w:rsidRDefault="004B2609" w:rsidP="004B2609">
      <w:pPr>
        <w:jc w:val="center"/>
        <w:rPr>
          <w:rFonts w:ascii="Times New Roman" w:hAnsi="Times New Roman" w:cs="Times New Roman"/>
          <w:b/>
          <w:sz w:val="24"/>
          <w:szCs w:val="24"/>
        </w:rPr>
      </w:pPr>
      <w:r>
        <w:rPr>
          <w:rFonts w:ascii="Times New Roman" w:hAnsi="Times New Roman" w:cs="Times New Roman"/>
          <w:b/>
          <w:sz w:val="24"/>
          <w:szCs w:val="24"/>
        </w:rPr>
        <w:t>Abstrak</w:t>
      </w:r>
    </w:p>
    <w:p w:rsidR="004B2609" w:rsidRDefault="004B2609" w:rsidP="004B2609">
      <w:pPr>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menganalisis dan mendeskriptifkan secara kritis tentang implementasi penerapan discovery learning dengan pendekatan saintifik untuk meningkatkan kemampuan pemahaman konsep dan penalaran matematis serta melihat seberapa besar pengaruh pembelajaran ini terhadap self regulated learning siswa kelas VIII SMP.N. </w:t>
      </w:r>
      <w:proofErr w:type="gramStart"/>
      <w:r>
        <w:rPr>
          <w:rFonts w:ascii="Times New Roman" w:hAnsi="Times New Roman" w:cs="Times New Roman"/>
          <w:sz w:val="24"/>
          <w:szCs w:val="24"/>
        </w:rPr>
        <w:t>2 Kab Cirebon.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Sementara latar belakang penelitian ini berawal untuk meningkatkan kualitas pendidikan khususnya dalam pelajaran matematika karena pelajaran matematika pada hakikatnya berkaitan dan dipakai dalam kehidupan sehari-hari.</w:t>
      </w:r>
      <w:proofErr w:type="gramEnd"/>
      <w:r>
        <w:rPr>
          <w:rFonts w:ascii="Times New Roman" w:hAnsi="Times New Roman" w:cs="Times New Roman"/>
          <w:sz w:val="24"/>
          <w:szCs w:val="24"/>
        </w:rPr>
        <w:t xml:space="preserve"> Pembelajaran merupakan proses ilmiah, karna itu siswa dapat dengan aktif menemukan (</w:t>
      </w:r>
      <w:r w:rsidRPr="00646525">
        <w:rPr>
          <w:rFonts w:ascii="Times New Roman" w:hAnsi="Times New Roman" w:cs="Times New Roman"/>
          <w:i/>
          <w:sz w:val="24"/>
          <w:szCs w:val="24"/>
        </w:rPr>
        <w:t>discovery</w:t>
      </w:r>
      <w:r>
        <w:rPr>
          <w:rFonts w:ascii="Times New Roman" w:hAnsi="Times New Roman" w:cs="Times New Roman"/>
          <w:sz w:val="24"/>
          <w:szCs w:val="24"/>
        </w:rPr>
        <w:t xml:space="preserve">) suatu konsep atau prinsip pembelajaran, sehingga proses pembelajaran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berpindah dari guru yang mendominasi pembelajaran menajdi siswa yang aktif. </w:t>
      </w:r>
      <w:proofErr w:type="gramStart"/>
      <w:r>
        <w:rPr>
          <w:rFonts w:ascii="Times New Roman" w:hAnsi="Times New Roman" w:cs="Times New Roman"/>
          <w:sz w:val="24"/>
          <w:szCs w:val="24"/>
        </w:rPr>
        <w:t>Metode penelitian yang digunakan dalam penelitian ini adalah metode campuran dengan tipe penyisipan, dengan sampel penelitian sebanyak 35 siswa.</w:t>
      </w:r>
      <w:proofErr w:type="gramEnd"/>
      <w:r>
        <w:rPr>
          <w:rFonts w:ascii="Times New Roman" w:hAnsi="Times New Roman" w:cs="Times New Roman"/>
          <w:sz w:val="24"/>
          <w:szCs w:val="24"/>
        </w:rPr>
        <w:t xml:space="preserve"> Penelitian ini menggunakan dua jenis analisis data: analisis data kualitatif, yang terdiri dari tes kemampuan pemahaman konsep dan tes penalaran matematis, kemudian analisis data kualitatif, berupa angket </w:t>
      </w:r>
      <w:r w:rsidRPr="00326C6B">
        <w:rPr>
          <w:rFonts w:ascii="Times New Roman" w:hAnsi="Times New Roman" w:cs="Times New Roman"/>
          <w:i/>
          <w:sz w:val="24"/>
          <w:szCs w:val="24"/>
        </w:rPr>
        <w:t>self regulated learning</w:t>
      </w:r>
      <w:r>
        <w:rPr>
          <w:rFonts w:ascii="Times New Roman" w:hAnsi="Times New Roman" w:cs="Times New Roman"/>
          <w:sz w:val="24"/>
          <w:szCs w:val="24"/>
        </w:rPr>
        <w:t xml:space="preserve">, observasi dan wawancara. Hasil penelitian menunjukkan terdapat peningkatan kemampuan pemahaman konsep dan penalaran matematis siswa yang diajarkan model pembelajaran </w:t>
      </w:r>
      <w:r w:rsidRPr="00326C6B">
        <w:rPr>
          <w:rFonts w:ascii="Times New Roman" w:hAnsi="Times New Roman" w:cs="Times New Roman"/>
          <w:i/>
          <w:sz w:val="24"/>
          <w:szCs w:val="24"/>
        </w:rPr>
        <w:t>discovery learning</w:t>
      </w:r>
      <w:r>
        <w:rPr>
          <w:rFonts w:ascii="Times New Roman" w:hAnsi="Times New Roman" w:cs="Times New Roman"/>
          <w:sz w:val="24"/>
          <w:szCs w:val="24"/>
        </w:rPr>
        <w:t xml:space="preserve"> dengan pendekatan saintifik, terdapat hubungan peningkatan kemampuan pemahamn konsep dan penalaran matematis siswa pada kelas yang diajarkan model pembelajaran </w:t>
      </w:r>
      <w:r w:rsidRPr="00326C6B">
        <w:rPr>
          <w:rFonts w:ascii="Times New Roman" w:hAnsi="Times New Roman" w:cs="Times New Roman"/>
          <w:i/>
          <w:sz w:val="24"/>
          <w:szCs w:val="24"/>
        </w:rPr>
        <w:t>discovery learning</w:t>
      </w:r>
      <w:r>
        <w:rPr>
          <w:rFonts w:ascii="Times New Roman" w:hAnsi="Times New Roman" w:cs="Times New Roman"/>
          <w:sz w:val="24"/>
          <w:szCs w:val="24"/>
        </w:rPr>
        <w:t xml:space="preserve"> dengan pendekatan saintifik, serta memberikan pengaruh peningkatan </w:t>
      </w:r>
      <w:r w:rsidRPr="008E44DA">
        <w:rPr>
          <w:rFonts w:ascii="Times New Roman" w:hAnsi="Times New Roman" w:cs="Times New Roman"/>
          <w:i/>
          <w:sz w:val="24"/>
          <w:szCs w:val="24"/>
        </w:rPr>
        <w:t>self regulated learning</w:t>
      </w:r>
      <w:r>
        <w:rPr>
          <w:rFonts w:ascii="Times New Roman" w:hAnsi="Times New Roman" w:cs="Times New Roman"/>
          <w:sz w:val="24"/>
          <w:szCs w:val="24"/>
        </w:rPr>
        <w:t xml:space="preserve"> siswa.</w:t>
      </w:r>
    </w:p>
    <w:p w:rsidR="004B2609" w:rsidRDefault="004B2609" w:rsidP="004B2609">
      <w:pPr>
        <w:ind w:firstLine="720"/>
        <w:jc w:val="both"/>
        <w:rPr>
          <w:rFonts w:ascii="Times New Roman" w:hAnsi="Times New Roman" w:cs="Times New Roman"/>
          <w:sz w:val="24"/>
          <w:szCs w:val="24"/>
        </w:rPr>
      </w:pPr>
    </w:p>
    <w:p w:rsidR="004B2609" w:rsidRPr="00942FBE" w:rsidRDefault="004B2609" w:rsidP="004B2609">
      <w:pPr>
        <w:jc w:val="both"/>
        <w:rPr>
          <w:rFonts w:ascii="Times New Roman" w:hAnsi="Times New Roman" w:cs="Times New Roman"/>
          <w:i/>
          <w:sz w:val="24"/>
          <w:szCs w:val="24"/>
        </w:rPr>
      </w:pPr>
      <w:r>
        <w:rPr>
          <w:rFonts w:ascii="Times New Roman" w:hAnsi="Times New Roman" w:cs="Times New Roman"/>
          <w:sz w:val="24"/>
          <w:szCs w:val="24"/>
        </w:rPr>
        <w:t xml:space="preserve">Kata Kunci: Model </w:t>
      </w:r>
      <w:r w:rsidRPr="00326C6B">
        <w:rPr>
          <w:rFonts w:ascii="Times New Roman" w:hAnsi="Times New Roman" w:cs="Times New Roman"/>
          <w:i/>
          <w:sz w:val="24"/>
          <w:szCs w:val="24"/>
        </w:rPr>
        <w:t>Discovery Learning</w:t>
      </w:r>
      <w:r>
        <w:rPr>
          <w:rFonts w:ascii="Times New Roman" w:hAnsi="Times New Roman" w:cs="Times New Roman"/>
          <w:sz w:val="24"/>
          <w:szCs w:val="24"/>
        </w:rPr>
        <w:t xml:space="preserve"> dengan Pendekatan Saintifik, Kemampuan Pemahaman Konsep, Kemampuan Penalaran Matematis, </w:t>
      </w:r>
      <w:r w:rsidRPr="00942FBE">
        <w:rPr>
          <w:rFonts w:ascii="Times New Roman" w:hAnsi="Times New Roman" w:cs="Times New Roman"/>
          <w:i/>
          <w:sz w:val="24"/>
          <w:szCs w:val="24"/>
        </w:rPr>
        <w:t>Self Regulated Learning</w:t>
      </w:r>
      <w:r>
        <w:rPr>
          <w:rFonts w:ascii="Times New Roman" w:hAnsi="Times New Roman" w:cs="Times New Roman"/>
          <w:i/>
          <w:sz w:val="24"/>
          <w:szCs w:val="24"/>
        </w:rPr>
        <w:t>.</w:t>
      </w:r>
    </w:p>
    <w:p w:rsidR="004B2609" w:rsidRDefault="004B2609" w:rsidP="004B2609">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4B2609" w:rsidRPr="0022632E" w:rsidRDefault="004B2609" w:rsidP="004B2609">
      <w:pPr>
        <w:spacing w:line="480" w:lineRule="auto"/>
        <w:jc w:val="both"/>
        <w:rPr>
          <w:rFonts w:ascii="Times New Roman" w:hAnsi="Times New Roman"/>
          <w:b/>
          <w:sz w:val="24"/>
          <w:szCs w:val="24"/>
        </w:rPr>
      </w:pPr>
      <w:r w:rsidRPr="0022632E">
        <w:rPr>
          <w:rFonts w:ascii="Times New Roman" w:hAnsi="Times New Roman"/>
          <w:b/>
          <w:sz w:val="24"/>
          <w:szCs w:val="24"/>
        </w:rPr>
        <w:lastRenderedPageBreak/>
        <w:t>PENDAHULUAN</w:t>
      </w:r>
    </w:p>
    <w:p w:rsidR="004B2609" w:rsidRDefault="004B2609" w:rsidP="004B2609">
      <w:pPr>
        <w:pStyle w:val="ListParagraph"/>
        <w:spacing w:line="480" w:lineRule="auto"/>
        <w:ind w:left="0" w:firstLine="720"/>
        <w:jc w:val="both"/>
        <w:rPr>
          <w:rFonts w:ascii="Times New Roman" w:hAnsi="Times New Roman"/>
          <w:sz w:val="24"/>
          <w:szCs w:val="24"/>
        </w:rPr>
      </w:pPr>
      <w:proofErr w:type="gramStart"/>
      <w:r w:rsidRPr="008C2815">
        <w:rPr>
          <w:rFonts w:ascii="Times New Roman" w:hAnsi="Times New Roman"/>
          <w:sz w:val="24"/>
          <w:szCs w:val="24"/>
        </w:rPr>
        <w:t>Matematika merupakan salah satu mata pelajaran y</w:t>
      </w:r>
      <w:r>
        <w:rPr>
          <w:rFonts w:ascii="Times New Roman" w:hAnsi="Times New Roman"/>
          <w:sz w:val="24"/>
          <w:szCs w:val="24"/>
        </w:rPr>
        <w:t>ang menjadi fokus</w:t>
      </w:r>
      <w:r w:rsidRPr="008C2815">
        <w:rPr>
          <w:rFonts w:ascii="Times New Roman" w:hAnsi="Times New Roman"/>
          <w:sz w:val="24"/>
          <w:szCs w:val="24"/>
        </w:rPr>
        <w:t xml:space="preserve"> pendidikan untuk membekali siswa memiliki kemampuan berpikir logis, kritis, sistematis, analitis, dan kreatif.</w:t>
      </w:r>
      <w:proofErr w:type="gramEnd"/>
      <w:r w:rsidRPr="008C2815">
        <w:rPr>
          <w:rFonts w:ascii="Times New Roman" w:hAnsi="Times New Roman"/>
          <w:sz w:val="24"/>
          <w:szCs w:val="24"/>
        </w:rPr>
        <w:t xml:space="preserve">  </w:t>
      </w:r>
      <w:r>
        <w:rPr>
          <w:rFonts w:ascii="Times New Roman" w:hAnsi="Times New Roman"/>
          <w:sz w:val="24"/>
          <w:szCs w:val="24"/>
        </w:rPr>
        <w:t>Matematika juga berperan</w:t>
      </w:r>
      <w:r w:rsidRPr="008C2815">
        <w:rPr>
          <w:rFonts w:ascii="Times New Roman" w:hAnsi="Times New Roman"/>
          <w:sz w:val="24"/>
          <w:szCs w:val="24"/>
        </w:rPr>
        <w:t xml:space="preserve"> penting dalam berbagai disiplin ilmu </w:t>
      </w:r>
      <w:proofErr w:type="gramStart"/>
      <w:r w:rsidRPr="008C2815">
        <w:rPr>
          <w:rFonts w:ascii="Times New Roman" w:hAnsi="Times New Roman"/>
          <w:sz w:val="24"/>
          <w:szCs w:val="24"/>
        </w:rPr>
        <w:t>lain</w:t>
      </w:r>
      <w:proofErr w:type="gramEnd"/>
      <w:r w:rsidRPr="008C2815">
        <w:rPr>
          <w:rFonts w:ascii="Times New Roman" w:hAnsi="Times New Roman"/>
          <w:sz w:val="24"/>
          <w:szCs w:val="24"/>
        </w:rPr>
        <w:t xml:space="preserve"> serta memiliki </w:t>
      </w:r>
      <w:r>
        <w:rPr>
          <w:rFonts w:ascii="Times New Roman" w:hAnsi="Times New Roman"/>
          <w:sz w:val="24"/>
          <w:szCs w:val="24"/>
        </w:rPr>
        <w:t>peranan untuk mengembangkan pola pikir manusia. Oleh sebab</w:t>
      </w:r>
      <w:r w:rsidRPr="008C2815">
        <w:rPr>
          <w:rFonts w:ascii="Times New Roman" w:hAnsi="Times New Roman"/>
          <w:sz w:val="24"/>
          <w:szCs w:val="24"/>
        </w:rPr>
        <w:t xml:space="preserve"> itu siswa diharapkan dapat menguasai matematika, karena dengan menguasai matematika </w:t>
      </w:r>
      <w:proofErr w:type="gramStart"/>
      <w:r w:rsidRPr="008C2815">
        <w:rPr>
          <w:rFonts w:ascii="Times New Roman" w:hAnsi="Times New Roman"/>
          <w:sz w:val="24"/>
          <w:szCs w:val="24"/>
        </w:rPr>
        <w:t>akan</w:t>
      </w:r>
      <w:proofErr w:type="gramEnd"/>
      <w:r w:rsidRPr="008C2815">
        <w:rPr>
          <w:rFonts w:ascii="Times New Roman" w:hAnsi="Times New Roman"/>
          <w:sz w:val="24"/>
          <w:szCs w:val="24"/>
        </w:rPr>
        <w:t xml:space="preserve"> memudahkan memahami bidang ilmu lainnya</w:t>
      </w:r>
      <w:r>
        <w:rPr>
          <w:rFonts w:ascii="Times New Roman" w:hAnsi="Times New Roman"/>
          <w:sz w:val="24"/>
          <w:szCs w:val="24"/>
        </w:rPr>
        <w:t>.</w:t>
      </w:r>
    </w:p>
    <w:p w:rsidR="004B2609" w:rsidRPr="009A21E0" w:rsidRDefault="004B2609" w:rsidP="004B2609">
      <w:pPr>
        <w:spacing w:line="480" w:lineRule="auto"/>
        <w:ind w:firstLine="720"/>
        <w:jc w:val="both"/>
        <w:rPr>
          <w:rFonts w:ascii="Times New Roman" w:hAnsi="Times New Roman"/>
          <w:sz w:val="24"/>
          <w:szCs w:val="24"/>
        </w:rPr>
      </w:pPr>
      <w:r w:rsidRPr="009A21E0">
        <w:rPr>
          <w:rFonts w:ascii="Times New Roman" w:hAnsi="Times New Roman"/>
          <w:sz w:val="24"/>
          <w:szCs w:val="24"/>
        </w:rPr>
        <w:t>Berdasarkan Permendiknas  Nomor 22 Tahun  2006 tentang Standar Isi Mata Pelajaran Matematika, tujua</w:t>
      </w:r>
      <w:r>
        <w:rPr>
          <w:rFonts w:ascii="Times New Roman" w:hAnsi="Times New Roman"/>
          <w:sz w:val="24"/>
          <w:szCs w:val="24"/>
        </w:rPr>
        <w:t>n pembelajaran matematika antara lain</w:t>
      </w:r>
      <w:r w:rsidRPr="009A21E0">
        <w:rPr>
          <w:rFonts w:ascii="Times New Roman" w:hAnsi="Times New Roman"/>
          <w:sz w:val="24"/>
          <w:szCs w:val="24"/>
        </w:rPr>
        <w:t xml:space="preserve"> agar siswa mampu: (1) Memahami konsep matematika, menjelaskan keterkaitan antarkonsep dan mengaplikasikan konsep atau algoritma, secara luwes, akurat, efisien, dan tepat, dalam pemecahan masalah, (2) Menggunakan penalaran pada pola dan sifat, melakukan manipulasi matematika dalam membuat generalisasi, menyusun bukti, atau menjelaskan gagasan dan pernyataan matematika, (3) Memecahkan masalah yang meliputi kemampuan memahami masalah, merancang model matematika, menyelesaikan model dan menafsirkan solusi yang diperoleh, (4) Mengomunikasikan gagasan dengan simbol, tabel, diagram, atau media lain untuk memperjelas keadaan atau masalah, dan (5) Memiliki sikap menghargai kegunaan matematika dalam kehidupan, yaitu memiliki rasa ingin tahu, perhatian, dan minat dalam mempelajari matematika, serta sikap ulet dan percaya diri dalam pemecahan masalah.</w:t>
      </w:r>
    </w:p>
    <w:p w:rsidR="004B2609" w:rsidRDefault="004B2609" w:rsidP="004B2609">
      <w:pPr>
        <w:spacing w:line="480" w:lineRule="auto"/>
        <w:ind w:firstLine="720"/>
        <w:jc w:val="both"/>
        <w:rPr>
          <w:rFonts w:ascii="Times New Roman" w:hAnsi="Times New Roman"/>
          <w:sz w:val="24"/>
        </w:rPr>
      </w:pPr>
      <w:r w:rsidRPr="009A21E0">
        <w:rPr>
          <w:rFonts w:ascii="Times New Roman" w:hAnsi="Times New Roman"/>
          <w:sz w:val="24"/>
        </w:rPr>
        <w:lastRenderedPageBreak/>
        <w:t xml:space="preserve">Untuk mencapai tujuan tersebut, tentunya terdapat proses kegiatan berfikir tingkat tinggi yang dialami oleh siswa. </w:t>
      </w:r>
      <w:proofErr w:type="gramStart"/>
      <w:r w:rsidRPr="009A21E0">
        <w:rPr>
          <w:rFonts w:ascii="Times New Roman" w:hAnsi="Times New Roman"/>
          <w:sz w:val="24"/>
        </w:rPr>
        <w:t xml:space="preserve">Proses kegiatan berpikir menurut Galloti (Matlin, 1994:379) meliputi tiga bagian, yaitu </w:t>
      </w:r>
      <w:r w:rsidRPr="009A21E0">
        <w:rPr>
          <w:rFonts w:ascii="Times New Roman" w:hAnsi="Times New Roman"/>
          <w:i/>
          <w:sz w:val="24"/>
        </w:rPr>
        <w:t>problem solving, logical reasoning,</w:t>
      </w:r>
      <w:r w:rsidRPr="009A21E0">
        <w:rPr>
          <w:rFonts w:ascii="Times New Roman" w:hAnsi="Times New Roman"/>
          <w:sz w:val="24"/>
        </w:rPr>
        <w:t xml:space="preserve"> dan </w:t>
      </w:r>
      <w:r w:rsidRPr="009A21E0">
        <w:rPr>
          <w:rFonts w:ascii="Times New Roman" w:hAnsi="Times New Roman"/>
          <w:i/>
          <w:sz w:val="24"/>
        </w:rPr>
        <w:t>decision making</w:t>
      </w:r>
      <w:r w:rsidRPr="009A21E0">
        <w:rPr>
          <w:rFonts w:ascii="Times New Roman" w:hAnsi="Times New Roman"/>
          <w:sz w:val="24"/>
        </w:rPr>
        <w:t>.</w:t>
      </w:r>
      <w:proofErr w:type="gramEnd"/>
      <w:r w:rsidRPr="009A21E0">
        <w:rPr>
          <w:rFonts w:ascii="Times New Roman" w:hAnsi="Times New Roman"/>
          <w:sz w:val="24"/>
        </w:rPr>
        <w:t xml:space="preserve"> Gosev dan Safuanov (Dahlan, 2004) mengemukakan bahwa proses tersebut memberikan suatu gambaran bahwa kegiatan berpikir memerlukan pemahaman terhadap suatu permasalahan yang berhubungan dengan materi yang sedang dipikirkan, kemampuan bernalar, kemampuan intelektual, imajinasi, dan fleksibilitas dari pikiran yang merentang ke dalam hasil pemikiran itu sendiri.</w:t>
      </w:r>
    </w:p>
    <w:p w:rsidR="004B2609" w:rsidRDefault="004B2609" w:rsidP="004B2609">
      <w:pPr>
        <w:spacing w:line="480" w:lineRule="auto"/>
        <w:ind w:firstLine="720"/>
        <w:jc w:val="both"/>
        <w:rPr>
          <w:rFonts w:ascii="Times New Roman" w:hAnsi="Times New Roman"/>
          <w:sz w:val="24"/>
        </w:rPr>
      </w:pPr>
      <w:r w:rsidRPr="009A21E0">
        <w:rPr>
          <w:rFonts w:ascii="Times New Roman" w:hAnsi="Times New Roman"/>
          <w:sz w:val="24"/>
        </w:rPr>
        <w:t>Jika siswa diberikan kesempatan untuk menggunakan kemampuan pemahaman dan kemampuan bernalarnya dalam memecahkan suatu permasalahan berdasarkan pengalamannya sendiri, maka siswa akan lebih mudah memahami konsep</w:t>
      </w:r>
      <w:r>
        <w:rPr>
          <w:rFonts w:ascii="Times New Roman" w:hAnsi="Times New Roman"/>
          <w:sz w:val="24"/>
        </w:rPr>
        <w:t>, mampu memodelkan masalah kedalam bentuk matematika, dengan demikian pengetahuan siswa te</w:t>
      </w:r>
      <w:r w:rsidR="00DD043C">
        <w:rPr>
          <w:rFonts w:ascii="Times New Roman" w:hAnsi="Times New Roman"/>
          <w:sz w:val="24"/>
        </w:rPr>
        <w:t>rhadap suatu materi akan</w:t>
      </w:r>
      <w:r>
        <w:rPr>
          <w:rFonts w:ascii="Times New Roman" w:hAnsi="Times New Roman"/>
          <w:sz w:val="24"/>
        </w:rPr>
        <w:t xml:space="preserve"> lebih lama</w:t>
      </w:r>
      <w:r w:rsidR="00DD043C">
        <w:rPr>
          <w:rFonts w:ascii="Times New Roman" w:hAnsi="Times New Roman"/>
          <w:sz w:val="24"/>
        </w:rPr>
        <w:t xml:space="preserve"> melekat</w:t>
      </w:r>
      <w:r>
        <w:rPr>
          <w:rFonts w:ascii="Times New Roman" w:hAnsi="Times New Roman"/>
          <w:sz w:val="24"/>
        </w:rPr>
        <w:t xml:space="preserve"> dalam pikiran mereka sehingga kemampuan mereka tak sebatas melakukan yang diinstruksi oleh guru dan contoh yang diberikan.</w:t>
      </w:r>
    </w:p>
    <w:p w:rsidR="004B2609" w:rsidRDefault="004B2609" w:rsidP="004B2609">
      <w:pPr>
        <w:spacing w:line="480" w:lineRule="auto"/>
        <w:jc w:val="both"/>
      </w:pPr>
      <w:r>
        <w:rPr>
          <w:rFonts w:ascii="Times New Roman" w:hAnsi="Times New Roman"/>
          <w:sz w:val="24"/>
        </w:rPr>
        <w:t>Kenyataan disekolah</w:t>
      </w:r>
      <w:r w:rsidRPr="009A21E0">
        <w:rPr>
          <w:rFonts w:ascii="Times New Roman" w:hAnsi="Times New Roman"/>
          <w:sz w:val="24"/>
        </w:rPr>
        <w:t xml:space="preserve"> pembelajaran matematika masih ce</w:t>
      </w:r>
      <w:r w:rsidR="00DD043C">
        <w:rPr>
          <w:rFonts w:ascii="Times New Roman" w:hAnsi="Times New Roman"/>
          <w:sz w:val="24"/>
        </w:rPr>
        <w:t xml:space="preserve">nderung berfokus pada </w:t>
      </w:r>
      <w:proofErr w:type="gramStart"/>
      <w:r w:rsidR="00DD043C">
        <w:rPr>
          <w:rFonts w:ascii="Times New Roman" w:hAnsi="Times New Roman"/>
          <w:sz w:val="24"/>
        </w:rPr>
        <w:t>buku  paket</w:t>
      </w:r>
      <w:proofErr w:type="gramEnd"/>
      <w:r w:rsidR="00DD043C">
        <w:rPr>
          <w:rFonts w:ascii="Times New Roman" w:hAnsi="Times New Roman"/>
          <w:sz w:val="24"/>
        </w:rPr>
        <w:t>, masih sering ditemui</w:t>
      </w:r>
      <w:r w:rsidRPr="009A21E0">
        <w:rPr>
          <w:rFonts w:ascii="Times New Roman" w:hAnsi="Times New Roman"/>
          <w:sz w:val="24"/>
        </w:rPr>
        <w:t xml:space="preserve"> guru matematika pada kebiasaan mengajar dengan menggunakan langkah-langkah pembelajaran seperti menyajikan pembelajaran dengan metode ceramah, memberikan contoh-contoh soal dan meminta siswa untuk mengerjakannya kemudian membahasnya secara bersama dengan siswa</w:t>
      </w:r>
      <w:r>
        <w:rPr>
          <w:rFonts w:ascii="Times New Roman" w:hAnsi="Times New Roman"/>
          <w:sz w:val="24"/>
        </w:rPr>
        <w:t xml:space="preserve">. </w:t>
      </w:r>
      <w:r w:rsidRPr="009A21E0">
        <w:rPr>
          <w:rFonts w:ascii="Times New Roman" w:hAnsi="Times New Roman"/>
          <w:sz w:val="24"/>
        </w:rPr>
        <w:t>Akibatnya konsep-konsep pelajaran yang diberikan</w:t>
      </w:r>
      <w:r>
        <w:rPr>
          <w:rFonts w:ascii="Times New Roman" w:hAnsi="Times New Roman"/>
          <w:sz w:val="24"/>
        </w:rPr>
        <w:t xml:space="preserve"> ini</w:t>
      </w:r>
      <w:r w:rsidRPr="009A21E0">
        <w:rPr>
          <w:rFonts w:ascii="Times New Roman" w:hAnsi="Times New Roman"/>
          <w:sz w:val="24"/>
        </w:rPr>
        <w:t xml:space="preserve"> tidak membekas tajam dalam ingatan siswa sehingga mudah lupa dan sering kebingungan dalam memecahkan permasalahan yang berbeda dari yang pernah</w:t>
      </w:r>
    </w:p>
    <w:p w:rsidR="008F58CD" w:rsidRPr="009A21E0" w:rsidRDefault="008F58CD" w:rsidP="004B2609">
      <w:pPr>
        <w:spacing w:after="0" w:line="480" w:lineRule="auto"/>
        <w:jc w:val="both"/>
        <w:rPr>
          <w:rFonts w:ascii="Times New Roman" w:hAnsi="Times New Roman"/>
          <w:sz w:val="24"/>
        </w:rPr>
      </w:pPr>
      <w:proofErr w:type="gramStart"/>
      <w:r w:rsidRPr="009A21E0">
        <w:rPr>
          <w:rFonts w:ascii="Times New Roman" w:hAnsi="Times New Roman"/>
          <w:sz w:val="24"/>
        </w:rPr>
        <w:lastRenderedPageBreak/>
        <w:t>dicontohkan</w:t>
      </w:r>
      <w:proofErr w:type="gramEnd"/>
      <w:r w:rsidRPr="009A21E0">
        <w:rPr>
          <w:rFonts w:ascii="Times New Roman" w:hAnsi="Times New Roman"/>
          <w:sz w:val="24"/>
        </w:rPr>
        <w:t xml:space="preserve"> oleh gurunya. </w:t>
      </w:r>
      <w:proofErr w:type="gramStart"/>
      <w:r w:rsidRPr="009A21E0">
        <w:rPr>
          <w:rFonts w:ascii="Times New Roman" w:hAnsi="Times New Roman"/>
          <w:sz w:val="24"/>
        </w:rPr>
        <w:t>Lebih jauh lagi, siswa tidak dapat menjawab tes, baik itu tes akhir semester maupun Ujian Nasional</w:t>
      </w:r>
      <w:r>
        <w:rPr>
          <w:rFonts w:ascii="Times New Roman" w:hAnsi="Times New Roman"/>
          <w:sz w:val="24"/>
        </w:rPr>
        <w:t>.</w:t>
      </w:r>
      <w:proofErr w:type="gramEnd"/>
    </w:p>
    <w:p w:rsidR="00B0579E" w:rsidRDefault="00F4095A" w:rsidP="0010296F">
      <w:pPr>
        <w:spacing w:line="480" w:lineRule="auto"/>
        <w:ind w:firstLine="720"/>
        <w:jc w:val="both"/>
        <w:rPr>
          <w:rFonts w:ascii="Times New Roman" w:hAnsi="Times New Roman"/>
          <w:sz w:val="24"/>
        </w:rPr>
      </w:pPr>
      <w:proofErr w:type="gramStart"/>
      <w:r w:rsidRPr="009A21E0">
        <w:rPr>
          <w:rFonts w:ascii="Times New Roman" w:hAnsi="Times New Roman"/>
          <w:sz w:val="24"/>
        </w:rPr>
        <w:t>Banyak faktor yang menyebabkan rendahnya hasil belajar matematika siswa.</w:t>
      </w:r>
      <w:proofErr w:type="gramEnd"/>
      <w:r w:rsidRPr="009A21E0">
        <w:rPr>
          <w:rFonts w:ascii="Times New Roman" w:hAnsi="Times New Roman"/>
          <w:sz w:val="24"/>
        </w:rPr>
        <w:t xml:space="preserve"> Antara lain yaitu dari matematika sendiri yang berperan sebagai produk dan proses, artinya siswa harus memahami ko</w:t>
      </w:r>
      <w:r w:rsidR="00DD043C">
        <w:rPr>
          <w:rFonts w:ascii="Times New Roman" w:hAnsi="Times New Roman"/>
          <w:sz w:val="24"/>
        </w:rPr>
        <w:t>nsep, prinsip, hukum, aturan,</w:t>
      </w:r>
      <w:r w:rsidRPr="009A21E0">
        <w:rPr>
          <w:rFonts w:ascii="Times New Roman" w:hAnsi="Times New Roman"/>
          <w:sz w:val="24"/>
        </w:rPr>
        <w:t xml:space="preserve"> kesimpulan yang diperoleh dan bagaimana </w:t>
      </w:r>
      <w:proofErr w:type="gramStart"/>
      <w:r w:rsidRPr="009A21E0">
        <w:rPr>
          <w:rFonts w:ascii="Times New Roman" w:hAnsi="Times New Roman"/>
          <w:sz w:val="24"/>
        </w:rPr>
        <w:t>cara</w:t>
      </w:r>
      <w:proofErr w:type="gramEnd"/>
      <w:r w:rsidRPr="009A21E0">
        <w:rPr>
          <w:rFonts w:ascii="Times New Roman" w:hAnsi="Times New Roman"/>
          <w:sz w:val="24"/>
        </w:rPr>
        <w:t xml:space="preserve"> memperoleh semua itu, faktor guru, orang tua, siswa, sekolah dan kurikulum</w:t>
      </w:r>
      <w:r>
        <w:rPr>
          <w:rFonts w:ascii="Times New Roman" w:hAnsi="Times New Roman"/>
          <w:sz w:val="24"/>
        </w:rPr>
        <w:t>. Hal ini dapat terlihat dari perolehan data yang terkumpul ditempat penelitian, hasil ujian matematika UAS semester ganjil tiga tahun terakhir sebagai berikut:</w:t>
      </w:r>
    </w:p>
    <w:tbl>
      <w:tblPr>
        <w:tblStyle w:val="TableGrid"/>
        <w:tblW w:w="5580" w:type="dxa"/>
        <w:tblInd w:w="1098" w:type="dxa"/>
        <w:tblLook w:val="04A0"/>
      </w:tblPr>
      <w:tblGrid>
        <w:gridCol w:w="540"/>
        <w:gridCol w:w="1620"/>
        <w:gridCol w:w="2520"/>
        <w:gridCol w:w="900"/>
      </w:tblGrid>
      <w:tr w:rsidR="007B2B28" w:rsidTr="007B2B28">
        <w:tc>
          <w:tcPr>
            <w:tcW w:w="540" w:type="dxa"/>
            <w:vAlign w:val="center"/>
          </w:tcPr>
          <w:p w:rsidR="007B2B28" w:rsidRDefault="007B2B28" w:rsidP="007B2B28">
            <w:pPr>
              <w:spacing w:line="240" w:lineRule="auto"/>
              <w:jc w:val="center"/>
              <w:rPr>
                <w:rFonts w:ascii="Times New Roman" w:hAnsi="Times New Roman"/>
                <w:sz w:val="24"/>
              </w:rPr>
            </w:pPr>
            <w:r>
              <w:rPr>
                <w:rFonts w:ascii="Times New Roman" w:hAnsi="Times New Roman"/>
                <w:sz w:val="24"/>
              </w:rPr>
              <w:t>No</w:t>
            </w:r>
          </w:p>
        </w:tc>
        <w:tc>
          <w:tcPr>
            <w:tcW w:w="1620" w:type="dxa"/>
            <w:vAlign w:val="center"/>
          </w:tcPr>
          <w:p w:rsidR="007B2B28" w:rsidRDefault="007B2B28" w:rsidP="007B2B28">
            <w:pPr>
              <w:spacing w:line="240" w:lineRule="auto"/>
              <w:jc w:val="center"/>
              <w:rPr>
                <w:rFonts w:ascii="Times New Roman" w:hAnsi="Times New Roman"/>
                <w:sz w:val="24"/>
              </w:rPr>
            </w:pPr>
            <w:r>
              <w:rPr>
                <w:rFonts w:ascii="Times New Roman" w:hAnsi="Times New Roman"/>
                <w:sz w:val="24"/>
              </w:rPr>
              <w:t>Tahun Ajaran</w:t>
            </w:r>
          </w:p>
        </w:tc>
        <w:tc>
          <w:tcPr>
            <w:tcW w:w="2520" w:type="dxa"/>
            <w:vAlign w:val="center"/>
          </w:tcPr>
          <w:p w:rsidR="007B2B28" w:rsidRDefault="007B2B28" w:rsidP="007B2B28">
            <w:pPr>
              <w:spacing w:line="240" w:lineRule="auto"/>
              <w:jc w:val="center"/>
              <w:rPr>
                <w:rFonts w:ascii="Times New Roman" w:hAnsi="Times New Roman"/>
                <w:sz w:val="24"/>
              </w:rPr>
            </w:pPr>
            <w:r>
              <w:rPr>
                <w:rFonts w:ascii="Times New Roman" w:hAnsi="Times New Roman"/>
                <w:sz w:val="24"/>
              </w:rPr>
              <w:t>Presentasi Ketercapaian</w:t>
            </w:r>
          </w:p>
        </w:tc>
        <w:tc>
          <w:tcPr>
            <w:tcW w:w="900" w:type="dxa"/>
            <w:vAlign w:val="center"/>
          </w:tcPr>
          <w:p w:rsidR="007B2B28" w:rsidRDefault="007B2B28" w:rsidP="007B2B28">
            <w:pPr>
              <w:spacing w:line="240" w:lineRule="auto"/>
              <w:jc w:val="center"/>
              <w:rPr>
                <w:rFonts w:ascii="Times New Roman" w:hAnsi="Times New Roman"/>
                <w:sz w:val="24"/>
              </w:rPr>
            </w:pPr>
            <w:r>
              <w:rPr>
                <w:rFonts w:ascii="Times New Roman" w:hAnsi="Times New Roman"/>
                <w:sz w:val="24"/>
              </w:rPr>
              <w:t>KKM</w:t>
            </w:r>
          </w:p>
        </w:tc>
      </w:tr>
      <w:tr w:rsidR="007B2B28" w:rsidTr="007B2B28">
        <w:trPr>
          <w:trHeight w:val="350"/>
        </w:trPr>
        <w:tc>
          <w:tcPr>
            <w:tcW w:w="540" w:type="dxa"/>
            <w:vAlign w:val="center"/>
          </w:tcPr>
          <w:p w:rsidR="007B2B28" w:rsidRDefault="007B2B28" w:rsidP="007B2B28">
            <w:pPr>
              <w:spacing w:line="240" w:lineRule="auto"/>
              <w:jc w:val="center"/>
              <w:rPr>
                <w:rFonts w:ascii="Times New Roman" w:hAnsi="Times New Roman"/>
                <w:sz w:val="24"/>
              </w:rPr>
            </w:pPr>
            <w:r>
              <w:rPr>
                <w:rFonts w:ascii="Times New Roman" w:hAnsi="Times New Roman"/>
                <w:sz w:val="24"/>
              </w:rPr>
              <w:t>1</w:t>
            </w:r>
          </w:p>
        </w:tc>
        <w:tc>
          <w:tcPr>
            <w:tcW w:w="1620" w:type="dxa"/>
            <w:vAlign w:val="center"/>
          </w:tcPr>
          <w:p w:rsidR="007B2B28" w:rsidRDefault="007B2B28" w:rsidP="007B2B28">
            <w:pPr>
              <w:spacing w:line="240" w:lineRule="auto"/>
              <w:jc w:val="center"/>
              <w:rPr>
                <w:rFonts w:ascii="Times New Roman" w:hAnsi="Times New Roman"/>
                <w:sz w:val="24"/>
              </w:rPr>
            </w:pPr>
            <w:r>
              <w:rPr>
                <w:rFonts w:ascii="Times New Roman" w:hAnsi="Times New Roman"/>
                <w:sz w:val="24"/>
              </w:rPr>
              <w:t>2012 / 2013</w:t>
            </w:r>
          </w:p>
        </w:tc>
        <w:tc>
          <w:tcPr>
            <w:tcW w:w="2520" w:type="dxa"/>
            <w:vAlign w:val="center"/>
          </w:tcPr>
          <w:p w:rsidR="007B2B28" w:rsidRDefault="007B2B28" w:rsidP="007B2B28">
            <w:pPr>
              <w:spacing w:line="240" w:lineRule="auto"/>
              <w:jc w:val="center"/>
              <w:rPr>
                <w:rFonts w:ascii="Times New Roman" w:hAnsi="Times New Roman"/>
                <w:sz w:val="24"/>
              </w:rPr>
            </w:pPr>
            <w:r>
              <w:rPr>
                <w:rFonts w:ascii="Times New Roman" w:hAnsi="Times New Roman"/>
                <w:sz w:val="24"/>
              </w:rPr>
              <w:t>50,86 %</w:t>
            </w:r>
          </w:p>
        </w:tc>
        <w:tc>
          <w:tcPr>
            <w:tcW w:w="900" w:type="dxa"/>
            <w:vAlign w:val="center"/>
          </w:tcPr>
          <w:p w:rsidR="007B2B28" w:rsidRDefault="007B2B28" w:rsidP="007B2B28">
            <w:pPr>
              <w:spacing w:line="240" w:lineRule="auto"/>
              <w:jc w:val="center"/>
              <w:rPr>
                <w:rFonts w:ascii="Times New Roman" w:hAnsi="Times New Roman"/>
                <w:sz w:val="24"/>
              </w:rPr>
            </w:pPr>
            <w:r>
              <w:rPr>
                <w:rFonts w:ascii="Times New Roman" w:hAnsi="Times New Roman"/>
                <w:sz w:val="24"/>
              </w:rPr>
              <w:t>69</w:t>
            </w:r>
          </w:p>
        </w:tc>
      </w:tr>
      <w:tr w:rsidR="007B2B28" w:rsidTr="007B2B28">
        <w:tc>
          <w:tcPr>
            <w:tcW w:w="540" w:type="dxa"/>
            <w:vAlign w:val="center"/>
          </w:tcPr>
          <w:p w:rsidR="007B2B28" w:rsidRDefault="007B2B28" w:rsidP="007B2B28">
            <w:pPr>
              <w:spacing w:line="240" w:lineRule="auto"/>
              <w:jc w:val="center"/>
              <w:rPr>
                <w:rFonts w:ascii="Times New Roman" w:hAnsi="Times New Roman"/>
                <w:sz w:val="24"/>
              </w:rPr>
            </w:pPr>
            <w:r>
              <w:rPr>
                <w:rFonts w:ascii="Times New Roman" w:hAnsi="Times New Roman"/>
                <w:sz w:val="24"/>
              </w:rPr>
              <w:t>2</w:t>
            </w:r>
          </w:p>
        </w:tc>
        <w:tc>
          <w:tcPr>
            <w:tcW w:w="1620" w:type="dxa"/>
            <w:vAlign w:val="center"/>
          </w:tcPr>
          <w:p w:rsidR="007B2B28" w:rsidRDefault="007B2B28" w:rsidP="007B2B28">
            <w:pPr>
              <w:spacing w:line="240" w:lineRule="auto"/>
              <w:jc w:val="center"/>
              <w:rPr>
                <w:rFonts w:ascii="Times New Roman" w:hAnsi="Times New Roman"/>
                <w:sz w:val="24"/>
              </w:rPr>
            </w:pPr>
            <w:r>
              <w:rPr>
                <w:rFonts w:ascii="Times New Roman" w:hAnsi="Times New Roman"/>
                <w:sz w:val="24"/>
              </w:rPr>
              <w:t>2013 / 2014</w:t>
            </w:r>
          </w:p>
        </w:tc>
        <w:tc>
          <w:tcPr>
            <w:tcW w:w="2520" w:type="dxa"/>
            <w:vAlign w:val="center"/>
          </w:tcPr>
          <w:p w:rsidR="007B2B28" w:rsidRDefault="007B2B28" w:rsidP="007B2B28">
            <w:pPr>
              <w:spacing w:line="240" w:lineRule="auto"/>
              <w:jc w:val="center"/>
              <w:rPr>
                <w:rFonts w:ascii="Times New Roman" w:hAnsi="Times New Roman"/>
                <w:sz w:val="24"/>
              </w:rPr>
            </w:pPr>
            <w:r>
              <w:rPr>
                <w:rFonts w:ascii="Times New Roman" w:hAnsi="Times New Roman"/>
                <w:sz w:val="24"/>
              </w:rPr>
              <w:t>52,69 %</w:t>
            </w:r>
          </w:p>
        </w:tc>
        <w:tc>
          <w:tcPr>
            <w:tcW w:w="900" w:type="dxa"/>
            <w:vAlign w:val="center"/>
          </w:tcPr>
          <w:p w:rsidR="007B2B28" w:rsidRDefault="007B2B28" w:rsidP="007B2B28">
            <w:pPr>
              <w:spacing w:line="240" w:lineRule="auto"/>
              <w:jc w:val="center"/>
              <w:rPr>
                <w:rFonts w:ascii="Times New Roman" w:hAnsi="Times New Roman"/>
                <w:sz w:val="24"/>
              </w:rPr>
            </w:pPr>
            <w:r>
              <w:rPr>
                <w:rFonts w:ascii="Times New Roman" w:hAnsi="Times New Roman"/>
                <w:sz w:val="24"/>
              </w:rPr>
              <w:t>71</w:t>
            </w:r>
          </w:p>
        </w:tc>
      </w:tr>
      <w:tr w:rsidR="007B2B28" w:rsidTr="007B2B28">
        <w:tc>
          <w:tcPr>
            <w:tcW w:w="540" w:type="dxa"/>
            <w:vAlign w:val="center"/>
          </w:tcPr>
          <w:p w:rsidR="007B2B28" w:rsidRDefault="007B2B28" w:rsidP="007B2B28">
            <w:pPr>
              <w:spacing w:line="240" w:lineRule="auto"/>
              <w:jc w:val="center"/>
              <w:rPr>
                <w:rFonts w:ascii="Times New Roman" w:hAnsi="Times New Roman"/>
                <w:sz w:val="24"/>
              </w:rPr>
            </w:pPr>
            <w:r>
              <w:rPr>
                <w:rFonts w:ascii="Times New Roman" w:hAnsi="Times New Roman"/>
                <w:sz w:val="24"/>
              </w:rPr>
              <w:t>3</w:t>
            </w:r>
          </w:p>
        </w:tc>
        <w:tc>
          <w:tcPr>
            <w:tcW w:w="1620" w:type="dxa"/>
            <w:vAlign w:val="center"/>
          </w:tcPr>
          <w:p w:rsidR="007B2B28" w:rsidRDefault="007B2B28" w:rsidP="007B2B28">
            <w:pPr>
              <w:spacing w:line="240" w:lineRule="auto"/>
              <w:jc w:val="center"/>
              <w:rPr>
                <w:rFonts w:ascii="Times New Roman" w:hAnsi="Times New Roman"/>
                <w:sz w:val="24"/>
              </w:rPr>
            </w:pPr>
            <w:r>
              <w:rPr>
                <w:rFonts w:ascii="Times New Roman" w:hAnsi="Times New Roman"/>
                <w:sz w:val="24"/>
              </w:rPr>
              <w:t>2014 / 2015</w:t>
            </w:r>
          </w:p>
        </w:tc>
        <w:tc>
          <w:tcPr>
            <w:tcW w:w="2520" w:type="dxa"/>
            <w:vAlign w:val="center"/>
          </w:tcPr>
          <w:p w:rsidR="007B2B28" w:rsidRDefault="007B2B28" w:rsidP="007B2B28">
            <w:pPr>
              <w:spacing w:line="240" w:lineRule="auto"/>
              <w:jc w:val="center"/>
              <w:rPr>
                <w:rFonts w:ascii="Times New Roman" w:hAnsi="Times New Roman"/>
                <w:sz w:val="24"/>
              </w:rPr>
            </w:pPr>
            <w:r>
              <w:rPr>
                <w:rFonts w:ascii="Times New Roman" w:hAnsi="Times New Roman"/>
                <w:sz w:val="24"/>
              </w:rPr>
              <w:t>55,77 %</w:t>
            </w:r>
          </w:p>
        </w:tc>
        <w:tc>
          <w:tcPr>
            <w:tcW w:w="900" w:type="dxa"/>
            <w:vAlign w:val="center"/>
          </w:tcPr>
          <w:p w:rsidR="007B2B28" w:rsidRDefault="007B2B28" w:rsidP="007B2B28">
            <w:pPr>
              <w:spacing w:line="240" w:lineRule="auto"/>
              <w:jc w:val="center"/>
              <w:rPr>
                <w:rFonts w:ascii="Times New Roman" w:hAnsi="Times New Roman"/>
                <w:sz w:val="24"/>
              </w:rPr>
            </w:pPr>
            <w:r>
              <w:rPr>
                <w:rFonts w:ascii="Times New Roman" w:hAnsi="Times New Roman"/>
                <w:sz w:val="24"/>
              </w:rPr>
              <w:t>73</w:t>
            </w:r>
          </w:p>
        </w:tc>
      </w:tr>
    </w:tbl>
    <w:p w:rsidR="007B2B28" w:rsidRDefault="007B2B28" w:rsidP="007B2B28">
      <w:pPr>
        <w:spacing w:line="240" w:lineRule="auto"/>
        <w:jc w:val="both"/>
        <w:rPr>
          <w:rFonts w:ascii="Times New Roman" w:hAnsi="Times New Roman"/>
          <w:sz w:val="24"/>
        </w:rPr>
      </w:pPr>
    </w:p>
    <w:p w:rsidR="00F4095A" w:rsidRDefault="007B2B28" w:rsidP="0010296F">
      <w:pPr>
        <w:spacing w:line="480" w:lineRule="auto"/>
        <w:ind w:firstLine="720"/>
        <w:jc w:val="both"/>
        <w:rPr>
          <w:rFonts w:ascii="Times New Roman" w:hAnsi="Times New Roman"/>
          <w:sz w:val="24"/>
        </w:rPr>
      </w:pPr>
      <w:r w:rsidRPr="009A21E0">
        <w:rPr>
          <w:rFonts w:ascii="Times New Roman" w:hAnsi="Times New Roman"/>
          <w:sz w:val="24"/>
        </w:rPr>
        <w:t>Dilihat dari table diatas dapat disimpulkan</w:t>
      </w:r>
      <w:r>
        <w:rPr>
          <w:rFonts w:ascii="Times New Roman" w:hAnsi="Times New Roman"/>
          <w:sz w:val="24"/>
        </w:rPr>
        <w:t xml:space="preserve"> berdasarkan persentasi ketercapaian</w:t>
      </w:r>
      <w:r w:rsidRPr="009A21E0">
        <w:rPr>
          <w:rFonts w:ascii="Times New Roman" w:hAnsi="Times New Roman"/>
          <w:sz w:val="24"/>
        </w:rPr>
        <w:t xml:space="preserve"> hanya separuhnya saja yang memiliki kemampuan menyelesaikan soal diatas rata-rata, sedangkan yang lain memiliki kemampuan menyelesaikan soal dibawah rata-rata. </w:t>
      </w:r>
      <w:proofErr w:type="gramStart"/>
      <w:r w:rsidRPr="009A21E0">
        <w:rPr>
          <w:rFonts w:ascii="Times New Roman" w:hAnsi="Times New Roman"/>
          <w:sz w:val="24"/>
        </w:rPr>
        <w:t>Lebih lanjut guru memaparkan bahwa siswa masih kesulitan untuk memahami masalah konseptual.</w:t>
      </w:r>
      <w:proofErr w:type="gramEnd"/>
      <w:r>
        <w:rPr>
          <w:rFonts w:ascii="Times New Roman" w:hAnsi="Times New Roman"/>
          <w:sz w:val="24"/>
        </w:rPr>
        <w:t xml:space="preserve"> </w:t>
      </w:r>
      <w:proofErr w:type="gramStart"/>
      <w:r>
        <w:rPr>
          <w:rFonts w:ascii="Times New Roman" w:hAnsi="Times New Roman"/>
          <w:sz w:val="24"/>
        </w:rPr>
        <w:t>S</w:t>
      </w:r>
      <w:r w:rsidRPr="009A21E0">
        <w:rPr>
          <w:rFonts w:ascii="Times New Roman" w:hAnsi="Times New Roman"/>
          <w:sz w:val="24"/>
        </w:rPr>
        <w:t>iswa sebagai subjek belajar kurang dilibatkan dalam menemukan konsep-konsep pelajaran yang harus dikuasainya.</w:t>
      </w:r>
      <w:proofErr w:type="gramEnd"/>
      <w:r w:rsidRPr="009A21E0">
        <w:rPr>
          <w:rFonts w:ascii="Times New Roman" w:hAnsi="Times New Roman"/>
          <w:sz w:val="24"/>
        </w:rPr>
        <w:t xml:space="preserve"> Hal ini </w:t>
      </w:r>
      <w:proofErr w:type="gramStart"/>
      <w:r w:rsidRPr="009A21E0">
        <w:rPr>
          <w:rFonts w:ascii="Times New Roman" w:hAnsi="Times New Roman"/>
          <w:sz w:val="24"/>
        </w:rPr>
        <w:t>akan</w:t>
      </w:r>
      <w:proofErr w:type="gramEnd"/>
      <w:r w:rsidRPr="009A21E0">
        <w:rPr>
          <w:rFonts w:ascii="Times New Roman" w:hAnsi="Times New Roman"/>
          <w:sz w:val="24"/>
        </w:rPr>
        <w:t xml:space="preserve"> membatasi kemampuan pemahaman dan kemampuan penalaran matematis siswa karena siswa kurang diberi kesempatan untuk mengeksplorasikan ide</w:t>
      </w:r>
      <w:r w:rsidR="00696ECD">
        <w:rPr>
          <w:rFonts w:ascii="Times New Roman" w:hAnsi="Times New Roman"/>
          <w:sz w:val="24"/>
        </w:rPr>
        <w:t xml:space="preserve">-ideny, dan akan berdampak terhadap </w:t>
      </w:r>
      <w:r w:rsidR="00696ECD" w:rsidRPr="00696ECD">
        <w:rPr>
          <w:rFonts w:ascii="Times New Roman" w:hAnsi="Times New Roman"/>
          <w:i/>
          <w:sz w:val="24"/>
        </w:rPr>
        <w:t>self regulated learning</w:t>
      </w:r>
      <w:r w:rsidR="00696ECD">
        <w:rPr>
          <w:rFonts w:ascii="Times New Roman" w:hAnsi="Times New Roman"/>
          <w:sz w:val="24"/>
        </w:rPr>
        <w:t xml:space="preserve"> siswa dalam pembelajaran matematika yang sulit terbentuk.</w:t>
      </w:r>
    </w:p>
    <w:p w:rsidR="00696ECD" w:rsidRDefault="00696ECD" w:rsidP="0010296F">
      <w:pPr>
        <w:spacing w:line="480" w:lineRule="auto"/>
        <w:ind w:firstLine="720"/>
        <w:jc w:val="both"/>
        <w:rPr>
          <w:rFonts w:ascii="Times New Roman" w:hAnsi="Times New Roman"/>
          <w:sz w:val="24"/>
        </w:rPr>
      </w:pPr>
      <w:r>
        <w:rPr>
          <w:rFonts w:ascii="Times New Roman" w:hAnsi="Times New Roman"/>
          <w:i/>
          <w:sz w:val="24"/>
          <w:szCs w:val="24"/>
        </w:rPr>
        <w:lastRenderedPageBreak/>
        <w:t xml:space="preserve">Self regulated learning </w:t>
      </w:r>
      <w:r>
        <w:rPr>
          <w:rFonts w:ascii="Times New Roman" w:hAnsi="Times New Roman"/>
          <w:sz w:val="24"/>
          <w:szCs w:val="24"/>
        </w:rPr>
        <w:t xml:space="preserve">itu sendiri adalah </w:t>
      </w:r>
      <w:r>
        <w:rPr>
          <w:rFonts w:ascii="Times New Roman" w:hAnsi="Times New Roman"/>
          <w:sz w:val="24"/>
        </w:rPr>
        <w:t>proses</w:t>
      </w:r>
      <w:r w:rsidRPr="009A21E0">
        <w:rPr>
          <w:rFonts w:ascii="Times New Roman" w:hAnsi="Times New Roman"/>
          <w:sz w:val="24"/>
        </w:rPr>
        <w:t xml:space="preserve"> belajar siswa </w:t>
      </w:r>
      <w:r>
        <w:rPr>
          <w:rFonts w:ascii="Times New Roman" w:hAnsi="Times New Roman"/>
          <w:sz w:val="24"/>
        </w:rPr>
        <w:t xml:space="preserve">yang </w:t>
      </w:r>
      <w:r w:rsidRPr="009A21E0">
        <w:rPr>
          <w:rFonts w:ascii="Times New Roman" w:hAnsi="Times New Roman"/>
          <w:sz w:val="24"/>
        </w:rPr>
        <w:t xml:space="preserve">aktif secara individu untuk mencapai tujuan akademik dengan </w:t>
      </w:r>
      <w:proofErr w:type="gramStart"/>
      <w:r w:rsidRPr="009A21E0">
        <w:rPr>
          <w:rFonts w:ascii="Times New Roman" w:hAnsi="Times New Roman"/>
          <w:sz w:val="24"/>
        </w:rPr>
        <w:t>cara</w:t>
      </w:r>
      <w:proofErr w:type="gramEnd"/>
      <w:r w:rsidRPr="009A21E0">
        <w:rPr>
          <w:rFonts w:ascii="Times New Roman" w:hAnsi="Times New Roman"/>
          <w:sz w:val="24"/>
        </w:rPr>
        <w:t xml:space="preserve"> pengontrolan perilaku, memotivasi diri sendiri, dan</w:t>
      </w:r>
      <w:r>
        <w:rPr>
          <w:rFonts w:ascii="Times New Roman" w:hAnsi="Times New Roman"/>
          <w:sz w:val="24"/>
        </w:rPr>
        <w:t xml:space="preserve"> mampu menggunakan pengetahuan</w:t>
      </w:r>
      <w:r w:rsidRPr="009A21E0">
        <w:rPr>
          <w:rFonts w:ascii="Times New Roman" w:hAnsi="Times New Roman"/>
          <w:sz w:val="24"/>
        </w:rPr>
        <w:t xml:space="preserve"> belajarnya</w:t>
      </w:r>
      <w:r>
        <w:rPr>
          <w:rFonts w:ascii="Times New Roman" w:hAnsi="Times New Roman"/>
          <w:sz w:val="24"/>
        </w:rPr>
        <w:t xml:space="preserve"> dalam menyelesaikan masalah.</w:t>
      </w:r>
    </w:p>
    <w:p w:rsidR="00832AB2" w:rsidRDefault="00367FA3" w:rsidP="00832AB2">
      <w:pPr>
        <w:spacing w:line="480" w:lineRule="auto"/>
        <w:ind w:firstLine="720"/>
        <w:jc w:val="both"/>
        <w:rPr>
          <w:rFonts w:ascii="Times New Roman" w:hAnsi="Times New Roman"/>
          <w:sz w:val="24"/>
          <w:szCs w:val="24"/>
        </w:rPr>
      </w:pPr>
      <w:proofErr w:type="gramStart"/>
      <w:r w:rsidRPr="009A21E0">
        <w:rPr>
          <w:rFonts w:ascii="Times New Roman" w:hAnsi="Times New Roman"/>
          <w:sz w:val="24"/>
          <w:szCs w:val="24"/>
        </w:rPr>
        <w:t xml:space="preserve">Sejalan dengan pergantian kurikulum 2013, istilah pendekatan ilmiah atau scientific approach pada pelaksanaan pembelajaran menjadi bahan pembahasan yang menarik perhatian </w:t>
      </w:r>
      <w:r>
        <w:rPr>
          <w:rFonts w:ascii="Times New Roman" w:hAnsi="Times New Roman"/>
          <w:sz w:val="24"/>
          <w:szCs w:val="24"/>
        </w:rPr>
        <w:t xml:space="preserve">bagi </w:t>
      </w:r>
      <w:r w:rsidR="00832AB2">
        <w:rPr>
          <w:rFonts w:ascii="Times New Roman" w:hAnsi="Times New Roman"/>
          <w:sz w:val="24"/>
          <w:szCs w:val="24"/>
        </w:rPr>
        <w:t>para pendidik</w:t>
      </w:r>
      <w:r>
        <w:rPr>
          <w:rFonts w:ascii="Times New Roman" w:hAnsi="Times New Roman"/>
          <w:sz w:val="24"/>
          <w:szCs w:val="24"/>
        </w:rPr>
        <w:t>.</w:t>
      </w:r>
      <w:proofErr w:type="gramEnd"/>
      <w:r>
        <w:rPr>
          <w:rFonts w:ascii="Times New Roman" w:hAnsi="Times New Roman"/>
          <w:sz w:val="24"/>
          <w:szCs w:val="24"/>
        </w:rPr>
        <w:t xml:space="preserve"> </w:t>
      </w:r>
      <w:r w:rsidRPr="009A21E0">
        <w:rPr>
          <w:rFonts w:ascii="Times New Roman" w:hAnsi="Times New Roman"/>
          <w:sz w:val="24"/>
          <w:szCs w:val="24"/>
        </w:rPr>
        <w:t xml:space="preserve">Pendekatan saintifik adalah proses pembelajaran </w:t>
      </w:r>
      <w:r>
        <w:rPr>
          <w:rFonts w:ascii="Times New Roman" w:hAnsi="Times New Roman"/>
          <w:sz w:val="24"/>
          <w:szCs w:val="24"/>
        </w:rPr>
        <w:t>yang dirancang agar siswa</w:t>
      </w:r>
      <w:r w:rsidRPr="009A21E0">
        <w:rPr>
          <w:rFonts w:ascii="Times New Roman" w:hAnsi="Times New Roman"/>
          <w:sz w:val="24"/>
          <w:szCs w:val="24"/>
        </w:rPr>
        <w:t xml:space="preserve"> aktif mengkontruksi konsep, hukum, atau prinsip yang ditemukan</w:t>
      </w:r>
      <w:r>
        <w:rPr>
          <w:rFonts w:ascii="Times New Roman" w:hAnsi="Times New Roman"/>
          <w:sz w:val="24"/>
          <w:szCs w:val="24"/>
        </w:rPr>
        <w:t xml:space="preserve"> melalui tahap</w:t>
      </w:r>
      <w:r w:rsidRPr="009A21E0">
        <w:rPr>
          <w:rFonts w:ascii="Times New Roman" w:hAnsi="Times New Roman"/>
          <w:sz w:val="24"/>
          <w:szCs w:val="24"/>
        </w:rPr>
        <w:t xml:space="preserve"> mengidentifikasi atau menemukan masalah, merumuskan masalah, merumuskan hipotesis, mengumpulkan data dengan berbagai teknik, menganalisis data, menarik kesimpulan dan mengkomunikasikan kosep, hukum atau prinsip yang ditemukan</w:t>
      </w:r>
      <w:r w:rsidR="00832AB2">
        <w:rPr>
          <w:rFonts w:ascii="Times New Roman" w:hAnsi="Times New Roman"/>
          <w:sz w:val="24"/>
          <w:szCs w:val="24"/>
        </w:rPr>
        <w:t xml:space="preserve">. </w:t>
      </w:r>
      <w:proofErr w:type="gramStart"/>
      <w:r w:rsidR="00832AB2" w:rsidRPr="009A21E0">
        <w:rPr>
          <w:rFonts w:ascii="Times New Roman" w:hAnsi="Times New Roman"/>
          <w:sz w:val="24"/>
          <w:szCs w:val="24"/>
        </w:rPr>
        <w:t>Hal ini sejalan dengan Permendikbud no 65 (2013) disebutkan bahwa untuk memperkuat pendekatan ilmiah (</w:t>
      </w:r>
      <w:r w:rsidR="00832AB2" w:rsidRPr="00580F15">
        <w:rPr>
          <w:rFonts w:ascii="Times New Roman" w:hAnsi="Times New Roman"/>
          <w:i/>
          <w:sz w:val="24"/>
          <w:szCs w:val="24"/>
        </w:rPr>
        <w:t>scientific</w:t>
      </w:r>
      <w:r w:rsidR="00832AB2">
        <w:rPr>
          <w:rFonts w:ascii="Times New Roman" w:hAnsi="Times New Roman"/>
          <w:sz w:val="24"/>
          <w:szCs w:val="24"/>
        </w:rPr>
        <w:t>),</w:t>
      </w:r>
      <w:r w:rsidR="00832AB2" w:rsidRPr="009A21E0">
        <w:rPr>
          <w:rFonts w:ascii="Times New Roman" w:hAnsi="Times New Roman"/>
          <w:sz w:val="24"/>
          <w:szCs w:val="24"/>
        </w:rPr>
        <w:t xml:space="preserve"> perlu diterapkan pembelajaran berbasis penelitian didantaranya adalah </w:t>
      </w:r>
      <w:r w:rsidR="00832AB2" w:rsidRPr="00580F15">
        <w:rPr>
          <w:rFonts w:ascii="Times New Roman" w:hAnsi="Times New Roman"/>
          <w:i/>
          <w:sz w:val="24"/>
          <w:szCs w:val="24"/>
        </w:rPr>
        <w:t>discovery learning</w:t>
      </w:r>
      <w:r w:rsidR="00832AB2">
        <w:rPr>
          <w:rFonts w:ascii="Times New Roman" w:hAnsi="Times New Roman"/>
          <w:i/>
          <w:sz w:val="24"/>
          <w:szCs w:val="24"/>
        </w:rPr>
        <w:t>.</w:t>
      </w:r>
      <w:proofErr w:type="gramEnd"/>
      <w:r w:rsidR="00832AB2">
        <w:rPr>
          <w:rFonts w:ascii="Times New Roman" w:hAnsi="Times New Roman"/>
          <w:i/>
          <w:sz w:val="24"/>
          <w:szCs w:val="24"/>
        </w:rPr>
        <w:t xml:space="preserve"> </w:t>
      </w:r>
      <w:proofErr w:type="gramStart"/>
      <w:r w:rsidR="00832AB2">
        <w:rPr>
          <w:rFonts w:ascii="Times New Roman" w:hAnsi="Times New Roman"/>
          <w:sz w:val="24"/>
          <w:szCs w:val="24"/>
        </w:rPr>
        <w:t>metode</w:t>
      </w:r>
      <w:proofErr w:type="gramEnd"/>
      <w:r w:rsidR="00832AB2">
        <w:rPr>
          <w:rFonts w:ascii="Times New Roman" w:hAnsi="Times New Roman"/>
          <w:sz w:val="24"/>
          <w:szCs w:val="24"/>
        </w:rPr>
        <w:t xml:space="preserve"> </w:t>
      </w:r>
      <w:r w:rsidR="00832AB2" w:rsidRPr="00580F15">
        <w:rPr>
          <w:rFonts w:ascii="Times New Roman" w:hAnsi="Times New Roman"/>
          <w:i/>
          <w:sz w:val="24"/>
          <w:szCs w:val="24"/>
        </w:rPr>
        <w:t>discovery learning</w:t>
      </w:r>
      <w:r w:rsidR="00832AB2" w:rsidRPr="009A21E0">
        <w:rPr>
          <w:rFonts w:ascii="Times New Roman" w:hAnsi="Times New Roman"/>
          <w:sz w:val="24"/>
          <w:szCs w:val="24"/>
        </w:rPr>
        <w:t xml:space="preserve"> merupakan penemuan yang dilakukan oleh peserta didik  itu sendiri yang merupakan hal yang baru pada dirinya sendiri walaupun sudah diketahui oleh orang. Hal-hal yang baru tersebut </w:t>
      </w:r>
      <w:proofErr w:type="gramStart"/>
      <w:r w:rsidR="00832AB2" w:rsidRPr="009A21E0">
        <w:rPr>
          <w:rFonts w:ascii="Times New Roman" w:hAnsi="Times New Roman"/>
          <w:sz w:val="24"/>
          <w:szCs w:val="24"/>
        </w:rPr>
        <w:t>dapat  berupa</w:t>
      </w:r>
      <w:proofErr w:type="gramEnd"/>
      <w:r w:rsidR="00832AB2" w:rsidRPr="009A21E0">
        <w:rPr>
          <w:rFonts w:ascii="Times New Roman" w:hAnsi="Times New Roman"/>
          <w:sz w:val="24"/>
          <w:szCs w:val="24"/>
        </w:rPr>
        <w:t xml:space="preserve"> konsep, teorema, rumus, pola, aturan, dan sejenisnya, untuk dapat menemukan mereka harus melakukan terkaan, dugaan, coba-coba, dan usaha lainnya dengan menggunakan pengetahuan siapnya. Dengan demikian, model </w:t>
      </w:r>
      <w:r w:rsidR="00832AB2" w:rsidRPr="00580F15">
        <w:rPr>
          <w:rFonts w:ascii="Times New Roman" w:hAnsi="Times New Roman"/>
          <w:i/>
          <w:sz w:val="24"/>
          <w:szCs w:val="24"/>
        </w:rPr>
        <w:t>discovery learning</w:t>
      </w:r>
      <w:r w:rsidR="00832AB2" w:rsidRPr="009A21E0">
        <w:rPr>
          <w:rFonts w:ascii="Times New Roman" w:hAnsi="Times New Roman"/>
          <w:sz w:val="24"/>
          <w:szCs w:val="24"/>
        </w:rPr>
        <w:t xml:space="preserve"> sangat relevan dengan pendekatan saintifik yang terdiri dari mengamati, menanya, mencoba, menalar dan mengkomunikasikan yang direkomendasi oleh kurikulum </w:t>
      </w:r>
      <w:r w:rsidR="00832AB2" w:rsidRPr="009A21E0">
        <w:rPr>
          <w:rFonts w:ascii="Times New Roman" w:hAnsi="Times New Roman"/>
          <w:sz w:val="24"/>
          <w:szCs w:val="24"/>
        </w:rPr>
        <w:lastRenderedPageBreak/>
        <w:t>2013 karena dapat meningkatkan kemampuan pemahaman konsep dan kemampuan penalaran siswa.</w:t>
      </w:r>
      <w:r w:rsidR="00832AB2">
        <w:rPr>
          <w:rFonts w:ascii="Times New Roman" w:hAnsi="Times New Roman"/>
          <w:sz w:val="24"/>
          <w:szCs w:val="24"/>
        </w:rPr>
        <w:t xml:space="preserve"> </w:t>
      </w:r>
    </w:p>
    <w:p w:rsidR="00832AB2" w:rsidRDefault="00832AB2" w:rsidP="00832AB2">
      <w:pPr>
        <w:spacing w:line="480" w:lineRule="auto"/>
        <w:ind w:firstLine="720"/>
        <w:jc w:val="both"/>
        <w:rPr>
          <w:rFonts w:ascii="Times New Roman" w:hAnsi="Times New Roman"/>
          <w:sz w:val="24"/>
          <w:szCs w:val="24"/>
        </w:rPr>
      </w:pPr>
      <w:r>
        <w:rPr>
          <w:rFonts w:ascii="Times New Roman" w:hAnsi="Times New Roman"/>
          <w:sz w:val="24"/>
          <w:szCs w:val="24"/>
        </w:rPr>
        <w:t xml:space="preserve">Proses pembelajaran kurikulum 2013 berbeda dengan proses pembelajaran kurikulum sebelumnya yaitu kegiatan inti masih berpusat pada guru. Proses pembelajaran kurikulum 2013, menuntut siswa lebih aktif dan kreatif dalam menerima materi. Mencermati hal tersebut, sudah seharusnya diadakan inovasi terhadap proses pembelajaran guna tercapainya tujuan pembelajaran matematika. Proses pembelajaran yang efektif dan menarik, agar membuat siswa dapat menemukan dan mengembangkan konsep yang dipelajari, menggunakan pemahaman konsep dan penalaran serta mengarahkan siswa untuk belajar dengan mandiri, bukan pembelajaran biasa seperti ceramah yang dirasakan kurang mendorong minat belajar dan rasa penasaran siswa pada pelajaran matematika. </w:t>
      </w:r>
      <w:proofErr w:type="gramStart"/>
      <w:r>
        <w:rPr>
          <w:rFonts w:ascii="Times New Roman" w:hAnsi="Times New Roman"/>
          <w:sz w:val="24"/>
          <w:szCs w:val="24"/>
        </w:rPr>
        <w:t xml:space="preserve">Model pembelajaran tersebut dinamakan model pembelajaran </w:t>
      </w:r>
      <w:r w:rsidRPr="00580F15">
        <w:rPr>
          <w:rFonts w:ascii="Times New Roman" w:hAnsi="Times New Roman"/>
          <w:i/>
          <w:sz w:val="24"/>
          <w:szCs w:val="24"/>
        </w:rPr>
        <w:t>discovery learning</w:t>
      </w:r>
      <w:r>
        <w:rPr>
          <w:rFonts w:ascii="Times New Roman" w:hAnsi="Times New Roman"/>
          <w:sz w:val="24"/>
          <w:szCs w:val="24"/>
        </w:rPr>
        <w:t xml:space="preserve"> dengan pendekatan saintifik.</w:t>
      </w:r>
      <w:proofErr w:type="gramEnd"/>
    </w:p>
    <w:p w:rsidR="00113724" w:rsidRPr="0022632E" w:rsidRDefault="00113724" w:rsidP="00113724">
      <w:pPr>
        <w:spacing w:line="480" w:lineRule="auto"/>
        <w:jc w:val="both"/>
        <w:rPr>
          <w:rFonts w:ascii="Times New Roman" w:hAnsi="Times New Roman"/>
          <w:b/>
          <w:sz w:val="24"/>
          <w:szCs w:val="24"/>
        </w:rPr>
      </w:pPr>
      <w:r w:rsidRPr="0022632E">
        <w:rPr>
          <w:rFonts w:ascii="Times New Roman" w:hAnsi="Times New Roman"/>
          <w:b/>
          <w:sz w:val="24"/>
          <w:szCs w:val="24"/>
        </w:rPr>
        <w:t>METODE PENELITIAN</w:t>
      </w:r>
    </w:p>
    <w:p w:rsidR="00C61C2D" w:rsidRPr="00AE1B4C" w:rsidRDefault="00C06EC3" w:rsidP="00C61C2D">
      <w:pPr>
        <w:spacing w:after="0" w:line="480" w:lineRule="auto"/>
        <w:ind w:firstLine="720"/>
        <w:jc w:val="both"/>
        <w:rPr>
          <w:rFonts w:ascii="Times New Roman" w:hAnsi="Times New Roman"/>
          <w:sz w:val="24"/>
          <w:szCs w:val="24"/>
        </w:rPr>
      </w:pPr>
      <w:r>
        <w:rPr>
          <w:rFonts w:ascii="Times New Roman" w:hAnsi="Times New Roman" w:cs="Times New Roman"/>
          <w:sz w:val="24"/>
        </w:rPr>
        <w:t>Metode penelitian yang di</w:t>
      </w:r>
      <w:r w:rsidR="00113724">
        <w:rPr>
          <w:rFonts w:ascii="Times New Roman" w:hAnsi="Times New Roman" w:cs="Times New Roman"/>
          <w:sz w:val="24"/>
        </w:rPr>
        <w:t>gunakan</w:t>
      </w:r>
      <w:r>
        <w:rPr>
          <w:rFonts w:ascii="Times New Roman" w:hAnsi="Times New Roman" w:cs="Times New Roman"/>
          <w:sz w:val="24"/>
        </w:rPr>
        <w:t xml:space="preserve"> adalah</w:t>
      </w:r>
      <w:r w:rsidR="00113724">
        <w:rPr>
          <w:rFonts w:ascii="Times New Roman" w:hAnsi="Times New Roman" w:cs="Times New Roman"/>
          <w:sz w:val="24"/>
        </w:rPr>
        <w:t xml:space="preserve"> metode campuran (</w:t>
      </w:r>
      <w:r w:rsidR="00113724">
        <w:rPr>
          <w:rFonts w:ascii="Times New Roman" w:hAnsi="Times New Roman" w:cs="Times New Roman"/>
          <w:i/>
          <w:sz w:val="24"/>
        </w:rPr>
        <w:t>mixed method</w:t>
      </w:r>
      <w:r w:rsidR="00113724">
        <w:rPr>
          <w:rFonts w:ascii="Times New Roman" w:hAnsi="Times New Roman" w:cs="Times New Roman"/>
          <w:sz w:val="24"/>
        </w:rPr>
        <w:t>) tipe penyisipan (</w:t>
      </w:r>
      <w:r w:rsidR="00113724">
        <w:rPr>
          <w:rFonts w:ascii="Times New Roman" w:hAnsi="Times New Roman" w:cs="Times New Roman"/>
          <w:i/>
          <w:sz w:val="24"/>
        </w:rPr>
        <w:t>embedeed desain)</w:t>
      </w:r>
      <w:r w:rsidR="00113724">
        <w:rPr>
          <w:rFonts w:ascii="Times New Roman" w:hAnsi="Times New Roman" w:cs="Times New Roman"/>
          <w:sz w:val="24"/>
        </w:rPr>
        <w:t xml:space="preserve"> dengan </w:t>
      </w:r>
      <w:r w:rsidR="00113724">
        <w:rPr>
          <w:rFonts w:ascii="Times New Roman" w:hAnsi="Times New Roman" w:cs="Times New Roman"/>
          <w:spacing w:val="-1"/>
          <w:sz w:val="24"/>
        </w:rPr>
        <w:t>desain penelitian yang digunakan adalah desaian</w:t>
      </w:r>
      <w:r>
        <w:rPr>
          <w:rFonts w:ascii="Times New Roman" w:hAnsi="Times New Roman" w:cs="Times New Roman"/>
          <w:spacing w:val="-1"/>
          <w:sz w:val="24"/>
        </w:rPr>
        <w:t xml:space="preserve"> penelitian</w:t>
      </w:r>
      <w:r w:rsidR="00113724">
        <w:rPr>
          <w:rFonts w:ascii="Times New Roman" w:hAnsi="Times New Roman" w:cs="Times New Roman"/>
          <w:spacing w:val="-1"/>
          <w:sz w:val="24"/>
        </w:rPr>
        <w:t xml:space="preserve"> kuasi eksperimen, </w:t>
      </w:r>
      <w:r w:rsidR="00170BEF">
        <w:rPr>
          <w:rFonts w:ascii="Times New Roman" w:hAnsi="Times New Roman" w:cs="Times New Roman"/>
          <w:spacing w:val="-1"/>
          <w:sz w:val="24"/>
        </w:rPr>
        <w:t xml:space="preserve">dan pemilihan sample dilakukan secara purposive sampling, </w:t>
      </w:r>
      <w:r w:rsidR="00113724">
        <w:rPr>
          <w:rFonts w:ascii="Times New Roman" w:hAnsi="Times New Roman" w:cs="Times New Roman"/>
          <w:spacing w:val="-1"/>
          <w:sz w:val="24"/>
        </w:rPr>
        <w:t>dimana s</w:t>
      </w:r>
      <w:r>
        <w:rPr>
          <w:rFonts w:ascii="Times New Roman" w:hAnsi="Times New Roman" w:cs="Times New Roman"/>
          <w:spacing w:val="-1"/>
          <w:sz w:val="24"/>
        </w:rPr>
        <w:t>ubjek</w:t>
      </w:r>
      <w:r w:rsidR="00C61C2D">
        <w:rPr>
          <w:rFonts w:ascii="Times New Roman" w:hAnsi="Times New Roman" w:cs="Times New Roman"/>
          <w:spacing w:val="-1"/>
          <w:sz w:val="24"/>
        </w:rPr>
        <w:t xml:space="preserve"> tidak dipilih</w:t>
      </w:r>
      <w:r w:rsidR="00113724">
        <w:rPr>
          <w:rFonts w:ascii="Times New Roman" w:hAnsi="Times New Roman" w:cs="Times New Roman"/>
          <w:spacing w:val="-1"/>
          <w:sz w:val="24"/>
        </w:rPr>
        <w:t xml:space="preserve"> secara acak</w:t>
      </w:r>
      <w:r w:rsidR="00113724">
        <w:rPr>
          <w:rFonts w:ascii="Times New Roman" w:hAnsi="Times New Roman" w:cs="Times New Roman"/>
          <w:spacing w:val="-1"/>
        </w:rPr>
        <w:t xml:space="preserve">. </w:t>
      </w:r>
      <w:proofErr w:type="gramStart"/>
      <w:r w:rsidR="00113724">
        <w:rPr>
          <w:rFonts w:ascii="Times New Roman" w:hAnsi="Times New Roman" w:cs="Times New Roman"/>
          <w:sz w:val="24"/>
        </w:rPr>
        <w:t>Adapun sampel dalam pen</w:t>
      </w:r>
      <w:r>
        <w:rPr>
          <w:rFonts w:ascii="Times New Roman" w:hAnsi="Times New Roman" w:cs="Times New Roman"/>
          <w:sz w:val="24"/>
        </w:rPr>
        <w:t>elitian ini adalah siswa kelas VII SMPN 2 Kabupaten Cirebon</w:t>
      </w:r>
      <w:r w:rsidR="00113724">
        <w:rPr>
          <w:rFonts w:ascii="Times New Roman" w:hAnsi="Times New Roman" w:cs="Times New Roman"/>
          <w:sz w:val="24"/>
        </w:rPr>
        <w:t xml:space="preserve"> tahun pelajaran 2015/2016</w:t>
      </w:r>
      <w:r w:rsidR="00C61C2D">
        <w:rPr>
          <w:rFonts w:ascii="Times New Roman" w:hAnsi="Times New Roman" w:cs="Times New Roman"/>
          <w:sz w:val="24"/>
        </w:rPr>
        <w:t>.</w:t>
      </w:r>
      <w:proofErr w:type="gramEnd"/>
      <w:r w:rsidR="00C61C2D">
        <w:rPr>
          <w:rFonts w:ascii="Times New Roman" w:hAnsi="Times New Roman" w:cs="Times New Roman"/>
          <w:sz w:val="24"/>
        </w:rPr>
        <w:t xml:space="preserve"> </w:t>
      </w:r>
      <w:proofErr w:type="gramStart"/>
      <w:r w:rsidR="00C61C2D" w:rsidRPr="008B67F3">
        <w:rPr>
          <w:rFonts w:ascii="Times New Roman" w:hAnsi="Times New Roman"/>
          <w:sz w:val="24"/>
          <w:szCs w:val="24"/>
        </w:rPr>
        <w:t>Dari beberapa kelas yang ada, dipilih 1 kelas sebagai kelas eksperimen dan 1 kelas sebagai kelas kontrol.</w:t>
      </w:r>
      <w:proofErr w:type="gramEnd"/>
      <w:r w:rsidR="00C61C2D" w:rsidRPr="008B67F3">
        <w:rPr>
          <w:rFonts w:ascii="Times New Roman" w:hAnsi="Times New Roman"/>
          <w:sz w:val="24"/>
          <w:szCs w:val="24"/>
        </w:rPr>
        <w:t xml:space="preserve"> Sampel tersebut </w:t>
      </w:r>
      <w:r w:rsidR="00C61C2D" w:rsidRPr="008B67F3">
        <w:rPr>
          <w:rFonts w:ascii="Times New Roman" w:hAnsi="Times New Roman"/>
          <w:sz w:val="24"/>
          <w:szCs w:val="24"/>
        </w:rPr>
        <w:lastRenderedPageBreak/>
        <w:t>ditujukan untuk memperoleh data kuantit</w:t>
      </w:r>
      <w:r w:rsidR="00C61C2D">
        <w:rPr>
          <w:rFonts w:ascii="Times New Roman" w:hAnsi="Times New Roman"/>
          <w:sz w:val="24"/>
          <w:szCs w:val="24"/>
        </w:rPr>
        <w:t>atif, sedangkan untuk</w:t>
      </w:r>
      <w:r w:rsidR="00C61C2D" w:rsidRPr="008B67F3">
        <w:rPr>
          <w:rFonts w:ascii="Times New Roman" w:hAnsi="Times New Roman"/>
          <w:sz w:val="24"/>
          <w:szCs w:val="24"/>
        </w:rPr>
        <w:t xml:space="preserve"> data </w:t>
      </w:r>
      <w:proofErr w:type="gramStart"/>
      <w:r w:rsidR="00C61C2D" w:rsidRPr="008B67F3">
        <w:rPr>
          <w:rFonts w:ascii="Times New Roman" w:hAnsi="Times New Roman"/>
          <w:sz w:val="24"/>
          <w:szCs w:val="24"/>
        </w:rPr>
        <w:t xml:space="preserve">kualitatif </w:t>
      </w:r>
      <w:r w:rsidR="00C61C2D">
        <w:rPr>
          <w:rFonts w:ascii="Times New Roman" w:hAnsi="Times New Roman"/>
          <w:sz w:val="24"/>
          <w:szCs w:val="24"/>
        </w:rPr>
        <w:t xml:space="preserve"> dipilih</w:t>
      </w:r>
      <w:proofErr w:type="gramEnd"/>
      <w:r w:rsidR="00C61C2D">
        <w:rPr>
          <w:rFonts w:ascii="Times New Roman" w:hAnsi="Times New Roman"/>
          <w:sz w:val="24"/>
          <w:szCs w:val="24"/>
        </w:rPr>
        <w:t xml:space="preserve"> 5-10 orang </w:t>
      </w:r>
      <w:r w:rsidR="00C61C2D" w:rsidRPr="008B67F3">
        <w:rPr>
          <w:rFonts w:ascii="Times New Roman" w:hAnsi="Times New Roman"/>
          <w:sz w:val="24"/>
          <w:szCs w:val="24"/>
        </w:rPr>
        <w:t>siswa dari kelas eksperimen.</w:t>
      </w:r>
    </w:p>
    <w:p w:rsidR="00113724" w:rsidRDefault="00113724" w:rsidP="003A72D6">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iCs/>
          <w:sz w:val="24"/>
        </w:rPr>
        <w:t xml:space="preserve">. </w:t>
      </w:r>
      <w:r>
        <w:rPr>
          <w:rFonts w:ascii="Times New Roman" w:hAnsi="Times New Roman" w:cs="Times New Roman"/>
          <w:sz w:val="24"/>
          <w:szCs w:val="24"/>
        </w:rPr>
        <w:t>Instrumen dalam penenlitian ini berupa soal</w:t>
      </w:r>
      <w:r w:rsidR="00170BEF">
        <w:rPr>
          <w:rFonts w:ascii="Times New Roman" w:hAnsi="Times New Roman" w:cs="Times New Roman"/>
          <w:sz w:val="24"/>
          <w:szCs w:val="24"/>
        </w:rPr>
        <w:t xml:space="preserve"> tes kemampuan pemahaman konsep dan kemampuan penalaran</w:t>
      </w:r>
      <w:r>
        <w:rPr>
          <w:rFonts w:ascii="Times New Roman" w:hAnsi="Times New Roman" w:cs="Times New Roman"/>
          <w:sz w:val="24"/>
          <w:szCs w:val="24"/>
        </w:rPr>
        <w:t xml:space="preserve"> matem</w:t>
      </w:r>
      <w:r w:rsidR="00170BEF">
        <w:rPr>
          <w:rFonts w:ascii="Times New Roman" w:hAnsi="Times New Roman" w:cs="Times New Roman"/>
          <w:sz w:val="24"/>
          <w:szCs w:val="24"/>
        </w:rPr>
        <w:t xml:space="preserve">atis, angket </w:t>
      </w:r>
      <w:r w:rsidR="00170BEF" w:rsidRPr="00170BEF">
        <w:rPr>
          <w:rFonts w:ascii="Times New Roman" w:hAnsi="Times New Roman" w:cs="Times New Roman"/>
          <w:i/>
          <w:sz w:val="24"/>
          <w:szCs w:val="24"/>
        </w:rPr>
        <w:t>self regulated learning</w:t>
      </w:r>
      <w:r>
        <w:rPr>
          <w:rFonts w:ascii="Times New Roman" w:hAnsi="Times New Roman" w:cs="Times New Roman"/>
          <w:sz w:val="24"/>
          <w:szCs w:val="24"/>
        </w:rPr>
        <w:t xml:space="preserve">, lembar observasi, dan pedoman wawancara. </w:t>
      </w:r>
      <w:proofErr w:type="gramStart"/>
      <w:r>
        <w:rPr>
          <w:rFonts w:ascii="Times New Roman" w:hAnsi="Times New Roman" w:cs="Times New Roman"/>
          <w:sz w:val="24"/>
          <w:szCs w:val="24"/>
        </w:rPr>
        <w:t xml:space="preserve">Uji coba instrumen, </w:t>
      </w:r>
      <w:r w:rsidR="00170BEF">
        <w:rPr>
          <w:rFonts w:ascii="Times New Roman" w:hAnsi="Times New Roman" w:cs="Times New Roman"/>
          <w:sz w:val="24"/>
          <w:szCs w:val="24"/>
        </w:rPr>
        <w:t xml:space="preserve">dilakukan </w:t>
      </w:r>
      <w:r>
        <w:rPr>
          <w:rFonts w:ascii="Times New Roman" w:hAnsi="Times New Roman" w:cs="Times New Roman"/>
          <w:sz w:val="24"/>
          <w:szCs w:val="24"/>
        </w:rPr>
        <w:t>uji validitas, r</w:t>
      </w:r>
      <w:r w:rsidR="00170BEF">
        <w:rPr>
          <w:rFonts w:ascii="Times New Roman" w:hAnsi="Times New Roman" w:cs="Times New Roman"/>
          <w:sz w:val="24"/>
          <w:szCs w:val="24"/>
        </w:rPr>
        <w:t>eliabilitas, indek kesukaran, serta</w:t>
      </w:r>
      <w:r w:rsidR="0013141E">
        <w:rPr>
          <w:rFonts w:ascii="Times New Roman" w:hAnsi="Times New Roman" w:cs="Times New Roman"/>
          <w:sz w:val="24"/>
          <w:szCs w:val="24"/>
        </w:rPr>
        <w:t xml:space="preserve"> daya pembeda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Pengujian statistik </w:t>
      </w:r>
      <w:r w:rsidR="0013141E" w:rsidRPr="00F46767">
        <w:rPr>
          <w:rFonts w:ascii="Times New Roman" w:hAnsi="Times New Roman" w:cs="Times New Roman"/>
          <w:sz w:val="24"/>
          <w:szCs w:val="24"/>
        </w:rPr>
        <w:t xml:space="preserve">diolah dengan menggunakan perhitungan statistika dengan bantuan </w:t>
      </w:r>
      <w:r w:rsidR="0013141E" w:rsidRPr="00F46767">
        <w:rPr>
          <w:rFonts w:ascii="Times New Roman" w:hAnsi="Times New Roman" w:cs="Times New Roman"/>
          <w:i/>
          <w:sz w:val="24"/>
          <w:szCs w:val="24"/>
        </w:rPr>
        <w:t xml:space="preserve">software </w:t>
      </w:r>
      <w:r w:rsidR="0013141E" w:rsidRPr="0013141E">
        <w:rPr>
          <w:rFonts w:ascii="Times New Roman" w:hAnsi="Times New Roman" w:cs="Times New Roman"/>
          <w:i/>
          <w:sz w:val="24"/>
          <w:szCs w:val="24"/>
        </w:rPr>
        <w:t>SPSS 17.0</w:t>
      </w:r>
      <w:r w:rsidR="0013141E" w:rsidRPr="00F46767">
        <w:rPr>
          <w:rFonts w:ascii="Times New Roman" w:hAnsi="Times New Roman" w:cs="Times New Roman"/>
          <w:sz w:val="24"/>
          <w:szCs w:val="24"/>
        </w:rPr>
        <w:t xml:space="preserve"> dan </w:t>
      </w:r>
      <w:r w:rsidR="0013141E" w:rsidRPr="00F46767">
        <w:rPr>
          <w:rFonts w:ascii="Times New Roman" w:hAnsi="Times New Roman" w:cs="Times New Roman"/>
          <w:i/>
          <w:sz w:val="24"/>
          <w:szCs w:val="24"/>
        </w:rPr>
        <w:t>Microsoft Office Excell 2010,</w:t>
      </w:r>
      <w:r w:rsidR="0013141E" w:rsidRPr="00F46767">
        <w:rPr>
          <w:rFonts w:ascii="Times New Roman" w:hAnsi="Times New Roman" w:cs="Times New Roman"/>
          <w:sz w:val="24"/>
          <w:szCs w:val="24"/>
        </w:rPr>
        <w:t xml:space="preserve"> dengan tingkat signifikansi 5%.</w:t>
      </w:r>
      <w:proofErr w:type="gramEnd"/>
      <w:r w:rsidR="0013141E" w:rsidRPr="00F46767">
        <w:rPr>
          <w:rFonts w:ascii="Times New Roman" w:hAnsi="Times New Roman" w:cs="Times New Roman"/>
          <w:sz w:val="24"/>
          <w:szCs w:val="24"/>
        </w:rPr>
        <w:t xml:space="preserve"> Apabila data berdistribusi normal dan homogen, maka uji hipotesis penelitian akan menggunakan uji t </w:t>
      </w:r>
      <w:r w:rsidR="0013141E" w:rsidRPr="00F46767">
        <w:rPr>
          <w:rFonts w:ascii="Times New Roman" w:hAnsi="Times New Roman" w:cs="Times New Roman"/>
          <w:i/>
          <w:sz w:val="24"/>
          <w:szCs w:val="24"/>
        </w:rPr>
        <w:t xml:space="preserve">independent sample test, </w:t>
      </w:r>
      <w:r w:rsidR="0013141E" w:rsidRPr="00F46767">
        <w:rPr>
          <w:rFonts w:ascii="Times New Roman" w:hAnsi="Times New Roman" w:cs="Times New Roman"/>
          <w:sz w:val="24"/>
          <w:szCs w:val="24"/>
        </w:rPr>
        <w:t xml:space="preserve">sementara apabila data berdistribusi normal dan tidak homogen, maka uji hipotesis menggunakan uji t’ </w:t>
      </w:r>
      <w:r w:rsidR="0013141E" w:rsidRPr="00F46767">
        <w:rPr>
          <w:rFonts w:ascii="Times New Roman" w:hAnsi="Times New Roman" w:cs="Times New Roman"/>
          <w:i/>
          <w:sz w:val="24"/>
          <w:szCs w:val="24"/>
        </w:rPr>
        <w:t>independent sample test</w:t>
      </w:r>
      <w:r w:rsidR="0013141E" w:rsidRPr="00F46767">
        <w:rPr>
          <w:rFonts w:ascii="Times New Roman" w:hAnsi="Times New Roman" w:cs="Times New Roman"/>
          <w:sz w:val="24"/>
          <w:szCs w:val="24"/>
        </w:rPr>
        <w:t xml:space="preserve">, sedangkan apabila data tidak berdistribusi normal, uji hipotesis dilakukan dengan menggunakan uji non parametrik </w:t>
      </w:r>
      <w:r w:rsidR="0013141E" w:rsidRPr="00F46767">
        <w:rPr>
          <w:rFonts w:ascii="Times New Roman" w:hAnsi="Times New Roman" w:cs="Times New Roman"/>
          <w:i/>
          <w:sz w:val="24"/>
          <w:szCs w:val="24"/>
        </w:rPr>
        <w:t>Mann-Whitney U.</w:t>
      </w:r>
    </w:p>
    <w:p w:rsidR="003A72D6" w:rsidRPr="0022632E" w:rsidRDefault="003A72D6" w:rsidP="003A72D6">
      <w:pPr>
        <w:autoSpaceDE w:val="0"/>
        <w:autoSpaceDN w:val="0"/>
        <w:adjustRightInd w:val="0"/>
        <w:spacing w:after="0" w:line="480" w:lineRule="auto"/>
        <w:jc w:val="both"/>
        <w:rPr>
          <w:rFonts w:ascii="Times New Roman" w:hAnsi="Times New Roman" w:cs="Times New Roman"/>
          <w:b/>
          <w:sz w:val="24"/>
        </w:rPr>
      </w:pPr>
      <w:r w:rsidRPr="0022632E">
        <w:rPr>
          <w:rFonts w:ascii="Times New Roman" w:hAnsi="Times New Roman" w:cs="Times New Roman"/>
          <w:b/>
          <w:sz w:val="24"/>
        </w:rPr>
        <w:t xml:space="preserve">HASIL PENELITIAN </w:t>
      </w:r>
      <w:r w:rsidR="003109C0">
        <w:rPr>
          <w:rFonts w:ascii="Times New Roman" w:hAnsi="Times New Roman" w:cs="Times New Roman"/>
          <w:b/>
          <w:sz w:val="24"/>
        </w:rPr>
        <w:t>DAN PEMBAHASAN</w:t>
      </w:r>
    </w:p>
    <w:p w:rsidR="000F2E1E" w:rsidRDefault="000F2E1E" w:rsidP="003A72D6">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 Kemampuan Pemahaman Konsep Matematis</w:t>
      </w:r>
    </w:p>
    <w:p w:rsidR="003A72D6" w:rsidRDefault="000F2E1E" w:rsidP="003A72D6">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Berdasarkan analisis deskriptif kemampuan pemahaman konsep diperoleh rata-rata pretes, posttest dan n-gain dalam tabel </w:t>
      </w:r>
      <w:proofErr w:type="gramStart"/>
      <w:r>
        <w:rPr>
          <w:rFonts w:ascii="Times New Roman" w:hAnsi="Times New Roman"/>
          <w:sz w:val="24"/>
          <w:szCs w:val="24"/>
        </w:rPr>
        <w:t>berikut :</w:t>
      </w:r>
      <w:proofErr w:type="gramEnd"/>
    </w:p>
    <w:tbl>
      <w:tblPr>
        <w:tblStyle w:val="TableGrid"/>
        <w:tblW w:w="7938" w:type="dxa"/>
        <w:tblInd w:w="288" w:type="dxa"/>
        <w:tblLayout w:type="fixed"/>
        <w:tblLook w:val="04A0"/>
      </w:tblPr>
      <w:tblGrid>
        <w:gridCol w:w="1278"/>
        <w:gridCol w:w="900"/>
        <w:gridCol w:w="720"/>
        <w:gridCol w:w="720"/>
        <w:gridCol w:w="720"/>
        <w:gridCol w:w="720"/>
        <w:gridCol w:w="720"/>
        <w:gridCol w:w="720"/>
        <w:gridCol w:w="720"/>
        <w:gridCol w:w="720"/>
      </w:tblGrid>
      <w:tr w:rsidR="000F2E1E" w:rsidTr="000D4667">
        <w:trPr>
          <w:trHeight w:val="195"/>
        </w:trPr>
        <w:tc>
          <w:tcPr>
            <w:tcW w:w="1278" w:type="dxa"/>
            <w:vMerge w:val="restart"/>
            <w:shd w:val="clear" w:color="auto" w:fill="548DD4" w:themeFill="text2" w:themeFillTint="99"/>
          </w:tcPr>
          <w:p w:rsidR="000F2E1E" w:rsidRDefault="000F2E1E" w:rsidP="000F2E1E">
            <w:pPr>
              <w:pStyle w:val="ListParagraph"/>
              <w:spacing w:after="0" w:line="240" w:lineRule="auto"/>
              <w:ind w:left="0"/>
              <w:jc w:val="center"/>
              <w:rPr>
                <w:rFonts w:ascii="Times New Roman" w:hAnsi="Times New Roman" w:cs="Times New Roman"/>
                <w:sz w:val="24"/>
                <w:szCs w:val="24"/>
              </w:rPr>
            </w:pPr>
          </w:p>
          <w:p w:rsidR="000F2E1E" w:rsidRDefault="000F2E1E" w:rsidP="000F2E1E">
            <w:pPr>
              <w:pStyle w:val="ListParagraph"/>
              <w:spacing w:after="0" w:line="240" w:lineRule="auto"/>
              <w:ind w:left="0"/>
              <w:jc w:val="center"/>
              <w:rPr>
                <w:rFonts w:ascii="Times New Roman" w:hAnsi="Times New Roman" w:cs="Times New Roman"/>
                <w:sz w:val="24"/>
                <w:szCs w:val="24"/>
              </w:rPr>
            </w:pPr>
          </w:p>
          <w:p w:rsidR="000F2E1E" w:rsidRDefault="000F2E1E" w:rsidP="000F2E1E">
            <w:pPr>
              <w:pStyle w:val="ListParagraph"/>
              <w:spacing w:after="0" w:line="240" w:lineRule="auto"/>
              <w:ind w:left="-90" w:right="-108"/>
              <w:jc w:val="center"/>
              <w:rPr>
                <w:rFonts w:ascii="Times New Roman" w:hAnsi="Times New Roman" w:cs="Times New Roman"/>
                <w:sz w:val="24"/>
                <w:szCs w:val="24"/>
              </w:rPr>
            </w:pPr>
            <w:r>
              <w:rPr>
                <w:rFonts w:ascii="Times New Roman" w:hAnsi="Times New Roman" w:cs="Times New Roman"/>
                <w:sz w:val="24"/>
                <w:szCs w:val="24"/>
              </w:rPr>
              <w:t>Pemahaman</w:t>
            </w:r>
          </w:p>
        </w:tc>
        <w:tc>
          <w:tcPr>
            <w:tcW w:w="900" w:type="dxa"/>
            <w:vMerge w:val="restart"/>
            <w:shd w:val="clear" w:color="auto" w:fill="548DD4" w:themeFill="text2" w:themeFillTint="99"/>
          </w:tcPr>
          <w:p w:rsidR="000F2E1E" w:rsidRDefault="000F2E1E" w:rsidP="000F2E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Nilai</w:t>
            </w:r>
          </w:p>
        </w:tc>
        <w:tc>
          <w:tcPr>
            <w:tcW w:w="2880" w:type="dxa"/>
            <w:gridSpan w:val="4"/>
            <w:tcBorders>
              <w:bottom w:val="single" w:sz="4" w:space="0" w:color="auto"/>
            </w:tcBorders>
            <w:shd w:val="clear" w:color="auto" w:fill="548DD4" w:themeFill="text2" w:themeFillTint="99"/>
          </w:tcPr>
          <w:p w:rsidR="000F2E1E" w:rsidRDefault="000F2E1E" w:rsidP="000F2E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Eksperiment </w:t>
            </w:r>
          </w:p>
        </w:tc>
        <w:tc>
          <w:tcPr>
            <w:tcW w:w="2880" w:type="dxa"/>
            <w:gridSpan w:val="4"/>
            <w:tcBorders>
              <w:bottom w:val="single" w:sz="4" w:space="0" w:color="auto"/>
            </w:tcBorders>
            <w:shd w:val="clear" w:color="auto" w:fill="548DD4" w:themeFill="text2" w:themeFillTint="99"/>
          </w:tcPr>
          <w:p w:rsidR="000F2E1E" w:rsidRDefault="000F2E1E" w:rsidP="000F2E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Kontrol</w:t>
            </w:r>
          </w:p>
        </w:tc>
      </w:tr>
      <w:tr w:rsidR="000F2E1E" w:rsidTr="000D4667">
        <w:trPr>
          <w:trHeight w:val="210"/>
        </w:trPr>
        <w:tc>
          <w:tcPr>
            <w:tcW w:w="1278" w:type="dxa"/>
            <w:vMerge/>
            <w:shd w:val="clear" w:color="auto" w:fill="548DD4" w:themeFill="text2" w:themeFillTint="99"/>
          </w:tcPr>
          <w:p w:rsidR="000F2E1E" w:rsidRDefault="000F2E1E" w:rsidP="000F2E1E">
            <w:pPr>
              <w:pStyle w:val="ListParagraph"/>
              <w:spacing w:after="0" w:line="240" w:lineRule="auto"/>
              <w:ind w:left="0"/>
              <w:jc w:val="center"/>
              <w:rPr>
                <w:rFonts w:ascii="Times New Roman" w:hAnsi="Times New Roman" w:cs="Times New Roman"/>
                <w:sz w:val="24"/>
                <w:szCs w:val="24"/>
              </w:rPr>
            </w:pPr>
          </w:p>
        </w:tc>
        <w:tc>
          <w:tcPr>
            <w:tcW w:w="900" w:type="dxa"/>
            <w:vMerge/>
            <w:shd w:val="clear" w:color="auto" w:fill="548DD4" w:themeFill="text2" w:themeFillTint="99"/>
          </w:tcPr>
          <w:p w:rsidR="000F2E1E" w:rsidRDefault="000F2E1E" w:rsidP="000F2E1E">
            <w:pPr>
              <w:pStyle w:val="ListParagraph"/>
              <w:spacing w:after="0" w:line="240" w:lineRule="auto"/>
              <w:ind w:left="0"/>
              <w:jc w:val="center"/>
              <w:rPr>
                <w:rFonts w:ascii="Times New Roman" w:hAnsi="Times New Roman" w:cs="Times New Roman"/>
                <w:sz w:val="24"/>
                <w:szCs w:val="24"/>
              </w:rPr>
            </w:pPr>
          </w:p>
        </w:tc>
        <w:tc>
          <w:tcPr>
            <w:tcW w:w="720" w:type="dxa"/>
            <w:tcBorders>
              <w:top w:val="single" w:sz="4" w:space="0" w:color="auto"/>
              <w:right w:val="single" w:sz="4" w:space="0" w:color="auto"/>
            </w:tcBorders>
            <w:shd w:val="clear" w:color="auto" w:fill="548DD4" w:themeFill="text2" w:themeFillTint="99"/>
          </w:tcPr>
          <w:p w:rsidR="000F2E1E" w:rsidRPr="0006093D" w:rsidRDefault="000F2E1E" w:rsidP="000F2E1E">
            <w:pPr>
              <w:pStyle w:val="ListParagraph"/>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X</w:t>
            </w:r>
            <w:r w:rsidRPr="00B240E0">
              <w:rPr>
                <w:rFonts w:ascii="Times New Roman" w:hAnsi="Times New Roman" w:cs="Times New Roman"/>
                <w:i/>
                <w:sz w:val="24"/>
                <w:szCs w:val="24"/>
                <w:vertAlign w:val="subscript"/>
              </w:rPr>
              <w:t>min</w:t>
            </w:r>
          </w:p>
        </w:tc>
        <w:tc>
          <w:tcPr>
            <w:tcW w:w="720" w:type="dxa"/>
            <w:tcBorders>
              <w:top w:val="single" w:sz="4" w:space="0" w:color="auto"/>
              <w:left w:val="single" w:sz="4" w:space="0" w:color="auto"/>
              <w:right w:val="single" w:sz="4" w:space="0" w:color="auto"/>
            </w:tcBorders>
            <w:shd w:val="clear" w:color="auto" w:fill="548DD4" w:themeFill="text2" w:themeFillTint="99"/>
          </w:tcPr>
          <w:p w:rsidR="000F2E1E" w:rsidRPr="0006093D" w:rsidRDefault="000F2E1E" w:rsidP="000F2E1E">
            <w:pPr>
              <w:pStyle w:val="ListParagraph"/>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X</w:t>
            </w:r>
            <w:r w:rsidRPr="00B240E0">
              <w:rPr>
                <w:rFonts w:ascii="Times New Roman" w:hAnsi="Times New Roman" w:cs="Times New Roman"/>
                <w:i/>
                <w:sz w:val="24"/>
                <w:szCs w:val="24"/>
                <w:vertAlign w:val="subscript"/>
              </w:rPr>
              <w:t>maks</w:t>
            </w:r>
          </w:p>
        </w:tc>
        <w:tc>
          <w:tcPr>
            <w:tcW w:w="720" w:type="dxa"/>
            <w:tcBorders>
              <w:top w:val="single" w:sz="4" w:space="0" w:color="auto"/>
              <w:left w:val="single" w:sz="4" w:space="0" w:color="auto"/>
              <w:right w:val="single" w:sz="4" w:space="0" w:color="auto"/>
            </w:tcBorders>
            <w:shd w:val="clear" w:color="auto" w:fill="548DD4" w:themeFill="text2" w:themeFillTint="99"/>
          </w:tcPr>
          <w:p w:rsidR="000F2E1E" w:rsidRPr="0006093D" w:rsidRDefault="00C73EB9" w:rsidP="000F2E1E">
            <w:pPr>
              <w:pStyle w:val="ListParagraph"/>
              <w:spacing w:after="0" w:line="240" w:lineRule="auto"/>
              <w:ind w:left="0"/>
              <w:jc w:val="center"/>
              <w:rPr>
                <w:rFonts w:ascii="Times New Roman" w:hAnsi="Times New Roman" w:cs="Times New Roman"/>
                <w:i/>
                <w:sz w:val="24"/>
                <w:szCs w:val="24"/>
              </w:rPr>
            </w:pPr>
            <m:oMathPara>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oMath>
            </m:oMathPara>
          </w:p>
        </w:tc>
        <w:tc>
          <w:tcPr>
            <w:tcW w:w="720" w:type="dxa"/>
            <w:tcBorders>
              <w:top w:val="single" w:sz="4" w:space="0" w:color="auto"/>
              <w:left w:val="single" w:sz="4" w:space="0" w:color="auto"/>
            </w:tcBorders>
            <w:shd w:val="clear" w:color="auto" w:fill="548DD4" w:themeFill="text2" w:themeFillTint="99"/>
          </w:tcPr>
          <w:p w:rsidR="000F2E1E" w:rsidRPr="0006093D" w:rsidRDefault="000F2E1E" w:rsidP="000F2E1E">
            <w:pPr>
              <w:pStyle w:val="ListParagraph"/>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S</w:t>
            </w:r>
          </w:p>
        </w:tc>
        <w:tc>
          <w:tcPr>
            <w:tcW w:w="720" w:type="dxa"/>
            <w:tcBorders>
              <w:top w:val="single" w:sz="4" w:space="0" w:color="auto"/>
              <w:right w:val="single" w:sz="4" w:space="0" w:color="auto"/>
            </w:tcBorders>
            <w:shd w:val="clear" w:color="auto" w:fill="548DD4" w:themeFill="text2" w:themeFillTint="99"/>
          </w:tcPr>
          <w:p w:rsidR="000F2E1E" w:rsidRPr="0006093D" w:rsidRDefault="000F2E1E" w:rsidP="000F2E1E">
            <w:pPr>
              <w:pStyle w:val="ListParagraph"/>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X</w:t>
            </w:r>
            <w:r w:rsidRPr="00B240E0">
              <w:rPr>
                <w:rFonts w:ascii="Times New Roman" w:hAnsi="Times New Roman" w:cs="Times New Roman"/>
                <w:i/>
                <w:sz w:val="24"/>
                <w:szCs w:val="24"/>
                <w:vertAlign w:val="subscript"/>
              </w:rPr>
              <w:t>min</w:t>
            </w:r>
          </w:p>
        </w:tc>
        <w:tc>
          <w:tcPr>
            <w:tcW w:w="720" w:type="dxa"/>
            <w:tcBorders>
              <w:top w:val="single" w:sz="4" w:space="0" w:color="auto"/>
              <w:right w:val="single" w:sz="4" w:space="0" w:color="auto"/>
            </w:tcBorders>
            <w:shd w:val="clear" w:color="auto" w:fill="548DD4" w:themeFill="text2" w:themeFillTint="99"/>
          </w:tcPr>
          <w:p w:rsidR="000F2E1E" w:rsidRPr="0006093D" w:rsidRDefault="000F2E1E" w:rsidP="000F2E1E">
            <w:pPr>
              <w:pStyle w:val="ListParagraph"/>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X</w:t>
            </w:r>
            <w:r w:rsidRPr="00B240E0">
              <w:rPr>
                <w:rFonts w:ascii="Times New Roman" w:hAnsi="Times New Roman" w:cs="Times New Roman"/>
                <w:i/>
                <w:sz w:val="24"/>
                <w:szCs w:val="24"/>
                <w:vertAlign w:val="subscript"/>
              </w:rPr>
              <w:t>maks</w:t>
            </w:r>
          </w:p>
        </w:tc>
        <w:tc>
          <w:tcPr>
            <w:tcW w:w="720" w:type="dxa"/>
            <w:tcBorders>
              <w:top w:val="single" w:sz="4" w:space="0" w:color="auto"/>
              <w:right w:val="single" w:sz="4" w:space="0" w:color="auto"/>
            </w:tcBorders>
            <w:shd w:val="clear" w:color="auto" w:fill="548DD4" w:themeFill="text2" w:themeFillTint="99"/>
          </w:tcPr>
          <w:p w:rsidR="000F2E1E" w:rsidRPr="0006093D" w:rsidRDefault="00C73EB9" w:rsidP="000F2E1E">
            <w:pPr>
              <w:pStyle w:val="ListParagraph"/>
              <w:spacing w:after="0" w:line="240" w:lineRule="auto"/>
              <w:ind w:left="0"/>
              <w:jc w:val="center"/>
              <w:rPr>
                <w:rFonts w:ascii="Times New Roman" w:hAnsi="Times New Roman" w:cs="Times New Roman"/>
                <w:i/>
                <w:sz w:val="24"/>
                <w:szCs w:val="24"/>
              </w:rPr>
            </w:pPr>
            <m:oMathPara>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oMath>
            </m:oMathPara>
          </w:p>
        </w:tc>
        <w:tc>
          <w:tcPr>
            <w:tcW w:w="720" w:type="dxa"/>
            <w:tcBorders>
              <w:top w:val="single" w:sz="4" w:space="0" w:color="auto"/>
              <w:right w:val="single" w:sz="4" w:space="0" w:color="auto"/>
            </w:tcBorders>
            <w:shd w:val="clear" w:color="auto" w:fill="548DD4" w:themeFill="text2" w:themeFillTint="99"/>
          </w:tcPr>
          <w:p w:rsidR="000F2E1E" w:rsidRPr="0006093D" w:rsidRDefault="000F2E1E" w:rsidP="000F2E1E">
            <w:pPr>
              <w:pStyle w:val="ListParagraph"/>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s</w:t>
            </w:r>
          </w:p>
        </w:tc>
      </w:tr>
      <w:tr w:rsidR="000F2E1E" w:rsidTr="000D4667">
        <w:tc>
          <w:tcPr>
            <w:tcW w:w="1278" w:type="dxa"/>
            <w:vMerge/>
            <w:shd w:val="clear" w:color="auto" w:fill="548DD4" w:themeFill="text2" w:themeFillTint="99"/>
          </w:tcPr>
          <w:p w:rsidR="000F2E1E" w:rsidRDefault="000F2E1E" w:rsidP="000F2E1E">
            <w:pPr>
              <w:pStyle w:val="ListParagraph"/>
              <w:spacing w:after="0" w:line="240" w:lineRule="auto"/>
              <w:ind w:left="0"/>
              <w:jc w:val="center"/>
              <w:rPr>
                <w:rFonts w:ascii="Times New Roman" w:hAnsi="Times New Roman" w:cs="Times New Roman"/>
                <w:sz w:val="24"/>
                <w:szCs w:val="24"/>
              </w:rPr>
            </w:pPr>
          </w:p>
        </w:tc>
        <w:tc>
          <w:tcPr>
            <w:tcW w:w="900" w:type="dxa"/>
          </w:tcPr>
          <w:p w:rsidR="000F2E1E" w:rsidRDefault="000F2E1E" w:rsidP="000F2E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Pretest </w:t>
            </w:r>
          </w:p>
        </w:tc>
        <w:tc>
          <w:tcPr>
            <w:tcW w:w="720" w:type="dxa"/>
            <w:tcBorders>
              <w:right w:val="single" w:sz="4" w:space="0" w:color="auto"/>
            </w:tcBorders>
          </w:tcPr>
          <w:p w:rsidR="000F2E1E" w:rsidRDefault="000F2E1E" w:rsidP="000F2E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left w:val="single" w:sz="4" w:space="0" w:color="auto"/>
              <w:right w:val="single" w:sz="4" w:space="0" w:color="auto"/>
            </w:tcBorders>
          </w:tcPr>
          <w:p w:rsidR="000F2E1E" w:rsidRDefault="000F2E1E" w:rsidP="000F2E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720" w:type="dxa"/>
            <w:tcBorders>
              <w:left w:val="single" w:sz="4" w:space="0" w:color="auto"/>
              <w:right w:val="single" w:sz="4" w:space="0" w:color="auto"/>
            </w:tcBorders>
          </w:tcPr>
          <w:p w:rsidR="000F2E1E" w:rsidRDefault="000F2E1E" w:rsidP="000F2E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5.74</w:t>
            </w:r>
          </w:p>
        </w:tc>
        <w:tc>
          <w:tcPr>
            <w:tcW w:w="720" w:type="dxa"/>
            <w:tcBorders>
              <w:left w:val="single" w:sz="4" w:space="0" w:color="auto"/>
            </w:tcBorders>
          </w:tcPr>
          <w:p w:rsidR="000F2E1E" w:rsidRDefault="000F2E1E" w:rsidP="000F2E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1.52</w:t>
            </w:r>
          </w:p>
        </w:tc>
        <w:tc>
          <w:tcPr>
            <w:tcW w:w="720" w:type="dxa"/>
            <w:tcBorders>
              <w:right w:val="single" w:sz="4" w:space="0" w:color="auto"/>
            </w:tcBorders>
          </w:tcPr>
          <w:p w:rsidR="000F2E1E" w:rsidRDefault="000F2E1E" w:rsidP="000F2E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left w:val="single" w:sz="4" w:space="0" w:color="auto"/>
              <w:right w:val="single" w:sz="4" w:space="0" w:color="auto"/>
            </w:tcBorders>
          </w:tcPr>
          <w:p w:rsidR="000F2E1E" w:rsidRDefault="000F2E1E" w:rsidP="000F2E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720" w:type="dxa"/>
            <w:tcBorders>
              <w:left w:val="single" w:sz="4" w:space="0" w:color="auto"/>
              <w:right w:val="single" w:sz="4" w:space="0" w:color="auto"/>
            </w:tcBorders>
          </w:tcPr>
          <w:p w:rsidR="000F2E1E" w:rsidRDefault="000F2E1E" w:rsidP="000F2E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color w:val="000000"/>
                <w:sz w:val="24"/>
                <w:szCs w:val="24"/>
              </w:rPr>
              <w:t>5.97</w:t>
            </w:r>
          </w:p>
        </w:tc>
        <w:tc>
          <w:tcPr>
            <w:tcW w:w="720" w:type="dxa"/>
            <w:tcBorders>
              <w:left w:val="single" w:sz="4" w:space="0" w:color="auto"/>
            </w:tcBorders>
          </w:tcPr>
          <w:p w:rsidR="000F2E1E" w:rsidRDefault="000F2E1E" w:rsidP="000F2E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1.82</w:t>
            </w:r>
          </w:p>
        </w:tc>
      </w:tr>
      <w:tr w:rsidR="000F2E1E" w:rsidTr="000D4667">
        <w:tc>
          <w:tcPr>
            <w:tcW w:w="1278" w:type="dxa"/>
            <w:vMerge/>
            <w:shd w:val="clear" w:color="auto" w:fill="548DD4" w:themeFill="text2" w:themeFillTint="99"/>
          </w:tcPr>
          <w:p w:rsidR="000F2E1E" w:rsidRDefault="000F2E1E" w:rsidP="000F2E1E">
            <w:pPr>
              <w:pStyle w:val="ListParagraph"/>
              <w:spacing w:after="0" w:line="240" w:lineRule="auto"/>
              <w:ind w:left="0"/>
              <w:jc w:val="center"/>
              <w:rPr>
                <w:rFonts w:ascii="Times New Roman" w:hAnsi="Times New Roman" w:cs="Times New Roman"/>
                <w:sz w:val="24"/>
                <w:szCs w:val="24"/>
              </w:rPr>
            </w:pPr>
          </w:p>
        </w:tc>
        <w:tc>
          <w:tcPr>
            <w:tcW w:w="900" w:type="dxa"/>
          </w:tcPr>
          <w:p w:rsidR="000F2E1E" w:rsidRDefault="000F2E1E" w:rsidP="000F2E1E">
            <w:pPr>
              <w:pStyle w:val="ListParagraph"/>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 xml:space="preserve">Posttest </w:t>
            </w:r>
          </w:p>
        </w:tc>
        <w:tc>
          <w:tcPr>
            <w:tcW w:w="720" w:type="dxa"/>
            <w:tcBorders>
              <w:right w:val="single" w:sz="4" w:space="0" w:color="auto"/>
            </w:tcBorders>
          </w:tcPr>
          <w:p w:rsidR="000F2E1E" w:rsidRDefault="000F2E1E" w:rsidP="000F2E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720" w:type="dxa"/>
            <w:tcBorders>
              <w:left w:val="single" w:sz="4" w:space="0" w:color="auto"/>
              <w:right w:val="single" w:sz="4" w:space="0" w:color="auto"/>
            </w:tcBorders>
          </w:tcPr>
          <w:p w:rsidR="000F2E1E" w:rsidRDefault="000F2E1E" w:rsidP="000F2E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720" w:type="dxa"/>
            <w:tcBorders>
              <w:left w:val="single" w:sz="4" w:space="0" w:color="auto"/>
              <w:right w:val="single" w:sz="4" w:space="0" w:color="auto"/>
            </w:tcBorders>
          </w:tcPr>
          <w:p w:rsidR="000F2E1E" w:rsidRDefault="000F2E1E" w:rsidP="000F2E1E">
            <w:pPr>
              <w:pStyle w:val="ListParagraph"/>
              <w:spacing w:after="0" w:line="240" w:lineRule="auto"/>
              <w:ind w:left="-49"/>
              <w:jc w:val="center"/>
              <w:rPr>
                <w:rFonts w:ascii="Times New Roman" w:hAnsi="Times New Roman" w:cs="Times New Roman"/>
                <w:sz w:val="24"/>
                <w:szCs w:val="24"/>
              </w:rPr>
            </w:pPr>
            <w:r>
              <w:rPr>
                <w:rFonts w:ascii="Times New Roman" w:hAnsi="Times New Roman" w:cs="Times New Roman"/>
                <w:sz w:val="24"/>
                <w:szCs w:val="24"/>
              </w:rPr>
              <w:t>16.77</w:t>
            </w:r>
          </w:p>
        </w:tc>
        <w:tc>
          <w:tcPr>
            <w:tcW w:w="720" w:type="dxa"/>
            <w:tcBorders>
              <w:left w:val="single" w:sz="4" w:space="0" w:color="auto"/>
            </w:tcBorders>
          </w:tcPr>
          <w:p w:rsidR="000F2E1E" w:rsidRDefault="000F2E1E" w:rsidP="000F2E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1.28</w:t>
            </w:r>
          </w:p>
        </w:tc>
        <w:tc>
          <w:tcPr>
            <w:tcW w:w="720" w:type="dxa"/>
            <w:tcBorders>
              <w:right w:val="single" w:sz="4" w:space="0" w:color="auto"/>
            </w:tcBorders>
          </w:tcPr>
          <w:p w:rsidR="000F2E1E" w:rsidRDefault="000F2E1E" w:rsidP="000F2E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720" w:type="dxa"/>
            <w:tcBorders>
              <w:left w:val="single" w:sz="4" w:space="0" w:color="auto"/>
              <w:right w:val="single" w:sz="4" w:space="0" w:color="auto"/>
            </w:tcBorders>
          </w:tcPr>
          <w:p w:rsidR="000F2E1E" w:rsidRDefault="000F2E1E" w:rsidP="000F2E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720" w:type="dxa"/>
            <w:tcBorders>
              <w:left w:val="single" w:sz="4" w:space="0" w:color="auto"/>
              <w:right w:val="single" w:sz="4" w:space="0" w:color="auto"/>
            </w:tcBorders>
          </w:tcPr>
          <w:p w:rsidR="000F2E1E" w:rsidRDefault="000F2E1E" w:rsidP="000F2E1E">
            <w:pPr>
              <w:pStyle w:val="ListParagraph"/>
              <w:spacing w:after="0" w:line="240" w:lineRule="auto"/>
              <w:ind w:left="-113" w:right="-85"/>
              <w:jc w:val="center"/>
              <w:rPr>
                <w:rFonts w:ascii="Times New Roman" w:hAnsi="Times New Roman" w:cs="Times New Roman"/>
                <w:sz w:val="24"/>
                <w:szCs w:val="24"/>
              </w:rPr>
            </w:pPr>
            <w:r>
              <w:rPr>
                <w:rFonts w:ascii="Times New Roman" w:hAnsi="Times New Roman" w:cs="Times New Roman"/>
                <w:sz w:val="24"/>
                <w:szCs w:val="24"/>
              </w:rPr>
              <w:t>15.66</w:t>
            </w:r>
          </w:p>
        </w:tc>
        <w:tc>
          <w:tcPr>
            <w:tcW w:w="720" w:type="dxa"/>
            <w:tcBorders>
              <w:left w:val="single" w:sz="4" w:space="0" w:color="auto"/>
            </w:tcBorders>
          </w:tcPr>
          <w:p w:rsidR="000F2E1E" w:rsidRDefault="000F2E1E" w:rsidP="000F2E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1.57</w:t>
            </w:r>
          </w:p>
        </w:tc>
      </w:tr>
      <w:tr w:rsidR="000F2E1E" w:rsidTr="000D4667">
        <w:tc>
          <w:tcPr>
            <w:tcW w:w="1278" w:type="dxa"/>
            <w:vMerge/>
            <w:shd w:val="clear" w:color="auto" w:fill="548DD4" w:themeFill="text2" w:themeFillTint="99"/>
          </w:tcPr>
          <w:p w:rsidR="000F2E1E" w:rsidRDefault="000F2E1E" w:rsidP="000F2E1E">
            <w:pPr>
              <w:pStyle w:val="ListParagraph"/>
              <w:spacing w:after="0" w:line="240" w:lineRule="auto"/>
              <w:ind w:left="0"/>
              <w:jc w:val="center"/>
              <w:rPr>
                <w:rFonts w:ascii="Times New Roman" w:hAnsi="Times New Roman" w:cs="Times New Roman"/>
                <w:sz w:val="24"/>
                <w:szCs w:val="24"/>
              </w:rPr>
            </w:pPr>
          </w:p>
        </w:tc>
        <w:tc>
          <w:tcPr>
            <w:tcW w:w="900" w:type="dxa"/>
          </w:tcPr>
          <w:p w:rsidR="000F2E1E" w:rsidRPr="0006093D" w:rsidRDefault="000F2E1E" w:rsidP="000F2E1E">
            <w:pPr>
              <w:pStyle w:val="ListParagraph"/>
              <w:spacing w:after="0" w:line="240" w:lineRule="auto"/>
              <w:ind w:left="-108"/>
              <w:jc w:val="center"/>
              <w:rPr>
                <w:rFonts w:ascii="Times New Roman" w:hAnsi="Times New Roman" w:cs="Times New Roman"/>
                <w:i/>
                <w:sz w:val="24"/>
                <w:szCs w:val="24"/>
              </w:rPr>
            </w:pPr>
            <w:r w:rsidRPr="0006093D">
              <w:rPr>
                <w:rFonts w:ascii="Times New Roman" w:hAnsi="Times New Roman" w:cs="Times New Roman"/>
                <w:i/>
                <w:sz w:val="24"/>
                <w:szCs w:val="24"/>
              </w:rPr>
              <w:t>N-Gain</w:t>
            </w:r>
          </w:p>
        </w:tc>
        <w:tc>
          <w:tcPr>
            <w:tcW w:w="720" w:type="dxa"/>
            <w:tcBorders>
              <w:right w:val="single" w:sz="4" w:space="0" w:color="auto"/>
            </w:tcBorders>
          </w:tcPr>
          <w:p w:rsidR="000F2E1E" w:rsidRDefault="000F2E1E" w:rsidP="000F2E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0.60</w:t>
            </w:r>
          </w:p>
        </w:tc>
        <w:tc>
          <w:tcPr>
            <w:tcW w:w="720" w:type="dxa"/>
            <w:tcBorders>
              <w:left w:val="single" w:sz="4" w:space="0" w:color="auto"/>
              <w:right w:val="single" w:sz="4" w:space="0" w:color="auto"/>
            </w:tcBorders>
          </w:tcPr>
          <w:p w:rsidR="000F2E1E" w:rsidRDefault="000F2E1E" w:rsidP="000F2E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720" w:type="dxa"/>
            <w:tcBorders>
              <w:left w:val="single" w:sz="4" w:space="0" w:color="auto"/>
              <w:right w:val="single" w:sz="4" w:space="0" w:color="auto"/>
            </w:tcBorders>
          </w:tcPr>
          <w:p w:rsidR="000F2E1E" w:rsidRDefault="000F2E1E" w:rsidP="000F2E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0.78</w:t>
            </w:r>
          </w:p>
        </w:tc>
        <w:tc>
          <w:tcPr>
            <w:tcW w:w="720" w:type="dxa"/>
            <w:tcBorders>
              <w:left w:val="single" w:sz="4" w:space="0" w:color="auto"/>
            </w:tcBorders>
          </w:tcPr>
          <w:p w:rsidR="000F2E1E" w:rsidRDefault="000F2E1E" w:rsidP="000F2E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0.86</w:t>
            </w:r>
          </w:p>
        </w:tc>
        <w:tc>
          <w:tcPr>
            <w:tcW w:w="720" w:type="dxa"/>
            <w:tcBorders>
              <w:right w:val="single" w:sz="4" w:space="0" w:color="auto"/>
            </w:tcBorders>
          </w:tcPr>
          <w:p w:rsidR="000F2E1E" w:rsidRDefault="000F2E1E" w:rsidP="000F2E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0.46</w:t>
            </w:r>
          </w:p>
        </w:tc>
        <w:tc>
          <w:tcPr>
            <w:tcW w:w="720" w:type="dxa"/>
            <w:tcBorders>
              <w:left w:val="single" w:sz="4" w:space="0" w:color="auto"/>
              <w:right w:val="single" w:sz="4" w:space="0" w:color="auto"/>
            </w:tcBorders>
          </w:tcPr>
          <w:p w:rsidR="000F2E1E" w:rsidRDefault="000F2E1E" w:rsidP="000F2E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0.93</w:t>
            </w:r>
          </w:p>
        </w:tc>
        <w:tc>
          <w:tcPr>
            <w:tcW w:w="720" w:type="dxa"/>
            <w:tcBorders>
              <w:left w:val="single" w:sz="4" w:space="0" w:color="auto"/>
              <w:right w:val="single" w:sz="4" w:space="0" w:color="auto"/>
            </w:tcBorders>
          </w:tcPr>
          <w:p w:rsidR="000F2E1E" w:rsidRDefault="000F2E1E" w:rsidP="000F2E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0.69</w:t>
            </w:r>
          </w:p>
        </w:tc>
        <w:tc>
          <w:tcPr>
            <w:tcW w:w="720" w:type="dxa"/>
            <w:tcBorders>
              <w:left w:val="single" w:sz="4" w:space="0" w:color="auto"/>
            </w:tcBorders>
          </w:tcPr>
          <w:p w:rsidR="000F2E1E" w:rsidRDefault="000F2E1E" w:rsidP="000F2E1E">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0.12</w:t>
            </w:r>
          </w:p>
        </w:tc>
      </w:tr>
    </w:tbl>
    <w:p w:rsidR="0022632E" w:rsidRDefault="000F2E1E" w:rsidP="00F24D92">
      <w:pPr>
        <w:spacing w:before="24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Terlihat bahwa rata-rata skor </w:t>
      </w:r>
      <w:r w:rsidRPr="00215168">
        <w:rPr>
          <w:rFonts w:ascii="Times New Roman" w:hAnsi="Times New Roman" w:cs="Times New Roman"/>
          <w:i/>
          <w:sz w:val="24"/>
          <w:szCs w:val="24"/>
        </w:rPr>
        <w:t>pretest</w:t>
      </w:r>
      <w:r>
        <w:rPr>
          <w:rFonts w:ascii="Times New Roman" w:hAnsi="Times New Roman" w:cs="Times New Roman"/>
          <w:sz w:val="24"/>
          <w:szCs w:val="24"/>
        </w:rPr>
        <w:t xml:space="preserve"> kemampuan pemahaman konsep</w:t>
      </w:r>
      <w:r w:rsidRPr="00F46767">
        <w:rPr>
          <w:rFonts w:ascii="Times New Roman" w:hAnsi="Times New Roman" w:cs="Times New Roman"/>
          <w:sz w:val="24"/>
          <w:szCs w:val="24"/>
        </w:rPr>
        <w:t xml:space="preserve"> siswa kelas eksperiment dan kelas kontrol berbeda, dengan rata</w:t>
      </w:r>
      <w:r>
        <w:rPr>
          <w:rFonts w:ascii="Times New Roman" w:hAnsi="Times New Roman" w:cs="Times New Roman"/>
          <w:sz w:val="24"/>
          <w:szCs w:val="24"/>
        </w:rPr>
        <w:t>-rata kelas kontrol lebih besar</w:t>
      </w:r>
      <w:r w:rsidR="00883BEC">
        <w:rPr>
          <w:rFonts w:ascii="Times New Roman" w:hAnsi="Times New Roman" w:cs="Times New Roman"/>
          <w:sz w:val="24"/>
          <w:szCs w:val="24"/>
        </w:rPr>
        <w:t xml:space="preserve"> daripada kelas eksperiment.</w:t>
      </w:r>
      <w:proofErr w:type="gramEnd"/>
      <w:r w:rsidR="00883BEC">
        <w:rPr>
          <w:rFonts w:ascii="Times New Roman" w:hAnsi="Times New Roman" w:cs="Times New Roman"/>
          <w:sz w:val="24"/>
          <w:szCs w:val="24"/>
        </w:rPr>
        <w:t xml:space="preserve"> </w:t>
      </w:r>
      <w:proofErr w:type="gramStart"/>
      <w:r w:rsidR="00883BEC">
        <w:rPr>
          <w:rFonts w:ascii="Times New Roman" w:hAnsi="Times New Roman" w:cs="Times New Roman"/>
          <w:sz w:val="24"/>
          <w:szCs w:val="24"/>
        </w:rPr>
        <w:t>Berbeda dengan</w:t>
      </w:r>
      <w:r>
        <w:rPr>
          <w:rFonts w:ascii="Times New Roman" w:hAnsi="Times New Roman" w:cs="Times New Roman"/>
          <w:sz w:val="24"/>
          <w:szCs w:val="24"/>
        </w:rPr>
        <w:t xml:space="preserve"> rataan skor </w:t>
      </w:r>
      <w:r>
        <w:rPr>
          <w:rFonts w:ascii="Times New Roman" w:hAnsi="Times New Roman" w:cs="Times New Roman"/>
          <w:i/>
          <w:sz w:val="24"/>
          <w:szCs w:val="24"/>
        </w:rPr>
        <w:t>n-gain</w:t>
      </w:r>
      <w:r>
        <w:rPr>
          <w:rFonts w:ascii="Times New Roman" w:hAnsi="Times New Roman" w:cs="Times New Roman"/>
          <w:sz w:val="24"/>
          <w:szCs w:val="24"/>
        </w:rPr>
        <w:t xml:space="preserve"> </w:t>
      </w:r>
      <w:r>
        <w:rPr>
          <w:rFonts w:ascii="Times New Roman" w:hAnsi="Times New Roman" w:cs="Times New Roman"/>
          <w:sz w:val="24"/>
          <w:szCs w:val="24"/>
        </w:rPr>
        <w:lastRenderedPageBreak/>
        <w:t>kelompok eksperiment dan kontrol menunjukan perbedaan, rataan kelas eksperimen lebih besar dari kelas kontrol.</w:t>
      </w:r>
      <w:proofErr w:type="gramEnd"/>
      <w:r w:rsidR="00F24D92">
        <w:rPr>
          <w:rFonts w:ascii="Times New Roman" w:hAnsi="Times New Roman" w:cs="Times New Roman"/>
          <w:sz w:val="24"/>
          <w:szCs w:val="24"/>
        </w:rPr>
        <w:t xml:space="preserve"> </w:t>
      </w:r>
      <w:proofErr w:type="gramStart"/>
      <w:r w:rsidR="00F24D92">
        <w:rPr>
          <w:rFonts w:ascii="Times New Roman" w:hAnsi="Times New Roman" w:cs="Times New Roman"/>
          <w:sz w:val="24"/>
          <w:szCs w:val="24"/>
        </w:rPr>
        <w:t xml:space="preserve">Kemudian </w:t>
      </w:r>
      <w:r w:rsidR="00F24D92" w:rsidRPr="00F46767">
        <w:rPr>
          <w:rFonts w:ascii="Times New Roman" w:hAnsi="Times New Roman" w:cs="Times New Roman"/>
          <w:sz w:val="24"/>
          <w:szCs w:val="24"/>
        </w:rPr>
        <w:t xml:space="preserve">untuk melihat apakah perbedaan tersebut signifikan (dapat digeneralisasikan) atau tidak, dilakukan </w:t>
      </w:r>
      <w:r w:rsidR="00F24D92">
        <w:rPr>
          <w:rFonts w:ascii="Times New Roman" w:hAnsi="Times New Roman" w:cs="Times New Roman"/>
          <w:sz w:val="24"/>
          <w:szCs w:val="24"/>
        </w:rPr>
        <w:t>analisis statistik inferensial.</w:t>
      </w:r>
      <w:proofErr w:type="gramEnd"/>
      <w:r w:rsidR="00F24D92">
        <w:rPr>
          <w:rFonts w:ascii="Times New Roman" w:hAnsi="Times New Roman" w:cs="Times New Roman"/>
          <w:sz w:val="24"/>
          <w:szCs w:val="24"/>
        </w:rPr>
        <w:t xml:space="preserve"> Untuk data pretes dilakukan uji mann whitney karna salah satu data tidak berdistribusi normal, hasil</w:t>
      </w:r>
      <w:r w:rsidR="00F24D92" w:rsidRPr="00107C15">
        <w:rPr>
          <w:rFonts w:ascii="Times New Roman" w:hAnsi="Times New Roman" w:cs="Times New Roman"/>
          <w:sz w:val="24"/>
          <w:szCs w:val="24"/>
        </w:rPr>
        <w:t xml:space="preserve"> signifikansi 2-</w:t>
      </w:r>
      <w:r w:rsidR="00F24D92" w:rsidRPr="00107C15">
        <w:rPr>
          <w:rFonts w:ascii="Times New Roman" w:hAnsi="Times New Roman" w:cs="Times New Roman"/>
          <w:i/>
          <w:sz w:val="24"/>
          <w:szCs w:val="24"/>
        </w:rPr>
        <w:t>tailed</w:t>
      </w:r>
      <w:r w:rsidR="00F24D92" w:rsidRPr="00107C15">
        <w:rPr>
          <w:rFonts w:ascii="Times New Roman" w:hAnsi="Times New Roman" w:cs="Times New Roman"/>
          <w:sz w:val="24"/>
          <w:szCs w:val="24"/>
        </w:rPr>
        <w:t xml:space="preserve"> uji </w:t>
      </w:r>
      <w:r w:rsidR="00F24D92" w:rsidRPr="00107C15">
        <w:rPr>
          <w:rFonts w:ascii="Times New Roman" w:hAnsi="Times New Roman" w:cs="Times New Roman"/>
          <w:i/>
          <w:sz w:val="24"/>
          <w:szCs w:val="24"/>
        </w:rPr>
        <w:t>Mann Whitney</w:t>
      </w:r>
      <w:r w:rsidR="00F24D92" w:rsidRPr="00107C15">
        <w:rPr>
          <w:rFonts w:ascii="Times New Roman" w:hAnsi="Times New Roman" w:cs="Times New Roman"/>
          <w:sz w:val="24"/>
          <w:szCs w:val="24"/>
        </w:rPr>
        <w:t xml:space="preserve"> data kemampuan pemahaman konsep matematis awal siswa adalah </w:t>
      </w:r>
      <w:r w:rsidR="00F24D92" w:rsidRPr="00107C15">
        <w:rPr>
          <w:rFonts w:ascii="Times New Roman" w:eastAsiaTheme="minorEastAsia" w:hAnsi="Times New Roman" w:cs="Times New Roman"/>
          <w:sz w:val="24"/>
          <w:szCs w:val="24"/>
        </w:rPr>
        <w:t xml:space="preserve">0,390 lebih </w:t>
      </w:r>
      <w:r w:rsidR="00F24D92">
        <w:rPr>
          <w:rFonts w:ascii="Times New Roman" w:eastAsiaTheme="minorEastAsia" w:hAnsi="Times New Roman" w:cs="Times New Roman"/>
          <w:sz w:val="24"/>
          <w:szCs w:val="24"/>
        </w:rPr>
        <w:t>besar dari 0,05</w:t>
      </w:r>
      <w:r w:rsidR="00F24D92" w:rsidRPr="00107C15">
        <w:rPr>
          <w:rFonts w:ascii="Times New Roman" w:eastAsiaTheme="minorEastAsia" w:hAnsi="Times New Roman" w:cs="Times New Roman"/>
          <w:sz w:val="24"/>
          <w:szCs w:val="24"/>
        </w:rPr>
        <w:t>, maka H</w:t>
      </w:r>
      <w:r w:rsidR="00F24D92" w:rsidRPr="00107C15">
        <w:rPr>
          <w:rFonts w:ascii="Times New Roman" w:eastAsiaTheme="minorEastAsia" w:hAnsi="Times New Roman" w:cs="Times New Roman"/>
          <w:sz w:val="24"/>
          <w:szCs w:val="24"/>
          <w:vertAlign w:val="subscript"/>
        </w:rPr>
        <w:t>0</w:t>
      </w:r>
      <w:r w:rsidR="00F24D92" w:rsidRPr="00107C15">
        <w:rPr>
          <w:rFonts w:ascii="Times New Roman" w:eastAsiaTheme="minorEastAsia" w:hAnsi="Times New Roman" w:cs="Times New Roman"/>
          <w:sz w:val="24"/>
          <w:szCs w:val="24"/>
        </w:rPr>
        <w:t xml:space="preserve"> diterima. Dengan kata lain, tidak t</w:t>
      </w:r>
      <w:r w:rsidR="00F24D92" w:rsidRPr="00107C15">
        <w:rPr>
          <w:rFonts w:ascii="Times New Roman" w:hAnsi="Times New Roman" w:cs="Times New Roman"/>
          <w:sz w:val="24"/>
          <w:szCs w:val="24"/>
        </w:rPr>
        <w:t xml:space="preserve">erdapat perbedaan rata-rata data </w:t>
      </w:r>
      <w:r w:rsidR="00F24D92" w:rsidRPr="00107C15">
        <w:rPr>
          <w:rFonts w:ascii="Times New Roman" w:hAnsi="Times New Roman" w:cs="Times New Roman"/>
          <w:i/>
          <w:sz w:val="24"/>
          <w:szCs w:val="24"/>
        </w:rPr>
        <w:t>pretest</w:t>
      </w:r>
      <w:r w:rsidR="00F24D92" w:rsidRPr="00107C15">
        <w:rPr>
          <w:rFonts w:ascii="Times New Roman" w:hAnsi="Times New Roman" w:cs="Times New Roman"/>
          <w:sz w:val="24"/>
          <w:szCs w:val="24"/>
        </w:rPr>
        <w:t xml:space="preserve"> kemampuan pemahaman konsep yang signifikan antara siswa kelas eksperiment dan kelas kontrol. Setel</w:t>
      </w:r>
      <w:r w:rsidR="00F24D92">
        <w:rPr>
          <w:rFonts w:ascii="Times New Roman" w:hAnsi="Times New Roman" w:cs="Times New Roman"/>
          <w:sz w:val="24"/>
          <w:szCs w:val="24"/>
        </w:rPr>
        <w:t>ah itu diberi perlakuan berbeda,</w:t>
      </w:r>
      <w:r w:rsidR="00F24D92" w:rsidRPr="00107C15">
        <w:rPr>
          <w:rFonts w:ascii="Times New Roman" w:hAnsi="Times New Roman" w:cs="Times New Roman"/>
          <w:sz w:val="24"/>
          <w:szCs w:val="24"/>
        </w:rPr>
        <w:t xml:space="preserve"> untuk kelas eksperimen </w:t>
      </w:r>
      <w:r w:rsidR="00F24D92">
        <w:rPr>
          <w:rFonts w:ascii="Times New Roman" w:hAnsi="Times New Roman" w:cs="Times New Roman"/>
          <w:sz w:val="24"/>
          <w:szCs w:val="24"/>
        </w:rPr>
        <w:t xml:space="preserve">diajarkan model </w:t>
      </w:r>
      <w:r w:rsidR="00F24D92" w:rsidRPr="00107C15">
        <w:rPr>
          <w:rFonts w:ascii="Times New Roman" w:hAnsi="Times New Roman" w:cs="Times New Roman"/>
          <w:sz w:val="24"/>
          <w:szCs w:val="24"/>
        </w:rPr>
        <w:t xml:space="preserve">pembelajaran </w:t>
      </w:r>
      <w:r w:rsidR="00F24D92" w:rsidRPr="00107C15">
        <w:rPr>
          <w:rFonts w:ascii="Times New Roman" w:hAnsi="Times New Roman" w:cs="Times New Roman"/>
          <w:i/>
          <w:sz w:val="24"/>
          <w:szCs w:val="24"/>
        </w:rPr>
        <w:t>discovery learning</w:t>
      </w:r>
      <w:r w:rsidR="00F24D92" w:rsidRPr="00107C15">
        <w:rPr>
          <w:rFonts w:ascii="Times New Roman" w:hAnsi="Times New Roman" w:cs="Times New Roman"/>
          <w:sz w:val="24"/>
          <w:szCs w:val="24"/>
        </w:rPr>
        <w:t xml:space="preserve"> dengan pendekatan saintifik, sedangkan pada kelas kontrol pembelajaran dilakukan dengan pembelajaran konvensional, pada akhir pembelajaran seluruh siswa diberi </w:t>
      </w:r>
      <w:r w:rsidR="00F24D92" w:rsidRPr="00107C15">
        <w:rPr>
          <w:rFonts w:ascii="Times New Roman" w:hAnsi="Times New Roman" w:cs="Times New Roman"/>
          <w:i/>
          <w:sz w:val="24"/>
          <w:szCs w:val="24"/>
        </w:rPr>
        <w:t>posttest</w:t>
      </w:r>
      <w:r w:rsidR="00F24D92" w:rsidRPr="00107C15">
        <w:rPr>
          <w:rFonts w:ascii="Times New Roman" w:hAnsi="Times New Roman" w:cs="Times New Roman"/>
          <w:sz w:val="24"/>
          <w:szCs w:val="24"/>
        </w:rPr>
        <w:t xml:space="preserve"> dengan tujuan untuk mengetahui </w:t>
      </w:r>
      <w:r w:rsidR="00F24D92">
        <w:rPr>
          <w:rFonts w:ascii="Times New Roman" w:hAnsi="Times New Roman" w:cs="Times New Roman"/>
          <w:sz w:val="24"/>
          <w:szCs w:val="24"/>
        </w:rPr>
        <w:t xml:space="preserve">peningkatan </w:t>
      </w:r>
      <w:r w:rsidR="00F24D92" w:rsidRPr="00107C15">
        <w:rPr>
          <w:rFonts w:ascii="Times New Roman" w:hAnsi="Times New Roman" w:cs="Times New Roman"/>
          <w:sz w:val="24"/>
          <w:szCs w:val="24"/>
        </w:rPr>
        <w:t>kemampuan pemahaman konsep siswa</w:t>
      </w:r>
      <w:r w:rsidR="00F24D92">
        <w:rPr>
          <w:rFonts w:ascii="Times New Roman" w:hAnsi="Times New Roman" w:cs="Times New Roman"/>
          <w:sz w:val="24"/>
          <w:szCs w:val="24"/>
        </w:rPr>
        <w:t>.</w:t>
      </w:r>
      <w:r w:rsidR="00883BEC">
        <w:rPr>
          <w:rFonts w:ascii="Times New Roman" w:hAnsi="Times New Roman" w:cs="Times New Roman"/>
          <w:sz w:val="24"/>
          <w:szCs w:val="24"/>
        </w:rPr>
        <w:t xml:space="preserve"> </w:t>
      </w:r>
      <w:proofErr w:type="gramStart"/>
      <w:r w:rsidR="00883BEC">
        <w:rPr>
          <w:rFonts w:ascii="Times New Roman" w:hAnsi="Times New Roman" w:cs="Times New Roman"/>
          <w:sz w:val="24"/>
          <w:szCs w:val="24"/>
        </w:rPr>
        <w:t xml:space="preserve">Untuk </w:t>
      </w:r>
      <w:r w:rsidR="0022632E">
        <w:rPr>
          <w:rFonts w:ascii="Times New Roman" w:hAnsi="Times New Roman" w:cs="Times New Roman"/>
          <w:sz w:val="24"/>
          <w:szCs w:val="24"/>
        </w:rPr>
        <w:t xml:space="preserve">analisis </w:t>
      </w:r>
      <w:r w:rsidR="00883BEC">
        <w:rPr>
          <w:rFonts w:ascii="Times New Roman" w:hAnsi="Times New Roman" w:cs="Times New Roman"/>
          <w:sz w:val="24"/>
          <w:szCs w:val="24"/>
        </w:rPr>
        <w:t xml:space="preserve">data </w:t>
      </w:r>
      <w:r w:rsidR="00883BEC" w:rsidRPr="00883BEC">
        <w:rPr>
          <w:rFonts w:ascii="Times New Roman" w:hAnsi="Times New Roman" w:cs="Times New Roman"/>
          <w:i/>
          <w:sz w:val="24"/>
          <w:szCs w:val="24"/>
        </w:rPr>
        <w:t>n-gain</w:t>
      </w:r>
      <w:r w:rsidR="00883BEC">
        <w:rPr>
          <w:rFonts w:ascii="Times New Roman" w:hAnsi="Times New Roman" w:cs="Times New Roman"/>
          <w:sz w:val="24"/>
          <w:szCs w:val="24"/>
        </w:rPr>
        <w:t xml:space="preserve"> dilakukan uji independent sample kar</w:t>
      </w:r>
      <w:r w:rsidR="00400F9A">
        <w:rPr>
          <w:rFonts w:ascii="Times New Roman" w:hAnsi="Times New Roman" w:cs="Times New Roman"/>
          <w:sz w:val="24"/>
          <w:szCs w:val="24"/>
        </w:rPr>
        <w:t>e</w:t>
      </w:r>
      <w:r w:rsidR="00883BEC">
        <w:rPr>
          <w:rFonts w:ascii="Times New Roman" w:hAnsi="Times New Roman" w:cs="Times New Roman"/>
          <w:sz w:val="24"/>
          <w:szCs w:val="24"/>
        </w:rPr>
        <w:t>na diasumsikan kedua data berdistribusi normal dan homogen.</w:t>
      </w:r>
      <w:proofErr w:type="gramEnd"/>
      <w:r w:rsidR="00883BEC">
        <w:rPr>
          <w:rFonts w:ascii="Times New Roman" w:hAnsi="Times New Roman" w:cs="Times New Roman"/>
          <w:sz w:val="24"/>
          <w:szCs w:val="24"/>
        </w:rPr>
        <w:t xml:space="preserve"> Maka diperoleh </w:t>
      </w:r>
      <w:r w:rsidR="00883BEC" w:rsidRPr="00F46767">
        <w:rPr>
          <w:rFonts w:ascii="Times New Roman" w:hAnsi="Times New Roman" w:cs="Times New Roman"/>
          <w:sz w:val="24"/>
          <w:szCs w:val="24"/>
        </w:rPr>
        <w:t>nilai signi</w:t>
      </w:r>
      <w:r w:rsidR="00883BEC">
        <w:rPr>
          <w:rFonts w:ascii="Times New Roman" w:hAnsi="Times New Roman" w:cs="Times New Roman"/>
          <w:sz w:val="24"/>
          <w:szCs w:val="24"/>
        </w:rPr>
        <w:t>fikansi pada uji independent sampel</w:t>
      </w:r>
      <w:r w:rsidR="00883BEC" w:rsidRPr="00F46767">
        <w:rPr>
          <w:rFonts w:ascii="Times New Roman" w:hAnsi="Times New Roman" w:cs="Times New Roman"/>
          <w:sz w:val="24"/>
          <w:szCs w:val="24"/>
        </w:rPr>
        <w:t xml:space="preserve"> </w:t>
      </w:r>
      <w:r w:rsidR="00883BEC" w:rsidRPr="00F46767">
        <w:rPr>
          <w:rFonts w:ascii="Times New Roman" w:hAnsi="Times New Roman" w:cs="Times New Roman"/>
          <w:i/>
          <w:sz w:val="24"/>
          <w:szCs w:val="24"/>
        </w:rPr>
        <w:t xml:space="preserve"> </w:t>
      </w:r>
      <w:r w:rsidR="00883BEC" w:rsidRPr="00F46767">
        <w:rPr>
          <w:rFonts w:ascii="Times New Roman" w:hAnsi="Times New Roman" w:cs="Times New Roman"/>
          <w:sz w:val="24"/>
          <w:szCs w:val="24"/>
        </w:rPr>
        <w:t xml:space="preserve">untuk skor </w:t>
      </w:r>
      <w:r w:rsidR="00883BEC">
        <w:rPr>
          <w:rFonts w:ascii="Times New Roman" w:hAnsi="Times New Roman" w:cs="Times New Roman"/>
          <w:i/>
          <w:sz w:val="24"/>
          <w:szCs w:val="24"/>
        </w:rPr>
        <w:t>N-Gain</w:t>
      </w:r>
      <w:r w:rsidR="00883BEC" w:rsidRPr="00F46767">
        <w:rPr>
          <w:rFonts w:ascii="Times New Roman" w:hAnsi="Times New Roman" w:cs="Times New Roman"/>
          <w:sz w:val="24"/>
          <w:szCs w:val="24"/>
        </w:rPr>
        <w:t xml:space="preserve"> kemampuan pemahaman konsep siswa adalah </w:t>
      </w:r>
      <w:r w:rsidR="00883BEC">
        <w:rPr>
          <w:rFonts w:ascii="Times New Roman" w:eastAsiaTheme="minorEastAsia" w:hAnsi="Times New Roman" w:cs="Times New Roman"/>
          <w:sz w:val="24"/>
          <w:szCs w:val="24"/>
        </w:rPr>
        <w:t>0,0005</w:t>
      </w:r>
      <w:r w:rsidR="00883BEC" w:rsidRPr="00F46767">
        <w:rPr>
          <w:rFonts w:ascii="Times New Roman" w:eastAsiaTheme="minorEastAsia" w:hAnsi="Times New Roman" w:cs="Times New Roman"/>
          <w:sz w:val="24"/>
          <w:szCs w:val="24"/>
        </w:rPr>
        <w:t xml:space="preserve">, lebih kecil dari </w:t>
      </w:r>
      <w:r w:rsidR="00883BEC" w:rsidRPr="00F46767">
        <w:rPr>
          <w:rFonts w:ascii="Times New Roman" w:hAnsi="Times New Roman" w:cs="Times New Roman"/>
          <w:position w:val="-10"/>
          <w:sz w:val="24"/>
          <w:szCs w:val="24"/>
        </w:rPr>
        <w:object w:dxaOrig="9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5.75pt" o:ole="">
            <v:imagedata r:id="rId5" o:title=""/>
          </v:shape>
          <o:OLEObject Type="Embed" ProgID="Equation.DSMT4" ShapeID="_x0000_i1025" DrawAspect="Content" ObjectID="_1536135705" r:id="rId6"/>
        </w:object>
      </w:r>
      <w:r w:rsidR="00883BEC" w:rsidRPr="00F46767">
        <w:rPr>
          <w:rFonts w:ascii="Times New Roman" w:eastAsiaTheme="minorEastAsia" w:hAnsi="Times New Roman" w:cs="Times New Roman"/>
          <w:sz w:val="24"/>
          <w:szCs w:val="24"/>
        </w:rPr>
        <w:t>, maka H</w:t>
      </w:r>
      <w:r w:rsidR="00883BEC" w:rsidRPr="00F46767">
        <w:rPr>
          <w:rFonts w:ascii="Times New Roman" w:eastAsiaTheme="minorEastAsia" w:hAnsi="Times New Roman" w:cs="Times New Roman"/>
          <w:sz w:val="24"/>
          <w:szCs w:val="24"/>
          <w:vertAlign w:val="subscript"/>
        </w:rPr>
        <w:t>0</w:t>
      </w:r>
      <w:r w:rsidR="00883BEC" w:rsidRPr="00F46767">
        <w:rPr>
          <w:rFonts w:ascii="Times New Roman" w:eastAsiaTheme="minorEastAsia" w:hAnsi="Times New Roman" w:cs="Times New Roman"/>
          <w:sz w:val="24"/>
          <w:szCs w:val="24"/>
        </w:rPr>
        <w:t xml:space="preserve"> ditolak atau t</w:t>
      </w:r>
      <w:r w:rsidR="00883BEC" w:rsidRPr="00F46767">
        <w:rPr>
          <w:rFonts w:ascii="Times New Roman" w:hAnsi="Times New Roman" w:cs="Times New Roman"/>
          <w:sz w:val="24"/>
          <w:szCs w:val="24"/>
        </w:rPr>
        <w:t xml:space="preserve">erdapat perbedaan rata-rata data </w:t>
      </w:r>
      <w:r w:rsidR="00883BEC" w:rsidRPr="00F46767">
        <w:rPr>
          <w:rFonts w:ascii="Times New Roman" w:hAnsi="Times New Roman" w:cs="Times New Roman"/>
          <w:i/>
          <w:sz w:val="24"/>
          <w:szCs w:val="24"/>
        </w:rPr>
        <w:t>N-Gain</w:t>
      </w:r>
      <w:r w:rsidR="00883BEC" w:rsidRPr="00F46767">
        <w:rPr>
          <w:rFonts w:ascii="Times New Roman" w:hAnsi="Times New Roman" w:cs="Times New Roman"/>
          <w:sz w:val="24"/>
          <w:szCs w:val="24"/>
        </w:rPr>
        <w:t xml:space="preserve"> kemampuan pemahaman konsep yang signifikan antara siswa kelas ekperiment dan siswa kelas kontrol, dengan rata-rata </w:t>
      </w:r>
      <w:r w:rsidR="00883BEC" w:rsidRPr="00F46767">
        <w:rPr>
          <w:rFonts w:ascii="Times New Roman" w:hAnsi="Times New Roman" w:cs="Times New Roman"/>
          <w:i/>
          <w:sz w:val="24"/>
          <w:szCs w:val="24"/>
        </w:rPr>
        <w:t>N-Gain</w:t>
      </w:r>
      <w:r w:rsidR="00883BEC" w:rsidRPr="00F46767">
        <w:rPr>
          <w:rFonts w:ascii="Times New Roman" w:hAnsi="Times New Roman" w:cs="Times New Roman"/>
          <w:sz w:val="24"/>
          <w:szCs w:val="24"/>
        </w:rPr>
        <w:t xml:space="preserve"> siswa kelas eksperimen lebih tinggi daripada kelas kontrol, </w:t>
      </w:r>
      <w:r w:rsidR="00883BEC" w:rsidRPr="00F46767">
        <w:rPr>
          <w:rFonts w:ascii="Times New Roman" w:eastAsiaTheme="minorEastAsia" w:hAnsi="Times New Roman" w:cs="Times New Roman"/>
          <w:sz w:val="24"/>
          <w:szCs w:val="24"/>
        </w:rPr>
        <w:t>hal tersebut berart</w:t>
      </w:r>
      <w:r w:rsidR="00883BEC">
        <w:rPr>
          <w:rFonts w:ascii="Times New Roman" w:eastAsiaTheme="minorEastAsia" w:hAnsi="Times New Roman" w:cs="Times New Roman"/>
          <w:sz w:val="24"/>
          <w:szCs w:val="24"/>
        </w:rPr>
        <w:t xml:space="preserve">i pada tingkat kepercayaan 95%, </w:t>
      </w:r>
      <w:r w:rsidR="00883BEC">
        <w:rPr>
          <w:rFonts w:ascii="Times New Roman" w:hAnsi="Times New Roman" w:cs="Times New Roman"/>
          <w:sz w:val="24"/>
          <w:szCs w:val="24"/>
        </w:rPr>
        <w:t xml:space="preserve">peningkatan kemampuan </w:t>
      </w:r>
      <w:r w:rsidR="00883BEC" w:rsidRPr="00F46767">
        <w:rPr>
          <w:rFonts w:ascii="Times New Roman" w:hAnsi="Times New Roman" w:cs="Times New Roman"/>
          <w:sz w:val="24"/>
          <w:szCs w:val="24"/>
        </w:rPr>
        <w:t>pemahaman konsep matematis antara siswa yang mendapat pembelajara</w:t>
      </w:r>
      <w:r w:rsidR="00883BEC">
        <w:rPr>
          <w:rFonts w:ascii="Times New Roman" w:hAnsi="Times New Roman" w:cs="Times New Roman"/>
          <w:sz w:val="24"/>
          <w:szCs w:val="24"/>
        </w:rPr>
        <w:t>n</w:t>
      </w:r>
      <w:r w:rsidR="00883BEC" w:rsidRPr="00F46767">
        <w:rPr>
          <w:rFonts w:ascii="Times New Roman" w:hAnsi="Times New Roman" w:cs="Times New Roman"/>
          <w:sz w:val="24"/>
          <w:szCs w:val="24"/>
        </w:rPr>
        <w:t xml:space="preserve"> discovery learning dengan pendekatan saintifik</w:t>
      </w:r>
      <w:r w:rsidR="00883BEC" w:rsidRPr="00F46767">
        <w:rPr>
          <w:rFonts w:ascii="Times New Roman" w:hAnsi="Times New Roman" w:cs="Times New Roman"/>
          <w:i/>
          <w:sz w:val="24"/>
          <w:szCs w:val="24"/>
        </w:rPr>
        <w:t xml:space="preserve"> </w:t>
      </w:r>
      <w:r w:rsidR="00883BEC">
        <w:rPr>
          <w:rFonts w:ascii="Times New Roman" w:hAnsi="Times New Roman" w:cs="Times New Roman"/>
          <w:sz w:val="24"/>
          <w:szCs w:val="24"/>
        </w:rPr>
        <w:t>lebih baik dari</w:t>
      </w:r>
      <w:r w:rsidR="00883BEC" w:rsidRPr="00F46767">
        <w:rPr>
          <w:rFonts w:ascii="Times New Roman" w:hAnsi="Times New Roman" w:cs="Times New Roman"/>
          <w:sz w:val="24"/>
          <w:szCs w:val="24"/>
        </w:rPr>
        <w:t xml:space="preserve"> siswa </w:t>
      </w:r>
      <w:r w:rsidR="00883BEC" w:rsidRPr="00F46767">
        <w:rPr>
          <w:rFonts w:ascii="Times New Roman" w:hAnsi="Times New Roman" w:cs="Times New Roman"/>
          <w:sz w:val="24"/>
          <w:szCs w:val="24"/>
        </w:rPr>
        <w:lastRenderedPageBreak/>
        <w:t>yang mendapat pembelajaran konvensional</w:t>
      </w:r>
      <w:r w:rsidR="0022632E">
        <w:rPr>
          <w:rFonts w:ascii="Times New Roman" w:hAnsi="Times New Roman" w:cs="Times New Roman"/>
          <w:sz w:val="24"/>
          <w:szCs w:val="24"/>
        </w:rPr>
        <w:t xml:space="preserve">. </w:t>
      </w:r>
      <w:r w:rsidR="00400F9A">
        <w:rPr>
          <w:rFonts w:ascii="Times New Roman" w:hAnsi="Times New Roman" w:cs="Times New Roman"/>
          <w:sz w:val="24"/>
          <w:szCs w:val="24"/>
        </w:rPr>
        <w:t>Selanjutnya dilakukan uji a</w:t>
      </w:r>
      <w:r w:rsidR="0022632E">
        <w:rPr>
          <w:rFonts w:ascii="Times New Roman" w:hAnsi="Times New Roman" w:cs="Times New Roman"/>
          <w:sz w:val="24"/>
          <w:szCs w:val="24"/>
        </w:rPr>
        <w:t xml:space="preserve">nalisis persentasi rata-rata </w:t>
      </w:r>
      <w:r w:rsidR="00D20C69">
        <w:rPr>
          <w:rFonts w:ascii="Times New Roman" w:hAnsi="Times New Roman" w:cs="Times New Roman"/>
          <w:i/>
          <w:sz w:val="24"/>
          <w:szCs w:val="24"/>
        </w:rPr>
        <w:t xml:space="preserve">N-Gain </w:t>
      </w:r>
      <w:r w:rsidR="00D20C69">
        <w:rPr>
          <w:rFonts w:ascii="Times New Roman" w:hAnsi="Times New Roman" w:cs="Times New Roman"/>
          <w:sz w:val="24"/>
          <w:szCs w:val="24"/>
        </w:rPr>
        <w:t>kemampuan pemahaman konsep</w:t>
      </w:r>
      <w:r w:rsidR="0022632E">
        <w:rPr>
          <w:rFonts w:ascii="Times New Roman" w:hAnsi="Times New Roman" w:cs="Times New Roman"/>
          <w:i/>
          <w:sz w:val="24"/>
          <w:szCs w:val="24"/>
        </w:rPr>
        <w:t xml:space="preserve"> </w:t>
      </w:r>
      <w:r w:rsidR="0022632E">
        <w:rPr>
          <w:rFonts w:ascii="Times New Roman" w:hAnsi="Times New Roman" w:cs="Times New Roman"/>
          <w:sz w:val="24"/>
          <w:szCs w:val="24"/>
        </w:rPr>
        <w:t>berdasarkan indikator</w:t>
      </w:r>
      <w:r w:rsidR="00400F9A">
        <w:rPr>
          <w:rFonts w:ascii="Times New Roman" w:hAnsi="Times New Roman" w:cs="Times New Roman"/>
          <w:sz w:val="24"/>
          <w:szCs w:val="24"/>
        </w:rPr>
        <w:t xml:space="preserve"> </w:t>
      </w:r>
      <w:r w:rsidR="0022632E">
        <w:rPr>
          <w:rFonts w:ascii="Times New Roman" w:hAnsi="Times New Roman" w:cs="Times New Roman"/>
          <w:sz w:val="24"/>
          <w:szCs w:val="24"/>
        </w:rPr>
        <w:t>terlihat pada tabel berikut:</w:t>
      </w:r>
    </w:p>
    <w:tbl>
      <w:tblPr>
        <w:tblStyle w:val="TableGrid"/>
        <w:tblW w:w="5895" w:type="dxa"/>
        <w:jc w:val="center"/>
        <w:tblInd w:w="108" w:type="dxa"/>
        <w:tblLook w:val="04A0"/>
      </w:tblPr>
      <w:tblGrid>
        <w:gridCol w:w="1312"/>
        <w:gridCol w:w="1041"/>
        <w:gridCol w:w="1292"/>
        <w:gridCol w:w="990"/>
        <w:gridCol w:w="1260"/>
      </w:tblGrid>
      <w:tr w:rsidR="0022632E" w:rsidRPr="0016205B" w:rsidTr="000D4667">
        <w:trPr>
          <w:jc w:val="center"/>
        </w:trPr>
        <w:tc>
          <w:tcPr>
            <w:tcW w:w="1312" w:type="dxa"/>
            <w:vMerge w:val="restart"/>
            <w:shd w:val="clear" w:color="auto" w:fill="548DD4" w:themeFill="text2" w:themeFillTint="99"/>
            <w:vAlign w:val="center"/>
          </w:tcPr>
          <w:p w:rsidR="0022632E" w:rsidRPr="00066B8F" w:rsidRDefault="0022632E" w:rsidP="0022632E">
            <w:pPr>
              <w:pStyle w:val="ListParagraph"/>
              <w:spacing w:after="0" w:line="240" w:lineRule="auto"/>
              <w:ind w:left="0"/>
              <w:jc w:val="center"/>
              <w:rPr>
                <w:rFonts w:ascii="Times New Roman" w:hAnsi="Times New Roman"/>
                <w:i/>
                <w:sz w:val="24"/>
                <w:szCs w:val="24"/>
              </w:rPr>
            </w:pPr>
            <w:r w:rsidRPr="00066B8F">
              <w:rPr>
                <w:rFonts w:ascii="Times New Roman" w:hAnsi="Times New Roman"/>
                <w:sz w:val="24"/>
                <w:szCs w:val="24"/>
              </w:rPr>
              <w:t>Indikator</w:t>
            </w:r>
          </w:p>
        </w:tc>
        <w:tc>
          <w:tcPr>
            <w:tcW w:w="2333" w:type="dxa"/>
            <w:gridSpan w:val="2"/>
            <w:shd w:val="clear" w:color="auto" w:fill="548DD4" w:themeFill="text2" w:themeFillTint="99"/>
          </w:tcPr>
          <w:p w:rsidR="0022632E" w:rsidRPr="00066B8F" w:rsidRDefault="0022632E" w:rsidP="0022632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Eksperimen</w:t>
            </w:r>
          </w:p>
        </w:tc>
        <w:tc>
          <w:tcPr>
            <w:tcW w:w="2250" w:type="dxa"/>
            <w:gridSpan w:val="2"/>
            <w:shd w:val="clear" w:color="auto" w:fill="548DD4" w:themeFill="text2" w:themeFillTint="99"/>
          </w:tcPr>
          <w:p w:rsidR="0022632E" w:rsidRPr="00066B8F" w:rsidRDefault="0022632E" w:rsidP="0022632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Kontrol</w:t>
            </w:r>
          </w:p>
        </w:tc>
      </w:tr>
      <w:tr w:rsidR="0022632E" w:rsidRPr="0016205B" w:rsidTr="000D4667">
        <w:trPr>
          <w:jc w:val="center"/>
        </w:trPr>
        <w:tc>
          <w:tcPr>
            <w:tcW w:w="1312" w:type="dxa"/>
            <w:vMerge/>
            <w:shd w:val="clear" w:color="auto" w:fill="548DD4" w:themeFill="text2" w:themeFillTint="99"/>
            <w:vAlign w:val="center"/>
          </w:tcPr>
          <w:p w:rsidR="0022632E" w:rsidRPr="00066B8F" w:rsidRDefault="0022632E" w:rsidP="0022632E">
            <w:pPr>
              <w:pStyle w:val="ListParagraph"/>
              <w:spacing w:after="0" w:line="240" w:lineRule="auto"/>
              <w:ind w:left="0"/>
              <w:jc w:val="both"/>
              <w:rPr>
                <w:rFonts w:ascii="Times New Roman" w:hAnsi="Times New Roman"/>
                <w:sz w:val="24"/>
                <w:szCs w:val="24"/>
              </w:rPr>
            </w:pPr>
          </w:p>
        </w:tc>
        <w:tc>
          <w:tcPr>
            <w:tcW w:w="1041" w:type="dxa"/>
            <w:shd w:val="clear" w:color="auto" w:fill="548DD4" w:themeFill="text2" w:themeFillTint="99"/>
          </w:tcPr>
          <w:p w:rsidR="0022632E" w:rsidRPr="00066B8F" w:rsidRDefault="00C73EB9" w:rsidP="0022632E">
            <w:pPr>
              <w:pStyle w:val="ListParagraph"/>
              <w:spacing w:after="0" w:line="240" w:lineRule="auto"/>
              <w:ind w:left="0"/>
              <w:jc w:val="center"/>
              <w:rPr>
                <w:rFonts w:ascii="Times New Roman" w:hAnsi="Times New Roman"/>
                <w:sz w:val="24"/>
                <w:szCs w:val="24"/>
              </w:rPr>
            </w:pPr>
            <m:oMathPara>
              <m:oMathParaPr>
                <m:jc m:val="center"/>
              </m:oMathParaPr>
              <m:oMath>
                <m:acc>
                  <m:accPr>
                    <m:chr m:val="̅"/>
                    <m:ctrlPr>
                      <w:rPr>
                        <w:rFonts w:ascii="Cambria Math" w:hAnsi="Times New Roman"/>
                        <w:i/>
                        <w:sz w:val="24"/>
                        <w:szCs w:val="24"/>
                      </w:rPr>
                    </m:ctrlPr>
                  </m:accPr>
                  <m:e>
                    <m:r>
                      <w:rPr>
                        <w:rFonts w:ascii="Cambria Math" w:hAnsi="Cambria Math"/>
                        <w:sz w:val="24"/>
                        <w:szCs w:val="24"/>
                      </w:rPr>
                      <m:t>x</m:t>
                    </m:r>
                  </m:e>
                </m:acc>
              </m:oMath>
            </m:oMathPara>
          </w:p>
        </w:tc>
        <w:tc>
          <w:tcPr>
            <w:tcW w:w="1292" w:type="dxa"/>
            <w:shd w:val="clear" w:color="auto" w:fill="548DD4" w:themeFill="text2" w:themeFillTint="99"/>
          </w:tcPr>
          <w:p w:rsidR="0022632E" w:rsidRPr="00066B8F" w:rsidRDefault="0022632E" w:rsidP="0022632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Persentase</w:t>
            </w:r>
          </w:p>
        </w:tc>
        <w:tc>
          <w:tcPr>
            <w:tcW w:w="990" w:type="dxa"/>
            <w:shd w:val="clear" w:color="auto" w:fill="548DD4" w:themeFill="text2" w:themeFillTint="99"/>
          </w:tcPr>
          <w:p w:rsidR="0022632E" w:rsidRPr="00066B8F" w:rsidRDefault="00C73EB9" w:rsidP="0022632E">
            <w:pPr>
              <w:pStyle w:val="ListParagraph"/>
              <w:spacing w:after="0" w:line="240" w:lineRule="auto"/>
              <w:ind w:left="0"/>
              <w:jc w:val="center"/>
              <w:rPr>
                <w:rFonts w:ascii="Times New Roman" w:hAnsi="Times New Roman"/>
                <w:sz w:val="24"/>
                <w:szCs w:val="24"/>
              </w:rPr>
            </w:pPr>
            <m:oMathPara>
              <m:oMath>
                <m:acc>
                  <m:accPr>
                    <m:chr m:val="̅"/>
                    <m:ctrlPr>
                      <w:rPr>
                        <w:rFonts w:ascii="Cambria Math" w:hAnsi="Times New Roman"/>
                        <w:i/>
                        <w:sz w:val="24"/>
                        <w:szCs w:val="24"/>
                      </w:rPr>
                    </m:ctrlPr>
                  </m:accPr>
                  <m:e>
                    <m:r>
                      <w:rPr>
                        <w:rFonts w:ascii="Cambria Math" w:hAnsi="Cambria Math"/>
                        <w:sz w:val="24"/>
                        <w:szCs w:val="24"/>
                      </w:rPr>
                      <m:t>x</m:t>
                    </m:r>
                  </m:e>
                </m:acc>
              </m:oMath>
            </m:oMathPara>
          </w:p>
        </w:tc>
        <w:tc>
          <w:tcPr>
            <w:tcW w:w="1260" w:type="dxa"/>
            <w:shd w:val="clear" w:color="auto" w:fill="548DD4" w:themeFill="text2" w:themeFillTint="99"/>
          </w:tcPr>
          <w:p w:rsidR="0022632E" w:rsidRPr="00066B8F" w:rsidRDefault="0022632E" w:rsidP="0022632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Persentase</w:t>
            </w:r>
          </w:p>
        </w:tc>
      </w:tr>
      <w:tr w:rsidR="0022632E" w:rsidRPr="0016205B" w:rsidTr="000D4667">
        <w:trPr>
          <w:jc w:val="center"/>
        </w:trPr>
        <w:tc>
          <w:tcPr>
            <w:tcW w:w="1312" w:type="dxa"/>
            <w:vAlign w:val="center"/>
          </w:tcPr>
          <w:p w:rsidR="0022632E" w:rsidRPr="0016205B" w:rsidRDefault="0022632E" w:rsidP="0022632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041" w:type="dxa"/>
            <w:vAlign w:val="bottom"/>
          </w:tcPr>
          <w:p w:rsidR="0022632E" w:rsidRPr="00151EA7" w:rsidRDefault="0022632E" w:rsidP="0022632E">
            <w:pPr>
              <w:spacing w:after="0" w:line="240" w:lineRule="auto"/>
              <w:jc w:val="center"/>
              <w:rPr>
                <w:rFonts w:ascii="Times New Roman" w:hAnsi="Times New Roman" w:cs="Times New Roman"/>
                <w:color w:val="000000"/>
                <w:sz w:val="24"/>
                <w:szCs w:val="24"/>
              </w:rPr>
            </w:pPr>
            <w:r w:rsidRPr="00151EA7">
              <w:rPr>
                <w:rFonts w:ascii="Times New Roman" w:hAnsi="Times New Roman" w:cs="Times New Roman"/>
                <w:color w:val="000000"/>
                <w:sz w:val="24"/>
                <w:szCs w:val="24"/>
              </w:rPr>
              <w:t>2.08</w:t>
            </w:r>
          </w:p>
        </w:tc>
        <w:tc>
          <w:tcPr>
            <w:tcW w:w="1292" w:type="dxa"/>
            <w:vAlign w:val="bottom"/>
          </w:tcPr>
          <w:p w:rsidR="0022632E" w:rsidRPr="00144621" w:rsidRDefault="0022632E" w:rsidP="0022632E">
            <w:pPr>
              <w:spacing w:after="0" w:line="240" w:lineRule="auto"/>
              <w:jc w:val="center"/>
              <w:rPr>
                <w:rFonts w:ascii="Times New Roman" w:hAnsi="Times New Roman" w:cs="Times New Roman"/>
                <w:color w:val="000000"/>
                <w:sz w:val="24"/>
                <w:szCs w:val="24"/>
              </w:rPr>
            </w:pPr>
            <w:r w:rsidRPr="00144621">
              <w:rPr>
                <w:rFonts w:ascii="Times New Roman" w:hAnsi="Times New Roman" w:cs="Times New Roman"/>
                <w:color w:val="000000"/>
                <w:sz w:val="24"/>
                <w:szCs w:val="24"/>
              </w:rPr>
              <w:t>16.55%</w:t>
            </w:r>
          </w:p>
        </w:tc>
        <w:tc>
          <w:tcPr>
            <w:tcW w:w="990" w:type="dxa"/>
            <w:vAlign w:val="bottom"/>
          </w:tcPr>
          <w:p w:rsidR="0022632E" w:rsidRPr="00151EA7" w:rsidRDefault="0022632E" w:rsidP="0022632E">
            <w:pPr>
              <w:spacing w:after="0" w:line="240" w:lineRule="auto"/>
              <w:jc w:val="center"/>
              <w:rPr>
                <w:rFonts w:ascii="Times New Roman" w:hAnsi="Times New Roman" w:cs="Times New Roman"/>
                <w:color w:val="000000"/>
                <w:sz w:val="24"/>
                <w:szCs w:val="24"/>
              </w:rPr>
            </w:pPr>
            <w:r w:rsidRPr="00151EA7">
              <w:rPr>
                <w:rFonts w:ascii="Times New Roman" w:hAnsi="Times New Roman" w:cs="Times New Roman"/>
                <w:color w:val="000000"/>
                <w:sz w:val="24"/>
                <w:szCs w:val="24"/>
              </w:rPr>
              <w:t>1.99</w:t>
            </w:r>
          </w:p>
        </w:tc>
        <w:tc>
          <w:tcPr>
            <w:tcW w:w="1260" w:type="dxa"/>
            <w:vAlign w:val="bottom"/>
          </w:tcPr>
          <w:p w:rsidR="0022632E" w:rsidRPr="00144621" w:rsidRDefault="0022632E" w:rsidP="0022632E">
            <w:pPr>
              <w:spacing w:after="0" w:line="240" w:lineRule="auto"/>
              <w:jc w:val="center"/>
              <w:rPr>
                <w:rFonts w:ascii="Times New Roman" w:hAnsi="Times New Roman" w:cs="Times New Roman"/>
                <w:color w:val="000000"/>
                <w:sz w:val="24"/>
                <w:szCs w:val="24"/>
              </w:rPr>
            </w:pPr>
            <w:r w:rsidRPr="00144621">
              <w:rPr>
                <w:rFonts w:ascii="Times New Roman" w:hAnsi="Times New Roman" w:cs="Times New Roman"/>
                <w:color w:val="000000"/>
                <w:sz w:val="24"/>
                <w:szCs w:val="24"/>
              </w:rPr>
              <w:t>18.10%</w:t>
            </w:r>
          </w:p>
        </w:tc>
      </w:tr>
      <w:tr w:rsidR="0022632E" w:rsidRPr="0016205B" w:rsidTr="000D4667">
        <w:trPr>
          <w:jc w:val="center"/>
        </w:trPr>
        <w:tc>
          <w:tcPr>
            <w:tcW w:w="1312" w:type="dxa"/>
            <w:vAlign w:val="center"/>
          </w:tcPr>
          <w:p w:rsidR="0022632E" w:rsidRPr="0016205B" w:rsidRDefault="0022632E" w:rsidP="0022632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041" w:type="dxa"/>
            <w:vAlign w:val="bottom"/>
          </w:tcPr>
          <w:p w:rsidR="0022632E" w:rsidRPr="00151EA7" w:rsidRDefault="0022632E" w:rsidP="0022632E">
            <w:pPr>
              <w:spacing w:after="0" w:line="240" w:lineRule="auto"/>
              <w:jc w:val="center"/>
              <w:rPr>
                <w:rFonts w:ascii="Times New Roman" w:hAnsi="Times New Roman" w:cs="Times New Roman"/>
                <w:color w:val="000000"/>
                <w:sz w:val="24"/>
                <w:szCs w:val="24"/>
              </w:rPr>
            </w:pPr>
            <w:r w:rsidRPr="00151EA7">
              <w:rPr>
                <w:rFonts w:ascii="Times New Roman" w:hAnsi="Times New Roman" w:cs="Times New Roman"/>
                <w:color w:val="000000"/>
                <w:sz w:val="24"/>
                <w:szCs w:val="24"/>
              </w:rPr>
              <w:t>1.94</w:t>
            </w:r>
          </w:p>
        </w:tc>
        <w:tc>
          <w:tcPr>
            <w:tcW w:w="1292" w:type="dxa"/>
            <w:vAlign w:val="bottom"/>
          </w:tcPr>
          <w:p w:rsidR="0022632E" w:rsidRPr="00144621" w:rsidRDefault="0022632E" w:rsidP="0022632E">
            <w:pPr>
              <w:spacing w:after="0" w:line="240" w:lineRule="auto"/>
              <w:jc w:val="center"/>
              <w:rPr>
                <w:rFonts w:ascii="Times New Roman" w:hAnsi="Times New Roman" w:cs="Times New Roman"/>
                <w:color w:val="000000"/>
                <w:sz w:val="24"/>
                <w:szCs w:val="24"/>
              </w:rPr>
            </w:pPr>
            <w:r w:rsidRPr="00144621">
              <w:rPr>
                <w:rFonts w:ascii="Times New Roman" w:hAnsi="Times New Roman" w:cs="Times New Roman"/>
                <w:color w:val="000000"/>
                <w:sz w:val="24"/>
                <w:szCs w:val="24"/>
              </w:rPr>
              <w:t>20.19%</w:t>
            </w:r>
          </w:p>
        </w:tc>
        <w:tc>
          <w:tcPr>
            <w:tcW w:w="990" w:type="dxa"/>
            <w:vAlign w:val="bottom"/>
          </w:tcPr>
          <w:p w:rsidR="0022632E" w:rsidRPr="00151EA7" w:rsidRDefault="0022632E" w:rsidP="0022632E">
            <w:pPr>
              <w:spacing w:after="0" w:line="240" w:lineRule="auto"/>
              <w:jc w:val="center"/>
              <w:rPr>
                <w:rFonts w:ascii="Times New Roman" w:hAnsi="Times New Roman" w:cs="Times New Roman"/>
                <w:color w:val="000000"/>
                <w:sz w:val="24"/>
                <w:szCs w:val="24"/>
              </w:rPr>
            </w:pPr>
            <w:r w:rsidRPr="00151EA7">
              <w:rPr>
                <w:rFonts w:ascii="Times New Roman" w:hAnsi="Times New Roman" w:cs="Times New Roman"/>
                <w:color w:val="000000"/>
                <w:sz w:val="24"/>
                <w:szCs w:val="24"/>
              </w:rPr>
              <w:t>1.93</w:t>
            </w:r>
          </w:p>
        </w:tc>
        <w:tc>
          <w:tcPr>
            <w:tcW w:w="1260" w:type="dxa"/>
            <w:vAlign w:val="bottom"/>
          </w:tcPr>
          <w:p w:rsidR="0022632E" w:rsidRPr="00144621" w:rsidRDefault="0022632E" w:rsidP="0022632E">
            <w:pPr>
              <w:spacing w:after="0" w:line="240" w:lineRule="auto"/>
              <w:jc w:val="center"/>
              <w:rPr>
                <w:rFonts w:ascii="Times New Roman" w:hAnsi="Times New Roman" w:cs="Times New Roman"/>
                <w:color w:val="000000"/>
                <w:sz w:val="24"/>
                <w:szCs w:val="24"/>
              </w:rPr>
            </w:pPr>
            <w:r w:rsidRPr="00144621">
              <w:rPr>
                <w:rFonts w:ascii="Times New Roman" w:hAnsi="Times New Roman" w:cs="Times New Roman"/>
                <w:color w:val="000000"/>
                <w:sz w:val="24"/>
                <w:szCs w:val="24"/>
              </w:rPr>
              <w:t>23.94%</w:t>
            </w:r>
          </w:p>
        </w:tc>
      </w:tr>
      <w:tr w:rsidR="0022632E" w:rsidRPr="0016205B" w:rsidTr="000D4667">
        <w:trPr>
          <w:jc w:val="center"/>
        </w:trPr>
        <w:tc>
          <w:tcPr>
            <w:tcW w:w="1312" w:type="dxa"/>
            <w:vAlign w:val="center"/>
          </w:tcPr>
          <w:p w:rsidR="0022632E" w:rsidRPr="0016205B" w:rsidRDefault="0022632E" w:rsidP="0022632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041" w:type="dxa"/>
            <w:vAlign w:val="bottom"/>
          </w:tcPr>
          <w:p w:rsidR="0022632E" w:rsidRPr="00151EA7" w:rsidRDefault="0022632E" w:rsidP="0022632E">
            <w:pPr>
              <w:spacing w:after="0" w:line="240" w:lineRule="auto"/>
              <w:jc w:val="center"/>
              <w:rPr>
                <w:rFonts w:ascii="Times New Roman" w:hAnsi="Times New Roman" w:cs="Times New Roman"/>
                <w:color w:val="000000"/>
                <w:sz w:val="24"/>
                <w:szCs w:val="24"/>
              </w:rPr>
            </w:pPr>
            <w:r w:rsidRPr="00151EA7">
              <w:rPr>
                <w:rFonts w:ascii="Times New Roman" w:hAnsi="Times New Roman" w:cs="Times New Roman"/>
                <w:color w:val="000000"/>
                <w:sz w:val="24"/>
                <w:szCs w:val="24"/>
              </w:rPr>
              <w:t>2.33</w:t>
            </w:r>
          </w:p>
        </w:tc>
        <w:tc>
          <w:tcPr>
            <w:tcW w:w="1292" w:type="dxa"/>
            <w:vAlign w:val="bottom"/>
          </w:tcPr>
          <w:p w:rsidR="0022632E" w:rsidRPr="00144621" w:rsidRDefault="0022632E" w:rsidP="0022632E">
            <w:pPr>
              <w:spacing w:after="0" w:line="240" w:lineRule="auto"/>
              <w:jc w:val="center"/>
              <w:rPr>
                <w:rFonts w:ascii="Times New Roman" w:hAnsi="Times New Roman" w:cs="Times New Roman"/>
                <w:color w:val="000000"/>
                <w:sz w:val="24"/>
                <w:szCs w:val="24"/>
              </w:rPr>
            </w:pPr>
            <w:r w:rsidRPr="00144621">
              <w:rPr>
                <w:rFonts w:ascii="Times New Roman" w:hAnsi="Times New Roman" w:cs="Times New Roman"/>
                <w:color w:val="000000"/>
                <w:sz w:val="24"/>
                <w:szCs w:val="24"/>
              </w:rPr>
              <w:t>22.35%</w:t>
            </w:r>
          </w:p>
        </w:tc>
        <w:tc>
          <w:tcPr>
            <w:tcW w:w="990" w:type="dxa"/>
            <w:vAlign w:val="bottom"/>
          </w:tcPr>
          <w:p w:rsidR="0022632E" w:rsidRPr="00151EA7" w:rsidRDefault="0022632E" w:rsidP="0022632E">
            <w:pPr>
              <w:spacing w:after="0" w:line="240" w:lineRule="auto"/>
              <w:jc w:val="center"/>
              <w:rPr>
                <w:rFonts w:ascii="Times New Roman" w:hAnsi="Times New Roman" w:cs="Times New Roman"/>
                <w:color w:val="000000"/>
                <w:sz w:val="24"/>
                <w:szCs w:val="24"/>
              </w:rPr>
            </w:pPr>
            <w:r w:rsidRPr="00151EA7">
              <w:rPr>
                <w:rFonts w:ascii="Times New Roman" w:hAnsi="Times New Roman" w:cs="Times New Roman"/>
                <w:color w:val="000000"/>
                <w:sz w:val="24"/>
                <w:szCs w:val="24"/>
              </w:rPr>
              <w:t>2.19</w:t>
            </w:r>
          </w:p>
        </w:tc>
        <w:tc>
          <w:tcPr>
            <w:tcW w:w="1260" w:type="dxa"/>
            <w:vAlign w:val="bottom"/>
          </w:tcPr>
          <w:p w:rsidR="0022632E" w:rsidRPr="00144621" w:rsidRDefault="0022632E" w:rsidP="0022632E">
            <w:pPr>
              <w:spacing w:after="0" w:line="240" w:lineRule="auto"/>
              <w:jc w:val="center"/>
              <w:rPr>
                <w:rFonts w:ascii="Times New Roman" w:hAnsi="Times New Roman" w:cs="Times New Roman"/>
                <w:color w:val="000000"/>
                <w:sz w:val="24"/>
                <w:szCs w:val="24"/>
              </w:rPr>
            </w:pPr>
            <w:r w:rsidRPr="00144621">
              <w:rPr>
                <w:rFonts w:ascii="Times New Roman" w:hAnsi="Times New Roman" w:cs="Times New Roman"/>
                <w:color w:val="000000"/>
                <w:sz w:val="24"/>
                <w:szCs w:val="24"/>
              </w:rPr>
              <w:t>20.63%</w:t>
            </w:r>
          </w:p>
        </w:tc>
      </w:tr>
      <w:tr w:rsidR="0022632E" w:rsidRPr="0016205B" w:rsidTr="000D4667">
        <w:trPr>
          <w:jc w:val="center"/>
        </w:trPr>
        <w:tc>
          <w:tcPr>
            <w:tcW w:w="1312" w:type="dxa"/>
            <w:vAlign w:val="center"/>
          </w:tcPr>
          <w:p w:rsidR="0022632E" w:rsidRPr="0016205B" w:rsidRDefault="0022632E" w:rsidP="0022632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041" w:type="dxa"/>
            <w:vAlign w:val="bottom"/>
          </w:tcPr>
          <w:p w:rsidR="0022632E" w:rsidRPr="00151EA7" w:rsidRDefault="0022632E" w:rsidP="0022632E">
            <w:pPr>
              <w:spacing w:after="0" w:line="240" w:lineRule="auto"/>
              <w:jc w:val="center"/>
              <w:rPr>
                <w:rFonts w:ascii="Times New Roman" w:hAnsi="Times New Roman" w:cs="Times New Roman"/>
                <w:color w:val="000000"/>
                <w:sz w:val="24"/>
                <w:szCs w:val="24"/>
              </w:rPr>
            </w:pPr>
            <w:r w:rsidRPr="00151EA7">
              <w:rPr>
                <w:rFonts w:ascii="Times New Roman" w:hAnsi="Times New Roman" w:cs="Times New Roman"/>
                <w:color w:val="000000"/>
                <w:sz w:val="24"/>
                <w:szCs w:val="24"/>
              </w:rPr>
              <w:t>2.45</w:t>
            </w:r>
          </w:p>
        </w:tc>
        <w:tc>
          <w:tcPr>
            <w:tcW w:w="1292" w:type="dxa"/>
            <w:vAlign w:val="bottom"/>
          </w:tcPr>
          <w:p w:rsidR="0022632E" w:rsidRPr="00144621" w:rsidRDefault="0022632E" w:rsidP="0022632E">
            <w:pPr>
              <w:spacing w:after="0" w:line="240" w:lineRule="auto"/>
              <w:jc w:val="center"/>
              <w:rPr>
                <w:rFonts w:ascii="Times New Roman" w:hAnsi="Times New Roman" w:cs="Times New Roman"/>
                <w:color w:val="000000"/>
                <w:sz w:val="24"/>
                <w:szCs w:val="24"/>
              </w:rPr>
            </w:pPr>
            <w:r w:rsidRPr="00144621">
              <w:rPr>
                <w:rFonts w:ascii="Times New Roman" w:hAnsi="Times New Roman" w:cs="Times New Roman"/>
                <w:color w:val="000000"/>
                <w:sz w:val="24"/>
                <w:szCs w:val="24"/>
              </w:rPr>
              <w:t>22.05%</w:t>
            </w:r>
          </w:p>
        </w:tc>
        <w:tc>
          <w:tcPr>
            <w:tcW w:w="990" w:type="dxa"/>
            <w:vAlign w:val="bottom"/>
          </w:tcPr>
          <w:p w:rsidR="0022632E" w:rsidRPr="00151EA7" w:rsidRDefault="0022632E" w:rsidP="0022632E">
            <w:pPr>
              <w:spacing w:after="0" w:line="240" w:lineRule="auto"/>
              <w:jc w:val="center"/>
              <w:rPr>
                <w:rFonts w:ascii="Times New Roman" w:hAnsi="Times New Roman" w:cs="Times New Roman"/>
                <w:color w:val="000000"/>
                <w:sz w:val="24"/>
                <w:szCs w:val="24"/>
              </w:rPr>
            </w:pPr>
            <w:r w:rsidRPr="00151EA7">
              <w:rPr>
                <w:rFonts w:ascii="Times New Roman" w:hAnsi="Times New Roman" w:cs="Times New Roman"/>
                <w:color w:val="000000"/>
                <w:sz w:val="24"/>
                <w:szCs w:val="24"/>
              </w:rPr>
              <w:t>1.96</w:t>
            </w:r>
          </w:p>
        </w:tc>
        <w:tc>
          <w:tcPr>
            <w:tcW w:w="1260" w:type="dxa"/>
            <w:vAlign w:val="bottom"/>
          </w:tcPr>
          <w:p w:rsidR="0022632E" w:rsidRPr="00144621" w:rsidRDefault="0022632E" w:rsidP="0022632E">
            <w:pPr>
              <w:spacing w:after="0" w:line="240" w:lineRule="auto"/>
              <w:jc w:val="center"/>
              <w:rPr>
                <w:rFonts w:ascii="Times New Roman" w:hAnsi="Times New Roman" w:cs="Times New Roman"/>
                <w:color w:val="000000"/>
                <w:sz w:val="24"/>
                <w:szCs w:val="24"/>
              </w:rPr>
            </w:pPr>
            <w:r w:rsidRPr="00144621">
              <w:rPr>
                <w:rFonts w:ascii="Times New Roman" w:hAnsi="Times New Roman" w:cs="Times New Roman"/>
                <w:color w:val="000000"/>
                <w:sz w:val="24"/>
                <w:szCs w:val="24"/>
              </w:rPr>
              <w:t>18.76%</w:t>
            </w:r>
          </w:p>
        </w:tc>
      </w:tr>
      <w:tr w:rsidR="0022632E" w:rsidRPr="0016205B" w:rsidTr="000D4667">
        <w:trPr>
          <w:jc w:val="center"/>
        </w:trPr>
        <w:tc>
          <w:tcPr>
            <w:tcW w:w="1312" w:type="dxa"/>
            <w:vAlign w:val="center"/>
          </w:tcPr>
          <w:p w:rsidR="0022632E" w:rsidRPr="0016205B" w:rsidRDefault="0022632E" w:rsidP="0022632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041" w:type="dxa"/>
            <w:vAlign w:val="bottom"/>
          </w:tcPr>
          <w:p w:rsidR="0022632E" w:rsidRPr="00151EA7" w:rsidRDefault="0022632E" w:rsidP="0022632E">
            <w:pPr>
              <w:spacing w:after="0" w:line="240" w:lineRule="auto"/>
              <w:jc w:val="center"/>
              <w:rPr>
                <w:rFonts w:ascii="Times New Roman" w:hAnsi="Times New Roman" w:cs="Times New Roman"/>
                <w:color w:val="000000"/>
                <w:sz w:val="24"/>
                <w:szCs w:val="24"/>
              </w:rPr>
            </w:pPr>
            <w:r w:rsidRPr="00151EA7">
              <w:rPr>
                <w:rFonts w:ascii="Times New Roman" w:hAnsi="Times New Roman" w:cs="Times New Roman"/>
                <w:color w:val="000000"/>
                <w:sz w:val="24"/>
                <w:szCs w:val="24"/>
              </w:rPr>
              <w:t>2.18</w:t>
            </w:r>
          </w:p>
        </w:tc>
        <w:tc>
          <w:tcPr>
            <w:tcW w:w="1292" w:type="dxa"/>
            <w:vAlign w:val="bottom"/>
          </w:tcPr>
          <w:p w:rsidR="0022632E" w:rsidRPr="00144621" w:rsidRDefault="0022632E" w:rsidP="0022632E">
            <w:pPr>
              <w:spacing w:after="0" w:line="240" w:lineRule="auto"/>
              <w:jc w:val="center"/>
              <w:rPr>
                <w:rFonts w:ascii="Times New Roman" w:hAnsi="Times New Roman" w:cs="Times New Roman"/>
                <w:color w:val="000000"/>
                <w:sz w:val="24"/>
                <w:szCs w:val="24"/>
              </w:rPr>
            </w:pPr>
            <w:r w:rsidRPr="00144621">
              <w:rPr>
                <w:rFonts w:ascii="Times New Roman" w:hAnsi="Times New Roman" w:cs="Times New Roman"/>
                <w:color w:val="000000"/>
                <w:sz w:val="24"/>
                <w:szCs w:val="24"/>
              </w:rPr>
              <w:t>18.86%</w:t>
            </w:r>
          </w:p>
        </w:tc>
        <w:tc>
          <w:tcPr>
            <w:tcW w:w="990" w:type="dxa"/>
            <w:vAlign w:val="bottom"/>
          </w:tcPr>
          <w:p w:rsidR="0022632E" w:rsidRPr="00151EA7" w:rsidRDefault="0022632E" w:rsidP="0022632E">
            <w:pPr>
              <w:spacing w:after="0" w:line="240" w:lineRule="auto"/>
              <w:jc w:val="center"/>
              <w:rPr>
                <w:rFonts w:ascii="Times New Roman" w:hAnsi="Times New Roman" w:cs="Times New Roman"/>
                <w:color w:val="000000"/>
                <w:sz w:val="24"/>
                <w:szCs w:val="24"/>
              </w:rPr>
            </w:pPr>
            <w:r w:rsidRPr="00151EA7">
              <w:rPr>
                <w:rFonts w:ascii="Times New Roman" w:hAnsi="Times New Roman" w:cs="Times New Roman"/>
                <w:color w:val="000000"/>
                <w:sz w:val="24"/>
                <w:szCs w:val="24"/>
              </w:rPr>
              <w:t>1.67</w:t>
            </w:r>
          </w:p>
        </w:tc>
        <w:tc>
          <w:tcPr>
            <w:tcW w:w="1260" w:type="dxa"/>
            <w:vAlign w:val="bottom"/>
          </w:tcPr>
          <w:p w:rsidR="0022632E" w:rsidRPr="00144621" w:rsidRDefault="0022632E" w:rsidP="0022632E">
            <w:pPr>
              <w:spacing w:after="0" w:line="240" w:lineRule="auto"/>
              <w:jc w:val="center"/>
              <w:rPr>
                <w:rFonts w:ascii="Times New Roman" w:hAnsi="Times New Roman" w:cs="Times New Roman"/>
                <w:color w:val="000000"/>
                <w:sz w:val="24"/>
                <w:szCs w:val="24"/>
              </w:rPr>
            </w:pPr>
            <w:r w:rsidRPr="00144621">
              <w:rPr>
                <w:rFonts w:ascii="Times New Roman" w:hAnsi="Times New Roman" w:cs="Times New Roman"/>
                <w:color w:val="000000"/>
                <w:sz w:val="24"/>
                <w:szCs w:val="24"/>
              </w:rPr>
              <w:t>18.57%</w:t>
            </w:r>
          </w:p>
        </w:tc>
      </w:tr>
    </w:tbl>
    <w:p w:rsidR="0022632E" w:rsidRDefault="0022632E" w:rsidP="00F24D92">
      <w:pPr>
        <w:spacing w:before="24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Persentase </w:t>
      </w:r>
      <w:r w:rsidR="00AF74DF">
        <w:rPr>
          <w:rFonts w:ascii="Times New Roman" w:hAnsi="Times New Roman" w:cs="Times New Roman"/>
          <w:sz w:val="24"/>
          <w:szCs w:val="24"/>
        </w:rPr>
        <w:t>tertinggi ada pada indikator ke</w:t>
      </w:r>
      <w:r>
        <w:rPr>
          <w:rFonts w:ascii="Times New Roman" w:hAnsi="Times New Roman" w:cs="Times New Roman"/>
          <w:sz w:val="24"/>
          <w:szCs w:val="24"/>
        </w:rPr>
        <w:t>tiga untuk ke</w:t>
      </w:r>
      <w:r w:rsidR="00AF74DF">
        <w:rPr>
          <w:rFonts w:ascii="Times New Roman" w:hAnsi="Times New Roman" w:cs="Times New Roman"/>
          <w:sz w:val="24"/>
          <w:szCs w:val="24"/>
        </w:rPr>
        <w:t>las eksperimen dan indikator ke</w:t>
      </w:r>
      <w:r>
        <w:rPr>
          <w:rFonts w:ascii="Times New Roman" w:hAnsi="Times New Roman" w:cs="Times New Roman"/>
          <w:sz w:val="24"/>
          <w:szCs w:val="24"/>
        </w:rPr>
        <w:t xml:space="preserve">dua pada kelas kontrol, selanjutnya persentase terendah </w:t>
      </w:r>
      <w:r w:rsidR="00AF74DF">
        <w:rPr>
          <w:rFonts w:ascii="Times New Roman" w:hAnsi="Times New Roman" w:cs="Times New Roman"/>
          <w:sz w:val="24"/>
          <w:szCs w:val="24"/>
        </w:rPr>
        <w:t>ada di indikator ke</w:t>
      </w:r>
      <w:r>
        <w:rPr>
          <w:rFonts w:ascii="Times New Roman" w:hAnsi="Times New Roman" w:cs="Times New Roman"/>
          <w:sz w:val="24"/>
          <w:szCs w:val="24"/>
        </w:rPr>
        <w:t>satu untuk kelas eksperimen dan kelas kontrol.</w:t>
      </w:r>
      <w:proofErr w:type="gramEnd"/>
    </w:p>
    <w:p w:rsidR="003109C0" w:rsidRPr="00224FF7" w:rsidRDefault="003109C0" w:rsidP="003109C0">
      <w:pPr>
        <w:widowControl w:val="0"/>
        <w:autoSpaceDE w:val="0"/>
        <w:autoSpaceDN w:val="0"/>
        <w:adjustRightInd w:val="0"/>
        <w:spacing w:after="0" w:line="480" w:lineRule="auto"/>
        <w:ind w:firstLine="720"/>
        <w:jc w:val="both"/>
        <w:rPr>
          <w:rFonts w:ascii="Times New Roman" w:hAnsi="Times New Roman"/>
          <w:sz w:val="24"/>
          <w:szCs w:val="24"/>
        </w:rPr>
      </w:pPr>
      <w:r>
        <w:rPr>
          <w:rFonts w:ascii="Times New Roman" w:eastAsiaTheme="minorEastAsia" w:hAnsi="Times New Roman" w:cs="Times New Roman"/>
          <w:sz w:val="24"/>
          <w:szCs w:val="24"/>
        </w:rPr>
        <w:t>Penelitian</w:t>
      </w:r>
      <w:r w:rsidRPr="00224FF7">
        <w:rPr>
          <w:rFonts w:ascii="Times New Roman" w:eastAsiaTheme="minorEastAsia" w:hAnsi="Times New Roman" w:cs="Times New Roman"/>
          <w:sz w:val="24"/>
          <w:szCs w:val="24"/>
        </w:rPr>
        <w:t xml:space="preserve"> menunjuk</w:t>
      </w:r>
      <w:r>
        <w:rPr>
          <w:rFonts w:ascii="Times New Roman" w:eastAsiaTheme="minorEastAsia" w:hAnsi="Times New Roman" w:cs="Times New Roman"/>
          <w:sz w:val="24"/>
          <w:szCs w:val="24"/>
        </w:rPr>
        <w:t>kan bahwa pada kelas</w:t>
      </w:r>
      <w:r w:rsidRPr="00224FF7">
        <w:rPr>
          <w:rFonts w:ascii="Times New Roman" w:eastAsiaTheme="minorEastAsia" w:hAnsi="Times New Roman" w:cs="Times New Roman"/>
          <w:sz w:val="24"/>
          <w:szCs w:val="24"/>
        </w:rPr>
        <w:t xml:space="preserve"> pembelajaran </w:t>
      </w:r>
      <w:r w:rsidRPr="008C1F79">
        <w:rPr>
          <w:rFonts w:ascii="Times New Roman" w:eastAsiaTheme="minorEastAsia" w:hAnsi="Times New Roman" w:cs="Times New Roman"/>
          <w:i/>
          <w:sz w:val="24"/>
          <w:szCs w:val="24"/>
        </w:rPr>
        <w:t>discovery learning</w:t>
      </w:r>
      <w:r w:rsidRPr="00224FF7">
        <w:rPr>
          <w:rFonts w:ascii="Times New Roman" w:eastAsiaTheme="minorEastAsia" w:hAnsi="Times New Roman" w:cs="Times New Roman"/>
          <w:sz w:val="24"/>
          <w:szCs w:val="24"/>
        </w:rPr>
        <w:t xml:space="preserve"> dengan pendekatan saintifik memperlihatkan penguasaan terhadap aspek kemampuan pemahaman konsep matematis</w:t>
      </w:r>
      <w:r>
        <w:rPr>
          <w:rFonts w:ascii="Times New Roman" w:eastAsiaTheme="minorEastAsia" w:hAnsi="Times New Roman" w:cs="Times New Roman"/>
          <w:sz w:val="24"/>
          <w:szCs w:val="24"/>
        </w:rPr>
        <w:t>, diantaranya menurut (Killpatrick dan Findel, 2001) mengemukakan beberapa indikator pemahaman konsep</w:t>
      </w:r>
      <w:r w:rsidRPr="00224FF7">
        <w:rPr>
          <w:rFonts w:ascii="Times New Roman" w:eastAsiaTheme="minorEastAsia" w:hAnsi="Times New Roman" w:cs="Times New Roman"/>
          <w:sz w:val="24"/>
          <w:szCs w:val="24"/>
        </w:rPr>
        <w:t xml:space="preserve"> yang mencakup </w:t>
      </w:r>
      <w:r w:rsidRPr="00224FF7">
        <w:rPr>
          <w:rFonts w:ascii="Times New Roman" w:hAnsi="Times New Roman"/>
          <w:sz w:val="24"/>
          <w:szCs w:val="24"/>
        </w:rPr>
        <w:t>a)</w:t>
      </w:r>
      <w:r>
        <w:rPr>
          <w:rFonts w:ascii="Times New Roman" w:hAnsi="Times New Roman"/>
          <w:sz w:val="24"/>
          <w:szCs w:val="24"/>
        </w:rPr>
        <w:t xml:space="preserve"> menyatakan ulang suatu konsep, b)</w:t>
      </w:r>
      <w:r w:rsidRPr="00224FF7">
        <w:rPr>
          <w:rFonts w:ascii="Times New Roman" w:hAnsi="Times New Roman"/>
          <w:sz w:val="24"/>
          <w:szCs w:val="24"/>
        </w:rPr>
        <w:t xml:space="preserve"> kemampuan mengklasifikasikan objek-objek berdasarkan dipenuhi atau tidaknya persyaratan y</w:t>
      </w:r>
      <w:r>
        <w:rPr>
          <w:rFonts w:ascii="Times New Roman" w:hAnsi="Times New Roman"/>
          <w:sz w:val="24"/>
          <w:szCs w:val="24"/>
        </w:rPr>
        <w:t>ang membentuk konsep tersebut, c</w:t>
      </w:r>
      <w:r w:rsidRPr="00224FF7">
        <w:rPr>
          <w:rFonts w:ascii="Times New Roman" w:hAnsi="Times New Roman"/>
          <w:sz w:val="24"/>
          <w:szCs w:val="24"/>
        </w:rPr>
        <w:t xml:space="preserve">) kemampuan menerapkan konsep secara algoritma, </w:t>
      </w:r>
      <w:r>
        <w:rPr>
          <w:rFonts w:ascii="Times New Roman" w:hAnsi="Times New Roman"/>
          <w:sz w:val="24"/>
          <w:szCs w:val="24"/>
        </w:rPr>
        <w:t xml:space="preserve">d) </w:t>
      </w:r>
      <w:r w:rsidRPr="00224FF7">
        <w:rPr>
          <w:rFonts w:ascii="Times New Roman" w:hAnsi="Times New Roman"/>
          <w:sz w:val="24"/>
          <w:szCs w:val="24"/>
        </w:rPr>
        <w:t xml:space="preserve">kemampuan memberikan contoh dan </w:t>
      </w:r>
      <w:r w:rsidRPr="00224FF7">
        <w:rPr>
          <w:rFonts w:ascii="Times New Roman" w:hAnsi="Times New Roman"/>
          <w:i/>
          <w:sz w:val="24"/>
          <w:szCs w:val="24"/>
        </w:rPr>
        <w:t>counter example</w:t>
      </w:r>
      <w:r w:rsidRPr="00224FF7">
        <w:rPr>
          <w:rFonts w:ascii="Times New Roman" w:hAnsi="Times New Roman"/>
          <w:sz w:val="24"/>
          <w:szCs w:val="24"/>
        </w:rPr>
        <w:t xml:space="preserve"> dari</w:t>
      </w:r>
      <w:r>
        <w:rPr>
          <w:rFonts w:ascii="Times New Roman" w:hAnsi="Times New Roman"/>
          <w:sz w:val="24"/>
          <w:szCs w:val="24"/>
        </w:rPr>
        <w:t xml:space="preserve"> konsep yang telah dipelajari, e</w:t>
      </w:r>
      <w:r w:rsidRPr="00224FF7">
        <w:rPr>
          <w:rFonts w:ascii="Times New Roman" w:hAnsi="Times New Roman"/>
          <w:sz w:val="24"/>
          <w:szCs w:val="24"/>
        </w:rPr>
        <w:t>) kemampuan menyajikan konsep dalam berbagai macam b</w:t>
      </w:r>
      <w:r>
        <w:rPr>
          <w:rFonts w:ascii="Times New Roman" w:hAnsi="Times New Roman"/>
          <w:sz w:val="24"/>
          <w:szCs w:val="24"/>
        </w:rPr>
        <w:t>entuk representasi matematika.</w:t>
      </w:r>
    </w:p>
    <w:p w:rsidR="003109C0" w:rsidRDefault="003109C0" w:rsidP="00F24D92">
      <w:pPr>
        <w:spacing w:before="240" w:line="480" w:lineRule="auto"/>
        <w:ind w:firstLine="720"/>
        <w:jc w:val="both"/>
        <w:rPr>
          <w:rFonts w:ascii="Times New Roman" w:hAnsi="Times New Roman" w:cs="Times New Roman"/>
          <w:sz w:val="24"/>
          <w:szCs w:val="24"/>
        </w:rPr>
      </w:pPr>
      <w:r>
        <w:rPr>
          <w:rFonts w:ascii="Times New Roman" w:hAnsi="Times New Roman"/>
          <w:sz w:val="24"/>
          <w:szCs w:val="24"/>
        </w:rPr>
        <w:t>S</w:t>
      </w:r>
      <w:r w:rsidRPr="00224FF7">
        <w:rPr>
          <w:rFonts w:ascii="Times New Roman" w:hAnsi="Times New Roman"/>
          <w:sz w:val="24"/>
          <w:szCs w:val="24"/>
        </w:rPr>
        <w:t xml:space="preserve">iswa berperan aktif selama pembelajaran dan membuat situasi belajar menjadi lebih kondusif dimana hal ini membantu siswa dalam proses mentalnya </w:t>
      </w:r>
      <w:r w:rsidRPr="00224FF7">
        <w:rPr>
          <w:rFonts w:ascii="Times New Roman" w:hAnsi="Times New Roman"/>
          <w:sz w:val="24"/>
          <w:szCs w:val="24"/>
        </w:rPr>
        <w:lastRenderedPageBreak/>
        <w:t>dan dalam menemukan suatu konsep dan menyelesaikan permasalahan matematika tentunya</w:t>
      </w:r>
      <w:r>
        <w:rPr>
          <w:rFonts w:ascii="Times New Roman" w:hAnsi="Times New Roman"/>
          <w:sz w:val="24"/>
          <w:szCs w:val="24"/>
        </w:rPr>
        <w:t xml:space="preserve"> yang berkaitan dengan kehidupan sehari-hari.</w:t>
      </w:r>
    </w:p>
    <w:p w:rsidR="0022632E" w:rsidRDefault="0022632E" w:rsidP="0022632E">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B. Kemampuan Penalaran Matematis</w:t>
      </w:r>
    </w:p>
    <w:p w:rsidR="00400F9A" w:rsidRDefault="00400F9A" w:rsidP="00400F9A">
      <w:pPr>
        <w:autoSpaceDE w:val="0"/>
        <w:autoSpaceDN w:val="0"/>
        <w:adjustRightInd w:val="0"/>
        <w:spacing w:after="0" w:line="480" w:lineRule="auto"/>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sz w:val="24"/>
          <w:szCs w:val="24"/>
        </w:rPr>
        <w:t xml:space="preserve">Berdasarkan analisis deskriptif kemampuan penalaran matematis diperoleh rata-rata pretes, posttest dan n-gain dalam tabel </w:t>
      </w:r>
      <w:proofErr w:type="gramStart"/>
      <w:r>
        <w:rPr>
          <w:rFonts w:ascii="Times New Roman" w:hAnsi="Times New Roman"/>
          <w:sz w:val="24"/>
          <w:szCs w:val="24"/>
        </w:rPr>
        <w:t>berikut :</w:t>
      </w:r>
      <w:proofErr w:type="gramEnd"/>
    </w:p>
    <w:tbl>
      <w:tblPr>
        <w:tblStyle w:val="TableGrid"/>
        <w:tblpPr w:leftFromText="180" w:rightFromText="180" w:vertAnchor="text" w:horzAnchor="margin" w:tblpX="144" w:tblpY="83"/>
        <w:tblW w:w="7938" w:type="dxa"/>
        <w:tblLayout w:type="fixed"/>
        <w:tblLook w:val="04A0"/>
      </w:tblPr>
      <w:tblGrid>
        <w:gridCol w:w="1278"/>
        <w:gridCol w:w="900"/>
        <w:gridCol w:w="720"/>
        <w:gridCol w:w="720"/>
        <w:gridCol w:w="720"/>
        <w:gridCol w:w="720"/>
        <w:gridCol w:w="720"/>
        <w:gridCol w:w="720"/>
        <w:gridCol w:w="720"/>
        <w:gridCol w:w="720"/>
      </w:tblGrid>
      <w:tr w:rsidR="00400F9A" w:rsidTr="000D4667">
        <w:trPr>
          <w:trHeight w:val="195"/>
        </w:trPr>
        <w:tc>
          <w:tcPr>
            <w:tcW w:w="1278" w:type="dxa"/>
            <w:vMerge w:val="restart"/>
            <w:shd w:val="clear" w:color="auto" w:fill="548DD4" w:themeFill="text2" w:themeFillTint="99"/>
          </w:tcPr>
          <w:p w:rsidR="00400F9A" w:rsidRDefault="00400F9A" w:rsidP="00400F9A">
            <w:pPr>
              <w:pStyle w:val="ListParagraph"/>
              <w:spacing w:after="0" w:line="240" w:lineRule="auto"/>
              <w:ind w:left="0"/>
              <w:jc w:val="center"/>
              <w:rPr>
                <w:rFonts w:ascii="Times New Roman" w:hAnsi="Times New Roman" w:cs="Times New Roman"/>
                <w:sz w:val="24"/>
                <w:szCs w:val="24"/>
              </w:rPr>
            </w:pPr>
          </w:p>
          <w:p w:rsidR="00400F9A" w:rsidRDefault="00400F9A" w:rsidP="00400F9A">
            <w:pPr>
              <w:pStyle w:val="ListParagraph"/>
              <w:spacing w:after="0" w:line="240" w:lineRule="auto"/>
              <w:ind w:left="0"/>
              <w:jc w:val="center"/>
              <w:rPr>
                <w:rFonts w:ascii="Times New Roman" w:hAnsi="Times New Roman" w:cs="Times New Roman"/>
                <w:sz w:val="24"/>
                <w:szCs w:val="24"/>
              </w:rPr>
            </w:pPr>
          </w:p>
          <w:p w:rsidR="00400F9A" w:rsidRDefault="00400F9A" w:rsidP="00400F9A">
            <w:pPr>
              <w:pStyle w:val="ListParagraph"/>
              <w:spacing w:after="0" w:line="240" w:lineRule="auto"/>
              <w:ind w:left="-90" w:right="-108"/>
              <w:jc w:val="center"/>
              <w:rPr>
                <w:rFonts w:ascii="Times New Roman" w:hAnsi="Times New Roman" w:cs="Times New Roman"/>
                <w:sz w:val="24"/>
                <w:szCs w:val="24"/>
              </w:rPr>
            </w:pPr>
            <w:r>
              <w:rPr>
                <w:rFonts w:ascii="Times New Roman" w:hAnsi="Times New Roman" w:cs="Times New Roman"/>
                <w:sz w:val="24"/>
                <w:szCs w:val="24"/>
              </w:rPr>
              <w:t>Penalaran</w:t>
            </w:r>
          </w:p>
        </w:tc>
        <w:tc>
          <w:tcPr>
            <w:tcW w:w="900" w:type="dxa"/>
            <w:vMerge w:val="restart"/>
            <w:shd w:val="clear" w:color="auto" w:fill="548DD4" w:themeFill="text2" w:themeFillTint="99"/>
          </w:tcPr>
          <w:p w:rsidR="00400F9A" w:rsidRDefault="00400F9A" w:rsidP="00400F9A">
            <w:pPr>
              <w:pStyle w:val="ListParagraph"/>
              <w:spacing w:after="0" w:line="240" w:lineRule="auto"/>
              <w:ind w:left="0"/>
              <w:jc w:val="center"/>
              <w:rPr>
                <w:rFonts w:ascii="Times New Roman" w:hAnsi="Times New Roman" w:cs="Times New Roman"/>
                <w:sz w:val="24"/>
                <w:szCs w:val="24"/>
              </w:rPr>
            </w:pPr>
          </w:p>
          <w:p w:rsidR="00400F9A" w:rsidRDefault="00400F9A" w:rsidP="00400F9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Nilai</w:t>
            </w:r>
          </w:p>
        </w:tc>
        <w:tc>
          <w:tcPr>
            <w:tcW w:w="2880" w:type="dxa"/>
            <w:gridSpan w:val="4"/>
            <w:tcBorders>
              <w:bottom w:val="single" w:sz="4" w:space="0" w:color="auto"/>
            </w:tcBorders>
            <w:shd w:val="clear" w:color="auto" w:fill="548DD4" w:themeFill="text2" w:themeFillTint="99"/>
          </w:tcPr>
          <w:p w:rsidR="00400F9A" w:rsidRDefault="00400F9A" w:rsidP="00400F9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Eksperiment </w:t>
            </w:r>
          </w:p>
        </w:tc>
        <w:tc>
          <w:tcPr>
            <w:tcW w:w="2880" w:type="dxa"/>
            <w:gridSpan w:val="4"/>
            <w:tcBorders>
              <w:bottom w:val="single" w:sz="4" w:space="0" w:color="auto"/>
            </w:tcBorders>
            <w:shd w:val="clear" w:color="auto" w:fill="548DD4" w:themeFill="text2" w:themeFillTint="99"/>
          </w:tcPr>
          <w:p w:rsidR="00400F9A" w:rsidRDefault="00400F9A" w:rsidP="00400F9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Kontrol</w:t>
            </w:r>
          </w:p>
        </w:tc>
      </w:tr>
      <w:tr w:rsidR="00400F9A" w:rsidTr="000D4667">
        <w:trPr>
          <w:trHeight w:val="210"/>
        </w:trPr>
        <w:tc>
          <w:tcPr>
            <w:tcW w:w="1278" w:type="dxa"/>
            <w:vMerge/>
            <w:shd w:val="clear" w:color="auto" w:fill="548DD4" w:themeFill="text2" w:themeFillTint="99"/>
          </w:tcPr>
          <w:p w:rsidR="00400F9A" w:rsidRDefault="00400F9A" w:rsidP="00400F9A">
            <w:pPr>
              <w:pStyle w:val="ListParagraph"/>
              <w:spacing w:after="0" w:line="240" w:lineRule="auto"/>
              <w:ind w:left="0"/>
              <w:jc w:val="center"/>
              <w:rPr>
                <w:rFonts w:ascii="Times New Roman" w:hAnsi="Times New Roman" w:cs="Times New Roman"/>
                <w:sz w:val="24"/>
                <w:szCs w:val="24"/>
              </w:rPr>
            </w:pPr>
          </w:p>
        </w:tc>
        <w:tc>
          <w:tcPr>
            <w:tcW w:w="900" w:type="dxa"/>
            <w:vMerge/>
            <w:shd w:val="clear" w:color="auto" w:fill="548DD4" w:themeFill="text2" w:themeFillTint="99"/>
          </w:tcPr>
          <w:p w:rsidR="00400F9A" w:rsidRDefault="00400F9A" w:rsidP="00400F9A">
            <w:pPr>
              <w:pStyle w:val="ListParagraph"/>
              <w:spacing w:after="0" w:line="240" w:lineRule="auto"/>
              <w:ind w:left="0"/>
              <w:jc w:val="center"/>
              <w:rPr>
                <w:rFonts w:ascii="Times New Roman" w:hAnsi="Times New Roman" w:cs="Times New Roman"/>
                <w:sz w:val="24"/>
                <w:szCs w:val="24"/>
              </w:rPr>
            </w:pPr>
          </w:p>
        </w:tc>
        <w:tc>
          <w:tcPr>
            <w:tcW w:w="720" w:type="dxa"/>
            <w:tcBorders>
              <w:top w:val="single" w:sz="4" w:space="0" w:color="auto"/>
              <w:right w:val="single" w:sz="4" w:space="0" w:color="auto"/>
            </w:tcBorders>
            <w:shd w:val="clear" w:color="auto" w:fill="548DD4" w:themeFill="text2" w:themeFillTint="99"/>
          </w:tcPr>
          <w:p w:rsidR="00400F9A" w:rsidRPr="0006093D" w:rsidRDefault="00400F9A" w:rsidP="00400F9A">
            <w:pPr>
              <w:pStyle w:val="ListParagraph"/>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X</w:t>
            </w:r>
            <w:r w:rsidRPr="00B240E0">
              <w:rPr>
                <w:rFonts w:ascii="Times New Roman" w:hAnsi="Times New Roman" w:cs="Times New Roman"/>
                <w:i/>
                <w:sz w:val="24"/>
                <w:szCs w:val="24"/>
                <w:vertAlign w:val="subscript"/>
              </w:rPr>
              <w:t>min</w:t>
            </w:r>
          </w:p>
        </w:tc>
        <w:tc>
          <w:tcPr>
            <w:tcW w:w="720" w:type="dxa"/>
            <w:tcBorders>
              <w:top w:val="single" w:sz="4" w:space="0" w:color="auto"/>
              <w:left w:val="single" w:sz="4" w:space="0" w:color="auto"/>
              <w:right w:val="single" w:sz="4" w:space="0" w:color="auto"/>
            </w:tcBorders>
            <w:shd w:val="clear" w:color="auto" w:fill="548DD4" w:themeFill="text2" w:themeFillTint="99"/>
          </w:tcPr>
          <w:p w:rsidR="00400F9A" w:rsidRPr="0006093D" w:rsidRDefault="00400F9A" w:rsidP="00400F9A">
            <w:pPr>
              <w:pStyle w:val="ListParagraph"/>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X</w:t>
            </w:r>
            <w:r w:rsidRPr="00B240E0">
              <w:rPr>
                <w:rFonts w:ascii="Times New Roman" w:hAnsi="Times New Roman" w:cs="Times New Roman"/>
                <w:i/>
                <w:sz w:val="24"/>
                <w:szCs w:val="24"/>
                <w:vertAlign w:val="subscript"/>
              </w:rPr>
              <w:t>maks</w:t>
            </w:r>
          </w:p>
        </w:tc>
        <w:tc>
          <w:tcPr>
            <w:tcW w:w="720" w:type="dxa"/>
            <w:tcBorders>
              <w:top w:val="single" w:sz="4" w:space="0" w:color="auto"/>
              <w:left w:val="single" w:sz="4" w:space="0" w:color="auto"/>
              <w:right w:val="single" w:sz="4" w:space="0" w:color="auto"/>
            </w:tcBorders>
            <w:shd w:val="clear" w:color="auto" w:fill="548DD4" w:themeFill="text2" w:themeFillTint="99"/>
          </w:tcPr>
          <w:p w:rsidR="00400F9A" w:rsidRPr="0006093D" w:rsidRDefault="00C73EB9" w:rsidP="00400F9A">
            <w:pPr>
              <w:pStyle w:val="ListParagraph"/>
              <w:spacing w:after="0" w:line="240" w:lineRule="auto"/>
              <w:ind w:left="0"/>
              <w:jc w:val="center"/>
              <w:rPr>
                <w:rFonts w:ascii="Times New Roman" w:hAnsi="Times New Roman" w:cs="Times New Roman"/>
                <w:i/>
                <w:sz w:val="24"/>
                <w:szCs w:val="24"/>
              </w:rPr>
            </w:pPr>
            <m:oMathPara>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oMath>
            </m:oMathPara>
          </w:p>
        </w:tc>
        <w:tc>
          <w:tcPr>
            <w:tcW w:w="720" w:type="dxa"/>
            <w:tcBorders>
              <w:top w:val="single" w:sz="4" w:space="0" w:color="auto"/>
              <w:left w:val="single" w:sz="4" w:space="0" w:color="auto"/>
            </w:tcBorders>
            <w:shd w:val="clear" w:color="auto" w:fill="548DD4" w:themeFill="text2" w:themeFillTint="99"/>
          </w:tcPr>
          <w:p w:rsidR="00400F9A" w:rsidRPr="0006093D" w:rsidRDefault="00400F9A" w:rsidP="00400F9A">
            <w:pPr>
              <w:pStyle w:val="ListParagraph"/>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s</w:t>
            </w:r>
          </w:p>
        </w:tc>
        <w:tc>
          <w:tcPr>
            <w:tcW w:w="720" w:type="dxa"/>
            <w:tcBorders>
              <w:top w:val="single" w:sz="4" w:space="0" w:color="auto"/>
              <w:right w:val="single" w:sz="4" w:space="0" w:color="auto"/>
            </w:tcBorders>
            <w:shd w:val="clear" w:color="auto" w:fill="548DD4" w:themeFill="text2" w:themeFillTint="99"/>
          </w:tcPr>
          <w:p w:rsidR="00400F9A" w:rsidRPr="0006093D" w:rsidRDefault="00400F9A" w:rsidP="00400F9A">
            <w:pPr>
              <w:pStyle w:val="ListParagraph"/>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X</w:t>
            </w:r>
            <w:r w:rsidRPr="00B240E0">
              <w:rPr>
                <w:rFonts w:ascii="Times New Roman" w:hAnsi="Times New Roman" w:cs="Times New Roman"/>
                <w:i/>
                <w:sz w:val="24"/>
                <w:szCs w:val="24"/>
                <w:vertAlign w:val="subscript"/>
              </w:rPr>
              <w:t>min</w:t>
            </w:r>
          </w:p>
        </w:tc>
        <w:tc>
          <w:tcPr>
            <w:tcW w:w="720" w:type="dxa"/>
            <w:tcBorders>
              <w:top w:val="single" w:sz="4" w:space="0" w:color="auto"/>
              <w:right w:val="single" w:sz="4" w:space="0" w:color="auto"/>
            </w:tcBorders>
            <w:shd w:val="clear" w:color="auto" w:fill="548DD4" w:themeFill="text2" w:themeFillTint="99"/>
          </w:tcPr>
          <w:p w:rsidR="00400F9A" w:rsidRPr="0006093D" w:rsidRDefault="00400F9A" w:rsidP="00400F9A">
            <w:pPr>
              <w:pStyle w:val="ListParagraph"/>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X</w:t>
            </w:r>
            <w:r w:rsidRPr="00B240E0">
              <w:rPr>
                <w:rFonts w:ascii="Times New Roman" w:hAnsi="Times New Roman" w:cs="Times New Roman"/>
                <w:i/>
                <w:sz w:val="24"/>
                <w:szCs w:val="24"/>
                <w:vertAlign w:val="subscript"/>
              </w:rPr>
              <w:t>maks</w:t>
            </w:r>
          </w:p>
        </w:tc>
        <w:tc>
          <w:tcPr>
            <w:tcW w:w="720" w:type="dxa"/>
            <w:tcBorders>
              <w:top w:val="single" w:sz="4" w:space="0" w:color="auto"/>
              <w:right w:val="single" w:sz="4" w:space="0" w:color="auto"/>
            </w:tcBorders>
            <w:shd w:val="clear" w:color="auto" w:fill="548DD4" w:themeFill="text2" w:themeFillTint="99"/>
          </w:tcPr>
          <w:p w:rsidR="00400F9A" w:rsidRPr="0006093D" w:rsidRDefault="00C73EB9" w:rsidP="00400F9A">
            <w:pPr>
              <w:pStyle w:val="ListParagraph"/>
              <w:spacing w:after="0" w:line="240" w:lineRule="auto"/>
              <w:ind w:left="0"/>
              <w:jc w:val="center"/>
              <w:rPr>
                <w:rFonts w:ascii="Times New Roman" w:hAnsi="Times New Roman" w:cs="Times New Roman"/>
                <w:i/>
                <w:sz w:val="24"/>
                <w:szCs w:val="24"/>
              </w:rPr>
            </w:pPr>
            <m:oMathPara>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oMath>
            </m:oMathPara>
          </w:p>
        </w:tc>
        <w:tc>
          <w:tcPr>
            <w:tcW w:w="720" w:type="dxa"/>
            <w:tcBorders>
              <w:top w:val="single" w:sz="4" w:space="0" w:color="auto"/>
              <w:right w:val="single" w:sz="4" w:space="0" w:color="auto"/>
            </w:tcBorders>
            <w:shd w:val="clear" w:color="auto" w:fill="548DD4" w:themeFill="text2" w:themeFillTint="99"/>
          </w:tcPr>
          <w:p w:rsidR="00400F9A" w:rsidRPr="0006093D" w:rsidRDefault="00400F9A" w:rsidP="00400F9A">
            <w:pPr>
              <w:pStyle w:val="ListParagraph"/>
              <w:spacing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S</w:t>
            </w:r>
          </w:p>
        </w:tc>
      </w:tr>
      <w:tr w:rsidR="00400F9A" w:rsidTr="000D4667">
        <w:tc>
          <w:tcPr>
            <w:tcW w:w="1278" w:type="dxa"/>
            <w:vMerge/>
            <w:shd w:val="clear" w:color="auto" w:fill="548DD4" w:themeFill="text2" w:themeFillTint="99"/>
          </w:tcPr>
          <w:p w:rsidR="00400F9A" w:rsidRDefault="00400F9A" w:rsidP="00400F9A">
            <w:pPr>
              <w:pStyle w:val="ListParagraph"/>
              <w:spacing w:after="0" w:line="240" w:lineRule="auto"/>
              <w:ind w:left="0"/>
              <w:jc w:val="center"/>
              <w:rPr>
                <w:rFonts w:ascii="Times New Roman" w:hAnsi="Times New Roman" w:cs="Times New Roman"/>
                <w:sz w:val="24"/>
                <w:szCs w:val="24"/>
              </w:rPr>
            </w:pPr>
          </w:p>
        </w:tc>
        <w:tc>
          <w:tcPr>
            <w:tcW w:w="900" w:type="dxa"/>
          </w:tcPr>
          <w:p w:rsidR="00400F9A" w:rsidRDefault="00400F9A" w:rsidP="00400F9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Pretest </w:t>
            </w:r>
          </w:p>
        </w:tc>
        <w:tc>
          <w:tcPr>
            <w:tcW w:w="720" w:type="dxa"/>
            <w:tcBorders>
              <w:right w:val="single" w:sz="4" w:space="0" w:color="auto"/>
            </w:tcBorders>
            <w:vAlign w:val="center"/>
          </w:tcPr>
          <w:p w:rsidR="00400F9A" w:rsidRPr="00F46767" w:rsidRDefault="00400F9A" w:rsidP="00400F9A">
            <w:pPr>
              <w:pStyle w:val="ListParagraph"/>
              <w:spacing w:after="0" w:line="240" w:lineRule="auto"/>
              <w:ind w:left="0"/>
              <w:jc w:val="center"/>
              <w:rPr>
                <w:rFonts w:ascii="Times New Roman" w:hAnsi="Times New Roman" w:cs="Times New Roman"/>
                <w:sz w:val="24"/>
                <w:szCs w:val="24"/>
              </w:rPr>
            </w:pPr>
            <w:r w:rsidRPr="00F46767">
              <w:rPr>
                <w:rFonts w:ascii="Times New Roman" w:hAnsi="Times New Roman" w:cs="Times New Roman"/>
                <w:sz w:val="24"/>
                <w:szCs w:val="24"/>
              </w:rPr>
              <w:t>2</w:t>
            </w:r>
          </w:p>
        </w:tc>
        <w:tc>
          <w:tcPr>
            <w:tcW w:w="720" w:type="dxa"/>
            <w:tcBorders>
              <w:left w:val="single" w:sz="4" w:space="0" w:color="auto"/>
              <w:right w:val="single" w:sz="4" w:space="0" w:color="auto"/>
            </w:tcBorders>
            <w:vAlign w:val="center"/>
          </w:tcPr>
          <w:p w:rsidR="00400F9A" w:rsidRPr="00F46767" w:rsidRDefault="00400F9A" w:rsidP="00400F9A">
            <w:pPr>
              <w:pStyle w:val="ListParagraph"/>
              <w:spacing w:after="0" w:line="240" w:lineRule="auto"/>
              <w:ind w:left="0"/>
              <w:jc w:val="center"/>
              <w:rPr>
                <w:rFonts w:ascii="Times New Roman" w:hAnsi="Times New Roman" w:cs="Times New Roman"/>
                <w:sz w:val="24"/>
                <w:szCs w:val="24"/>
              </w:rPr>
            </w:pPr>
            <w:r w:rsidRPr="00F46767">
              <w:rPr>
                <w:rFonts w:ascii="Times New Roman" w:hAnsi="Times New Roman" w:cs="Times New Roman"/>
                <w:sz w:val="24"/>
                <w:szCs w:val="24"/>
              </w:rPr>
              <w:t>9</w:t>
            </w:r>
          </w:p>
        </w:tc>
        <w:tc>
          <w:tcPr>
            <w:tcW w:w="720" w:type="dxa"/>
            <w:tcBorders>
              <w:left w:val="single" w:sz="4" w:space="0" w:color="auto"/>
              <w:right w:val="single" w:sz="4" w:space="0" w:color="auto"/>
            </w:tcBorders>
            <w:vAlign w:val="center"/>
          </w:tcPr>
          <w:p w:rsidR="00400F9A" w:rsidRPr="00F46767" w:rsidRDefault="00400F9A" w:rsidP="00400F9A">
            <w:pPr>
              <w:pStyle w:val="ListParagraph"/>
              <w:spacing w:after="0" w:line="240" w:lineRule="auto"/>
              <w:ind w:left="0"/>
              <w:jc w:val="center"/>
              <w:rPr>
                <w:rFonts w:ascii="Times New Roman" w:hAnsi="Times New Roman" w:cs="Times New Roman"/>
                <w:sz w:val="24"/>
                <w:szCs w:val="24"/>
              </w:rPr>
            </w:pPr>
            <w:r w:rsidRPr="00F46767">
              <w:rPr>
                <w:rFonts w:ascii="Times New Roman" w:hAnsi="Times New Roman" w:cs="Times New Roman"/>
                <w:sz w:val="24"/>
                <w:szCs w:val="24"/>
              </w:rPr>
              <w:t>5.20</w:t>
            </w:r>
          </w:p>
        </w:tc>
        <w:tc>
          <w:tcPr>
            <w:tcW w:w="720" w:type="dxa"/>
            <w:tcBorders>
              <w:left w:val="single" w:sz="4" w:space="0" w:color="auto"/>
            </w:tcBorders>
            <w:vAlign w:val="center"/>
          </w:tcPr>
          <w:p w:rsidR="00400F9A" w:rsidRPr="00F46767" w:rsidRDefault="00400F9A" w:rsidP="00400F9A">
            <w:pPr>
              <w:pStyle w:val="ListParagraph"/>
              <w:spacing w:after="0" w:line="240" w:lineRule="auto"/>
              <w:ind w:left="0"/>
              <w:jc w:val="center"/>
              <w:rPr>
                <w:rFonts w:ascii="Times New Roman" w:hAnsi="Times New Roman" w:cs="Times New Roman"/>
                <w:sz w:val="24"/>
                <w:szCs w:val="24"/>
              </w:rPr>
            </w:pPr>
            <w:r w:rsidRPr="00F46767">
              <w:rPr>
                <w:rFonts w:ascii="Times New Roman" w:hAnsi="Times New Roman" w:cs="Times New Roman"/>
                <w:sz w:val="24"/>
                <w:szCs w:val="24"/>
              </w:rPr>
              <w:t>1.66</w:t>
            </w:r>
          </w:p>
        </w:tc>
        <w:tc>
          <w:tcPr>
            <w:tcW w:w="720" w:type="dxa"/>
            <w:tcBorders>
              <w:right w:val="single" w:sz="4" w:space="0" w:color="auto"/>
            </w:tcBorders>
            <w:vAlign w:val="center"/>
          </w:tcPr>
          <w:p w:rsidR="00400F9A" w:rsidRPr="00F46767" w:rsidRDefault="00400F9A" w:rsidP="00400F9A">
            <w:pPr>
              <w:pStyle w:val="ListParagraph"/>
              <w:spacing w:after="0" w:line="240" w:lineRule="auto"/>
              <w:ind w:left="0"/>
              <w:jc w:val="center"/>
              <w:rPr>
                <w:rFonts w:ascii="Times New Roman" w:hAnsi="Times New Roman" w:cs="Times New Roman"/>
                <w:sz w:val="24"/>
                <w:szCs w:val="24"/>
              </w:rPr>
            </w:pPr>
            <w:r w:rsidRPr="00F46767">
              <w:rPr>
                <w:rFonts w:ascii="Times New Roman" w:hAnsi="Times New Roman" w:cs="Times New Roman"/>
                <w:sz w:val="24"/>
                <w:szCs w:val="24"/>
              </w:rPr>
              <w:t>3</w:t>
            </w:r>
          </w:p>
        </w:tc>
        <w:tc>
          <w:tcPr>
            <w:tcW w:w="720" w:type="dxa"/>
            <w:tcBorders>
              <w:left w:val="single" w:sz="4" w:space="0" w:color="auto"/>
              <w:right w:val="single" w:sz="4" w:space="0" w:color="auto"/>
            </w:tcBorders>
            <w:vAlign w:val="center"/>
          </w:tcPr>
          <w:p w:rsidR="00400F9A" w:rsidRPr="00F46767" w:rsidRDefault="00400F9A" w:rsidP="00400F9A">
            <w:pPr>
              <w:pStyle w:val="ListParagraph"/>
              <w:spacing w:after="0" w:line="240" w:lineRule="auto"/>
              <w:ind w:left="0"/>
              <w:jc w:val="center"/>
              <w:rPr>
                <w:rFonts w:ascii="Times New Roman" w:hAnsi="Times New Roman" w:cs="Times New Roman"/>
                <w:sz w:val="24"/>
                <w:szCs w:val="24"/>
              </w:rPr>
            </w:pPr>
            <w:r w:rsidRPr="00F46767">
              <w:rPr>
                <w:rFonts w:ascii="Times New Roman" w:hAnsi="Times New Roman" w:cs="Times New Roman"/>
                <w:sz w:val="24"/>
                <w:szCs w:val="24"/>
              </w:rPr>
              <w:t>10</w:t>
            </w:r>
          </w:p>
        </w:tc>
        <w:tc>
          <w:tcPr>
            <w:tcW w:w="720" w:type="dxa"/>
            <w:tcBorders>
              <w:left w:val="single" w:sz="4" w:space="0" w:color="auto"/>
              <w:right w:val="single" w:sz="4" w:space="0" w:color="auto"/>
            </w:tcBorders>
            <w:vAlign w:val="center"/>
          </w:tcPr>
          <w:p w:rsidR="00400F9A" w:rsidRPr="00F46767" w:rsidRDefault="00400F9A" w:rsidP="00400F9A">
            <w:pPr>
              <w:pStyle w:val="ListParagraph"/>
              <w:spacing w:after="0" w:line="240" w:lineRule="auto"/>
              <w:ind w:left="0"/>
              <w:jc w:val="center"/>
              <w:rPr>
                <w:rFonts w:ascii="Times New Roman" w:hAnsi="Times New Roman" w:cs="Times New Roman"/>
                <w:sz w:val="24"/>
                <w:szCs w:val="24"/>
              </w:rPr>
            </w:pPr>
            <w:r w:rsidRPr="00F46767">
              <w:rPr>
                <w:rFonts w:ascii="Times New Roman" w:hAnsi="Times New Roman" w:cs="Times New Roman"/>
                <w:sz w:val="24"/>
                <w:szCs w:val="24"/>
              </w:rPr>
              <w:t>5.54</w:t>
            </w:r>
          </w:p>
        </w:tc>
        <w:tc>
          <w:tcPr>
            <w:tcW w:w="720" w:type="dxa"/>
            <w:tcBorders>
              <w:left w:val="single" w:sz="4" w:space="0" w:color="auto"/>
            </w:tcBorders>
            <w:vAlign w:val="center"/>
          </w:tcPr>
          <w:p w:rsidR="00400F9A" w:rsidRPr="00F46767" w:rsidRDefault="00400F9A" w:rsidP="00400F9A">
            <w:pPr>
              <w:pStyle w:val="ListParagraph"/>
              <w:spacing w:after="0" w:line="240" w:lineRule="auto"/>
              <w:ind w:left="0"/>
              <w:jc w:val="center"/>
              <w:rPr>
                <w:rFonts w:ascii="Times New Roman" w:hAnsi="Times New Roman" w:cs="Times New Roman"/>
                <w:sz w:val="24"/>
                <w:szCs w:val="24"/>
              </w:rPr>
            </w:pPr>
            <w:r w:rsidRPr="00F46767">
              <w:rPr>
                <w:rFonts w:ascii="Times New Roman" w:hAnsi="Times New Roman" w:cs="Times New Roman"/>
                <w:sz w:val="24"/>
                <w:szCs w:val="24"/>
              </w:rPr>
              <w:t>1.56</w:t>
            </w:r>
          </w:p>
        </w:tc>
      </w:tr>
      <w:tr w:rsidR="00400F9A" w:rsidTr="000D4667">
        <w:tc>
          <w:tcPr>
            <w:tcW w:w="1278" w:type="dxa"/>
            <w:vMerge/>
            <w:shd w:val="clear" w:color="auto" w:fill="548DD4" w:themeFill="text2" w:themeFillTint="99"/>
          </w:tcPr>
          <w:p w:rsidR="00400F9A" w:rsidRDefault="00400F9A" w:rsidP="00400F9A">
            <w:pPr>
              <w:pStyle w:val="ListParagraph"/>
              <w:spacing w:after="0" w:line="240" w:lineRule="auto"/>
              <w:ind w:left="0"/>
              <w:jc w:val="center"/>
              <w:rPr>
                <w:rFonts w:ascii="Times New Roman" w:hAnsi="Times New Roman" w:cs="Times New Roman"/>
                <w:sz w:val="24"/>
                <w:szCs w:val="24"/>
              </w:rPr>
            </w:pPr>
          </w:p>
        </w:tc>
        <w:tc>
          <w:tcPr>
            <w:tcW w:w="900" w:type="dxa"/>
          </w:tcPr>
          <w:p w:rsidR="00400F9A" w:rsidRDefault="00400F9A" w:rsidP="00400F9A">
            <w:pPr>
              <w:pStyle w:val="ListParagraph"/>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 xml:space="preserve">Posttest </w:t>
            </w:r>
          </w:p>
        </w:tc>
        <w:tc>
          <w:tcPr>
            <w:tcW w:w="720" w:type="dxa"/>
            <w:tcBorders>
              <w:right w:val="single" w:sz="4" w:space="0" w:color="auto"/>
            </w:tcBorders>
          </w:tcPr>
          <w:p w:rsidR="00400F9A" w:rsidRDefault="00400F9A" w:rsidP="00400F9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720" w:type="dxa"/>
            <w:tcBorders>
              <w:left w:val="single" w:sz="4" w:space="0" w:color="auto"/>
              <w:right w:val="single" w:sz="4" w:space="0" w:color="auto"/>
            </w:tcBorders>
          </w:tcPr>
          <w:p w:rsidR="00400F9A" w:rsidRDefault="00400F9A" w:rsidP="00400F9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720" w:type="dxa"/>
            <w:tcBorders>
              <w:left w:val="single" w:sz="4" w:space="0" w:color="auto"/>
              <w:right w:val="single" w:sz="4" w:space="0" w:color="auto"/>
            </w:tcBorders>
          </w:tcPr>
          <w:p w:rsidR="00400F9A" w:rsidRDefault="00400F9A" w:rsidP="00400F9A">
            <w:pPr>
              <w:pStyle w:val="ListParagraph"/>
              <w:spacing w:after="0" w:line="240" w:lineRule="auto"/>
              <w:ind w:left="-49"/>
              <w:jc w:val="center"/>
              <w:rPr>
                <w:rFonts w:ascii="Times New Roman" w:hAnsi="Times New Roman" w:cs="Times New Roman"/>
                <w:sz w:val="24"/>
                <w:szCs w:val="24"/>
              </w:rPr>
            </w:pPr>
            <w:r w:rsidRPr="005B1CB2">
              <w:rPr>
                <w:rFonts w:ascii="Times New Roman" w:hAnsi="Times New Roman" w:cs="Times New Roman"/>
                <w:color w:val="000000"/>
                <w:sz w:val="24"/>
                <w:szCs w:val="24"/>
              </w:rPr>
              <w:t>16.43</w:t>
            </w:r>
          </w:p>
        </w:tc>
        <w:tc>
          <w:tcPr>
            <w:tcW w:w="720" w:type="dxa"/>
            <w:tcBorders>
              <w:left w:val="single" w:sz="4" w:space="0" w:color="auto"/>
            </w:tcBorders>
          </w:tcPr>
          <w:p w:rsidR="00400F9A" w:rsidRDefault="00400F9A" w:rsidP="00400F9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color w:val="000000"/>
                <w:sz w:val="24"/>
                <w:szCs w:val="24"/>
              </w:rPr>
              <w:t>1.59</w:t>
            </w:r>
          </w:p>
        </w:tc>
        <w:tc>
          <w:tcPr>
            <w:tcW w:w="720" w:type="dxa"/>
            <w:tcBorders>
              <w:right w:val="single" w:sz="4" w:space="0" w:color="auto"/>
            </w:tcBorders>
          </w:tcPr>
          <w:p w:rsidR="00400F9A" w:rsidRDefault="00400F9A" w:rsidP="00400F9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720" w:type="dxa"/>
            <w:tcBorders>
              <w:left w:val="single" w:sz="4" w:space="0" w:color="auto"/>
              <w:right w:val="single" w:sz="4" w:space="0" w:color="auto"/>
            </w:tcBorders>
          </w:tcPr>
          <w:p w:rsidR="00400F9A" w:rsidRDefault="00400F9A" w:rsidP="00400F9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720" w:type="dxa"/>
            <w:tcBorders>
              <w:left w:val="single" w:sz="4" w:space="0" w:color="auto"/>
              <w:right w:val="single" w:sz="4" w:space="0" w:color="auto"/>
            </w:tcBorders>
          </w:tcPr>
          <w:p w:rsidR="00400F9A" w:rsidRDefault="00400F9A" w:rsidP="00400F9A">
            <w:pPr>
              <w:pStyle w:val="ListParagraph"/>
              <w:spacing w:after="0" w:line="240" w:lineRule="auto"/>
              <w:ind w:left="-113" w:right="-85"/>
              <w:jc w:val="center"/>
              <w:rPr>
                <w:rFonts w:ascii="Times New Roman" w:hAnsi="Times New Roman" w:cs="Times New Roman"/>
                <w:sz w:val="24"/>
                <w:szCs w:val="24"/>
              </w:rPr>
            </w:pPr>
            <w:r w:rsidRPr="005B1CB2">
              <w:rPr>
                <w:rFonts w:ascii="Times New Roman" w:hAnsi="Times New Roman" w:cs="Times New Roman"/>
                <w:color w:val="000000"/>
                <w:sz w:val="24"/>
                <w:szCs w:val="24"/>
              </w:rPr>
              <w:t>15.43</w:t>
            </w:r>
          </w:p>
        </w:tc>
        <w:tc>
          <w:tcPr>
            <w:tcW w:w="720" w:type="dxa"/>
            <w:tcBorders>
              <w:left w:val="single" w:sz="4" w:space="0" w:color="auto"/>
            </w:tcBorders>
          </w:tcPr>
          <w:p w:rsidR="00400F9A" w:rsidRDefault="00400F9A" w:rsidP="00400F9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color w:val="000000"/>
                <w:sz w:val="24"/>
                <w:szCs w:val="24"/>
              </w:rPr>
              <w:t>1.68</w:t>
            </w:r>
          </w:p>
        </w:tc>
      </w:tr>
      <w:tr w:rsidR="00400F9A" w:rsidTr="000D4667">
        <w:tc>
          <w:tcPr>
            <w:tcW w:w="1278" w:type="dxa"/>
            <w:vMerge/>
            <w:shd w:val="clear" w:color="auto" w:fill="548DD4" w:themeFill="text2" w:themeFillTint="99"/>
          </w:tcPr>
          <w:p w:rsidR="00400F9A" w:rsidRDefault="00400F9A" w:rsidP="00400F9A">
            <w:pPr>
              <w:pStyle w:val="ListParagraph"/>
              <w:spacing w:after="0" w:line="240" w:lineRule="auto"/>
              <w:ind w:left="0"/>
              <w:jc w:val="center"/>
              <w:rPr>
                <w:rFonts w:ascii="Times New Roman" w:hAnsi="Times New Roman" w:cs="Times New Roman"/>
                <w:sz w:val="24"/>
                <w:szCs w:val="24"/>
              </w:rPr>
            </w:pPr>
          </w:p>
        </w:tc>
        <w:tc>
          <w:tcPr>
            <w:tcW w:w="900" w:type="dxa"/>
          </w:tcPr>
          <w:p w:rsidR="00400F9A" w:rsidRPr="0006093D" w:rsidRDefault="00400F9A" w:rsidP="00400F9A">
            <w:pPr>
              <w:pStyle w:val="ListParagraph"/>
              <w:spacing w:after="0" w:line="240" w:lineRule="auto"/>
              <w:ind w:left="-108"/>
              <w:jc w:val="center"/>
              <w:rPr>
                <w:rFonts w:ascii="Times New Roman" w:hAnsi="Times New Roman" w:cs="Times New Roman"/>
                <w:i/>
                <w:sz w:val="24"/>
                <w:szCs w:val="24"/>
              </w:rPr>
            </w:pPr>
            <w:r w:rsidRPr="0006093D">
              <w:rPr>
                <w:rFonts w:ascii="Times New Roman" w:hAnsi="Times New Roman" w:cs="Times New Roman"/>
                <w:i/>
                <w:sz w:val="24"/>
                <w:szCs w:val="24"/>
              </w:rPr>
              <w:t>N-Gain</w:t>
            </w:r>
          </w:p>
        </w:tc>
        <w:tc>
          <w:tcPr>
            <w:tcW w:w="720" w:type="dxa"/>
            <w:tcBorders>
              <w:right w:val="single" w:sz="4" w:space="0" w:color="auto"/>
            </w:tcBorders>
          </w:tcPr>
          <w:p w:rsidR="00400F9A" w:rsidRDefault="00400F9A" w:rsidP="00400F9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0.57</w:t>
            </w:r>
          </w:p>
        </w:tc>
        <w:tc>
          <w:tcPr>
            <w:tcW w:w="720" w:type="dxa"/>
            <w:tcBorders>
              <w:left w:val="single" w:sz="4" w:space="0" w:color="auto"/>
              <w:right w:val="single" w:sz="4" w:space="0" w:color="auto"/>
            </w:tcBorders>
          </w:tcPr>
          <w:p w:rsidR="00400F9A" w:rsidRDefault="00400F9A" w:rsidP="00400F9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720" w:type="dxa"/>
            <w:tcBorders>
              <w:left w:val="single" w:sz="4" w:space="0" w:color="auto"/>
              <w:right w:val="single" w:sz="4" w:space="0" w:color="auto"/>
            </w:tcBorders>
          </w:tcPr>
          <w:p w:rsidR="00400F9A" w:rsidRDefault="00400F9A" w:rsidP="00400F9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color w:val="000000"/>
                <w:sz w:val="24"/>
                <w:szCs w:val="24"/>
              </w:rPr>
              <w:t>0.76</w:t>
            </w:r>
          </w:p>
        </w:tc>
        <w:tc>
          <w:tcPr>
            <w:tcW w:w="720" w:type="dxa"/>
            <w:tcBorders>
              <w:left w:val="single" w:sz="4" w:space="0" w:color="auto"/>
            </w:tcBorders>
          </w:tcPr>
          <w:p w:rsidR="00400F9A" w:rsidRDefault="00400F9A" w:rsidP="00400F9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color w:val="000000"/>
                <w:sz w:val="24"/>
                <w:szCs w:val="24"/>
              </w:rPr>
              <w:t>0.10</w:t>
            </w:r>
          </w:p>
        </w:tc>
        <w:tc>
          <w:tcPr>
            <w:tcW w:w="720" w:type="dxa"/>
            <w:tcBorders>
              <w:right w:val="single" w:sz="4" w:space="0" w:color="auto"/>
            </w:tcBorders>
          </w:tcPr>
          <w:p w:rsidR="00400F9A" w:rsidRDefault="00400F9A" w:rsidP="00400F9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0.46</w:t>
            </w:r>
          </w:p>
        </w:tc>
        <w:tc>
          <w:tcPr>
            <w:tcW w:w="720" w:type="dxa"/>
            <w:tcBorders>
              <w:left w:val="single" w:sz="4" w:space="0" w:color="auto"/>
              <w:right w:val="single" w:sz="4" w:space="0" w:color="auto"/>
            </w:tcBorders>
          </w:tcPr>
          <w:p w:rsidR="00400F9A" w:rsidRDefault="00400F9A" w:rsidP="00400F9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720" w:type="dxa"/>
            <w:tcBorders>
              <w:left w:val="single" w:sz="4" w:space="0" w:color="auto"/>
              <w:right w:val="single" w:sz="4" w:space="0" w:color="auto"/>
            </w:tcBorders>
          </w:tcPr>
          <w:p w:rsidR="00400F9A" w:rsidRDefault="00400F9A" w:rsidP="00400F9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color w:val="000000"/>
                <w:sz w:val="24"/>
                <w:szCs w:val="24"/>
              </w:rPr>
              <w:t>0.68</w:t>
            </w:r>
          </w:p>
        </w:tc>
        <w:tc>
          <w:tcPr>
            <w:tcW w:w="720" w:type="dxa"/>
            <w:tcBorders>
              <w:left w:val="single" w:sz="4" w:space="0" w:color="auto"/>
            </w:tcBorders>
          </w:tcPr>
          <w:p w:rsidR="00400F9A" w:rsidRDefault="00400F9A" w:rsidP="00400F9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color w:val="000000"/>
                <w:sz w:val="24"/>
                <w:szCs w:val="24"/>
              </w:rPr>
              <w:t>0.11</w:t>
            </w:r>
          </w:p>
        </w:tc>
      </w:tr>
    </w:tbl>
    <w:p w:rsidR="00400F9A" w:rsidRDefault="00400F9A" w:rsidP="00400F9A">
      <w:pPr>
        <w:spacing w:before="24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Terlihat bahwa rata-rata skor </w:t>
      </w:r>
      <w:r w:rsidRPr="00215168">
        <w:rPr>
          <w:rFonts w:ascii="Times New Roman" w:hAnsi="Times New Roman" w:cs="Times New Roman"/>
          <w:i/>
          <w:sz w:val="24"/>
          <w:szCs w:val="24"/>
        </w:rPr>
        <w:t>pretest</w:t>
      </w:r>
      <w:r>
        <w:rPr>
          <w:rFonts w:ascii="Times New Roman" w:hAnsi="Times New Roman" w:cs="Times New Roman"/>
          <w:sz w:val="24"/>
          <w:szCs w:val="24"/>
        </w:rPr>
        <w:t xml:space="preserve"> kemampuan penalaran</w:t>
      </w:r>
      <w:r w:rsidRPr="00F46767">
        <w:rPr>
          <w:rFonts w:ascii="Times New Roman" w:hAnsi="Times New Roman" w:cs="Times New Roman"/>
          <w:sz w:val="24"/>
          <w:szCs w:val="24"/>
        </w:rPr>
        <w:t xml:space="preserve"> siswa kelas eksperiment dan kelas kontrol berbeda, dengan rata</w:t>
      </w:r>
      <w:r>
        <w:rPr>
          <w:rFonts w:ascii="Times New Roman" w:hAnsi="Times New Roman" w:cs="Times New Roman"/>
          <w:sz w:val="24"/>
          <w:szCs w:val="24"/>
        </w:rPr>
        <w:t>-rata kelas kontrol lebih besar</w:t>
      </w:r>
      <w:r w:rsidRPr="00F46767">
        <w:rPr>
          <w:rFonts w:ascii="Times New Roman" w:hAnsi="Times New Roman" w:cs="Times New Roman"/>
          <w:sz w:val="24"/>
          <w:szCs w:val="24"/>
        </w:rPr>
        <w:t xml:space="preserve"> daripada kelas eksperiment.</w:t>
      </w:r>
      <w:proofErr w:type="gramEnd"/>
      <w:r w:rsidRPr="00F46767">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Kemudian rataan skor </w:t>
      </w:r>
      <w:r>
        <w:rPr>
          <w:rFonts w:ascii="Times New Roman" w:hAnsi="Times New Roman" w:cs="Times New Roman"/>
          <w:i/>
          <w:sz w:val="24"/>
          <w:szCs w:val="24"/>
        </w:rPr>
        <w:t>N-Gain</w:t>
      </w:r>
      <w:r>
        <w:rPr>
          <w:rFonts w:ascii="Times New Roman" w:hAnsi="Times New Roman" w:cs="Times New Roman"/>
          <w:sz w:val="24"/>
          <w:szCs w:val="24"/>
        </w:rPr>
        <w:t xml:space="preserve"> kelompok eksperiment dan kontrol menunjukan perbedaan, rataan kelas eksperimen lebih besar dari kelas kontrol.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Selanjutnya </w:t>
      </w:r>
      <w:r w:rsidRPr="00F46767">
        <w:rPr>
          <w:rFonts w:ascii="Times New Roman" w:hAnsi="Times New Roman" w:cs="Times New Roman"/>
          <w:sz w:val="24"/>
          <w:szCs w:val="24"/>
        </w:rPr>
        <w:t xml:space="preserve">untuk melihat apakah perbedaan tersebut signifikan (dapat digeneralisasikan) atau tidak, dilakukan </w:t>
      </w:r>
      <w:r>
        <w:rPr>
          <w:rFonts w:ascii="Times New Roman" w:hAnsi="Times New Roman" w:cs="Times New Roman"/>
          <w:sz w:val="24"/>
          <w:szCs w:val="24"/>
        </w:rPr>
        <w:t>analisis statistik inferensial.</w:t>
      </w:r>
      <w:proofErr w:type="gramEnd"/>
      <w:r>
        <w:rPr>
          <w:rFonts w:ascii="Times New Roman" w:hAnsi="Times New Roman" w:cs="Times New Roman"/>
          <w:sz w:val="24"/>
          <w:szCs w:val="24"/>
        </w:rPr>
        <w:t xml:space="preserve"> </w:t>
      </w:r>
      <w:proofErr w:type="gramStart"/>
      <w:r w:rsidRPr="00F46767">
        <w:rPr>
          <w:rFonts w:ascii="Times New Roman" w:eastAsiaTheme="minorEastAsia" w:hAnsi="Times New Roman" w:cs="Times New Roman"/>
          <w:sz w:val="24"/>
          <w:szCs w:val="24"/>
        </w:rPr>
        <w:t>untuk</w:t>
      </w:r>
      <w:proofErr w:type="gramEnd"/>
      <w:r w:rsidRPr="00F46767">
        <w:rPr>
          <w:rFonts w:ascii="Times New Roman" w:eastAsiaTheme="minorEastAsia" w:hAnsi="Times New Roman" w:cs="Times New Roman"/>
          <w:sz w:val="24"/>
          <w:szCs w:val="24"/>
        </w:rPr>
        <w:t xml:space="preserve"> melihat kemampuan awal penalaran matematis siswa pada kelas eksperiment dan kontrol selanjutnya dilakukan uji </w:t>
      </w:r>
      <w:r w:rsidRPr="00F46767">
        <w:rPr>
          <w:rFonts w:ascii="Times New Roman" w:eastAsiaTheme="minorEastAsia" w:hAnsi="Times New Roman" w:cs="Times New Roman"/>
          <w:i/>
          <w:sz w:val="24"/>
          <w:szCs w:val="24"/>
        </w:rPr>
        <w:t>Mann Whitney</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ini dikarenakan salah satu data tidak berdistribusi normal. Didapat </w:t>
      </w:r>
      <w:r w:rsidRPr="00F46767">
        <w:rPr>
          <w:rFonts w:ascii="Times New Roman" w:hAnsi="Times New Roman" w:cs="Times New Roman"/>
          <w:sz w:val="24"/>
          <w:szCs w:val="24"/>
        </w:rPr>
        <w:t>nilai signifikansi 2-</w:t>
      </w:r>
      <w:r w:rsidRPr="00F46767">
        <w:rPr>
          <w:rFonts w:ascii="Times New Roman" w:hAnsi="Times New Roman" w:cs="Times New Roman"/>
          <w:i/>
          <w:sz w:val="24"/>
          <w:szCs w:val="24"/>
        </w:rPr>
        <w:t>tailed</w:t>
      </w:r>
      <w:r w:rsidRPr="00F46767">
        <w:rPr>
          <w:rFonts w:ascii="Times New Roman" w:hAnsi="Times New Roman" w:cs="Times New Roman"/>
          <w:sz w:val="24"/>
          <w:szCs w:val="24"/>
        </w:rPr>
        <w:t xml:space="preserve"> uji </w:t>
      </w:r>
      <w:r w:rsidRPr="00F46767">
        <w:rPr>
          <w:rFonts w:ascii="Times New Roman" w:hAnsi="Times New Roman" w:cs="Times New Roman"/>
          <w:i/>
          <w:sz w:val="24"/>
          <w:szCs w:val="24"/>
        </w:rPr>
        <w:t>Mann Whitney</w:t>
      </w:r>
      <w:r w:rsidRPr="00F46767">
        <w:rPr>
          <w:rFonts w:ascii="Times New Roman" w:hAnsi="Times New Roman" w:cs="Times New Roman"/>
          <w:sz w:val="24"/>
          <w:szCs w:val="24"/>
        </w:rPr>
        <w:t xml:space="preserve"> data kemampuan penalaran matematis awal siswa adalah </w:t>
      </w:r>
      <w:r>
        <w:rPr>
          <w:rFonts w:ascii="Times New Roman" w:eastAsiaTheme="minorEastAsia" w:hAnsi="Times New Roman" w:cs="Times New Roman"/>
          <w:sz w:val="24"/>
          <w:szCs w:val="24"/>
        </w:rPr>
        <w:t>0,502 lebih besar dari 0</w:t>
      </w:r>
      <w:proofErr w:type="gramStart"/>
      <w:r>
        <w:rPr>
          <w:rFonts w:ascii="Times New Roman" w:eastAsiaTheme="minorEastAsia" w:hAnsi="Times New Roman" w:cs="Times New Roman"/>
          <w:sz w:val="24"/>
          <w:szCs w:val="24"/>
        </w:rPr>
        <w:t>,05</w:t>
      </w:r>
      <w:proofErr w:type="gramEnd"/>
      <w:r w:rsidRPr="00F46767">
        <w:rPr>
          <w:rFonts w:ascii="Times New Roman" w:eastAsiaTheme="minorEastAsia" w:hAnsi="Times New Roman" w:cs="Times New Roman"/>
          <w:sz w:val="24"/>
          <w:szCs w:val="24"/>
        </w:rPr>
        <w:t>, maka H</w:t>
      </w:r>
      <w:r w:rsidRPr="00F46767">
        <w:rPr>
          <w:rFonts w:ascii="Times New Roman" w:eastAsiaTheme="minorEastAsia" w:hAnsi="Times New Roman" w:cs="Times New Roman"/>
          <w:sz w:val="24"/>
          <w:szCs w:val="24"/>
          <w:vertAlign w:val="subscript"/>
        </w:rPr>
        <w:t>0</w:t>
      </w:r>
      <w:r w:rsidRPr="00F46767">
        <w:rPr>
          <w:rFonts w:ascii="Times New Roman" w:eastAsiaTheme="minorEastAsia" w:hAnsi="Times New Roman" w:cs="Times New Roman"/>
          <w:sz w:val="24"/>
          <w:szCs w:val="24"/>
        </w:rPr>
        <w:t xml:space="preserve"> diterima. Dengan kata lain, tidak t</w:t>
      </w:r>
      <w:r w:rsidRPr="00F46767">
        <w:rPr>
          <w:rFonts w:ascii="Times New Roman" w:hAnsi="Times New Roman" w:cs="Times New Roman"/>
          <w:sz w:val="24"/>
          <w:szCs w:val="24"/>
        </w:rPr>
        <w:t xml:space="preserve">erdapat perbedaan rata-rata data </w:t>
      </w:r>
      <w:r w:rsidRPr="00F46767">
        <w:rPr>
          <w:rFonts w:ascii="Times New Roman" w:hAnsi="Times New Roman" w:cs="Times New Roman"/>
          <w:i/>
          <w:sz w:val="24"/>
          <w:szCs w:val="24"/>
        </w:rPr>
        <w:t>pretest</w:t>
      </w:r>
      <w:r w:rsidRPr="00F46767">
        <w:rPr>
          <w:rFonts w:ascii="Times New Roman" w:hAnsi="Times New Roman" w:cs="Times New Roman"/>
          <w:sz w:val="24"/>
          <w:szCs w:val="24"/>
        </w:rPr>
        <w:t xml:space="preserve"> kemampuan penalaran matematis yang signifikan antara siswa kelas eksperiment dan kelas </w:t>
      </w:r>
      <w:r>
        <w:rPr>
          <w:rFonts w:ascii="Times New Roman" w:hAnsi="Times New Roman" w:cs="Times New Roman"/>
          <w:sz w:val="24"/>
          <w:szCs w:val="24"/>
        </w:rPr>
        <w:t xml:space="preserve">kontrol. </w:t>
      </w:r>
      <w:r w:rsidRPr="00107C15">
        <w:rPr>
          <w:rFonts w:ascii="Times New Roman" w:hAnsi="Times New Roman" w:cs="Times New Roman"/>
          <w:sz w:val="24"/>
          <w:szCs w:val="24"/>
        </w:rPr>
        <w:t>Setel</w:t>
      </w:r>
      <w:r>
        <w:rPr>
          <w:rFonts w:ascii="Times New Roman" w:hAnsi="Times New Roman" w:cs="Times New Roman"/>
          <w:sz w:val="24"/>
          <w:szCs w:val="24"/>
        </w:rPr>
        <w:t>ah itu diberi perlakuan berbeda,</w:t>
      </w:r>
      <w:r w:rsidRPr="00107C15">
        <w:rPr>
          <w:rFonts w:ascii="Times New Roman" w:hAnsi="Times New Roman" w:cs="Times New Roman"/>
          <w:sz w:val="24"/>
          <w:szCs w:val="24"/>
        </w:rPr>
        <w:t xml:space="preserve"> untuk kelas eksperimen </w:t>
      </w:r>
      <w:r>
        <w:rPr>
          <w:rFonts w:ascii="Times New Roman" w:hAnsi="Times New Roman" w:cs="Times New Roman"/>
          <w:sz w:val="24"/>
          <w:szCs w:val="24"/>
        </w:rPr>
        <w:t xml:space="preserve">diajarkan model </w:t>
      </w:r>
      <w:r w:rsidRPr="00107C15">
        <w:rPr>
          <w:rFonts w:ascii="Times New Roman" w:hAnsi="Times New Roman" w:cs="Times New Roman"/>
          <w:sz w:val="24"/>
          <w:szCs w:val="24"/>
        </w:rPr>
        <w:t xml:space="preserve">pembelajaran </w:t>
      </w:r>
      <w:r w:rsidRPr="00107C15">
        <w:rPr>
          <w:rFonts w:ascii="Times New Roman" w:hAnsi="Times New Roman" w:cs="Times New Roman"/>
          <w:i/>
          <w:sz w:val="24"/>
          <w:szCs w:val="24"/>
        </w:rPr>
        <w:t>discovery learning</w:t>
      </w:r>
      <w:r w:rsidRPr="00107C15">
        <w:rPr>
          <w:rFonts w:ascii="Times New Roman" w:hAnsi="Times New Roman" w:cs="Times New Roman"/>
          <w:sz w:val="24"/>
          <w:szCs w:val="24"/>
        </w:rPr>
        <w:t xml:space="preserve"> dengan pendekatan </w:t>
      </w:r>
      <w:r w:rsidRPr="00107C15">
        <w:rPr>
          <w:rFonts w:ascii="Times New Roman" w:hAnsi="Times New Roman" w:cs="Times New Roman"/>
          <w:sz w:val="24"/>
          <w:szCs w:val="24"/>
        </w:rPr>
        <w:lastRenderedPageBreak/>
        <w:t xml:space="preserve">saintifik, sedangkan pada kelas kontrol pembelajaran dilakukan dengan pembelajaran konvensional, pada akhir pembelajaran seluruh siswa diberi </w:t>
      </w:r>
      <w:r w:rsidRPr="00107C15">
        <w:rPr>
          <w:rFonts w:ascii="Times New Roman" w:hAnsi="Times New Roman" w:cs="Times New Roman"/>
          <w:i/>
          <w:sz w:val="24"/>
          <w:szCs w:val="24"/>
        </w:rPr>
        <w:t>posttest</w:t>
      </w:r>
      <w:r w:rsidRPr="00107C15">
        <w:rPr>
          <w:rFonts w:ascii="Times New Roman" w:hAnsi="Times New Roman" w:cs="Times New Roman"/>
          <w:sz w:val="24"/>
          <w:szCs w:val="24"/>
        </w:rPr>
        <w:t xml:space="preserve"> dengan tujuan untuk mengetahui </w:t>
      </w:r>
      <w:r>
        <w:rPr>
          <w:rFonts w:ascii="Times New Roman" w:hAnsi="Times New Roman" w:cs="Times New Roman"/>
          <w:sz w:val="24"/>
          <w:szCs w:val="24"/>
        </w:rPr>
        <w:t xml:space="preserve">peningkatan </w:t>
      </w:r>
      <w:r w:rsidRPr="00107C15">
        <w:rPr>
          <w:rFonts w:ascii="Times New Roman" w:hAnsi="Times New Roman" w:cs="Times New Roman"/>
          <w:sz w:val="24"/>
          <w:szCs w:val="24"/>
        </w:rPr>
        <w:t xml:space="preserve">kemampuan </w:t>
      </w:r>
      <w:r>
        <w:rPr>
          <w:rFonts w:ascii="Times New Roman" w:hAnsi="Times New Roman" w:cs="Times New Roman"/>
          <w:sz w:val="24"/>
          <w:szCs w:val="24"/>
        </w:rPr>
        <w:t>penalaran matematis</w:t>
      </w:r>
      <w:r w:rsidRPr="00107C15">
        <w:rPr>
          <w:rFonts w:ascii="Times New Roman" w:hAnsi="Times New Roman" w:cs="Times New Roman"/>
          <w:sz w:val="24"/>
          <w:szCs w:val="24"/>
        </w:rPr>
        <w:t xml:space="preserve"> siswa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analisis data </w:t>
      </w:r>
      <w:r w:rsidRPr="00883BEC">
        <w:rPr>
          <w:rFonts w:ascii="Times New Roman" w:hAnsi="Times New Roman" w:cs="Times New Roman"/>
          <w:i/>
          <w:sz w:val="24"/>
          <w:szCs w:val="24"/>
        </w:rPr>
        <w:t>n-gain</w:t>
      </w:r>
      <w:r>
        <w:rPr>
          <w:rFonts w:ascii="Times New Roman" w:hAnsi="Times New Roman" w:cs="Times New Roman"/>
          <w:sz w:val="24"/>
          <w:szCs w:val="24"/>
        </w:rPr>
        <w:t xml:space="preserve"> dilakukan uji independent sample karena diasumsikan kedua data berdistribusi normal dan homogen.</w:t>
      </w:r>
      <w:proofErr w:type="gramEnd"/>
      <w:r>
        <w:rPr>
          <w:rFonts w:ascii="Times New Roman" w:hAnsi="Times New Roman" w:cs="Times New Roman"/>
          <w:sz w:val="24"/>
          <w:szCs w:val="24"/>
        </w:rPr>
        <w:t xml:space="preserve"> Didapat </w:t>
      </w:r>
      <w:r w:rsidRPr="00F46767">
        <w:rPr>
          <w:rFonts w:ascii="Times New Roman" w:hAnsi="Times New Roman" w:cs="Times New Roman"/>
          <w:sz w:val="24"/>
          <w:szCs w:val="24"/>
        </w:rPr>
        <w:t>nilai signif</w:t>
      </w:r>
      <w:r>
        <w:rPr>
          <w:rFonts w:ascii="Times New Roman" w:hAnsi="Times New Roman" w:cs="Times New Roman"/>
          <w:sz w:val="24"/>
          <w:szCs w:val="24"/>
        </w:rPr>
        <w:t>ikansi pada uji independent sampel</w:t>
      </w:r>
      <w:r w:rsidRPr="00F46767">
        <w:rPr>
          <w:rFonts w:ascii="Times New Roman" w:hAnsi="Times New Roman" w:cs="Times New Roman"/>
          <w:i/>
          <w:sz w:val="24"/>
          <w:szCs w:val="24"/>
        </w:rPr>
        <w:t xml:space="preserve"> </w:t>
      </w:r>
      <w:r w:rsidRPr="00F46767">
        <w:rPr>
          <w:rFonts w:ascii="Times New Roman" w:hAnsi="Times New Roman" w:cs="Times New Roman"/>
          <w:sz w:val="24"/>
          <w:szCs w:val="24"/>
        </w:rPr>
        <w:t xml:space="preserve">untuk skor </w:t>
      </w:r>
      <w:r>
        <w:rPr>
          <w:rFonts w:ascii="Times New Roman" w:hAnsi="Times New Roman" w:cs="Times New Roman"/>
          <w:i/>
          <w:sz w:val="24"/>
          <w:szCs w:val="24"/>
        </w:rPr>
        <w:t>N-Gain</w:t>
      </w:r>
      <w:r w:rsidRPr="00F46767">
        <w:rPr>
          <w:rFonts w:ascii="Times New Roman" w:hAnsi="Times New Roman" w:cs="Times New Roman"/>
          <w:sz w:val="24"/>
          <w:szCs w:val="24"/>
        </w:rPr>
        <w:t xml:space="preserve"> kemampuan penalaran matematis siswa adalah </w:t>
      </w:r>
      <w:r>
        <w:rPr>
          <w:rFonts w:ascii="Times New Roman" w:eastAsiaTheme="minorEastAsia" w:hAnsi="Times New Roman" w:cs="Times New Roman"/>
          <w:sz w:val="24"/>
          <w:szCs w:val="24"/>
        </w:rPr>
        <w:t>0,002</w:t>
      </w:r>
      <w:r w:rsidRPr="00F46767">
        <w:rPr>
          <w:rFonts w:ascii="Times New Roman" w:eastAsiaTheme="minorEastAsia" w:hAnsi="Times New Roman" w:cs="Times New Roman"/>
          <w:sz w:val="24"/>
          <w:szCs w:val="24"/>
        </w:rPr>
        <w:t xml:space="preserve">, lebih kecil dari </w:t>
      </w:r>
      <w:r w:rsidRPr="00F46767">
        <w:rPr>
          <w:rFonts w:ascii="Times New Roman" w:hAnsi="Times New Roman" w:cs="Times New Roman"/>
          <w:position w:val="-10"/>
          <w:sz w:val="24"/>
          <w:szCs w:val="24"/>
        </w:rPr>
        <w:object w:dxaOrig="960" w:dyaOrig="320">
          <v:shape id="_x0000_i1026" type="#_x0000_t75" style="width:48pt;height:15.75pt" o:ole="">
            <v:imagedata r:id="rId5" o:title=""/>
          </v:shape>
          <o:OLEObject Type="Embed" ProgID="Equation.DSMT4" ShapeID="_x0000_i1026" DrawAspect="Content" ObjectID="_1536135706" r:id="rId7"/>
        </w:object>
      </w:r>
      <w:r w:rsidRPr="00F46767">
        <w:rPr>
          <w:rFonts w:ascii="Times New Roman" w:eastAsiaTheme="minorEastAsia" w:hAnsi="Times New Roman" w:cs="Times New Roman"/>
          <w:sz w:val="24"/>
          <w:szCs w:val="24"/>
        </w:rPr>
        <w:t>, maka H</w:t>
      </w:r>
      <w:r w:rsidRPr="00F46767">
        <w:rPr>
          <w:rFonts w:ascii="Times New Roman" w:eastAsiaTheme="minorEastAsia" w:hAnsi="Times New Roman" w:cs="Times New Roman"/>
          <w:sz w:val="24"/>
          <w:szCs w:val="24"/>
          <w:vertAlign w:val="subscript"/>
        </w:rPr>
        <w:t>0</w:t>
      </w:r>
      <w:r w:rsidRPr="00F46767">
        <w:rPr>
          <w:rFonts w:ascii="Times New Roman" w:eastAsiaTheme="minorEastAsia" w:hAnsi="Times New Roman" w:cs="Times New Roman"/>
          <w:sz w:val="24"/>
          <w:szCs w:val="24"/>
        </w:rPr>
        <w:t xml:space="preserve"> ditolak atau t</w:t>
      </w:r>
      <w:r w:rsidRPr="00F46767">
        <w:rPr>
          <w:rFonts w:ascii="Times New Roman" w:hAnsi="Times New Roman" w:cs="Times New Roman"/>
          <w:sz w:val="24"/>
          <w:szCs w:val="24"/>
        </w:rPr>
        <w:t xml:space="preserve">erdapat perbedaan rata-rata data </w:t>
      </w:r>
      <w:r w:rsidRPr="00F46767">
        <w:rPr>
          <w:rFonts w:ascii="Times New Roman" w:hAnsi="Times New Roman" w:cs="Times New Roman"/>
          <w:i/>
          <w:sz w:val="24"/>
          <w:szCs w:val="24"/>
        </w:rPr>
        <w:t>N-Gain</w:t>
      </w:r>
      <w:r w:rsidRPr="00F46767">
        <w:rPr>
          <w:rFonts w:ascii="Times New Roman" w:hAnsi="Times New Roman" w:cs="Times New Roman"/>
          <w:sz w:val="24"/>
          <w:szCs w:val="24"/>
        </w:rPr>
        <w:t xml:space="preserve"> kemampuan penalaran matematis yang signifikan antara siswa kelas ekperiment dan siswa kelas kontrol, dengan rata-rata </w:t>
      </w:r>
      <w:r w:rsidRPr="00F46767">
        <w:rPr>
          <w:rFonts w:ascii="Times New Roman" w:hAnsi="Times New Roman" w:cs="Times New Roman"/>
          <w:i/>
          <w:sz w:val="24"/>
          <w:szCs w:val="24"/>
        </w:rPr>
        <w:t>N-Gain</w:t>
      </w:r>
      <w:r w:rsidRPr="00F46767">
        <w:rPr>
          <w:rFonts w:ascii="Times New Roman" w:hAnsi="Times New Roman" w:cs="Times New Roman"/>
          <w:sz w:val="24"/>
          <w:szCs w:val="24"/>
        </w:rPr>
        <w:t xml:space="preserve"> siswa kelas eksperimen lebih tinggi daripada kelas kontrol, </w:t>
      </w:r>
      <w:r w:rsidRPr="00F46767">
        <w:rPr>
          <w:rFonts w:ascii="Times New Roman" w:eastAsiaTheme="minorEastAsia" w:hAnsi="Times New Roman" w:cs="Times New Roman"/>
          <w:sz w:val="24"/>
          <w:szCs w:val="24"/>
        </w:rPr>
        <w:t xml:space="preserve">hal tersebut berarti pada tingkat kepercayaan 95%, </w:t>
      </w:r>
      <w:r>
        <w:rPr>
          <w:rFonts w:ascii="Times New Roman" w:hAnsi="Times New Roman" w:cs="Times New Roman"/>
          <w:sz w:val="24"/>
          <w:szCs w:val="24"/>
        </w:rPr>
        <w:t>terdapat perbedaan</w:t>
      </w:r>
      <w:r w:rsidRPr="00F46767">
        <w:rPr>
          <w:rFonts w:ascii="Times New Roman" w:hAnsi="Times New Roman" w:cs="Times New Roman"/>
          <w:sz w:val="24"/>
          <w:szCs w:val="24"/>
        </w:rPr>
        <w:t xml:space="preserve"> peningk</w:t>
      </w:r>
      <w:r>
        <w:rPr>
          <w:rFonts w:ascii="Times New Roman" w:hAnsi="Times New Roman" w:cs="Times New Roman"/>
          <w:sz w:val="24"/>
          <w:szCs w:val="24"/>
        </w:rPr>
        <w:t>atan kemampuan penalaran matematis</w:t>
      </w:r>
      <w:r w:rsidRPr="00F46767">
        <w:rPr>
          <w:rFonts w:ascii="Times New Roman" w:hAnsi="Times New Roman" w:cs="Times New Roman"/>
          <w:sz w:val="24"/>
          <w:szCs w:val="24"/>
        </w:rPr>
        <w:t xml:space="preserve"> siswa yang mendapat pembelajara </w:t>
      </w:r>
      <w:r w:rsidRPr="009B38CA">
        <w:rPr>
          <w:rFonts w:ascii="Times New Roman" w:hAnsi="Times New Roman" w:cs="Times New Roman"/>
          <w:i/>
          <w:sz w:val="24"/>
          <w:szCs w:val="24"/>
        </w:rPr>
        <w:t>discovery learning</w:t>
      </w:r>
      <w:r w:rsidRPr="00F46767">
        <w:rPr>
          <w:rFonts w:ascii="Times New Roman" w:hAnsi="Times New Roman" w:cs="Times New Roman"/>
          <w:sz w:val="24"/>
          <w:szCs w:val="24"/>
        </w:rPr>
        <w:t xml:space="preserve"> dengan pendekatan saintifik</w:t>
      </w:r>
      <w:r w:rsidRPr="00F46767">
        <w:rPr>
          <w:rFonts w:ascii="Times New Roman" w:hAnsi="Times New Roman" w:cs="Times New Roman"/>
          <w:i/>
          <w:sz w:val="24"/>
          <w:szCs w:val="24"/>
        </w:rPr>
        <w:t xml:space="preserve"> </w:t>
      </w:r>
      <w:r>
        <w:rPr>
          <w:rFonts w:ascii="Times New Roman" w:hAnsi="Times New Roman" w:cs="Times New Roman"/>
          <w:sz w:val="24"/>
          <w:szCs w:val="24"/>
        </w:rPr>
        <w:t>lebih baik dari</w:t>
      </w:r>
      <w:r w:rsidRPr="00F46767">
        <w:rPr>
          <w:rFonts w:ascii="Times New Roman" w:hAnsi="Times New Roman" w:cs="Times New Roman"/>
          <w:sz w:val="24"/>
          <w:szCs w:val="24"/>
        </w:rPr>
        <w:t xml:space="preserve"> siswa siswa yang mendapat pembelajaran konvensional.</w:t>
      </w:r>
      <w:r>
        <w:rPr>
          <w:rFonts w:ascii="Times New Roman" w:hAnsi="Times New Roman" w:cs="Times New Roman"/>
          <w:sz w:val="24"/>
          <w:szCs w:val="24"/>
        </w:rPr>
        <w:t xml:space="preserve"> Selanjutnya dilakukan uji persentasi rata-rata</w:t>
      </w:r>
      <w:r w:rsidR="00D20C69">
        <w:rPr>
          <w:rFonts w:ascii="Times New Roman" w:hAnsi="Times New Roman" w:cs="Times New Roman"/>
          <w:sz w:val="24"/>
          <w:szCs w:val="24"/>
        </w:rPr>
        <w:t xml:space="preserve"> </w:t>
      </w:r>
      <w:r w:rsidR="00D20C69">
        <w:rPr>
          <w:rFonts w:ascii="Times New Roman" w:hAnsi="Times New Roman" w:cs="Times New Roman"/>
          <w:i/>
          <w:sz w:val="24"/>
          <w:szCs w:val="24"/>
        </w:rPr>
        <w:t>N-Gain</w:t>
      </w:r>
      <w:r>
        <w:rPr>
          <w:rFonts w:ascii="Times New Roman" w:hAnsi="Times New Roman" w:cs="Times New Roman"/>
          <w:sz w:val="24"/>
          <w:szCs w:val="24"/>
        </w:rPr>
        <w:t xml:space="preserve"> </w:t>
      </w:r>
      <w:r w:rsidR="00D20C69">
        <w:rPr>
          <w:rFonts w:ascii="Times New Roman" w:hAnsi="Times New Roman" w:cs="Times New Roman"/>
          <w:sz w:val="24"/>
          <w:szCs w:val="24"/>
        </w:rPr>
        <w:t>kemampuan penalaran matematis berdasarkan indikator yang tersedia dalam tabel berikut:</w:t>
      </w:r>
    </w:p>
    <w:tbl>
      <w:tblPr>
        <w:tblStyle w:val="TableGrid"/>
        <w:tblW w:w="5895" w:type="dxa"/>
        <w:jc w:val="center"/>
        <w:tblInd w:w="108" w:type="dxa"/>
        <w:tblLook w:val="04A0"/>
      </w:tblPr>
      <w:tblGrid>
        <w:gridCol w:w="1312"/>
        <w:gridCol w:w="1041"/>
        <w:gridCol w:w="1292"/>
        <w:gridCol w:w="990"/>
        <w:gridCol w:w="1260"/>
      </w:tblGrid>
      <w:tr w:rsidR="00D20C69" w:rsidRPr="0016205B" w:rsidTr="000D4667">
        <w:trPr>
          <w:jc w:val="center"/>
        </w:trPr>
        <w:tc>
          <w:tcPr>
            <w:tcW w:w="1312" w:type="dxa"/>
            <w:vMerge w:val="restart"/>
            <w:shd w:val="clear" w:color="auto" w:fill="548DD4" w:themeFill="text2" w:themeFillTint="99"/>
            <w:vAlign w:val="center"/>
          </w:tcPr>
          <w:p w:rsidR="00D20C69" w:rsidRPr="00066B8F" w:rsidRDefault="00D20C69" w:rsidP="00D20C69">
            <w:pPr>
              <w:pStyle w:val="ListParagraph"/>
              <w:spacing w:after="0" w:line="240" w:lineRule="auto"/>
              <w:ind w:left="0"/>
              <w:jc w:val="center"/>
              <w:rPr>
                <w:rFonts w:ascii="Times New Roman" w:hAnsi="Times New Roman"/>
                <w:i/>
                <w:sz w:val="24"/>
                <w:szCs w:val="24"/>
              </w:rPr>
            </w:pPr>
            <w:r w:rsidRPr="00066B8F">
              <w:rPr>
                <w:rFonts w:ascii="Times New Roman" w:hAnsi="Times New Roman"/>
                <w:sz w:val="24"/>
                <w:szCs w:val="24"/>
              </w:rPr>
              <w:t>Indikator</w:t>
            </w:r>
          </w:p>
        </w:tc>
        <w:tc>
          <w:tcPr>
            <w:tcW w:w="2333" w:type="dxa"/>
            <w:gridSpan w:val="2"/>
            <w:shd w:val="clear" w:color="auto" w:fill="548DD4" w:themeFill="text2" w:themeFillTint="99"/>
          </w:tcPr>
          <w:p w:rsidR="00D20C69" w:rsidRPr="00066B8F" w:rsidRDefault="00D20C69" w:rsidP="00D20C6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Eksperimen</w:t>
            </w:r>
          </w:p>
        </w:tc>
        <w:tc>
          <w:tcPr>
            <w:tcW w:w="2250" w:type="dxa"/>
            <w:gridSpan w:val="2"/>
            <w:shd w:val="clear" w:color="auto" w:fill="548DD4" w:themeFill="text2" w:themeFillTint="99"/>
          </w:tcPr>
          <w:p w:rsidR="00D20C69" w:rsidRPr="00066B8F" w:rsidRDefault="00D20C69" w:rsidP="00D20C6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Kontrol</w:t>
            </w:r>
          </w:p>
        </w:tc>
      </w:tr>
      <w:tr w:rsidR="00D20C69" w:rsidRPr="0016205B" w:rsidTr="000D4667">
        <w:trPr>
          <w:jc w:val="center"/>
        </w:trPr>
        <w:tc>
          <w:tcPr>
            <w:tcW w:w="1312" w:type="dxa"/>
            <w:vMerge/>
            <w:shd w:val="clear" w:color="auto" w:fill="548DD4" w:themeFill="text2" w:themeFillTint="99"/>
            <w:vAlign w:val="center"/>
          </w:tcPr>
          <w:p w:rsidR="00D20C69" w:rsidRPr="00066B8F" w:rsidRDefault="00D20C69" w:rsidP="00D20C69">
            <w:pPr>
              <w:pStyle w:val="ListParagraph"/>
              <w:spacing w:after="0" w:line="240" w:lineRule="auto"/>
              <w:ind w:left="0"/>
              <w:jc w:val="both"/>
              <w:rPr>
                <w:rFonts w:ascii="Times New Roman" w:hAnsi="Times New Roman"/>
                <w:sz w:val="24"/>
                <w:szCs w:val="24"/>
              </w:rPr>
            </w:pPr>
          </w:p>
        </w:tc>
        <w:tc>
          <w:tcPr>
            <w:tcW w:w="1041" w:type="dxa"/>
            <w:shd w:val="clear" w:color="auto" w:fill="548DD4" w:themeFill="text2" w:themeFillTint="99"/>
          </w:tcPr>
          <w:p w:rsidR="00D20C69" w:rsidRPr="00066B8F" w:rsidRDefault="00C73EB9" w:rsidP="00D20C69">
            <w:pPr>
              <w:pStyle w:val="ListParagraph"/>
              <w:spacing w:after="0" w:line="240" w:lineRule="auto"/>
              <w:ind w:left="0"/>
              <w:jc w:val="center"/>
              <w:rPr>
                <w:rFonts w:ascii="Times New Roman" w:hAnsi="Times New Roman"/>
                <w:sz w:val="24"/>
                <w:szCs w:val="24"/>
              </w:rPr>
            </w:pPr>
            <m:oMathPara>
              <m:oMathParaPr>
                <m:jc m:val="center"/>
              </m:oMathParaPr>
              <m:oMath>
                <m:acc>
                  <m:accPr>
                    <m:chr m:val="̅"/>
                    <m:ctrlPr>
                      <w:rPr>
                        <w:rFonts w:ascii="Cambria Math" w:hAnsi="Times New Roman"/>
                        <w:i/>
                        <w:sz w:val="24"/>
                        <w:szCs w:val="24"/>
                      </w:rPr>
                    </m:ctrlPr>
                  </m:accPr>
                  <m:e>
                    <m:r>
                      <w:rPr>
                        <w:rFonts w:ascii="Cambria Math" w:hAnsi="Cambria Math"/>
                        <w:sz w:val="24"/>
                        <w:szCs w:val="24"/>
                      </w:rPr>
                      <m:t>x</m:t>
                    </m:r>
                  </m:e>
                </m:acc>
              </m:oMath>
            </m:oMathPara>
          </w:p>
        </w:tc>
        <w:tc>
          <w:tcPr>
            <w:tcW w:w="1292" w:type="dxa"/>
            <w:shd w:val="clear" w:color="auto" w:fill="548DD4" w:themeFill="text2" w:themeFillTint="99"/>
          </w:tcPr>
          <w:p w:rsidR="00D20C69" w:rsidRPr="00066B8F" w:rsidRDefault="00D20C69" w:rsidP="00D20C6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Persentase</w:t>
            </w:r>
          </w:p>
        </w:tc>
        <w:tc>
          <w:tcPr>
            <w:tcW w:w="990" w:type="dxa"/>
            <w:shd w:val="clear" w:color="auto" w:fill="548DD4" w:themeFill="text2" w:themeFillTint="99"/>
          </w:tcPr>
          <w:p w:rsidR="00D20C69" w:rsidRPr="00066B8F" w:rsidRDefault="00C73EB9" w:rsidP="00D20C69">
            <w:pPr>
              <w:pStyle w:val="ListParagraph"/>
              <w:spacing w:after="0" w:line="240" w:lineRule="auto"/>
              <w:ind w:left="0"/>
              <w:jc w:val="center"/>
              <w:rPr>
                <w:rFonts w:ascii="Times New Roman" w:hAnsi="Times New Roman"/>
                <w:sz w:val="24"/>
                <w:szCs w:val="24"/>
              </w:rPr>
            </w:pPr>
            <m:oMathPara>
              <m:oMath>
                <m:acc>
                  <m:accPr>
                    <m:chr m:val="̅"/>
                    <m:ctrlPr>
                      <w:rPr>
                        <w:rFonts w:ascii="Cambria Math" w:hAnsi="Times New Roman"/>
                        <w:i/>
                        <w:sz w:val="24"/>
                        <w:szCs w:val="24"/>
                      </w:rPr>
                    </m:ctrlPr>
                  </m:accPr>
                  <m:e>
                    <m:r>
                      <w:rPr>
                        <w:rFonts w:ascii="Cambria Math" w:hAnsi="Cambria Math"/>
                        <w:sz w:val="24"/>
                        <w:szCs w:val="24"/>
                      </w:rPr>
                      <m:t>x</m:t>
                    </m:r>
                  </m:e>
                </m:acc>
              </m:oMath>
            </m:oMathPara>
          </w:p>
        </w:tc>
        <w:tc>
          <w:tcPr>
            <w:tcW w:w="1260" w:type="dxa"/>
            <w:shd w:val="clear" w:color="auto" w:fill="548DD4" w:themeFill="text2" w:themeFillTint="99"/>
          </w:tcPr>
          <w:p w:rsidR="00D20C69" w:rsidRPr="00066B8F" w:rsidRDefault="00D20C69" w:rsidP="00D20C6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Persentase</w:t>
            </w:r>
          </w:p>
        </w:tc>
      </w:tr>
      <w:tr w:rsidR="00D20C69" w:rsidRPr="0016205B" w:rsidTr="000D4667">
        <w:trPr>
          <w:jc w:val="center"/>
        </w:trPr>
        <w:tc>
          <w:tcPr>
            <w:tcW w:w="1312" w:type="dxa"/>
            <w:vAlign w:val="center"/>
          </w:tcPr>
          <w:p w:rsidR="00D20C69" w:rsidRPr="0016205B" w:rsidRDefault="00D20C69" w:rsidP="00D20C6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041" w:type="dxa"/>
            <w:vAlign w:val="bottom"/>
          </w:tcPr>
          <w:p w:rsidR="00D20C69" w:rsidRPr="00920203" w:rsidRDefault="00D20C69" w:rsidP="00D20C69">
            <w:pPr>
              <w:spacing w:after="0" w:line="240" w:lineRule="auto"/>
              <w:jc w:val="center"/>
              <w:rPr>
                <w:rFonts w:ascii="Times New Roman" w:hAnsi="Times New Roman" w:cs="Times New Roman"/>
                <w:color w:val="000000"/>
                <w:sz w:val="24"/>
                <w:szCs w:val="24"/>
              </w:rPr>
            </w:pPr>
            <w:r w:rsidRPr="00920203">
              <w:rPr>
                <w:rFonts w:ascii="Times New Roman" w:hAnsi="Times New Roman" w:cs="Times New Roman"/>
                <w:color w:val="000000"/>
                <w:sz w:val="24"/>
                <w:szCs w:val="24"/>
              </w:rPr>
              <w:t>2.08</w:t>
            </w:r>
          </w:p>
        </w:tc>
        <w:tc>
          <w:tcPr>
            <w:tcW w:w="1292" w:type="dxa"/>
            <w:vAlign w:val="bottom"/>
          </w:tcPr>
          <w:p w:rsidR="00D20C69" w:rsidRPr="00920203" w:rsidRDefault="00D20C69" w:rsidP="00D20C69">
            <w:pPr>
              <w:spacing w:after="0" w:line="240" w:lineRule="auto"/>
              <w:jc w:val="center"/>
              <w:rPr>
                <w:rFonts w:ascii="Times New Roman" w:hAnsi="Times New Roman" w:cs="Times New Roman"/>
                <w:color w:val="000000"/>
                <w:sz w:val="24"/>
                <w:szCs w:val="24"/>
              </w:rPr>
            </w:pPr>
            <w:r w:rsidRPr="00920203">
              <w:rPr>
                <w:rFonts w:ascii="Times New Roman" w:hAnsi="Times New Roman" w:cs="Times New Roman"/>
                <w:color w:val="000000"/>
                <w:sz w:val="24"/>
                <w:szCs w:val="24"/>
              </w:rPr>
              <w:t>18.92%</w:t>
            </w:r>
          </w:p>
        </w:tc>
        <w:tc>
          <w:tcPr>
            <w:tcW w:w="990" w:type="dxa"/>
            <w:vAlign w:val="bottom"/>
          </w:tcPr>
          <w:p w:rsidR="00D20C69" w:rsidRPr="00920203" w:rsidRDefault="00D20C69" w:rsidP="00D20C69">
            <w:pPr>
              <w:spacing w:after="0" w:line="240" w:lineRule="auto"/>
              <w:jc w:val="center"/>
              <w:rPr>
                <w:rFonts w:ascii="Times New Roman" w:hAnsi="Times New Roman" w:cs="Times New Roman"/>
                <w:color w:val="000000"/>
                <w:sz w:val="24"/>
                <w:szCs w:val="24"/>
              </w:rPr>
            </w:pPr>
            <w:r w:rsidRPr="00920203">
              <w:rPr>
                <w:rFonts w:ascii="Times New Roman" w:hAnsi="Times New Roman" w:cs="Times New Roman"/>
                <w:color w:val="000000"/>
                <w:sz w:val="24"/>
                <w:szCs w:val="24"/>
              </w:rPr>
              <w:t>1.99</w:t>
            </w:r>
          </w:p>
        </w:tc>
        <w:tc>
          <w:tcPr>
            <w:tcW w:w="1260" w:type="dxa"/>
            <w:vAlign w:val="bottom"/>
          </w:tcPr>
          <w:p w:rsidR="00D20C69" w:rsidRPr="00920203" w:rsidRDefault="00D20C69" w:rsidP="00D20C69">
            <w:pPr>
              <w:spacing w:after="0" w:line="240" w:lineRule="auto"/>
              <w:jc w:val="center"/>
              <w:rPr>
                <w:rFonts w:ascii="Times New Roman" w:hAnsi="Times New Roman" w:cs="Times New Roman"/>
                <w:color w:val="000000"/>
                <w:sz w:val="24"/>
                <w:szCs w:val="24"/>
              </w:rPr>
            </w:pPr>
            <w:r w:rsidRPr="00920203">
              <w:rPr>
                <w:rFonts w:ascii="Times New Roman" w:hAnsi="Times New Roman" w:cs="Times New Roman"/>
                <w:color w:val="000000"/>
                <w:sz w:val="24"/>
                <w:szCs w:val="24"/>
              </w:rPr>
              <w:t>20.43%</w:t>
            </w:r>
          </w:p>
        </w:tc>
      </w:tr>
      <w:tr w:rsidR="00D20C69" w:rsidRPr="0016205B" w:rsidTr="000D4667">
        <w:trPr>
          <w:jc w:val="center"/>
        </w:trPr>
        <w:tc>
          <w:tcPr>
            <w:tcW w:w="1312" w:type="dxa"/>
            <w:vAlign w:val="center"/>
          </w:tcPr>
          <w:p w:rsidR="00D20C69" w:rsidRPr="0016205B" w:rsidRDefault="00D20C69" w:rsidP="00D20C6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041" w:type="dxa"/>
            <w:vAlign w:val="bottom"/>
          </w:tcPr>
          <w:p w:rsidR="00D20C69" w:rsidRPr="00920203" w:rsidRDefault="00D20C69" w:rsidP="00D20C69">
            <w:pPr>
              <w:spacing w:after="0" w:line="240" w:lineRule="auto"/>
              <w:jc w:val="center"/>
              <w:rPr>
                <w:rFonts w:ascii="Times New Roman" w:hAnsi="Times New Roman" w:cs="Times New Roman"/>
                <w:color w:val="000000"/>
                <w:sz w:val="24"/>
                <w:szCs w:val="24"/>
              </w:rPr>
            </w:pPr>
            <w:r w:rsidRPr="00920203">
              <w:rPr>
                <w:rFonts w:ascii="Times New Roman" w:hAnsi="Times New Roman" w:cs="Times New Roman"/>
                <w:color w:val="000000"/>
                <w:sz w:val="24"/>
                <w:szCs w:val="24"/>
              </w:rPr>
              <w:t>1.94</w:t>
            </w:r>
          </w:p>
        </w:tc>
        <w:tc>
          <w:tcPr>
            <w:tcW w:w="1292" w:type="dxa"/>
            <w:vAlign w:val="bottom"/>
          </w:tcPr>
          <w:p w:rsidR="00D20C69" w:rsidRPr="00920203" w:rsidRDefault="00D20C69" w:rsidP="00D20C69">
            <w:pPr>
              <w:spacing w:after="0" w:line="240" w:lineRule="auto"/>
              <w:jc w:val="center"/>
              <w:rPr>
                <w:rFonts w:ascii="Times New Roman" w:hAnsi="Times New Roman" w:cs="Times New Roman"/>
                <w:color w:val="000000"/>
                <w:sz w:val="24"/>
                <w:szCs w:val="24"/>
              </w:rPr>
            </w:pPr>
            <w:r w:rsidRPr="00920203">
              <w:rPr>
                <w:rFonts w:ascii="Times New Roman" w:hAnsi="Times New Roman" w:cs="Times New Roman"/>
                <w:color w:val="000000"/>
                <w:sz w:val="24"/>
                <w:szCs w:val="24"/>
              </w:rPr>
              <w:t>17.67%</w:t>
            </w:r>
          </w:p>
        </w:tc>
        <w:tc>
          <w:tcPr>
            <w:tcW w:w="990" w:type="dxa"/>
            <w:vAlign w:val="bottom"/>
          </w:tcPr>
          <w:p w:rsidR="00D20C69" w:rsidRPr="00920203" w:rsidRDefault="00D20C69" w:rsidP="00D20C69">
            <w:pPr>
              <w:spacing w:after="0" w:line="240" w:lineRule="auto"/>
              <w:jc w:val="center"/>
              <w:rPr>
                <w:rFonts w:ascii="Times New Roman" w:hAnsi="Times New Roman" w:cs="Times New Roman"/>
                <w:color w:val="000000"/>
                <w:sz w:val="24"/>
                <w:szCs w:val="24"/>
              </w:rPr>
            </w:pPr>
            <w:r w:rsidRPr="00920203">
              <w:rPr>
                <w:rFonts w:ascii="Times New Roman" w:hAnsi="Times New Roman" w:cs="Times New Roman"/>
                <w:color w:val="000000"/>
                <w:sz w:val="24"/>
                <w:szCs w:val="24"/>
              </w:rPr>
              <w:t>1.93</w:t>
            </w:r>
          </w:p>
        </w:tc>
        <w:tc>
          <w:tcPr>
            <w:tcW w:w="1260" w:type="dxa"/>
            <w:vAlign w:val="bottom"/>
          </w:tcPr>
          <w:p w:rsidR="00D20C69" w:rsidRPr="00920203" w:rsidRDefault="00D20C69" w:rsidP="00D20C69">
            <w:pPr>
              <w:spacing w:after="0" w:line="240" w:lineRule="auto"/>
              <w:jc w:val="center"/>
              <w:rPr>
                <w:rFonts w:ascii="Times New Roman" w:hAnsi="Times New Roman" w:cs="Times New Roman"/>
                <w:color w:val="000000"/>
                <w:sz w:val="24"/>
                <w:szCs w:val="24"/>
              </w:rPr>
            </w:pPr>
            <w:r w:rsidRPr="00920203">
              <w:rPr>
                <w:rFonts w:ascii="Times New Roman" w:hAnsi="Times New Roman" w:cs="Times New Roman"/>
                <w:color w:val="000000"/>
                <w:sz w:val="24"/>
                <w:szCs w:val="24"/>
              </w:rPr>
              <w:t>19.82%</w:t>
            </w:r>
          </w:p>
        </w:tc>
      </w:tr>
      <w:tr w:rsidR="00D20C69" w:rsidRPr="0016205B" w:rsidTr="000D4667">
        <w:trPr>
          <w:jc w:val="center"/>
        </w:trPr>
        <w:tc>
          <w:tcPr>
            <w:tcW w:w="1312" w:type="dxa"/>
            <w:vAlign w:val="center"/>
          </w:tcPr>
          <w:p w:rsidR="00D20C69" w:rsidRPr="0016205B" w:rsidRDefault="00D20C69" w:rsidP="00D20C6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041" w:type="dxa"/>
            <w:vAlign w:val="bottom"/>
          </w:tcPr>
          <w:p w:rsidR="00D20C69" w:rsidRPr="00920203" w:rsidRDefault="00D20C69" w:rsidP="00D20C69">
            <w:pPr>
              <w:spacing w:after="0" w:line="240" w:lineRule="auto"/>
              <w:jc w:val="center"/>
              <w:rPr>
                <w:rFonts w:ascii="Times New Roman" w:hAnsi="Times New Roman" w:cs="Times New Roman"/>
                <w:color w:val="000000"/>
                <w:sz w:val="24"/>
                <w:szCs w:val="24"/>
              </w:rPr>
            </w:pPr>
            <w:r w:rsidRPr="00920203">
              <w:rPr>
                <w:rFonts w:ascii="Times New Roman" w:hAnsi="Times New Roman" w:cs="Times New Roman"/>
                <w:color w:val="000000"/>
                <w:sz w:val="24"/>
                <w:szCs w:val="24"/>
              </w:rPr>
              <w:t>2.33</w:t>
            </w:r>
          </w:p>
        </w:tc>
        <w:tc>
          <w:tcPr>
            <w:tcW w:w="1292" w:type="dxa"/>
            <w:vAlign w:val="bottom"/>
          </w:tcPr>
          <w:p w:rsidR="00D20C69" w:rsidRPr="00920203" w:rsidRDefault="00D20C69" w:rsidP="00D20C69">
            <w:pPr>
              <w:spacing w:after="0" w:line="240" w:lineRule="auto"/>
              <w:jc w:val="center"/>
              <w:rPr>
                <w:rFonts w:ascii="Times New Roman" w:hAnsi="Times New Roman" w:cs="Times New Roman"/>
                <w:color w:val="000000"/>
                <w:sz w:val="24"/>
                <w:szCs w:val="24"/>
              </w:rPr>
            </w:pPr>
            <w:r w:rsidRPr="00920203">
              <w:rPr>
                <w:rFonts w:ascii="Times New Roman" w:hAnsi="Times New Roman" w:cs="Times New Roman"/>
                <w:color w:val="000000"/>
                <w:sz w:val="24"/>
                <w:szCs w:val="24"/>
              </w:rPr>
              <w:t>21.26%</w:t>
            </w:r>
          </w:p>
        </w:tc>
        <w:tc>
          <w:tcPr>
            <w:tcW w:w="990" w:type="dxa"/>
            <w:vAlign w:val="bottom"/>
          </w:tcPr>
          <w:p w:rsidR="00D20C69" w:rsidRPr="00920203" w:rsidRDefault="00D20C69" w:rsidP="00D20C69">
            <w:pPr>
              <w:spacing w:after="0" w:line="240" w:lineRule="auto"/>
              <w:jc w:val="center"/>
              <w:rPr>
                <w:rFonts w:ascii="Times New Roman" w:hAnsi="Times New Roman" w:cs="Times New Roman"/>
                <w:color w:val="000000"/>
                <w:sz w:val="24"/>
                <w:szCs w:val="24"/>
              </w:rPr>
            </w:pPr>
            <w:r w:rsidRPr="00920203">
              <w:rPr>
                <w:rFonts w:ascii="Times New Roman" w:hAnsi="Times New Roman" w:cs="Times New Roman"/>
                <w:color w:val="000000"/>
                <w:sz w:val="24"/>
                <w:szCs w:val="24"/>
              </w:rPr>
              <w:t>2.19</w:t>
            </w:r>
          </w:p>
        </w:tc>
        <w:tc>
          <w:tcPr>
            <w:tcW w:w="1260" w:type="dxa"/>
            <w:vAlign w:val="bottom"/>
          </w:tcPr>
          <w:p w:rsidR="00D20C69" w:rsidRPr="00920203" w:rsidRDefault="00D20C69" w:rsidP="00D20C69">
            <w:pPr>
              <w:spacing w:after="0" w:line="240" w:lineRule="auto"/>
              <w:jc w:val="center"/>
              <w:rPr>
                <w:rFonts w:ascii="Times New Roman" w:hAnsi="Times New Roman" w:cs="Times New Roman"/>
                <w:color w:val="000000"/>
                <w:sz w:val="24"/>
                <w:szCs w:val="24"/>
              </w:rPr>
            </w:pPr>
            <w:r w:rsidRPr="00920203">
              <w:rPr>
                <w:rFonts w:ascii="Times New Roman" w:hAnsi="Times New Roman" w:cs="Times New Roman"/>
                <w:color w:val="000000"/>
                <w:sz w:val="24"/>
                <w:szCs w:val="24"/>
              </w:rPr>
              <w:t>22.48%</w:t>
            </w:r>
          </w:p>
        </w:tc>
      </w:tr>
      <w:tr w:rsidR="00D20C69" w:rsidRPr="0016205B" w:rsidTr="000D4667">
        <w:trPr>
          <w:jc w:val="center"/>
        </w:trPr>
        <w:tc>
          <w:tcPr>
            <w:tcW w:w="1312" w:type="dxa"/>
            <w:vAlign w:val="center"/>
          </w:tcPr>
          <w:p w:rsidR="00D20C69" w:rsidRPr="0016205B" w:rsidRDefault="00D20C69" w:rsidP="00D20C6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041" w:type="dxa"/>
            <w:vAlign w:val="bottom"/>
          </w:tcPr>
          <w:p w:rsidR="00D20C69" w:rsidRPr="00920203" w:rsidRDefault="00D20C69" w:rsidP="00D20C69">
            <w:pPr>
              <w:spacing w:after="0" w:line="240" w:lineRule="auto"/>
              <w:jc w:val="center"/>
              <w:rPr>
                <w:rFonts w:ascii="Times New Roman" w:hAnsi="Times New Roman" w:cs="Times New Roman"/>
                <w:color w:val="000000"/>
                <w:sz w:val="24"/>
                <w:szCs w:val="24"/>
              </w:rPr>
            </w:pPr>
            <w:r w:rsidRPr="00920203">
              <w:rPr>
                <w:rFonts w:ascii="Times New Roman" w:hAnsi="Times New Roman" w:cs="Times New Roman"/>
                <w:color w:val="000000"/>
                <w:sz w:val="24"/>
                <w:szCs w:val="24"/>
              </w:rPr>
              <w:t>2.45</w:t>
            </w:r>
          </w:p>
        </w:tc>
        <w:tc>
          <w:tcPr>
            <w:tcW w:w="1292" w:type="dxa"/>
            <w:vAlign w:val="bottom"/>
          </w:tcPr>
          <w:p w:rsidR="00D20C69" w:rsidRPr="00920203" w:rsidRDefault="00D20C69" w:rsidP="00D20C69">
            <w:pPr>
              <w:spacing w:after="0" w:line="240" w:lineRule="auto"/>
              <w:jc w:val="center"/>
              <w:rPr>
                <w:rFonts w:ascii="Times New Roman" w:hAnsi="Times New Roman" w:cs="Times New Roman"/>
                <w:color w:val="000000"/>
                <w:sz w:val="24"/>
                <w:szCs w:val="24"/>
              </w:rPr>
            </w:pPr>
            <w:r w:rsidRPr="00920203">
              <w:rPr>
                <w:rFonts w:ascii="Times New Roman" w:hAnsi="Times New Roman" w:cs="Times New Roman"/>
                <w:color w:val="000000"/>
                <w:sz w:val="24"/>
                <w:szCs w:val="24"/>
              </w:rPr>
              <w:t>22.33%</w:t>
            </w:r>
          </w:p>
        </w:tc>
        <w:tc>
          <w:tcPr>
            <w:tcW w:w="990" w:type="dxa"/>
            <w:vAlign w:val="bottom"/>
          </w:tcPr>
          <w:p w:rsidR="00D20C69" w:rsidRPr="00920203" w:rsidRDefault="00D20C69" w:rsidP="00D20C69">
            <w:pPr>
              <w:spacing w:after="0" w:line="240" w:lineRule="auto"/>
              <w:jc w:val="center"/>
              <w:rPr>
                <w:rFonts w:ascii="Times New Roman" w:hAnsi="Times New Roman" w:cs="Times New Roman"/>
                <w:color w:val="000000"/>
                <w:sz w:val="24"/>
                <w:szCs w:val="24"/>
              </w:rPr>
            </w:pPr>
            <w:r w:rsidRPr="00920203">
              <w:rPr>
                <w:rFonts w:ascii="Times New Roman" w:hAnsi="Times New Roman" w:cs="Times New Roman"/>
                <w:color w:val="000000"/>
                <w:sz w:val="24"/>
                <w:szCs w:val="24"/>
              </w:rPr>
              <w:t>1.96</w:t>
            </w:r>
          </w:p>
        </w:tc>
        <w:tc>
          <w:tcPr>
            <w:tcW w:w="1260" w:type="dxa"/>
            <w:vAlign w:val="bottom"/>
          </w:tcPr>
          <w:p w:rsidR="00D20C69" w:rsidRPr="00920203" w:rsidRDefault="00D20C69" w:rsidP="00D20C69">
            <w:pPr>
              <w:spacing w:after="0" w:line="240" w:lineRule="auto"/>
              <w:jc w:val="center"/>
              <w:rPr>
                <w:rFonts w:ascii="Times New Roman" w:hAnsi="Times New Roman" w:cs="Times New Roman"/>
                <w:color w:val="000000"/>
                <w:sz w:val="24"/>
                <w:szCs w:val="24"/>
              </w:rPr>
            </w:pPr>
            <w:r w:rsidRPr="00920203">
              <w:rPr>
                <w:rFonts w:ascii="Times New Roman" w:hAnsi="Times New Roman" w:cs="Times New Roman"/>
                <w:color w:val="000000"/>
                <w:sz w:val="24"/>
                <w:szCs w:val="24"/>
              </w:rPr>
              <w:t>20.12%</w:t>
            </w:r>
          </w:p>
        </w:tc>
      </w:tr>
      <w:tr w:rsidR="00D20C69" w:rsidRPr="0016205B" w:rsidTr="000D4667">
        <w:trPr>
          <w:jc w:val="center"/>
        </w:trPr>
        <w:tc>
          <w:tcPr>
            <w:tcW w:w="1312" w:type="dxa"/>
            <w:vAlign w:val="center"/>
          </w:tcPr>
          <w:p w:rsidR="00D20C69" w:rsidRPr="0016205B" w:rsidRDefault="00D20C69" w:rsidP="00D20C69">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041" w:type="dxa"/>
            <w:vAlign w:val="bottom"/>
          </w:tcPr>
          <w:p w:rsidR="00D20C69" w:rsidRPr="00920203" w:rsidRDefault="00D20C69" w:rsidP="00D20C69">
            <w:pPr>
              <w:spacing w:after="0" w:line="240" w:lineRule="auto"/>
              <w:jc w:val="center"/>
              <w:rPr>
                <w:rFonts w:ascii="Times New Roman" w:hAnsi="Times New Roman" w:cs="Times New Roman"/>
                <w:color w:val="000000"/>
                <w:sz w:val="24"/>
                <w:szCs w:val="24"/>
              </w:rPr>
            </w:pPr>
            <w:r w:rsidRPr="00920203">
              <w:rPr>
                <w:rFonts w:ascii="Times New Roman" w:hAnsi="Times New Roman" w:cs="Times New Roman"/>
                <w:color w:val="000000"/>
                <w:sz w:val="24"/>
                <w:szCs w:val="24"/>
              </w:rPr>
              <w:t>2.18</w:t>
            </w:r>
          </w:p>
        </w:tc>
        <w:tc>
          <w:tcPr>
            <w:tcW w:w="1292" w:type="dxa"/>
            <w:vAlign w:val="bottom"/>
          </w:tcPr>
          <w:p w:rsidR="00D20C69" w:rsidRPr="00920203" w:rsidRDefault="00D20C69" w:rsidP="00D20C69">
            <w:pPr>
              <w:spacing w:after="0" w:line="240" w:lineRule="auto"/>
              <w:jc w:val="center"/>
              <w:rPr>
                <w:rFonts w:ascii="Times New Roman" w:hAnsi="Times New Roman" w:cs="Times New Roman"/>
                <w:color w:val="000000"/>
                <w:sz w:val="24"/>
                <w:szCs w:val="24"/>
              </w:rPr>
            </w:pPr>
            <w:r w:rsidRPr="00920203">
              <w:rPr>
                <w:rFonts w:ascii="Times New Roman" w:hAnsi="Times New Roman" w:cs="Times New Roman"/>
                <w:color w:val="000000"/>
                <w:sz w:val="24"/>
                <w:szCs w:val="24"/>
              </w:rPr>
              <w:t>19.83%</w:t>
            </w:r>
          </w:p>
        </w:tc>
        <w:tc>
          <w:tcPr>
            <w:tcW w:w="990" w:type="dxa"/>
            <w:vAlign w:val="bottom"/>
          </w:tcPr>
          <w:p w:rsidR="00D20C69" w:rsidRPr="00920203" w:rsidRDefault="00D20C69" w:rsidP="00D20C69">
            <w:pPr>
              <w:spacing w:after="0" w:line="240" w:lineRule="auto"/>
              <w:jc w:val="center"/>
              <w:rPr>
                <w:rFonts w:ascii="Times New Roman" w:hAnsi="Times New Roman" w:cs="Times New Roman"/>
                <w:color w:val="000000"/>
                <w:sz w:val="24"/>
                <w:szCs w:val="24"/>
              </w:rPr>
            </w:pPr>
            <w:r w:rsidRPr="00920203">
              <w:rPr>
                <w:rFonts w:ascii="Times New Roman" w:hAnsi="Times New Roman" w:cs="Times New Roman"/>
                <w:color w:val="000000"/>
                <w:sz w:val="24"/>
                <w:szCs w:val="24"/>
              </w:rPr>
              <w:t>1.67</w:t>
            </w:r>
          </w:p>
        </w:tc>
        <w:tc>
          <w:tcPr>
            <w:tcW w:w="1260" w:type="dxa"/>
            <w:vAlign w:val="bottom"/>
          </w:tcPr>
          <w:p w:rsidR="00D20C69" w:rsidRPr="00920203" w:rsidRDefault="00D20C69" w:rsidP="00D20C69">
            <w:pPr>
              <w:spacing w:after="0" w:line="240" w:lineRule="auto"/>
              <w:jc w:val="center"/>
              <w:rPr>
                <w:rFonts w:ascii="Times New Roman" w:hAnsi="Times New Roman" w:cs="Times New Roman"/>
                <w:color w:val="000000"/>
                <w:sz w:val="24"/>
                <w:szCs w:val="24"/>
              </w:rPr>
            </w:pPr>
            <w:r w:rsidRPr="00920203">
              <w:rPr>
                <w:rFonts w:ascii="Times New Roman" w:hAnsi="Times New Roman" w:cs="Times New Roman"/>
                <w:color w:val="000000"/>
                <w:sz w:val="24"/>
                <w:szCs w:val="24"/>
              </w:rPr>
              <w:t>17.15%</w:t>
            </w:r>
          </w:p>
        </w:tc>
      </w:tr>
    </w:tbl>
    <w:p w:rsidR="003109C0" w:rsidRDefault="00AF74DF" w:rsidP="003109C0">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Persentase tertinggi ada pada indikator keempat untuk kelas eksperimen dan indikator ketiga pada kelas kontrol, selanjutnya persentase terendah ada di </w:t>
      </w:r>
      <w:r>
        <w:rPr>
          <w:rFonts w:ascii="Times New Roman" w:hAnsi="Times New Roman" w:cs="Times New Roman"/>
          <w:sz w:val="24"/>
          <w:szCs w:val="24"/>
        </w:rPr>
        <w:lastRenderedPageBreak/>
        <w:t>indikator kedua untuk kelas eksperimen dan kelas control ada pada indikator kelima.</w:t>
      </w:r>
    </w:p>
    <w:p w:rsidR="003109C0" w:rsidRDefault="003109C0" w:rsidP="003109C0">
      <w:pPr>
        <w:spacing w:before="240" w:line="480" w:lineRule="auto"/>
        <w:ind w:firstLine="720"/>
        <w:jc w:val="both"/>
        <w:rPr>
          <w:rFonts w:ascii="Times New Roman" w:hAnsi="Times New Roman"/>
          <w:sz w:val="24"/>
          <w:szCs w:val="24"/>
        </w:rPr>
      </w:pPr>
      <w:r>
        <w:rPr>
          <w:rFonts w:ascii="Times New Roman" w:hAnsi="Times New Roman" w:cs="Times New Roman"/>
          <w:sz w:val="24"/>
          <w:szCs w:val="24"/>
        </w:rPr>
        <w:t>K</w:t>
      </w:r>
      <w:r>
        <w:rPr>
          <w:rFonts w:ascii="Times New Roman" w:hAnsi="Times New Roman" w:cs="Times New Roman"/>
          <w:sz w:val="24"/>
          <w:szCs w:val="24"/>
          <w:shd w:val="clear" w:color="auto" w:fill="FFFFFF"/>
        </w:rPr>
        <w:t>emampuan penalaran adalah</w:t>
      </w:r>
      <w:r w:rsidRPr="0067288C">
        <w:rPr>
          <w:rFonts w:ascii="Times New Roman" w:hAnsi="Times New Roman" w:cs="Times New Roman"/>
          <w:sz w:val="24"/>
          <w:szCs w:val="24"/>
          <w:shd w:val="clear" w:color="auto" w:fill="FFFFFF"/>
        </w:rPr>
        <w:t>: (Yulia, 2012: 14)</w:t>
      </w:r>
      <w:r w:rsidRPr="00224FF7">
        <w:rPr>
          <w:rFonts w:ascii="Times New Roman" w:hAnsi="Times New Roman"/>
          <w:sz w:val="24"/>
          <w:szCs w:val="24"/>
        </w:rPr>
        <w:t xml:space="preserve"> </w:t>
      </w:r>
      <w:r w:rsidRPr="00224FF7">
        <w:rPr>
          <w:rFonts w:ascii="Times New Roman" w:hAnsi="Times New Roman"/>
          <w:iCs/>
          <w:color w:val="000000"/>
          <w:sz w:val="24"/>
          <w:szCs w:val="24"/>
          <w:lang w:eastAsia="id-ID"/>
        </w:rPr>
        <w:t xml:space="preserve">a) </w:t>
      </w:r>
      <w:r w:rsidRPr="00224FF7">
        <w:rPr>
          <w:rFonts w:ascii="Times New Roman" w:hAnsi="Times New Roman"/>
          <w:sz w:val="24"/>
          <w:szCs w:val="24"/>
        </w:rPr>
        <w:t>Kemampuan mengajukan dugaan</w:t>
      </w:r>
      <w:r w:rsidRPr="00224FF7">
        <w:rPr>
          <w:rFonts w:ascii="Times New Roman" w:hAnsi="Times New Roman"/>
          <w:iCs/>
          <w:color w:val="000000"/>
          <w:sz w:val="24"/>
          <w:szCs w:val="24"/>
          <w:lang w:eastAsia="id-ID"/>
        </w:rPr>
        <w:t xml:space="preserve">, </w:t>
      </w:r>
      <w:r w:rsidRPr="00224FF7">
        <w:rPr>
          <w:rFonts w:ascii="Times New Roman" w:hAnsi="Times New Roman"/>
          <w:iCs/>
          <w:color w:val="000000"/>
          <w:sz w:val="24"/>
          <w:szCs w:val="24"/>
          <w:lang w:val="id-ID" w:eastAsia="id-ID"/>
        </w:rPr>
        <w:t>b)</w:t>
      </w:r>
      <w:r w:rsidRPr="00224FF7">
        <w:rPr>
          <w:rFonts w:ascii="Times New Roman" w:hAnsi="Times New Roman"/>
          <w:iCs/>
          <w:color w:val="000000"/>
          <w:sz w:val="24"/>
          <w:szCs w:val="24"/>
          <w:lang w:eastAsia="id-ID"/>
        </w:rPr>
        <w:t xml:space="preserve"> </w:t>
      </w:r>
      <w:r>
        <w:rPr>
          <w:rFonts w:ascii="Times New Roman" w:hAnsi="Times New Roman"/>
          <w:sz w:val="24"/>
          <w:szCs w:val="24"/>
        </w:rPr>
        <w:t>Kemampuan memeriksa kesahihan suatu argumen</w:t>
      </w:r>
      <w:r w:rsidRPr="00224FF7">
        <w:rPr>
          <w:rFonts w:ascii="Times New Roman" w:hAnsi="Times New Roman"/>
          <w:sz w:val="24"/>
          <w:szCs w:val="24"/>
        </w:rPr>
        <w:t>,  c) Kemampuan  memanipulasi matematika  , menyusun bukti, memberikan alasan atau bukti terhadap keb</w:t>
      </w:r>
      <w:r>
        <w:rPr>
          <w:rFonts w:ascii="Times New Roman" w:hAnsi="Times New Roman"/>
          <w:sz w:val="24"/>
          <w:szCs w:val="24"/>
        </w:rPr>
        <w:t>enaran solusi, d)   Kemampuan memanipulasi matematika</w:t>
      </w:r>
      <w:r w:rsidRPr="00224FF7">
        <w:rPr>
          <w:rFonts w:ascii="Times New Roman" w:hAnsi="Times New Roman"/>
          <w:sz w:val="24"/>
          <w:szCs w:val="24"/>
        </w:rPr>
        <w:t>, e)  Kemampuan menarik kesimpulan.</w:t>
      </w:r>
    </w:p>
    <w:p w:rsidR="003109C0" w:rsidRPr="00224FF7" w:rsidRDefault="003109C0" w:rsidP="003109C0">
      <w:pPr>
        <w:widowControl w:val="0"/>
        <w:autoSpaceDE w:val="0"/>
        <w:autoSpaceDN w:val="0"/>
        <w:adjustRightInd w:val="0"/>
        <w:spacing w:after="0" w:line="480" w:lineRule="auto"/>
        <w:ind w:firstLine="720"/>
        <w:jc w:val="both"/>
        <w:rPr>
          <w:rFonts w:ascii="Times New Roman" w:hAnsi="Times New Roman"/>
          <w:sz w:val="24"/>
          <w:szCs w:val="24"/>
        </w:rPr>
      </w:pPr>
      <w:r w:rsidRPr="00224FF7">
        <w:rPr>
          <w:rFonts w:ascii="Times New Roman" w:hAnsi="Times New Roman"/>
          <w:sz w:val="24"/>
          <w:szCs w:val="24"/>
        </w:rPr>
        <w:t xml:space="preserve">Dalam hubungan ini, proses pembelajaran discovery learning dengan pendekatan saintifik menekankan pada keaktifan siswa untuk mampu menalar </w:t>
      </w:r>
      <w:proofErr w:type="gramStart"/>
      <w:r w:rsidRPr="00224FF7">
        <w:rPr>
          <w:rFonts w:ascii="Times New Roman" w:hAnsi="Times New Roman"/>
          <w:sz w:val="24"/>
          <w:szCs w:val="24"/>
        </w:rPr>
        <w:t>dan  mengkonstruksikan</w:t>
      </w:r>
      <w:proofErr w:type="gramEnd"/>
      <w:r w:rsidRPr="00224FF7">
        <w:rPr>
          <w:rFonts w:ascii="Times New Roman" w:hAnsi="Times New Roman"/>
          <w:sz w:val="24"/>
          <w:szCs w:val="24"/>
        </w:rPr>
        <w:t xml:space="preserve"> pengetahuan matematisnya sendiri. Dalam pembelajaran ini siswa melakukan diskusi kelompok dilanjut dengan diskusi kelas, saling berinteraksi, menyampaikan pendapat, bertanya, menanggapi pendapat orang lain, memeriksa kebenaran pendapat orang lain dan menarik kesimpulan atas </w:t>
      </w:r>
      <w:proofErr w:type="gramStart"/>
      <w:r w:rsidRPr="00224FF7">
        <w:rPr>
          <w:rFonts w:ascii="Times New Roman" w:hAnsi="Times New Roman"/>
          <w:sz w:val="24"/>
          <w:szCs w:val="24"/>
        </w:rPr>
        <w:t>apa</w:t>
      </w:r>
      <w:proofErr w:type="gramEnd"/>
      <w:r w:rsidRPr="00224FF7">
        <w:rPr>
          <w:rFonts w:ascii="Times New Roman" w:hAnsi="Times New Roman"/>
          <w:sz w:val="24"/>
          <w:szCs w:val="24"/>
        </w:rPr>
        <w:t xml:space="preserve"> yang telah didiskusikan.</w:t>
      </w:r>
    </w:p>
    <w:p w:rsidR="00AF74DF" w:rsidRPr="00BA24B8" w:rsidRDefault="00755864" w:rsidP="00AF74DF">
      <w:pPr>
        <w:spacing w:before="240" w:line="480" w:lineRule="auto"/>
        <w:jc w:val="both"/>
        <w:rPr>
          <w:rFonts w:ascii="Times New Roman" w:hAnsi="Times New Roman" w:cs="Times New Roman"/>
          <w:i/>
          <w:sz w:val="24"/>
          <w:szCs w:val="24"/>
        </w:rPr>
      </w:pPr>
      <w:r w:rsidRPr="00BA24B8">
        <w:rPr>
          <w:rFonts w:ascii="Times New Roman" w:hAnsi="Times New Roman" w:cs="Times New Roman"/>
          <w:sz w:val="24"/>
          <w:szCs w:val="24"/>
        </w:rPr>
        <w:t xml:space="preserve">C. </w:t>
      </w:r>
      <w:r w:rsidRPr="00BA24B8">
        <w:rPr>
          <w:rFonts w:ascii="Times New Roman" w:hAnsi="Times New Roman" w:cs="Times New Roman"/>
          <w:i/>
          <w:sz w:val="24"/>
          <w:szCs w:val="24"/>
        </w:rPr>
        <w:t>Self Regulated Learning</w:t>
      </w:r>
    </w:p>
    <w:p w:rsidR="00AF0003" w:rsidRDefault="00AF0003" w:rsidP="00312AB4">
      <w:pPr>
        <w:spacing w:before="240" w:line="480" w:lineRule="auto"/>
        <w:ind w:firstLine="720"/>
        <w:jc w:val="both"/>
        <w:rPr>
          <w:rFonts w:ascii="Times New Roman" w:hAnsi="Times New Roman"/>
          <w:sz w:val="24"/>
          <w:szCs w:val="24"/>
        </w:rPr>
      </w:pPr>
      <w:r>
        <w:rPr>
          <w:rFonts w:ascii="Times New Roman" w:hAnsi="Times New Roman"/>
          <w:sz w:val="24"/>
          <w:szCs w:val="24"/>
        </w:rPr>
        <w:t xml:space="preserve">Berdasarkan analisis deskriptif </w:t>
      </w:r>
      <w:r>
        <w:rPr>
          <w:rFonts w:ascii="Times New Roman" w:hAnsi="Times New Roman"/>
          <w:i/>
          <w:sz w:val="24"/>
          <w:szCs w:val="24"/>
        </w:rPr>
        <w:t>self regulated learning</w:t>
      </w:r>
      <w:r>
        <w:rPr>
          <w:rFonts w:ascii="Times New Roman" w:hAnsi="Times New Roman"/>
          <w:sz w:val="24"/>
          <w:szCs w:val="24"/>
        </w:rPr>
        <w:t xml:space="preserve"> diperoleh rata-rata pada kelas eksperimen dan kelas control dalam tabel </w:t>
      </w:r>
      <w:proofErr w:type="gramStart"/>
      <w:r>
        <w:rPr>
          <w:rFonts w:ascii="Times New Roman" w:hAnsi="Times New Roman"/>
          <w:sz w:val="24"/>
          <w:szCs w:val="24"/>
        </w:rPr>
        <w:t>berikut :</w:t>
      </w:r>
      <w:proofErr w:type="gramEnd"/>
    </w:p>
    <w:tbl>
      <w:tblPr>
        <w:tblStyle w:val="TableGrid"/>
        <w:tblW w:w="0" w:type="auto"/>
        <w:tblInd w:w="828" w:type="dxa"/>
        <w:tblLook w:val="04A0"/>
      </w:tblPr>
      <w:tblGrid>
        <w:gridCol w:w="768"/>
        <w:gridCol w:w="889"/>
        <w:gridCol w:w="776"/>
        <w:gridCol w:w="896"/>
        <w:gridCol w:w="768"/>
        <w:gridCol w:w="889"/>
        <w:gridCol w:w="776"/>
        <w:gridCol w:w="898"/>
      </w:tblGrid>
      <w:tr w:rsidR="00AF0003" w:rsidTr="000D4667">
        <w:trPr>
          <w:trHeight w:val="297"/>
        </w:trPr>
        <w:tc>
          <w:tcPr>
            <w:tcW w:w="3329" w:type="dxa"/>
            <w:gridSpan w:val="4"/>
            <w:tcBorders>
              <w:bottom w:val="single" w:sz="4" w:space="0" w:color="auto"/>
            </w:tcBorders>
            <w:shd w:val="clear" w:color="auto" w:fill="365F91" w:themeFill="accent1" w:themeFillShade="BF"/>
          </w:tcPr>
          <w:p w:rsidR="00AF0003" w:rsidRDefault="00AF0003" w:rsidP="00AF0003">
            <w:pPr>
              <w:tabs>
                <w:tab w:val="left" w:pos="0"/>
              </w:tabs>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Eksperimen</w:t>
            </w:r>
          </w:p>
        </w:tc>
        <w:tc>
          <w:tcPr>
            <w:tcW w:w="3331" w:type="dxa"/>
            <w:gridSpan w:val="4"/>
            <w:tcBorders>
              <w:bottom w:val="single" w:sz="4" w:space="0" w:color="auto"/>
            </w:tcBorders>
            <w:shd w:val="clear" w:color="auto" w:fill="365F91" w:themeFill="accent1" w:themeFillShade="BF"/>
          </w:tcPr>
          <w:p w:rsidR="00AF0003" w:rsidRDefault="00AF0003" w:rsidP="00AF0003">
            <w:pPr>
              <w:tabs>
                <w:tab w:val="left" w:pos="0"/>
              </w:tabs>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Kontrol</w:t>
            </w:r>
          </w:p>
        </w:tc>
      </w:tr>
      <w:tr w:rsidR="00AF0003" w:rsidTr="000D4667">
        <w:trPr>
          <w:trHeight w:val="363"/>
        </w:trPr>
        <w:tc>
          <w:tcPr>
            <w:tcW w:w="768" w:type="dxa"/>
            <w:tcBorders>
              <w:top w:val="single" w:sz="4" w:space="0" w:color="auto"/>
              <w:right w:val="single" w:sz="4" w:space="0" w:color="auto"/>
            </w:tcBorders>
            <w:vAlign w:val="center"/>
          </w:tcPr>
          <w:p w:rsidR="00AF0003" w:rsidRPr="00F46767" w:rsidRDefault="00C73EB9" w:rsidP="00AF0003">
            <w:pPr>
              <w:pStyle w:val="ListParagraph"/>
              <w:spacing w:after="0" w:line="240" w:lineRule="auto"/>
              <w:ind w:left="0" w:right="72"/>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min</m:t>
                    </m:r>
                  </m:sub>
                </m:sSub>
              </m:oMath>
            </m:oMathPara>
          </w:p>
        </w:tc>
        <w:tc>
          <w:tcPr>
            <w:tcW w:w="889" w:type="dxa"/>
            <w:tcBorders>
              <w:top w:val="single" w:sz="4" w:space="0" w:color="auto"/>
              <w:left w:val="single" w:sz="4" w:space="0" w:color="auto"/>
              <w:right w:val="single" w:sz="4" w:space="0" w:color="auto"/>
            </w:tcBorders>
            <w:vAlign w:val="center"/>
          </w:tcPr>
          <w:p w:rsidR="00AF0003" w:rsidRPr="00F46767" w:rsidRDefault="00C73EB9" w:rsidP="00AF0003">
            <w:pPr>
              <w:pStyle w:val="ListParagraph"/>
              <w:spacing w:after="0" w:line="240" w:lineRule="auto"/>
              <w:ind w:left="0" w:right="72"/>
              <w:jc w:val="center"/>
              <w:rPr>
                <w:rFonts w:ascii="Times New Roman" w:hAnsi="Times New Roman" w:cs="Times New Roman"/>
                <w:b/>
                <w:sz w:val="24"/>
                <w:szCs w:val="24"/>
              </w:rPr>
            </w:pPr>
            <m:oMathPara>
              <m:oMathParaPr>
                <m:jc m:val="center"/>
              </m:oMathPara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maks</m:t>
                    </m:r>
                  </m:sub>
                </m:sSub>
              </m:oMath>
            </m:oMathPara>
          </w:p>
        </w:tc>
        <w:tc>
          <w:tcPr>
            <w:tcW w:w="776" w:type="dxa"/>
            <w:tcBorders>
              <w:top w:val="single" w:sz="4" w:space="0" w:color="auto"/>
              <w:left w:val="single" w:sz="4" w:space="0" w:color="auto"/>
              <w:right w:val="single" w:sz="4" w:space="0" w:color="auto"/>
            </w:tcBorders>
            <w:vAlign w:val="center"/>
          </w:tcPr>
          <w:p w:rsidR="00AF0003" w:rsidRPr="00F46767" w:rsidRDefault="00C73EB9" w:rsidP="00AF0003">
            <w:pPr>
              <w:pStyle w:val="ListParagraph"/>
              <w:spacing w:after="0" w:line="240" w:lineRule="auto"/>
              <w:ind w:left="0" w:right="72"/>
              <w:jc w:val="center"/>
              <w:rPr>
                <w:rFonts w:ascii="Times New Roman" w:hAnsi="Times New Roman" w:cs="Times New Roman"/>
                <w:b/>
                <w:sz w:val="24"/>
                <w:szCs w:val="24"/>
              </w:rPr>
            </w:pPr>
            <m:oMathPara>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oMath>
            </m:oMathPara>
          </w:p>
        </w:tc>
        <w:tc>
          <w:tcPr>
            <w:tcW w:w="896" w:type="dxa"/>
            <w:tcBorders>
              <w:top w:val="single" w:sz="4" w:space="0" w:color="auto"/>
              <w:left w:val="single" w:sz="4" w:space="0" w:color="auto"/>
            </w:tcBorders>
            <w:vAlign w:val="center"/>
          </w:tcPr>
          <w:p w:rsidR="00AF0003" w:rsidRPr="00F46767" w:rsidRDefault="00AF0003" w:rsidP="00AF0003">
            <w:pPr>
              <w:pStyle w:val="ListParagraph"/>
              <w:spacing w:after="0" w:line="240" w:lineRule="auto"/>
              <w:ind w:left="0" w:right="72"/>
              <w:jc w:val="center"/>
              <w:rPr>
                <w:rFonts w:ascii="Times New Roman" w:hAnsi="Times New Roman" w:cs="Times New Roman"/>
                <w:b/>
                <w:i/>
                <w:sz w:val="24"/>
                <w:szCs w:val="24"/>
              </w:rPr>
            </w:pPr>
            <w:r w:rsidRPr="00F46767">
              <w:rPr>
                <w:rFonts w:ascii="Times New Roman" w:hAnsi="Times New Roman" w:cs="Times New Roman"/>
                <w:b/>
                <w:i/>
                <w:sz w:val="24"/>
                <w:szCs w:val="24"/>
              </w:rPr>
              <w:t>S</w:t>
            </w:r>
          </w:p>
        </w:tc>
        <w:tc>
          <w:tcPr>
            <w:tcW w:w="768" w:type="dxa"/>
            <w:tcBorders>
              <w:top w:val="single" w:sz="4" w:space="0" w:color="auto"/>
              <w:right w:val="single" w:sz="4" w:space="0" w:color="auto"/>
            </w:tcBorders>
            <w:vAlign w:val="center"/>
          </w:tcPr>
          <w:p w:rsidR="00AF0003" w:rsidRPr="00F46767" w:rsidRDefault="00C73EB9" w:rsidP="00AF0003">
            <w:pPr>
              <w:pStyle w:val="ListParagraph"/>
              <w:spacing w:after="0" w:line="240" w:lineRule="auto"/>
              <w:ind w:left="0" w:right="72"/>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min</m:t>
                    </m:r>
                  </m:sub>
                </m:sSub>
              </m:oMath>
            </m:oMathPara>
          </w:p>
        </w:tc>
        <w:tc>
          <w:tcPr>
            <w:tcW w:w="889" w:type="dxa"/>
            <w:tcBorders>
              <w:top w:val="single" w:sz="4" w:space="0" w:color="auto"/>
              <w:left w:val="single" w:sz="4" w:space="0" w:color="auto"/>
              <w:right w:val="single" w:sz="4" w:space="0" w:color="auto"/>
            </w:tcBorders>
            <w:vAlign w:val="center"/>
          </w:tcPr>
          <w:p w:rsidR="00AF0003" w:rsidRPr="00F46767" w:rsidRDefault="00C73EB9" w:rsidP="00AF0003">
            <w:pPr>
              <w:pStyle w:val="ListParagraph"/>
              <w:spacing w:after="0" w:line="240" w:lineRule="auto"/>
              <w:ind w:left="0" w:right="72"/>
              <w:jc w:val="center"/>
              <w:rPr>
                <w:rFonts w:ascii="Times New Roman" w:hAnsi="Times New Roman" w:cs="Times New Roman"/>
                <w:b/>
                <w:sz w:val="24"/>
                <w:szCs w:val="24"/>
              </w:rPr>
            </w:pPr>
            <m:oMathPara>
              <m:oMathParaPr>
                <m:jc m:val="center"/>
              </m:oMathPara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maks</m:t>
                    </m:r>
                  </m:sub>
                </m:sSub>
              </m:oMath>
            </m:oMathPara>
          </w:p>
        </w:tc>
        <w:tc>
          <w:tcPr>
            <w:tcW w:w="776" w:type="dxa"/>
            <w:tcBorders>
              <w:top w:val="single" w:sz="4" w:space="0" w:color="auto"/>
              <w:left w:val="single" w:sz="4" w:space="0" w:color="auto"/>
              <w:right w:val="single" w:sz="4" w:space="0" w:color="auto"/>
            </w:tcBorders>
            <w:vAlign w:val="center"/>
          </w:tcPr>
          <w:p w:rsidR="00AF0003" w:rsidRPr="00F46767" w:rsidRDefault="00C73EB9" w:rsidP="00AF0003">
            <w:pPr>
              <w:pStyle w:val="ListParagraph"/>
              <w:spacing w:after="0" w:line="240" w:lineRule="auto"/>
              <w:ind w:left="0" w:right="72"/>
              <w:jc w:val="center"/>
              <w:rPr>
                <w:rFonts w:ascii="Times New Roman" w:hAnsi="Times New Roman" w:cs="Times New Roman"/>
                <w:b/>
                <w:sz w:val="24"/>
                <w:szCs w:val="24"/>
              </w:rPr>
            </w:pPr>
            <m:oMathPara>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oMath>
            </m:oMathPara>
          </w:p>
        </w:tc>
        <w:tc>
          <w:tcPr>
            <w:tcW w:w="898" w:type="dxa"/>
            <w:tcBorders>
              <w:top w:val="single" w:sz="4" w:space="0" w:color="auto"/>
              <w:left w:val="single" w:sz="4" w:space="0" w:color="auto"/>
            </w:tcBorders>
            <w:vAlign w:val="center"/>
          </w:tcPr>
          <w:p w:rsidR="00AF0003" w:rsidRPr="00F46767" w:rsidRDefault="00AF0003" w:rsidP="00AF0003">
            <w:pPr>
              <w:pStyle w:val="ListParagraph"/>
              <w:spacing w:after="0" w:line="240" w:lineRule="auto"/>
              <w:ind w:left="0" w:right="72"/>
              <w:jc w:val="center"/>
              <w:rPr>
                <w:rFonts w:ascii="Times New Roman" w:hAnsi="Times New Roman" w:cs="Times New Roman"/>
                <w:b/>
                <w:i/>
                <w:sz w:val="24"/>
                <w:szCs w:val="24"/>
              </w:rPr>
            </w:pPr>
            <w:r w:rsidRPr="00F46767">
              <w:rPr>
                <w:rFonts w:ascii="Times New Roman" w:hAnsi="Times New Roman" w:cs="Times New Roman"/>
                <w:b/>
                <w:i/>
                <w:sz w:val="24"/>
                <w:szCs w:val="24"/>
              </w:rPr>
              <w:t>S</w:t>
            </w:r>
          </w:p>
        </w:tc>
      </w:tr>
      <w:tr w:rsidR="00AF0003" w:rsidTr="000D4667">
        <w:trPr>
          <w:trHeight w:val="345"/>
        </w:trPr>
        <w:tc>
          <w:tcPr>
            <w:tcW w:w="768" w:type="dxa"/>
            <w:tcBorders>
              <w:right w:val="single" w:sz="4" w:space="0" w:color="auto"/>
            </w:tcBorders>
          </w:tcPr>
          <w:p w:rsidR="00AF0003" w:rsidRDefault="00AF0003" w:rsidP="00AF0003">
            <w:pPr>
              <w:tabs>
                <w:tab w:val="left" w:pos="0"/>
              </w:tabs>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82</w:t>
            </w:r>
          </w:p>
        </w:tc>
        <w:tc>
          <w:tcPr>
            <w:tcW w:w="889" w:type="dxa"/>
            <w:tcBorders>
              <w:left w:val="single" w:sz="4" w:space="0" w:color="auto"/>
              <w:right w:val="single" w:sz="4" w:space="0" w:color="auto"/>
            </w:tcBorders>
          </w:tcPr>
          <w:p w:rsidR="00AF0003" w:rsidRDefault="00AF0003" w:rsidP="00AF0003">
            <w:pPr>
              <w:tabs>
                <w:tab w:val="left" w:pos="0"/>
              </w:tabs>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134</w:t>
            </w:r>
          </w:p>
        </w:tc>
        <w:tc>
          <w:tcPr>
            <w:tcW w:w="776" w:type="dxa"/>
            <w:tcBorders>
              <w:left w:val="single" w:sz="4" w:space="0" w:color="auto"/>
              <w:right w:val="single" w:sz="4" w:space="0" w:color="auto"/>
            </w:tcBorders>
          </w:tcPr>
          <w:p w:rsidR="00AF0003" w:rsidRDefault="00AF0003" w:rsidP="00AF0003">
            <w:pPr>
              <w:tabs>
                <w:tab w:val="left" w:pos="0"/>
              </w:tabs>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107.6</w:t>
            </w:r>
          </w:p>
        </w:tc>
        <w:tc>
          <w:tcPr>
            <w:tcW w:w="896" w:type="dxa"/>
            <w:tcBorders>
              <w:left w:val="single" w:sz="4" w:space="0" w:color="auto"/>
            </w:tcBorders>
          </w:tcPr>
          <w:p w:rsidR="00AF0003" w:rsidRDefault="00AF0003" w:rsidP="00AF0003">
            <w:pPr>
              <w:tabs>
                <w:tab w:val="left" w:pos="0"/>
              </w:tabs>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12.346</w:t>
            </w:r>
          </w:p>
        </w:tc>
        <w:tc>
          <w:tcPr>
            <w:tcW w:w="768" w:type="dxa"/>
            <w:tcBorders>
              <w:right w:val="single" w:sz="4" w:space="0" w:color="auto"/>
            </w:tcBorders>
          </w:tcPr>
          <w:p w:rsidR="00AF0003" w:rsidRDefault="00AF0003" w:rsidP="00AF0003">
            <w:pPr>
              <w:tabs>
                <w:tab w:val="left" w:pos="0"/>
              </w:tabs>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58</w:t>
            </w:r>
          </w:p>
        </w:tc>
        <w:tc>
          <w:tcPr>
            <w:tcW w:w="889" w:type="dxa"/>
            <w:tcBorders>
              <w:left w:val="single" w:sz="4" w:space="0" w:color="auto"/>
              <w:right w:val="single" w:sz="4" w:space="0" w:color="auto"/>
            </w:tcBorders>
          </w:tcPr>
          <w:p w:rsidR="00AF0003" w:rsidRDefault="00AF0003" w:rsidP="00AF0003">
            <w:pPr>
              <w:tabs>
                <w:tab w:val="left" w:pos="0"/>
              </w:tabs>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131</w:t>
            </w:r>
          </w:p>
        </w:tc>
        <w:tc>
          <w:tcPr>
            <w:tcW w:w="776" w:type="dxa"/>
            <w:tcBorders>
              <w:left w:val="single" w:sz="4" w:space="0" w:color="auto"/>
              <w:right w:val="single" w:sz="4" w:space="0" w:color="auto"/>
            </w:tcBorders>
          </w:tcPr>
          <w:p w:rsidR="00AF0003" w:rsidRDefault="00AF0003" w:rsidP="00AF0003">
            <w:pPr>
              <w:tabs>
                <w:tab w:val="left" w:pos="0"/>
              </w:tabs>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92.57</w:t>
            </w:r>
          </w:p>
        </w:tc>
        <w:tc>
          <w:tcPr>
            <w:tcW w:w="898" w:type="dxa"/>
            <w:tcBorders>
              <w:left w:val="single" w:sz="4" w:space="0" w:color="auto"/>
            </w:tcBorders>
          </w:tcPr>
          <w:p w:rsidR="00AF0003" w:rsidRDefault="00AF0003" w:rsidP="00AF0003">
            <w:pPr>
              <w:tabs>
                <w:tab w:val="left" w:pos="0"/>
              </w:tabs>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20.873</w:t>
            </w:r>
          </w:p>
        </w:tc>
      </w:tr>
      <w:tr w:rsidR="00AF0003" w:rsidTr="00AF0003">
        <w:trPr>
          <w:trHeight w:val="296"/>
        </w:trPr>
        <w:tc>
          <w:tcPr>
            <w:tcW w:w="6660" w:type="dxa"/>
            <w:gridSpan w:val="8"/>
          </w:tcPr>
          <w:p w:rsidR="00AF0003" w:rsidRDefault="00AF0003" w:rsidP="00AF0003">
            <w:pPr>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Skor Maksimum Ideal = 150</w:t>
            </w:r>
          </w:p>
        </w:tc>
      </w:tr>
    </w:tbl>
    <w:p w:rsidR="002B7AC2" w:rsidRDefault="002B7AC2" w:rsidP="002B7AC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tabel terlihat bahwa rataan skor </w:t>
      </w:r>
      <w:r w:rsidRPr="005629E5">
        <w:rPr>
          <w:rFonts w:ascii="Times New Roman" w:hAnsi="Times New Roman" w:cs="Times New Roman"/>
          <w:i/>
          <w:sz w:val="24"/>
          <w:szCs w:val="24"/>
        </w:rPr>
        <w:t>self regulated learning</w:t>
      </w:r>
      <w:r>
        <w:rPr>
          <w:rFonts w:ascii="Times New Roman" w:hAnsi="Times New Roman" w:cs="Times New Roman"/>
          <w:sz w:val="24"/>
          <w:szCs w:val="24"/>
        </w:rPr>
        <w:t xml:space="preserve"> siswa untuk kelas eksperimen adalah 107.6 lebih besar dari kelas kontrol dengan rataan 92.57. </w:t>
      </w:r>
      <w:r>
        <w:rPr>
          <w:rFonts w:ascii="Times New Roman" w:hAnsi="Times New Roman" w:cs="Times New Roman"/>
          <w:sz w:val="24"/>
          <w:szCs w:val="24"/>
        </w:rPr>
        <w:lastRenderedPageBreak/>
        <w:t xml:space="preserve">Untuk mengetahui apakah </w:t>
      </w:r>
      <w:r w:rsidRPr="005629E5">
        <w:rPr>
          <w:rFonts w:ascii="Times New Roman" w:hAnsi="Times New Roman" w:cs="Times New Roman"/>
          <w:i/>
          <w:sz w:val="24"/>
          <w:szCs w:val="24"/>
        </w:rPr>
        <w:t>self regulated learning</w:t>
      </w:r>
      <w:r>
        <w:rPr>
          <w:rFonts w:ascii="Times New Roman" w:hAnsi="Times New Roman" w:cs="Times New Roman"/>
          <w:sz w:val="24"/>
          <w:szCs w:val="24"/>
        </w:rPr>
        <w:t xml:space="preserve"> siswa kelas eksperimen lebih baik dari kelas kontrol dilakukan uji rataan skor </w:t>
      </w:r>
      <w:r w:rsidRPr="005629E5">
        <w:rPr>
          <w:rFonts w:ascii="Times New Roman" w:hAnsi="Times New Roman" w:cs="Times New Roman"/>
          <w:i/>
          <w:sz w:val="24"/>
          <w:szCs w:val="24"/>
        </w:rPr>
        <w:t>self regulated learning</w:t>
      </w:r>
      <w:r>
        <w:rPr>
          <w:rFonts w:ascii="Times New Roman" w:hAnsi="Times New Roman" w:cs="Times New Roman"/>
          <w:sz w:val="24"/>
          <w:szCs w:val="24"/>
        </w:rPr>
        <w:t xml:space="preserve">. Uji rataan ini dilakukan menggunakan uji non parametrik </w:t>
      </w:r>
      <w:r w:rsidRPr="009F1BE0">
        <w:rPr>
          <w:rFonts w:ascii="Times New Roman" w:hAnsi="Times New Roman" w:cs="Times New Roman"/>
          <w:i/>
          <w:sz w:val="24"/>
          <w:szCs w:val="24"/>
        </w:rPr>
        <w:t>Mann Whitney</w:t>
      </w:r>
      <w:r>
        <w:rPr>
          <w:rFonts w:ascii="Times New Roman" w:hAnsi="Times New Roman" w:cs="Times New Roman"/>
          <w:sz w:val="24"/>
          <w:szCs w:val="24"/>
        </w:rPr>
        <w:t xml:space="preserve"> dengan taraf signifikan α = 0.05. Uji non parametrik </w:t>
      </w:r>
      <w:r w:rsidRPr="009101AC">
        <w:rPr>
          <w:rFonts w:ascii="Times New Roman" w:hAnsi="Times New Roman" w:cs="Times New Roman"/>
          <w:i/>
          <w:sz w:val="24"/>
          <w:szCs w:val="24"/>
        </w:rPr>
        <w:t>Mann Whitney</w:t>
      </w:r>
      <w:r>
        <w:rPr>
          <w:rFonts w:ascii="Times New Roman" w:hAnsi="Times New Roman" w:cs="Times New Roman"/>
          <w:sz w:val="24"/>
          <w:szCs w:val="24"/>
        </w:rPr>
        <w:t xml:space="preserve"> digunakan karena analisis skala </w:t>
      </w:r>
      <w:r w:rsidRPr="009101AC">
        <w:rPr>
          <w:rFonts w:ascii="Times New Roman" w:hAnsi="Times New Roman" w:cs="Times New Roman"/>
          <w:i/>
          <w:sz w:val="24"/>
          <w:szCs w:val="24"/>
        </w:rPr>
        <w:t>self regulated learning</w:t>
      </w:r>
      <w:r>
        <w:rPr>
          <w:rFonts w:ascii="Times New Roman" w:hAnsi="Times New Roman" w:cs="Times New Roman"/>
          <w:sz w:val="24"/>
          <w:szCs w:val="24"/>
        </w:rPr>
        <w:t xml:space="preserve"> menggunakan data ordinal. Hasil analisis </w:t>
      </w:r>
      <w:r w:rsidRPr="002B7AC2">
        <w:rPr>
          <w:rFonts w:ascii="Times New Roman" w:hAnsi="Times New Roman" w:cs="Times New Roman"/>
          <w:i/>
          <w:sz w:val="24"/>
          <w:szCs w:val="24"/>
        </w:rPr>
        <w:t xml:space="preserve">uji </w:t>
      </w:r>
      <w:proofErr w:type="gramStart"/>
      <w:r w:rsidRPr="002B7AC2">
        <w:rPr>
          <w:rFonts w:ascii="Times New Roman" w:hAnsi="Times New Roman" w:cs="Times New Roman"/>
          <w:i/>
          <w:sz w:val="24"/>
          <w:szCs w:val="24"/>
        </w:rPr>
        <w:t>mann</w:t>
      </w:r>
      <w:proofErr w:type="gramEnd"/>
      <w:r w:rsidRPr="002B7AC2">
        <w:rPr>
          <w:rFonts w:ascii="Times New Roman" w:hAnsi="Times New Roman" w:cs="Times New Roman"/>
          <w:i/>
          <w:sz w:val="24"/>
          <w:szCs w:val="24"/>
        </w:rPr>
        <w:t xml:space="preserve"> whitney</w:t>
      </w:r>
      <w:r>
        <w:rPr>
          <w:rFonts w:ascii="Times New Roman" w:hAnsi="Times New Roman" w:cs="Times New Roman"/>
          <w:sz w:val="24"/>
          <w:szCs w:val="24"/>
        </w:rPr>
        <w:t xml:space="preserve"> skor </w:t>
      </w:r>
      <w:r w:rsidRPr="00682C21">
        <w:rPr>
          <w:rFonts w:ascii="Times New Roman" w:hAnsi="Times New Roman" w:cs="Times New Roman"/>
          <w:i/>
          <w:sz w:val="24"/>
          <w:szCs w:val="24"/>
        </w:rPr>
        <w:t>self regulated learning</w:t>
      </w:r>
      <w:r>
        <w:rPr>
          <w:rFonts w:ascii="Times New Roman" w:hAnsi="Times New Roman" w:cs="Times New Roman"/>
          <w:sz w:val="24"/>
          <w:szCs w:val="24"/>
        </w:rPr>
        <w:t xml:space="preserve"> matematis Sig. (2-tailed) yaitu 0.001 lebih kecil dari </w:t>
      </w:r>
      <w:r w:rsidRPr="00F46767">
        <w:rPr>
          <w:rFonts w:ascii="Times New Roman" w:hAnsi="Times New Roman" w:cs="Times New Roman"/>
          <w:sz w:val="24"/>
          <w:szCs w:val="24"/>
        </w:rPr>
        <w:t>α</w:t>
      </w:r>
      <w:r>
        <w:rPr>
          <w:rFonts w:ascii="Times New Roman" w:hAnsi="Times New Roman" w:cs="Times New Roman"/>
          <w:sz w:val="24"/>
          <w:szCs w:val="24"/>
        </w:rPr>
        <w:t xml:space="preserve"> = 0.05,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ditolak, artinya secara signifikan rataan skor </w:t>
      </w:r>
      <w:r w:rsidRPr="00682C21">
        <w:rPr>
          <w:rFonts w:ascii="Times New Roman" w:hAnsi="Times New Roman" w:cs="Times New Roman"/>
          <w:i/>
          <w:sz w:val="24"/>
          <w:szCs w:val="24"/>
        </w:rPr>
        <w:t xml:space="preserve">self regulated learning </w:t>
      </w:r>
      <w:r>
        <w:rPr>
          <w:rFonts w:ascii="Times New Roman" w:hAnsi="Times New Roman" w:cs="Times New Roman"/>
          <w:sz w:val="24"/>
          <w:szCs w:val="24"/>
        </w:rPr>
        <w:t xml:space="preserve">siswa eksperiment lebih baik dari siswa kelas kontrol dengan pembelajaran konvensional. Selanjutnya dilakukan uji rerata skor </w:t>
      </w:r>
      <w:r w:rsidRPr="002B7AC2">
        <w:rPr>
          <w:rFonts w:ascii="Times New Roman" w:hAnsi="Times New Roman" w:cs="Times New Roman"/>
          <w:i/>
          <w:sz w:val="24"/>
          <w:szCs w:val="24"/>
        </w:rPr>
        <w:t>self regulated learning</w:t>
      </w:r>
      <w:r>
        <w:rPr>
          <w:rFonts w:ascii="Times New Roman" w:hAnsi="Times New Roman" w:cs="Times New Roman"/>
          <w:sz w:val="24"/>
          <w:szCs w:val="24"/>
        </w:rPr>
        <w:t xml:space="preserve"> berdasarkan indikator yang tersedia dalam tabel berikut:</w:t>
      </w:r>
    </w:p>
    <w:tbl>
      <w:tblPr>
        <w:tblStyle w:val="TableGrid"/>
        <w:tblW w:w="7577" w:type="dxa"/>
        <w:tblInd w:w="288" w:type="dxa"/>
        <w:tblLook w:val="04A0"/>
      </w:tblPr>
      <w:tblGrid>
        <w:gridCol w:w="1301"/>
        <w:gridCol w:w="900"/>
        <w:gridCol w:w="1007"/>
        <w:gridCol w:w="1256"/>
        <w:gridCol w:w="850"/>
        <w:gridCol w:w="1007"/>
        <w:gridCol w:w="1256"/>
      </w:tblGrid>
      <w:tr w:rsidR="002B7AC2" w:rsidRPr="00B00E18" w:rsidTr="00BA24B8">
        <w:trPr>
          <w:trHeight w:val="433"/>
        </w:trPr>
        <w:tc>
          <w:tcPr>
            <w:tcW w:w="1301" w:type="dxa"/>
            <w:vMerge w:val="restart"/>
            <w:shd w:val="clear" w:color="auto" w:fill="17365D" w:themeFill="text2" w:themeFillShade="BF"/>
            <w:vAlign w:val="center"/>
          </w:tcPr>
          <w:p w:rsidR="002B7AC2" w:rsidRPr="00B00E18" w:rsidRDefault="002B7AC2" w:rsidP="002B7AC2">
            <w:pPr>
              <w:spacing w:after="0" w:line="240" w:lineRule="auto"/>
              <w:jc w:val="center"/>
              <w:rPr>
                <w:rFonts w:ascii="Times New Roman" w:hAnsi="Times New Roman" w:cs="Times New Roman"/>
                <w:sz w:val="24"/>
                <w:szCs w:val="24"/>
              </w:rPr>
            </w:pPr>
            <w:r w:rsidRPr="00B00E18">
              <w:rPr>
                <w:rFonts w:ascii="Times New Roman" w:hAnsi="Times New Roman" w:cs="Times New Roman"/>
                <w:sz w:val="24"/>
                <w:szCs w:val="24"/>
              </w:rPr>
              <w:t>Indikator</w:t>
            </w:r>
          </w:p>
        </w:tc>
        <w:tc>
          <w:tcPr>
            <w:tcW w:w="3163" w:type="dxa"/>
            <w:gridSpan w:val="3"/>
            <w:tcBorders>
              <w:bottom w:val="single" w:sz="4" w:space="0" w:color="auto"/>
            </w:tcBorders>
            <w:shd w:val="clear" w:color="auto" w:fill="17365D" w:themeFill="text2" w:themeFillShade="BF"/>
          </w:tcPr>
          <w:p w:rsidR="002B7AC2" w:rsidRPr="00B00E18" w:rsidRDefault="002B7AC2" w:rsidP="002B7AC2">
            <w:pPr>
              <w:spacing w:after="0" w:line="240" w:lineRule="auto"/>
              <w:jc w:val="center"/>
              <w:rPr>
                <w:rFonts w:ascii="Times New Roman" w:hAnsi="Times New Roman" w:cs="Times New Roman"/>
                <w:sz w:val="24"/>
                <w:szCs w:val="24"/>
              </w:rPr>
            </w:pPr>
            <w:r w:rsidRPr="00B00E18">
              <w:rPr>
                <w:rFonts w:ascii="Times New Roman" w:hAnsi="Times New Roman" w:cs="Times New Roman"/>
                <w:sz w:val="24"/>
                <w:szCs w:val="24"/>
              </w:rPr>
              <w:t>Eksperimen</w:t>
            </w:r>
          </w:p>
        </w:tc>
        <w:tc>
          <w:tcPr>
            <w:tcW w:w="3113" w:type="dxa"/>
            <w:gridSpan w:val="3"/>
            <w:tcBorders>
              <w:bottom w:val="single" w:sz="4" w:space="0" w:color="auto"/>
            </w:tcBorders>
            <w:shd w:val="clear" w:color="auto" w:fill="17365D" w:themeFill="text2" w:themeFillShade="BF"/>
          </w:tcPr>
          <w:p w:rsidR="002B7AC2" w:rsidRPr="00B00E18" w:rsidRDefault="002B7AC2" w:rsidP="002B7AC2">
            <w:pPr>
              <w:spacing w:after="0" w:line="240" w:lineRule="auto"/>
              <w:jc w:val="center"/>
              <w:rPr>
                <w:rFonts w:ascii="Times New Roman" w:hAnsi="Times New Roman" w:cs="Times New Roman"/>
                <w:sz w:val="24"/>
                <w:szCs w:val="24"/>
              </w:rPr>
            </w:pPr>
            <w:r w:rsidRPr="00B00E18">
              <w:rPr>
                <w:rFonts w:ascii="Times New Roman" w:hAnsi="Times New Roman" w:cs="Times New Roman"/>
                <w:sz w:val="24"/>
                <w:szCs w:val="24"/>
              </w:rPr>
              <w:t>Kontrol</w:t>
            </w:r>
          </w:p>
        </w:tc>
      </w:tr>
      <w:tr w:rsidR="00BA24B8" w:rsidRPr="00B00E18" w:rsidTr="00BA24B8">
        <w:trPr>
          <w:trHeight w:val="244"/>
        </w:trPr>
        <w:tc>
          <w:tcPr>
            <w:tcW w:w="1301" w:type="dxa"/>
            <w:vMerge/>
            <w:shd w:val="clear" w:color="auto" w:fill="17365D" w:themeFill="text2" w:themeFillShade="BF"/>
            <w:vAlign w:val="center"/>
          </w:tcPr>
          <w:p w:rsidR="002B7AC2" w:rsidRPr="00B00E18" w:rsidRDefault="002B7AC2" w:rsidP="002B7AC2">
            <w:pPr>
              <w:spacing w:after="0" w:line="240" w:lineRule="auto"/>
              <w:jc w:val="center"/>
              <w:rPr>
                <w:rFonts w:ascii="Times New Roman" w:hAnsi="Times New Roman" w:cs="Times New Roman"/>
                <w:sz w:val="24"/>
                <w:szCs w:val="24"/>
              </w:rPr>
            </w:pPr>
          </w:p>
        </w:tc>
        <w:tc>
          <w:tcPr>
            <w:tcW w:w="900" w:type="dxa"/>
            <w:tcBorders>
              <w:top w:val="single" w:sz="4" w:space="0" w:color="auto"/>
              <w:right w:val="single" w:sz="4" w:space="0" w:color="auto"/>
            </w:tcBorders>
            <w:shd w:val="clear" w:color="auto" w:fill="17365D" w:themeFill="text2" w:themeFillShade="BF"/>
            <w:vAlign w:val="bottom"/>
          </w:tcPr>
          <w:p w:rsidR="002B7AC2" w:rsidRPr="00B00E18" w:rsidRDefault="00C73EB9" w:rsidP="002B7AC2">
            <w:pPr>
              <w:spacing w:after="0" w:line="240" w:lineRule="auto"/>
              <w:jc w:val="center"/>
              <w:rPr>
                <w:rFonts w:ascii="Times New Roman" w:hAnsi="Times New Roman" w:cs="Times New Roman"/>
                <w:sz w:val="24"/>
                <w:szCs w:val="24"/>
              </w:rPr>
            </w:pPr>
            <m:oMathPara>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 xml:space="preserve">x </m:t>
                    </m:r>
                  </m:e>
                </m:acc>
                <m:r>
                  <m:rPr>
                    <m:sty m:val="bi"/>
                  </m:rPr>
                  <w:rPr>
                    <w:rFonts w:ascii="Cambria Math" w:hAnsi="Cambria Math" w:cs="Times New Roman"/>
                    <w:sz w:val="24"/>
                    <w:szCs w:val="24"/>
                  </w:rPr>
                  <m:t>SRL</m:t>
                </m:r>
              </m:oMath>
            </m:oMathPara>
          </w:p>
        </w:tc>
        <w:tc>
          <w:tcPr>
            <w:tcW w:w="1007" w:type="dxa"/>
            <w:tcBorders>
              <w:top w:val="single" w:sz="4" w:space="0" w:color="auto"/>
              <w:left w:val="single" w:sz="4" w:space="0" w:color="auto"/>
              <w:right w:val="single" w:sz="4" w:space="0" w:color="auto"/>
            </w:tcBorders>
            <w:shd w:val="clear" w:color="auto" w:fill="17365D" w:themeFill="text2" w:themeFillShade="BF"/>
            <w:vAlign w:val="bottom"/>
          </w:tcPr>
          <w:p w:rsidR="002B7AC2" w:rsidRPr="00B00E18" w:rsidRDefault="002B7AC2" w:rsidP="002B7AC2">
            <w:pPr>
              <w:spacing w:after="0" w:line="240" w:lineRule="auto"/>
              <w:jc w:val="center"/>
              <w:rPr>
                <w:rFonts w:ascii="Times New Roman" w:hAnsi="Times New Roman" w:cs="Times New Roman"/>
                <w:sz w:val="24"/>
                <w:szCs w:val="24"/>
              </w:rPr>
            </w:pPr>
            <m:oMath>
              <m:r>
                <m:rPr>
                  <m:sty m:val="bi"/>
                </m:rPr>
                <w:rPr>
                  <w:rFonts w:ascii="Cambria Math" w:hAnsi="Cambria Math" w:cs="Times New Roman"/>
                  <w:sz w:val="24"/>
                  <w:szCs w:val="24"/>
                </w:rPr>
                <m:t xml:space="preserve">x </m:t>
              </m:r>
            </m:oMath>
            <w:r w:rsidRPr="00B00E18">
              <w:rPr>
                <w:rFonts w:ascii="Times New Roman" w:hAnsi="Times New Roman" w:cs="Times New Roman"/>
                <w:sz w:val="24"/>
                <w:szCs w:val="24"/>
              </w:rPr>
              <w:t>Netral</w:t>
            </w:r>
          </w:p>
        </w:tc>
        <w:tc>
          <w:tcPr>
            <w:tcW w:w="1256" w:type="dxa"/>
            <w:tcBorders>
              <w:top w:val="single" w:sz="4" w:space="0" w:color="auto"/>
              <w:left w:val="single" w:sz="4" w:space="0" w:color="auto"/>
            </w:tcBorders>
            <w:shd w:val="clear" w:color="auto" w:fill="17365D" w:themeFill="text2" w:themeFillShade="BF"/>
            <w:vAlign w:val="bottom"/>
          </w:tcPr>
          <w:p w:rsidR="002B7AC2" w:rsidRPr="00B00E18" w:rsidRDefault="002B7AC2" w:rsidP="002B7AC2">
            <w:pPr>
              <w:spacing w:after="0" w:line="240" w:lineRule="auto"/>
              <w:jc w:val="center"/>
              <w:rPr>
                <w:rFonts w:ascii="Times New Roman" w:hAnsi="Times New Roman" w:cs="Times New Roman"/>
                <w:sz w:val="24"/>
                <w:szCs w:val="24"/>
              </w:rPr>
            </w:pPr>
            <w:r w:rsidRPr="00B00E18">
              <w:rPr>
                <w:rFonts w:ascii="Times New Roman" w:hAnsi="Times New Roman" w:cs="Times New Roman"/>
                <w:sz w:val="24"/>
                <w:szCs w:val="24"/>
              </w:rPr>
              <w:t>Klasifikasi</w:t>
            </w:r>
          </w:p>
        </w:tc>
        <w:tc>
          <w:tcPr>
            <w:tcW w:w="850" w:type="dxa"/>
            <w:tcBorders>
              <w:top w:val="single" w:sz="4" w:space="0" w:color="auto"/>
              <w:right w:val="single" w:sz="4" w:space="0" w:color="auto"/>
            </w:tcBorders>
            <w:shd w:val="clear" w:color="auto" w:fill="17365D" w:themeFill="text2" w:themeFillShade="BF"/>
            <w:vAlign w:val="bottom"/>
          </w:tcPr>
          <w:p w:rsidR="002B7AC2" w:rsidRPr="00B00E18" w:rsidRDefault="00C73EB9" w:rsidP="002B7AC2">
            <w:pPr>
              <w:spacing w:after="0" w:line="240" w:lineRule="auto"/>
              <w:jc w:val="center"/>
              <w:rPr>
                <w:rFonts w:ascii="Times New Roman" w:hAnsi="Times New Roman" w:cs="Times New Roman"/>
                <w:sz w:val="24"/>
                <w:szCs w:val="24"/>
              </w:rPr>
            </w:pPr>
            <m:oMathPara>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x</m:t>
                    </m:r>
                  </m:e>
                </m:acc>
                <m:r>
                  <m:rPr>
                    <m:sty m:val="bi"/>
                  </m:rPr>
                  <w:rPr>
                    <w:rFonts w:ascii="Cambria Math" w:hAnsi="Cambria Math" w:cs="Times New Roman"/>
                    <w:sz w:val="24"/>
                    <w:szCs w:val="24"/>
                  </w:rPr>
                  <m:t xml:space="preserve"> SRl</m:t>
                </m:r>
              </m:oMath>
            </m:oMathPara>
          </w:p>
        </w:tc>
        <w:tc>
          <w:tcPr>
            <w:tcW w:w="1007" w:type="dxa"/>
            <w:tcBorders>
              <w:top w:val="single" w:sz="4" w:space="0" w:color="auto"/>
              <w:left w:val="single" w:sz="4" w:space="0" w:color="auto"/>
              <w:right w:val="single" w:sz="4" w:space="0" w:color="auto"/>
            </w:tcBorders>
            <w:shd w:val="clear" w:color="auto" w:fill="17365D" w:themeFill="text2" w:themeFillShade="BF"/>
            <w:vAlign w:val="bottom"/>
          </w:tcPr>
          <w:p w:rsidR="002B7AC2" w:rsidRPr="00B00E18" w:rsidRDefault="002B7AC2" w:rsidP="002B7AC2">
            <w:pPr>
              <w:spacing w:after="0" w:line="240" w:lineRule="auto"/>
              <w:jc w:val="center"/>
              <w:rPr>
                <w:rFonts w:ascii="Times New Roman" w:hAnsi="Times New Roman" w:cs="Times New Roman"/>
                <w:sz w:val="24"/>
                <w:szCs w:val="24"/>
              </w:rPr>
            </w:pPr>
            <m:oMath>
              <m:r>
                <m:rPr>
                  <m:sty m:val="bi"/>
                </m:rPr>
                <w:rPr>
                  <w:rFonts w:ascii="Cambria Math" w:hAnsi="Cambria Math" w:cs="Times New Roman"/>
                  <w:sz w:val="24"/>
                  <w:szCs w:val="24"/>
                </w:rPr>
                <m:t xml:space="preserve">x </m:t>
              </m:r>
            </m:oMath>
            <w:r w:rsidRPr="00B00E18">
              <w:rPr>
                <w:rFonts w:ascii="Times New Roman" w:hAnsi="Times New Roman" w:cs="Times New Roman"/>
                <w:sz w:val="24"/>
                <w:szCs w:val="24"/>
              </w:rPr>
              <w:t>Netral</w:t>
            </w:r>
          </w:p>
        </w:tc>
        <w:tc>
          <w:tcPr>
            <w:tcW w:w="1256" w:type="dxa"/>
            <w:tcBorders>
              <w:top w:val="single" w:sz="4" w:space="0" w:color="auto"/>
              <w:left w:val="single" w:sz="4" w:space="0" w:color="auto"/>
            </w:tcBorders>
            <w:shd w:val="clear" w:color="auto" w:fill="17365D" w:themeFill="text2" w:themeFillShade="BF"/>
            <w:vAlign w:val="bottom"/>
          </w:tcPr>
          <w:p w:rsidR="002B7AC2" w:rsidRPr="00B00E18" w:rsidRDefault="002B7AC2" w:rsidP="002B7AC2">
            <w:pPr>
              <w:spacing w:after="0" w:line="240" w:lineRule="auto"/>
              <w:jc w:val="center"/>
              <w:rPr>
                <w:rFonts w:ascii="Times New Roman" w:hAnsi="Times New Roman" w:cs="Times New Roman"/>
                <w:sz w:val="24"/>
                <w:szCs w:val="24"/>
              </w:rPr>
            </w:pPr>
            <w:r w:rsidRPr="00B00E18">
              <w:rPr>
                <w:rFonts w:ascii="Times New Roman" w:hAnsi="Times New Roman" w:cs="Times New Roman"/>
                <w:sz w:val="24"/>
                <w:szCs w:val="24"/>
              </w:rPr>
              <w:t>Klasifikasi</w:t>
            </w:r>
          </w:p>
        </w:tc>
      </w:tr>
      <w:tr w:rsidR="00BA24B8" w:rsidRPr="00B00E18" w:rsidTr="00BA24B8">
        <w:trPr>
          <w:trHeight w:val="298"/>
        </w:trPr>
        <w:tc>
          <w:tcPr>
            <w:tcW w:w="1301" w:type="dxa"/>
            <w:vAlign w:val="bottom"/>
          </w:tcPr>
          <w:p w:rsidR="002B7AC2" w:rsidRPr="00B00E18" w:rsidRDefault="002B7AC2" w:rsidP="002B7AC2">
            <w:pPr>
              <w:spacing w:after="0" w:line="240" w:lineRule="auto"/>
              <w:jc w:val="center"/>
              <w:rPr>
                <w:rFonts w:ascii="Times New Roman" w:hAnsi="Times New Roman" w:cs="Times New Roman"/>
                <w:sz w:val="24"/>
                <w:szCs w:val="24"/>
              </w:rPr>
            </w:pPr>
            <w:r w:rsidRPr="00B00E18">
              <w:rPr>
                <w:rFonts w:ascii="Times New Roman" w:hAnsi="Times New Roman" w:cs="Times New Roman"/>
                <w:sz w:val="24"/>
                <w:szCs w:val="24"/>
              </w:rPr>
              <w:t>Indikator 1</w:t>
            </w:r>
          </w:p>
        </w:tc>
        <w:tc>
          <w:tcPr>
            <w:tcW w:w="900" w:type="dxa"/>
            <w:tcBorders>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2.882</w:t>
            </w:r>
          </w:p>
        </w:tc>
        <w:tc>
          <w:tcPr>
            <w:tcW w:w="1007" w:type="dxa"/>
            <w:tcBorders>
              <w:left w:val="single" w:sz="4" w:space="0" w:color="auto"/>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2.219</w:t>
            </w:r>
          </w:p>
        </w:tc>
        <w:tc>
          <w:tcPr>
            <w:tcW w:w="1256" w:type="dxa"/>
            <w:tcBorders>
              <w:left w:val="single" w:sz="4" w:space="0" w:color="auto"/>
            </w:tcBorders>
            <w:vAlign w:val="center"/>
          </w:tcPr>
          <w:p w:rsidR="002B7AC2" w:rsidRPr="00B00E18" w:rsidRDefault="002B7AC2" w:rsidP="002B7AC2">
            <w:pPr>
              <w:spacing w:after="0" w:line="240" w:lineRule="auto"/>
              <w:jc w:val="center"/>
              <w:rPr>
                <w:rFonts w:ascii="Times New Roman" w:hAnsi="Times New Roman" w:cs="Times New Roman"/>
                <w:sz w:val="24"/>
                <w:szCs w:val="24"/>
              </w:rPr>
            </w:pPr>
            <w:r w:rsidRPr="00B00E18">
              <w:rPr>
                <w:rFonts w:ascii="Times New Roman" w:hAnsi="Times New Roman" w:cs="Times New Roman"/>
                <w:sz w:val="24"/>
                <w:szCs w:val="24"/>
              </w:rPr>
              <w:t>Positif</w:t>
            </w:r>
          </w:p>
        </w:tc>
        <w:tc>
          <w:tcPr>
            <w:tcW w:w="850" w:type="dxa"/>
            <w:tcBorders>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2.988</w:t>
            </w:r>
          </w:p>
        </w:tc>
        <w:tc>
          <w:tcPr>
            <w:tcW w:w="1007" w:type="dxa"/>
            <w:tcBorders>
              <w:left w:val="single" w:sz="4" w:space="0" w:color="auto"/>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2.469</w:t>
            </w:r>
          </w:p>
        </w:tc>
        <w:tc>
          <w:tcPr>
            <w:tcW w:w="1256" w:type="dxa"/>
            <w:tcBorders>
              <w:left w:val="single" w:sz="4" w:space="0" w:color="auto"/>
            </w:tcBorders>
            <w:vAlign w:val="center"/>
          </w:tcPr>
          <w:p w:rsidR="002B7AC2" w:rsidRPr="00B00E18" w:rsidRDefault="002B7AC2" w:rsidP="002B7AC2">
            <w:pPr>
              <w:spacing w:after="0" w:line="240" w:lineRule="auto"/>
              <w:jc w:val="center"/>
              <w:rPr>
                <w:rFonts w:ascii="Times New Roman" w:hAnsi="Times New Roman" w:cs="Times New Roman"/>
                <w:sz w:val="24"/>
                <w:szCs w:val="24"/>
              </w:rPr>
            </w:pPr>
            <w:r w:rsidRPr="00B00E18">
              <w:rPr>
                <w:rFonts w:ascii="Times New Roman" w:hAnsi="Times New Roman" w:cs="Times New Roman"/>
                <w:sz w:val="24"/>
                <w:szCs w:val="24"/>
              </w:rPr>
              <w:t>Positif</w:t>
            </w:r>
          </w:p>
        </w:tc>
      </w:tr>
      <w:tr w:rsidR="00BA24B8" w:rsidRPr="00B00E18" w:rsidTr="00BA24B8">
        <w:trPr>
          <w:trHeight w:val="270"/>
        </w:trPr>
        <w:tc>
          <w:tcPr>
            <w:tcW w:w="1301" w:type="dxa"/>
            <w:vAlign w:val="bottom"/>
          </w:tcPr>
          <w:p w:rsidR="002B7AC2" w:rsidRPr="00B00E18" w:rsidRDefault="002B7AC2" w:rsidP="002B7AC2">
            <w:pPr>
              <w:spacing w:after="0" w:line="240" w:lineRule="auto"/>
              <w:jc w:val="center"/>
              <w:rPr>
                <w:rFonts w:ascii="Times New Roman" w:hAnsi="Times New Roman" w:cs="Times New Roman"/>
                <w:sz w:val="24"/>
                <w:szCs w:val="24"/>
              </w:rPr>
            </w:pPr>
            <w:r w:rsidRPr="00B00E18">
              <w:rPr>
                <w:rFonts w:ascii="Times New Roman" w:hAnsi="Times New Roman" w:cs="Times New Roman"/>
                <w:sz w:val="24"/>
                <w:szCs w:val="24"/>
              </w:rPr>
              <w:t>Indikator 2</w:t>
            </w:r>
          </w:p>
        </w:tc>
        <w:tc>
          <w:tcPr>
            <w:tcW w:w="900" w:type="dxa"/>
            <w:tcBorders>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2.998</w:t>
            </w:r>
          </w:p>
        </w:tc>
        <w:tc>
          <w:tcPr>
            <w:tcW w:w="1007" w:type="dxa"/>
            <w:tcBorders>
              <w:left w:val="single" w:sz="4" w:space="0" w:color="auto"/>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2.611</w:t>
            </w:r>
          </w:p>
        </w:tc>
        <w:tc>
          <w:tcPr>
            <w:tcW w:w="1256" w:type="dxa"/>
            <w:tcBorders>
              <w:left w:val="single" w:sz="4" w:space="0" w:color="auto"/>
            </w:tcBorders>
            <w:vAlign w:val="center"/>
          </w:tcPr>
          <w:p w:rsidR="002B7AC2" w:rsidRPr="00B00E18" w:rsidRDefault="002B7AC2" w:rsidP="002B7AC2">
            <w:pPr>
              <w:spacing w:after="0" w:line="240" w:lineRule="auto"/>
              <w:jc w:val="center"/>
              <w:rPr>
                <w:rFonts w:ascii="Times New Roman" w:hAnsi="Times New Roman" w:cs="Times New Roman"/>
                <w:sz w:val="24"/>
                <w:szCs w:val="24"/>
              </w:rPr>
            </w:pPr>
            <w:r w:rsidRPr="00B00E18">
              <w:rPr>
                <w:rFonts w:ascii="Times New Roman" w:hAnsi="Times New Roman" w:cs="Times New Roman"/>
                <w:sz w:val="24"/>
                <w:szCs w:val="24"/>
              </w:rPr>
              <w:t>Positif</w:t>
            </w:r>
          </w:p>
        </w:tc>
        <w:tc>
          <w:tcPr>
            <w:tcW w:w="850" w:type="dxa"/>
            <w:tcBorders>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2.995</w:t>
            </w:r>
          </w:p>
        </w:tc>
        <w:tc>
          <w:tcPr>
            <w:tcW w:w="1007" w:type="dxa"/>
            <w:tcBorders>
              <w:left w:val="single" w:sz="4" w:space="0" w:color="auto"/>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2.348</w:t>
            </w:r>
          </w:p>
        </w:tc>
        <w:tc>
          <w:tcPr>
            <w:tcW w:w="1256" w:type="dxa"/>
            <w:tcBorders>
              <w:left w:val="single" w:sz="4" w:space="0" w:color="auto"/>
            </w:tcBorders>
            <w:vAlign w:val="center"/>
          </w:tcPr>
          <w:p w:rsidR="002B7AC2" w:rsidRPr="00B00E18" w:rsidRDefault="002B7AC2" w:rsidP="002B7AC2">
            <w:pPr>
              <w:spacing w:after="0" w:line="240" w:lineRule="auto"/>
              <w:jc w:val="center"/>
              <w:rPr>
                <w:rFonts w:ascii="Times New Roman" w:hAnsi="Times New Roman" w:cs="Times New Roman"/>
                <w:sz w:val="24"/>
                <w:szCs w:val="24"/>
              </w:rPr>
            </w:pPr>
            <w:r w:rsidRPr="00B00E18">
              <w:rPr>
                <w:rFonts w:ascii="Times New Roman" w:hAnsi="Times New Roman" w:cs="Times New Roman"/>
                <w:sz w:val="24"/>
                <w:szCs w:val="24"/>
              </w:rPr>
              <w:t>Positif</w:t>
            </w:r>
          </w:p>
        </w:tc>
      </w:tr>
      <w:tr w:rsidR="00BA24B8" w:rsidRPr="00B00E18" w:rsidTr="00BA24B8">
        <w:trPr>
          <w:trHeight w:val="270"/>
        </w:trPr>
        <w:tc>
          <w:tcPr>
            <w:tcW w:w="1301" w:type="dxa"/>
            <w:vAlign w:val="bottom"/>
          </w:tcPr>
          <w:p w:rsidR="002B7AC2" w:rsidRPr="00B00E18" w:rsidRDefault="002B7AC2" w:rsidP="002B7AC2">
            <w:pPr>
              <w:spacing w:after="0" w:line="240" w:lineRule="auto"/>
              <w:jc w:val="center"/>
              <w:rPr>
                <w:rFonts w:ascii="Times New Roman" w:hAnsi="Times New Roman" w:cs="Times New Roman"/>
                <w:sz w:val="24"/>
                <w:szCs w:val="24"/>
              </w:rPr>
            </w:pPr>
            <w:r w:rsidRPr="00B00E18">
              <w:rPr>
                <w:rFonts w:ascii="Times New Roman" w:hAnsi="Times New Roman" w:cs="Times New Roman"/>
                <w:sz w:val="24"/>
                <w:szCs w:val="24"/>
              </w:rPr>
              <w:t>Indikator 3</w:t>
            </w:r>
          </w:p>
        </w:tc>
        <w:tc>
          <w:tcPr>
            <w:tcW w:w="900" w:type="dxa"/>
            <w:tcBorders>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3.147</w:t>
            </w:r>
          </w:p>
        </w:tc>
        <w:tc>
          <w:tcPr>
            <w:tcW w:w="1007" w:type="dxa"/>
            <w:tcBorders>
              <w:left w:val="single" w:sz="4" w:space="0" w:color="auto"/>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2.642</w:t>
            </w:r>
          </w:p>
        </w:tc>
        <w:tc>
          <w:tcPr>
            <w:tcW w:w="1256" w:type="dxa"/>
            <w:tcBorders>
              <w:left w:val="single" w:sz="4" w:space="0" w:color="auto"/>
            </w:tcBorders>
            <w:vAlign w:val="center"/>
          </w:tcPr>
          <w:p w:rsidR="002B7AC2" w:rsidRPr="00B00E18" w:rsidRDefault="002B7AC2" w:rsidP="002B7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Positif</w:t>
            </w:r>
          </w:p>
        </w:tc>
        <w:tc>
          <w:tcPr>
            <w:tcW w:w="850" w:type="dxa"/>
            <w:tcBorders>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3.287</w:t>
            </w:r>
          </w:p>
        </w:tc>
        <w:tc>
          <w:tcPr>
            <w:tcW w:w="1007" w:type="dxa"/>
            <w:tcBorders>
              <w:left w:val="single" w:sz="4" w:space="0" w:color="auto"/>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2.876</w:t>
            </w:r>
          </w:p>
        </w:tc>
        <w:tc>
          <w:tcPr>
            <w:tcW w:w="1256" w:type="dxa"/>
            <w:tcBorders>
              <w:left w:val="single" w:sz="4" w:space="0" w:color="auto"/>
            </w:tcBorders>
            <w:vAlign w:val="center"/>
          </w:tcPr>
          <w:p w:rsidR="002B7AC2" w:rsidRPr="00B00E18" w:rsidRDefault="002B7AC2" w:rsidP="002B7AC2">
            <w:pPr>
              <w:spacing w:after="0" w:line="240" w:lineRule="auto"/>
              <w:jc w:val="center"/>
              <w:rPr>
                <w:rFonts w:ascii="Times New Roman" w:hAnsi="Times New Roman" w:cs="Times New Roman"/>
                <w:sz w:val="24"/>
                <w:szCs w:val="24"/>
              </w:rPr>
            </w:pPr>
            <w:r w:rsidRPr="00B00E18">
              <w:rPr>
                <w:rFonts w:ascii="Times New Roman" w:hAnsi="Times New Roman" w:cs="Times New Roman"/>
                <w:sz w:val="24"/>
                <w:szCs w:val="24"/>
              </w:rPr>
              <w:t>Positif</w:t>
            </w:r>
          </w:p>
        </w:tc>
      </w:tr>
      <w:tr w:rsidR="00BA24B8" w:rsidRPr="00B00E18" w:rsidTr="00BA24B8">
        <w:trPr>
          <w:trHeight w:val="270"/>
        </w:trPr>
        <w:tc>
          <w:tcPr>
            <w:tcW w:w="1301" w:type="dxa"/>
            <w:vAlign w:val="bottom"/>
          </w:tcPr>
          <w:p w:rsidR="002B7AC2" w:rsidRPr="00B00E18" w:rsidRDefault="002B7AC2" w:rsidP="002B7AC2">
            <w:pPr>
              <w:spacing w:after="0" w:line="240" w:lineRule="auto"/>
              <w:jc w:val="center"/>
              <w:rPr>
                <w:rFonts w:ascii="Times New Roman" w:hAnsi="Times New Roman" w:cs="Times New Roman"/>
                <w:sz w:val="24"/>
                <w:szCs w:val="24"/>
              </w:rPr>
            </w:pPr>
            <w:r w:rsidRPr="00B00E18">
              <w:rPr>
                <w:rFonts w:ascii="Times New Roman" w:hAnsi="Times New Roman" w:cs="Times New Roman"/>
                <w:sz w:val="24"/>
                <w:szCs w:val="24"/>
              </w:rPr>
              <w:t>Indikator 4</w:t>
            </w:r>
          </w:p>
        </w:tc>
        <w:tc>
          <w:tcPr>
            <w:tcW w:w="900" w:type="dxa"/>
            <w:tcBorders>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3.172</w:t>
            </w:r>
          </w:p>
        </w:tc>
        <w:tc>
          <w:tcPr>
            <w:tcW w:w="1007" w:type="dxa"/>
            <w:tcBorders>
              <w:left w:val="single" w:sz="4" w:space="0" w:color="auto"/>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2.532</w:t>
            </w:r>
          </w:p>
        </w:tc>
        <w:tc>
          <w:tcPr>
            <w:tcW w:w="1256" w:type="dxa"/>
            <w:tcBorders>
              <w:left w:val="single" w:sz="4" w:space="0" w:color="auto"/>
            </w:tcBorders>
            <w:vAlign w:val="center"/>
          </w:tcPr>
          <w:p w:rsidR="002B7AC2" w:rsidRPr="00B00E18" w:rsidRDefault="002B7AC2" w:rsidP="002B7AC2">
            <w:pPr>
              <w:spacing w:after="0" w:line="240" w:lineRule="auto"/>
              <w:jc w:val="center"/>
              <w:rPr>
                <w:rFonts w:ascii="Times New Roman" w:hAnsi="Times New Roman" w:cs="Times New Roman"/>
                <w:sz w:val="24"/>
                <w:szCs w:val="24"/>
              </w:rPr>
            </w:pPr>
            <w:r w:rsidRPr="00B00E18">
              <w:rPr>
                <w:rFonts w:ascii="Times New Roman" w:hAnsi="Times New Roman" w:cs="Times New Roman"/>
                <w:sz w:val="24"/>
                <w:szCs w:val="24"/>
              </w:rPr>
              <w:t>Positif</w:t>
            </w:r>
          </w:p>
        </w:tc>
        <w:tc>
          <w:tcPr>
            <w:tcW w:w="850" w:type="dxa"/>
            <w:tcBorders>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2.587</w:t>
            </w:r>
          </w:p>
        </w:tc>
        <w:tc>
          <w:tcPr>
            <w:tcW w:w="1007" w:type="dxa"/>
            <w:tcBorders>
              <w:left w:val="single" w:sz="4" w:space="0" w:color="auto"/>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2.458</w:t>
            </w:r>
          </w:p>
        </w:tc>
        <w:tc>
          <w:tcPr>
            <w:tcW w:w="1256" w:type="dxa"/>
            <w:tcBorders>
              <w:left w:val="single" w:sz="4" w:space="0" w:color="auto"/>
            </w:tcBorders>
            <w:vAlign w:val="center"/>
          </w:tcPr>
          <w:p w:rsidR="002B7AC2" w:rsidRPr="00B00E18" w:rsidRDefault="002B7AC2" w:rsidP="002B7AC2">
            <w:pPr>
              <w:spacing w:after="0" w:line="240" w:lineRule="auto"/>
              <w:jc w:val="center"/>
              <w:rPr>
                <w:rFonts w:ascii="Times New Roman" w:hAnsi="Times New Roman" w:cs="Times New Roman"/>
                <w:sz w:val="24"/>
                <w:szCs w:val="24"/>
              </w:rPr>
            </w:pPr>
            <w:r w:rsidRPr="00B00E18">
              <w:rPr>
                <w:rFonts w:ascii="Times New Roman" w:hAnsi="Times New Roman" w:cs="Times New Roman"/>
                <w:sz w:val="24"/>
                <w:szCs w:val="24"/>
              </w:rPr>
              <w:t>Positif</w:t>
            </w:r>
          </w:p>
        </w:tc>
      </w:tr>
      <w:tr w:rsidR="00BA24B8" w:rsidRPr="00B00E18" w:rsidTr="00BA24B8">
        <w:trPr>
          <w:trHeight w:val="270"/>
        </w:trPr>
        <w:tc>
          <w:tcPr>
            <w:tcW w:w="1301" w:type="dxa"/>
            <w:vAlign w:val="bottom"/>
          </w:tcPr>
          <w:p w:rsidR="002B7AC2" w:rsidRPr="00B00E18" w:rsidRDefault="002B7AC2" w:rsidP="002B7AC2">
            <w:pPr>
              <w:spacing w:after="0" w:line="240" w:lineRule="auto"/>
              <w:jc w:val="center"/>
              <w:rPr>
                <w:rFonts w:ascii="Times New Roman" w:hAnsi="Times New Roman" w:cs="Times New Roman"/>
                <w:sz w:val="24"/>
                <w:szCs w:val="24"/>
              </w:rPr>
            </w:pPr>
            <w:r w:rsidRPr="00B00E18">
              <w:rPr>
                <w:rFonts w:ascii="Times New Roman" w:hAnsi="Times New Roman" w:cs="Times New Roman"/>
                <w:sz w:val="24"/>
                <w:szCs w:val="24"/>
              </w:rPr>
              <w:t>Indikator 5</w:t>
            </w:r>
          </w:p>
        </w:tc>
        <w:tc>
          <w:tcPr>
            <w:tcW w:w="900" w:type="dxa"/>
            <w:tcBorders>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3.119</w:t>
            </w:r>
          </w:p>
        </w:tc>
        <w:tc>
          <w:tcPr>
            <w:tcW w:w="1007" w:type="dxa"/>
            <w:tcBorders>
              <w:left w:val="single" w:sz="4" w:space="0" w:color="auto"/>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2.682</w:t>
            </w:r>
          </w:p>
        </w:tc>
        <w:tc>
          <w:tcPr>
            <w:tcW w:w="1256" w:type="dxa"/>
            <w:tcBorders>
              <w:left w:val="single" w:sz="4" w:space="0" w:color="auto"/>
            </w:tcBorders>
            <w:vAlign w:val="center"/>
          </w:tcPr>
          <w:p w:rsidR="002B7AC2" w:rsidRPr="00B00E18" w:rsidRDefault="002B7AC2" w:rsidP="002B7AC2">
            <w:pPr>
              <w:spacing w:after="0" w:line="240" w:lineRule="auto"/>
              <w:jc w:val="center"/>
              <w:rPr>
                <w:rFonts w:ascii="Times New Roman" w:hAnsi="Times New Roman" w:cs="Times New Roman"/>
                <w:sz w:val="24"/>
                <w:szCs w:val="24"/>
              </w:rPr>
            </w:pPr>
            <w:r w:rsidRPr="00B00E18">
              <w:rPr>
                <w:rFonts w:ascii="Times New Roman" w:hAnsi="Times New Roman" w:cs="Times New Roman"/>
                <w:sz w:val="24"/>
                <w:szCs w:val="24"/>
              </w:rPr>
              <w:t>Positif</w:t>
            </w:r>
          </w:p>
        </w:tc>
        <w:tc>
          <w:tcPr>
            <w:tcW w:w="850" w:type="dxa"/>
            <w:tcBorders>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2.935</w:t>
            </w:r>
          </w:p>
        </w:tc>
        <w:tc>
          <w:tcPr>
            <w:tcW w:w="1007" w:type="dxa"/>
            <w:tcBorders>
              <w:left w:val="single" w:sz="4" w:space="0" w:color="auto"/>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2.935</w:t>
            </w:r>
          </w:p>
        </w:tc>
        <w:tc>
          <w:tcPr>
            <w:tcW w:w="1256" w:type="dxa"/>
            <w:tcBorders>
              <w:left w:val="single" w:sz="4" w:space="0" w:color="auto"/>
            </w:tcBorders>
            <w:vAlign w:val="center"/>
          </w:tcPr>
          <w:p w:rsidR="002B7AC2" w:rsidRPr="00B00E18" w:rsidRDefault="002B7AC2" w:rsidP="002B7AC2">
            <w:pPr>
              <w:spacing w:after="0" w:line="240" w:lineRule="auto"/>
              <w:jc w:val="center"/>
              <w:rPr>
                <w:rFonts w:ascii="Times New Roman" w:hAnsi="Times New Roman" w:cs="Times New Roman"/>
                <w:sz w:val="24"/>
                <w:szCs w:val="24"/>
              </w:rPr>
            </w:pPr>
            <w:r w:rsidRPr="00B00E18">
              <w:rPr>
                <w:rFonts w:ascii="Times New Roman" w:hAnsi="Times New Roman" w:cs="Times New Roman"/>
                <w:sz w:val="24"/>
                <w:szCs w:val="24"/>
              </w:rPr>
              <w:t>Positif</w:t>
            </w:r>
          </w:p>
        </w:tc>
      </w:tr>
      <w:tr w:rsidR="00BA24B8" w:rsidRPr="00B00E18" w:rsidTr="00BA24B8">
        <w:trPr>
          <w:trHeight w:val="270"/>
        </w:trPr>
        <w:tc>
          <w:tcPr>
            <w:tcW w:w="1301" w:type="dxa"/>
            <w:vAlign w:val="bottom"/>
          </w:tcPr>
          <w:p w:rsidR="002B7AC2" w:rsidRPr="00B00E18" w:rsidRDefault="002B7AC2" w:rsidP="002B7AC2">
            <w:pPr>
              <w:spacing w:after="0" w:line="240" w:lineRule="auto"/>
              <w:jc w:val="center"/>
              <w:rPr>
                <w:rFonts w:ascii="Times New Roman" w:hAnsi="Times New Roman" w:cs="Times New Roman"/>
                <w:sz w:val="24"/>
                <w:szCs w:val="24"/>
              </w:rPr>
            </w:pPr>
            <w:r w:rsidRPr="00B00E18">
              <w:rPr>
                <w:rFonts w:ascii="Times New Roman" w:hAnsi="Times New Roman" w:cs="Times New Roman"/>
                <w:sz w:val="24"/>
                <w:szCs w:val="24"/>
              </w:rPr>
              <w:t>Indikator 6</w:t>
            </w:r>
          </w:p>
        </w:tc>
        <w:tc>
          <w:tcPr>
            <w:tcW w:w="900" w:type="dxa"/>
            <w:tcBorders>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2.705</w:t>
            </w:r>
          </w:p>
        </w:tc>
        <w:tc>
          <w:tcPr>
            <w:tcW w:w="1007" w:type="dxa"/>
            <w:tcBorders>
              <w:left w:val="single" w:sz="4" w:space="0" w:color="auto"/>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2.163</w:t>
            </w:r>
          </w:p>
        </w:tc>
        <w:tc>
          <w:tcPr>
            <w:tcW w:w="1256" w:type="dxa"/>
            <w:tcBorders>
              <w:left w:val="single" w:sz="4" w:space="0" w:color="auto"/>
            </w:tcBorders>
            <w:vAlign w:val="center"/>
          </w:tcPr>
          <w:p w:rsidR="002B7AC2" w:rsidRPr="00B00E18" w:rsidRDefault="002B7AC2" w:rsidP="002B7AC2">
            <w:pPr>
              <w:spacing w:after="0" w:line="240" w:lineRule="auto"/>
              <w:jc w:val="center"/>
              <w:rPr>
                <w:rFonts w:ascii="Times New Roman" w:hAnsi="Times New Roman" w:cs="Times New Roman"/>
                <w:sz w:val="24"/>
                <w:szCs w:val="24"/>
              </w:rPr>
            </w:pPr>
            <w:r w:rsidRPr="00B00E18">
              <w:rPr>
                <w:rFonts w:ascii="Times New Roman" w:hAnsi="Times New Roman" w:cs="Times New Roman"/>
                <w:sz w:val="24"/>
                <w:szCs w:val="24"/>
              </w:rPr>
              <w:t>Positif</w:t>
            </w:r>
          </w:p>
        </w:tc>
        <w:tc>
          <w:tcPr>
            <w:tcW w:w="850" w:type="dxa"/>
            <w:tcBorders>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2.857</w:t>
            </w:r>
          </w:p>
        </w:tc>
        <w:tc>
          <w:tcPr>
            <w:tcW w:w="1007" w:type="dxa"/>
            <w:tcBorders>
              <w:left w:val="single" w:sz="4" w:space="0" w:color="auto"/>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2.865</w:t>
            </w:r>
          </w:p>
        </w:tc>
        <w:tc>
          <w:tcPr>
            <w:tcW w:w="1256" w:type="dxa"/>
            <w:tcBorders>
              <w:left w:val="single" w:sz="4" w:space="0" w:color="auto"/>
            </w:tcBorders>
            <w:vAlign w:val="center"/>
          </w:tcPr>
          <w:p w:rsidR="002B7AC2" w:rsidRPr="00B00E18" w:rsidRDefault="002B7AC2" w:rsidP="002B7A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Negatif</w:t>
            </w:r>
          </w:p>
        </w:tc>
      </w:tr>
      <w:tr w:rsidR="00BA24B8" w:rsidRPr="00B00E18" w:rsidTr="00BA24B8">
        <w:trPr>
          <w:trHeight w:val="285"/>
        </w:trPr>
        <w:tc>
          <w:tcPr>
            <w:tcW w:w="1301" w:type="dxa"/>
            <w:vAlign w:val="bottom"/>
          </w:tcPr>
          <w:p w:rsidR="002B7AC2" w:rsidRPr="00B00E18" w:rsidRDefault="002B7AC2" w:rsidP="002B7AC2">
            <w:pPr>
              <w:spacing w:after="0" w:line="240" w:lineRule="auto"/>
              <w:jc w:val="center"/>
              <w:rPr>
                <w:rFonts w:ascii="Times New Roman" w:hAnsi="Times New Roman" w:cs="Times New Roman"/>
                <w:sz w:val="24"/>
                <w:szCs w:val="24"/>
              </w:rPr>
            </w:pPr>
            <w:r w:rsidRPr="00B00E18">
              <w:rPr>
                <w:rFonts w:ascii="Times New Roman" w:hAnsi="Times New Roman" w:cs="Times New Roman"/>
                <w:sz w:val="24"/>
                <w:szCs w:val="24"/>
              </w:rPr>
              <w:t>Indikator 7</w:t>
            </w:r>
          </w:p>
        </w:tc>
        <w:tc>
          <w:tcPr>
            <w:tcW w:w="900" w:type="dxa"/>
            <w:tcBorders>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2.883</w:t>
            </w:r>
          </w:p>
        </w:tc>
        <w:tc>
          <w:tcPr>
            <w:tcW w:w="1007" w:type="dxa"/>
            <w:tcBorders>
              <w:left w:val="single" w:sz="4" w:space="0" w:color="auto"/>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2.190</w:t>
            </w:r>
          </w:p>
        </w:tc>
        <w:tc>
          <w:tcPr>
            <w:tcW w:w="1256" w:type="dxa"/>
            <w:tcBorders>
              <w:left w:val="single" w:sz="4" w:space="0" w:color="auto"/>
            </w:tcBorders>
            <w:vAlign w:val="center"/>
          </w:tcPr>
          <w:p w:rsidR="002B7AC2" w:rsidRPr="00B00E18" w:rsidRDefault="002B7AC2" w:rsidP="002B7AC2">
            <w:pPr>
              <w:spacing w:after="0" w:line="240" w:lineRule="auto"/>
              <w:jc w:val="center"/>
              <w:rPr>
                <w:rFonts w:ascii="Times New Roman" w:hAnsi="Times New Roman" w:cs="Times New Roman"/>
                <w:sz w:val="24"/>
                <w:szCs w:val="24"/>
              </w:rPr>
            </w:pPr>
            <w:r w:rsidRPr="00B00E18">
              <w:rPr>
                <w:rFonts w:ascii="Times New Roman" w:hAnsi="Times New Roman" w:cs="Times New Roman"/>
                <w:sz w:val="24"/>
                <w:szCs w:val="24"/>
              </w:rPr>
              <w:t>Positif</w:t>
            </w:r>
          </w:p>
        </w:tc>
        <w:tc>
          <w:tcPr>
            <w:tcW w:w="850" w:type="dxa"/>
            <w:tcBorders>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2.842</w:t>
            </w:r>
          </w:p>
        </w:tc>
        <w:tc>
          <w:tcPr>
            <w:tcW w:w="1007" w:type="dxa"/>
            <w:tcBorders>
              <w:left w:val="single" w:sz="4" w:space="0" w:color="auto"/>
              <w:right w:val="single" w:sz="4" w:space="0" w:color="auto"/>
            </w:tcBorders>
            <w:vAlign w:val="bottom"/>
          </w:tcPr>
          <w:p w:rsidR="002B7AC2" w:rsidRPr="003B0C38" w:rsidRDefault="002B7AC2" w:rsidP="002B7AC2">
            <w:pPr>
              <w:spacing w:after="0" w:line="240" w:lineRule="auto"/>
              <w:jc w:val="center"/>
              <w:rPr>
                <w:rFonts w:ascii="Times New Roman" w:hAnsi="Times New Roman" w:cs="Times New Roman"/>
                <w:sz w:val="24"/>
                <w:szCs w:val="24"/>
              </w:rPr>
            </w:pPr>
            <w:r w:rsidRPr="003B0C38">
              <w:rPr>
                <w:rFonts w:ascii="Times New Roman" w:hAnsi="Times New Roman" w:cs="Times New Roman"/>
                <w:sz w:val="24"/>
                <w:szCs w:val="24"/>
              </w:rPr>
              <w:t>2.661</w:t>
            </w:r>
          </w:p>
        </w:tc>
        <w:tc>
          <w:tcPr>
            <w:tcW w:w="1256" w:type="dxa"/>
            <w:tcBorders>
              <w:left w:val="single" w:sz="4" w:space="0" w:color="auto"/>
            </w:tcBorders>
            <w:vAlign w:val="center"/>
          </w:tcPr>
          <w:p w:rsidR="002B7AC2" w:rsidRPr="00B00E18" w:rsidRDefault="002B7AC2" w:rsidP="002B7AC2">
            <w:pPr>
              <w:spacing w:after="0" w:line="240" w:lineRule="auto"/>
              <w:jc w:val="center"/>
              <w:rPr>
                <w:rFonts w:ascii="Times New Roman" w:hAnsi="Times New Roman" w:cs="Times New Roman"/>
                <w:sz w:val="24"/>
                <w:szCs w:val="24"/>
              </w:rPr>
            </w:pPr>
            <w:r w:rsidRPr="00B00E18">
              <w:rPr>
                <w:rFonts w:ascii="Times New Roman" w:hAnsi="Times New Roman" w:cs="Times New Roman"/>
                <w:sz w:val="24"/>
                <w:szCs w:val="24"/>
              </w:rPr>
              <w:t>Positif</w:t>
            </w:r>
          </w:p>
        </w:tc>
      </w:tr>
    </w:tbl>
    <w:p w:rsidR="002B7AC2" w:rsidRDefault="002B7AC2" w:rsidP="002B7AC2">
      <w:pPr>
        <w:spacing w:line="480" w:lineRule="auto"/>
        <w:ind w:firstLine="720"/>
        <w:jc w:val="both"/>
        <w:rPr>
          <w:rFonts w:ascii="Times New Roman" w:hAnsi="Times New Roman" w:cs="Times New Roman"/>
          <w:sz w:val="24"/>
          <w:szCs w:val="24"/>
        </w:rPr>
      </w:pPr>
    </w:p>
    <w:p w:rsidR="00BA24B8" w:rsidRDefault="00BA24B8" w:rsidP="00BA24B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terlihat bahwa rerata skor </w:t>
      </w:r>
      <w:r w:rsidRPr="00A93C27">
        <w:rPr>
          <w:rFonts w:ascii="Times New Roman" w:hAnsi="Times New Roman" w:cs="Times New Roman"/>
          <w:i/>
          <w:sz w:val="24"/>
          <w:szCs w:val="24"/>
        </w:rPr>
        <w:t>self regulated learning</w:t>
      </w:r>
      <w:r>
        <w:rPr>
          <w:rFonts w:ascii="Times New Roman" w:hAnsi="Times New Roman" w:cs="Times New Roman"/>
          <w:sz w:val="24"/>
          <w:szCs w:val="24"/>
        </w:rPr>
        <w:t xml:space="preserve"> matematika siswa secara keseluruhan berbeda antara kelas eksperimen dan kelas kontrol.  </w:t>
      </w:r>
      <w:proofErr w:type="gramStart"/>
      <w:r>
        <w:rPr>
          <w:rFonts w:ascii="Times New Roman" w:hAnsi="Times New Roman" w:cs="Times New Roman"/>
          <w:sz w:val="24"/>
          <w:szCs w:val="24"/>
        </w:rPr>
        <w:t>Untuk kelas eksperimen semua indikator mempunyai rata-rata yang melebihi skor netral.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untuk kelas kontrol pada indikator 6 rata-rata SRL lebih kecil dari rata-rata Netral artinya pernyataan indikator 6 bersifat negative untuk siswa.</w:t>
      </w:r>
      <w:proofErr w:type="gramEnd"/>
    </w:p>
    <w:p w:rsidR="00FA4171" w:rsidRPr="00FA4171" w:rsidRDefault="00FA4171" w:rsidP="00FA4171">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szCs w:val="24"/>
        </w:rPr>
        <w:lastRenderedPageBreak/>
        <w:t>P</w:t>
      </w:r>
      <w:r w:rsidRPr="00224FF7">
        <w:rPr>
          <w:rFonts w:ascii="Times New Roman" w:hAnsi="Times New Roman"/>
          <w:sz w:val="24"/>
          <w:szCs w:val="24"/>
        </w:rPr>
        <w:t xml:space="preserve">enelitian dalam pembelajaran </w:t>
      </w:r>
      <w:r w:rsidRPr="00D46068">
        <w:rPr>
          <w:rFonts w:ascii="Times New Roman" w:hAnsi="Times New Roman"/>
          <w:i/>
          <w:sz w:val="24"/>
          <w:szCs w:val="24"/>
        </w:rPr>
        <w:t>discovery learning</w:t>
      </w:r>
      <w:r>
        <w:rPr>
          <w:rFonts w:ascii="Times New Roman" w:hAnsi="Times New Roman"/>
          <w:sz w:val="24"/>
          <w:szCs w:val="24"/>
        </w:rPr>
        <w:t xml:space="preserve"> dengan pendekatan saintifik ini</w:t>
      </w:r>
      <w:r w:rsidRPr="00224FF7">
        <w:rPr>
          <w:rFonts w:ascii="Times New Roman" w:hAnsi="Times New Roman"/>
          <w:sz w:val="24"/>
          <w:szCs w:val="24"/>
        </w:rPr>
        <w:t xml:space="preserve"> tergambar </w:t>
      </w:r>
      <w:r>
        <w:rPr>
          <w:rFonts w:ascii="Times New Roman" w:hAnsi="Times New Roman"/>
          <w:sz w:val="24"/>
          <w:szCs w:val="24"/>
        </w:rPr>
        <w:t>dari hasil lembar observasi, peningkatan signifikan terlihat dari awal pertemuan yaitu pada indikator no enam, tujuh dan tiga belas yaitu berdiskusi dan bertanya dengan teman kelompok atau gurunya dalam melakukan kegiatan penemuan yang disajikan dalam lembar kerja siswa, dan kemudian siswa dapat menyimpulkan maksud dan tujuan penemuan yang dilakukan</w:t>
      </w:r>
      <w:r w:rsidRPr="00224FF7">
        <w:rPr>
          <w:rFonts w:ascii="Times New Roman" w:hAnsi="Times New Roman"/>
          <w:sz w:val="24"/>
          <w:szCs w:val="24"/>
        </w:rPr>
        <w:t>.</w:t>
      </w:r>
      <w:proofErr w:type="gramEnd"/>
      <w:r>
        <w:rPr>
          <w:rFonts w:ascii="Times New Roman" w:hAnsi="Times New Roman"/>
          <w:sz w:val="24"/>
          <w:szCs w:val="24"/>
        </w:rPr>
        <w:t xml:space="preserve"> Selama proses pembelajaran siswa aktif</w:t>
      </w:r>
      <w:r w:rsidRPr="00224FF7">
        <w:rPr>
          <w:rFonts w:ascii="Times New Roman" w:hAnsi="Times New Roman"/>
          <w:sz w:val="24"/>
          <w:szCs w:val="24"/>
        </w:rPr>
        <w:t xml:space="preserve"> berdiskusi dengan anggota kelompoknya </w:t>
      </w:r>
      <w:r>
        <w:rPr>
          <w:rFonts w:ascii="Times New Roman" w:hAnsi="Times New Roman"/>
          <w:sz w:val="24"/>
          <w:szCs w:val="24"/>
        </w:rPr>
        <w:t>dalam memecahkan masalah matematika</w:t>
      </w:r>
      <w:r w:rsidRPr="00224FF7">
        <w:rPr>
          <w:rFonts w:ascii="Times New Roman" w:hAnsi="Times New Roman"/>
          <w:sz w:val="24"/>
          <w:szCs w:val="24"/>
        </w:rPr>
        <w:t xml:space="preserve">, bekerja </w:t>
      </w:r>
      <w:proofErr w:type="gramStart"/>
      <w:r w:rsidRPr="00224FF7">
        <w:rPr>
          <w:rFonts w:ascii="Times New Roman" w:hAnsi="Times New Roman"/>
          <w:sz w:val="24"/>
          <w:szCs w:val="24"/>
        </w:rPr>
        <w:t>sama</w:t>
      </w:r>
      <w:proofErr w:type="gramEnd"/>
      <w:r w:rsidRPr="00224FF7">
        <w:rPr>
          <w:rFonts w:ascii="Times New Roman" w:hAnsi="Times New Roman"/>
          <w:sz w:val="24"/>
          <w:szCs w:val="24"/>
        </w:rPr>
        <w:t xml:space="preserve"> dalam menemukan dan saling berbagi pengetahuan dan informasi. Hal ini </w:t>
      </w:r>
      <w:r>
        <w:rPr>
          <w:rFonts w:ascii="Times New Roman" w:hAnsi="Times New Roman"/>
          <w:sz w:val="24"/>
          <w:szCs w:val="24"/>
        </w:rPr>
        <w:t>senada dengan pendapat (</w:t>
      </w:r>
      <w:r>
        <w:rPr>
          <w:rFonts w:ascii="Times New Roman" w:eastAsia="Times New Roman" w:hAnsi="Times New Roman" w:cs="Times New Roman"/>
          <w:sz w:val="24"/>
          <w:szCs w:val="24"/>
        </w:rPr>
        <w:t xml:space="preserve">Sumarmo, 2004), mendefinisikan </w:t>
      </w:r>
      <w:r>
        <w:rPr>
          <w:rFonts w:ascii="Times New Roman" w:eastAsia="Times New Roman" w:hAnsi="Times New Roman" w:cs="Times New Roman"/>
          <w:i/>
          <w:sz w:val="24"/>
          <w:szCs w:val="24"/>
        </w:rPr>
        <w:t>self regulated learning</w:t>
      </w:r>
      <w:r>
        <w:rPr>
          <w:rFonts w:ascii="Times New Roman" w:eastAsia="Times New Roman" w:hAnsi="Times New Roman" w:cs="Times New Roman"/>
          <w:sz w:val="24"/>
          <w:szCs w:val="24"/>
        </w:rPr>
        <w:t xml:space="preserve"> sebagai proses perancangan dan pemantauan yang seksama secara sengaja terhadap proses kognitif, afektif, dan psikomotor dalam menyelesaikan suatu tugas akademik. </w:t>
      </w:r>
    </w:p>
    <w:p w:rsidR="00BA24B8" w:rsidRDefault="00BA24B8" w:rsidP="00BA24B8">
      <w:pPr>
        <w:spacing w:line="480" w:lineRule="auto"/>
        <w:jc w:val="both"/>
        <w:rPr>
          <w:rFonts w:ascii="Times New Roman" w:hAnsi="Times New Roman" w:cs="Times New Roman"/>
          <w:sz w:val="24"/>
          <w:szCs w:val="24"/>
        </w:rPr>
      </w:pPr>
      <w:r>
        <w:rPr>
          <w:rFonts w:ascii="Times New Roman" w:hAnsi="Times New Roman" w:cs="Times New Roman"/>
          <w:sz w:val="24"/>
          <w:szCs w:val="24"/>
        </w:rPr>
        <w:t>D. Korelasi Antara Kemampuan Pehaman Konsep Dan Penalaran Matematis</w:t>
      </w:r>
    </w:p>
    <w:p w:rsidR="00423118" w:rsidRDefault="00BA24B8" w:rsidP="00423118">
      <w:pPr>
        <w:pStyle w:val="ListParagraph"/>
        <w:spacing w:line="480" w:lineRule="auto"/>
        <w:ind w:left="0" w:firstLine="720"/>
        <w:jc w:val="both"/>
        <w:rPr>
          <w:rFonts w:ascii="Times New Roman" w:eastAsiaTheme="minorEastAsia" w:hAnsi="Times New Roman" w:cs="Times New Roman"/>
          <w:sz w:val="24"/>
          <w:szCs w:val="24"/>
        </w:rPr>
      </w:pPr>
      <w:r w:rsidRPr="00701B5F">
        <w:rPr>
          <w:rFonts w:ascii="Times New Roman" w:hAnsi="Times New Roman" w:cs="Times New Roman"/>
          <w:sz w:val="24"/>
        </w:rPr>
        <w:t xml:space="preserve">Data yang diuji merupakan data </w:t>
      </w:r>
      <w:r w:rsidRPr="00701B5F">
        <w:rPr>
          <w:rFonts w:ascii="Times New Roman" w:hAnsi="Times New Roman" w:cs="Times New Roman"/>
          <w:i/>
          <w:sz w:val="24"/>
        </w:rPr>
        <w:t>gain</w:t>
      </w:r>
      <w:r w:rsidRPr="00701B5F">
        <w:rPr>
          <w:rFonts w:ascii="Times New Roman" w:hAnsi="Times New Roman" w:cs="Times New Roman"/>
          <w:sz w:val="24"/>
        </w:rPr>
        <w:t xml:space="preserve"> kemampuan pemahaman konsep dan data kemampuan penalaran matematis</w:t>
      </w:r>
      <w:r>
        <w:rPr>
          <w:rFonts w:ascii="Times New Roman" w:hAnsi="Times New Roman" w:cs="Times New Roman"/>
          <w:sz w:val="24"/>
        </w:rPr>
        <w:t xml:space="preserve">. </w:t>
      </w:r>
      <w:proofErr w:type="gramStart"/>
      <w:r>
        <w:rPr>
          <w:rFonts w:ascii="Times New Roman" w:hAnsi="Times New Roman" w:cs="Times New Roman"/>
          <w:sz w:val="24"/>
        </w:rPr>
        <w:t>U</w:t>
      </w:r>
      <w:r w:rsidRPr="00701B5F">
        <w:rPr>
          <w:rFonts w:ascii="Times New Roman" w:hAnsi="Times New Roman" w:cs="Times New Roman"/>
          <w:sz w:val="24"/>
        </w:rPr>
        <w:t>ji korelasi dilakukan u</w:t>
      </w:r>
      <w:r>
        <w:rPr>
          <w:rFonts w:ascii="Times New Roman" w:hAnsi="Times New Roman" w:cs="Times New Roman"/>
          <w:sz w:val="24"/>
        </w:rPr>
        <w:t>ntuk melihat apakah ada hubungan</w:t>
      </w:r>
      <w:r w:rsidRPr="00701B5F">
        <w:rPr>
          <w:rFonts w:ascii="Times New Roman" w:hAnsi="Times New Roman" w:cs="Times New Roman"/>
          <w:sz w:val="24"/>
        </w:rPr>
        <w:t xml:space="preserve"> atau kore</w:t>
      </w:r>
      <w:r>
        <w:rPr>
          <w:rFonts w:ascii="Times New Roman" w:hAnsi="Times New Roman" w:cs="Times New Roman"/>
          <w:sz w:val="24"/>
        </w:rPr>
        <w:t xml:space="preserve">lasi peningkatan antara kedua </w:t>
      </w:r>
      <w:r w:rsidRPr="00701B5F">
        <w:rPr>
          <w:rFonts w:ascii="Times New Roman" w:hAnsi="Times New Roman" w:cs="Times New Roman"/>
          <w:sz w:val="24"/>
        </w:rPr>
        <w:t xml:space="preserve">kemampuan tersebut setelah diberikan pembelajaran dengan menggunakan </w:t>
      </w:r>
      <w:r w:rsidRPr="00701B5F">
        <w:rPr>
          <w:rFonts w:ascii="Times New Roman" w:hAnsi="Times New Roman" w:cs="Times New Roman"/>
          <w:i/>
          <w:sz w:val="24"/>
        </w:rPr>
        <w:t xml:space="preserve">Discovery Learning </w:t>
      </w:r>
      <w:r w:rsidRPr="00701B5F">
        <w:rPr>
          <w:rFonts w:ascii="Times New Roman" w:hAnsi="Times New Roman" w:cs="Times New Roman"/>
          <w:sz w:val="24"/>
        </w:rPr>
        <w:t>dengan pendekatan saintifik</w:t>
      </w:r>
      <w:r w:rsidRPr="00701B5F">
        <w:rPr>
          <w:rFonts w:ascii="Times New Roman" w:hAnsi="Times New Roman" w:cs="Times New Roman"/>
          <w:i/>
          <w:sz w:val="24"/>
        </w:rPr>
        <w:t>.</w:t>
      </w:r>
      <w:proofErr w:type="gramEnd"/>
      <w:r w:rsidR="00423118">
        <w:rPr>
          <w:rFonts w:ascii="Times New Roman" w:hAnsi="Times New Roman" w:cs="Times New Roman"/>
          <w:sz w:val="24"/>
        </w:rPr>
        <w:t xml:space="preserve"> Pengolahan data dilakukan dengan uji </w:t>
      </w:r>
      <w:r w:rsidR="00423118" w:rsidRPr="00423118">
        <w:rPr>
          <w:rFonts w:ascii="Times New Roman" w:hAnsi="Times New Roman" w:cs="Times New Roman"/>
          <w:i/>
          <w:sz w:val="24"/>
        </w:rPr>
        <w:t>person corellation</w:t>
      </w:r>
      <w:r w:rsidR="00423118">
        <w:rPr>
          <w:rFonts w:ascii="Times New Roman" w:hAnsi="Times New Roman" w:cs="Times New Roman"/>
          <w:sz w:val="24"/>
        </w:rPr>
        <w:t xml:space="preserve"> dengan hasil </w:t>
      </w:r>
      <w:r w:rsidR="00423118">
        <w:rPr>
          <w:rFonts w:ascii="Times New Roman" w:hAnsi="Times New Roman" w:cs="Times New Roman"/>
          <w:sz w:val="24"/>
          <w:szCs w:val="24"/>
        </w:rPr>
        <w:t>signifikansi korelasi antara kemampuan pemahaman konsep dengan kemampuan penalaran matematis siswa berada pada nilai sig 0.000 lebih kecil dari α = 0.05, maka H</w:t>
      </w:r>
      <w:r w:rsidR="00423118" w:rsidRPr="008E6B80">
        <w:rPr>
          <w:rFonts w:ascii="Times New Roman" w:hAnsi="Times New Roman" w:cs="Times New Roman"/>
          <w:sz w:val="24"/>
          <w:szCs w:val="24"/>
          <w:vertAlign w:val="subscript"/>
        </w:rPr>
        <w:t>0</w:t>
      </w:r>
      <w:r w:rsidR="00423118">
        <w:rPr>
          <w:rFonts w:ascii="Times New Roman" w:hAnsi="Times New Roman" w:cs="Times New Roman"/>
          <w:sz w:val="24"/>
          <w:szCs w:val="24"/>
        </w:rPr>
        <w:t xml:space="preserve"> di tolak. </w:t>
      </w:r>
      <w:proofErr w:type="gramStart"/>
      <w:r w:rsidR="00423118" w:rsidRPr="00F46767">
        <w:rPr>
          <w:rFonts w:ascii="Times New Roman" w:eastAsiaTheme="minorEastAsia" w:hAnsi="Times New Roman" w:cs="Times New Roman"/>
          <w:sz w:val="24"/>
          <w:szCs w:val="24"/>
        </w:rPr>
        <w:t>Hal ini berarti pada tingk</w:t>
      </w:r>
      <w:r w:rsidR="00423118">
        <w:rPr>
          <w:rFonts w:ascii="Times New Roman" w:eastAsiaTheme="minorEastAsia" w:hAnsi="Times New Roman" w:cs="Times New Roman"/>
          <w:sz w:val="24"/>
          <w:szCs w:val="24"/>
        </w:rPr>
        <w:t>at kepercayaan 95%, data</w:t>
      </w:r>
      <w:r w:rsidR="00423118" w:rsidRPr="00F46767">
        <w:rPr>
          <w:rFonts w:ascii="Times New Roman" w:eastAsiaTheme="minorEastAsia" w:hAnsi="Times New Roman" w:cs="Times New Roman"/>
          <w:sz w:val="24"/>
          <w:szCs w:val="24"/>
        </w:rPr>
        <w:t xml:space="preserve"> kemampuan pemahaman kons</w:t>
      </w:r>
      <w:r w:rsidR="00423118">
        <w:rPr>
          <w:rFonts w:ascii="Times New Roman" w:eastAsiaTheme="minorEastAsia" w:hAnsi="Times New Roman" w:cs="Times New Roman"/>
          <w:sz w:val="24"/>
          <w:szCs w:val="24"/>
        </w:rPr>
        <w:t>ep dengan kemampuan penalaran matematis siswa memiliki hubungan.</w:t>
      </w:r>
      <w:proofErr w:type="gramEnd"/>
      <w:r w:rsidR="00423118">
        <w:rPr>
          <w:rFonts w:ascii="Times New Roman" w:eastAsiaTheme="minorEastAsia" w:hAnsi="Times New Roman" w:cs="Times New Roman"/>
          <w:sz w:val="24"/>
          <w:szCs w:val="24"/>
        </w:rPr>
        <w:t xml:space="preserve"> </w:t>
      </w:r>
      <w:proofErr w:type="gramStart"/>
      <w:r w:rsidR="00423118">
        <w:rPr>
          <w:rFonts w:ascii="Times New Roman" w:eastAsiaTheme="minorEastAsia" w:hAnsi="Times New Roman" w:cs="Times New Roman"/>
          <w:sz w:val="24"/>
          <w:szCs w:val="24"/>
        </w:rPr>
        <w:t xml:space="preserve">Untuk nilai korelasi person adalah positif 0.571 </w:t>
      </w:r>
      <w:r w:rsidR="00423118">
        <w:rPr>
          <w:rFonts w:ascii="Times New Roman" w:eastAsiaTheme="minorEastAsia" w:hAnsi="Times New Roman" w:cs="Times New Roman"/>
          <w:sz w:val="24"/>
          <w:szCs w:val="24"/>
        </w:rPr>
        <w:lastRenderedPageBreak/>
        <w:t>menunjukan kemampuan pemahaman konsep dan penalaran matematis berada dalam katagori sedang, sementara nilai positif mengidentifikasikan pola kedua kemampuan tersebut searah (semakin tinggi kemampuan pemahaman konsep maka semakin tinggi pula kemampuan penalaran matematis).</w:t>
      </w:r>
      <w:proofErr w:type="gramEnd"/>
    </w:p>
    <w:p w:rsidR="00423118" w:rsidRDefault="00423118" w:rsidP="00423118">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Pengaruh Kemampuan Pemahaman Konsep Dan Penalaran Matematis Terhadap </w:t>
      </w:r>
      <w:r w:rsidRPr="00423118">
        <w:rPr>
          <w:rFonts w:ascii="Times New Roman" w:eastAsiaTheme="minorEastAsia" w:hAnsi="Times New Roman" w:cs="Times New Roman"/>
          <w:i/>
          <w:sz w:val="24"/>
          <w:szCs w:val="24"/>
        </w:rPr>
        <w:t>Self Regulated Learning</w:t>
      </w:r>
      <w:r>
        <w:rPr>
          <w:rFonts w:ascii="Times New Roman" w:eastAsiaTheme="minorEastAsia" w:hAnsi="Times New Roman" w:cs="Times New Roman"/>
          <w:sz w:val="24"/>
          <w:szCs w:val="24"/>
        </w:rPr>
        <w:t xml:space="preserve"> </w:t>
      </w:r>
    </w:p>
    <w:p w:rsidR="00423118" w:rsidRDefault="00F51009" w:rsidP="00F51009">
      <w:pPr>
        <w:spacing w:line="480" w:lineRule="auto"/>
        <w:ind w:firstLine="720"/>
        <w:jc w:val="both"/>
        <w:rPr>
          <w:rFonts w:ascii="Times New Roman" w:hAnsi="Times New Roman" w:cs="Times New Roman"/>
          <w:sz w:val="24"/>
          <w:szCs w:val="24"/>
        </w:rPr>
      </w:pPr>
      <w:r w:rsidRPr="00474A4E">
        <w:rPr>
          <w:rFonts w:ascii="Times New Roman" w:hAnsi="Times New Roman" w:cs="Times New Roman"/>
          <w:sz w:val="24"/>
          <w:szCs w:val="24"/>
        </w:rPr>
        <w:t>Pengujian</w:t>
      </w:r>
      <w:r>
        <w:rPr>
          <w:rFonts w:ascii="Times New Roman" w:hAnsi="Times New Roman" w:cs="Times New Roman"/>
          <w:sz w:val="24"/>
          <w:szCs w:val="24"/>
        </w:rPr>
        <w:t xml:space="preserve"> hipotesis </w:t>
      </w:r>
      <w:r w:rsidRPr="00474A4E">
        <w:rPr>
          <w:rFonts w:ascii="Times New Roman" w:hAnsi="Times New Roman" w:cs="Times New Roman"/>
          <w:sz w:val="24"/>
          <w:szCs w:val="24"/>
        </w:rPr>
        <w:t xml:space="preserve">ini melakukan analisis hubungan kausal, yaitu melihat sejauh mana pengaruh kemampuan pemahaman konsep dan kemampuan penalaran matematis terhadap </w:t>
      </w:r>
      <w:r w:rsidRPr="00F51009">
        <w:rPr>
          <w:rFonts w:ascii="Times New Roman" w:hAnsi="Times New Roman" w:cs="Times New Roman"/>
          <w:i/>
          <w:sz w:val="24"/>
          <w:szCs w:val="24"/>
        </w:rPr>
        <w:t>self regulated learning</w:t>
      </w:r>
      <w:r>
        <w:rPr>
          <w:rFonts w:ascii="Times New Roman" w:hAnsi="Times New Roman" w:cs="Times New Roman"/>
          <w:sz w:val="24"/>
          <w:szCs w:val="24"/>
        </w:rPr>
        <w:t xml:space="preserve"> siswa yang menggunakan model pembelajaran </w:t>
      </w:r>
      <w:r w:rsidRPr="00F51009">
        <w:rPr>
          <w:rFonts w:ascii="Times New Roman" w:hAnsi="Times New Roman" w:cs="Times New Roman"/>
          <w:i/>
          <w:sz w:val="24"/>
          <w:szCs w:val="24"/>
        </w:rPr>
        <w:t>discovery learning</w:t>
      </w:r>
      <w:r>
        <w:rPr>
          <w:rFonts w:ascii="Times New Roman" w:hAnsi="Times New Roman" w:cs="Times New Roman"/>
          <w:sz w:val="24"/>
          <w:szCs w:val="24"/>
        </w:rPr>
        <w:t xml:space="preserve"> dengan pendekatan saintifik. </w:t>
      </w:r>
    </w:p>
    <w:p w:rsidR="00F51009" w:rsidRDefault="00F51009" w:rsidP="00312AB4">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Berdasarkan analisis uji regresi linear berganda didapat bahwa nilai R sebesar 0.651 menunjukan bahwa pengaruh antara kemampuan penalaran matematis siswa sebagai variable bebas terhadap </w:t>
      </w:r>
      <w:r w:rsidRPr="00F51009">
        <w:rPr>
          <w:rFonts w:ascii="Times New Roman" w:hAnsi="Times New Roman" w:cs="Times New Roman"/>
          <w:i/>
          <w:sz w:val="24"/>
        </w:rPr>
        <w:t>self regulated learning</w:t>
      </w:r>
      <w:r>
        <w:rPr>
          <w:rFonts w:ascii="Times New Roman" w:hAnsi="Times New Roman" w:cs="Times New Roman"/>
          <w:sz w:val="24"/>
        </w:rPr>
        <w:t xml:space="preserve"> sebagai terikat adalah kuat, karena nilai R diatas atau &lt; 0</w:t>
      </w:r>
      <w:proofErr w:type="gramStart"/>
      <w:r>
        <w:rPr>
          <w:rFonts w:ascii="Times New Roman" w:hAnsi="Times New Roman" w:cs="Times New Roman"/>
          <w:sz w:val="24"/>
        </w:rPr>
        <w:t>,5</w:t>
      </w:r>
      <w:proofErr w:type="gramEnd"/>
      <w:r>
        <w:rPr>
          <w:rFonts w:ascii="Times New Roman" w:hAnsi="Times New Roman" w:cs="Times New Roman"/>
          <w:sz w:val="24"/>
        </w:rPr>
        <w:t>. Sementara nilai R</w:t>
      </w:r>
      <w:r>
        <w:rPr>
          <w:rFonts w:ascii="Times New Roman" w:hAnsi="Times New Roman" w:cs="Times New Roman"/>
          <w:sz w:val="24"/>
          <w:vertAlign w:val="superscript"/>
        </w:rPr>
        <w:t xml:space="preserve">2 </w:t>
      </w:r>
      <w:r>
        <w:rPr>
          <w:rFonts w:ascii="Times New Roman" w:hAnsi="Times New Roman" w:cs="Times New Roman"/>
          <w:sz w:val="24"/>
        </w:rPr>
        <w:t>(koefisien determinasi) sebesar 0.423 yang berarti 42</w:t>
      </w:r>
      <w:proofErr w:type="gramStart"/>
      <w:r>
        <w:rPr>
          <w:rFonts w:ascii="Times New Roman" w:hAnsi="Times New Roman" w:cs="Times New Roman"/>
          <w:sz w:val="24"/>
        </w:rPr>
        <w:t>,3</w:t>
      </w:r>
      <w:proofErr w:type="gramEnd"/>
      <w:r>
        <w:rPr>
          <w:rFonts w:ascii="Times New Roman" w:hAnsi="Times New Roman" w:cs="Times New Roman"/>
          <w:sz w:val="24"/>
        </w:rPr>
        <w:t xml:space="preserve">% variasi dari </w:t>
      </w:r>
      <w:r w:rsidRPr="00F51009">
        <w:rPr>
          <w:rFonts w:ascii="Times New Roman" w:hAnsi="Times New Roman" w:cs="Times New Roman"/>
          <w:i/>
          <w:sz w:val="24"/>
        </w:rPr>
        <w:t>self regulated learning</w:t>
      </w:r>
      <w:r>
        <w:rPr>
          <w:rFonts w:ascii="Times New Roman" w:hAnsi="Times New Roman" w:cs="Times New Roman"/>
          <w:sz w:val="24"/>
        </w:rPr>
        <w:t xml:space="preserve"> dipengaruhi oleh kemampuan penalaran matematis. Adapun sisanya, yaitu 57.7% dipengaruhi oleh faktor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tidak diteliti lebih lanjut.</w:t>
      </w:r>
    </w:p>
    <w:p w:rsidR="00F51009" w:rsidRPr="00F51009" w:rsidRDefault="00F51009" w:rsidP="00F51009">
      <w:pPr>
        <w:autoSpaceDE w:val="0"/>
        <w:autoSpaceDN w:val="0"/>
        <w:adjustRightInd w:val="0"/>
        <w:spacing w:after="0" w:line="480" w:lineRule="auto"/>
        <w:ind w:firstLine="720"/>
        <w:jc w:val="both"/>
        <w:rPr>
          <w:rFonts w:ascii="Times New Roman" w:eastAsia="Times New Roman" w:hAnsi="Times New Roman" w:cs="Times New Roman"/>
          <w:i/>
          <w:sz w:val="24"/>
          <w:szCs w:val="24"/>
        </w:rPr>
      </w:pPr>
      <w:r>
        <w:rPr>
          <w:rFonts w:ascii="Times New Roman" w:hAnsi="Times New Roman" w:cs="Times New Roman"/>
          <w:sz w:val="24"/>
          <w:szCs w:val="24"/>
        </w:rPr>
        <w:t xml:space="preserve">Persamaam regresinya yaitu; </w:t>
      </w:r>
      <m:oMath>
        <m:acc>
          <m:accPr>
            <m:ctrlPr>
              <w:rPr>
                <w:rFonts w:ascii="Cambria Math" w:eastAsia="Times New Roman" w:hAnsi="Cambria Math" w:cs="Times New Roman"/>
                <w:i/>
                <w:sz w:val="24"/>
                <w:szCs w:val="24"/>
                <w:lang w:val="id-ID"/>
              </w:rPr>
            </m:ctrlPr>
          </m:accPr>
          <m:e>
            <m:r>
              <w:rPr>
                <w:rFonts w:ascii="Cambria Math" w:eastAsia="Times New Roman" w:hAnsi="Cambria Math" w:cs="Times New Roman"/>
                <w:sz w:val="24"/>
                <w:szCs w:val="24"/>
              </w:rPr>
              <m:t>Y</m:t>
            </m:r>
          </m:e>
        </m:acc>
        <m:r>
          <w:rPr>
            <w:rFonts w:ascii="Cambria Math" w:eastAsia="Times New Roman" w:hAnsi="Cambria Math" w:cs="Times New Roman"/>
            <w:sz w:val="24"/>
            <w:szCs w:val="24"/>
          </w:rPr>
          <m:t>=a+b</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oMath>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cX</w:t>
      </w:r>
      <w:r>
        <w:rPr>
          <w:rFonts w:ascii="Times New Roman" w:eastAsia="Times New Roman" w:hAnsi="Times New Roman" w:cs="Times New Roman"/>
          <w:i/>
          <w:sz w:val="24"/>
          <w:szCs w:val="24"/>
          <w:vertAlign w:val="subscript"/>
        </w:rPr>
        <w:t>2</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sehingga  </w:t>
      </w:r>
      <m:oMath>
        <w:proofErr w:type="gramEnd"/>
        <m:acc>
          <m:accPr>
            <m:ctrlPr>
              <w:rPr>
                <w:rFonts w:ascii="Cambria Math" w:eastAsia="Times New Roman" w:hAnsi="Cambria Math" w:cs="Times New Roman"/>
                <w:i/>
                <w:sz w:val="24"/>
                <w:szCs w:val="24"/>
                <w:lang w:val="id-ID"/>
              </w:rPr>
            </m:ctrlPr>
          </m:accPr>
          <m:e>
            <m:r>
              <w:rPr>
                <w:rFonts w:ascii="Cambria Math" w:eastAsia="Times New Roman" w:hAnsi="Cambria Math" w:cs="Times New Roman"/>
                <w:sz w:val="24"/>
                <w:szCs w:val="24"/>
              </w:rPr>
              <m:t>Y</m:t>
            </m:r>
          </m:e>
        </m:acc>
        <m:r>
          <w:rPr>
            <w:rFonts w:ascii="Cambria Math" w:eastAsia="Times New Roman" w:hAnsi="Cambria Math" w:cs="Times New Roman"/>
            <w:sz w:val="24"/>
            <w:szCs w:val="24"/>
          </w:rPr>
          <m:t>=28.210+7.648</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lang w:val="id-ID"/>
          </w:rPr>
          <m:t xml:space="preserve">+71.789 </m:t>
        </m:r>
        <m:sSub>
          <m:sSubPr>
            <m:ctrlPr>
              <w:rPr>
                <w:rFonts w:ascii="Cambria Math" w:eastAsia="Times New Roman" w:hAnsi="Cambria Math" w:cs="Times New Roman"/>
                <w:i/>
                <w:sz w:val="24"/>
                <w:szCs w:val="24"/>
                <w:lang w:val="id-ID"/>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lang w:val="id-ID"/>
              </w:rPr>
              <m:t>2</m:t>
            </m:r>
          </m:sub>
        </m:sSub>
        <m:r>
          <w:rPr>
            <w:rFonts w:ascii="Cambria Math" w:eastAsia="Times New Roman" w:hAnsi="Cambria Math" w:cs="Times New Roman"/>
            <w:sz w:val="24"/>
            <w:szCs w:val="24"/>
          </w:rPr>
          <m:t xml:space="preserve"> </m:t>
        </m:r>
      </m:oMath>
      <w:r>
        <w:rPr>
          <w:rFonts w:ascii="Times New Roman" w:eastAsia="Times New Roman" w:hAnsi="Times New Roman" w:cs="Times New Roman"/>
          <w:sz w:val="24"/>
          <w:szCs w:val="24"/>
        </w:rPr>
        <w:t>. Konstanta sebesar 28.210 artinya jika KPK (</w:t>
      </w:r>
      <w:r w:rsidRPr="00C67B7C">
        <w:rPr>
          <w:rFonts w:ascii="Times New Roman" w:eastAsia="Times New Roman" w:hAnsi="Times New Roman" w:cs="Times New Roman"/>
          <w:i/>
          <w:sz w:val="24"/>
          <w:szCs w:val="24"/>
        </w:rPr>
        <w:t>X</w:t>
      </w:r>
      <w:r w:rsidRPr="00C67B7C">
        <w:rPr>
          <w:rFonts w:ascii="Times New Roman" w:eastAsia="Times New Roman" w:hAnsi="Times New Roman" w:cs="Times New Roman"/>
          <w:i/>
          <w:sz w:val="24"/>
          <w:szCs w:val="24"/>
          <w:vertAlign w:val="subscript"/>
        </w:rPr>
        <w:t>1</w:t>
      </w:r>
      <w:r>
        <w:rPr>
          <w:rFonts w:ascii="Times New Roman" w:eastAsia="Times New Roman" w:hAnsi="Times New Roman" w:cs="Times New Roman"/>
          <w:sz w:val="24"/>
          <w:szCs w:val="24"/>
        </w:rPr>
        <w:t>) dan KPM (</w:t>
      </w:r>
      <w:r>
        <w:rPr>
          <w:rFonts w:ascii="Times New Roman" w:eastAsia="Times New Roman" w:hAnsi="Times New Roman" w:cs="Times New Roman"/>
          <w:i/>
          <w:sz w:val="24"/>
          <w:szCs w:val="24"/>
        </w:rPr>
        <w:t>X</w:t>
      </w:r>
      <w:r>
        <w:rPr>
          <w:rFonts w:ascii="Times New Roman" w:eastAsia="Times New Roman" w:hAnsi="Times New Roman" w:cs="Times New Roman"/>
          <w:i/>
          <w:sz w:val="24"/>
          <w:szCs w:val="24"/>
          <w:vertAlign w:val="subscript"/>
        </w:rPr>
        <w:t>2</w:t>
      </w:r>
      <w:r>
        <w:rPr>
          <w:rFonts w:ascii="Times New Roman" w:eastAsia="Times New Roman" w:hAnsi="Times New Roman" w:cs="Times New Roman"/>
          <w:sz w:val="24"/>
          <w:szCs w:val="24"/>
        </w:rPr>
        <w:t xml:space="preserve">) nilainya adalah 0, maka nilai </w:t>
      </w:r>
      <w:r w:rsidRPr="00F51009">
        <w:rPr>
          <w:rFonts w:ascii="Times New Roman" w:eastAsia="Times New Roman" w:hAnsi="Times New Roman" w:cs="Times New Roman"/>
          <w:i/>
          <w:sz w:val="24"/>
          <w:szCs w:val="24"/>
        </w:rPr>
        <w:t>self regulated learning</w:t>
      </w:r>
      <w:r>
        <w:rPr>
          <w:rFonts w:ascii="Times New Roman" w:eastAsia="Times New Roman" w:hAnsi="Times New Roman" w:cs="Times New Roman"/>
          <w:sz w:val="24"/>
          <w:szCs w:val="24"/>
        </w:rPr>
        <w:t xml:space="preserve"> </w:t>
      </w:r>
      <m:oMath>
        <m:acc>
          <m:accPr>
            <m:ctrlPr>
              <w:rPr>
                <w:rFonts w:ascii="Cambria Math" w:eastAsia="Times New Roman" w:hAnsi="Cambria Math" w:cs="Times New Roman"/>
                <w:i/>
                <w:sz w:val="24"/>
                <w:szCs w:val="24"/>
                <w:lang w:val="id-ID"/>
              </w:rPr>
            </m:ctrlPr>
          </m:accPr>
          <m:e>
            <m:r>
              <w:rPr>
                <w:rFonts w:ascii="Cambria Math" w:eastAsia="Times New Roman" w:hAnsi="Cambria Math" w:cs="Times New Roman"/>
                <w:sz w:val="24"/>
                <w:szCs w:val="24"/>
              </w:rPr>
              <m:t>Y</m:t>
            </m:r>
          </m:e>
        </m:acc>
      </m:oMath>
      <w:r>
        <w:rPr>
          <w:rFonts w:ascii="Times New Roman" w:eastAsia="Times New Roman" w:hAnsi="Times New Roman" w:cs="Times New Roman"/>
          <w:sz w:val="24"/>
          <w:szCs w:val="24"/>
        </w:rPr>
        <w:t xml:space="preserve"> nilainya positif yaitu sebesar 28.210. </w:t>
      </w:r>
      <w:proofErr w:type="gramStart"/>
      <w:r>
        <w:rPr>
          <w:rFonts w:ascii="Times New Roman" w:eastAsia="Times New Roman" w:hAnsi="Times New Roman" w:cs="Times New Roman"/>
          <w:sz w:val="24"/>
          <w:szCs w:val="24"/>
        </w:rPr>
        <w:t>Selanjutnya koefisien regresi KPK sebesar 7.648 dan koefisien regresi KPM sebesar 71.789.</w:t>
      </w:r>
      <w:proofErr w:type="gramEnd"/>
      <w:r>
        <w:rPr>
          <w:rFonts w:ascii="Times New Roman" w:eastAsia="Times New Roman" w:hAnsi="Times New Roman" w:cs="Times New Roman"/>
          <w:sz w:val="24"/>
          <w:szCs w:val="24"/>
        </w:rPr>
        <w:t xml:space="preserve"> Hal ini berarti jika kemampuan pemahaman konsep </w:t>
      </w:r>
      <w:r>
        <w:rPr>
          <w:rFonts w:ascii="Times New Roman" w:eastAsia="Times New Roman" w:hAnsi="Times New Roman" w:cs="Times New Roman"/>
          <w:sz w:val="24"/>
          <w:szCs w:val="24"/>
        </w:rPr>
        <w:lastRenderedPageBreak/>
        <w:t xml:space="preserve">meningkat, maka </w:t>
      </w:r>
      <w:r w:rsidRPr="00F51009">
        <w:rPr>
          <w:rFonts w:ascii="Times New Roman" w:eastAsia="Times New Roman" w:hAnsi="Times New Roman" w:cs="Times New Roman"/>
          <w:i/>
          <w:sz w:val="24"/>
          <w:szCs w:val="24"/>
        </w:rPr>
        <w:t>self regulated learning</w:t>
      </w:r>
      <w:r>
        <w:rPr>
          <w:rFonts w:ascii="Times New Roman" w:eastAsia="Times New Roman" w:hAnsi="Times New Roman" w:cs="Times New Roman"/>
          <w:sz w:val="24"/>
          <w:szCs w:val="24"/>
        </w:rPr>
        <w:t xml:space="preserve"> siswa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mengalami peningkatan sebesar 7.648 dan jika kemampuan penalaran matematis meningkat, maka </w:t>
      </w:r>
      <w:r w:rsidRPr="00F51009">
        <w:rPr>
          <w:rFonts w:ascii="Times New Roman" w:eastAsia="Times New Roman" w:hAnsi="Times New Roman" w:cs="Times New Roman"/>
          <w:i/>
          <w:sz w:val="24"/>
          <w:szCs w:val="24"/>
        </w:rPr>
        <w:t>self regulated learning</w:t>
      </w:r>
      <w:r>
        <w:rPr>
          <w:rFonts w:ascii="Times New Roman" w:eastAsia="Times New Roman" w:hAnsi="Times New Roman" w:cs="Times New Roman"/>
          <w:sz w:val="24"/>
          <w:szCs w:val="24"/>
        </w:rPr>
        <w:t xml:space="preserve"> siswa akan mengalami peningkatan sebesar 71.789. Koefisien bernilai positif artinya terjadi hubungan positif antara kemampuan pemahaman konsep dan kemampuan penalaran matematis siswa terhadap </w:t>
      </w:r>
      <w:r w:rsidRPr="00F51009">
        <w:rPr>
          <w:rFonts w:ascii="Times New Roman" w:eastAsia="Times New Roman" w:hAnsi="Times New Roman" w:cs="Times New Roman"/>
          <w:i/>
          <w:sz w:val="24"/>
          <w:szCs w:val="24"/>
        </w:rPr>
        <w:t>self regulated learning,</w:t>
      </w:r>
      <w:r>
        <w:rPr>
          <w:rFonts w:ascii="Times New Roman" w:eastAsia="Times New Roman" w:hAnsi="Times New Roman" w:cs="Times New Roman"/>
          <w:sz w:val="24"/>
          <w:szCs w:val="24"/>
        </w:rPr>
        <w:t xml:space="preserve"> semakin meningkat kedua kemampuan tersebut maka semakin baik </w:t>
      </w:r>
      <w:r w:rsidRPr="00F51009">
        <w:rPr>
          <w:rFonts w:ascii="Times New Roman" w:eastAsia="Times New Roman" w:hAnsi="Times New Roman" w:cs="Times New Roman"/>
          <w:i/>
          <w:sz w:val="24"/>
          <w:szCs w:val="24"/>
        </w:rPr>
        <w:t>self regulated learning.</w:t>
      </w:r>
    </w:p>
    <w:p w:rsidR="00F51009" w:rsidRDefault="00F51009" w:rsidP="00F51009">
      <w:pPr>
        <w:spacing w:line="480" w:lineRule="auto"/>
        <w:jc w:val="both"/>
        <w:rPr>
          <w:rFonts w:ascii="Times New Roman" w:hAnsi="Times New Roman" w:cs="Times New Roman"/>
          <w:i/>
          <w:sz w:val="24"/>
        </w:rPr>
      </w:pPr>
      <w:r>
        <w:rPr>
          <w:rFonts w:ascii="Times New Roman" w:hAnsi="Times New Roman" w:cs="Times New Roman"/>
          <w:sz w:val="24"/>
        </w:rPr>
        <w:t xml:space="preserve">Adapun hasil signifikansi sebesar 0.742 atau artinya sig &gt; 0.05, H0 diterima atau dengan kata lain kemampuan pemahaman konsep tidak berpengaruh terhadap </w:t>
      </w:r>
      <w:r w:rsidRPr="00F51009">
        <w:rPr>
          <w:rFonts w:ascii="Times New Roman" w:hAnsi="Times New Roman" w:cs="Times New Roman"/>
          <w:i/>
          <w:sz w:val="24"/>
        </w:rPr>
        <w:t>self regulated learning siswa.</w:t>
      </w:r>
      <w:r>
        <w:rPr>
          <w:rFonts w:ascii="Times New Roman" w:hAnsi="Times New Roman" w:cs="Times New Roman"/>
          <w:i/>
          <w:sz w:val="24"/>
        </w:rPr>
        <w:t xml:space="preserve"> </w:t>
      </w:r>
      <w:r>
        <w:rPr>
          <w:rFonts w:ascii="Times New Roman" w:hAnsi="Times New Roman" w:cs="Times New Roman"/>
          <w:sz w:val="24"/>
        </w:rPr>
        <w:t>Dan hasil signifikansi sebesar 0.001 atau artinya sig &lt; 0.05, H</w:t>
      </w:r>
      <w:r w:rsidRPr="00FA4171">
        <w:rPr>
          <w:rFonts w:ascii="Times New Roman" w:hAnsi="Times New Roman" w:cs="Times New Roman"/>
          <w:sz w:val="24"/>
          <w:vertAlign w:val="subscript"/>
        </w:rPr>
        <w:t>0</w:t>
      </w:r>
      <w:r>
        <w:rPr>
          <w:rFonts w:ascii="Times New Roman" w:hAnsi="Times New Roman" w:cs="Times New Roman"/>
          <w:sz w:val="24"/>
        </w:rPr>
        <w:t xml:space="preserve"> ditolak atau dengan kata lain kemampuan penalaran matematis berpengaruh terhadap </w:t>
      </w:r>
      <w:r w:rsidRPr="00F51009">
        <w:rPr>
          <w:rFonts w:ascii="Times New Roman" w:hAnsi="Times New Roman" w:cs="Times New Roman"/>
          <w:i/>
          <w:sz w:val="24"/>
        </w:rPr>
        <w:t>self regulated learning siswa.</w:t>
      </w:r>
    </w:p>
    <w:p w:rsidR="00F51009" w:rsidRDefault="00F51009" w:rsidP="00F51009">
      <w:pPr>
        <w:spacing w:line="480" w:lineRule="auto"/>
        <w:jc w:val="both"/>
        <w:rPr>
          <w:rFonts w:ascii="Times New Roman" w:hAnsi="Times New Roman" w:cs="Times New Roman"/>
          <w:sz w:val="24"/>
        </w:rPr>
      </w:pPr>
      <w:r>
        <w:rPr>
          <w:rFonts w:ascii="Times New Roman" w:hAnsi="Times New Roman" w:cs="Times New Roman"/>
          <w:sz w:val="24"/>
        </w:rPr>
        <w:t>F. Observasi</w:t>
      </w:r>
    </w:p>
    <w:p w:rsidR="00F51009" w:rsidRDefault="00F51009" w:rsidP="00312AB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Diantara observasi yang dilakukan dalam penelitian ini adalah mengamati aktivitas guru pada saat proses pembelajaran dikelas eksperimen yang bertujuan untuk mengetahui sejauh mana pelaksanaan pembelajaran </w:t>
      </w:r>
      <w:r w:rsidRPr="00413AA6">
        <w:rPr>
          <w:rFonts w:ascii="Times New Roman" w:hAnsi="Times New Roman" w:cs="Times New Roman"/>
          <w:i/>
          <w:sz w:val="24"/>
          <w:szCs w:val="24"/>
        </w:rPr>
        <w:t>discovery learning</w:t>
      </w:r>
      <w:r>
        <w:rPr>
          <w:rFonts w:ascii="Times New Roman" w:hAnsi="Times New Roman" w:cs="Times New Roman"/>
          <w:sz w:val="24"/>
          <w:szCs w:val="24"/>
        </w:rPr>
        <w:t xml:space="preserve"> dengan pendekatan saintifik. </w:t>
      </w:r>
      <w:proofErr w:type="gramStart"/>
      <w:r>
        <w:rPr>
          <w:rFonts w:ascii="Times New Roman" w:hAnsi="Times New Roman" w:cs="Times New Roman"/>
          <w:sz w:val="24"/>
          <w:szCs w:val="24"/>
        </w:rPr>
        <w:t xml:space="preserve">Grafik aktivitas guru dalam pembelajaran </w:t>
      </w:r>
      <w:r w:rsidRPr="003C5CBF">
        <w:rPr>
          <w:rFonts w:ascii="Times New Roman" w:hAnsi="Times New Roman" w:cs="Times New Roman"/>
          <w:i/>
          <w:sz w:val="24"/>
          <w:szCs w:val="24"/>
        </w:rPr>
        <w:t>discovery learning</w:t>
      </w:r>
      <w:r>
        <w:rPr>
          <w:rFonts w:ascii="Times New Roman" w:hAnsi="Times New Roman" w:cs="Times New Roman"/>
          <w:sz w:val="24"/>
          <w:szCs w:val="24"/>
        </w:rPr>
        <w:t xml:space="preserve"> dengan pendekatan saintifik memperlihatkan gambaran secara keseluruhan aktivitas guru yang dalam hal ini adalah peneliti sendiri menerapkannya hampir berjalan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ditandai dengan peningkatan grafik.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Aktifitas guru pada pertemuan pertama awal penelitian merupakan aktivitas terendah, dari hasil lembar observasi mencerminkan hasil yang tidak terlalu baik.</w:t>
      </w:r>
      <w:proofErr w:type="gramEnd"/>
      <w:r>
        <w:rPr>
          <w:rFonts w:ascii="Times New Roman" w:hAnsi="Times New Roman" w:cs="Times New Roman"/>
          <w:sz w:val="24"/>
          <w:szCs w:val="24"/>
        </w:rPr>
        <w:t xml:space="preserve"> Hal ini disebabkan karna guru baru pertama kali bertemu dengan </w:t>
      </w:r>
      <w:r>
        <w:rPr>
          <w:rFonts w:ascii="Times New Roman" w:hAnsi="Times New Roman" w:cs="Times New Roman"/>
          <w:sz w:val="24"/>
          <w:szCs w:val="24"/>
        </w:rPr>
        <w:lastRenderedPageBreak/>
        <w:t>siswa dan belum terbiasa menggunakan model pembelajaran discovery learning dengan pendekatan saintifik, sedangkan untuk pertemuan berikutnya terjadi peningkatan yang lebih baik.</w:t>
      </w:r>
    </w:p>
    <w:p w:rsidR="00F51009" w:rsidRDefault="00312AB4" w:rsidP="00F51009">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Berdasarkan observasi aktivitas siswa selama penelitian berlangsung, diperoleh hasil pada setiap pertemuannya setiap indikator mengalami peningkatan dan ada juga yang mengalami penurunan.</w:t>
      </w:r>
      <w:proofErr w:type="gramEnd"/>
    </w:p>
    <w:p w:rsidR="00312AB4" w:rsidRDefault="00312AB4" w:rsidP="00F5100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 Wawancara </w:t>
      </w:r>
    </w:p>
    <w:p w:rsidR="004B2609" w:rsidRDefault="00312AB4" w:rsidP="00FA4171">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Rata-rata sebagian besar hasil wawancara dapat disimpulkan bahwa siswa memiliki dampak </w:t>
      </w:r>
      <w:r>
        <w:rPr>
          <w:rFonts w:ascii="Times New Roman" w:eastAsiaTheme="minorEastAsia" w:hAnsi="Times New Roman" w:cs="Times New Roman"/>
          <w:i/>
          <w:sz w:val="24"/>
          <w:szCs w:val="24"/>
        </w:rPr>
        <w:t xml:space="preserve">self regulated learning </w:t>
      </w:r>
      <w:r>
        <w:rPr>
          <w:rFonts w:ascii="Times New Roman" w:eastAsiaTheme="minorEastAsia" w:hAnsi="Times New Roman" w:cs="Times New Roman"/>
          <w:sz w:val="24"/>
          <w:szCs w:val="24"/>
        </w:rPr>
        <w:t xml:space="preserve">yang positif pada pembelajaran matematika dengan model pembelajaran </w:t>
      </w:r>
      <w:r w:rsidRPr="003E3BE2">
        <w:rPr>
          <w:rFonts w:ascii="Times New Roman" w:eastAsiaTheme="minorEastAsia" w:hAnsi="Times New Roman" w:cs="Times New Roman"/>
          <w:i/>
          <w:sz w:val="24"/>
          <w:szCs w:val="24"/>
        </w:rPr>
        <w:t>discovery learning</w:t>
      </w:r>
      <w:r>
        <w:rPr>
          <w:rFonts w:ascii="Times New Roman" w:eastAsiaTheme="minorEastAsia" w:hAnsi="Times New Roman" w:cs="Times New Roman"/>
          <w:sz w:val="24"/>
          <w:szCs w:val="24"/>
        </w:rPr>
        <w:t xml:space="preserve"> dengan pendekatan saintifik, dikar</w:t>
      </w:r>
      <w:r w:rsidR="004B2609">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nakan pembelajaran ini dapat memotivasi siswa serta merangsang siswa untuk belajar lebih aktif, kreatif, dan mandiri sehingga dengan sendirinya dapat meningkatkan kemampuan pemahaman konsep dan penalaran matematis siswa dan menjadikan siswa mandiri untuk menyelesaikan persoalan matematika.</w:t>
      </w:r>
    </w:p>
    <w:p w:rsidR="000F2E1E" w:rsidRDefault="004B2609" w:rsidP="00FA4171">
      <w:pPr>
        <w:spacing w:line="480" w:lineRule="auto"/>
        <w:ind w:firstLine="720"/>
        <w:jc w:val="both"/>
        <w:rPr>
          <w:rFonts w:ascii="Times New Roman" w:hAnsi="Times New Roman"/>
          <w:sz w:val="24"/>
          <w:szCs w:val="24"/>
        </w:rPr>
      </w:pPr>
      <w:r>
        <w:rPr>
          <w:rFonts w:ascii="Times New Roman" w:eastAsia="Times New Roman" w:hAnsi="Times New Roman" w:cs="Times New Roman"/>
          <w:sz w:val="24"/>
          <w:szCs w:val="24"/>
        </w:rPr>
        <w:t xml:space="preserve">Demikian pula hal ini tergambar dari setiap jawaban siswa dalam hasil wawancara, banyak siswa yang awalnya belum terbiasa dengan iklim dan struktur pembelajaran </w:t>
      </w:r>
      <w:r>
        <w:rPr>
          <w:rFonts w:ascii="Times New Roman" w:eastAsia="Times New Roman" w:hAnsi="Times New Roman" w:cs="Times New Roman"/>
          <w:i/>
          <w:sz w:val="24"/>
          <w:szCs w:val="24"/>
        </w:rPr>
        <w:t xml:space="preserve">discovery learning </w:t>
      </w:r>
      <w:r>
        <w:rPr>
          <w:rFonts w:ascii="Times New Roman" w:eastAsia="Times New Roman" w:hAnsi="Times New Roman" w:cs="Times New Roman"/>
          <w:sz w:val="24"/>
          <w:szCs w:val="24"/>
        </w:rPr>
        <w:t xml:space="preserve">dengan pendekatan saintifik ini sehingga membuat siswa kebingungan dalam menentukan konsep dan menyelesaikan permasalahan matematika, dan karena beberapa kendala juga yang dialami siswa seperti kurangnya sarana belajar (buku paket matematika), membuat guru harus lebih ekstra membimbing siswa nya agar mampu mencapai tujuan pembelajaran. Namun seiringnya perjalanan waktu siswa nampak senang dan terbiasa dengan </w:t>
      </w:r>
      <w:r>
        <w:rPr>
          <w:rFonts w:ascii="Times New Roman" w:eastAsia="Times New Roman" w:hAnsi="Times New Roman" w:cs="Times New Roman"/>
          <w:sz w:val="24"/>
          <w:szCs w:val="24"/>
        </w:rPr>
        <w:lastRenderedPageBreak/>
        <w:t xml:space="preserve">model pembelajaran </w:t>
      </w:r>
      <w:r>
        <w:rPr>
          <w:rFonts w:ascii="Times New Roman" w:eastAsia="Times New Roman" w:hAnsi="Times New Roman" w:cs="Times New Roman"/>
          <w:i/>
          <w:sz w:val="24"/>
          <w:szCs w:val="24"/>
        </w:rPr>
        <w:t xml:space="preserve">discovery learning </w:t>
      </w:r>
      <w:r>
        <w:rPr>
          <w:rFonts w:ascii="Times New Roman" w:eastAsia="Times New Roman" w:hAnsi="Times New Roman" w:cs="Times New Roman"/>
          <w:sz w:val="24"/>
          <w:szCs w:val="24"/>
        </w:rPr>
        <w:t>dengan pendekatan saintifik, siswa senang belajar kelompok untuk menyelesaikan permasalahan, mencoba berbagai soal untuk mengasah kemampuan matematika, dan mengerjakan semua tugas dengan baik dan benar.</w:t>
      </w:r>
      <w:r w:rsidR="00883BEC">
        <w:rPr>
          <w:rFonts w:ascii="Times New Roman" w:hAnsi="Times New Roman" w:cs="Times New Roman"/>
          <w:sz w:val="24"/>
          <w:szCs w:val="24"/>
        </w:rPr>
        <w:t xml:space="preserve"> </w:t>
      </w:r>
    </w:p>
    <w:sectPr w:rsidR="000F2E1E" w:rsidSect="0010296F">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0296F"/>
    <w:rsid w:val="00074157"/>
    <w:rsid w:val="000F2E1E"/>
    <w:rsid w:val="0010296F"/>
    <w:rsid w:val="00113724"/>
    <w:rsid w:val="0013141E"/>
    <w:rsid w:val="00170BEF"/>
    <w:rsid w:val="0018490A"/>
    <w:rsid w:val="0022632E"/>
    <w:rsid w:val="002B7AC2"/>
    <w:rsid w:val="003109C0"/>
    <w:rsid w:val="00312AB4"/>
    <w:rsid w:val="00367FA3"/>
    <w:rsid w:val="003A72D6"/>
    <w:rsid w:val="00400F9A"/>
    <w:rsid w:val="00423118"/>
    <w:rsid w:val="00427AE3"/>
    <w:rsid w:val="00446573"/>
    <w:rsid w:val="004B2609"/>
    <w:rsid w:val="00551ACD"/>
    <w:rsid w:val="00696ECD"/>
    <w:rsid w:val="00755864"/>
    <w:rsid w:val="007A665D"/>
    <w:rsid w:val="007B2B28"/>
    <w:rsid w:val="007D0CEF"/>
    <w:rsid w:val="00832AB2"/>
    <w:rsid w:val="00883BEC"/>
    <w:rsid w:val="008F58CD"/>
    <w:rsid w:val="00931E67"/>
    <w:rsid w:val="00AF0003"/>
    <w:rsid w:val="00AF74DF"/>
    <w:rsid w:val="00B0579E"/>
    <w:rsid w:val="00BA24B8"/>
    <w:rsid w:val="00C06EC3"/>
    <w:rsid w:val="00C43EAF"/>
    <w:rsid w:val="00C61C2D"/>
    <w:rsid w:val="00C73EB9"/>
    <w:rsid w:val="00D20C69"/>
    <w:rsid w:val="00DD043C"/>
    <w:rsid w:val="00F24D92"/>
    <w:rsid w:val="00F4095A"/>
    <w:rsid w:val="00F51009"/>
    <w:rsid w:val="00FA417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6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296F"/>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10296F"/>
  </w:style>
  <w:style w:type="table" w:styleId="TableGrid">
    <w:name w:val="Table Grid"/>
    <w:basedOn w:val="TableNormal"/>
    <w:uiPriority w:val="59"/>
    <w:rsid w:val="007B2B2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2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6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296F"/>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10296F"/>
  </w:style>
  <w:style w:type="table" w:styleId="TableGrid">
    <w:name w:val="Table Grid"/>
    <w:basedOn w:val="TableNormal"/>
    <w:uiPriority w:val="59"/>
    <w:rsid w:val="007B2B2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2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03793">
      <w:bodyDiv w:val="1"/>
      <w:marLeft w:val="0"/>
      <w:marRight w:val="0"/>
      <w:marTop w:val="0"/>
      <w:marBottom w:val="0"/>
      <w:divBdr>
        <w:top w:val="none" w:sz="0" w:space="0" w:color="auto"/>
        <w:left w:val="none" w:sz="0" w:space="0" w:color="auto"/>
        <w:bottom w:val="none" w:sz="0" w:space="0" w:color="auto"/>
        <w:right w:val="none" w:sz="0" w:space="0" w:color="auto"/>
      </w:divBdr>
    </w:div>
    <w:div w:id="66542919">
      <w:bodyDiv w:val="1"/>
      <w:marLeft w:val="0"/>
      <w:marRight w:val="0"/>
      <w:marTop w:val="0"/>
      <w:marBottom w:val="0"/>
      <w:divBdr>
        <w:top w:val="none" w:sz="0" w:space="0" w:color="auto"/>
        <w:left w:val="none" w:sz="0" w:space="0" w:color="auto"/>
        <w:bottom w:val="none" w:sz="0" w:space="0" w:color="auto"/>
        <w:right w:val="none" w:sz="0" w:space="0" w:color="auto"/>
      </w:divBdr>
    </w:div>
    <w:div w:id="226914629">
      <w:bodyDiv w:val="1"/>
      <w:marLeft w:val="0"/>
      <w:marRight w:val="0"/>
      <w:marTop w:val="0"/>
      <w:marBottom w:val="0"/>
      <w:divBdr>
        <w:top w:val="none" w:sz="0" w:space="0" w:color="auto"/>
        <w:left w:val="none" w:sz="0" w:space="0" w:color="auto"/>
        <w:bottom w:val="none" w:sz="0" w:space="0" w:color="auto"/>
        <w:right w:val="none" w:sz="0" w:space="0" w:color="auto"/>
      </w:divBdr>
    </w:div>
    <w:div w:id="1329793391">
      <w:bodyDiv w:val="1"/>
      <w:marLeft w:val="0"/>
      <w:marRight w:val="0"/>
      <w:marTop w:val="0"/>
      <w:marBottom w:val="0"/>
      <w:divBdr>
        <w:top w:val="none" w:sz="0" w:space="0" w:color="auto"/>
        <w:left w:val="none" w:sz="0" w:space="0" w:color="auto"/>
        <w:bottom w:val="none" w:sz="0" w:space="0" w:color="auto"/>
        <w:right w:val="none" w:sz="0" w:space="0" w:color="auto"/>
      </w:divBdr>
    </w:div>
    <w:div w:id="1515345095">
      <w:bodyDiv w:val="1"/>
      <w:marLeft w:val="0"/>
      <w:marRight w:val="0"/>
      <w:marTop w:val="0"/>
      <w:marBottom w:val="0"/>
      <w:divBdr>
        <w:top w:val="none" w:sz="0" w:space="0" w:color="auto"/>
        <w:left w:val="none" w:sz="0" w:space="0" w:color="auto"/>
        <w:bottom w:val="none" w:sz="0" w:space="0" w:color="auto"/>
        <w:right w:val="none" w:sz="0" w:space="0" w:color="auto"/>
      </w:divBdr>
    </w:div>
    <w:div w:id="199525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4114</Words>
  <Characters>23453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Administrator</cp:lastModifiedBy>
  <cp:revision>2</cp:revision>
  <dcterms:created xsi:type="dcterms:W3CDTF">2016-09-23T04:35:00Z</dcterms:created>
  <dcterms:modified xsi:type="dcterms:W3CDTF">2016-09-23T04:35:00Z</dcterms:modified>
</cp:coreProperties>
</file>