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D0" w:rsidRPr="00D92126" w:rsidRDefault="00966DE3" w:rsidP="00D921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C3FD1" w:rsidRPr="00D92126" w:rsidRDefault="003C3FD1" w:rsidP="00D92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BUKU:</w:t>
      </w:r>
    </w:p>
    <w:p w:rsidR="00C83D3D" w:rsidRPr="00D92126" w:rsidRDefault="00C83D3D" w:rsidP="00D92126">
      <w:pPr>
        <w:pStyle w:val="FootnoteText"/>
        <w:spacing w:line="360" w:lineRule="auto"/>
        <w:ind w:left="720" w:right="-144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Arifin, Migrasi penduduk dan implikasinya terhadap Hankam di Wilayah Perbatasan Kalbar-Serawak Malaysia,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Jurnal masalah-masalah Hukum, Undip, </w:t>
      </w:r>
      <w:r w:rsidRPr="00D92126">
        <w:rPr>
          <w:rFonts w:ascii="Times New Roman" w:hAnsi="Times New Roman" w:cs="Times New Roman"/>
          <w:sz w:val="24"/>
          <w:szCs w:val="24"/>
        </w:rPr>
        <w:t>jilid</w:t>
      </w:r>
    </w:p>
    <w:p w:rsidR="00C83D3D" w:rsidRPr="00D92126" w:rsidRDefault="00C83D3D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Association of European Border Region,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Contribution of Cross-Border Co-Operation to Implementing The Lisbon Strategy, </w:t>
      </w:r>
      <w:r w:rsidRPr="00D92126">
        <w:rPr>
          <w:rFonts w:ascii="Times New Roman" w:hAnsi="Times New Roman" w:cs="Times New Roman"/>
          <w:sz w:val="24"/>
          <w:szCs w:val="24"/>
        </w:rPr>
        <w:t>AEBR Annual Con</w:t>
      </w:r>
      <w:r w:rsidR="00CC1133" w:rsidRPr="00D92126">
        <w:rPr>
          <w:rFonts w:ascii="Times New Roman" w:hAnsi="Times New Roman" w:cs="Times New Roman"/>
          <w:sz w:val="24"/>
          <w:szCs w:val="24"/>
        </w:rPr>
        <w:t>ference,20-21 October 2005 In D</w:t>
      </w:r>
      <w:r w:rsidRPr="00D92126">
        <w:rPr>
          <w:rFonts w:ascii="Times New Roman" w:hAnsi="Times New Roman" w:cs="Times New Roman"/>
          <w:sz w:val="24"/>
          <w:szCs w:val="24"/>
        </w:rPr>
        <w:t>rama, European Nestos-Mesta.</w:t>
      </w:r>
    </w:p>
    <w:p w:rsidR="00C83D3D" w:rsidRPr="00D92126" w:rsidRDefault="00C83D3D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Anak Gunung, Benyu Perwita, Yanyan Moch Yani (2005). Pengantar Ilmu Hubungan Internasional. Bandung: PT Remadja Rosda Karya</w:t>
      </w:r>
    </w:p>
    <w:p w:rsidR="00C83D3D" w:rsidRPr="00D92126" w:rsidRDefault="00C83D3D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Alfandi, Widodo. (2002).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Reformasi Indonesia:Bahasan dari sudut pandang Geografi politik dan Geopolitik. </w:t>
      </w:r>
      <w:r w:rsidRPr="00D92126">
        <w:rPr>
          <w:rFonts w:ascii="Times New Roman" w:hAnsi="Times New Roman" w:cs="Times New Roman"/>
          <w:sz w:val="24"/>
          <w:szCs w:val="24"/>
        </w:rPr>
        <w:t xml:space="preserve">Yogyakarta:Gadjah Mada University. </w:t>
      </w:r>
    </w:p>
    <w:p w:rsidR="00CC1133" w:rsidRPr="00D92126" w:rsidRDefault="00CC1133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Adi Sumardiman,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Seri Hukum Internasional- </w:t>
      </w:r>
      <w:r w:rsidRPr="00D92126">
        <w:rPr>
          <w:rFonts w:ascii="Times New Roman" w:hAnsi="Times New Roman" w:cs="Times New Roman"/>
          <w:sz w:val="24"/>
          <w:szCs w:val="24"/>
        </w:rPr>
        <w:t>WILAYAH INDONESIA DAN DASAR HUKUMNYA, (Jakarta: Pradnya Paramita, 1992)</w:t>
      </w:r>
    </w:p>
    <w:p w:rsidR="00CC1133" w:rsidRPr="00D92126" w:rsidRDefault="00CC1133" w:rsidP="00D92126">
      <w:pPr>
        <w:pStyle w:val="FootnoteText"/>
        <w:spacing w:line="360" w:lineRule="auto"/>
        <w:ind w:right="-144"/>
        <w:rPr>
          <w:rFonts w:ascii="Times New Roman" w:hAnsi="Times New Roman" w:cs="Times New Roman"/>
          <w:i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Bappenas, 2003. </w:t>
      </w:r>
      <w:r w:rsidRPr="00D92126">
        <w:rPr>
          <w:rFonts w:ascii="Times New Roman" w:hAnsi="Times New Roman" w:cs="Times New Roman"/>
          <w:i/>
          <w:sz w:val="24"/>
          <w:szCs w:val="24"/>
        </w:rPr>
        <w:t>Strategi dan Model Pengembangan   Wilayah Perbatasan</w:t>
      </w:r>
    </w:p>
    <w:p w:rsidR="00CC1133" w:rsidRPr="00D92126" w:rsidRDefault="00CC1133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Dinh, Tranh Van. (1982).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Diplomacy: The Dialogue Between States. </w:t>
      </w:r>
      <w:r w:rsidRPr="00D92126">
        <w:rPr>
          <w:rFonts w:ascii="Times New Roman" w:hAnsi="Times New Roman" w:cs="Times New Roman"/>
          <w:sz w:val="24"/>
          <w:szCs w:val="24"/>
        </w:rPr>
        <w:t xml:space="preserve">Methuen </w:t>
      </w:r>
    </w:p>
    <w:p w:rsidR="00CC1133" w:rsidRPr="00D92126" w:rsidRDefault="00CC1133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Fred Isjwara,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Pengantar Ilmu Politik, </w:t>
      </w:r>
      <w:r w:rsidRPr="00D92126">
        <w:rPr>
          <w:rFonts w:ascii="Times New Roman" w:hAnsi="Times New Roman" w:cs="Times New Roman"/>
          <w:sz w:val="24"/>
          <w:szCs w:val="24"/>
        </w:rPr>
        <w:t>(Bandung: Binacipta, 1996)</w:t>
      </w:r>
    </w:p>
    <w:p w:rsidR="00CC1133" w:rsidRPr="00D92126" w:rsidRDefault="00CC1133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Guo,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Border-Regional Economic, </w:t>
      </w:r>
      <w:r w:rsidRPr="00D92126">
        <w:rPr>
          <w:rFonts w:ascii="Times New Roman" w:hAnsi="Times New Roman" w:cs="Times New Roman"/>
          <w:sz w:val="24"/>
          <w:szCs w:val="24"/>
        </w:rPr>
        <w:t>Heidelberg, Physica-Verl; Germany, 1996.</w:t>
      </w:r>
    </w:p>
    <w:p w:rsidR="00CC1133" w:rsidRPr="00D92126" w:rsidRDefault="00CC1133" w:rsidP="00D92126">
      <w:pPr>
        <w:pStyle w:val="FootnoteText"/>
        <w:spacing w:line="36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RongxingGuo, 1996, </w:t>
      </w:r>
      <w:r w:rsidRPr="00D92126">
        <w:rPr>
          <w:rFonts w:ascii="Times New Roman" w:hAnsi="Times New Roman" w:cs="Times New Roman"/>
          <w:i/>
          <w:sz w:val="24"/>
          <w:szCs w:val="24"/>
        </w:rPr>
        <w:t>Border-Regional</w:t>
      </w:r>
    </w:p>
    <w:p w:rsidR="00CC1133" w:rsidRPr="00D92126" w:rsidRDefault="00CC1133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Husnadi, 2004,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Menuju Model Pengembangan Kawasan Perbatasan Darat Antar Negara (Studi Kasus: Kecamatan Paloh dan Sajingan Besar Kabupaten Sambas, Kalimantan Barat), </w:t>
      </w:r>
      <w:r w:rsidRPr="00D92126">
        <w:rPr>
          <w:rFonts w:ascii="Times New Roman" w:hAnsi="Times New Roman" w:cs="Times New Roman"/>
          <w:sz w:val="24"/>
          <w:szCs w:val="24"/>
        </w:rPr>
        <w:t>Tesis Pada program Studi Magister Teknik Pembangunan Wilayah dan Kota, Universitas Diponegoro, Semarang.</w:t>
      </w:r>
    </w:p>
    <w:p w:rsidR="00CC1133" w:rsidRPr="00D92126" w:rsidRDefault="00CC1133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I Wayan Parthiana, Hukum Perjanjian Internasional I, (Bandung: Mandar Maju, 2002)</w:t>
      </w:r>
    </w:p>
    <w:p w:rsidR="00CC1133" w:rsidRPr="00D92126" w:rsidRDefault="00CC1133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Rodon Pedrason, Bantarto Bandoro,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Reformasin Demokrasi dan Keamanan: Kementrian Pertahanan dan Net Assessment. </w:t>
      </w:r>
      <w:r w:rsidRPr="00D92126">
        <w:rPr>
          <w:rFonts w:ascii="Times New Roman" w:hAnsi="Times New Roman" w:cs="Times New Roman"/>
          <w:sz w:val="24"/>
          <w:szCs w:val="24"/>
        </w:rPr>
        <w:t>Dalam Jurnal “Universitas Pertahanan Indonesia”. Website: Pertahanan.www.idu.ac.</w:t>
      </w:r>
    </w:p>
    <w:p w:rsidR="00C83D3D" w:rsidRPr="00D92126" w:rsidRDefault="00CC1133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RI A Waits Clarificastion from Malaysia: Nuwawea, </w:t>
      </w:r>
      <w:r w:rsidRPr="00D92126">
        <w:rPr>
          <w:rFonts w:ascii="Times New Roman" w:hAnsi="Times New Roman" w:cs="Times New Roman"/>
          <w:i/>
          <w:sz w:val="24"/>
          <w:szCs w:val="24"/>
        </w:rPr>
        <w:t>The Jakarta Post</w:t>
      </w:r>
      <w:r w:rsidRPr="00D92126">
        <w:rPr>
          <w:rFonts w:ascii="Times New Roman" w:hAnsi="Times New Roman" w:cs="Times New Roman"/>
          <w:sz w:val="24"/>
          <w:szCs w:val="24"/>
        </w:rPr>
        <w:t>.</w:t>
      </w:r>
    </w:p>
    <w:p w:rsidR="00966DE3" w:rsidRPr="00D92126" w:rsidRDefault="00966DE3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lastRenderedPageBreak/>
        <w:t xml:space="preserve">Sobar Sutisna, Sora Lokita dan Sumaryono, </w:t>
      </w:r>
      <w:r w:rsidRPr="00D92126">
        <w:rPr>
          <w:rFonts w:ascii="Times New Roman" w:hAnsi="Times New Roman" w:cs="Times New Roman"/>
          <w:i/>
          <w:sz w:val="24"/>
          <w:szCs w:val="24"/>
        </w:rPr>
        <w:t>Boundry Making Theory dan pengelolaan perbatasan di Indonesi.</w:t>
      </w:r>
    </w:p>
    <w:p w:rsidR="00237115" w:rsidRPr="00D92126" w:rsidRDefault="00237115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Seng, joo seng; Elizabeth, Ngah-Kiing Lim, </w:t>
      </w:r>
      <w:r w:rsidRPr="00D92126">
        <w:rPr>
          <w:rFonts w:ascii="Times New Roman" w:hAnsi="Times New Roman" w:cs="Times New Roman"/>
          <w:i/>
          <w:sz w:val="24"/>
          <w:szCs w:val="24"/>
        </w:rPr>
        <w:t>Strategies for Effective Cross – Cultural Negotiation: The Frame Approach</w:t>
      </w:r>
      <w:r w:rsidR="003813A9" w:rsidRPr="00D92126">
        <w:rPr>
          <w:rFonts w:ascii="Times New Roman" w:hAnsi="Times New Roman" w:cs="Times New Roman"/>
          <w:i/>
          <w:sz w:val="24"/>
          <w:szCs w:val="24"/>
        </w:rPr>
        <w:t>.</w:t>
      </w:r>
    </w:p>
    <w:p w:rsidR="00B52821" w:rsidRPr="00D92126" w:rsidRDefault="00B52821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Soehino,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Ilmu Negara, </w:t>
      </w:r>
      <w:r w:rsidRPr="00D92126">
        <w:rPr>
          <w:rFonts w:ascii="Times New Roman" w:hAnsi="Times New Roman" w:cs="Times New Roman"/>
          <w:sz w:val="24"/>
          <w:szCs w:val="24"/>
        </w:rPr>
        <w:t>(Yogyakarta: Liberty, 2002)</w:t>
      </w:r>
    </w:p>
    <w:p w:rsidR="00B52821" w:rsidRPr="00D92126" w:rsidRDefault="00B52821" w:rsidP="00D9212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Yudha Bakti Ardiwisastra, Imunitas Kedaulatan Negara di Forum, (Bandung: Alumni, 1991)</w:t>
      </w:r>
    </w:p>
    <w:p w:rsidR="003813A9" w:rsidRPr="00D92126" w:rsidRDefault="003C3FD1" w:rsidP="00D92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INTERNET:</w:t>
      </w:r>
    </w:p>
    <w:p w:rsidR="00D92126" w:rsidRPr="00D92126" w:rsidRDefault="00D92126" w:rsidP="00D92126">
      <w:pPr>
        <w:pStyle w:val="FootnoteText"/>
        <w:tabs>
          <w:tab w:val="left" w:pos="54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Adi, Sumardiman. 1992.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Seri HukumInternasional- </w:t>
      </w:r>
      <w:r w:rsidRPr="00D92126">
        <w:rPr>
          <w:rFonts w:ascii="Times New Roman" w:hAnsi="Times New Roman" w:cs="Times New Roman"/>
          <w:sz w:val="24"/>
          <w:szCs w:val="24"/>
        </w:rPr>
        <w:t>Wilaya Indonesia dan Dasar Hukumnya, Jakarta: PradnyaParamita.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26" w:rsidRPr="00D92126" w:rsidRDefault="00D92126" w:rsidP="00D9212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Ahmad, 2012. Amber dan Komin: Studi Perubahan Ekonomi di Kalbar, Yogyakarta: Bigraf Publishing.</w:t>
      </w: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Alfandi, Widodo, 2002.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Reformasi Indonesia: Bahasan dari sudut pandang Geografi politik dan Geopolitik. </w:t>
      </w:r>
      <w:r w:rsidRPr="00D92126">
        <w:rPr>
          <w:rFonts w:ascii="Times New Roman" w:hAnsi="Times New Roman" w:cs="Times New Roman"/>
          <w:sz w:val="24"/>
          <w:szCs w:val="24"/>
        </w:rPr>
        <w:t>Yogyakarta: Gadjah Mada University.</w:t>
      </w: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Alhasani , 2011, Kedaulatan Negara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http://thedarkancokullujaba.blogspot.co.id </w:t>
      </w:r>
      <w:r w:rsidRPr="00D92126">
        <w:rPr>
          <w:rFonts w:ascii="Times New Roman" w:hAnsi="Times New Roman" w:cs="Times New Roman"/>
          <w:sz w:val="24"/>
          <w:szCs w:val="24"/>
        </w:rPr>
        <w:t>diakses pada tanggal 7 januari 2016</w:t>
      </w: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Antara news, 2012, Kalbar-Sarawak Sepakat Tingkatkan Kerjasama Pariwisata, </w:t>
      </w:r>
      <w:hyperlink r:id="rId5" w:history="1">
        <w:r w:rsidRPr="00D921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http://www.antaranews.com</w:t>
        </w:r>
      </w:hyperlink>
      <w:r w:rsidRPr="00D92126">
        <w:rPr>
          <w:rFonts w:ascii="Times New Roman" w:hAnsi="Times New Roman" w:cs="Times New Roman"/>
          <w:sz w:val="24"/>
          <w:szCs w:val="24"/>
        </w:rPr>
        <w:t>. diaksespada 29 febuari 2016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Arifin, April 2011, “Migrasi penduduk dan implikasinya terhadap Hankam di Wilayah Perbatasan Kalbar-Serawak Malaysia”, </w:t>
      </w:r>
      <w:r w:rsidRPr="00D92126">
        <w:rPr>
          <w:rFonts w:ascii="Times New Roman" w:hAnsi="Times New Roman" w:cs="Times New Roman"/>
          <w:i/>
          <w:sz w:val="24"/>
          <w:szCs w:val="24"/>
        </w:rPr>
        <w:t>Jurnalmasalah-masalahHukum,</w:t>
      </w:r>
      <w:r w:rsidRPr="00D92126">
        <w:rPr>
          <w:rFonts w:ascii="Times New Roman" w:hAnsi="Times New Roman" w:cs="Times New Roman"/>
          <w:sz w:val="24"/>
          <w:szCs w:val="24"/>
        </w:rPr>
        <w:t xml:space="preserve"> 2 April 2011.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Association of European Border Region,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Contribution of Cross-Border Co-Operation to Implementing The Lisbon Strategy, </w:t>
      </w:r>
      <w:r w:rsidRPr="00D92126">
        <w:rPr>
          <w:rFonts w:ascii="Times New Roman" w:hAnsi="Times New Roman" w:cs="Times New Roman"/>
          <w:sz w:val="24"/>
          <w:szCs w:val="24"/>
        </w:rPr>
        <w:t>AEBR Annual Conference,20-21 October 2005 In Drrama, European Nestos-Mesta.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Bandoro, dkk,2002, 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Reformasi Demokrasi dan Keamanan: Kementrian Pertahanandan Net Assessment. </w:t>
      </w:r>
      <w:r w:rsidRPr="00D92126">
        <w:rPr>
          <w:rFonts w:ascii="Times New Roman" w:hAnsi="Times New Roman" w:cs="Times New Roman"/>
          <w:sz w:val="24"/>
          <w:szCs w:val="24"/>
        </w:rPr>
        <w:t xml:space="preserve">DalamJurnal “Universitas Pertahanan </w:t>
      </w:r>
      <w:r w:rsidRPr="00D92126">
        <w:rPr>
          <w:rFonts w:ascii="Times New Roman" w:hAnsi="Times New Roman" w:cs="Times New Roman"/>
          <w:sz w:val="24"/>
          <w:szCs w:val="24"/>
        </w:rPr>
        <w:lastRenderedPageBreak/>
        <w:t xml:space="preserve">Indonesia”, http://Pertahanan.www.idu.ac.id di aksespadatanggal  7febuari </w:t>
      </w:r>
      <w:bookmarkStart w:id="0" w:name="_GoBack"/>
      <w:bookmarkEnd w:id="0"/>
      <w:r w:rsidRPr="00D92126">
        <w:rPr>
          <w:rFonts w:ascii="Times New Roman" w:hAnsi="Times New Roman" w:cs="Times New Roman"/>
          <w:sz w:val="24"/>
          <w:szCs w:val="24"/>
        </w:rPr>
        <w:t>2016.</w:t>
      </w: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Bank Indonesia, 2011, Perbatasan Kalimantan Barat Masih Perlu Perhatian Pemerintah Pusat Dan daerah</w:t>
      </w:r>
      <w:hyperlink r:id="rId6" w:history="1">
        <w:r w:rsidRPr="00D921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http://www.bi.go.id</w:t>
        </w:r>
      </w:hyperlink>
      <w:r w:rsidRPr="00D92126">
        <w:rPr>
          <w:rFonts w:ascii="Times New Roman" w:hAnsi="Times New Roman" w:cs="Times New Roman"/>
          <w:sz w:val="24"/>
          <w:szCs w:val="24"/>
        </w:rPr>
        <w:t xml:space="preserve"> ,diaksespadatanggal 1 Maret 2016.</w:t>
      </w: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Bappenas, 2015, Pasar di Perbatasan Kapuas Hulu,  </w:t>
      </w:r>
      <w:hyperlink r:id="rId7" w:history="1">
        <w:r w:rsidRPr="00D921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http://www.bappenas.go.id</w:t>
        </w:r>
      </w:hyperlink>
      <w:r w:rsidRPr="00D92126">
        <w:rPr>
          <w:rFonts w:ascii="Times New Roman" w:hAnsi="Times New Roman" w:cs="Times New Roman"/>
          <w:sz w:val="24"/>
          <w:szCs w:val="24"/>
        </w:rPr>
        <w:t>. Di akses pada 23 febuari 2016.</w:t>
      </w: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BintangKalbar, 2012, KerjaSama Malaysia dan Pemprov Kalbar Lebih di Prioritaskan, </w:t>
      </w:r>
      <w:hyperlink r:id="rId8" w:history="1">
        <w:r w:rsidRPr="00D921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http://bintangkalbar.com/index.php</w:t>
        </w:r>
      </w:hyperlink>
      <w:r w:rsidRPr="00D92126">
        <w:rPr>
          <w:rFonts w:ascii="Times New Roman" w:hAnsi="Times New Roman" w:cs="Times New Roman"/>
          <w:sz w:val="24"/>
          <w:szCs w:val="24"/>
        </w:rPr>
        <w:t>, diaksespada 8 febuari 2016.</w:t>
      </w: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BNPP, 2003.</w:t>
      </w:r>
      <w:r w:rsidRPr="00D92126">
        <w:rPr>
          <w:rFonts w:ascii="Times New Roman" w:hAnsi="Times New Roman" w:cs="Times New Roman"/>
          <w:i/>
          <w:sz w:val="24"/>
          <w:szCs w:val="24"/>
        </w:rPr>
        <w:t>Strategi dan Model Pengembangan Wilayah Perbatasa.</w:t>
      </w:r>
      <w:r w:rsidRPr="00D92126">
        <w:rPr>
          <w:rFonts w:ascii="Times New Roman" w:hAnsi="Times New Roman" w:cs="Times New Roman"/>
          <w:sz w:val="24"/>
          <w:szCs w:val="24"/>
        </w:rPr>
        <w:t>Jakarta : BNPP.</w:t>
      </w: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BNPP , 2015 , Peraturan Badan Nasional Pengelola Perbatasan Nomor 1 Tahun 2015 http://</w:t>
      </w:r>
      <w:hyperlink r:id="rId9" w:history="1">
        <w:r w:rsidRPr="00D921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www.bnpp.go.id</w:t>
        </w:r>
      </w:hyperlink>
      <w:r w:rsidRPr="00D9212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diakses pada tanggal 1 Maret 2016.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Dinh,1982, Tranh Van.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Diplomacy: The Dialogue Between States. </w:t>
      </w:r>
      <w:r w:rsidRPr="00D92126">
        <w:rPr>
          <w:rFonts w:ascii="Times New Roman" w:hAnsi="Times New Roman" w:cs="Times New Roman"/>
          <w:sz w:val="24"/>
          <w:szCs w:val="24"/>
        </w:rPr>
        <w:t>Methuen, Holland.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Effendi, 2010,  Seputar Permasalahan Kawasan Perbatasan Wilayah Indonesia, http://Muchtareffendiharahap.blogspot.com, di akses pada tanggal 25 januari 2016.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Erwan, 2010, Pengantar Negosiasi ,https://erwan29680.wordpress.com, di akses pada tanggal 6 febuari 2016 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Faiz, 2015, Pengertian Diplomatic, http://</w:t>
      </w:r>
      <w:hyperlink r:id="rId10" w:history="1">
        <w:r w:rsidRPr="00D921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www.burung-net.com</w:t>
        </w:r>
      </w:hyperlink>
      <w:r w:rsidRPr="00D92126">
        <w:rPr>
          <w:rFonts w:ascii="Times New Roman" w:hAnsi="Times New Roman" w:cs="Times New Roman"/>
          <w:sz w:val="24"/>
          <w:szCs w:val="24"/>
        </w:rPr>
        <w:t>pengertian diplomatic, di akses pada tanggal 6 febuari 2016.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26" w:rsidRPr="00D92126" w:rsidRDefault="00D92126" w:rsidP="00D9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Fred Isjwara, 1996,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Pengantar Ilmu Politik, </w:t>
      </w:r>
      <w:r w:rsidRPr="00D92126">
        <w:rPr>
          <w:rFonts w:ascii="Times New Roman" w:hAnsi="Times New Roman" w:cs="Times New Roman"/>
          <w:sz w:val="24"/>
          <w:szCs w:val="24"/>
        </w:rPr>
        <w:t>Bandung: Binacipta.</w:t>
      </w:r>
    </w:p>
    <w:p w:rsidR="00D92126" w:rsidRPr="00D92126" w:rsidRDefault="00D92126" w:rsidP="00D92126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Guo, 1996,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Border-Regional Economic, </w:t>
      </w:r>
      <w:r w:rsidRPr="00D92126">
        <w:rPr>
          <w:rFonts w:ascii="Times New Roman" w:hAnsi="Times New Roman" w:cs="Times New Roman"/>
          <w:sz w:val="24"/>
          <w:szCs w:val="24"/>
        </w:rPr>
        <w:t>Germany : Heidelberg, Physica-Verl.</w:t>
      </w:r>
    </w:p>
    <w:p w:rsidR="00D92126" w:rsidRPr="00D92126" w:rsidRDefault="00D92126" w:rsidP="00D92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FD1" w:rsidRPr="00D92126" w:rsidRDefault="003C3FD1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Muchtareffendiharahap.blogspot.com, di akses pada tanggal 25 januari 2016</w:t>
      </w:r>
    </w:p>
    <w:p w:rsidR="003C3FD1" w:rsidRPr="00D92126" w:rsidRDefault="003C3FD1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Prillygeography.blogspot.com, di akses pada tanggal 25 januari 2016</w:t>
      </w:r>
    </w:p>
    <w:p w:rsidR="00D53F4C" w:rsidRPr="00D92126" w:rsidRDefault="00D53F4C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Hedisasrawan.blogspot.com, di akses pada tanggal 6 febuari 2016</w:t>
      </w:r>
    </w:p>
    <w:p w:rsidR="00D53F4C" w:rsidRPr="00D92126" w:rsidRDefault="00E64DC3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53F4C" w:rsidRPr="00D921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http://stand-up-please.blogspot.com</w:t>
        </w:r>
      </w:hyperlink>
      <w:r w:rsidR="00D53F4C" w:rsidRPr="00D92126">
        <w:rPr>
          <w:rFonts w:ascii="Times New Roman" w:hAnsi="Times New Roman" w:cs="Times New Roman"/>
          <w:sz w:val="24"/>
          <w:szCs w:val="24"/>
        </w:rPr>
        <w:t xml:space="preserve"> definisi hubungan internasional menurut para ahli, diakses pada tanggal 6 febuari 2016</w:t>
      </w:r>
    </w:p>
    <w:p w:rsidR="00D53F4C" w:rsidRPr="00D92126" w:rsidRDefault="00E64DC3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3E53" w:rsidRPr="00D921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http://yahoo.com/</w:t>
        </w:r>
        <w:r w:rsidR="001B3E53" w:rsidRPr="00D9212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pengertian</w:t>
        </w:r>
      </w:hyperlink>
      <w:r w:rsidR="001B3E53" w:rsidRPr="00D92126">
        <w:rPr>
          <w:rFonts w:ascii="Times New Roman" w:hAnsi="Times New Roman" w:cs="Times New Roman"/>
          <w:sz w:val="24"/>
          <w:szCs w:val="24"/>
        </w:rPr>
        <w:t xml:space="preserve"> Politik internasional, diakses pada  tanggal 6 febuari 2016</w:t>
      </w:r>
    </w:p>
    <w:p w:rsidR="003C3FD1" w:rsidRPr="00D92126" w:rsidRDefault="003C3FD1" w:rsidP="00D92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>JURNAL :</w:t>
      </w:r>
    </w:p>
    <w:p w:rsidR="00C2208F" w:rsidRPr="00D92126" w:rsidRDefault="00C2208F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Association of European Border Region,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Contribution of Cross-Border Co-Operation to Implementing The Lisbon Strategy, </w:t>
      </w:r>
      <w:r w:rsidRPr="00D92126">
        <w:rPr>
          <w:rFonts w:ascii="Times New Roman" w:hAnsi="Times New Roman" w:cs="Times New Roman"/>
          <w:sz w:val="24"/>
          <w:szCs w:val="24"/>
        </w:rPr>
        <w:t>AEBR Annual Conference,20-21 October 2005 In Drrama, European Nestos-Mesta. Hlm.3.</w:t>
      </w:r>
    </w:p>
    <w:p w:rsidR="003C3FD1" w:rsidRPr="00D92126" w:rsidRDefault="003C3FD1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Arifin, Migrasi penduduk dan implikasinya terhadap Hankam di Wilayah Perbatasan Kalbar-Serawak Malaysia,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Jurnal masalah-masalah Hukum, Undip, </w:t>
      </w:r>
      <w:r w:rsidRPr="00D92126">
        <w:rPr>
          <w:rFonts w:ascii="Times New Roman" w:hAnsi="Times New Roman" w:cs="Times New Roman"/>
          <w:sz w:val="24"/>
          <w:szCs w:val="24"/>
        </w:rPr>
        <w:t>jilid 40 No.2 April 2011, hlm.222.</w:t>
      </w:r>
    </w:p>
    <w:p w:rsidR="00C2208F" w:rsidRPr="00D92126" w:rsidRDefault="00C2208F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Dikutip oleh Sobar Sutisna, Sora Lokita dan Sumaryono, </w:t>
      </w:r>
      <w:r w:rsidRPr="00D92126">
        <w:rPr>
          <w:rFonts w:ascii="Times New Roman" w:hAnsi="Times New Roman" w:cs="Times New Roman"/>
          <w:i/>
          <w:sz w:val="24"/>
          <w:szCs w:val="24"/>
        </w:rPr>
        <w:t>Boundry Making Theory dan pengelolaan perbatasan di Indonesi.</w:t>
      </w:r>
      <w:r w:rsidRPr="00D92126">
        <w:rPr>
          <w:rFonts w:ascii="Times New Roman" w:hAnsi="Times New Roman" w:cs="Times New Roman"/>
          <w:sz w:val="24"/>
          <w:szCs w:val="24"/>
        </w:rPr>
        <w:t>hlm.1-4</w:t>
      </w:r>
    </w:p>
    <w:p w:rsidR="009C44B4" w:rsidRPr="00D92126" w:rsidRDefault="009C44B4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Guo,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Border-Regional Economic, </w:t>
      </w:r>
      <w:r w:rsidRPr="00D92126">
        <w:rPr>
          <w:rFonts w:ascii="Times New Roman" w:hAnsi="Times New Roman" w:cs="Times New Roman"/>
          <w:sz w:val="24"/>
          <w:szCs w:val="24"/>
        </w:rPr>
        <w:t>Heidelberg, Physica-Verl; Germany, 1996. Hlm.118.</w:t>
      </w:r>
    </w:p>
    <w:p w:rsidR="009C44B4" w:rsidRPr="00D92126" w:rsidRDefault="009C44B4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RongxingGuo, 1996, </w:t>
      </w:r>
      <w:r w:rsidRPr="00D92126">
        <w:rPr>
          <w:rFonts w:ascii="Times New Roman" w:hAnsi="Times New Roman" w:cs="Times New Roman"/>
          <w:i/>
          <w:sz w:val="24"/>
          <w:szCs w:val="24"/>
        </w:rPr>
        <w:t>Border-Regional…</w:t>
      </w:r>
      <w:r w:rsidRPr="00D92126">
        <w:rPr>
          <w:rFonts w:ascii="Times New Roman" w:hAnsi="Times New Roman" w:cs="Times New Roman"/>
          <w:sz w:val="24"/>
          <w:szCs w:val="24"/>
        </w:rPr>
        <w:t>Op.Cit.hlm.166-120</w:t>
      </w:r>
    </w:p>
    <w:p w:rsidR="006D1CDD" w:rsidRPr="00D92126" w:rsidRDefault="006D1CDD" w:rsidP="00D9212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26">
        <w:rPr>
          <w:rFonts w:ascii="Times New Roman" w:hAnsi="Times New Roman" w:cs="Times New Roman"/>
          <w:sz w:val="24"/>
          <w:szCs w:val="24"/>
        </w:rPr>
        <w:t xml:space="preserve">Husnadi, 2004, </w:t>
      </w:r>
      <w:r w:rsidRPr="00D92126">
        <w:rPr>
          <w:rFonts w:ascii="Times New Roman" w:hAnsi="Times New Roman" w:cs="Times New Roman"/>
          <w:i/>
          <w:sz w:val="24"/>
          <w:szCs w:val="24"/>
        </w:rPr>
        <w:t xml:space="preserve">Menuju Model Pengembangan Kawasan Perbatasan Darat Antar Negara (Studi Kasus: Kecamatan Paloh dan Sajingan Besar Kabupaten Sambas, Kalimantan Barat), </w:t>
      </w:r>
      <w:r w:rsidRPr="00D92126">
        <w:rPr>
          <w:rFonts w:ascii="Times New Roman" w:hAnsi="Times New Roman" w:cs="Times New Roman"/>
          <w:sz w:val="24"/>
          <w:szCs w:val="24"/>
        </w:rPr>
        <w:t>Tesis Pada program Studi Magister Teknik Pembangunan Wilayah dan Kota, Universitas Diponegoro, Semarang, hlm.54-55.</w:t>
      </w:r>
    </w:p>
    <w:p w:rsidR="003C3FD1" w:rsidRPr="00D92126" w:rsidRDefault="003C3FD1" w:rsidP="00D92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FD1" w:rsidRPr="00D92126" w:rsidRDefault="003C3FD1" w:rsidP="00D92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3FD1" w:rsidRPr="00D92126" w:rsidSect="00533FEE">
      <w:pgSz w:w="12240" w:h="15840"/>
      <w:pgMar w:top="1440" w:right="1440" w:bottom="1440" w:left="1440" w:header="720" w:footer="720" w:gutter="169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E3"/>
    <w:rsid w:val="001B3E53"/>
    <w:rsid w:val="00237115"/>
    <w:rsid w:val="0025200B"/>
    <w:rsid w:val="00316DD2"/>
    <w:rsid w:val="003813A9"/>
    <w:rsid w:val="003C3FD1"/>
    <w:rsid w:val="00533FEE"/>
    <w:rsid w:val="006D1CDD"/>
    <w:rsid w:val="0070057D"/>
    <w:rsid w:val="00966DE3"/>
    <w:rsid w:val="00974162"/>
    <w:rsid w:val="009C44B4"/>
    <w:rsid w:val="00A458F9"/>
    <w:rsid w:val="00B52821"/>
    <w:rsid w:val="00C2208F"/>
    <w:rsid w:val="00C83D3D"/>
    <w:rsid w:val="00CC1133"/>
    <w:rsid w:val="00CE31DF"/>
    <w:rsid w:val="00D068D0"/>
    <w:rsid w:val="00D53F4C"/>
    <w:rsid w:val="00D92126"/>
    <w:rsid w:val="00DA4074"/>
    <w:rsid w:val="00E4148C"/>
    <w:rsid w:val="00E64DC3"/>
    <w:rsid w:val="00F635C0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6D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D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7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6D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D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tangkalbar.com/index.php/2012-03-03-14-02-06-12-35/item.681.kerjasama-malaysia-dan-pemprov-kalbar-lebih-diprioritask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ppenas.go.id/node/108/968/bagian-ke-1/" TargetMode="External"/><Relationship Id="rId12" Type="http://schemas.openxmlformats.org/officeDocument/2006/relationships/hyperlink" Target="http://yahoo.com/pengerti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.go.id/id/publikasi/kajian-ekonomi-regional/kalbar/documents/edf859d28aa944d58d8417193c8534fcboks.pdf" TargetMode="External"/><Relationship Id="rId11" Type="http://schemas.openxmlformats.org/officeDocument/2006/relationships/hyperlink" Target="http://stand-up-please.blogspot.com" TargetMode="External"/><Relationship Id="rId5" Type="http://schemas.openxmlformats.org/officeDocument/2006/relationships/hyperlink" Target="http://www.antaranews.com/" TargetMode="External"/><Relationship Id="rId10" Type="http://schemas.openxmlformats.org/officeDocument/2006/relationships/hyperlink" Target="http://www.burung-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pp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</cp:lastModifiedBy>
  <cp:revision>3</cp:revision>
  <dcterms:created xsi:type="dcterms:W3CDTF">2016-09-22T03:32:00Z</dcterms:created>
  <dcterms:modified xsi:type="dcterms:W3CDTF">2016-09-22T03:32:00Z</dcterms:modified>
</cp:coreProperties>
</file>