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4E" w:rsidRDefault="0053434E" w:rsidP="00534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3434E">
        <w:rPr>
          <w:rFonts w:ascii="Times New Roman" w:hAnsi="Times New Roman" w:cs="Times New Roman"/>
          <w:b/>
          <w:sz w:val="24"/>
        </w:rPr>
        <w:t>DAFTAR PUSTAKA</w:t>
      </w:r>
    </w:p>
    <w:p w:rsidR="0053434E" w:rsidRDefault="0053434E" w:rsidP="00534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082D" w:rsidRDefault="003A082D" w:rsidP="0053434E">
      <w:pPr>
        <w:spacing w:after="0" w:line="360" w:lineRule="auto"/>
      </w:pPr>
    </w:p>
    <w:p w:rsidR="003A082D" w:rsidRDefault="003A082D" w:rsidP="00642417">
      <w:pPr>
        <w:spacing w:after="0" w:line="360" w:lineRule="auto"/>
        <w:ind w:left="990" w:hanging="990"/>
        <w:rPr>
          <w:rFonts w:ascii="Times New Roman" w:hAnsi="Times New Roman" w:cs="Times New Roman"/>
          <w:b/>
          <w:sz w:val="24"/>
        </w:rPr>
      </w:pPr>
      <w:proofErr w:type="spellStart"/>
      <w:r w:rsidRPr="003A082D">
        <w:rPr>
          <w:rFonts w:ascii="Times New Roman" w:hAnsi="Times New Roman" w:cs="Times New Roman"/>
          <w:b/>
          <w:sz w:val="24"/>
        </w:rPr>
        <w:t>Buku</w:t>
      </w:r>
      <w:proofErr w:type="spellEnd"/>
      <w:r w:rsidRPr="003A082D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EB4055" w:rsidRDefault="00EB4055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Agustino</w:t>
      </w:r>
      <w:proofErr w:type="spellEnd"/>
      <w:r>
        <w:rPr>
          <w:rFonts w:ascii="Times New Roman" w:hAnsi="Times New Roman" w:cs="Times New Roman"/>
          <w:sz w:val="24"/>
        </w:rPr>
        <w:t xml:space="preserve">, Leo. </w:t>
      </w:r>
      <w:proofErr w:type="gramStart"/>
      <w:r>
        <w:rPr>
          <w:rFonts w:ascii="Times New Roman" w:hAnsi="Times New Roman" w:cs="Times New Roman"/>
          <w:sz w:val="24"/>
        </w:rPr>
        <w:t xml:space="preserve">2012 </w:t>
      </w:r>
      <w:proofErr w:type="spellStart"/>
      <w:r>
        <w:rPr>
          <w:rFonts w:ascii="Times New Roman" w:hAnsi="Times New Roman" w:cs="Times New Roman"/>
          <w:i/>
          <w:sz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: Bandung</w:t>
      </w:r>
    </w:p>
    <w:p w:rsidR="007B5871" w:rsidRDefault="007B5871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Agustino</w:t>
      </w:r>
      <w:proofErr w:type="spellEnd"/>
      <w:r>
        <w:rPr>
          <w:rFonts w:ascii="Times New Roman" w:hAnsi="Times New Roman" w:cs="Times New Roman"/>
          <w:sz w:val="24"/>
        </w:rPr>
        <w:t xml:space="preserve">, Leo. 2006.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</w:t>
      </w:r>
      <w:proofErr w:type="spellEnd"/>
      <w:r>
        <w:rPr>
          <w:rFonts w:ascii="Times New Roman" w:hAnsi="Times New Roman" w:cs="Times New Roman"/>
          <w:sz w:val="24"/>
        </w:rPr>
        <w:t>. AIPI Bandung: Bandung</w:t>
      </w:r>
    </w:p>
    <w:p w:rsidR="00EB4055" w:rsidRDefault="00EB4055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Purwanto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Erwan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Aplikasinya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Indonesia.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Gava</w:t>
      </w:r>
      <w:proofErr w:type="spellEnd"/>
      <w:r>
        <w:rPr>
          <w:rFonts w:ascii="Times New Roman" w:hAnsi="Times New Roman" w:cs="Times New Roman"/>
          <w:sz w:val="24"/>
        </w:rPr>
        <w:t xml:space="preserve"> Media: Yogyakarta</w:t>
      </w:r>
    </w:p>
    <w:p w:rsidR="006F40EA" w:rsidRDefault="006F40EA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Dun, N. William.</w:t>
      </w:r>
      <w:proofErr w:type="gramEnd"/>
      <w:r>
        <w:rPr>
          <w:rFonts w:ascii="Times New Roman" w:hAnsi="Times New Roman" w:cs="Times New Roman"/>
          <w:sz w:val="24"/>
        </w:rPr>
        <w:t xml:space="preserve"> 2003.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Gajah </w:t>
      </w:r>
      <w:proofErr w:type="spellStart"/>
      <w:r>
        <w:rPr>
          <w:rFonts w:ascii="Times New Roman" w:hAnsi="Times New Roman" w:cs="Times New Roman"/>
          <w:sz w:val="24"/>
        </w:rPr>
        <w:t>Mada</w:t>
      </w:r>
      <w:proofErr w:type="spellEnd"/>
      <w:r>
        <w:rPr>
          <w:rFonts w:ascii="Times New Roman" w:hAnsi="Times New Roman" w:cs="Times New Roman"/>
          <w:sz w:val="24"/>
        </w:rPr>
        <w:t xml:space="preserve"> University Press: Yogyakarta</w:t>
      </w:r>
    </w:p>
    <w:p w:rsidR="006F40EA" w:rsidRDefault="006F40EA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Handayaningrat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Soewarno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1981.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CV Haji </w:t>
      </w:r>
      <w:proofErr w:type="spellStart"/>
      <w:r>
        <w:rPr>
          <w:rFonts w:ascii="Times New Roman" w:hAnsi="Times New Roman" w:cs="Times New Roman"/>
          <w:sz w:val="24"/>
        </w:rPr>
        <w:t>Masagung</w:t>
      </w:r>
      <w:proofErr w:type="spellEnd"/>
      <w:r>
        <w:rPr>
          <w:rFonts w:ascii="Times New Roman" w:hAnsi="Times New Roman" w:cs="Times New Roman"/>
          <w:sz w:val="24"/>
        </w:rPr>
        <w:t>: Jakarta</w:t>
      </w:r>
    </w:p>
    <w:p w:rsidR="006F40EA" w:rsidRDefault="006F40EA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Indiahono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Dwiyanto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Punlik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Dynamic Policy </w:t>
      </w:r>
      <w:proofErr w:type="spellStart"/>
      <w:r>
        <w:rPr>
          <w:rFonts w:ascii="Times New Roman" w:hAnsi="Times New Roman" w:cs="Times New Roman"/>
          <w:i/>
          <w:sz w:val="24"/>
        </w:rPr>
        <w:t>Analisys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Gava</w:t>
      </w:r>
      <w:proofErr w:type="spellEnd"/>
      <w:r>
        <w:rPr>
          <w:rFonts w:ascii="Times New Roman" w:hAnsi="Times New Roman" w:cs="Times New Roman"/>
          <w:sz w:val="24"/>
        </w:rPr>
        <w:t xml:space="preserve"> Media: Yogyakarta</w:t>
      </w:r>
    </w:p>
    <w:p w:rsidR="006F40EA" w:rsidRPr="006F40EA" w:rsidRDefault="006F40EA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Suyatna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Uyat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Perumusan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>: Bandung</w:t>
      </w:r>
    </w:p>
    <w:p w:rsidR="003A082D" w:rsidRDefault="003A082D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 w:rsidRPr="003A082D">
        <w:rPr>
          <w:rFonts w:ascii="Times New Roman" w:hAnsi="Times New Roman" w:cs="Times New Roman"/>
          <w:sz w:val="24"/>
        </w:rPr>
        <w:t>Syafi’i</w:t>
      </w:r>
      <w:proofErr w:type="spellEnd"/>
      <w:r w:rsidRPr="003A08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082D">
        <w:rPr>
          <w:rFonts w:ascii="Times New Roman" w:hAnsi="Times New Roman" w:cs="Times New Roman"/>
          <w:sz w:val="24"/>
        </w:rPr>
        <w:t>Inu</w:t>
      </w:r>
      <w:proofErr w:type="spellEnd"/>
      <w:r w:rsidRPr="003A08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82D">
        <w:rPr>
          <w:rFonts w:ascii="Times New Roman" w:hAnsi="Times New Roman" w:cs="Times New Roman"/>
          <w:sz w:val="24"/>
        </w:rPr>
        <w:t>Kencana</w:t>
      </w:r>
      <w:proofErr w:type="spellEnd"/>
      <w:r w:rsidRPr="003A082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3A082D">
        <w:rPr>
          <w:rFonts w:ascii="Times New Roman" w:hAnsi="Times New Roman" w:cs="Times New Roman"/>
          <w:i/>
          <w:sz w:val="24"/>
        </w:rPr>
        <w:t>Sistem</w:t>
      </w:r>
      <w:proofErr w:type="spellEnd"/>
      <w:r w:rsidRPr="003A08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A082D">
        <w:rPr>
          <w:rFonts w:ascii="Times New Roman" w:hAnsi="Times New Roman" w:cs="Times New Roman"/>
          <w:i/>
          <w:sz w:val="24"/>
        </w:rPr>
        <w:t>Administrasi</w:t>
      </w:r>
      <w:proofErr w:type="spellEnd"/>
      <w:r w:rsidRPr="003A082D">
        <w:rPr>
          <w:rFonts w:ascii="Times New Roman" w:hAnsi="Times New Roman" w:cs="Times New Roman"/>
          <w:i/>
          <w:sz w:val="24"/>
        </w:rPr>
        <w:t xml:space="preserve"> Negara </w:t>
      </w:r>
      <w:proofErr w:type="spellStart"/>
      <w:r w:rsidRPr="003A082D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3A082D">
        <w:rPr>
          <w:rFonts w:ascii="Times New Roman" w:hAnsi="Times New Roman" w:cs="Times New Roman"/>
          <w:i/>
          <w:sz w:val="24"/>
        </w:rPr>
        <w:t xml:space="preserve"> Indonesia</w:t>
      </w:r>
      <w:r w:rsidRPr="003A082D">
        <w:rPr>
          <w:rFonts w:ascii="Times New Roman" w:hAnsi="Times New Roman" w:cs="Times New Roman"/>
          <w:sz w:val="24"/>
        </w:rPr>
        <w:t>.</w:t>
      </w:r>
      <w:proofErr w:type="gramEnd"/>
      <w:r w:rsidRPr="003A082D">
        <w:rPr>
          <w:rFonts w:ascii="Times New Roman" w:hAnsi="Times New Roman" w:cs="Times New Roman"/>
          <w:sz w:val="24"/>
        </w:rPr>
        <w:t xml:space="preserve"> 2003. PT </w:t>
      </w:r>
      <w:proofErr w:type="spellStart"/>
      <w:r w:rsidRPr="003A082D">
        <w:rPr>
          <w:rFonts w:ascii="Times New Roman" w:hAnsi="Times New Roman" w:cs="Times New Roman"/>
          <w:sz w:val="24"/>
        </w:rPr>
        <w:t>Bumi</w:t>
      </w:r>
      <w:proofErr w:type="spellEnd"/>
      <w:r w:rsidRPr="003A08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82D">
        <w:rPr>
          <w:rFonts w:ascii="Times New Roman" w:hAnsi="Times New Roman" w:cs="Times New Roman"/>
          <w:sz w:val="24"/>
        </w:rPr>
        <w:t>Aksara</w:t>
      </w:r>
      <w:proofErr w:type="spellEnd"/>
      <w:r w:rsidRPr="003A082D">
        <w:rPr>
          <w:rFonts w:ascii="Times New Roman" w:hAnsi="Times New Roman" w:cs="Times New Roman"/>
          <w:sz w:val="24"/>
        </w:rPr>
        <w:t>: Jakarta</w:t>
      </w:r>
    </w:p>
    <w:p w:rsidR="001F59AF" w:rsidRDefault="001F59AF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Wibawa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Samodra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 w:rsidRPr="001F59AF">
        <w:rPr>
          <w:rFonts w:ascii="Times New Roman" w:hAnsi="Times New Roman" w:cs="Times New Roman"/>
          <w:sz w:val="24"/>
        </w:rPr>
        <w:t>1994.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PT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 xml:space="preserve">: Jakarta </w:t>
      </w:r>
    </w:p>
    <w:p w:rsidR="004C1DEC" w:rsidRDefault="004C1DEC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Sopiah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Pipih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Mengapa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</w:rPr>
        <w:t>Kekerasan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Rumah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Tangga</w:t>
      </w:r>
      <w:proofErr w:type="spellEnd"/>
      <w:proofErr w:type="gramStart"/>
      <w:r>
        <w:rPr>
          <w:rFonts w:ascii="Times New Roman" w:hAnsi="Times New Roman" w:cs="Times New Roman"/>
          <w:i/>
          <w:sz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KDRT). </w:t>
      </w:r>
      <w:r>
        <w:rPr>
          <w:rFonts w:ascii="Times New Roman" w:hAnsi="Times New Roman" w:cs="Times New Roman"/>
          <w:sz w:val="24"/>
        </w:rPr>
        <w:t xml:space="preserve">2012. CV. Indah </w:t>
      </w:r>
      <w:proofErr w:type="spellStart"/>
      <w:r>
        <w:rPr>
          <w:rFonts w:ascii="Times New Roman" w:hAnsi="Times New Roman" w:cs="Times New Roman"/>
          <w:sz w:val="24"/>
        </w:rPr>
        <w:t>Mustika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Karang</w:t>
      </w:r>
      <w:proofErr w:type="spellEnd"/>
    </w:p>
    <w:p w:rsidR="00780445" w:rsidRDefault="00B4129A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Nugroho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 w:rsidRPr="00F6795E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F6795E">
        <w:rPr>
          <w:rFonts w:ascii="Times New Roman" w:hAnsi="Times New Roman" w:cs="Times New Roman"/>
          <w:i/>
          <w:sz w:val="24"/>
        </w:rPr>
        <w:t>Membangun</w:t>
      </w:r>
      <w:proofErr w:type="spellEnd"/>
      <w:r w:rsidRPr="00F6795E">
        <w:rPr>
          <w:rFonts w:ascii="Times New Roman" w:hAnsi="Times New Roman" w:cs="Times New Roman"/>
          <w:i/>
          <w:sz w:val="24"/>
        </w:rPr>
        <w:t xml:space="preserve"> Negara </w:t>
      </w:r>
      <w:proofErr w:type="spellStart"/>
      <w:r w:rsidRPr="00F6795E">
        <w:rPr>
          <w:rFonts w:ascii="Times New Roman" w:hAnsi="Times New Roman" w:cs="Times New Roman"/>
          <w:i/>
          <w:sz w:val="24"/>
        </w:rPr>
        <w:t>Hukum</w:t>
      </w:r>
      <w:proofErr w:type="spellEnd"/>
      <w:r w:rsidRPr="00F6795E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F6795E">
        <w:rPr>
          <w:rFonts w:ascii="Times New Roman" w:hAnsi="Times New Roman" w:cs="Times New Roman"/>
          <w:i/>
          <w:sz w:val="24"/>
        </w:rPr>
        <w:t>Bermartab</w:t>
      </w:r>
      <w:r w:rsidR="00780445" w:rsidRPr="00F6795E">
        <w:rPr>
          <w:rFonts w:ascii="Times New Roman" w:hAnsi="Times New Roman" w:cs="Times New Roman"/>
          <w:i/>
          <w:sz w:val="24"/>
        </w:rPr>
        <w:t>at</w:t>
      </w:r>
      <w:proofErr w:type="spellEnd"/>
      <w:r w:rsidR="00780445">
        <w:rPr>
          <w:rFonts w:ascii="Times New Roman" w:hAnsi="Times New Roman" w:cs="Times New Roman"/>
          <w:sz w:val="24"/>
        </w:rPr>
        <w:t>.</w:t>
      </w:r>
      <w:proofErr w:type="gramEnd"/>
      <w:r w:rsidR="007804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445">
        <w:rPr>
          <w:rFonts w:ascii="Times New Roman" w:hAnsi="Times New Roman" w:cs="Times New Roman"/>
          <w:sz w:val="24"/>
        </w:rPr>
        <w:t>Setara</w:t>
      </w:r>
      <w:proofErr w:type="spellEnd"/>
      <w:r w:rsidR="00780445">
        <w:rPr>
          <w:rFonts w:ascii="Times New Roman" w:hAnsi="Times New Roman" w:cs="Times New Roman"/>
          <w:sz w:val="24"/>
        </w:rPr>
        <w:t xml:space="preserve"> Press: Malang, </w:t>
      </w:r>
      <w:proofErr w:type="spellStart"/>
      <w:r w:rsidR="00780445">
        <w:rPr>
          <w:rFonts w:ascii="Times New Roman" w:hAnsi="Times New Roman" w:cs="Times New Roman"/>
          <w:sz w:val="24"/>
        </w:rPr>
        <w:t>Jatim</w:t>
      </w:r>
      <w:proofErr w:type="spellEnd"/>
    </w:p>
    <w:p w:rsidR="00780445" w:rsidRDefault="00780445" w:rsidP="005620E0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EBB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931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EBB">
        <w:rPr>
          <w:rFonts w:ascii="Times New Roman" w:hAnsi="Times New Roman" w:cs="Times New Roman"/>
          <w:sz w:val="24"/>
          <w:szCs w:val="24"/>
        </w:rPr>
        <w:t>Solichin</w:t>
      </w:r>
      <w:proofErr w:type="spellEnd"/>
      <w:r w:rsidRPr="00931EBB">
        <w:rPr>
          <w:rFonts w:ascii="Times New Roman" w:hAnsi="Times New Roman" w:cs="Times New Roman"/>
          <w:sz w:val="24"/>
          <w:szCs w:val="24"/>
        </w:rPr>
        <w:t>. 1997</w:t>
      </w:r>
      <w:r w:rsidR="00F6795E" w:rsidRPr="00F679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6795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67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95E">
        <w:rPr>
          <w:rFonts w:ascii="Times New Roman" w:hAnsi="Times New Roman" w:cs="Times New Roman"/>
          <w:i/>
          <w:sz w:val="24"/>
          <w:szCs w:val="24"/>
        </w:rPr>
        <w:t>Kebijaksanaan</w:t>
      </w:r>
      <w:proofErr w:type="spellEnd"/>
      <w:r w:rsidRPr="00F67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95E" w:rsidRPr="00F6795E">
        <w:rPr>
          <w:rFonts w:ascii="Times New Roman" w:hAnsi="Times New Roman" w:cs="Times New Roman"/>
          <w:i/>
          <w:sz w:val="24"/>
          <w:szCs w:val="24"/>
        </w:rPr>
        <w:t xml:space="preserve">Dari </w:t>
      </w:r>
      <w:proofErr w:type="spellStart"/>
      <w:r w:rsidR="00F6795E" w:rsidRPr="00F6795E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="00F6795E" w:rsidRPr="00F67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95E" w:rsidRPr="00F6795E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F6795E" w:rsidRPr="00F67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95E" w:rsidRPr="00F6795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F6795E" w:rsidRPr="00F67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95E" w:rsidRPr="00F6795E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="00F6795E" w:rsidRPr="00F67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95E">
        <w:rPr>
          <w:rFonts w:ascii="Times New Roman" w:hAnsi="Times New Roman" w:cs="Times New Roman"/>
          <w:i/>
          <w:sz w:val="24"/>
          <w:szCs w:val="24"/>
        </w:rPr>
        <w:t>Negara</w:t>
      </w:r>
      <w:r w:rsidR="00F6795E" w:rsidRPr="00F6795E">
        <w:rPr>
          <w:rFonts w:ascii="Times New Roman" w:hAnsi="Times New Roman" w:cs="Times New Roman"/>
          <w:i/>
          <w:sz w:val="24"/>
          <w:szCs w:val="24"/>
        </w:rPr>
        <w:t>.</w:t>
      </w:r>
      <w:r w:rsidRPr="00931EB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931EB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31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31EBB">
        <w:rPr>
          <w:rFonts w:ascii="Times New Roman" w:hAnsi="Times New Roman" w:cs="Times New Roman"/>
          <w:sz w:val="24"/>
          <w:szCs w:val="24"/>
        </w:rPr>
        <w:t>: Jakarta</w:t>
      </w:r>
    </w:p>
    <w:p w:rsidR="005F498F" w:rsidRDefault="005F498F" w:rsidP="005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8F" w:rsidRDefault="005F498F" w:rsidP="005620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98F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5F498F">
        <w:rPr>
          <w:rFonts w:ascii="Times New Roman" w:hAnsi="Times New Roman" w:cs="Times New Roman"/>
          <w:b/>
          <w:sz w:val="24"/>
          <w:szCs w:val="24"/>
        </w:rPr>
        <w:t>:</w:t>
      </w:r>
    </w:p>
    <w:p w:rsidR="005F498F" w:rsidRPr="00210CB8" w:rsidRDefault="00210CB8" w:rsidP="005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CB8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210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CB8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210CB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10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CB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10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CB8">
        <w:rPr>
          <w:rFonts w:ascii="Times New Roman" w:hAnsi="Times New Roman" w:cs="Times New Roman"/>
          <w:i/>
          <w:sz w:val="24"/>
          <w:szCs w:val="24"/>
        </w:rPr>
        <w:t>Naturalistik-Kualitatif</w:t>
      </w:r>
      <w:proofErr w:type="spellEnd"/>
      <w:r w:rsidRPr="00210C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10CB8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210CB8">
        <w:rPr>
          <w:rFonts w:ascii="Times New Roman" w:hAnsi="Times New Roman" w:cs="Times New Roman"/>
          <w:sz w:val="24"/>
          <w:szCs w:val="24"/>
        </w:rPr>
        <w:t>: Bandung</w:t>
      </w:r>
    </w:p>
    <w:p w:rsidR="00F6795E" w:rsidRDefault="005F498F" w:rsidP="005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5F498F" w:rsidRPr="005F498F" w:rsidRDefault="005F498F" w:rsidP="005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Bamdung</w:t>
      </w:r>
      <w:proofErr w:type="spellEnd"/>
    </w:p>
    <w:p w:rsidR="00F6795E" w:rsidRDefault="00F6795E" w:rsidP="005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17" w:rsidRDefault="00642417" w:rsidP="005620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5B" w:rsidRDefault="0033755B" w:rsidP="005620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755B" w:rsidRDefault="0033755B" w:rsidP="005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359/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50-BKBPP/2010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33755B" w:rsidRPr="0033755B" w:rsidRDefault="0033755B" w:rsidP="005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55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3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5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3755B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3375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755B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33755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55B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33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55B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33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5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55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3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55B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21CA" w:rsidRDefault="00B221CA" w:rsidP="005620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755B" w:rsidRPr="00931EBB" w:rsidRDefault="0033755B" w:rsidP="005620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795E" w:rsidRPr="0053434E" w:rsidRDefault="00F6795E" w:rsidP="005620E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</w:p>
    <w:p w:rsidR="00F6795E" w:rsidRPr="00150BC6" w:rsidRDefault="005A7638" w:rsidP="005620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F6795E" w:rsidRPr="00150BC6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http://www.pikiran-rakyat.com/bandung-raya/2012/07/10/195400/tiap-tahun-di-jabar-40-ribu-pasangan-cerai</w:t>
        </w:r>
      </w:hyperlink>
    </w:p>
    <w:p w:rsidR="00F6795E" w:rsidRPr="00150BC6" w:rsidRDefault="005A7638" w:rsidP="005620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F6795E" w:rsidRPr="00150BC6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http://hizbut-tahrir.or.id/2015/10/07/melindungi-perempuan-dari-kejahatan/</w:t>
        </w:r>
      </w:hyperlink>
      <w:r w:rsidR="00F6795E" w:rsidRPr="00150BC6">
        <w:rPr>
          <w:rFonts w:ascii="Times New Roman" w:hAnsi="Times New Roman" w:cs="Times New Roman"/>
          <w:sz w:val="24"/>
        </w:rPr>
        <w:t xml:space="preserve"> </w:t>
      </w:r>
    </w:p>
    <w:p w:rsidR="00F6795E" w:rsidRPr="00150BC6" w:rsidRDefault="005A7638" w:rsidP="005620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F6795E" w:rsidRPr="00150BC6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https://kertyawitaradya.wordpress.com/2010/04/13/implementasi-kebijakan-publik-model-van-meter-van-horn-the-policy-implementation-process/</w:t>
        </w:r>
      </w:hyperlink>
      <w:r w:rsidR="00F6795E" w:rsidRPr="00150BC6">
        <w:rPr>
          <w:rFonts w:ascii="Times New Roman" w:hAnsi="Times New Roman" w:cs="Times New Roman"/>
          <w:sz w:val="24"/>
        </w:rPr>
        <w:t xml:space="preserve"> </w:t>
      </w:r>
    </w:p>
    <w:p w:rsidR="0076402A" w:rsidRPr="004F06FF" w:rsidRDefault="005A7638" w:rsidP="005620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F6795E" w:rsidRPr="00150BC6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http://sapainstitut.or.id/belum-optimalnya-rumah-aman-di-kab-bandung/</w:t>
        </w:r>
      </w:hyperlink>
      <w:r w:rsidR="00F6795E" w:rsidRPr="00150BC6">
        <w:rPr>
          <w:rFonts w:ascii="Times New Roman" w:hAnsi="Times New Roman" w:cs="Times New Roman"/>
          <w:sz w:val="24"/>
        </w:rPr>
        <w:t xml:space="preserve"> </w:t>
      </w:r>
    </w:p>
    <w:sectPr w:rsidR="0076402A" w:rsidRPr="004F06FF" w:rsidSect="001B5217">
      <w:head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1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38" w:rsidRDefault="005A7638" w:rsidP="001B5217">
      <w:pPr>
        <w:spacing w:after="0" w:line="240" w:lineRule="auto"/>
      </w:pPr>
      <w:r>
        <w:separator/>
      </w:r>
    </w:p>
  </w:endnote>
  <w:endnote w:type="continuationSeparator" w:id="0">
    <w:p w:rsidR="005A7638" w:rsidRDefault="005A7638" w:rsidP="001B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729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217" w:rsidRDefault="001B5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0E0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1B5217" w:rsidRDefault="001B5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38" w:rsidRDefault="005A7638" w:rsidP="001B5217">
      <w:pPr>
        <w:spacing w:after="0" w:line="240" w:lineRule="auto"/>
      </w:pPr>
      <w:r>
        <w:separator/>
      </w:r>
    </w:p>
  </w:footnote>
  <w:footnote w:type="continuationSeparator" w:id="0">
    <w:p w:rsidR="005A7638" w:rsidRDefault="005A7638" w:rsidP="001B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369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5217" w:rsidRDefault="001B52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0E0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1B5217" w:rsidRDefault="001B5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4E"/>
    <w:rsid w:val="00150BC6"/>
    <w:rsid w:val="001A4787"/>
    <w:rsid w:val="001B5217"/>
    <w:rsid w:val="001F59AF"/>
    <w:rsid w:val="00210CB8"/>
    <w:rsid w:val="00325DE8"/>
    <w:rsid w:val="0033755B"/>
    <w:rsid w:val="003A082D"/>
    <w:rsid w:val="00487807"/>
    <w:rsid w:val="004C1DEC"/>
    <w:rsid w:val="004F06FF"/>
    <w:rsid w:val="0053434E"/>
    <w:rsid w:val="00534F46"/>
    <w:rsid w:val="005620E0"/>
    <w:rsid w:val="005A7638"/>
    <w:rsid w:val="005D0D98"/>
    <w:rsid w:val="005F498F"/>
    <w:rsid w:val="006045CA"/>
    <w:rsid w:val="00642417"/>
    <w:rsid w:val="006F40EA"/>
    <w:rsid w:val="0076402A"/>
    <w:rsid w:val="00780445"/>
    <w:rsid w:val="007B5871"/>
    <w:rsid w:val="00931EBB"/>
    <w:rsid w:val="00955189"/>
    <w:rsid w:val="00B221CA"/>
    <w:rsid w:val="00B4129A"/>
    <w:rsid w:val="00CB459B"/>
    <w:rsid w:val="00EB4055"/>
    <w:rsid w:val="00F37350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17"/>
  </w:style>
  <w:style w:type="paragraph" w:styleId="Footer">
    <w:name w:val="footer"/>
    <w:basedOn w:val="Normal"/>
    <w:link w:val="FooterChar"/>
    <w:uiPriority w:val="99"/>
    <w:unhideWhenUsed/>
    <w:rsid w:val="001B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17"/>
  </w:style>
  <w:style w:type="paragraph" w:styleId="Footer">
    <w:name w:val="footer"/>
    <w:basedOn w:val="Normal"/>
    <w:link w:val="FooterChar"/>
    <w:uiPriority w:val="99"/>
    <w:unhideWhenUsed/>
    <w:rsid w:val="001B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zbut-tahrir.or.id/2015/10/07/melindungi-perempuan-dari-kejahat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kiran-rakyat.com/bandung-raya/2012/07/10/195400/tiap-tahun-di-jabar-40-ribu-pasangan-cera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apainstitut.or.id/belum-optimalnya-rumah-aman-di-kab-band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rtyawitaradya.wordpress.com/2010/04/13/implementasi-kebijakan-publik-model-van-meter-van-horn-the-policy-implementation-pro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26</cp:revision>
  <dcterms:created xsi:type="dcterms:W3CDTF">2016-05-05T14:09:00Z</dcterms:created>
  <dcterms:modified xsi:type="dcterms:W3CDTF">2016-06-23T04:19:00Z</dcterms:modified>
</cp:coreProperties>
</file>