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4E" w:rsidRPr="00C40290" w:rsidRDefault="0040314E" w:rsidP="00A2726E">
      <w:pPr>
        <w:tabs>
          <w:tab w:val="left" w:pos="426"/>
        </w:tabs>
        <w:spacing w:line="480" w:lineRule="auto"/>
        <w:jc w:val="center"/>
        <w:rPr>
          <w:rFonts w:ascii="Times New Roman" w:hAnsi="Times New Roman"/>
          <w:b/>
          <w:sz w:val="24"/>
          <w:szCs w:val="24"/>
        </w:rPr>
      </w:pPr>
      <w:r w:rsidRPr="00C40290">
        <w:rPr>
          <w:rFonts w:ascii="Times New Roman" w:hAnsi="Times New Roman"/>
          <w:b/>
          <w:sz w:val="24"/>
          <w:szCs w:val="24"/>
        </w:rPr>
        <w:t>BAB  I</w:t>
      </w:r>
    </w:p>
    <w:p w:rsidR="0040314E" w:rsidRPr="00C40290" w:rsidRDefault="0040314E" w:rsidP="00A2726E">
      <w:pPr>
        <w:tabs>
          <w:tab w:val="left" w:pos="426"/>
        </w:tabs>
        <w:spacing w:line="480" w:lineRule="auto"/>
        <w:jc w:val="center"/>
        <w:rPr>
          <w:rFonts w:ascii="Times New Roman" w:hAnsi="Times New Roman"/>
          <w:b/>
          <w:sz w:val="24"/>
          <w:szCs w:val="24"/>
        </w:rPr>
      </w:pPr>
      <w:r w:rsidRPr="00C40290">
        <w:rPr>
          <w:rFonts w:ascii="Times New Roman" w:hAnsi="Times New Roman"/>
          <w:b/>
          <w:sz w:val="24"/>
          <w:szCs w:val="24"/>
        </w:rPr>
        <w:t>PENDAHULUAN</w:t>
      </w:r>
    </w:p>
    <w:p w:rsidR="0040314E" w:rsidRPr="00C40290" w:rsidRDefault="00DB23A1" w:rsidP="00A2726E">
      <w:pPr>
        <w:tabs>
          <w:tab w:val="left" w:pos="426"/>
          <w:tab w:val="left" w:pos="6030"/>
        </w:tabs>
        <w:spacing w:line="480" w:lineRule="auto"/>
        <w:ind w:left="426"/>
        <w:rPr>
          <w:rFonts w:ascii="Times New Roman" w:hAnsi="Times New Roman"/>
          <w:b/>
          <w:sz w:val="24"/>
          <w:szCs w:val="24"/>
        </w:rPr>
      </w:pPr>
      <w:r>
        <w:rPr>
          <w:rFonts w:ascii="Times New Roman" w:hAnsi="Times New Roman"/>
          <w:b/>
          <w:sz w:val="24"/>
          <w:szCs w:val="24"/>
        </w:rPr>
        <w:tab/>
      </w:r>
    </w:p>
    <w:p w:rsidR="0040314E" w:rsidRPr="007866DE" w:rsidRDefault="00315579" w:rsidP="00A2726E">
      <w:pPr>
        <w:tabs>
          <w:tab w:val="left" w:pos="567"/>
        </w:tabs>
        <w:spacing w:line="480" w:lineRule="auto"/>
        <w:rPr>
          <w:rFonts w:ascii="Times New Roman" w:hAnsi="Times New Roman"/>
          <w:b/>
          <w:sz w:val="24"/>
          <w:szCs w:val="24"/>
        </w:rPr>
      </w:pPr>
      <w:r>
        <w:rPr>
          <w:rFonts w:ascii="Times New Roman" w:hAnsi="Times New Roman"/>
          <w:b/>
          <w:sz w:val="24"/>
          <w:szCs w:val="24"/>
        </w:rPr>
        <w:t xml:space="preserve"> </w:t>
      </w:r>
      <w:r w:rsidR="0040314E" w:rsidRPr="00C40290">
        <w:rPr>
          <w:rFonts w:ascii="Times New Roman" w:hAnsi="Times New Roman"/>
          <w:b/>
          <w:sz w:val="24"/>
          <w:szCs w:val="24"/>
        </w:rPr>
        <w:t>1.1</w:t>
      </w:r>
      <w:r w:rsidR="0040314E" w:rsidRPr="00C40290">
        <w:rPr>
          <w:rFonts w:ascii="Times New Roman" w:hAnsi="Times New Roman"/>
          <w:b/>
          <w:sz w:val="24"/>
          <w:szCs w:val="24"/>
        </w:rPr>
        <w:tab/>
        <w:t>Latar Belakang Penelitian</w:t>
      </w:r>
    </w:p>
    <w:p w:rsidR="0040314E" w:rsidRPr="00957906" w:rsidRDefault="00515A48" w:rsidP="00A2726E">
      <w:pPr>
        <w:tabs>
          <w:tab w:val="left" w:pos="567"/>
        </w:tabs>
        <w:autoSpaceDE w:val="0"/>
        <w:autoSpaceDN w:val="0"/>
        <w:adjustRightInd w:val="0"/>
        <w:spacing w:line="480" w:lineRule="auto"/>
        <w:ind w:left="0" w:firstLine="567"/>
        <w:rPr>
          <w:rFonts w:ascii="Times New Roman" w:hAnsi="Times New Roman"/>
          <w:iCs/>
          <w:sz w:val="24"/>
          <w:szCs w:val="24"/>
        </w:rPr>
      </w:pPr>
      <w:r>
        <w:rPr>
          <w:rFonts w:ascii="Times New Roman" w:hAnsi="Times New Roman"/>
          <w:iCs/>
          <w:sz w:val="24"/>
          <w:szCs w:val="24"/>
        </w:rPr>
        <w:t xml:space="preserve">Dalam era otonomi </w:t>
      </w:r>
      <w:r w:rsidR="00D96595">
        <w:rPr>
          <w:rFonts w:ascii="Times New Roman" w:hAnsi="Times New Roman"/>
          <w:iCs/>
          <w:sz w:val="24"/>
          <w:szCs w:val="24"/>
        </w:rPr>
        <w:t xml:space="preserve">daerah, pemerintah pusat </w:t>
      </w:r>
      <w:r w:rsidRPr="008C0669">
        <w:rPr>
          <w:rFonts w:ascii="Times New Roman" w:hAnsi="Times New Roman"/>
          <w:sz w:val="24"/>
        </w:rPr>
        <w:t>memberikan kewenangan luas,</w:t>
      </w:r>
      <w:r>
        <w:rPr>
          <w:rFonts w:ascii="Times New Roman" w:hAnsi="Times New Roman"/>
          <w:sz w:val="24"/>
        </w:rPr>
        <w:t xml:space="preserve"> </w:t>
      </w:r>
      <w:r w:rsidRPr="008C0669">
        <w:rPr>
          <w:rFonts w:ascii="Times New Roman" w:hAnsi="Times New Roman"/>
          <w:sz w:val="24"/>
        </w:rPr>
        <w:t>nyata dan</w:t>
      </w:r>
      <w:r>
        <w:rPr>
          <w:rFonts w:ascii="Times New Roman" w:hAnsi="Times New Roman"/>
          <w:sz w:val="24"/>
        </w:rPr>
        <w:t xml:space="preserve"> </w:t>
      </w:r>
      <w:r w:rsidRPr="00413BE1">
        <w:rPr>
          <w:rFonts w:ascii="Times New Roman" w:hAnsi="Times New Roman"/>
          <w:sz w:val="24"/>
        </w:rPr>
        <w:t>be</w:t>
      </w:r>
      <w:r>
        <w:rPr>
          <w:rFonts w:ascii="Times New Roman" w:hAnsi="Times New Roman"/>
          <w:sz w:val="24"/>
        </w:rPr>
        <w:t xml:space="preserve">rtanggung jawab kepada </w:t>
      </w:r>
      <w:r w:rsidR="00D96595">
        <w:rPr>
          <w:rFonts w:ascii="Times New Roman" w:hAnsi="Times New Roman"/>
          <w:sz w:val="24"/>
        </w:rPr>
        <w:t xml:space="preserve">pemerintah </w:t>
      </w:r>
      <w:r>
        <w:rPr>
          <w:rFonts w:ascii="Times New Roman" w:hAnsi="Times New Roman"/>
          <w:sz w:val="24"/>
        </w:rPr>
        <w:t xml:space="preserve">daerah </w:t>
      </w:r>
      <w:r w:rsidR="00D96595">
        <w:rPr>
          <w:rFonts w:ascii="Times New Roman" w:hAnsi="Times New Roman"/>
          <w:sz w:val="24"/>
        </w:rPr>
        <w:t>dalam penyelenggaraan pemerintahanya, m</w:t>
      </w:r>
      <w:r>
        <w:rPr>
          <w:rFonts w:ascii="Times New Roman" w:hAnsi="Times New Roman"/>
          <w:sz w:val="24"/>
        </w:rPr>
        <w:t>aka k</w:t>
      </w:r>
      <w:r w:rsidRPr="00413BE1">
        <w:rPr>
          <w:rFonts w:ascii="Times New Roman" w:hAnsi="Times New Roman"/>
          <w:sz w:val="24"/>
        </w:rPr>
        <w:t>eberhasilan penyelenggaraan otonomi</w:t>
      </w:r>
      <w:r>
        <w:rPr>
          <w:rFonts w:ascii="Times New Roman" w:hAnsi="Times New Roman"/>
          <w:sz w:val="24"/>
        </w:rPr>
        <w:t xml:space="preserve"> </w:t>
      </w:r>
      <w:r w:rsidRPr="00413BE1">
        <w:rPr>
          <w:rFonts w:ascii="Times New Roman" w:hAnsi="Times New Roman"/>
          <w:sz w:val="24"/>
        </w:rPr>
        <w:t>daerah sangat ditentukan oleh kesiapan dan kemampuan daerah itu sendiri dalam</w:t>
      </w:r>
      <w:r>
        <w:rPr>
          <w:rFonts w:ascii="Times New Roman" w:hAnsi="Times New Roman"/>
          <w:sz w:val="24"/>
        </w:rPr>
        <w:t xml:space="preserve"> </w:t>
      </w:r>
      <w:r w:rsidRPr="00413BE1">
        <w:rPr>
          <w:rFonts w:ascii="Times New Roman" w:hAnsi="Times New Roman"/>
          <w:sz w:val="24"/>
        </w:rPr>
        <w:t>mengelola dan memberdayakan seluruh potensi dan sumber daya yang tersedia</w:t>
      </w:r>
      <w:r>
        <w:rPr>
          <w:rFonts w:ascii="Times New Roman" w:hAnsi="Times New Roman"/>
          <w:sz w:val="24"/>
        </w:rPr>
        <w:t xml:space="preserve"> di </w:t>
      </w:r>
      <w:r>
        <w:rPr>
          <w:rFonts w:ascii="Times New Roman" w:hAnsi="Times New Roman"/>
          <w:iCs/>
          <w:sz w:val="24"/>
          <w:szCs w:val="24"/>
        </w:rPr>
        <w:t xml:space="preserve">daerah. </w:t>
      </w:r>
      <w:r w:rsidR="00D96595">
        <w:rPr>
          <w:rFonts w:ascii="Times New Roman" w:hAnsi="Times New Roman"/>
          <w:iCs/>
          <w:sz w:val="24"/>
          <w:szCs w:val="24"/>
        </w:rPr>
        <w:t xml:space="preserve">Begitu pula halnya dengan </w:t>
      </w:r>
      <w:r w:rsidR="0040314E" w:rsidRPr="009C683C">
        <w:rPr>
          <w:rFonts w:ascii="Times New Roman" w:hAnsi="Times New Roman"/>
          <w:iCs/>
          <w:sz w:val="24"/>
          <w:szCs w:val="24"/>
        </w:rPr>
        <w:t>Pemerintah Kota Banjar</w:t>
      </w:r>
      <w:r w:rsidR="00D96595">
        <w:rPr>
          <w:rFonts w:ascii="Times New Roman" w:hAnsi="Times New Roman"/>
          <w:iCs/>
          <w:sz w:val="24"/>
          <w:szCs w:val="24"/>
        </w:rPr>
        <w:t xml:space="preserve"> yang </w:t>
      </w:r>
      <w:r w:rsidR="0040314E" w:rsidRPr="009C683C">
        <w:rPr>
          <w:rFonts w:ascii="Times New Roman" w:hAnsi="Times New Roman"/>
          <w:iCs/>
          <w:sz w:val="24"/>
          <w:szCs w:val="24"/>
        </w:rPr>
        <w:t>berusaha menuju kemandirian dalam pembiayaan pembangunan di daerahnya</w:t>
      </w:r>
      <w:r w:rsidR="00D96595">
        <w:rPr>
          <w:rFonts w:ascii="Times New Roman" w:hAnsi="Times New Roman"/>
          <w:iCs/>
          <w:sz w:val="24"/>
          <w:szCs w:val="24"/>
        </w:rPr>
        <w:t xml:space="preserve"> yang salah satunya dengan cara menggali potensi aset tanah dan bangunan yang dimiliki untuk d</w:t>
      </w:r>
      <w:r w:rsidR="00AF0D44">
        <w:rPr>
          <w:rFonts w:ascii="Times New Roman" w:hAnsi="Times New Roman"/>
          <w:iCs/>
          <w:sz w:val="24"/>
          <w:szCs w:val="24"/>
        </w:rPr>
        <w:t>optimalisasi</w:t>
      </w:r>
      <w:r w:rsidR="00D96595">
        <w:rPr>
          <w:rFonts w:ascii="Times New Roman" w:hAnsi="Times New Roman"/>
          <w:iCs/>
          <w:sz w:val="24"/>
          <w:szCs w:val="24"/>
        </w:rPr>
        <w:t>kan</w:t>
      </w:r>
      <w:r w:rsidR="00AF0D44">
        <w:rPr>
          <w:rFonts w:ascii="Times New Roman" w:hAnsi="Times New Roman"/>
          <w:iCs/>
          <w:sz w:val="24"/>
          <w:szCs w:val="24"/>
        </w:rPr>
        <w:t xml:space="preserve"> </w:t>
      </w:r>
      <w:r w:rsidR="00D96595">
        <w:rPr>
          <w:rFonts w:ascii="Times New Roman" w:hAnsi="Times New Roman"/>
          <w:iCs/>
          <w:sz w:val="24"/>
          <w:szCs w:val="24"/>
        </w:rPr>
        <w:t>pemanfaatannya. Dari hasil</w:t>
      </w:r>
      <w:r>
        <w:rPr>
          <w:rFonts w:ascii="Times New Roman" w:hAnsi="Times New Roman"/>
          <w:iCs/>
          <w:sz w:val="24"/>
          <w:szCs w:val="24"/>
        </w:rPr>
        <w:t xml:space="preserve"> </w:t>
      </w:r>
      <w:r w:rsidR="00E60F42">
        <w:rPr>
          <w:rFonts w:ascii="Times New Roman" w:hAnsi="Times New Roman"/>
          <w:iCs/>
          <w:sz w:val="24"/>
          <w:szCs w:val="24"/>
        </w:rPr>
        <w:t xml:space="preserve">optimalisasi pemanfaatan </w:t>
      </w:r>
      <w:r w:rsidR="00D96595">
        <w:rPr>
          <w:rFonts w:ascii="Times New Roman" w:hAnsi="Times New Roman"/>
          <w:iCs/>
          <w:sz w:val="24"/>
          <w:szCs w:val="24"/>
        </w:rPr>
        <w:t xml:space="preserve">aset tanh dan bangunan milik Pemerintah Kota Banjar </w:t>
      </w:r>
      <w:r w:rsidR="00E60F42">
        <w:rPr>
          <w:rFonts w:ascii="Times New Roman" w:hAnsi="Times New Roman"/>
          <w:iCs/>
          <w:sz w:val="24"/>
          <w:szCs w:val="24"/>
        </w:rPr>
        <w:t>ini</w:t>
      </w:r>
      <w:r w:rsidR="00AF0D44">
        <w:rPr>
          <w:rFonts w:ascii="Times New Roman" w:hAnsi="Times New Roman"/>
          <w:iCs/>
          <w:sz w:val="24"/>
          <w:szCs w:val="24"/>
        </w:rPr>
        <w:t xml:space="preserve"> </w:t>
      </w:r>
      <w:r w:rsidR="00DB23A1">
        <w:rPr>
          <w:rFonts w:ascii="Times New Roman" w:hAnsi="Times New Roman"/>
          <w:iCs/>
          <w:sz w:val="24"/>
          <w:szCs w:val="24"/>
        </w:rPr>
        <w:t xml:space="preserve"> bisa </w:t>
      </w:r>
      <w:r w:rsidR="00E60F42">
        <w:rPr>
          <w:rFonts w:ascii="Times New Roman" w:hAnsi="Times New Roman"/>
          <w:iCs/>
          <w:sz w:val="24"/>
          <w:szCs w:val="24"/>
        </w:rPr>
        <w:t>berkontribusi pada</w:t>
      </w:r>
      <w:r w:rsidR="00AF0D44">
        <w:rPr>
          <w:rFonts w:ascii="Times New Roman" w:hAnsi="Times New Roman"/>
          <w:iCs/>
          <w:sz w:val="24"/>
          <w:szCs w:val="24"/>
        </w:rPr>
        <w:t xml:space="preserve"> </w:t>
      </w:r>
      <w:r w:rsidR="00DB23A1">
        <w:rPr>
          <w:rFonts w:ascii="Times New Roman" w:hAnsi="Times New Roman"/>
          <w:iCs/>
          <w:sz w:val="24"/>
          <w:szCs w:val="24"/>
        </w:rPr>
        <w:t xml:space="preserve"> </w:t>
      </w:r>
      <w:r w:rsidR="00E60F42">
        <w:rPr>
          <w:rFonts w:ascii="Times New Roman" w:hAnsi="Times New Roman"/>
          <w:iCs/>
          <w:sz w:val="24"/>
          <w:szCs w:val="24"/>
        </w:rPr>
        <w:t>bertambahnya pendapatan asli daerah.</w:t>
      </w:r>
      <w:r w:rsidR="00700821">
        <w:rPr>
          <w:rFonts w:ascii="Times New Roman" w:hAnsi="Times New Roman"/>
          <w:iCs/>
          <w:sz w:val="24"/>
          <w:szCs w:val="24"/>
        </w:rPr>
        <w:t xml:space="preserve"> </w:t>
      </w:r>
      <w:r w:rsidR="007425E6">
        <w:rPr>
          <w:rFonts w:ascii="Times New Roman" w:hAnsi="Times New Roman"/>
          <w:sz w:val="24"/>
          <w:szCs w:val="24"/>
        </w:rPr>
        <w:t>P</w:t>
      </w:r>
      <w:r w:rsidR="00700821">
        <w:rPr>
          <w:rFonts w:ascii="Times New Roman" w:hAnsi="Times New Roman"/>
          <w:sz w:val="24"/>
          <w:szCs w:val="24"/>
        </w:rPr>
        <w:t>endapatan asli daerah</w:t>
      </w:r>
      <w:r w:rsidR="00D96595">
        <w:rPr>
          <w:rFonts w:ascii="Times New Roman" w:hAnsi="Times New Roman"/>
          <w:sz w:val="24"/>
          <w:szCs w:val="24"/>
        </w:rPr>
        <w:t xml:space="preserve"> ini </w:t>
      </w:r>
      <w:r w:rsidR="00700821">
        <w:rPr>
          <w:rFonts w:ascii="Times New Roman" w:hAnsi="Times New Roman"/>
          <w:sz w:val="24"/>
          <w:szCs w:val="24"/>
        </w:rPr>
        <w:t>mencerminkan tingkat kemandirian daerah</w:t>
      </w:r>
      <w:r w:rsidR="007425E6">
        <w:rPr>
          <w:rFonts w:ascii="Times New Roman" w:hAnsi="Times New Roman"/>
          <w:sz w:val="24"/>
          <w:szCs w:val="24"/>
        </w:rPr>
        <w:t xml:space="preserve"> </w:t>
      </w:r>
      <w:r w:rsidR="00700821">
        <w:rPr>
          <w:rFonts w:ascii="Times New Roman" w:hAnsi="Times New Roman"/>
          <w:sz w:val="24"/>
          <w:szCs w:val="24"/>
        </w:rPr>
        <w:t xml:space="preserve">dan </w:t>
      </w:r>
      <w:r w:rsidR="00700821" w:rsidRPr="009C683C">
        <w:rPr>
          <w:rFonts w:ascii="Times New Roman" w:hAnsi="Times New Roman"/>
          <w:sz w:val="24"/>
          <w:szCs w:val="24"/>
        </w:rPr>
        <w:t>merupakan modal penting sebagai penunjang dalam pembiayaan kegiatan pemerintahan</w:t>
      </w:r>
      <w:r w:rsidR="00700821">
        <w:rPr>
          <w:rFonts w:ascii="Times New Roman" w:hAnsi="Times New Roman"/>
          <w:sz w:val="24"/>
          <w:szCs w:val="24"/>
        </w:rPr>
        <w:t>.</w:t>
      </w:r>
      <w:r w:rsidR="00700821">
        <w:rPr>
          <w:rFonts w:ascii="Times New Roman" w:hAnsi="Times New Roman"/>
          <w:iCs/>
          <w:sz w:val="24"/>
          <w:szCs w:val="24"/>
        </w:rPr>
        <w:t xml:space="preserve"> </w:t>
      </w:r>
      <w:r w:rsidR="0040314E" w:rsidRPr="009C683C">
        <w:rPr>
          <w:rFonts w:ascii="Times New Roman" w:hAnsi="Times New Roman"/>
          <w:sz w:val="24"/>
          <w:szCs w:val="24"/>
        </w:rPr>
        <w:t>P</w:t>
      </w:r>
      <w:r w:rsidR="007425E6">
        <w:rPr>
          <w:rFonts w:ascii="Times New Roman" w:hAnsi="Times New Roman"/>
          <w:sz w:val="24"/>
          <w:szCs w:val="24"/>
        </w:rPr>
        <w:t>endapatan Asli Daerah (PAD)</w:t>
      </w:r>
      <w:r w:rsidR="0040314E" w:rsidRPr="009C683C">
        <w:rPr>
          <w:rFonts w:ascii="Times New Roman" w:hAnsi="Times New Roman"/>
          <w:sz w:val="24"/>
          <w:szCs w:val="24"/>
        </w:rPr>
        <w:t xml:space="preserve"> terdiri dari hasil pajak daerah, retribusi daerah, hasil pengelolaan kekayaan daerah yang dipisahkan serta </w:t>
      </w:r>
      <w:r w:rsidR="00AF0D44">
        <w:rPr>
          <w:rFonts w:ascii="Times New Roman" w:hAnsi="Times New Roman"/>
          <w:sz w:val="24"/>
          <w:szCs w:val="24"/>
        </w:rPr>
        <w:t xml:space="preserve">pendapatan </w:t>
      </w:r>
      <w:r w:rsidR="0040314E" w:rsidRPr="009C683C">
        <w:rPr>
          <w:rFonts w:ascii="Times New Roman" w:hAnsi="Times New Roman"/>
          <w:sz w:val="24"/>
          <w:szCs w:val="24"/>
        </w:rPr>
        <w:t xml:space="preserve">lain-lain </w:t>
      </w:r>
      <w:r w:rsidR="00AF0D44">
        <w:rPr>
          <w:rFonts w:ascii="Times New Roman" w:hAnsi="Times New Roman"/>
          <w:sz w:val="24"/>
          <w:szCs w:val="24"/>
        </w:rPr>
        <w:t>yang sah.</w:t>
      </w:r>
      <w:r w:rsidR="007425E6">
        <w:rPr>
          <w:rFonts w:ascii="Times New Roman" w:hAnsi="Times New Roman"/>
          <w:iCs/>
          <w:sz w:val="24"/>
          <w:szCs w:val="24"/>
        </w:rPr>
        <w:t xml:space="preserve"> Dalam pelaksanaan optimalisasi pemanfaatan aset tanah dan bangunan</w:t>
      </w:r>
      <w:r w:rsidR="00BD7CE8">
        <w:rPr>
          <w:rFonts w:ascii="Times New Roman" w:hAnsi="Times New Roman"/>
          <w:iCs/>
          <w:sz w:val="24"/>
          <w:szCs w:val="24"/>
        </w:rPr>
        <w:t xml:space="preserve"> </w:t>
      </w:r>
      <w:r w:rsidR="007425E6">
        <w:rPr>
          <w:rFonts w:ascii="Times New Roman" w:hAnsi="Times New Roman"/>
          <w:iCs/>
          <w:sz w:val="24"/>
          <w:szCs w:val="24"/>
        </w:rPr>
        <w:t>muncul</w:t>
      </w:r>
      <w:r w:rsidR="0040314E" w:rsidRPr="009C683C">
        <w:rPr>
          <w:rFonts w:ascii="Times New Roman" w:hAnsi="Times New Roman"/>
          <w:iCs/>
          <w:sz w:val="24"/>
          <w:szCs w:val="24"/>
        </w:rPr>
        <w:t xml:space="preserve"> beberapa permasalahan muncul </w:t>
      </w:r>
      <w:r w:rsidR="00957906">
        <w:rPr>
          <w:rFonts w:ascii="Times New Roman" w:hAnsi="Times New Roman"/>
          <w:sz w:val="24"/>
          <w:szCs w:val="24"/>
        </w:rPr>
        <w:t xml:space="preserve">diantaranya  :  </w:t>
      </w:r>
      <w:r w:rsidR="007425E6">
        <w:rPr>
          <w:rFonts w:ascii="Times New Roman" w:hAnsi="Times New Roman"/>
          <w:sz w:val="24"/>
          <w:szCs w:val="24"/>
        </w:rPr>
        <w:t xml:space="preserve">pertama </w:t>
      </w:r>
      <w:r w:rsidR="00957906">
        <w:rPr>
          <w:rFonts w:ascii="Times New Roman" w:hAnsi="Times New Roman"/>
          <w:sz w:val="24"/>
          <w:szCs w:val="24"/>
        </w:rPr>
        <w:t>k</w:t>
      </w:r>
      <w:r w:rsidR="00957906" w:rsidRPr="00904F0B">
        <w:rPr>
          <w:rFonts w:ascii="Times New Roman" w:hAnsi="Times New Roman"/>
          <w:sz w:val="24"/>
          <w:szCs w:val="24"/>
        </w:rPr>
        <w:t>eter</w:t>
      </w:r>
      <w:r w:rsidR="00957906">
        <w:rPr>
          <w:rFonts w:ascii="Times New Roman" w:hAnsi="Times New Roman"/>
          <w:sz w:val="24"/>
          <w:szCs w:val="24"/>
        </w:rPr>
        <w:t xml:space="preserve">batasan objek aset </w:t>
      </w:r>
      <w:r w:rsidR="007425E6">
        <w:rPr>
          <w:rFonts w:ascii="Times New Roman" w:hAnsi="Times New Roman"/>
          <w:sz w:val="24"/>
          <w:szCs w:val="24"/>
        </w:rPr>
        <w:t>yang dimiliki Pemerintah Kota Banjar</w:t>
      </w:r>
      <w:r w:rsidR="00957906">
        <w:rPr>
          <w:rFonts w:ascii="Times New Roman" w:hAnsi="Times New Roman"/>
          <w:sz w:val="24"/>
          <w:szCs w:val="24"/>
        </w:rPr>
        <w:t>, sehingga aset yang bisa dioptimalkan pemanfaatannya pun menjadi terbatas</w:t>
      </w:r>
      <w:r w:rsidR="007425E6">
        <w:rPr>
          <w:rFonts w:ascii="Times New Roman" w:hAnsi="Times New Roman"/>
          <w:iCs/>
          <w:sz w:val="24"/>
          <w:szCs w:val="24"/>
        </w:rPr>
        <w:t xml:space="preserve">. Kedua hanya sebagian kecil masyarakat yang mengetahui informasi </w:t>
      </w:r>
      <w:r w:rsidR="007425E6">
        <w:rPr>
          <w:rFonts w:ascii="Times New Roman" w:hAnsi="Times New Roman"/>
          <w:iCs/>
          <w:sz w:val="24"/>
          <w:szCs w:val="24"/>
        </w:rPr>
        <w:lastRenderedPageBreak/>
        <w:t>tentang aset-aset milik Pemerintah Kota Banjar yang bisa dimanfaatkan oleh masyaraka</w:t>
      </w:r>
      <w:r w:rsidR="00FA2CA2">
        <w:rPr>
          <w:rFonts w:ascii="Times New Roman" w:hAnsi="Times New Roman"/>
          <w:iCs/>
          <w:sz w:val="24"/>
          <w:szCs w:val="24"/>
        </w:rPr>
        <w:t>t dan yang terakhir</w:t>
      </w:r>
      <w:r w:rsidR="00957906">
        <w:rPr>
          <w:rFonts w:ascii="Times New Roman" w:hAnsi="Times New Roman"/>
          <w:sz w:val="24"/>
          <w:szCs w:val="24"/>
        </w:rPr>
        <w:t xml:space="preserve"> belum adanya Peraturan</w:t>
      </w:r>
      <w:r w:rsidR="00FA2CA2">
        <w:rPr>
          <w:rFonts w:ascii="Times New Roman" w:hAnsi="Times New Roman"/>
          <w:sz w:val="24"/>
          <w:szCs w:val="24"/>
        </w:rPr>
        <w:t xml:space="preserve"> Daerah maupun Peraturan Walikota</w:t>
      </w:r>
      <w:r w:rsidR="00957906" w:rsidRPr="00C77220">
        <w:rPr>
          <w:rFonts w:ascii="Times New Roman" w:hAnsi="Times New Roman"/>
          <w:sz w:val="24"/>
          <w:szCs w:val="24"/>
        </w:rPr>
        <w:t xml:space="preserve"> yang mengatur tentang </w:t>
      </w:r>
      <w:r w:rsidR="00FA2CA2">
        <w:rPr>
          <w:rFonts w:ascii="Times New Roman" w:hAnsi="Times New Roman"/>
          <w:sz w:val="24"/>
          <w:szCs w:val="24"/>
        </w:rPr>
        <w:t xml:space="preserve">pelaksanaan </w:t>
      </w:r>
      <w:r w:rsidR="00957906" w:rsidRPr="00C77220">
        <w:rPr>
          <w:rFonts w:ascii="Times New Roman" w:hAnsi="Times New Roman"/>
          <w:sz w:val="24"/>
          <w:szCs w:val="24"/>
        </w:rPr>
        <w:t>optim</w:t>
      </w:r>
      <w:r w:rsidR="00FA2CA2">
        <w:rPr>
          <w:rFonts w:ascii="Times New Roman" w:hAnsi="Times New Roman"/>
          <w:sz w:val="24"/>
          <w:szCs w:val="24"/>
        </w:rPr>
        <w:t>a</w:t>
      </w:r>
      <w:r w:rsidR="00957906" w:rsidRPr="00C77220">
        <w:rPr>
          <w:rFonts w:ascii="Times New Roman" w:hAnsi="Times New Roman"/>
          <w:sz w:val="24"/>
          <w:szCs w:val="24"/>
        </w:rPr>
        <w:t xml:space="preserve">lisasi </w:t>
      </w:r>
      <w:r w:rsidR="00957906">
        <w:rPr>
          <w:rFonts w:ascii="Times New Roman" w:hAnsi="Times New Roman"/>
          <w:sz w:val="24"/>
          <w:szCs w:val="24"/>
        </w:rPr>
        <w:t>pemanfaata</w:t>
      </w:r>
      <w:r w:rsidR="00957906" w:rsidRPr="00C77220">
        <w:rPr>
          <w:rFonts w:ascii="Times New Roman" w:hAnsi="Times New Roman"/>
          <w:sz w:val="24"/>
          <w:szCs w:val="24"/>
        </w:rPr>
        <w:t>a</w:t>
      </w:r>
      <w:r w:rsidR="00FA2CA2">
        <w:rPr>
          <w:rFonts w:ascii="Times New Roman" w:hAnsi="Times New Roman"/>
          <w:sz w:val="24"/>
          <w:szCs w:val="24"/>
        </w:rPr>
        <w:t>n as</w:t>
      </w:r>
      <w:r w:rsidR="00957906">
        <w:rPr>
          <w:rFonts w:ascii="Times New Roman" w:hAnsi="Times New Roman"/>
          <w:sz w:val="24"/>
          <w:szCs w:val="24"/>
        </w:rPr>
        <w:t>et sehingga</w:t>
      </w:r>
      <w:r w:rsidR="00FA2CA2">
        <w:rPr>
          <w:rFonts w:ascii="Times New Roman" w:hAnsi="Times New Roman"/>
          <w:sz w:val="24"/>
          <w:szCs w:val="24"/>
        </w:rPr>
        <w:t xml:space="preserve"> belum ada petunjuk pelaksanaan dan petunjuk teknis yang jelas yang memudahkan implementasi pelaksanaan optimalisasi pemanfaatan aset di lapangan. sesuatu</w:t>
      </w:r>
      <w:r w:rsidR="00957906">
        <w:rPr>
          <w:rFonts w:ascii="Times New Roman" w:hAnsi="Times New Roman"/>
          <w:iCs/>
          <w:sz w:val="24"/>
          <w:szCs w:val="24"/>
        </w:rPr>
        <w:t>.</w:t>
      </w:r>
      <w:r w:rsidR="0040314E" w:rsidRPr="009C683C">
        <w:rPr>
          <w:rFonts w:ascii="Times New Roman" w:hAnsi="Times New Roman"/>
          <w:iCs/>
          <w:sz w:val="24"/>
          <w:szCs w:val="24"/>
        </w:rPr>
        <w:t xml:space="preserve"> Studi ini merekomendasikan, bahwa Pemerintah Kota Banjar </w:t>
      </w:r>
      <w:r w:rsidR="00765E2B">
        <w:rPr>
          <w:rFonts w:ascii="Times New Roman" w:hAnsi="Times New Roman"/>
          <w:iCs/>
          <w:sz w:val="24"/>
          <w:szCs w:val="24"/>
        </w:rPr>
        <w:t xml:space="preserve">dipandang perlu </w:t>
      </w:r>
      <w:r w:rsidR="0040314E" w:rsidRPr="009C683C">
        <w:rPr>
          <w:rFonts w:ascii="Times New Roman" w:hAnsi="Times New Roman"/>
          <w:iCs/>
          <w:sz w:val="24"/>
          <w:szCs w:val="24"/>
        </w:rPr>
        <w:t xml:space="preserve">melakukan review </w:t>
      </w:r>
      <w:r w:rsidR="00765E2B">
        <w:rPr>
          <w:rFonts w:ascii="Times New Roman" w:hAnsi="Times New Roman"/>
          <w:iCs/>
          <w:sz w:val="24"/>
          <w:szCs w:val="24"/>
        </w:rPr>
        <w:t xml:space="preserve">dan mendorong </w:t>
      </w:r>
      <w:r w:rsidR="0040314E" w:rsidRPr="009C683C">
        <w:rPr>
          <w:rFonts w:ascii="Times New Roman" w:hAnsi="Times New Roman"/>
          <w:iCs/>
          <w:sz w:val="24"/>
          <w:szCs w:val="24"/>
        </w:rPr>
        <w:t xml:space="preserve">terhadap </w:t>
      </w:r>
      <w:r w:rsidR="00957906">
        <w:rPr>
          <w:rFonts w:ascii="Times New Roman" w:hAnsi="Times New Roman"/>
          <w:iCs/>
          <w:sz w:val="24"/>
          <w:szCs w:val="24"/>
        </w:rPr>
        <w:t xml:space="preserve">pelaksanaan </w:t>
      </w:r>
      <w:r w:rsidR="00765E2B">
        <w:rPr>
          <w:rFonts w:ascii="Times New Roman" w:hAnsi="Times New Roman"/>
          <w:iCs/>
          <w:sz w:val="24"/>
          <w:szCs w:val="24"/>
        </w:rPr>
        <w:t xml:space="preserve">optimalisasi </w:t>
      </w:r>
      <w:r w:rsidR="0040314E" w:rsidRPr="009C683C">
        <w:rPr>
          <w:rFonts w:ascii="Times New Roman" w:hAnsi="Times New Roman"/>
          <w:iCs/>
          <w:sz w:val="24"/>
          <w:szCs w:val="24"/>
        </w:rPr>
        <w:t>pemanfaatan aset tanah dan bangunan</w:t>
      </w:r>
      <w:r w:rsidR="00957906">
        <w:rPr>
          <w:rFonts w:ascii="Times New Roman" w:hAnsi="Times New Roman"/>
          <w:iCs/>
          <w:sz w:val="24"/>
          <w:szCs w:val="24"/>
        </w:rPr>
        <w:t xml:space="preserve"> agar </w:t>
      </w:r>
      <w:r w:rsidR="00765E2B">
        <w:rPr>
          <w:rFonts w:ascii="Times New Roman" w:hAnsi="Times New Roman"/>
          <w:iCs/>
          <w:sz w:val="24"/>
          <w:szCs w:val="24"/>
        </w:rPr>
        <w:t xml:space="preserve">kontribusi </w:t>
      </w:r>
      <w:r w:rsidR="00957906">
        <w:rPr>
          <w:rFonts w:ascii="Times New Roman" w:hAnsi="Times New Roman"/>
          <w:iCs/>
          <w:sz w:val="24"/>
          <w:szCs w:val="24"/>
        </w:rPr>
        <w:t xml:space="preserve">dari hasil pelaksanaan </w:t>
      </w:r>
      <w:r w:rsidR="00765E2B">
        <w:rPr>
          <w:rFonts w:ascii="Times New Roman" w:hAnsi="Times New Roman"/>
          <w:iCs/>
          <w:sz w:val="24"/>
          <w:szCs w:val="24"/>
        </w:rPr>
        <w:t xml:space="preserve">optimalisasi </w:t>
      </w:r>
      <w:r w:rsidR="00957906">
        <w:rPr>
          <w:rFonts w:ascii="Times New Roman" w:hAnsi="Times New Roman"/>
          <w:iCs/>
          <w:sz w:val="24"/>
          <w:szCs w:val="24"/>
        </w:rPr>
        <w:t>pemanfaatan aset tanah dan</w:t>
      </w:r>
      <w:r w:rsidR="00765E2B">
        <w:rPr>
          <w:rFonts w:ascii="Times New Roman" w:hAnsi="Times New Roman"/>
          <w:iCs/>
          <w:sz w:val="24"/>
          <w:szCs w:val="24"/>
        </w:rPr>
        <w:t xml:space="preserve"> bangunan ini bisa lebih meningkat</w:t>
      </w:r>
      <w:r w:rsidR="00957906">
        <w:rPr>
          <w:rFonts w:ascii="Times New Roman" w:hAnsi="Times New Roman"/>
          <w:iCs/>
          <w:sz w:val="24"/>
          <w:szCs w:val="24"/>
        </w:rPr>
        <w:t xml:space="preserve">. </w:t>
      </w:r>
      <w:r w:rsidR="0040314E" w:rsidRPr="009C683C">
        <w:rPr>
          <w:rFonts w:ascii="Times New Roman" w:hAnsi="Times New Roman"/>
          <w:sz w:val="24"/>
          <w:szCs w:val="24"/>
        </w:rPr>
        <w:t xml:space="preserve">Sebagai gambaran </w:t>
      </w:r>
      <w:r w:rsidR="00765E2B">
        <w:rPr>
          <w:rFonts w:ascii="Times New Roman" w:hAnsi="Times New Roman"/>
          <w:sz w:val="24"/>
          <w:szCs w:val="24"/>
        </w:rPr>
        <w:t>untuk mengetahui besaran kontribusi dari hasil retribusi jasa usaha</w:t>
      </w:r>
      <w:r w:rsidR="0040314E" w:rsidRPr="009C683C">
        <w:rPr>
          <w:rFonts w:ascii="Times New Roman" w:hAnsi="Times New Roman"/>
          <w:sz w:val="24"/>
          <w:szCs w:val="24"/>
        </w:rPr>
        <w:t>, dapat dilihat pada tabel berikut :</w:t>
      </w: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765E2B" w:rsidRDefault="00765E2B" w:rsidP="00A2726E">
      <w:pPr>
        <w:widowControl w:val="0"/>
        <w:spacing w:line="480" w:lineRule="auto"/>
        <w:ind w:left="0"/>
        <w:jc w:val="center"/>
        <w:rPr>
          <w:rFonts w:ascii="Times New Roman" w:hAnsi="Times New Roman"/>
          <w:sz w:val="24"/>
          <w:szCs w:val="24"/>
        </w:rPr>
      </w:pPr>
    </w:p>
    <w:p w:rsidR="0040314E" w:rsidRPr="009C683C" w:rsidRDefault="0040314E" w:rsidP="00A2726E">
      <w:pPr>
        <w:widowControl w:val="0"/>
        <w:spacing w:line="480" w:lineRule="auto"/>
        <w:ind w:left="0"/>
        <w:jc w:val="center"/>
        <w:rPr>
          <w:rFonts w:ascii="Times New Roman" w:hAnsi="Times New Roman"/>
          <w:sz w:val="24"/>
          <w:szCs w:val="24"/>
        </w:rPr>
      </w:pPr>
      <w:r w:rsidRPr="009C683C">
        <w:rPr>
          <w:rFonts w:ascii="Times New Roman" w:hAnsi="Times New Roman"/>
          <w:sz w:val="24"/>
          <w:szCs w:val="24"/>
        </w:rPr>
        <w:lastRenderedPageBreak/>
        <w:t>Tabel 1.1</w:t>
      </w:r>
    </w:p>
    <w:p w:rsidR="0040314E" w:rsidRPr="009C683C" w:rsidRDefault="001A4FEA" w:rsidP="00A2726E">
      <w:pPr>
        <w:widowControl w:val="0"/>
        <w:spacing w:line="480" w:lineRule="auto"/>
        <w:jc w:val="center"/>
        <w:rPr>
          <w:rFonts w:ascii="Times New Roman" w:hAnsi="Times New Roman"/>
          <w:b/>
          <w:sz w:val="24"/>
          <w:szCs w:val="24"/>
        </w:rPr>
      </w:pPr>
      <w:r>
        <w:rPr>
          <w:rFonts w:ascii="Times New Roman" w:hAnsi="Times New Roman"/>
          <w:b/>
          <w:sz w:val="24"/>
          <w:szCs w:val="24"/>
        </w:rPr>
        <w:t>Kontribusi Pendapatan Asli Daerah dari Retribusi Jasa Usaha</w:t>
      </w:r>
    </w:p>
    <w:p w:rsidR="0040314E" w:rsidRPr="009C683C" w:rsidRDefault="001A4FEA" w:rsidP="00A2726E">
      <w:pPr>
        <w:widowControl w:val="0"/>
        <w:spacing w:line="480" w:lineRule="auto"/>
        <w:jc w:val="center"/>
        <w:rPr>
          <w:rFonts w:ascii="Times New Roman" w:hAnsi="Times New Roman"/>
          <w:b/>
          <w:sz w:val="24"/>
          <w:szCs w:val="24"/>
        </w:rPr>
      </w:pPr>
      <w:r>
        <w:rPr>
          <w:rFonts w:ascii="Times New Roman" w:hAnsi="Times New Roman"/>
          <w:b/>
          <w:sz w:val="24"/>
          <w:szCs w:val="24"/>
        </w:rPr>
        <w:t xml:space="preserve">Periode </w:t>
      </w:r>
      <w:r w:rsidR="0040314E" w:rsidRPr="009C683C">
        <w:rPr>
          <w:rFonts w:ascii="Times New Roman" w:hAnsi="Times New Roman"/>
          <w:b/>
          <w:sz w:val="24"/>
          <w:szCs w:val="24"/>
        </w:rPr>
        <w:t xml:space="preserve">Tahun </w:t>
      </w:r>
      <w:r>
        <w:rPr>
          <w:rFonts w:ascii="Times New Roman" w:hAnsi="Times New Roman"/>
          <w:b/>
          <w:sz w:val="24"/>
          <w:szCs w:val="24"/>
        </w:rPr>
        <w:t>2012 -</w:t>
      </w:r>
      <w:r w:rsidR="0040314E" w:rsidRPr="009C683C">
        <w:rPr>
          <w:rFonts w:ascii="Times New Roman" w:hAnsi="Times New Roman"/>
          <w:b/>
          <w:sz w:val="24"/>
          <w:szCs w:val="24"/>
        </w:rPr>
        <w:t xml:space="preserve"> 2014</w:t>
      </w:r>
    </w:p>
    <w:tbl>
      <w:tblPr>
        <w:tblW w:w="8789"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7"/>
        <w:gridCol w:w="1690"/>
        <w:gridCol w:w="1701"/>
        <w:gridCol w:w="1701"/>
      </w:tblGrid>
      <w:tr w:rsidR="0040314E" w:rsidRPr="009C683C" w:rsidTr="00066651">
        <w:trPr>
          <w:trHeight w:hRule="exact" w:val="530"/>
        </w:trPr>
        <w:tc>
          <w:tcPr>
            <w:tcW w:w="3697" w:type="dxa"/>
            <w:vMerge w:val="restart"/>
            <w:vAlign w:val="center"/>
          </w:tcPr>
          <w:p w:rsidR="0040314E" w:rsidRPr="009C683C" w:rsidRDefault="0040314E" w:rsidP="00A2726E">
            <w:pPr>
              <w:widowControl w:val="0"/>
              <w:spacing w:before="180" w:after="100" w:line="480" w:lineRule="auto"/>
              <w:jc w:val="center"/>
              <w:rPr>
                <w:rFonts w:ascii="Times New Roman" w:hAnsi="Times New Roman"/>
                <w:b/>
                <w:sz w:val="24"/>
                <w:szCs w:val="24"/>
              </w:rPr>
            </w:pPr>
            <w:r w:rsidRPr="009C683C">
              <w:rPr>
                <w:rFonts w:ascii="Times New Roman" w:hAnsi="Times New Roman"/>
                <w:b/>
                <w:sz w:val="24"/>
                <w:szCs w:val="24"/>
              </w:rPr>
              <w:t>U   r   a   i   a   n</w:t>
            </w:r>
          </w:p>
          <w:p w:rsidR="0040314E" w:rsidRPr="009C683C" w:rsidRDefault="0040314E" w:rsidP="00A2726E">
            <w:pPr>
              <w:widowControl w:val="0"/>
              <w:spacing w:before="180" w:after="100" w:line="480" w:lineRule="auto"/>
              <w:jc w:val="center"/>
              <w:rPr>
                <w:rFonts w:ascii="Times New Roman" w:hAnsi="Times New Roman"/>
                <w:b/>
                <w:sz w:val="24"/>
                <w:szCs w:val="24"/>
              </w:rPr>
            </w:pPr>
          </w:p>
          <w:p w:rsidR="0040314E" w:rsidRPr="009C683C" w:rsidRDefault="0040314E" w:rsidP="00A2726E">
            <w:pPr>
              <w:widowControl w:val="0"/>
              <w:spacing w:before="180" w:after="100" w:line="480" w:lineRule="auto"/>
              <w:jc w:val="center"/>
              <w:rPr>
                <w:rFonts w:ascii="Times New Roman" w:hAnsi="Times New Roman"/>
                <w:b/>
                <w:sz w:val="24"/>
                <w:szCs w:val="24"/>
              </w:rPr>
            </w:pPr>
          </w:p>
        </w:tc>
        <w:tc>
          <w:tcPr>
            <w:tcW w:w="1690" w:type="dxa"/>
            <w:tcBorders>
              <w:bottom w:val="nil"/>
            </w:tcBorders>
            <w:vAlign w:val="center"/>
          </w:tcPr>
          <w:p w:rsidR="0040314E" w:rsidRPr="009C683C" w:rsidRDefault="0040314E" w:rsidP="00A2726E">
            <w:pPr>
              <w:widowControl w:val="0"/>
              <w:spacing w:before="60" w:line="480" w:lineRule="auto"/>
              <w:jc w:val="center"/>
              <w:rPr>
                <w:rFonts w:ascii="Times New Roman" w:hAnsi="Times New Roman"/>
                <w:b/>
                <w:sz w:val="24"/>
                <w:szCs w:val="24"/>
              </w:rPr>
            </w:pPr>
            <w:r w:rsidRPr="009C683C">
              <w:rPr>
                <w:rFonts w:ascii="Times New Roman" w:hAnsi="Times New Roman"/>
                <w:b/>
                <w:sz w:val="24"/>
                <w:szCs w:val="24"/>
              </w:rPr>
              <w:t>Penerimaan</w:t>
            </w:r>
          </w:p>
          <w:p w:rsidR="0040314E" w:rsidRPr="009C683C" w:rsidRDefault="0040314E" w:rsidP="00A2726E">
            <w:pPr>
              <w:widowControl w:val="0"/>
              <w:spacing w:before="60" w:line="480" w:lineRule="auto"/>
              <w:jc w:val="center"/>
              <w:rPr>
                <w:rFonts w:ascii="Times New Roman" w:hAnsi="Times New Roman"/>
                <w:b/>
                <w:sz w:val="24"/>
                <w:szCs w:val="24"/>
              </w:rPr>
            </w:pPr>
          </w:p>
          <w:p w:rsidR="0040314E" w:rsidRPr="009C683C" w:rsidRDefault="0040314E" w:rsidP="00A2726E">
            <w:pPr>
              <w:widowControl w:val="0"/>
              <w:spacing w:before="60" w:line="480" w:lineRule="auto"/>
              <w:jc w:val="center"/>
              <w:rPr>
                <w:rFonts w:ascii="Times New Roman" w:hAnsi="Times New Roman"/>
                <w:b/>
                <w:sz w:val="24"/>
                <w:szCs w:val="24"/>
              </w:rPr>
            </w:pPr>
          </w:p>
          <w:p w:rsidR="0040314E" w:rsidRPr="009C683C" w:rsidRDefault="0040314E" w:rsidP="00A2726E">
            <w:pPr>
              <w:widowControl w:val="0"/>
              <w:spacing w:before="60" w:line="480" w:lineRule="auto"/>
              <w:jc w:val="center"/>
              <w:rPr>
                <w:rFonts w:ascii="Times New Roman" w:hAnsi="Times New Roman"/>
                <w:b/>
                <w:sz w:val="24"/>
                <w:szCs w:val="24"/>
              </w:rPr>
            </w:pPr>
          </w:p>
        </w:tc>
        <w:tc>
          <w:tcPr>
            <w:tcW w:w="1701" w:type="dxa"/>
            <w:tcBorders>
              <w:bottom w:val="nil"/>
            </w:tcBorders>
            <w:vAlign w:val="center"/>
          </w:tcPr>
          <w:p w:rsidR="0040314E" w:rsidRPr="009C683C" w:rsidRDefault="0040314E" w:rsidP="00A2726E">
            <w:pPr>
              <w:widowControl w:val="0"/>
              <w:spacing w:before="60" w:line="480" w:lineRule="auto"/>
              <w:jc w:val="center"/>
              <w:rPr>
                <w:rFonts w:ascii="Times New Roman" w:hAnsi="Times New Roman"/>
                <w:b/>
                <w:sz w:val="24"/>
                <w:szCs w:val="24"/>
              </w:rPr>
            </w:pPr>
            <w:r w:rsidRPr="009C683C">
              <w:rPr>
                <w:rFonts w:ascii="Times New Roman" w:hAnsi="Times New Roman"/>
                <w:b/>
                <w:sz w:val="24"/>
                <w:szCs w:val="24"/>
              </w:rPr>
              <w:t>Penerimaan</w:t>
            </w:r>
          </w:p>
        </w:tc>
        <w:tc>
          <w:tcPr>
            <w:tcW w:w="1701" w:type="dxa"/>
            <w:tcBorders>
              <w:bottom w:val="nil"/>
            </w:tcBorders>
            <w:vAlign w:val="center"/>
          </w:tcPr>
          <w:p w:rsidR="0040314E" w:rsidRPr="009C683C" w:rsidRDefault="0040314E" w:rsidP="00A2726E">
            <w:pPr>
              <w:widowControl w:val="0"/>
              <w:spacing w:before="60" w:line="480" w:lineRule="auto"/>
              <w:jc w:val="center"/>
              <w:rPr>
                <w:rFonts w:ascii="Times New Roman" w:hAnsi="Times New Roman"/>
                <w:b/>
                <w:sz w:val="24"/>
                <w:szCs w:val="24"/>
              </w:rPr>
            </w:pPr>
            <w:r w:rsidRPr="009C683C">
              <w:rPr>
                <w:rFonts w:ascii="Times New Roman" w:hAnsi="Times New Roman"/>
                <w:b/>
                <w:sz w:val="24"/>
                <w:szCs w:val="24"/>
              </w:rPr>
              <w:t>Penerimaan</w:t>
            </w:r>
          </w:p>
          <w:p w:rsidR="0040314E" w:rsidRPr="009C683C" w:rsidRDefault="0040314E" w:rsidP="00A2726E">
            <w:pPr>
              <w:widowControl w:val="0"/>
              <w:spacing w:after="100" w:line="480" w:lineRule="auto"/>
              <w:jc w:val="center"/>
              <w:rPr>
                <w:rFonts w:ascii="Times New Roman" w:hAnsi="Times New Roman"/>
                <w:b/>
                <w:sz w:val="24"/>
                <w:szCs w:val="24"/>
              </w:rPr>
            </w:pPr>
            <w:r w:rsidRPr="009C683C">
              <w:rPr>
                <w:rFonts w:ascii="Times New Roman" w:hAnsi="Times New Roman"/>
                <w:b/>
                <w:sz w:val="24"/>
                <w:szCs w:val="24"/>
              </w:rPr>
              <w:t>(Rp)</w:t>
            </w:r>
          </w:p>
        </w:tc>
      </w:tr>
      <w:tr w:rsidR="0040314E" w:rsidRPr="009C683C" w:rsidTr="00066651">
        <w:trPr>
          <w:trHeight w:hRule="exact" w:val="530"/>
        </w:trPr>
        <w:tc>
          <w:tcPr>
            <w:tcW w:w="3697" w:type="dxa"/>
            <w:vMerge/>
            <w:vAlign w:val="center"/>
          </w:tcPr>
          <w:p w:rsidR="0040314E" w:rsidRPr="009C683C" w:rsidRDefault="0040314E" w:rsidP="00A2726E">
            <w:pPr>
              <w:widowControl w:val="0"/>
              <w:spacing w:before="180" w:after="100" w:line="480" w:lineRule="auto"/>
              <w:jc w:val="center"/>
              <w:rPr>
                <w:rFonts w:ascii="Times New Roman" w:hAnsi="Times New Roman"/>
                <w:b/>
                <w:sz w:val="24"/>
                <w:szCs w:val="24"/>
              </w:rPr>
            </w:pPr>
          </w:p>
        </w:tc>
        <w:tc>
          <w:tcPr>
            <w:tcW w:w="1690" w:type="dxa"/>
            <w:tcBorders>
              <w:top w:val="nil"/>
            </w:tcBorders>
            <w:vAlign w:val="center"/>
          </w:tcPr>
          <w:p w:rsidR="0040314E" w:rsidRPr="009C683C" w:rsidRDefault="0040314E" w:rsidP="00A2726E">
            <w:pPr>
              <w:widowControl w:val="0"/>
              <w:spacing w:before="60" w:line="480" w:lineRule="auto"/>
              <w:jc w:val="center"/>
              <w:rPr>
                <w:rFonts w:ascii="Times New Roman" w:hAnsi="Times New Roman"/>
                <w:b/>
                <w:sz w:val="24"/>
                <w:szCs w:val="24"/>
              </w:rPr>
            </w:pPr>
            <w:r w:rsidRPr="009C683C">
              <w:rPr>
                <w:rFonts w:ascii="Times New Roman" w:hAnsi="Times New Roman"/>
                <w:b/>
                <w:sz w:val="24"/>
                <w:szCs w:val="24"/>
              </w:rPr>
              <w:t>2012</w:t>
            </w:r>
          </w:p>
        </w:tc>
        <w:tc>
          <w:tcPr>
            <w:tcW w:w="1701" w:type="dxa"/>
            <w:tcBorders>
              <w:top w:val="nil"/>
            </w:tcBorders>
            <w:vAlign w:val="center"/>
          </w:tcPr>
          <w:p w:rsidR="0040314E" w:rsidRPr="009C683C" w:rsidRDefault="0040314E" w:rsidP="00A2726E">
            <w:pPr>
              <w:widowControl w:val="0"/>
              <w:spacing w:before="60" w:line="480" w:lineRule="auto"/>
              <w:jc w:val="center"/>
              <w:rPr>
                <w:rFonts w:ascii="Times New Roman" w:hAnsi="Times New Roman"/>
                <w:b/>
                <w:sz w:val="24"/>
                <w:szCs w:val="24"/>
              </w:rPr>
            </w:pPr>
            <w:r w:rsidRPr="009C683C">
              <w:rPr>
                <w:rFonts w:ascii="Times New Roman" w:hAnsi="Times New Roman"/>
                <w:b/>
                <w:sz w:val="24"/>
                <w:szCs w:val="24"/>
              </w:rPr>
              <w:t>2013</w:t>
            </w:r>
          </w:p>
        </w:tc>
        <w:tc>
          <w:tcPr>
            <w:tcW w:w="1701" w:type="dxa"/>
            <w:tcBorders>
              <w:top w:val="nil"/>
            </w:tcBorders>
            <w:vAlign w:val="center"/>
          </w:tcPr>
          <w:p w:rsidR="0040314E" w:rsidRPr="009C683C" w:rsidRDefault="0040314E" w:rsidP="00A2726E">
            <w:pPr>
              <w:widowControl w:val="0"/>
              <w:spacing w:before="60" w:line="480" w:lineRule="auto"/>
              <w:jc w:val="center"/>
              <w:rPr>
                <w:rFonts w:ascii="Times New Roman" w:hAnsi="Times New Roman"/>
                <w:b/>
                <w:sz w:val="24"/>
                <w:szCs w:val="24"/>
              </w:rPr>
            </w:pPr>
            <w:r w:rsidRPr="009C683C">
              <w:rPr>
                <w:rFonts w:ascii="Times New Roman" w:hAnsi="Times New Roman"/>
                <w:b/>
                <w:sz w:val="24"/>
                <w:szCs w:val="24"/>
              </w:rPr>
              <w:t>2014</w:t>
            </w:r>
          </w:p>
        </w:tc>
      </w:tr>
      <w:tr w:rsidR="0040314E" w:rsidRPr="009C683C" w:rsidTr="00066651">
        <w:trPr>
          <w:trHeight w:hRule="exact" w:val="530"/>
        </w:trPr>
        <w:tc>
          <w:tcPr>
            <w:tcW w:w="3697" w:type="dxa"/>
            <w:vAlign w:val="center"/>
          </w:tcPr>
          <w:p w:rsidR="0040314E" w:rsidRPr="009C683C" w:rsidRDefault="0040314E" w:rsidP="00A2726E">
            <w:pPr>
              <w:widowControl w:val="0"/>
              <w:suppressLineNumbers/>
              <w:spacing w:before="60" w:after="60" w:line="480" w:lineRule="auto"/>
              <w:rPr>
                <w:rFonts w:ascii="Times New Roman" w:hAnsi="Times New Roman"/>
                <w:sz w:val="24"/>
                <w:szCs w:val="24"/>
              </w:rPr>
            </w:pPr>
            <w:r w:rsidRPr="009C683C">
              <w:rPr>
                <w:rFonts w:ascii="Times New Roman" w:hAnsi="Times New Roman"/>
                <w:sz w:val="24"/>
                <w:szCs w:val="24"/>
              </w:rPr>
              <w:t>Pendapatan Daerah</w:t>
            </w:r>
          </w:p>
        </w:tc>
        <w:tc>
          <w:tcPr>
            <w:tcW w:w="1690"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541.818.392</w:t>
            </w:r>
            <w:r w:rsidR="00E41B31">
              <w:rPr>
                <w:rFonts w:ascii="Times New Roman" w:hAnsi="Times New Roman"/>
                <w:sz w:val="20"/>
                <w:szCs w:val="20"/>
              </w:rPr>
              <w:t>,</w:t>
            </w:r>
            <w:r w:rsidRPr="00E41B31">
              <w:rPr>
                <w:rFonts w:ascii="Times New Roman" w:hAnsi="Times New Roman"/>
                <w:sz w:val="20"/>
                <w:szCs w:val="20"/>
              </w:rPr>
              <w:t>663</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620.917.335.500</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672.917.335.500</w:t>
            </w:r>
          </w:p>
        </w:tc>
      </w:tr>
      <w:tr w:rsidR="0040314E" w:rsidRPr="009C683C" w:rsidTr="00066651">
        <w:trPr>
          <w:trHeight w:hRule="exact" w:val="530"/>
        </w:trPr>
        <w:tc>
          <w:tcPr>
            <w:tcW w:w="3697" w:type="dxa"/>
            <w:vAlign w:val="center"/>
          </w:tcPr>
          <w:p w:rsidR="0040314E" w:rsidRPr="009C683C" w:rsidRDefault="0040314E" w:rsidP="00A2726E">
            <w:pPr>
              <w:widowControl w:val="0"/>
              <w:suppressLineNumbers/>
              <w:spacing w:before="60" w:after="60" w:line="480" w:lineRule="auto"/>
              <w:ind w:left="0"/>
              <w:rPr>
                <w:rFonts w:ascii="Times New Roman" w:hAnsi="Times New Roman"/>
                <w:sz w:val="24"/>
                <w:szCs w:val="24"/>
              </w:rPr>
            </w:pPr>
            <w:r w:rsidRPr="009C683C">
              <w:rPr>
                <w:rFonts w:ascii="Times New Roman" w:hAnsi="Times New Roman"/>
                <w:sz w:val="24"/>
                <w:szCs w:val="24"/>
              </w:rPr>
              <w:t>A. Pendapatan Asli Daerah</w:t>
            </w:r>
          </w:p>
        </w:tc>
        <w:tc>
          <w:tcPr>
            <w:tcW w:w="1690"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51.181.322.128</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70.625.135.392</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118.592.601.620</w:t>
            </w:r>
          </w:p>
        </w:tc>
      </w:tr>
      <w:tr w:rsidR="0040314E" w:rsidRPr="009C683C" w:rsidTr="00066651">
        <w:trPr>
          <w:trHeight w:hRule="exact" w:val="530"/>
        </w:trPr>
        <w:tc>
          <w:tcPr>
            <w:tcW w:w="3697" w:type="dxa"/>
            <w:vAlign w:val="center"/>
          </w:tcPr>
          <w:p w:rsidR="0040314E" w:rsidRPr="009C683C" w:rsidRDefault="0040314E" w:rsidP="00A2726E">
            <w:pPr>
              <w:widowControl w:val="0"/>
              <w:suppressLineNumbers/>
              <w:spacing w:before="60" w:after="60" w:line="480" w:lineRule="auto"/>
              <w:ind w:left="0"/>
              <w:rPr>
                <w:rFonts w:ascii="Times New Roman" w:hAnsi="Times New Roman"/>
                <w:sz w:val="24"/>
                <w:szCs w:val="24"/>
              </w:rPr>
            </w:pPr>
            <w:r w:rsidRPr="009C683C">
              <w:rPr>
                <w:rFonts w:ascii="Times New Roman" w:hAnsi="Times New Roman"/>
                <w:sz w:val="24"/>
                <w:szCs w:val="24"/>
              </w:rPr>
              <w:t>2. Retribusi Daerah</w:t>
            </w:r>
          </w:p>
          <w:p w:rsidR="0040314E" w:rsidRPr="009C683C" w:rsidRDefault="0040314E" w:rsidP="00A2726E">
            <w:pPr>
              <w:widowControl w:val="0"/>
              <w:suppressLineNumbers/>
              <w:spacing w:before="60" w:after="60" w:line="480" w:lineRule="auto"/>
              <w:ind w:left="426"/>
              <w:rPr>
                <w:rFonts w:ascii="Times New Roman" w:hAnsi="Times New Roman"/>
                <w:sz w:val="24"/>
                <w:szCs w:val="24"/>
              </w:rPr>
            </w:pPr>
          </w:p>
          <w:p w:rsidR="0040314E" w:rsidRPr="009C683C" w:rsidRDefault="0040314E" w:rsidP="00A2726E">
            <w:pPr>
              <w:widowControl w:val="0"/>
              <w:suppressLineNumbers/>
              <w:spacing w:before="60" w:after="60" w:line="480" w:lineRule="auto"/>
              <w:ind w:left="426"/>
              <w:rPr>
                <w:rFonts w:ascii="Times New Roman" w:hAnsi="Times New Roman"/>
                <w:sz w:val="24"/>
                <w:szCs w:val="24"/>
              </w:rPr>
            </w:pPr>
          </w:p>
        </w:tc>
        <w:tc>
          <w:tcPr>
            <w:tcW w:w="1690"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4.295.608.846</w:t>
            </w: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5.197.610.102</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5.850.239.282</w:t>
            </w:r>
          </w:p>
        </w:tc>
      </w:tr>
      <w:tr w:rsidR="0040314E" w:rsidRPr="009C683C" w:rsidTr="00066651">
        <w:trPr>
          <w:trHeight w:hRule="exact" w:val="578"/>
        </w:trPr>
        <w:tc>
          <w:tcPr>
            <w:tcW w:w="3697" w:type="dxa"/>
            <w:vAlign w:val="center"/>
          </w:tcPr>
          <w:p w:rsidR="0040314E" w:rsidRPr="009C683C" w:rsidRDefault="0040314E" w:rsidP="00A2726E">
            <w:pPr>
              <w:widowControl w:val="0"/>
              <w:suppressLineNumbers/>
              <w:spacing w:before="60" w:after="60" w:line="480" w:lineRule="auto"/>
              <w:ind w:left="0"/>
              <w:rPr>
                <w:rFonts w:ascii="Times New Roman" w:hAnsi="Times New Roman"/>
                <w:sz w:val="24"/>
                <w:szCs w:val="24"/>
              </w:rPr>
            </w:pPr>
            <w:r w:rsidRPr="009C683C">
              <w:rPr>
                <w:rFonts w:ascii="Times New Roman" w:hAnsi="Times New Roman"/>
                <w:sz w:val="24"/>
                <w:szCs w:val="24"/>
              </w:rPr>
              <w:t>b.  Retribusi Jasa usaha</w:t>
            </w: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r w:rsidRPr="009C683C">
              <w:rPr>
                <w:rFonts w:ascii="Times New Roman" w:hAnsi="Times New Roman"/>
                <w:sz w:val="24"/>
                <w:szCs w:val="24"/>
              </w:rPr>
              <w:t>Usaha</w:t>
            </w:r>
          </w:p>
          <w:p w:rsidR="0040314E" w:rsidRPr="009C683C" w:rsidRDefault="0040314E" w:rsidP="00A2726E">
            <w:pPr>
              <w:widowControl w:val="0"/>
              <w:suppressLineNumbers/>
              <w:spacing w:before="60" w:after="60" w:line="480" w:lineRule="auto"/>
              <w:ind w:left="709"/>
              <w:rPr>
                <w:rFonts w:ascii="Times New Roman" w:hAnsi="Times New Roman"/>
                <w:sz w:val="24"/>
                <w:szCs w:val="24"/>
              </w:rPr>
            </w:pPr>
            <w:r w:rsidRPr="009C683C">
              <w:rPr>
                <w:rFonts w:ascii="Times New Roman" w:hAnsi="Times New Roman"/>
                <w:sz w:val="24"/>
                <w:szCs w:val="24"/>
              </w:rPr>
              <w:t xml:space="preserve"> Usaha</w:t>
            </w:r>
          </w:p>
        </w:tc>
        <w:tc>
          <w:tcPr>
            <w:tcW w:w="1690"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808.338.450</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737.414.750</w:t>
            </w:r>
          </w:p>
        </w:tc>
        <w:tc>
          <w:tcPr>
            <w:tcW w:w="1701" w:type="dxa"/>
            <w:vAlign w:val="center"/>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788.818.772</w:t>
            </w: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tc>
      </w:tr>
      <w:tr w:rsidR="0040314E" w:rsidRPr="009C683C" w:rsidTr="00066651">
        <w:trPr>
          <w:trHeight w:hRule="exact" w:val="463"/>
        </w:trPr>
        <w:tc>
          <w:tcPr>
            <w:tcW w:w="3697" w:type="dxa"/>
            <w:vAlign w:val="center"/>
          </w:tcPr>
          <w:p w:rsidR="0040314E" w:rsidRPr="009C683C" w:rsidRDefault="0040314E" w:rsidP="00A2726E">
            <w:pPr>
              <w:widowControl w:val="0"/>
              <w:suppressLineNumbers/>
              <w:tabs>
                <w:tab w:val="left" w:pos="1134"/>
              </w:tabs>
              <w:spacing w:before="60" w:after="60" w:line="480" w:lineRule="auto"/>
              <w:ind w:left="0"/>
              <w:jc w:val="left"/>
              <w:rPr>
                <w:rFonts w:ascii="Times New Roman" w:hAnsi="Times New Roman"/>
                <w:sz w:val="24"/>
                <w:szCs w:val="24"/>
              </w:rPr>
            </w:pPr>
            <w:r w:rsidRPr="009C683C">
              <w:rPr>
                <w:rFonts w:ascii="Times New Roman" w:hAnsi="Times New Roman"/>
                <w:sz w:val="24"/>
                <w:szCs w:val="24"/>
              </w:rPr>
              <w:t>Retribusi Pemakaian Kekayaan Daerah</w:t>
            </w: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r w:rsidRPr="009C683C">
              <w:rPr>
                <w:rFonts w:ascii="Times New Roman" w:hAnsi="Times New Roman"/>
                <w:sz w:val="24"/>
                <w:szCs w:val="24"/>
              </w:rPr>
              <w:t>P</w:t>
            </w: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tabs>
                <w:tab w:val="left" w:pos="1200"/>
              </w:tabs>
              <w:spacing w:before="60" w:after="60" w:line="480" w:lineRule="auto"/>
              <w:ind w:left="984"/>
              <w:jc w:val="left"/>
              <w:rPr>
                <w:rFonts w:ascii="Times New Roman" w:hAnsi="Times New Roman"/>
                <w:sz w:val="24"/>
                <w:szCs w:val="24"/>
              </w:rPr>
            </w:pPr>
            <w:r w:rsidRPr="009C683C">
              <w:rPr>
                <w:rFonts w:ascii="Times New Roman" w:hAnsi="Times New Roman"/>
                <w:sz w:val="24"/>
                <w:szCs w:val="24"/>
              </w:rPr>
              <w:t>Pemakaian Kekayaan Daerah</w:t>
            </w:r>
          </w:p>
        </w:tc>
        <w:tc>
          <w:tcPr>
            <w:tcW w:w="1690"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450.429.950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404.718.750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446.997.272</w:t>
            </w:r>
          </w:p>
        </w:tc>
      </w:tr>
      <w:tr w:rsidR="0040314E" w:rsidRPr="009C683C" w:rsidTr="00066651">
        <w:trPr>
          <w:trHeight w:hRule="exact" w:val="463"/>
        </w:trPr>
        <w:tc>
          <w:tcPr>
            <w:tcW w:w="3697" w:type="dxa"/>
            <w:vAlign w:val="center"/>
          </w:tcPr>
          <w:p w:rsidR="0040314E" w:rsidRPr="009C683C" w:rsidRDefault="0040314E" w:rsidP="00A2726E">
            <w:pPr>
              <w:widowControl w:val="0"/>
              <w:suppressLineNumbers/>
              <w:spacing w:before="60" w:after="60" w:line="480" w:lineRule="auto"/>
              <w:ind w:left="0"/>
              <w:jc w:val="left"/>
              <w:rPr>
                <w:rFonts w:ascii="Times New Roman" w:hAnsi="Times New Roman"/>
                <w:sz w:val="24"/>
                <w:szCs w:val="24"/>
              </w:rPr>
            </w:pPr>
            <w:r w:rsidRPr="009C683C">
              <w:rPr>
                <w:rFonts w:ascii="Times New Roman" w:hAnsi="Times New Roman"/>
                <w:sz w:val="24"/>
                <w:szCs w:val="24"/>
              </w:rPr>
              <w:t>Retribusi Terminal</w:t>
            </w: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p w:rsidR="0040314E" w:rsidRPr="009C683C" w:rsidRDefault="0040314E" w:rsidP="00A2726E">
            <w:pPr>
              <w:widowControl w:val="0"/>
              <w:suppressLineNumbers/>
              <w:spacing w:before="60" w:after="60" w:line="480" w:lineRule="auto"/>
              <w:ind w:left="984"/>
              <w:jc w:val="left"/>
              <w:rPr>
                <w:rFonts w:ascii="Times New Roman" w:hAnsi="Times New Roman"/>
                <w:sz w:val="24"/>
                <w:szCs w:val="24"/>
              </w:rPr>
            </w:pPr>
          </w:p>
        </w:tc>
        <w:tc>
          <w:tcPr>
            <w:tcW w:w="1690"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275.658.500</w:t>
            </w: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274.440.000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257.167.500</w:t>
            </w:r>
          </w:p>
        </w:tc>
      </w:tr>
      <w:tr w:rsidR="0040314E" w:rsidRPr="009C683C" w:rsidTr="00066651">
        <w:trPr>
          <w:trHeight w:hRule="exact" w:val="463"/>
        </w:trPr>
        <w:tc>
          <w:tcPr>
            <w:tcW w:w="3697" w:type="dxa"/>
            <w:vAlign w:val="center"/>
          </w:tcPr>
          <w:p w:rsidR="0040314E" w:rsidRPr="009C683C" w:rsidRDefault="0040314E" w:rsidP="00A2726E">
            <w:pPr>
              <w:widowControl w:val="0"/>
              <w:suppressLineNumbers/>
              <w:spacing w:before="60" w:after="60" w:line="480" w:lineRule="auto"/>
              <w:ind w:left="0"/>
              <w:jc w:val="left"/>
              <w:rPr>
                <w:rFonts w:ascii="Times New Roman" w:hAnsi="Times New Roman"/>
                <w:sz w:val="24"/>
                <w:szCs w:val="24"/>
              </w:rPr>
            </w:pPr>
            <w:r w:rsidRPr="009C683C">
              <w:rPr>
                <w:rFonts w:ascii="Times New Roman" w:hAnsi="Times New Roman"/>
                <w:sz w:val="24"/>
                <w:szCs w:val="24"/>
              </w:rPr>
              <w:t>Retribusi Tempat Parkir Khusus</w:t>
            </w:r>
          </w:p>
        </w:tc>
        <w:tc>
          <w:tcPr>
            <w:tcW w:w="1690"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20.015.000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2.924.000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0</w:t>
            </w:r>
          </w:p>
        </w:tc>
      </w:tr>
      <w:tr w:rsidR="0040314E" w:rsidRPr="009C683C" w:rsidTr="00066651">
        <w:trPr>
          <w:trHeight w:hRule="exact" w:val="463"/>
        </w:trPr>
        <w:tc>
          <w:tcPr>
            <w:tcW w:w="3697" w:type="dxa"/>
            <w:vAlign w:val="center"/>
          </w:tcPr>
          <w:p w:rsidR="0040314E" w:rsidRPr="009C683C" w:rsidRDefault="0040314E" w:rsidP="00A2726E">
            <w:pPr>
              <w:widowControl w:val="0"/>
              <w:suppressLineNumbers/>
              <w:spacing w:before="60" w:after="60" w:line="480" w:lineRule="auto"/>
              <w:ind w:left="0"/>
              <w:jc w:val="left"/>
              <w:rPr>
                <w:rFonts w:ascii="Times New Roman" w:hAnsi="Times New Roman"/>
                <w:sz w:val="24"/>
                <w:szCs w:val="24"/>
              </w:rPr>
            </w:pPr>
            <w:r w:rsidRPr="009C683C">
              <w:rPr>
                <w:rFonts w:ascii="Times New Roman" w:hAnsi="Times New Roman"/>
                <w:sz w:val="24"/>
                <w:szCs w:val="24"/>
              </w:rPr>
              <w:t>Retribusi Rumah Potong Hewan</w:t>
            </w:r>
          </w:p>
        </w:tc>
        <w:tc>
          <w:tcPr>
            <w:tcW w:w="1690"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41.335.000</w:t>
            </w: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42.007.000</w:t>
            </w: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p w:rsidR="0040314E" w:rsidRPr="00E41B31" w:rsidRDefault="0040314E" w:rsidP="00A2726E">
            <w:pPr>
              <w:widowControl w:val="0"/>
              <w:suppressLineNumbers/>
              <w:spacing w:before="60" w:after="60" w:line="480" w:lineRule="auto"/>
              <w:jc w:val="right"/>
              <w:rPr>
                <w:rFonts w:ascii="Times New Roman" w:hAnsi="Times New Roman"/>
                <w:sz w:val="20"/>
                <w:szCs w:val="20"/>
              </w:rPr>
            </w:pP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41.004.000</w:t>
            </w:r>
          </w:p>
        </w:tc>
      </w:tr>
      <w:tr w:rsidR="0040314E" w:rsidRPr="009C683C" w:rsidTr="00066651">
        <w:trPr>
          <w:trHeight w:hRule="exact" w:val="463"/>
        </w:trPr>
        <w:tc>
          <w:tcPr>
            <w:tcW w:w="3697" w:type="dxa"/>
            <w:vAlign w:val="center"/>
          </w:tcPr>
          <w:p w:rsidR="0040314E" w:rsidRPr="009C683C" w:rsidRDefault="0040314E" w:rsidP="00A2726E">
            <w:pPr>
              <w:widowControl w:val="0"/>
              <w:suppressLineNumbers/>
              <w:spacing w:before="60" w:after="60" w:line="480" w:lineRule="auto"/>
              <w:ind w:left="0"/>
              <w:jc w:val="left"/>
              <w:rPr>
                <w:rFonts w:ascii="Times New Roman" w:hAnsi="Times New Roman"/>
                <w:sz w:val="24"/>
                <w:szCs w:val="24"/>
              </w:rPr>
            </w:pPr>
            <w:r w:rsidRPr="009C683C">
              <w:rPr>
                <w:rFonts w:ascii="Times New Roman" w:hAnsi="Times New Roman"/>
                <w:sz w:val="24"/>
                <w:szCs w:val="24"/>
              </w:rPr>
              <w:t>Retribusi Tempat Rekreasi dan Olahraga</w:t>
            </w:r>
          </w:p>
        </w:tc>
        <w:tc>
          <w:tcPr>
            <w:tcW w:w="1690"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12.050.000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1.250.000</w:t>
            </w:r>
          </w:p>
        </w:tc>
        <w:tc>
          <w:tcPr>
            <w:tcW w:w="1701" w:type="dxa"/>
          </w:tcPr>
          <w:p w:rsidR="0040314E" w:rsidRPr="00E41B31" w:rsidRDefault="0040314E" w:rsidP="00A2726E">
            <w:pPr>
              <w:widowControl w:val="0"/>
              <w:suppressLineNumbers/>
              <w:spacing w:before="60" w:after="60" w:line="480" w:lineRule="auto"/>
              <w:jc w:val="right"/>
              <w:rPr>
                <w:rFonts w:ascii="Times New Roman" w:hAnsi="Times New Roman"/>
                <w:sz w:val="20"/>
                <w:szCs w:val="20"/>
              </w:rPr>
            </w:pPr>
            <w:r w:rsidRPr="00E41B31">
              <w:rPr>
                <w:rFonts w:ascii="Times New Roman" w:hAnsi="Times New Roman"/>
                <w:sz w:val="20"/>
                <w:szCs w:val="20"/>
              </w:rPr>
              <w:t>350.000</w:t>
            </w:r>
          </w:p>
        </w:tc>
      </w:tr>
    </w:tbl>
    <w:p w:rsidR="00BD7CE8" w:rsidRDefault="00BD7CE8" w:rsidP="00A2726E">
      <w:pPr>
        <w:widowControl w:val="0"/>
        <w:spacing w:before="60" w:after="60" w:line="480" w:lineRule="auto"/>
        <w:ind w:left="0"/>
        <w:rPr>
          <w:rFonts w:ascii="Times New Roman" w:hAnsi="Times New Roman"/>
          <w:sz w:val="24"/>
          <w:szCs w:val="24"/>
        </w:rPr>
      </w:pPr>
    </w:p>
    <w:p w:rsidR="0040314E" w:rsidRDefault="0040314E" w:rsidP="00A2726E">
      <w:pPr>
        <w:widowControl w:val="0"/>
        <w:spacing w:before="60" w:after="60" w:line="480" w:lineRule="auto"/>
        <w:ind w:left="0"/>
        <w:rPr>
          <w:rFonts w:ascii="Times New Roman" w:hAnsi="Times New Roman"/>
          <w:sz w:val="24"/>
          <w:szCs w:val="24"/>
        </w:rPr>
      </w:pPr>
      <w:r w:rsidRPr="009C683C">
        <w:rPr>
          <w:rFonts w:ascii="Times New Roman" w:hAnsi="Times New Roman"/>
          <w:sz w:val="24"/>
          <w:szCs w:val="24"/>
        </w:rPr>
        <w:t>Sumber: DPPKA Kota Banjar, Agustus 2015.</w:t>
      </w:r>
    </w:p>
    <w:p w:rsidR="001A03C9" w:rsidRPr="001A03C9" w:rsidRDefault="004C6574" w:rsidP="00A2726E">
      <w:pPr>
        <w:spacing w:line="480" w:lineRule="auto"/>
        <w:ind w:left="0"/>
        <w:rPr>
          <w:rFonts w:eastAsia="Times New Roman" w:cs="Calibri"/>
          <w:color w:val="000000"/>
          <w:lang w:eastAsia="id-ID"/>
        </w:rPr>
      </w:pPr>
      <w:r>
        <w:rPr>
          <w:rFonts w:ascii="Times New Roman" w:hAnsi="Times New Roman"/>
          <w:sz w:val="24"/>
          <w:szCs w:val="24"/>
        </w:rPr>
        <w:t xml:space="preserve">Sebagai gambaran </w:t>
      </w:r>
      <w:r w:rsidR="00501A0C">
        <w:rPr>
          <w:rFonts w:ascii="Times New Roman" w:hAnsi="Times New Roman"/>
          <w:sz w:val="24"/>
          <w:szCs w:val="24"/>
        </w:rPr>
        <w:t xml:space="preserve">Struktur </w:t>
      </w:r>
      <w:r w:rsidR="0072532F">
        <w:rPr>
          <w:rFonts w:ascii="Times New Roman" w:hAnsi="Times New Roman"/>
          <w:sz w:val="24"/>
          <w:szCs w:val="24"/>
        </w:rPr>
        <w:t>Pendapatan Daerah Kota Banjar terdiri dari : Pendapatan Asli Daerah, Dana Perimbangan dan Lain-lain Pendapatan Daerah yang syah. Dari</w:t>
      </w:r>
      <w:r w:rsidR="00472D0E">
        <w:rPr>
          <w:rFonts w:ascii="Times New Roman" w:hAnsi="Times New Roman"/>
          <w:sz w:val="24"/>
          <w:szCs w:val="24"/>
        </w:rPr>
        <w:t xml:space="preserve"> </w:t>
      </w:r>
      <w:r w:rsidR="0072532F">
        <w:rPr>
          <w:rFonts w:ascii="Times New Roman" w:hAnsi="Times New Roman"/>
          <w:sz w:val="24"/>
          <w:szCs w:val="24"/>
        </w:rPr>
        <w:t xml:space="preserve">data </w:t>
      </w:r>
      <w:r w:rsidR="00472D0E">
        <w:rPr>
          <w:rFonts w:ascii="Times New Roman" w:hAnsi="Times New Roman"/>
          <w:sz w:val="24"/>
          <w:szCs w:val="24"/>
        </w:rPr>
        <w:t xml:space="preserve">tabel diatas dapat dilihat </w:t>
      </w:r>
      <w:r w:rsidR="0072532F">
        <w:rPr>
          <w:rFonts w:ascii="Times New Roman" w:hAnsi="Times New Roman"/>
          <w:sz w:val="24"/>
          <w:szCs w:val="24"/>
        </w:rPr>
        <w:t xml:space="preserve">bahwa </w:t>
      </w:r>
      <w:r w:rsidR="00472D0E">
        <w:rPr>
          <w:rFonts w:ascii="Times New Roman" w:hAnsi="Times New Roman"/>
          <w:sz w:val="24"/>
          <w:szCs w:val="24"/>
        </w:rPr>
        <w:t xml:space="preserve">Pendapatan Daerah </w:t>
      </w:r>
      <w:r w:rsidR="0072532F">
        <w:rPr>
          <w:rFonts w:ascii="Times New Roman" w:hAnsi="Times New Roman"/>
          <w:sz w:val="24"/>
          <w:szCs w:val="24"/>
        </w:rPr>
        <w:t xml:space="preserve">Pemerintah Kota Banjar </w:t>
      </w:r>
      <w:r w:rsidR="00472D0E">
        <w:rPr>
          <w:rFonts w:ascii="Times New Roman" w:hAnsi="Times New Roman"/>
          <w:sz w:val="24"/>
          <w:szCs w:val="24"/>
        </w:rPr>
        <w:t xml:space="preserve">dari tahun 2012 </w:t>
      </w:r>
      <w:r w:rsidR="005D1FCA">
        <w:rPr>
          <w:rFonts w:ascii="Times New Roman" w:hAnsi="Times New Roman"/>
          <w:sz w:val="24"/>
          <w:szCs w:val="24"/>
        </w:rPr>
        <w:t>sampai tahun  2013 mengalami</w:t>
      </w:r>
      <w:r w:rsidR="00E515CF">
        <w:rPr>
          <w:rFonts w:ascii="Times New Roman" w:hAnsi="Times New Roman"/>
          <w:sz w:val="24"/>
          <w:szCs w:val="24"/>
        </w:rPr>
        <w:t xml:space="preserve"> peningkatan pendapatan sebesar</w:t>
      </w:r>
      <w:r w:rsidR="00093C97">
        <w:rPr>
          <w:rFonts w:ascii="Times New Roman" w:hAnsi="Times New Roman"/>
          <w:sz w:val="24"/>
          <w:szCs w:val="24"/>
        </w:rPr>
        <w:t xml:space="preserve"> </w:t>
      </w:r>
      <w:r w:rsidR="005D1FCA">
        <w:rPr>
          <w:rFonts w:ascii="Times New Roman" w:hAnsi="Times New Roman"/>
          <w:sz w:val="24"/>
          <w:szCs w:val="24"/>
        </w:rPr>
        <w:t>Rp</w:t>
      </w:r>
      <w:r w:rsidR="0072532F">
        <w:rPr>
          <w:rFonts w:ascii="Times New Roman" w:hAnsi="Times New Roman"/>
          <w:sz w:val="24"/>
          <w:szCs w:val="24"/>
        </w:rPr>
        <w:t xml:space="preserve"> </w:t>
      </w:r>
      <w:r w:rsidR="005D1FCA" w:rsidRPr="005D1FCA">
        <w:rPr>
          <w:rFonts w:ascii="Times New Roman" w:eastAsia="Times New Roman" w:hAnsi="Times New Roman"/>
          <w:color w:val="000000"/>
          <w:sz w:val="24"/>
          <w:szCs w:val="24"/>
          <w:lang w:eastAsia="id-ID"/>
        </w:rPr>
        <w:t>79.098.942.837,00</w:t>
      </w:r>
      <w:r w:rsidR="00AE60F7">
        <w:rPr>
          <w:rFonts w:eastAsia="Times New Roman" w:cs="Calibri"/>
          <w:color w:val="000000"/>
          <w:lang w:eastAsia="id-ID"/>
        </w:rPr>
        <w:t xml:space="preserve"> </w:t>
      </w:r>
      <w:r w:rsidR="00AE60F7">
        <w:rPr>
          <w:rFonts w:ascii="Times New Roman" w:hAnsi="Times New Roman"/>
          <w:sz w:val="24"/>
          <w:szCs w:val="24"/>
        </w:rPr>
        <w:t xml:space="preserve">, sedangkan  </w:t>
      </w:r>
      <w:r w:rsidR="005D1FCA">
        <w:rPr>
          <w:rFonts w:ascii="Times New Roman" w:hAnsi="Times New Roman"/>
          <w:sz w:val="24"/>
          <w:szCs w:val="24"/>
        </w:rPr>
        <w:t>dari tahun 2013 ke tahun 2014 terjadi</w:t>
      </w:r>
      <w:r w:rsidR="00093C97">
        <w:rPr>
          <w:rFonts w:ascii="Times New Roman" w:hAnsi="Times New Roman"/>
          <w:sz w:val="24"/>
          <w:szCs w:val="24"/>
        </w:rPr>
        <w:t xml:space="preserve"> </w:t>
      </w:r>
      <w:r w:rsidR="005D1FCA">
        <w:rPr>
          <w:rFonts w:ascii="Times New Roman" w:hAnsi="Times New Roman"/>
          <w:sz w:val="24"/>
          <w:szCs w:val="24"/>
        </w:rPr>
        <w:t xml:space="preserve"> peningkatan pendapatan sebesar </w:t>
      </w:r>
      <w:r w:rsidR="005D1FCA" w:rsidRPr="005D1FCA">
        <w:rPr>
          <w:rFonts w:ascii="Times New Roman" w:hAnsi="Times New Roman"/>
          <w:sz w:val="24"/>
          <w:szCs w:val="24"/>
        </w:rPr>
        <w:t>rp</w:t>
      </w:r>
      <w:r w:rsidR="00AE60F7">
        <w:rPr>
          <w:rFonts w:ascii="Times New Roman" w:hAnsi="Times New Roman"/>
          <w:sz w:val="24"/>
          <w:szCs w:val="24"/>
        </w:rPr>
        <w:t xml:space="preserve"> </w:t>
      </w:r>
      <w:r w:rsidR="005D1FCA" w:rsidRPr="005D1FCA">
        <w:rPr>
          <w:rFonts w:ascii="Times New Roman" w:eastAsia="Times New Roman" w:hAnsi="Times New Roman"/>
          <w:color w:val="000000"/>
          <w:sz w:val="24"/>
          <w:szCs w:val="24"/>
          <w:lang w:eastAsia="id-ID"/>
        </w:rPr>
        <w:t>52.000.000.000</w:t>
      </w:r>
      <w:r w:rsidR="00AE60F7">
        <w:rPr>
          <w:rFonts w:ascii="Times New Roman" w:eastAsia="Times New Roman" w:hAnsi="Times New Roman"/>
          <w:color w:val="000000"/>
          <w:sz w:val="24"/>
          <w:szCs w:val="24"/>
          <w:lang w:eastAsia="id-ID"/>
        </w:rPr>
        <w:t xml:space="preserve">. </w:t>
      </w:r>
      <w:r w:rsidR="00B34979">
        <w:rPr>
          <w:rFonts w:ascii="Times New Roman" w:hAnsi="Times New Roman"/>
          <w:sz w:val="24"/>
          <w:szCs w:val="24"/>
        </w:rPr>
        <w:t xml:space="preserve">Pendapatan  Asli Daerah </w:t>
      </w:r>
      <w:r w:rsidR="00093C97">
        <w:rPr>
          <w:rFonts w:ascii="Times New Roman" w:hAnsi="Times New Roman"/>
          <w:sz w:val="24"/>
          <w:szCs w:val="24"/>
        </w:rPr>
        <w:t xml:space="preserve">terdiri dari </w:t>
      </w:r>
      <w:r w:rsidR="00EC199A">
        <w:rPr>
          <w:rFonts w:ascii="Times New Roman" w:hAnsi="Times New Roman"/>
          <w:sz w:val="24"/>
          <w:szCs w:val="24"/>
        </w:rPr>
        <w:t>Pajak daerah,</w:t>
      </w:r>
      <w:r w:rsidR="00AE60F7">
        <w:rPr>
          <w:rFonts w:ascii="Times New Roman" w:hAnsi="Times New Roman"/>
          <w:sz w:val="24"/>
          <w:szCs w:val="24"/>
        </w:rPr>
        <w:t xml:space="preserve"> Retribusi Daerah</w:t>
      </w:r>
      <w:r w:rsidR="00B34979">
        <w:rPr>
          <w:rFonts w:ascii="Times New Roman" w:hAnsi="Times New Roman"/>
          <w:sz w:val="24"/>
          <w:szCs w:val="24"/>
        </w:rPr>
        <w:t xml:space="preserve">, </w:t>
      </w:r>
      <w:r w:rsidR="00EC199A">
        <w:rPr>
          <w:rFonts w:ascii="Times New Roman" w:hAnsi="Times New Roman"/>
          <w:sz w:val="24"/>
          <w:szCs w:val="24"/>
        </w:rPr>
        <w:t xml:space="preserve">Hasil Pengelolaan Kekayaan Daerah yang dipisahkan dan Lain-lain Pendapatan Asli </w:t>
      </w:r>
      <w:r w:rsidR="00EC199A">
        <w:rPr>
          <w:rFonts w:ascii="Times New Roman" w:hAnsi="Times New Roman"/>
          <w:sz w:val="24"/>
          <w:szCs w:val="24"/>
        </w:rPr>
        <w:lastRenderedPageBreak/>
        <w:t xml:space="preserve">Daerah yang Syah. Salah satu komponen dari Retribusi Daerah adalah Retribusi Jasa Usaha yang merupakan retribusi dari pemanfaatan aset milik Pemerintah Kota Banjar. Pendapatan dari retribusi jasa usaha dari tahun 2012 sampai tahun 2013 menurun senilai rp </w:t>
      </w:r>
      <w:r w:rsidR="001A03C9" w:rsidRPr="001A03C9">
        <w:rPr>
          <w:rFonts w:ascii="Times New Roman" w:eastAsia="Times New Roman" w:hAnsi="Times New Roman"/>
          <w:color w:val="000000"/>
          <w:sz w:val="24"/>
          <w:szCs w:val="24"/>
          <w:lang w:eastAsia="id-ID"/>
        </w:rPr>
        <w:t>70.923.700</w:t>
      </w:r>
      <w:r w:rsidR="001A03C9">
        <w:rPr>
          <w:rFonts w:ascii="Times New Roman" w:eastAsia="Times New Roman" w:hAnsi="Times New Roman"/>
          <w:color w:val="000000"/>
          <w:sz w:val="24"/>
          <w:szCs w:val="24"/>
          <w:lang w:eastAsia="id-ID"/>
        </w:rPr>
        <w:t xml:space="preserve">, sedangkan dari tahun 2013 sampai tahun 2014 naik sebesar rp </w:t>
      </w:r>
      <w:r w:rsidR="001A03C9" w:rsidRPr="001A03C9">
        <w:rPr>
          <w:rFonts w:ascii="Times New Roman" w:eastAsia="Times New Roman" w:hAnsi="Times New Roman"/>
          <w:color w:val="000000"/>
          <w:sz w:val="24"/>
          <w:szCs w:val="24"/>
          <w:lang w:eastAsia="id-ID"/>
        </w:rPr>
        <w:t>51.404.022</w:t>
      </w:r>
      <w:r w:rsidR="001A03C9">
        <w:rPr>
          <w:rFonts w:ascii="Times New Roman" w:eastAsia="Times New Roman" w:hAnsi="Times New Roman"/>
          <w:color w:val="000000"/>
          <w:sz w:val="24"/>
          <w:szCs w:val="24"/>
          <w:lang w:eastAsia="id-ID"/>
        </w:rPr>
        <w:t xml:space="preserve">. Fluktuatif pendapatan dari hasil retribusi jasa usaha ini menunjukan bahwa pemanfaatan aset </w:t>
      </w:r>
      <w:r w:rsidR="00EF0E5A">
        <w:rPr>
          <w:rFonts w:ascii="Times New Roman" w:eastAsia="Times New Roman" w:hAnsi="Times New Roman"/>
          <w:color w:val="000000"/>
          <w:sz w:val="24"/>
          <w:szCs w:val="24"/>
          <w:lang w:eastAsia="id-ID"/>
        </w:rPr>
        <w:t xml:space="preserve">tanah dan bangunan </w:t>
      </w:r>
      <w:r w:rsidR="001A03C9">
        <w:rPr>
          <w:rFonts w:ascii="Times New Roman" w:eastAsia="Times New Roman" w:hAnsi="Times New Roman"/>
          <w:color w:val="000000"/>
          <w:sz w:val="24"/>
          <w:szCs w:val="24"/>
          <w:lang w:eastAsia="id-ID"/>
        </w:rPr>
        <w:t>milik Pemerintah Kota Banjar ini belum optimal, maka perlu dianalisa apa yang menjadi faktor-faktor penyebabnya</w:t>
      </w:r>
      <w:r w:rsidR="00E515CF">
        <w:rPr>
          <w:rFonts w:ascii="Times New Roman" w:eastAsia="Times New Roman" w:hAnsi="Times New Roman"/>
          <w:color w:val="000000"/>
          <w:sz w:val="24"/>
          <w:szCs w:val="24"/>
          <w:lang w:eastAsia="id-ID"/>
        </w:rPr>
        <w:t xml:space="preserve"> dan strategi apa yang harus dilakukan agar hasil dari optimalisasi pemanfaatan aset ini bisa lebih meningkat. </w:t>
      </w:r>
    </w:p>
    <w:p w:rsidR="009F568B" w:rsidRPr="005050BE" w:rsidRDefault="009F568B" w:rsidP="00A2726E">
      <w:pPr>
        <w:widowControl w:val="0"/>
        <w:suppressLineNumbers/>
        <w:spacing w:before="60" w:after="60" w:line="480" w:lineRule="auto"/>
        <w:ind w:left="0" w:firstLine="567"/>
        <w:rPr>
          <w:rFonts w:ascii="Arial" w:hAnsi="Arial" w:cs="Arial"/>
          <w:color w:val="000000"/>
          <w:sz w:val="23"/>
          <w:szCs w:val="23"/>
        </w:rPr>
      </w:pPr>
      <w:r w:rsidRPr="009F568B">
        <w:rPr>
          <w:rFonts w:ascii="Times New Roman" w:hAnsi="Times New Roman"/>
          <w:color w:val="000000"/>
          <w:sz w:val="24"/>
          <w:szCs w:val="24"/>
          <w:shd w:val="clear" w:color="auto" w:fill="FFFFFF"/>
        </w:rPr>
        <w:t>Pelaksanaan otonomi daerah adalah titik fokus penting guna memperbaiki kesejahteraan rakyat. Pengembangan suatu daerah disesuaikan oleh pemerintah daerah itu sendiri dengan potensi yang ada serta ciri khas dari daerahnya masing-masing.</w:t>
      </w:r>
      <w:r w:rsidR="005050BE">
        <w:rPr>
          <w:rFonts w:ascii="Times New Roman" w:hAnsi="Times New Roman"/>
          <w:color w:val="000000"/>
          <w:sz w:val="24"/>
          <w:szCs w:val="24"/>
        </w:rPr>
        <w:t xml:space="preserve"> </w:t>
      </w:r>
      <w:r w:rsidRPr="009F568B">
        <w:rPr>
          <w:rFonts w:ascii="Times New Roman" w:hAnsi="Times New Roman"/>
          <w:color w:val="000000"/>
          <w:sz w:val="24"/>
          <w:szCs w:val="24"/>
          <w:shd w:val="clear" w:color="auto" w:fill="FFFFFF"/>
        </w:rPr>
        <w:t xml:space="preserve">Otonomi daerah sudah diberlakukan di Indonesia dengan melalui Undang-Undang Nomor 22 Tahun 1999 mengenai Pemerintahan Daerah. Pada tahun 2004, Undang-Undang Nomor 22 Tahun 1999 mengenai Pemerintahan Daerah sudah dianggap tidak sesuai dengan adanya perkembangan keadaan dan tuntutan penyelenggaraan otonomi daerah, sehingga sudah digantikan oleh Undang-Undang Nomor 32 Tahun 2004 mengenai Pemerintahan Daerah. Undang-Undang Nomor 32 Tahun 2004 sampai saat ini sudah banyak mengalami perubahan, </w:t>
      </w:r>
      <w:r>
        <w:rPr>
          <w:rFonts w:ascii="Times New Roman" w:hAnsi="Times New Roman"/>
          <w:color w:val="000000"/>
          <w:sz w:val="24"/>
          <w:szCs w:val="24"/>
          <w:shd w:val="clear" w:color="auto" w:fill="FFFFFF"/>
        </w:rPr>
        <w:t>yaitu dengan adanya</w:t>
      </w:r>
      <w:r w:rsidRPr="009F568B">
        <w:rPr>
          <w:rFonts w:ascii="Times New Roman" w:hAnsi="Times New Roman"/>
          <w:color w:val="000000"/>
          <w:sz w:val="24"/>
          <w:szCs w:val="24"/>
          <w:shd w:val="clear" w:color="auto" w:fill="FFFFFF"/>
        </w:rPr>
        <w:t xml:space="preserve"> Undang-Undang Nomor 12 Tahun 2008 mengenai Perubahan Kedua atas Undang-Undang Nomor 32 Tahun 2004 mengenai Pemerintahan Daerah.</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 xml:space="preserve">Terakhir dengan lahirnya Undang Undang Nomor 23 Tahun 2014 tentang Pemerintahan Daerah yang mana </w:t>
      </w:r>
      <w:r>
        <w:rPr>
          <w:rFonts w:ascii="Times New Roman" w:hAnsi="Times New Roman"/>
          <w:color w:val="000000"/>
          <w:sz w:val="24"/>
          <w:szCs w:val="24"/>
          <w:shd w:val="clear" w:color="auto" w:fill="FFFFFF"/>
        </w:rPr>
        <w:t>h</w:t>
      </w:r>
      <w:r w:rsidRPr="009F568B">
        <w:rPr>
          <w:rFonts w:ascii="Times New Roman" w:hAnsi="Times New Roman"/>
          <w:color w:val="000000"/>
          <w:sz w:val="24"/>
          <w:szCs w:val="24"/>
          <w:shd w:val="clear" w:color="auto" w:fill="FFFFFF"/>
        </w:rPr>
        <w:t xml:space="preserve">al ini dapat </w:t>
      </w:r>
      <w:r w:rsidRPr="009F568B">
        <w:rPr>
          <w:rFonts w:ascii="Times New Roman" w:hAnsi="Times New Roman"/>
          <w:color w:val="000000"/>
          <w:sz w:val="24"/>
          <w:szCs w:val="24"/>
          <w:shd w:val="clear" w:color="auto" w:fill="FFFFFF"/>
        </w:rPr>
        <w:lastRenderedPageBreak/>
        <w:t>dijadikan kesempatan yang baik bagi pemerintah daerah guna membuktikan kemampuannya untuk melaksanakan kewenangan yang menjadi hak daerah masing-masing. Maju dan tidaknya suatu daerah ditentukan oleh kemampuan serta kemauan dalam melaksanakannya. Pemerintah daerah dapat bebas berkreasi dalam rangka membangun daerahnya masing-masing, tentu saja masih tidak melanggar dengan perundang-undangan yang berlaku.</w:t>
      </w:r>
      <w:r>
        <w:rPr>
          <w:rStyle w:val="apple-converted-space"/>
          <w:rFonts w:ascii="Arial" w:hAnsi="Arial" w:cs="Arial"/>
          <w:color w:val="000000"/>
          <w:sz w:val="23"/>
          <w:szCs w:val="23"/>
          <w:shd w:val="clear" w:color="auto" w:fill="FFFFFF"/>
        </w:rPr>
        <w:t> </w:t>
      </w:r>
      <w:r>
        <w:rPr>
          <w:rFonts w:ascii="Arial" w:hAnsi="Arial" w:cs="Arial"/>
          <w:color w:val="000000"/>
          <w:sz w:val="23"/>
          <w:szCs w:val="23"/>
        </w:rPr>
        <w:t xml:space="preserve"> </w:t>
      </w:r>
    </w:p>
    <w:p w:rsidR="009F568B" w:rsidRDefault="0040314E" w:rsidP="00A2726E">
      <w:pPr>
        <w:pStyle w:val="ListParagraph"/>
        <w:widowControl w:val="0"/>
        <w:autoSpaceDE w:val="0"/>
        <w:autoSpaceDN w:val="0"/>
        <w:adjustRightInd w:val="0"/>
        <w:spacing w:line="480" w:lineRule="auto"/>
        <w:ind w:left="0" w:right="0" w:firstLine="567"/>
        <w:rPr>
          <w:rFonts w:ascii="Times New Roman" w:hAnsi="Times New Roman"/>
          <w:sz w:val="24"/>
          <w:szCs w:val="24"/>
        </w:rPr>
      </w:pPr>
      <w:r w:rsidRPr="009C683C">
        <w:rPr>
          <w:rFonts w:ascii="Times New Roman" w:hAnsi="Times New Roman"/>
          <w:sz w:val="24"/>
          <w:szCs w:val="24"/>
        </w:rPr>
        <w:t>Salah satu aspek penting kebijakan otonomi daerah dan desentralisasi adalah peningkatan pelayanan umum dalam rangka mewujudkan kesejahteraan masyarakat, dan meningkatkan daya saing daerah. Dalam era otonomi daerah, Pemerintah Daerah dituntut melakukan perubahan mendasar dalam mengelola daerahnya. Pemerintah Daerah harus mengenali dan menggali potensi daerah ,  khususnya yang berkaitan aset daerah agar agar aset-aset daerah itu bisa dimanfaatkan sehingga bisa memberikan kontribusi pada pendapatan asli daerah. Untuk itu diperlukan adanya upaya nyata, sistematis dan menyeluruh dalam Pemanfaatan aset daerah pada masa mendatang.</w:t>
      </w:r>
      <w:r w:rsidR="009F568B">
        <w:rPr>
          <w:rFonts w:ascii="Times New Roman" w:hAnsi="Times New Roman"/>
          <w:sz w:val="24"/>
          <w:szCs w:val="24"/>
        </w:rPr>
        <w:t xml:space="preserve"> </w:t>
      </w:r>
      <w:r w:rsidRPr="009C683C">
        <w:rPr>
          <w:rFonts w:ascii="Times New Roman" w:hAnsi="Times New Roman"/>
          <w:sz w:val="24"/>
          <w:szCs w:val="24"/>
        </w:rPr>
        <w:t>Pelaksanaan desentralisasi tersebut mengurangi peran pemerintah pusat tetapi sebaliknya memperbesar peran Pemerintah daerah dalam pemb</w:t>
      </w:r>
      <w:r w:rsidR="00A738FC">
        <w:rPr>
          <w:rFonts w:ascii="Times New Roman" w:hAnsi="Times New Roman"/>
          <w:sz w:val="24"/>
          <w:szCs w:val="24"/>
        </w:rPr>
        <w:t>angunan wilayahnya. Hal ini</w:t>
      </w:r>
      <w:r w:rsidRPr="009C683C">
        <w:rPr>
          <w:rFonts w:ascii="Times New Roman" w:hAnsi="Times New Roman"/>
          <w:sz w:val="24"/>
          <w:szCs w:val="24"/>
        </w:rPr>
        <w:t xml:space="preserve"> menuntut kemandirian  Pemerintah Daerah dalam mengelola kegiatan pembangunan, dan sekaligus membiayai sebagian besar anggaran pembangunannya. </w:t>
      </w:r>
    </w:p>
    <w:p w:rsidR="0040314E" w:rsidRPr="009C683C" w:rsidRDefault="0040314E" w:rsidP="00A2726E">
      <w:pPr>
        <w:pStyle w:val="ListParagraph"/>
        <w:widowControl w:val="0"/>
        <w:autoSpaceDE w:val="0"/>
        <w:autoSpaceDN w:val="0"/>
        <w:adjustRightInd w:val="0"/>
        <w:spacing w:line="480" w:lineRule="auto"/>
        <w:ind w:left="0" w:right="0" w:firstLine="567"/>
        <w:rPr>
          <w:rFonts w:ascii="Times New Roman" w:hAnsi="Times New Roman"/>
          <w:sz w:val="24"/>
          <w:szCs w:val="24"/>
        </w:rPr>
      </w:pPr>
      <w:r w:rsidRPr="009C683C">
        <w:rPr>
          <w:rFonts w:ascii="Times New Roman" w:hAnsi="Times New Roman"/>
          <w:sz w:val="24"/>
          <w:szCs w:val="24"/>
        </w:rPr>
        <w:t>Optimalisasi sumber-sumber pembiayaan daerah dapat dilakukan diantaranya dengan mengoptimalisasikan Pemanfaatan sumberdaya alam berupa aset daerah yang dikuasai oleh daerah tersebut.</w:t>
      </w:r>
      <w:r w:rsidRPr="009C683C">
        <w:rPr>
          <w:rFonts w:ascii="Times New Roman" w:eastAsia="Times New Roman" w:hAnsi="Times New Roman"/>
          <w:sz w:val="24"/>
          <w:szCs w:val="24"/>
          <w:lang w:eastAsia="id-ID"/>
        </w:rPr>
        <w:t xml:space="preserve"> Aset atau barang daerah merupakan potensi ekonomi yang dimiliki oleh daerah. Potensi ekonomi </w:t>
      </w:r>
      <w:r w:rsidRPr="009C683C">
        <w:rPr>
          <w:rFonts w:ascii="Times New Roman" w:eastAsia="Times New Roman" w:hAnsi="Times New Roman"/>
          <w:sz w:val="24"/>
          <w:szCs w:val="24"/>
          <w:lang w:eastAsia="id-ID"/>
        </w:rPr>
        <w:lastRenderedPageBreak/>
        <w:t>bermakna adanya manfaat finansial dan ekonomi yang bisa diperoleh pada masa yang akan datang, yang bisa menunjang peran dan fungsi Pemerintah sebagai pemberi pelayanan publik kepada masyarakat.</w:t>
      </w:r>
      <w:r w:rsidR="009F568B">
        <w:rPr>
          <w:rFonts w:ascii="Times New Roman" w:eastAsia="Times New Roman" w:hAnsi="Times New Roman"/>
          <w:sz w:val="24"/>
          <w:szCs w:val="24"/>
          <w:lang w:eastAsia="id-ID"/>
        </w:rPr>
        <w:t xml:space="preserve"> </w:t>
      </w:r>
      <w:r w:rsidRPr="009C683C">
        <w:rPr>
          <w:rFonts w:ascii="Times New Roman" w:hAnsi="Times New Roman"/>
          <w:sz w:val="24"/>
          <w:szCs w:val="24"/>
        </w:rPr>
        <w:t xml:space="preserve">Aset daerah adalah bagian dari harta kekayaan daerah yang terdiri dari barang bergerak dan barang tidak bergerak, yang dimiliki dan dikuasai oleh Pemerintah, yang sebagian atau seluruhnya dibiayai dengan dana anggaran dan belanja daerah. Tanah dan bangunan merupakan aset daerah dalam bentuk barang tidak bergerak. Pemanfaatan aset daerah khususnya tanah dan bangunan yang tidak dikelola dan dimanfaatkan dengan optimal, akan memboroskan keuangan daerah </w:t>
      </w:r>
      <w:r w:rsidR="008447AB">
        <w:rPr>
          <w:rFonts w:ascii="Times New Roman" w:hAnsi="Times New Roman"/>
          <w:sz w:val="24"/>
          <w:szCs w:val="24"/>
        </w:rPr>
        <w:t>karena</w:t>
      </w:r>
      <w:r w:rsidRPr="009C683C">
        <w:rPr>
          <w:rFonts w:ascii="Times New Roman" w:hAnsi="Times New Roman"/>
          <w:sz w:val="24"/>
          <w:szCs w:val="24"/>
        </w:rPr>
        <w:t xml:space="preserve"> biaya pemeliharaan atas aset yang tidak sebanding dengan keuntungan (manfaat) yang didapat,  sebaliknya Pemanfaatan aset daerah  yang optimal akan mendorong pertumbuhan ekonomi daerah yang pada akhirnya akan berdampak pada peningkatan Pendapatan Asli Daerah (PAD) sebagai sumber pembiayaan daerah.</w:t>
      </w:r>
    </w:p>
    <w:p w:rsidR="008447AB" w:rsidRDefault="0040314E" w:rsidP="00A2726E">
      <w:pPr>
        <w:widowControl w:val="0"/>
        <w:autoSpaceDE w:val="0"/>
        <w:autoSpaceDN w:val="0"/>
        <w:adjustRightInd w:val="0"/>
        <w:spacing w:line="480" w:lineRule="auto"/>
        <w:ind w:left="0" w:right="0" w:firstLine="567"/>
        <w:rPr>
          <w:rFonts w:ascii="Times New Roman" w:eastAsia="Times New Roman" w:hAnsi="Times New Roman"/>
          <w:sz w:val="24"/>
          <w:szCs w:val="24"/>
          <w:lang w:eastAsia="id-ID"/>
        </w:rPr>
      </w:pPr>
      <w:r w:rsidRPr="009C683C">
        <w:rPr>
          <w:rFonts w:ascii="Times New Roman" w:hAnsi="Times New Roman"/>
          <w:color w:val="000000"/>
          <w:sz w:val="24"/>
          <w:szCs w:val="24"/>
        </w:rPr>
        <w:t>Dasar hukum pengelolaan barang milik negara/ daerah daerah adalah Undang-undang Nomor 17 tahun 2003 tent</w:t>
      </w:r>
      <w:r w:rsidR="008447AB">
        <w:rPr>
          <w:rFonts w:ascii="Times New Roman" w:hAnsi="Times New Roman"/>
          <w:color w:val="000000"/>
          <w:sz w:val="24"/>
          <w:szCs w:val="24"/>
        </w:rPr>
        <w:t>ang Keuangan Negara dan Undang-U</w:t>
      </w:r>
      <w:r w:rsidRPr="009C683C">
        <w:rPr>
          <w:rFonts w:ascii="Times New Roman" w:hAnsi="Times New Roman"/>
          <w:color w:val="000000"/>
          <w:sz w:val="24"/>
          <w:szCs w:val="24"/>
        </w:rPr>
        <w:t>ndang Nomor 1 tahun 2004 tentang Perbendaharaan Negara. Selanjutnya Undang-undang ini ditindaklanjuti dengan aturan turunannya untuk mengatur lebih detil mengenai pengelolaan aset negara / daerah yaitu dalam Peraturan Pemerintah (PP) Nomor 6 Tahun 2006 tentang Pengelolaan Barang Milik Negara/Daerah</w:t>
      </w:r>
      <w:r w:rsidRPr="009C683C">
        <w:rPr>
          <w:rFonts w:ascii="Times New Roman" w:eastAsia="Times New Roman" w:hAnsi="Times New Roman"/>
          <w:sz w:val="24"/>
          <w:szCs w:val="24"/>
          <w:lang w:eastAsia="id-ID"/>
        </w:rPr>
        <w:t xml:space="preserve">, yang kemudian </w:t>
      </w:r>
      <w:r w:rsidR="00582EC2">
        <w:rPr>
          <w:rFonts w:ascii="Times New Roman" w:eastAsia="Times New Roman" w:hAnsi="Times New Roman"/>
          <w:sz w:val="24"/>
          <w:szCs w:val="24"/>
          <w:lang w:eastAsia="id-ID"/>
        </w:rPr>
        <w:t>terbit</w:t>
      </w:r>
      <w:r w:rsidRPr="009C683C">
        <w:rPr>
          <w:rFonts w:ascii="Times New Roman" w:eastAsia="Times New Roman" w:hAnsi="Times New Roman"/>
          <w:sz w:val="24"/>
          <w:szCs w:val="24"/>
          <w:lang w:eastAsia="id-ID"/>
        </w:rPr>
        <w:t xml:space="preserve"> Permendagri No.17/2007 tentang </w:t>
      </w:r>
      <w:r w:rsidR="00A738FC">
        <w:rPr>
          <w:rFonts w:ascii="Times New Roman" w:eastAsia="Times New Roman" w:hAnsi="Times New Roman"/>
          <w:sz w:val="24"/>
          <w:szCs w:val="24"/>
          <w:lang w:eastAsia="id-ID"/>
        </w:rPr>
        <w:t xml:space="preserve">Pedoman Pengelolaan Aset Daerah dan Permendagri </w:t>
      </w:r>
      <w:r w:rsidR="00582EC2">
        <w:rPr>
          <w:rFonts w:ascii="Times New Roman" w:eastAsia="Times New Roman" w:hAnsi="Times New Roman"/>
          <w:sz w:val="24"/>
          <w:szCs w:val="24"/>
          <w:lang w:eastAsia="id-ID"/>
        </w:rPr>
        <w:t>sebagai pedoman teknisnya, selanjutnya No.19 Tahun 2016</w:t>
      </w:r>
      <w:r w:rsidR="00A738FC">
        <w:rPr>
          <w:rFonts w:ascii="Times New Roman" w:eastAsia="Times New Roman" w:hAnsi="Times New Roman"/>
          <w:sz w:val="24"/>
          <w:szCs w:val="24"/>
          <w:lang w:eastAsia="id-ID"/>
        </w:rPr>
        <w:t xml:space="preserve"> yang merupakan revisi dari Permendagri No 17 tahun 2007</w:t>
      </w:r>
      <w:r w:rsidR="00CD46A5">
        <w:rPr>
          <w:rFonts w:ascii="Times New Roman" w:eastAsia="Times New Roman" w:hAnsi="Times New Roman"/>
          <w:sz w:val="24"/>
          <w:szCs w:val="24"/>
          <w:lang w:eastAsia="id-ID"/>
        </w:rPr>
        <w:t>.</w:t>
      </w:r>
      <w:r w:rsidR="009F568B">
        <w:rPr>
          <w:rFonts w:ascii="Times New Roman" w:eastAsia="Times New Roman" w:hAnsi="Times New Roman"/>
          <w:sz w:val="24"/>
          <w:szCs w:val="24"/>
          <w:lang w:eastAsia="id-ID"/>
        </w:rPr>
        <w:t xml:space="preserve"> </w:t>
      </w:r>
      <w:r w:rsidRPr="009C683C">
        <w:rPr>
          <w:rFonts w:ascii="Times New Roman" w:hAnsi="Times New Roman"/>
          <w:kern w:val="2"/>
          <w:sz w:val="24"/>
          <w:szCs w:val="24"/>
        </w:rPr>
        <w:t xml:space="preserve">Perubahan paradigma </w:t>
      </w:r>
      <w:r w:rsidR="00816F26">
        <w:rPr>
          <w:rFonts w:ascii="Times New Roman" w:hAnsi="Times New Roman"/>
          <w:kern w:val="2"/>
          <w:sz w:val="24"/>
          <w:szCs w:val="24"/>
        </w:rPr>
        <w:t xml:space="preserve">dalam </w:t>
      </w:r>
      <w:r w:rsidRPr="009C683C">
        <w:rPr>
          <w:rFonts w:ascii="Times New Roman" w:hAnsi="Times New Roman"/>
          <w:kern w:val="2"/>
          <w:sz w:val="24"/>
          <w:szCs w:val="24"/>
        </w:rPr>
        <w:t xml:space="preserve">pengelolaan aset negara/daerah yang </w:t>
      </w:r>
      <w:r w:rsidRPr="009C683C">
        <w:rPr>
          <w:rFonts w:ascii="Times New Roman" w:hAnsi="Times New Roman"/>
          <w:kern w:val="2"/>
          <w:sz w:val="24"/>
          <w:szCs w:val="24"/>
        </w:rPr>
        <w:lastRenderedPageBreak/>
        <w:t xml:space="preserve">ditandai dengan dikeluarkannya Peraturan Pemerintah No. 6 tahun 2006 telah memunculkan optimisme baru dalam penataan dan pengelolaan aset negara yang lebih tertib, akuntabel, dan transparan. Pengelolaan aset negara yang profesional dan modern dengan mengedepankan </w:t>
      </w:r>
      <w:r w:rsidRPr="009C683C">
        <w:rPr>
          <w:rFonts w:ascii="Times New Roman" w:hAnsi="Times New Roman"/>
          <w:i/>
          <w:iCs/>
          <w:kern w:val="2"/>
          <w:sz w:val="24"/>
          <w:szCs w:val="24"/>
        </w:rPr>
        <w:t xml:space="preserve">good governance </w:t>
      </w:r>
      <w:r w:rsidRPr="009C683C">
        <w:rPr>
          <w:rFonts w:ascii="Times New Roman" w:hAnsi="Times New Roman"/>
          <w:kern w:val="2"/>
          <w:sz w:val="24"/>
          <w:szCs w:val="24"/>
        </w:rPr>
        <w:t xml:space="preserve">di satu sisi diharapkan akan mampu meningkatkan kepercayaan pengelolaan keuangan negara dari masyarakat dan </w:t>
      </w:r>
      <w:r w:rsidRPr="009C683C">
        <w:rPr>
          <w:rFonts w:ascii="Times New Roman" w:hAnsi="Times New Roman"/>
          <w:i/>
          <w:iCs/>
          <w:kern w:val="2"/>
          <w:sz w:val="24"/>
          <w:szCs w:val="24"/>
        </w:rPr>
        <w:t>stake-holder</w:t>
      </w:r>
      <w:r w:rsidRPr="009C683C">
        <w:rPr>
          <w:rFonts w:ascii="Times New Roman" w:eastAsia="Times New Roman" w:hAnsi="Times New Roman"/>
          <w:sz w:val="24"/>
          <w:szCs w:val="24"/>
          <w:lang w:eastAsia="id-ID"/>
        </w:rPr>
        <w:t xml:space="preserve"> </w:t>
      </w:r>
      <w:r w:rsidRPr="009C683C">
        <w:rPr>
          <w:rFonts w:ascii="Times New Roman" w:hAnsi="Times New Roman"/>
          <w:kern w:val="2"/>
          <w:sz w:val="24"/>
          <w:szCs w:val="24"/>
        </w:rPr>
        <w:t>. Pengelolaan aset negara dalam pengertian yang dimaksud dalam Pasal 1 Ayat (1) dan Ayat (2) Peraturan Peme</w:t>
      </w:r>
      <w:r w:rsidR="00CD46A5">
        <w:rPr>
          <w:rFonts w:ascii="Times New Roman" w:hAnsi="Times New Roman"/>
          <w:kern w:val="2"/>
          <w:sz w:val="24"/>
          <w:szCs w:val="24"/>
        </w:rPr>
        <w:t>r</w:t>
      </w:r>
      <w:r w:rsidRPr="009C683C">
        <w:rPr>
          <w:rFonts w:ascii="Times New Roman" w:hAnsi="Times New Roman"/>
          <w:kern w:val="2"/>
          <w:sz w:val="24"/>
          <w:szCs w:val="24"/>
        </w:rPr>
        <w:t>intah No.6 tahun 2006 adalah tidak sekedar administratif semata, tetapi lebih maju berfikir dalam menangani aset negara dengan bagaimana meningkatkan efisiensi, efektifitas dan menciptakan nilai tambah dalam mengelola aset. Oleh karena itu, lingkup pengelolaan aset negara mencakup perencanaan kebutu</w:t>
      </w:r>
      <w:r w:rsidR="008447AB">
        <w:rPr>
          <w:rFonts w:ascii="Times New Roman" w:hAnsi="Times New Roman"/>
          <w:kern w:val="2"/>
          <w:sz w:val="24"/>
          <w:szCs w:val="24"/>
        </w:rPr>
        <w:t>han dan penganggaran, pengadaan</w:t>
      </w:r>
      <w:r w:rsidRPr="009C683C">
        <w:rPr>
          <w:rFonts w:ascii="Times New Roman" w:hAnsi="Times New Roman"/>
          <w:kern w:val="2"/>
          <w:sz w:val="24"/>
          <w:szCs w:val="24"/>
        </w:rPr>
        <w:t>,</w:t>
      </w:r>
      <w:r w:rsidR="008447AB">
        <w:rPr>
          <w:rFonts w:ascii="Times New Roman" w:hAnsi="Times New Roman"/>
          <w:kern w:val="2"/>
          <w:sz w:val="24"/>
          <w:szCs w:val="24"/>
        </w:rPr>
        <w:t xml:space="preserve"> </w:t>
      </w:r>
      <w:r w:rsidRPr="009C683C">
        <w:rPr>
          <w:rFonts w:ascii="Times New Roman" w:hAnsi="Times New Roman"/>
          <w:kern w:val="2"/>
          <w:sz w:val="24"/>
          <w:szCs w:val="24"/>
        </w:rPr>
        <w:t>penggunaan, pemanfaatan, pengamanan dan pemeliharaan, penilaian, penghapusan,  pemindahtanganan,  penatausahaan,  pembinaan, pengawasan dan pengendalian. Pelaksanaan tersebut merupakan siklus logistik yang lebih terinci yang didasarkan pada pertimbangan perlunya penyesuaian terhadap siklus perbendaharaan dalam konteks yang lebih luas (keuangan negara).</w:t>
      </w:r>
      <w:r w:rsidRPr="009C683C">
        <w:rPr>
          <w:rFonts w:ascii="Times New Roman" w:eastAsia="Times New Roman" w:hAnsi="Times New Roman"/>
          <w:sz w:val="24"/>
          <w:szCs w:val="24"/>
          <w:lang w:eastAsia="id-ID"/>
        </w:rPr>
        <w:t xml:space="preserve">  </w:t>
      </w:r>
    </w:p>
    <w:p w:rsidR="00816F26" w:rsidRDefault="00801237" w:rsidP="00A2726E">
      <w:pPr>
        <w:widowControl w:val="0"/>
        <w:autoSpaceDE w:val="0"/>
        <w:autoSpaceDN w:val="0"/>
        <w:adjustRightInd w:val="0"/>
        <w:spacing w:line="480" w:lineRule="auto"/>
        <w:ind w:left="0" w:right="0" w:firstLine="567"/>
        <w:rPr>
          <w:rFonts w:ascii="Times New Roman" w:hAnsi="Times New Roman"/>
          <w:kern w:val="2"/>
          <w:sz w:val="24"/>
          <w:szCs w:val="24"/>
        </w:rPr>
      </w:pPr>
      <w:r>
        <w:rPr>
          <w:rFonts w:ascii="Times New Roman" w:eastAsia="Times New Roman" w:hAnsi="Times New Roman"/>
          <w:sz w:val="24"/>
          <w:szCs w:val="24"/>
          <w:lang w:eastAsia="id-ID"/>
        </w:rPr>
        <w:t>Pel</w:t>
      </w:r>
      <w:r>
        <w:rPr>
          <w:rFonts w:ascii="Times New Roman" w:hAnsi="Times New Roman"/>
          <w:kern w:val="2"/>
          <w:sz w:val="24"/>
          <w:szCs w:val="24"/>
        </w:rPr>
        <w:t>aksanaan optimalisasi p</w:t>
      </w:r>
      <w:r w:rsidR="0040314E" w:rsidRPr="009C683C">
        <w:rPr>
          <w:rFonts w:ascii="Times New Roman" w:hAnsi="Times New Roman"/>
          <w:kern w:val="2"/>
          <w:sz w:val="24"/>
          <w:szCs w:val="24"/>
        </w:rPr>
        <w:t>emanfaatan aset daerah merupakan komponen penting dalam penyelenggaraan kegiatan pengelolaan keuangan daerah</w:t>
      </w:r>
      <w:r w:rsidR="002919B3">
        <w:rPr>
          <w:rFonts w:ascii="Times New Roman" w:hAnsi="Times New Roman"/>
          <w:kern w:val="2"/>
          <w:sz w:val="24"/>
          <w:szCs w:val="24"/>
        </w:rPr>
        <w:t xml:space="preserve">. </w:t>
      </w:r>
      <w:r w:rsidR="0040314E" w:rsidRPr="009C683C">
        <w:rPr>
          <w:rFonts w:ascii="Times New Roman" w:hAnsi="Times New Roman"/>
          <w:kern w:val="2"/>
          <w:sz w:val="24"/>
          <w:szCs w:val="24"/>
        </w:rPr>
        <w:t xml:space="preserve">Salah satu peraturan yang menjadi dasar terhadap </w:t>
      </w:r>
      <w:r>
        <w:rPr>
          <w:rFonts w:ascii="Times New Roman" w:hAnsi="Times New Roman"/>
          <w:kern w:val="2"/>
          <w:sz w:val="24"/>
          <w:szCs w:val="24"/>
        </w:rPr>
        <w:t>pelaksanaan optimalisasi p</w:t>
      </w:r>
      <w:r w:rsidR="0040314E" w:rsidRPr="009C683C">
        <w:rPr>
          <w:rFonts w:ascii="Times New Roman" w:hAnsi="Times New Roman"/>
          <w:kern w:val="2"/>
          <w:sz w:val="24"/>
          <w:szCs w:val="24"/>
        </w:rPr>
        <w:t xml:space="preserve">emanfaatan aset daerah milik Pemerintah Kota Banjar adalah disamping Peraturan Pemerintah  No. 6 Tahun 2006 tentang Pengelolaan Barang Milik Negara/Daerah juga terdapat Peraturan Menteri Keuangan No. 120/PMK.06/2007 tentang Penatausahaan Barang Milik Negara  dan Peraturan Menteri Keuangan Nomor: 96/PMK.06/2007 </w:t>
      </w:r>
      <w:r w:rsidR="0040314E" w:rsidRPr="009C683C">
        <w:rPr>
          <w:rFonts w:ascii="Times New Roman" w:hAnsi="Times New Roman"/>
          <w:kern w:val="2"/>
          <w:sz w:val="24"/>
          <w:szCs w:val="24"/>
        </w:rPr>
        <w:lastRenderedPageBreak/>
        <w:t>tentang Tata Cara Pelaksanaan Penggunaan, Pemanfaatan, Penghapusan, dan Pemindahtanganan Barang Milik Negara, juga berdasarkan Peraturan Daerah (PERDA) Pemerintah Kota Banjar Nomor.11 Tahun 2011</w:t>
      </w:r>
      <w:r w:rsidR="00CD46A5">
        <w:rPr>
          <w:rFonts w:ascii="Times New Roman" w:hAnsi="Times New Roman"/>
          <w:kern w:val="2"/>
          <w:sz w:val="24"/>
          <w:szCs w:val="24"/>
        </w:rPr>
        <w:t xml:space="preserve"> </w:t>
      </w:r>
      <w:r w:rsidR="0040314E" w:rsidRPr="009C683C">
        <w:rPr>
          <w:rFonts w:ascii="Times New Roman" w:hAnsi="Times New Roman"/>
          <w:kern w:val="2"/>
          <w:sz w:val="24"/>
          <w:szCs w:val="24"/>
        </w:rPr>
        <w:t xml:space="preserve">tentang Pengelolaan Barang Milik Pemerintah Kota Banjar. </w:t>
      </w:r>
    </w:p>
    <w:p w:rsidR="00282D55" w:rsidRDefault="0040314E" w:rsidP="00A2726E">
      <w:pPr>
        <w:widowControl w:val="0"/>
        <w:autoSpaceDE w:val="0"/>
        <w:autoSpaceDN w:val="0"/>
        <w:adjustRightInd w:val="0"/>
        <w:spacing w:line="480" w:lineRule="auto"/>
        <w:ind w:left="0" w:right="0"/>
        <w:rPr>
          <w:rFonts w:ascii="Times New Roman" w:hAnsi="Times New Roman"/>
          <w:sz w:val="24"/>
          <w:szCs w:val="24"/>
        </w:rPr>
      </w:pPr>
      <w:r w:rsidRPr="009C683C">
        <w:rPr>
          <w:rFonts w:ascii="Times New Roman" w:hAnsi="Times New Roman"/>
          <w:kern w:val="2"/>
          <w:sz w:val="24"/>
          <w:szCs w:val="24"/>
        </w:rPr>
        <w:t>Dinas Pendapatan, Pengelolaan Keuangan dan Aset Pemerintah (DPPKA) Kota Banjar dalam hal ini Bidang Aset sebagai pembantu pengelola Barang  Daerah yang mengkoordinir penyelenggaraan Pemanfaatan aset daerah.</w:t>
      </w:r>
      <w:r w:rsidR="00F91CE1">
        <w:rPr>
          <w:rFonts w:ascii="Times New Roman" w:hAnsi="Times New Roman"/>
          <w:kern w:val="2"/>
          <w:sz w:val="24"/>
          <w:szCs w:val="24"/>
        </w:rPr>
        <w:t xml:space="preserve"> </w:t>
      </w:r>
      <w:r w:rsidRPr="009C683C">
        <w:rPr>
          <w:rFonts w:ascii="Times New Roman" w:hAnsi="Times New Roman"/>
          <w:sz w:val="24"/>
          <w:szCs w:val="24"/>
        </w:rPr>
        <w:t>Melalui Peraturan Daerah (Perda) No. 9 tahun 2010 tentang Retribusi Jasa Usaha , diatur ketentuan sewa tanah dan bangunan gedun</w:t>
      </w:r>
      <w:r w:rsidR="00A61B0A">
        <w:rPr>
          <w:rFonts w:ascii="Times New Roman" w:hAnsi="Times New Roman"/>
          <w:sz w:val="24"/>
          <w:szCs w:val="24"/>
        </w:rPr>
        <w:t>g milik Pemerintah Kota Banjar yang kemudian diganti dengan terbitnya Peraturan Daerah Kota Banjar Nomor 2 Tahun 2015 Tentang Perubahan atas Peratuaran Daerah Kota Banja</w:t>
      </w:r>
      <w:r w:rsidR="00816F26">
        <w:rPr>
          <w:rFonts w:ascii="Times New Roman" w:hAnsi="Times New Roman"/>
          <w:sz w:val="24"/>
          <w:szCs w:val="24"/>
        </w:rPr>
        <w:t>r</w:t>
      </w:r>
      <w:r w:rsidR="00A61B0A">
        <w:rPr>
          <w:rFonts w:ascii="Times New Roman" w:hAnsi="Times New Roman"/>
          <w:sz w:val="24"/>
          <w:szCs w:val="24"/>
        </w:rPr>
        <w:t xml:space="preserve"> Nomor 9 Tahun 2010 Tentang Retribusi Jasa Usaha di Kota Banjar</w:t>
      </w:r>
      <w:r w:rsidR="002919B3">
        <w:rPr>
          <w:rFonts w:ascii="Times New Roman" w:hAnsi="Times New Roman"/>
          <w:sz w:val="24"/>
          <w:szCs w:val="24"/>
        </w:rPr>
        <w:t xml:space="preserve">. </w:t>
      </w:r>
    </w:p>
    <w:p w:rsidR="009F568B" w:rsidRPr="00A2726E" w:rsidRDefault="0040314E" w:rsidP="00A2726E">
      <w:pPr>
        <w:widowControl w:val="0"/>
        <w:autoSpaceDE w:val="0"/>
        <w:autoSpaceDN w:val="0"/>
        <w:adjustRightInd w:val="0"/>
        <w:spacing w:line="480" w:lineRule="auto"/>
        <w:ind w:left="0" w:right="0" w:firstLine="567"/>
        <w:rPr>
          <w:rFonts w:ascii="Times New Roman" w:hAnsi="Times New Roman"/>
          <w:kern w:val="2"/>
          <w:sz w:val="24"/>
          <w:szCs w:val="24"/>
        </w:rPr>
      </w:pPr>
      <w:r w:rsidRPr="009C683C">
        <w:rPr>
          <w:rFonts w:ascii="Times New Roman" w:hAnsi="Times New Roman"/>
          <w:sz w:val="24"/>
          <w:szCs w:val="24"/>
        </w:rPr>
        <w:t xml:space="preserve">Aset tanah dan bangunan yang dimiliki Pemerintah Kota Banjar berpotensi untuk menghasilkan pendapatan asli daerah dari hasil pemanfaatan aset </w:t>
      </w:r>
      <w:r w:rsidR="002919B3">
        <w:rPr>
          <w:rFonts w:ascii="Times New Roman" w:hAnsi="Times New Roman"/>
          <w:sz w:val="24"/>
          <w:szCs w:val="24"/>
        </w:rPr>
        <w:t>karena mempunyai beberapa kelebihan</w:t>
      </w:r>
      <w:r w:rsidR="00282D55">
        <w:rPr>
          <w:rFonts w:ascii="Times New Roman" w:hAnsi="Times New Roman"/>
          <w:sz w:val="24"/>
          <w:szCs w:val="24"/>
        </w:rPr>
        <w:t xml:space="preserve"> bila dibandingkan dengan aset tanah dan bangunan yang ditawarkan oleh perorangan atau swasta</w:t>
      </w:r>
      <w:r w:rsidRPr="009C683C">
        <w:rPr>
          <w:rFonts w:ascii="Times New Roman" w:hAnsi="Times New Roman"/>
          <w:sz w:val="24"/>
          <w:szCs w:val="24"/>
        </w:rPr>
        <w:t>,</w:t>
      </w:r>
      <w:r w:rsidR="002919B3">
        <w:rPr>
          <w:rFonts w:ascii="Times New Roman" w:hAnsi="Times New Roman"/>
          <w:sz w:val="24"/>
          <w:szCs w:val="24"/>
        </w:rPr>
        <w:t xml:space="preserve"> diantaranya yaitu</w:t>
      </w:r>
      <w:r w:rsidRPr="009C683C">
        <w:rPr>
          <w:rFonts w:ascii="Times New Roman" w:hAnsi="Times New Roman"/>
          <w:sz w:val="24"/>
          <w:szCs w:val="24"/>
        </w:rPr>
        <w:t xml:space="preserve"> </w:t>
      </w:r>
      <w:r w:rsidR="002919B3">
        <w:rPr>
          <w:rFonts w:ascii="Times New Roman" w:hAnsi="Times New Roman"/>
          <w:sz w:val="24"/>
          <w:szCs w:val="24"/>
        </w:rPr>
        <w:t xml:space="preserve">pertama </w:t>
      </w:r>
      <w:r w:rsidR="004C0C6A">
        <w:rPr>
          <w:rFonts w:ascii="Times New Roman" w:hAnsi="Times New Roman"/>
          <w:sz w:val="24"/>
          <w:szCs w:val="24"/>
        </w:rPr>
        <w:t xml:space="preserve">lokasinya yang strategis, </w:t>
      </w:r>
      <w:r w:rsidR="002919B3" w:rsidRPr="009C683C">
        <w:rPr>
          <w:rFonts w:ascii="Times New Roman" w:hAnsi="Times New Roman"/>
          <w:sz w:val="24"/>
          <w:szCs w:val="24"/>
        </w:rPr>
        <w:t>besaran tarif sewanya cukup bersaing</w:t>
      </w:r>
      <w:r w:rsidR="004C0C6A">
        <w:rPr>
          <w:rFonts w:ascii="Times New Roman" w:hAnsi="Times New Roman"/>
          <w:sz w:val="24"/>
          <w:szCs w:val="24"/>
        </w:rPr>
        <w:t xml:space="preserve"> dan kondisinya masih baik sehingga ti</w:t>
      </w:r>
      <w:r w:rsidR="007E09E9">
        <w:rPr>
          <w:rFonts w:ascii="Times New Roman" w:hAnsi="Times New Roman"/>
          <w:sz w:val="24"/>
          <w:szCs w:val="24"/>
        </w:rPr>
        <w:t>dak memerlukan biaya pemeliharaaan yang besar</w:t>
      </w:r>
      <w:r w:rsidR="00282D55">
        <w:rPr>
          <w:rFonts w:ascii="Times New Roman" w:hAnsi="Times New Roman"/>
          <w:sz w:val="24"/>
          <w:szCs w:val="24"/>
        </w:rPr>
        <w:t xml:space="preserve">. </w:t>
      </w:r>
      <w:r w:rsidRPr="009C683C">
        <w:rPr>
          <w:rFonts w:ascii="Times New Roman" w:hAnsi="Times New Roman"/>
          <w:sz w:val="24"/>
          <w:szCs w:val="24"/>
        </w:rPr>
        <w:t xml:space="preserve">Untuk mendapatkan hasil yang optimal perlu dilakukan inventarisasi aset tanah dan bangunan yang berpotensi untuk bisa dimanfaatkan. </w:t>
      </w:r>
      <w:r w:rsidRPr="009C683C">
        <w:rPr>
          <w:rFonts w:ascii="Times New Roman" w:hAnsi="Times New Roman"/>
          <w:color w:val="000000"/>
          <w:kern w:val="2"/>
          <w:sz w:val="24"/>
          <w:szCs w:val="24"/>
        </w:rPr>
        <w:t>Oleh karena itu perlu dilakukan analisis yang mendalam tentang Pemanfaatan aset daerah di Pemerintah Kota Banjar agar dalam pe</w:t>
      </w:r>
      <w:r w:rsidR="00055D9C">
        <w:rPr>
          <w:rFonts w:ascii="Times New Roman" w:hAnsi="Times New Roman"/>
          <w:color w:val="000000"/>
          <w:kern w:val="2"/>
          <w:sz w:val="24"/>
          <w:szCs w:val="24"/>
        </w:rPr>
        <w:t xml:space="preserve">laksanaannya menjadi </w:t>
      </w:r>
      <w:r w:rsidRPr="009C683C">
        <w:rPr>
          <w:rFonts w:ascii="Times New Roman" w:hAnsi="Times New Roman"/>
          <w:color w:val="000000"/>
          <w:kern w:val="2"/>
          <w:sz w:val="24"/>
          <w:szCs w:val="24"/>
        </w:rPr>
        <w:t xml:space="preserve">teratur dan tertib administrasi sesuai aturan yang berlaku, sehingga akan memperoleh hasil yang </w:t>
      </w:r>
      <w:r w:rsidRPr="009C683C">
        <w:rPr>
          <w:rFonts w:ascii="Times New Roman" w:hAnsi="Times New Roman"/>
          <w:color w:val="000000"/>
          <w:kern w:val="2"/>
          <w:sz w:val="24"/>
          <w:szCs w:val="24"/>
        </w:rPr>
        <w:lastRenderedPageBreak/>
        <w:t xml:space="preserve">maksimal. </w:t>
      </w:r>
      <w:r w:rsidRPr="009C683C">
        <w:rPr>
          <w:rFonts w:ascii="Times New Roman" w:hAnsi="Times New Roman"/>
          <w:kern w:val="2"/>
          <w:sz w:val="24"/>
          <w:szCs w:val="24"/>
        </w:rPr>
        <w:t xml:space="preserve">Penelitian ini berjudul </w:t>
      </w:r>
      <w:r w:rsidRPr="009C683C">
        <w:rPr>
          <w:rFonts w:ascii="Times New Roman" w:hAnsi="Times New Roman"/>
          <w:b/>
          <w:kern w:val="2"/>
          <w:sz w:val="24"/>
          <w:szCs w:val="24"/>
        </w:rPr>
        <w:t>Optimalisasi Pemanfaatan Aset Tanah dan Bangunan Milik Pemerintah Kota Banjar.</w:t>
      </w:r>
      <w:r w:rsidRPr="009C683C">
        <w:rPr>
          <w:rFonts w:ascii="Times New Roman" w:hAnsi="Times New Roman"/>
          <w:kern w:val="2"/>
          <w:sz w:val="24"/>
          <w:szCs w:val="24"/>
        </w:rPr>
        <w:t xml:space="preserve"> </w:t>
      </w:r>
    </w:p>
    <w:p w:rsidR="00201E8E" w:rsidRPr="00055D9C" w:rsidRDefault="00201E8E" w:rsidP="00A2726E">
      <w:pPr>
        <w:widowControl w:val="0"/>
        <w:autoSpaceDE w:val="0"/>
        <w:autoSpaceDN w:val="0"/>
        <w:adjustRightInd w:val="0"/>
        <w:spacing w:line="480" w:lineRule="auto"/>
        <w:ind w:left="0" w:right="0"/>
        <w:rPr>
          <w:rFonts w:ascii="Times New Roman" w:hAnsi="Times New Roman"/>
          <w:sz w:val="24"/>
          <w:szCs w:val="24"/>
        </w:rPr>
      </w:pPr>
    </w:p>
    <w:p w:rsidR="007313F4" w:rsidRPr="00F91CE1" w:rsidRDefault="007313F4" w:rsidP="00A2726E">
      <w:pPr>
        <w:pStyle w:val="ListParagraph"/>
        <w:numPr>
          <w:ilvl w:val="1"/>
          <w:numId w:val="14"/>
        </w:numPr>
        <w:spacing w:after="200" w:line="480" w:lineRule="auto"/>
        <w:ind w:left="567" w:right="0" w:hanging="567"/>
        <w:rPr>
          <w:rFonts w:ascii="Times New Roman" w:hAnsi="Times New Roman"/>
          <w:b/>
          <w:sz w:val="24"/>
          <w:szCs w:val="24"/>
        </w:rPr>
      </w:pPr>
      <w:r w:rsidRPr="00F91CE1">
        <w:rPr>
          <w:rFonts w:ascii="Times New Roman" w:hAnsi="Times New Roman"/>
          <w:b/>
          <w:sz w:val="24"/>
          <w:szCs w:val="24"/>
        </w:rPr>
        <w:t>Fokus Penelitian</w:t>
      </w:r>
    </w:p>
    <w:p w:rsidR="000C5ECB" w:rsidRDefault="007313F4" w:rsidP="00A2726E">
      <w:pPr>
        <w:spacing w:line="480" w:lineRule="auto"/>
        <w:ind w:left="0" w:firstLine="567"/>
        <w:rPr>
          <w:rFonts w:ascii="Times New Roman" w:hAnsi="Times New Roman"/>
          <w:sz w:val="24"/>
          <w:szCs w:val="24"/>
        </w:rPr>
      </w:pPr>
      <w:r w:rsidRPr="00396121">
        <w:rPr>
          <w:rFonts w:ascii="Times New Roman" w:hAnsi="Times New Roman"/>
          <w:sz w:val="24"/>
          <w:szCs w:val="24"/>
        </w:rPr>
        <w:t xml:space="preserve">Fokus penelitian ini dirumuskan tentang faktor-faktor yang mempengaruhi Optimalisasi </w:t>
      </w:r>
      <w:r>
        <w:rPr>
          <w:rFonts w:ascii="Times New Roman" w:hAnsi="Times New Roman"/>
          <w:sz w:val="24"/>
          <w:szCs w:val="24"/>
        </w:rPr>
        <w:t>Pemanfaatan Aset Tanah dan Bangunan Milik Pemerintah Kota Banjar</w:t>
      </w:r>
      <w:r w:rsidR="00846D97">
        <w:rPr>
          <w:rFonts w:ascii="Times New Roman" w:hAnsi="Times New Roman"/>
          <w:sz w:val="24"/>
          <w:szCs w:val="24"/>
        </w:rPr>
        <w:t xml:space="preserve">, baik faktor-faktor pendukung maupun faktor-faktor penghambat </w:t>
      </w:r>
      <w:r w:rsidRPr="00396121">
        <w:rPr>
          <w:rFonts w:ascii="Times New Roman" w:hAnsi="Times New Roman"/>
          <w:sz w:val="24"/>
          <w:szCs w:val="24"/>
        </w:rPr>
        <w:t xml:space="preserve">dan strategi yang harus dilakukan untuk mengoptimalkan </w:t>
      </w:r>
      <w:r w:rsidR="00846D97">
        <w:rPr>
          <w:rFonts w:ascii="Times New Roman" w:hAnsi="Times New Roman"/>
          <w:sz w:val="24"/>
          <w:szCs w:val="24"/>
        </w:rPr>
        <w:t>Pemanfaatan Aset Tanah dan Bangunan Milik Pemerintah Kota Banjar</w:t>
      </w:r>
      <w:r w:rsidRPr="00396121">
        <w:rPr>
          <w:rFonts w:ascii="Times New Roman" w:hAnsi="Times New Roman"/>
          <w:sz w:val="24"/>
          <w:szCs w:val="24"/>
        </w:rPr>
        <w:t>.</w:t>
      </w:r>
    </w:p>
    <w:p w:rsidR="00C224AC" w:rsidRPr="00C224AC" w:rsidRDefault="00C224AC" w:rsidP="00A2726E">
      <w:pPr>
        <w:spacing w:line="480" w:lineRule="auto"/>
        <w:ind w:left="0" w:firstLine="567"/>
        <w:rPr>
          <w:rFonts w:ascii="Times New Roman" w:hAnsi="Times New Roman"/>
          <w:sz w:val="24"/>
          <w:szCs w:val="24"/>
        </w:rPr>
      </w:pPr>
    </w:p>
    <w:p w:rsidR="0040314E" w:rsidRPr="00C40290" w:rsidRDefault="00846D97" w:rsidP="00A2726E">
      <w:pPr>
        <w:tabs>
          <w:tab w:val="left" w:pos="567"/>
        </w:tabs>
        <w:spacing w:before="180" w:line="480" w:lineRule="auto"/>
        <w:ind w:left="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r>
      <w:r w:rsidR="0040314E" w:rsidRPr="00C40290">
        <w:rPr>
          <w:rFonts w:ascii="Times New Roman" w:hAnsi="Times New Roman"/>
          <w:b/>
          <w:sz w:val="24"/>
          <w:szCs w:val="24"/>
        </w:rPr>
        <w:t>Identifikasi Masalah</w:t>
      </w:r>
    </w:p>
    <w:p w:rsidR="0040314E" w:rsidRPr="00C40290" w:rsidRDefault="0040314E" w:rsidP="00A2726E">
      <w:pPr>
        <w:pStyle w:val="BodyText"/>
        <w:spacing w:line="480" w:lineRule="auto"/>
        <w:ind w:firstLine="567"/>
        <w:jc w:val="both"/>
        <w:rPr>
          <w:rFonts w:ascii="Times New Roman" w:hAnsi="Times New Roman" w:cs="Times New Roman"/>
          <w:sz w:val="24"/>
        </w:rPr>
      </w:pPr>
      <w:r w:rsidRPr="00C40290">
        <w:rPr>
          <w:rFonts w:ascii="Times New Roman" w:hAnsi="Times New Roman" w:cs="Times New Roman"/>
          <w:sz w:val="24"/>
        </w:rPr>
        <w:t>Berdasarkan latar belakang penelitian tersebut, maka yang menjadi pernyataan masalahnya (</w:t>
      </w:r>
      <w:r w:rsidRPr="00C40290">
        <w:rPr>
          <w:rFonts w:ascii="Times New Roman" w:hAnsi="Times New Roman" w:cs="Times New Roman"/>
          <w:i/>
          <w:sz w:val="24"/>
        </w:rPr>
        <w:t>problem statement</w:t>
      </w:r>
      <w:r w:rsidRPr="00C40290">
        <w:rPr>
          <w:rFonts w:ascii="Times New Roman" w:hAnsi="Times New Roman" w:cs="Times New Roman"/>
          <w:sz w:val="24"/>
        </w:rPr>
        <w:t xml:space="preserve">) adalah </w:t>
      </w:r>
      <w:r w:rsidR="00A61B0A">
        <w:rPr>
          <w:rFonts w:ascii="Times New Roman" w:hAnsi="Times New Roman" w:cs="Times New Roman"/>
          <w:sz w:val="24"/>
          <w:lang w:val="id-ID"/>
        </w:rPr>
        <w:t xml:space="preserve">pelaksanaan optimalisasi </w:t>
      </w:r>
      <w:r w:rsidR="00671D71">
        <w:rPr>
          <w:rFonts w:ascii="Times New Roman" w:hAnsi="Times New Roman" w:cs="Times New Roman"/>
          <w:sz w:val="24"/>
          <w:lang w:val="id-ID"/>
        </w:rPr>
        <w:t>pemanfaatan aset tanah dan bangunan</w:t>
      </w:r>
      <w:r w:rsidRPr="00C40290">
        <w:rPr>
          <w:rFonts w:ascii="Times New Roman" w:hAnsi="Times New Roman" w:cs="Times New Roman"/>
          <w:sz w:val="24"/>
        </w:rPr>
        <w:t xml:space="preserve"> milik pemerintah</w:t>
      </w:r>
      <w:r w:rsidR="00671D71">
        <w:rPr>
          <w:rFonts w:ascii="Times New Roman" w:hAnsi="Times New Roman" w:cs="Times New Roman"/>
          <w:sz w:val="24"/>
        </w:rPr>
        <w:t xml:space="preserve"> Kota Banjar </w:t>
      </w:r>
      <w:r w:rsidR="00A61B0A">
        <w:rPr>
          <w:rFonts w:ascii="Times New Roman" w:hAnsi="Times New Roman" w:cs="Times New Roman"/>
          <w:sz w:val="24"/>
          <w:lang w:val="id-ID"/>
        </w:rPr>
        <w:t xml:space="preserve">yang </w:t>
      </w:r>
      <w:r w:rsidR="00671D71">
        <w:rPr>
          <w:rFonts w:ascii="Times New Roman" w:hAnsi="Times New Roman" w:cs="Times New Roman"/>
          <w:sz w:val="24"/>
          <w:lang w:val="id-ID"/>
        </w:rPr>
        <w:t>belum optimal</w:t>
      </w:r>
      <w:r w:rsidRPr="00C40290">
        <w:rPr>
          <w:rFonts w:ascii="Times New Roman" w:hAnsi="Times New Roman" w:cs="Times New Roman"/>
          <w:sz w:val="24"/>
        </w:rPr>
        <w:t xml:space="preserve">. Selanjutnya, </w:t>
      </w:r>
      <w:r w:rsidRPr="00C40290">
        <w:rPr>
          <w:rFonts w:ascii="Times New Roman" w:hAnsi="Times New Roman" w:cs="Times New Roman"/>
          <w:i/>
          <w:sz w:val="24"/>
        </w:rPr>
        <w:t>problem statement</w:t>
      </w:r>
      <w:r w:rsidRPr="00C40290">
        <w:rPr>
          <w:rFonts w:ascii="Times New Roman" w:hAnsi="Times New Roman" w:cs="Times New Roman"/>
          <w:sz w:val="24"/>
        </w:rPr>
        <w:t xml:space="preserve"> tersebut diidentifikasikan </w:t>
      </w:r>
      <w:r w:rsidR="00C25267">
        <w:rPr>
          <w:rFonts w:ascii="Times New Roman" w:hAnsi="Times New Roman" w:cs="Times New Roman"/>
          <w:sz w:val="24"/>
          <w:lang w:val="id-ID"/>
        </w:rPr>
        <w:t xml:space="preserve">dengan </w:t>
      </w:r>
      <w:r w:rsidRPr="00C40290">
        <w:rPr>
          <w:rFonts w:ascii="Times New Roman" w:hAnsi="Times New Roman" w:cs="Times New Roman"/>
          <w:sz w:val="24"/>
        </w:rPr>
        <w:t>:</w:t>
      </w:r>
    </w:p>
    <w:p w:rsidR="0040314E" w:rsidRPr="009C683C" w:rsidRDefault="0040314E" w:rsidP="00A2726E">
      <w:pPr>
        <w:pStyle w:val="ListParagraph"/>
        <w:widowControl w:val="0"/>
        <w:numPr>
          <w:ilvl w:val="0"/>
          <w:numId w:val="4"/>
        </w:numPr>
        <w:spacing w:line="480" w:lineRule="auto"/>
        <w:ind w:left="567" w:hanging="567"/>
        <w:rPr>
          <w:rFonts w:ascii="Times New Roman" w:hAnsi="Times New Roman"/>
          <w:sz w:val="24"/>
          <w:szCs w:val="24"/>
        </w:rPr>
      </w:pPr>
      <w:r w:rsidRPr="009C683C">
        <w:rPr>
          <w:rFonts w:ascii="Times New Roman" w:hAnsi="Times New Roman"/>
          <w:sz w:val="24"/>
          <w:szCs w:val="24"/>
        </w:rPr>
        <w:t xml:space="preserve">Mengkaji dan menganalisis pelaksanaan </w:t>
      </w:r>
      <w:r w:rsidR="00846D97">
        <w:rPr>
          <w:rFonts w:ascii="Times New Roman" w:hAnsi="Times New Roman"/>
          <w:sz w:val="24"/>
          <w:szCs w:val="24"/>
        </w:rPr>
        <w:t xml:space="preserve">Optimalisasi </w:t>
      </w:r>
      <w:r w:rsidRPr="009C683C">
        <w:rPr>
          <w:rFonts w:ascii="Times New Roman" w:hAnsi="Times New Roman"/>
          <w:sz w:val="24"/>
          <w:szCs w:val="24"/>
        </w:rPr>
        <w:t>Pemanfaatan aset tanah dan bangunan milik Pemerintah Kota Banjar yang dilaksanakan oleh Dinas Pendapatan, Pengelolaan Keuangan dan Aset Kota Banjar</w:t>
      </w:r>
    </w:p>
    <w:p w:rsidR="0063441E" w:rsidRDefault="0040314E" w:rsidP="00A2726E">
      <w:pPr>
        <w:pStyle w:val="ListParagraph"/>
        <w:widowControl w:val="0"/>
        <w:numPr>
          <w:ilvl w:val="0"/>
          <w:numId w:val="4"/>
        </w:numPr>
        <w:spacing w:line="480" w:lineRule="auto"/>
        <w:ind w:left="567" w:hanging="567"/>
        <w:rPr>
          <w:rFonts w:ascii="Times New Roman" w:hAnsi="Times New Roman"/>
          <w:sz w:val="24"/>
          <w:szCs w:val="24"/>
        </w:rPr>
      </w:pPr>
      <w:r w:rsidRPr="009C683C">
        <w:rPr>
          <w:rFonts w:ascii="Times New Roman" w:hAnsi="Times New Roman"/>
          <w:sz w:val="24"/>
          <w:szCs w:val="24"/>
        </w:rPr>
        <w:t xml:space="preserve">Mengkaji dan menganalisis </w:t>
      </w:r>
      <w:r w:rsidR="00846D97">
        <w:rPr>
          <w:rFonts w:ascii="Times New Roman" w:hAnsi="Times New Roman"/>
          <w:sz w:val="24"/>
          <w:szCs w:val="24"/>
        </w:rPr>
        <w:t xml:space="preserve">faktor-faktor yang berpengaruh pada </w:t>
      </w:r>
      <w:r w:rsidR="0063441E">
        <w:rPr>
          <w:rFonts w:ascii="Times New Roman" w:hAnsi="Times New Roman"/>
          <w:sz w:val="24"/>
          <w:szCs w:val="24"/>
        </w:rPr>
        <w:t xml:space="preserve">pelaksanaan </w:t>
      </w:r>
      <w:r w:rsidR="00846D97">
        <w:rPr>
          <w:rFonts w:ascii="Times New Roman" w:hAnsi="Times New Roman"/>
          <w:sz w:val="24"/>
          <w:szCs w:val="24"/>
        </w:rPr>
        <w:t xml:space="preserve">optimalisasi pemanfaatan aset tanah dan bangunan milik Pemerintah Kota Banjar, baik faktor-faktor pendukung maupun faktor-faktor penghambat dalam </w:t>
      </w:r>
      <w:r w:rsidRPr="009C683C">
        <w:rPr>
          <w:rFonts w:ascii="Times New Roman" w:hAnsi="Times New Roman"/>
          <w:sz w:val="24"/>
          <w:szCs w:val="24"/>
        </w:rPr>
        <w:t xml:space="preserve">pelaksanaan </w:t>
      </w:r>
      <w:r w:rsidR="00846D97">
        <w:rPr>
          <w:rFonts w:ascii="Times New Roman" w:hAnsi="Times New Roman"/>
          <w:sz w:val="24"/>
          <w:szCs w:val="24"/>
        </w:rPr>
        <w:t xml:space="preserve">optimalisasi </w:t>
      </w:r>
      <w:r w:rsidRPr="009C683C">
        <w:rPr>
          <w:rFonts w:ascii="Times New Roman" w:hAnsi="Times New Roman"/>
          <w:sz w:val="24"/>
          <w:szCs w:val="24"/>
        </w:rPr>
        <w:t xml:space="preserve">pemanfaatan aset tanah dan bangunan milik Pemerintah Kota Banjar </w:t>
      </w:r>
      <w:r w:rsidR="0063441E">
        <w:rPr>
          <w:rFonts w:ascii="Times New Roman" w:hAnsi="Times New Roman"/>
          <w:sz w:val="24"/>
          <w:szCs w:val="24"/>
        </w:rPr>
        <w:t>tersebut</w:t>
      </w:r>
      <w:r w:rsidRPr="009C683C">
        <w:rPr>
          <w:rFonts w:ascii="Times New Roman" w:hAnsi="Times New Roman"/>
          <w:sz w:val="24"/>
          <w:szCs w:val="24"/>
        </w:rPr>
        <w:t>.</w:t>
      </w:r>
    </w:p>
    <w:p w:rsidR="005050BE" w:rsidRDefault="0040314E" w:rsidP="00A2726E">
      <w:pPr>
        <w:pStyle w:val="ListParagraph"/>
        <w:widowControl w:val="0"/>
        <w:numPr>
          <w:ilvl w:val="0"/>
          <w:numId w:val="4"/>
        </w:numPr>
        <w:spacing w:line="480" w:lineRule="auto"/>
        <w:ind w:left="567" w:hanging="567"/>
        <w:rPr>
          <w:rFonts w:ascii="Times New Roman" w:hAnsi="Times New Roman"/>
          <w:sz w:val="24"/>
          <w:szCs w:val="24"/>
        </w:rPr>
      </w:pPr>
      <w:r w:rsidRPr="0063441E">
        <w:rPr>
          <w:rFonts w:ascii="Times New Roman" w:hAnsi="Times New Roman"/>
          <w:sz w:val="24"/>
          <w:szCs w:val="24"/>
        </w:rPr>
        <w:lastRenderedPageBreak/>
        <w:t xml:space="preserve">Mengkaji dan menganalisis </w:t>
      </w:r>
      <w:r w:rsidR="0063441E" w:rsidRPr="0063441E">
        <w:rPr>
          <w:rFonts w:ascii="Times New Roman" w:hAnsi="Times New Roman"/>
          <w:sz w:val="24"/>
          <w:szCs w:val="24"/>
        </w:rPr>
        <w:t>Strategi apa yang harus dilakukan untuk dapat mengoptimalkan pelaksanaan pemanfaatan aset tanah dan bangunan milik Pemerintah Kota Banja</w:t>
      </w:r>
      <w:r w:rsidR="0063441E">
        <w:rPr>
          <w:rFonts w:ascii="Times New Roman" w:hAnsi="Times New Roman"/>
          <w:sz w:val="24"/>
          <w:szCs w:val="24"/>
        </w:rPr>
        <w:t>r</w:t>
      </w:r>
    </w:p>
    <w:p w:rsidR="00A2726E" w:rsidRPr="00201E8E" w:rsidRDefault="00A2726E" w:rsidP="00A2726E">
      <w:pPr>
        <w:pStyle w:val="ListParagraph"/>
        <w:widowControl w:val="0"/>
        <w:spacing w:line="480" w:lineRule="auto"/>
        <w:ind w:left="567"/>
        <w:rPr>
          <w:rFonts w:ascii="Times New Roman" w:hAnsi="Times New Roman"/>
          <w:sz w:val="24"/>
          <w:szCs w:val="24"/>
        </w:rPr>
      </w:pPr>
    </w:p>
    <w:p w:rsidR="0040314E" w:rsidRDefault="0063441E" w:rsidP="00A2726E">
      <w:pPr>
        <w:pStyle w:val="BodyText"/>
        <w:numPr>
          <w:ilvl w:val="1"/>
          <w:numId w:val="12"/>
        </w:numPr>
        <w:tabs>
          <w:tab w:val="left" w:pos="567"/>
        </w:tabs>
        <w:spacing w:before="120" w:line="480" w:lineRule="auto"/>
        <w:ind w:left="567" w:hanging="567"/>
        <w:rPr>
          <w:rFonts w:ascii="Times New Roman" w:hAnsi="Times New Roman"/>
          <w:b/>
          <w:sz w:val="24"/>
          <w:lang w:val="id-ID"/>
        </w:rPr>
      </w:pPr>
      <w:r>
        <w:rPr>
          <w:rFonts w:ascii="Times New Roman" w:hAnsi="Times New Roman" w:cs="Times New Roman"/>
          <w:b/>
          <w:sz w:val="24"/>
          <w:lang w:val="id-ID"/>
        </w:rPr>
        <w:t xml:space="preserve">   </w:t>
      </w:r>
      <w:r w:rsidR="0040314E" w:rsidRPr="004F57CA">
        <w:rPr>
          <w:rFonts w:ascii="Times New Roman" w:hAnsi="Times New Roman" w:cs="Times New Roman"/>
          <w:b/>
          <w:sz w:val="24"/>
        </w:rPr>
        <w:t xml:space="preserve">Tujuan </w:t>
      </w:r>
      <w:r w:rsidR="005066C5">
        <w:rPr>
          <w:rFonts w:ascii="Times New Roman" w:hAnsi="Times New Roman" w:cs="Times New Roman"/>
          <w:b/>
          <w:sz w:val="24"/>
          <w:lang w:val="id-ID"/>
        </w:rPr>
        <w:t>dan</w:t>
      </w:r>
      <w:r w:rsidR="005066C5" w:rsidRPr="005066C5">
        <w:rPr>
          <w:rFonts w:ascii="Times New Roman" w:hAnsi="Times New Roman"/>
          <w:b/>
          <w:sz w:val="24"/>
        </w:rPr>
        <w:t xml:space="preserve"> </w:t>
      </w:r>
      <w:r w:rsidR="005066C5" w:rsidRPr="009C683C">
        <w:rPr>
          <w:rFonts w:ascii="Times New Roman" w:hAnsi="Times New Roman"/>
          <w:b/>
          <w:sz w:val="24"/>
        </w:rPr>
        <w:t>Kegunaan Penelitian</w:t>
      </w:r>
    </w:p>
    <w:p w:rsidR="005066C5" w:rsidRPr="005066C5" w:rsidRDefault="005066C5" w:rsidP="00A2726E">
      <w:pPr>
        <w:pStyle w:val="BodyText"/>
        <w:tabs>
          <w:tab w:val="left" w:pos="567"/>
        </w:tabs>
        <w:spacing w:before="120" w:line="480" w:lineRule="auto"/>
        <w:ind w:left="567" w:hanging="567"/>
        <w:rPr>
          <w:rFonts w:ascii="Times New Roman" w:hAnsi="Times New Roman" w:cs="Times New Roman"/>
          <w:b/>
          <w:sz w:val="24"/>
          <w:lang w:val="id-ID"/>
        </w:rPr>
      </w:pPr>
      <w:r>
        <w:rPr>
          <w:rFonts w:ascii="Times New Roman" w:hAnsi="Times New Roman" w:cs="Times New Roman"/>
          <w:b/>
          <w:sz w:val="24"/>
          <w:lang w:val="id-ID"/>
        </w:rPr>
        <w:t>1.</w:t>
      </w:r>
      <w:r w:rsidR="0063441E">
        <w:rPr>
          <w:rFonts w:ascii="Times New Roman" w:hAnsi="Times New Roman" w:cs="Times New Roman"/>
          <w:b/>
          <w:sz w:val="24"/>
          <w:lang w:val="id-ID"/>
        </w:rPr>
        <w:t>4</w:t>
      </w:r>
      <w:r>
        <w:rPr>
          <w:rFonts w:ascii="Times New Roman" w:hAnsi="Times New Roman" w:cs="Times New Roman"/>
          <w:b/>
          <w:sz w:val="24"/>
          <w:lang w:val="id-ID"/>
        </w:rPr>
        <w:t xml:space="preserve">.1 Tujuan Penelitian </w:t>
      </w:r>
    </w:p>
    <w:p w:rsidR="0040314E" w:rsidRPr="007313F4" w:rsidRDefault="0040314E" w:rsidP="00A2726E">
      <w:pPr>
        <w:pStyle w:val="ListParagraph"/>
        <w:widowControl w:val="0"/>
        <w:numPr>
          <w:ilvl w:val="0"/>
          <w:numId w:val="1"/>
        </w:numPr>
        <w:spacing w:line="480" w:lineRule="auto"/>
        <w:ind w:left="567" w:hanging="567"/>
        <w:rPr>
          <w:rFonts w:ascii="Times New Roman" w:hAnsi="Times New Roman"/>
          <w:b/>
          <w:sz w:val="24"/>
          <w:szCs w:val="24"/>
        </w:rPr>
      </w:pPr>
      <w:r w:rsidRPr="009C683C">
        <w:rPr>
          <w:rFonts w:ascii="Times New Roman" w:hAnsi="Times New Roman"/>
          <w:sz w:val="24"/>
          <w:szCs w:val="24"/>
        </w:rPr>
        <w:t xml:space="preserve">Mengetahui </w:t>
      </w:r>
      <w:r w:rsidRPr="009C683C">
        <w:rPr>
          <w:rFonts w:ascii="Times New Roman" w:hAnsi="Times New Roman"/>
          <w:kern w:val="2"/>
          <w:sz w:val="24"/>
          <w:szCs w:val="24"/>
        </w:rPr>
        <w:t xml:space="preserve">Bagaimana pelaksanaan </w:t>
      </w:r>
      <w:r w:rsidR="007313F4">
        <w:rPr>
          <w:rFonts w:ascii="Times New Roman" w:hAnsi="Times New Roman"/>
          <w:kern w:val="2"/>
          <w:sz w:val="24"/>
          <w:szCs w:val="24"/>
        </w:rPr>
        <w:t>Optimalisasi Pemanfaatan Aset Tanah dan B</w:t>
      </w:r>
      <w:r w:rsidRPr="009C683C">
        <w:rPr>
          <w:rFonts w:ascii="Times New Roman" w:hAnsi="Times New Roman"/>
          <w:kern w:val="2"/>
          <w:sz w:val="24"/>
          <w:szCs w:val="24"/>
        </w:rPr>
        <w:t xml:space="preserve">angunan </w:t>
      </w:r>
      <w:r w:rsidR="007313F4">
        <w:rPr>
          <w:rFonts w:ascii="Times New Roman" w:hAnsi="Times New Roman"/>
          <w:kern w:val="2"/>
          <w:sz w:val="24"/>
          <w:szCs w:val="24"/>
        </w:rPr>
        <w:t xml:space="preserve">Milik Pemerintah Kota Banjar </w:t>
      </w:r>
    </w:p>
    <w:p w:rsidR="007313F4" w:rsidRPr="00396121" w:rsidRDefault="007313F4" w:rsidP="00A2726E">
      <w:pPr>
        <w:pStyle w:val="ListParagraph"/>
        <w:numPr>
          <w:ilvl w:val="0"/>
          <w:numId w:val="1"/>
        </w:numPr>
        <w:spacing w:line="480" w:lineRule="auto"/>
        <w:ind w:left="567" w:right="0" w:hanging="567"/>
        <w:rPr>
          <w:rFonts w:ascii="Times New Roman" w:hAnsi="Times New Roman"/>
          <w:sz w:val="24"/>
          <w:szCs w:val="24"/>
        </w:rPr>
      </w:pPr>
      <w:r w:rsidRPr="00396121">
        <w:rPr>
          <w:rFonts w:ascii="Times New Roman" w:hAnsi="Times New Roman"/>
          <w:sz w:val="24"/>
          <w:szCs w:val="24"/>
        </w:rPr>
        <w:t xml:space="preserve">Mengidentifikasi Faktor-faktor apa saja yang </w:t>
      </w:r>
      <w:r>
        <w:rPr>
          <w:rFonts w:ascii="Times New Roman" w:hAnsi="Times New Roman"/>
          <w:sz w:val="24"/>
          <w:szCs w:val="24"/>
        </w:rPr>
        <w:t>yang menjadi faktor pendukung dan faktor penghambat dalam pelaksanaan Optimalisasi Pemanfaataan Aset Tanah dan Bangunan Milik Pemerintah Kota Banjar.</w:t>
      </w:r>
    </w:p>
    <w:p w:rsidR="007313F4" w:rsidRPr="00396121" w:rsidRDefault="007313F4" w:rsidP="00A2726E">
      <w:pPr>
        <w:pStyle w:val="ListParagraph"/>
        <w:numPr>
          <w:ilvl w:val="0"/>
          <w:numId w:val="1"/>
        </w:numPr>
        <w:spacing w:line="480" w:lineRule="auto"/>
        <w:ind w:left="567" w:right="0" w:hanging="567"/>
        <w:rPr>
          <w:rFonts w:ascii="Times New Roman" w:hAnsi="Times New Roman"/>
          <w:sz w:val="24"/>
          <w:szCs w:val="24"/>
        </w:rPr>
      </w:pPr>
      <w:r w:rsidRPr="00396121">
        <w:rPr>
          <w:rFonts w:ascii="Times New Roman" w:hAnsi="Times New Roman"/>
          <w:sz w:val="24"/>
          <w:szCs w:val="24"/>
        </w:rPr>
        <w:t xml:space="preserve">Memformulasikan Strategi yang harus dilakukan untuk mengoptimalkan </w:t>
      </w:r>
      <w:r>
        <w:rPr>
          <w:rFonts w:ascii="Times New Roman" w:hAnsi="Times New Roman"/>
          <w:sz w:val="24"/>
          <w:szCs w:val="24"/>
        </w:rPr>
        <w:t>pemanfaaatan aset tanah dan bangunan milik Pemerintah Kota Banjar</w:t>
      </w:r>
    </w:p>
    <w:p w:rsidR="0063441E" w:rsidRDefault="0063441E" w:rsidP="00A2726E">
      <w:pPr>
        <w:pStyle w:val="ListParagraph"/>
        <w:widowControl w:val="0"/>
        <w:tabs>
          <w:tab w:val="left" w:pos="426"/>
        </w:tabs>
        <w:spacing w:line="480" w:lineRule="auto"/>
        <w:ind w:left="0"/>
        <w:rPr>
          <w:rFonts w:ascii="Times New Roman" w:hAnsi="Times New Roman"/>
          <w:b/>
          <w:sz w:val="24"/>
          <w:szCs w:val="24"/>
        </w:rPr>
      </w:pPr>
    </w:p>
    <w:p w:rsidR="0040314E" w:rsidRPr="009C683C" w:rsidRDefault="005066C5" w:rsidP="00A2726E">
      <w:pPr>
        <w:pStyle w:val="ListParagraph"/>
        <w:widowControl w:val="0"/>
        <w:tabs>
          <w:tab w:val="left" w:pos="567"/>
        </w:tabs>
        <w:spacing w:line="480" w:lineRule="auto"/>
        <w:ind w:left="0"/>
        <w:rPr>
          <w:rFonts w:ascii="Times New Roman" w:hAnsi="Times New Roman"/>
          <w:b/>
          <w:sz w:val="24"/>
          <w:szCs w:val="24"/>
        </w:rPr>
      </w:pPr>
      <w:r>
        <w:rPr>
          <w:rFonts w:ascii="Times New Roman" w:hAnsi="Times New Roman"/>
          <w:b/>
          <w:sz w:val="24"/>
          <w:szCs w:val="24"/>
        </w:rPr>
        <w:t>1.</w:t>
      </w:r>
      <w:r w:rsidR="0063441E">
        <w:rPr>
          <w:rFonts w:ascii="Times New Roman" w:hAnsi="Times New Roman"/>
          <w:b/>
          <w:sz w:val="24"/>
          <w:szCs w:val="24"/>
        </w:rPr>
        <w:t>4</w:t>
      </w:r>
      <w:r>
        <w:rPr>
          <w:rFonts w:ascii="Times New Roman" w:hAnsi="Times New Roman"/>
          <w:b/>
          <w:sz w:val="24"/>
          <w:szCs w:val="24"/>
        </w:rPr>
        <w:t>.2</w:t>
      </w:r>
      <w:r w:rsidR="0040314E" w:rsidRPr="009C683C">
        <w:rPr>
          <w:rFonts w:ascii="Times New Roman" w:hAnsi="Times New Roman"/>
          <w:b/>
          <w:sz w:val="24"/>
          <w:szCs w:val="24"/>
        </w:rPr>
        <w:tab/>
        <w:t xml:space="preserve">Kegunaan Penelitian </w:t>
      </w:r>
    </w:p>
    <w:p w:rsidR="0040314E" w:rsidRPr="009C683C" w:rsidRDefault="0040314E" w:rsidP="00A2726E">
      <w:pPr>
        <w:widowControl w:val="0"/>
        <w:spacing w:line="480" w:lineRule="auto"/>
        <w:ind w:left="0" w:firstLine="567"/>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Hasil penelitian ini diharapkan dapat memberikan sumbangan pemikiran dan manfaat sebagai berikut ini :</w:t>
      </w:r>
    </w:p>
    <w:p w:rsidR="0040314E" w:rsidRPr="009C683C" w:rsidRDefault="0040314E" w:rsidP="00A2726E">
      <w:pPr>
        <w:widowControl w:val="0"/>
        <w:numPr>
          <w:ilvl w:val="0"/>
          <w:numId w:val="2"/>
        </w:numPr>
        <w:spacing w:line="480" w:lineRule="auto"/>
        <w:ind w:left="567" w:right="0" w:hanging="567"/>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 xml:space="preserve">Secara </w:t>
      </w:r>
      <w:r w:rsidR="007313F4">
        <w:rPr>
          <w:rFonts w:ascii="Times New Roman" w:eastAsia="Times New Roman" w:hAnsi="Times New Roman"/>
          <w:sz w:val="24"/>
          <w:szCs w:val="24"/>
          <w:lang w:eastAsia="id-ID"/>
        </w:rPr>
        <w:t>Akademis</w:t>
      </w:r>
      <w:r w:rsidR="00C25267">
        <w:rPr>
          <w:rFonts w:ascii="Times New Roman" w:eastAsia="Times New Roman" w:hAnsi="Times New Roman"/>
          <w:sz w:val="24"/>
          <w:szCs w:val="24"/>
          <w:lang w:eastAsia="id-ID"/>
        </w:rPr>
        <w:t xml:space="preserve"> </w:t>
      </w:r>
      <w:r w:rsidRPr="009C683C">
        <w:rPr>
          <w:rFonts w:ascii="Times New Roman" w:eastAsia="Times New Roman" w:hAnsi="Times New Roman"/>
          <w:sz w:val="24"/>
          <w:szCs w:val="24"/>
          <w:lang w:eastAsia="id-ID"/>
        </w:rPr>
        <w:t>hasil Penelitian ini diharapkan dapat</w:t>
      </w:r>
      <w:r w:rsidR="00D513B4">
        <w:rPr>
          <w:rFonts w:ascii="Times New Roman" w:eastAsia="Times New Roman" w:hAnsi="Times New Roman"/>
          <w:sz w:val="24"/>
          <w:szCs w:val="24"/>
          <w:lang w:eastAsia="id-ID"/>
        </w:rPr>
        <w:t xml:space="preserve"> menambah khazanah/</w:t>
      </w:r>
      <w:r w:rsidRPr="009C683C">
        <w:rPr>
          <w:rFonts w:ascii="Times New Roman" w:eastAsia="Times New Roman" w:hAnsi="Times New Roman"/>
          <w:sz w:val="24"/>
          <w:szCs w:val="24"/>
          <w:lang w:eastAsia="id-ID"/>
        </w:rPr>
        <w:t>wawasan dalam bidang ilmu pengetahuan terutama mana</w:t>
      </w:r>
      <w:r w:rsidR="00D513B4">
        <w:rPr>
          <w:rFonts w:ascii="Times New Roman" w:eastAsia="Times New Roman" w:hAnsi="Times New Roman"/>
          <w:sz w:val="24"/>
          <w:szCs w:val="24"/>
          <w:lang w:eastAsia="id-ID"/>
        </w:rPr>
        <w:t>jemen aset khususnya optimalisasi pemanfaatan</w:t>
      </w:r>
      <w:r w:rsidRPr="009C683C">
        <w:rPr>
          <w:rFonts w:ascii="Times New Roman" w:eastAsia="Times New Roman" w:hAnsi="Times New Roman"/>
          <w:sz w:val="24"/>
          <w:szCs w:val="24"/>
          <w:lang w:eastAsia="id-ID"/>
        </w:rPr>
        <w:t xml:space="preserve"> aset di daerah.</w:t>
      </w:r>
    </w:p>
    <w:p w:rsidR="00C80056" w:rsidRPr="007313F4" w:rsidRDefault="0040314E" w:rsidP="00A2726E">
      <w:pPr>
        <w:widowControl w:val="0"/>
        <w:numPr>
          <w:ilvl w:val="0"/>
          <w:numId w:val="2"/>
        </w:numPr>
        <w:spacing w:line="480" w:lineRule="auto"/>
        <w:ind w:left="567" w:right="0" w:hanging="567"/>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 xml:space="preserve">Secara Praktis penelitian ini diharapkan dapat memberikan masukan kepada Pemerintah Kota Banjar dalam rangka memperbaiki dan meningkatkan pelaksanaan </w:t>
      </w:r>
      <w:r w:rsidR="00D513B4">
        <w:rPr>
          <w:rFonts w:ascii="Times New Roman" w:eastAsia="Times New Roman" w:hAnsi="Times New Roman"/>
          <w:sz w:val="24"/>
          <w:szCs w:val="24"/>
          <w:lang w:eastAsia="id-ID"/>
        </w:rPr>
        <w:t xml:space="preserve">optimalisasi </w:t>
      </w:r>
      <w:r w:rsidRPr="009C683C">
        <w:rPr>
          <w:rFonts w:ascii="Times New Roman" w:eastAsia="Times New Roman" w:hAnsi="Times New Roman"/>
          <w:sz w:val="24"/>
          <w:szCs w:val="24"/>
          <w:lang w:eastAsia="id-ID"/>
        </w:rPr>
        <w:t xml:space="preserve">pemanfaatan aset milik Pemerintah Kota Banjar. </w:t>
      </w:r>
    </w:p>
    <w:sectPr w:rsidR="00C80056" w:rsidRPr="007313F4" w:rsidSect="007B7331">
      <w:headerReference w:type="default" r:id="rId8"/>
      <w:headerReference w:type="first" r:id="rId9"/>
      <w:footerReference w:type="first" r:id="rId10"/>
      <w:pgSz w:w="11906" w:h="16838" w:code="9"/>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21" w:rsidRDefault="005D7521" w:rsidP="00A42F7D">
      <w:pPr>
        <w:spacing w:line="240" w:lineRule="auto"/>
      </w:pPr>
      <w:r>
        <w:separator/>
      </w:r>
    </w:p>
  </w:endnote>
  <w:endnote w:type="continuationSeparator" w:id="1">
    <w:p w:rsidR="005D7521" w:rsidRDefault="005D7521" w:rsidP="00A42F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690"/>
      <w:docPartObj>
        <w:docPartGallery w:val="Page Numbers (Bottom of Page)"/>
        <w:docPartUnique/>
      </w:docPartObj>
    </w:sdtPr>
    <w:sdtContent>
      <w:p w:rsidR="00FA2CA2" w:rsidRDefault="00A6377B">
        <w:pPr>
          <w:pStyle w:val="Footer"/>
          <w:jc w:val="center"/>
        </w:pPr>
        <w:fldSimple w:instr=" PAGE   \* MERGEFORMAT ">
          <w:r w:rsidR="004F1E0E">
            <w:rPr>
              <w:noProof/>
            </w:rPr>
            <w:t>1</w:t>
          </w:r>
        </w:fldSimple>
      </w:p>
    </w:sdtContent>
  </w:sdt>
  <w:p w:rsidR="00FA2CA2" w:rsidRDefault="00FA2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21" w:rsidRDefault="005D7521" w:rsidP="00A42F7D">
      <w:pPr>
        <w:spacing w:line="240" w:lineRule="auto"/>
      </w:pPr>
      <w:r>
        <w:separator/>
      </w:r>
    </w:p>
  </w:footnote>
  <w:footnote w:type="continuationSeparator" w:id="1">
    <w:p w:rsidR="005D7521" w:rsidRDefault="005D7521" w:rsidP="00A42F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9005"/>
      <w:docPartObj>
        <w:docPartGallery w:val="Page Numbers (Top of Page)"/>
        <w:docPartUnique/>
      </w:docPartObj>
    </w:sdtPr>
    <w:sdtContent>
      <w:p w:rsidR="00FA2CA2" w:rsidRDefault="00A6377B">
        <w:pPr>
          <w:pStyle w:val="Header"/>
          <w:jc w:val="right"/>
        </w:pPr>
        <w:fldSimple w:instr=" PAGE   \* MERGEFORMAT ">
          <w:r w:rsidR="004F1E0E">
            <w:rPr>
              <w:noProof/>
            </w:rPr>
            <w:t>10</w:t>
          </w:r>
        </w:fldSimple>
      </w:p>
    </w:sdtContent>
  </w:sdt>
  <w:p w:rsidR="00FA2CA2" w:rsidRDefault="00FA2C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A2" w:rsidRDefault="00FA2CA2">
    <w:pPr>
      <w:pStyle w:val="Header"/>
      <w:jc w:val="right"/>
    </w:pPr>
    <w:r>
      <w:ptab w:relativeTo="margin" w:alignment="center" w:leader="none"/>
    </w:r>
  </w:p>
  <w:p w:rsidR="00FA2CA2" w:rsidRDefault="00FA2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617"/>
    <w:multiLevelType w:val="multilevel"/>
    <w:tmpl w:val="425420A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93A1C3B"/>
    <w:multiLevelType w:val="multilevel"/>
    <w:tmpl w:val="7C625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D5221"/>
    <w:multiLevelType w:val="multilevel"/>
    <w:tmpl w:val="2208F2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94409"/>
    <w:multiLevelType w:val="multilevel"/>
    <w:tmpl w:val="494E9D5C"/>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D716DB"/>
    <w:multiLevelType w:val="multilevel"/>
    <w:tmpl w:val="E9FC118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DD5287"/>
    <w:multiLevelType w:val="multilevel"/>
    <w:tmpl w:val="8794A9D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FE80AB7"/>
    <w:multiLevelType w:val="multilevel"/>
    <w:tmpl w:val="7338B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5F7646"/>
    <w:multiLevelType w:val="multilevel"/>
    <w:tmpl w:val="FBBADADA"/>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E12A89"/>
    <w:multiLevelType w:val="hybridMultilevel"/>
    <w:tmpl w:val="F12A8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8F37ED"/>
    <w:multiLevelType w:val="hybridMultilevel"/>
    <w:tmpl w:val="DBD4FF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1D1EAE"/>
    <w:multiLevelType w:val="multilevel"/>
    <w:tmpl w:val="6052C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344A7E"/>
    <w:multiLevelType w:val="multilevel"/>
    <w:tmpl w:val="FD0AFE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CF2EDA"/>
    <w:multiLevelType w:val="hybridMultilevel"/>
    <w:tmpl w:val="4B4029B4"/>
    <w:lvl w:ilvl="0" w:tplc="882ECB34">
      <w:start w:val="1"/>
      <w:numFmt w:val="decimal"/>
      <w:lvlText w:val="%1."/>
      <w:lvlJc w:val="left"/>
      <w:pPr>
        <w:ind w:left="1267" w:hanging="360"/>
      </w:pPr>
    </w:lvl>
    <w:lvl w:ilvl="1" w:tplc="1C3CAE40">
      <w:start w:val="1"/>
      <w:numFmt w:val="lowerLetter"/>
      <w:lvlText w:val="%2."/>
      <w:lvlJc w:val="left"/>
      <w:pPr>
        <w:ind w:left="1987" w:hanging="360"/>
      </w:pPr>
    </w:lvl>
    <w:lvl w:ilvl="2" w:tplc="5B7636FE" w:tentative="1">
      <w:start w:val="1"/>
      <w:numFmt w:val="lowerRoman"/>
      <w:lvlText w:val="%3."/>
      <w:lvlJc w:val="right"/>
      <w:pPr>
        <w:ind w:left="2707" w:hanging="180"/>
      </w:pPr>
    </w:lvl>
    <w:lvl w:ilvl="3" w:tplc="40CEB282" w:tentative="1">
      <w:start w:val="1"/>
      <w:numFmt w:val="decimal"/>
      <w:lvlText w:val="%4."/>
      <w:lvlJc w:val="left"/>
      <w:pPr>
        <w:ind w:left="3427" w:hanging="360"/>
      </w:pPr>
    </w:lvl>
    <w:lvl w:ilvl="4" w:tplc="9F02C024" w:tentative="1">
      <w:start w:val="1"/>
      <w:numFmt w:val="lowerLetter"/>
      <w:lvlText w:val="%5."/>
      <w:lvlJc w:val="left"/>
      <w:pPr>
        <w:ind w:left="4147" w:hanging="360"/>
      </w:pPr>
    </w:lvl>
    <w:lvl w:ilvl="5" w:tplc="A3349C7A" w:tentative="1">
      <w:start w:val="1"/>
      <w:numFmt w:val="lowerRoman"/>
      <w:lvlText w:val="%6."/>
      <w:lvlJc w:val="right"/>
      <w:pPr>
        <w:ind w:left="4867" w:hanging="180"/>
      </w:pPr>
    </w:lvl>
    <w:lvl w:ilvl="6" w:tplc="9F867F12" w:tentative="1">
      <w:start w:val="1"/>
      <w:numFmt w:val="decimal"/>
      <w:lvlText w:val="%7."/>
      <w:lvlJc w:val="left"/>
      <w:pPr>
        <w:ind w:left="5587" w:hanging="360"/>
      </w:pPr>
    </w:lvl>
    <w:lvl w:ilvl="7" w:tplc="5802D9B4" w:tentative="1">
      <w:start w:val="1"/>
      <w:numFmt w:val="lowerLetter"/>
      <w:lvlText w:val="%8."/>
      <w:lvlJc w:val="left"/>
      <w:pPr>
        <w:ind w:left="6307" w:hanging="360"/>
      </w:pPr>
    </w:lvl>
    <w:lvl w:ilvl="8" w:tplc="77824F2A" w:tentative="1">
      <w:start w:val="1"/>
      <w:numFmt w:val="lowerRoman"/>
      <w:lvlText w:val="%9."/>
      <w:lvlJc w:val="right"/>
      <w:pPr>
        <w:ind w:left="7027" w:hanging="180"/>
      </w:pPr>
    </w:lvl>
  </w:abstractNum>
  <w:abstractNum w:abstractNumId="13">
    <w:nsid w:val="79726E89"/>
    <w:multiLevelType w:val="hybridMultilevel"/>
    <w:tmpl w:val="B366F7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3"/>
  </w:num>
  <w:num w:numId="3">
    <w:abstractNumId w:val="12"/>
  </w:num>
  <w:num w:numId="4">
    <w:abstractNumId w:val="7"/>
  </w:num>
  <w:num w:numId="5">
    <w:abstractNumId w:val="8"/>
  </w:num>
  <w:num w:numId="6">
    <w:abstractNumId w:val="4"/>
  </w:num>
  <w:num w:numId="7">
    <w:abstractNumId w:val="13"/>
  </w:num>
  <w:num w:numId="8">
    <w:abstractNumId w:val="10"/>
  </w:num>
  <w:num w:numId="9">
    <w:abstractNumId w:val="5"/>
  </w:num>
  <w:num w:numId="10">
    <w:abstractNumId w:val="11"/>
  </w:num>
  <w:num w:numId="11">
    <w:abstractNumId w:val="2"/>
  </w:num>
  <w:num w:numId="12">
    <w:abstractNumId w:val="0"/>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40314E"/>
    <w:rsid w:val="00017B0A"/>
    <w:rsid w:val="00020BF8"/>
    <w:rsid w:val="00055D9C"/>
    <w:rsid w:val="00066651"/>
    <w:rsid w:val="00093C97"/>
    <w:rsid w:val="000A19B3"/>
    <w:rsid w:val="000C5ECB"/>
    <w:rsid w:val="000D45A1"/>
    <w:rsid w:val="001A03C9"/>
    <w:rsid w:val="001A4FEA"/>
    <w:rsid w:val="001D5C6B"/>
    <w:rsid w:val="001E6093"/>
    <w:rsid w:val="00201AAF"/>
    <w:rsid w:val="00201E8E"/>
    <w:rsid w:val="0023755C"/>
    <w:rsid w:val="002510FD"/>
    <w:rsid w:val="00282D55"/>
    <w:rsid w:val="00286531"/>
    <w:rsid w:val="00286BAF"/>
    <w:rsid w:val="002919B3"/>
    <w:rsid w:val="002B0743"/>
    <w:rsid w:val="002C744C"/>
    <w:rsid w:val="00315579"/>
    <w:rsid w:val="003C13EE"/>
    <w:rsid w:val="0040314E"/>
    <w:rsid w:val="0041105E"/>
    <w:rsid w:val="00472D0E"/>
    <w:rsid w:val="004979F1"/>
    <w:rsid w:val="004C0C6A"/>
    <w:rsid w:val="004C6574"/>
    <w:rsid w:val="004F1E0E"/>
    <w:rsid w:val="00501A0C"/>
    <w:rsid w:val="005050BE"/>
    <w:rsid w:val="005066C5"/>
    <w:rsid w:val="00514454"/>
    <w:rsid w:val="00515A48"/>
    <w:rsid w:val="00531882"/>
    <w:rsid w:val="00566966"/>
    <w:rsid w:val="00582EC2"/>
    <w:rsid w:val="005D1FCA"/>
    <w:rsid w:val="005D7521"/>
    <w:rsid w:val="006003D1"/>
    <w:rsid w:val="00617886"/>
    <w:rsid w:val="006336A3"/>
    <w:rsid w:val="0063441E"/>
    <w:rsid w:val="00671D71"/>
    <w:rsid w:val="006D72A0"/>
    <w:rsid w:val="00700821"/>
    <w:rsid w:val="0072532F"/>
    <w:rsid w:val="007313F4"/>
    <w:rsid w:val="007425E6"/>
    <w:rsid w:val="00765E2B"/>
    <w:rsid w:val="007866DE"/>
    <w:rsid w:val="007A1D31"/>
    <w:rsid w:val="007B7331"/>
    <w:rsid w:val="007C1EC4"/>
    <w:rsid w:val="007E09E9"/>
    <w:rsid w:val="00801237"/>
    <w:rsid w:val="00805E53"/>
    <w:rsid w:val="00816F26"/>
    <w:rsid w:val="008447AB"/>
    <w:rsid w:val="0084555C"/>
    <w:rsid w:val="00846D97"/>
    <w:rsid w:val="0090276F"/>
    <w:rsid w:val="00957906"/>
    <w:rsid w:val="009F568B"/>
    <w:rsid w:val="00A20D92"/>
    <w:rsid w:val="00A2726E"/>
    <w:rsid w:val="00A42F7D"/>
    <w:rsid w:val="00A61B0A"/>
    <w:rsid w:val="00A6377B"/>
    <w:rsid w:val="00A64953"/>
    <w:rsid w:val="00A738FC"/>
    <w:rsid w:val="00A860D5"/>
    <w:rsid w:val="00AA4816"/>
    <w:rsid w:val="00AC4C4F"/>
    <w:rsid w:val="00AE60F7"/>
    <w:rsid w:val="00AF0D44"/>
    <w:rsid w:val="00B34979"/>
    <w:rsid w:val="00B57E7E"/>
    <w:rsid w:val="00BD7CE8"/>
    <w:rsid w:val="00C224AC"/>
    <w:rsid w:val="00C25267"/>
    <w:rsid w:val="00C72A38"/>
    <w:rsid w:val="00C73CF7"/>
    <w:rsid w:val="00C80056"/>
    <w:rsid w:val="00CD46A5"/>
    <w:rsid w:val="00CE6FB4"/>
    <w:rsid w:val="00D513B4"/>
    <w:rsid w:val="00D702A3"/>
    <w:rsid w:val="00D96595"/>
    <w:rsid w:val="00DA01F1"/>
    <w:rsid w:val="00DA5831"/>
    <w:rsid w:val="00DB23A1"/>
    <w:rsid w:val="00DB6641"/>
    <w:rsid w:val="00DE0177"/>
    <w:rsid w:val="00DF02F2"/>
    <w:rsid w:val="00E054D3"/>
    <w:rsid w:val="00E41B31"/>
    <w:rsid w:val="00E515CF"/>
    <w:rsid w:val="00E60F42"/>
    <w:rsid w:val="00EC199A"/>
    <w:rsid w:val="00EF0E5A"/>
    <w:rsid w:val="00F22F18"/>
    <w:rsid w:val="00F40E2B"/>
    <w:rsid w:val="00F750A1"/>
    <w:rsid w:val="00F82FA9"/>
    <w:rsid w:val="00F91CE1"/>
    <w:rsid w:val="00FA2C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4E"/>
    <w:pPr>
      <w:spacing w:after="0" w:line="360" w:lineRule="auto"/>
      <w:ind w:left="-57" w:right="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40314E"/>
    <w:pPr>
      <w:ind w:left="720"/>
      <w:contextualSpacing/>
    </w:pPr>
  </w:style>
  <w:style w:type="character" w:customStyle="1" w:styleId="ListParagraphChar">
    <w:name w:val="List Paragraph Char"/>
    <w:aliases w:val="kepala Char"/>
    <w:link w:val="ListParagraph"/>
    <w:uiPriority w:val="34"/>
    <w:rsid w:val="0040314E"/>
    <w:rPr>
      <w:rFonts w:ascii="Calibri" w:eastAsia="Calibri" w:hAnsi="Calibri" w:cs="Times New Roman"/>
    </w:rPr>
  </w:style>
  <w:style w:type="paragraph" w:styleId="BodyText">
    <w:name w:val="Body Text"/>
    <w:basedOn w:val="Normal"/>
    <w:link w:val="BodyTextChar"/>
    <w:rsid w:val="0040314E"/>
    <w:pPr>
      <w:spacing w:line="240" w:lineRule="auto"/>
      <w:ind w:left="0" w:right="0"/>
      <w:jc w:val="left"/>
    </w:pPr>
    <w:rPr>
      <w:rFonts w:ascii="Tahoma" w:eastAsia="Times New Roman" w:hAnsi="Tahoma" w:cs="Tahoma"/>
      <w:sz w:val="18"/>
      <w:szCs w:val="24"/>
      <w:lang w:val="en-US"/>
    </w:rPr>
  </w:style>
  <w:style w:type="character" w:customStyle="1" w:styleId="BodyTextChar">
    <w:name w:val="Body Text Char"/>
    <w:basedOn w:val="DefaultParagraphFont"/>
    <w:link w:val="BodyText"/>
    <w:rsid w:val="0040314E"/>
    <w:rPr>
      <w:rFonts w:ascii="Tahoma" w:eastAsia="Times New Roman" w:hAnsi="Tahoma" w:cs="Tahoma"/>
      <w:sz w:val="18"/>
      <w:szCs w:val="24"/>
      <w:lang w:val="en-US"/>
    </w:rPr>
  </w:style>
  <w:style w:type="paragraph" w:styleId="Header">
    <w:name w:val="header"/>
    <w:basedOn w:val="Normal"/>
    <w:link w:val="HeaderChar"/>
    <w:uiPriority w:val="99"/>
    <w:unhideWhenUsed/>
    <w:rsid w:val="00A42F7D"/>
    <w:pPr>
      <w:tabs>
        <w:tab w:val="center" w:pos="4513"/>
        <w:tab w:val="right" w:pos="9026"/>
      </w:tabs>
      <w:spacing w:line="240" w:lineRule="auto"/>
    </w:pPr>
  </w:style>
  <w:style w:type="character" w:customStyle="1" w:styleId="HeaderChar">
    <w:name w:val="Header Char"/>
    <w:basedOn w:val="DefaultParagraphFont"/>
    <w:link w:val="Header"/>
    <w:uiPriority w:val="99"/>
    <w:rsid w:val="00A42F7D"/>
    <w:rPr>
      <w:rFonts w:ascii="Calibri" w:eastAsia="Calibri" w:hAnsi="Calibri" w:cs="Times New Roman"/>
    </w:rPr>
  </w:style>
  <w:style w:type="paragraph" w:styleId="Footer">
    <w:name w:val="footer"/>
    <w:basedOn w:val="Normal"/>
    <w:link w:val="FooterChar"/>
    <w:uiPriority w:val="99"/>
    <w:unhideWhenUsed/>
    <w:rsid w:val="00A42F7D"/>
    <w:pPr>
      <w:tabs>
        <w:tab w:val="center" w:pos="4513"/>
        <w:tab w:val="right" w:pos="9026"/>
      </w:tabs>
      <w:spacing w:line="240" w:lineRule="auto"/>
    </w:pPr>
  </w:style>
  <w:style w:type="character" w:customStyle="1" w:styleId="FooterChar">
    <w:name w:val="Footer Char"/>
    <w:basedOn w:val="DefaultParagraphFont"/>
    <w:link w:val="Footer"/>
    <w:uiPriority w:val="99"/>
    <w:rsid w:val="00A42F7D"/>
    <w:rPr>
      <w:rFonts w:ascii="Calibri" w:eastAsia="Calibri" w:hAnsi="Calibri" w:cs="Times New Roman"/>
    </w:rPr>
  </w:style>
  <w:style w:type="character" w:customStyle="1" w:styleId="apple-converted-space">
    <w:name w:val="apple-converted-space"/>
    <w:basedOn w:val="DefaultParagraphFont"/>
    <w:rsid w:val="009F568B"/>
  </w:style>
  <w:style w:type="character" w:styleId="Hyperlink">
    <w:name w:val="Hyperlink"/>
    <w:basedOn w:val="DefaultParagraphFont"/>
    <w:uiPriority w:val="99"/>
    <w:semiHidden/>
    <w:unhideWhenUsed/>
    <w:rsid w:val="009F568B"/>
    <w:rPr>
      <w:color w:val="0000FF"/>
      <w:u w:val="single"/>
    </w:rPr>
  </w:style>
</w:styles>
</file>

<file path=word/webSettings.xml><?xml version="1.0" encoding="utf-8"?>
<w:webSettings xmlns:r="http://schemas.openxmlformats.org/officeDocument/2006/relationships" xmlns:w="http://schemas.openxmlformats.org/wordprocessingml/2006/main">
  <w:divs>
    <w:div w:id="333535529">
      <w:bodyDiv w:val="1"/>
      <w:marLeft w:val="0"/>
      <w:marRight w:val="0"/>
      <w:marTop w:val="0"/>
      <w:marBottom w:val="0"/>
      <w:divBdr>
        <w:top w:val="none" w:sz="0" w:space="0" w:color="auto"/>
        <w:left w:val="none" w:sz="0" w:space="0" w:color="auto"/>
        <w:bottom w:val="none" w:sz="0" w:space="0" w:color="auto"/>
        <w:right w:val="none" w:sz="0" w:space="0" w:color="auto"/>
      </w:divBdr>
    </w:div>
    <w:div w:id="560945785">
      <w:bodyDiv w:val="1"/>
      <w:marLeft w:val="0"/>
      <w:marRight w:val="0"/>
      <w:marTop w:val="0"/>
      <w:marBottom w:val="0"/>
      <w:divBdr>
        <w:top w:val="none" w:sz="0" w:space="0" w:color="auto"/>
        <w:left w:val="none" w:sz="0" w:space="0" w:color="auto"/>
        <w:bottom w:val="none" w:sz="0" w:space="0" w:color="auto"/>
        <w:right w:val="none" w:sz="0" w:space="0" w:color="auto"/>
      </w:divBdr>
    </w:div>
    <w:div w:id="1339623285">
      <w:bodyDiv w:val="1"/>
      <w:marLeft w:val="0"/>
      <w:marRight w:val="0"/>
      <w:marTop w:val="0"/>
      <w:marBottom w:val="0"/>
      <w:divBdr>
        <w:top w:val="none" w:sz="0" w:space="0" w:color="auto"/>
        <w:left w:val="none" w:sz="0" w:space="0" w:color="auto"/>
        <w:bottom w:val="none" w:sz="0" w:space="0" w:color="auto"/>
        <w:right w:val="none" w:sz="0" w:space="0" w:color="auto"/>
      </w:divBdr>
    </w:div>
    <w:div w:id="17490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6FCB-E439-493F-8214-83C143F6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DPPKA ANTON</dc:creator>
  <cp:lastModifiedBy>Anton</cp:lastModifiedBy>
  <cp:revision>22</cp:revision>
  <cp:lastPrinted>2016-11-17T13:03:00Z</cp:lastPrinted>
  <dcterms:created xsi:type="dcterms:W3CDTF">2016-09-11T15:23:00Z</dcterms:created>
  <dcterms:modified xsi:type="dcterms:W3CDTF">2016-11-17T15:36:00Z</dcterms:modified>
</cp:coreProperties>
</file>