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89" w:rsidRPr="005C5548" w:rsidRDefault="00DC4289" w:rsidP="00DC4289">
      <w:pPr>
        <w:spacing w:line="480" w:lineRule="auto"/>
        <w:ind w:left="720" w:hanging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5548">
        <w:rPr>
          <w:rFonts w:ascii="Times New Roman" w:hAnsi="Times New Roman"/>
          <w:b/>
          <w:sz w:val="24"/>
          <w:szCs w:val="24"/>
        </w:rPr>
        <w:t>DAFTAR PUSTAKA</w:t>
      </w:r>
      <w:bookmarkStart w:id="0" w:name="_GoBack"/>
      <w:bookmarkEnd w:id="0"/>
    </w:p>
    <w:p w:rsidR="00DC4289" w:rsidRPr="005C5548" w:rsidRDefault="00DC4289" w:rsidP="00DC4289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bCs/>
          <w:color w:val="000000"/>
          <w:sz w:val="24"/>
          <w:szCs w:val="24"/>
        </w:rPr>
        <w:t>Aminah</w:t>
      </w:r>
      <w:r w:rsidR="003A59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color w:val="000000"/>
          <w:sz w:val="24"/>
          <w:szCs w:val="24"/>
        </w:rPr>
        <w:t xml:space="preserve">Siti. 2015. </w:t>
      </w:r>
      <w:r w:rsidRPr="005C5548">
        <w:rPr>
          <w:rFonts w:ascii="Times New Roman" w:hAnsi="Times New Roman"/>
          <w:bCs/>
          <w:sz w:val="24"/>
          <w:szCs w:val="24"/>
        </w:rPr>
        <w:t>Manfaat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Laba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dan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Arus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Kas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dalam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Menentukan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Prediksi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Kondisi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i/>
          <w:sz w:val="24"/>
          <w:szCs w:val="24"/>
        </w:rPr>
        <w:t>Financial Distress</w:t>
      </w:r>
      <w:r w:rsidRPr="005C5548">
        <w:rPr>
          <w:rFonts w:ascii="Times New Roman" w:hAnsi="Times New Roman"/>
          <w:bCs/>
          <w:sz w:val="24"/>
          <w:szCs w:val="24"/>
        </w:rPr>
        <w:t xml:space="preserve"> (Studi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 xml:space="preserve">Pada Perusahaan </w:t>
      </w:r>
      <w:r w:rsidRPr="005C5548">
        <w:rPr>
          <w:rFonts w:ascii="Times New Roman" w:hAnsi="Times New Roman"/>
          <w:i/>
          <w:iCs/>
          <w:sz w:val="24"/>
          <w:szCs w:val="24"/>
        </w:rPr>
        <w:t xml:space="preserve">food and beverage </w:t>
      </w:r>
      <w:r w:rsidRPr="005C5548">
        <w:rPr>
          <w:rFonts w:ascii="Times New Roman" w:hAnsi="Times New Roman"/>
          <w:bCs/>
          <w:sz w:val="24"/>
          <w:szCs w:val="24"/>
        </w:rPr>
        <w:t xml:space="preserve">di Bursa Efek Indonesia), </w:t>
      </w:r>
      <w:r w:rsidRPr="005C5548">
        <w:rPr>
          <w:rFonts w:ascii="Times New Roman" w:hAnsi="Times New Roman"/>
          <w:sz w:val="24"/>
          <w:szCs w:val="24"/>
        </w:rPr>
        <w:t>Jurnal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Ilmu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&amp;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Riset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Akuntansi, Vol. 4, No. 5.</w:t>
      </w:r>
    </w:p>
    <w:p w:rsidR="008C66BD" w:rsidRPr="005C5548" w:rsidRDefault="008C66BD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6BD" w:rsidRPr="005C5548" w:rsidRDefault="008C66BD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 xml:space="preserve">Anderson, Thomas J. 2013: </w:t>
      </w:r>
      <w:r w:rsidRPr="005C5548">
        <w:rPr>
          <w:rFonts w:ascii="Times New Roman" w:hAnsi="Times New Roman"/>
          <w:i/>
          <w:sz w:val="24"/>
          <w:szCs w:val="24"/>
        </w:rPr>
        <w:t>How to manag</w:t>
      </w:r>
      <w:r w:rsidR="005C5548" w:rsidRPr="005C5548">
        <w:rPr>
          <w:rFonts w:ascii="Times New Roman" w:hAnsi="Times New Roman"/>
          <w:i/>
          <w:sz w:val="24"/>
          <w:szCs w:val="24"/>
        </w:rPr>
        <w:t>e</w:t>
      </w:r>
      <w:r w:rsidRPr="005C5548">
        <w:rPr>
          <w:rFonts w:ascii="Times New Roman" w:hAnsi="Times New Roman"/>
          <w:i/>
          <w:sz w:val="24"/>
          <w:szCs w:val="24"/>
        </w:rPr>
        <w:t xml:space="preserve"> Both Sides of a Balance Sheet to Maximize Wealth : The Value of Debt.</w:t>
      </w:r>
      <w:r w:rsidRPr="005C5548">
        <w:rPr>
          <w:rFonts w:ascii="Times New Roman" w:hAnsi="Times New Roman"/>
          <w:sz w:val="24"/>
          <w:szCs w:val="24"/>
        </w:rPr>
        <w:t xml:space="preserve"> New Jersey : John Wiley and Sons Inc.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548" w:rsidRPr="005C5548" w:rsidRDefault="005C5548" w:rsidP="005C5548">
      <w:pPr>
        <w:spacing w:line="240" w:lineRule="auto"/>
        <w:ind w:left="720" w:hanging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Bhattacharyya Debarshi, 2012. F</w:t>
      </w:r>
      <w:r w:rsidRPr="005C5548">
        <w:rPr>
          <w:rFonts w:ascii="Times New Roman" w:hAnsi="Times New Roman"/>
          <w:i/>
          <w:sz w:val="24"/>
          <w:szCs w:val="24"/>
        </w:rPr>
        <w:t>inancial Statement Analysis Noida:Dorling</w:t>
      </w:r>
      <w:r w:rsidR="003A59FC">
        <w:rPr>
          <w:rFonts w:ascii="Times New Roman" w:hAnsi="Times New Roman"/>
          <w:i/>
          <w:sz w:val="24"/>
          <w:szCs w:val="24"/>
        </w:rPr>
        <w:t xml:space="preserve"> </w:t>
      </w:r>
      <w:r w:rsidRPr="005C5548">
        <w:rPr>
          <w:rFonts w:ascii="Times New Roman" w:hAnsi="Times New Roman"/>
          <w:i/>
          <w:sz w:val="24"/>
          <w:szCs w:val="24"/>
        </w:rPr>
        <w:t>Kimsdey, Licensees of Pearson Education in Sourth Asia.</w:t>
      </w:r>
    </w:p>
    <w:p w:rsidR="005C5548" w:rsidRPr="005C5548" w:rsidRDefault="005C5548" w:rsidP="005C5548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Brigham, E. F dan Houston, 2014.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Dasar-dasar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Manajemen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Keuangan, Edisi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Sebelas. Alih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Bahasa Ali Akbar Yulianto. Salemba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Empat. Jakarta.</w:t>
      </w:r>
    </w:p>
    <w:p w:rsidR="00D67201" w:rsidRPr="005C5548" w:rsidRDefault="00D67201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gsw-FR"/>
        </w:rPr>
      </w:pPr>
      <w:r w:rsidRPr="005C5548">
        <w:rPr>
          <w:rFonts w:ascii="Times New Roman" w:hAnsi="Times New Roman"/>
          <w:sz w:val="24"/>
          <w:szCs w:val="24"/>
        </w:rPr>
        <w:t xml:space="preserve">Campbell, John Y, Jens Dietrich </w:t>
      </w:r>
      <w:r w:rsidR="008008B6" w:rsidRPr="005C5548">
        <w:rPr>
          <w:rFonts w:ascii="Times New Roman" w:hAnsi="Times New Roman"/>
          <w:sz w:val="24"/>
          <w:szCs w:val="24"/>
        </w:rPr>
        <w:t>Hilscher, and Jan Szilagyi. 2012</w:t>
      </w:r>
      <w:r w:rsidRPr="005C5548">
        <w:rPr>
          <w:rFonts w:ascii="Times New Roman" w:hAnsi="Times New Roman"/>
          <w:sz w:val="24"/>
          <w:szCs w:val="24"/>
        </w:rPr>
        <w:t xml:space="preserve">. </w:t>
      </w:r>
      <w:r w:rsidRPr="005C5548">
        <w:rPr>
          <w:rFonts w:ascii="Times New Roman" w:hAnsi="Times New Roman"/>
          <w:i/>
          <w:sz w:val="24"/>
          <w:szCs w:val="24"/>
        </w:rPr>
        <w:t xml:space="preserve">Predicting financial distress and the performance of distressed stocks, </w:t>
      </w:r>
      <w:r w:rsidRPr="005C5548">
        <w:rPr>
          <w:rFonts w:ascii="Times New Roman" w:hAnsi="Times New Roman"/>
          <w:i/>
          <w:sz w:val="24"/>
          <w:szCs w:val="24"/>
          <w:lang w:val="gsw-FR"/>
        </w:rPr>
        <w:t>Journal of Investment Management</w:t>
      </w:r>
      <w:r w:rsidRPr="005C5548">
        <w:rPr>
          <w:rFonts w:ascii="Times New Roman" w:hAnsi="Times New Roman"/>
          <w:sz w:val="24"/>
          <w:szCs w:val="24"/>
          <w:lang w:val="gsw-FR"/>
        </w:rPr>
        <w:t>, 9(2), 14-34.</w:t>
      </w:r>
    </w:p>
    <w:p w:rsidR="00F03347" w:rsidRPr="005C5548" w:rsidRDefault="00F03347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C4289" w:rsidRPr="005C5548" w:rsidRDefault="001A2F95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iCs/>
          <w:sz w:val="24"/>
          <w:szCs w:val="24"/>
          <w:lang w:val="gsw-FR"/>
        </w:rPr>
      </w:pPr>
      <w:r w:rsidRPr="005C5548">
        <w:rPr>
          <w:rFonts w:ascii="Times New Roman" w:hAnsi="Times New Roman"/>
          <w:sz w:val="24"/>
          <w:szCs w:val="24"/>
        </w:rPr>
        <w:t>Djumahir. 2012</w:t>
      </w:r>
      <w:r w:rsidR="00DC4289" w:rsidRPr="005C5548">
        <w:rPr>
          <w:rFonts w:ascii="Times New Roman" w:hAnsi="Times New Roman"/>
          <w:sz w:val="24"/>
          <w:szCs w:val="24"/>
        </w:rPr>
        <w:t xml:space="preserve">. </w:t>
      </w:r>
      <w:r w:rsidR="00DC4289" w:rsidRPr="005C5548">
        <w:rPr>
          <w:rFonts w:ascii="Times New Roman" w:hAnsi="Times New Roman"/>
          <w:bCs/>
          <w:color w:val="262524"/>
          <w:sz w:val="24"/>
          <w:szCs w:val="24"/>
        </w:rPr>
        <w:t>Pengaruh</w:t>
      </w:r>
      <w:r w:rsidR="003A59FC">
        <w:rPr>
          <w:rFonts w:ascii="Times New Roman" w:hAnsi="Times New Roman"/>
          <w:bCs/>
          <w:color w:val="262524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color w:val="242322"/>
          <w:sz w:val="24"/>
          <w:szCs w:val="24"/>
        </w:rPr>
        <w:t>Variabel-variabel</w:t>
      </w:r>
      <w:r w:rsidR="003A59FC">
        <w:rPr>
          <w:rFonts w:ascii="Times New Roman" w:hAnsi="Times New Roman"/>
          <w:bCs/>
          <w:color w:val="242322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color w:val="252523"/>
          <w:sz w:val="24"/>
          <w:szCs w:val="24"/>
        </w:rPr>
        <w:t>Mikro</w:t>
      </w:r>
      <w:r w:rsidR="003A59FC">
        <w:rPr>
          <w:rFonts w:ascii="Times New Roman" w:hAnsi="Times New Roman"/>
          <w:bCs/>
          <w:color w:val="252523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color w:val="252523"/>
          <w:sz w:val="24"/>
          <w:szCs w:val="24"/>
        </w:rPr>
        <w:t>dan</w:t>
      </w:r>
      <w:r w:rsidR="003A59FC">
        <w:rPr>
          <w:rFonts w:ascii="Times New Roman" w:hAnsi="Times New Roman"/>
          <w:bCs/>
          <w:color w:val="252523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color w:val="252423"/>
          <w:sz w:val="24"/>
          <w:szCs w:val="24"/>
        </w:rPr>
        <w:t>Variabel-variabel</w:t>
      </w:r>
      <w:r w:rsidR="003A59FC">
        <w:rPr>
          <w:rFonts w:ascii="Times New Roman" w:hAnsi="Times New Roman"/>
          <w:bCs/>
          <w:color w:val="252423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color w:val="262625"/>
          <w:sz w:val="24"/>
          <w:szCs w:val="24"/>
        </w:rPr>
        <w:t>Makro</w:t>
      </w:r>
      <w:r w:rsidR="003A59FC">
        <w:rPr>
          <w:rFonts w:ascii="Times New Roman" w:hAnsi="Times New Roman"/>
          <w:bCs/>
          <w:color w:val="262625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color w:val="282726"/>
          <w:sz w:val="24"/>
          <w:szCs w:val="24"/>
        </w:rPr>
        <w:t>terhadap</w:t>
      </w:r>
      <w:r w:rsidR="003A59FC">
        <w:rPr>
          <w:rFonts w:ascii="Times New Roman" w:hAnsi="Times New Roman"/>
          <w:bCs/>
          <w:color w:val="282726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i/>
          <w:iCs/>
          <w:color w:val="252422"/>
          <w:sz w:val="24"/>
          <w:szCs w:val="24"/>
        </w:rPr>
        <w:t xml:space="preserve">Financial </w:t>
      </w:r>
      <w:r w:rsidR="00DC4289" w:rsidRPr="005C5548">
        <w:rPr>
          <w:rFonts w:ascii="Times New Roman" w:hAnsi="Times New Roman"/>
          <w:bCs/>
          <w:i/>
          <w:iCs/>
          <w:color w:val="2B2A29"/>
          <w:sz w:val="24"/>
          <w:szCs w:val="24"/>
        </w:rPr>
        <w:t xml:space="preserve">Distress </w:t>
      </w:r>
      <w:r w:rsidR="00DC4289" w:rsidRPr="005C5548">
        <w:rPr>
          <w:rFonts w:ascii="Times New Roman" w:hAnsi="Times New Roman"/>
          <w:bCs/>
          <w:color w:val="272726"/>
          <w:sz w:val="24"/>
          <w:szCs w:val="24"/>
        </w:rPr>
        <w:t>pada</w:t>
      </w:r>
      <w:r w:rsidR="003A59FC">
        <w:rPr>
          <w:rFonts w:ascii="Times New Roman" w:hAnsi="Times New Roman"/>
          <w:bCs/>
          <w:color w:val="272726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color w:val="242423"/>
          <w:sz w:val="24"/>
          <w:szCs w:val="24"/>
        </w:rPr>
        <w:t xml:space="preserve">Perusahaan </w:t>
      </w:r>
      <w:r w:rsidR="00DC4289" w:rsidRPr="005C5548">
        <w:rPr>
          <w:rFonts w:ascii="Times New Roman" w:hAnsi="Times New Roman"/>
          <w:bCs/>
          <w:color w:val="252423"/>
          <w:sz w:val="24"/>
          <w:szCs w:val="24"/>
        </w:rPr>
        <w:t>Industri</w:t>
      </w:r>
      <w:r w:rsidR="003A59FC">
        <w:rPr>
          <w:rFonts w:ascii="Times New Roman" w:hAnsi="Times New Roman"/>
          <w:bCs/>
          <w:color w:val="252423"/>
          <w:sz w:val="24"/>
          <w:szCs w:val="24"/>
        </w:rPr>
        <w:t xml:space="preserve"> </w:t>
      </w:r>
      <w:r w:rsidR="00DC4289" w:rsidRPr="005C5548">
        <w:rPr>
          <w:rFonts w:ascii="Times New Roman" w:hAnsi="Times New Roman"/>
          <w:bCs/>
          <w:i/>
          <w:iCs/>
          <w:color w:val="2C2B2A"/>
          <w:sz w:val="24"/>
          <w:szCs w:val="24"/>
        </w:rPr>
        <w:t xml:space="preserve">Food and </w:t>
      </w:r>
      <w:r w:rsidR="00DC4289" w:rsidRPr="005C5548">
        <w:rPr>
          <w:rFonts w:ascii="Times New Roman" w:hAnsi="Times New Roman"/>
          <w:bCs/>
          <w:i/>
          <w:iCs/>
          <w:color w:val="333331"/>
          <w:sz w:val="24"/>
          <w:szCs w:val="24"/>
        </w:rPr>
        <w:t xml:space="preserve">Beverages </w:t>
      </w:r>
      <w:r w:rsidR="00DC4289" w:rsidRPr="005C5548">
        <w:rPr>
          <w:rFonts w:ascii="Times New Roman" w:hAnsi="Times New Roman"/>
          <w:bCs/>
          <w:color w:val="2F2E2D"/>
          <w:sz w:val="24"/>
          <w:szCs w:val="24"/>
        </w:rPr>
        <w:t xml:space="preserve">yang </w:t>
      </w:r>
      <w:r w:rsidR="00DC4289" w:rsidRPr="005C5548">
        <w:rPr>
          <w:rFonts w:ascii="Times New Roman" w:hAnsi="Times New Roman"/>
          <w:bCs/>
          <w:color w:val="262624"/>
          <w:sz w:val="24"/>
          <w:szCs w:val="24"/>
        </w:rPr>
        <w:t>terdaftar</w:t>
      </w:r>
      <w:r w:rsidR="00DC4289" w:rsidRPr="005C5548">
        <w:rPr>
          <w:rFonts w:ascii="Times New Roman" w:hAnsi="Times New Roman"/>
          <w:bCs/>
          <w:color w:val="191918"/>
          <w:sz w:val="24"/>
          <w:szCs w:val="24"/>
        </w:rPr>
        <w:t xml:space="preserve">di </w:t>
      </w:r>
      <w:r w:rsidR="00DC4289" w:rsidRPr="005C5548">
        <w:rPr>
          <w:rFonts w:ascii="Times New Roman" w:hAnsi="Times New Roman"/>
          <w:bCs/>
          <w:color w:val="252524"/>
          <w:sz w:val="24"/>
          <w:szCs w:val="24"/>
        </w:rPr>
        <w:t xml:space="preserve">Bursa </w:t>
      </w:r>
      <w:r w:rsidR="00DC4289" w:rsidRPr="005C5548">
        <w:rPr>
          <w:rFonts w:ascii="Times New Roman" w:hAnsi="Times New Roman"/>
          <w:bCs/>
          <w:color w:val="242322"/>
          <w:sz w:val="24"/>
          <w:szCs w:val="24"/>
        </w:rPr>
        <w:t>Efek</w:t>
      </w:r>
      <w:r w:rsidR="00DC4289" w:rsidRPr="005C5548">
        <w:rPr>
          <w:rFonts w:ascii="Times New Roman" w:hAnsi="Times New Roman"/>
          <w:bCs/>
          <w:color w:val="282726"/>
          <w:sz w:val="24"/>
          <w:szCs w:val="24"/>
        </w:rPr>
        <w:t xml:space="preserve">Jakarta, </w:t>
      </w:r>
      <w:r w:rsidR="00DC4289" w:rsidRPr="005C5548">
        <w:rPr>
          <w:rFonts w:ascii="Times New Roman" w:hAnsi="Times New Roman"/>
          <w:bCs/>
          <w:iCs/>
          <w:sz w:val="24"/>
          <w:szCs w:val="24"/>
          <w:lang w:val="gsw-FR"/>
        </w:rPr>
        <w:t>Jurnal Manajemen, Vol.5, No.3.</w:t>
      </w:r>
    </w:p>
    <w:p w:rsidR="00F03347" w:rsidRPr="005C5548" w:rsidRDefault="00F03347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iCs/>
          <w:sz w:val="24"/>
          <w:szCs w:val="24"/>
          <w:lang w:val="gsw-FR"/>
        </w:rPr>
      </w:pPr>
    </w:p>
    <w:p w:rsidR="00DC4289" w:rsidRPr="005C5548" w:rsidRDefault="00F03347" w:rsidP="00F03347">
      <w:p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 xml:space="preserve">Fahmi, Irham. 2013. </w:t>
      </w:r>
      <w:r w:rsidR="00D67201" w:rsidRPr="005C5548">
        <w:rPr>
          <w:rFonts w:ascii="Times New Roman" w:hAnsi="Times New Roman"/>
          <w:sz w:val="24"/>
          <w:szCs w:val="24"/>
        </w:rPr>
        <w:t>Pengantar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="00D67201" w:rsidRPr="005C5548">
        <w:rPr>
          <w:rFonts w:ascii="Times New Roman" w:hAnsi="Times New Roman"/>
          <w:sz w:val="24"/>
          <w:szCs w:val="24"/>
        </w:rPr>
        <w:t>Manajemen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="00D67201" w:rsidRPr="005C5548">
        <w:rPr>
          <w:rFonts w:ascii="Times New Roman" w:hAnsi="Times New Roman"/>
          <w:sz w:val="24"/>
          <w:szCs w:val="24"/>
        </w:rPr>
        <w:t>Keuangan</w:t>
      </w:r>
      <w:r w:rsidRPr="005C5548">
        <w:rPr>
          <w:rFonts w:ascii="Times New Roman" w:hAnsi="Times New Roman"/>
          <w:sz w:val="24"/>
          <w:szCs w:val="24"/>
        </w:rPr>
        <w:t>.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="00D67201" w:rsidRPr="005C5548">
        <w:rPr>
          <w:rFonts w:ascii="Times New Roman" w:hAnsi="Times New Roman"/>
          <w:sz w:val="24"/>
          <w:szCs w:val="24"/>
        </w:rPr>
        <w:t>Edisi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="00D67201" w:rsidRPr="005C5548">
        <w:rPr>
          <w:rFonts w:ascii="Times New Roman" w:hAnsi="Times New Roman"/>
          <w:sz w:val="24"/>
          <w:szCs w:val="24"/>
        </w:rPr>
        <w:t>Kedua.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Alfabeta.</w:t>
      </w:r>
      <w:r w:rsidR="005C5548" w:rsidRPr="005C5548">
        <w:rPr>
          <w:rFonts w:ascii="Times New Roman" w:hAnsi="Times New Roman"/>
          <w:sz w:val="24"/>
          <w:szCs w:val="24"/>
        </w:rPr>
        <w:tab/>
      </w:r>
      <w:r w:rsidRPr="005C5548">
        <w:rPr>
          <w:rFonts w:ascii="Times New Roman" w:hAnsi="Times New Roman"/>
          <w:sz w:val="24"/>
          <w:szCs w:val="24"/>
        </w:rPr>
        <w:t>Bandung.</w:t>
      </w:r>
    </w:p>
    <w:p w:rsidR="00F03347" w:rsidRPr="005C5548" w:rsidRDefault="00F03347" w:rsidP="00F03347">
      <w:p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DC4289">
      <w:p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Fahmi, Irham. 2014. Analisis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Laporan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Keuangan. Alfabeta. Bandung.</w:t>
      </w:r>
    </w:p>
    <w:p w:rsidR="00F03347" w:rsidRPr="005C5548" w:rsidRDefault="007F78DB" w:rsidP="007F78DB">
      <w:pPr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Gitman, Lawrence J, and Zutter, Chad J. 2012.</w:t>
      </w:r>
      <w:r w:rsidRPr="005C5548">
        <w:rPr>
          <w:rFonts w:ascii="Times New Roman" w:hAnsi="Times New Roman"/>
          <w:i/>
          <w:sz w:val="24"/>
          <w:szCs w:val="24"/>
        </w:rPr>
        <w:t xml:space="preserve">Principles of Managerial </w:t>
      </w:r>
      <w:r w:rsidRPr="005C5548">
        <w:rPr>
          <w:rFonts w:ascii="Times New Roman" w:hAnsi="Times New Roman"/>
          <w:i/>
          <w:sz w:val="24"/>
          <w:szCs w:val="24"/>
        </w:rPr>
        <w:tab/>
      </w:r>
      <w:r w:rsidR="005C5548" w:rsidRPr="005C5548">
        <w:rPr>
          <w:rFonts w:ascii="Times New Roman" w:hAnsi="Times New Roman"/>
          <w:i/>
          <w:sz w:val="24"/>
          <w:szCs w:val="24"/>
        </w:rPr>
        <w:t>Finance</w:t>
      </w:r>
      <w:r w:rsidR="005C5548" w:rsidRPr="005C5548">
        <w:rPr>
          <w:rFonts w:ascii="Times New Roman" w:hAnsi="Times New Roman"/>
          <w:sz w:val="24"/>
          <w:szCs w:val="24"/>
        </w:rPr>
        <w:t>.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13</w:t>
      </w:r>
      <w:r w:rsidRPr="005C5548">
        <w:rPr>
          <w:rFonts w:ascii="Times New Roman" w:hAnsi="Times New Roman"/>
          <w:sz w:val="24"/>
          <w:szCs w:val="24"/>
          <w:vertAlign w:val="superscript"/>
        </w:rPr>
        <w:t>th</w:t>
      </w:r>
      <w:r w:rsidRPr="005C5548">
        <w:rPr>
          <w:rFonts w:ascii="Times New Roman" w:hAnsi="Times New Roman"/>
          <w:sz w:val="24"/>
          <w:szCs w:val="24"/>
        </w:rPr>
        <w:t xml:space="preserve"> 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Edition.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Edinburgh : Pearson.</w:t>
      </w:r>
    </w:p>
    <w:p w:rsidR="008008B6" w:rsidRPr="005C5548" w:rsidRDefault="007F78DB" w:rsidP="005C5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Imam Ghozali. 2011. Aplikasi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Analisis Multivariate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Dengan Program SPSS.</w:t>
      </w:r>
      <w:r w:rsidRPr="005C5548">
        <w:rPr>
          <w:rFonts w:ascii="Times New Roman" w:hAnsi="Times New Roman"/>
          <w:sz w:val="24"/>
          <w:szCs w:val="24"/>
        </w:rPr>
        <w:tab/>
        <w:t>Semarang : BP Universitas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Diponegoro.</w:t>
      </w:r>
    </w:p>
    <w:p w:rsidR="00DC4289" w:rsidRPr="005C5548" w:rsidRDefault="00DC4289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Halim, Abdul dan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Hanafi, M. Mamduh. 2014. Analisis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Laporan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Keuangan. Yogyakarta. UPP SYIM.</w:t>
      </w:r>
    </w:p>
    <w:p w:rsidR="00DC4289" w:rsidRPr="005C5548" w:rsidRDefault="00DC4289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Harahap, Sofyan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Syafri. 2015. Analisis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Laporan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Keuangan. Raja Grafindo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Persada. Jakarta.</w:t>
      </w:r>
    </w:p>
    <w:p w:rsidR="00DC4289" w:rsidRPr="005C5548" w:rsidRDefault="00DC4289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548" w:rsidRPr="005C5548" w:rsidRDefault="005C5548" w:rsidP="005C5548">
      <w:pPr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Hastuti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Indra, 2014. Analisis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Pengaruh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Struktur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Kepemilikan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Karakteristik Perusahaan Terhadap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 w:themeColor="text1"/>
          <w:sz w:val="24"/>
          <w:szCs w:val="24"/>
        </w:rPr>
        <w:t>Kemungkinan</w:t>
      </w:r>
      <w:r w:rsidR="003A59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Financial Distress</w:t>
      </w:r>
      <w:r w:rsidR="003A59F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(Studi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Pada Perusahaan Manufaktur di Bu</w:t>
      </w:r>
      <w:r w:rsidR="003A59FC">
        <w:rPr>
          <w:rFonts w:ascii="Times New Roman" w:hAnsi="Times New Roman"/>
          <w:bCs/>
          <w:sz w:val="24"/>
          <w:szCs w:val="24"/>
        </w:rPr>
        <w:t>rsa Efek Indonesia Tahun 2008-</w:t>
      </w:r>
      <w:r w:rsidRPr="005C5548">
        <w:rPr>
          <w:rFonts w:ascii="Times New Roman" w:hAnsi="Times New Roman"/>
          <w:bCs/>
          <w:sz w:val="24"/>
          <w:szCs w:val="24"/>
        </w:rPr>
        <w:t>2012).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Jurnal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Manajemen.</w:t>
      </w:r>
    </w:p>
    <w:p w:rsidR="00664EC6" w:rsidRPr="005C5548" w:rsidRDefault="00DC4289" w:rsidP="00664EC6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bCs/>
          <w:iCs/>
          <w:sz w:val="24"/>
          <w:szCs w:val="24"/>
        </w:rPr>
        <w:lastRenderedPageBreak/>
        <w:t>Hazem, Al-khati and Alaa Al-Horani</w:t>
      </w:r>
      <w:r w:rsidRPr="005C5548">
        <w:rPr>
          <w:rFonts w:ascii="Times New Roman" w:hAnsi="Times New Roman"/>
          <w:bCs/>
          <w:i/>
          <w:iCs/>
          <w:sz w:val="24"/>
          <w:szCs w:val="24"/>
        </w:rPr>
        <w:t>. 2015. Predicting Financial Distress of Public Companies Listed In Amman Stock Exchange,</w:t>
      </w:r>
      <w:r w:rsidRPr="005C5548">
        <w:rPr>
          <w:rFonts w:ascii="Times New Roman" w:hAnsi="Times New Roman"/>
          <w:i/>
          <w:sz w:val="24"/>
          <w:szCs w:val="24"/>
        </w:rPr>
        <w:t>European Scientific Journal, July edition</w:t>
      </w:r>
      <w:r w:rsidRPr="005C5548">
        <w:rPr>
          <w:rFonts w:ascii="Times New Roman" w:hAnsi="Times New Roman"/>
          <w:sz w:val="24"/>
          <w:szCs w:val="24"/>
        </w:rPr>
        <w:t xml:space="preserve"> Vol. 8, No.15.</w:t>
      </w:r>
    </w:p>
    <w:p w:rsidR="003E36DD" w:rsidRPr="005C5548" w:rsidRDefault="003E36DD" w:rsidP="00664EC6">
      <w:pPr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36DD" w:rsidRPr="005C5548" w:rsidRDefault="003E36DD" w:rsidP="005C5548">
      <w:pPr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5548">
        <w:rPr>
          <w:rFonts w:ascii="Times New Roman" w:hAnsi="Times New Roman"/>
          <w:bCs/>
          <w:sz w:val="24"/>
          <w:szCs w:val="24"/>
        </w:rPr>
        <w:t>Hermuningsih, Sri. 2012. Pengantar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Pasar Modal Indonesia.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Yogyakarta. UPP STIM YKPN.</w:t>
      </w:r>
    </w:p>
    <w:p w:rsidR="00F03347" w:rsidRPr="005C5548" w:rsidRDefault="00F03347" w:rsidP="005C5548">
      <w:pPr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5548" w:rsidRDefault="007F78DB" w:rsidP="005C5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Horne, James C. Van dan John M. Wachowicz, Jr. 2012.</w:t>
      </w:r>
      <w:r w:rsidR="003A59FC">
        <w:rPr>
          <w:rFonts w:ascii="Times New Roman" w:hAnsi="Times New Roman"/>
          <w:sz w:val="24"/>
          <w:szCs w:val="24"/>
        </w:rPr>
        <w:t xml:space="preserve"> Prinsip-</w:t>
      </w:r>
      <w:r w:rsidRPr="005C5548">
        <w:rPr>
          <w:rFonts w:ascii="Times New Roman" w:hAnsi="Times New Roman"/>
          <w:sz w:val="24"/>
          <w:szCs w:val="24"/>
        </w:rPr>
        <w:t>Prinsip</w:t>
      </w:r>
      <w:r w:rsidRPr="005C5548">
        <w:rPr>
          <w:rFonts w:ascii="Times New Roman" w:hAnsi="Times New Roman"/>
          <w:sz w:val="24"/>
          <w:szCs w:val="24"/>
        </w:rPr>
        <w:tab/>
        <w:t>Manajemen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Keuangan (Edisi 13).Jakarta :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Salemba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Empat.</w:t>
      </w:r>
    </w:p>
    <w:p w:rsidR="005C5548" w:rsidRPr="005C5548" w:rsidRDefault="005C5548" w:rsidP="005C5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8DB" w:rsidRPr="005C5548" w:rsidRDefault="007F78DB" w:rsidP="003A59FC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Husnan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="005C5548">
        <w:rPr>
          <w:rFonts w:ascii="Times New Roman" w:hAnsi="Times New Roman"/>
          <w:sz w:val="24"/>
          <w:szCs w:val="24"/>
        </w:rPr>
        <w:t>Suad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Enny</w:t>
      </w:r>
      <w:r w:rsidR="003A59FC">
        <w:rPr>
          <w:rFonts w:ascii="Times New Roman" w:hAnsi="Times New Roman"/>
          <w:sz w:val="24"/>
          <w:szCs w:val="24"/>
        </w:rPr>
        <w:t xml:space="preserve"> Pudjiastuti. 2012. Dasar-</w:t>
      </w:r>
      <w:r w:rsidRPr="005C5548">
        <w:rPr>
          <w:rFonts w:ascii="Times New Roman" w:hAnsi="Times New Roman"/>
          <w:sz w:val="24"/>
          <w:szCs w:val="24"/>
        </w:rPr>
        <w:t>Dasar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Manajemen</w:t>
      </w:r>
      <w:r w:rsidRPr="005C5548">
        <w:rPr>
          <w:rFonts w:ascii="Times New Roman" w:hAnsi="Times New Roman"/>
          <w:sz w:val="24"/>
          <w:szCs w:val="24"/>
        </w:rPr>
        <w:tab/>
      </w:r>
      <w:r w:rsidR="005C5548">
        <w:rPr>
          <w:rFonts w:ascii="Times New Roman" w:hAnsi="Times New Roman"/>
          <w:sz w:val="24"/>
          <w:szCs w:val="24"/>
        </w:rPr>
        <w:t xml:space="preserve">Keuangan. </w:t>
      </w:r>
      <w:r w:rsidRPr="005C5548">
        <w:rPr>
          <w:rFonts w:ascii="Times New Roman" w:hAnsi="Times New Roman"/>
          <w:sz w:val="24"/>
          <w:szCs w:val="24"/>
        </w:rPr>
        <w:t>Edisi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Keenam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Cetakan</w:t>
      </w:r>
      <w:r w:rsidR="003A59FC">
        <w:rPr>
          <w:rFonts w:ascii="Times New Roman" w:hAnsi="Times New Roman"/>
          <w:sz w:val="24"/>
          <w:szCs w:val="24"/>
        </w:rPr>
        <w:t xml:space="preserve"> Pertama. Yogyakarta : UPP STIM </w:t>
      </w:r>
      <w:r w:rsidRPr="005C5548">
        <w:rPr>
          <w:rFonts w:ascii="Times New Roman" w:hAnsi="Times New Roman"/>
          <w:sz w:val="24"/>
          <w:szCs w:val="24"/>
        </w:rPr>
        <w:t>YPKN.</w:t>
      </w:r>
    </w:p>
    <w:p w:rsidR="00F03347" w:rsidRPr="005C5548" w:rsidRDefault="00F03347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Jiming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 xml:space="preserve">Weiwei. 2011. </w:t>
      </w:r>
      <w:r w:rsidRPr="005C5548">
        <w:rPr>
          <w:rFonts w:ascii="Times New Roman" w:hAnsi="Times New Roman"/>
          <w:i/>
          <w:iCs/>
          <w:sz w:val="24"/>
          <w:szCs w:val="24"/>
        </w:rPr>
        <w:t>An Empirical Study on the Corporate Financial Distress Prediction Based on Logistic Model Evidence from China’s</w:t>
      </w:r>
      <w:r w:rsidR="003A59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5548">
        <w:rPr>
          <w:rFonts w:ascii="Times New Roman" w:hAnsi="Times New Roman"/>
          <w:i/>
          <w:iCs/>
          <w:sz w:val="24"/>
          <w:szCs w:val="24"/>
        </w:rPr>
        <w:t xml:space="preserve">Manufacturing Industry. 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F033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 xml:space="preserve">Kasmir. 2012. </w:t>
      </w:r>
      <w:r w:rsidRPr="005C5548">
        <w:rPr>
          <w:rFonts w:ascii="Times New Roman" w:hAnsi="Times New Roman"/>
          <w:bCs/>
          <w:sz w:val="24"/>
          <w:szCs w:val="24"/>
        </w:rPr>
        <w:t>Analisis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Laporan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Keuangan</w:t>
      </w:r>
      <w:r w:rsidRPr="005C5548">
        <w:rPr>
          <w:rFonts w:ascii="Times New Roman" w:hAnsi="Times New Roman"/>
          <w:sz w:val="24"/>
          <w:szCs w:val="24"/>
        </w:rPr>
        <w:t>. PT. Raja Grafindo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Persada.</w:t>
      </w:r>
      <w:r w:rsidR="00F03347" w:rsidRPr="005C5548">
        <w:rPr>
          <w:rFonts w:ascii="Times New Roman" w:hAnsi="Times New Roman"/>
          <w:sz w:val="24"/>
          <w:szCs w:val="24"/>
        </w:rPr>
        <w:tab/>
      </w:r>
      <w:r w:rsidRPr="005C5548">
        <w:rPr>
          <w:rFonts w:ascii="Times New Roman" w:hAnsi="Times New Roman"/>
          <w:sz w:val="24"/>
          <w:szCs w:val="24"/>
        </w:rPr>
        <w:t>Jakarta.</w:t>
      </w:r>
    </w:p>
    <w:p w:rsidR="00F03347" w:rsidRPr="005C5548" w:rsidRDefault="00F03347" w:rsidP="00F033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gsw-FR"/>
        </w:rPr>
      </w:pPr>
      <w:r w:rsidRPr="005C5548">
        <w:rPr>
          <w:rFonts w:ascii="Times New Roman" w:hAnsi="Times New Roman"/>
          <w:bCs/>
          <w:sz w:val="24"/>
          <w:szCs w:val="24"/>
        </w:rPr>
        <w:t>Khaliq Ahmad, Basher Hussein Motawe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Altarturi, Hasanudin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Mohd T. Thaker, Yousuf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 xml:space="preserve">Harun, NurunNahar. 2014. </w:t>
      </w:r>
      <w:r w:rsidRPr="005C5548">
        <w:rPr>
          <w:rFonts w:ascii="Times New Roman" w:hAnsi="Times New Roman"/>
          <w:bCs/>
          <w:i/>
          <w:sz w:val="24"/>
          <w:szCs w:val="24"/>
        </w:rPr>
        <w:t xml:space="preserve">Identifying Financial Distress Firms: A Case Study of Malaysia’s Government Linked Companies (GLC), </w:t>
      </w:r>
      <w:r w:rsidRPr="005C5548">
        <w:rPr>
          <w:rFonts w:ascii="Times New Roman" w:hAnsi="Times New Roman"/>
          <w:bCs/>
          <w:i/>
          <w:sz w:val="24"/>
          <w:szCs w:val="24"/>
          <w:lang w:val="gsw-FR"/>
        </w:rPr>
        <w:t>International Journal of Economics, Finance and Management</w:t>
      </w:r>
      <w:r w:rsidRPr="005C5548">
        <w:rPr>
          <w:rFonts w:ascii="Times New Roman" w:hAnsi="Times New Roman"/>
          <w:bCs/>
          <w:sz w:val="24"/>
          <w:szCs w:val="24"/>
          <w:lang w:val="gsw-FR"/>
        </w:rPr>
        <w:t xml:space="preserve">, </w:t>
      </w:r>
      <w:r w:rsidRPr="005C5548">
        <w:rPr>
          <w:rFonts w:ascii="Times New Roman" w:hAnsi="Times New Roman"/>
          <w:sz w:val="24"/>
          <w:szCs w:val="24"/>
          <w:lang w:val="gsw-FR"/>
        </w:rPr>
        <w:t>Vol.3, No. 3.</w:t>
      </w:r>
    </w:p>
    <w:p w:rsidR="00F03347" w:rsidRPr="005C5548" w:rsidRDefault="00F03347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gsw-FR"/>
        </w:rPr>
      </w:pPr>
    </w:p>
    <w:p w:rsidR="005C5548" w:rsidRPr="005C5548" w:rsidRDefault="005C5548" w:rsidP="005C5548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 xml:space="preserve">Koon Tih Tan. 2012. </w:t>
      </w:r>
      <w:r w:rsidRPr="005C5548">
        <w:rPr>
          <w:rFonts w:ascii="Times New Roman" w:hAnsi="Times New Roman"/>
          <w:bCs/>
          <w:i/>
          <w:sz w:val="24"/>
          <w:szCs w:val="24"/>
        </w:rPr>
        <w:t>Financial and firm performance: Evidence from the Asian financial crisis</w:t>
      </w:r>
      <w:r w:rsidRPr="005C5548">
        <w:rPr>
          <w:rFonts w:ascii="Times New Roman" w:hAnsi="Times New Roman"/>
          <w:bCs/>
          <w:sz w:val="24"/>
          <w:szCs w:val="24"/>
        </w:rPr>
        <w:t xml:space="preserve">, </w:t>
      </w:r>
      <w:r w:rsidRPr="005C5548">
        <w:rPr>
          <w:rFonts w:ascii="Times New Roman" w:hAnsi="Times New Roman"/>
          <w:i/>
          <w:sz w:val="24"/>
          <w:szCs w:val="24"/>
        </w:rPr>
        <w:t>Journal of Finance and Accountancy</w:t>
      </w:r>
      <w:r w:rsidRPr="005C5548">
        <w:rPr>
          <w:rFonts w:ascii="Times New Roman" w:hAnsi="Times New Roman"/>
          <w:sz w:val="24"/>
          <w:szCs w:val="24"/>
        </w:rPr>
        <w:t>.</w:t>
      </w:r>
    </w:p>
    <w:p w:rsidR="005C5548" w:rsidRPr="005C5548" w:rsidRDefault="005C5548" w:rsidP="005C5548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347" w:rsidRPr="005C5548" w:rsidRDefault="007F78DB" w:rsidP="005C5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 xml:space="preserve">Kotter, John P. 2014. </w:t>
      </w:r>
      <w:r w:rsidRPr="005C5548">
        <w:rPr>
          <w:rFonts w:ascii="Times New Roman" w:hAnsi="Times New Roman"/>
          <w:i/>
          <w:sz w:val="24"/>
          <w:szCs w:val="24"/>
        </w:rPr>
        <w:t xml:space="preserve">Accelerate : Building Strategic Agility for a Faster – </w:t>
      </w:r>
      <w:r w:rsidRPr="005C5548">
        <w:rPr>
          <w:rFonts w:ascii="Times New Roman" w:hAnsi="Times New Roman"/>
          <w:i/>
          <w:sz w:val="24"/>
          <w:szCs w:val="24"/>
        </w:rPr>
        <w:tab/>
        <w:t>Moving World</w:t>
      </w:r>
      <w:r w:rsidRPr="005C5548">
        <w:rPr>
          <w:rFonts w:ascii="Times New Roman" w:hAnsi="Times New Roman"/>
          <w:sz w:val="24"/>
          <w:szCs w:val="24"/>
        </w:rPr>
        <w:t>. New York : Free Press.</w:t>
      </w:r>
    </w:p>
    <w:p w:rsidR="003E36DD" w:rsidRPr="005C5548" w:rsidRDefault="003E36DD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Martani, Dwi et al. 2012. Akuntansi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Keuangan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Menengah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Berbasis PSAK. Jakarta: Salemba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Empat.</w:t>
      </w:r>
    </w:p>
    <w:p w:rsidR="00DC4289" w:rsidRPr="005C5548" w:rsidRDefault="003A59FC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i/>
          <w:iCs/>
          <w:sz w:val="24"/>
          <w:szCs w:val="24"/>
          <w:lang w:val="gsw-FR"/>
        </w:rPr>
      </w:pP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Mas’ud Imam.2012. Analisis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Rasio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Keuangan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memprediksi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kondisi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i/>
          <w:color w:val="000000"/>
          <w:sz w:val="24"/>
          <w:szCs w:val="24"/>
        </w:rPr>
        <w:t>Financial Distress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5C5548">
        <w:rPr>
          <w:rFonts w:ascii="Times New Roman" w:hAnsi="Times New Roman"/>
          <w:i/>
          <w:iCs/>
          <w:sz w:val="24"/>
          <w:szCs w:val="24"/>
          <w:lang w:val="gsw-FR"/>
        </w:rPr>
        <w:t>Jurnal Akuntansi.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Md-Rus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Rohani, Kamarun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Nisham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Taufil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Mohd, Rohaida Abdul Latif, and Zarina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Nadakkavil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 xml:space="preserve">Alasan. 2013. </w:t>
      </w:r>
      <w:r w:rsidRPr="005C5548">
        <w:rPr>
          <w:rFonts w:ascii="Times New Roman" w:hAnsi="Times New Roman"/>
          <w:i/>
          <w:sz w:val="24"/>
          <w:szCs w:val="24"/>
        </w:rPr>
        <w:t>Ownership Structure and Financial</w:t>
      </w:r>
      <w:r w:rsidR="003A59FC">
        <w:rPr>
          <w:rFonts w:ascii="Times New Roman" w:hAnsi="Times New Roman"/>
          <w:i/>
          <w:sz w:val="24"/>
          <w:szCs w:val="24"/>
        </w:rPr>
        <w:t xml:space="preserve"> </w:t>
      </w:r>
      <w:r w:rsidRPr="005C5548">
        <w:rPr>
          <w:rFonts w:ascii="Times New Roman" w:hAnsi="Times New Roman"/>
          <w:i/>
          <w:sz w:val="24"/>
          <w:szCs w:val="24"/>
        </w:rPr>
        <w:t>Distress</w:t>
      </w:r>
      <w:r w:rsidRPr="005C5548">
        <w:rPr>
          <w:rFonts w:ascii="Times New Roman" w:hAnsi="Times New Roman"/>
          <w:sz w:val="24"/>
          <w:szCs w:val="24"/>
        </w:rPr>
        <w:t xml:space="preserve">, </w:t>
      </w:r>
      <w:r w:rsidRPr="005C5548">
        <w:rPr>
          <w:rFonts w:ascii="Times New Roman" w:hAnsi="Times New Roman"/>
          <w:i/>
          <w:iCs/>
          <w:sz w:val="24"/>
          <w:szCs w:val="24"/>
        </w:rPr>
        <w:t xml:space="preserve">Journal of Advanced Management Science Vol. 1, No. 4. 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Nuraninun, Juwita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Krisnawati. 2012. Kepemilikan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manajerial, kepemilikan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institusional, profitabilitas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terhadap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pengungkapan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i/>
          <w:sz w:val="24"/>
          <w:szCs w:val="24"/>
        </w:rPr>
        <w:t>Corporate Social Responsibility Disclosure</w:t>
      </w:r>
      <w:r w:rsidRPr="005C5548">
        <w:rPr>
          <w:rFonts w:ascii="Times New Roman" w:hAnsi="Times New Roman"/>
          <w:sz w:val="24"/>
          <w:szCs w:val="24"/>
        </w:rPr>
        <w:t>pada Perusahaan yang Terdaftar di BEI. Jurnal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Akuntansi, Vol. 12, No. 2.</w:t>
      </w:r>
      <w:r w:rsidR="003A59FC">
        <w:rPr>
          <w:rFonts w:ascii="Times New Roman" w:hAnsi="Times New Roman"/>
          <w:sz w:val="24"/>
          <w:szCs w:val="24"/>
        </w:rPr>
        <w:t xml:space="preserve"> 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i/>
          <w:iCs/>
          <w:sz w:val="24"/>
          <w:szCs w:val="24"/>
          <w:lang w:val="gsw-FR"/>
        </w:rPr>
      </w:pPr>
      <w:r w:rsidRPr="005C5548">
        <w:rPr>
          <w:rFonts w:ascii="Times New Roman" w:hAnsi="Times New Roman"/>
          <w:sz w:val="24"/>
          <w:szCs w:val="24"/>
        </w:rPr>
        <w:lastRenderedPageBreak/>
        <w:t>Norfian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 xml:space="preserve">Moch. Alifiah. 2014. </w:t>
      </w:r>
      <w:r w:rsidRPr="005C5548">
        <w:rPr>
          <w:rFonts w:ascii="Times New Roman" w:hAnsi="Times New Roman"/>
          <w:i/>
          <w:sz w:val="24"/>
          <w:szCs w:val="24"/>
        </w:rPr>
        <w:t xml:space="preserve">Prediction of Financial Distress Companies in the trading and service sector in Malaysia using macroeconomic variabels. </w:t>
      </w:r>
      <w:r w:rsidRPr="005C5548">
        <w:rPr>
          <w:rFonts w:ascii="Times New Roman" w:hAnsi="Times New Roman"/>
          <w:i/>
          <w:iCs/>
          <w:sz w:val="24"/>
          <w:szCs w:val="24"/>
          <w:lang w:val="gsw-FR"/>
        </w:rPr>
        <w:t>Social and Behavioral Sciences, 129, 90 – 98.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Patri</w:t>
      </w:r>
      <w:r w:rsidR="001A2F95" w:rsidRPr="005C5548">
        <w:rPr>
          <w:rFonts w:ascii="Times New Roman" w:eastAsia="Times New Roman" w:hAnsi="Times New Roman"/>
          <w:color w:val="000000"/>
          <w:sz w:val="24"/>
          <w:szCs w:val="24"/>
        </w:rPr>
        <w:t>cia S. Febrina, Dwijayanti. 2012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. Penyebab, dampak, dan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prediksi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dari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59F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Financial </w:t>
      </w:r>
      <w:r w:rsidRPr="005C5548">
        <w:rPr>
          <w:rFonts w:ascii="Times New Roman" w:eastAsia="Times New Roman" w:hAnsi="Times New Roman"/>
          <w:i/>
          <w:color w:val="000000"/>
          <w:sz w:val="24"/>
          <w:szCs w:val="24"/>
        </w:rPr>
        <w:t>Distress</w:t>
      </w:r>
      <w:r w:rsidR="003A59F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serta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solusi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mengatasi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i/>
          <w:color w:val="000000"/>
          <w:sz w:val="24"/>
          <w:szCs w:val="24"/>
        </w:rPr>
        <w:t>Financial Distress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, Jurnal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Akuntansi</w:t>
      </w:r>
      <w:r w:rsidR="003A5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548">
        <w:rPr>
          <w:rFonts w:ascii="Times New Roman" w:eastAsia="Times New Roman" w:hAnsi="Times New Roman"/>
          <w:color w:val="000000"/>
          <w:sz w:val="24"/>
          <w:szCs w:val="24"/>
        </w:rPr>
        <w:t>Kontemporer, Vol.2, No.2.</w:t>
      </w:r>
    </w:p>
    <w:p w:rsidR="001A2F95" w:rsidRPr="005C5548" w:rsidRDefault="001A2F95" w:rsidP="00DC4289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E36DD" w:rsidRPr="005C5548" w:rsidRDefault="001A2F95" w:rsidP="001A2F95">
      <w:pPr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Prastowo, A. 2012, Metode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Penelitian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Kualitatif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dalam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Perspektif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Rancangan</w:t>
      </w:r>
      <w:r w:rsidRPr="005C5548">
        <w:rPr>
          <w:rFonts w:ascii="Times New Roman" w:hAnsi="Times New Roman"/>
          <w:sz w:val="24"/>
          <w:szCs w:val="24"/>
        </w:rPr>
        <w:tab/>
        <w:t>Penelitian. Yogyakarta: Ar-Ruzz Media.</w:t>
      </w:r>
    </w:p>
    <w:p w:rsidR="003E36DD" w:rsidRPr="00E10C42" w:rsidRDefault="003E36DD" w:rsidP="003E36DD">
      <w:pPr>
        <w:jc w:val="both"/>
        <w:rPr>
          <w:rFonts w:ascii="Times New Roman" w:hAnsi="Times New Roman"/>
          <w:iCs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 xml:space="preserve">Pujiati. 2015. </w:t>
      </w:r>
      <w:r w:rsidRPr="00E10C42">
        <w:rPr>
          <w:rFonts w:ascii="Times New Roman" w:hAnsi="Times New Roman"/>
          <w:iCs/>
          <w:sz w:val="24"/>
          <w:szCs w:val="24"/>
        </w:rPr>
        <w:t>Pengaruh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kepemilikan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manajerial, kepemilikan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institusional, dan</w:t>
      </w:r>
      <w:r w:rsidRPr="00E10C42">
        <w:rPr>
          <w:rFonts w:ascii="Times New Roman" w:hAnsi="Times New Roman"/>
          <w:iCs/>
          <w:sz w:val="24"/>
          <w:szCs w:val="24"/>
        </w:rPr>
        <w:tab/>
        <w:t>kesempatan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investasi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terhadap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kebijakan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dividen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dengan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likuiditas</w:t>
      </w:r>
      <w:r w:rsidRPr="00E10C42">
        <w:rPr>
          <w:rFonts w:ascii="Times New Roman" w:hAnsi="Times New Roman"/>
          <w:iCs/>
          <w:sz w:val="24"/>
          <w:szCs w:val="24"/>
        </w:rPr>
        <w:tab/>
      </w:r>
      <w:r w:rsidR="00E10C42">
        <w:rPr>
          <w:rFonts w:ascii="Times New Roman" w:hAnsi="Times New Roman"/>
          <w:iCs/>
          <w:sz w:val="24"/>
          <w:szCs w:val="24"/>
        </w:rPr>
        <w:t>sebagai</w:t>
      </w:r>
      <w:r w:rsidR="00E10C42">
        <w:rPr>
          <w:rFonts w:ascii="Times New Roman" w:hAnsi="Times New Roman"/>
          <w:iCs/>
          <w:sz w:val="24"/>
          <w:szCs w:val="24"/>
        </w:rPr>
        <w:tab/>
      </w:r>
      <w:r w:rsidRPr="00E10C42">
        <w:rPr>
          <w:rFonts w:ascii="Times New Roman" w:hAnsi="Times New Roman"/>
          <w:iCs/>
          <w:sz w:val="24"/>
          <w:szCs w:val="24"/>
        </w:rPr>
        <w:t>variabel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pemoderasi (studi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empiris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pada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perusahaan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sektor</w:t>
      </w:r>
      <w:r w:rsidRPr="00E10C42">
        <w:rPr>
          <w:rFonts w:ascii="Times New Roman" w:hAnsi="Times New Roman"/>
          <w:iCs/>
          <w:sz w:val="24"/>
          <w:szCs w:val="24"/>
        </w:rPr>
        <w:tab/>
        <w:t>industri</w:t>
      </w:r>
      <w:r w:rsidR="003A59FC">
        <w:rPr>
          <w:rFonts w:ascii="Times New Roman" w:hAnsi="Times New Roman"/>
          <w:iCs/>
          <w:sz w:val="24"/>
          <w:szCs w:val="24"/>
        </w:rPr>
        <w:t xml:space="preserve"> </w:t>
      </w:r>
      <w:r w:rsidRPr="00E10C42">
        <w:rPr>
          <w:rFonts w:ascii="Times New Roman" w:hAnsi="Times New Roman"/>
          <w:iCs/>
          <w:sz w:val="24"/>
          <w:szCs w:val="24"/>
        </w:rPr>
        <w:t>barang</w:t>
      </w:r>
      <w:r w:rsidR="00E10C42">
        <w:rPr>
          <w:rFonts w:ascii="Times New Roman" w:hAnsi="Times New Roman"/>
          <w:iCs/>
          <w:sz w:val="24"/>
          <w:szCs w:val="24"/>
        </w:rPr>
        <w:tab/>
      </w:r>
      <w:r w:rsidRPr="00E10C42">
        <w:rPr>
          <w:rFonts w:ascii="Times New Roman" w:hAnsi="Times New Roman"/>
          <w:iCs/>
          <w:sz w:val="24"/>
          <w:szCs w:val="24"/>
        </w:rPr>
        <w:t>konsumsi yang terdaftar di Bursa Efek Indonesia period</w:t>
      </w:r>
      <w:r w:rsidR="00E10C42">
        <w:rPr>
          <w:rFonts w:ascii="Times New Roman" w:hAnsi="Times New Roman"/>
          <w:iCs/>
          <w:sz w:val="24"/>
          <w:szCs w:val="24"/>
        </w:rPr>
        <w:t>e</w:t>
      </w:r>
      <w:r w:rsidRPr="005C5548">
        <w:rPr>
          <w:rFonts w:ascii="Times New Roman" w:hAnsi="Times New Roman"/>
          <w:i/>
          <w:iCs/>
          <w:sz w:val="24"/>
          <w:szCs w:val="24"/>
        </w:rPr>
        <w:t xml:space="preserve"> (2008-2013</w:t>
      </w:r>
      <w:r w:rsidRPr="005C5548">
        <w:rPr>
          <w:rFonts w:ascii="Times New Roman" w:hAnsi="Times New Roman"/>
          <w:sz w:val="24"/>
          <w:szCs w:val="24"/>
        </w:rPr>
        <w:t xml:space="preserve">). </w:t>
      </w:r>
      <w:r w:rsidRPr="005C5548">
        <w:rPr>
          <w:rFonts w:ascii="Times New Roman" w:hAnsi="Times New Roman"/>
          <w:sz w:val="24"/>
          <w:szCs w:val="24"/>
        </w:rPr>
        <w:tab/>
        <w:t>Yogyakarta: UniversitasNegeri Yogyakarta</w:t>
      </w:r>
      <w:r w:rsidR="00E10C42">
        <w:rPr>
          <w:rFonts w:ascii="Times New Roman" w:hAnsi="Times New Roman"/>
          <w:sz w:val="24"/>
          <w:szCs w:val="24"/>
        </w:rPr>
        <w:t>.</w:t>
      </w: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C4289" w:rsidRPr="005C5548" w:rsidRDefault="00E10C42" w:rsidP="00DC4289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Rahmawati.2012. Teori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Akuntansi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Keuangan.</w:t>
      </w:r>
      <w:r w:rsidR="003A59FC">
        <w:rPr>
          <w:rFonts w:ascii="Times New Roman" w:hAnsi="Times New Roman"/>
          <w:sz w:val="24"/>
          <w:szCs w:val="24"/>
        </w:rPr>
        <w:t xml:space="preserve"> Edisi1</w:t>
      </w:r>
      <w:r>
        <w:rPr>
          <w:rFonts w:ascii="Times New Roman" w:hAnsi="Times New Roman"/>
          <w:sz w:val="24"/>
          <w:szCs w:val="24"/>
        </w:rPr>
        <w:t>.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Yogyakarta :G</w:t>
      </w:r>
      <w:r w:rsidR="00DC4289" w:rsidRPr="005C5548">
        <w:rPr>
          <w:rFonts w:ascii="Times New Roman" w:hAnsi="Times New Roman"/>
          <w:sz w:val="24"/>
          <w:szCs w:val="24"/>
        </w:rPr>
        <w:t>rah</w:t>
      </w:r>
      <w:r>
        <w:rPr>
          <w:rFonts w:ascii="Times New Roman" w:hAnsi="Times New Roman"/>
          <w:sz w:val="24"/>
          <w:szCs w:val="24"/>
        </w:rPr>
        <w:t>a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C4289" w:rsidRPr="005C5548">
        <w:rPr>
          <w:rFonts w:ascii="Times New Roman" w:hAnsi="Times New Roman"/>
          <w:sz w:val="24"/>
          <w:szCs w:val="24"/>
        </w:rPr>
        <w:t>lmu.</w:t>
      </w:r>
    </w:p>
    <w:p w:rsidR="008C66BD" w:rsidRPr="005C5548" w:rsidRDefault="008C66BD" w:rsidP="008C66BD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Ross Stephen A,  Randolph, Westerfield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 Jeffrey Jeff. 2013. Corporate Finance Tenth Edition. New Work: McGraw-Hill.</w:t>
      </w:r>
    </w:p>
    <w:p w:rsidR="003E36DD" w:rsidRPr="005C5548" w:rsidRDefault="003E36DD" w:rsidP="008C66BD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6BD" w:rsidRPr="005C5548" w:rsidRDefault="003E36DD" w:rsidP="008C66BD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C5548">
        <w:rPr>
          <w:rFonts w:ascii="Times New Roman" w:hAnsi="Times New Roman"/>
          <w:sz w:val="24"/>
          <w:szCs w:val="24"/>
          <w:lang w:val="en-GB"/>
        </w:rPr>
        <w:t>Rudianto. 2013. Akuntansi</w:t>
      </w:r>
      <w:r w:rsidR="003A59F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5548">
        <w:rPr>
          <w:rFonts w:ascii="Times New Roman" w:hAnsi="Times New Roman"/>
          <w:sz w:val="24"/>
          <w:szCs w:val="24"/>
          <w:lang w:val="en-GB"/>
        </w:rPr>
        <w:t>Manajemen: informasi</w:t>
      </w:r>
      <w:r w:rsidR="003A59F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5548">
        <w:rPr>
          <w:rFonts w:ascii="Times New Roman" w:hAnsi="Times New Roman"/>
          <w:sz w:val="24"/>
          <w:szCs w:val="24"/>
          <w:lang w:val="en-GB"/>
        </w:rPr>
        <w:t>untuk</w:t>
      </w:r>
      <w:r w:rsidR="003A59F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5548">
        <w:rPr>
          <w:rFonts w:ascii="Times New Roman" w:hAnsi="Times New Roman"/>
          <w:sz w:val="24"/>
          <w:szCs w:val="24"/>
          <w:lang w:val="en-GB"/>
        </w:rPr>
        <w:t>pengambilan</w:t>
      </w:r>
      <w:r w:rsidR="003A59F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5548">
        <w:rPr>
          <w:rFonts w:ascii="Times New Roman" w:hAnsi="Times New Roman"/>
          <w:sz w:val="24"/>
          <w:szCs w:val="24"/>
          <w:lang w:val="en-GB"/>
        </w:rPr>
        <w:t>keputusan</w:t>
      </w:r>
      <w:r w:rsidR="003A59F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5548">
        <w:rPr>
          <w:rFonts w:ascii="Times New Roman" w:hAnsi="Times New Roman"/>
          <w:sz w:val="24"/>
          <w:szCs w:val="24"/>
          <w:lang w:val="en-GB"/>
        </w:rPr>
        <w:t>strategi. Jakarta. Erlangga.</w:t>
      </w:r>
    </w:p>
    <w:p w:rsidR="003E36DD" w:rsidRPr="005C5548" w:rsidRDefault="003E36DD" w:rsidP="008C66BD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C4289" w:rsidRPr="005C5548" w:rsidRDefault="00DC4289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Rustendi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Jimmi. 20</w:t>
      </w:r>
      <w:r w:rsidR="007F78DB" w:rsidRPr="005C5548">
        <w:rPr>
          <w:rFonts w:ascii="Times New Roman" w:hAnsi="Times New Roman"/>
          <w:sz w:val="24"/>
          <w:szCs w:val="24"/>
        </w:rPr>
        <w:t>12</w:t>
      </w:r>
      <w:r w:rsidRPr="005C5548">
        <w:rPr>
          <w:rFonts w:ascii="Times New Roman" w:hAnsi="Times New Roman"/>
          <w:sz w:val="24"/>
          <w:szCs w:val="24"/>
        </w:rPr>
        <w:t>. Pengaruh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hutang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kepemilikan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manajerial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terhadap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nilai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perushaan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pada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perusahaan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manufaktur. Jurnal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Akuntansi. Vol.3, No.1.</w:t>
      </w:r>
    </w:p>
    <w:p w:rsidR="00664EC6" w:rsidRPr="005C5548" w:rsidRDefault="00664EC6" w:rsidP="00DC4289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EC6" w:rsidRPr="005C5548" w:rsidRDefault="00664EC6" w:rsidP="00664EC6">
      <w:pPr>
        <w:spacing w:line="240" w:lineRule="auto"/>
        <w:ind w:left="720" w:hanging="720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C5548">
        <w:rPr>
          <w:rFonts w:ascii="Times New Roman" w:hAnsi="Times New Roman"/>
          <w:bCs/>
          <w:sz w:val="24"/>
          <w:szCs w:val="24"/>
        </w:rPr>
        <w:t>Salehi Mahdi, Bizhan</w:t>
      </w:r>
      <w:r w:rsidR="003A59FC">
        <w:rPr>
          <w:rFonts w:ascii="Times New Roman" w:hAnsi="Times New Roman"/>
          <w:bCs/>
          <w:sz w:val="24"/>
          <w:szCs w:val="24"/>
        </w:rPr>
        <w:t xml:space="preserve"> </w:t>
      </w:r>
      <w:r w:rsidRPr="005C5548">
        <w:rPr>
          <w:rFonts w:ascii="Times New Roman" w:hAnsi="Times New Roman"/>
          <w:bCs/>
          <w:sz w:val="24"/>
          <w:szCs w:val="24"/>
        </w:rPr>
        <w:t>Abedini. 20</w:t>
      </w:r>
      <w:r w:rsidR="008008B6" w:rsidRPr="005C5548">
        <w:rPr>
          <w:rFonts w:ascii="Times New Roman" w:hAnsi="Times New Roman"/>
          <w:bCs/>
          <w:sz w:val="24"/>
          <w:szCs w:val="24"/>
        </w:rPr>
        <w:t>11</w:t>
      </w:r>
      <w:r w:rsidRPr="005C5548">
        <w:rPr>
          <w:rFonts w:ascii="Times New Roman" w:hAnsi="Times New Roman"/>
          <w:bCs/>
          <w:sz w:val="24"/>
          <w:szCs w:val="24"/>
        </w:rPr>
        <w:t xml:space="preserve">. </w:t>
      </w:r>
      <w:r w:rsidRPr="005C5548">
        <w:rPr>
          <w:rFonts w:ascii="Times New Roman" w:hAnsi="Times New Roman"/>
          <w:bCs/>
          <w:i/>
          <w:sz w:val="24"/>
          <w:szCs w:val="24"/>
        </w:rPr>
        <w:t>Financial Distress Prediction in Emerging Market: Empirical Evidences from Iran</w:t>
      </w:r>
      <w:r w:rsidRPr="005C5548">
        <w:rPr>
          <w:rFonts w:ascii="Times New Roman" w:hAnsi="Times New Roman"/>
          <w:bCs/>
          <w:sz w:val="24"/>
          <w:szCs w:val="24"/>
        </w:rPr>
        <w:t xml:space="preserve">, </w:t>
      </w:r>
      <w:r w:rsidRPr="005C5548">
        <w:rPr>
          <w:rFonts w:ascii="Times New Roman" w:hAnsi="Times New Roman"/>
          <w:i/>
          <w:iCs/>
          <w:color w:val="000000"/>
          <w:sz w:val="24"/>
          <w:szCs w:val="24"/>
        </w:rPr>
        <w:t>Business Intelligence Journal - August, Vol. 2, No. 2.</w:t>
      </w:r>
    </w:p>
    <w:p w:rsidR="00D67201" w:rsidRPr="005C5548" w:rsidRDefault="00D67201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7201" w:rsidRPr="005C5548" w:rsidRDefault="00D67201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Sofat, Rajni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 xml:space="preserve">Preeti. 2012. </w:t>
      </w:r>
      <w:r w:rsidRPr="005C5548">
        <w:rPr>
          <w:rFonts w:ascii="Times New Roman" w:hAnsi="Times New Roman"/>
          <w:i/>
          <w:sz w:val="24"/>
          <w:szCs w:val="24"/>
        </w:rPr>
        <w:t>Strategic Financial Management</w:t>
      </w:r>
      <w:r w:rsidRPr="005C5548">
        <w:rPr>
          <w:rFonts w:ascii="Times New Roman" w:hAnsi="Times New Roman"/>
          <w:sz w:val="24"/>
          <w:szCs w:val="24"/>
        </w:rPr>
        <w:t>. New Delhi :</w:t>
      </w:r>
      <w:r w:rsidRPr="005C5548">
        <w:rPr>
          <w:rFonts w:ascii="Times New Roman" w:hAnsi="Times New Roman"/>
          <w:i/>
          <w:sz w:val="24"/>
          <w:szCs w:val="24"/>
        </w:rPr>
        <w:t>PHI Learning</w:t>
      </w:r>
      <w:r w:rsidR="003A59FC">
        <w:rPr>
          <w:rFonts w:ascii="Times New Roman" w:hAnsi="Times New Roman"/>
          <w:i/>
          <w:sz w:val="24"/>
          <w:szCs w:val="24"/>
        </w:rPr>
        <w:t xml:space="preserve"> </w:t>
      </w:r>
      <w:r w:rsidRPr="005C5548">
        <w:rPr>
          <w:rFonts w:ascii="Times New Roman" w:hAnsi="Times New Roman"/>
          <w:i/>
          <w:sz w:val="24"/>
          <w:szCs w:val="24"/>
        </w:rPr>
        <w:t>Private Limited</w:t>
      </w:r>
      <w:r w:rsidRPr="005C5548">
        <w:rPr>
          <w:rFonts w:ascii="Times New Roman" w:hAnsi="Times New Roman"/>
          <w:sz w:val="24"/>
          <w:szCs w:val="24"/>
        </w:rPr>
        <w:t>.</w:t>
      </w:r>
    </w:p>
    <w:p w:rsidR="00DC4289" w:rsidRPr="005C5548" w:rsidRDefault="00DC4289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8B6" w:rsidRPr="005C5548" w:rsidRDefault="008008B6" w:rsidP="00DC4289">
      <w:pPr>
        <w:spacing w:line="48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iCs/>
          <w:sz w:val="24"/>
          <w:szCs w:val="24"/>
        </w:rPr>
        <w:t xml:space="preserve">Sugiyono. 2013. </w:t>
      </w:r>
      <w:r w:rsidRPr="005C5548">
        <w:rPr>
          <w:rFonts w:ascii="Times New Roman" w:hAnsi="Times New Roman"/>
          <w:sz w:val="24"/>
          <w:szCs w:val="24"/>
        </w:rPr>
        <w:t>Metodologi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Penelitian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Bisnis, Alfabeta, Bandung</w:t>
      </w:r>
    </w:p>
    <w:p w:rsidR="00664EC6" w:rsidRPr="005C5548" w:rsidRDefault="00DC4289" w:rsidP="00664EC6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S</w:t>
      </w:r>
      <w:r w:rsidR="001A2F95" w:rsidRPr="005C5548">
        <w:rPr>
          <w:rFonts w:ascii="Times New Roman" w:hAnsi="Times New Roman"/>
          <w:sz w:val="24"/>
          <w:szCs w:val="24"/>
        </w:rPr>
        <w:t>ubramanyam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="001A2F95" w:rsidRPr="005C5548">
        <w:rPr>
          <w:rFonts w:ascii="Times New Roman" w:hAnsi="Times New Roman"/>
          <w:sz w:val="24"/>
          <w:szCs w:val="24"/>
        </w:rPr>
        <w:t>dan John J.Wild. 2012</w:t>
      </w:r>
      <w:r w:rsidRPr="005C5548">
        <w:rPr>
          <w:rFonts w:ascii="Times New Roman" w:hAnsi="Times New Roman"/>
          <w:sz w:val="24"/>
          <w:szCs w:val="24"/>
        </w:rPr>
        <w:t>. Analisis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Laporan</w:t>
      </w:r>
      <w:r w:rsidR="003A59FC">
        <w:rPr>
          <w:rFonts w:ascii="Times New Roman" w:hAnsi="Times New Roman"/>
          <w:sz w:val="24"/>
          <w:szCs w:val="24"/>
        </w:rPr>
        <w:t xml:space="preserve"> Keuangan</w:t>
      </w:r>
      <w:r w:rsidRPr="005C5548">
        <w:rPr>
          <w:rFonts w:ascii="Times New Roman" w:hAnsi="Times New Roman"/>
          <w:sz w:val="24"/>
          <w:szCs w:val="24"/>
        </w:rPr>
        <w:t>,</w:t>
      </w:r>
      <w:r w:rsidR="003A59FC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Edisi 10, Salemba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Empat, Jakarta.</w:t>
      </w:r>
    </w:p>
    <w:p w:rsidR="00664EC6" w:rsidRPr="005C5548" w:rsidRDefault="00664EC6" w:rsidP="00664EC6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EC6" w:rsidRPr="005C5548" w:rsidRDefault="00664EC6" w:rsidP="00E10C42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eastAsiaTheme="minorHAnsi" w:hAnsi="Times New Roman"/>
          <w:sz w:val="24"/>
          <w:szCs w:val="24"/>
        </w:rPr>
        <w:t>Triwahyuningtias, Meilinda</w:t>
      </w:r>
      <w:r w:rsidR="00A07D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sz w:val="24"/>
          <w:szCs w:val="24"/>
        </w:rPr>
        <w:t>dan</w:t>
      </w:r>
      <w:r w:rsidR="00A07D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sz w:val="24"/>
          <w:szCs w:val="24"/>
        </w:rPr>
        <w:t xml:space="preserve">Muharam, Harjum. 2012.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Analisis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Pengaruh</w:t>
      </w:r>
    </w:p>
    <w:p w:rsidR="00664EC6" w:rsidRPr="005C5548" w:rsidRDefault="00664EC6" w:rsidP="00E1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C5548">
        <w:rPr>
          <w:rFonts w:ascii="Times New Roman" w:eastAsiaTheme="minorHAnsi" w:hAnsi="Times New Roman"/>
          <w:iCs/>
          <w:sz w:val="24"/>
          <w:szCs w:val="24"/>
        </w:rPr>
        <w:tab/>
        <w:t>Struktur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Kepemilikan, Ukuran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Dewan, Komisaris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 xml:space="preserve">Independen, </w:t>
      </w:r>
      <w:r w:rsidR="007F78DB" w:rsidRPr="005C5548">
        <w:rPr>
          <w:rFonts w:ascii="Times New Roman" w:eastAsiaTheme="minorHAnsi" w:hAnsi="Times New Roman"/>
          <w:iCs/>
          <w:sz w:val="24"/>
          <w:szCs w:val="24"/>
        </w:rPr>
        <w:tab/>
      </w:r>
      <w:r w:rsidRPr="005C5548">
        <w:rPr>
          <w:rFonts w:ascii="Times New Roman" w:eastAsiaTheme="minorHAnsi" w:hAnsi="Times New Roman"/>
          <w:iCs/>
          <w:sz w:val="24"/>
          <w:szCs w:val="24"/>
        </w:rPr>
        <w:t>Likuiditas</w:t>
      </w:r>
    </w:p>
    <w:p w:rsidR="00DC4289" w:rsidRPr="005C5548" w:rsidRDefault="00664EC6" w:rsidP="0066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C5548">
        <w:rPr>
          <w:rFonts w:ascii="Times New Roman" w:eastAsiaTheme="minorHAnsi" w:hAnsi="Times New Roman"/>
          <w:iCs/>
          <w:sz w:val="24"/>
          <w:szCs w:val="24"/>
        </w:rPr>
        <w:lastRenderedPageBreak/>
        <w:tab/>
        <w:t>dan Leverage terhadap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Terjadinya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Kondisi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/>
          <w:iCs/>
          <w:sz w:val="24"/>
          <w:szCs w:val="24"/>
        </w:rPr>
        <w:t>Finacial Distress</w:t>
      </w:r>
      <w:r w:rsidR="00A07DF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sz w:val="24"/>
          <w:szCs w:val="24"/>
        </w:rPr>
        <w:t>(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Studi</w:t>
      </w:r>
      <w:r w:rsidR="007F78DB" w:rsidRPr="005C5548">
        <w:rPr>
          <w:rFonts w:ascii="Times New Roman" w:eastAsiaTheme="minorHAnsi" w:hAnsi="Times New Roman"/>
          <w:iCs/>
          <w:sz w:val="24"/>
          <w:szCs w:val="24"/>
        </w:rPr>
        <w:tab/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Pada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ab/>
        <w:t>Perusahaan Manufaktur Yang Terdaftar Di Bursa Efek</w:t>
      </w:r>
      <w:r w:rsidR="00A07DF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>Indonesia Tahun</w:t>
      </w:r>
      <w:r w:rsidRPr="005C5548">
        <w:rPr>
          <w:rFonts w:ascii="Times New Roman" w:eastAsiaTheme="minorHAnsi" w:hAnsi="Times New Roman"/>
          <w:iCs/>
          <w:sz w:val="24"/>
          <w:szCs w:val="24"/>
        </w:rPr>
        <w:tab/>
        <w:t>2008-2010</w:t>
      </w:r>
      <w:r w:rsidRPr="005C5548">
        <w:rPr>
          <w:rFonts w:ascii="Times New Roman" w:eastAsiaTheme="minorHAnsi" w:hAnsi="Times New Roman"/>
          <w:sz w:val="24"/>
          <w:szCs w:val="24"/>
        </w:rPr>
        <w:t>). Jurnal</w:t>
      </w:r>
      <w:r w:rsidR="00A07DF9">
        <w:rPr>
          <w:rFonts w:ascii="Times New Roman" w:eastAsiaTheme="minorHAnsi" w:hAnsi="Times New Roman"/>
          <w:sz w:val="24"/>
          <w:szCs w:val="24"/>
        </w:rPr>
        <w:t xml:space="preserve"> Manajemen, Vol. 1, No.1, h. </w:t>
      </w:r>
      <w:r w:rsidRPr="005C5548">
        <w:rPr>
          <w:rFonts w:ascii="Times New Roman" w:eastAsiaTheme="minorHAnsi" w:hAnsi="Times New Roman"/>
          <w:sz w:val="24"/>
          <w:szCs w:val="24"/>
        </w:rPr>
        <w:t>1-14.</w:t>
      </w:r>
    </w:p>
    <w:p w:rsidR="008C66BD" w:rsidRPr="005C5548" w:rsidRDefault="008C66BD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289" w:rsidRPr="005C5548" w:rsidRDefault="008C66BD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William Beaver, Maria Correia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dan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Maurren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 xml:space="preserve">McNichols. 2012. </w:t>
      </w:r>
      <w:r w:rsidRPr="005C5548">
        <w:rPr>
          <w:rFonts w:ascii="Times New Roman" w:hAnsi="Times New Roman"/>
          <w:i/>
          <w:sz w:val="24"/>
          <w:szCs w:val="24"/>
        </w:rPr>
        <w:t>Financial Statement Analysis and the Prediction of Financial Distress, Foundation and Trends in Accounting</w:t>
      </w:r>
      <w:r w:rsidRPr="005C5548">
        <w:rPr>
          <w:rFonts w:ascii="Times New Roman" w:hAnsi="Times New Roman"/>
          <w:sz w:val="24"/>
          <w:szCs w:val="24"/>
        </w:rPr>
        <w:t>, Vol5. No2, pp-173. Massachusetts: Now Publish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 xml:space="preserve">ers Inc. </w:t>
      </w:r>
    </w:p>
    <w:p w:rsidR="008C66BD" w:rsidRPr="005C5548" w:rsidRDefault="008C66BD" w:rsidP="00DC428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08B9" w:rsidRPr="005C5548" w:rsidRDefault="005808B9" w:rsidP="005808B9">
      <w:pPr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Kementrian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Perindustrian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Republik Indonesia</w:t>
      </w:r>
      <w:r>
        <w:rPr>
          <w:rFonts w:ascii="Times New Roman" w:hAnsi="Times New Roman"/>
          <w:sz w:val="24"/>
          <w:szCs w:val="24"/>
        </w:rPr>
        <w:t>.2016</w:t>
      </w:r>
      <w:r w:rsidRPr="005C5548">
        <w:rPr>
          <w:rFonts w:ascii="Times New Roman" w:hAnsi="Times New Roman"/>
          <w:sz w:val="24"/>
          <w:szCs w:val="24"/>
        </w:rPr>
        <w:t>. Perusahaan Keramik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Lokal</w:t>
      </w:r>
      <w:r>
        <w:rPr>
          <w:rFonts w:ascii="Times New Roman" w:hAnsi="Times New Roman"/>
          <w:sz w:val="24"/>
          <w:szCs w:val="24"/>
        </w:rPr>
        <w:tab/>
      </w:r>
      <w:r w:rsidRPr="005C5548">
        <w:rPr>
          <w:rFonts w:ascii="Times New Roman" w:hAnsi="Times New Roman"/>
          <w:sz w:val="24"/>
          <w:szCs w:val="24"/>
        </w:rPr>
        <w:t>Berhenti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Produksi.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5C55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 kemenperin. go .id / artikel / 11461 /</w:t>
        </w:r>
      </w:hyperlink>
      <w:r w:rsidRPr="005C55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A07DF9" w:rsidRPr="005C5548">
        <w:rPr>
          <w:rFonts w:ascii="Times New Roman" w:hAnsi="Times New Roman"/>
          <w:sz w:val="24"/>
          <w:szCs w:val="24"/>
        </w:rPr>
        <w:t>D</w:t>
      </w:r>
      <w:r w:rsidRPr="005C5548">
        <w:rPr>
          <w:rFonts w:ascii="Times New Roman" w:hAnsi="Times New Roman"/>
          <w:sz w:val="24"/>
          <w:szCs w:val="24"/>
        </w:rPr>
        <w:t>iakses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pada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tanggal 21 April 2016.</w:t>
      </w:r>
    </w:p>
    <w:p w:rsidR="00DC4289" w:rsidRPr="005C5548" w:rsidRDefault="00DC4289" w:rsidP="00DC4289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http://</w:t>
      </w:r>
      <w:hyperlink r:id="rId8" w:history="1">
        <w:r w:rsidRPr="005C5548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www.idx.co.id</w:t>
        </w:r>
      </w:hyperlink>
      <w:r w:rsidR="00A07DF9">
        <w:t xml:space="preserve"> </w:t>
      </w:r>
      <w:r w:rsidR="007F78DB" w:rsidRPr="005C5548">
        <w:rPr>
          <w:rFonts w:ascii="Times New Roman" w:hAnsi="Times New Roman"/>
          <w:sz w:val="24"/>
          <w:szCs w:val="24"/>
        </w:rPr>
        <w:t>diakses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7F78DB" w:rsidRPr="005C5548">
        <w:rPr>
          <w:rFonts w:ascii="Times New Roman" w:hAnsi="Times New Roman"/>
          <w:sz w:val="24"/>
          <w:szCs w:val="24"/>
        </w:rPr>
        <w:t>pada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7F78DB" w:rsidRPr="005C5548">
        <w:rPr>
          <w:rFonts w:ascii="Times New Roman" w:hAnsi="Times New Roman"/>
          <w:sz w:val="24"/>
          <w:szCs w:val="24"/>
        </w:rPr>
        <w:t>tanggal 17 April 2016.</w:t>
      </w:r>
    </w:p>
    <w:p w:rsidR="00A34BFE" w:rsidRPr="005C5548" w:rsidRDefault="00A34BFE" w:rsidP="00A34BFE">
      <w:pPr>
        <w:rPr>
          <w:rFonts w:ascii="Times New Roman" w:hAnsi="Times New Roman"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http://www.worldbank.org diakses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pada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Pr="005C5548">
        <w:rPr>
          <w:rFonts w:ascii="Times New Roman" w:hAnsi="Times New Roman"/>
          <w:sz w:val="24"/>
          <w:szCs w:val="24"/>
        </w:rPr>
        <w:t>tanggal 17 April 2016.</w:t>
      </w:r>
    </w:p>
    <w:p w:rsidR="00DC4289" w:rsidRPr="005C5548" w:rsidRDefault="00DC4289" w:rsidP="00DC4289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http://</w:t>
      </w:r>
      <w:hyperlink r:id="rId9" w:history="1">
        <w:r w:rsidRPr="005C5548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www.bi.go.id</w:t>
        </w:r>
      </w:hyperlink>
      <w:r w:rsidR="00A07DF9"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diakses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pada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tanggal 19 April 2016.</w:t>
      </w:r>
    </w:p>
    <w:p w:rsidR="00DC4289" w:rsidRPr="005C5548" w:rsidRDefault="00DC4289" w:rsidP="00DC4289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http://</w:t>
      </w:r>
      <w:hyperlink r:id="rId10" w:history="1">
        <w:r w:rsidRPr="005C5548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www.bps.go.id</w:t>
        </w:r>
      </w:hyperlink>
      <w:r w:rsidR="00A07DF9"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diakses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pada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tanggal 19 April 2016.</w:t>
      </w:r>
    </w:p>
    <w:p w:rsidR="00DC4289" w:rsidRPr="005C5548" w:rsidRDefault="00DC4289" w:rsidP="00DC4289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5548">
        <w:rPr>
          <w:rFonts w:ascii="Times New Roman" w:hAnsi="Times New Roman"/>
          <w:sz w:val="24"/>
          <w:szCs w:val="24"/>
        </w:rPr>
        <w:t>http://</w:t>
      </w:r>
      <w:hyperlink r:id="rId11" w:history="1">
        <w:r w:rsidRPr="005C5548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www.sahamok.com</w:t>
        </w:r>
      </w:hyperlink>
      <w:r w:rsidR="00A07DF9"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diakses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pada</w:t>
      </w:r>
      <w:r w:rsidR="00A07DF9">
        <w:rPr>
          <w:rFonts w:ascii="Times New Roman" w:hAnsi="Times New Roman"/>
          <w:sz w:val="24"/>
          <w:szCs w:val="24"/>
        </w:rPr>
        <w:t xml:space="preserve"> </w:t>
      </w:r>
      <w:r w:rsidR="00A34BFE" w:rsidRPr="005C5548">
        <w:rPr>
          <w:rFonts w:ascii="Times New Roman" w:hAnsi="Times New Roman"/>
          <w:sz w:val="24"/>
          <w:szCs w:val="24"/>
        </w:rPr>
        <w:t>tanggal 19 April 2016.</w:t>
      </w:r>
    </w:p>
    <w:p w:rsidR="005808B9" w:rsidRPr="005C5548" w:rsidRDefault="005808B9">
      <w:pPr>
        <w:rPr>
          <w:rFonts w:ascii="Times New Roman" w:hAnsi="Times New Roman"/>
          <w:sz w:val="24"/>
          <w:szCs w:val="24"/>
        </w:rPr>
      </w:pPr>
    </w:p>
    <w:sectPr w:rsidR="005808B9" w:rsidRPr="005C5548" w:rsidSect="00251CFD">
      <w:headerReference w:type="default" r:id="rId12"/>
      <w:footerReference w:type="first" r:id="rId13"/>
      <w:pgSz w:w="11906" w:h="16838"/>
      <w:pgMar w:top="2268" w:right="1701" w:bottom="1701" w:left="2268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4F" w:rsidRDefault="004B3F4F" w:rsidP="00251CFD">
      <w:pPr>
        <w:spacing w:after="0" w:line="240" w:lineRule="auto"/>
      </w:pPr>
      <w:r>
        <w:separator/>
      </w:r>
    </w:p>
  </w:endnote>
  <w:endnote w:type="continuationSeparator" w:id="1">
    <w:p w:rsidR="004B3F4F" w:rsidRDefault="004B3F4F" w:rsidP="0025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9478"/>
      <w:docPartObj>
        <w:docPartGallery w:val="Page Numbers (Bottom of Page)"/>
        <w:docPartUnique/>
      </w:docPartObj>
    </w:sdtPr>
    <w:sdtContent>
      <w:p w:rsidR="00251CFD" w:rsidRDefault="003A13C3">
        <w:pPr>
          <w:pStyle w:val="Footer"/>
          <w:jc w:val="center"/>
        </w:pPr>
        <w:r>
          <w:fldChar w:fldCharType="begin"/>
        </w:r>
        <w:r w:rsidR="005808B9">
          <w:instrText xml:space="preserve"> PAGE   \* MERGEFORMAT </w:instrText>
        </w:r>
        <w:r>
          <w:fldChar w:fldCharType="separate"/>
        </w:r>
        <w:r w:rsidR="00A07DF9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251CFD" w:rsidRDefault="00251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4F" w:rsidRDefault="004B3F4F" w:rsidP="00251CFD">
      <w:pPr>
        <w:spacing w:after="0" w:line="240" w:lineRule="auto"/>
      </w:pPr>
      <w:r>
        <w:separator/>
      </w:r>
    </w:p>
  </w:footnote>
  <w:footnote w:type="continuationSeparator" w:id="1">
    <w:p w:rsidR="004B3F4F" w:rsidRDefault="004B3F4F" w:rsidP="0025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9469"/>
      <w:docPartObj>
        <w:docPartGallery w:val="Page Numbers (Top of Page)"/>
        <w:docPartUnique/>
      </w:docPartObj>
    </w:sdtPr>
    <w:sdtContent>
      <w:p w:rsidR="00251CFD" w:rsidRDefault="003A13C3">
        <w:pPr>
          <w:pStyle w:val="Header"/>
          <w:jc w:val="right"/>
        </w:pPr>
        <w:r>
          <w:fldChar w:fldCharType="begin"/>
        </w:r>
        <w:r w:rsidR="005808B9">
          <w:instrText xml:space="preserve"> PAGE   \* MERGEFORMAT </w:instrText>
        </w:r>
        <w:r>
          <w:fldChar w:fldCharType="separate"/>
        </w:r>
        <w:r w:rsidR="00A07DF9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251CFD" w:rsidRDefault="00251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289"/>
    <w:rsid w:val="00067C25"/>
    <w:rsid w:val="001A2F95"/>
    <w:rsid w:val="00251CFD"/>
    <w:rsid w:val="003A13C3"/>
    <w:rsid w:val="003A59FC"/>
    <w:rsid w:val="003E36DD"/>
    <w:rsid w:val="00467D63"/>
    <w:rsid w:val="004B3F4F"/>
    <w:rsid w:val="005808B9"/>
    <w:rsid w:val="005C5548"/>
    <w:rsid w:val="00664EC6"/>
    <w:rsid w:val="007F78DB"/>
    <w:rsid w:val="008008B6"/>
    <w:rsid w:val="008C66BD"/>
    <w:rsid w:val="00A07DF9"/>
    <w:rsid w:val="00A34BFE"/>
    <w:rsid w:val="00D67201"/>
    <w:rsid w:val="00DB515A"/>
    <w:rsid w:val="00DC4289"/>
    <w:rsid w:val="00E10C42"/>
    <w:rsid w:val="00F0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8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42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nperin.go.id/artikel/11461/Dua-Perusahaan-Keramik-Lokal-Berhenti-Produk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ham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ps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4738-9592-44F0-B13E-76614214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daNz</cp:lastModifiedBy>
  <cp:revision>2</cp:revision>
  <cp:lastPrinted>2016-08-05T06:37:00Z</cp:lastPrinted>
  <dcterms:created xsi:type="dcterms:W3CDTF">2016-08-18T06:14:00Z</dcterms:created>
  <dcterms:modified xsi:type="dcterms:W3CDTF">2016-08-18T06:14:00Z</dcterms:modified>
</cp:coreProperties>
</file>