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12" w:rsidRPr="00AE2D40" w:rsidRDefault="00C24912" w:rsidP="00C24912">
      <w:pPr>
        <w:autoSpaceDE w:val="0"/>
        <w:autoSpaceDN w:val="0"/>
        <w:adjustRightInd w:val="0"/>
        <w:spacing w:after="0" w:line="240" w:lineRule="auto"/>
        <w:jc w:val="center"/>
        <w:rPr>
          <w:rFonts w:ascii="Times New Roman" w:hAnsi="Times New Roman"/>
          <w:b/>
          <w:sz w:val="28"/>
          <w:szCs w:val="28"/>
        </w:rPr>
      </w:pPr>
      <w:r w:rsidRPr="00AE2D40">
        <w:rPr>
          <w:rFonts w:ascii="Times New Roman" w:hAnsi="Times New Roman"/>
          <w:b/>
          <w:sz w:val="28"/>
          <w:szCs w:val="28"/>
        </w:rPr>
        <w:t>PEMBERIAN HAK ATAS TANAH BAGI INVESTOR</w:t>
      </w:r>
    </w:p>
    <w:p w:rsidR="00C24912" w:rsidRPr="00AE2D40" w:rsidRDefault="00C24912" w:rsidP="00C24912">
      <w:pPr>
        <w:autoSpaceDE w:val="0"/>
        <w:autoSpaceDN w:val="0"/>
        <w:adjustRightInd w:val="0"/>
        <w:spacing w:after="0" w:line="240" w:lineRule="auto"/>
        <w:jc w:val="center"/>
        <w:rPr>
          <w:rFonts w:ascii="Times New Roman" w:hAnsi="Times New Roman"/>
          <w:b/>
          <w:sz w:val="28"/>
          <w:szCs w:val="28"/>
        </w:rPr>
      </w:pPr>
      <w:r w:rsidRPr="00AE2D40">
        <w:rPr>
          <w:rFonts w:ascii="Times New Roman" w:hAnsi="Times New Roman"/>
          <w:b/>
          <w:sz w:val="28"/>
          <w:szCs w:val="28"/>
        </w:rPr>
        <w:t>DALAM RANGKA PENANAMAN MODAL</w:t>
      </w:r>
    </w:p>
    <w:p w:rsidR="00C24912" w:rsidRPr="00AE2D40" w:rsidRDefault="00C24912" w:rsidP="00C24912">
      <w:pPr>
        <w:autoSpaceDE w:val="0"/>
        <w:autoSpaceDN w:val="0"/>
        <w:adjustRightInd w:val="0"/>
        <w:spacing w:after="0" w:line="240" w:lineRule="auto"/>
        <w:jc w:val="center"/>
        <w:rPr>
          <w:rFonts w:ascii="Times New Roman" w:hAnsi="Times New Roman"/>
          <w:b/>
          <w:bCs/>
          <w:sz w:val="28"/>
          <w:szCs w:val="28"/>
        </w:rPr>
      </w:pPr>
      <w:r w:rsidRPr="00AE2D40">
        <w:rPr>
          <w:rFonts w:ascii="Times New Roman" w:hAnsi="Times New Roman"/>
          <w:b/>
          <w:sz w:val="28"/>
          <w:szCs w:val="28"/>
        </w:rPr>
        <w:t>UNTUK MEWUJUDKAN KEPASTIAN HUKUM</w:t>
      </w:r>
    </w:p>
    <w:p w:rsidR="00C24912" w:rsidRPr="00AE2D40" w:rsidRDefault="00C24912" w:rsidP="00C24912">
      <w:pPr>
        <w:spacing w:after="0" w:line="360" w:lineRule="auto"/>
        <w:jc w:val="center"/>
        <w:rPr>
          <w:rFonts w:ascii="Times New Roman" w:hAnsi="Times New Roman"/>
          <w:b/>
          <w:sz w:val="28"/>
          <w:szCs w:val="28"/>
        </w:rPr>
      </w:pPr>
    </w:p>
    <w:p w:rsidR="00C24912" w:rsidRPr="00AE2D40" w:rsidRDefault="00C24912" w:rsidP="00C24912">
      <w:pPr>
        <w:spacing w:after="0" w:line="360" w:lineRule="auto"/>
        <w:jc w:val="center"/>
        <w:rPr>
          <w:rFonts w:ascii="Times New Roman" w:hAnsi="Times New Roman"/>
          <w:b/>
          <w:sz w:val="24"/>
          <w:szCs w:val="24"/>
        </w:rPr>
      </w:pPr>
      <w:r>
        <w:rPr>
          <w:rFonts w:ascii="Times New Roman" w:hAnsi="Times New Roman"/>
          <w:b/>
          <w:sz w:val="24"/>
          <w:szCs w:val="24"/>
        </w:rPr>
        <w:t>Disusun O</w:t>
      </w:r>
      <w:r w:rsidRPr="00AE2D40">
        <w:rPr>
          <w:rFonts w:ascii="Times New Roman" w:hAnsi="Times New Roman"/>
          <w:b/>
          <w:sz w:val="24"/>
          <w:szCs w:val="24"/>
        </w:rPr>
        <w:t>leh :</w:t>
      </w:r>
    </w:p>
    <w:tbl>
      <w:tblPr>
        <w:tblStyle w:val="TableGrid"/>
        <w:tblW w:w="5103"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4"/>
        <w:gridCol w:w="709"/>
        <w:gridCol w:w="2790"/>
      </w:tblGrid>
      <w:tr w:rsidR="00C24912" w:rsidRPr="00AE2D40" w:rsidTr="00FD12E7">
        <w:tc>
          <w:tcPr>
            <w:tcW w:w="1604" w:type="dxa"/>
            <w:vAlign w:val="bottom"/>
          </w:tcPr>
          <w:p w:rsidR="00C24912" w:rsidRPr="00AE2D40" w:rsidRDefault="00C24912" w:rsidP="00C24912">
            <w:pPr>
              <w:tabs>
                <w:tab w:val="left" w:pos="3506"/>
              </w:tabs>
              <w:rPr>
                <w:rFonts w:ascii="Times New Roman" w:hAnsi="Times New Roman"/>
                <w:b/>
                <w:sz w:val="24"/>
                <w:szCs w:val="24"/>
              </w:rPr>
            </w:pPr>
            <w:r w:rsidRPr="00AE2D40">
              <w:rPr>
                <w:rFonts w:ascii="Times New Roman" w:hAnsi="Times New Roman"/>
                <w:b/>
                <w:sz w:val="24"/>
                <w:szCs w:val="24"/>
              </w:rPr>
              <w:t>Nama</w:t>
            </w:r>
          </w:p>
        </w:tc>
        <w:tc>
          <w:tcPr>
            <w:tcW w:w="709" w:type="dxa"/>
            <w:vAlign w:val="center"/>
          </w:tcPr>
          <w:p w:rsidR="00C24912" w:rsidRPr="00AE2D40" w:rsidRDefault="00C24912" w:rsidP="00C24912">
            <w:pPr>
              <w:tabs>
                <w:tab w:val="left" w:pos="3506"/>
              </w:tabs>
              <w:jc w:val="center"/>
              <w:rPr>
                <w:rFonts w:ascii="Times New Roman" w:hAnsi="Times New Roman"/>
                <w:b/>
                <w:sz w:val="24"/>
                <w:szCs w:val="24"/>
              </w:rPr>
            </w:pPr>
            <w:r w:rsidRPr="00AE2D40">
              <w:rPr>
                <w:rFonts w:ascii="Times New Roman" w:hAnsi="Times New Roman"/>
                <w:b/>
                <w:sz w:val="24"/>
                <w:szCs w:val="24"/>
              </w:rPr>
              <w:t>:</w:t>
            </w:r>
          </w:p>
        </w:tc>
        <w:tc>
          <w:tcPr>
            <w:tcW w:w="2790" w:type="dxa"/>
            <w:vAlign w:val="bottom"/>
          </w:tcPr>
          <w:p w:rsidR="00C24912" w:rsidRPr="00AE2D40" w:rsidRDefault="00C24912" w:rsidP="00C24912">
            <w:pPr>
              <w:tabs>
                <w:tab w:val="left" w:pos="3506"/>
              </w:tabs>
              <w:rPr>
                <w:rFonts w:ascii="Times New Roman" w:hAnsi="Times New Roman"/>
                <w:b/>
                <w:sz w:val="24"/>
                <w:szCs w:val="24"/>
              </w:rPr>
            </w:pPr>
            <w:r w:rsidRPr="00AE2D40">
              <w:rPr>
                <w:rFonts w:ascii="Times New Roman" w:hAnsi="Times New Roman"/>
                <w:b/>
                <w:sz w:val="24"/>
                <w:szCs w:val="24"/>
              </w:rPr>
              <w:t>Puji Astuti Wulandari</w:t>
            </w:r>
          </w:p>
        </w:tc>
      </w:tr>
      <w:tr w:rsidR="00C24912" w:rsidRPr="00AE2D40" w:rsidTr="00FD12E7">
        <w:tc>
          <w:tcPr>
            <w:tcW w:w="1604" w:type="dxa"/>
            <w:vAlign w:val="bottom"/>
          </w:tcPr>
          <w:p w:rsidR="00C24912" w:rsidRPr="00AE2D40" w:rsidRDefault="00C24912" w:rsidP="00C24912">
            <w:pPr>
              <w:tabs>
                <w:tab w:val="left" w:pos="3506"/>
              </w:tabs>
              <w:rPr>
                <w:rFonts w:ascii="Times New Roman" w:hAnsi="Times New Roman"/>
                <w:b/>
                <w:sz w:val="24"/>
                <w:szCs w:val="24"/>
              </w:rPr>
            </w:pPr>
            <w:r w:rsidRPr="00AE2D40">
              <w:rPr>
                <w:rFonts w:ascii="Times New Roman" w:hAnsi="Times New Roman"/>
                <w:b/>
                <w:sz w:val="24"/>
                <w:szCs w:val="24"/>
              </w:rPr>
              <w:t>NPM</w:t>
            </w:r>
          </w:p>
        </w:tc>
        <w:tc>
          <w:tcPr>
            <w:tcW w:w="709" w:type="dxa"/>
            <w:vAlign w:val="center"/>
          </w:tcPr>
          <w:p w:rsidR="00C24912" w:rsidRPr="00AE2D40" w:rsidRDefault="00C24912" w:rsidP="00C24912">
            <w:pPr>
              <w:tabs>
                <w:tab w:val="left" w:pos="3506"/>
              </w:tabs>
              <w:jc w:val="center"/>
              <w:rPr>
                <w:rFonts w:ascii="Times New Roman" w:hAnsi="Times New Roman"/>
                <w:b/>
                <w:sz w:val="24"/>
                <w:szCs w:val="24"/>
              </w:rPr>
            </w:pPr>
            <w:r w:rsidRPr="00AE2D40">
              <w:rPr>
                <w:rFonts w:ascii="Times New Roman" w:hAnsi="Times New Roman"/>
                <w:b/>
                <w:sz w:val="24"/>
                <w:szCs w:val="24"/>
              </w:rPr>
              <w:t>:</w:t>
            </w:r>
          </w:p>
        </w:tc>
        <w:tc>
          <w:tcPr>
            <w:tcW w:w="2790" w:type="dxa"/>
            <w:vAlign w:val="bottom"/>
          </w:tcPr>
          <w:p w:rsidR="00C24912" w:rsidRPr="00AE2D40" w:rsidRDefault="00C24912" w:rsidP="00C24912">
            <w:pPr>
              <w:tabs>
                <w:tab w:val="left" w:pos="3506"/>
              </w:tabs>
              <w:rPr>
                <w:rFonts w:ascii="Times New Roman" w:hAnsi="Times New Roman"/>
                <w:b/>
                <w:sz w:val="24"/>
                <w:szCs w:val="24"/>
              </w:rPr>
            </w:pPr>
            <w:r w:rsidRPr="00AE2D40">
              <w:rPr>
                <w:rFonts w:ascii="Times New Roman" w:hAnsi="Times New Roman"/>
                <w:b/>
                <w:sz w:val="24"/>
                <w:szCs w:val="24"/>
              </w:rPr>
              <w:t>148040062</w:t>
            </w:r>
          </w:p>
        </w:tc>
      </w:tr>
      <w:tr w:rsidR="00C24912" w:rsidRPr="00AE2D40" w:rsidTr="00FD12E7">
        <w:tc>
          <w:tcPr>
            <w:tcW w:w="1604" w:type="dxa"/>
            <w:vAlign w:val="bottom"/>
          </w:tcPr>
          <w:p w:rsidR="00C24912" w:rsidRPr="00AE2D40" w:rsidRDefault="00C24912" w:rsidP="00C24912">
            <w:pPr>
              <w:tabs>
                <w:tab w:val="left" w:pos="3506"/>
              </w:tabs>
              <w:rPr>
                <w:rFonts w:ascii="Times New Roman" w:hAnsi="Times New Roman"/>
                <w:b/>
                <w:sz w:val="24"/>
                <w:szCs w:val="24"/>
              </w:rPr>
            </w:pPr>
            <w:r w:rsidRPr="00AE2D40">
              <w:rPr>
                <w:rFonts w:ascii="Times New Roman" w:hAnsi="Times New Roman"/>
                <w:b/>
                <w:sz w:val="24"/>
                <w:szCs w:val="24"/>
              </w:rPr>
              <w:t>Konsentrasi</w:t>
            </w:r>
          </w:p>
        </w:tc>
        <w:tc>
          <w:tcPr>
            <w:tcW w:w="709" w:type="dxa"/>
            <w:vAlign w:val="center"/>
          </w:tcPr>
          <w:p w:rsidR="00C24912" w:rsidRPr="00AE2D40" w:rsidRDefault="00C24912" w:rsidP="00C24912">
            <w:pPr>
              <w:tabs>
                <w:tab w:val="left" w:pos="3506"/>
              </w:tabs>
              <w:jc w:val="center"/>
              <w:rPr>
                <w:rFonts w:ascii="Times New Roman" w:hAnsi="Times New Roman"/>
                <w:b/>
                <w:sz w:val="24"/>
                <w:szCs w:val="24"/>
              </w:rPr>
            </w:pPr>
            <w:r w:rsidRPr="00AE2D40">
              <w:rPr>
                <w:rFonts w:ascii="Times New Roman" w:hAnsi="Times New Roman"/>
                <w:b/>
                <w:sz w:val="24"/>
                <w:szCs w:val="24"/>
              </w:rPr>
              <w:t>:</w:t>
            </w:r>
          </w:p>
        </w:tc>
        <w:tc>
          <w:tcPr>
            <w:tcW w:w="2790" w:type="dxa"/>
            <w:vAlign w:val="bottom"/>
          </w:tcPr>
          <w:p w:rsidR="00C24912" w:rsidRPr="00AE2D40" w:rsidRDefault="00C24912" w:rsidP="00C24912">
            <w:pPr>
              <w:tabs>
                <w:tab w:val="left" w:pos="3506"/>
              </w:tabs>
              <w:rPr>
                <w:rFonts w:ascii="Times New Roman" w:hAnsi="Times New Roman"/>
                <w:b/>
                <w:sz w:val="24"/>
                <w:szCs w:val="24"/>
              </w:rPr>
            </w:pPr>
            <w:r w:rsidRPr="00AE2D40">
              <w:rPr>
                <w:rFonts w:ascii="Times New Roman" w:hAnsi="Times New Roman"/>
                <w:b/>
                <w:sz w:val="24"/>
                <w:szCs w:val="24"/>
              </w:rPr>
              <w:t>Hukum Ekonomi</w:t>
            </w:r>
          </w:p>
        </w:tc>
      </w:tr>
    </w:tbl>
    <w:p w:rsidR="00C24912" w:rsidRPr="00AE2D40" w:rsidRDefault="00C24912" w:rsidP="00C24912">
      <w:pPr>
        <w:spacing w:after="0" w:line="360" w:lineRule="auto"/>
        <w:jc w:val="center"/>
        <w:rPr>
          <w:rFonts w:ascii="Times New Roman" w:hAnsi="Times New Roman"/>
          <w:b/>
          <w:sz w:val="24"/>
          <w:szCs w:val="24"/>
        </w:rPr>
      </w:pPr>
    </w:p>
    <w:p w:rsidR="00C24912" w:rsidRPr="00AE2D40" w:rsidRDefault="00C24912" w:rsidP="00C24912">
      <w:pPr>
        <w:spacing w:after="0" w:line="240" w:lineRule="auto"/>
        <w:jc w:val="center"/>
        <w:rPr>
          <w:rFonts w:ascii="Times New Roman" w:hAnsi="Times New Roman"/>
          <w:b/>
          <w:sz w:val="24"/>
          <w:szCs w:val="24"/>
        </w:rPr>
      </w:pPr>
    </w:p>
    <w:p w:rsidR="00C24912" w:rsidRPr="00E4221B" w:rsidRDefault="00C24912" w:rsidP="00C24912">
      <w:pPr>
        <w:spacing w:after="0" w:line="240" w:lineRule="auto"/>
        <w:jc w:val="center"/>
        <w:rPr>
          <w:rFonts w:ascii="Times New Roman" w:hAnsi="Times New Roman"/>
          <w:sz w:val="24"/>
          <w:szCs w:val="24"/>
        </w:rPr>
      </w:pPr>
      <w:r w:rsidRPr="00E4221B">
        <w:rPr>
          <w:rFonts w:ascii="Times New Roman" w:hAnsi="Times New Roman"/>
          <w:sz w:val="24"/>
          <w:szCs w:val="24"/>
        </w:rPr>
        <w:t xml:space="preserve">Diajukan Sebagai Salah Satu Syarat Guna Meraih Gelar Magister Hukum </w:t>
      </w:r>
    </w:p>
    <w:p w:rsidR="00C24912" w:rsidRDefault="00C24912" w:rsidP="00C24912">
      <w:pPr>
        <w:spacing w:after="0" w:line="240" w:lineRule="auto"/>
        <w:jc w:val="center"/>
        <w:rPr>
          <w:rFonts w:ascii="Times New Roman" w:hAnsi="Times New Roman"/>
          <w:sz w:val="24"/>
          <w:szCs w:val="24"/>
        </w:rPr>
      </w:pPr>
      <w:r w:rsidRPr="00E4221B">
        <w:rPr>
          <w:rFonts w:ascii="Times New Roman" w:hAnsi="Times New Roman"/>
          <w:sz w:val="24"/>
          <w:szCs w:val="24"/>
        </w:rPr>
        <w:t>pada Fakultas Pascasarjana Universitas Pasundan</w:t>
      </w:r>
    </w:p>
    <w:p w:rsidR="00C24912" w:rsidRPr="00AE2D40" w:rsidRDefault="00C24912" w:rsidP="00C24912">
      <w:pPr>
        <w:spacing w:after="0" w:line="240" w:lineRule="auto"/>
        <w:jc w:val="center"/>
        <w:rPr>
          <w:rFonts w:ascii="Times New Roman" w:hAnsi="Times New Roman"/>
          <w:sz w:val="24"/>
          <w:szCs w:val="24"/>
        </w:rPr>
      </w:pPr>
    </w:p>
    <w:p w:rsidR="00C24912" w:rsidRPr="00AE2D40" w:rsidRDefault="00C24912" w:rsidP="00C24912">
      <w:pPr>
        <w:spacing w:after="0" w:line="240" w:lineRule="auto"/>
        <w:jc w:val="center"/>
        <w:rPr>
          <w:rFonts w:ascii="Times New Roman" w:hAnsi="Times New Roman"/>
          <w:sz w:val="24"/>
          <w:szCs w:val="24"/>
        </w:rPr>
      </w:pPr>
      <w:r>
        <w:rPr>
          <w:rFonts w:ascii="Times New Roman" w:hAnsi="Times New Roman"/>
          <w:sz w:val="24"/>
          <w:szCs w:val="24"/>
        </w:rPr>
        <w:t>Dib</w:t>
      </w:r>
      <w:r w:rsidRPr="00AE2D40">
        <w:rPr>
          <w:rFonts w:ascii="Times New Roman" w:hAnsi="Times New Roman"/>
          <w:sz w:val="24"/>
          <w:szCs w:val="24"/>
        </w:rPr>
        <w:t>awah Bimbingan:</w:t>
      </w:r>
    </w:p>
    <w:p w:rsidR="00C24912" w:rsidRPr="00AE2D40" w:rsidRDefault="00C24912" w:rsidP="00C24912">
      <w:pPr>
        <w:spacing w:after="0" w:line="240" w:lineRule="auto"/>
        <w:jc w:val="center"/>
        <w:rPr>
          <w:rFonts w:ascii="Times New Roman" w:hAnsi="Times New Roman"/>
          <w:b/>
          <w:sz w:val="28"/>
          <w:szCs w:val="28"/>
        </w:rPr>
      </w:pPr>
    </w:p>
    <w:p w:rsidR="00C24912" w:rsidRPr="00AE2D40" w:rsidRDefault="00C24912" w:rsidP="00C24912">
      <w:pPr>
        <w:spacing w:after="0" w:line="240" w:lineRule="auto"/>
        <w:jc w:val="center"/>
        <w:rPr>
          <w:rFonts w:ascii="Times New Roman" w:hAnsi="Times New Roman"/>
          <w:b/>
          <w:sz w:val="24"/>
          <w:szCs w:val="24"/>
        </w:rPr>
      </w:pPr>
      <w:r w:rsidRPr="00AE2D40">
        <w:rPr>
          <w:rFonts w:ascii="Times New Roman" w:hAnsi="Times New Roman"/>
          <w:b/>
          <w:sz w:val="24"/>
          <w:szCs w:val="24"/>
        </w:rPr>
        <w:t>Dr. H. Absar Kartabrata, S.H, M.Hum.</w:t>
      </w:r>
    </w:p>
    <w:p w:rsidR="00C24912" w:rsidRPr="00AE2D40" w:rsidRDefault="00C24912" w:rsidP="00C24912">
      <w:pPr>
        <w:spacing w:after="0" w:line="240" w:lineRule="auto"/>
        <w:jc w:val="center"/>
        <w:rPr>
          <w:rFonts w:ascii="Times New Roman" w:hAnsi="Times New Roman"/>
          <w:b/>
          <w:sz w:val="24"/>
          <w:szCs w:val="24"/>
        </w:rPr>
      </w:pPr>
      <w:r w:rsidRPr="00AE2D40">
        <w:rPr>
          <w:rFonts w:ascii="Times New Roman" w:hAnsi="Times New Roman"/>
          <w:b/>
          <w:sz w:val="24"/>
          <w:szCs w:val="24"/>
        </w:rPr>
        <w:t>Dr. H. Jaja Ahmad Jayus, S.H, M.Hum.</w:t>
      </w:r>
    </w:p>
    <w:p w:rsidR="00C24912" w:rsidRPr="00AE2D40" w:rsidRDefault="00C24912" w:rsidP="00C24912">
      <w:pPr>
        <w:spacing w:after="0" w:line="360" w:lineRule="auto"/>
        <w:jc w:val="center"/>
        <w:rPr>
          <w:rFonts w:ascii="Times New Roman" w:hAnsi="Times New Roman"/>
          <w:b/>
          <w:sz w:val="24"/>
          <w:szCs w:val="24"/>
        </w:rPr>
      </w:pPr>
    </w:p>
    <w:p w:rsidR="00C24912" w:rsidRPr="00AE2D40" w:rsidRDefault="00C24912" w:rsidP="00C24912">
      <w:pPr>
        <w:spacing w:after="0" w:line="360" w:lineRule="auto"/>
        <w:jc w:val="center"/>
        <w:rPr>
          <w:rFonts w:ascii="Times New Roman" w:hAnsi="Times New Roman"/>
          <w:b/>
          <w:sz w:val="28"/>
          <w:szCs w:val="28"/>
        </w:rPr>
      </w:pPr>
    </w:p>
    <w:p w:rsidR="00C24912" w:rsidRPr="00AE2D40" w:rsidRDefault="0043625B" w:rsidP="00C24912">
      <w:pPr>
        <w:spacing w:after="0" w:line="360" w:lineRule="auto"/>
        <w:jc w:val="center"/>
        <w:rPr>
          <w:rFonts w:ascii="Times New Roman" w:hAnsi="Times New Roman"/>
          <w:b/>
          <w:sz w:val="28"/>
          <w:szCs w:val="28"/>
        </w:rPr>
      </w:pPr>
      <w:r>
        <w:rPr>
          <w:rFonts w:ascii="Times New Roman" w:hAnsi="Times New Roman"/>
          <w:noProof/>
          <w:lang w:eastAsia="id-ID"/>
        </w:rPr>
        <w:drawing>
          <wp:inline distT="0" distB="0" distL="0" distR="0">
            <wp:extent cx="1914525" cy="1952625"/>
            <wp:effectExtent l="19050" t="0" r="9525" b="0"/>
            <wp:docPr id="1" name="Picture 2" descr="https://lh3.googleusercontent.com/-8Nu4V5DlgBk/VJss7HjLHxI/AAAAAAAAAEE/ZhkI2ZSbFzs/w2012-h2048/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8Nu4V5DlgBk/VJss7HjLHxI/AAAAAAAAAEE/ZhkI2ZSbFzs/w2012-h2048/UNPAS.png"/>
                    <pic:cNvPicPr>
                      <a:picLocks noChangeAspect="1" noChangeArrowheads="1"/>
                    </pic:cNvPicPr>
                  </pic:nvPicPr>
                  <pic:blipFill>
                    <a:blip r:embed="rId8"/>
                    <a:srcRect/>
                    <a:stretch>
                      <a:fillRect/>
                    </a:stretch>
                  </pic:blipFill>
                  <pic:spPr bwMode="auto">
                    <a:xfrm>
                      <a:off x="0" y="0"/>
                      <a:ext cx="1914525" cy="1952625"/>
                    </a:xfrm>
                    <a:prstGeom prst="rect">
                      <a:avLst/>
                    </a:prstGeom>
                    <a:noFill/>
                    <a:ln w="9525">
                      <a:noFill/>
                      <a:miter lim="800000"/>
                      <a:headEnd/>
                      <a:tailEnd/>
                    </a:ln>
                  </pic:spPr>
                </pic:pic>
              </a:graphicData>
            </a:graphic>
          </wp:inline>
        </w:drawing>
      </w:r>
    </w:p>
    <w:p w:rsidR="00C24912" w:rsidRPr="00AE2D40" w:rsidRDefault="00C24912" w:rsidP="00C24912">
      <w:pPr>
        <w:spacing w:after="0" w:line="240" w:lineRule="auto"/>
        <w:jc w:val="center"/>
        <w:rPr>
          <w:rFonts w:ascii="Times New Roman" w:hAnsi="Times New Roman"/>
          <w:b/>
          <w:sz w:val="24"/>
          <w:szCs w:val="24"/>
        </w:rPr>
      </w:pPr>
    </w:p>
    <w:p w:rsidR="00C24912" w:rsidRPr="00AE2D40" w:rsidRDefault="00C24912" w:rsidP="00C24912">
      <w:pPr>
        <w:spacing w:after="0" w:line="240" w:lineRule="auto"/>
        <w:jc w:val="center"/>
        <w:rPr>
          <w:rFonts w:ascii="Times New Roman" w:hAnsi="Times New Roman"/>
          <w:b/>
          <w:sz w:val="24"/>
          <w:szCs w:val="24"/>
        </w:rPr>
      </w:pPr>
    </w:p>
    <w:p w:rsidR="00C24912" w:rsidRPr="00AE2D40" w:rsidRDefault="00C24912" w:rsidP="00C24912">
      <w:pPr>
        <w:spacing w:after="0" w:line="240" w:lineRule="auto"/>
        <w:jc w:val="center"/>
        <w:rPr>
          <w:rFonts w:ascii="Times New Roman" w:hAnsi="Times New Roman"/>
          <w:b/>
          <w:sz w:val="28"/>
          <w:szCs w:val="28"/>
        </w:rPr>
      </w:pPr>
      <w:r w:rsidRPr="00AE2D40">
        <w:rPr>
          <w:rFonts w:ascii="Times New Roman" w:hAnsi="Times New Roman"/>
          <w:b/>
          <w:sz w:val="28"/>
          <w:szCs w:val="28"/>
        </w:rPr>
        <w:t xml:space="preserve">PROGRAM </w:t>
      </w:r>
      <w:r>
        <w:rPr>
          <w:rFonts w:ascii="Times New Roman" w:hAnsi="Times New Roman"/>
          <w:b/>
          <w:sz w:val="28"/>
          <w:szCs w:val="28"/>
        </w:rPr>
        <w:t xml:space="preserve">STUDI </w:t>
      </w:r>
      <w:r w:rsidRPr="00AE2D40">
        <w:rPr>
          <w:rFonts w:ascii="Times New Roman" w:hAnsi="Times New Roman"/>
          <w:b/>
          <w:sz w:val="28"/>
          <w:szCs w:val="28"/>
        </w:rPr>
        <w:t>MAGISTER ILMU HUKUM</w:t>
      </w:r>
    </w:p>
    <w:p w:rsidR="00C24912" w:rsidRPr="00AE2D40" w:rsidRDefault="00C24912" w:rsidP="00C24912">
      <w:pPr>
        <w:spacing w:after="0" w:line="240" w:lineRule="auto"/>
        <w:jc w:val="center"/>
        <w:rPr>
          <w:rFonts w:ascii="Times New Roman" w:hAnsi="Times New Roman"/>
          <w:b/>
          <w:sz w:val="28"/>
          <w:szCs w:val="28"/>
        </w:rPr>
      </w:pPr>
      <w:r>
        <w:rPr>
          <w:rFonts w:ascii="Times New Roman" w:hAnsi="Times New Roman"/>
          <w:b/>
          <w:sz w:val="28"/>
          <w:szCs w:val="28"/>
        </w:rPr>
        <w:t>PROGRAM</w:t>
      </w:r>
      <w:r w:rsidRPr="00AE2D40">
        <w:rPr>
          <w:rFonts w:ascii="Times New Roman" w:hAnsi="Times New Roman"/>
          <w:b/>
          <w:sz w:val="28"/>
          <w:szCs w:val="28"/>
        </w:rPr>
        <w:t xml:space="preserve"> PASCASARJANA</w:t>
      </w:r>
    </w:p>
    <w:p w:rsidR="00C24912" w:rsidRPr="00AE2D40" w:rsidRDefault="00C24912" w:rsidP="00C24912">
      <w:pPr>
        <w:spacing w:after="0" w:line="240" w:lineRule="auto"/>
        <w:jc w:val="center"/>
        <w:rPr>
          <w:rFonts w:ascii="Times New Roman" w:hAnsi="Times New Roman"/>
          <w:b/>
          <w:sz w:val="28"/>
          <w:szCs w:val="28"/>
        </w:rPr>
      </w:pPr>
      <w:r w:rsidRPr="00AE2D40">
        <w:rPr>
          <w:rFonts w:ascii="Times New Roman" w:hAnsi="Times New Roman"/>
          <w:b/>
          <w:sz w:val="28"/>
          <w:szCs w:val="28"/>
        </w:rPr>
        <w:t>UNIVERSITAS PASUNDAN</w:t>
      </w:r>
    </w:p>
    <w:p w:rsidR="00C24912" w:rsidRPr="00AE2D40" w:rsidRDefault="00C24912" w:rsidP="00C24912">
      <w:pPr>
        <w:spacing w:after="0" w:line="240" w:lineRule="auto"/>
        <w:jc w:val="center"/>
        <w:rPr>
          <w:rFonts w:ascii="Times New Roman" w:hAnsi="Times New Roman"/>
          <w:b/>
          <w:sz w:val="28"/>
          <w:szCs w:val="28"/>
        </w:rPr>
      </w:pPr>
      <w:r w:rsidRPr="00AE2D40">
        <w:rPr>
          <w:rFonts w:ascii="Times New Roman" w:hAnsi="Times New Roman"/>
          <w:b/>
          <w:sz w:val="28"/>
          <w:szCs w:val="28"/>
        </w:rPr>
        <w:t>BANDUNG</w:t>
      </w:r>
    </w:p>
    <w:p w:rsidR="00C24912" w:rsidRPr="002638E4" w:rsidRDefault="00C24912" w:rsidP="00C24912">
      <w:pPr>
        <w:spacing w:after="0"/>
        <w:jc w:val="center"/>
      </w:pPr>
      <w:r w:rsidRPr="00AE2D40">
        <w:rPr>
          <w:rFonts w:ascii="Times New Roman" w:hAnsi="Times New Roman"/>
          <w:b/>
          <w:sz w:val="28"/>
          <w:szCs w:val="28"/>
        </w:rPr>
        <w:t>2016</w:t>
      </w:r>
    </w:p>
    <w:p w:rsidR="00DC2BCB" w:rsidRDefault="00DC2BCB" w:rsidP="00C24912">
      <w:pPr>
        <w:spacing w:after="0"/>
        <w:jc w:val="center"/>
        <w:rPr>
          <w:rFonts w:ascii="Times New Roman" w:hAnsi="Times New Roman"/>
          <w:b/>
          <w:sz w:val="28"/>
          <w:szCs w:val="28"/>
          <w:lang w:eastAsia="id-ID"/>
        </w:rPr>
      </w:pPr>
    </w:p>
    <w:p w:rsidR="00DC2BCB" w:rsidRDefault="00DC2BCB" w:rsidP="00C24912">
      <w:pPr>
        <w:spacing w:after="0"/>
        <w:jc w:val="center"/>
        <w:rPr>
          <w:rFonts w:ascii="Times New Roman" w:hAnsi="Times New Roman"/>
          <w:b/>
          <w:sz w:val="28"/>
          <w:szCs w:val="28"/>
          <w:lang w:eastAsia="id-ID"/>
        </w:rPr>
      </w:pPr>
    </w:p>
    <w:p w:rsidR="00DC2BCB" w:rsidRDefault="00DC2BCB" w:rsidP="00C24912">
      <w:pPr>
        <w:spacing w:after="0"/>
        <w:jc w:val="center"/>
        <w:rPr>
          <w:rFonts w:ascii="Times New Roman" w:hAnsi="Times New Roman"/>
          <w:b/>
          <w:sz w:val="28"/>
          <w:szCs w:val="28"/>
          <w:lang w:eastAsia="id-ID"/>
        </w:rPr>
      </w:pPr>
    </w:p>
    <w:p w:rsidR="00C24912" w:rsidRPr="00816991" w:rsidRDefault="00C24912" w:rsidP="00C24912">
      <w:pPr>
        <w:spacing w:after="0"/>
        <w:jc w:val="center"/>
        <w:rPr>
          <w:rFonts w:ascii="Times New Roman" w:hAnsi="Times New Roman"/>
          <w:b/>
          <w:sz w:val="28"/>
          <w:szCs w:val="28"/>
          <w:lang w:eastAsia="id-ID"/>
        </w:rPr>
      </w:pPr>
      <w:r w:rsidRPr="00816991">
        <w:rPr>
          <w:rFonts w:ascii="Times New Roman" w:hAnsi="Times New Roman"/>
          <w:b/>
          <w:sz w:val="28"/>
          <w:szCs w:val="28"/>
          <w:lang w:eastAsia="id-ID"/>
        </w:rPr>
        <w:lastRenderedPageBreak/>
        <w:t>ABSTRAK</w:t>
      </w:r>
    </w:p>
    <w:p w:rsidR="00C24912" w:rsidRDefault="00C24912" w:rsidP="00C24912">
      <w:pPr>
        <w:spacing w:after="0" w:line="240" w:lineRule="auto"/>
        <w:jc w:val="both"/>
        <w:rPr>
          <w:rFonts w:ascii="Times New Roman" w:hAnsi="Times New Roman"/>
          <w:sz w:val="24"/>
          <w:szCs w:val="24"/>
          <w:lang w:eastAsia="id-ID"/>
        </w:rPr>
      </w:pPr>
      <w:r w:rsidRPr="002845E7">
        <w:rPr>
          <w:rFonts w:ascii="Times New Roman" w:hAnsi="Times New Roman"/>
          <w:sz w:val="24"/>
          <w:szCs w:val="24"/>
          <w:lang w:eastAsia="id-ID"/>
        </w:rPr>
        <w:t>Perkembangan</w:t>
      </w:r>
      <w:r>
        <w:rPr>
          <w:rFonts w:ascii="Times New Roman" w:hAnsi="Times New Roman"/>
          <w:sz w:val="24"/>
          <w:szCs w:val="24"/>
          <w:lang w:eastAsia="id-ID"/>
        </w:rPr>
        <w:t xml:space="preserve"> iklim penanaman modal di Indonesia semakin pesat, apalagi dengan adanya Undang-Undang Nomor 25 Tahun 2007 tentang Penanaman Modal (UUPM), semakin memberikan kemudahan bagi para Penanam Modal khususnya Penanam Modal Asing. Keterbukaan pemerintah kepada swasta terutama pihak sing atau para pemodal besar sangat signifikan, baik dalam produksi, konsumsi, perdagangan, dan eksploitasi sumber daya alam. Penanaman modal yang seharusnya menjadi bagian dari penyelenggaraan perekonomian nasional, kenyataannya cenderung kapitalistik terutama ditujukan bagi tersedianya tanah yang sesuai bagi sektor pembangunan. Apabila tidak diberikan batasan terhadap penanaman modal asing maka akan menimbulkan berbagai ketimpangan. Perlindungan hukum pertanahan nasional terhadap akses dan aset masyarakat atas tanah berdasarkan hak perorangan atas tanah semakin terabaikan. Oleh karena itu Undang-Undang Nomor 5 Tahun 1960 tentang Peraturan Dasar Pokok-Pokok Agraria (UUPA), yang merupakan penjabaran dari amanah Pasal 33 Ayat (3) Undang-Undang Dasar Negara Republik Indonesia Tahun 1945 digunakan sebagai regulasinya. Selain itu juga diperlukan penegakan hukum yang tegas terhadap penyimpangan yang dilakukan oleh Investor Asing agar penanaman modal dapat berkembang tanpa memarjinalkan Warga Negara Indonesia. Metode penelitian yang digunakan adalah yuridis normatif dengan spesifikasi penelitian deskriptif analitis, yang merupakan penelitian kepustakaan menggunakan data sekunder dari </w:t>
      </w:r>
      <w:r w:rsidRPr="00747ABA">
        <w:rPr>
          <w:rFonts w:ascii="Times New Roman" w:hAnsi="Times New Roman"/>
          <w:sz w:val="24"/>
          <w:szCs w:val="24"/>
        </w:rPr>
        <w:t>peraturan perundang-undangan, buku, majalah, jurnal, dan karya ilmiah</w:t>
      </w:r>
      <w:r>
        <w:rPr>
          <w:rFonts w:ascii="Times New Roman" w:hAnsi="Times New Roman"/>
          <w:sz w:val="24"/>
          <w:szCs w:val="24"/>
          <w:lang w:eastAsia="id-ID"/>
        </w:rPr>
        <w:t xml:space="preserve">. Pemberian hak atas tanah bagi Warga Negara Asing dan Badan Hukum Asing dalam penanaman modal berupa Hak Pakai dan Hak Sewa untuk Bangunan. Meskipun demikian masih terjadi penyelundupan hukum kepemilikan hak milik atas tanah dengan menggunakan perjanjian </w:t>
      </w:r>
      <w:r>
        <w:rPr>
          <w:rFonts w:ascii="Times New Roman" w:hAnsi="Times New Roman"/>
          <w:i/>
          <w:sz w:val="24"/>
          <w:szCs w:val="24"/>
          <w:lang w:eastAsia="id-ID"/>
        </w:rPr>
        <w:t>nominee.</w:t>
      </w:r>
      <w:r>
        <w:rPr>
          <w:rFonts w:ascii="Times New Roman" w:hAnsi="Times New Roman"/>
          <w:sz w:val="24"/>
          <w:szCs w:val="24"/>
          <w:lang w:eastAsia="id-ID"/>
        </w:rPr>
        <w:t xml:space="preserve"> Salah satu faktor pemicu penyimpangan ini adalah kurang adanya jaminan kepastian hukum bagi penanaman modal asing yang disebabkan inkonsistensi dan ketidakharmonisan peraturan perundang-undangan di Indonesia. Pertimbangan hakim terhadap penyimpangan yang terjadi, bahwa segala bentuk perjanjian batal demi hukum karena tidak memenuhi syarat klausa yang halal dan termasuk dalam perbuatan melawan hukum. Untuk itu perlu adanya sinkronisasi dan harmonisasi hukum antara UUPM dan UUPA agar penanaman modal asing dapat terus berjalan, dengan tetap mengindahkan kepentingan Warga Negara Indonesia dalam ketersediaan aset dan aksesnya terhadap tanah.</w:t>
      </w:r>
    </w:p>
    <w:p w:rsidR="00C24912" w:rsidRDefault="00C24912" w:rsidP="00C24912">
      <w:pPr>
        <w:spacing w:after="0"/>
        <w:rPr>
          <w:rFonts w:ascii="Times New Roman" w:hAnsi="Times New Roman"/>
          <w:b/>
          <w:sz w:val="30"/>
          <w:szCs w:val="30"/>
        </w:rPr>
      </w:pPr>
      <w:r>
        <w:rPr>
          <w:rFonts w:ascii="Times New Roman" w:hAnsi="Times New Roman"/>
          <w:sz w:val="24"/>
          <w:szCs w:val="24"/>
          <w:lang w:eastAsia="id-ID"/>
        </w:rPr>
        <w:t>Penanaman modal asing, penyelundupan hukum, kepastian hukum.</w:t>
      </w:r>
    </w:p>
    <w:p w:rsidR="00C24912" w:rsidRDefault="00C24912" w:rsidP="00C24912">
      <w:pPr>
        <w:spacing w:after="0"/>
        <w:rPr>
          <w:rFonts w:ascii="Times New Roman" w:hAnsi="Times New Roman"/>
          <w:b/>
          <w:sz w:val="30"/>
          <w:szCs w:val="30"/>
        </w:rPr>
      </w:pPr>
      <w:r>
        <w:rPr>
          <w:rFonts w:ascii="Times New Roman" w:hAnsi="Times New Roman"/>
          <w:b/>
          <w:sz w:val="30"/>
          <w:szCs w:val="30"/>
        </w:rPr>
        <w:br w:type="page"/>
      </w:r>
    </w:p>
    <w:p w:rsidR="00C24912" w:rsidRDefault="00C24912" w:rsidP="00C24912">
      <w:pPr>
        <w:spacing w:after="0" w:line="240" w:lineRule="auto"/>
        <w:jc w:val="center"/>
        <w:rPr>
          <w:rFonts w:ascii="Times New Roman" w:hAnsi="Times New Roman"/>
          <w:b/>
          <w:sz w:val="28"/>
          <w:szCs w:val="28"/>
          <w:lang w:eastAsia="id-ID"/>
        </w:rPr>
      </w:pPr>
      <w:r>
        <w:rPr>
          <w:rFonts w:ascii="Times New Roman" w:hAnsi="Times New Roman"/>
          <w:b/>
          <w:sz w:val="28"/>
          <w:szCs w:val="28"/>
          <w:lang w:eastAsia="id-ID"/>
        </w:rPr>
        <w:lastRenderedPageBreak/>
        <w:t>KATA PENGANTAR</w:t>
      </w:r>
    </w:p>
    <w:p w:rsidR="00C24912" w:rsidRDefault="00C24912" w:rsidP="00C24912">
      <w:pPr>
        <w:spacing w:after="0" w:line="240" w:lineRule="auto"/>
        <w:jc w:val="center"/>
        <w:rPr>
          <w:rFonts w:ascii="Times New Roman" w:hAnsi="Times New Roman"/>
          <w:sz w:val="24"/>
          <w:szCs w:val="24"/>
          <w:lang w:eastAsia="id-ID"/>
        </w:rPr>
      </w:pPr>
    </w:p>
    <w:p w:rsidR="00C24912" w:rsidRPr="00210DE7" w:rsidRDefault="00C24912" w:rsidP="00C24912">
      <w:pPr>
        <w:spacing w:after="0" w:line="240" w:lineRule="auto"/>
        <w:jc w:val="center"/>
        <w:rPr>
          <w:rFonts w:ascii="Times New Roman" w:hAnsi="Times New Roman"/>
          <w:sz w:val="24"/>
          <w:szCs w:val="24"/>
          <w:lang w:eastAsia="id-ID"/>
        </w:rPr>
      </w:pPr>
    </w:p>
    <w:p w:rsidR="00C24912" w:rsidRDefault="00C24912" w:rsidP="00C24912">
      <w:pPr>
        <w:spacing w:after="0" w:line="480" w:lineRule="auto"/>
        <w:jc w:val="both"/>
        <w:rPr>
          <w:rFonts w:ascii="Times New Roman" w:hAnsi="Times New Roman"/>
          <w:sz w:val="24"/>
          <w:szCs w:val="24"/>
        </w:rPr>
      </w:pPr>
      <w:r w:rsidRPr="00613C57">
        <w:rPr>
          <w:rFonts w:ascii="Times New Roman" w:hAnsi="Times New Roman"/>
          <w:sz w:val="24"/>
          <w:szCs w:val="24"/>
          <w:lang w:eastAsia="id-ID"/>
        </w:rPr>
        <w:t xml:space="preserve">Puji syukur Penulis panjatkan kepada ALLAH SWT, atas rahmat dan hidayahNYA Penulis dapat menyelesaikan Tesis yang berjudul </w:t>
      </w:r>
      <w:r w:rsidRPr="00613C57">
        <w:rPr>
          <w:rFonts w:ascii="Times New Roman" w:hAnsi="Times New Roman"/>
          <w:b/>
          <w:sz w:val="24"/>
          <w:szCs w:val="24"/>
          <w:lang w:eastAsia="id-ID"/>
        </w:rPr>
        <w:t>”</w:t>
      </w:r>
      <w:r w:rsidRPr="00613C57">
        <w:rPr>
          <w:rFonts w:ascii="Times New Roman" w:hAnsi="Times New Roman"/>
          <w:b/>
          <w:sz w:val="24"/>
          <w:szCs w:val="24"/>
        </w:rPr>
        <w:t xml:space="preserve">Pemberian Hak atas Tanah Bagi Investor dalam Rangka Penanaman Modal untuk Mewujudkan Kepastian Hukum”. </w:t>
      </w:r>
      <w:r w:rsidRPr="00613C57">
        <w:rPr>
          <w:rFonts w:ascii="Times New Roman" w:hAnsi="Times New Roman"/>
          <w:sz w:val="24"/>
          <w:szCs w:val="24"/>
        </w:rPr>
        <w:t>Tesis ini merupakan pikiran Penulis terhadap penanaman modal di Indonesia yang belum dapat memberikan jaminan kepastian hukum terhadap Investor Asing.</w:t>
      </w:r>
    </w:p>
    <w:p w:rsidR="00C24912" w:rsidRPr="00613C57" w:rsidRDefault="00C24912" w:rsidP="00C24912">
      <w:pPr>
        <w:spacing w:after="0" w:line="240" w:lineRule="auto"/>
        <w:jc w:val="both"/>
        <w:rPr>
          <w:rFonts w:ascii="Times New Roman" w:hAnsi="Times New Roman"/>
          <w:sz w:val="24"/>
          <w:szCs w:val="24"/>
        </w:rPr>
      </w:pPr>
    </w:p>
    <w:p w:rsidR="00C24912" w:rsidRPr="00613C57" w:rsidRDefault="00C24912" w:rsidP="00C24912">
      <w:pPr>
        <w:spacing w:after="0" w:line="480" w:lineRule="auto"/>
        <w:jc w:val="both"/>
        <w:rPr>
          <w:rFonts w:ascii="Times New Roman" w:hAnsi="Times New Roman"/>
          <w:sz w:val="24"/>
          <w:szCs w:val="24"/>
        </w:rPr>
      </w:pPr>
      <w:r w:rsidRPr="00613C57">
        <w:rPr>
          <w:rFonts w:ascii="Times New Roman" w:hAnsi="Times New Roman"/>
          <w:sz w:val="24"/>
          <w:szCs w:val="24"/>
        </w:rPr>
        <w:t>Penyusunan tesis ini merupakan salah satu syarat untuk memperoleh gelar Magister dalam program studi Hukum Ekonomi pada Program Pascasarjana Universitas Pasundan Bandung. Penulisan Tesis ini atas dorongan, pengarahan, bimbingan, dan bantuan berbagai pihak kepada Penulis. Penulis sadar bahwa dalam menyelesaikan Tesis ini telah menerima kebaikan, bantuan serta masukan yang tiada ternilai dari berbagai pihak sehingga dalam kesempatan ini Penulis menyampaikan terima kasih yang sebesar-besarnya kepada:</w:t>
      </w:r>
    </w:p>
    <w:p w:rsidR="00C24912" w:rsidRPr="00613C57" w:rsidRDefault="00C24912" w:rsidP="00C24912">
      <w:pPr>
        <w:pStyle w:val="ListParagraph"/>
        <w:numPr>
          <w:ilvl w:val="0"/>
          <w:numId w:val="105"/>
        </w:numPr>
        <w:spacing w:after="0" w:line="480" w:lineRule="auto"/>
        <w:ind w:left="284" w:hanging="284"/>
        <w:jc w:val="both"/>
        <w:rPr>
          <w:rFonts w:ascii="Times New Roman" w:hAnsi="Times New Roman"/>
          <w:sz w:val="24"/>
          <w:szCs w:val="24"/>
        </w:rPr>
      </w:pPr>
      <w:r w:rsidRPr="00613C57">
        <w:rPr>
          <w:rFonts w:ascii="Times New Roman" w:hAnsi="Times New Roman"/>
          <w:sz w:val="24"/>
          <w:szCs w:val="24"/>
        </w:rPr>
        <w:t>Ketua Program Studi Magister Ilmu Hukum pada Program Pascasarjana Universitas Pasundan yang sekaligus merupakan salah satu dosen pembimbing Penulis, Bapak Dr. H. Jaja Ahmad Jayus, S.H, M.Hum. yang telah meluangkan waktunya untuk memberikan bimbingan dan pengetahuan.</w:t>
      </w:r>
    </w:p>
    <w:p w:rsidR="00C24912" w:rsidRPr="00613C57" w:rsidRDefault="00C24912" w:rsidP="00C24912">
      <w:pPr>
        <w:pStyle w:val="ListParagraph"/>
        <w:numPr>
          <w:ilvl w:val="0"/>
          <w:numId w:val="105"/>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 xml:space="preserve">Sekretaris </w:t>
      </w:r>
      <w:r w:rsidRPr="00613C57">
        <w:rPr>
          <w:rFonts w:ascii="Times New Roman" w:hAnsi="Times New Roman"/>
          <w:sz w:val="24"/>
          <w:szCs w:val="24"/>
        </w:rPr>
        <w:t xml:space="preserve">Ketua Program Studi Magister Ilmu Hukum pada Program Pascasarjana Universitas Pasundan, Bapak </w:t>
      </w:r>
      <w:r>
        <w:rPr>
          <w:rFonts w:ascii="Times New Roman" w:hAnsi="Times New Roman"/>
          <w:sz w:val="24"/>
          <w:szCs w:val="24"/>
          <w:lang w:val="en-US"/>
        </w:rPr>
        <w:t>Deden Sumantri, S.H. M.H.</w:t>
      </w:r>
    </w:p>
    <w:p w:rsidR="00C24912" w:rsidRPr="00613C57" w:rsidRDefault="00C24912" w:rsidP="00C24912">
      <w:pPr>
        <w:pStyle w:val="ListParagraph"/>
        <w:numPr>
          <w:ilvl w:val="0"/>
          <w:numId w:val="105"/>
        </w:numPr>
        <w:spacing w:after="0" w:line="480" w:lineRule="auto"/>
        <w:ind w:left="284" w:hanging="284"/>
        <w:jc w:val="both"/>
        <w:rPr>
          <w:rFonts w:ascii="Times New Roman" w:hAnsi="Times New Roman"/>
          <w:sz w:val="24"/>
          <w:szCs w:val="24"/>
        </w:rPr>
      </w:pPr>
      <w:r w:rsidRPr="00613C57">
        <w:rPr>
          <w:rFonts w:ascii="Times New Roman" w:hAnsi="Times New Roman"/>
          <w:sz w:val="24"/>
          <w:szCs w:val="24"/>
        </w:rPr>
        <w:t>Bapak Dr. H. Absar Kartabrata, S.H, M. Hum. Selaku pembimbing utama, yang telah banyak memberikan ilmu, pengetahuan, bimbingan dan semangat.</w:t>
      </w:r>
    </w:p>
    <w:p w:rsidR="00C24912" w:rsidRPr="00613C57" w:rsidRDefault="00C24912" w:rsidP="00C24912">
      <w:pPr>
        <w:pStyle w:val="ListParagraph"/>
        <w:numPr>
          <w:ilvl w:val="0"/>
          <w:numId w:val="105"/>
        </w:numPr>
        <w:spacing w:after="0" w:line="480" w:lineRule="auto"/>
        <w:ind w:left="284" w:hanging="284"/>
        <w:jc w:val="both"/>
        <w:rPr>
          <w:rFonts w:ascii="Times New Roman" w:hAnsi="Times New Roman"/>
          <w:sz w:val="24"/>
          <w:szCs w:val="24"/>
        </w:rPr>
      </w:pPr>
      <w:r w:rsidRPr="00613C57">
        <w:rPr>
          <w:rFonts w:ascii="Times New Roman" w:hAnsi="Times New Roman"/>
          <w:sz w:val="24"/>
          <w:szCs w:val="24"/>
        </w:rPr>
        <w:lastRenderedPageBreak/>
        <w:t>Suami Tercinta Bapak Supriyanto beserta ketiga putra Penulis, almarhum Rafi Afham Bagus Pratama, Fauzi Ihsan Pujiyanto, dan Fahri Ahsan Pujiyanto. Berkat semangat dan kasih sayang mereka senantiasa memberi dorongan semangat kepada Penulis serta membantu Penulis dalam bentuk doa maupun keluangan waktu sehingga dapat menyelesaikan Tesis dengan lancar.</w:t>
      </w:r>
    </w:p>
    <w:p w:rsidR="00C24912" w:rsidRPr="00613C57" w:rsidRDefault="00C24912" w:rsidP="00C24912">
      <w:pPr>
        <w:pStyle w:val="ListParagraph"/>
        <w:numPr>
          <w:ilvl w:val="0"/>
          <w:numId w:val="105"/>
        </w:numPr>
        <w:spacing w:after="0" w:line="480" w:lineRule="auto"/>
        <w:ind w:left="284" w:hanging="284"/>
        <w:jc w:val="both"/>
        <w:rPr>
          <w:rFonts w:ascii="Times New Roman" w:hAnsi="Times New Roman"/>
          <w:sz w:val="24"/>
          <w:szCs w:val="24"/>
        </w:rPr>
      </w:pPr>
      <w:r w:rsidRPr="00613C57">
        <w:rPr>
          <w:rFonts w:ascii="Times New Roman" w:hAnsi="Times New Roman"/>
          <w:sz w:val="24"/>
          <w:szCs w:val="24"/>
        </w:rPr>
        <w:t>Yang tersayang orang tua Penulis, almarhum Bapak Samiyono dan Ibu Sukarsih, beserta saudara-saudara Penulis terutama Adek Bambang Wahyu Wibowo dan Adek Puguh Setyawan. Berkat semangat dan dorongannya senantiasa memberi semangat kepada Penulis serta membantu Penulis dalam bentuk doa maupun materiil hingga dapat menyelesaikan Tesis ini.</w:t>
      </w:r>
    </w:p>
    <w:p w:rsidR="00C24912" w:rsidRPr="00613C57" w:rsidRDefault="00C24912" w:rsidP="00C24912">
      <w:pPr>
        <w:pStyle w:val="ListParagraph"/>
        <w:numPr>
          <w:ilvl w:val="0"/>
          <w:numId w:val="105"/>
        </w:numPr>
        <w:spacing w:after="0" w:line="480" w:lineRule="auto"/>
        <w:ind w:left="284" w:hanging="284"/>
        <w:jc w:val="both"/>
        <w:rPr>
          <w:rFonts w:ascii="Times New Roman" w:hAnsi="Times New Roman"/>
          <w:sz w:val="24"/>
          <w:szCs w:val="24"/>
        </w:rPr>
      </w:pPr>
      <w:r w:rsidRPr="00613C57">
        <w:rPr>
          <w:rFonts w:ascii="Times New Roman" w:hAnsi="Times New Roman"/>
          <w:sz w:val="24"/>
          <w:szCs w:val="24"/>
        </w:rPr>
        <w:t>Sahabat dan teman-temanku Yuan Ningsih dan Rochis Nur Nusroh, serta Angkatan 2014 yang tidak mungkin saya sebutkan satu persatu. Atas segala dukungan, bantuan dan sarannya sehingga tesis ini dapat terselesaikan dengan baik.</w:t>
      </w:r>
    </w:p>
    <w:p w:rsidR="00C24912" w:rsidRDefault="00C24912" w:rsidP="00C24912">
      <w:pPr>
        <w:pStyle w:val="ListParagraph"/>
        <w:numPr>
          <w:ilvl w:val="0"/>
          <w:numId w:val="105"/>
        </w:numPr>
        <w:spacing w:after="0" w:line="480" w:lineRule="auto"/>
        <w:ind w:left="284" w:hanging="284"/>
        <w:jc w:val="both"/>
        <w:rPr>
          <w:rFonts w:ascii="Times New Roman" w:hAnsi="Times New Roman"/>
          <w:sz w:val="24"/>
          <w:szCs w:val="24"/>
        </w:rPr>
      </w:pPr>
      <w:r w:rsidRPr="00613C57">
        <w:rPr>
          <w:rFonts w:ascii="Times New Roman" w:hAnsi="Times New Roman"/>
          <w:sz w:val="24"/>
          <w:szCs w:val="24"/>
        </w:rPr>
        <w:t>Kepada semua pihak yang membantu terlaksananya tesis ini, terima kasih atas dukung</w:t>
      </w:r>
      <w:r>
        <w:rPr>
          <w:rFonts w:ascii="Times New Roman" w:hAnsi="Times New Roman"/>
          <w:sz w:val="24"/>
          <w:szCs w:val="24"/>
        </w:rPr>
        <w:t>an dan doanya</w:t>
      </w:r>
      <w:r w:rsidRPr="00613C57">
        <w:rPr>
          <w:rFonts w:ascii="Times New Roman" w:hAnsi="Times New Roman"/>
          <w:sz w:val="24"/>
          <w:szCs w:val="24"/>
        </w:rPr>
        <w:t>.</w:t>
      </w:r>
    </w:p>
    <w:p w:rsidR="00C24912" w:rsidRPr="00613C57" w:rsidRDefault="00C24912" w:rsidP="00C24912">
      <w:pPr>
        <w:pStyle w:val="ListParagraph"/>
        <w:spacing w:after="0" w:line="240" w:lineRule="auto"/>
        <w:ind w:left="284"/>
        <w:jc w:val="both"/>
        <w:rPr>
          <w:rFonts w:ascii="Times New Roman" w:hAnsi="Times New Roman"/>
          <w:sz w:val="24"/>
          <w:szCs w:val="24"/>
        </w:rPr>
      </w:pPr>
    </w:p>
    <w:p w:rsidR="00C24912" w:rsidRPr="00613C57" w:rsidRDefault="00C24912" w:rsidP="00C24912">
      <w:pPr>
        <w:spacing w:after="0" w:line="480" w:lineRule="auto"/>
        <w:jc w:val="both"/>
        <w:rPr>
          <w:rFonts w:ascii="Times New Roman" w:hAnsi="Times New Roman"/>
          <w:sz w:val="24"/>
          <w:szCs w:val="24"/>
        </w:rPr>
      </w:pPr>
      <w:r w:rsidRPr="00613C57">
        <w:rPr>
          <w:rFonts w:ascii="Times New Roman" w:hAnsi="Times New Roman"/>
          <w:sz w:val="24"/>
          <w:szCs w:val="24"/>
        </w:rPr>
        <w:t>Penulis menyadari bahwa penulisan tesis ini masih banyak kekurangan, oleh karenanya Penulis sangat mengharapkan kritik dan saran guna menyempurnakan penulisan ini. Akhir kata Penulis mengucapkan banyak terima kasih dan semoga tesis ini dapat berguna bagi pengembangan ilmu hukum, khususnya hukum ekonomi.</w:t>
      </w:r>
    </w:p>
    <w:p w:rsidR="00C24912" w:rsidRDefault="00C24912" w:rsidP="00C24912">
      <w:pPr>
        <w:spacing w:after="0"/>
        <w:ind w:left="5103"/>
        <w:jc w:val="center"/>
        <w:rPr>
          <w:rFonts w:ascii="Times New Roman" w:hAnsi="Times New Roman"/>
          <w:sz w:val="24"/>
          <w:szCs w:val="24"/>
          <w:lang w:eastAsia="id-ID"/>
        </w:rPr>
      </w:pPr>
    </w:p>
    <w:p w:rsidR="00C24912" w:rsidRPr="00613C57" w:rsidRDefault="00C24912" w:rsidP="00C24912">
      <w:pPr>
        <w:spacing w:after="0"/>
        <w:ind w:left="5103"/>
        <w:jc w:val="center"/>
        <w:rPr>
          <w:rFonts w:ascii="Times New Roman" w:hAnsi="Times New Roman"/>
          <w:sz w:val="24"/>
          <w:szCs w:val="24"/>
          <w:lang w:eastAsia="id-ID"/>
        </w:rPr>
      </w:pPr>
      <w:r w:rsidRPr="00613C57">
        <w:rPr>
          <w:rFonts w:ascii="Times New Roman" w:hAnsi="Times New Roman"/>
          <w:sz w:val="24"/>
          <w:szCs w:val="24"/>
          <w:lang w:eastAsia="id-ID"/>
        </w:rPr>
        <w:t>Bandung,</w:t>
      </w:r>
      <w:r>
        <w:rPr>
          <w:rFonts w:ascii="Times New Roman" w:hAnsi="Times New Roman"/>
          <w:sz w:val="24"/>
          <w:szCs w:val="24"/>
          <w:lang w:eastAsia="id-ID"/>
        </w:rPr>
        <w:t xml:space="preserve">    September </w:t>
      </w:r>
      <w:r w:rsidRPr="00613C57">
        <w:rPr>
          <w:rFonts w:ascii="Times New Roman" w:hAnsi="Times New Roman"/>
          <w:sz w:val="24"/>
          <w:szCs w:val="24"/>
          <w:lang w:eastAsia="id-ID"/>
        </w:rPr>
        <w:t>2016</w:t>
      </w:r>
    </w:p>
    <w:p w:rsidR="00C24912" w:rsidRDefault="00C24912" w:rsidP="00C24912">
      <w:pPr>
        <w:spacing w:after="0"/>
        <w:ind w:left="5103"/>
        <w:jc w:val="center"/>
        <w:rPr>
          <w:rFonts w:ascii="Times New Roman" w:hAnsi="Times New Roman"/>
          <w:b/>
          <w:sz w:val="30"/>
          <w:szCs w:val="30"/>
        </w:rPr>
      </w:pPr>
      <w:r w:rsidRPr="00613C57">
        <w:rPr>
          <w:rFonts w:ascii="Times New Roman" w:hAnsi="Times New Roman"/>
          <w:sz w:val="24"/>
          <w:szCs w:val="24"/>
          <w:lang w:eastAsia="id-ID"/>
        </w:rPr>
        <w:t>Penulis</w:t>
      </w:r>
    </w:p>
    <w:p w:rsidR="00965725" w:rsidRPr="00747ABA" w:rsidRDefault="00C24912" w:rsidP="00C24912">
      <w:pPr>
        <w:spacing w:after="0" w:line="240" w:lineRule="auto"/>
        <w:jc w:val="center"/>
        <w:rPr>
          <w:rFonts w:ascii="Times New Roman" w:hAnsi="Times New Roman"/>
          <w:b/>
          <w:sz w:val="30"/>
          <w:szCs w:val="30"/>
        </w:rPr>
      </w:pPr>
      <w:r>
        <w:rPr>
          <w:rFonts w:ascii="Times New Roman" w:hAnsi="Times New Roman"/>
          <w:b/>
          <w:sz w:val="30"/>
          <w:szCs w:val="30"/>
        </w:rPr>
        <w:br w:type="page"/>
      </w:r>
      <w:r w:rsidR="00965725" w:rsidRPr="00747ABA">
        <w:rPr>
          <w:rFonts w:ascii="Times New Roman" w:hAnsi="Times New Roman"/>
          <w:b/>
          <w:sz w:val="30"/>
          <w:szCs w:val="30"/>
        </w:rPr>
        <w:lastRenderedPageBreak/>
        <w:t>BAB I</w:t>
      </w:r>
    </w:p>
    <w:p w:rsidR="00965725" w:rsidRPr="00747ABA" w:rsidRDefault="00965725" w:rsidP="00C24912">
      <w:pPr>
        <w:spacing w:after="0" w:line="240" w:lineRule="auto"/>
        <w:jc w:val="center"/>
        <w:rPr>
          <w:rFonts w:ascii="Times New Roman" w:hAnsi="Times New Roman"/>
          <w:b/>
          <w:sz w:val="24"/>
          <w:szCs w:val="24"/>
        </w:rPr>
      </w:pPr>
      <w:r w:rsidRPr="00747ABA">
        <w:rPr>
          <w:rFonts w:ascii="Times New Roman" w:hAnsi="Times New Roman"/>
          <w:b/>
          <w:sz w:val="30"/>
          <w:szCs w:val="30"/>
        </w:rPr>
        <w:t>PENDAHULUAN</w:t>
      </w:r>
    </w:p>
    <w:p w:rsidR="00965725" w:rsidRPr="00747ABA" w:rsidRDefault="00965725" w:rsidP="00C24912">
      <w:pPr>
        <w:spacing w:after="0" w:line="240" w:lineRule="auto"/>
        <w:jc w:val="center"/>
        <w:rPr>
          <w:rFonts w:ascii="Times New Roman" w:hAnsi="Times New Roman"/>
          <w:sz w:val="24"/>
          <w:szCs w:val="24"/>
        </w:rPr>
      </w:pPr>
    </w:p>
    <w:p w:rsidR="00965725" w:rsidRPr="00747ABA" w:rsidRDefault="00965725" w:rsidP="00C24912">
      <w:pPr>
        <w:pStyle w:val="ListParagraph"/>
        <w:numPr>
          <w:ilvl w:val="0"/>
          <w:numId w:val="65"/>
        </w:numPr>
        <w:spacing w:after="0" w:line="360" w:lineRule="auto"/>
        <w:ind w:left="284" w:hanging="284"/>
        <w:contextualSpacing w:val="0"/>
        <w:jc w:val="both"/>
        <w:rPr>
          <w:rFonts w:ascii="Times New Roman" w:hAnsi="Times New Roman"/>
          <w:b/>
          <w:sz w:val="26"/>
          <w:szCs w:val="26"/>
        </w:rPr>
      </w:pPr>
      <w:r w:rsidRPr="00747ABA">
        <w:rPr>
          <w:rFonts w:ascii="Times New Roman" w:hAnsi="Times New Roman"/>
          <w:b/>
          <w:sz w:val="26"/>
          <w:szCs w:val="26"/>
        </w:rPr>
        <w:t>Latar Belakang Penelitian</w:t>
      </w:r>
    </w:p>
    <w:p w:rsidR="000744F2" w:rsidRDefault="000744F2" w:rsidP="00C24912">
      <w:pPr>
        <w:pStyle w:val="ListParagraph"/>
        <w:spacing w:after="0" w:line="360" w:lineRule="auto"/>
        <w:ind w:left="284" w:firstLine="992"/>
        <w:contextualSpacing w:val="0"/>
        <w:jc w:val="both"/>
        <w:rPr>
          <w:rFonts w:ascii="Times New Roman" w:hAnsi="Times New Roman"/>
          <w:sz w:val="24"/>
          <w:szCs w:val="24"/>
          <w:lang w:eastAsia="id-ID"/>
        </w:rPr>
      </w:pPr>
      <w:r w:rsidRPr="002845E7">
        <w:rPr>
          <w:rFonts w:ascii="Times New Roman" w:hAnsi="Times New Roman"/>
          <w:sz w:val="24"/>
          <w:szCs w:val="24"/>
          <w:lang w:eastAsia="id-ID"/>
        </w:rPr>
        <w:t>Perkembangan</w:t>
      </w:r>
      <w:r>
        <w:rPr>
          <w:rFonts w:ascii="Times New Roman" w:hAnsi="Times New Roman"/>
          <w:sz w:val="24"/>
          <w:szCs w:val="24"/>
          <w:lang w:eastAsia="id-ID"/>
        </w:rPr>
        <w:t xml:space="preserve"> iklim penanaman modal di Indonesia semakin pesat, apalagi dengan adanya Undang-Undang Nomor 25 Tahun 2007 tentang Penanaman Modal (UUPM), semakin memberikan kemudahan bagi para Penanam Modal khususnya Penanam Modal Asing. Keterbukaan pemerintah kepada swasta terutama pihak sing atau para pemodal besar sangat signifikan, baik dalam produksi, konsumsi, perdagangan, dan eksploitasi sumber daya alam. Penanaman modal yang seharusnya menjadi bagian dari penyelenggaraan perekonomian nasional, kenyataannya cenderung kapitalistik terutama ditujukan bagi tersedianya tanah yang sesuai bagi sektor pembangunan. Apabila tidak diberikan batasan terhadap penanaman modal asing maka akan menimbulkan berbagai ketimpangan. Perlindungan hukum pertanahan nasional terhadap akses dan aset masyarakat atas tanah berdasarkan hak perorangan atas tanah semakin terabaikan. Oleh karena itu Undang-Undang Nomor 5 Tahun 1960 tentang Peraturan Dasar Pokok-Pokok Agraria (UUPA), yang merupakan penjabaran dari amanah Pasal 33 Ayat (3) Undang-Undang Dasar Negara Republik Indonesia Tahun 1945 digunakan sebagai regulasinya.</w:t>
      </w:r>
    </w:p>
    <w:p w:rsidR="00965725" w:rsidRPr="00747ABA" w:rsidRDefault="000744F2" w:rsidP="00C24912">
      <w:pPr>
        <w:pStyle w:val="ListParagraph"/>
        <w:spacing w:after="0" w:line="360" w:lineRule="auto"/>
        <w:ind w:left="284" w:firstLine="992"/>
        <w:contextualSpacing w:val="0"/>
        <w:jc w:val="both"/>
        <w:rPr>
          <w:rFonts w:ascii="Times New Roman" w:hAnsi="Times New Roman"/>
          <w:sz w:val="24"/>
          <w:szCs w:val="24"/>
          <w:lang w:eastAsia="id-ID"/>
        </w:rPr>
      </w:pPr>
      <w:r w:rsidRPr="00747ABA">
        <w:rPr>
          <w:rFonts w:ascii="Times New Roman" w:hAnsi="Times New Roman"/>
          <w:sz w:val="24"/>
          <w:szCs w:val="24"/>
        </w:rPr>
        <w:t xml:space="preserve">Peraturan Pemerintah Nomor 40 Tahun 1996 tentang Hak Guna Usaha, Hak Guna Bangunan dan Hak Pakai atas Tanah </w:t>
      </w:r>
      <w:r>
        <w:rPr>
          <w:rFonts w:ascii="Times New Roman" w:hAnsi="Times New Roman"/>
          <w:sz w:val="24"/>
          <w:szCs w:val="24"/>
        </w:rPr>
        <w:t xml:space="preserve"> dan  </w:t>
      </w:r>
      <w:r w:rsidRPr="00747ABA">
        <w:rPr>
          <w:rFonts w:ascii="Times New Roman" w:hAnsi="Times New Roman"/>
          <w:sz w:val="24"/>
          <w:szCs w:val="24"/>
        </w:rPr>
        <w:t>Peraturan Pemerintah Nomor 41 Tahun 1996 tentang Pemilikan Rumah Tinggal atau Hunian oleh Orang Asing yang Berkedudukan di Indonesia yang diganti dengan Peraturan Pemerintah Republik Indonesia Nomor 103 Tahun 2015</w:t>
      </w:r>
      <w:r>
        <w:rPr>
          <w:rFonts w:ascii="Times New Roman" w:hAnsi="Times New Roman"/>
          <w:sz w:val="24"/>
          <w:szCs w:val="24"/>
        </w:rPr>
        <w:t xml:space="preserve">, </w:t>
      </w:r>
      <w:r w:rsidR="00965725" w:rsidRPr="00747ABA">
        <w:rPr>
          <w:rFonts w:ascii="Times New Roman" w:hAnsi="Times New Roman"/>
          <w:sz w:val="24"/>
          <w:szCs w:val="24"/>
        </w:rPr>
        <w:t xml:space="preserve">dikeluarkan dalam rangka deregulasi di bidang penanaman modal, terutama untuk memudahkan investor asing yang akan masuk ke Indonesia yang kemudian </w:t>
      </w:r>
      <w:r w:rsidR="00965725" w:rsidRPr="00747ABA">
        <w:rPr>
          <w:rFonts w:ascii="Times New Roman" w:hAnsi="Times New Roman"/>
          <w:sz w:val="24"/>
          <w:szCs w:val="24"/>
          <w:lang w:eastAsia="id-ID"/>
        </w:rPr>
        <w:t xml:space="preserve">ditindaklanjuti dengan Peraturan Menteri Agraria dan Tata Ruang/Kepala Badan Pertanahan Nasional Republik Indonesia Nomor 13 Tahun 2016 tentang </w:t>
      </w:r>
      <w:r w:rsidR="00965725" w:rsidRPr="00747ABA">
        <w:rPr>
          <w:rFonts w:ascii="Times New Roman" w:hAnsi="Times New Roman"/>
          <w:sz w:val="24"/>
          <w:szCs w:val="24"/>
        </w:rPr>
        <w:t xml:space="preserve">Tata Cara Pemberian, Pelepasan, atau Pengalihan Hak </w:t>
      </w:r>
      <w:r w:rsidR="00965725" w:rsidRPr="00747ABA">
        <w:rPr>
          <w:rFonts w:ascii="Times New Roman" w:hAnsi="Times New Roman"/>
          <w:sz w:val="24"/>
          <w:szCs w:val="24"/>
        </w:rPr>
        <w:lastRenderedPageBreak/>
        <w:t>Atas Pemilikan Rumah Tempat Tinggal atau Hunian oleh Orang Asing yang Berkedudukan di Indonesia.</w:t>
      </w:r>
    </w:p>
    <w:p w:rsidR="00965725" w:rsidRPr="00747ABA" w:rsidRDefault="00965725" w:rsidP="00C24912">
      <w:pPr>
        <w:pStyle w:val="ListParagraph"/>
        <w:spacing w:after="0" w:line="360" w:lineRule="auto"/>
        <w:ind w:left="284" w:firstLine="992"/>
        <w:contextualSpacing w:val="0"/>
        <w:jc w:val="both"/>
        <w:rPr>
          <w:rFonts w:ascii="Times New Roman" w:hAnsi="Times New Roman"/>
          <w:sz w:val="24"/>
          <w:szCs w:val="24"/>
          <w:lang w:eastAsia="id-ID"/>
        </w:rPr>
      </w:pPr>
      <w:r w:rsidRPr="00747ABA">
        <w:rPr>
          <w:rFonts w:ascii="Times New Roman" w:hAnsi="Times New Roman"/>
          <w:sz w:val="24"/>
          <w:szCs w:val="24"/>
          <w:lang w:eastAsia="id-ID"/>
        </w:rPr>
        <w:t xml:space="preserve">Ketentuan asas kebangsaan atau asas nasionalitas yang terdapat pada penjelasan umum UUPA telah dijelaskan bahwa asas nasionalitas memberikan batasan dalam lalu lintas tanah yang mengakibatkan terdapat perlakuan berbeda atas benda tanah dan benda bukan tanah. Asas ini hanya memberikan hak kepada Warga Negara Indonesia (WNI) dalam kepemilikan hak atas tanah, </w:t>
      </w:r>
      <w:r w:rsidR="00EE5213">
        <w:rPr>
          <w:rFonts w:ascii="Times New Roman" w:hAnsi="Times New Roman"/>
          <w:sz w:val="24"/>
          <w:szCs w:val="24"/>
          <w:lang w:eastAsia="id-ID"/>
        </w:rPr>
        <w:t xml:space="preserve">WNA atau Badan Hukum diberikan </w:t>
      </w:r>
      <w:r w:rsidRPr="00747ABA">
        <w:rPr>
          <w:rFonts w:ascii="Times New Roman" w:hAnsi="Times New Roman"/>
          <w:sz w:val="24"/>
          <w:szCs w:val="24"/>
          <w:lang w:eastAsia="id-ID"/>
        </w:rPr>
        <w:t>Hak Pakai</w:t>
      </w:r>
      <w:r w:rsidR="00EE5213">
        <w:rPr>
          <w:rFonts w:ascii="Times New Roman" w:hAnsi="Times New Roman"/>
          <w:sz w:val="24"/>
          <w:szCs w:val="24"/>
          <w:lang w:eastAsia="id-ID"/>
        </w:rPr>
        <w:t xml:space="preserve"> dan Hak Sewa untuk Bangunan</w:t>
      </w:r>
      <w:r w:rsidRPr="00747ABA">
        <w:rPr>
          <w:rFonts w:ascii="Times New Roman" w:hAnsi="Times New Roman"/>
          <w:sz w:val="24"/>
          <w:szCs w:val="24"/>
          <w:lang w:eastAsia="id-ID"/>
        </w:rPr>
        <w:t xml:space="preserve">. </w:t>
      </w:r>
    </w:p>
    <w:p w:rsidR="00965725" w:rsidRPr="00747ABA" w:rsidRDefault="00965725" w:rsidP="00C24912">
      <w:pPr>
        <w:pStyle w:val="ListParagraph"/>
        <w:spacing w:after="0" w:line="360" w:lineRule="auto"/>
        <w:ind w:left="284" w:firstLine="992"/>
        <w:contextualSpacing w:val="0"/>
        <w:jc w:val="both"/>
        <w:rPr>
          <w:rFonts w:ascii="Times New Roman" w:hAnsi="Times New Roman"/>
          <w:sz w:val="24"/>
          <w:szCs w:val="24"/>
        </w:rPr>
      </w:pPr>
      <w:r w:rsidRPr="00747ABA">
        <w:rPr>
          <w:rFonts w:ascii="Times New Roman" w:hAnsi="Times New Roman"/>
          <w:sz w:val="24"/>
          <w:szCs w:val="24"/>
          <w:lang w:eastAsia="id-ID"/>
        </w:rPr>
        <w:t>Belakangan ini terjadi pergeseran politik pertanahan, dimana penguasaan dan pemanfaatan tanah hanya didapat oleh sekelompok kecil masyarakat, yaitu perusahaan besar.</w:t>
      </w:r>
      <w:r w:rsidR="0079112E">
        <w:rPr>
          <w:rFonts w:ascii="Times New Roman" w:hAnsi="Times New Roman"/>
          <w:sz w:val="24"/>
          <w:szCs w:val="24"/>
          <w:lang w:eastAsia="id-ID"/>
        </w:rPr>
        <w:t xml:space="preserve"> </w:t>
      </w:r>
      <w:r w:rsidRPr="00747ABA">
        <w:rPr>
          <w:rFonts w:ascii="Times New Roman" w:hAnsi="Times New Roman"/>
          <w:sz w:val="24"/>
          <w:szCs w:val="24"/>
          <w:lang w:eastAsia="id-ID"/>
        </w:rPr>
        <w:t xml:space="preserve">Hal seperti ini akan berpengaruh terhadap persediaan tanah di Indonesia karena dalam melakukan kegiatan penanaman modal pasti memerlukan tanah sebagai media dalam melaksanakan kegiatannya. Adanya kelonggaran-kelonggaran dalam pemilikan hak atas tanah maka tidak heran </w:t>
      </w:r>
      <w:r w:rsidR="0079112E">
        <w:rPr>
          <w:rFonts w:ascii="Times New Roman" w:hAnsi="Times New Roman"/>
          <w:sz w:val="24"/>
          <w:szCs w:val="24"/>
          <w:lang w:eastAsia="id-ID"/>
        </w:rPr>
        <w:t>jika kapitalisme akan tercipta.</w:t>
      </w:r>
    </w:p>
    <w:p w:rsidR="00EE5213" w:rsidRDefault="00965725" w:rsidP="00C24912">
      <w:pPr>
        <w:pStyle w:val="ListParagraph"/>
        <w:spacing w:after="0" w:line="360" w:lineRule="auto"/>
        <w:ind w:left="284" w:firstLine="992"/>
        <w:contextualSpacing w:val="0"/>
        <w:jc w:val="both"/>
        <w:rPr>
          <w:rFonts w:ascii="Times New Roman" w:hAnsi="Times New Roman"/>
          <w:sz w:val="24"/>
          <w:szCs w:val="24"/>
          <w:lang w:eastAsia="id-ID"/>
        </w:rPr>
      </w:pPr>
      <w:r w:rsidRPr="00747ABA">
        <w:rPr>
          <w:rFonts w:ascii="Times New Roman" w:hAnsi="Times New Roman"/>
          <w:sz w:val="24"/>
          <w:szCs w:val="24"/>
          <w:lang w:val="en-US" w:eastAsia="id-ID"/>
        </w:rPr>
        <w:t>Kondisi di dewasa ini</w:t>
      </w:r>
      <w:r w:rsidRPr="00747ABA">
        <w:rPr>
          <w:rFonts w:ascii="Times New Roman" w:hAnsi="Times New Roman"/>
          <w:sz w:val="24"/>
          <w:szCs w:val="24"/>
          <w:lang w:eastAsia="id-ID"/>
        </w:rPr>
        <w:t>, identitas negara yang tercermin dalam ideologi Pancasila dan konstitus</w:t>
      </w:r>
      <w:r w:rsidR="00EE5213">
        <w:rPr>
          <w:rFonts w:ascii="Times New Roman" w:hAnsi="Times New Roman"/>
          <w:sz w:val="24"/>
          <w:szCs w:val="24"/>
          <w:lang w:eastAsia="id-ID"/>
        </w:rPr>
        <w:t xml:space="preserve">i UUD 1945 seolah telah hilang, </w:t>
      </w:r>
      <w:r w:rsidRPr="00747ABA">
        <w:rPr>
          <w:rFonts w:ascii="Times New Roman" w:hAnsi="Times New Roman"/>
          <w:sz w:val="24"/>
          <w:szCs w:val="24"/>
          <w:lang w:eastAsia="id-ID"/>
        </w:rPr>
        <w:t xml:space="preserve">produk hukum sektoral terkait agraria yang lahir terkesan telah dipaksa oleh keadaan untuk ‘mengabdi’ atau tunduk pada hukum ekonomi pasar global yang bertendensi kapitalis. Produk hukum agraria sektoral tersebut cenderung berorientasi pada industrialisasi dan investasi yang bersifat ekstraktif dan eksploratif yang terkesan mengabaikan hak-hak masyarakat atau perlindungan hak rakyat terhadap tanahnya dan lebih mementingkan kepentingan investor dan para pengusaha. Hal ini bisa dikatakan sebagai salah satu akar konflik sosial yang terjadi di masyarakat, dimana negara kita gagal mengelola ‘dirinya sendiri’ secara baik ke arah tujuan dan cita-cita negara. </w:t>
      </w:r>
    </w:p>
    <w:p w:rsidR="00965725" w:rsidRPr="00747ABA" w:rsidRDefault="00EE5213" w:rsidP="00C24912">
      <w:pPr>
        <w:pStyle w:val="ListParagraph"/>
        <w:spacing w:after="0" w:line="360" w:lineRule="auto"/>
        <w:ind w:left="284" w:firstLine="992"/>
        <w:contextualSpacing w:val="0"/>
        <w:jc w:val="both"/>
        <w:rPr>
          <w:rFonts w:ascii="Times New Roman" w:hAnsi="Times New Roman"/>
          <w:sz w:val="24"/>
          <w:szCs w:val="24"/>
        </w:rPr>
      </w:pPr>
      <w:r>
        <w:rPr>
          <w:rFonts w:ascii="Times New Roman" w:hAnsi="Times New Roman"/>
          <w:sz w:val="24"/>
          <w:szCs w:val="24"/>
          <w:lang w:eastAsia="id-ID"/>
        </w:rPr>
        <w:t>Kegagalan ini membuat celah terjadinya</w:t>
      </w:r>
      <w:r w:rsidR="00965725" w:rsidRPr="00747ABA">
        <w:rPr>
          <w:rFonts w:ascii="Times New Roman" w:hAnsi="Times New Roman"/>
          <w:sz w:val="24"/>
          <w:szCs w:val="24"/>
          <w:lang w:eastAsia="id-ID"/>
        </w:rPr>
        <w:t xml:space="preserve"> penyimpangan </w:t>
      </w:r>
      <w:r>
        <w:rPr>
          <w:rFonts w:ascii="Times New Roman" w:hAnsi="Times New Roman"/>
          <w:sz w:val="24"/>
          <w:szCs w:val="24"/>
          <w:lang w:eastAsia="id-ID"/>
        </w:rPr>
        <w:t xml:space="preserve">karena </w:t>
      </w:r>
      <w:r w:rsidR="00965725" w:rsidRPr="00747ABA">
        <w:rPr>
          <w:rFonts w:ascii="Times New Roman" w:hAnsi="Times New Roman"/>
          <w:sz w:val="24"/>
          <w:szCs w:val="24"/>
          <w:lang w:eastAsia="id-ID"/>
        </w:rPr>
        <w:t xml:space="preserve">mengindikasikan </w:t>
      </w:r>
      <w:r w:rsidR="00965725" w:rsidRPr="00747ABA">
        <w:rPr>
          <w:rFonts w:ascii="Times New Roman" w:hAnsi="Times New Roman"/>
          <w:sz w:val="24"/>
          <w:szCs w:val="24"/>
        </w:rPr>
        <w:t>bahwa belum adanya jaminan kepastian hukum atas bukti penguasaan tanah da</w:t>
      </w:r>
      <w:r>
        <w:rPr>
          <w:rFonts w:ascii="Times New Roman" w:hAnsi="Times New Roman"/>
          <w:sz w:val="24"/>
          <w:szCs w:val="24"/>
        </w:rPr>
        <w:t>n bukti pemilikan hak atas tanah</w:t>
      </w:r>
      <w:r w:rsidR="00965725" w:rsidRPr="00747ABA">
        <w:rPr>
          <w:rFonts w:ascii="Times New Roman" w:hAnsi="Times New Roman"/>
          <w:sz w:val="24"/>
          <w:szCs w:val="24"/>
          <w:lang w:val="en-US"/>
        </w:rPr>
        <w:t>,</w:t>
      </w:r>
      <w:r w:rsidR="00965725" w:rsidRPr="00747ABA">
        <w:rPr>
          <w:rFonts w:ascii="Times New Roman" w:hAnsi="Times New Roman"/>
          <w:sz w:val="24"/>
          <w:szCs w:val="24"/>
        </w:rPr>
        <w:t xml:space="preserve"> yang berimplikasi pada tidak adanya jaminan perlindungan hukum bagi pihak yang “betul-betul” berhak atas penguasaan tanah dan pemilikan hak atas tanah</w:t>
      </w:r>
      <w:r w:rsidR="00965725" w:rsidRPr="00747ABA">
        <w:rPr>
          <w:rFonts w:ascii="Times New Roman" w:hAnsi="Times New Roman"/>
          <w:sz w:val="24"/>
          <w:szCs w:val="24"/>
          <w:lang w:val="en-US"/>
        </w:rPr>
        <w:t>,</w:t>
      </w:r>
      <w:r w:rsidR="00965725" w:rsidRPr="00747ABA">
        <w:rPr>
          <w:rFonts w:ascii="Times New Roman" w:hAnsi="Times New Roman"/>
          <w:sz w:val="24"/>
          <w:szCs w:val="24"/>
        </w:rPr>
        <w:t xml:space="preserve"> baik secara </w:t>
      </w:r>
      <w:r w:rsidR="00965725" w:rsidRPr="00747ABA">
        <w:rPr>
          <w:rFonts w:ascii="Times New Roman" w:hAnsi="Times New Roman"/>
          <w:i/>
          <w:iCs/>
          <w:sz w:val="24"/>
          <w:szCs w:val="24"/>
        </w:rPr>
        <w:t xml:space="preserve">ipso </w:t>
      </w:r>
      <w:r w:rsidR="00965725" w:rsidRPr="00747ABA">
        <w:rPr>
          <w:rFonts w:ascii="Times New Roman" w:hAnsi="Times New Roman"/>
          <w:i/>
          <w:iCs/>
          <w:sz w:val="24"/>
          <w:szCs w:val="24"/>
        </w:rPr>
        <w:lastRenderedPageBreak/>
        <w:t xml:space="preserve">facto </w:t>
      </w:r>
      <w:r w:rsidR="00965725" w:rsidRPr="00747ABA">
        <w:rPr>
          <w:rFonts w:ascii="Times New Roman" w:hAnsi="Times New Roman"/>
          <w:sz w:val="24"/>
          <w:szCs w:val="24"/>
        </w:rPr>
        <w:t xml:space="preserve">maupun secara </w:t>
      </w:r>
      <w:r w:rsidR="00965725" w:rsidRPr="00747ABA">
        <w:rPr>
          <w:rFonts w:ascii="Times New Roman" w:hAnsi="Times New Roman"/>
          <w:i/>
          <w:iCs/>
          <w:sz w:val="24"/>
          <w:szCs w:val="24"/>
        </w:rPr>
        <w:t>ipso jure</w:t>
      </w:r>
      <w:r w:rsidR="00965725" w:rsidRPr="00747ABA">
        <w:rPr>
          <w:rFonts w:ascii="Times New Roman" w:hAnsi="Times New Roman"/>
          <w:sz w:val="24"/>
          <w:szCs w:val="24"/>
        </w:rPr>
        <w:t>. Jika hukum tidak ditegakkan terhadap pelanggaran yang terjadi maka akan melemahkan posisi rakyat dalam menguasai sumber-sumber agraria, terutama tanah yang ada serta akses dan aset masyarakat atas tanah berdasarkan hak perorangan atas tanah semakin terabaikan.</w:t>
      </w:r>
      <w:r w:rsidR="00965725" w:rsidRPr="00747ABA">
        <w:rPr>
          <w:rStyle w:val="FootnoteReference"/>
          <w:rFonts w:ascii="Times New Roman" w:hAnsi="Times New Roman"/>
          <w:sz w:val="24"/>
          <w:szCs w:val="24"/>
        </w:rPr>
        <w:footnoteReference w:id="1"/>
      </w:r>
      <w:r w:rsidR="00965725" w:rsidRPr="00747ABA">
        <w:rPr>
          <w:rFonts w:ascii="Times New Roman" w:hAnsi="Times New Roman"/>
          <w:sz w:val="24"/>
          <w:szCs w:val="24"/>
          <w:vertAlign w:val="superscript"/>
        </w:rPr>
        <w:t xml:space="preserve"> </w:t>
      </w:r>
      <w:r w:rsidR="00965725" w:rsidRPr="00747ABA">
        <w:rPr>
          <w:rFonts w:ascii="Times New Roman" w:hAnsi="Times New Roman"/>
          <w:sz w:val="24"/>
          <w:szCs w:val="24"/>
        </w:rPr>
        <w:t>Selain itu juga dapat menciptakan kerusakan terhadap mental masyarakat maupun birokrat yang terkait dalam penyimpangan tersebut.</w:t>
      </w:r>
    </w:p>
    <w:p w:rsidR="00965725" w:rsidRPr="00747ABA" w:rsidRDefault="00965725" w:rsidP="00C24912">
      <w:pPr>
        <w:spacing w:after="0" w:line="360" w:lineRule="auto"/>
        <w:ind w:left="284" w:firstLine="992"/>
        <w:jc w:val="both"/>
        <w:rPr>
          <w:rFonts w:ascii="Times New Roman" w:hAnsi="Times New Roman"/>
          <w:b/>
          <w:sz w:val="24"/>
          <w:szCs w:val="24"/>
        </w:rPr>
      </w:pPr>
      <w:r w:rsidRPr="00747ABA">
        <w:rPr>
          <w:rFonts w:ascii="Times New Roman" w:hAnsi="Times New Roman"/>
          <w:sz w:val="24"/>
          <w:szCs w:val="24"/>
          <w:lang w:val="en-US"/>
        </w:rPr>
        <w:t>Penelitian ini bertujuan untuk memperoleh deskripsi</w:t>
      </w:r>
      <w:r w:rsidRPr="00747ABA">
        <w:rPr>
          <w:rFonts w:ascii="Times New Roman" w:hAnsi="Times New Roman"/>
          <w:sz w:val="24"/>
          <w:szCs w:val="24"/>
        </w:rPr>
        <w:t xml:space="preserve"> </w:t>
      </w:r>
      <w:r w:rsidRPr="00747ABA">
        <w:rPr>
          <w:rFonts w:ascii="Times New Roman" w:hAnsi="Times New Roman"/>
          <w:sz w:val="24"/>
          <w:szCs w:val="24"/>
          <w:lang w:val="en-US"/>
        </w:rPr>
        <w:t xml:space="preserve">tentang </w:t>
      </w:r>
      <w:r w:rsidRPr="00747ABA">
        <w:rPr>
          <w:rFonts w:ascii="Times New Roman" w:hAnsi="Times New Roman"/>
          <w:sz w:val="24"/>
          <w:szCs w:val="24"/>
        </w:rPr>
        <w:t xml:space="preserve">konsep pemberian hak atas tanah bagi investor serta penyimpangan yang terjadi sebagai akibat kurangnya jaminan kepastian hukum dalam penanaman modal langsung setelah lahirnya Undang-Undang Nomor 25 Tahun 2007 tentang Penanaman Modal. </w:t>
      </w:r>
      <w:r w:rsidRPr="00747ABA">
        <w:rPr>
          <w:rFonts w:ascii="Times New Roman" w:hAnsi="Times New Roman"/>
          <w:sz w:val="24"/>
          <w:szCs w:val="24"/>
          <w:lang w:val="en-US"/>
        </w:rPr>
        <w:t>Selanjutnya</w:t>
      </w:r>
      <w:r w:rsidRPr="00747ABA">
        <w:rPr>
          <w:rFonts w:ascii="Times New Roman" w:hAnsi="Times New Roman"/>
          <w:sz w:val="24"/>
          <w:szCs w:val="24"/>
        </w:rPr>
        <w:t xml:space="preserve"> </w:t>
      </w:r>
      <w:r w:rsidRPr="00747ABA">
        <w:rPr>
          <w:rFonts w:ascii="Times New Roman" w:hAnsi="Times New Roman"/>
          <w:sz w:val="24"/>
          <w:szCs w:val="24"/>
          <w:lang w:val="en-US"/>
        </w:rPr>
        <w:t>akan disajikan</w:t>
      </w:r>
      <w:r w:rsidRPr="00747ABA">
        <w:rPr>
          <w:rFonts w:ascii="Times New Roman" w:hAnsi="Times New Roman"/>
          <w:sz w:val="24"/>
          <w:szCs w:val="24"/>
        </w:rPr>
        <w:t xml:space="preserve"> dalam bentuk Tesis, dengan judul “</w:t>
      </w:r>
      <w:r w:rsidRPr="00747ABA">
        <w:rPr>
          <w:rFonts w:ascii="Times New Roman" w:hAnsi="Times New Roman"/>
          <w:b/>
          <w:sz w:val="24"/>
          <w:szCs w:val="24"/>
        </w:rPr>
        <w:t>Pemberian Hak atas Tanah Bagi Investor dalam Rangka Penanaman Modal untuk Mewujudkan Kepastian Hukum”</w:t>
      </w:r>
    </w:p>
    <w:p w:rsidR="00965725" w:rsidRPr="00747ABA" w:rsidRDefault="00965725" w:rsidP="00C24912">
      <w:pPr>
        <w:pStyle w:val="ListParagraph"/>
        <w:numPr>
          <w:ilvl w:val="0"/>
          <w:numId w:val="65"/>
        </w:numPr>
        <w:spacing w:after="0" w:line="360" w:lineRule="auto"/>
        <w:ind w:left="284" w:hanging="284"/>
        <w:contextualSpacing w:val="0"/>
        <w:jc w:val="both"/>
        <w:rPr>
          <w:rFonts w:ascii="Times New Roman" w:hAnsi="Times New Roman"/>
          <w:b/>
          <w:sz w:val="26"/>
          <w:szCs w:val="26"/>
        </w:rPr>
      </w:pPr>
      <w:r w:rsidRPr="00747ABA">
        <w:rPr>
          <w:rFonts w:ascii="Times New Roman" w:hAnsi="Times New Roman"/>
          <w:b/>
          <w:sz w:val="26"/>
          <w:szCs w:val="26"/>
        </w:rPr>
        <w:t>Identifikasi Masalah</w:t>
      </w:r>
    </w:p>
    <w:p w:rsidR="00965725" w:rsidRPr="00747ABA" w:rsidRDefault="00965725" w:rsidP="00C24912">
      <w:pPr>
        <w:spacing w:after="0" w:line="360" w:lineRule="auto"/>
        <w:ind w:left="284" w:firstLine="992"/>
        <w:jc w:val="both"/>
        <w:rPr>
          <w:rFonts w:ascii="Times New Roman" w:hAnsi="Times New Roman"/>
          <w:sz w:val="24"/>
          <w:szCs w:val="24"/>
        </w:rPr>
      </w:pPr>
      <w:r w:rsidRPr="00747ABA">
        <w:rPr>
          <w:rFonts w:ascii="Times New Roman" w:hAnsi="Times New Roman"/>
          <w:sz w:val="24"/>
          <w:szCs w:val="24"/>
        </w:rPr>
        <w:t>Berdasarkan uraian latar belakang penelitian di atas maka Penulis mengemukakan beberapa identifikasi masalah yang akan dijawab dalam Tesis ini, yaitu:</w:t>
      </w:r>
    </w:p>
    <w:p w:rsidR="00965725" w:rsidRPr="00747ABA" w:rsidRDefault="00965725" w:rsidP="00C24912">
      <w:pPr>
        <w:pStyle w:val="ListParagraph"/>
        <w:numPr>
          <w:ilvl w:val="0"/>
          <w:numId w:val="67"/>
        </w:numPr>
        <w:spacing w:after="0" w:line="360" w:lineRule="auto"/>
        <w:ind w:left="567" w:hanging="283"/>
        <w:contextualSpacing w:val="0"/>
        <w:jc w:val="both"/>
        <w:rPr>
          <w:rFonts w:ascii="Times New Roman" w:hAnsi="Times New Roman"/>
          <w:sz w:val="24"/>
          <w:szCs w:val="24"/>
        </w:rPr>
      </w:pPr>
      <w:r w:rsidRPr="00747ABA">
        <w:rPr>
          <w:rFonts w:ascii="Times New Roman" w:hAnsi="Times New Roman"/>
          <w:sz w:val="24"/>
          <w:szCs w:val="24"/>
        </w:rPr>
        <w:t xml:space="preserve">Bagaimana konsep pemberian hak atas tanah bagi investor dalam rangka penanaman modal </w:t>
      </w:r>
      <w:r w:rsidR="00F43B7E" w:rsidRPr="00747ABA">
        <w:rPr>
          <w:rFonts w:ascii="Times New Roman" w:hAnsi="Times New Roman"/>
          <w:sz w:val="24"/>
          <w:szCs w:val="24"/>
        </w:rPr>
        <w:t xml:space="preserve">asing secara langsung  </w:t>
      </w:r>
      <w:r w:rsidR="00F43B7E" w:rsidRPr="00747ABA">
        <w:rPr>
          <w:rFonts w:ascii="Times New Roman" w:hAnsi="Times New Roman"/>
          <w:i/>
          <w:sz w:val="24"/>
          <w:szCs w:val="24"/>
        </w:rPr>
        <w:t>(foreign direct investment)</w:t>
      </w:r>
      <w:r w:rsidR="00F43B7E" w:rsidRPr="00747ABA">
        <w:rPr>
          <w:rFonts w:ascii="Times New Roman" w:hAnsi="Times New Roman"/>
          <w:sz w:val="24"/>
          <w:szCs w:val="24"/>
        </w:rPr>
        <w:t xml:space="preserve"> di Indonesia</w:t>
      </w:r>
      <w:r w:rsidRPr="00747ABA">
        <w:rPr>
          <w:rFonts w:ascii="Times New Roman" w:hAnsi="Times New Roman"/>
          <w:sz w:val="24"/>
          <w:szCs w:val="24"/>
        </w:rPr>
        <w:t>?</w:t>
      </w:r>
    </w:p>
    <w:p w:rsidR="00965725" w:rsidRPr="00747ABA" w:rsidRDefault="00965725" w:rsidP="00C24912">
      <w:pPr>
        <w:pStyle w:val="ListParagraph"/>
        <w:numPr>
          <w:ilvl w:val="0"/>
          <w:numId w:val="67"/>
        </w:numPr>
        <w:spacing w:after="0" w:line="360" w:lineRule="auto"/>
        <w:ind w:left="567" w:hanging="283"/>
        <w:contextualSpacing w:val="0"/>
        <w:jc w:val="both"/>
        <w:rPr>
          <w:rFonts w:ascii="Times New Roman" w:hAnsi="Times New Roman"/>
          <w:sz w:val="24"/>
          <w:szCs w:val="24"/>
        </w:rPr>
      </w:pPr>
      <w:r w:rsidRPr="00747ABA">
        <w:rPr>
          <w:rFonts w:ascii="Times New Roman" w:hAnsi="Times New Roman"/>
          <w:sz w:val="24"/>
          <w:szCs w:val="24"/>
        </w:rPr>
        <w:t>Bagaimana pertimbangan hakim apabila pemilikan hak atas tanah oleh investor dilakukan dengan cara menyimpangi peraturan perundang-undangan di bidang pertanahan?</w:t>
      </w:r>
    </w:p>
    <w:p w:rsidR="00965725" w:rsidRPr="00747ABA" w:rsidRDefault="00965725" w:rsidP="00C24912">
      <w:pPr>
        <w:pStyle w:val="ListParagraph"/>
        <w:numPr>
          <w:ilvl w:val="0"/>
          <w:numId w:val="67"/>
        </w:numPr>
        <w:spacing w:after="0" w:line="360" w:lineRule="auto"/>
        <w:ind w:left="567" w:hanging="283"/>
        <w:contextualSpacing w:val="0"/>
        <w:jc w:val="both"/>
        <w:rPr>
          <w:rFonts w:ascii="Times New Roman" w:hAnsi="Times New Roman"/>
          <w:sz w:val="24"/>
          <w:szCs w:val="24"/>
        </w:rPr>
      </w:pPr>
      <w:r w:rsidRPr="00747ABA">
        <w:rPr>
          <w:rFonts w:ascii="Times New Roman" w:hAnsi="Times New Roman"/>
          <w:sz w:val="24"/>
          <w:szCs w:val="24"/>
        </w:rPr>
        <w:t xml:space="preserve">Bagaimana aspek kepastian hukum di bidang penanaman modal setelah lahirnya Undang-Undang Nomor 25 Tahun 2007? </w:t>
      </w:r>
    </w:p>
    <w:p w:rsidR="00965725" w:rsidRPr="00747ABA" w:rsidRDefault="00965725" w:rsidP="00C24912">
      <w:pPr>
        <w:pStyle w:val="ListParagraph"/>
        <w:numPr>
          <w:ilvl w:val="0"/>
          <w:numId w:val="65"/>
        </w:numPr>
        <w:spacing w:after="0" w:line="360" w:lineRule="auto"/>
        <w:ind w:left="284" w:hanging="284"/>
        <w:contextualSpacing w:val="0"/>
        <w:jc w:val="both"/>
        <w:rPr>
          <w:rFonts w:ascii="Times New Roman" w:hAnsi="Times New Roman"/>
          <w:b/>
          <w:sz w:val="26"/>
          <w:szCs w:val="26"/>
        </w:rPr>
      </w:pPr>
      <w:r w:rsidRPr="00747ABA">
        <w:rPr>
          <w:rFonts w:ascii="Times New Roman" w:hAnsi="Times New Roman"/>
          <w:b/>
          <w:sz w:val="26"/>
          <w:szCs w:val="26"/>
        </w:rPr>
        <w:t>Tujuan Penelitian</w:t>
      </w:r>
    </w:p>
    <w:p w:rsidR="00965725" w:rsidRPr="00747ABA" w:rsidRDefault="00965725" w:rsidP="00C24912">
      <w:pPr>
        <w:spacing w:after="0" w:line="360" w:lineRule="auto"/>
        <w:ind w:left="284" w:firstLine="992"/>
        <w:jc w:val="both"/>
        <w:rPr>
          <w:rFonts w:ascii="Times New Roman" w:hAnsi="Times New Roman"/>
          <w:sz w:val="24"/>
          <w:szCs w:val="24"/>
        </w:rPr>
      </w:pPr>
      <w:r w:rsidRPr="00747ABA">
        <w:rPr>
          <w:rFonts w:ascii="Times New Roman" w:hAnsi="Times New Roman"/>
          <w:sz w:val="24"/>
          <w:szCs w:val="24"/>
        </w:rPr>
        <w:t xml:space="preserve">Berdasarkan identifikasi masalah tersebut maka </w:t>
      </w:r>
      <w:r w:rsidRPr="00747ABA">
        <w:rPr>
          <w:rFonts w:ascii="Times New Roman" w:hAnsi="Times New Roman"/>
          <w:sz w:val="24"/>
          <w:szCs w:val="24"/>
          <w:lang w:val="en-US"/>
        </w:rPr>
        <w:t>di</w:t>
      </w:r>
      <w:r w:rsidRPr="00747ABA">
        <w:rPr>
          <w:rFonts w:ascii="Times New Roman" w:hAnsi="Times New Roman"/>
          <w:sz w:val="24"/>
          <w:szCs w:val="24"/>
        </w:rPr>
        <w:t>rumuskan beberapa hal yang menjadi tujuan dari Penelitian ini, yaitu:</w:t>
      </w:r>
    </w:p>
    <w:p w:rsidR="00965725" w:rsidRPr="00747ABA" w:rsidRDefault="00965725" w:rsidP="00C24912">
      <w:pPr>
        <w:pStyle w:val="ListParagraph"/>
        <w:numPr>
          <w:ilvl w:val="0"/>
          <w:numId w:val="68"/>
        </w:numPr>
        <w:spacing w:after="0" w:line="360" w:lineRule="auto"/>
        <w:ind w:left="567" w:hanging="283"/>
        <w:contextualSpacing w:val="0"/>
        <w:jc w:val="both"/>
        <w:rPr>
          <w:rFonts w:ascii="Times New Roman" w:hAnsi="Times New Roman"/>
          <w:sz w:val="24"/>
          <w:szCs w:val="24"/>
        </w:rPr>
      </w:pPr>
      <w:r w:rsidRPr="00747ABA">
        <w:rPr>
          <w:rFonts w:ascii="Times New Roman" w:hAnsi="Times New Roman"/>
          <w:sz w:val="24"/>
          <w:szCs w:val="24"/>
        </w:rPr>
        <w:lastRenderedPageBreak/>
        <w:t xml:space="preserve">Mengetahui, mengkaji dan menganalisis </w:t>
      </w:r>
      <w:r w:rsidR="00F43B7E" w:rsidRPr="00747ABA">
        <w:rPr>
          <w:rFonts w:ascii="Times New Roman" w:hAnsi="Times New Roman"/>
          <w:sz w:val="24"/>
          <w:szCs w:val="24"/>
        </w:rPr>
        <w:t xml:space="preserve">konsep pemberian hak atas tanah bagi investor dalam rangka penanaman modal asing secara langsung  </w:t>
      </w:r>
      <w:r w:rsidR="00F43B7E" w:rsidRPr="00747ABA">
        <w:rPr>
          <w:rFonts w:ascii="Times New Roman" w:hAnsi="Times New Roman"/>
          <w:i/>
          <w:sz w:val="24"/>
          <w:szCs w:val="24"/>
        </w:rPr>
        <w:t>(foreign direct investment)</w:t>
      </w:r>
      <w:r w:rsidR="00F43B7E" w:rsidRPr="00747ABA">
        <w:rPr>
          <w:rFonts w:ascii="Times New Roman" w:hAnsi="Times New Roman"/>
          <w:sz w:val="24"/>
          <w:szCs w:val="24"/>
        </w:rPr>
        <w:t xml:space="preserve"> di Indonesia</w:t>
      </w:r>
      <w:r w:rsidRPr="00747ABA">
        <w:rPr>
          <w:rFonts w:ascii="Times New Roman" w:hAnsi="Times New Roman"/>
          <w:sz w:val="24"/>
          <w:szCs w:val="24"/>
        </w:rPr>
        <w:t>.</w:t>
      </w:r>
    </w:p>
    <w:p w:rsidR="00965725" w:rsidRPr="00747ABA" w:rsidRDefault="00965725" w:rsidP="00C24912">
      <w:pPr>
        <w:pStyle w:val="ListParagraph"/>
        <w:numPr>
          <w:ilvl w:val="0"/>
          <w:numId w:val="68"/>
        </w:numPr>
        <w:spacing w:after="0" w:line="360" w:lineRule="auto"/>
        <w:ind w:left="567" w:hanging="283"/>
        <w:contextualSpacing w:val="0"/>
        <w:jc w:val="both"/>
        <w:rPr>
          <w:rFonts w:ascii="Times New Roman" w:hAnsi="Times New Roman"/>
          <w:sz w:val="24"/>
          <w:szCs w:val="24"/>
        </w:rPr>
      </w:pPr>
      <w:r w:rsidRPr="00747ABA">
        <w:rPr>
          <w:rFonts w:ascii="Times New Roman" w:hAnsi="Times New Roman"/>
          <w:sz w:val="24"/>
          <w:szCs w:val="24"/>
        </w:rPr>
        <w:t>Mengetahui, mengkaji dan menganalisis pertimbangan hakim apabila pemilikan hak atas tanah oleh investor dilakukan dengan cara menyimpangi peraturan perundang-undangan di bidang pertanahan.</w:t>
      </w:r>
    </w:p>
    <w:p w:rsidR="00965725" w:rsidRPr="00747ABA" w:rsidRDefault="00965725" w:rsidP="00C24912">
      <w:pPr>
        <w:pStyle w:val="ListParagraph"/>
        <w:numPr>
          <w:ilvl w:val="0"/>
          <w:numId w:val="68"/>
        </w:numPr>
        <w:spacing w:after="0" w:line="360" w:lineRule="auto"/>
        <w:ind w:left="567" w:hanging="283"/>
        <w:contextualSpacing w:val="0"/>
        <w:jc w:val="both"/>
        <w:rPr>
          <w:rFonts w:ascii="Times New Roman" w:hAnsi="Times New Roman"/>
          <w:sz w:val="24"/>
          <w:szCs w:val="24"/>
        </w:rPr>
      </w:pPr>
      <w:r w:rsidRPr="00747ABA">
        <w:rPr>
          <w:rFonts w:ascii="Times New Roman" w:hAnsi="Times New Roman"/>
          <w:sz w:val="24"/>
          <w:szCs w:val="24"/>
        </w:rPr>
        <w:t>Mengetahui, mengkaji dan menganalisis aspek kepastian hukum di bidang penanaman modal setelah lahirnya Undang-Undang Nomor 25 Tahun 2007.</w:t>
      </w:r>
    </w:p>
    <w:p w:rsidR="00965725" w:rsidRPr="00747ABA" w:rsidRDefault="00965725" w:rsidP="00C24912">
      <w:pPr>
        <w:pStyle w:val="ListParagraph"/>
        <w:numPr>
          <w:ilvl w:val="0"/>
          <w:numId w:val="65"/>
        </w:numPr>
        <w:spacing w:after="0" w:line="360" w:lineRule="auto"/>
        <w:ind w:left="284" w:hanging="284"/>
        <w:contextualSpacing w:val="0"/>
        <w:jc w:val="both"/>
        <w:rPr>
          <w:rFonts w:ascii="Times New Roman" w:hAnsi="Times New Roman"/>
          <w:b/>
          <w:sz w:val="26"/>
          <w:szCs w:val="26"/>
        </w:rPr>
      </w:pPr>
      <w:r w:rsidRPr="00747ABA">
        <w:rPr>
          <w:rFonts w:ascii="Times New Roman" w:hAnsi="Times New Roman"/>
          <w:b/>
          <w:sz w:val="26"/>
          <w:szCs w:val="26"/>
        </w:rPr>
        <w:t>Kegunaan Penelitian</w:t>
      </w:r>
    </w:p>
    <w:p w:rsidR="00965725" w:rsidRPr="00747ABA" w:rsidRDefault="00965725" w:rsidP="00C24912">
      <w:pPr>
        <w:spacing w:after="0" w:line="360" w:lineRule="auto"/>
        <w:ind w:left="284" w:firstLine="992"/>
        <w:jc w:val="both"/>
        <w:rPr>
          <w:rFonts w:ascii="Times New Roman" w:hAnsi="Times New Roman"/>
          <w:sz w:val="24"/>
          <w:szCs w:val="24"/>
        </w:rPr>
      </w:pPr>
      <w:r w:rsidRPr="00747ABA">
        <w:rPr>
          <w:rFonts w:ascii="Times New Roman" w:hAnsi="Times New Roman"/>
          <w:sz w:val="24"/>
          <w:szCs w:val="24"/>
        </w:rPr>
        <w:t>Penelitian ini diharapkan dapat memberikan kegunaan baik secara teoritis (akademisi) maupun secara pragmatis (praktik), berikut ini kegunaan yang diharapkan:</w:t>
      </w:r>
    </w:p>
    <w:p w:rsidR="00965725" w:rsidRPr="00747ABA" w:rsidRDefault="00965725" w:rsidP="00C24912">
      <w:pPr>
        <w:pStyle w:val="ListParagraph"/>
        <w:numPr>
          <w:ilvl w:val="0"/>
          <w:numId w:val="69"/>
        </w:numPr>
        <w:spacing w:after="0" w:line="360" w:lineRule="auto"/>
        <w:ind w:left="567" w:hanging="283"/>
        <w:contextualSpacing w:val="0"/>
        <w:jc w:val="both"/>
        <w:rPr>
          <w:rFonts w:ascii="Times New Roman" w:hAnsi="Times New Roman"/>
          <w:sz w:val="24"/>
          <w:szCs w:val="24"/>
        </w:rPr>
      </w:pPr>
      <w:r w:rsidRPr="00747ABA">
        <w:rPr>
          <w:rFonts w:ascii="Times New Roman" w:hAnsi="Times New Roman"/>
          <w:sz w:val="24"/>
          <w:szCs w:val="24"/>
        </w:rPr>
        <w:t>Secara Teoitis</w:t>
      </w:r>
    </w:p>
    <w:p w:rsidR="00965725" w:rsidRPr="00747ABA" w:rsidRDefault="00965725" w:rsidP="00C24912">
      <w:pPr>
        <w:pStyle w:val="ListParagraph"/>
        <w:numPr>
          <w:ilvl w:val="0"/>
          <w:numId w:val="71"/>
        </w:numPr>
        <w:spacing w:after="0" w:line="360" w:lineRule="auto"/>
        <w:ind w:left="851" w:hanging="284"/>
        <w:contextualSpacing w:val="0"/>
        <w:jc w:val="both"/>
        <w:rPr>
          <w:rFonts w:ascii="Times New Roman" w:hAnsi="Times New Roman"/>
          <w:sz w:val="24"/>
          <w:szCs w:val="24"/>
        </w:rPr>
      </w:pPr>
      <w:r w:rsidRPr="00747ABA">
        <w:rPr>
          <w:rFonts w:ascii="Times New Roman" w:hAnsi="Times New Roman"/>
          <w:sz w:val="24"/>
          <w:szCs w:val="24"/>
        </w:rPr>
        <w:t>Hasil penelitian ini diharapkan bermanfaat dan menjadi sumbangan pemikiran bagi pengembangan substansi disiplin bidang ilmu hukum (khususnya Hukum Ekonomi). Penulis berharap agar kemajuan dan perkembangan ilmu hukum mengikuti perkembangan masyarakat dan dunia internasional, dengan tetap berpegang pada Pancasila dan UUD Negara Republik Indonesia Tahun 1945.</w:t>
      </w:r>
    </w:p>
    <w:p w:rsidR="00965725" w:rsidRPr="00747ABA" w:rsidRDefault="00965725" w:rsidP="00C24912">
      <w:pPr>
        <w:pStyle w:val="ListParagraph"/>
        <w:numPr>
          <w:ilvl w:val="0"/>
          <w:numId w:val="71"/>
        </w:numPr>
        <w:spacing w:after="0" w:line="360" w:lineRule="auto"/>
        <w:ind w:left="851" w:hanging="284"/>
        <w:contextualSpacing w:val="0"/>
        <w:jc w:val="both"/>
        <w:rPr>
          <w:rFonts w:ascii="Times New Roman" w:hAnsi="Times New Roman"/>
          <w:sz w:val="24"/>
          <w:szCs w:val="24"/>
        </w:rPr>
      </w:pPr>
      <w:r w:rsidRPr="00747ABA">
        <w:rPr>
          <w:rFonts w:ascii="Times New Roman" w:hAnsi="Times New Roman"/>
          <w:sz w:val="24"/>
          <w:szCs w:val="24"/>
        </w:rPr>
        <w:t>Memperoleh pengetahuan tentang pemberian hak atas tanah bagi investor dan hal-hal yang dimungkinkan muncul apabila aspek kepastian hukum di bidang penanaman modal secara langsung tidak tercapai.</w:t>
      </w:r>
    </w:p>
    <w:p w:rsidR="00965725" w:rsidRPr="00747ABA" w:rsidRDefault="00965725" w:rsidP="00C24912">
      <w:pPr>
        <w:pStyle w:val="ListParagraph"/>
        <w:numPr>
          <w:ilvl w:val="0"/>
          <w:numId w:val="69"/>
        </w:numPr>
        <w:spacing w:after="0" w:line="360" w:lineRule="auto"/>
        <w:ind w:left="567" w:hanging="283"/>
        <w:contextualSpacing w:val="0"/>
        <w:jc w:val="both"/>
        <w:rPr>
          <w:rFonts w:ascii="Times New Roman" w:hAnsi="Times New Roman"/>
          <w:sz w:val="24"/>
          <w:szCs w:val="24"/>
        </w:rPr>
      </w:pPr>
      <w:r w:rsidRPr="00747ABA">
        <w:rPr>
          <w:rFonts w:ascii="Times New Roman" w:hAnsi="Times New Roman"/>
          <w:sz w:val="24"/>
          <w:szCs w:val="24"/>
        </w:rPr>
        <w:t>Secara Praktis</w:t>
      </w:r>
    </w:p>
    <w:p w:rsidR="00965725" w:rsidRPr="00747ABA" w:rsidRDefault="00965725" w:rsidP="00C24912">
      <w:pPr>
        <w:pStyle w:val="ListParagraph"/>
        <w:numPr>
          <w:ilvl w:val="0"/>
          <w:numId w:val="70"/>
        </w:numPr>
        <w:autoSpaceDE w:val="0"/>
        <w:autoSpaceDN w:val="0"/>
        <w:adjustRightInd w:val="0"/>
        <w:spacing w:after="0" w:line="360" w:lineRule="auto"/>
        <w:ind w:left="851" w:hanging="284"/>
        <w:contextualSpacing w:val="0"/>
        <w:jc w:val="both"/>
        <w:rPr>
          <w:rFonts w:ascii="Times New Roman" w:hAnsi="Times New Roman"/>
          <w:sz w:val="24"/>
          <w:szCs w:val="24"/>
        </w:rPr>
      </w:pPr>
      <w:r w:rsidRPr="00747ABA">
        <w:rPr>
          <w:rFonts w:ascii="Times New Roman" w:hAnsi="Times New Roman"/>
          <w:sz w:val="24"/>
          <w:szCs w:val="24"/>
        </w:rPr>
        <w:t xml:space="preserve">Bagi masyarakat, diharapkan mendapatkan informasi mengenai akibat hukum perjanjian-perjanjian yang sering dijadikan sarana oleh orang asing untuk menguasai tanah hak milik di wilayah Indonesia. </w:t>
      </w:r>
    </w:p>
    <w:p w:rsidR="00965725" w:rsidRPr="00747ABA" w:rsidRDefault="00965725" w:rsidP="00C24912">
      <w:pPr>
        <w:pStyle w:val="ListParagraph"/>
        <w:numPr>
          <w:ilvl w:val="0"/>
          <w:numId w:val="70"/>
        </w:numPr>
        <w:autoSpaceDE w:val="0"/>
        <w:autoSpaceDN w:val="0"/>
        <w:adjustRightInd w:val="0"/>
        <w:spacing w:after="0" w:line="360" w:lineRule="auto"/>
        <w:ind w:left="851" w:hanging="284"/>
        <w:contextualSpacing w:val="0"/>
        <w:jc w:val="both"/>
        <w:rPr>
          <w:rFonts w:ascii="Times New Roman" w:hAnsi="Times New Roman"/>
          <w:sz w:val="24"/>
          <w:szCs w:val="24"/>
        </w:rPr>
      </w:pPr>
      <w:r w:rsidRPr="00747ABA">
        <w:rPr>
          <w:rFonts w:ascii="Times New Roman" w:hAnsi="Times New Roman"/>
          <w:sz w:val="24"/>
          <w:szCs w:val="24"/>
        </w:rPr>
        <w:t>Bagi praktisi hukum, hasil penelitian ini diharapkan dapat memberikan sumbangan bagi hukum positif di bidang pertanahan untuk lebih teliti dalam melakukan pengecekan terhadap data yuridis dan data fisik bidang tanah, terutama pemberian hak atas tanah bagi investor.</w:t>
      </w:r>
    </w:p>
    <w:p w:rsidR="00965725" w:rsidRPr="00747ABA" w:rsidRDefault="00965725" w:rsidP="00C24912">
      <w:pPr>
        <w:pStyle w:val="ListParagraph"/>
        <w:spacing w:after="0" w:line="240" w:lineRule="auto"/>
        <w:ind w:left="567"/>
        <w:contextualSpacing w:val="0"/>
        <w:jc w:val="both"/>
        <w:rPr>
          <w:rFonts w:ascii="Times New Roman" w:hAnsi="Times New Roman"/>
          <w:b/>
          <w:sz w:val="24"/>
          <w:szCs w:val="24"/>
        </w:rPr>
      </w:pPr>
    </w:p>
    <w:p w:rsidR="00965725" w:rsidRPr="00747ABA" w:rsidRDefault="00965725" w:rsidP="00C24912">
      <w:pPr>
        <w:pStyle w:val="ListParagraph"/>
        <w:numPr>
          <w:ilvl w:val="0"/>
          <w:numId w:val="65"/>
        </w:numPr>
        <w:spacing w:after="0" w:line="360" w:lineRule="auto"/>
        <w:ind w:left="284" w:hanging="284"/>
        <w:contextualSpacing w:val="0"/>
        <w:jc w:val="both"/>
        <w:rPr>
          <w:rFonts w:ascii="Times New Roman" w:hAnsi="Times New Roman"/>
          <w:b/>
          <w:sz w:val="26"/>
          <w:szCs w:val="26"/>
        </w:rPr>
      </w:pPr>
      <w:r w:rsidRPr="00747ABA">
        <w:rPr>
          <w:rFonts w:ascii="Times New Roman" w:hAnsi="Times New Roman"/>
          <w:b/>
          <w:sz w:val="26"/>
          <w:szCs w:val="26"/>
        </w:rPr>
        <w:lastRenderedPageBreak/>
        <w:t>Keaslian Penelitian</w:t>
      </w:r>
    </w:p>
    <w:p w:rsidR="00965725" w:rsidRPr="00C24912" w:rsidRDefault="00965725" w:rsidP="00C24912">
      <w:pPr>
        <w:pStyle w:val="Default"/>
        <w:spacing w:line="360" w:lineRule="auto"/>
        <w:ind w:left="284" w:firstLine="993"/>
        <w:jc w:val="both"/>
        <w:rPr>
          <w:rFonts w:ascii="Times New Roman" w:hAnsi="Times New Roman"/>
          <w:color w:val="auto"/>
          <w:lang w:val="en-US"/>
        </w:rPr>
      </w:pPr>
      <w:r w:rsidRPr="00747ABA">
        <w:rPr>
          <w:rFonts w:ascii="Times New Roman" w:hAnsi="Times New Roman"/>
          <w:color w:val="auto"/>
        </w:rPr>
        <w:t>Penelitian dengan judul “Pemberian Hak atas Tanah Bagi Investor dalam Rangka Penanaman Modal untuk Mewujudkan Kepastian Hukum” ini belum pernah ada yang meneliti. Terdapat keterkaitan dengan buku yang berjudul Hukum Kepemilikan Hak atas Tanah karya Dr. Darwin Ginting, S.H, M.H, Sp.N, namun dalam penelitian ini, Penulis mengkaji lebih mendalam kepada itikad baik para pihak dan penyimpangan yang terjadi. Penulis berpendapat bahwa ketentuan mengenai pemberian hak atas tanah dalam penanaman modal harus ditegakkan sesuai peraturan perundang-undangan yang berlaku, agar dapat memberikan kepastian hukum bagi investor serta menghindari terjadinya penyimpangan.</w:t>
      </w:r>
    </w:p>
    <w:p w:rsidR="00965725" w:rsidRPr="00747ABA" w:rsidRDefault="00965725" w:rsidP="00C24912">
      <w:pPr>
        <w:pStyle w:val="ListParagraph"/>
        <w:numPr>
          <w:ilvl w:val="0"/>
          <w:numId w:val="65"/>
        </w:numPr>
        <w:spacing w:after="0" w:line="360" w:lineRule="auto"/>
        <w:ind w:left="284" w:hanging="284"/>
        <w:contextualSpacing w:val="0"/>
        <w:jc w:val="both"/>
        <w:rPr>
          <w:rFonts w:ascii="Times New Roman" w:hAnsi="Times New Roman"/>
          <w:b/>
          <w:sz w:val="26"/>
          <w:szCs w:val="26"/>
        </w:rPr>
      </w:pPr>
      <w:r w:rsidRPr="00747ABA">
        <w:rPr>
          <w:rFonts w:ascii="Times New Roman" w:hAnsi="Times New Roman"/>
          <w:b/>
          <w:sz w:val="26"/>
          <w:szCs w:val="26"/>
        </w:rPr>
        <w:t>Kerangka Pemikiran</w:t>
      </w:r>
    </w:p>
    <w:p w:rsidR="00950A1F" w:rsidRPr="000F2CB9" w:rsidRDefault="000F2CB9" w:rsidP="00C24912">
      <w:pPr>
        <w:pStyle w:val="Default"/>
        <w:spacing w:line="360" w:lineRule="auto"/>
        <w:ind w:left="284" w:firstLine="993"/>
        <w:jc w:val="both"/>
        <w:rPr>
          <w:color w:val="auto"/>
          <w:lang w:eastAsia="id-ID"/>
        </w:rPr>
      </w:pPr>
      <w:r>
        <w:rPr>
          <w:rFonts w:ascii="Times New Roman" w:hAnsi="Times New Roman" w:cs="Times New Roman"/>
          <w:color w:val="auto"/>
          <w:lang w:eastAsia="id-ID"/>
        </w:rPr>
        <w:t>Sistem ekonomi kerakyatan</w:t>
      </w:r>
      <w:r w:rsidR="00965725" w:rsidRPr="00747ABA">
        <w:rPr>
          <w:rFonts w:ascii="Times New Roman" w:hAnsi="Times New Roman" w:cs="Times New Roman"/>
          <w:color w:val="auto"/>
          <w:lang w:eastAsia="id-ID"/>
        </w:rPr>
        <w:t xml:space="preserve"> adalah salah satu model pembangunan yang menempatkan rakyat dalam posisi sentral, oleh karena itu arah pembangunan hendaknya ditujukan pada peningkatan kemampuan ekonomi masyarakat secara menyeluruh dengan menggunakan semangat Pasal 33 UUD Negara RI Tahun 1945 sebagai dasar pijakan.</w:t>
      </w:r>
      <w:r>
        <w:rPr>
          <w:color w:val="auto"/>
          <w:lang w:eastAsia="id-ID"/>
        </w:rPr>
        <w:t xml:space="preserve"> </w:t>
      </w:r>
      <w:r w:rsidR="00965725" w:rsidRPr="00747ABA">
        <w:rPr>
          <w:rFonts w:ascii="Times New Roman" w:hAnsi="Times New Roman" w:cs="Times New Roman"/>
          <w:color w:val="auto"/>
        </w:rPr>
        <w:t xml:space="preserve">Program pemerintah terkait dengan perubahan ekonomi dititikberatkan pada program penanaman modal, yang bertujuan meningkatkan kemakmuran rakyat melalui penanaman modal asing. </w:t>
      </w:r>
      <w:r>
        <w:rPr>
          <w:rFonts w:ascii="Times New Roman" w:hAnsi="Times New Roman" w:cs="Times New Roman"/>
          <w:color w:val="auto"/>
        </w:rPr>
        <w:t>N</w:t>
      </w:r>
      <w:r w:rsidR="00965725" w:rsidRPr="00747ABA">
        <w:rPr>
          <w:rFonts w:ascii="Times New Roman" w:hAnsi="Times New Roman" w:cs="Times New Roman"/>
          <w:color w:val="auto"/>
        </w:rPr>
        <w:t xml:space="preserve">egara kesejahteraan </w:t>
      </w:r>
      <w:r w:rsidR="00965725" w:rsidRPr="00747ABA">
        <w:rPr>
          <w:rFonts w:ascii="Times New Roman" w:hAnsi="Times New Roman" w:cs="Times New Roman"/>
          <w:i/>
          <w:color w:val="auto"/>
        </w:rPr>
        <w:t>(welfare state)</w:t>
      </w:r>
      <w:r w:rsidR="00965725" w:rsidRPr="00747ABA">
        <w:rPr>
          <w:rFonts w:ascii="Times New Roman" w:hAnsi="Times New Roman" w:cs="Times New Roman"/>
          <w:color w:val="auto"/>
        </w:rPr>
        <w:t xml:space="preserve"> menuntut tanggung jawab negara terhadap kesejahteraan para warganya. </w:t>
      </w:r>
      <w:r w:rsidRPr="00747ABA">
        <w:rPr>
          <w:rFonts w:ascii="Times New Roman" w:hAnsi="Times New Roman" w:cs="Times New Roman"/>
          <w:color w:val="auto"/>
        </w:rPr>
        <w:t>Konsep ini mengharuskan setiap tindakan negara berdasarkan hukum, negara juga diberikan tugas dan tanggung jawab untuk mensejahterakan masyarakat.</w:t>
      </w:r>
      <w:r w:rsidRPr="00747ABA">
        <w:rPr>
          <w:rStyle w:val="FootnoteReference"/>
          <w:rFonts w:ascii="Times New Roman" w:hAnsi="Times New Roman"/>
          <w:color w:val="auto"/>
        </w:rPr>
        <w:footnoteReference w:id="2"/>
      </w:r>
      <w:r>
        <w:rPr>
          <w:color w:val="auto"/>
          <w:lang w:eastAsia="id-ID"/>
        </w:rPr>
        <w:t xml:space="preserve"> </w:t>
      </w:r>
      <w:r w:rsidR="00965725" w:rsidRPr="00747ABA">
        <w:rPr>
          <w:rFonts w:ascii="Times New Roman" w:hAnsi="Times New Roman" w:cs="Times New Roman"/>
          <w:color w:val="auto"/>
        </w:rPr>
        <w:t xml:space="preserve">Campur tangan pemerintah tersebut menunjukkan bahwa Indonesia menganut konsep negara kesejahteraan </w:t>
      </w:r>
      <w:r>
        <w:rPr>
          <w:rFonts w:ascii="Times New Roman" w:hAnsi="Times New Roman" w:cs="Times New Roman"/>
          <w:i/>
          <w:color w:val="auto"/>
        </w:rPr>
        <w:t>(Welfare State).</w:t>
      </w:r>
    </w:p>
    <w:p w:rsidR="00965725" w:rsidRPr="00747ABA" w:rsidRDefault="00965725" w:rsidP="00C24912">
      <w:pPr>
        <w:pStyle w:val="Default"/>
        <w:spacing w:line="360" w:lineRule="auto"/>
        <w:ind w:left="284" w:firstLine="993"/>
        <w:jc w:val="both"/>
        <w:rPr>
          <w:rFonts w:ascii="Times New Roman" w:hAnsi="Times New Roman" w:cs="Times New Roman"/>
          <w:color w:val="auto"/>
        </w:rPr>
      </w:pPr>
      <w:r w:rsidRPr="00747ABA">
        <w:rPr>
          <w:rFonts w:ascii="Times New Roman" w:hAnsi="Times New Roman" w:cs="Times New Roman"/>
          <w:color w:val="auto"/>
        </w:rPr>
        <w:t xml:space="preserve">Oleh karena itu diperlukan upaya-upaya pembaruan terhadap masyarakat melalui sarana hukum dengan menggunakan teori hukum pembangunan. Teori hukum pembangunan dapat memverifikasi pentingnya paradigma baru pembangunan hukum penanaman modal. Melalui konsep hukum sebagai sarana pembaruan masyarakat dalam teori hukum </w:t>
      </w:r>
      <w:r w:rsidRPr="00747ABA">
        <w:rPr>
          <w:rFonts w:ascii="Times New Roman" w:hAnsi="Times New Roman" w:cs="Times New Roman"/>
          <w:color w:val="auto"/>
        </w:rPr>
        <w:lastRenderedPageBreak/>
        <w:t>pembangunan maka akan memberi motivasi teoritis terhadap upaya pembaruan hukum penanaman modal yang relevan dengan nilai-nilai sosial budaya bangsa Indonesia yang berkembang sampai sekarang ini.</w:t>
      </w:r>
    </w:p>
    <w:p w:rsidR="00965725" w:rsidRPr="00747ABA" w:rsidRDefault="00965725" w:rsidP="00C24912">
      <w:pPr>
        <w:pStyle w:val="Default"/>
        <w:spacing w:line="360" w:lineRule="auto"/>
        <w:ind w:left="284" w:firstLine="993"/>
        <w:jc w:val="both"/>
        <w:rPr>
          <w:rFonts w:ascii="Times New Roman" w:hAnsi="Times New Roman" w:cs="Times New Roman"/>
          <w:color w:val="auto"/>
          <w:shd w:val="clear" w:color="auto" w:fill="FFFFFF"/>
        </w:rPr>
      </w:pPr>
      <w:r w:rsidRPr="00747ABA">
        <w:rPr>
          <w:rFonts w:ascii="Times New Roman" w:hAnsi="Times New Roman" w:cs="Times New Roman"/>
          <w:color w:val="auto"/>
        </w:rPr>
        <w:t>Pembaruan dimaksud salah satunya melalui Undang-Undang Nomor 25 Tahun 2007 tentang Penanaman Modal. Bagaimanapun</w:t>
      </w:r>
      <w:r w:rsidRPr="00747ABA">
        <w:rPr>
          <w:rFonts w:ascii="Times New Roman" w:hAnsi="Times New Roman" w:cs="Times New Roman"/>
          <w:color w:val="auto"/>
          <w:lang w:eastAsia="id-ID"/>
        </w:rPr>
        <w:t xml:space="preserve"> juga, penanaman modal pasti menimbulkan dampak baik dan buruk bagi </w:t>
      </w:r>
      <w:r w:rsidRPr="00747ABA">
        <w:rPr>
          <w:rFonts w:ascii="Times New Roman" w:hAnsi="Times New Roman" w:cs="Times New Roman"/>
          <w:i/>
          <w:color w:val="auto"/>
          <w:lang w:eastAsia="id-ID"/>
        </w:rPr>
        <w:t>host country,</w:t>
      </w:r>
      <w:r w:rsidRPr="00747ABA">
        <w:rPr>
          <w:rFonts w:ascii="Times New Roman" w:hAnsi="Times New Roman" w:cs="Times New Roman"/>
          <w:color w:val="auto"/>
          <w:lang w:eastAsia="id-ID"/>
        </w:rPr>
        <w:t xml:space="preserve"> hal ini sesuai dengan Teori Penengah </w:t>
      </w:r>
      <w:r w:rsidRPr="00747ABA">
        <w:rPr>
          <w:rFonts w:ascii="Times New Roman" w:hAnsi="Times New Roman" w:cs="Times New Roman"/>
          <w:i/>
          <w:color w:val="auto"/>
          <w:lang w:eastAsia="id-ID"/>
        </w:rPr>
        <w:t>(The Middle Path Theory)</w:t>
      </w:r>
      <w:r w:rsidRPr="00747ABA">
        <w:rPr>
          <w:rFonts w:ascii="Times New Roman" w:hAnsi="Times New Roman" w:cs="Times New Roman"/>
          <w:color w:val="auto"/>
          <w:lang w:eastAsia="id-ID"/>
        </w:rPr>
        <w:t xml:space="preserve"> yang dikembangkan oleh </w:t>
      </w:r>
      <w:r w:rsidRPr="00747ABA">
        <w:rPr>
          <w:rStyle w:val="Strong"/>
          <w:rFonts w:ascii="Times New Roman" w:hAnsi="Times New Roman"/>
          <w:b w:val="0"/>
          <w:color w:val="auto"/>
          <w:bdr w:val="none" w:sz="0" w:space="0" w:color="auto" w:frame="1"/>
          <w:shd w:val="clear" w:color="auto" w:fill="FFFFFF"/>
        </w:rPr>
        <w:t>Sornarajah</w:t>
      </w:r>
      <w:r w:rsidRPr="00747ABA">
        <w:rPr>
          <w:rFonts w:ascii="Times New Roman" w:hAnsi="Times New Roman" w:cs="Times New Roman"/>
          <w:b/>
          <w:color w:val="auto"/>
          <w:shd w:val="clear" w:color="auto" w:fill="FFFFFF"/>
        </w:rPr>
        <w:t xml:space="preserve">. </w:t>
      </w:r>
      <w:r w:rsidRPr="00747ABA">
        <w:rPr>
          <w:rFonts w:ascii="Times New Roman" w:hAnsi="Times New Roman" w:cs="Times New Roman"/>
          <w:color w:val="auto"/>
          <w:shd w:val="clear" w:color="auto" w:fill="FFFFFF"/>
        </w:rPr>
        <w:t>Teori ini berupaya mendamaikan adanya poliniasi 2 (dua) teori yang saling bersilang, yaitu teori klasik yang berpendapat bahwa semua penanaman modal asing baik sifatnya dan teori ketergantungan yang beranggapan bahwa semua penanaman modal asing bersifat membahayakan.</w:t>
      </w:r>
      <w:r w:rsidRPr="00747ABA">
        <w:rPr>
          <w:rStyle w:val="FootnoteReference"/>
          <w:rFonts w:ascii="Times New Roman" w:hAnsi="Times New Roman"/>
          <w:color w:val="auto"/>
          <w:shd w:val="clear" w:color="auto" w:fill="FFFFFF"/>
        </w:rPr>
        <w:footnoteReference w:id="3"/>
      </w:r>
      <w:r w:rsidRPr="00747ABA">
        <w:rPr>
          <w:rFonts w:ascii="Times New Roman" w:hAnsi="Times New Roman" w:cs="Times New Roman"/>
          <w:color w:val="auto"/>
          <w:shd w:val="clear" w:color="auto" w:fill="FFFFFF"/>
        </w:rPr>
        <w:t xml:space="preserve"> </w:t>
      </w:r>
    </w:p>
    <w:p w:rsidR="00965725" w:rsidRPr="00747ABA" w:rsidRDefault="00965725" w:rsidP="00C24912">
      <w:pPr>
        <w:pStyle w:val="Default"/>
        <w:spacing w:line="360" w:lineRule="auto"/>
        <w:ind w:left="284" w:firstLine="993"/>
        <w:jc w:val="both"/>
        <w:rPr>
          <w:rFonts w:ascii="Times New Roman" w:hAnsi="Times New Roman" w:cs="Times New Roman"/>
          <w:color w:val="auto"/>
        </w:rPr>
      </w:pPr>
      <w:r w:rsidRPr="00747ABA">
        <w:rPr>
          <w:rFonts w:ascii="Times New Roman" w:hAnsi="Times New Roman" w:cs="Times New Roman"/>
          <w:color w:val="auto"/>
          <w:shd w:val="clear" w:color="auto" w:fill="FFFFFF"/>
        </w:rPr>
        <w:t>Teori penengah dikenal juga sebagai teori yang mengedepankan peran pemerintah atau negara dalam melakukan strategi pembangunan ekonomi, khususnya di negara-negara berkembang</w:t>
      </w:r>
      <w:r w:rsidR="000F2CB9">
        <w:rPr>
          <w:rFonts w:ascii="Times New Roman" w:hAnsi="Times New Roman" w:cs="Times New Roman"/>
          <w:color w:val="auto"/>
          <w:shd w:val="clear" w:color="auto" w:fill="FFFFFF"/>
        </w:rPr>
        <w:t xml:space="preserve">. </w:t>
      </w:r>
      <w:r w:rsidRPr="00747ABA">
        <w:rPr>
          <w:rFonts w:ascii="Times New Roman" w:hAnsi="Times New Roman" w:cs="Times New Roman"/>
          <w:color w:val="auto"/>
        </w:rPr>
        <w:t xml:space="preserve">Menurut teori ini </w:t>
      </w:r>
      <w:r w:rsidR="00CF0F74" w:rsidRPr="00747ABA">
        <w:rPr>
          <w:rFonts w:ascii="Times New Roman" w:hAnsi="Times New Roman" w:cs="Times New Roman"/>
          <w:color w:val="auto"/>
        </w:rPr>
        <w:t xml:space="preserve">penanaman modal </w:t>
      </w:r>
      <w:r w:rsidRPr="00747ABA">
        <w:rPr>
          <w:rFonts w:ascii="Times New Roman" w:hAnsi="Times New Roman" w:cs="Times New Roman"/>
          <w:color w:val="auto"/>
        </w:rPr>
        <w:t>asing memiliki aspek positif dan aspek negatif terhadap</w:t>
      </w:r>
      <w:r w:rsidRPr="00747ABA">
        <w:rPr>
          <w:rStyle w:val="apple-converted-space"/>
          <w:rFonts w:ascii="Times New Roman" w:hAnsi="Times New Roman"/>
          <w:color w:val="auto"/>
        </w:rPr>
        <w:t> </w:t>
      </w:r>
      <w:r w:rsidRPr="00747ABA">
        <w:rPr>
          <w:rStyle w:val="Emphasis"/>
          <w:rFonts w:ascii="Times New Roman" w:hAnsi="Times New Roman"/>
          <w:color w:val="auto"/>
          <w:bdr w:val="none" w:sz="0" w:space="0" w:color="auto" w:frame="1"/>
        </w:rPr>
        <w:t>host country</w:t>
      </w:r>
      <w:r w:rsidRPr="00747ABA">
        <w:rPr>
          <w:rFonts w:ascii="Times New Roman" w:hAnsi="Times New Roman" w:cs="Times New Roman"/>
          <w:color w:val="auto"/>
        </w:rPr>
        <w:t>, oleh karena itu</w:t>
      </w:r>
      <w:r w:rsidRPr="00747ABA">
        <w:rPr>
          <w:rStyle w:val="apple-converted-space"/>
          <w:rFonts w:ascii="Times New Roman" w:hAnsi="Times New Roman"/>
          <w:color w:val="auto"/>
        </w:rPr>
        <w:t> </w:t>
      </w:r>
      <w:r w:rsidRPr="00747ABA">
        <w:rPr>
          <w:rStyle w:val="Emphasis"/>
          <w:rFonts w:ascii="Times New Roman" w:hAnsi="Times New Roman"/>
          <w:color w:val="auto"/>
          <w:bdr w:val="none" w:sz="0" w:space="0" w:color="auto" w:frame="1"/>
        </w:rPr>
        <w:t>host country</w:t>
      </w:r>
      <w:r w:rsidRPr="00747ABA">
        <w:rPr>
          <w:rStyle w:val="apple-converted-space"/>
          <w:rFonts w:ascii="Times New Roman" w:hAnsi="Times New Roman"/>
          <w:color w:val="auto"/>
        </w:rPr>
        <w:t> </w:t>
      </w:r>
      <w:r w:rsidRPr="00747ABA">
        <w:rPr>
          <w:rFonts w:ascii="Times New Roman" w:hAnsi="Times New Roman" w:cs="Times New Roman"/>
          <w:color w:val="auto"/>
        </w:rPr>
        <w:t>harus hati-hati dan bijaksana. Kehati-hatian dan kebijaksanaan dapat dilakukan dengan mengembangkan kebijakan regulasi yang adil.</w:t>
      </w:r>
      <w:r w:rsidRPr="00747ABA">
        <w:rPr>
          <w:rStyle w:val="FootnoteReference"/>
          <w:rFonts w:ascii="Times New Roman" w:hAnsi="Times New Roman"/>
          <w:color w:val="auto"/>
        </w:rPr>
        <w:footnoteReference w:id="4"/>
      </w:r>
    </w:p>
    <w:p w:rsidR="00965725" w:rsidRPr="00747ABA" w:rsidRDefault="00965725" w:rsidP="00C24912">
      <w:pPr>
        <w:pStyle w:val="Default"/>
        <w:spacing w:line="360" w:lineRule="auto"/>
        <w:ind w:left="284" w:firstLine="993"/>
        <w:jc w:val="both"/>
        <w:rPr>
          <w:rFonts w:ascii="Times New Roman" w:hAnsi="Times New Roman" w:cs="Times New Roman"/>
          <w:color w:val="auto"/>
        </w:rPr>
      </w:pPr>
      <w:r w:rsidRPr="00747ABA">
        <w:rPr>
          <w:rFonts w:ascii="Times New Roman" w:hAnsi="Times New Roman" w:cs="Times New Roman"/>
          <w:color w:val="auto"/>
        </w:rPr>
        <w:t>Sebagaimana diketahui bahwa masalah mendasar dari hukum pertanahan nasional adalah aset dan akses masyarakat (rakyat) atas tanah. Untuk itu rakyat harus mempunyai aset yang dapat dikelola dan aks</w:t>
      </w:r>
      <w:r w:rsidR="002040E2">
        <w:rPr>
          <w:rFonts w:ascii="Times New Roman" w:hAnsi="Times New Roman" w:cs="Times New Roman"/>
          <w:color w:val="auto"/>
        </w:rPr>
        <w:t>es untuk memberdayakan asetnya.</w:t>
      </w:r>
    </w:p>
    <w:p w:rsidR="00965725" w:rsidRPr="00747ABA" w:rsidRDefault="00965725" w:rsidP="00C24912">
      <w:pPr>
        <w:pStyle w:val="Default"/>
        <w:spacing w:line="360" w:lineRule="auto"/>
        <w:ind w:left="284" w:firstLine="993"/>
        <w:jc w:val="both"/>
        <w:rPr>
          <w:rFonts w:ascii="Times New Roman" w:hAnsi="Times New Roman"/>
          <w:color w:val="auto"/>
        </w:rPr>
      </w:pPr>
      <w:r w:rsidRPr="00747ABA">
        <w:rPr>
          <w:rFonts w:ascii="Times New Roman" w:hAnsi="Times New Roman" w:cs="Times New Roman"/>
          <w:color w:val="auto"/>
        </w:rPr>
        <w:t>Meskipun UUPA dan peraturan pelaksanaan lainnya telah mengatur mengenai p</w:t>
      </w:r>
      <w:r w:rsidRPr="00747ABA">
        <w:rPr>
          <w:rFonts w:ascii="Times New Roman" w:hAnsi="Times New Roman"/>
          <w:color w:val="auto"/>
        </w:rPr>
        <w:t xml:space="preserve">emberian </w:t>
      </w:r>
      <w:r w:rsidRPr="00747ABA">
        <w:rPr>
          <w:rFonts w:ascii="Times New Roman" w:hAnsi="Times New Roman" w:cs="Times New Roman"/>
          <w:color w:val="auto"/>
        </w:rPr>
        <w:t xml:space="preserve">hak atas tanah bagi investor dalam penanaman modal, namun </w:t>
      </w:r>
      <w:r w:rsidRPr="00747ABA">
        <w:rPr>
          <w:rFonts w:ascii="Times New Roman" w:hAnsi="Times New Roman"/>
          <w:color w:val="auto"/>
        </w:rPr>
        <w:t xml:space="preserve">banyak pihak yang mencoba menguasai hak atas tanah dengan cara yang tidak patut ketika berinvestasi. </w:t>
      </w:r>
      <w:r w:rsidRPr="00747ABA">
        <w:rPr>
          <w:rFonts w:ascii="Times New Roman" w:hAnsi="Times New Roman"/>
          <w:color w:val="auto"/>
          <w:lang w:eastAsia="id-ID"/>
        </w:rPr>
        <w:t xml:space="preserve">Terjadinya penyimpangan ini mengindikasikan </w:t>
      </w:r>
      <w:r w:rsidRPr="00747ABA">
        <w:rPr>
          <w:rFonts w:ascii="Times New Roman" w:hAnsi="Times New Roman"/>
          <w:color w:val="auto"/>
        </w:rPr>
        <w:t xml:space="preserve">bahwa peraturan perundang-undangan tentang pertanahan </w:t>
      </w:r>
      <w:r w:rsidRPr="00747ABA">
        <w:rPr>
          <w:rFonts w:ascii="Times New Roman" w:hAnsi="Times New Roman"/>
          <w:color w:val="auto"/>
        </w:rPr>
        <w:lastRenderedPageBreak/>
        <w:t>belum secara komprehensif mengatur tentang hak atas tanah beserta bangunan, terutama untuk orang asing.</w:t>
      </w:r>
      <w:r w:rsidRPr="00747ABA">
        <w:rPr>
          <w:rStyle w:val="FootnoteReference"/>
          <w:rFonts w:ascii="Times New Roman" w:hAnsi="Times New Roman"/>
          <w:color w:val="auto"/>
        </w:rPr>
        <w:footnoteReference w:id="5"/>
      </w:r>
    </w:p>
    <w:p w:rsidR="00965725" w:rsidRPr="00747ABA" w:rsidRDefault="00965725" w:rsidP="00C24912">
      <w:pPr>
        <w:pStyle w:val="Default"/>
        <w:spacing w:line="360" w:lineRule="auto"/>
        <w:ind w:left="284" w:firstLine="993"/>
        <w:jc w:val="both"/>
        <w:rPr>
          <w:rFonts w:ascii="Times New Roman" w:hAnsi="Times New Roman" w:cs="Times New Roman"/>
          <w:color w:val="auto"/>
        </w:rPr>
      </w:pPr>
      <w:r w:rsidRPr="00747ABA">
        <w:rPr>
          <w:rFonts w:ascii="Times New Roman" w:hAnsi="Times New Roman" w:cs="Times New Roman"/>
          <w:color w:val="auto"/>
        </w:rPr>
        <w:t>Agar penanaman modal dapat berjalan, dengan tetap memperhatikan aset dan akses masyarakat atas tanah maka diperlukan keseimbangan antara pemberian hak atas tanah kepada investor dengan hak-hak perorangan atas tanah sehingga perlu dibangun regulasi pertanahan yang memberikan kepastian hukum.</w:t>
      </w:r>
    </w:p>
    <w:p w:rsidR="00965725" w:rsidRPr="00747ABA" w:rsidRDefault="00965725" w:rsidP="00C24912">
      <w:pPr>
        <w:pStyle w:val="Default"/>
        <w:spacing w:line="360" w:lineRule="auto"/>
        <w:ind w:left="284" w:firstLine="993"/>
        <w:jc w:val="both"/>
        <w:rPr>
          <w:rFonts w:ascii="Times New Roman" w:hAnsi="Times New Roman" w:cs="Times New Roman"/>
          <w:color w:val="auto"/>
        </w:rPr>
      </w:pPr>
      <w:r w:rsidRPr="00747ABA">
        <w:rPr>
          <w:rFonts w:ascii="Times New Roman" w:hAnsi="Times New Roman" w:cs="Times New Roman"/>
          <w:color w:val="auto"/>
        </w:rPr>
        <w:t>Kepastian hukum sebagai salah satu tujuan hukum, mengandung arti adanya konsistensi dalam penyelenggaraan hukum.</w:t>
      </w:r>
      <w:r w:rsidRPr="00747ABA">
        <w:rPr>
          <w:rStyle w:val="FootnoteReference"/>
          <w:rFonts w:ascii="Times New Roman" w:hAnsi="Times New Roman"/>
          <w:color w:val="auto"/>
        </w:rPr>
        <w:footnoteReference w:id="6"/>
      </w:r>
      <w:r w:rsidRPr="00747ABA">
        <w:rPr>
          <w:rFonts w:ascii="Times New Roman" w:hAnsi="Times New Roman" w:cs="Times New Roman"/>
          <w:color w:val="auto"/>
        </w:rPr>
        <w:t xml:space="preserve"> Konsistensi tersebut diperlukan sebagai acuan atau patokan bagi perilaku manusia sehari-hari dalam berhubungan dengan manusia lainnya.Kepastian hukum mempunyai peran penting dalam rangka penegakan hukum. Setiap orang mengharapkan agar hukum dapat diterapkan dalam hal terjadi peristiwa konkret dan hukum tersebut tidak boleh menyimpang. Hal ini bertujuan agar penanaman modal tetap dapat berjalan, dengan tetap memberikan perlindungan terhadap akses dan aset masyarakat atas tanah.</w:t>
      </w:r>
    </w:p>
    <w:p w:rsidR="00965725" w:rsidRPr="00747ABA" w:rsidRDefault="00B13D54" w:rsidP="00C24912">
      <w:pPr>
        <w:pStyle w:val="ListParagraph"/>
        <w:numPr>
          <w:ilvl w:val="0"/>
          <w:numId w:val="65"/>
        </w:numPr>
        <w:spacing w:after="0" w:line="360" w:lineRule="auto"/>
        <w:ind w:left="284" w:hanging="284"/>
        <w:contextualSpacing w:val="0"/>
        <w:jc w:val="both"/>
        <w:rPr>
          <w:rFonts w:ascii="Times New Roman" w:hAnsi="Times New Roman"/>
          <w:b/>
          <w:sz w:val="26"/>
          <w:szCs w:val="26"/>
        </w:rPr>
      </w:pPr>
      <w:r w:rsidRPr="00747ABA">
        <w:rPr>
          <w:rFonts w:ascii="Times New Roman" w:hAnsi="Times New Roman"/>
          <w:b/>
          <w:sz w:val="26"/>
          <w:szCs w:val="26"/>
        </w:rPr>
        <w:t xml:space="preserve"> </w:t>
      </w:r>
      <w:r w:rsidR="00965725" w:rsidRPr="00747ABA">
        <w:rPr>
          <w:rFonts w:ascii="Times New Roman" w:hAnsi="Times New Roman"/>
          <w:b/>
          <w:sz w:val="26"/>
          <w:szCs w:val="26"/>
        </w:rPr>
        <w:t>Metode Penelitian</w:t>
      </w:r>
    </w:p>
    <w:p w:rsidR="00C17A2B" w:rsidRPr="00747ABA" w:rsidRDefault="00965725" w:rsidP="00C24912">
      <w:pPr>
        <w:spacing w:after="0" w:line="360" w:lineRule="auto"/>
        <w:ind w:left="284" w:firstLine="992"/>
        <w:jc w:val="both"/>
        <w:rPr>
          <w:rFonts w:ascii="Times New Roman" w:hAnsi="Times New Roman"/>
          <w:sz w:val="24"/>
          <w:szCs w:val="24"/>
          <w:lang w:eastAsia="id-ID"/>
        </w:rPr>
      </w:pPr>
      <w:r w:rsidRPr="00747ABA">
        <w:rPr>
          <w:rFonts w:ascii="Times New Roman" w:hAnsi="Times New Roman"/>
          <w:sz w:val="24"/>
          <w:szCs w:val="24"/>
          <w:lang w:eastAsia="id-ID"/>
        </w:rPr>
        <w:t xml:space="preserve">Penelitian ini merupakan </w:t>
      </w:r>
      <w:r w:rsidRPr="00747ABA">
        <w:rPr>
          <w:rFonts w:ascii="Times New Roman" w:hAnsi="Times New Roman"/>
          <w:sz w:val="24"/>
          <w:szCs w:val="24"/>
        </w:rPr>
        <w:t>penelitian</w:t>
      </w:r>
      <w:r w:rsidRPr="00747ABA">
        <w:rPr>
          <w:rFonts w:ascii="Times New Roman" w:hAnsi="Times New Roman"/>
          <w:sz w:val="24"/>
          <w:szCs w:val="24"/>
          <w:lang w:eastAsia="id-ID"/>
        </w:rPr>
        <w:t xml:space="preserve"> hukum normatif yang merupakan penelitian kepustakaan yaitu penelitian terhadap data sekunder.</w:t>
      </w:r>
      <w:r w:rsidRPr="00747ABA">
        <w:rPr>
          <w:rStyle w:val="FootnoteReference"/>
          <w:rFonts w:ascii="Times New Roman" w:hAnsi="Times New Roman"/>
          <w:sz w:val="24"/>
          <w:szCs w:val="24"/>
          <w:lang w:eastAsia="id-ID"/>
        </w:rPr>
        <w:footnoteReference w:id="7"/>
      </w:r>
      <w:r w:rsidRPr="00747ABA">
        <w:rPr>
          <w:rFonts w:ascii="Times New Roman" w:hAnsi="Times New Roman"/>
          <w:sz w:val="24"/>
          <w:szCs w:val="24"/>
          <w:lang w:eastAsia="id-ID"/>
        </w:rPr>
        <w:t xml:space="preserve"> Penelitian ini ditujukan untuk menganalisis norma hukum dengan mengadakan penelitian terhadap masalah hukum yang didasarkan pada penelitian kepustakaan.</w:t>
      </w:r>
    </w:p>
    <w:p w:rsidR="00965725" w:rsidRPr="00747ABA" w:rsidRDefault="00965725" w:rsidP="00C24912">
      <w:pPr>
        <w:pStyle w:val="ListParagraph"/>
        <w:numPr>
          <w:ilvl w:val="0"/>
          <w:numId w:val="92"/>
        </w:numPr>
        <w:spacing w:after="0" w:line="360" w:lineRule="auto"/>
        <w:ind w:left="709" w:hanging="425"/>
        <w:contextualSpacing w:val="0"/>
        <w:jc w:val="both"/>
        <w:rPr>
          <w:rFonts w:ascii="Times New Roman" w:hAnsi="Times New Roman"/>
          <w:sz w:val="24"/>
          <w:szCs w:val="24"/>
        </w:rPr>
      </w:pPr>
      <w:r w:rsidRPr="00747ABA">
        <w:rPr>
          <w:rFonts w:ascii="Times New Roman" w:hAnsi="Times New Roman"/>
          <w:sz w:val="24"/>
          <w:szCs w:val="24"/>
        </w:rPr>
        <w:t>Spesifikasi Penelitian</w:t>
      </w:r>
    </w:p>
    <w:p w:rsidR="0062538A" w:rsidRPr="00747ABA" w:rsidRDefault="00965725" w:rsidP="00C24912">
      <w:pPr>
        <w:pStyle w:val="ListParagraph"/>
        <w:spacing w:after="0" w:line="360" w:lineRule="auto"/>
        <w:ind w:firstLine="981"/>
        <w:contextualSpacing w:val="0"/>
        <w:jc w:val="both"/>
        <w:rPr>
          <w:rFonts w:ascii="Times New Roman" w:hAnsi="Times New Roman"/>
          <w:bCs/>
          <w:sz w:val="24"/>
          <w:szCs w:val="24"/>
          <w:lang w:eastAsia="id-ID"/>
        </w:rPr>
      </w:pPr>
      <w:r w:rsidRPr="00747ABA">
        <w:rPr>
          <w:rFonts w:ascii="Times New Roman" w:hAnsi="Times New Roman"/>
          <w:bCs/>
          <w:sz w:val="24"/>
          <w:szCs w:val="24"/>
          <w:lang w:eastAsia="id-ID"/>
        </w:rPr>
        <w:t>Spesifikasi penelitian yang dipakai dalam penelitian ini adalah deskriptif analitis, yaitu penelitian yang bertujuan untuk memberikan gambaran secara rinci, sistematis dan menyeluruh</w:t>
      </w:r>
      <w:r w:rsidR="002040E2">
        <w:rPr>
          <w:rFonts w:ascii="Times New Roman" w:hAnsi="Times New Roman"/>
          <w:bCs/>
          <w:sz w:val="24"/>
          <w:szCs w:val="24"/>
          <w:lang w:eastAsia="id-ID"/>
        </w:rPr>
        <w:t xml:space="preserve">. </w:t>
      </w:r>
    </w:p>
    <w:p w:rsidR="00965725" w:rsidRPr="00747ABA" w:rsidRDefault="00965725" w:rsidP="00C24912">
      <w:pPr>
        <w:pStyle w:val="ListParagraph"/>
        <w:numPr>
          <w:ilvl w:val="0"/>
          <w:numId w:val="92"/>
        </w:numPr>
        <w:spacing w:after="0" w:line="360" w:lineRule="auto"/>
        <w:ind w:left="709" w:hanging="425"/>
        <w:contextualSpacing w:val="0"/>
        <w:jc w:val="both"/>
        <w:rPr>
          <w:rFonts w:ascii="Times New Roman" w:hAnsi="Times New Roman"/>
          <w:sz w:val="24"/>
          <w:szCs w:val="24"/>
        </w:rPr>
      </w:pPr>
      <w:r w:rsidRPr="00747ABA">
        <w:rPr>
          <w:rFonts w:ascii="Times New Roman" w:hAnsi="Times New Roman"/>
          <w:sz w:val="24"/>
          <w:szCs w:val="24"/>
        </w:rPr>
        <w:t>Metode Pendekatan</w:t>
      </w:r>
    </w:p>
    <w:p w:rsidR="002040E2" w:rsidRPr="00747ABA" w:rsidRDefault="00965725" w:rsidP="00C24912">
      <w:pPr>
        <w:pStyle w:val="ListParagraph"/>
        <w:spacing w:after="0" w:line="360" w:lineRule="auto"/>
        <w:ind w:firstLine="981"/>
        <w:contextualSpacing w:val="0"/>
        <w:jc w:val="both"/>
        <w:rPr>
          <w:rFonts w:ascii="Times New Roman" w:hAnsi="Times New Roman"/>
          <w:bCs/>
          <w:sz w:val="24"/>
          <w:szCs w:val="24"/>
          <w:lang w:eastAsia="id-ID"/>
        </w:rPr>
      </w:pPr>
      <w:r w:rsidRPr="00747ABA">
        <w:rPr>
          <w:rFonts w:ascii="Times New Roman" w:hAnsi="Times New Roman"/>
          <w:bCs/>
          <w:sz w:val="24"/>
          <w:szCs w:val="24"/>
          <w:lang w:eastAsia="id-ID"/>
        </w:rPr>
        <w:lastRenderedPageBreak/>
        <w:t>Metode pendekatan yang dipergunakan dalam penelitian ini adalah Yuridis Normatif, yaitu suatu penelitian yang menekankan pada data sekunder sebagai bahan telaahan,</w:t>
      </w:r>
      <w:r w:rsidRPr="00747ABA">
        <w:rPr>
          <w:rStyle w:val="FootnoteReference"/>
          <w:rFonts w:ascii="Times New Roman" w:hAnsi="Times New Roman"/>
          <w:bCs/>
          <w:sz w:val="24"/>
          <w:szCs w:val="24"/>
          <w:lang w:eastAsia="id-ID"/>
        </w:rPr>
        <w:footnoteReference w:id="8"/>
      </w:r>
      <w:r w:rsidRPr="00747ABA">
        <w:rPr>
          <w:rFonts w:ascii="Times New Roman" w:hAnsi="Times New Roman"/>
          <w:bCs/>
          <w:sz w:val="24"/>
          <w:szCs w:val="24"/>
          <w:lang w:eastAsia="id-ID"/>
        </w:rPr>
        <w:t xml:space="preserve"> yakni dengan mempelajari dan mengkaji asas-asas hukum dan kaidah-kaidah hukum positif yang berasal dari bahan-bahan kepustakaan yang ada dalam peraturan perundang-undangan serta ketentuan-ketentuan hukum lainnya</w:t>
      </w:r>
      <w:r w:rsidR="002040E2">
        <w:rPr>
          <w:rFonts w:ascii="Times New Roman" w:hAnsi="Times New Roman"/>
          <w:bCs/>
          <w:sz w:val="24"/>
          <w:szCs w:val="24"/>
          <w:lang w:eastAsia="id-ID"/>
        </w:rPr>
        <w:t>.</w:t>
      </w:r>
    </w:p>
    <w:p w:rsidR="00965725" w:rsidRPr="00747ABA" w:rsidRDefault="00965725" w:rsidP="00C24912">
      <w:pPr>
        <w:pStyle w:val="ListParagraph"/>
        <w:numPr>
          <w:ilvl w:val="0"/>
          <w:numId w:val="92"/>
        </w:numPr>
        <w:spacing w:after="0" w:line="360" w:lineRule="auto"/>
        <w:ind w:left="709" w:hanging="425"/>
        <w:contextualSpacing w:val="0"/>
        <w:jc w:val="both"/>
        <w:rPr>
          <w:rFonts w:ascii="Times New Roman" w:hAnsi="Times New Roman"/>
          <w:sz w:val="24"/>
          <w:szCs w:val="24"/>
        </w:rPr>
      </w:pPr>
      <w:r w:rsidRPr="00747ABA">
        <w:rPr>
          <w:rFonts w:ascii="Times New Roman" w:hAnsi="Times New Roman"/>
          <w:sz w:val="24"/>
          <w:szCs w:val="24"/>
        </w:rPr>
        <w:t>Teknik Pengumpulan Data</w:t>
      </w:r>
    </w:p>
    <w:p w:rsidR="00965725" w:rsidRPr="00747ABA" w:rsidRDefault="00965725" w:rsidP="00C24912">
      <w:pPr>
        <w:pStyle w:val="ListParagraph"/>
        <w:spacing w:after="0" w:line="360" w:lineRule="auto"/>
        <w:ind w:firstLine="981"/>
        <w:contextualSpacing w:val="0"/>
        <w:jc w:val="both"/>
        <w:rPr>
          <w:rFonts w:ascii="Times New Roman" w:hAnsi="Times New Roman"/>
          <w:bCs/>
          <w:sz w:val="24"/>
          <w:szCs w:val="24"/>
          <w:lang w:eastAsia="id-ID"/>
        </w:rPr>
      </w:pPr>
      <w:r w:rsidRPr="00747ABA">
        <w:rPr>
          <w:rFonts w:ascii="Times New Roman" w:hAnsi="Times New Roman"/>
          <w:sz w:val="24"/>
          <w:szCs w:val="24"/>
        </w:rPr>
        <w:t xml:space="preserve">Teknik pengumpulan data yang digunakan dalam penelitian ini adalah melalui penelitian kepustakaan </w:t>
      </w:r>
      <w:r w:rsidRPr="00747ABA">
        <w:rPr>
          <w:rFonts w:ascii="Times New Roman" w:hAnsi="Times New Roman"/>
          <w:i/>
          <w:iCs/>
          <w:sz w:val="24"/>
          <w:szCs w:val="24"/>
        </w:rPr>
        <w:t xml:space="preserve">(library research) </w:t>
      </w:r>
      <w:r w:rsidRPr="00747ABA">
        <w:rPr>
          <w:rFonts w:ascii="Times New Roman" w:hAnsi="Times New Roman"/>
          <w:sz w:val="24"/>
          <w:szCs w:val="24"/>
        </w:rPr>
        <w:t xml:space="preserve">dari peraturan perundang-undangan, buku, majalah, </w:t>
      </w:r>
      <w:r w:rsidR="002040E2">
        <w:rPr>
          <w:rFonts w:ascii="Times New Roman" w:hAnsi="Times New Roman"/>
          <w:sz w:val="24"/>
          <w:szCs w:val="24"/>
        </w:rPr>
        <w:t xml:space="preserve">jurnal, dan karya ilmiah. </w:t>
      </w:r>
      <w:r w:rsidRPr="00747ABA">
        <w:rPr>
          <w:rFonts w:ascii="Times New Roman" w:hAnsi="Times New Roman"/>
          <w:sz w:val="24"/>
          <w:szCs w:val="24"/>
        </w:rPr>
        <w:t>Selain itu untuk mendapatkan konsepsi teori atau doktrin, juga digunakan pendapat atau pemikiran konseptual yang berhubungan dengan pemberian hak atas tanah bagi investor dalam rangka penanaman modal secara langsung serta penyimpangan yang terjadi.</w:t>
      </w:r>
    </w:p>
    <w:p w:rsidR="00965725" w:rsidRPr="00747ABA" w:rsidRDefault="00965725" w:rsidP="00C24912">
      <w:pPr>
        <w:pStyle w:val="ListParagraph"/>
        <w:numPr>
          <w:ilvl w:val="0"/>
          <w:numId w:val="92"/>
        </w:numPr>
        <w:spacing w:after="0" w:line="360" w:lineRule="auto"/>
        <w:ind w:left="709" w:hanging="425"/>
        <w:contextualSpacing w:val="0"/>
        <w:jc w:val="both"/>
        <w:rPr>
          <w:rFonts w:ascii="Times New Roman" w:hAnsi="Times New Roman"/>
          <w:sz w:val="24"/>
          <w:szCs w:val="24"/>
        </w:rPr>
      </w:pPr>
      <w:r w:rsidRPr="00747ABA">
        <w:rPr>
          <w:rFonts w:ascii="Times New Roman" w:hAnsi="Times New Roman"/>
          <w:sz w:val="24"/>
          <w:szCs w:val="24"/>
        </w:rPr>
        <w:t>Tahap</w:t>
      </w:r>
      <w:r w:rsidR="00ED7D29">
        <w:rPr>
          <w:rFonts w:ascii="Times New Roman" w:hAnsi="Times New Roman"/>
          <w:sz w:val="24"/>
          <w:szCs w:val="24"/>
        </w:rPr>
        <w:t>an</w:t>
      </w:r>
      <w:r w:rsidRPr="00747ABA">
        <w:rPr>
          <w:rFonts w:ascii="Times New Roman" w:hAnsi="Times New Roman"/>
          <w:sz w:val="24"/>
          <w:szCs w:val="24"/>
        </w:rPr>
        <w:t xml:space="preserve"> Penelitian</w:t>
      </w:r>
    </w:p>
    <w:p w:rsidR="00B67955" w:rsidRPr="001520E8" w:rsidRDefault="00B67955" w:rsidP="00C24912">
      <w:pPr>
        <w:pStyle w:val="ListParagraph"/>
        <w:spacing w:after="0" w:line="360" w:lineRule="auto"/>
        <w:ind w:firstLine="981"/>
        <w:contextualSpacing w:val="0"/>
        <w:jc w:val="both"/>
        <w:rPr>
          <w:rFonts w:ascii="Times New Roman" w:hAnsi="Times New Roman"/>
          <w:sz w:val="24"/>
          <w:szCs w:val="24"/>
        </w:rPr>
      </w:pPr>
      <w:r w:rsidRPr="00747ABA">
        <w:rPr>
          <w:rFonts w:ascii="Times New Roman" w:hAnsi="Times New Roman"/>
          <w:sz w:val="24"/>
          <w:szCs w:val="24"/>
        </w:rPr>
        <w:t>Tahap</w:t>
      </w:r>
      <w:r w:rsidR="00ED7D29">
        <w:rPr>
          <w:rFonts w:ascii="Times New Roman" w:hAnsi="Times New Roman"/>
          <w:sz w:val="24"/>
          <w:szCs w:val="24"/>
        </w:rPr>
        <w:t>an</w:t>
      </w:r>
      <w:r w:rsidRPr="00747ABA">
        <w:rPr>
          <w:rFonts w:ascii="Times New Roman" w:hAnsi="Times New Roman"/>
          <w:sz w:val="24"/>
          <w:szCs w:val="24"/>
        </w:rPr>
        <w:t xml:space="preserve"> penelitian adalah rangkaian kegiatan dalam penelitian yang diuraikan secara rinci mulai dari tahap persiapan, tahap penelitian dan tahap penyusunan/pembuatan Tesis. Umumnya tahap</w:t>
      </w:r>
      <w:r w:rsidR="00E64CF9">
        <w:rPr>
          <w:rFonts w:ascii="Times New Roman" w:hAnsi="Times New Roman"/>
          <w:sz w:val="24"/>
          <w:szCs w:val="24"/>
        </w:rPr>
        <w:t>an</w:t>
      </w:r>
      <w:r w:rsidRPr="00747ABA">
        <w:rPr>
          <w:rFonts w:ascii="Times New Roman" w:hAnsi="Times New Roman"/>
          <w:sz w:val="24"/>
          <w:szCs w:val="24"/>
        </w:rPr>
        <w:t xml:space="preserve"> penelitian, baik penelitian normatif maupun </w:t>
      </w:r>
      <w:r w:rsidRPr="001520E8">
        <w:rPr>
          <w:rFonts w:ascii="Times New Roman" w:hAnsi="Times New Roman"/>
          <w:sz w:val="24"/>
          <w:szCs w:val="24"/>
        </w:rPr>
        <w:t xml:space="preserve">empirik secara umum dilakukan melalui tahap sebagai berikut: </w:t>
      </w:r>
    </w:p>
    <w:p w:rsidR="00747ABA" w:rsidRPr="001520E8" w:rsidRDefault="00747ABA" w:rsidP="00C24912">
      <w:pPr>
        <w:pStyle w:val="NormalWeb"/>
        <w:numPr>
          <w:ilvl w:val="4"/>
          <w:numId w:val="97"/>
        </w:numPr>
        <w:tabs>
          <w:tab w:val="clear" w:pos="3600"/>
          <w:tab w:val="left" w:pos="993"/>
        </w:tabs>
        <w:suppressAutoHyphens/>
        <w:spacing w:before="0" w:beforeAutospacing="0" w:after="0" w:afterAutospacing="0" w:line="360" w:lineRule="auto"/>
        <w:ind w:left="993" w:hanging="284"/>
        <w:jc w:val="both"/>
      </w:pPr>
      <w:r w:rsidRPr="001520E8">
        <w:t>Tahap persiapan</w:t>
      </w:r>
    </w:p>
    <w:p w:rsidR="002040E2" w:rsidRDefault="00747ABA" w:rsidP="00C24912">
      <w:pPr>
        <w:pStyle w:val="NormalWeb"/>
        <w:tabs>
          <w:tab w:val="left" w:pos="993"/>
        </w:tabs>
        <w:suppressAutoHyphens/>
        <w:spacing w:before="0" w:beforeAutospacing="0" w:after="0" w:afterAutospacing="0" w:line="360" w:lineRule="auto"/>
        <w:ind w:left="993"/>
        <w:jc w:val="both"/>
      </w:pPr>
      <w:r w:rsidRPr="001520E8">
        <w:t>Y</w:t>
      </w:r>
      <w:r w:rsidR="00B67955" w:rsidRPr="001520E8">
        <w:t>aitu tahap</w:t>
      </w:r>
      <w:r w:rsidR="00367906" w:rsidRPr="001520E8">
        <w:t>an</w:t>
      </w:r>
      <w:r w:rsidR="00B67955" w:rsidRPr="001520E8">
        <w:t xml:space="preserve"> dimana peneliti merancang desain peneli</w:t>
      </w:r>
      <w:r w:rsidRPr="001520E8">
        <w:t>tian ya</w:t>
      </w:r>
      <w:r w:rsidR="000A67F9" w:rsidRPr="001520E8">
        <w:t xml:space="preserve">ng dituangkan </w:t>
      </w:r>
      <w:r w:rsidRPr="001520E8">
        <w:t>dalam u</w:t>
      </w:r>
      <w:r w:rsidR="00B67955" w:rsidRPr="001520E8">
        <w:t xml:space="preserve">sulan </w:t>
      </w:r>
      <w:r w:rsidRPr="001520E8">
        <w:t>p</w:t>
      </w:r>
      <w:r w:rsidR="00B67955" w:rsidRPr="001520E8">
        <w:t xml:space="preserve">enelitian. Tahapan ini merinci secara detail apa yang akan dilakukan di dalam kegiatan penelitian. </w:t>
      </w:r>
    </w:p>
    <w:p w:rsidR="00747ABA" w:rsidRPr="00747ABA" w:rsidRDefault="00747ABA" w:rsidP="00C24912">
      <w:pPr>
        <w:pStyle w:val="NormalWeb"/>
        <w:numPr>
          <w:ilvl w:val="4"/>
          <w:numId w:val="97"/>
        </w:numPr>
        <w:tabs>
          <w:tab w:val="clear" w:pos="3600"/>
          <w:tab w:val="left" w:pos="993"/>
        </w:tabs>
        <w:suppressAutoHyphens/>
        <w:spacing w:before="0" w:beforeAutospacing="0" w:after="0" w:afterAutospacing="0" w:line="360" w:lineRule="auto"/>
        <w:ind w:left="993" w:hanging="284"/>
        <w:jc w:val="both"/>
      </w:pPr>
      <w:r w:rsidRPr="00747ABA">
        <w:t>Tahap Penelitian</w:t>
      </w:r>
    </w:p>
    <w:p w:rsidR="00747ABA" w:rsidRPr="00747ABA" w:rsidRDefault="00747ABA" w:rsidP="00C24912">
      <w:pPr>
        <w:pStyle w:val="NormalWeb"/>
        <w:tabs>
          <w:tab w:val="left" w:pos="993"/>
        </w:tabs>
        <w:suppressAutoHyphens/>
        <w:spacing w:before="0" w:beforeAutospacing="0" w:after="0" w:afterAutospacing="0" w:line="360" w:lineRule="auto"/>
        <w:ind w:left="993" w:firstLine="992"/>
        <w:jc w:val="both"/>
      </w:pPr>
      <w:r w:rsidRPr="00747ABA">
        <w:t>Y</w:t>
      </w:r>
      <w:r w:rsidR="00B67955" w:rsidRPr="00747ABA">
        <w:t>aitu ta</w:t>
      </w:r>
      <w:r w:rsidRPr="00747ABA">
        <w:t>hapan penelitian yang dilakukan</w:t>
      </w:r>
      <w:r w:rsidR="00B67955" w:rsidRPr="00747ABA">
        <w:t xml:space="preserve"> setelah usulan penelitian dinyatakan lulus. Pada tahap ini dilakukan tahapan pengumpulan data melalui studi kepustakaan (literatur/dok</w:t>
      </w:r>
      <w:r w:rsidR="00E64CF9">
        <w:t xml:space="preserve">umen). </w:t>
      </w:r>
      <w:r w:rsidR="00965725" w:rsidRPr="00747ABA">
        <w:rPr>
          <w:bCs/>
        </w:rPr>
        <w:t>Pengumpulan</w:t>
      </w:r>
      <w:r w:rsidR="00965725" w:rsidRPr="00747ABA">
        <w:t xml:space="preserve"> data dalam penelitian ini diperoleh melalui penelusuran </w:t>
      </w:r>
      <w:r w:rsidR="00965725" w:rsidRPr="00747ABA">
        <w:lastRenderedPageBreak/>
        <w:t>peraturan perundang-undangan, dokumen-dokumen maupun literatur-literatur ilmiah dan penelitian para pakar yang sesuai dan berkaitan dengan obyek penelitian dan permasalahan yang akan diteliti.</w:t>
      </w:r>
    </w:p>
    <w:p w:rsidR="00CF05F4" w:rsidRDefault="00CF05F4" w:rsidP="00C24912">
      <w:pPr>
        <w:pStyle w:val="NormalWeb"/>
        <w:numPr>
          <w:ilvl w:val="4"/>
          <w:numId w:val="97"/>
        </w:numPr>
        <w:tabs>
          <w:tab w:val="clear" w:pos="3600"/>
          <w:tab w:val="left" w:pos="993"/>
        </w:tabs>
        <w:suppressAutoHyphens/>
        <w:spacing w:before="0" w:beforeAutospacing="0" w:after="0" w:afterAutospacing="0" w:line="360" w:lineRule="auto"/>
        <w:ind w:left="993" w:hanging="284"/>
        <w:jc w:val="both"/>
      </w:pPr>
      <w:r>
        <w:t>Tahap Penyusunan/Pembuatan Tesis</w:t>
      </w:r>
    </w:p>
    <w:p w:rsidR="002040E2" w:rsidRDefault="00E64CF9" w:rsidP="00C24912">
      <w:pPr>
        <w:pStyle w:val="NormalWeb"/>
        <w:tabs>
          <w:tab w:val="left" w:pos="993"/>
        </w:tabs>
        <w:suppressAutoHyphens/>
        <w:spacing w:before="0" w:beforeAutospacing="0" w:after="0" w:afterAutospacing="0" w:line="360" w:lineRule="auto"/>
        <w:ind w:left="993"/>
        <w:jc w:val="both"/>
        <w:rPr>
          <w:shd w:val="clear" w:color="auto" w:fill="FFFFFF"/>
        </w:rPr>
      </w:pPr>
      <w:r>
        <w:rPr>
          <w:shd w:val="clear" w:color="auto" w:fill="FFFFFF"/>
        </w:rPr>
        <w:t>L</w:t>
      </w:r>
      <w:r w:rsidR="00B67955" w:rsidRPr="00747ABA">
        <w:rPr>
          <w:shd w:val="clear" w:color="auto" w:fill="FFFFFF"/>
        </w:rPr>
        <w:t xml:space="preserve">angkah-langkah dalam </w:t>
      </w:r>
      <w:r w:rsidR="00367906" w:rsidRPr="00747ABA">
        <w:rPr>
          <w:shd w:val="clear" w:color="auto" w:fill="FFFFFF"/>
        </w:rPr>
        <w:t xml:space="preserve">tahap </w:t>
      </w:r>
      <w:r w:rsidR="00CF05F4">
        <w:rPr>
          <w:shd w:val="clear" w:color="auto" w:fill="FFFFFF"/>
        </w:rPr>
        <w:t>ini</w:t>
      </w:r>
      <w:r w:rsidR="00367906" w:rsidRPr="00747ABA">
        <w:rPr>
          <w:shd w:val="clear" w:color="auto" w:fill="FFFFFF"/>
        </w:rPr>
        <w:t xml:space="preserve"> adalah melengkapi langkah yang sudah </w:t>
      </w:r>
      <w:r w:rsidR="002040E2">
        <w:rPr>
          <w:shd w:val="clear" w:color="auto" w:fill="FFFFFF"/>
        </w:rPr>
        <w:t>dilakukan pada tahap persiapan.</w:t>
      </w:r>
    </w:p>
    <w:p w:rsidR="00965725" w:rsidRPr="00747ABA" w:rsidRDefault="00965725" w:rsidP="00C24912">
      <w:pPr>
        <w:pStyle w:val="ListParagraph"/>
        <w:numPr>
          <w:ilvl w:val="0"/>
          <w:numId w:val="92"/>
        </w:numPr>
        <w:spacing w:after="0" w:line="360" w:lineRule="auto"/>
        <w:ind w:left="709" w:hanging="425"/>
        <w:contextualSpacing w:val="0"/>
        <w:jc w:val="both"/>
        <w:rPr>
          <w:rFonts w:ascii="Times New Roman" w:hAnsi="Times New Roman"/>
          <w:sz w:val="24"/>
          <w:szCs w:val="24"/>
        </w:rPr>
      </w:pPr>
      <w:r w:rsidRPr="00747ABA">
        <w:rPr>
          <w:rFonts w:ascii="Times New Roman" w:hAnsi="Times New Roman"/>
          <w:sz w:val="24"/>
          <w:szCs w:val="24"/>
        </w:rPr>
        <w:t>Alat Pengumpul Data</w:t>
      </w:r>
    </w:p>
    <w:p w:rsidR="00965725" w:rsidRPr="00F44F68" w:rsidRDefault="00965725" w:rsidP="00C24912">
      <w:pPr>
        <w:pStyle w:val="ListParagraph"/>
        <w:spacing w:after="0" w:line="360" w:lineRule="auto"/>
        <w:ind w:firstLine="981"/>
        <w:contextualSpacing w:val="0"/>
        <w:jc w:val="both"/>
        <w:rPr>
          <w:rFonts w:ascii="Times New Roman" w:hAnsi="Times New Roman"/>
          <w:sz w:val="24"/>
          <w:szCs w:val="24"/>
        </w:rPr>
      </w:pPr>
      <w:r w:rsidRPr="00747ABA">
        <w:rPr>
          <w:rFonts w:ascii="Times New Roman" w:hAnsi="Times New Roman"/>
          <w:sz w:val="24"/>
          <w:szCs w:val="24"/>
        </w:rPr>
        <w:t xml:space="preserve">Alat adalah sarana yang dipergunakan. Alat pengumpul data yang digunakan sangat bergantung pada teknik pengumpulan data yang dilaksanakan dalam penelitian tersebut. Alat </w:t>
      </w:r>
      <w:r w:rsidRPr="00747ABA">
        <w:rPr>
          <w:rFonts w:ascii="Times New Roman" w:hAnsi="Times New Roman"/>
          <w:bCs/>
          <w:sz w:val="24"/>
          <w:szCs w:val="24"/>
          <w:lang w:eastAsia="id-ID"/>
        </w:rPr>
        <w:t>pengumpul</w:t>
      </w:r>
      <w:r w:rsidRPr="00747ABA">
        <w:rPr>
          <w:rFonts w:ascii="Times New Roman" w:hAnsi="Times New Roman"/>
          <w:sz w:val="24"/>
          <w:szCs w:val="24"/>
        </w:rPr>
        <w:t xml:space="preserve"> data yang dipergunakan dalam penelitian ini adalah catatan hasil telaah dokumen atau dapat menggunakan </w:t>
      </w:r>
      <w:r w:rsidRPr="00747ABA">
        <w:rPr>
          <w:rFonts w:ascii="Times New Roman" w:hAnsi="Times New Roman"/>
          <w:i/>
          <w:sz w:val="24"/>
          <w:szCs w:val="24"/>
        </w:rPr>
        <w:t>Log Book</w:t>
      </w:r>
      <w:r w:rsidRPr="00747ABA">
        <w:rPr>
          <w:rFonts w:ascii="Times New Roman" w:hAnsi="Times New Roman"/>
          <w:sz w:val="24"/>
          <w:szCs w:val="24"/>
        </w:rPr>
        <w:t xml:space="preserve"> (catatan catatan selama proses penelitian berlangsung), kertas, pulpen, laptop, kamera, </w:t>
      </w:r>
      <w:r w:rsidR="00933EA1" w:rsidRPr="00933EA1">
        <w:rPr>
          <w:rFonts w:ascii="Times New Roman" w:hAnsi="Times New Roman"/>
          <w:i/>
          <w:sz w:val="24"/>
          <w:szCs w:val="24"/>
        </w:rPr>
        <w:t>printer</w:t>
      </w:r>
      <w:r w:rsidR="00933EA1">
        <w:rPr>
          <w:rFonts w:ascii="Times New Roman" w:hAnsi="Times New Roman"/>
          <w:sz w:val="24"/>
          <w:szCs w:val="24"/>
        </w:rPr>
        <w:t xml:space="preserve">, </w:t>
      </w:r>
      <w:r w:rsidRPr="00747ABA">
        <w:rPr>
          <w:rFonts w:ascii="Times New Roman" w:hAnsi="Times New Roman"/>
          <w:sz w:val="24"/>
          <w:szCs w:val="24"/>
        </w:rPr>
        <w:t>dan alat yang lainnya.</w:t>
      </w:r>
      <w:r w:rsidR="00F44F68">
        <w:rPr>
          <w:rFonts w:ascii="Times New Roman" w:hAnsi="Times New Roman"/>
          <w:sz w:val="24"/>
          <w:szCs w:val="24"/>
        </w:rPr>
        <w:t xml:space="preserve"> </w:t>
      </w:r>
    </w:p>
    <w:p w:rsidR="00965725" w:rsidRPr="00747ABA" w:rsidRDefault="00965725" w:rsidP="00C24912">
      <w:pPr>
        <w:pStyle w:val="ListParagraph"/>
        <w:numPr>
          <w:ilvl w:val="0"/>
          <w:numId w:val="92"/>
        </w:numPr>
        <w:spacing w:after="0" w:line="360" w:lineRule="auto"/>
        <w:ind w:left="709" w:hanging="425"/>
        <w:contextualSpacing w:val="0"/>
        <w:jc w:val="both"/>
        <w:rPr>
          <w:rFonts w:ascii="Times New Roman" w:hAnsi="Times New Roman"/>
          <w:sz w:val="24"/>
          <w:szCs w:val="24"/>
        </w:rPr>
      </w:pPr>
      <w:r w:rsidRPr="00747ABA">
        <w:rPr>
          <w:rFonts w:ascii="Times New Roman" w:hAnsi="Times New Roman"/>
          <w:sz w:val="24"/>
          <w:szCs w:val="24"/>
        </w:rPr>
        <w:t>Analisis Data</w:t>
      </w:r>
    </w:p>
    <w:p w:rsidR="00965725" w:rsidRPr="002040E2" w:rsidRDefault="00965725" w:rsidP="00C24912">
      <w:pPr>
        <w:pStyle w:val="ListParagraph"/>
        <w:spacing w:after="0" w:line="360" w:lineRule="auto"/>
        <w:ind w:firstLine="981"/>
        <w:contextualSpacing w:val="0"/>
        <w:jc w:val="both"/>
        <w:rPr>
          <w:rFonts w:ascii="Times New Roman" w:hAnsi="Times New Roman"/>
          <w:bCs/>
          <w:sz w:val="24"/>
          <w:szCs w:val="24"/>
        </w:rPr>
      </w:pPr>
      <w:r w:rsidRPr="00747ABA">
        <w:rPr>
          <w:rFonts w:ascii="Times New Roman" w:hAnsi="Times New Roman"/>
          <w:bCs/>
          <w:sz w:val="24"/>
          <w:szCs w:val="24"/>
        </w:rPr>
        <w:t xml:space="preserve">Data yang telah ada dianalisis dengan maksud untuk mendiskripsikan karakteristik </w:t>
      </w:r>
      <w:r w:rsidRPr="00747ABA">
        <w:rPr>
          <w:rFonts w:ascii="Times New Roman" w:hAnsi="Times New Roman"/>
          <w:bCs/>
          <w:i/>
          <w:sz w:val="24"/>
          <w:szCs w:val="24"/>
        </w:rPr>
        <w:t>sample</w:t>
      </w:r>
      <w:r w:rsidRPr="00747ABA">
        <w:rPr>
          <w:rFonts w:ascii="Times New Roman" w:hAnsi="Times New Roman"/>
          <w:bCs/>
          <w:sz w:val="24"/>
          <w:szCs w:val="24"/>
        </w:rPr>
        <w:t xml:space="preserve"> pada </w:t>
      </w:r>
      <w:r w:rsidRPr="00747ABA">
        <w:rPr>
          <w:rFonts w:ascii="Times New Roman" w:hAnsi="Times New Roman"/>
          <w:bCs/>
          <w:i/>
          <w:sz w:val="24"/>
          <w:szCs w:val="24"/>
        </w:rPr>
        <w:t>variable</w:t>
      </w:r>
      <w:r w:rsidRPr="00747ABA">
        <w:rPr>
          <w:rFonts w:ascii="Times New Roman" w:hAnsi="Times New Roman"/>
          <w:bCs/>
          <w:sz w:val="24"/>
          <w:szCs w:val="24"/>
        </w:rPr>
        <w:t xml:space="preserve"> yang diteliti, kemudian ditarik kesimpulan. Data hasil penelitian kepustakaan dianalisis</w:t>
      </w:r>
      <w:r w:rsidR="00E64CF9">
        <w:rPr>
          <w:rFonts w:ascii="Times New Roman" w:hAnsi="Times New Roman"/>
          <w:bCs/>
          <w:sz w:val="24"/>
          <w:szCs w:val="24"/>
        </w:rPr>
        <w:t xml:space="preserve"> menggunakan metode kualitatif </w:t>
      </w:r>
      <w:r w:rsidRPr="00747ABA">
        <w:rPr>
          <w:rFonts w:ascii="Times New Roman" w:hAnsi="Times New Roman"/>
          <w:bCs/>
          <w:sz w:val="24"/>
          <w:szCs w:val="24"/>
        </w:rPr>
        <w:t xml:space="preserve">dengan menggunakan logika berpikir deduktif. </w:t>
      </w:r>
      <w:r w:rsidRPr="00747ABA">
        <w:rPr>
          <w:rFonts w:ascii="Times New Roman" w:hAnsi="Times New Roman"/>
          <w:sz w:val="24"/>
          <w:szCs w:val="24"/>
        </w:rPr>
        <w:t>Langkah berikutnya data tersebut dianalisis secara interpretatif menggunakan teori maupun hukum positif untuk kemudian ditarik kesimpulan dalam menjawab permasalahan yang ada. Analisis dilakukan berdasarkan data yang telah masuk dan diolah denga</w:t>
      </w:r>
      <w:r w:rsidR="00E64CF9">
        <w:rPr>
          <w:rFonts w:ascii="Times New Roman" w:hAnsi="Times New Roman"/>
          <w:sz w:val="24"/>
          <w:szCs w:val="24"/>
        </w:rPr>
        <w:t>n meneliti kembali</w:t>
      </w:r>
      <w:r w:rsidRPr="00747ABA">
        <w:rPr>
          <w:rFonts w:ascii="Times New Roman" w:hAnsi="Times New Roman"/>
          <w:sz w:val="24"/>
          <w:szCs w:val="24"/>
        </w:rPr>
        <w:t xml:space="preserve"> sehingga ana</w:t>
      </w:r>
      <w:r w:rsidR="00E64CF9">
        <w:rPr>
          <w:rFonts w:ascii="Times New Roman" w:hAnsi="Times New Roman"/>
          <w:sz w:val="24"/>
          <w:szCs w:val="24"/>
        </w:rPr>
        <w:t>lisis dapat diuji kebenarannya.</w:t>
      </w:r>
    </w:p>
    <w:p w:rsidR="00965725" w:rsidRPr="00747ABA" w:rsidRDefault="00965725" w:rsidP="00C24912">
      <w:pPr>
        <w:pStyle w:val="ListParagraph"/>
        <w:numPr>
          <w:ilvl w:val="0"/>
          <w:numId w:val="92"/>
        </w:numPr>
        <w:spacing w:after="0" w:line="360" w:lineRule="auto"/>
        <w:ind w:left="709" w:hanging="425"/>
        <w:contextualSpacing w:val="0"/>
        <w:jc w:val="both"/>
        <w:rPr>
          <w:rFonts w:ascii="Times New Roman" w:hAnsi="Times New Roman"/>
          <w:sz w:val="24"/>
          <w:szCs w:val="24"/>
        </w:rPr>
      </w:pPr>
      <w:r w:rsidRPr="00747ABA">
        <w:rPr>
          <w:rFonts w:ascii="Times New Roman" w:hAnsi="Times New Roman"/>
          <w:sz w:val="24"/>
          <w:szCs w:val="24"/>
        </w:rPr>
        <w:t>Lokasi Penelitian</w:t>
      </w:r>
    </w:p>
    <w:p w:rsidR="00965725" w:rsidRPr="00747ABA" w:rsidRDefault="00965725" w:rsidP="00C24912">
      <w:pPr>
        <w:pStyle w:val="ListParagraph"/>
        <w:spacing w:after="0" w:line="360" w:lineRule="auto"/>
        <w:ind w:firstLine="981"/>
        <w:contextualSpacing w:val="0"/>
        <w:jc w:val="both"/>
        <w:rPr>
          <w:rFonts w:ascii="Times New Roman" w:hAnsi="Times New Roman"/>
          <w:sz w:val="24"/>
          <w:szCs w:val="24"/>
        </w:rPr>
      </w:pPr>
      <w:r w:rsidRPr="00747ABA">
        <w:rPr>
          <w:rFonts w:ascii="Times New Roman" w:hAnsi="Times New Roman"/>
          <w:sz w:val="24"/>
          <w:szCs w:val="24"/>
        </w:rPr>
        <w:t>Studi kepustakaan dilakukan di Bandung yaitu diperoleh dari:</w:t>
      </w:r>
    </w:p>
    <w:p w:rsidR="00965725" w:rsidRPr="00747ABA" w:rsidRDefault="00965725" w:rsidP="00C24912">
      <w:pPr>
        <w:pStyle w:val="ListParagraph"/>
        <w:numPr>
          <w:ilvl w:val="0"/>
          <w:numId w:val="72"/>
        </w:numPr>
        <w:tabs>
          <w:tab w:val="left" w:pos="993"/>
        </w:tabs>
        <w:autoSpaceDE w:val="0"/>
        <w:autoSpaceDN w:val="0"/>
        <w:adjustRightInd w:val="0"/>
        <w:spacing w:after="0" w:line="360" w:lineRule="auto"/>
        <w:ind w:left="993" w:hanging="283"/>
        <w:contextualSpacing w:val="0"/>
        <w:jc w:val="both"/>
        <w:rPr>
          <w:rFonts w:ascii="Times New Roman" w:hAnsi="Times New Roman"/>
          <w:sz w:val="24"/>
          <w:szCs w:val="24"/>
        </w:rPr>
      </w:pPr>
      <w:r w:rsidRPr="00747ABA">
        <w:rPr>
          <w:rFonts w:ascii="Times New Roman" w:hAnsi="Times New Roman"/>
          <w:sz w:val="24"/>
          <w:szCs w:val="24"/>
        </w:rPr>
        <w:t>Perpustakaan Pascasarja</w:t>
      </w:r>
      <w:r w:rsidR="009F000C" w:rsidRPr="00747ABA">
        <w:rPr>
          <w:rFonts w:ascii="Times New Roman" w:hAnsi="Times New Roman"/>
          <w:sz w:val="24"/>
          <w:szCs w:val="24"/>
        </w:rPr>
        <w:t xml:space="preserve">na Universitas Pasundan Bandung, </w:t>
      </w:r>
      <w:r w:rsidRPr="00747ABA">
        <w:rPr>
          <w:rFonts w:ascii="Times New Roman" w:hAnsi="Times New Roman"/>
          <w:sz w:val="24"/>
          <w:szCs w:val="24"/>
        </w:rPr>
        <w:t>Jalan Sumatera Nomor 41 Bandung.</w:t>
      </w:r>
    </w:p>
    <w:p w:rsidR="00965725" w:rsidRPr="002040E2" w:rsidRDefault="00965725" w:rsidP="00C24912">
      <w:pPr>
        <w:pStyle w:val="ListParagraph"/>
        <w:numPr>
          <w:ilvl w:val="0"/>
          <w:numId w:val="72"/>
        </w:numPr>
        <w:tabs>
          <w:tab w:val="left" w:pos="993"/>
        </w:tabs>
        <w:autoSpaceDE w:val="0"/>
        <w:autoSpaceDN w:val="0"/>
        <w:adjustRightInd w:val="0"/>
        <w:spacing w:after="0" w:line="360" w:lineRule="auto"/>
        <w:ind w:left="993" w:hanging="283"/>
        <w:contextualSpacing w:val="0"/>
        <w:jc w:val="both"/>
        <w:rPr>
          <w:rFonts w:ascii="Times New Roman" w:hAnsi="Times New Roman"/>
          <w:sz w:val="24"/>
          <w:szCs w:val="24"/>
        </w:rPr>
      </w:pPr>
      <w:r w:rsidRPr="00747ABA">
        <w:rPr>
          <w:rFonts w:ascii="Times New Roman" w:hAnsi="Times New Roman"/>
          <w:sz w:val="24"/>
          <w:szCs w:val="24"/>
        </w:rPr>
        <w:lastRenderedPageBreak/>
        <w:t>Perpustakaan Magist</w:t>
      </w:r>
      <w:r w:rsidR="009F000C" w:rsidRPr="00747ABA">
        <w:rPr>
          <w:rFonts w:ascii="Times New Roman" w:hAnsi="Times New Roman"/>
          <w:sz w:val="24"/>
          <w:szCs w:val="24"/>
        </w:rPr>
        <w:t xml:space="preserve">er Hukum Universitas Padjajaran, </w:t>
      </w:r>
      <w:r w:rsidRPr="00747ABA">
        <w:rPr>
          <w:rFonts w:ascii="Times New Roman" w:hAnsi="Times New Roman"/>
          <w:sz w:val="24"/>
          <w:szCs w:val="24"/>
        </w:rPr>
        <w:t>Jalan Banda Bandung.</w:t>
      </w:r>
    </w:p>
    <w:p w:rsidR="00965725" w:rsidRPr="00747ABA" w:rsidRDefault="00965725" w:rsidP="00C24912">
      <w:pPr>
        <w:pStyle w:val="ListParagraph"/>
        <w:numPr>
          <w:ilvl w:val="0"/>
          <w:numId w:val="92"/>
        </w:numPr>
        <w:spacing w:after="0" w:line="360" w:lineRule="auto"/>
        <w:ind w:left="709" w:hanging="425"/>
        <w:contextualSpacing w:val="0"/>
        <w:jc w:val="both"/>
        <w:rPr>
          <w:rFonts w:ascii="Times New Roman" w:hAnsi="Times New Roman"/>
          <w:sz w:val="24"/>
          <w:szCs w:val="24"/>
        </w:rPr>
      </w:pPr>
      <w:r w:rsidRPr="00747ABA">
        <w:rPr>
          <w:rFonts w:ascii="Times New Roman" w:hAnsi="Times New Roman"/>
          <w:sz w:val="24"/>
          <w:szCs w:val="24"/>
        </w:rPr>
        <w:t>Jadwal Penelitian</w:t>
      </w:r>
    </w:p>
    <w:tbl>
      <w:tblPr>
        <w:tblStyle w:val="TableGrid"/>
        <w:tblW w:w="7371" w:type="dxa"/>
        <w:tblInd w:w="817" w:type="dxa"/>
        <w:tblLayout w:type="fixed"/>
        <w:tblLook w:val="04A0"/>
      </w:tblPr>
      <w:tblGrid>
        <w:gridCol w:w="2835"/>
        <w:gridCol w:w="793"/>
        <w:gridCol w:w="727"/>
        <w:gridCol w:w="720"/>
        <w:gridCol w:w="1040"/>
        <w:gridCol w:w="1256"/>
      </w:tblGrid>
      <w:tr w:rsidR="005310E3" w:rsidRPr="00747ABA" w:rsidTr="001F4516">
        <w:tc>
          <w:tcPr>
            <w:tcW w:w="2835" w:type="dxa"/>
            <w:vMerge w:val="restart"/>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jc w:val="center"/>
              <w:rPr>
                <w:rFonts w:ascii="Times New Roman" w:hAnsi="Times New Roman"/>
                <w:sz w:val="24"/>
                <w:szCs w:val="24"/>
              </w:rPr>
            </w:pPr>
            <w:r w:rsidRPr="00747ABA">
              <w:rPr>
                <w:rFonts w:ascii="Times New Roman" w:hAnsi="Times New Roman"/>
                <w:sz w:val="24"/>
                <w:szCs w:val="24"/>
              </w:rPr>
              <w:t>Jenis Kegiatan</w:t>
            </w:r>
          </w:p>
        </w:tc>
        <w:tc>
          <w:tcPr>
            <w:tcW w:w="4536" w:type="dxa"/>
            <w:gridSpan w:val="5"/>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jc w:val="center"/>
              <w:rPr>
                <w:rFonts w:ascii="Times New Roman" w:hAnsi="Times New Roman"/>
                <w:sz w:val="24"/>
                <w:szCs w:val="24"/>
              </w:rPr>
            </w:pPr>
            <w:r w:rsidRPr="00747ABA">
              <w:rPr>
                <w:rFonts w:ascii="Times New Roman" w:hAnsi="Times New Roman"/>
                <w:sz w:val="24"/>
                <w:szCs w:val="24"/>
              </w:rPr>
              <w:t>Waktu</w:t>
            </w:r>
          </w:p>
        </w:tc>
      </w:tr>
      <w:tr w:rsidR="005310E3" w:rsidRPr="00747ABA" w:rsidTr="001F4516">
        <w:tc>
          <w:tcPr>
            <w:tcW w:w="2835" w:type="dxa"/>
            <w:vMerge/>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rPr>
                <w:rFonts w:ascii="Times New Roman" w:hAnsi="Times New Roman"/>
                <w:sz w:val="24"/>
                <w:szCs w:val="24"/>
              </w:rPr>
            </w:pPr>
          </w:p>
        </w:tc>
        <w:tc>
          <w:tcPr>
            <w:tcW w:w="793"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jc w:val="center"/>
              <w:rPr>
                <w:rFonts w:ascii="Times New Roman" w:hAnsi="Times New Roman"/>
                <w:sz w:val="24"/>
                <w:szCs w:val="24"/>
              </w:rPr>
            </w:pPr>
            <w:r w:rsidRPr="00747ABA">
              <w:rPr>
                <w:rFonts w:ascii="Times New Roman" w:hAnsi="Times New Roman"/>
                <w:sz w:val="24"/>
                <w:szCs w:val="24"/>
              </w:rPr>
              <w:t>Mei 2016</w:t>
            </w:r>
          </w:p>
        </w:tc>
        <w:tc>
          <w:tcPr>
            <w:tcW w:w="727"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jc w:val="center"/>
              <w:rPr>
                <w:rFonts w:ascii="Times New Roman" w:hAnsi="Times New Roman"/>
                <w:sz w:val="24"/>
                <w:szCs w:val="24"/>
              </w:rPr>
            </w:pPr>
            <w:r w:rsidRPr="00747ABA">
              <w:rPr>
                <w:rFonts w:ascii="Times New Roman" w:hAnsi="Times New Roman"/>
                <w:sz w:val="24"/>
                <w:szCs w:val="24"/>
              </w:rPr>
              <w:t>Juni 2016</w:t>
            </w:r>
          </w:p>
        </w:tc>
        <w:tc>
          <w:tcPr>
            <w:tcW w:w="720"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jc w:val="center"/>
              <w:rPr>
                <w:rFonts w:ascii="Times New Roman" w:hAnsi="Times New Roman"/>
                <w:sz w:val="24"/>
                <w:szCs w:val="24"/>
              </w:rPr>
            </w:pPr>
            <w:r w:rsidRPr="00747ABA">
              <w:rPr>
                <w:rFonts w:ascii="Times New Roman" w:hAnsi="Times New Roman"/>
                <w:sz w:val="24"/>
                <w:szCs w:val="24"/>
              </w:rPr>
              <w:t>Juli 2016</w:t>
            </w:r>
          </w:p>
        </w:tc>
        <w:tc>
          <w:tcPr>
            <w:tcW w:w="1040"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jc w:val="center"/>
              <w:rPr>
                <w:rFonts w:ascii="Times New Roman" w:hAnsi="Times New Roman"/>
                <w:sz w:val="24"/>
                <w:szCs w:val="24"/>
              </w:rPr>
            </w:pPr>
            <w:r w:rsidRPr="00747ABA">
              <w:rPr>
                <w:rFonts w:ascii="Times New Roman" w:hAnsi="Times New Roman"/>
                <w:sz w:val="24"/>
                <w:szCs w:val="24"/>
              </w:rPr>
              <w:t>Agustus 2016</w:t>
            </w:r>
          </w:p>
        </w:tc>
        <w:tc>
          <w:tcPr>
            <w:tcW w:w="1256"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jc w:val="center"/>
              <w:rPr>
                <w:rFonts w:ascii="Times New Roman" w:hAnsi="Times New Roman"/>
                <w:sz w:val="24"/>
                <w:szCs w:val="24"/>
              </w:rPr>
            </w:pPr>
            <w:r w:rsidRPr="00747ABA">
              <w:rPr>
                <w:rFonts w:ascii="Times New Roman" w:hAnsi="Times New Roman"/>
                <w:sz w:val="24"/>
                <w:szCs w:val="24"/>
              </w:rPr>
              <w:t>September 2016</w:t>
            </w:r>
          </w:p>
        </w:tc>
      </w:tr>
      <w:tr w:rsidR="005310E3" w:rsidRPr="00747ABA" w:rsidTr="001F4516">
        <w:tc>
          <w:tcPr>
            <w:tcW w:w="2835"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rPr>
                <w:rFonts w:ascii="Times New Roman" w:hAnsi="Times New Roman"/>
                <w:sz w:val="24"/>
                <w:szCs w:val="24"/>
              </w:rPr>
            </w:pPr>
            <w:r w:rsidRPr="00747ABA">
              <w:rPr>
                <w:rFonts w:ascii="Times New Roman" w:hAnsi="Times New Roman"/>
                <w:sz w:val="24"/>
                <w:szCs w:val="24"/>
              </w:rPr>
              <w:t>Pengajuan Judul dan Acc Judul</w:t>
            </w:r>
          </w:p>
        </w:tc>
        <w:tc>
          <w:tcPr>
            <w:tcW w:w="793" w:type="dxa"/>
            <w:shd w:val="clear" w:color="auto" w:fill="C4BC96" w:themeFill="background2" w:themeFillShade="BF"/>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7"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0"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040"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256"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r>
      <w:tr w:rsidR="005310E3" w:rsidRPr="00747ABA" w:rsidTr="001F4516">
        <w:tc>
          <w:tcPr>
            <w:tcW w:w="2835"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rPr>
                <w:rFonts w:ascii="Times New Roman" w:hAnsi="Times New Roman"/>
                <w:sz w:val="24"/>
                <w:szCs w:val="24"/>
              </w:rPr>
            </w:pPr>
            <w:r w:rsidRPr="00747ABA">
              <w:rPr>
                <w:rFonts w:ascii="Times New Roman" w:hAnsi="Times New Roman"/>
                <w:sz w:val="24"/>
                <w:szCs w:val="24"/>
              </w:rPr>
              <w:t>Bimbingan</w:t>
            </w:r>
          </w:p>
        </w:tc>
        <w:tc>
          <w:tcPr>
            <w:tcW w:w="793"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7" w:type="dxa"/>
            <w:shd w:val="clear" w:color="auto" w:fill="C4BC96" w:themeFill="background2" w:themeFillShade="BF"/>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0" w:type="dxa"/>
            <w:shd w:val="clear" w:color="auto" w:fill="C4BC96" w:themeFill="background2" w:themeFillShade="BF"/>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040"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256"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r>
      <w:tr w:rsidR="005310E3" w:rsidRPr="00747ABA" w:rsidTr="001F4516">
        <w:tc>
          <w:tcPr>
            <w:tcW w:w="2835"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rPr>
                <w:rFonts w:ascii="Times New Roman" w:hAnsi="Times New Roman"/>
                <w:sz w:val="24"/>
                <w:szCs w:val="24"/>
              </w:rPr>
            </w:pPr>
            <w:r w:rsidRPr="00747ABA">
              <w:rPr>
                <w:rFonts w:ascii="Times New Roman" w:hAnsi="Times New Roman"/>
                <w:sz w:val="24"/>
                <w:szCs w:val="24"/>
              </w:rPr>
              <w:t>Seminar UP</w:t>
            </w:r>
          </w:p>
        </w:tc>
        <w:tc>
          <w:tcPr>
            <w:tcW w:w="793"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7"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0"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040" w:type="dxa"/>
            <w:shd w:val="clear" w:color="auto" w:fill="C4BC96" w:themeFill="background2" w:themeFillShade="BF"/>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256"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r>
      <w:tr w:rsidR="005310E3" w:rsidRPr="00747ABA" w:rsidTr="001F4516">
        <w:tc>
          <w:tcPr>
            <w:tcW w:w="2835"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rPr>
                <w:rFonts w:ascii="Times New Roman" w:hAnsi="Times New Roman"/>
                <w:sz w:val="24"/>
                <w:szCs w:val="24"/>
              </w:rPr>
            </w:pPr>
            <w:r w:rsidRPr="00747ABA">
              <w:rPr>
                <w:rFonts w:ascii="Times New Roman" w:hAnsi="Times New Roman"/>
                <w:sz w:val="24"/>
                <w:szCs w:val="24"/>
              </w:rPr>
              <w:t>Penelitian Lapangan</w:t>
            </w:r>
          </w:p>
        </w:tc>
        <w:tc>
          <w:tcPr>
            <w:tcW w:w="793"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7"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0"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040" w:type="dxa"/>
            <w:shd w:val="clear" w:color="auto" w:fill="C4BC96" w:themeFill="background2" w:themeFillShade="BF"/>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256" w:type="dxa"/>
            <w:shd w:val="clear" w:color="auto" w:fill="C4BC96" w:themeFill="background2" w:themeFillShade="BF"/>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r>
      <w:tr w:rsidR="005310E3" w:rsidRPr="00747ABA" w:rsidTr="001F4516">
        <w:tc>
          <w:tcPr>
            <w:tcW w:w="2835"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rPr>
                <w:rFonts w:ascii="Times New Roman" w:hAnsi="Times New Roman"/>
                <w:sz w:val="24"/>
                <w:szCs w:val="24"/>
              </w:rPr>
            </w:pPr>
            <w:r w:rsidRPr="00747ABA">
              <w:rPr>
                <w:rFonts w:ascii="Times New Roman" w:hAnsi="Times New Roman"/>
                <w:sz w:val="24"/>
                <w:szCs w:val="24"/>
              </w:rPr>
              <w:t>Pengolahan Data</w:t>
            </w:r>
          </w:p>
        </w:tc>
        <w:tc>
          <w:tcPr>
            <w:tcW w:w="793"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7"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0"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040" w:type="dxa"/>
            <w:shd w:val="clear" w:color="auto" w:fill="C4BC96" w:themeFill="background2" w:themeFillShade="BF"/>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256" w:type="dxa"/>
            <w:shd w:val="clear" w:color="auto" w:fill="C4BC96" w:themeFill="background2" w:themeFillShade="BF"/>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r>
      <w:tr w:rsidR="005310E3" w:rsidRPr="00747ABA" w:rsidTr="001F4516">
        <w:tc>
          <w:tcPr>
            <w:tcW w:w="2835"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rPr>
                <w:rFonts w:ascii="Times New Roman" w:hAnsi="Times New Roman"/>
                <w:sz w:val="24"/>
                <w:szCs w:val="24"/>
              </w:rPr>
            </w:pPr>
            <w:r w:rsidRPr="00747ABA">
              <w:rPr>
                <w:rFonts w:ascii="Times New Roman" w:hAnsi="Times New Roman"/>
                <w:sz w:val="24"/>
                <w:szCs w:val="24"/>
              </w:rPr>
              <w:t>Penulisan Laporan</w:t>
            </w:r>
          </w:p>
        </w:tc>
        <w:tc>
          <w:tcPr>
            <w:tcW w:w="793"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7"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0"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040" w:type="dxa"/>
            <w:shd w:val="clear" w:color="auto" w:fill="C4BC96" w:themeFill="background2" w:themeFillShade="BF"/>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256" w:type="dxa"/>
            <w:shd w:val="clear" w:color="auto" w:fill="C4BC96" w:themeFill="background2" w:themeFillShade="BF"/>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r>
      <w:tr w:rsidR="005310E3" w:rsidRPr="00747ABA" w:rsidTr="001F4516">
        <w:tc>
          <w:tcPr>
            <w:tcW w:w="2835" w:type="dxa"/>
            <w:vAlign w:val="center"/>
          </w:tcPr>
          <w:p w:rsidR="00965725" w:rsidRPr="00747ABA" w:rsidRDefault="00965725" w:rsidP="00C24912">
            <w:pPr>
              <w:pStyle w:val="ListParagraph"/>
              <w:tabs>
                <w:tab w:val="left" w:pos="1985"/>
                <w:tab w:val="left" w:pos="2268"/>
                <w:tab w:val="left" w:pos="2552"/>
              </w:tabs>
              <w:spacing w:line="360" w:lineRule="auto"/>
              <w:ind w:left="0"/>
              <w:contextualSpacing w:val="0"/>
              <w:rPr>
                <w:rFonts w:ascii="Times New Roman" w:hAnsi="Times New Roman"/>
                <w:sz w:val="24"/>
                <w:szCs w:val="24"/>
              </w:rPr>
            </w:pPr>
            <w:r w:rsidRPr="00747ABA">
              <w:rPr>
                <w:rFonts w:ascii="Times New Roman" w:hAnsi="Times New Roman"/>
                <w:sz w:val="24"/>
                <w:szCs w:val="24"/>
              </w:rPr>
              <w:t>Sidang Tesis</w:t>
            </w:r>
          </w:p>
        </w:tc>
        <w:tc>
          <w:tcPr>
            <w:tcW w:w="793"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7"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720"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040" w:type="dxa"/>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c>
          <w:tcPr>
            <w:tcW w:w="1256" w:type="dxa"/>
            <w:shd w:val="clear" w:color="auto" w:fill="C4BC96" w:themeFill="background2" w:themeFillShade="BF"/>
          </w:tcPr>
          <w:p w:rsidR="00965725" w:rsidRPr="00747ABA" w:rsidRDefault="00965725" w:rsidP="00C24912">
            <w:pPr>
              <w:pStyle w:val="ListParagraph"/>
              <w:tabs>
                <w:tab w:val="left" w:pos="1985"/>
                <w:tab w:val="left" w:pos="2268"/>
                <w:tab w:val="left" w:pos="2552"/>
              </w:tabs>
              <w:spacing w:line="360" w:lineRule="auto"/>
              <w:ind w:left="0"/>
              <w:contextualSpacing w:val="0"/>
              <w:jc w:val="both"/>
              <w:rPr>
                <w:rFonts w:ascii="Times New Roman" w:hAnsi="Times New Roman"/>
                <w:sz w:val="24"/>
                <w:szCs w:val="24"/>
              </w:rPr>
            </w:pPr>
          </w:p>
        </w:tc>
      </w:tr>
    </w:tbl>
    <w:p w:rsidR="00C073FE" w:rsidRPr="00747ABA" w:rsidRDefault="00C073FE" w:rsidP="00C24912">
      <w:pPr>
        <w:spacing w:after="0" w:line="360" w:lineRule="auto"/>
        <w:jc w:val="both"/>
        <w:rPr>
          <w:rFonts w:ascii="Times New Roman" w:hAnsi="Times New Roman"/>
          <w:sz w:val="24"/>
          <w:szCs w:val="24"/>
        </w:rPr>
      </w:pPr>
    </w:p>
    <w:p w:rsidR="00980B11" w:rsidRPr="00980B11" w:rsidRDefault="00980B11" w:rsidP="00C24912">
      <w:pPr>
        <w:spacing w:after="0" w:line="360" w:lineRule="auto"/>
        <w:jc w:val="both"/>
        <w:rPr>
          <w:rFonts w:ascii="Times New Roman" w:hAnsi="Times New Roman"/>
          <w:b/>
          <w:sz w:val="30"/>
          <w:szCs w:val="30"/>
        </w:rPr>
      </w:pPr>
      <w:r w:rsidRPr="00980B11">
        <w:rPr>
          <w:rFonts w:ascii="Times New Roman" w:hAnsi="Times New Roman"/>
          <w:b/>
          <w:sz w:val="30"/>
          <w:szCs w:val="30"/>
        </w:rPr>
        <w:t xml:space="preserve"> </w:t>
      </w:r>
      <w:r w:rsidRPr="00980B11">
        <w:rPr>
          <w:rFonts w:ascii="Times New Roman" w:hAnsi="Times New Roman"/>
          <w:b/>
          <w:sz w:val="30"/>
          <w:szCs w:val="30"/>
        </w:rPr>
        <w:br w:type="page"/>
      </w:r>
    </w:p>
    <w:p w:rsidR="000C5930" w:rsidRPr="00747ABA" w:rsidRDefault="000C5930" w:rsidP="00C24912">
      <w:pPr>
        <w:autoSpaceDE w:val="0"/>
        <w:autoSpaceDN w:val="0"/>
        <w:adjustRightInd w:val="0"/>
        <w:spacing w:after="0" w:line="240" w:lineRule="auto"/>
        <w:jc w:val="center"/>
        <w:rPr>
          <w:rFonts w:ascii="Times New Roman" w:hAnsi="Times New Roman"/>
          <w:b/>
          <w:sz w:val="30"/>
          <w:szCs w:val="30"/>
        </w:rPr>
      </w:pPr>
      <w:r w:rsidRPr="00747ABA">
        <w:rPr>
          <w:rFonts w:ascii="Times New Roman" w:hAnsi="Times New Roman"/>
          <w:b/>
          <w:sz w:val="30"/>
          <w:szCs w:val="30"/>
        </w:rPr>
        <w:lastRenderedPageBreak/>
        <w:t>BAB II</w:t>
      </w:r>
    </w:p>
    <w:p w:rsidR="00E86344" w:rsidRPr="00747ABA" w:rsidRDefault="00E86344" w:rsidP="00C24912">
      <w:pPr>
        <w:autoSpaceDE w:val="0"/>
        <w:autoSpaceDN w:val="0"/>
        <w:adjustRightInd w:val="0"/>
        <w:spacing w:after="0" w:line="240" w:lineRule="auto"/>
        <w:jc w:val="center"/>
        <w:rPr>
          <w:rFonts w:ascii="Times New Roman" w:hAnsi="Times New Roman"/>
          <w:b/>
          <w:bCs/>
          <w:sz w:val="30"/>
          <w:szCs w:val="30"/>
        </w:rPr>
      </w:pPr>
      <w:r w:rsidRPr="00747ABA">
        <w:rPr>
          <w:rFonts w:ascii="Times New Roman" w:hAnsi="Times New Roman"/>
          <w:b/>
          <w:sz w:val="30"/>
          <w:szCs w:val="30"/>
        </w:rPr>
        <w:t>KAJIAN/TINJAUAN PUSTAKA</w:t>
      </w:r>
    </w:p>
    <w:p w:rsidR="00E86344" w:rsidRPr="00747ABA" w:rsidRDefault="00E86344" w:rsidP="00C24912">
      <w:pPr>
        <w:autoSpaceDE w:val="0"/>
        <w:autoSpaceDN w:val="0"/>
        <w:adjustRightInd w:val="0"/>
        <w:spacing w:after="0" w:line="360" w:lineRule="auto"/>
        <w:rPr>
          <w:rFonts w:ascii="Times New Roman" w:hAnsi="Times New Roman"/>
          <w:bCs/>
          <w:sz w:val="26"/>
          <w:szCs w:val="26"/>
        </w:rPr>
      </w:pPr>
    </w:p>
    <w:p w:rsidR="00E86344" w:rsidRPr="00C01DAB" w:rsidRDefault="009F3C29" w:rsidP="00C24912">
      <w:pPr>
        <w:pStyle w:val="ListParagraph"/>
        <w:numPr>
          <w:ilvl w:val="0"/>
          <w:numId w:val="1"/>
        </w:numPr>
        <w:autoSpaceDE w:val="0"/>
        <w:autoSpaceDN w:val="0"/>
        <w:adjustRightInd w:val="0"/>
        <w:spacing w:after="0" w:line="240" w:lineRule="auto"/>
        <w:ind w:left="426" w:hanging="426"/>
        <w:contextualSpacing w:val="0"/>
        <w:jc w:val="both"/>
        <w:rPr>
          <w:rFonts w:ascii="Times New Roman" w:hAnsi="Times New Roman"/>
          <w:b/>
          <w:bCs/>
          <w:sz w:val="26"/>
          <w:szCs w:val="26"/>
        </w:rPr>
      </w:pPr>
      <w:r w:rsidRPr="004A47F6">
        <w:rPr>
          <w:rFonts w:ascii="Times New Roman" w:hAnsi="Times New Roman"/>
          <w:b/>
          <w:bCs/>
          <w:sz w:val="26"/>
          <w:szCs w:val="26"/>
        </w:rPr>
        <w:t>Konsep Pemberian Hak atas Tanah Bagi Investor dalam Rangka Penanaman Modal Asing</w:t>
      </w:r>
      <w:r w:rsidR="002C134C" w:rsidRPr="004A47F6">
        <w:rPr>
          <w:rFonts w:ascii="Times New Roman" w:hAnsi="Times New Roman"/>
          <w:b/>
          <w:bCs/>
          <w:sz w:val="26"/>
          <w:szCs w:val="26"/>
        </w:rPr>
        <w:t xml:space="preserve"> secara Langsung</w:t>
      </w:r>
      <w:r w:rsidR="00F43B7E" w:rsidRPr="004A47F6">
        <w:rPr>
          <w:rFonts w:ascii="Times New Roman" w:hAnsi="Times New Roman"/>
          <w:b/>
          <w:bCs/>
          <w:sz w:val="26"/>
          <w:szCs w:val="26"/>
        </w:rPr>
        <w:t xml:space="preserve"> </w:t>
      </w:r>
      <w:r w:rsidR="00F43B7E" w:rsidRPr="004A47F6">
        <w:rPr>
          <w:rFonts w:ascii="Times New Roman" w:hAnsi="Times New Roman"/>
          <w:b/>
          <w:i/>
          <w:sz w:val="26"/>
          <w:szCs w:val="26"/>
        </w:rPr>
        <w:t>(Foreign Direct Investment)</w:t>
      </w:r>
      <w:r w:rsidR="00F43B7E" w:rsidRPr="004A47F6">
        <w:rPr>
          <w:rFonts w:ascii="Times New Roman" w:hAnsi="Times New Roman"/>
          <w:b/>
          <w:sz w:val="26"/>
          <w:szCs w:val="26"/>
        </w:rPr>
        <w:t xml:space="preserve"> di Indonesia</w:t>
      </w:r>
    </w:p>
    <w:p w:rsidR="00C01DAB" w:rsidRDefault="00C01DAB" w:rsidP="00C24912">
      <w:pPr>
        <w:pStyle w:val="ListParagraph"/>
        <w:numPr>
          <w:ilvl w:val="0"/>
          <w:numId w:val="4"/>
        </w:numPr>
        <w:autoSpaceDE w:val="0"/>
        <w:autoSpaceDN w:val="0"/>
        <w:adjustRightInd w:val="0"/>
        <w:spacing w:before="120" w:after="0" w:line="240" w:lineRule="auto"/>
        <w:ind w:left="851" w:hanging="425"/>
        <w:contextualSpacing w:val="0"/>
        <w:jc w:val="both"/>
        <w:rPr>
          <w:rFonts w:ascii="Times New Roman" w:hAnsi="Times New Roman"/>
          <w:bCs/>
          <w:sz w:val="24"/>
          <w:szCs w:val="24"/>
        </w:rPr>
      </w:pPr>
      <w:r w:rsidRPr="00C01DAB">
        <w:rPr>
          <w:rFonts w:ascii="Times New Roman" w:hAnsi="Times New Roman"/>
          <w:bCs/>
          <w:sz w:val="24"/>
          <w:szCs w:val="24"/>
        </w:rPr>
        <w:t>Hak atas Tanah Bagi Warga Negara Asing dan Badan Hukum Asing dalam Rangka Penanaman Modal</w:t>
      </w:r>
    </w:p>
    <w:p w:rsidR="006B3523" w:rsidRPr="00C01DAB" w:rsidRDefault="003946D2" w:rsidP="00C24912">
      <w:pPr>
        <w:pStyle w:val="ListParagraph"/>
        <w:spacing w:before="120" w:after="0" w:line="360" w:lineRule="auto"/>
        <w:ind w:left="851" w:firstLine="992"/>
        <w:contextualSpacing w:val="0"/>
        <w:jc w:val="both"/>
        <w:rPr>
          <w:rFonts w:ascii="Times New Roman" w:hAnsi="Times New Roman"/>
          <w:sz w:val="24"/>
          <w:szCs w:val="24"/>
        </w:rPr>
      </w:pPr>
      <w:r w:rsidRPr="00747ABA">
        <w:rPr>
          <w:rFonts w:ascii="Times New Roman" w:hAnsi="Times New Roman"/>
          <w:sz w:val="24"/>
          <w:szCs w:val="24"/>
        </w:rPr>
        <w:t xml:space="preserve">Pada dasarnya setiap orang tanpa memperhatikan status kewarganegaraannya dapat mempunyai hak atas tanah, oleh karenanya WNA </w:t>
      </w:r>
      <w:r w:rsidR="00C01DAB">
        <w:rPr>
          <w:rFonts w:ascii="Times New Roman" w:hAnsi="Times New Roman"/>
          <w:sz w:val="24"/>
          <w:szCs w:val="24"/>
        </w:rPr>
        <w:t xml:space="preserve">dan BHA </w:t>
      </w:r>
      <w:r w:rsidRPr="00747ABA">
        <w:rPr>
          <w:rFonts w:ascii="Times New Roman" w:hAnsi="Times New Roman"/>
          <w:sz w:val="24"/>
          <w:szCs w:val="24"/>
        </w:rPr>
        <w:t>dapat mempuny</w:t>
      </w:r>
      <w:r w:rsidR="005A795F" w:rsidRPr="00747ABA">
        <w:rPr>
          <w:rFonts w:ascii="Times New Roman" w:hAnsi="Times New Roman"/>
          <w:sz w:val="24"/>
          <w:szCs w:val="24"/>
        </w:rPr>
        <w:t>ai hak atas tanah di Indonesia. P</w:t>
      </w:r>
      <w:r w:rsidRPr="00747ABA">
        <w:rPr>
          <w:rFonts w:ascii="Times New Roman" w:hAnsi="Times New Roman"/>
          <w:sz w:val="24"/>
          <w:szCs w:val="24"/>
        </w:rPr>
        <w:t xml:space="preserve">rinsip tersebut tercermin pada Pasal 4 </w:t>
      </w:r>
      <w:r w:rsidR="005A795F" w:rsidRPr="00747ABA">
        <w:rPr>
          <w:rFonts w:ascii="Times New Roman" w:hAnsi="Times New Roman"/>
          <w:sz w:val="24"/>
          <w:szCs w:val="24"/>
        </w:rPr>
        <w:t>A</w:t>
      </w:r>
      <w:r w:rsidRPr="00747ABA">
        <w:rPr>
          <w:rFonts w:ascii="Times New Roman" w:hAnsi="Times New Roman"/>
          <w:sz w:val="24"/>
          <w:szCs w:val="24"/>
        </w:rPr>
        <w:t>yat (1) UUPA, perbedaan</w:t>
      </w:r>
      <w:r w:rsidR="005A795F" w:rsidRPr="00747ABA">
        <w:rPr>
          <w:rFonts w:ascii="Times New Roman" w:hAnsi="Times New Roman"/>
          <w:sz w:val="24"/>
          <w:szCs w:val="24"/>
        </w:rPr>
        <w:t>nya</w:t>
      </w:r>
      <w:r w:rsidRPr="00747ABA">
        <w:rPr>
          <w:rFonts w:ascii="Times New Roman" w:hAnsi="Times New Roman"/>
          <w:sz w:val="24"/>
          <w:szCs w:val="24"/>
        </w:rPr>
        <w:t xml:space="preserve"> hanya terjadi dalam hal macam hak atas tanah yang</w:t>
      </w:r>
      <w:r w:rsidR="004330AD" w:rsidRPr="00747ABA">
        <w:rPr>
          <w:rFonts w:ascii="Times New Roman" w:hAnsi="Times New Roman"/>
          <w:sz w:val="24"/>
          <w:szCs w:val="24"/>
        </w:rPr>
        <w:t xml:space="preserve"> dapat dimiliki oleh seseorang.</w:t>
      </w:r>
      <w:r w:rsidR="00982727">
        <w:rPr>
          <w:rFonts w:ascii="Times New Roman" w:hAnsi="Times New Roman"/>
          <w:sz w:val="24"/>
          <w:szCs w:val="24"/>
        </w:rPr>
        <w:t xml:space="preserve"> </w:t>
      </w:r>
      <w:r w:rsidR="00EC636E" w:rsidRPr="00747ABA">
        <w:rPr>
          <w:rFonts w:ascii="Times New Roman" w:hAnsi="Times New Roman"/>
          <w:sz w:val="24"/>
          <w:szCs w:val="24"/>
        </w:rPr>
        <w:t>Pemberian hak atas tanah kepada WNA untuk pemilikan rumah tinggal diatur dalam Peraturan Pemerintah Republik Indonesia Nomor 103 Tahun 2015</w:t>
      </w:r>
      <w:r w:rsidR="00C01DAB">
        <w:rPr>
          <w:rFonts w:ascii="Times New Roman" w:hAnsi="Times New Roman"/>
          <w:sz w:val="24"/>
          <w:szCs w:val="24"/>
        </w:rPr>
        <w:t>.</w:t>
      </w:r>
      <w:r w:rsidR="00EC636E" w:rsidRPr="00747ABA">
        <w:rPr>
          <w:rFonts w:ascii="Times New Roman" w:hAnsi="Times New Roman"/>
          <w:sz w:val="24"/>
          <w:szCs w:val="24"/>
        </w:rPr>
        <w:t xml:space="preserve"> </w:t>
      </w:r>
      <w:r w:rsidR="006B3523" w:rsidRPr="00747ABA">
        <w:rPr>
          <w:rFonts w:ascii="Times New Roman" w:hAnsi="Times New Roman"/>
          <w:bCs/>
          <w:sz w:val="24"/>
          <w:szCs w:val="24"/>
        </w:rPr>
        <w:t xml:space="preserve">Kebutuhan WNA dan </w:t>
      </w:r>
      <w:r w:rsidR="00242187" w:rsidRPr="00747ABA">
        <w:rPr>
          <w:rFonts w:ascii="Times New Roman" w:hAnsi="Times New Roman"/>
          <w:bCs/>
          <w:sz w:val="24"/>
          <w:szCs w:val="24"/>
        </w:rPr>
        <w:t>BHA</w:t>
      </w:r>
      <w:r w:rsidR="006B3523" w:rsidRPr="00747ABA">
        <w:rPr>
          <w:rFonts w:ascii="Times New Roman" w:hAnsi="Times New Roman"/>
          <w:bCs/>
          <w:sz w:val="24"/>
          <w:szCs w:val="24"/>
        </w:rPr>
        <w:t xml:space="preserve"> yang mempunyai perwakilan di Indonesia untuk menjadi pemegang hak atas tanah </w:t>
      </w:r>
      <w:r w:rsidR="00242187" w:rsidRPr="00747ABA">
        <w:rPr>
          <w:rFonts w:ascii="Times New Roman" w:hAnsi="Times New Roman"/>
          <w:bCs/>
          <w:sz w:val="24"/>
          <w:szCs w:val="24"/>
        </w:rPr>
        <w:t xml:space="preserve">tersebut </w:t>
      </w:r>
      <w:r w:rsidR="006B3523" w:rsidRPr="00747ABA">
        <w:rPr>
          <w:rFonts w:ascii="Times New Roman" w:hAnsi="Times New Roman"/>
          <w:bCs/>
          <w:sz w:val="24"/>
          <w:szCs w:val="24"/>
        </w:rPr>
        <w:t xml:space="preserve">telah ditampung dengan menyediakan lembaga hak atas tanah yang disebut Hak Pakai, sebagaimana diatur dalam Pasal 41 sampai dengan Pasal 43 UUPA. </w:t>
      </w:r>
      <w:r w:rsidR="00242187" w:rsidRPr="00747ABA">
        <w:rPr>
          <w:rFonts w:ascii="Times New Roman" w:hAnsi="Times New Roman"/>
          <w:bCs/>
          <w:sz w:val="24"/>
          <w:szCs w:val="24"/>
        </w:rPr>
        <w:t>Kepada WNA dan BHA yang berkedudukan di Indonesia dapat diberikan Hak Pakai.</w:t>
      </w:r>
    </w:p>
    <w:p w:rsidR="003F37B5" w:rsidRPr="00747ABA" w:rsidRDefault="003F37B5" w:rsidP="00C24912">
      <w:pPr>
        <w:pStyle w:val="ListParagraph"/>
        <w:numPr>
          <w:ilvl w:val="0"/>
          <w:numId w:val="4"/>
        </w:numPr>
        <w:autoSpaceDE w:val="0"/>
        <w:autoSpaceDN w:val="0"/>
        <w:adjustRightInd w:val="0"/>
        <w:spacing w:after="0" w:line="360" w:lineRule="auto"/>
        <w:ind w:left="851" w:hanging="425"/>
        <w:contextualSpacing w:val="0"/>
        <w:rPr>
          <w:rFonts w:ascii="Times New Roman" w:hAnsi="Times New Roman"/>
          <w:i/>
          <w:sz w:val="24"/>
          <w:szCs w:val="24"/>
        </w:rPr>
      </w:pPr>
      <w:r w:rsidRPr="00747ABA">
        <w:rPr>
          <w:rFonts w:ascii="Times New Roman" w:hAnsi="Times New Roman"/>
          <w:sz w:val="24"/>
          <w:szCs w:val="24"/>
        </w:rPr>
        <w:t xml:space="preserve">Perjanjian </w:t>
      </w:r>
      <w:r w:rsidRPr="00747ABA">
        <w:rPr>
          <w:rFonts w:ascii="Times New Roman" w:hAnsi="Times New Roman"/>
          <w:bCs/>
          <w:i/>
          <w:sz w:val="24"/>
          <w:szCs w:val="24"/>
        </w:rPr>
        <w:t>Nominee</w:t>
      </w:r>
    </w:p>
    <w:p w:rsidR="00956CF7" w:rsidRPr="00747ABA" w:rsidRDefault="00627EDA" w:rsidP="00C24912">
      <w:pPr>
        <w:spacing w:after="0" w:line="360" w:lineRule="auto"/>
        <w:ind w:left="851" w:firstLine="992"/>
        <w:jc w:val="both"/>
        <w:rPr>
          <w:rFonts w:ascii="Times New Roman" w:hAnsi="Times New Roman"/>
          <w:sz w:val="24"/>
          <w:szCs w:val="24"/>
        </w:rPr>
      </w:pPr>
      <w:r w:rsidRPr="00747ABA">
        <w:rPr>
          <w:rFonts w:ascii="Times New Roman" w:hAnsi="Times New Roman"/>
          <w:sz w:val="24"/>
          <w:szCs w:val="24"/>
        </w:rPr>
        <w:t xml:space="preserve">Penjanjian </w:t>
      </w:r>
      <w:r w:rsidRPr="00747ABA">
        <w:rPr>
          <w:rFonts w:ascii="Times New Roman" w:hAnsi="Times New Roman"/>
          <w:i/>
          <w:sz w:val="24"/>
          <w:szCs w:val="24"/>
        </w:rPr>
        <w:t xml:space="preserve">Nominee </w:t>
      </w:r>
      <w:r w:rsidRPr="00747ABA">
        <w:rPr>
          <w:rFonts w:ascii="Times New Roman" w:hAnsi="Times New Roman"/>
          <w:sz w:val="24"/>
          <w:szCs w:val="24"/>
        </w:rPr>
        <w:t xml:space="preserve">merupakan salah satu dari jenis perjanjian </w:t>
      </w:r>
      <w:r w:rsidRPr="00747ABA">
        <w:rPr>
          <w:rFonts w:ascii="Times New Roman" w:hAnsi="Times New Roman"/>
          <w:i/>
          <w:sz w:val="24"/>
          <w:szCs w:val="24"/>
        </w:rPr>
        <w:t>innominaat</w:t>
      </w:r>
      <w:r w:rsidRPr="00747ABA">
        <w:rPr>
          <w:rFonts w:ascii="Times New Roman" w:hAnsi="Times New Roman"/>
          <w:sz w:val="24"/>
          <w:szCs w:val="24"/>
        </w:rPr>
        <w:t xml:space="preserve"> atau perjanjian tidak bernama.</w:t>
      </w:r>
      <w:r w:rsidR="00745A8F" w:rsidRPr="00747ABA">
        <w:rPr>
          <w:rFonts w:ascii="Times New Roman" w:hAnsi="Times New Roman"/>
          <w:sz w:val="24"/>
          <w:szCs w:val="24"/>
        </w:rPr>
        <w:t xml:space="preserve"> </w:t>
      </w:r>
      <w:r w:rsidR="00956CF7" w:rsidRPr="00747ABA">
        <w:rPr>
          <w:rFonts w:ascii="Times New Roman" w:hAnsi="Times New Roman"/>
          <w:sz w:val="24"/>
          <w:szCs w:val="24"/>
        </w:rPr>
        <w:t xml:space="preserve">Istilah </w:t>
      </w:r>
      <w:r w:rsidR="00956CF7" w:rsidRPr="00747ABA">
        <w:rPr>
          <w:rFonts w:ascii="Times New Roman" w:hAnsi="Times New Roman"/>
          <w:i/>
          <w:sz w:val="24"/>
          <w:szCs w:val="24"/>
        </w:rPr>
        <w:t>nominee</w:t>
      </w:r>
      <w:r w:rsidR="00956CF7" w:rsidRPr="00747ABA">
        <w:rPr>
          <w:rFonts w:ascii="Times New Roman" w:hAnsi="Times New Roman"/>
          <w:sz w:val="24"/>
          <w:szCs w:val="24"/>
        </w:rPr>
        <w:t xml:space="preserve"> tersebut sering disamakan dengan istilah perwakilan atau pinjam nama, berdasarkan surat pernyataan atau surat kuasa yang dibuat oleh para pihak, orang asing meminjam nama WNI untuk dicantumkan tetap kemudian WNI berdasarkan akta pernyataan yang dibuatnya mengingkari bahwa pemilik sebenarnya adalah WNA selaku pihak yang mengeluarkan uang untuk pembelian tanah tersebut dan penguasaannya dilakukan atau diwakilkan kepada WNA tersebut.</w:t>
      </w:r>
    </w:p>
    <w:p w:rsidR="00956CF7" w:rsidRPr="00747ABA" w:rsidRDefault="00956CF7" w:rsidP="00C24912">
      <w:pPr>
        <w:spacing w:after="0" w:line="360" w:lineRule="auto"/>
        <w:ind w:left="851" w:firstLine="992"/>
        <w:jc w:val="both"/>
        <w:rPr>
          <w:rFonts w:ascii="Times New Roman" w:hAnsi="Times New Roman"/>
          <w:sz w:val="24"/>
          <w:szCs w:val="24"/>
        </w:rPr>
      </w:pPr>
      <w:r w:rsidRPr="00747ABA">
        <w:rPr>
          <w:rFonts w:ascii="Times New Roman" w:hAnsi="Times New Roman"/>
          <w:sz w:val="24"/>
          <w:szCs w:val="24"/>
        </w:rPr>
        <w:lastRenderedPageBreak/>
        <w:t xml:space="preserve">Mekanismenya diatur bahwa pemilik rumah atau bangunan adalah seorang WNI dengan biaya yang bersumber pada WNA tersebut. Pada umumnya perjanjian </w:t>
      </w:r>
      <w:r w:rsidRPr="00747ABA">
        <w:rPr>
          <w:rFonts w:ascii="Times New Roman" w:hAnsi="Times New Roman"/>
          <w:i/>
          <w:sz w:val="24"/>
          <w:szCs w:val="24"/>
        </w:rPr>
        <w:t>Nominee</w:t>
      </w:r>
      <w:r w:rsidRPr="00747ABA">
        <w:rPr>
          <w:rFonts w:ascii="Times New Roman" w:hAnsi="Times New Roman"/>
          <w:sz w:val="24"/>
          <w:szCs w:val="24"/>
        </w:rPr>
        <w:t xml:space="preserve"> tersebut terdiri atas Perjanjian Induk yang terdiri dari Perjanjian Pemilikan Tanah </w:t>
      </w:r>
      <w:r w:rsidRPr="00747ABA">
        <w:rPr>
          <w:rFonts w:ascii="Times New Roman" w:hAnsi="Times New Roman"/>
          <w:i/>
          <w:sz w:val="24"/>
          <w:szCs w:val="24"/>
        </w:rPr>
        <w:t>(Land Agreement)</w:t>
      </w:r>
      <w:r w:rsidRPr="00747ABA">
        <w:rPr>
          <w:rFonts w:ascii="Times New Roman" w:hAnsi="Times New Roman"/>
          <w:sz w:val="24"/>
          <w:szCs w:val="24"/>
        </w:rPr>
        <w:t xml:space="preserve"> dan Surat Kuasa; Perjanjian Opsi; Perjanjian Sewa-Menyewa </w:t>
      </w:r>
      <w:r w:rsidRPr="00747ABA">
        <w:rPr>
          <w:rFonts w:ascii="Times New Roman" w:hAnsi="Times New Roman"/>
          <w:i/>
          <w:sz w:val="24"/>
          <w:szCs w:val="24"/>
        </w:rPr>
        <w:t>(Lease Agreement)</w:t>
      </w:r>
      <w:r w:rsidRPr="00747ABA">
        <w:rPr>
          <w:rFonts w:ascii="Times New Roman" w:hAnsi="Times New Roman"/>
          <w:sz w:val="24"/>
          <w:szCs w:val="24"/>
        </w:rPr>
        <w:t>; Kuasa Menjual;</w:t>
      </w:r>
      <w:r w:rsidRPr="00747ABA">
        <w:rPr>
          <w:rFonts w:ascii="Times New Roman" w:hAnsi="Times New Roman"/>
          <w:i/>
          <w:sz w:val="24"/>
          <w:szCs w:val="24"/>
        </w:rPr>
        <w:t xml:space="preserve"> (Power of Attorney to Sell); </w:t>
      </w:r>
      <w:r w:rsidRPr="00747ABA">
        <w:rPr>
          <w:rFonts w:ascii="Times New Roman" w:hAnsi="Times New Roman"/>
          <w:sz w:val="24"/>
          <w:szCs w:val="24"/>
        </w:rPr>
        <w:t xml:space="preserve"> Hibah Wasiat; dan Surat Pernyataan Ahli Waris</w:t>
      </w:r>
      <w:r w:rsidRPr="00747ABA">
        <w:rPr>
          <w:rStyle w:val="FootnoteReference"/>
          <w:rFonts w:ascii="Times New Roman" w:hAnsi="Times New Roman"/>
          <w:sz w:val="24"/>
          <w:szCs w:val="24"/>
        </w:rPr>
        <w:footnoteReference w:id="9"/>
      </w:r>
      <w:r w:rsidRPr="00747ABA">
        <w:rPr>
          <w:rFonts w:ascii="Times New Roman" w:hAnsi="Times New Roman"/>
          <w:sz w:val="24"/>
          <w:szCs w:val="24"/>
        </w:rPr>
        <w:t xml:space="preserve">. </w:t>
      </w:r>
    </w:p>
    <w:p w:rsidR="0056283A" w:rsidRPr="00747ABA" w:rsidRDefault="00E4241A" w:rsidP="00C24912">
      <w:pPr>
        <w:spacing w:after="0" w:line="360" w:lineRule="auto"/>
        <w:ind w:left="851" w:firstLine="992"/>
        <w:jc w:val="both"/>
        <w:rPr>
          <w:rFonts w:ascii="Times New Roman" w:hAnsi="Times New Roman"/>
          <w:sz w:val="24"/>
          <w:szCs w:val="24"/>
          <w:lang w:eastAsia="id-ID"/>
        </w:rPr>
      </w:pPr>
      <w:r w:rsidRPr="00747ABA">
        <w:rPr>
          <w:rFonts w:ascii="Times New Roman" w:hAnsi="Times New Roman"/>
          <w:sz w:val="24"/>
          <w:szCs w:val="24"/>
        </w:rPr>
        <w:t xml:space="preserve">Ketentuan dalam Pasal 20 UUPA memberikan batasan terhadap penguasaan Hak Milik yaitu </w:t>
      </w:r>
      <w:r w:rsidR="00404543" w:rsidRPr="00747ABA">
        <w:rPr>
          <w:rFonts w:ascii="Times New Roman" w:hAnsi="Times New Roman"/>
          <w:sz w:val="24"/>
          <w:szCs w:val="24"/>
        </w:rPr>
        <w:t xml:space="preserve">Hak Milik dilarang untuk dimiliki oleh WNA dan </w:t>
      </w:r>
      <w:r w:rsidR="00560C1D" w:rsidRPr="00747ABA">
        <w:rPr>
          <w:rFonts w:ascii="Times New Roman" w:hAnsi="Times New Roman"/>
          <w:sz w:val="24"/>
          <w:szCs w:val="24"/>
        </w:rPr>
        <w:t xml:space="preserve">hanya dapat diberikan kepada WNI dan badan hukum yang diatur oleh Peraturan Pemerintah Nomor 38 Tahun 1963 tentang </w:t>
      </w:r>
      <w:r w:rsidR="002024EB" w:rsidRPr="00747ABA">
        <w:rPr>
          <w:rFonts w:ascii="Times New Roman" w:hAnsi="Times New Roman"/>
          <w:sz w:val="24"/>
          <w:szCs w:val="24"/>
          <w:shd w:val="clear" w:color="auto" w:fill="FFFFFF"/>
        </w:rPr>
        <w:t>Penunjukan Badan-Badan Hukum y</w:t>
      </w:r>
      <w:r w:rsidR="00404543" w:rsidRPr="00747ABA">
        <w:rPr>
          <w:rFonts w:ascii="Times New Roman" w:hAnsi="Times New Roman"/>
          <w:sz w:val="24"/>
          <w:szCs w:val="24"/>
          <w:shd w:val="clear" w:color="auto" w:fill="FFFFFF"/>
        </w:rPr>
        <w:t>ang Dapat Mempunyai Hak Milik Atas Tanah,</w:t>
      </w:r>
      <w:r w:rsidR="00404543" w:rsidRPr="00747ABA">
        <w:rPr>
          <w:rFonts w:ascii="Times New Roman" w:hAnsi="Times New Roman"/>
          <w:sz w:val="24"/>
          <w:szCs w:val="24"/>
        </w:rPr>
        <w:t xml:space="preserve"> karena Hak Milik merupakan hak turun temurun, terkuat dan terpenuh</w:t>
      </w:r>
      <w:r w:rsidR="003F37B5" w:rsidRPr="00747ABA">
        <w:rPr>
          <w:rFonts w:ascii="Times New Roman" w:hAnsi="Times New Roman"/>
          <w:sz w:val="24"/>
          <w:szCs w:val="24"/>
        </w:rPr>
        <w:t>. Namun dalam praktik yang terjadi di daerah-daerah, masih banyak dijumpai WNA yang melakukan perbuatan hukum untuk dapat mengu</w:t>
      </w:r>
      <w:r w:rsidR="003A4F53" w:rsidRPr="00747ABA">
        <w:rPr>
          <w:rFonts w:ascii="Times New Roman" w:hAnsi="Times New Roman"/>
          <w:sz w:val="24"/>
          <w:szCs w:val="24"/>
        </w:rPr>
        <w:t>a</w:t>
      </w:r>
      <w:r w:rsidR="003F37B5" w:rsidRPr="00747ABA">
        <w:rPr>
          <w:rFonts w:ascii="Times New Roman" w:hAnsi="Times New Roman"/>
          <w:sz w:val="24"/>
          <w:szCs w:val="24"/>
        </w:rPr>
        <w:t xml:space="preserve">sai </w:t>
      </w:r>
      <w:r w:rsidR="003A4F53" w:rsidRPr="00747ABA">
        <w:rPr>
          <w:rFonts w:ascii="Times New Roman" w:hAnsi="Times New Roman"/>
          <w:sz w:val="24"/>
          <w:szCs w:val="24"/>
        </w:rPr>
        <w:t>H</w:t>
      </w:r>
      <w:r w:rsidR="003F37B5" w:rsidRPr="00747ABA">
        <w:rPr>
          <w:rFonts w:ascii="Times New Roman" w:hAnsi="Times New Roman"/>
          <w:sz w:val="24"/>
          <w:szCs w:val="24"/>
        </w:rPr>
        <w:t xml:space="preserve">ak </w:t>
      </w:r>
      <w:r w:rsidR="003A4F53" w:rsidRPr="00747ABA">
        <w:rPr>
          <w:rFonts w:ascii="Times New Roman" w:hAnsi="Times New Roman"/>
          <w:sz w:val="24"/>
          <w:szCs w:val="24"/>
        </w:rPr>
        <w:t>M</w:t>
      </w:r>
      <w:r w:rsidR="003F37B5" w:rsidRPr="00747ABA">
        <w:rPr>
          <w:rFonts w:ascii="Times New Roman" w:hAnsi="Times New Roman"/>
          <w:sz w:val="24"/>
          <w:szCs w:val="24"/>
        </w:rPr>
        <w:t xml:space="preserve">ilik atas tanah tanpa memperhatikan ketentuan UUPA. </w:t>
      </w:r>
      <w:r w:rsidR="006F2F9A" w:rsidRPr="00747ABA">
        <w:rPr>
          <w:rFonts w:ascii="Times New Roman" w:hAnsi="Times New Roman"/>
          <w:sz w:val="24"/>
          <w:szCs w:val="24"/>
        </w:rPr>
        <w:t xml:space="preserve">Apabila pemindahan hak dilakukan melalui perjanjian pinjam nama, maka dinamakan perjanjian </w:t>
      </w:r>
      <w:r w:rsidR="006F2F9A" w:rsidRPr="00747ABA">
        <w:rPr>
          <w:rFonts w:ascii="Times New Roman" w:hAnsi="Times New Roman"/>
          <w:i/>
          <w:sz w:val="24"/>
          <w:szCs w:val="24"/>
        </w:rPr>
        <w:t>nominee.</w:t>
      </w:r>
      <w:r w:rsidR="006F2F9A" w:rsidRPr="00747ABA">
        <w:rPr>
          <w:rFonts w:ascii="Times New Roman" w:hAnsi="Times New Roman"/>
          <w:sz w:val="24"/>
          <w:szCs w:val="24"/>
        </w:rPr>
        <w:t xml:space="preserve"> </w:t>
      </w:r>
      <w:r w:rsidR="00AD7EE4" w:rsidRPr="00747ABA">
        <w:rPr>
          <w:rFonts w:ascii="Times New Roman" w:hAnsi="Times New Roman"/>
          <w:sz w:val="24"/>
          <w:szCs w:val="24"/>
          <w:lang w:eastAsia="id-ID"/>
        </w:rPr>
        <w:t>Konsekuensi hukumnya adalah yang dianggap sebagai pemilik yang sah, baik itu saham maupun tanah di Indonesia, adalah pihak yang namanya tercantum sebagai pemegang saham atau dalam sertifikat kepemilikan tanah tersebut.</w:t>
      </w:r>
    </w:p>
    <w:p w:rsidR="004D59E5" w:rsidRPr="00747ABA" w:rsidRDefault="004D59E5" w:rsidP="00C24912">
      <w:pPr>
        <w:spacing w:after="0" w:line="240" w:lineRule="auto"/>
        <w:jc w:val="both"/>
        <w:rPr>
          <w:rFonts w:ascii="Times New Roman" w:hAnsi="Times New Roman"/>
          <w:sz w:val="24"/>
          <w:szCs w:val="24"/>
        </w:rPr>
      </w:pPr>
    </w:p>
    <w:p w:rsidR="009F3C29" w:rsidRPr="00747ABA" w:rsidRDefault="009F3C29" w:rsidP="00C24912">
      <w:pPr>
        <w:pStyle w:val="ListParagraph"/>
        <w:numPr>
          <w:ilvl w:val="0"/>
          <w:numId w:val="1"/>
        </w:numPr>
        <w:autoSpaceDE w:val="0"/>
        <w:autoSpaceDN w:val="0"/>
        <w:adjustRightInd w:val="0"/>
        <w:spacing w:after="0" w:line="240" w:lineRule="auto"/>
        <w:ind w:left="426" w:hanging="426"/>
        <w:contextualSpacing w:val="0"/>
        <w:jc w:val="both"/>
        <w:rPr>
          <w:rFonts w:ascii="Times New Roman" w:hAnsi="Times New Roman"/>
          <w:b/>
          <w:bCs/>
          <w:sz w:val="26"/>
          <w:szCs w:val="26"/>
        </w:rPr>
      </w:pPr>
      <w:r w:rsidRPr="00747ABA">
        <w:rPr>
          <w:rFonts w:ascii="Times New Roman" w:hAnsi="Times New Roman"/>
          <w:b/>
          <w:bCs/>
          <w:sz w:val="26"/>
          <w:szCs w:val="26"/>
        </w:rPr>
        <w:t>Pertimbangan Hakim apabila Pemilikan Hak atas Tanah oleh Investor Dilakukan dengan Cara Menyimpan</w:t>
      </w:r>
      <w:r w:rsidR="00BA30F2" w:rsidRPr="00747ABA">
        <w:rPr>
          <w:rFonts w:ascii="Times New Roman" w:hAnsi="Times New Roman"/>
          <w:b/>
          <w:bCs/>
          <w:sz w:val="26"/>
          <w:szCs w:val="26"/>
        </w:rPr>
        <w:t>gi Peraturan Perundang-Undangan di Bidang Pertanahan.</w:t>
      </w:r>
    </w:p>
    <w:p w:rsidR="00F72C7E" w:rsidRDefault="00F72C7E" w:rsidP="00C24912">
      <w:pPr>
        <w:pStyle w:val="ListParagraph"/>
        <w:numPr>
          <w:ilvl w:val="3"/>
          <w:numId w:val="17"/>
        </w:numPr>
        <w:autoSpaceDE w:val="0"/>
        <w:autoSpaceDN w:val="0"/>
        <w:adjustRightInd w:val="0"/>
        <w:spacing w:before="120" w:after="0" w:line="240" w:lineRule="auto"/>
        <w:ind w:left="709" w:hanging="283"/>
        <w:contextualSpacing w:val="0"/>
        <w:jc w:val="both"/>
        <w:rPr>
          <w:rFonts w:ascii="Times New Roman" w:hAnsi="Times New Roman"/>
          <w:sz w:val="24"/>
          <w:szCs w:val="24"/>
          <w:lang w:eastAsia="id-ID"/>
        </w:rPr>
      </w:pPr>
      <w:r w:rsidRPr="00747ABA">
        <w:rPr>
          <w:rFonts w:ascii="Times New Roman" w:hAnsi="Times New Roman"/>
          <w:sz w:val="24"/>
          <w:szCs w:val="24"/>
        </w:rPr>
        <w:t>Penyelesaian</w:t>
      </w:r>
      <w:r w:rsidRPr="00747ABA">
        <w:rPr>
          <w:rFonts w:ascii="Times New Roman" w:hAnsi="Times New Roman"/>
          <w:sz w:val="24"/>
          <w:szCs w:val="24"/>
          <w:lang w:eastAsia="id-ID"/>
        </w:rPr>
        <w:t xml:space="preserve"> Sengketa Penanaman Modal yang Timbul antara Pemerintah dengan Investor Asing</w:t>
      </w:r>
    </w:p>
    <w:p w:rsidR="0021516B" w:rsidRPr="00747ABA" w:rsidRDefault="00327674" w:rsidP="00C24912">
      <w:pPr>
        <w:spacing w:before="120" w:after="0" w:line="360" w:lineRule="auto"/>
        <w:ind w:left="709" w:firstLine="992"/>
        <w:jc w:val="both"/>
        <w:rPr>
          <w:rFonts w:ascii="Times New Roman" w:hAnsi="Times New Roman"/>
          <w:sz w:val="24"/>
          <w:szCs w:val="24"/>
        </w:rPr>
      </w:pPr>
      <w:r w:rsidRPr="00747ABA">
        <w:rPr>
          <w:rFonts w:ascii="Times New Roman" w:hAnsi="Times New Roman"/>
          <w:sz w:val="24"/>
          <w:szCs w:val="24"/>
        </w:rPr>
        <w:t xml:space="preserve">Kemungkinan timbulnya sengketa antara penanam modal dan Pemerintah juga diantisipasi Undang-Undang ini dengan pengaturan mengenai penyelesaian sengketa. </w:t>
      </w:r>
      <w:r w:rsidR="0032134E" w:rsidRPr="00747ABA">
        <w:rPr>
          <w:rFonts w:ascii="Times New Roman" w:hAnsi="Times New Roman"/>
          <w:bCs/>
          <w:sz w:val="24"/>
          <w:szCs w:val="24"/>
        </w:rPr>
        <w:t>Pasal</w:t>
      </w:r>
      <w:r w:rsidR="0032134E" w:rsidRPr="00747ABA">
        <w:rPr>
          <w:rFonts w:ascii="Times New Roman" w:hAnsi="Times New Roman"/>
          <w:sz w:val="24"/>
          <w:szCs w:val="24"/>
          <w:lang w:val="en-US" w:eastAsia="id-ID"/>
        </w:rPr>
        <w:t xml:space="preserve"> 32 </w:t>
      </w:r>
      <w:r w:rsidR="0032134E" w:rsidRPr="00747ABA">
        <w:rPr>
          <w:rFonts w:ascii="Times New Roman" w:hAnsi="Times New Roman"/>
          <w:sz w:val="24"/>
          <w:szCs w:val="24"/>
          <w:lang w:eastAsia="id-ID"/>
        </w:rPr>
        <w:t>UUPM</w:t>
      </w:r>
      <w:r w:rsidR="00F72C7E" w:rsidRPr="00747ABA">
        <w:rPr>
          <w:rFonts w:ascii="Times New Roman" w:hAnsi="Times New Roman"/>
          <w:sz w:val="24"/>
          <w:szCs w:val="24"/>
          <w:lang w:val="en-US" w:eastAsia="id-ID"/>
        </w:rPr>
        <w:t xml:space="preserve"> telah </w:t>
      </w:r>
      <w:r w:rsidR="0032134E" w:rsidRPr="00747ABA">
        <w:rPr>
          <w:rFonts w:ascii="Times New Roman" w:hAnsi="Times New Roman"/>
          <w:sz w:val="24"/>
          <w:szCs w:val="24"/>
          <w:lang w:eastAsia="id-ID"/>
        </w:rPr>
        <w:t>mengatur</w:t>
      </w:r>
      <w:r w:rsidR="00F72C7E" w:rsidRPr="00747ABA">
        <w:rPr>
          <w:rFonts w:ascii="Times New Roman" w:hAnsi="Times New Roman"/>
          <w:sz w:val="24"/>
          <w:szCs w:val="24"/>
          <w:lang w:val="en-US" w:eastAsia="id-ID"/>
        </w:rPr>
        <w:t xml:space="preserve"> cara penyelesaian sengketa yang timbul dalam penanaman modal antara </w:t>
      </w:r>
      <w:r w:rsidR="00F72C7E" w:rsidRPr="00747ABA">
        <w:rPr>
          <w:rFonts w:ascii="Times New Roman" w:hAnsi="Times New Roman"/>
          <w:sz w:val="24"/>
          <w:szCs w:val="24"/>
          <w:lang w:val="en-US" w:eastAsia="id-ID"/>
        </w:rPr>
        <w:lastRenderedPageBreak/>
        <w:t xml:space="preserve">pemerintah dengan investor asing. </w:t>
      </w:r>
      <w:r w:rsidR="0032134E" w:rsidRPr="00747ABA">
        <w:rPr>
          <w:rFonts w:ascii="Times New Roman" w:hAnsi="Times New Roman"/>
          <w:sz w:val="24"/>
          <w:szCs w:val="24"/>
        </w:rPr>
        <w:t>Dalam hal terjadi sengketa di bidang penanaman modal</w:t>
      </w:r>
      <w:r w:rsidRPr="00747ABA">
        <w:rPr>
          <w:rFonts w:ascii="Times New Roman" w:hAnsi="Times New Roman"/>
          <w:sz w:val="24"/>
          <w:szCs w:val="24"/>
        </w:rPr>
        <w:t xml:space="preserve"> </w:t>
      </w:r>
      <w:r w:rsidR="0032134E" w:rsidRPr="00747ABA">
        <w:rPr>
          <w:rFonts w:ascii="Times New Roman" w:hAnsi="Times New Roman"/>
          <w:sz w:val="24"/>
          <w:szCs w:val="24"/>
        </w:rPr>
        <w:t>antara Pemerintah dengan penanam modal, para pihak</w:t>
      </w:r>
      <w:r w:rsidRPr="00747ABA">
        <w:rPr>
          <w:rFonts w:ascii="Times New Roman" w:hAnsi="Times New Roman"/>
          <w:sz w:val="24"/>
          <w:szCs w:val="24"/>
        </w:rPr>
        <w:t xml:space="preserve"> </w:t>
      </w:r>
      <w:r w:rsidR="0032134E" w:rsidRPr="00747ABA">
        <w:rPr>
          <w:rFonts w:ascii="Times New Roman" w:hAnsi="Times New Roman"/>
          <w:sz w:val="24"/>
          <w:szCs w:val="24"/>
        </w:rPr>
        <w:t>terlebih dahulu menyelesaikan sengketa tersebut melalui</w:t>
      </w:r>
      <w:r w:rsidRPr="00747ABA">
        <w:rPr>
          <w:rFonts w:ascii="Times New Roman" w:hAnsi="Times New Roman"/>
          <w:sz w:val="24"/>
          <w:szCs w:val="24"/>
        </w:rPr>
        <w:t xml:space="preserve"> musyawarah dan mufakat, apabila tidak tercapai maka </w:t>
      </w:r>
      <w:r w:rsidR="0032134E" w:rsidRPr="00747ABA">
        <w:rPr>
          <w:rFonts w:ascii="Times New Roman" w:hAnsi="Times New Roman"/>
          <w:sz w:val="24"/>
          <w:szCs w:val="24"/>
        </w:rPr>
        <w:t>penyelesaian sengketa</w:t>
      </w:r>
      <w:r w:rsidRPr="00747ABA">
        <w:rPr>
          <w:rFonts w:ascii="Times New Roman" w:hAnsi="Times New Roman"/>
          <w:sz w:val="24"/>
          <w:szCs w:val="24"/>
        </w:rPr>
        <w:t xml:space="preserve"> </w:t>
      </w:r>
      <w:r w:rsidR="0032134E" w:rsidRPr="00747ABA">
        <w:rPr>
          <w:rFonts w:ascii="Times New Roman" w:hAnsi="Times New Roman"/>
          <w:sz w:val="24"/>
          <w:szCs w:val="24"/>
        </w:rPr>
        <w:t>tersebut dapat dilakukan melalui arbitrase atau alternatif</w:t>
      </w:r>
      <w:r w:rsidRPr="00747ABA">
        <w:rPr>
          <w:rFonts w:ascii="Times New Roman" w:hAnsi="Times New Roman"/>
          <w:sz w:val="24"/>
          <w:szCs w:val="24"/>
        </w:rPr>
        <w:t xml:space="preserve"> </w:t>
      </w:r>
      <w:r w:rsidR="0032134E" w:rsidRPr="00747ABA">
        <w:rPr>
          <w:rFonts w:ascii="Times New Roman" w:hAnsi="Times New Roman"/>
          <w:sz w:val="24"/>
          <w:szCs w:val="24"/>
        </w:rPr>
        <w:t>penyelesaian sengketa atau pengadilan sesuai dengan</w:t>
      </w:r>
      <w:r w:rsidRPr="00747ABA">
        <w:rPr>
          <w:rFonts w:ascii="Times New Roman" w:hAnsi="Times New Roman"/>
          <w:sz w:val="24"/>
          <w:szCs w:val="24"/>
        </w:rPr>
        <w:t xml:space="preserve"> </w:t>
      </w:r>
      <w:r w:rsidR="0032134E" w:rsidRPr="00747ABA">
        <w:rPr>
          <w:rFonts w:ascii="Times New Roman" w:hAnsi="Times New Roman"/>
          <w:sz w:val="24"/>
          <w:szCs w:val="24"/>
        </w:rPr>
        <w:t>ketentuan peraturan perundang-undangan.</w:t>
      </w:r>
      <w:r w:rsidRPr="00747ABA">
        <w:rPr>
          <w:rFonts w:ascii="Times New Roman" w:hAnsi="Times New Roman"/>
          <w:sz w:val="24"/>
          <w:szCs w:val="24"/>
        </w:rPr>
        <w:t xml:space="preserve"> </w:t>
      </w:r>
      <w:r w:rsidR="0021516B" w:rsidRPr="00747ABA">
        <w:rPr>
          <w:rFonts w:ascii="Times New Roman" w:hAnsi="Times New Roman"/>
          <w:sz w:val="24"/>
          <w:szCs w:val="24"/>
        </w:rPr>
        <w:t>Dalam hal terjadi sengketa di bidang penanaman modal antara Pemerintah dengan penanam modal dalam negeri, para pihak dapat menyelesaikan sengketa tersebut melalui arbitrase berdasarkan kesepakatan para pihak, dan jika penyelesaian sengketa melalui arbitrase tidak disepakati, penyelesaian sengketa tersebut akan dilakukan di pengadilan. Dalam hal terjadi sengketa di bidang penanaman modal antara Pemerintah dengan penanam modal asing, para pihak akan menyelesaikan sengketa tersebut melalui arbitrase internasional yang harus disepakati oleh para pihak.</w:t>
      </w:r>
    </w:p>
    <w:p w:rsidR="003A263F" w:rsidRPr="00747ABA" w:rsidRDefault="003A263F" w:rsidP="00C24912">
      <w:pPr>
        <w:pStyle w:val="ListParagraph"/>
        <w:numPr>
          <w:ilvl w:val="3"/>
          <w:numId w:val="17"/>
        </w:numPr>
        <w:autoSpaceDE w:val="0"/>
        <w:autoSpaceDN w:val="0"/>
        <w:adjustRightInd w:val="0"/>
        <w:spacing w:after="0" w:line="360" w:lineRule="auto"/>
        <w:ind w:left="709" w:hanging="283"/>
        <w:contextualSpacing w:val="0"/>
        <w:jc w:val="both"/>
        <w:rPr>
          <w:rFonts w:ascii="Times New Roman" w:hAnsi="Times New Roman"/>
          <w:bCs/>
          <w:sz w:val="24"/>
          <w:szCs w:val="24"/>
        </w:rPr>
      </w:pPr>
      <w:r w:rsidRPr="00747ABA">
        <w:rPr>
          <w:rFonts w:ascii="Times New Roman" w:hAnsi="Times New Roman"/>
          <w:bCs/>
          <w:sz w:val="24"/>
          <w:szCs w:val="24"/>
        </w:rPr>
        <w:t xml:space="preserve">Perbuatan Melawan Hukum </w:t>
      </w:r>
      <w:r w:rsidRPr="00747ABA">
        <w:rPr>
          <w:rFonts w:ascii="Times New Roman" w:hAnsi="Times New Roman"/>
          <w:bCs/>
          <w:i/>
          <w:sz w:val="24"/>
          <w:szCs w:val="24"/>
        </w:rPr>
        <w:t>(Onrechtmatige daad)</w:t>
      </w:r>
    </w:p>
    <w:p w:rsidR="003A263F" w:rsidRPr="00747ABA" w:rsidRDefault="003A263F" w:rsidP="00C24912">
      <w:pPr>
        <w:pStyle w:val="ListParagraph"/>
        <w:autoSpaceDE w:val="0"/>
        <w:autoSpaceDN w:val="0"/>
        <w:adjustRightInd w:val="0"/>
        <w:spacing w:after="0" w:line="360" w:lineRule="auto"/>
        <w:ind w:left="709" w:firstLine="992"/>
        <w:contextualSpacing w:val="0"/>
        <w:jc w:val="both"/>
        <w:rPr>
          <w:rFonts w:ascii="Times New Roman" w:hAnsi="Times New Roman"/>
          <w:bCs/>
          <w:sz w:val="24"/>
          <w:szCs w:val="24"/>
        </w:rPr>
      </w:pPr>
      <w:r w:rsidRPr="00747ABA">
        <w:rPr>
          <w:rFonts w:ascii="Times New Roman" w:hAnsi="Times New Roman"/>
          <w:bCs/>
          <w:sz w:val="24"/>
          <w:szCs w:val="24"/>
        </w:rPr>
        <w:t xml:space="preserve">Pasal 1365 BW yang terkenal sebagai pasal yang mengatur tentang perbuatan melawan hukum memegang peranan penting dalam bidang hukum perdata, yaitu “Setiap perbuatan melawan hukum yang oleh karenanya menimbulkan kerugian pada orang lain, mewajibkan orang yang karena kesalahannya menyebabkan kerugian itu mengganti kerugian”. Pasal tersebut menjelaskan bahwa untuk mencapai suatu hasil yang baik dalam melakukan gugatan berdasarkan perbuatan mealwan hukum harus dipenuhi syarat-syarat atau unsur-unsur: a. Perbuatan yang melawan hukum </w:t>
      </w:r>
      <w:r w:rsidRPr="00747ABA">
        <w:rPr>
          <w:rFonts w:ascii="Times New Roman" w:hAnsi="Times New Roman"/>
          <w:bCs/>
          <w:i/>
          <w:sz w:val="24"/>
          <w:szCs w:val="24"/>
        </w:rPr>
        <w:t>(onrechtmatige daad)</w:t>
      </w:r>
      <w:r w:rsidRPr="00747ABA">
        <w:rPr>
          <w:rFonts w:ascii="Times New Roman" w:hAnsi="Times New Roman"/>
          <w:bCs/>
          <w:sz w:val="24"/>
          <w:szCs w:val="24"/>
        </w:rPr>
        <w:t xml:space="preserve">; b. Harus ada kesalahan; c. Harus ada kerugian yang ditimbulkan; d. Adanya hubungan </w:t>
      </w:r>
      <w:r w:rsidRPr="00747ABA">
        <w:rPr>
          <w:rFonts w:ascii="Times New Roman" w:hAnsi="Times New Roman"/>
          <w:bCs/>
          <w:i/>
          <w:sz w:val="24"/>
          <w:szCs w:val="24"/>
        </w:rPr>
        <w:t xml:space="preserve">casual </w:t>
      </w:r>
      <w:r w:rsidRPr="00747ABA">
        <w:rPr>
          <w:rFonts w:ascii="Times New Roman" w:hAnsi="Times New Roman"/>
          <w:bCs/>
          <w:sz w:val="24"/>
          <w:szCs w:val="24"/>
        </w:rPr>
        <w:t>antara perbuatan dan kerugian.</w:t>
      </w:r>
    </w:p>
    <w:p w:rsidR="005E5215" w:rsidRPr="00747ABA" w:rsidRDefault="00B24DAA" w:rsidP="00C24912">
      <w:pPr>
        <w:pStyle w:val="ListParagraph"/>
        <w:numPr>
          <w:ilvl w:val="3"/>
          <w:numId w:val="17"/>
        </w:numPr>
        <w:autoSpaceDE w:val="0"/>
        <w:autoSpaceDN w:val="0"/>
        <w:adjustRightInd w:val="0"/>
        <w:spacing w:after="0" w:line="360" w:lineRule="auto"/>
        <w:ind w:left="709" w:hanging="283"/>
        <w:contextualSpacing w:val="0"/>
        <w:jc w:val="both"/>
        <w:rPr>
          <w:rFonts w:ascii="Times New Roman" w:hAnsi="Times New Roman"/>
          <w:b/>
          <w:bCs/>
          <w:sz w:val="24"/>
          <w:szCs w:val="24"/>
        </w:rPr>
      </w:pPr>
      <w:r w:rsidRPr="00747ABA">
        <w:rPr>
          <w:rFonts w:ascii="Times New Roman" w:hAnsi="Times New Roman"/>
          <w:sz w:val="24"/>
          <w:szCs w:val="24"/>
        </w:rPr>
        <w:t>Putusan</w:t>
      </w:r>
      <w:r w:rsidR="005E5215" w:rsidRPr="00747ABA">
        <w:rPr>
          <w:rFonts w:ascii="Times New Roman" w:hAnsi="Times New Roman"/>
          <w:sz w:val="24"/>
          <w:szCs w:val="24"/>
        </w:rPr>
        <w:t xml:space="preserve"> Pengadilan</w:t>
      </w:r>
    </w:p>
    <w:p w:rsidR="005E5215" w:rsidRPr="00747ABA" w:rsidRDefault="005E5215" w:rsidP="00C24912">
      <w:pPr>
        <w:pStyle w:val="ListParagraph"/>
        <w:numPr>
          <w:ilvl w:val="0"/>
          <w:numId w:val="20"/>
        </w:numPr>
        <w:tabs>
          <w:tab w:val="left" w:pos="1134"/>
        </w:tabs>
        <w:autoSpaceDE w:val="0"/>
        <w:autoSpaceDN w:val="0"/>
        <w:adjustRightInd w:val="0"/>
        <w:spacing w:after="0" w:line="360" w:lineRule="auto"/>
        <w:ind w:left="1134" w:hanging="425"/>
        <w:contextualSpacing w:val="0"/>
        <w:jc w:val="both"/>
        <w:rPr>
          <w:rFonts w:ascii="Times New Roman" w:hAnsi="Times New Roman"/>
          <w:sz w:val="24"/>
          <w:szCs w:val="24"/>
        </w:rPr>
      </w:pPr>
      <w:r w:rsidRPr="00747ABA">
        <w:rPr>
          <w:rFonts w:ascii="Times New Roman" w:hAnsi="Times New Roman"/>
          <w:sz w:val="24"/>
          <w:szCs w:val="24"/>
        </w:rPr>
        <w:t>Arti Putusan Pengadilan</w:t>
      </w:r>
    </w:p>
    <w:p w:rsidR="003A2A0F" w:rsidRPr="00747ABA" w:rsidRDefault="0092053E" w:rsidP="00C24912">
      <w:pPr>
        <w:spacing w:after="0" w:line="360" w:lineRule="auto"/>
        <w:ind w:left="1134" w:firstLine="992"/>
        <w:jc w:val="both"/>
        <w:rPr>
          <w:rFonts w:ascii="Times New Roman" w:hAnsi="Times New Roman"/>
          <w:sz w:val="24"/>
          <w:szCs w:val="24"/>
          <w:lang w:eastAsia="id-ID"/>
        </w:rPr>
      </w:pPr>
      <w:r w:rsidRPr="00747ABA">
        <w:rPr>
          <w:rFonts w:ascii="Times New Roman" w:hAnsi="Times New Roman"/>
          <w:sz w:val="24"/>
          <w:szCs w:val="24"/>
        </w:rPr>
        <w:t>Pengambilan</w:t>
      </w:r>
      <w:r w:rsidRPr="00747ABA">
        <w:rPr>
          <w:rFonts w:ascii="Times New Roman" w:hAnsi="Times New Roman"/>
          <w:sz w:val="24"/>
          <w:szCs w:val="24"/>
          <w:lang w:eastAsia="id-ID"/>
        </w:rPr>
        <w:t xml:space="preserve"> keputusan sangat diperlukan oleh hakim atas sengketa yang diperiksa dan diadilinya. Hakim harus dapat mengolah dan memproses data-data yang diperoleh selama proses persidangan, </w:t>
      </w:r>
      <w:r w:rsidRPr="00747ABA">
        <w:rPr>
          <w:rFonts w:ascii="Times New Roman" w:hAnsi="Times New Roman"/>
          <w:sz w:val="24"/>
          <w:szCs w:val="24"/>
          <w:lang w:eastAsia="id-ID"/>
        </w:rPr>
        <w:lastRenderedPageBreak/>
        <w:t>baik dari bukti surat, saksi, persangkaan, pengakuan maupun sumpah yang terungkap dalam persidangan (lihat Pasal 164 HIR).  Sehingga keputusan yang akan dijatuhkan dapat didasari oleh rasa tanggung jawab, keadilan, kebijaksanaan, profesionalisme dan bersifat obyektif. Berdasarkan Pasal 178 HIR/189 RBG, setelah pemeriksaan selesai, maka hakim karena jabatannya harus melakukan musyawarah untuk mengambil putusan yang akan dijatuhkan.  Dalam memutus perkara yang terpenting adalah kesimpulan hukum atas fakta yang terungkap di</w:t>
      </w:r>
      <w:r w:rsidR="003A2A0F">
        <w:rPr>
          <w:rFonts w:ascii="Times New Roman" w:hAnsi="Times New Roman"/>
          <w:sz w:val="24"/>
          <w:szCs w:val="24"/>
          <w:lang w:eastAsia="id-ID"/>
        </w:rPr>
        <w:t xml:space="preserve"> </w:t>
      </w:r>
      <w:r w:rsidRPr="00747ABA">
        <w:rPr>
          <w:rFonts w:ascii="Times New Roman" w:hAnsi="Times New Roman"/>
          <w:sz w:val="24"/>
          <w:szCs w:val="24"/>
          <w:lang w:eastAsia="id-ID"/>
        </w:rPr>
        <w:t>persidangan.  Untuk itu hakim harus menggali nilai-nilai, mengikuti, dan memahami nilai-nilai hukum dan rasa keadilan yang hidup dalam masyarakat.</w:t>
      </w:r>
      <w:r w:rsidRPr="00747ABA">
        <w:rPr>
          <w:rStyle w:val="FootnoteReference"/>
          <w:rFonts w:ascii="Times New Roman" w:hAnsi="Times New Roman"/>
          <w:sz w:val="24"/>
          <w:szCs w:val="24"/>
          <w:lang w:eastAsia="id-ID"/>
        </w:rPr>
        <w:footnoteReference w:id="10"/>
      </w:r>
      <w:r w:rsidR="002F3446">
        <w:rPr>
          <w:rFonts w:ascii="Times New Roman" w:hAnsi="Times New Roman"/>
          <w:sz w:val="24"/>
          <w:szCs w:val="24"/>
          <w:lang w:eastAsia="id-ID"/>
        </w:rPr>
        <w:t xml:space="preserve"> </w:t>
      </w:r>
      <w:r w:rsidRPr="00747ABA">
        <w:rPr>
          <w:rFonts w:ascii="Times New Roman" w:hAnsi="Times New Roman"/>
          <w:sz w:val="24"/>
          <w:szCs w:val="24"/>
        </w:rPr>
        <w:t xml:space="preserve">Syarat sahnya suatu putusan hakim mencakup 2 (dua) hal yaitu memuat hal-hal yang diwajibkan dan diucapkan di sidang yang terbuka untuk umum. Hal itu harus dipenuhi oleh hakim dalam setiap proses pengambilan keputusan. </w:t>
      </w:r>
    </w:p>
    <w:p w:rsidR="002B4B7C" w:rsidRPr="00747ABA" w:rsidRDefault="002B4B7C" w:rsidP="00C24912">
      <w:pPr>
        <w:pStyle w:val="ListParagraph"/>
        <w:numPr>
          <w:ilvl w:val="0"/>
          <w:numId w:val="20"/>
        </w:numPr>
        <w:tabs>
          <w:tab w:val="left" w:pos="1134"/>
        </w:tabs>
        <w:autoSpaceDE w:val="0"/>
        <w:autoSpaceDN w:val="0"/>
        <w:adjustRightInd w:val="0"/>
        <w:spacing w:after="0" w:line="360" w:lineRule="auto"/>
        <w:ind w:left="1134" w:hanging="425"/>
        <w:contextualSpacing w:val="0"/>
        <w:jc w:val="both"/>
        <w:rPr>
          <w:rFonts w:ascii="Times New Roman" w:hAnsi="Times New Roman"/>
          <w:sz w:val="24"/>
          <w:szCs w:val="24"/>
        </w:rPr>
      </w:pPr>
      <w:r w:rsidRPr="00747ABA">
        <w:rPr>
          <w:rFonts w:ascii="Times New Roman" w:hAnsi="Times New Roman"/>
          <w:sz w:val="24"/>
          <w:szCs w:val="24"/>
        </w:rPr>
        <w:t>Asas Putusan</w:t>
      </w:r>
    </w:p>
    <w:p w:rsidR="006D09D4" w:rsidRPr="00747ABA" w:rsidRDefault="00B24DAA" w:rsidP="00C24912">
      <w:pPr>
        <w:pStyle w:val="ListParagraph"/>
        <w:tabs>
          <w:tab w:val="left" w:pos="1134"/>
        </w:tabs>
        <w:autoSpaceDE w:val="0"/>
        <w:autoSpaceDN w:val="0"/>
        <w:adjustRightInd w:val="0"/>
        <w:spacing w:after="0" w:line="360" w:lineRule="auto"/>
        <w:ind w:left="1134" w:firstLine="993"/>
        <w:contextualSpacing w:val="0"/>
        <w:jc w:val="both"/>
        <w:rPr>
          <w:rFonts w:ascii="Times New Roman" w:hAnsi="Times New Roman"/>
          <w:sz w:val="24"/>
          <w:szCs w:val="24"/>
        </w:rPr>
      </w:pPr>
      <w:r w:rsidRPr="00747ABA">
        <w:rPr>
          <w:rFonts w:ascii="Times New Roman" w:hAnsi="Times New Roman"/>
          <w:sz w:val="24"/>
          <w:szCs w:val="24"/>
        </w:rPr>
        <w:t xml:space="preserve">Pembahasan mengenai asas yang mesti ditegakkan, agar putusan yang dijatuhkan tidak mengandung cacat. Asas tersebut dijelaskan dalam Pasal 178 HIR, Pasal 189 RBG, dan Pasal 19 </w:t>
      </w:r>
      <w:r w:rsidR="002B4B7C" w:rsidRPr="00747ABA">
        <w:rPr>
          <w:rFonts w:ascii="Times New Roman" w:hAnsi="Times New Roman"/>
          <w:sz w:val="24"/>
          <w:szCs w:val="24"/>
        </w:rPr>
        <w:t>Undang-Undang tentan</w:t>
      </w:r>
      <w:r w:rsidR="003A2A0F">
        <w:rPr>
          <w:rFonts w:ascii="Times New Roman" w:hAnsi="Times New Roman"/>
          <w:sz w:val="24"/>
          <w:szCs w:val="24"/>
        </w:rPr>
        <w:t>g Kekuasaan Kehakiman,</w:t>
      </w:r>
      <w:r w:rsidR="006D09D4" w:rsidRPr="00747ABA">
        <w:rPr>
          <w:rStyle w:val="FootnoteReference"/>
          <w:rFonts w:ascii="Times New Roman" w:hAnsi="Times New Roman"/>
          <w:sz w:val="24"/>
          <w:szCs w:val="24"/>
        </w:rPr>
        <w:footnoteReference w:id="11"/>
      </w:r>
      <w:r w:rsidR="003A2A0F">
        <w:rPr>
          <w:rFonts w:ascii="Times New Roman" w:hAnsi="Times New Roman"/>
          <w:sz w:val="24"/>
          <w:szCs w:val="24"/>
        </w:rPr>
        <w:t xml:space="preserve"> meliputi: </w:t>
      </w:r>
    </w:p>
    <w:p w:rsidR="006D09D4" w:rsidRPr="00747ABA" w:rsidRDefault="00B24DAA" w:rsidP="00C24912">
      <w:pPr>
        <w:pStyle w:val="ListParagraph"/>
        <w:numPr>
          <w:ilvl w:val="0"/>
          <w:numId w:val="21"/>
        </w:numPr>
        <w:tabs>
          <w:tab w:val="left" w:pos="1134"/>
        </w:tabs>
        <w:autoSpaceDE w:val="0"/>
        <w:autoSpaceDN w:val="0"/>
        <w:adjustRightInd w:val="0"/>
        <w:spacing w:after="0" w:line="360" w:lineRule="auto"/>
        <w:ind w:left="1418" w:hanging="284"/>
        <w:contextualSpacing w:val="0"/>
        <w:jc w:val="both"/>
        <w:rPr>
          <w:rFonts w:ascii="Times New Roman" w:hAnsi="Times New Roman"/>
          <w:sz w:val="24"/>
          <w:szCs w:val="24"/>
        </w:rPr>
      </w:pPr>
      <w:r w:rsidRPr="00747ABA">
        <w:rPr>
          <w:rFonts w:ascii="Times New Roman" w:hAnsi="Times New Roman"/>
          <w:sz w:val="24"/>
          <w:szCs w:val="24"/>
        </w:rPr>
        <w:t>Memuat Da</w:t>
      </w:r>
      <w:r w:rsidR="006D09D4" w:rsidRPr="00747ABA">
        <w:rPr>
          <w:rFonts w:ascii="Times New Roman" w:hAnsi="Times New Roman"/>
          <w:sz w:val="24"/>
          <w:szCs w:val="24"/>
        </w:rPr>
        <w:t>sar Alasan yang Jelas dan Rinci</w:t>
      </w:r>
    </w:p>
    <w:p w:rsidR="003A2A0F" w:rsidRDefault="00B24DAA" w:rsidP="00C24912">
      <w:pPr>
        <w:pStyle w:val="ListParagraph"/>
        <w:numPr>
          <w:ilvl w:val="0"/>
          <w:numId w:val="21"/>
        </w:numPr>
        <w:tabs>
          <w:tab w:val="left" w:pos="1134"/>
        </w:tabs>
        <w:autoSpaceDE w:val="0"/>
        <w:autoSpaceDN w:val="0"/>
        <w:adjustRightInd w:val="0"/>
        <w:spacing w:after="0" w:line="360" w:lineRule="auto"/>
        <w:ind w:left="1418" w:hanging="284"/>
        <w:contextualSpacing w:val="0"/>
        <w:jc w:val="both"/>
        <w:rPr>
          <w:rFonts w:ascii="Times New Roman" w:hAnsi="Times New Roman"/>
          <w:sz w:val="24"/>
          <w:szCs w:val="24"/>
        </w:rPr>
      </w:pPr>
      <w:r w:rsidRPr="003A2A0F">
        <w:rPr>
          <w:rFonts w:ascii="Times New Roman" w:hAnsi="Times New Roman"/>
          <w:sz w:val="24"/>
          <w:szCs w:val="24"/>
        </w:rPr>
        <w:t>Wajib Mengadili Seluruh Bagian Gugatan Asas kedua, digariskan dalam Pasal 178 ayat (2) HIR, Pasal 189</w:t>
      </w:r>
      <w:r w:rsidR="003A2A0F">
        <w:rPr>
          <w:rFonts w:ascii="Times New Roman" w:hAnsi="Times New Roman"/>
          <w:sz w:val="24"/>
          <w:szCs w:val="24"/>
        </w:rPr>
        <w:t xml:space="preserve"> ayat (2) RBG, dan Pasal 50 Rv.</w:t>
      </w:r>
    </w:p>
    <w:p w:rsidR="0058351B" w:rsidRPr="003A2A0F" w:rsidRDefault="00B24DAA" w:rsidP="00C24912">
      <w:pPr>
        <w:pStyle w:val="ListParagraph"/>
        <w:numPr>
          <w:ilvl w:val="0"/>
          <w:numId w:val="21"/>
        </w:numPr>
        <w:tabs>
          <w:tab w:val="left" w:pos="1134"/>
        </w:tabs>
        <w:autoSpaceDE w:val="0"/>
        <w:autoSpaceDN w:val="0"/>
        <w:adjustRightInd w:val="0"/>
        <w:spacing w:after="0" w:line="360" w:lineRule="auto"/>
        <w:ind w:left="1418" w:hanging="284"/>
        <w:contextualSpacing w:val="0"/>
        <w:jc w:val="both"/>
        <w:rPr>
          <w:rFonts w:ascii="Times New Roman" w:hAnsi="Times New Roman"/>
          <w:sz w:val="24"/>
          <w:szCs w:val="24"/>
        </w:rPr>
      </w:pPr>
      <w:r w:rsidRPr="003A2A0F">
        <w:rPr>
          <w:rFonts w:ascii="Times New Roman" w:hAnsi="Times New Roman"/>
          <w:sz w:val="24"/>
          <w:szCs w:val="24"/>
        </w:rPr>
        <w:t>Tidak Boleh M</w:t>
      </w:r>
      <w:r w:rsidR="0058351B" w:rsidRPr="003A2A0F">
        <w:rPr>
          <w:rFonts w:ascii="Times New Roman" w:hAnsi="Times New Roman"/>
          <w:sz w:val="24"/>
          <w:szCs w:val="24"/>
        </w:rPr>
        <w:t>engabulkan Melebihi Tuntutan</w:t>
      </w:r>
    </w:p>
    <w:p w:rsidR="0058351B" w:rsidRPr="00747ABA" w:rsidRDefault="00B24DAA" w:rsidP="00C24912">
      <w:pPr>
        <w:pStyle w:val="ListParagraph"/>
        <w:numPr>
          <w:ilvl w:val="0"/>
          <w:numId w:val="21"/>
        </w:numPr>
        <w:tabs>
          <w:tab w:val="left" w:pos="1134"/>
        </w:tabs>
        <w:autoSpaceDE w:val="0"/>
        <w:autoSpaceDN w:val="0"/>
        <w:adjustRightInd w:val="0"/>
        <w:spacing w:after="0" w:line="360" w:lineRule="auto"/>
        <w:ind w:left="1418" w:hanging="284"/>
        <w:contextualSpacing w:val="0"/>
        <w:jc w:val="both"/>
        <w:rPr>
          <w:rFonts w:ascii="Times New Roman" w:hAnsi="Times New Roman"/>
          <w:sz w:val="24"/>
          <w:szCs w:val="24"/>
        </w:rPr>
      </w:pPr>
      <w:r w:rsidRPr="00747ABA">
        <w:rPr>
          <w:rFonts w:ascii="Times New Roman" w:hAnsi="Times New Roman"/>
          <w:sz w:val="24"/>
          <w:szCs w:val="24"/>
        </w:rPr>
        <w:t>Diucapka</w:t>
      </w:r>
      <w:r w:rsidR="0058351B" w:rsidRPr="00747ABA">
        <w:rPr>
          <w:rFonts w:ascii="Times New Roman" w:hAnsi="Times New Roman"/>
          <w:sz w:val="24"/>
          <w:szCs w:val="24"/>
        </w:rPr>
        <w:t>n di Muka Umum</w:t>
      </w:r>
    </w:p>
    <w:p w:rsidR="00451238" w:rsidRPr="00747ABA" w:rsidRDefault="00451238" w:rsidP="00C24912">
      <w:pPr>
        <w:pStyle w:val="ListParagraph"/>
        <w:numPr>
          <w:ilvl w:val="0"/>
          <w:numId w:val="20"/>
        </w:numPr>
        <w:tabs>
          <w:tab w:val="left" w:pos="1134"/>
        </w:tabs>
        <w:autoSpaceDE w:val="0"/>
        <w:autoSpaceDN w:val="0"/>
        <w:adjustRightInd w:val="0"/>
        <w:spacing w:after="0" w:line="360" w:lineRule="auto"/>
        <w:ind w:left="1134" w:hanging="425"/>
        <w:contextualSpacing w:val="0"/>
        <w:jc w:val="both"/>
        <w:rPr>
          <w:rFonts w:ascii="Times New Roman" w:hAnsi="Times New Roman"/>
          <w:sz w:val="24"/>
          <w:szCs w:val="24"/>
        </w:rPr>
      </w:pPr>
      <w:r w:rsidRPr="00747ABA">
        <w:rPr>
          <w:rFonts w:ascii="Times New Roman" w:hAnsi="Times New Roman"/>
          <w:sz w:val="24"/>
          <w:szCs w:val="24"/>
        </w:rPr>
        <w:t>Formulasi Putusan</w:t>
      </w:r>
    </w:p>
    <w:p w:rsidR="00451238" w:rsidRPr="00747ABA" w:rsidRDefault="00B24DAA" w:rsidP="00C24912">
      <w:pPr>
        <w:pStyle w:val="ListParagraph"/>
        <w:tabs>
          <w:tab w:val="left" w:pos="1134"/>
        </w:tabs>
        <w:autoSpaceDE w:val="0"/>
        <w:autoSpaceDN w:val="0"/>
        <w:adjustRightInd w:val="0"/>
        <w:spacing w:after="0" w:line="360" w:lineRule="auto"/>
        <w:ind w:left="1134" w:firstLine="993"/>
        <w:contextualSpacing w:val="0"/>
        <w:jc w:val="both"/>
        <w:rPr>
          <w:rFonts w:ascii="Times New Roman" w:hAnsi="Times New Roman"/>
          <w:sz w:val="24"/>
          <w:szCs w:val="24"/>
        </w:rPr>
      </w:pPr>
      <w:r w:rsidRPr="00747ABA">
        <w:rPr>
          <w:rFonts w:ascii="Times New Roman" w:hAnsi="Times New Roman"/>
          <w:sz w:val="24"/>
          <w:szCs w:val="24"/>
        </w:rPr>
        <w:t>Secara garis besar, formulasi putusan diatur dalam Pasal 14 ayat (1) H</w:t>
      </w:r>
      <w:r w:rsidR="00451238" w:rsidRPr="00747ABA">
        <w:rPr>
          <w:rFonts w:ascii="Times New Roman" w:hAnsi="Times New Roman"/>
          <w:sz w:val="24"/>
          <w:szCs w:val="24"/>
        </w:rPr>
        <w:t>IR atau Pasal 195 RBG.</w:t>
      </w:r>
      <w:r w:rsidR="00451238" w:rsidRPr="00747ABA">
        <w:rPr>
          <w:rStyle w:val="FootnoteReference"/>
          <w:rFonts w:ascii="Times New Roman" w:hAnsi="Times New Roman"/>
          <w:sz w:val="24"/>
          <w:szCs w:val="24"/>
        </w:rPr>
        <w:footnoteReference w:id="12"/>
      </w:r>
      <w:r w:rsidR="00451238" w:rsidRPr="00747ABA">
        <w:rPr>
          <w:rFonts w:ascii="Times New Roman" w:hAnsi="Times New Roman"/>
          <w:sz w:val="24"/>
          <w:szCs w:val="24"/>
        </w:rPr>
        <w:t xml:space="preserve"> </w:t>
      </w:r>
      <w:r w:rsidRPr="00747ABA">
        <w:rPr>
          <w:rFonts w:ascii="Times New Roman" w:hAnsi="Times New Roman"/>
          <w:sz w:val="24"/>
          <w:szCs w:val="24"/>
        </w:rPr>
        <w:t xml:space="preserve">Bertitik tolak dari pasal-pasal di </w:t>
      </w:r>
      <w:r w:rsidRPr="00747ABA">
        <w:rPr>
          <w:rFonts w:ascii="Times New Roman" w:hAnsi="Times New Roman"/>
          <w:sz w:val="24"/>
          <w:szCs w:val="24"/>
        </w:rPr>
        <w:lastRenderedPageBreak/>
        <w:t>atas, terdapat beberapa unsur formulasi yang</w:t>
      </w:r>
      <w:r w:rsidR="00451238" w:rsidRPr="00747ABA">
        <w:rPr>
          <w:rFonts w:ascii="Times New Roman" w:hAnsi="Times New Roman"/>
          <w:sz w:val="24"/>
          <w:szCs w:val="24"/>
        </w:rPr>
        <w:t xml:space="preserve"> harus tercantum dalam putusan.</w:t>
      </w:r>
    </w:p>
    <w:p w:rsidR="00451238" w:rsidRPr="00747ABA" w:rsidRDefault="00B24DAA" w:rsidP="00C24912">
      <w:pPr>
        <w:pStyle w:val="ListParagraph"/>
        <w:numPr>
          <w:ilvl w:val="0"/>
          <w:numId w:val="23"/>
        </w:numPr>
        <w:tabs>
          <w:tab w:val="left" w:pos="1134"/>
        </w:tabs>
        <w:autoSpaceDE w:val="0"/>
        <w:autoSpaceDN w:val="0"/>
        <w:adjustRightInd w:val="0"/>
        <w:spacing w:after="0" w:line="360" w:lineRule="auto"/>
        <w:ind w:left="1418" w:hanging="284"/>
        <w:contextualSpacing w:val="0"/>
        <w:jc w:val="both"/>
        <w:rPr>
          <w:rFonts w:ascii="Times New Roman" w:hAnsi="Times New Roman"/>
          <w:sz w:val="24"/>
          <w:szCs w:val="24"/>
        </w:rPr>
      </w:pPr>
      <w:r w:rsidRPr="00747ABA">
        <w:rPr>
          <w:rFonts w:ascii="Times New Roman" w:hAnsi="Times New Roman"/>
          <w:sz w:val="24"/>
          <w:szCs w:val="24"/>
        </w:rPr>
        <w:t>Memuat secara Ringkas dan Jelas Pokok Perkara, Jawaban</w:t>
      </w:r>
      <w:r w:rsidR="00451238" w:rsidRPr="00747ABA">
        <w:rPr>
          <w:rFonts w:ascii="Times New Roman" w:hAnsi="Times New Roman"/>
          <w:sz w:val="24"/>
          <w:szCs w:val="24"/>
        </w:rPr>
        <w:t>, Pertimbangan dan Amar Putusan</w:t>
      </w:r>
    </w:p>
    <w:p w:rsidR="00232C95" w:rsidRPr="00747ABA" w:rsidRDefault="00232C95" w:rsidP="00C24912">
      <w:pPr>
        <w:pStyle w:val="ListParagraph"/>
        <w:numPr>
          <w:ilvl w:val="0"/>
          <w:numId w:val="23"/>
        </w:numPr>
        <w:tabs>
          <w:tab w:val="left" w:pos="1134"/>
        </w:tabs>
        <w:autoSpaceDE w:val="0"/>
        <w:autoSpaceDN w:val="0"/>
        <w:adjustRightInd w:val="0"/>
        <w:spacing w:after="0" w:line="360" w:lineRule="auto"/>
        <w:ind w:left="1418" w:hanging="284"/>
        <w:contextualSpacing w:val="0"/>
        <w:jc w:val="both"/>
        <w:rPr>
          <w:rFonts w:ascii="Times New Roman" w:hAnsi="Times New Roman"/>
          <w:sz w:val="24"/>
          <w:szCs w:val="24"/>
        </w:rPr>
      </w:pPr>
      <w:r w:rsidRPr="00747ABA">
        <w:rPr>
          <w:rFonts w:ascii="Times New Roman" w:hAnsi="Times New Roman"/>
          <w:sz w:val="24"/>
          <w:szCs w:val="24"/>
        </w:rPr>
        <w:t>Mencantumkan Biaya Perkara.</w:t>
      </w:r>
    </w:p>
    <w:p w:rsidR="00F650CF" w:rsidRPr="00747ABA" w:rsidRDefault="00F650CF" w:rsidP="00C24912">
      <w:pPr>
        <w:pStyle w:val="ListParagraph"/>
        <w:numPr>
          <w:ilvl w:val="0"/>
          <w:numId w:val="20"/>
        </w:numPr>
        <w:tabs>
          <w:tab w:val="left" w:pos="1134"/>
        </w:tabs>
        <w:autoSpaceDE w:val="0"/>
        <w:autoSpaceDN w:val="0"/>
        <w:adjustRightInd w:val="0"/>
        <w:spacing w:after="0" w:line="360" w:lineRule="auto"/>
        <w:ind w:left="1134" w:hanging="425"/>
        <w:contextualSpacing w:val="0"/>
        <w:jc w:val="both"/>
        <w:rPr>
          <w:rFonts w:ascii="Times New Roman" w:hAnsi="Times New Roman"/>
          <w:sz w:val="24"/>
          <w:szCs w:val="24"/>
        </w:rPr>
      </w:pPr>
      <w:r w:rsidRPr="00747ABA">
        <w:rPr>
          <w:rFonts w:ascii="Times New Roman" w:hAnsi="Times New Roman"/>
          <w:sz w:val="24"/>
          <w:szCs w:val="24"/>
        </w:rPr>
        <w:t>Mencari dan Menemukan Hukum</w:t>
      </w:r>
    </w:p>
    <w:p w:rsidR="0052712A" w:rsidRPr="00C44BA4" w:rsidRDefault="00B24DAA" w:rsidP="00C24912">
      <w:pPr>
        <w:pStyle w:val="ListParagraph"/>
        <w:tabs>
          <w:tab w:val="left" w:pos="1134"/>
        </w:tabs>
        <w:autoSpaceDE w:val="0"/>
        <w:autoSpaceDN w:val="0"/>
        <w:adjustRightInd w:val="0"/>
        <w:spacing w:after="0" w:line="360" w:lineRule="auto"/>
        <w:ind w:left="1134"/>
        <w:contextualSpacing w:val="0"/>
        <w:jc w:val="both"/>
        <w:rPr>
          <w:rFonts w:ascii="Times New Roman" w:hAnsi="Times New Roman"/>
          <w:sz w:val="24"/>
          <w:szCs w:val="24"/>
        </w:rPr>
      </w:pPr>
      <w:r w:rsidRPr="00747ABA">
        <w:rPr>
          <w:rFonts w:ascii="Times New Roman" w:hAnsi="Times New Roman"/>
          <w:sz w:val="24"/>
          <w:szCs w:val="24"/>
        </w:rPr>
        <w:t xml:space="preserve">Dalam menyelesaikan perkara melalui proses peradilan, hakim tidak hanya berfungsi dan berperan memimpin jalannya persidangan, sehingga para pihak yang berperkara menaati aturan main sesuai dengan tata tertib beracara yang digariskan hukum acara. Fungsi dan kewajiban mencari dan menemukan hukum </w:t>
      </w:r>
      <w:r w:rsidR="0061252C" w:rsidRPr="00747ABA">
        <w:rPr>
          <w:rFonts w:ascii="Times New Roman" w:hAnsi="Times New Roman"/>
          <w:sz w:val="24"/>
          <w:szCs w:val="24"/>
        </w:rPr>
        <w:t>obyek</w:t>
      </w:r>
      <w:r w:rsidRPr="00747ABA">
        <w:rPr>
          <w:rFonts w:ascii="Times New Roman" w:hAnsi="Times New Roman"/>
          <w:sz w:val="24"/>
          <w:szCs w:val="24"/>
        </w:rPr>
        <w:t>tif atau materil yang akan diterapkan kepada perkara yang diperiksa, berkaitan dengan asas</w:t>
      </w:r>
      <w:r w:rsidR="00C44BA4">
        <w:rPr>
          <w:rFonts w:ascii="Times New Roman" w:hAnsi="Times New Roman"/>
          <w:sz w:val="24"/>
          <w:szCs w:val="24"/>
        </w:rPr>
        <w:t>-</w:t>
      </w:r>
      <w:r w:rsidRPr="00747ABA">
        <w:rPr>
          <w:rFonts w:ascii="Times New Roman" w:hAnsi="Times New Roman"/>
          <w:sz w:val="24"/>
          <w:szCs w:val="24"/>
        </w:rPr>
        <w:t>asas y</w:t>
      </w:r>
      <w:r w:rsidR="00182902" w:rsidRPr="00747ABA">
        <w:rPr>
          <w:rFonts w:ascii="Times New Roman" w:hAnsi="Times New Roman"/>
          <w:sz w:val="24"/>
          <w:szCs w:val="24"/>
        </w:rPr>
        <w:t>ang diuraikan sebagai berikut:</w:t>
      </w:r>
      <w:r w:rsidR="00182902" w:rsidRPr="00747ABA">
        <w:rPr>
          <w:rStyle w:val="FootnoteReference"/>
          <w:rFonts w:ascii="Times New Roman" w:hAnsi="Times New Roman"/>
          <w:sz w:val="24"/>
          <w:szCs w:val="24"/>
        </w:rPr>
        <w:footnoteReference w:id="13"/>
      </w:r>
      <w:r w:rsidRPr="00747ABA">
        <w:rPr>
          <w:rFonts w:ascii="Times New Roman" w:hAnsi="Times New Roman"/>
          <w:sz w:val="24"/>
          <w:szCs w:val="24"/>
        </w:rPr>
        <w:t xml:space="preserve"> a. Pengadilan tidak boleh menolak memeriksa dan mengadili perkara b. Prinsip </w:t>
      </w:r>
      <w:r w:rsidRPr="00C44BA4">
        <w:rPr>
          <w:rFonts w:ascii="Times New Roman" w:hAnsi="Times New Roman"/>
          <w:i/>
          <w:sz w:val="24"/>
          <w:szCs w:val="24"/>
        </w:rPr>
        <w:t xml:space="preserve">curia novit jus </w:t>
      </w:r>
      <w:r w:rsidRPr="00747ABA">
        <w:rPr>
          <w:rFonts w:ascii="Times New Roman" w:hAnsi="Times New Roman"/>
          <w:sz w:val="24"/>
          <w:szCs w:val="24"/>
        </w:rPr>
        <w:t xml:space="preserve">c. Mencari dan menemukan hukum </w:t>
      </w:r>
      <w:r w:rsidR="0061252C" w:rsidRPr="00747ABA">
        <w:rPr>
          <w:rFonts w:ascii="Times New Roman" w:hAnsi="Times New Roman"/>
          <w:sz w:val="24"/>
          <w:szCs w:val="24"/>
        </w:rPr>
        <w:t>obyek</w:t>
      </w:r>
      <w:r w:rsidRPr="00747ABA">
        <w:rPr>
          <w:rFonts w:ascii="Times New Roman" w:hAnsi="Times New Roman"/>
          <w:sz w:val="24"/>
          <w:szCs w:val="24"/>
        </w:rPr>
        <w:t>tif dari sumber hukum</w:t>
      </w:r>
      <w:r w:rsidR="00C44BA4">
        <w:rPr>
          <w:rFonts w:ascii="Times New Roman" w:hAnsi="Times New Roman"/>
          <w:sz w:val="24"/>
          <w:szCs w:val="24"/>
        </w:rPr>
        <w:t>.</w:t>
      </w:r>
    </w:p>
    <w:p w:rsidR="002431FF" w:rsidRPr="00747ABA" w:rsidRDefault="00FC35B2" w:rsidP="00C24912">
      <w:pPr>
        <w:pStyle w:val="ListParagraph"/>
        <w:numPr>
          <w:ilvl w:val="3"/>
          <w:numId w:val="17"/>
        </w:numPr>
        <w:autoSpaceDE w:val="0"/>
        <w:autoSpaceDN w:val="0"/>
        <w:adjustRightInd w:val="0"/>
        <w:spacing w:after="0" w:line="360" w:lineRule="auto"/>
        <w:ind w:left="709" w:hanging="283"/>
        <w:contextualSpacing w:val="0"/>
        <w:jc w:val="both"/>
        <w:rPr>
          <w:rFonts w:ascii="Times New Roman" w:hAnsi="Times New Roman"/>
          <w:bCs/>
          <w:sz w:val="24"/>
          <w:szCs w:val="24"/>
        </w:rPr>
      </w:pPr>
      <w:r w:rsidRPr="00747ABA">
        <w:rPr>
          <w:rFonts w:ascii="Times New Roman" w:hAnsi="Times New Roman"/>
          <w:bCs/>
          <w:sz w:val="24"/>
          <w:szCs w:val="24"/>
        </w:rPr>
        <w:t>Putusan Hakim yang Mencerminkan Kepastian Hukum</w:t>
      </w:r>
      <w:r w:rsidR="00A57FA0" w:rsidRPr="00747ABA">
        <w:rPr>
          <w:rFonts w:ascii="Times New Roman" w:hAnsi="Times New Roman"/>
          <w:bCs/>
          <w:sz w:val="24"/>
          <w:szCs w:val="24"/>
        </w:rPr>
        <w:t>, Keadilan, dan Kemanfaatan.</w:t>
      </w:r>
    </w:p>
    <w:p w:rsidR="002B4C23" w:rsidRPr="00747ABA" w:rsidRDefault="00C44BA4" w:rsidP="00C24912">
      <w:pPr>
        <w:pStyle w:val="ListParagraph"/>
        <w:autoSpaceDE w:val="0"/>
        <w:autoSpaceDN w:val="0"/>
        <w:adjustRightInd w:val="0"/>
        <w:spacing w:after="0" w:line="360" w:lineRule="auto"/>
        <w:ind w:left="709" w:firstLine="992"/>
        <w:contextualSpacing w:val="0"/>
        <w:jc w:val="both"/>
        <w:rPr>
          <w:rFonts w:ascii="Times New Roman" w:hAnsi="Times New Roman"/>
          <w:bCs/>
          <w:sz w:val="24"/>
          <w:szCs w:val="24"/>
        </w:rPr>
      </w:pPr>
      <w:r>
        <w:rPr>
          <w:rFonts w:ascii="Times New Roman" w:hAnsi="Times New Roman"/>
          <w:bCs/>
          <w:sz w:val="24"/>
          <w:szCs w:val="24"/>
        </w:rPr>
        <w:t>Hakim</w:t>
      </w:r>
      <w:r w:rsidR="00FC35B2" w:rsidRPr="00747ABA">
        <w:rPr>
          <w:rFonts w:ascii="Times New Roman" w:hAnsi="Times New Roman"/>
          <w:bCs/>
          <w:sz w:val="24"/>
          <w:szCs w:val="24"/>
        </w:rPr>
        <w:t xml:space="preserve"> dalam menemukan hukum,</w:t>
      </w:r>
      <w:r w:rsidR="00FC35B2" w:rsidRPr="00747ABA">
        <w:rPr>
          <w:rStyle w:val="FootnoteReference"/>
          <w:rFonts w:ascii="Times New Roman" w:hAnsi="Times New Roman"/>
          <w:bCs/>
          <w:sz w:val="24"/>
          <w:szCs w:val="24"/>
        </w:rPr>
        <w:footnoteReference w:id="14"/>
      </w:r>
      <w:r w:rsidR="00FC35B2" w:rsidRPr="00747ABA">
        <w:rPr>
          <w:rFonts w:ascii="Times New Roman" w:hAnsi="Times New Roman"/>
          <w:bCs/>
          <w:sz w:val="24"/>
          <w:szCs w:val="24"/>
        </w:rPr>
        <w:t xml:space="preserve"> tidak cukup hanya mencari dalam undang-undang saja, sebab kemungkinan und</w:t>
      </w:r>
      <w:r>
        <w:rPr>
          <w:rFonts w:ascii="Times New Roman" w:hAnsi="Times New Roman"/>
          <w:bCs/>
          <w:sz w:val="24"/>
          <w:szCs w:val="24"/>
        </w:rPr>
        <w:t>a</w:t>
      </w:r>
      <w:r w:rsidR="00FC35B2" w:rsidRPr="00747ABA">
        <w:rPr>
          <w:rFonts w:ascii="Times New Roman" w:hAnsi="Times New Roman"/>
          <w:bCs/>
          <w:sz w:val="24"/>
          <w:szCs w:val="24"/>
        </w:rPr>
        <w:t xml:space="preserve">ng-undang tidak mengatur secara jelas dan </w:t>
      </w:r>
      <w:r w:rsidR="006C61FB" w:rsidRPr="00747ABA">
        <w:rPr>
          <w:rFonts w:ascii="Times New Roman" w:hAnsi="Times New Roman"/>
          <w:bCs/>
          <w:sz w:val="24"/>
          <w:szCs w:val="24"/>
        </w:rPr>
        <w:t>lengkap sehingga hakim harus menggali nilai-nilai hukum yang hidup dalam masyarakat</w:t>
      </w:r>
      <w:r w:rsidR="002F3446">
        <w:rPr>
          <w:rFonts w:ascii="Times New Roman" w:hAnsi="Times New Roman"/>
          <w:bCs/>
          <w:sz w:val="24"/>
          <w:szCs w:val="24"/>
        </w:rPr>
        <w:t xml:space="preserve">. </w:t>
      </w:r>
      <w:r w:rsidR="00124EC0" w:rsidRPr="00747ABA">
        <w:rPr>
          <w:rFonts w:ascii="Times New Roman" w:hAnsi="Times New Roman"/>
          <w:bCs/>
          <w:sz w:val="24"/>
          <w:szCs w:val="24"/>
        </w:rPr>
        <w:t>Idealnya, dalam upaya menerapkan kep</w:t>
      </w:r>
      <w:r>
        <w:rPr>
          <w:rFonts w:ascii="Times New Roman" w:hAnsi="Times New Roman"/>
          <w:bCs/>
          <w:sz w:val="24"/>
          <w:szCs w:val="24"/>
        </w:rPr>
        <w:t>a</w:t>
      </w:r>
      <w:r w:rsidR="00124EC0" w:rsidRPr="00747ABA">
        <w:rPr>
          <w:rFonts w:ascii="Times New Roman" w:hAnsi="Times New Roman"/>
          <w:bCs/>
          <w:sz w:val="24"/>
          <w:szCs w:val="24"/>
        </w:rPr>
        <w:t>stian hukum, putusan hakim harus sesuai tujuan dasar dari suatu pengadilan, mengandung kepastian hukum sebagai be</w:t>
      </w:r>
      <w:r w:rsidR="002F3446">
        <w:rPr>
          <w:rFonts w:ascii="Times New Roman" w:hAnsi="Times New Roman"/>
          <w:bCs/>
          <w:sz w:val="24"/>
          <w:szCs w:val="24"/>
        </w:rPr>
        <w:t>r</w:t>
      </w:r>
      <w:r w:rsidR="00124EC0" w:rsidRPr="00747ABA">
        <w:rPr>
          <w:rFonts w:ascii="Times New Roman" w:hAnsi="Times New Roman"/>
          <w:bCs/>
          <w:sz w:val="24"/>
          <w:szCs w:val="24"/>
        </w:rPr>
        <w:t xml:space="preserve">ikut: a. Melakukan solusi autoritatif, </w:t>
      </w:r>
      <w:r>
        <w:rPr>
          <w:rFonts w:ascii="Times New Roman" w:hAnsi="Times New Roman"/>
          <w:bCs/>
          <w:sz w:val="24"/>
          <w:szCs w:val="24"/>
        </w:rPr>
        <w:t>b. Efisiensi</w:t>
      </w:r>
      <w:r w:rsidR="00124EC0" w:rsidRPr="00747ABA">
        <w:rPr>
          <w:rFonts w:ascii="Times New Roman" w:hAnsi="Times New Roman"/>
          <w:bCs/>
          <w:sz w:val="24"/>
          <w:szCs w:val="24"/>
        </w:rPr>
        <w:t>; c. Sesuai dengan tujuan undnag-unndag yang dijadikan dasar dari putusan hakim tersebut; d. Menga</w:t>
      </w:r>
      <w:r>
        <w:rPr>
          <w:rFonts w:ascii="Times New Roman" w:hAnsi="Times New Roman"/>
          <w:bCs/>
          <w:sz w:val="24"/>
          <w:szCs w:val="24"/>
        </w:rPr>
        <w:t>n</w:t>
      </w:r>
      <w:r w:rsidR="00124EC0" w:rsidRPr="00747ABA">
        <w:rPr>
          <w:rFonts w:ascii="Times New Roman" w:hAnsi="Times New Roman"/>
          <w:bCs/>
          <w:sz w:val="24"/>
          <w:szCs w:val="24"/>
        </w:rPr>
        <w:t xml:space="preserve">dung aspek stabilitas; e. Mengandung </w:t>
      </w:r>
      <w:r>
        <w:rPr>
          <w:rFonts w:ascii="Times New Roman" w:hAnsi="Times New Roman"/>
          <w:bCs/>
          <w:i/>
          <w:sz w:val="24"/>
          <w:szCs w:val="24"/>
        </w:rPr>
        <w:t xml:space="preserve">equality. </w:t>
      </w:r>
      <w:r w:rsidR="00972B99" w:rsidRPr="00747ABA">
        <w:rPr>
          <w:rFonts w:ascii="Times New Roman" w:hAnsi="Times New Roman"/>
          <w:bCs/>
          <w:sz w:val="24"/>
          <w:szCs w:val="24"/>
        </w:rPr>
        <w:t xml:space="preserve">Kepastian hukum yang dituangkan dalam putusan hakim merupakan hasil yang didasarkan pada </w:t>
      </w:r>
      <w:r w:rsidR="00972B99" w:rsidRPr="00747ABA">
        <w:rPr>
          <w:rFonts w:ascii="Times New Roman" w:hAnsi="Times New Roman"/>
          <w:bCs/>
          <w:sz w:val="24"/>
          <w:szCs w:val="24"/>
        </w:rPr>
        <w:lastRenderedPageBreak/>
        <w:t xml:space="preserve">fakta-fakta persidangan yang relevan secara yuridis serta dipertimbangkan dengan hati nurani. </w:t>
      </w:r>
    </w:p>
    <w:p w:rsidR="002C22DF" w:rsidRPr="00C44BA4" w:rsidRDefault="00A57FA0" w:rsidP="00C24912">
      <w:pPr>
        <w:pStyle w:val="ListParagraph"/>
        <w:autoSpaceDE w:val="0"/>
        <w:autoSpaceDN w:val="0"/>
        <w:adjustRightInd w:val="0"/>
        <w:spacing w:after="0" w:line="360" w:lineRule="auto"/>
        <w:ind w:left="709" w:firstLine="992"/>
        <w:contextualSpacing w:val="0"/>
        <w:jc w:val="both"/>
        <w:rPr>
          <w:rFonts w:ascii="Times New Roman" w:hAnsi="Times New Roman"/>
          <w:bCs/>
          <w:sz w:val="24"/>
          <w:szCs w:val="24"/>
        </w:rPr>
      </w:pPr>
      <w:r w:rsidRPr="00747ABA">
        <w:rPr>
          <w:rFonts w:ascii="Times New Roman" w:hAnsi="Times New Roman"/>
          <w:bCs/>
          <w:sz w:val="24"/>
          <w:szCs w:val="24"/>
        </w:rPr>
        <w:t xml:space="preserve">Adil pada hakikatnya bermakna menempatkan sesuatu pad tempatnya dan memberikan kepada siapa saja apa yang menjadi haknya, yang didasarkan pada suatu asas bahwa semua orang sama keduduknnya di muka hukum </w:t>
      </w:r>
      <w:r w:rsidRPr="00747ABA">
        <w:rPr>
          <w:rFonts w:ascii="Times New Roman" w:hAnsi="Times New Roman"/>
          <w:bCs/>
          <w:i/>
          <w:sz w:val="24"/>
          <w:szCs w:val="24"/>
        </w:rPr>
        <w:t>(equality before the law)</w:t>
      </w:r>
      <w:r w:rsidRPr="00747ABA">
        <w:rPr>
          <w:rFonts w:ascii="Times New Roman" w:hAnsi="Times New Roman"/>
          <w:bCs/>
          <w:sz w:val="24"/>
          <w:szCs w:val="24"/>
        </w:rPr>
        <w:t>. Penekanan yang lebih cenderung kepada asas keadilan dapat berarti harus mempertimbangkan hukum yang hidup di masyarakat, yang terdiri dari kebiasaan dan keten</w:t>
      </w:r>
      <w:r w:rsidR="00C44BA4">
        <w:rPr>
          <w:rFonts w:ascii="Times New Roman" w:hAnsi="Times New Roman"/>
          <w:bCs/>
          <w:sz w:val="24"/>
          <w:szCs w:val="24"/>
        </w:rPr>
        <w:t xml:space="preserve">tuan hukum yang tidak tertulis, </w:t>
      </w:r>
      <w:r w:rsidR="002C22DF" w:rsidRPr="00C44BA4">
        <w:rPr>
          <w:rFonts w:ascii="Times New Roman" w:hAnsi="Times New Roman"/>
          <w:bCs/>
          <w:sz w:val="24"/>
          <w:szCs w:val="24"/>
        </w:rPr>
        <w:t xml:space="preserve">hal ini sesuai dengan irah-irah yang berbunyi: “Demi Keadilan Berdasarkan Ketuhanan Yang Maha Esa”. </w:t>
      </w:r>
    </w:p>
    <w:p w:rsidR="005D3337" w:rsidRPr="00C44BA4" w:rsidRDefault="00C9490E" w:rsidP="00C24912">
      <w:pPr>
        <w:pStyle w:val="ListParagraph"/>
        <w:autoSpaceDE w:val="0"/>
        <w:autoSpaceDN w:val="0"/>
        <w:adjustRightInd w:val="0"/>
        <w:spacing w:after="0" w:line="360" w:lineRule="auto"/>
        <w:ind w:left="709" w:firstLine="992"/>
        <w:contextualSpacing w:val="0"/>
        <w:jc w:val="both"/>
        <w:rPr>
          <w:rFonts w:ascii="Times New Roman" w:hAnsi="Times New Roman"/>
          <w:bCs/>
          <w:sz w:val="24"/>
          <w:szCs w:val="24"/>
        </w:rPr>
      </w:pPr>
      <w:r w:rsidRPr="00747ABA">
        <w:rPr>
          <w:rFonts w:ascii="Times New Roman" w:hAnsi="Times New Roman"/>
          <w:bCs/>
          <w:sz w:val="24"/>
          <w:szCs w:val="24"/>
        </w:rPr>
        <w:t>Selain kedua hal tersebut, putusan hakim akan mencerminkan kemanfaatan, manakala hakim tidak saja menerapkan hukum secara tekstual belaak dan hanya mengejar keadilan semata, akan tetapi juga mengarah pada kemanfaatan bagi kepe</w:t>
      </w:r>
      <w:r w:rsidR="002F3446">
        <w:rPr>
          <w:rFonts w:ascii="Times New Roman" w:hAnsi="Times New Roman"/>
          <w:bCs/>
          <w:sz w:val="24"/>
          <w:szCs w:val="24"/>
        </w:rPr>
        <w:t>n</w:t>
      </w:r>
      <w:r w:rsidRPr="00747ABA">
        <w:rPr>
          <w:rFonts w:ascii="Times New Roman" w:hAnsi="Times New Roman"/>
          <w:bCs/>
          <w:sz w:val="24"/>
          <w:szCs w:val="24"/>
        </w:rPr>
        <w:t>tingan pihak-pihak yang berperkara dan kepentingan m</w:t>
      </w:r>
      <w:r w:rsidR="00C44BA4">
        <w:rPr>
          <w:rFonts w:ascii="Times New Roman" w:hAnsi="Times New Roman"/>
          <w:bCs/>
          <w:sz w:val="24"/>
          <w:szCs w:val="24"/>
        </w:rPr>
        <w:t xml:space="preserve">asyarakat pada umumnya. </w:t>
      </w:r>
      <w:r w:rsidR="005D3337" w:rsidRPr="00C44BA4">
        <w:rPr>
          <w:rFonts w:ascii="Times New Roman" w:hAnsi="Times New Roman"/>
          <w:bCs/>
          <w:sz w:val="24"/>
          <w:szCs w:val="24"/>
        </w:rPr>
        <w:t>Pada dasarnya asas kemanfaatan bergerak di antara titik kepastian hukum dan keadilan, di mana hakim lebih melihat kep</w:t>
      </w:r>
      <w:r w:rsidR="00C44BA4">
        <w:rPr>
          <w:rFonts w:ascii="Times New Roman" w:hAnsi="Times New Roman"/>
          <w:bCs/>
          <w:sz w:val="24"/>
          <w:szCs w:val="24"/>
        </w:rPr>
        <w:t>a</w:t>
      </w:r>
      <w:r w:rsidR="005D3337" w:rsidRPr="00C44BA4">
        <w:rPr>
          <w:rFonts w:ascii="Times New Roman" w:hAnsi="Times New Roman"/>
          <w:bCs/>
          <w:sz w:val="24"/>
          <w:szCs w:val="24"/>
        </w:rPr>
        <w:t>da tujuan atau kegunaan dari hukum itu kepada masyarakat. Hakekatnya hukum dibuat untuk menjaga kepentingan manusia.</w:t>
      </w:r>
    </w:p>
    <w:p w:rsidR="00B24DAA" w:rsidRPr="00747ABA" w:rsidRDefault="002431FF" w:rsidP="00C24912">
      <w:pPr>
        <w:pStyle w:val="ListParagraph"/>
        <w:numPr>
          <w:ilvl w:val="3"/>
          <w:numId w:val="17"/>
        </w:numPr>
        <w:autoSpaceDE w:val="0"/>
        <w:autoSpaceDN w:val="0"/>
        <w:adjustRightInd w:val="0"/>
        <w:spacing w:after="0" w:line="360" w:lineRule="auto"/>
        <w:ind w:left="709" w:hanging="283"/>
        <w:contextualSpacing w:val="0"/>
        <w:jc w:val="both"/>
        <w:rPr>
          <w:rFonts w:ascii="Times New Roman" w:hAnsi="Times New Roman"/>
          <w:bCs/>
          <w:sz w:val="24"/>
          <w:szCs w:val="24"/>
        </w:rPr>
      </w:pPr>
      <w:r w:rsidRPr="00747ABA">
        <w:rPr>
          <w:rFonts w:ascii="Times New Roman" w:hAnsi="Times New Roman"/>
          <w:bCs/>
          <w:sz w:val="24"/>
          <w:szCs w:val="24"/>
        </w:rPr>
        <w:t>Meningkatkan Kualitas Keputusan Pengadilan</w:t>
      </w:r>
    </w:p>
    <w:p w:rsidR="00B90BCB" w:rsidRPr="006A6A59" w:rsidRDefault="004C1138" w:rsidP="00C24912">
      <w:pPr>
        <w:pStyle w:val="ListParagraph"/>
        <w:autoSpaceDE w:val="0"/>
        <w:autoSpaceDN w:val="0"/>
        <w:adjustRightInd w:val="0"/>
        <w:spacing w:after="0" w:line="360" w:lineRule="auto"/>
        <w:ind w:left="709" w:firstLine="992"/>
        <w:contextualSpacing w:val="0"/>
        <w:jc w:val="both"/>
        <w:rPr>
          <w:rFonts w:ascii="Times New Roman" w:hAnsi="Times New Roman"/>
          <w:bCs/>
          <w:sz w:val="24"/>
          <w:szCs w:val="24"/>
        </w:rPr>
      </w:pPr>
      <w:r w:rsidRPr="00747ABA">
        <w:rPr>
          <w:rFonts w:ascii="Times New Roman" w:hAnsi="Times New Roman"/>
          <w:bCs/>
          <w:sz w:val="24"/>
          <w:szCs w:val="24"/>
        </w:rPr>
        <w:t xml:space="preserve">Perlu </w:t>
      </w:r>
      <w:r w:rsidR="003F3D4F" w:rsidRPr="00747ABA">
        <w:rPr>
          <w:rFonts w:ascii="Times New Roman" w:hAnsi="Times New Roman"/>
          <w:bCs/>
          <w:sz w:val="24"/>
          <w:szCs w:val="24"/>
        </w:rPr>
        <w:t>s</w:t>
      </w:r>
      <w:r w:rsidRPr="00747ABA">
        <w:rPr>
          <w:rFonts w:ascii="Times New Roman" w:hAnsi="Times New Roman"/>
          <w:bCs/>
          <w:sz w:val="24"/>
          <w:szCs w:val="24"/>
        </w:rPr>
        <w:t>emakin disadari bahwa terlebih dalam era persaingan bebas, tersedianya sumber daya yang ber</w:t>
      </w:r>
      <w:r w:rsidR="00C44BA4">
        <w:rPr>
          <w:rFonts w:ascii="Times New Roman" w:hAnsi="Times New Roman"/>
          <w:bCs/>
          <w:sz w:val="24"/>
          <w:szCs w:val="24"/>
        </w:rPr>
        <w:t>k</w:t>
      </w:r>
      <w:r w:rsidRPr="00747ABA">
        <w:rPr>
          <w:rFonts w:ascii="Times New Roman" w:hAnsi="Times New Roman"/>
          <w:bCs/>
          <w:sz w:val="24"/>
          <w:szCs w:val="24"/>
        </w:rPr>
        <w:t xml:space="preserve">ualitas merupakan syarat mutlak. Peranan praktisi hukum akan semakin dibutuhkan untuk mewujudkan terlaksananya berbagai peraturan yang ada. Dengan semakin besarnya peluang untuk terjadinya sengketa, peranan pengadilan </w:t>
      </w:r>
      <w:r w:rsidR="00CF14D8" w:rsidRPr="00747ABA">
        <w:rPr>
          <w:rFonts w:ascii="Times New Roman" w:hAnsi="Times New Roman"/>
          <w:bCs/>
          <w:sz w:val="24"/>
          <w:szCs w:val="24"/>
        </w:rPr>
        <w:t>akan semakin menonjol dan diharapkan menghasilkan keputusan yang berkualitas, sehingga mampu meningkatkan citra pengadilan sebagai benteng terakhir para pencari keadilan.</w:t>
      </w:r>
      <w:r w:rsidR="001A0287" w:rsidRPr="00747ABA">
        <w:rPr>
          <w:rStyle w:val="FootnoteReference"/>
          <w:rFonts w:ascii="Times New Roman" w:hAnsi="Times New Roman"/>
          <w:bCs/>
          <w:sz w:val="24"/>
          <w:szCs w:val="24"/>
        </w:rPr>
        <w:footnoteReference w:id="15"/>
      </w:r>
      <w:r w:rsidR="006A6A59">
        <w:rPr>
          <w:rFonts w:ascii="Times New Roman" w:hAnsi="Times New Roman"/>
          <w:bCs/>
          <w:sz w:val="24"/>
          <w:szCs w:val="24"/>
        </w:rPr>
        <w:t xml:space="preserve"> </w:t>
      </w:r>
      <w:r w:rsidR="001A0287" w:rsidRPr="006A6A59">
        <w:rPr>
          <w:rFonts w:ascii="Times New Roman" w:hAnsi="Times New Roman"/>
          <w:bCs/>
          <w:sz w:val="24"/>
          <w:szCs w:val="24"/>
        </w:rPr>
        <w:t xml:space="preserve">Mewujudkan kreativitas berpikir dan bertindak konsekuen dengan memadukan antara kemampuan nalar dan hati nurani memerlukan sikap mental tertentu. Paling tidak hal itu dapat </w:t>
      </w:r>
      <w:r w:rsidR="001A0287" w:rsidRPr="006A6A59">
        <w:rPr>
          <w:rFonts w:ascii="Times New Roman" w:hAnsi="Times New Roman"/>
          <w:bCs/>
          <w:sz w:val="24"/>
          <w:szCs w:val="24"/>
        </w:rPr>
        <w:lastRenderedPageBreak/>
        <w:t xml:space="preserve">disederhanakan dengan terpenuhinya 4 (empat) persyaratan yang disingkat dengan 4C, yakni a. </w:t>
      </w:r>
      <w:r w:rsidR="001A0287" w:rsidRPr="006A6A59">
        <w:rPr>
          <w:rFonts w:ascii="Times New Roman" w:hAnsi="Times New Roman"/>
          <w:bCs/>
          <w:i/>
          <w:sz w:val="24"/>
          <w:szCs w:val="24"/>
        </w:rPr>
        <w:t>Comprehension</w:t>
      </w:r>
      <w:r w:rsidR="001A0287" w:rsidRPr="006A6A59">
        <w:rPr>
          <w:rFonts w:ascii="Times New Roman" w:hAnsi="Times New Roman"/>
          <w:bCs/>
          <w:sz w:val="24"/>
          <w:szCs w:val="24"/>
        </w:rPr>
        <w:t xml:space="preserve">; b. </w:t>
      </w:r>
      <w:r w:rsidR="001A0287" w:rsidRPr="006A6A59">
        <w:rPr>
          <w:rFonts w:ascii="Times New Roman" w:hAnsi="Times New Roman"/>
          <w:bCs/>
          <w:i/>
          <w:sz w:val="24"/>
          <w:szCs w:val="24"/>
        </w:rPr>
        <w:t>Competence</w:t>
      </w:r>
      <w:r w:rsidR="001A0287" w:rsidRPr="006A6A59">
        <w:rPr>
          <w:rFonts w:ascii="Times New Roman" w:hAnsi="Times New Roman"/>
          <w:bCs/>
          <w:sz w:val="24"/>
          <w:szCs w:val="24"/>
        </w:rPr>
        <w:t xml:space="preserve">; c. </w:t>
      </w:r>
      <w:r w:rsidR="001A0287" w:rsidRPr="006A6A59">
        <w:rPr>
          <w:rFonts w:ascii="Times New Roman" w:hAnsi="Times New Roman"/>
          <w:bCs/>
          <w:i/>
          <w:sz w:val="24"/>
          <w:szCs w:val="24"/>
        </w:rPr>
        <w:t>Courage</w:t>
      </w:r>
      <w:r w:rsidR="001A0287" w:rsidRPr="006A6A59">
        <w:rPr>
          <w:rFonts w:ascii="Times New Roman" w:hAnsi="Times New Roman"/>
          <w:bCs/>
          <w:sz w:val="24"/>
          <w:szCs w:val="24"/>
        </w:rPr>
        <w:t xml:space="preserve">; dan d. </w:t>
      </w:r>
      <w:r w:rsidR="005324CE" w:rsidRPr="006A6A59">
        <w:rPr>
          <w:rFonts w:ascii="Times New Roman" w:hAnsi="Times New Roman"/>
          <w:bCs/>
          <w:i/>
          <w:sz w:val="24"/>
          <w:szCs w:val="24"/>
        </w:rPr>
        <w:t>Compassion</w:t>
      </w:r>
      <w:r w:rsidR="001A0287" w:rsidRPr="006A6A59">
        <w:rPr>
          <w:rFonts w:ascii="Times New Roman" w:hAnsi="Times New Roman"/>
          <w:bCs/>
          <w:sz w:val="24"/>
          <w:szCs w:val="24"/>
        </w:rPr>
        <w:t>.</w:t>
      </w:r>
      <w:r w:rsidR="00B90BCB" w:rsidRPr="006A6A59">
        <w:rPr>
          <w:rFonts w:ascii="Times New Roman" w:hAnsi="Times New Roman"/>
          <w:bCs/>
          <w:sz w:val="24"/>
          <w:szCs w:val="24"/>
        </w:rPr>
        <w:t xml:space="preserve"> </w:t>
      </w:r>
    </w:p>
    <w:p w:rsidR="0052712A" w:rsidRPr="00747ABA" w:rsidRDefault="0052712A" w:rsidP="00C24912">
      <w:pPr>
        <w:pStyle w:val="ListParagraph"/>
        <w:numPr>
          <w:ilvl w:val="3"/>
          <w:numId w:val="17"/>
        </w:numPr>
        <w:autoSpaceDE w:val="0"/>
        <w:autoSpaceDN w:val="0"/>
        <w:adjustRightInd w:val="0"/>
        <w:spacing w:after="0" w:line="360" w:lineRule="auto"/>
        <w:ind w:left="709" w:hanging="283"/>
        <w:contextualSpacing w:val="0"/>
        <w:jc w:val="both"/>
        <w:rPr>
          <w:rFonts w:ascii="Times New Roman" w:hAnsi="Times New Roman"/>
          <w:sz w:val="24"/>
          <w:szCs w:val="24"/>
        </w:rPr>
      </w:pPr>
      <w:r w:rsidRPr="00747ABA">
        <w:rPr>
          <w:rFonts w:ascii="Times New Roman" w:hAnsi="Times New Roman"/>
          <w:sz w:val="24"/>
          <w:szCs w:val="24"/>
        </w:rPr>
        <w:t xml:space="preserve">Putusan yang Berkaitan </w:t>
      </w:r>
      <w:r w:rsidRPr="00747ABA">
        <w:rPr>
          <w:rFonts w:ascii="Times New Roman" w:hAnsi="Times New Roman"/>
          <w:bCs/>
          <w:sz w:val="24"/>
          <w:szCs w:val="24"/>
        </w:rPr>
        <w:t>dengan</w:t>
      </w:r>
      <w:r w:rsidRPr="00747ABA">
        <w:rPr>
          <w:rFonts w:ascii="Times New Roman" w:hAnsi="Times New Roman"/>
          <w:sz w:val="24"/>
          <w:szCs w:val="24"/>
        </w:rPr>
        <w:t xml:space="preserve"> Obyek Penelitian</w:t>
      </w:r>
    </w:p>
    <w:p w:rsidR="0052712A" w:rsidRPr="00747ABA" w:rsidRDefault="0052712A" w:rsidP="00C24912">
      <w:pPr>
        <w:shd w:val="clear" w:color="auto" w:fill="FFFFFF"/>
        <w:spacing w:after="0" w:line="360" w:lineRule="auto"/>
        <w:ind w:left="709" w:firstLine="992"/>
        <w:jc w:val="both"/>
        <w:textAlignment w:val="baseline"/>
        <w:rPr>
          <w:rFonts w:ascii="Times New Roman" w:hAnsi="Times New Roman"/>
          <w:sz w:val="24"/>
          <w:szCs w:val="24"/>
        </w:rPr>
      </w:pPr>
      <w:r w:rsidRPr="00747ABA">
        <w:rPr>
          <w:rFonts w:ascii="Times New Roman" w:hAnsi="Times New Roman"/>
          <w:sz w:val="24"/>
          <w:szCs w:val="24"/>
        </w:rPr>
        <w:t>Putusan Mahkamah Agung Republik Indonesia Nomor 787/Pdt.G/2014/PN.DPS terkait dengan suatu kesepakatan yang dibuat</w:t>
      </w:r>
      <w:r w:rsidR="008C72B4">
        <w:rPr>
          <w:rFonts w:ascii="Times New Roman" w:hAnsi="Times New Roman"/>
          <w:sz w:val="24"/>
          <w:szCs w:val="24"/>
        </w:rPr>
        <w:t xml:space="preserve"> dengan akta notaris dimana WNA</w:t>
      </w:r>
      <w:r w:rsidRPr="00747ABA">
        <w:rPr>
          <w:rFonts w:ascii="Times New Roman" w:hAnsi="Times New Roman"/>
          <w:sz w:val="24"/>
          <w:szCs w:val="24"/>
        </w:rPr>
        <w:t xml:space="preserve"> meminjam nama WNI dalam hal perolehan hak milik atas tanah melalui Perjanjian </w:t>
      </w:r>
      <w:r w:rsidRPr="00747ABA">
        <w:rPr>
          <w:rFonts w:ascii="Times New Roman" w:hAnsi="Times New Roman"/>
          <w:i/>
          <w:sz w:val="24"/>
          <w:szCs w:val="24"/>
        </w:rPr>
        <w:t>nominee</w:t>
      </w:r>
      <w:r w:rsidRPr="00747ABA">
        <w:rPr>
          <w:rFonts w:ascii="Times New Roman" w:hAnsi="Times New Roman"/>
          <w:sz w:val="24"/>
          <w:szCs w:val="24"/>
        </w:rPr>
        <w:t>. Akta pengakuan Hutang dengan Memakai Jaminan, Akta Pernyataan dan Kuasa, dan Akta Pemberian Hak Tanggungan tidak terlepas dari Akta tentang Sewa Menyewa Tanah, di mana objek dari akta-akta tersebut adalah sama yaitu Sertipikat Hak Milik Nomor 1022/Desa Parerenan atas nama Penggugat maka bertentangan dengan UUPA Pasal 16 huruf e.</w:t>
      </w:r>
    </w:p>
    <w:p w:rsidR="002431FF" w:rsidRDefault="0052712A" w:rsidP="00C24912">
      <w:pPr>
        <w:shd w:val="clear" w:color="auto" w:fill="FFFFFF"/>
        <w:spacing w:after="0" w:line="360" w:lineRule="auto"/>
        <w:ind w:left="709" w:firstLine="992"/>
        <w:jc w:val="both"/>
        <w:textAlignment w:val="baseline"/>
        <w:rPr>
          <w:rFonts w:ascii="Times New Roman" w:hAnsi="Times New Roman"/>
          <w:sz w:val="24"/>
          <w:szCs w:val="24"/>
        </w:rPr>
      </w:pPr>
      <w:r w:rsidRPr="00747ABA">
        <w:rPr>
          <w:rFonts w:ascii="Times New Roman" w:hAnsi="Times New Roman"/>
          <w:sz w:val="24"/>
          <w:szCs w:val="24"/>
        </w:rPr>
        <w:t xml:space="preserve">Bahwa dalam hal pembelian obyek sengketa dengan cara </w:t>
      </w:r>
      <w:r w:rsidRPr="00747ABA">
        <w:rPr>
          <w:rFonts w:ascii="Times New Roman" w:hAnsi="Times New Roman"/>
          <w:i/>
          <w:sz w:val="24"/>
          <w:szCs w:val="24"/>
        </w:rPr>
        <w:t xml:space="preserve">nominee </w:t>
      </w:r>
      <w:r w:rsidRPr="00747ABA">
        <w:rPr>
          <w:rFonts w:ascii="Times New Roman" w:hAnsi="Times New Roman"/>
          <w:sz w:val="24"/>
          <w:szCs w:val="24"/>
        </w:rPr>
        <w:t>tersebut, menurut Pengadilan Tinggi perjanjian/persetujuan yang dibuat bertentangan dengan pasal 1320 KUHPerdata. Syarat obyektif dari keabsahan perjanjian yaitu sebab yang halal bertentangan dengan undang-undang, kesusilaan, atau ketertiban umum, maka perjanjian tersebut batal demi hukum dan sejalan dengan Pasal 1335 KUHPerdata</w:t>
      </w:r>
      <w:r w:rsidR="008C72B4">
        <w:rPr>
          <w:rFonts w:ascii="Times New Roman" w:hAnsi="Times New Roman"/>
          <w:sz w:val="24"/>
          <w:szCs w:val="24"/>
        </w:rPr>
        <w:t>.</w:t>
      </w:r>
      <w:r w:rsidR="006A6A59">
        <w:rPr>
          <w:rFonts w:ascii="Times New Roman" w:hAnsi="Times New Roman"/>
          <w:sz w:val="24"/>
          <w:szCs w:val="24"/>
        </w:rPr>
        <w:t xml:space="preserve"> </w:t>
      </w:r>
      <w:r w:rsidRPr="00747ABA">
        <w:rPr>
          <w:rFonts w:ascii="Times New Roman" w:hAnsi="Times New Roman"/>
          <w:sz w:val="24"/>
          <w:szCs w:val="24"/>
        </w:rPr>
        <w:t>Pertimbangan hakim peradilan umum dalam memutus perkara, menitikberatkan pada keabsahan peralihan hak atas tanah yang menjadi dasar penerbitan sertipikat tanah. Demikian pula hakim Pengadilan Tata Usaha Negara (PTUN), menitikberatkan pertimbangannya pada keabsah</w:t>
      </w:r>
      <w:r w:rsidR="006A6A59">
        <w:rPr>
          <w:rFonts w:ascii="Times New Roman" w:hAnsi="Times New Roman"/>
          <w:sz w:val="24"/>
          <w:szCs w:val="24"/>
        </w:rPr>
        <w:t>an penerbitan sertipikat tanah.</w:t>
      </w:r>
    </w:p>
    <w:p w:rsidR="006A6A59" w:rsidRPr="006A6A59" w:rsidRDefault="006A6A59" w:rsidP="00C24912">
      <w:pPr>
        <w:shd w:val="clear" w:color="auto" w:fill="FFFFFF"/>
        <w:spacing w:after="0" w:line="240" w:lineRule="auto"/>
        <w:ind w:left="709" w:firstLine="992"/>
        <w:jc w:val="both"/>
        <w:textAlignment w:val="baseline"/>
        <w:rPr>
          <w:rFonts w:ascii="Times New Roman" w:hAnsi="Times New Roman"/>
          <w:sz w:val="24"/>
          <w:szCs w:val="24"/>
        </w:rPr>
      </w:pPr>
    </w:p>
    <w:p w:rsidR="00864F67" w:rsidRPr="00747ABA" w:rsidRDefault="00864F67" w:rsidP="00C24912">
      <w:pPr>
        <w:pStyle w:val="ListParagraph"/>
        <w:numPr>
          <w:ilvl w:val="0"/>
          <w:numId w:val="1"/>
        </w:numPr>
        <w:autoSpaceDE w:val="0"/>
        <w:autoSpaceDN w:val="0"/>
        <w:adjustRightInd w:val="0"/>
        <w:spacing w:after="0" w:line="240" w:lineRule="auto"/>
        <w:ind w:left="426" w:hanging="426"/>
        <w:contextualSpacing w:val="0"/>
        <w:jc w:val="both"/>
        <w:rPr>
          <w:rFonts w:ascii="Times New Roman" w:hAnsi="Times New Roman"/>
          <w:b/>
          <w:bCs/>
          <w:sz w:val="26"/>
          <w:szCs w:val="26"/>
        </w:rPr>
      </w:pPr>
      <w:r w:rsidRPr="00747ABA">
        <w:rPr>
          <w:rFonts w:ascii="Times New Roman" w:hAnsi="Times New Roman"/>
          <w:b/>
          <w:bCs/>
          <w:sz w:val="26"/>
          <w:szCs w:val="26"/>
        </w:rPr>
        <w:t>Aspek Kepastian Hukum di Bid</w:t>
      </w:r>
      <w:r w:rsidR="00A27FFC" w:rsidRPr="00747ABA">
        <w:rPr>
          <w:rFonts w:ascii="Times New Roman" w:hAnsi="Times New Roman"/>
          <w:b/>
          <w:bCs/>
          <w:sz w:val="26"/>
          <w:szCs w:val="26"/>
        </w:rPr>
        <w:t>an</w:t>
      </w:r>
      <w:r w:rsidRPr="00747ABA">
        <w:rPr>
          <w:rFonts w:ascii="Times New Roman" w:hAnsi="Times New Roman"/>
          <w:b/>
          <w:bCs/>
          <w:sz w:val="26"/>
          <w:szCs w:val="26"/>
        </w:rPr>
        <w:t>g Penanaman Modal setelah Berlakunya Undang-Undang Nomor 25 Tahun 2007</w:t>
      </w:r>
      <w:r w:rsidR="00FE274E" w:rsidRPr="00747ABA">
        <w:rPr>
          <w:rFonts w:ascii="Times New Roman" w:hAnsi="Times New Roman"/>
          <w:b/>
          <w:bCs/>
          <w:sz w:val="26"/>
          <w:szCs w:val="26"/>
        </w:rPr>
        <w:t xml:space="preserve"> tentang Penanaman Modal</w:t>
      </w:r>
    </w:p>
    <w:p w:rsidR="0053439B" w:rsidRPr="00D755FC" w:rsidRDefault="00FE274E" w:rsidP="00C24912">
      <w:pPr>
        <w:pStyle w:val="ListParagraph"/>
        <w:numPr>
          <w:ilvl w:val="0"/>
          <w:numId w:val="26"/>
        </w:numPr>
        <w:autoSpaceDE w:val="0"/>
        <w:autoSpaceDN w:val="0"/>
        <w:adjustRightInd w:val="0"/>
        <w:spacing w:after="0" w:line="240" w:lineRule="auto"/>
        <w:ind w:left="709" w:hanging="283"/>
        <w:contextualSpacing w:val="0"/>
        <w:jc w:val="both"/>
        <w:rPr>
          <w:rFonts w:ascii="Times New Roman" w:hAnsi="Times New Roman"/>
          <w:sz w:val="24"/>
          <w:szCs w:val="24"/>
        </w:rPr>
      </w:pPr>
      <w:r w:rsidRPr="00747ABA">
        <w:rPr>
          <w:rFonts w:ascii="Times New Roman" w:hAnsi="Times New Roman"/>
          <w:sz w:val="24"/>
          <w:szCs w:val="24"/>
        </w:rPr>
        <w:t xml:space="preserve">Ketentuan dalam </w:t>
      </w:r>
      <w:r w:rsidR="0053439B" w:rsidRPr="00747ABA">
        <w:rPr>
          <w:rFonts w:ascii="Times New Roman" w:hAnsi="Times New Roman"/>
          <w:sz w:val="24"/>
          <w:szCs w:val="24"/>
        </w:rPr>
        <w:t>Penanam</w:t>
      </w:r>
      <w:r w:rsidRPr="00747ABA">
        <w:rPr>
          <w:rFonts w:ascii="Times New Roman" w:hAnsi="Times New Roman"/>
          <w:sz w:val="24"/>
          <w:szCs w:val="24"/>
        </w:rPr>
        <w:t>an</w:t>
      </w:r>
      <w:r w:rsidR="0053439B" w:rsidRPr="00747ABA">
        <w:rPr>
          <w:rFonts w:ascii="Times New Roman" w:hAnsi="Times New Roman"/>
          <w:sz w:val="24"/>
          <w:szCs w:val="24"/>
        </w:rPr>
        <w:t xml:space="preserve"> Modal</w:t>
      </w:r>
      <w:r w:rsidRPr="00747ABA">
        <w:rPr>
          <w:rFonts w:ascii="Times New Roman" w:hAnsi="Times New Roman"/>
          <w:sz w:val="24"/>
          <w:szCs w:val="24"/>
        </w:rPr>
        <w:t xml:space="preserve"> setelah Berlakunya </w:t>
      </w:r>
      <w:r w:rsidRPr="00747ABA">
        <w:rPr>
          <w:rFonts w:ascii="Times New Roman" w:hAnsi="Times New Roman"/>
          <w:bCs/>
          <w:sz w:val="24"/>
          <w:szCs w:val="24"/>
        </w:rPr>
        <w:t>Undang-Undang Nomor 25 Tahun 2007 tentang Penanaman Modal.</w:t>
      </w:r>
    </w:p>
    <w:p w:rsidR="00350327" w:rsidRPr="00D755FC" w:rsidRDefault="0053439B" w:rsidP="00C24912">
      <w:pPr>
        <w:pStyle w:val="ListParagraph"/>
        <w:autoSpaceDE w:val="0"/>
        <w:autoSpaceDN w:val="0"/>
        <w:adjustRightInd w:val="0"/>
        <w:spacing w:after="0" w:line="360" w:lineRule="auto"/>
        <w:ind w:left="709" w:firstLine="992"/>
        <w:contextualSpacing w:val="0"/>
        <w:jc w:val="both"/>
        <w:rPr>
          <w:rFonts w:ascii="Times New Roman" w:hAnsi="Times New Roman"/>
          <w:sz w:val="24"/>
          <w:szCs w:val="24"/>
        </w:rPr>
      </w:pPr>
      <w:r w:rsidRPr="00747ABA">
        <w:rPr>
          <w:rFonts w:ascii="Times New Roman" w:hAnsi="Times New Roman"/>
          <w:sz w:val="24"/>
          <w:szCs w:val="24"/>
          <w:lang w:eastAsia="id-ID"/>
        </w:rPr>
        <w:t xml:space="preserve">Untuk mempercepat pembangunan ekonomi nasional dan mewujudkan kedaulatan politik dan ekonomi Indonesia diperlukan peningkatan penanaman modal untuk mengolah potensi ekonomi menjadi </w:t>
      </w:r>
      <w:r w:rsidRPr="00747ABA">
        <w:rPr>
          <w:rFonts w:ascii="Times New Roman" w:hAnsi="Times New Roman"/>
          <w:sz w:val="24"/>
          <w:szCs w:val="24"/>
          <w:lang w:eastAsia="id-ID"/>
        </w:rPr>
        <w:lastRenderedPageBreak/>
        <w:t xml:space="preserve">kekuatan ekonomi riil dengan menggunakan modal yang berasal baik dari dalam negeri maupun dari luar negeri. </w:t>
      </w:r>
      <w:r w:rsidRPr="00747ABA">
        <w:rPr>
          <w:rFonts w:ascii="Times New Roman" w:hAnsi="Times New Roman"/>
          <w:sz w:val="24"/>
          <w:szCs w:val="24"/>
        </w:rPr>
        <w:t>Kewajiban penanam modal diatur secara khusus guna memberikan kepastian hukum, mempertegas kewajiban penanam modal terhadap penerapan prinsip tata kelola perusahaan yang sehat, memberikan penghormatan terhadap tradisi budaya masyarakat, dan melaksanakan tanggung jawab sosial perusahaan. Pengaturan tanggung</w:t>
      </w:r>
      <w:r w:rsidR="00963B13" w:rsidRPr="00747ABA">
        <w:rPr>
          <w:rFonts w:ascii="Times New Roman" w:hAnsi="Times New Roman"/>
          <w:sz w:val="24"/>
          <w:szCs w:val="24"/>
        </w:rPr>
        <w:t xml:space="preserve"> </w:t>
      </w:r>
      <w:r w:rsidRPr="00747ABA">
        <w:rPr>
          <w:rFonts w:ascii="Times New Roman" w:hAnsi="Times New Roman"/>
          <w:sz w:val="24"/>
          <w:szCs w:val="24"/>
        </w:rPr>
        <w:t>jawab penanam modal diperlukan untuk mendorong iklim persaingan usaha yang seha</w:t>
      </w:r>
      <w:r w:rsidR="004D59E5" w:rsidRPr="00747ABA">
        <w:rPr>
          <w:rFonts w:ascii="Times New Roman" w:hAnsi="Times New Roman"/>
          <w:sz w:val="24"/>
          <w:szCs w:val="24"/>
        </w:rPr>
        <w:t>t</w:t>
      </w:r>
      <w:r w:rsidRPr="00747ABA">
        <w:rPr>
          <w:rFonts w:ascii="Times New Roman" w:hAnsi="Times New Roman"/>
          <w:sz w:val="24"/>
          <w:szCs w:val="24"/>
        </w:rPr>
        <w:t>, memperbesar tanggung jawab lingkungan dan pemenuhan hak dan kewajiban tenaga kerja, serta upaya mendorong upaya ketaatan penanam modal terhadap peraturan perundang-undangan.</w:t>
      </w:r>
    </w:p>
    <w:p w:rsidR="0053439B" w:rsidRPr="00747ABA" w:rsidRDefault="0053439B" w:rsidP="00C24912">
      <w:pPr>
        <w:pStyle w:val="ListParagraph"/>
        <w:numPr>
          <w:ilvl w:val="0"/>
          <w:numId w:val="26"/>
        </w:numPr>
        <w:autoSpaceDE w:val="0"/>
        <w:autoSpaceDN w:val="0"/>
        <w:adjustRightInd w:val="0"/>
        <w:spacing w:after="0" w:line="240" w:lineRule="auto"/>
        <w:ind w:left="709" w:hanging="283"/>
        <w:contextualSpacing w:val="0"/>
        <w:jc w:val="both"/>
        <w:rPr>
          <w:rFonts w:ascii="Times New Roman" w:hAnsi="Times New Roman"/>
          <w:sz w:val="24"/>
          <w:szCs w:val="24"/>
        </w:rPr>
      </w:pPr>
      <w:r w:rsidRPr="00747ABA">
        <w:rPr>
          <w:rFonts w:ascii="Times New Roman" w:hAnsi="Times New Roman"/>
          <w:sz w:val="24"/>
          <w:szCs w:val="24"/>
        </w:rPr>
        <w:t xml:space="preserve">Keuntungan Undang-Undang Nomor 25 Tahun 2007 tentang Penanaman Modal bagi Investor </w:t>
      </w:r>
    </w:p>
    <w:p w:rsidR="004D59E5" w:rsidRPr="00250797" w:rsidRDefault="0053439B" w:rsidP="00C24912">
      <w:pPr>
        <w:autoSpaceDE w:val="0"/>
        <w:autoSpaceDN w:val="0"/>
        <w:adjustRightInd w:val="0"/>
        <w:spacing w:after="0" w:line="360" w:lineRule="auto"/>
        <w:ind w:left="709" w:firstLine="992"/>
        <w:jc w:val="both"/>
        <w:rPr>
          <w:rFonts w:ascii="Times New Roman" w:hAnsi="Times New Roman"/>
          <w:sz w:val="24"/>
          <w:szCs w:val="24"/>
        </w:rPr>
      </w:pPr>
      <w:r w:rsidRPr="00747ABA">
        <w:rPr>
          <w:rFonts w:ascii="Times New Roman" w:hAnsi="Times New Roman"/>
          <w:sz w:val="24"/>
          <w:szCs w:val="24"/>
        </w:rPr>
        <w:t>Keuntungan UUPM bagi investor adalah adanya perlakuan yang sama terhadap penanam modal, jaminan tidak ada nasionalisasi, dan fasilitas keimigrasian bagi investor asing. Dalam UUPM Pasal 3 Ayat (1) menyatakan bahwa penanaman modal diselenggarakan berdasarkan asas kepastian hukum, keterbukaan, akuntabilitas, perlakuan yang sama dan tidak membedakan asal negara, kebersamaan, efisiensi, berkeadilan, berkelanjutan, berwawasan lingkungan, kemandirian, keseimbangan kemajuan dan kesatuan ekonomi nasional.</w:t>
      </w:r>
      <w:r w:rsidRPr="00747ABA">
        <w:rPr>
          <w:rStyle w:val="FootnoteReference"/>
          <w:rFonts w:ascii="Times New Roman" w:hAnsi="Times New Roman"/>
          <w:sz w:val="24"/>
          <w:szCs w:val="24"/>
        </w:rPr>
        <w:footnoteReference w:id="16"/>
      </w:r>
      <w:r w:rsidRPr="00747ABA">
        <w:rPr>
          <w:rFonts w:ascii="Times New Roman" w:hAnsi="Times New Roman"/>
          <w:sz w:val="24"/>
          <w:szCs w:val="24"/>
        </w:rPr>
        <w:t xml:space="preserve"> Selain itu, </w:t>
      </w:r>
      <w:r w:rsidRPr="00747ABA">
        <w:rPr>
          <w:rFonts w:ascii="Times New Roman" w:hAnsi="Times New Roman"/>
          <w:i/>
          <w:sz w:val="24"/>
          <w:szCs w:val="24"/>
        </w:rPr>
        <w:t>Agreement on Trade Related Investment Measures</w:t>
      </w:r>
      <w:r w:rsidRPr="00747ABA">
        <w:rPr>
          <w:rFonts w:ascii="Times New Roman" w:hAnsi="Times New Roman"/>
          <w:sz w:val="24"/>
          <w:szCs w:val="24"/>
        </w:rPr>
        <w:t xml:space="preserve"> (TRIMs) telah ditentukan sebuah asas non diskriminasi, yakni asas di dalam investasi tidak membedakan antara investasi asing maupun lokal mengingat investasi itu sendiri bersifat </w:t>
      </w:r>
      <w:r w:rsidRPr="00747ABA">
        <w:rPr>
          <w:rFonts w:ascii="Times New Roman" w:hAnsi="Times New Roman"/>
          <w:i/>
          <w:sz w:val="24"/>
          <w:szCs w:val="24"/>
        </w:rPr>
        <w:t>state borderless</w:t>
      </w:r>
      <w:r w:rsidRPr="00747ABA">
        <w:rPr>
          <w:rFonts w:ascii="Times New Roman" w:hAnsi="Times New Roman"/>
          <w:sz w:val="24"/>
          <w:szCs w:val="24"/>
        </w:rPr>
        <w:t xml:space="preserve"> (tidak mengenal batas negara).</w:t>
      </w:r>
      <w:r w:rsidRPr="00747ABA">
        <w:rPr>
          <w:rStyle w:val="FootnoteReference"/>
          <w:rFonts w:ascii="Times New Roman" w:hAnsi="Times New Roman"/>
          <w:sz w:val="24"/>
          <w:szCs w:val="24"/>
        </w:rPr>
        <w:footnoteReference w:id="17"/>
      </w:r>
      <w:r w:rsidR="00250797">
        <w:rPr>
          <w:rFonts w:ascii="Times New Roman" w:hAnsi="Times New Roman"/>
          <w:sz w:val="24"/>
          <w:szCs w:val="24"/>
        </w:rPr>
        <w:t xml:space="preserve"> </w:t>
      </w:r>
      <w:r w:rsidRPr="00747ABA">
        <w:rPr>
          <w:rFonts w:ascii="Times New Roman" w:hAnsi="Times New Roman"/>
          <w:sz w:val="24"/>
          <w:szCs w:val="24"/>
        </w:rPr>
        <w:t xml:space="preserve">Keuntungan lainnya bagi investor adalah diberikannya fasilitas keimigrasian untuk penanam modal asing sebagaimana diatur dalam Pasal 23 UUPM. Hal ini dapat dilihat pada Pasal 23 Ayat (3) yang menyebutkan, fasilitas keimigrasian untuk penanam modal asing, yakni pemberian izin tinggal terbatas bagi penanam </w:t>
      </w:r>
      <w:r w:rsidRPr="00747ABA">
        <w:rPr>
          <w:rFonts w:ascii="Times New Roman" w:hAnsi="Times New Roman"/>
          <w:sz w:val="24"/>
          <w:szCs w:val="24"/>
        </w:rPr>
        <w:lastRenderedPageBreak/>
        <w:t>m</w:t>
      </w:r>
      <w:r w:rsidR="00D755FC">
        <w:rPr>
          <w:rFonts w:ascii="Times New Roman" w:hAnsi="Times New Roman"/>
          <w:sz w:val="24"/>
          <w:szCs w:val="24"/>
        </w:rPr>
        <w:t xml:space="preserve">odal asing </w:t>
      </w:r>
      <w:r w:rsidRPr="00747ABA">
        <w:rPr>
          <w:rFonts w:ascii="Times New Roman" w:hAnsi="Times New Roman"/>
          <w:sz w:val="24"/>
          <w:szCs w:val="24"/>
        </w:rPr>
        <w:t>dengan masa berlaku 2 (dua) tahun diberikan untuk jangka waktu paling lama 24 (dua puluh empat) bulan terhitung sejak izin tinggal terbatas diberikan. Pemberian izin masuk kembali untuk beberapa kali perjalanan bagi pemegang izin tinggal tetap diberikan untuk jangka waktu paling lama 24 (dua puluh empat) bulan terhitung seja</w:t>
      </w:r>
      <w:r w:rsidR="00250797">
        <w:rPr>
          <w:rFonts w:ascii="Times New Roman" w:hAnsi="Times New Roman"/>
          <w:sz w:val="24"/>
          <w:szCs w:val="24"/>
        </w:rPr>
        <w:t>k izin tinggal tetap diberikan.</w:t>
      </w:r>
    </w:p>
    <w:p w:rsidR="003C468F" w:rsidRPr="00747ABA" w:rsidRDefault="00C26068" w:rsidP="00C24912">
      <w:pPr>
        <w:pStyle w:val="ListParagraph"/>
        <w:numPr>
          <w:ilvl w:val="0"/>
          <w:numId w:val="26"/>
        </w:numPr>
        <w:autoSpaceDE w:val="0"/>
        <w:autoSpaceDN w:val="0"/>
        <w:adjustRightInd w:val="0"/>
        <w:spacing w:after="0" w:line="360" w:lineRule="auto"/>
        <w:ind w:left="709" w:hanging="283"/>
        <w:contextualSpacing w:val="0"/>
        <w:jc w:val="both"/>
        <w:rPr>
          <w:rFonts w:ascii="Times New Roman" w:hAnsi="Times New Roman"/>
          <w:bCs/>
          <w:sz w:val="24"/>
          <w:szCs w:val="24"/>
        </w:rPr>
      </w:pPr>
      <w:r w:rsidRPr="00747ABA">
        <w:rPr>
          <w:rFonts w:ascii="Times New Roman" w:hAnsi="Times New Roman"/>
          <w:sz w:val="24"/>
          <w:szCs w:val="24"/>
        </w:rPr>
        <w:t>Jaminan Kepastian Hukum bagi Investasi Asing di Indonesia</w:t>
      </w:r>
    </w:p>
    <w:p w:rsidR="003C468F" w:rsidRPr="00747ABA" w:rsidRDefault="003C468F" w:rsidP="00C24912">
      <w:pPr>
        <w:autoSpaceDE w:val="0"/>
        <w:autoSpaceDN w:val="0"/>
        <w:adjustRightInd w:val="0"/>
        <w:spacing w:after="0" w:line="360" w:lineRule="auto"/>
        <w:ind w:left="709" w:firstLine="992"/>
        <w:jc w:val="both"/>
        <w:rPr>
          <w:rFonts w:ascii="Times New Roman" w:hAnsi="Times New Roman"/>
          <w:sz w:val="24"/>
          <w:szCs w:val="24"/>
        </w:rPr>
      </w:pPr>
      <w:r w:rsidRPr="00747ABA">
        <w:rPr>
          <w:rFonts w:ascii="Times New Roman" w:hAnsi="Times New Roman"/>
          <w:sz w:val="24"/>
          <w:szCs w:val="24"/>
        </w:rPr>
        <w:t>Kepastian hukum merupakan salah satu as</w:t>
      </w:r>
      <w:r w:rsidR="00250797">
        <w:rPr>
          <w:rFonts w:ascii="Times New Roman" w:hAnsi="Times New Roman"/>
          <w:sz w:val="24"/>
          <w:szCs w:val="24"/>
        </w:rPr>
        <w:t xml:space="preserve">as esensial dalam negara hukum. </w:t>
      </w:r>
      <w:r w:rsidRPr="00747ABA">
        <w:rPr>
          <w:rFonts w:ascii="Times New Roman" w:hAnsi="Times New Roman"/>
          <w:sz w:val="24"/>
          <w:szCs w:val="24"/>
        </w:rPr>
        <w:t>Fungsi kepastian hukum, antara lain untuk memberikan patokan bagi perilaku yang tertib, damai, dan adil.</w:t>
      </w:r>
      <w:r w:rsidRPr="00747ABA">
        <w:rPr>
          <w:rStyle w:val="FootnoteReference"/>
          <w:rFonts w:ascii="Times New Roman" w:hAnsi="Times New Roman"/>
          <w:sz w:val="24"/>
          <w:szCs w:val="24"/>
        </w:rPr>
        <w:footnoteReference w:id="18"/>
      </w:r>
      <w:r w:rsidR="006A6A59">
        <w:rPr>
          <w:rFonts w:ascii="Times New Roman" w:hAnsi="Times New Roman"/>
          <w:sz w:val="24"/>
          <w:szCs w:val="24"/>
        </w:rPr>
        <w:t xml:space="preserve"> </w:t>
      </w:r>
      <w:r w:rsidRPr="00747ABA">
        <w:rPr>
          <w:rFonts w:ascii="Times New Roman" w:hAnsi="Times New Roman"/>
          <w:sz w:val="24"/>
          <w:szCs w:val="24"/>
        </w:rPr>
        <w:t xml:space="preserve">Hukum tertulis lebih menjamin kepastian hukum, meskipun bukan satu-satunya sumber hukum. Kepastian hukum perlu diselaraskan dengan tujuan hukum lainnya, yaitu keadilan dan kemanfaatan. Penerapan hukum tertulis juga perlu diperhatikan hukum yang hidup dan berkembang dalam masyarakat </w:t>
      </w:r>
      <w:r w:rsidRPr="00747ABA">
        <w:rPr>
          <w:rFonts w:ascii="Times New Roman" w:hAnsi="Times New Roman"/>
          <w:i/>
          <w:sz w:val="24"/>
          <w:szCs w:val="24"/>
        </w:rPr>
        <w:t>(living law).</w:t>
      </w:r>
    </w:p>
    <w:p w:rsidR="00250797" w:rsidRDefault="00DB11B0" w:rsidP="00C24912">
      <w:pPr>
        <w:autoSpaceDE w:val="0"/>
        <w:autoSpaceDN w:val="0"/>
        <w:adjustRightInd w:val="0"/>
        <w:spacing w:after="0" w:line="360" w:lineRule="auto"/>
        <w:ind w:left="709" w:firstLine="992"/>
        <w:jc w:val="both"/>
        <w:rPr>
          <w:rFonts w:ascii="Times New Roman" w:hAnsi="Times New Roman"/>
          <w:sz w:val="24"/>
          <w:szCs w:val="24"/>
        </w:rPr>
      </w:pPr>
      <w:r w:rsidRPr="00747ABA">
        <w:rPr>
          <w:rFonts w:ascii="Times New Roman" w:hAnsi="Times New Roman"/>
          <w:sz w:val="24"/>
          <w:szCs w:val="24"/>
        </w:rPr>
        <w:t>Dalam s</w:t>
      </w:r>
      <w:r w:rsidR="00250797">
        <w:rPr>
          <w:rFonts w:ascii="Times New Roman" w:hAnsi="Times New Roman"/>
          <w:sz w:val="24"/>
          <w:szCs w:val="24"/>
        </w:rPr>
        <w:t xml:space="preserve">uatu sistem hukum terdapat </w:t>
      </w:r>
      <w:r w:rsidR="003C468F" w:rsidRPr="00747ABA">
        <w:rPr>
          <w:rFonts w:ascii="Times New Roman" w:hAnsi="Times New Roman"/>
          <w:sz w:val="24"/>
          <w:szCs w:val="24"/>
        </w:rPr>
        <w:t>hierarki peraturan perundang-undangan yang bertingkat dan berjenjang</w:t>
      </w:r>
      <w:r w:rsidR="00172555" w:rsidRPr="00747ABA">
        <w:rPr>
          <w:rFonts w:ascii="Times New Roman" w:hAnsi="Times New Roman"/>
          <w:sz w:val="24"/>
          <w:szCs w:val="24"/>
        </w:rPr>
        <w:t xml:space="preserve"> sebagaimana diatur dalam Un</w:t>
      </w:r>
      <w:r w:rsidR="00250797">
        <w:rPr>
          <w:rFonts w:ascii="Times New Roman" w:hAnsi="Times New Roman"/>
          <w:sz w:val="24"/>
          <w:szCs w:val="24"/>
        </w:rPr>
        <w:t>dang-Undang Nomor 12 Tahun 2011, s</w:t>
      </w:r>
      <w:r w:rsidR="003C468F" w:rsidRPr="00747ABA">
        <w:rPr>
          <w:rFonts w:ascii="Times New Roman" w:hAnsi="Times New Roman"/>
          <w:sz w:val="24"/>
          <w:szCs w:val="24"/>
        </w:rPr>
        <w:t>truktur norma tersebut buka</w:t>
      </w:r>
      <w:r w:rsidR="00250797">
        <w:rPr>
          <w:rFonts w:ascii="Times New Roman" w:hAnsi="Times New Roman"/>
          <w:sz w:val="24"/>
          <w:szCs w:val="24"/>
        </w:rPr>
        <w:t>n merupakan derivasi dari fakta</w:t>
      </w:r>
      <w:r w:rsidR="003C468F" w:rsidRPr="00747ABA">
        <w:rPr>
          <w:rFonts w:ascii="Times New Roman" w:hAnsi="Times New Roman"/>
          <w:sz w:val="24"/>
          <w:szCs w:val="24"/>
        </w:rPr>
        <w:t xml:space="preserve"> sehingga ketidakcocokan suatu norma harus dikembalikan</w:t>
      </w:r>
      <w:r w:rsidR="006A6A59">
        <w:rPr>
          <w:rFonts w:ascii="Times New Roman" w:hAnsi="Times New Roman"/>
          <w:sz w:val="24"/>
          <w:szCs w:val="24"/>
        </w:rPr>
        <w:t xml:space="preserve"> pada norma yang lebih tinggi. </w:t>
      </w:r>
      <w:r w:rsidR="006366E7" w:rsidRPr="00747ABA">
        <w:rPr>
          <w:rFonts w:ascii="Times New Roman" w:hAnsi="Times New Roman"/>
          <w:sz w:val="24"/>
          <w:szCs w:val="24"/>
        </w:rPr>
        <w:t xml:space="preserve">Peraturan perundang-undangan dapat memberikan kepastian hukum lebih tinggi daripada hukum kebiasaan, hukum adat, maupun yurisprudensi, namun tidak semata-mata diletakkan pada bentuknya yang tertulis </w:t>
      </w:r>
      <w:r w:rsidR="009E73C5" w:rsidRPr="00747ABA">
        <w:rPr>
          <w:rFonts w:ascii="Times New Roman" w:hAnsi="Times New Roman"/>
          <w:i/>
          <w:sz w:val="24"/>
          <w:szCs w:val="24"/>
        </w:rPr>
        <w:t>(geschreven, writte</w:t>
      </w:r>
      <w:r w:rsidR="006366E7" w:rsidRPr="00747ABA">
        <w:rPr>
          <w:rFonts w:ascii="Times New Roman" w:hAnsi="Times New Roman"/>
          <w:i/>
          <w:sz w:val="24"/>
          <w:szCs w:val="24"/>
        </w:rPr>
        <w:t>n)</w:t>
      </w:r>
      <w:r w:rsidR="006366E7" w:rsidRPr="00747ABA">
        <w:rPr>
          <w:rFonts w:ascii="Times New Roman" w:hAnsi="Times New Roman"/>
          <w:sz w:val="24"/>
          <w:szCs w:val="24"/>
        </w:rPr>
        <w:t xml:space="preserve">. </w:t>
      </w:r>
      <w:r w:rsidR="00D32376" w:rsidRPr="00747ABA">
        <w:rPr>
          <w:rFonts w:ascii="Times New Roman" w:hAnsi="Times New Roman"/>
          <w:sz w:val="24"/>
          <w:szCs w:val="24"/>
        </w:rPr>
        <w:t>Ukuran kepastian hukum terbatas pada ada atau tidaknya peraturan yang mengatur perbuatan tersebut. Di Indonesia prinsip kepastian hukum tidak berlaku sebagai prinsip tunggal dalam sistem hukum Indonesia.</w:t>
      </w:r>
      <w:r w:rsidR="00D32376" w:rsidRPr="00747ABA">
        <w:rPr>
          <w:rStyle w:val="FootnoteReference"/>
          <w:rFonts w:ascii="Times New Roman" w:hAnsi="Times New Roman"/>
          <w:sz w:val="24"/>
          <w:szCs w:val="24"/>
        </w:rPr>
        <w:footnoteReference w:id="19"/>
      </w:r>
    </w:p>
    <w:p w:rsidR="004D59E5" w:rsidRPr="00747ABA" w:rsidRDefault="00D6216F" w:rsidP="00C24912">
      <w:pPr>
        <w:autoSpaceDE w:val="0"/>
        <w:autoSpaceDN w:val="0"/>
        <w:adjustRightInd w:val="0"/>
        <w:spacing w:after="0" w:line="360" w:lineRule="auto"/>
        <w:ind w:left="709" w:firstLine="992"/>
        <w:jc w:val="both"/>
        <w:rPr>
          <w:rFonts w:ascii="Times New Roman" w:hAnsi="Times New Roman"/>
          <w:sz w:val="24"/>
          <w:szCs w:val="24"/>
        </w:rPr>
      </w:pPr>
      <w:r w:rsidRPr="00747ABA">
        <w:rPr>
          <w:rFonts w:ascii="Times New Roman" w:hAnsi="Times New Roman"/>
          <w:sz w:val="24"/>
          <w:szCs w:val="24"/>
        </w:rPr>
        <w:lastRenderedPageBreak/>
        <w:t>Kekhawatiran bagi para calon investor asing adalah jaminan hukum dari negara penerima modal, khususnya yang berkait</w:t>
      </w:r>
      <w:r w:rsidR="00250797">
        <w:rPr>
          <w:rFonts w:ascii="Times New Roman" w:hAnsi="Times New Roman"/>
          <w:sz w:val="24"/>
          <w:szCs w:val="24"/>
        </w:rPr>
        <w:t xml:space="preserve">an dengan risiko non-komersial. </w:t>
      </w:r>
      <w:r w:rsidRPr="00747ABA">
        <w:rPr>
          <w:rFonts w:ascii="Times New Roman" w:hAnsi="Times New Roman"/>
          <w:sz w:val="24"/>
          <w:szCs w:val="24"/>
        </w:rPr>
        <w:t xml:space="preserve">Salah satu bentuk risiko non-komersial adalah pengambilalihan atau </w:t>
      </w:r>
      <w:r w:rsidR="000A3AD3" w:rsidRPr="00747ABA">
        <w:rPr>
          <w:rFonts w:ascii="Times New Roman" w:hAnsi="Times New Roman"/>
          <w:sz w:val="24"/>
          <w:szCs w:val="24"/>
        </w:rPr>
        <w:t>nasionalisasi perusahaan asing.</w:t>
      </w:r>
      <w:r w:rsidR="006A6A59">
        <w:rPr>
          <w:rFonts w:ascii="Times New Roman" w:hAnsi="Times New Roman"/>
          <w:sz w:val="24"/>
          <w:szCs w:val="24"/>
        </w:rPr>
        <w:t xml:space="preserve"> </w:t>
      </w:r>
      <w:r w:rsidRPr="00747ABA">
        <w:rPr>
          <w:rFonts w:ascii="Times New Roman" w:hAnsi="Times New Roman"/>
          <w:sz w:val="24"/>
          <w:szCs w:val="24"/>
        </w:rPr>
        <w:t>Untuk lebih meningkatkan kepercayaan investor asing dalam berinvestasi di Indonesia maka Pemerintah Indonesia membuat perjanjian bilateral dengan</w:t>
      </w:r>
      <w:r w:rsidR="00250797">
        <w:rPr>
          <w:rFonts w:ascii="Times New Roman" w:hAnsi="Times New Roman"/>
          <w:sz w:val="24"/>
          <w:szCs w:val="24"/>
        </w:rPr>
        <w:t xml:space="preserve"> berbagai negara asal investor.</w:t>
      </w:r>
    </w:p>
    <w:p w:rsidR="00E86344" w:rsidRPr="00747ABA" w:rsidRDefault="00E86344" w:rsidP="00C24912">
      <w:pPr>
        <w:pStyle w:val="ListParagraph"/>
        <w:numPr>
          <w:ilvl w:val="0"/>
          <w:numId w:val="26"/>
        </w:numPr>
        <w:autoSpaceDE w:val="0"/>
        <w:autoSpaceDN w:val="0"/>
        <w:adjustRightInd w:val="0"/>
        <w:spacing w:after="0" w:line="240" w:lineRule="auto"/>
        <w:ind w:left="709" w:hanging="283"/>
        <w:contextualSpacing w:val="0"/>
        <w:jc w:val="both"/>
        <w:rPr>
          <w:rFonts w:ascii="Times New Roman" w:hAnsi="Times New Roman"/>
          <w:bCs/>
          <w:sz w:val="24"/>
          <w:szCs w:val="24"/>
        </w:rPr>
      </w:pPr>
      <w:r w:rsidRPr="00747ABA">
        <w:rPr>
          <w:rFonts w:ascii="Times New Roman" w:hAnsi="Times New Roman"/>
          <w:bCs/>
          <w:sz w:val="24"/>
          <w:szCs w:val="24"/>
        </w:rPr>
        <w:t>Kepastian Hukum Bagi Para Pihak yang Memegang Tanda Bukti Kepemilikan Hak Atas Tanah (</w:t>
      </w:r>
      <w:r w:rsidR="0061252C" w:rsidRPr="00747ABA">
        <w:rPr>
          <w:rFonts w:ascii="Times New Roman" w:hAnsi="Times New Roman"/>
          <w:bCs/>
          <w:sz w:val="24"/>
          <w:szCs w:val="24"/>
        </w:rPr>
        <w:t>Sertifikat</w:t>
      </w:r>
      <w:r w:rsidRPr="00747ABA">
        <w:rPr>
          <w:rFonts w:ascii="Times New Roman" w:hAnsi="Times New Roman"/>
          <w:bCs/>
          <w:sz w:val="24"/>
          <w:szCs w:val="24"/>
        </w:rPr>
        <w:t>)</w:t>
      </w:r>
    </w:p>
    <w:p w:rsidR="00BE0FFE" w:rsidRPr="00747ABA" w:rsidRDefault="00BE0FFE" w:rsidP="00C24912">
      <w:pPr>
        <w:autoSpaceDE w:val="0"/>
        <w:autoSpaceDN w:val="0"/>
        <w:adjustRightInd w:val="0"/>
        <w:spacing w:after="0" w:line="360" w:lineRule="auto"/>
        <w:ind w:left="709" w:firstLine="992"/>
        <w:jc w:val="both"/>
        <w:rPr>
          <w:rFonts w:ascii="Times New Roman" w:hAnsi="Times New Roman"/>
          <w:sz w:val="24"/>
          <w:szCs w:val="24"/>
        </w:rPr>
      </w:pPr>
      <w:r w:rsidRPr="00747ABA">
        <w:rPr>
          <w:rFonts w:ascii="Times New Roman" w:hAnsi="Times New Roman"/>
          <w:sz w:val="24"/>
          <w:szCs w:val="24"/>
        </w:rPr>
        <w:t>Kepastian hukum merupakan salah satu asas esensial dalam negara hukum.</w:t>
      </w:r>
      <w:r w:rsidR="006A6A59">
        <w:rPr>
          <w:rFonts w:ascii="Times New Roman" w:hAnsi="Times New Roman"/>
          <w:sz w:val="24"/>
          <w:szCs w:val="24"/>
        </w:rPr>
        <w:t xml:space="preserve"> </w:t>
      </w:r>
      <w:r w:rsidR="00583E28">
        <w:rPr>
          <w:rFonts w:ascii="Times New Roman" w:hAnsi="Times New Roman"/>
          <w:sz w:val="24"/>
          <w:szCs w:val="24"/>
        </w:rPr>
        <w:t>K</w:t>
      </w:r>
      <w:r w:rsidRPr="00747ABA">
        <w:rPr>
          <w:rFonts w:ascii="Times New Roman" w:hAnsi="Times New Roman"/>
          <w:sz w:val="24"/>
          <w:szCs w:val="24"/>
        </w:rPr>
        <w:t>onsistensi dalam penyelenggaraan hukum</w:t>
      </w:r>
      <w:r w:rsidR="00583E28">
        <w:rPr>
          <w:rFonts w:ascii="Times New Roman" w:hAnsi="Times New Roman"/>
          <w:sz w:val="24"/>
          <w:szCs w:val="24"/>
        </w:rPr>
        <w:t xml:space="preserve"> </w:t>
      </w:r>
      <w:r w:rsidRPr="00747ABA">
        <w:rPr>
          <w:rFonts w:ascii="Times New Roman" w:hAnsi="Times New Roman"/>
          <w:sz w:val="24"/>
          <w:szCs w:val="24"/>
        </w:rPr>
        <w:t>diperlukan sebagai acuan atau patokan bagi perilaku manusia sehari-hari dalam berhubungan dengan manusia lainnya. Fungsi kepastian hukum, antara lain untuk memberikan patokan bagi perilaku yang tertib, damai, dan adil.</w:t>
      </w:r>
      <w:r w:rsidRPr="00747ABA">
        <w:rPr>
          <w:rStyle w:val="FootnoteReference"/>
          <w:rFonts w:ascii="Times New Roman" w:hAnsi="Times New Roman"/>
          <w:sz w:val="24"/>
          <w:szCs w:val="24"/>
        </w:rPr>
        <w:footnoteReference w:id="20"/>
      </w:r>
    </w:p>
    <w:p w:rsidR="00E86344" w:rsidRPr="00747ABA" w:rsidRDefault="00E86344" w:rsidP="00C24912">
      <w:pPr>
        <w:autoSpaceDE w:val="0"/>
        <w:autoSpaceDN w:val="0"/>
        <w:adjustRightInd w:val="0"/>
        <w:spacing w:after="0" w:line="360" w:lineRule="auto"/>
        <w:ind w:left="709" w:firstLine="992"/>
        <w:jc w:val="both"/>
        <w:rPr>
          <w:rFonts w:ascii="Times New Roman" w:hAnsi="Times New Roman"/>
          <w:sz w:val="24"/>
          <w:szCs w:val="24"/>
        </w:rPr>
      </w:pPr>
      <w:r w:rsidRPr="00747ABA">
        <w:rPr>
          <w:rFonts w:ascii="Times New Roman" w:hAnsi="Times New Roman"/>
          <w:sz w:val="24"/>
          <w:szCs w:val="24"/>
        </w:rPr>
        <w:t>Dengan</w:t>
      </w:r>
      <w:r w:rsidR="00F476E6" w:rsidRPr="00747ABA">
        <w:rPr>
          <w:rFonts w:ascii="Times New Roman" w:hAnsi="Times New Roman"/>
          <w:sz w:val="24"/>
          <w:szCs w:val="24"/>
        </w:rPr>
        <w:t xml:space="preserve"> </w:t>
      </w:r>
      <w:r w:rsidRPr="00747ABA">
        <w:rPr>
          <w:rFonts w:ascii="Times New Roman" w:hAnsi="Times New Roman"/>
          <w:sz w:val="24"/>
          <w:szCs w:val="24"/>
        </w:rPr>
        <w:t xml:space="preserve">memiliki </w:t>
      </w:r>
      <w:r w:rsidR="0061252C" w:rsidRPr="00747ABA">
        <w:rPr>
          <w:rFonts w:ascii="Times New Roman" w:hAnsi="Times New Roman"/>
          <w:sz w:val="24"/>
          <w:szCs w:val="24"/>
        </w:rPr>
        <w:t>sertifikat</w:t>
      </w:r>
      <w:r w:rsidRPr="00747ABA">
        <w:rPr>
          <w:rFonts w:ascii="Times New Roman" w:hAnsi="Times New Roman"/>
          <w:sz w:val="24"/>
          <w:szCs w:val="24"/>
        </w:rPr>
        <w:t>, maka kepastian hukum berkenaan dengan jenis hak atas</w:t>
      </w:r>
      <w:r w:rsidR="00F476E6" w:rsidRPr="00747ABA">
        <w:rPr>
          <w:rFonts w:ascii="Times New Roman" w:hAnsi="Times New Roman"/>
          <w:sz w:val="24"/>
          <w:szCs w:val="24"/>
        </w:rPr>
        <w:t xml:space="preserve"> </w:t>
      </w:r>
      <w:r w:rsidRPr="00747ABA">
        <w:rPr>
          <w:rFonts w:ascii="Times New Roman" w:hAnsi="Times New Roman"/>
          <w:sz w:val="24"/>
          <w:szCs w:val="24"/>
        </w:rPr>
        <w:t>tanah, subyek hak dan obyek haknya menjadi nyata.</w:t>
      </w:r>
      <w:r w:rsidR="008349E3" w:rsidRPr="00747ABA">
        <w:rPr>
          <w:rStyle w:val="FootnoteReference"/>
          <w:rFonts w:ascii="Times New Roman" w:hAnsi="Times New Roman"/>
          <w:sz w:val="24"/>
          <w:szCs w:val="24"/>
        </w:rPr>
        <w:footnoteReference w:id="21"/>
      </w:r>
      <w:r w:rsidR="00F476E6" w:rsidRPr="00747ABA">
        <w:rPr>
          <w:rFonts w:ascii="Times New Roman" w:hAnsi="Times New Roman"/>
          <w:sz w:val="24"/>
          <w:szCs w:val="24"/>
        </w:rPr>
        <w:t xml:space="preserve"> </w:t>
      </w:r>
      <w:r w:rsidRPr="00747ABA">
        <w:rPr>
          <w:rFonts w:ascii="Times New Roman" w:hAnsi="Times New Roman"/>
          <w:sz w:val="24"/>
          <w:szCs w:val="24"/>
        </w:rPr>
        <w:t>Bahwa jaminan bukti adanya tanah yang sudah terdaftar</w:t>
      </w:r>
      <w:r w:rsidR="002C57AC" w:rsidRPr="00747ABA">
        <w:rPr>
          <w:rFonts w:ascii="Times New Roman" w:hAnsi="Times New Roman"/>
          <w:sz w:val="24"/>
          <w:szCs w:val="24"/>
        </w:rPr>
        <w:t xml:space="preserve"> </w:t>
      </w:r>
      <w:r w:rsidR="00583E28">
        <w:rPr>
          <w:rFonts w:ascii="Times New Roman" w:hAnsi="Times New Roman"/>
          <w:sz w:val="24"/>
          <w:szCs w:val="24"/>
        </w:rPr>
        <w:t>dengan memberikan "</w:t>
      </w:r>
      <w:r w:rsidRPr="00747ABA">
        <w:rPr>
          <w:rFonts w:ascii="Times New Roman" w:hAnsi="Times New Roman"/>
          <w:sz w:val="24"/>
          <w:szCs w:val="24"/>
        </w:rPr>
        <w:t>surat tanda bukti hak" yang berlaku sebagai alat</w:t>
      </w:r>
      <w:r w:rsidR="002C57AC" w:rsidRPr="00747ABA">
        <w:rPr>
          <w:rFonts w:ascii="Times New Roman" w:hAnsi="Times New Roman"/>
          <w:sz w:val="24"/>
          <w:szCs w:val="24"/>
        </w:rPr>
        <w:t xml:space="preserve"> </w:t>
      </w:r>
      <w:r w:rsidR="00E77A0A">
        <w:rPr>
          <w:rFonts w:ascii="Times New Roman" w:hAnsi="Times New Roman"/>
          <w:sz w:val="24"/>
          <w:szCs w:val="24"/>
        </w:rPr>
        <w:t xml:space="preserve">pembuktian yang "kuat". </w:t>
      </w:r>
      <w:r w:rsidRPr="00747ABA">
        <w:rPr>
          <w:rFonts w:ascii="Times New Roman" w:hAnsi="Times New Roman"/>
          <w:sz w:val="24"/>
          <w:szCs w:val="24"/>
        </w:rPr>
        <w:t>Makna "kuat" dalam konteks ini harus disandingkan dengan makna</w:t>
      </w:r>
      <w:r w:rsidR="002C57AC" w:rsidRPr="00747ABA">
        <w:rPr>
          <w:rFonts w:ascii="Times New Roman" w:hAnsi="Times New Roman"/>
          <w:sz w:val="24"/>
          <w:szCs w:val="24"/>
        </w:rPr>
        <w:t xml:space="preserve"> </w:t>
      </w:r>
      <w:r w:rsidRPr="00747ABA">
        <w:rPr>
          <w:rFonts w:ascii="Times New Roman" w:hAnsi="Times New Roman"/>
          <w:sz w:val="24"/>
          <w:szCs w:val="24"/>
        </w:rPr>
        <w:t xml:space="preserve">"mutlak" ( </w:t>
      </w:r>
      <w:r w:rsidRPr="00747ABA">
        <w:rPr>
          <w:rFonts w:ascii="Times New Roman" w:hAnsi="Times New Roman"/>
          <w:i/>
          <w:iCs/>
          <w:sz w:val="24"/>
          <w:szCs w:val="24"/>
        </w:rPr>
        <w:t>indefesiable</w:t>
      </w:r>
      <w:r w:rsidRPr="00747ABA">
        <w:rPr>
          <w:rFonts w:ascii="Times New Roman" w:hAnsi="Times New Roman"/>
          <w:sz w:val="24"/>
          <w:szCs w:val="24"/>
        </w:rPr>
        <w:t>) atau tidak dapat diganggu gugat, atau ada yang</w:t>
      </w:r>
      <w:r w:rsidR="002C57AC" w:rsidRPr="00747ABA">
        <w:rPr>
          <w:rFonts w:ascii="Times New Roman" w:hAnsi="Times New Roman"/>
          <w:sz w:val="24"/>
          <w:szCs w:val="24"/>
        </w:rPr>
        <w:t xml:space="preserve"> </w:t>
      </w:r>
      <w:r w:rsidRPr="00747ABA">
        <w:rPr>
          <w:rFonts w:ascii="Times New Roman" w:hAnsi="Times New Roman"/>
          <w:sz w:val="24"/>
          <w:szCs w:val="24"/>
        </w:rPr>
        <w:t>mengatakan "absolut", jadi makna kuat artinya tidaklah mutlak atau masih</w:t>
      </w:r>
      <w:r w:rsidR="002C57AC" w:rsidRPr="00747ABA">
        <w:rPr>
          <w:rFonts w:ascii="Times New Roman" w:hAnsi="Times New Roman"/>
          <w:sz w:val="24"/>
          <w:szCs w:val="24"/>
        </w:rPr>
        <w:t xml:space="preserve"> </w:t>
      </w:r>
      <w:r w:rsidRPr="00747ABA">
        <w:rPr>
          <w:rFonts w:ascii="Times New Roman" w:hAnsi="Times New Roman"/>
          <w:sz w:val="24"/>
          <w:szCs w:val="24"/>
        </w:rPr>
        <w:t>dapat diganggu gugat. Makna kuat ini lah yang dikemudian hari atau saat ini</w:t>
      </w:r>
      <w:r w:rsidR="002C57AC" w:rsidRPr="00747ABA">
        <w:rPr>
          <w:rFonts w:ascii="Times New Roman" w:hAnsi="Times New Roman"/>
          <w:sz w:val="24"/>
          <w:szCs w:val="24"/>
        </w:rPr>
        <w:t xml:space="preserve"> </w:t>
      </w:r>
      <w:r w:rsidRPr="00747ABA">
        <w:rPr>
          <w:rFonts w:ascii="Times New Roman" w:hAnsi="Times New Roman"/>
          <w:sz w:val="24"/>
          <w:szCs w:val="24"/>
        </w:rPr>
        <w:t>selalu menjadikan persoalan hukum bagi pihak-pihak yang kepentingannya</w:t>
      </w:r>
      <w:r w:rsidR="002C57AC" w:rsidRPr="00747ABA">
        <w:rPr>
          <w:rFonts w:ascii="Times New Roman" w:hAnsi="Times New Roman"/>
          <w:sz w:val="24"/>
          <w:szCs w:val="24"/>
        </w:rPr>
        <w:t xml:space="preserve"> </w:t>
      </w:r>
      <w:r w:rsidRPr="00747ABA">
        <w:rPr>
          <w:rFonts w:ascii="Times New Roman" w:hAnsi="Times New Roman"/>
          <w:sz w:val="24"/>
          <w:szCs w:val="24"/>
        </w:rPr>
        <w:t xml:space="preserve">dirugikan. Maksudnya adalah pemahaman atas kekuatan yuridis dari </w:t>
      </w:r>
      <w:r w:rsidR="0061252C" w:rsidRPr="00747ABA">
        <w:rPr>
          <w:rFonts w:ascii="Times New Roman" w:hAnsi="Times New Roman"/>
          <w:sz w:val="24"/>
          <w:szCs w:val="24"/>
        </w:rPr>
        <w:t>sertifikat</w:t>
      </w:r>
      <w:r w:rsidR="002C57AC" w:rsidRPr="00747ABA">
        <w:rPr>
          <w:rFonts w:ascii="Times New Roman" w:hAnsi="Times New Roman"/>
          <w:sz w:val="24"/>
          <w:szCs w:val="24"/>
        </w:rPr>
        <w:t xml:space="preserve"> </w:t>
      </w:r>
      <w:r w:rsidRPr="00747ABA">
        <w:rPr>
          <w:rFonts w:ascii="Times New Roman" w:hAnsi="Times New Roman"/>
          <w:sz w:val="24"/>
          <w:szCs w:val="24"/>
        </w:rPr>
        <w:t>hak atas tanah yang akan dipertanyakan. Ketika dalam suatu sengketa dan</w:t>
      </w:r>
      <w:r w:rsidR="002C57AC" w:rsidRPr="00747ABA">
        <w:rPr>
          <w:rFonts w:ascii="Times New Roman" w:hAnsi="Times New Roman"/>
          <w:sz w:val="24"/>
          <w:szCs w:val="24"/>
        </w:rPr>
        <w:t xml:space="preserve"> </w:t>
      </w:r>
      <w:r w:rsidRPr="00747ABA">
        <w:rPr>
          <w:rFonts w:ascii="Times New Roman" w:hAnsi="Times New Roman"/>
          <w:sz w:val="24"/>
          <w:szCs w:val="24"/>
        </w:rPr>
        <w:t>peradilan dalam putusannya mencabut atau membatalkannya dan</w:t>
      </w:r>
      <w:r w:rsidR="002C57AC" w:rsidRPr="00747ABA">
        <w:rPr>
          <w:rFonts w:ascii="Times New Roman" w:hAnsi="Times New Roman"/>
          <w:sz w:val="24"/>
          <w:szCs w:val="24"/>
        </w:rPr>
        <w:t xml:space="preserve"> </w:t>
      </w:r>
      <w:r w:rsidRPr="00747ABA">
        <w:rPr>
          <w:rFonts w:ascii="Times New Roman" w:hAnsi="Times New Roman"/>
          <w:sz w:val="24"/>
          <w:szCs w:val="24"/>
        </w:rPr>
        <w:t>memenangkan pihak yang notabene hanya berpegang pada alat bukti yang</w:t>
      </w:r>
      <w:r w:rsidR="002C57AC" w:rsidRPr="00747ABA">
        <w:rPr>
          <w:rFonts w:ascii="Times New Roman" w:hAnsi="Times New Roman"/>
          <w:sz w:val="24"/>
          <w:szCs w:val="24"/>
        </w:rPr>
        <w:t xml:space="preserve"> </w:t>
      </w:r>
      <w:r w:rsidRPr="00747ABA">
        <w:rPr>
          <w:rFonts w:ascii="Times New Roman" w:hAnsi="Times New Roman"/>
          <w:sz w:val="24"/>
          <w:szCs w:val="24"/>
        </w:rPr>
        <w:t>lain, misalnya girik atau petok.</w:t>
      </w:r>
    </w:p>
    <w:p w:rsidR="00D84BEA" w:rsidRPr="00747ABA" w:rsidRDefault="00D84BEA" w:rsidP="00C24912">
      <w:pPr>
        <w:pStyle w:val="ListParagraph"/>
        <w:numPr>
          <w:ilvl w:val="0"/>
          <w:numId w:val="26"/>
        </w:numPr>
        <w:autoSpaceDE w:val="0"/>
        <w:autoSpaceDN w:val="0"/>
        <w:adjustRightInd w:val="0"/>
        <w:spacing w:after="0" w:line="360" w:lineRule="auto"/>
        <w:ind w:left="709" w:hanging="283"/>
        <w:contextualSpacing w:val="0"/>
        <w:jc w:val="both"/>
        <w:rPr>
          <w:rFonts w:ascii="Times New Roman" w:hAnsi="Times New Roman"/>
          <w:sz w:val="24"/>
          <w:szCs w:val="24"/>
        </w:rPr>
      </w:pPr>
      <w:r w:rsidRPr="00E77A0A">
        <w:rPr>
          <w:rFonts w:ascii="Times New Roman" w:hAnsi="Times New Roman"/>
          <w:bCs/>
          <w:sz w:val="24"/>
          <w:szCs w:val="24"/>
        </w:rPr>
        <w:t>Pembatalan</w:t>
      </w:r>
      <w:r w:rsidRPr="00747ABA">
        <w:rPr>
          <w:rFonts w:ascii="Times New Roman" w:hAnsi="Times New Roman"/>
          <w:sz w:val="24"/>
          <w:szCs w:val="24"/>
        </w:rPr>
        <w:t xml:space="preserve"> Sertipikat Hak atas Tanah</w:t>
      </w:r>
    </w:p>
    <w:p w:rsidR="001B0301" w:rsidRPr="00747ABA" w:rsidRDefault="00D10A18" w:rsidP="00C24912">
      <w:pPr>
        <w:autoSpaceDE w:val="0"/>
        <w:autoSpaceDN w:val="0"/>
        <w:adjustRightInd w:val="0"/>
        <w:spacing w:after="0" w:line="360" w:lineRule="auto"/>
        <w:ind w:left="709" w:firstLine="992"/>
        <w:jc w:val="both"/>
        <w:rPr>
          <w:rFonts w:ascii="Times New Roman" w:hAnsi="Times New Roman"/>
          <w:sz w:val="24"/>
          <w:szCs w:val="24"/>
          <w:shd w:val="clear" w:color="auto" w:fill="FFFFFF"/>
          <w:lang w:eastAsia="id-ID"/>
        </w:rPr>
      </w:pPr>
      <w:r w:rsidRPr="00747ABA">
        <w:rPr>
          <w:rFonts w:ascii="Times New Roman" w:hAnsi="Times New Roman"/>
          <w:sz w:val="24"/>
          <w:szCs w:val="24"/>
        </w:rPr>
        <w:lastRenderedPageBreak/>
        <w:t>Sertipikat tanah berisi keterangan mengenai data fisik dan data yuridis suatu bidang tanah tertentu. Sosok Sertipikat Tanah memiliki sisi ganda. Pada satu sisi sebagai Keputusan Tata Usaha Negara (KTUN) dan pada sisi lain sebagai Tanda Bukti Hak Keperdataan (kepemilikan) seseora</w:t>
      </w:r>
      <w:r w:rsidR="001B0301">
        <w:rPr>
          <w:rFonts w:ascii="Times New Roman" w:hAnsi="Times New Roman"/>
          <w:sz w:val="24"/>
          <w:szCs w:val="24"/>
        </w:rPr>
        <w:t xml:space="preserve">ng atau badan hukum atas tanah. </w:t>
      </w:r>
      <w:r w:rsidR="00EB3CF1" w:rsidRPr="00747ABA">
        <w:rPr>
          <w:rFonts w:ascii="Times New Roman" w:hAnsi="Times New Roman"/>
          <w:sz w:val="24"/>
          <w:szCs w:val="24"/>
        </w:rPr>
        <w:t xml:space="preserve">Perbuatan yang dimaksudkan untuk memutuskan, menghentikan, atau menghapuskan sesuatu hubungan hukum, menurut doktrin hukum terdapat asas-asas hukum mengenai kebatalan, yakni </w:t>
      </w:r>
      <w:r w:rsidR="00EB3CF1" w:rsidRPr="00747ABA">
        <w:rPr>
          <w:rFonts w:ascii="Times New Roman" w:hAnsi="Times New Roman"/>
          <w:i/>
          <w:sz w:val="24"/>
          <w:szCs w:val="24"/>
        </w:rPr>
        <w:t>“nietigheid, nulliteit”</w:t>
      </w:r>
      <w:r w:rsidR="00EB3CF1" w:rsidRPr="00747ABA">
        <w:rPr>
          <w:rFonts w:ascii="Times New Roman" w:hAnsi="Times New Roman"/>
          <w:sz w:val="24"/>
          <w:szCs w:val="24"/>
        </w:rPr>
        <w:t xml:space="preserve"> yang dibedakan menjadi kebatalan mutlak dan nisbi. </w:t>
      </w:r>
    </w:p>
    <w:p w:rsidR="00392460" w:rsidRPr="00747ABA" w:rsidRDefault="00392460" w:rsidP="00C24912">
      <w:pPr>
        <w:autoSpaceDE w:val="0"/>
        <w:autoSpaceDN w:val="0"/>
        <w:adjustRightInd w:val="0"/>
        <w:spacing w:after="0" w:line="360" w:lineRule="auto"/>
        <w:ind w:left="1134" w:firstLine="992"/>
        <w:jc w:val="both"/>
        <w:rPr>
          <w:rFonts w:ascii="Times New Roman" w:hAnsi="Times New Roman"/>
          <w:sz w:val="24"/>
          <w:szCs w:val="24"/>
          <w:shd w:val="clear" w:color="auto" w:fill="FFFFFF"/>
          <w:lang w:eastAsia="id-ID"/>
        </w:rPr>
      </w:pPr>
    </w:p>
    <w:p w:rsidR="00392460" w:rsidRPr="00747ABA" w:rsidRDefault="00392460" w:rsidP="00C24912">
      <w:pPr>
        <w:spacing w:after="0" w:line="360" w:lineRule="auto"/>
        <w:rPr>
          <w:rFonts w:ascii="Times New Roman" w:hAnsi="Times New Roman"/>
          <w:sz w:val="24"/>
          <w:szCs w:val="24"/>
          <w:shd w:val="clear" w:color="auto" w:fill="FFFFFF"/>
          <w:lang w:eastAsia="id-ID"/>
        </w:rPr>
      </w:pPr>
      <w:r w:rsidRPr="00747ABA">
        <w:rPr>
          <w:rFonts w:ascii="Times New Roman" w:hAnsi="Times New Roman"/>
          <w:sz w:val="24"/>
          <w:szCs w:val="24"/>
          <w:shd w:val="clear" w:color="auto" w:fill="FFFFFF"/>
          <w:lang w:eastAsia="id-ID"/>
        </w:rPr>
        <w:br w:type="page"/>
      </w:r>
    </w:p>
    <w:p w:rsidR="00392460" w:rsidRPr="00747ABA" w:rsidRDefault="00392460" w:rsidP="00C24912">
      <w:pPr>
        <w:spacing w:after="0" w:line="240" w:lineRule="auto"/>
        <w:jc w:val="center"/>
        <w:rPr>
          <w:rFonts w:ascii="Times New Roman" w:hAnsi="Times New Roman"/>
          <w:b/>
          <w:sz w:val="30"/>
          <w:szCs w:val="30"/>
        </w:rPr>
      </w:pPr>
      <w:r w:rsidRPr="00747ABA">
        <w:rPr>
          <w:rFonts w:ascii="Times New Roman" w:hAnsi="Times New Roman"/>
          <w:b/>
          <w:sz w:val="30"/>
          <w:szCs w:val="30"/>
        </w:rPr>
        <w:lastRenderedPageBreak/>
        <w:t>BAB III</w:t>
      </w:r>
    </w:p>
    <w:p w:rsidR="00392460" w:rsidRPr="00747ABA" w:rsidRDefault="00392460" w:rsidP="00C24912">
      <w:pPr>
        <w:spacing w:after="0" w:line="240" w:lineRule="auto"/>
        <w:jc w:val="center"/>
        <w:rPr>
          <w:rFonts w:ascii="Times New Roman" w:hAnsi="Times New Roman"/>
          <w:b/>
          <w:sz w:val="30"/>
          <w:szCs w:val="30"/>
        </w:rPr>
      </w:pPr>
      <w:r w:rsidRPr="00747ABA">
        <w:rPr>
          <w:rFonts w:ascii="Times New Roman" w:hAnsi="Times New Roman"/>
          <w:b/>
          <w:sz w:val="30"/>
          <w:szCs w:val="30"/>
        </w:rPr>
        <w:t>HASIL PENELITIAN</w:t>
      </w:r>
    </w:p>
    <w:p w:rsidR="00392460" w:rsidRPr="00747ABA" w:rsidRDefault="00392460" w:rsidP="00C24912">
      <w:pPr>
        <w:spacing w:after="0" w:line="360" w:lineRule="auto"/>
        <w:jc w:val="both"/>
        <w:rPr>
          <w:rFonts w:ascii="Times New Roman" w:hAnsi="Times New Roman"/>
          <w:b/>
          <w:sz w:val="24"/>
          <w:szCs w:val="24"/>
        </w:rPr>
      </w:pPr>
    </w:p>
    <w:p w:rsidR="00392460" w:rsidRPr="00747ABA" w:rsidRDefault="00392460" w:rsidP="00C24912">
      <w:pPr>
        <w:pStyle w:val="ListParagraph"/>
        <w:numPr>
          <w:ilvl w:val="0"/>
          <w:numId w:val="48"/>
        </w:numPr>
        <w:spacing w:after="0" w:line="240" w:lineRule="auto"/>
        <w:ind w:left="426" w:hanging="426"/>
        <w:contextualSpacing w:val="0"/>
        <w:jc w:val="both"/>
        <w:rPr>
          <w:rFonts w:ascii="Times New Roman" w:hAnsi="Times New Roman"/>
          <w:b/>
          <w:sz w:val="26"/>
          <w:szCs w:val="26"/>
        </w:rPr>
      </w:pPr>
      <w:r w:rsidRPr="00747ABA">
        <w:rPr>
          <w:rFonts w:ascii="Times New Roman" w:hAnsi="Times New Roman"/>
          <w:b/>
          <w:sz w:val="26"/>
          <w:szCs w:val="26"/>
        </w:rPr>
        <w:t xml:space="preserve">Konsep Pemberian Hak atas Tanah bagi Investor dalam Rangka Penanaman Modal </w:t>
      </w:r>
      <w:r w:rsidR="00F43B7E" w:rsidRPr="00747ABA">
        <w:rPr>
          <w:rFonts w:ascii="Times New Roman" w:hAnsi="Times New Roman"/>
          <w:b/>
          <w:sz w:val="24"/>
          <w:szCs w:val="24"/>
        </w:rPr>
        <w:t xml:space="preserve">Asing secara Langsung  </w:t>
      </w:r>
      <w:r w:rsidR="00F43B7E" w:rsidRPr="00747ABA">
        <w:rPr>
          <w:rFonts w:ascii="Times New Roman" w:hAnsi="Times New Roman"/>
          <w:b/>
          <w:i/>
          <w:sz w:val="24"/>
          <w:szCs w:val="24"/>
        </w:rPr>
        <w:t>(Foreign Direct Investment)</w:t>
      </w:r>
      <w:r w:rsidR="00F43B7E" w:rsidRPr="00747ABA">
        <w:rPr>
          <w:rFonts w:ascii="Times New Roman" w:hAnsi="Times New Roman"/>
          <w:b/>
          <w:sz w:val="24"/>
          <w:szCs w:val="24"/>
        </w:rPr>
        <w:t xml:space="preserve"> di Indonesia</w:t>
      </w:r>
    </w:p>
    <w:p w:rsidR="001B0301" w:rsidRDefault="001B0301" w:rsidP="00C24912">
      <w:pPr>
        <w:pStyle w:val="ListParagraph"/>
        <w:numPr>
          <w:ilvl w:val="0"/>
          <w:numId w:val="49"/>
        </w:numPr>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rPr>
        <w:t>Pemberian Hak atas Tanah Bagi Warga Negara Asing dan Badan Hukum Asing</w:t>
      </w:r>
    </w:p>
    <w:p w:rsidR="00953B6E" w:rsidRPr="00747ABA" w:rsidRDefault="00953B6E" w:rsidP="00C24912">
      <w:pPr>
        <w:shd w:val="clear" w:color="auto" w:fill="FFFFFF"/>
        <w:spacing w:after="0" w:line="360" w:lineRule="auto"/>
        <w:ind w:left="709" w:firstLine="992"/>
        <w:jc w:val="both"/>
        <w:rPr>
          <w:rFonts w:ascii="Times New Roman" w:hAnsi="Times New Roman"/>
          <w:sz w:val="24"/>
          <w:szCs w:val="24"/>
        </w:rPr>
      </w:pPr>
      <w:r w:rsidRPr="00747ABA">
        <w:rPr>
          <w:rFonts w:ascii="Times New Roman" w:hAnsi="Times New Roman"/>
          <w:sz w:val="24"/>
          <w:szCs w:val="24"/>
        </w:rPr>
        <w:t>Penana</w:t>
      </w:r>
      <w:r w:rsidR="001B0301">
        <w:rPr>
          <w:rFonts w:ascii="Times New Roman" w:hAnsi="Times New Roman"/>
          <w:sz w:val="24"/>
          <w:szCs w:val="24"/>
        </w:rPr>
        <w:t xml:space="preserve">man modal asing secara langsung </w:t>
      </w:r>
      <w:r w:rsidRPr="00747ABA">
        <w:rPr>
          <w:rFonts w:ascii="Times New Roman" w:hAnsi="Times New Roman"/>
          <w:sz w:val="24"/>
          <w:szCs w:val="24"/>
        </w:rPr>
        <w:t>juga memberikan pengertian bahwa bagi pemodal asing yang ingin menanamkan modalnya secara langsung, maka secara fisik pemodal asing tersebut hadir dalam menjalankan usahanya. Kegiatan penanaman modal ini akan berpengaruh terhadap peningkatan kebutuhan atas tanah. badan usaha yang akan didirikan pasti memerlukan tanah, begitu juga dengan WNA yang bekerja di dalamnya. Oleh karena itu perlu pengaturan mengenai kepemilikan hak atas tanah, baik yang dapat dimiliki oleh WNA maupun oleh Badan Hukum Asing.</w:t>
      </w:r>
    </w:p>
    <w:p w:rsidR="00392460" w:rsidRPr="001B0301" w:rsidRDefault="00392460" w:rsidP="00C24912">
      <w:pPr>
        <w:shd w:val="clear" w:color="auto" w:fill="FFFFFF"/>
        <w:spacing w:after="0" w:line="360" w:lineRule="auto"/>
        <w:ind w:left="709" w:firstLine="992"/>
        <w:jc w:val="both"/>
        <w:rPr>
          <w:rFonts w:ascii="Times New Roman" w:hAnsi="Times New Roman"/>
          <w:sz w:val="24"/>
          <w:szCs w:val="24"/>
          <w:shd w:val="clear" w:color="auto" w:fill="FFFFFF"/>
        </w:rPr>
      </w:pPr>
      <w:r w:rsidRPr="00747ABA">
        <w:rPr>
          <w:rFonts w:ascii="Times New Roman" w:hAnsi="Times New Roman"/>
          <w:sz w:val="24"/>
          <w:szCs w:val="24"/>
        </w:rPr>
        <w:t xml:space="preserve">Merujuk pada Pasal 42 dan 45 UUPA ditentukan bahwa orang asing hanya boleh memiliki tanah dengan Hak Pakai atau Hak Sewa untuk Bangunan di Indonesia, dengan catatan hanya bagi orang asing </w:t>
      </w:r>
      <w:r w:rsidR="001B0301">
        <w:rPr>
          <w:rFonts w:ascii="Times New Roman" w:hAnsi="Times New Roman"/>
          <w:sz w:val="24"/>
          <w:szCs w:val="24"/>
        </w:rPr>
        <w:t xml:space="preserve">yang berkedudukan di Indonesia. </w:t>
      </w:r>
      <w:r w:rsidRPr="00747ABA">
        <w:rPr>
          <w:rFonts w:ascii="Times New Roman" w:hAnsi="Times New Roman"/>
          <w:sz w:val="24"/>
          <w:szCs w:val="24"/>
        </w:rPr>
        <w:t xml:space="preserve">Rumah tempat tinggal atau hunian yang dapat dimiliki oleh Orang Asing merupakan rumah tunggal di atas tanah Hak Pakai, atau Hak Pakai di atas Hak Milik yang dikuasai berdasarkan perjanjian pemberian Hak Pakai di atas Hak Milik dengan Akta PPAT serta Satuan rumah susun (Sarusun) yang dibangun di atas bidang tanah Hak Pakai. </w:t>
      </w:r>
    </w:p>
    <w:p w:rsidR="00392460" w:rsidRPr="001B0301" w:rsidRDefault="00392460" w:rsidP="00C24912">
      <w:pPr>
        <w:shd w:val="clear" w:color="auto" w:fill="FFFFFF"/>
        <w:spacing w:after="0" w:line="360" w:lineRule="auto"/>
        <w:ind w:left="709" w:firstLine="992"/>
        <w:jc w:val="both"/>
        <w:rPr>
          <w:rFonts w:ascii="Times New Roman" w:hAnsi="Times New Roman"/>
          <w:sz w:val="24"/>
          <w:szCs w:val="24"/>
        </w:rPr>
      </w:pPr>
      <w:r w:rsidRPr="00747ABA">
        <w:rPr>
          <w:rFonts w:ascii="Times New Roman" w:hAnsi="Times New Roman"/>
          <w:sz w:val="24"/>
          <w:szCs w:val="24"/>
        </w:rPr>
        <w:t xml:space="preserve">WNI yang melaksanakan perkawinan dengan Orang Asing dapat memiliki hak atas tanah yang sama dengan WNI lainnya. Namun hak atas tanah tersebut bukan merupakan harta bersama yang dibuktikan dengan perjanjian pemisahan harta antara suami dan istri, yang dibuat dengan akta notaris. Apabila Orang Asing atau ahli waris yang merupakan Orang Asing yang memiliki rumah yang dibangun di atas tanah Hak Pakai atau </w:t>
      </w:r>
      <w:r w:rsidRPr="00747ABA">
        <w:rPr>
          <w:rFonts w:ascii="Times New Roman" w:hAnsi="Times New Roman"/>
          <w:sz w:val="24"/>
          <w:szCs w:val="24"/>
        </w:rPr>
        <w:lastRenderedPageBreak/>
        <w:t>berdasarkan perjanjian dengan pemegang hak atas tanah tidak lagi berkedudukan di Indonesia, dalam jangka waktu 1 (satu) tahun wajib melepaskan atau mengalihkan hak aats rumah dan tanahnya kepada p</w:t>
      </w:r>
      <w:r w:rsidR="001B0301">
        <w:rPr>
          <w:rFonts w:ascii="Times New Roman" w:hAnsi="Times New Roman"/>
          <w:sz w:val="24"/>
          <w:szCs w:val="24"/>
        </w:rPr>
        <w:t>ihak lain yang memenuhi syarat. Sedangkan k</w:t>
      </w:r>
      <w:r w:rsidRPr="001B0301">
        <w:rPr>
          <w:rFonts w:ascii="Times New Roman" w:hAnsi="Times New Roman"/>
          <w:sz w:val="24"/>
          <w:szCs w:val="24"/>
        </w:rPr>
        <w:t xml:space="preserve">etentuan mengenai uang pemasukan telah dihapuskan sejak berlakunya Peraturan Pemerintah </w:t>
      </w:r>
      <w:r w:rsidR="00F8085C" w:rsidRPr="001B0301">
        <w:rPr>
          <w:rFonts w:ascii="Times New Roman" w:hAnsi="Times New Roman"/>
          <w:sz w:val="24"/>
          <w:szCs w:val="24"/>
        </w:rPr>
        <w:t xml:space="preserve">Republik Indonesia </w:t>
      </w:r>
      <w:r w:rsidRPr="001B0301">
        <w:rPr>
          <w:rFonts w:ascii="Times New Roman" w:hAnsi="Times New Roman"/>
          <w:sz w:val="24"/>
          <w:szCs w:val="24"/>
        </w:rPr>
        <w:t>Nomor 13 Tahun 2010.</w:t>
      </w:r>
    </w:p>
    <w:p w:rsidR="00354772" w:rsidRPr="00747ABA" w:rsidRDefault="00354772" w:rsidP="00C24912">
      <w:pPr>
        <w:shd w:val="clear" w:color="auto" w:fill="FFFFFF"/>
        <w:spacing w:after="0" w:line="360" w:lineRule="auto"/>
        <w:ind w:left="709" w:firstLine="992"/>
        <w:jc w:val="both"/>
        <w:rPr>
          <w:rFonts w:ascii="Times New Roman" w:hAnsi="Times New Roman"/>
          <w:sz w:val="24"/>
          <w:szCs w:val="24"/>
        </w:rPr>
      </w:pPr>
      <w:r w:rsidRPr="00747ABA">
        <w:rPr>
          <w:rFonts w:ascii="Times New Roman" w:hAnsi="Times New Roman"/>
          <w:sz w:val="24"/>
          <w:szCs w:val="24"/>
        </w:rPr>
        <w:t xml:space="preserve">Pengaturan keberadaan dan jenis hak atas tanah untuk badan hukum, ditemukan dalam </w:t>
      </w:r>
      <w:r w:rsidR="00B42D19" w:rsidRPr="00747ABA">
        <w:rPr>
          <w:rFonts w:ascii="Times New Roman" w:hAnsi="Times New Roman"/>
          <w:sz w:val="24"/>
          <w:szCs w:val="24"/>
        </w:rPr>
        <w:t>UUPA, HGU</w:t>
      </w:r>
      <w:r w:rsidRPr="00747ABA">
        <w:rPr>
          <w:rFonts w:ascii="Times New Roman" w:hAnsi="Times New Roman"/>
          <w:sz w:val="24"/>
          <w:szCs w:val="24"/>
        </w:rPr>
        <w:t xml:space="preserve"> dan HGB</w:t>
      </w:r>
      <w:r w:rsidR="00B42D19" w:rsidRPr="00747ABA">
        <w:rPr>
          <w:rFonts w:ascii="Times New Roman" w:hAnsi="Times New Roman"/>
          <w:sz w:val="24"/>
          <w:szCs w:val="24"/>
        </w:rPr>
        <w:t xml:space="preserve"> hanya diberikan kepada badan hukum yang didirikan menurut hukum Indonesia dan berkedudukan di Indonesia.</w:t>
      </w:r>
      <w:r w:rsidR="00445995" w:rsidRPr="00747ABA">
        <w:rPr>
          <w:rFonts w:ascii="Times New Roman" w:hAnsi="Times New Roman"/>
          <w:sz w:val="24"/>
          <w:szCs w:val="24"/>
        </w:rPr>
        <w:t xml:space="preserve"> </w:t>
      </w:r>
      <w:r w:rsidR="001B0301">
        <w:rPr>
          <w:rFonts w:ascii="Times New Roman" w:hAnsi="Times New Roman"/>
          <w:sz w:val="24"/>
          <w:szCs w:val="24"/>
        </w:rPr>
        <w:t>Bagi</w:t>
      </w:r>
      <w:r w:rsidR="001D65A5" w:rsidRPr="00747ABA">
        <w:rPr>
          <w:rFonts w:ascii="Times New Roman" w:hAnsi="Times New Roman"/>
          <w:sz w:val="24"/>
          <w:szCs w:val="24"/>
        </w:rPr>
        <w:t xml:space="preserve"> badan hukum asing yang mempunyai perwakilan di Indonesia, hanya dapat diberikan Hak Pakai</w:t>
      </w:r>
      <w:r w:rsidR="001B0301">
        <w:rPr>
          <w:rFonts w:ascii="Times New Roman" w:hAnsi="Times New Roman"/>
          <w:sz w:val="24"/>
          <w:szCs w:val="24"/>
        </w:rPr>
        <w:t xml:space="preserve"> dan Hak Sewa untuk Bangunan</w:t>
      </w:r>
      <w:r w:rsidR="001D65A5" w:rsidRPr="00747ABA">
        <w:rPr>
          <w:rFonts w:ascii="Times New Roman" w:hAnsi="Times New Roman"/>
          <w:sz w:val="24"/>
          <w:szCs w:val="24"/>
        </w:rPr>
        <w:t>.</w:t>
      </w:r>
    </w:p>
    <w:p w:rsidR="00392460" w:rsidRPr="00747ABA" w:rsidRDefault="00392460" w:rsidP="00C24912">
      <w:pPr>
        <w:pStyle w:val="ListParagraph"/>
        <w:numPr>
          <w:ilvl w:val="0"/>
          <w:numId w:val="49"/>
        </w:numPr>
        <w:spacing w:after="0" w:line="360" w:lineRule="auto"/>
        <w:ind w:left="709" w:hanging="283"/>
        <w:contextualSpacing w:val="0"/>
        <w:jc w:val="both"/>
        <w:rPr>
          <w:rFonts w:ascii="Times New Roman" w:hAnsi="Times New Roman"/>
          <w:sz w:val="24"/>
          <w:szCs w:val="24"/>
        </w:rPr>
      </w:pPr>
      <w:r w:rsidRPr="00747ABA">
        <w:rPr>
          <w:rFonts w:ascii="Times New Roman" w:hAnsi="Times New Roman"/>
          <w:sz w:val="24"/>
          <w:szCs w:val="24"/>
        </w:rPr>
        <w:t>Perbedaan Ketentuan Pemberian Jangka Waktu Hak Pakai dalam Peraturan Perundang-Undangan</w:t>
      </w:r>
    </w:p>
    <w:p w:rsidR="00392460" w:rsidRPr="00747ABA" w:rsidRDefault="00392460" w:rsidP="00C24912">
      <w:pPr>
        <w:shd w:val="clear" w:color="auto" w:fill="FFFFFF"/>
        <w:spacing w:after="0" w:line="360" w:lineRule="auto"/>
        <w:ind w:left="709" w:firstLine="992"/>
        <w:jc w:val="both"/>
        <w:rPr>
          <w:rFonts w:ascii="Times New Roman" w:hAnsi="Times New Roman"/>
          <w:sz w:val="24"/>
          <w:szCs w:val="24"/>
          <w:lang w:eastAsia="id-ID"/>
        </w:rPr>
      </w:pPr>
      <w:r w:rsidRPr="00747ABA">
        <w:rPr>
          <w:rFonts w:ascii="Times New Roman" w:hAnsi="Times New Roman"/>
          <w:sz w:val="24"/>
          <w:szCs w:val="24"/>
          <w:lang w:eastAsia="id-ID"/>
        </w:rPr>
        <w:t>Menurut Peraturan Pemerintah Nomor 41 Tahun 1996 Pasal 5, jangka waktu pemberian Hak Pakai hanya 50 (lima puluh) tahun yang meliputi pemberian dan pembaharuan. Ketentuan ini masih sejalan dengan Peraturan Pemerintah Nomor 40 Tahun 1996 Pasal 45, jangka waktu Hak Pakai yang diberikan paling lama 25 (dua puluh lima) tahun dan dapat diperpanjang paling lama 25 (dua puluh lima) tahun sedangkan untuk pembaharuannya belum diatur. Jika diakumulasi, Hak Pakai yang diberikan juga selama 50 (lima puluh) tahun. Kedua peraturan pemerintah tersebut telah memuat kesamaan norma dan sesuai dengan maksud dan isyarat UUPA.</w:t>
      </w:r>
    </w:p>
    <w:p w:rsidR="00392460" w:rsidRPr="00747ABA" w:rsidRDefault="00392460" w:rsidP="00C24912">
      <w:pPr>
        <w:shd w:val="clear" w:color="auto" w:fill="FFFFFF"/>
        <w:spacing w:after="0" w:line="360" w:lineRule="auto"/>
        <w:ind w:left="709" w:firstLine="992"/>
        <w:jc w:val="both"/>
        <w:rPr>
          <w:rFonts w:ascii="Times New Roman" w:hAnsi="Times New Roman"/>
          <w:sz w:val="24"/>
          <w:szCs w:val="24"/>
          <w:lang w:eastAsia="id-ID"/>
        </w:rPr>
      </w:pPr>
      <w:r w:rsidRPr="00747ABA">
        <w:rPr>
          <w:rFonts w:ascii="Times New Roman" w:hAnsi="Times New Roman"/>
          <w:sz w:val="24"/>
          <w:szCs w:val="24"/>
          <w:lang w:eastAsia="id-ID"/>
        </w:rPr>
        <w:t>Peraturan Pemerintah</w:t>
      </w:r>
      <w:r w:rsidR="00E1407A" w:rsidRPr="00747ABA">
        <w:rPr>
          <w:rFonts w:ascii="Times New Roman" w:hAnsi="Times New Roman"/>
          <w:sz w:val="24"/>
          <w:szCs w:val="24"/>
          <w:lang w:eastAsia="id-ID"/>
        </w:rPr>
        <w:t xml:space="preserve"> Republik Indonesia</w:t>
      </w:r>
      <w:r w:rsidRPr="00747ABA">
        <w:rPr>
          <w:rFonts w:ascii="Times New Roman" w:hAnsi="Times New Roman"/>
          <w:sz w:val="24"/>
          <w:szCs w:val="24"/>
          <w:lang w:eastAsia="id-ID"/>
        </w:rPr>
        <w:t xml:space="preserve"> Nomor 103 Tahun 2015 </w:t>
      </w:r>
      <w:r w:rsidR="000C60DB">
        <w:rPr>
          <w:rFonts w:ascii="Times New Roman" w:hAnsi="Times New Roman"/>
          <w:sz w:val="24"/>
          <w:szCs w:val="24"/>
          <w:lang w:eastAsia="id-ID"/>
        </w:rPr>
        <w:t>yang merupakan pengganti</w:t>
      </w:r>
      <w:r w:rsidRPr="00747ABA">
        <w:rPr>
          <w:rFonts w:ascii="Times New Roman" w:hAnsi="Times New Roman"/>
          <w:sz w:val="24"/>
          <w:szCs w:val="24"/>
          <w:lang w:eastAsia="id-ID"/>
        </w:rPr>
        <w:t xml:space="preserve"> Peraturan Pemerintah Nomor 41 Tahun 1996 menyebutkan, orang asing yang bertempat tinggal di Indonesia dapat memliliki rumah tunggal di atas tanah Hak Pakai atau rumah tunggal di atas tanah Hak Pakai di atas Hak milik, dengan jangka waktu 30 (tiga puluh) tahun, diperpanjang 20 (dua puluh) tahun dan dapat diperbaharui untuk jangka waktu paling lama 30 (tiga puluh) tahun. Menurut peraturan </w:t>
      </w:r>
      <w:r w:rsidRPr="00747ABA">
        <w:rPr>
          <w:rFonts w:ascii="Times New Roman" w:hAnsi="Times New Roman"/>
          <w:sz w:val="24"/>
          <w:szCs w:val="24"/>
          <w:lang w:eastAsia="id-ID"/>
        </w:rPr>
        <w:lastRenderedPageBreak/>
        <w:t>pemerintah ini, Hak Pakai diberikan selama 80 (delapan puluh) tahun (termasuk pembaharuan selama 30 (tiga puluh) tahun).</w:t>
      </w:r>
    </w:p>
    <w:p w:rsidR="00392460" w:rsidRPr="00747ABA" w:rsidRDefault="00392460" w:rsidP="00C24912">
      <w:pPr>
        <w:shd w:val="clear" w:color="auto" w:fill="FFFFFF"/>
        <w:spacing w:after="0" w:line="360" w:lineRule="auto"/>
        <w:ind w:left="709" w:firstLine="992"/>
        <w:jc w:val="both"/>
        <w:rPr>
          <w:rFonts w:ascii="Times New Roman" w:hAnsi="Times New Roman"/>
          <w:sz w:val="24"/>
          <w:szCs w:val="24"/>
        </w:rPr>
      </w:pPr>
      <w:r w:rsidRPr="00747ABA">
        <w:rPr>
          <w:rFonts w:ascii="Times New Roman" w:hAnsi="Times New Roman"/>
          <w:sz w:val="24"/>
          <w:szCs w:val="24"/>
          <w:lang w:eastAsia="id-ID"/>
        </w:rPr>
        <w:t xml:space="preserve">Belum lagi jika dilihat dari </w:t>
      </w:r>
      <w:r w:rsidRPr="00747ABA">
        <w:rPr>
          <w:rFonts w:ascii="Times New Roman" w:hAnsi="Times New Roman"/>
          <w:sz w:val="24"/>
          <w:szCs w:val="24"/>
        </w:rPr>
        <w:t>Pasal 22 Ayat (1) Undang-Undang Nomor 25 Tahun 2007 yang memberikan HGU selama 95 (sembilan puluh lima) tahun, HGB selama 80 (delapan puluh) tahun dan Hak Pakai selama 70 (tujuh puluh) tahun kepada penanam modal baik asing maupun dalam negeri</w:t>
      </w:r>
      <w:r w:rsidRPr="00747ABA">
        <w:rPr>
          <w:rFonts w:ascii="Times New Roman" w:hAnsi="Times New Roman"/>
          <w:sz w:val="24"/>
          <w:szCs w:val="24"/>
          <w:lang w:eastAsia="id-ID"/>
        </w:rPr>
        <w:t xml:space="preserve">, </w:t>
      </w:r>
      <w:r w:rsidRPr="00747ABA">
        <w:rPr>
          <w:rFonts w:ascii="Times New Roman" w:hAnsi="Times New Roman"/>
          <w:sz w:val="24"/>
          <w:szCs w:val="24"/>
        </w:rPr>
        <w:t>dengan cara dapat diberikan dan diperpanjang di muka sekaligus. Ketentuan dalam Pasal 22 Ayat (1) UUPM dianggap bertentangan dengan konstitusi (UUD Negara RI Tahun 1945) karena semangat memberi keuntungan yang sebesar-besarnya bagi penanam modal, telah membuat tanah di Indonesia menjadi alat penghisap termasuk penghisapan oleh modal asing terhadap rakyat Indonesia. Kerancuan ini merupakan bentuk dari ketidakpastian hukum dan karenanya bertentangan dengan prinsip negara hukum sebagaimana dimaksud Pasal 1 Ayat (3) UUD Negara RI Tahun 1945.</w:t>
      </w:r>
    </w:p>
    <w:p w:rsidR="00392460" w:rsidRPr="00747ABA" w:rsidRDefault="00392460" w:rsidP="00C24912">
      <w:pPr>
        <w:pStyle w:val="ListParagraph"/>
        <w:numPr>
          <w:ilvl w:val="0"/>
          <w:numId w:val="49"/>
        </w:numPr>
        <w:spacing w:after="0" w:line="360" w:lineRule="auto"/>
        <w:ind w:left="709" w:hanging="283"/>
        <w:contextualSpacing w:val="0"/>
        <w:jc w:val="both"/>
        <w:rPr>
          <w:rFonts w:ascii="Times New Roman" w:hAnsi="Times New Roman"/>
          <w:bCs/>
          <w:sz w:val="24"/>
          <w:szCs w:val="24"/>
        </w:rPr>
      </w:pPr>
      <w:r w:rsidRPr="00747ABA">
        <w:rPr>
          <w:rFonts w:ascii="Times New Roman" w:hAnsi="Times New Roman"/>
          <w:bCs/>
          <w:sz w:val="24"/>
          <w:szCs w:val="24"/>
        </w:rPr>
        <w:t xml:space="preserve">WNA </w:t>
      </w:r>
      <w:r w:rsidRPr="00747ABA">
        <w:rPr>
          <w:rFonts w:ascii="Times New Roman" w:hAnsi="Times New Roman"/>
          <w:sz w:val="24"/>
          <w:szCs w:val="24"/>
        </w:rPr>
        <w:t>dan</w:t>
      </w:r>
      <w:r w:rsidRPr="00747ABA">
        <w:rPr>
          <w:rFonts w:ascii="Times New Roman" w:hAnsi="Times New Roman"/>
          <w:bCs/>
          <w:sz w:val="24"/>
          <w:szCs w:val="24"/>
        </w:rPr>
        <w:t xml:space="preserve"> Pemindahan Hak Milik Terselubung</w:t>
      </w:r>
    </w:p>
    <w:p w:rsidR="001069C3" w:rsidRDefault="00392460" w:rsidP="00C24912">
      <w:pPr>
        <w:pStyle w:val="ListParagraph"/>
        <w:spacing w:after="0" w:line="360" w:lineRule="auto"/>
        <w:ind w:left="709" w:firstLine="992"/>
        <w:contextualSpacing w:val="0"/>
        <w:jc w:val="both"/>
        <w:rPr>
          <w:rFonts w:ascii="Times New Roman" w:hAnsi="Times New Roman"/>
          <w:sz w:val="24"/>
          <w:szCs w:val="24"/>
        </w:rPr>
      </w:pPr>
      <w:r w:rsidRPr="00747ABA">
        <w:rPr>
          <w:rFonts w:ascii="Times New Roman" w:hAnsi="Times New Roman"/>
          <w:sz w:val="24"/>
          <w:szCs w:val="24"/>
          <w:lang w:eastAsia="id-ID"/>
        </w:rPr>
        <w:t xml:space="preserve">Asas kebangsaan dan asas nasionalitas yang terdapat pada penjelasan umum UUPA menyatakan, asas nasionalitas memberikan batasan dalam lalu lintas tanah yang mengakibatkan terdapat perlakuan yang berbeda atas benda tanah dan benda bukan tanah. Pada hakikatnya, asas ini hanya memberikan hak kepada WNI dalam kepemilikan hak atas tanah, telah tertutup kemungkinan WNA untuk dapat memilikinya. </w:t>
      </w:r>
      <w:r w:rsidRPr="00747ABA">
        <w:rPr>
          <w:rFonts w:ascii="Times New Roman" w:hAnsi="Times New Roman"/>
          <w:sz w:val="24"/>
          <w:szCs w:val="24"/>
        </w:rPr>
        <w:t>Adanya perbedaan perlakuan kepemilikan hak atas tanah dalam sistem hukum pertanahan Indonesia menutup kemungkinan WNA atau Badan Hukum untuk memi</w:t>
      </w:r>
      <w:r w:rsidR="001069C3">
        <w:rPr>
          <w:rFonts w:ascii="Times New Roman" w:hAnsi="Times New Roman"/>
          <w:sz w:val="24"/>
          <w:szCs w:val="24"/>
        </w:rPr>
        <w:t>liki hak lain selain Hak Pakai.</w:t>
      </w:r>
    </w:p>
    <w:p w:rsidR="00392460" w:rsidRPr="00747ABA" w:rsidRDefault="00392460" w:rsidP="00C24912">
      <w:pPr>
        <w:pStyle w:val="ListParagraph"/>
        <w:spacing w:after="0" w:line="360" w:lineRule="auto"/>
        <w:ind w:left="709" w:firstLine="992"/>
        <w:contextualSpacing w:val="0"/>
        <w:jc w:val="both"/>
        <w:rPr>
          <w:rFonts w:ascii="Times New Roman" w:hAnsi="Times New Roman"/>
          <w:sz w:val="24"/>
          <w:szCs w:val="24"/>
        </w:rPr>
      </w:pPr>
      <w:r w:rsidRPr="00747ABA">
        <w:rPr>
          <w:rFonts w:ascii="Times New Roman" w:hAnsi="Times New Roman"/>
          <w:sz w:val="24"/>
          <w:szCs w:val="24"/>
        </w:rPr>
        <w:t xml:space="preserve">Upaya yang tidak kalah menariknya untuk memberikan kemungkinan bagi WNA memiliki hak atas tanah yang dilarang UUPA adalah melalui penggunaan “kedok”, melakukan jual beli atas nama seorang WNI, sehingga secara yuridis formal tidak menyalahi peraturan. Namun di samping itu dilakukan upaya pembuatan perjanjian antara WNI dan WNA tersebut dengan cara pemberian kuasa (WNI) dan memberikan </w:t>
      </w:r>
      <w:r w:rsidRPr="00747ABA">
        <w:rPr>
          <w:rFonts w:ascii="Times New Roman" w:hAnsi="Times New Roman"/>
          <w:sz w:val="24"/>
          <w:szCs w:val="24"/>
        </w:rPr>
        <w:lastRenderedPageBreak/>
        <w:t xml:space="preserve">kewenangan bagi penerima kuasa (WNA) untuk melakukan segala perbuatan hukum berkenaan dengan hak atas tanah tersebut, yang menurut hukum hanya dapat dilakukan oleh pemegang hak (WNI) sehingga pada hakikatnya merupakan pemindahan hak atas tanah. Perjanjian </w:t>
      </w:r>
      <w:r w:rsidR="001069C3">
        <w:rPr>
          <w:rFonts w:ascii="Times New Roman" w:hAnsi="Times New Roman"/>
          <w:sz w:val="24"/>
          <w:szCs w:val="24"/>
        </w:rPr>
        <w:t xml:space="preserve">yang dibuat antara WNI dan WNA </w:t>
      </w:r>
      <w:r w:rsidRPr="00747ABA">
        <w:rPr>
          <w:rFonts w:ascii="Times New Roman" w:hAnsi="Times New Roman"/>
          <w:sz w:val="24"/>
          <w:szCs w:val="24"/>
        </w:rPr>
        <w:t>tidak sah karena secara substansial melanggar ketentuan undang-undang, yakni Pasal 26 Ayat (2) UUPA yang menyatakan bahwa perjanjian tersebut batal demi hukum dan tanahnya jatuh kepada negara.</w:t>
      </w:r>
    </w:p>
    <w:p w:rsidR="00392460" w:rsidRPr="00747ABA" w:rsidRDefault="00392460" w:rsidP="00C24912">
      <w:pPr>
        <w:pStyle w:val="ListParagraph"/>
        <w:numPr>
          <w:ilvl w:val="0"/>
          <w:numId w:val="49"/>
        </w:numPr>
        <w:spacing w:after="0" w:line="360" w:lineRule="auto"/>
        <w:ind w:left="709" w:hanging="283"/>
        <w:contextualSpacing w:val="0"/>
        <w:jc w:val="both"/>
        <w:rPr>
          <w:rFonts w:ascii="Times New Roman" w:hAnsi="Times New Roman"/>
          <w:sz w:val="24"/>
          <w:szCs w:val="24"/>
        </w:rPr>
      </w:pPr>
      <w:r w:rsidRPr="00747ABA">
        <w:rPr>
          <w:rFonts w:ascii="Times New Roman" w:hAnsi="Times New Roman"/>
          <w:sz w:val="24"/>
          <w:szCs w:val="24"/>
        </w:rPr>
        <w:t>Perolehan Hak atas Tanah Bagi WNA di Bali</w:t>
      </w:r>
    </w:p>
    <w:p w:rsidR="00392460" w:rsidRPr="00747ABA" w:rsidRDefault="00392460" w:rsidP="00C24912">
      <w:pPr>
        <w:pStyle w:val="ListParagraph"/>
        <w:spacing w:after="0" w:line="360" w:lineRule="auto"/>
        <w:ind w:left="709" w:firstLine="992"/>
        <w:contextualSpacing w:val="0"/>
        <w:jc w:val="both"/>
        <w:rPr>
          <w:rFonts w:ascii="Times New Roman" w:hAnsi="Times New Roman"/>
          <w:sz w:val="24"/>
          <w:szCs w:val="24"/>
          <w:lang w:eastAsia="id-ID"/>
        </w:rPr>
      </w:pPr>
      <w:r w:rsidRPr="00747ABA">
        <w:rPr>
          <w:rFonts w:ascii="Times New Roman" w:hAnsi="Times New Roman"/>
          <w:sz w:val="24"/>
          <w:szCs w:val="24"/>
        </w:rPr>
        <w:t xml:space="preserve">Menurut pada pasal-pasal dalam UUPA dimana ditentukan bahwa orang asing yang boleh memiliki tanah dengan Hak Pakai atau Hak Sewa </w:t>
      </w:r>
      <w:r w:rsidR="001069C3">
        <w:rPr>
          <w:rFonts w:ascii="Times New Roman" w:hAnsi="Times New Roman"/>
          <w:sz w:val="24"/>
          <w:szCs w:val="24"/>
        </w:rPr>
        <w:t xml:space="preserve">untuk Bangunan </w:t>
      </w:r>
      <w:r w:rsidRPr="00747ABA">
        <w:rPr>
          <w:rFonts w:ascii="Times New Roman" w:hAnsi="Times New Roman"/>
          <w:sz w:val="24"/>
          <w:szCs w:val="24"/>
        </w:rPr>
        <w:t>di Indonesia adalah orang asing yang berkedudukan di Indonesia (Pasal 42 b dan Pasal 45 b UUPA). Mekanisme perolehan hak atas tanah bagi WNA di Indonesia khususnya di Kabupaten Badung (Bali), “yaitu boleh dengan cara penurunan hak berdasarkan Surat Keputusan Menteri Negara Agraria/Kepala Badan Pertanahan Nasional Nomor 16 Tahun 1997 atau melalui pelepasan Hak yang diikuti Permohonan Hak.”</w:t>
      </w:r>
      <w:r w:rsidRPr="00747ABA">
        <w:rPr>
          <w:rStyle w:val="FootnoteReference"/>
          <w:rFonts w:ascii="Times New Roman" w:hAnsi="Times New Roman"/>
          <w:sz w:val="24"/>
          <w:szCs w:val="24"/>
        </w:rPr>
        <w:footnoteReference w:id="22"/>
      </w:r>
    </w:p>
    <w:p w:rsidR="00392460" w:rsidRPr="00747ABA" w:rsidRDefault="00392460" w:rsidP="00C24912">
      <w:pPr>
        <w:pStyle w:val="ListParagraph"/>
        <w:shd w:val="clear" w:color="auto" w:fill="FFFFFF"/>
        <w:spacing w:after="0" w:line="360" w:lineRule="auto"/>
        <w:ind w:left="709" w:firstLine="992"/>
        <w:contextualSpacing w:val="0"/>
        <w:jc w:val="both"/>
        <w:textAlignment w:val="baseline"/>
        <w:rPr>
          <w:rFonts w:ascii="Times New Roman" w:hAnsi="Times New Roman"/>
          <w:sz w:val="24"/>
          <w:szCs w:val="24"/>
        </w:rPr>
      </w:pPr>
      <w:r w:rsidRPr="00747ABA">
        <w:rPr>
          <w:rFonts w:ascii="Times New Roman" w:hAnsi="Times New Roman"/>
          <w:sz w:val="24"/>
          <w:szCs w:val="24"/>
        </w:rPr>
        <w:t xml:space="preserve">Secara yuridis formil orang asing tidak dimungkinkan untuk memiliki tanah berstatus Hak Milik, namun praktik yang telah terjadi di Bali selama ini bahwa orang asing melakukan pembelian tanah yang berstatus Hak Milik dengan meminjam nama seseorang yang berkewarganegaraan Indonesia (warga Bali) dan dibuat perjanjian utang piutang yang seolah-olah orang yang dipinjam namanya tersebut telah berhutang kepada orang asing dengan menjadikan tanah yang dibeli tersebut sebagai jaminan hutangnya. Peranan Notaris/PPAT menjadi sangat penting untuk dikaji lebih dalam, terutama adanya kemungkinan penggunaan akta-akta otentik tersebut sebagai sarana yang dilakukan oleh para pihak (orang asing dan orang berkewarganegaraan Indonesia yang </w:t>
      </w:r>
      <w:r w:rsidRPr="00747ABA">
        <w:rPr>
          <w:rFonts w:ascii="Times New Roman" w:hAnsi="Times New Roman"/>
          <w:sz w:val="24"/>
          <w:szCs w:val="24"/>
        </w:rPr>
        <w:lastRenderedPageBreak/>
        <w:t xml:space="preserve">dipinjam namanya) untuk melakukan penyelundupan hukum mengenai pemilikan/penguasaan tanah. </w:t>
      </w:r>
    </w:p>
    <w:p w:rsidR="00392460" w:rsidRPr="00747ABA" w:rsidRDefault="00392460" w:rsidP="00C24912">
      <w:pPr>
        <w:pStyle w:val="ListParagraph"/>
        <w:shd w:val="clear" w:color="auto" w:fill="FFFFFF"/>
        <w:spacing w:after="0" w:line="360" w:lineRule="auto"/>
        <w:ind w:left="709" w:firstLine="992"/>
        <w:contextualSpacing w:val="0"/>
        <w:jc w:val="both"/>
        <w:textAlignment w:val="baseline"/>
        <w:rPr>
          <w:rFonts w:ascii="Times New Roman" w:hAnsi="Times New Roman"/>
          <w:sz w:val="24"/>
          <w:szCs w:val="24"/>
        </w:rPr>
      </w:pPr>
      <w:r w:rsidRPr="00747ABA">
        <w:rPr>
          <w:rFonts w:ascii="Times New Roman" w:hAnsi="Times New Roman"/>
          <w:sz w:val="24"/>
          <w:szCs w:val="24"/>
        </w:rPr>
        <w:t xml:space="preserve">Penyelundupan kepemilikan Hak Milik atas tanah akan mencuat apabila timbul masalah, apabila di kemudian hari pihak </w:t>
      </w:r>
      <w:r w:rsidRPr="00747ABA">
        <w:rPr>
          <w:rFonts w:ascii="Times New Roman" w:hAnsi="Times New Roman"/>
          <w:i/>
          <w:sz w:val="24"/>
          <w:szCs w:val="24"/>
        </w:rPr>
        <w:t>Trustee</w:t>
      </w:r>
      <w:r w:rsidRPr="00747ABA">
        <w:rPr>
          <w:rFonts w:ascii="Times New Roman" w:hAnsi="Times New Roman"/>
          <w:sz w:val="24"/>
          <w:szCs w:val="24"/>
        </w:rPr>
        <w:t xml:space="preserve"> tidak mengakui kepemilikan Hak Milik atas tanah yang sesungguhnya diketahui milik </w:t>
      </w:r>
      <w:r w:rsidRPr="00747ABA">
        <w:rPr>
          <w:rFonts w:ascii="Times New Roman" w:hAnsi="Times New Roman"/>
          <w:i/>
          <w:sz w:val="24"/>
          <w:szCs w:val="24"/>
        </w:rPr>
        <w:t xml:space="preserve">Trustor </w:t>
      </w:r>
      <w:r w:rsidRPr="00747ABA">
        <w:rPr>
          <w:rFonts w:ascii="Times New Roman" w:hAnsi="Times New Roman"/>
          <w:sz w:val="24"/>
          <w:szCs w:val="24"/>
        </w:rPr>
        <w:t>sebagai WNA yang melanggar asas Nasionalitas. Namun sangat jarang terjadi sengketa mengenai pembuatan akta-akta yang berkaitan dengan penguasaan hak atas tanah oleh orang asing, khususnya di Bali yang terkenal dengan kepatuhan masyarakatnya terhadap hukum adat dan ajaran agama yang mereka anut.</w:t>
      </w:r>
      <w:r w:rsidRPr="00747ABA">
        <w:rPr>
          <w:rStyle w:val="FootnoteReference"/>
          <w:rFonts w:ascii="Times New Roman" w:hAnsi="Times New Roman"/>
          <w:sz w:val="24"/>
          <w:szCs w:val="24"/>
        </w:rPr>
        <w:footnoteReference w:id="23"/>
      </w:r>
      <w:r w:rsidRPr="00747ABA">
        <w:rPr>
          <w:rFonts w:ascii="Times New Roman" w:hAnsi="Times New Roman"/>
          <w:sz w:val="24"/>
          <w:szCs w:val="24"/>
        </w:rPr>
        <w:t xml:space="preserve"> Pada umumnya apa yang para pihak (WNA dan WNI) telah janjikan akan dipenuhi dan dipatuhi serta para pihak takut untuk melanggar atau mengingkarinya. </w:t>
      </w:r>
    </w:p>
    <w:p w:rsidR="00392460" w:rsidRPr="00747ABA" w:rsidRDefault="00392460" w:rsidP="00C24912">
      <w:pPr>
        <w:spacing w:after="0" w:line="240" w:lineRule="auto"/>
        <w:ind w:firstLine="993"/>
        <w:jc w:val="both"/>
        <w:rPr>
          <w:rFonts w:ascii="Times New Roman" w:hAnsi="Times New Roman"/>
          <w:sz w:val="24"/>
          <w:szCs w:val="24"/>
        </w:rPr>
      </w:pPr>
    </w:p>
    <w:p w:rsidR="00392460" w:rsidRDefault="00392460" w:rsidP="00C24912">
      <w:pPr>
        <w:pStyle w:val="ListParagraph"/>
        <w:numPr>
          <w:ilvl w:val="0"/>
          <w:numId w:val="48"/>
        </w:numPr>
        <w:spacing w:after="0" w:line="240" w:lineRule="auto"/>
        <w:ind w:left="426" w:hanging="426"/>
        <w:contextualSpacing w:val="0"/>
        <w:jc w:val="both"/>
        <w:rPr>
          <w:rFonts w:ascii="Times New Roman" w:hAnsi="Times New Roman"/>
          <w:b/>
          <w:sz w:val="24"/>
          <w:szCs w:val="24"/>
        </w:rPr>
      </w:pPr>
      <w:r w:rsidRPr="00747ABA">
        <w:rPr>
          <w:rFonts w:ascii="Times New Roman" w:hAnsi="Times New Roman"/>
          <w:b/>
          <w:sz w:val="24"/>
          <w:szCs w:val="24"/>
        </w:rPr>
        <w:t>Pertimbangan Hakim apabila Pemilikan Hak atas Tanah oleh Investor Dilakukan dengan Cara Menyimpangi Peraturan Perundang-Undangan di Bidang Pertanahan</w:t>
      </w:r>
    </w:p>
    <w:p w:rsidR="00392460" w:rsidRPr="00747ABA" w:rsidRDefault="00392460" w:rsidP="00C24912">
      <w:pPr>
        <w:pStyle w:val="ListParagraph"/>
        <w:numPr>
          <w:ilvl w:val="0"/>
          <w:numId w:val="52"/>
        </w:numPr>
        <w:shd w:val="clear" w:color="auto" w:fill="FFFFFF"/>
        <w:spacing w:after="0" w:line="240" w:lineRule="auto"/>
        <w:ind w:left="709" w:hanging="283"/>
        <w:contextualSpacing w:val="0"/>
        <w:jc w:val="both"/>
        <w:textAlignment w:val="baseline"/>
        <w:rPr>
          <w:rStyle w:val="Strong"/>
          <w:rFonts w:ascii="Times New Roman" w:hAnsi="Times New Roman"/>
          <w:b w:val="0"/>
          <w:sz w:val="24"/>
          <w:szCs w:val="24"/>
          <w:bdr w:val="none" w:sz="0" w:space="0" w:color="auto" w:frame="1"/>
          <w:shd w:val="clear" w:color="auto" w:fill="FFFFFF"/>
        </w:rPr>
      </w:pPr>
      <w:r w:rsidRPr="00747ABA">
        <w:rPr>
          <w:rStyle w:val="Strong"/>
          <w:rFonts w:ascii="Times New Roman" w:hAnsi="Times New Roman"/>
          <w:b w:val="0"/>
          <w:sz w:val="24"/>
          <w:szCs w:val="24"/>
          <w:bdr w:val="none" w:sz="0" w:space="0" w:color="auto" w:frame="1"/>
          <w:shd w:val="clear" w:color="auto" w:fill="FFFFFF"/>
        </w:rPr>
        <w:t xml:space="preserve">Keabsahan Perjanjian </w:t>
      </w:r>
      <w:r w:rsidRPr="001069C3">
        <w:rPr>
          <w:rStyle w:val="Strong"/>
          <w:rFonts w:ascii="Times New Roman" w:hAnsi="Times New Roman"/>
          <w:b w:val="0"/>
          <w:i/>
          <w:sz w:val="24"/>
          <w:szCs w:val="24"/>
          <w:bdr w:val="none" w:sz="0" w:space="0" w:color="auto" w:frame="1"/>
          <w:shd w:val="clear" w:color="auto" w:fill="FFFFFF"/>
        </w:rPr>
        <w:t>Nominee</w:t>
      </w:r>
      <w:r w:rsidRPr="00747ABA">
        <w:rPr>
          <w:rStyle w:val="Strong"/>
          <w:rFonts w:ascii="Times New Roman" w:hAnsi="Times New Roman"/>
          <w:b w:val="0"/>
          <w:sz w:val="24"/>
          <w:szCs w:val="24"/>
          <w:bdr w:val="none" w:sz="0" w:space="0" w:color="auto" w:frame="1"/>
          <w:shd w:val="clear" w:color="auto" w:fill="FFFFFF"/>
        </w:rPr>
        <w:t xml:space="preserve"> serta Pertimbangan Hakim Terhadap Pemilikan Hak atas Tanah Secara Terselubung oleh Warga Negara Asing</w:t>
      </w:r>
    </w:p>
    <w:p w:rsidR="00392460" w:rsidRPr="00747ABA" w:rsidRDefault="00392460" w:rsidP="00C24912">
      <w:pPr>
        <w:pStyle w:val="ListParagraph"/>
        <w:shd w:val="clear" w:color="auto" w:fill="FFFFFF"/>
        <w:spacing w:after="0" w:line="360" w:lineRule="auto"/>
        <w:ind w:left="709" w:firstLine="992"/>
        <w:contextualSpacing w:val="0"/>
        <w:jc w:val="both"/>
        <w:textAlignment w:val="baseline"/>
        <w:rPr>
          <w:rFonts w:ascii="Times New Roman" w:hAnsi="Times New Roman"/>
          <w:sz w:val="24"/>
          <w:szCs w:val="24"/>
        </w:rPr>
      </w:pPr>
      <w:r w:rsidRPr="00747ABA">
        <w:rPr>
          <w:rFonts w:ascii="Times New Roman" w:hAnsi="Times New Roman"/>
          <w:sz w:val="24"/>
          <w:szCs w:val="24"/>
        </w:rPr>
        <w:t>Pembuatan akta otentik yang dilakukan oleh Notaris dapat dijadikan sebagai alat pembuktian di muka persidangan apabila terjadi sengketa di antara para pihak. Dalam persengketaan tersebut tidak menutup kemungkinan melibatkan notaris yang membuat akta otentik dan atas keterlibatannya itu Notaris harus ikut bertanggung jawab ata</w:t>
      </w:r>
      <w:r w:rsidR="00CC73EA">
        <w:rPr>
          <w:rFonts w:ascii="Times New Roman" w:hAnsi="Times New Roman"/>
          <w:sz w:val="24"/>
          <w:szCs w:val="24"/>
        </w:rPr>
        <w:t xml:space="preserve">s apa yang telah dilakukannya. </w:t>
      </w:r>
      <w:r w:rsidRPr="00747ABA">
        <w:rPr>
          <w:rFonts w:ascii="Times New Roman" w:hAnsi="Times New Roman"/>
          <w:sz w:val="24"/>
          <w:szCs w:val="24"/>
          <w:lang w:eastAsia="id-ID"/>
        </w:rPr>
        <w:t xml:space="preserve">Apabila WNA membeli, mengadakan pertukaran, menerima hibah, ataupun memperoleh warisan atas sebidang tanah yang dikuasai dengan hak milik, maka perbuatan hukum yang mendasari terjadinya perpindahan hak milik tersebut menjadi batal karena hukum dan  tanahnya  menjadi  tanah  negara (Pasal 26 ayat (2) UUPA). Disamping itu, apabila WNA memperoleh tanah yang dikuasai dengan hak milik akibat percampuran harta, maka Hak Milik tersebut  harus dilepaskan dalam jangka waktu 1 (satu) tahun sejak diperolehnya hak </w:t>
      </w:r>
      <w:r w:rsidRPr="00747ABA">
        <w:rPr>
          <w:rFonts w:ascii="Times New Roman" w:hAnsi="Times New Roman"/>
          <w:sz w:val="24"/>
          <w:szCs w:val="24"/>
          <w:lang w:eastAsia="id-ID"/>
        </w:rPr>
        <w:lastRenderedPageBreak/>
        <w:t>tersebut. Apabila hal itu tidak dilaksanakan, hak milik atas tanah tersebut menjadi hapus karena hukum dan tanahnya menjadi tanah  negara (Pasal 21 ayat (3) UUPA).</w:t>
      </w:r>
    </w:p>
    <w:p w:rsidR="00392460" w:rsidRPr="00747ABA" w:rsidRDefault="00392460" w:rsidP="00C24912">
      <w:pPr>
        <w:shd w:val="clear" w:color="auto" w:fill="FFFFFF"/>
        <w:spacing w:after="0" w:line="360" w:lineRule="auto"/>
        <w:ind w:left="709" w:firstLine="992"/>
        <w:jc w:val="both"/>
        <w:textAlignment w:val="baseline"/>
        <w:rPr>
          <w:rFonts w:ascii="Times New Roman" w:hAnsi="Times New Roman"/>
          <w:sz w:val="24"/>
          <w:szCs w:val="24"/>
          <w:lang w:eastAsia="id-ID"/>
        </w:rPr>
      </w:pPr>
      <w:r w:rsidRPr="00747ABA">
        <w:rPr>
          <w:rFonts w:ascii="Times New Roman" w:hAnsi="Times New Roman"/>
          <w:sz w:val="24"/>
          <w:szCs w:val="24"/>
          <w:lang w:eastAsia="id-ID"/>
        </w:rPr>
        <w:t xml:space="preserve">Dalam Keabsahannya perjanjian </w:t>
      </w:r>
      <w:r w:rsidRPr="00747ABA">
        <w:rPr>
          <w:rFonts w:ascii="Times New Roman" w:hAnsi="Times New Roman"/>
          <w:i/>
          <w:sz w:val="24"/>
          <w:szCs w:val="24"/>
          <w:lang w:eastAsia="id-ID"/>
        </w:rPr>
        <w:t>nominee</w:t>
      </w:r>
      <w:r w:rsidRPr="00747ABA">
        <w:rPr>
          <w:rFonts w:ascii="Times New Roman" w:hAnsi="Times New Roman"/>
          <w:sz w:val="24"/>
          <w:szCs w:val="24"/>
          <w:lang w:eastAsia="id-ID"/>
        </w:rPr>
        <w:t xml:space="preserve"> sudah jelas tidak bisa dibenarkan dan perjanjian ini sudah tidak dianggap ada karena melanggar undang-undang dan asas perjanjian serta asas kebangsaan yang terkandung dalam UUPA. Menurut pasal 1320 ayat (4) KUHPerdata mengenai syarat sahnya perjanjian, bahwa ada suatu sebab yang halal, sesuatu yang menyebabkan seseorang membuat perjanjian bukanlah dimaksud dengan sebab yang halal dan sesuatu yang menyebabkan seseorang membuat perjanjian pada asasnya tidak diperdulikan oleh undang-undang. Yang diperhatikan oleh hukum adalah tindakan orang-orang dalam  masyarakat. Sehingga dalam hal ini, sebab yang halal adalah mengenai objek atau isi dan tujuan prestasi yang terkandung dalam perjanjian itu sendiri, bukan mengenai sebab yang menjadi latar belakang dibuatnya suatu perjanjian.</w:t>
      </w:r>
      <w:r w:rsidRPr="00747ABA">
        <w:rPr>
          <w:rStyle w:val="FootnoteReference"/>
          <w:rFonts w:ascii="Times New Roman" w:hAnsi="Times New Roman"/>
          <w:sz w:val="24"/>
          <w:szCs w:val="24"/>
          <w:lang w:eastAsia="id-ID"/>
        </w:rPr>
        <w:footnoteReference w:id="24"/>
      </w:r>
    </w:p>
    <w:p w:rsidR="00392460" w:rsidRPr="00747ABA" w:rsidRDefault="00392460" w:rsidP="00C24912">
      <w:pPr>
        <w:pStyle w:val="ListParagraph"/>
        <w:numPr>
          <w:ilvl w:val="0"/>
          <w:numId w:val="52"/>
        </w:numPr>
        <w:shd w:val="clear" w:color="auto" w:fill="FFFFFF"/>
        <w:spacing w:after="0" w:line="360" w:lineRule="auto"/>
        <w:ind w:left="709" w:hanging="283"/>
        <w:contextualSpacing w:val="0"/>
        <w:jc w:val="both"/>
        <w:textAlignment w:val="baseline"/>
        <w:rPr>
          <w:rFonts w:ascii="Times New Roman" w:hAnsi="Times New Roman"/>
          <w:sz w:val="24"/>
          <w:szCs w:val="24"/>
        </w:rPr>
      </w:pPr>
      <w:r w:rsidRPr="00747ABA">
        <w:rPr>
          <w:rFonts w:ascii="Times New Roman" w:hAnsi="Times New Roman"/>
          <w:sz w:val="24"/>
          <w:szCs w:val="24"/>
        </w:rPr>
        <w:t>Pertimbangan Hakim terhadap Putusan Mahkamah Agung Republik Indonesia Nomor 787/Pdt.G/2014/PN.DPS.</w:t>
      </w:r>
    </w:p>
    <w:p w:rsidR="00392460" w:rsidRPr="00747ABA" w:rsidRDefault="00392460" w:rsidP="00C24912">
      <w:pPr>
        <w:shd w:val="clear" w:color="auto" w:fill="FFFFFF"/>
        <w:spacing w:after="0" w:line="360" w:lineRule="auto"/>
        <w:ind w:left="709" w:firstLine="992"/>
        <w:jc w:val="both"/>
        <w:textAlignment w:val="baseline"/>
        <w:rPr>
          <w:rFonts w:ascii="Times New Roman" w:hAnsi="Times New Roman"/>
          <w:sz w:val="24"/>
          <w:szCs w:val="24"/>
        </w:rPr>
      </w:pPr>
      <w:r w:rsidRPr="00747ABA">
        <w:rPr>
          <w:rFonts w:ascii="Times New Roman" w:hAnsi="Times New Roman"/>
          <w:sz w:val="24"/>
          <w:szCs w:val="24"/>
          <w:lang w:eastAsia="id-ID"/>
        </w:rPr>
        <w:t>Pertimbangan</w:t>
      </w:r>
      <w:r w:rsidRPr="00747ABA">
        <w:rPr>
          <w:rFonts w:ascii="Times New Roman" w:hAnsi="Times New Roman"/>
          <w:sz w:val="24"/>
          <w:szCs w:val="24"/>
        </w:rPr>
        <w:t xml:space="preserve"> hakim dalam </w:t>
      </w:r>
      <w:r w:rsidR="00E51ACA">
        <w:rPr>
          <w:rFonts w:ascii="Times New Roman" w:hAnsi="Times New Roman"/>
          <w:sz w:val="24"/>
          <w:szCs w:val="24"/>
        </w:rPr>
        <w:t>putusan Pengadilan Negeri</w:t>
      </w:r>
      <w:r w:rsidRPr="00747ABA">
        <w:rPr>
          <w:rFonts w:ascii="Times New Roman" w:hAnsi="Times New Roman"/>
          <w:sz w:val="24"/>
          <w:szCs w:val="24"/>
        </w:rPr>
        <w:t xml:space="preserve"> </w:t>
      </w:r>
      <w:r w:rsidR="00E51ACA" w:rsidRPr="00747ABA">
        <w:rPr>
          <w:rFonts w:ascii="Times New Roman" w:hAnsi="Times New Roman"/>
          <w:sz w:val="24"/>
          <w:szCs w:val="24"/>
        </w:rPr>
        <w:t xml:space="preserve">Nomor 787/Pdt.G/2014/PN.DPS </w:t>
      </w:r>
      <w:r w:rsidRPr="00747ABA">
        <w:rPr>
          <w:rFonts w:ascii="Times New Roman" w:hAnsi="Times New Roman"/>
          <w:sz w:val="24"/>
          <w:szCs w:val="24"/>
        </w:rPr>
        <w:t>bahwa akta pengakuan hutang dengan memakai jaminan, Akta Pernyataan dan Kuasa, dan Akta Pemberian Hak Tanggungan tidak terlepas dari Akta tentang Sewa Menyewa Tanah, di mana objek dari akta-akta tersebut adalah sama yaitu Sertipikat Hak Milik Nomor 1022/Desa Parerenan atas nama Penggugat maka bertentangan dengan UUPA Pasal 16 huruf e. Syarat obyektif dari keabsahan perjanjian yaitu sebab yang halal tidak terpenuhi karena bertentangan dengan undang-undang, kesusilaan, atau ketertiban umum. Oleh karena itu perjanjian tersebut batal demi hukum dan hal ini sejalan denga</w:t>
      </w:r>
      <w:r w:rsidR="009532F7">
        <w:rPr>
          <w:rFonts w:ascii="Times New Roman" w:hAnsi="Times New Roman"/>
          <w:sz w:val="24"/>
          <w:szCs w:val="24"/>
        </w:rPr>
        <w:t>n Pasal 1335 KUHPerdata.</w:t>
      </w:r>
    </w:p>
    <w:p w:rsidR="00392460" w:rsidRPr="00747ABA" w:rsidRDefault="00392460" w:rsidP="00C24912">
      <w:pPr>
        <w:shd w:val="clear" w:color="auto" w:fill="FFFFFF"/>
        <w:spacing w:after="0" w:line="360" w:lineRule="auto"/>
        <w:ind w:left="709" w:firstLine="992"/>
        <w:jc w:val="both"/>
        <w:textAlignment w:val="baseline"/>
        <w:rPr>
          <w:rFonts w:ascii="Times New Roman" w:hAnsi="Times New Roman"/>
          <w:sz w:val="24"/>
          <w:szCs w:val="24"/>
        </w:rPr>
      </w:pPr>
      <w:r w:rsidRPr="00747ABA">
        <w:rPr>
          <w:rFonts w:ascii="Times New Roman" w:hAnsi="Times New Roman"/>
          <w:sz w:val="24"/>
          <w:szCs w:val="24"/>
        </w:rPr>
        <w:t xml:space="preserve">Selanjutnya dari keputusan pengadilan yang telah mempunyai kekuatan hukum tetap tersebut, dapat diketahui bahwa akta-akta yang </w:t>
      </w:r>
      <w:r w:rsidRPr="00747ABA">
        <w:rPr>
          <w:rFonts w:ascii="Times New Roman" w:hAnsi="Times New Roman"/>
          <w:sz w:val="24"/>
          <w:szCs w:val="24"/>
        </w:rPr>
        <w:lastRenderedPageBreak/>
        <w:t xml:space="preserve">dibuat di hadapan Notaris terkait dengan penguasaan tanah oleh WNA telah gagal menjadi akta otentik yang mempunyai kekuatan pembuktian yang sempurna. Akta-akta tersebut dinyatakan bertentangan dengan hukum sehingga tidak mempunyai kekuatan hukum (kekuatan berlaku). </w:t>
      </w:r>
    </w:p>
    <w:p w:rsidR="00392460" w:rsidRPr="00747ABA" w:rsidRDefault="00392460" w:rsidP="00C24912">
      <w:pPr>
        <w:pStyle w:val="ListParagraph"/>
        <w:numPr>
          <w:ilvl w:val="0"/>
          <w:numId w:val="52"/>
        </w:numPr>
        <w:shd w:val="clear" w:color="auto" w:fill="FFFFFF"/>
        <w:spacing w:after="0" w:line="360" w:lineRule="auto"/>
        <w:ind w:left="709" w:hanging="283"/>
        <w:contextualSpacing w:val="0"/>
        <w:jc w:val="both"/>
        <w:textAlignment w:val="baseline"/>
        <w:rPr>
          <w:rFonts w:ascii="Times New Roman" w:hAnsi="Times New Roman"/>
          <w:sz w:val="24"/>
          <w:szCs w:val="24"/>
        </w:rPr>
      </w:pPr>
      <w:r w:rsidRPr="00747ABA">
        <w:rPr>
          <w:rFonts w:ascii="Times New Roman" w:hAnsi="Times New Roman"/>
          <w:sz w:val="24"/>
          <w:szCs w:val="24"/>
        </w:rPr>
        <w:t>Perlindungan Hukum Bagi Pemegang Hak atas Tanah</w:t>
      </w:r>
    </w:p>
    <w:p w:rsidR="00392460" w:rsidRPr="00747ABA" w:rsidRDefault="00392460" w:rsidP="00C24912">
      <w:pPr>
        <w:shd w:val="clear" w:color="auto" w:fill="FFFFFF"/>
        <w:spacing w:after="0" w:line="360" w:lineRule="auto"/>
        <w:ind w:left="709" w:firstLine="992"/>
        <w:jc w:val="both"/>
        <w:textAlignment w:val="baseline"/>
        <w:rPr>
          <w:rFonts w:ascii="Times New Roman" w:hAnsi="Times New Roman"/>
          <w:sz w:val="24"/>
          <w:szCs w:val="24"/>
        </w:rPr>
      </w:pPr>
      <w:r w:rsidRPr="00747ABA">
        <w:rPr>
          <w:rFonts w:ascii="Times New Roman" w:hAnsi="Times New Roman"/>
          <w:sz w:val="24"/>
          <w:szCs w:val="24"/>
        </w:rPr>
        <w:t>Pasal 19 ayat (2) butir c UUPA menyatakan bahwa surat tanda bukti hak berlaku sebagai alat pembuktian yang kuat. Meskipun telah mendapat pengakuan dalam UUPA, dimilikinya sertipikat ternyata belum menjamin kepastian hukum pemilikannya karena dalam peraturannya sendiri memberi peluang di mana sepanjang ada pihak lain yang merasa memiliki tanah dapat menggugat pihak yang namanya tercantum dalam sertipikat secara keperdataan ke Peradilan Umum, menggugat Kementerian Agraria dan Tata Ruang/Badan Pertanahan Nasional ke Pengadilan Tata Usaha Negara, atau gugatan yang menyangkut teknis administratif penerbitannya.</w:t>
      </w:r>
    </w:p>
    <w:p w:rsidR="00392460" w:rsidRPr="00747ABA" w:rsidRDefault="00392460" w:rsidP="00C24912">
      <w:pPr>
        <w:shd w:val="clear" w:color="auto" w:fill="FFFFFF"/>
        <w:spacing w:after="0" w:line="360" w:lineRule="auto"/>
        <w:ind w:left="709" w:firstLine="992"/>
        <w:jc w:val="both"/>
        <w:textAlignment w:val="baseline"/>
        <w:rPr>
          <w:rFonts w:ascii="Times New Roman" w:hAnsi="Times New Roman"/>
          <w:sz w:val="24"/>
          <w:szCs w:val="24"/>
        </w:rPr>
      </w:pPr>
      <w:r w:rsidRPr="00747ABA">
        <w:rPr>
          <w:rFonts w:ascii="Times New Roman" w:hAnsi="Times New Roman"/>
          <w:sz w:val="24"/>
          <w:szCs w:val="24"/>
        </w:rPr>
        <w:t xml:space="preserve">Hal ini dikarenakan sistem pendaftaran tanah di Indonesia menganut sistem publikasi negatif, berarti bahwa negara tidak menjamin kebenaran data yang disajikan. Artinya, negara tidak menjamin kebenaran data fisik serta data yuridis yang dicantumkan dalam sertipikat, sehingga pihak lain yang merasa memiliki hak atas tanah tersebut dapat menggugat. Keberadaan sertipikat adalah sebagai alat bukti yang kuat, bukan </w:t>
      </w:r>
      <w:r w:rsidR="00C0081E">
        <w:rPr>
          <w:rFonts w:ascii="Times New Roman" w:hAnsi="Times New Roman"/>
          <w:sz w:val="24"/>
          <w:szCs w:val="24"/>
        </w:rPr>
        <w:t xml:space="preserve">sebagai alat bukti yang mutlak. </w:t>
      </w:r>
      <w:r w:rsidRPr="00747ABA">
        <w:rPr>
          <w:rFonts w:ascii="Times New Roman" w:hAnsi="Times New Roman"/>
          <w:sz w:val="24"/>
          <w:szCs w:val="24"/>
        </w:rPr>
        <w:t xml:space="preserve">Dalam penyelesaian sengketa kepemilikan, maka Pengadilan Umum memiliki kompetensi dalam penyelesaian sengketa yang bersifat keperdataan. Amar putusan yang tepat dalam Putusan Perdata adalah amar </w:t>
      </w:r>
      <w:r w:rsidRPr="00747ABA">
        <w:rPr>
          <w:rFonts w:ascii="Times New Roman" w:hAnsi="Times New Roman"/>
          <w:i/>
          <w:sz w:val="24"/>
          <w:szCs w:val="24"/>
        </w:rPr>
        <w:t>declaratoir</w:t>
      </w:r>
      <w:r w:rsidRPr="00747ABA">
        <w:rPr>
          <w:rFonts w:ascii="Times New Roman" w:hAnsi="Times New Roman"/>
          <w:sz w:val="24"/>
          <w:szCs w:val="24"/>
        </w:rPr>
        <w:t xml:space="preserve"> yang berarti putusan tersebut hanya bersifat menerangkan, menegaskan keadaan hukum semata-mata.</w:t>
      </w:r>
    </w:p>
    <w:p w:rsidR="00392460" w:rsidRPr="00747ABA" w:rsidRDefault="00392460" w:rsidP="00C24912">
      <w:pPr>
        <w:pStyle w:val="ListParagraph"/>
        <w:spacing w:after="0" w:line="240" w:lineRule="auto"/>
        <w:ind w:left="426"/>
        <w:contextualSpacing w:val="0"/>
        <w:jc w:val="both"/>
        <w:rPr>
          <w:rFonts w:ascii="Times New Roman" w:hAnsi="Times New Roman"/>
          <w:sz w:val="24"/>
          <w:szCs w:val="24"/>
        </w:rPr>
      </w:pPr>
    </w:p>
    <w:p w:rsidR="00392460" w:rsidRDefault="00392460" w:rsidP="00C24912">
      <w:pPr>
        <w:pStyle w:val="ListParagraph"/>
        <w:numPr>
          <w:ilvl w:val="0"/>
          <w:numId w:val="48"/>
        </w:numPr>
        <w:spacing w:after="0" w:line="240" w:lineRule="auto"/>
        <w:ind w:left="426" w:hanging="426"/>
        <w:contextualSpacing w:val="0"/>
        <w:jc w:val="both"/>
        <w:rPr>
          <w:rFonts w:ascii="Times New Roman" w:hAnsi="Times New Roman"/>
          <w:b/>
          <w:sz w:val="24"/>
          <w:szCs w:val="24"/>
        </w:rPr>
      </w:pPr>
      <w:r w:rsidRPr="00747ABA">
        <w:rPr>
          <w:rFonts w:ascii="Times New Roman" w:hAnsi="Times New Roman"/>
          <w:b/>
          <w:sz w:val="24"/>
          <w:szCs w:val="24"/>
        </w:rPr>
        <w:t>Aspek Kepastian Hukum di Bidang Penanaman Modal setelah Lahirnya Undang-Undang Nomor 25 Tahun 2007</w:t>
      </w:r>
    </w:p>
    <w:p w:rsidR="00392460" w:rsidRPr="00747ABA" w:rsidRDefault="00392460" w:rsidP="00C24912">
      <w:pPr>
        <w:pStyle w:val="ListParagraph"/>
        <w:numPr>
          <w:ilvl w:val="0"/>
          <w:numId w:val="53"/>
        </w:numPr>
        <w:spacing w:after="0" w:line="360" w:lineRule="auto"/>
        <w:ind w:left="709" w:hanging="283"/>
        <w:contextualSpacing w:val="0"/>
        <w:jc w:val="both"/>
        <w:rPr>
          <w:rFonts w:ascii="Times New Roman" w:hAnsi="Times New Roman"/>
          <w:sz w:val="24"/>
          <w:szCs w:val="24"/>
          <w:shd w:val="clear" w:color="auto" w:fill="FFFFFF"/>
        </w:rPr>
      </w:pPr>
      <w:r w:rsidRPr="00747ABA">
        <w:rPr>
          <w:rFonts w:ascii="Times New Roman" w:hAnsi="Times New Roman"/>
          <w:sz w:val="24"/>
          <w:szCs w:val="24"/>
        </w:rPr>
        <w:t>Penanaman</w:t>
      </w:r>
      <w:r w:rsidRPr="00747ABA">
        <w:rPr>
          <w:rFonts w:ascii="Times New Roman" w:hAnsi="Times New Roman"/>
          <w:sz w:val="24"/>
          <w:szCs w:val="24"/>
          <w:shd w:val="clear" w:color="auto" w:fill="FFFFFF"/>
        </w:rPr>
        <w:t xml:space="preserve"> Modal setelah Lahirnya Undang-Undang Nomor 25 Tahun 2007</w:t>
      </w:r>
    </w:p>
    <w:p w:rsidR="00E51ACA" w:rsidRDefault="00392460" w:rsidP="00C24912">
      <w:pPr>
        <w:shd w:val="clear" w:color="auto" w:fill="FFFFFF"/>
        <w:spacing w:after="0" w:line="360" w:lineRule="auto"/>
        <w:ind w:left="709" w:firstLine="992"/>
        <w:jc w:val="both"/>
        <w:textAlignment w:val="baseline"/>
        <w:rPr>
          <w:rFonts w:ascii="Times New Roman" w:hAnsi="Times New Roman"/>
          <w:sz w:val="24"/>
          <w:szCs w:val="24"/>
          <w:shd w:val="clear" w:color="auto" w:fill="FFFFFF"/>
        </w:rPr>
      </w:pPr>
      <w:r w:rsidRPr="00747ABA">
        <w:rPr>
          <w:rFonts w:ascii="Times New Roman" w:hAnsi="Times New Roman"/>
          <w:sz w:val="24"/>
          <w:szCs w:val="24"/>
          <w:shd w:val="clear" w:color="auto" w:fill="FFFFFF"/>
        </w:rPr>
        <w:lastRenderedPageBreak/>
        <w:t xml:space="preserve">Salah satu cara peningkatan investasi yang diharapkan adalah melalui investasi asing. Para investor diundang masuk ke suatu negara diharapkan dapat membawa langsung dana segar dengan harapan agar modal yang masuk tersebut dapat menggerakkan roda perusahaan/industri yang pada gilirannya dapat menggerakkan perekonomian suatu negara. Investasi dan hukum pertanahan memiliki hubungan yang erat dan tidak dapat dipisahkan karena kegiatan investasi didukung oleh hukum di mana tanah memiliki peranan yang penting bagi kegiatan investasi. </w:t>
      </w:r>
    </w:p>
    <w:p w:rsidR="00392460" w:rsidRPr="00C0081E" w:rsidRDefault="00392460" w:rsidP="00C24912">
      <w:pPr>
        <w:shd w:val="clear" w:color="auto" w:fill="FFFFFF"/>
        <w:spacing w:after="0" w:line="360" w:lineRule="auto"/>
        <w:ind w:left="709" w:firstLine="992"/>
        <w:jc w:val="both"/>
        <w:textAlignment w:val="baseline"/>
        <w:rPr>
          <w:rFonts w:ascii="Times New Roman" w:hAnsi="Times New Roman"/>
          <w:sz w:val="24"/>
          <w:szCs w:val="24"/>
          <w:shd w:val="clear" w:color="auto" w:fill="FFFFFF"/>
        </w:rPr>
      </w:pPr>
      <w:r w:rsidRPr="00747ABA">
        <w:rPr>
          <w:rFonts w:ascii="Times New Roman" w:hAnsi="Times New Roman"/>
          <w:sz w:val="24"/>
          <w:szCs w:val="24"/>
          <w:shd w:val="clear" w:color="auto" w:fill="FFFFFF"/>
        </w:rPr>
        <w:t>Berpijak pada asas perlakuan yang sama, UUPM tidak lagi membuat perbedaan perlakuan antara investor asing dan investor lokal tetapi memberikan perlakuan yang sama kepada semua investor dari negara manapun, tanpa membedakan dari negara mana berasal. Disarankan agar pemerintah memperhatikan regulasi peraturan perundang-undangan dalam bidang hukum pertanahan yang berkaitan dengan investasi sehingga dapat melahirkan produk hukum yang tegas dan tidak saling bertentangan dan tidak ada anggapan bahwa produk hukum tersebut ditujukan untuk kalangan tertentu saja tanpa memikirkan kepenting</w:t>
      </w:r>
      <w:r w:rsidR="00C0081E">
        <w:rPr>
          <w:rFonts w:ascii="Times New Roman" w:hAnsi="Times New Roman"/>
          <w:sz w:val="24"/>
          <w:szCs w:val="24"/>
          <w:shd w:val="clear" w:color="auto" w:fill="FFFFFF"/>
        </w:rPr>
        <w:t xml:space="preserve">an rakyat Indonesia dan negara. </w:t>
      </w:r>
      <w:r w:rsidRPr="00747ABA">
        <w:rPr>
          <w:rFonts w:ascii="Times New Roman" w:hAnsi="Times New Roman"/>
          <w:sz w:val="24"/>
          <w:szCs w:val="24"/>
        </w:rPr>
        <w:t>Peraturan perundangan-undangan tentang pertanahan belum secara komprehensif mengatur tentang hak atas tanah beserta bangunan, terutama untuk orang asing. Akibatnya, terjadi penyelundupan hukum oleh WNA untuk menguasai hak milik properti melalui berbagai cara. Pembatasan kuota Hak pakai properti perlu dipertimbangkan, asal tidak mengurangi daya saing dengan negara lain.</w:t>
      </w:r>
    </w:p>
    <w:p w:rsidR="00392460" w:rsidRPr="00747ABA" w:rsidRDefault="00392460" w:rsidP="00C24912">
      <w:pPr>
        <w:pStyle w:val="ListParagraph"/>
        <w:numPr>
          <w:ilvl w:val="0"/>
          <w:numId w:val="53"/>
        </w:numPr>
        <w:spacing w:after="0" w:line="360" w:lineRule="auto"/>
        <w:ind w:left="709" w:hanging="283"/>
        <w:contextualSpacing w:val="0"/>
        <w:jc w:val="both"/>
        <w:rPr>
          <w:rFonts w:ascii="Times New Roman" w:hAnsi="Times New Roman"/>
          <w:sz w:val="24"/>
          <w:szCs w:val="24"/>
          <w:lang w:eastAsia="id-ID"/>
        </w:rPr>
      </w:pPr>
      <w:r w:rsidRPr="00747ABA">
        <w:rPr>
          <w:rFonts w:ascii="Times New Roman" w:hAnsi="Times New Roman"/>
          <w:sz w:val="24"/>
          <w:szCs w:val="24"/>
        </w:rPr>
        <w:t>Aspek Kepastian Hukum di Bidang Penanaman Modal</w:t>
      </w:r>
    </w:p>
    <w:p w:rsidR="00392460" w:rsidRPr="00747ABA" w:rsidRDefault="00E51ACA" w:rsidP="00C24912">
      <w:pPr>
        <w:pStyle w:val="NormalWeb"/>
        <w:shd w:val="clear" w:color="auto" w:fill="FFFFFF"/>
        <w:spacing w:before="0" w:beforeAutospacing="0" w:after="0" w:afterAutospacing="0" w:line="360" w:lineRule="auto"/>
        <w:ind w:left="709" w:firstLine="992"/>
        <w:jc w:val="both"/>
        <w:textAlignment w:val="baseline"/>
      </w:pPr>
      <w:r>
        <w:t>K</w:t>
      </w:r>
      <w:r w:rsidR="00392460" w:rsidRPr="00747ABA">
        <w:t xml:space="preserve">endala investor tersebut sesungguhnya membutuhkan partisipasi aktif pemerintah selaku penyelenggara negara, untuk menghilangkannya dengan solusi-solusi melalui regulasi dalam bidang koodinasi penanaman modal; mengefisienkan birokrasi perizinan melalui pelayanan perizinan “satu atap” atau “satu pintu”, melakukan revisi terhadap peraturan perundang-undangan yang multi tafsir dan </w:t>
      </w:r>
      <w:r w:rsidR="00392460" w:rsidRPr="00747ABA">
        <w:lastRenderedPageBreak/>
        <w:t xml:space="preserve">menghambat iklim investasi yang kondusif, atau melalui pembentukan undang-undang yang bersifat </w:t>
      </w:r>
      <w:r w:rsidR="00392460" w:rsidRPr="00747ABA">
        <w:rPr>
          <w:i/>
        </w:rPr>
        <w:t>lex specialis.</w:t>
      </w:r>
    </w:p>
    <w:p w:rsidR="00392460" w:rsidRPr="00747ABA" w:rsidRDefault="00392460" w:rsidP="00C24912">
      <w:pPr>
        <w:pStyle w:val="NormalWeb"/>
        <w:shd w:val="clear" w:color="auto" w:fill="FFFFFF"/>
        <w:spacing w:before="0" w:beforeAutospacing="0" w:after="0" w:afterAutospacing="0" w:line="360" w:lineRule="auto"/>
        <w:ind w:left="709" w:firstLine="992"/>
        <w:jc w:val="both"/>
        <w:textAlignment w:val="baseline"/>
      </w:pPr>
      <w:r w:rsidRPr="00747ABA">
        <w:t>Bagi</w:t>
      </w:r>
      <w:r w:rsidRPr="00747ABA">
        <w:rPr>
          <w:rStyle w:val="apple-converted-space"/>
        </w:rPr>
        <w:t> </w:t>
      </w:r>
      <w:r w:rsidRPr="00747ABA">
        <w:rPr>
          <w:rStyle w:val="Emphasis"/>
          <w:bdr w:val="none" w:sz="0" w:space="0" w:color="auto" w:frame="1"/>
        </w:rPr>
        <w:t>investor</w:t>
      </w:r>
      <w:r w:rsidRPr="00747ABA">
        <w:rPr>
          <w:rStyle w:val="apple-converted-space"/>
        </w:rPr>
        <w:t> </w:t>
      </w:r>
      <w:r w:rsidRPr="00747ABA">
        <w:t>asing, hukum dan undang-undang menjadi salah satu tolok ukur untuk menentukan kondusif tidaknya iklim investasi di suatu negara. Hukum bagi mereka memberikan keamanan,</w:t>
      </w:r>
      <w:r w:rsidRPr="00747ABA">
        <w:rPr>
          <w:rStyle w:val="apple-converted-space"/>
        </w:rPr>
        <w:t> </w:t>
      </w:r>
      <w:r w:rsidRPr="00747ABA">
        <w:rPr>
          <w:rStyle w:val="Emphasis"/>
          <w:bdr w:val="none" w:sz="0" w:space="0" w:color="auto" w:frame="1"/>
        </w:rPr>
        <w:t>certainty</w:t>
      </w:r>
      <w:r w:rsidRPr="00747ABA">
        <w:rPr>
          <w:rStyle w:val="apple-converted-space"/>
        </w:rPr>
        <w:t> </w:t>
      </w:r>
      <w:r w:rsidRPr="00747ABA">
        <w:t>dan</w:t>
      </w:r>
      <w:r w:rsidRPr="00747ABA">
        <w:rPr>
          <w:rStyle w:val="apple-converted-space"/>
        </w:rPr>
        <w:t> </w:t>
      </w:r>
      <w:r w:rsidRPr="00747ABA">
        <w:rPr>
          <w:rStyle w:val="Emphasis"/>
          <w:bdr w:val="none" w:sz="0" w:space="0" w:color="auto" w:frame="1"/>
        </w:rPr>
        <w:t>predictability</w:t>
      </w:r>
      <w:r w:rsidRPr="00747ABA">
        <w:rPr>
          <w:rStyle w:val="apple-converted-space"/>
        </w:rPr>
        <w:t> </w:t>
      </w:r>
      <w:r w:rsidRPr="00747ABA">
        <w:t>atas investasi mereka. Semakin baik kondisi, hukum dan undang-undang yang melindungi investasi mereka, semakin dianggap kondusif iklim investasi dalam negara tersebut.</w:t>
      </w:r>
      <w:bookmarkStart w:id="0" w:name="_ftnref1"/>
      <w:r w:rsidRPr="00747ABA">
        <w:rPr>
          <w:rStyle w:val="FootnoteReference"/>
        </w:rPr>
        <w:footnoteReference w:id="25"/>
      </w:r>
      <w:bookmarkEnd w:id="0"/>
      <w:r w:rsidRPr="00747ABA">
        <w:t xml:space="preserve"> </w:t>
      </w:r>
    </w:p>
    <w:p w:rsidR="00392460" w:rsidRPr="00747ABA" w:rsidRDefault="00392460" w:rsidP="00C24912">
      <w:pPr>
        <w:pStyle w:val="NormalWeb"/>
        <w:shd w:val="clear" w:color="auto" w:fill="FFFFFF"/>
        <w:spacing w:before="0" w:beforeAutospacing="0" w:after="0" w:afterAutospacing="0" w:line="360" w:lineRule="auto"/>
        <w:ind w:left="709" w:firstLine="992"/>
        <w:jc w:val="both"/>
        <w:textAlignment w:val="baseline"/>
        <w:rPr>
          <w:rStyle w:val="apple-converted-space"/>
        </w:rPr>
      </w:pPr>
      <w:r w:rsidRPr="00747ABA">
        <w:t>Masuknya modal asing dalam perekonomian Indonesia merupakan tuntutan keadaan, baik ekonomi maupun politik.</w:t>
      </w:r>
      <w:r w:rsidR="00EB77A6">
        <w:t xml:space="preserve"> </w:t>
      </w:r>
      <w:r w:rsidRPr="00747ABA">
        <w:t>Salah satu hal yang perlu dilakukan, pembenahan dalam peraturan perundang-undangan di Indonesia. Mengingat bahwa banyak peraturan perundangan di Indonesia yang tu</w:t>
      </w:r>
      <w:r w:rsidR="00EB77A6">
        <w:t xml:space="preserve">mpang tindih dan tidak harmonis. </w:t>
      </w:r>
      <w:r w:rsidRPr="00747ABA">
        <w:t xml:space="preserve">Peraturan perundang-undangan dapat memberikan kepastian hukum lebih tinggi daripada hukum kebiasaan, hukum adat, maupun yurisprudensi, namun tidak semata-mata diletakkan pada bentuknya yang tertulis </w:t>
      </w:r>
      <w:r w:rsidRPr="00747ABA">
        <w:rPr>
          <w:i/>
        </w:rPr>
        <w:t>(geschreven, written)</w:t>
      </w:r>
      <w:r w:rsidRPr="00747ABA">
        <w:t xml:space="preserve">. Untuk benar-benar menjamin </w:t>
      </w:r>
      <w:r w:rsidRPr="00747ABA">
        <w:rPr>
          <w:i/>
        </w:rPr>
        <w:t xml:space="preserve">rectszekerheid </w:t>
      </w:r>
      <w:r w:rsidRPr="00747ABA">
        <w:t xml:space="preserve">atau </w:t>
      </w:r>
      <w:r w:rsidRPr="00747ABA">
        <w:rPr>
          <w:i/>
        </w:rPr>
        <w:t>legal certanty</w:t>
      </w:r>
      <w:r w:rsidRPr="00747ABA">
        <w:t xml:space="preserve"> (kepastian hukum) maka peraturan perundang-undangan harus memenuhi syarat.</w:t>
      </w:r>
    </w:p>
    <w:p w:rsidR="00EB77A6" w:rsidRDefault="00EB77A6" w:rsidP="00C24912">
      <w:pPr>
        <w:spacing w:after="0" w:line="360" w:lineRule="auto"/>
        <w:rPr>
          <w:rFonts w:ascii="Times New Roman" w:hAnsi="Times New Roman"/>
          <w:b/>
          <w:sz w:val="30"/>
          <w:szCs w:val="30"/>
        </w:rPr>
      </w:pPr>
      <w:r>
        <w:rPr>
          <w:rFonts w:ascii="Times New Roman" w:hAnsi="Times New Roman"/>
          <w:b/>
          <w:sz w:val="30"/>
          <w:szCs w:val="30"/>
        </w:rPr>
        <w:br w:type="page"/>
      </w:r>
    </w:p>
    <w:p w:rsidR="004D59E5" w:rsidRPr="00747ABA" w:rsidRDefault="004D59E5" w:rsidP="00C24912">
      <w:pPr>
        <w:spacing w:after="0" w:line="240" w:lineRule="auto"/>
        <w:jc w:val="center"/>
        <w:rPr>
          <w:rFonts w:ascii="Times New Roman" w:hAnsi="Times New Roman"/>
          <w:b/>
          <w:sz w:val="30"/>
          <w:szCs w:val="30"/>
        </w:rPr>
      </w:pPr>
      <w:r w:rsidRPr="00747ABA">
        <w:rPr>
          <w:rFonts w:ascii="Times New Roman" w:hAnsi="Times New Roman"/>
          <w:b/>
          <w:sz w:val="30"/>
          <w:szCs w:val="30"/>
        </w:rPr>
        <w:lastRenderedPageBreak/>
        <w:t>BAB IV</w:t>
      </w:r>
    </w:p>
    <w:p w:rsidR="004D59E5" w:rsidRPr="00747ABA" w:rsidRDefault="004D59E5" w:rsidP="00C24912">
      <w:pPr>
        <w:spacing w:after="0" w:line="240" w:lineRule="auto"/>
        <w:jc w:val="center"/>
        <w:rPr>
          <w:rFonts w:ascii="Times New Roman" w:hAnsi="Times New Roman"/>
          <w:b/>
          <w:sz w:val="30"/>
          <w:szCs w:val="30"/>
        </w:rPr>
      </w:pPr>
      <w:r w:rsidRPr="00747ABA">
        <w:rPr>
          <w:rFonts w:ascii="Times New Roman" w:hAnsi="Times New Roman"/>
          <w:b/>
          <w:sz w:val="30"/>
          <w:szCs w:val="30"/>
        </w:rPr>
        <w:t>ANALISIS DATA</w:t>
      </w:r>
    </w:p>
    <w:p w:rsidR="004D59E5" w:rsidRPr="00747ABA" w:rsidRDefault="004D59E5" w:rsidP="00C24912">
      <w:pPr>
        <w:spacing w:after="0" w:line="240" w:lineRule="auto"/>
        <w:jc w:val="both"/>
        <w:rPr>
          <w:rFonts w:ascii="Times New Roman" w:hAnsi="Times New Roman"/>
          <w:b/>
          <w:sz w:val="24"/>
          <w:szCs w:val="24"/>
        </w:rPr>
      </w:pPr>
    </w:p>
    <w:p w:rsidR="004D59E5" w:rsidRPr="00747ABA" w:rsidRDefault="004D59E5" w:rsidP="00C24912">
      <w:pPr>
        <w:pStyle w:val="ListParagraph"/>
        <w:numPr>
          <w:ilvl w:val="0"/>
          <w:numId w:val="59"/>
        </w:numPr>
        <w:spacing w:after="0" w:line="240" w:lineRule="auto"/>
        <w:ind w:left="426" w:hanging="426"/>
        <w:contextualSpacing w:val="0"/>
        <w:jc w:val="both"/>
        <w:rPr>
          <w:rFonts w:ascii="Times New Roman" w:hAnsi="Times New Roman"/>
          <w:b/>
          <w:sz w:val="26"/>
          <w:szCs w:val="26"/>
        </w:rPr>
      </w:pPr>
      <w:r w:rsidRPr="00747ABA">
        <w:rPr>
          <w:rFonts w:ascii="Times New Roman" w:hAnsi="Times New Roman"/>
          <w:b/>
          <w:sz w:val="26"/>
          <w:szCs w:val="26"/>
        </w:rPr>
        <w:t>Pemberian Hak atas Tanah Bagi Invest</w:t>
      </w:r>
      <w:r w:rsidR="00F43B7E" w:rsidRPr="00747ABA">
        <w:rPr>
          <w:rFonts w:ascii="Times New Roman" w:hAnsi="Times New Roman"/>
          <w:b/>
          <w:sz w:val="26"/>
          <w:szCs w:val="26"/>
        </w:rPr>
        <w:t xml:space="preserve">or dalam Rangka Penanaman Modal </w:t>
      </w:r>
      <w:r w:rsidR="00F43B7E" w:rsidRPr="00747ABA">
        <w:rPr>
          <w:rFonts w:ascii="Times New Roman" w:hAnsi="Times New Roman"/>
          <w:b/>
          <w:sz w:val="24"/>
          <w:szCs w:val="24"/>
        </w:rPr>
        <w:t xml:space="preserve">Asing secara Langsung  </w:t>
      </w:r>
      <w:r w:rsidR="00F43B7E" w:rsidRPr="00747ABA">
        <w:rPr>
          <w:rFonts w:ascii="Times New Roman" w:hAnsi="Times New Roman"/>
          <w:b/>
          <w:i/>
          <w:sz w:val="24"/>
          <w:szCs w:val="24"/>
        </w:rPr>
        <w:t>(Foreign Direct Investment)</w:t>
      </w:r>
      <w:r w:rsidR="00F43B7E" w:rsidRPr="00747ABA">
        <w:rPr>
          <w:rFonts w:ascii="Times New Roman" w:hAnsi="Times New Roman"/>
          <w:b/>
          <w:sz w:val="24"/>
          <w:szCs w:val="24"/>
        </w:rPr>
        <w:t xml:space="preserve"> di Indonesia</w:t>
      </w:r>
    </w:p>
    <w:p w:rsidR="004D59E5" w:rsidRPr="00747ABA" w:rsidRDefault="004D59E5" w:rsidP="00C24912">
      <w:pPr>
        <w:pStyle w:val="ListParagraph"/>
        <w:numPr>
          <w:ilvl w:val="0"/>
          <w:numId w:val="60"/>
        </w:numPr>
        <w:spacing w:after="0" w:line="360" w:lineRule="auto"/>
        <w:ind w:left="709" w:hanging="283"/>
        <w:contextualSpacing w:val="0"/>
        <w:jc w:val="both"/>
        <w:rPr>
          <w:rFonts w:ascii="Times New Roman" w:hAnsi="Times New Roman"/>
          <w:sz w:val="24"/>
          <w:szCs w:val="24"/>
        </w:rPr>
      </w:pPr>
      <w:r w:rsidRPr="00747ABA">
        <w:rPr>
          <w:rFonts w:ascii="Times New Roman" w:hAnsi="Times New Roman"/>
          <w:sz w:val="24"/>
          <w:szCs w:val="24"/>
        </w:rPr>
        <w:t xml:space="preserve">Hak atas Tanah Bagi </w:t>
      </w:r>
      <w:r w:rsidR="000E13E4" w:rsidRPr="00747ABA">
        <w:rPr>
          <w:rFonts w:ascii="Times New Roman" w:hAnsi="Times New Roman"/>
          <w:sz w:val="24"/>
          <w:szCs w:val="24"/>
        </w:rPr>
        <w:t xml:space="preserve">Warga Negara Asing </w:t>
      </w:r>
      <w:r w:rsidRPr="00747ABA">
        <w:rPr>
          <w:rFonts w:ascii="Times New Roman" w:hAnsi="Times New Roman"/>
          <w:sz w:val="24"/>
          <w:szCs w:val="24"/>
        </w:rPr>
        <w:t xml:space="preserve">dan </w:t>
      </w:r>
      <w:r w:rsidR="00B42D19" w:rsidRPr="00747ABA">
        <w:rPr>
          <w:rFonts w:ascii="Times New Roman" w:hAnsi="Times New Roman"/>
          <w:sz w:val="24"/>
          <w:szCs w:val="24"/>
        </w:rPr>
        <w:t xml:space="preserve">Badan Hukum </w:t>
      </w:r>
      <w:r w:rsidRPr="00747ABA">
        <w:rPr>
          <w:rFonts w:ascii="Times New Roman" w:hAnsi="Times New Roman"/>
          <w:sz w:val="24"/>
          <w:szCs w:val="24"/>
        </w:rPr>
        <w:t>Asing</w:t>
      </w:r>
    </w:p>
    <w:p w:rsidR="00C670D8" w:rsidRPr="0049100C" w:rsidRDefault="004D59E5" w:rsidP="00C24912">
      <w:pPr>
        <w:pStyle w:val="ListParagraph"/>
        <w:spacing w:after="0" w:line="360" w:lineRule="auto"/>
        <w:ind w:left="709" w:firstLine="992"/>
        <w:contextualSpacing w:val="0"/>
        <w:jc w:val="both"/>
        <w:rPr>
          <w:rFonts w:ascii="Times New Roman" w:hAnsi="Times New Roman"/>
          <w:sz w:val="24"/>
          <w:szCs w:val="24"/>
        </w:rPr>
      </w:pPr>
      <w:r w:rsidRPr="00EB77A6">
        <w:rPr>
          <w:rFonts w:ascii="Times New Roman" w:hAnsi="Times New Roman"/>
          <w:sz w:val="24"/>
          <w:szCs w:val="24"/>
        </w:rPr>
        <w:t xml:space="preserve">Merujuk pada Pasal 42 dan 45 UUPA telah ditentukan bahwa orang asing </w:t>
      </w:r>
      <w:r w:rsidR="00EB77A6">
        <w:rPr>
          <w:rFonts w:ascii="Times New Roman" w:hAnsi="Times New Roman"/>
          <w:sz w:val="24"/>
          <w:szCs w:val="24"/>
        </w:rPr>
        <w:t xml:space="preserve">dan Badan Hukum Asing </w:t>
      </w:r>
      <w:r w:rsidRPr="00EB77A6">
        <w:rPr>
          <w:rFonts w:ascii="Times New Roman" w:hAnsi="Times New Roman"/>
          <w:sz w:val="24"/>
          <w:szCs w:val="24"/>
        </w:rPr>
        <w:t xml:space="preserve">hanya boleh memiliki tanah dengan Hak Pakai atau Hak Sewa untuk Bangunan di Indonesia, dengan catatan hanya bagi orang asing yang berkedudukan di Indonesia. </w:t>
      </w:r>
      <w:r w:rsidR="0049100C">
        <w:rPr>
          <w:rFonts w:ascii="Times New Roman" w:hAnsi="Times New Roman"/>
          <w:sz w:val="24"/>
          <w:szCs w:val="24"/>
        </w:rPr>
        <w:t xml:space="preserve">Selain itu </w:t>
      </w:r>
      <w:r w:rsidRPr="00EB77A6">
        <w:rPr>
          <w:rFonts w:ascii="Times New Roman" w:hAnsi="Times New Roman"/>
          <w:sz w:val="24"/>
          <w:szCs w:val="24"/>
        </w:rPr>
        <w:t xml:space="preserve">juga ditegaskan dalam Peraturan Pemerintah </w:t>
      </w:r>
      <w:r w:rsidR="00E1407A" w:rsidRPr="00EB77A6">
        <w:rPr>
          <w:rFonts w:ascii="Times New Roman" w:hAnsi="Times New Roman"/>
          <w:sz w:val="24"/>
          <w:szCs w:val="24"/>
        </w:rPr>
        <w:t xml:space="preserve">Republik Indonesia </w:t>
      </w:r>
      <w:r w:rsidRPr="00EB77A6">
        <w:rPr>
          <w:rFonts w:ascii="Times New Roman" w:hAnsi="Times New Roman"/>
          <w:sz w:val="24"/>
          <w:szCs w:val="24"/>
        </w:rPr>
        <w:t>Nomor 103 Tahun 2015 bahwa rumah tempat tinggal atau hunian yang dapat dimiliki oleh Orang Asing merupakan rumah tunggal di atas tanah Hak Pakai, atau Hak Pakai di atas Hak Milik yang dikuasai berdasarkan perjanjian pemberian Hak Pakai di atas Hak Milik dengan Akta PPAT serta Satuan Rumah Susun (Sarusun) yang dibangun di atas bidang tanah Hak Pakai.</w:t>
      </w:r>
      <w:r w:rsidR="00EB77A6">
        <w:rPr>
          <w:rFonts w:ascii="Times New Roman" w:hAnsi="Times New Roman"/>
          <w:sz w:val="24"/>
          <w:szCs w:val="24"/>
        </w:rPr>
        <w:t xml:space="preserve"> </w:t>
      </w:r>
      <w:r w:rsidRPr="0049100C">
        <w:rPr>
          <w:rFonts w:ascii="Times New Roman" w:hAnsi="Times New Roman"/>
          <w:sz w:val="24"/>
          <w:szCs w:val="24"/>
          <w:lang w:eastAsia="id-ID"/>
        </w:rPr>
        <w:t>Dalam hal perkawinan campuran, seorang WNI tidak diperbolehkan memegang Hak Milik, HGB, atau HGU. Namun WNI dalam perkawinan campuran dapat memiliki Hak Milik, HGU atau HGB, dengan catatan bahwa yang bersangkutan mempunyai perjanjian perkawinan sebelum menikah, yang mengatur men</w:t>
      </w:r>
      <w:r w:rsidR="00EB77A6" w:rsidRPr="0049100C">
        <w:rPr>
          <w:rFonts w:ascii="Times New Roman" w:hAnsi="Times New Roman"/>
          <w:sz w:val="24"/>
          <w:szCs w:val="24"/>
          <w:lang w:eastAsia="id-ID"/>
        </w:rPr>
        <w:t>genai pemisahan harta kekayaan.</w:t>
      </w:r>
    </w:p>
    <w:p w:rsidR="004D59E5" w:rsidRPr="00747ABA" w:rsidRDefault="004D59E5" w:rsidP="00C24912">
      <w:pPr>
        <w:pStyle w:val="ListParagraph"/>
        <w:numPr>
          <w:ilvl w:val="0"/>
          <w:numId w:val="60"/>
        </w:numPr>
        <w:spacing w:after="0" w:line="360" w:lineRule="auto"/>
        <w:ind w:left="709" w:hanging="283"/>
        <w:contextualSpacing w:val="0"/>
        <w:jc w:val="both"/>
        <w:rPr>
          <w:rFonts w:ascii="Times New Roman" w:hAnsi="Times New Roman"/>
          <w:sz w:val="24"/>
          <w:szCs w:val="24"/>
          <w:lang w:eastAsia="id-ID"/>
        </w:rPr>
      </w:pPr>
      <w:r w:rsidRPr="00747ABA">
        <w:rPr>
          <w:rFonts w:ascii="Times New Roman" w:hAnsi="Times New Roman"/>
          <w:sz w:val="24"/>
          <w:szCs w:val="24"/>
        </w:rPr>
        <w:t>Inkonsistensi Ketentuan Mengenai Jangka Waktu Pemberian Hak Pakai dalam Peraturan Perundang-Undangan</w:t>
      </w:r>
      <w:r w:rsidRPr="00747ABA">
        <w:rPr>
          <w:rFonts w:ascii="Times New Roman" w:hAnsi="Times New Roman"/>
          <w:sz w:val="24"/>
          <w:szCs w:val="24"/>
          <w:lang w:eastAsia="id-ID"/>
        </w:rPr>
        <w:t xml:space="preserve"> </w:t>
      </w:r>
    </w:p>
    <w:p w:rsidR="004D59E5" w:rsidRPr="0004347B" w:rsidRDefault="004D59E5" w:rsidP="00C24912">
      <w:pPr>
        <w:pStyle w:val="ListParagraph"/>
        <w:spacing w:after="0" w:line="360" w:lineRule="auto"/>
        <w:ind w:left="709" w:firstLine="992"/>
        <w:contextualSpacing w:val="0"/>
        <w:jc w:val="both"/>
        <w:rPr>
          <w:rFonts w:ascii="Times New Roman" w:hAnsi="Times New Roman"/>
          <w:sz w:val="24"/>
          <w:szCs w:val="24"/>
        </w:rPr>
      </w:pPr>
      <w:r w:rsidRPr="00747ABA">
        <w:rPr>
          <w:rFonts w:ascii="Times New Roman" w:hAnsi="Times New Roman"/>
          <w:sz w:val="24"/>
          <w:szCs w:val="24"/>
          <w:lang w:eastAsia="id-ID"/>
        </w:rPr>
        <w:t xml:space="preserve">Meningkatnya Orang Asing yang bekerja dan menjalankan usahanya di Indonesia mengakibatkan permintaan kebutuhan rumah tempat tinggal atau hunian bagi Orang Asing semakin meningkat. Peraturan Pemerintah </w:t>
      </w:r>
      <w:r w:rsidR="00E1407A" w:rsidRPr="00747ABA">
        <w:rPr>
          <w:rFonts w:ascii="Times New Roman" w:hAnsi="Times New Roman"/>
          <w:sz w:val="24"/>
          <w:szCs w:val="24"/>
          <w:lang w:eastAsia="id-ID"/>
        </w:rPr>
        <w:t xml:space="preserve">Republik Indonesia </w:t>
      </w:r>
      <w:r w:rsidRPr="00747ABA">
        <w:rPr>
          <w:rFonts w:ascii="Times New Roman" w:hAnsi="Times New Roman"/>
          <w:sz w:val="24"/>
          <w:szCs w:val="24"/>
          <w:lang w:eastAsia="id-ID"/>
        </w:rPr>
        <w:t xml:space="preserve">Nomor 103 Tahun 2015 memberikan ketidakpastian yang baru bagi investor dalam penanaman modal. Ketentuan mengenai jangka waktu Hak Pakai dalam </w:t>
      </w:r>
      <w:r w:rsidR="00E1407A" w:rsidRPr="00747ABA">
        <w:rPr>
          <w:rFonts w:ascii="Times New Roman" w:hAnsi="Times New Roman"/>
          <w:sz w:val="24"/>
          <w:szCs w:val="24"/>
          <w:lang w:eastAsia="id-ID"/>
        </w:rPr>
        <w:t>peraturan ini</w:t>
      </w:r>
      <w:r w:rsidRPr="00747ABA">
        <w:rPr>
          <w:rFonts w:ascii="Times New Roman" w:hAnsi="Times New Roman"/>
          <w:sz w:val="24"/>
          <w:szCs w:val="24"/>
          <w:lang w:eastAsia="id-ID"/>
        </w:rPr>
        <w:t xml:space="preserve"> tidak sinkron dengan ketentuan yang telah diatur dalam peraturan pemerintah sebelumnya. </w:t>
      </w:r>
      <w:r w:rsidR="00E91E6F">
        <w:rPr>
          <w:rFonts w:ascii="Times New Roman" w:hAnsi="Times New Roman"/>
          <w:sz w:val="24"/>
          <w:szCs w:val="24"/>
        </w:rPr>
        <w:t xml:space="preserve">Begitupun juga ketentuan dalam UUPM, </w:t>
      </w:r>
      <w:r w:rsidR="00E91E6F">
        <w:rPr>
          <w:rFonts w:ascii="Times New Roman" w:hAnsi="Times New Roman"/>
          <w:sz w:val="24"/>
          <w:szCs w:val="24"/>
        </w:rPr>
        <w:lastRenderedPageBreak/>
        <w:t>p</w:t>
      </w:r>
      <w:r w:rsidRPr="00747ABA">
        <w:rPr>
          <w:rFonts w:ascii="Times New Roman" w:hAnsi="Times New Roman"/>
          <w:sz w:val="24"/>
          <w:szCs w:val="24"/>
        </w:rPr>
        <w:t xml:space="preserve">emberian jangka waktu Hak Pakai yang terlalu lama tidak selaras dengan UUPA dan peraturan pelaksananya, bahkan menjadi pertanda sebuah bentuk penjajahan baru. </w:t>
      </w:r>
      <w:r w:rsidRPr="00747ABA">
        <w:rPr>
          <w:rFonts w:ascii="Times New Roman" w:hAnsi="Times New Roman"/>
          <w:sz w:val="24"/>
          <w:szCs w:val="24"/>
          <w:shd w:val="clear" w:color="auto" w:fill="FFFFFF"/>
        </w:rPr>
        <w:t>Putusan Mahkamah Konstitusi tentang pemberian sekaligus di muka dianggap berte</w:t>
      </w:r>
      <w:r w:rsidR="0004347B">
        <w:rPr>
          <w:rFonts w:ascii="Times New Roman" w:hAnsi="Times New Roman"/>
          <w:sz w:val="24"/>
          <w:szCs w:val="24"/>
          <w:shd w:val="clear" w:color="auto" w:fill="FFFFFF"/>
        </w:rPr>
        <w:t>ntangan dengan UUD 1945 dan UUPA sehingga</w:t>
      </w:r>
      <w:r w:rsidRPr="00747ABA">
        <w:rPr>
          <w:rFonts w:ascii="Times New Roman" w:hAnsi="Times New Roman"/>
          <w:sz w:val="24"/>
          <w:szCs w:val="24"/>
          <w:shd w:val="clear" w:color="auto" w:fill="FFFFFF"/>
        </w:rPr>
        <w:t xml:space="preserve"> ketentuan tersebut </w:t>
      </w:r>
      <w:r w:rsidRPr="00747ABA">
        <w:rPr>
          <w:rFonts w:ascii="Times New Roman" w:hAnsi="Times New Roman"/>
          <w:sz w:val="24"/>
          <w:szCs w:val="24"/>
        </w:rPr>
        <w:t>dicabut melalui p</w:t>
      </w:r>
      <w:r w:rsidR="0049100C">
        <w:rPr>
          <w:rFonts w:ascii="Times New Roman" w:hAnsi="Times New Roman"/>
          <w:sz w:val="24"/>
          <w:szCs w:val="24"/>
        </w:rPr>
        <w:t>utusan perkara 21-22/PUU-V/2Q07.</w:t>
      </w:r>
    </w:p>
    <w:p w:rsidR="004D59E5" w:rsidRPr="00747ABA" w:rsidRDefault="004D59E5" w:rsidP="00C24912">
      <w:pPr>
        <w:pStyle w:val="ListParagraph"/>
        <w:numPr>
          <w:ilvl w:val="0"/>
          <w:numId w:val="60"/>
        </w:numPr>
        <w:spacing w:after="0" w:line="360" w:lineRule="auto"/>
        <w:ind w:left="709" w:hanging="283"/>
        <w:contextualSpacing w:val="0"/>
        <w:jc w:val="both"/>
        <w:rPr>
          <w:rFonts w:ascii="Times New Roman" w:hAnsi="Times New Roman"/>
          <w:sz w:val="24"/>
          <w:szCs w:val="24"/>
        </w:rPr>
      </w:pPr>
      <w:r w:rsidRPr="00747ABA">
        <w:rPr>
          <w:rFonts w:ascii="Times New Roman" w:hAnsi="Times New Roman"/>
          <w:sz w:val="24"/>
          <w:szCs w:val="24"/>
        </w:rPr>
        <w:t>Pemilikan Hak atas Tanah Terselubung oleh Warga Negara Asing</w:t>
      </w:r>
    </w:p>
    <w:p w:rsidR="004D59E5" w:rsidRPr="00747ABA" w:rsidRDefault="004D59E5" w:rsidP="00C24912">
      <w:pPr>
        <w:pStyle w:val="ListParagraph"/>
        <w:spacing w:after="0" w:line="360" w:lineRule="auto"/>
        <w:ind w:left="709" w:firstLine="992"/>
        <w:contextualSpacing w:val="0"/>
        <w:jc w:val="both"/>
        <w:rPr>
          <w:rFonts w:ascii="Times New Roman" w:hAnsi="Times New Roman"/>
          <w:sz w:val="24"/>
          <w:szCs w:val="24"/>
          <w:lang w:eastAsia="id-ID"/>
        </w:rPr>
      </w:pPr>
      <w:r w:rsidRPr="00747ABA">
        <w:rPr>
          <w:rFonts w:ascii="Times New Roman" w:hAnsi="Times New Roman"/>
          <w:sz w:val="24"/>
          <w:szCs w:val="24"/>
          <w:lang w:eastAsia="id-ID"/>
        </w:rPr>
        <w:t xml:space="preserve">Meskipun sudah diatur, namun tidak sedikit dari investor asing yang menginginkan hak atas tanah berupa Hak Milik. Berdasarkan dorongan tersebut, mereka melakukan berbagai cara agar dapat memiliki Hak Milik atas tanah di Indonesia yaitu melalui pemindahan Hak Milik secara terselubung, yang kerap disebut dengan penyelundupan hukum kepemilikan Hak Milik atas tanah. Penyelundupan kepemilikan hak atas tanah ini dilakukan melalui beberapa cara, antara lain a. melalui peminjaman nama WNI dalam pencantuman di sertifikat, melalui akta </w:t>
      </w:r>
      <w:r w:rsidRPr="00747ABA">
        <w:rPr>
          <w:rFonts w:ascii="Times New Roman" w:hAnsi="Times New Roman"/>
          <w:i/>
          <w:sz w:val="24"/>
          <w:szCs w:val="24"/>
          <w:lang w:eastAsia="id-ID"/>
        </w:rPr>
        <w:t>nominee</w:t>
      </w:r>
      <w:r w:rsidRPr="00747ABA">
        <w:rPr>
          <w:rFonts w:ascii="Times New Roman" w:hAnsi="Times New Roman"/>
          <w:sz w:val="24"/>
          <w:szCs w:val="24"/>
          <w:lang w:eastAsia="id-ID"/>
        </w:rPr>
        <w:t xml:space="preserve">; b. melalui perjanjian sewa; c. melalui perjanjian utang, yang berarti bahwa WNI yang namanya tercantum dalam sertifikat telah berhutang kepada WNA dalam pembeliannya sehingga selanjutnya tanah tersebut menjadi jaminannya. </w:t>
      </w:r>
      <w:r w:rsidRPr="00747ABA">
        <w:rPr>
          <w:rFonts w:ascii="Times New Roman" w:hAnsi="Times New Roman"/>
          <w:sz w:val="24"/>
          <w:szCs w:val="24"/>
        </w:rPr>
        <w:t>Menurut Pasal 26 Ayat (2) UUPA, Hak Milik kepada orang asing dilarang dan pelanggaran terhadap pasal ini mengan</w:t>
      </w:r>
      <w:r w:rsidR="002F7470">
        <w:rPr>
          <w:rFonts w:ascii="Times New Roman" w:hAnsi="Times New Roman"/>
          <w:sz w:val="24"/>
          <w:szCs w:val="24"/>
        </w:rPr>
        <w:t>dung sanksi batal demi hukum.</w:t>
      </w:r>
    </w:p>
    <w:p w:rsidR="004D59E5" w:rsidRPr="00747ABA" w:rsidRDefault="004D59E5" w:rsidP="00C24912">
      <w:pPr>
        <w:pStyle w:val="ListParagraph"/>
        <w:numPr>
          <w:ilvl w:val="0"/>
          <w:numId w:val="60"/>
        </w:numPr>
        <w:spacing w:after="0" w:line="360" w:lineRule="auto"/>
        <w:ind w:left="709" w:hanging="283"/>
        <w:contextualSpacing w:val="0"/>
        <w:jc w:val="both"/>
        <w:rPr>
          <w:rFonts w:ascii="Times New Roman" w:hAnsi="Times New Roman"/>
          <w:sz w:val="24"/>
          <w:szCs w:val="24"/>
        </w:rPr>
      </w:pPr>
      <w:r w:rsidRPr="00747ABA">
        <w:rPr>
          <w:rFonts w:ascii="Times New Roman" w:hAnsi="Times New Roman"/>
          <w:sz w:val="24"/>
          <w:szCs w:val="24"/>
        </w:rPr>
        <w:t>Pemberian Hak atas Tanah kepada WNA dan Investor Asing di Bali</w:t>
      </w:r>
    </w:p>
    <w:p w:rsidR="004D59E5" w:rsidRDefault="004D59E5" w:rsidP="00C24912">
      <w:pPr>
        <w:pStyle w:val="ListParagraph"/>
        <w:spacing w:after="0" w:line="360" w:lineRule="auto"/>
        <w:ind w:left="709" w:firstLine="992"/>
        <w:contextualSpacing w:val="0"/>
        <w:jc w:val="both"/>
        <w:rPr>
          <w:rFonts w:ascii="Times New Roman" w:hAnsi="Times New Roman"/>
          <w:sz w:val="24"/>
          <w:szCs w:val="24"/>
          <w:lang w:val="en-US"/>
        </w:rPr>
      </w:pPr>
      <w:r w:rsidRPr="00747ABA">
        <w:rPr>
          <w:rFonts w:ascii="Times New Roman" w:hAnsi="Times New Roman"/>
          <w:sz w:val="24"/>
          <w:szCs w:val="24"/>
        </w:rPr>
        <w:t xml:space="preserve">Pemberian hak atas tanah kepada WNA di Bali pada prinsipnya sesuai dengan peraturan yang ada, yaitu hanya diberikan Hak Pakai dan Hak Sewa untuk Bangunan. Apabila ada WNA yang membeli tanah dengan Sertipikat Hak Milik, sebelum dibuat Akta Jual Beli maka harus diturunkan haknya dari Hak Milik menjadi Hak Pakai dahulu. Setelah terbit sertipikat Hak Pakai atas nama pemilik awal (WNI yang menjual tanah), baru dilakukan pembuatan akta jual beli. Cara lainnya yaitu melalui mekanisme pelepasan Hak Milik oleh pemilik tanah (WNI), setelah menjadi tanah negara dilanjutkan dengan permohonan Hak Pakai oleh </w:t>
      </w:r>
      <w:r w:rsidRPr="00747ABA">
        <w:rPr>
          <w:rFonts w:ascii="Times New Roman" w:hAnsi="Times New Roman"/>
          <w:sz w:val="24"/>
          <w:szCs w:val="24"/>
        </w:rPr>
        <w:lastRenderedPageBreak/>
        <w:t>WNA. Keduanya dapat dilakukan dan hal tersebut diperbolehkan ole</w:t>
      </w:r>
      <w:r w:rsidR="0049100C">
        <w:rPr>
          <w:rFonts w:ascii="Times New Roman" w:hAnsi="Times New Roman"/>
          <w:sz w:val="24"/>
          <w:szCs w:val="24"/>
        </w:rPr>
        <w:t>h peraturan perundang-undangan.</w:t>
      </w:r>
    </w:p>
    <w:p w:rsidR="000E7F67" w:rsidRPr="000E7F67" w:rsidRDefault="000E7F67" w:rsidP="00C24912">
      <w:pPr>
        <w:pStyle w:val="ListParagraph"/>
        <w:spacing w:after="0" w:line="240" w:lineRule="auto"/>
        <w:ind w:left="709" w:firstLine="992"/>
        <w:contextualSpacing w:val="0"/>
        <w:jc w:val="both"/>
        <w:rPr>
          <w:rFonts w:ascii="Times New Roman" w:hAnsi="Times New Roman"/>
          <w:sz w:val="24"/>
          <w:szCs w:val="24"/>
          <w:lang w:val="en-US"/>
        </w:rPr>
      </w:pPr>
    </w:p>
    <w:p w:rsidR="004D59E5" w:rsidRPr="00747ABA" w:rsidRDefault="004D59E5" w:rsidP="00C24912">
      <w:pPr>
        <w:pStyle w:val="ListParagraph"/>
        <w:numPr>
          <w:ilvl w:val="0"/>
          <w:numId w:val="59"/>
        </w:numPr>
        <w:spacing w:after="0" w:line="240" w:lineRule="auto"/>
        <w:ind w:left="426" w:hanging="426"/>
        <w:contextualSpacing w:val="0"/>
        <w:jc w:val="both"/>
        <w:rPr>
          <w:rFonts w:ascii="Times New Roman" w:hAnsi="Times New Roman"/>
          <w:sz w:val="26"/>
          <w:szCs w:val="26"/>
        </w:rPr>
      </w:pPr>
      <w:r w:rsidRPr="00E51ACA">
        <w:rPr>
          <w:rFonts w:ascii="Times New Roman" w:hAnsi="Times New Roman"/>
          <w:b/>
          <w:sz w:val="26"/>
          <w:szCs w:val="26"/>
        </w:rPr>
        <w:t>Pertimbangan Hakim</w:t>
      </w:r>
      <w:r w:rsidRPr="00747ABA">
        <w:rPr>
          <w:rFonts w:ascii="Times New Roman" w:hAnsi="Times New Roman"/>
          <w:b/>
          <w:sz w:val="26"/>
          <w:szCs w:val="26"/>
        </w:rPr>
        <w:t xml:space="preserve"> apabila Pemilikan Hak atas Tanah oleh Investor Dilakukan dengan Cara Menyimpangi Peraturan Perundang-Undangan di Bidang Pertanahan</w:t>
      </w:r>
    </w:p>
    <w:p w:rsidR="004D59E5" w:rsidRDefault="004D59E5" w:rsidP="00C24912">
      <w:pPr>
        <w:pStyle w:val="ListParagraph"/>
        <w:numPr>
          <w:ilvl w:val="0"/>
          <w:numId w:val="62"/>
        </w:numPr>
        <w:spacing w:after="0" w:line="240" w:lineRule="auto"/>
        <w:ind w:left="709" w:hanging="283"/>
        <w:contextualSpacing w:val="0"/>
        <w:jc w:val="both"/>
        <w:rPr>
          <w:rFonts w:ascii="Times New Roman" w:hAnsi="Times New Roman"/>
          <w:sz w:val="24"/>
          <w:szCs w:val="24"/>
        </w:rPr>
      </w:pPr>
      <w:r w:rsidRPr="00747ABA">
        <w:rPr>
          <w:rFonts w:ascii="Times New Roman" w:hAnsi="Times New Roman"/>
          <w:sz w:val="24"/>
          <w:szCs w:val="24"/>
        </w:rPr>
        <w:t>Pertimbangan Hakim Terhadap Pemilikan Hak atas Tanah Terselubung oleh Warga Negara Asing</w:t>
      </w:r>
      <w:r w:rsidR="00F3143B" w:rsidRPr="00747ABA">
        <w:rPr>
          <w:rFonts w:ascii="Times New Roman" w:hAnsi="Times New Roman"/>
          <w:sz w:val="24"/>
          <w:szCs w:val="24"/>
        </w:rPr>
        <w:t xml:space="preserve"> dan Badan Hukum Asing</w:t>
      </w:r>
    </w:p>
    <w:p w:rsidR="004D59E5" w:rsidRPr="00747ABA" w:rsidRDefault="0049100C" w:rsidP="00C24912">
      <w:pPr>
        <w:shd w:val="clear" w:color="auto" w:fill="FFFFFF"/>
        <w:spacing w:after="0" w:line="360" w:lineRule="auto"/>
        <w:ind w:left="709" w:firstLine="992"/>
        <w:jc w:val="both"/>
        <w:textAlignment w:val="baseline"/>
        <w:rPr>
          <w:rFonts w:ascii="Times New Roman" w:hAnsi="Times New Roman"/>
          <w:sz w:val="24"/>
          <w:szCs w:val="24"/>
        </w:rPr>
      </w:pPr>
      <w:r>
        <w:rPr>
          <w:rFonts w:ascii="Times New Roman" w:hAnsi="Times New Roman"/>
          <w:sz w:val="24"/>
          <w:szCs w:val="24"/>
        </w:rPr>
        <w:t xml:space="preserve">Pertimbangan Hakim terhadap pemilikan hak milik atas tanah oleh WNA/BHA </w:t>
      </w:r>
      <w:r w:rsidR="005C43F3">
        <w:rPr>
          <w:rFonts w:ascii="Times New Roman" w:hAnsi="Times New Roman"/>
          <w:sz w:val="24"/>
          <w:szCs w:val="24"/>
        </w:rPr>
        <w:t xml:space="preserve">yaitu </w:t>
      </w:r>
      <w:r w:rsidR="00F53856" w:rsidRPr="00747ABA">
        <w:rPr>
          <w:rFonts w:ascii="Times New Roman" w:hAnsi="Times New Roman"/>
          <w:sz w:val="24"/>
          <w:szCs w:val="24"/>
        </w:rPr>
        <w:t>syarat obyektif dari keabsahan perjanjian yaitu mengenai sebab yang halal bertentangan dengan undang-undang, kesusilaan, atau ketertiban umum, maka perjanjian tersebut batal demi hukum, hal ini sejalan dengan Pasal 1335 KUHPerdata karena suatu sebab yang palsu atau terlarang tidak mempunyai kekuatan hukum. Selain itu, hakim mempertimbangkan bahwa perbuatan para pihak terbukti telah melakukan perbuatan melawan hukum.</w:t>
      </w:r>
    </w:p>
    <w:p w:rsidR="004D59E5" w:rsidRDefault="004D59E5" w:rsidP="00C24912">
      <w:pPr>
        <w:pStyle w:val="ListParagraph"/>
        <w:numPr>
          <w:ilvl w:val="0"/>
          <w:numId w:val="62"/>
        </w:numPr>
        <w:spacing w:after="0" w:line="240" w:lineRule="auto"/>
        <w:ind w:left="709" w:hanging="283"/>
        <w:contextualSpacing w:val="0"/>
        <w:jc w:val="both"/>
        <w:rPr>
          <w:rFonts w:ascii="Times New Roman" w:hAnsi="Times New Roman"/>
          <w:sz w:val="24"/>
          <w:szCs w:val="24"/>
        </w:rPr>
      </w:pPr>
      <w:r w:rsidRPr="00747ABA">
        <w:rPr>
          <w:rFonts w:ascii="Times New Roman" w:hAnsi="Times New Roman"/>
          <w:sz w:val="24"/>
          <w:szCs w:val="24"/>
        </w:rPr>
        <w:t>Analisis Putusan Mahkamah Agung Republik Indonesia Nomor 787/Pdt.G/2014/PN.DPS</w:t>
      </w:r>
    </w:p>
    <w:p w:rsidR="004D59E5" w:rsidRPr="00747ABA" w:rsidRDefault="005C43F3" w:rsidP="00C24912">
      <w:pPr>
        <w:shd w:val="clear" w:color="auto" w:fill="FFFFFF"/>
        <w:spacing w:after="0" w:line="360" w:lineRule="auto"/>
        <w:ind w:left="709" w:firstLine="992"/>
        <w:jc w:val="both"/>
        <w:textAlignment w:val="baseline"/>
        <w:rPr>
          <w:rFonts w:ascii="Times New Roman" w:hAnsi="Times New Roman"/>
          <w:sz w:val="24"/>
          <w:szCs w:val="24"/>
        </w:rPr>
      </w:pPr>
      <w:r>
        <w:rPr>
          <w:rFonts w:ascii="Times New Roman" w:hAnsi="Times New Roman"/>
          <w:sz w:val="24"/>
          <w:szCs w:val="24"/>
        </w:rPr>
        <w:t>P</w:t>
      </w:r>
      <w:r w:rsidR="003A12B6" w:rsidRPr="00747ABA">
        <w:rPr>
          <w:rFonts w:ascii="Times New Roman" w:hAnsi="Times New Roman"/>
          <w:sz w:val="24"/>
          <w:szCs w:val="24"/>
        </w:rPr>
        <w:t xml:space="preserve">utusan </w:t>
      </w:r>
      <w:r>
        <w:rPr>
          <w:rFonts w:ascii="Times New Roman" w:hAnsi="Times New Roman"/>
          <w:sz w:val="24"/>
          <w:szCs w:val="24"/>
        </w:rPr>
        <w:t xml:space="preserve">Pengadilan Negeri Denpasar </w:t>
      </w:r>
      <w:r w:rsidR="003A12B6" w:rsidRPr="00747ABA">
        <w:rPr>
          <w:rFonts w:ascii="Times New Roman" w:hAnsi="Times New Roman"/>
          <w:sz w:val="24"/>
          <w:szCs w:val="24"/>
        </w:rPr>
        <w:t xml:space="preserve">Nomor 787/Pdt.G/2014/PN.DPS, </w:t>
      </w:r>
      <w:r w:rsidR="004D59E5" w:rsidRPr="00747ABA">
        <w:rPr>
          <w:rFonts w:ascii="Times New Roman" w:hAnsi="Times New Roman"/>
          <w:sz w:val="24"/>
          <w:szCs w:val="24"/>
        </w:rPr>
        <w:t>menjelaskan bahwa terdapat suatu kesepakatan yang dibuat dengan akta notaris dimana WNA</w:t>
      </w:r>
      <w:r w:rsidR="00A25C79" w:rsidRPr="00747ABA">
        <w:rPr>
          <w:rFonts w:ascii="Times New Roman" w:hAnsi="Times New Roman"/>
          <w:sz w:val="24"/>
          <w:szCs w:val="24"/>
        </w:rPr>
        <w:t>/BHA</w:t>
      </w:r>
      <w:r w:rsidR="004D59E5" w:rsidRPr="00747ABA">
        <w:rPr>
          <w:rFonts w:ascii="Times New Roman" w:hAnsi="Times New Roman"/>
          <w:sz w:val="24"/>
          <w:szCs w:val="24"/>
        </w:rPr>
        <w:t xml:space="preserve"> meminjam nama WNI dalam hal perolehan hak milik atas tanah melalui Perjanjian </w:t>
      </w:r>
      <w:r w:rsidR="004D59E5" w:rsidRPr="00747ABA">
        <w:rPr>
          <w:rFonts w:ascii="Times New Roman" w:hAnsi="Times New Roman"/>
          <w:i/>
          <w:sz w:val="24"/>
          <w:szCs w:val="24"/>
        </w:rPr>
        <w:t>nominee</w:t>
      </w:r>
      <w:r w:rsidR="004D59E5" w:rsidRPr="00747ABA">
        <w:rPr>
          <w:rFonts w:ascii="Times New Roman" w:hAnsi="Times New Roman"/>
          <w:sz w:val="24"/>
          <w:szCs w:val="24"/>
        </w:rPr>
        <w:t xml:space="preserve">. Bahwa dalam hal pembelian obyek sengketa dengan cara </w:t>
      </w:r>
      <w:r w:rsidR="004D59E5" w:rsidRPr="00747ABA">
        <w:rPr>
          <w:rFonts w:ascii="Times New Roman" w:hAnsi="Times New Roman"/>
          <w:i/>
          <w:sz w:val="24"/>
          <w:szCs w:val="24"/>
        </w:rPr>
        <w:t xml:space="preserve">nominee </w:t>
      </w:r>
      <w:r w:rsidR="004D59E5" w:rsidRPr="00747ABA">
        <w:rPr>
          <w:rFonts w:ascii="Times New Roman" w:hAnsi="Times New Roman"/>
          <w:sz w:val="24"/>
          <w:szCs w:val="24"/>
        </w:rPr>
        <w:t>tersebut, menurut Pengadilan Tinggi perjanjian/persetujuan yang dibuat bertentanga</w:t>
      </w:r>
      <w:r>
        <w:rPr>
          <w:rFonts w:ascii="Times New Roman" w:hAnsi="Times New Roman"/>
          <w:sz w:val="24"/>
          <w:szCs w:val="24"/>
        </w:rPr>
        <w:t xml:space="preserve">n dengan pasal 1320 KUHPerdata. </w:t>
      </w:r>
      <w:r w:rsidR="004D59E5" w:rsidRPr="00747ABA">
        <w:rPr>
          <w:rFonts w:ascii="Times New Roman" w:hAnsi="Times New Roman"/>
          <w:sz w:val="24"/>
          <w:szCs w:val="24"/>
        </w:rPr>
        <w:t xml:space="preserve">Pertimbangan hakim peradilan umum dalam memutus perkara, menitikberatkan pada keabsahan peralihan hak atas tanah yang menjadi dasar penerbitan sertipikat tanah. Dalam hal peralihan hak terbukti tidak sah, maka penerbitan sertipikat juga kemudian dinyatakan tidak sah, sertipikat dibatalkan, tanpa mempertimbangkan sudah berapa lama penerima peralihan hak yang beritikad baik telah memiliki sertipikat. </w:t>
      </w:r>
    </w:p>
    <w:p w:rsidR="004D59E5" w:rsidRPr="00747ABA" w:rsidRDefault="004D59E5" w:rsidP="00C24912">
      <w:pPr>
        <w:pStyle w:val="ListParagraph"/>
        <w:numPr>
          <w:ilvl w:val="0"/>
          <w:numId w:val="62"/>
        </w:numPr>
        <w:spacing w:after="0" w:line="360" w:lineRule="auto"/>
        <w:ind w:left="709" w:hanging="283"/>
        <w:contextualSpacing w:val="0"/>
        <w:jc w:val="both"/>
        <w:rPr>
          <w:rFonts w:ascii="Times New Roman" w:hAnsi="Times New Roman"/>
          <w:sz w:val="24"/>
          <w:szCs w:val="24"/>
        </w:rPr>
      </w:pPr>
      <w:r w:rsidRPr="00747ABA">
        <w:rPr>
          <w:rFonts w:ascii="Times New Roman" w:hAnsi="Times New Roman"/>
          <w:sz w:val="24"/>
          <w:szCs w:val="24"/>
        </w:rPr>
        <w:t>Pembatalan Sertipikat Karena Adanya Kesalahan Pembuatan Sertipikat</w:t>
      </w:r>
    </w:p>
    <w:p w:rsidR="004D59E5" w:rsidRPr="00747ABA" w:rsidRDefault="004D59E5" w:rsidP="00C24912">
      <w:pPr>
        <w:shd w:val="clear" w:color="auto" w:fill="FFFFFF"/>
        <w:spacing w:after="0" w:line="360" w:lineRule="auto"/>
        <w:ind w:left="709" w:firstLine="992"/>
        <w:jc w:val="both"/>
        <w:textAlignment w:val="baseline"/>
        <w:rPr>
          <w:rFonts w:ascii="Times New Roman" w:hAnsi="Times New Roman"/>
          <w:sz w:val="24"/>
          <w:szCs w:val="24"/>
        </w:rPr>
      </w:pPr>
      <w:r w:rsidRPr="00747ABA">
        <w:rPr>
          <w:rFonts w:ascii="Times New Roman" w:hAnsi="Times New Roman"/>
          <w:sz w:val="24"/>
          <w:szCs w:val="24"/>
        </w:rPr>
        <w:lastRenderedPageBreak/>
        <w:t xml:space="preserve">Kesalahan dalam pembuatan sertifikat bisa saja terjadi karena adanya unsur penipuan </w:t>
      </w:r>
      <w:r w:rsidRPr="00747ABA">
        <w:rPr>
          <w:rFonts w:ascii="Times New Roman" w:hAnsi="Times New Roman"/>
          <w:i/>
          <w:sz w:val="24"/>
          <w:szCs w:val="24"/>
        </w:rPr>
        <w:t>(bedrog)</w:t>
      </w:r>
      <w:r w:rsidRPr="00747ABA">
        <w:rPr>
          <w:rFonts w:ascii="Times New Roman" w:hAnsi="Times New Roman"/>
          <w:sz w:val="24"/>
          <w:szCs w:val="24"/>
        </w:rPr>
        <w:t xml:space="preserve">, kesesatan </w:t>
      </w:r>
      <w:r w:rsidRPr="00747ABA">
        <w:rPr>
          <w:rFonts w:ascii="Times New Roman" w:hAnsi="Times New Roman"/>
          <w:i/>
          <w:sz w:val="24"/>
          <w:szCs w:val="24"/>
        </w:rPr>
        <w:t>(dwaling)</w:t>
      </w:r>
      <w:r w:rsidRPr="00747ABA">
        <w:rPr>
          <w:rFonts w:ascii="Times New Roman" w:hAnsi="Times New Roman"/>
          <w:sz w:val="24"/>
          <w:szCs w:val="24"/>
        </w:rPr>
        <w:t xml:space="preserve"> dan atau paksaan </w:t>
      </w:r>
      <w:r w:rsidRPr="00747ABA">
        <w:rPr>
          <w:rFonts w:ascii="Times New Roman" w:hAnsi="Times New Roman"/>
          <w:i/>
          <w:sz w:val="24"/>
          <w:szCs w:val="24"/>
        </w:rPr>
        <w:t>(dwang)</w:t>
      </w:r>
      <w:r w:rsidRPr="00747ABA">
        <w:rPr>
          <w:rFonts w:ascii="Times New Roman" w:hAnsi="Times New Roman"/>
          <w:sz w:val="24"/>
          <w:szCs w:val="24"/>
        </w:rPr>
        <w:t xml:space="preserve">, dalam pembuatan data fisik maupun data yuridis yang dibukukan dalam buku tanah. Pada prinsipnya pembatalan sertipikat hak atas tanah diperbolehkan berdasarkan putusan pengadilan yang berkekuatan hukum tetap. Atas dasar putusan tersebut, pihak yang dimenangkan dapat mengajukan permohonan pembatalan sertipikat kepada Kementerian Agraria dan Tata Ruang/Badan Pertanahan Nasional. Pembatalan ini dimungkinkan karena Peraturan Pemerintah Nomor 24 Tahun  1997 telah menjelaskan bahwa sertipikat merupakan alat pembuktian yang kuat, bukan mutlak. </w:t>
      </w:r>
    </w:p>
    <w:p w:rsidR="004D59E5" w:rsidRPr="00747ABA" w:rsidRDefault="004D59E5" w:rsidP="00C24912">
      <w:pPr>
        <w:shd w:val="clear" w:color="auto" w:fill="FFFFFF"/>
        <w:spacing w:after="0" w:line="240" w:lineRule="auto"/>
        <w:ind w:left="709" w:firstLine="992"/>
        <w:jc w:val="both"/>
        <w:textAlignment w:val="baseline"/>
        <w:rPr>
          <w:rFonts w:ascii="Times New Roman" w:hAnsi="Times New Roman"/>
          <w:sz w:val="24"/>
          <w:szCs w:val="24"/>
        </w:rPr>
      </w:pPr>
    </w:p>
    <w:p w:rsidR="004D59E5" w:rsidRPr="00747ABA" w:rsidRDefault="004D59E5" w:rsidP="00C24912">
      <w:pPr>
        <w:pStyle w:val="ListParagraph"/>
        <w:numPr>
          <w:ilvl w:val="0"/>
          <w:numId w:val="59"/>
        </w:numPr>
        <w:spacing w:after="0" w:line="240" w:lineRule="auto"/>
        <w:ind w:left="426" w:hanging="426"/>
        <w:contextualSpacing w:val="0"/>
        <w:jc w:val="both"/>
        <w:rPr>
          <w:rFonts w:ascii="Times New Roman" w:hAnsi="Times New Roman"/>
          <w:b/>
          <w:sz w:val="26"/>
          <w:szCs w:val="26"/>
        </w:rPr>
      </w:pPr>
      <w:r w:rsidRPr="00747ABA">
        <w:rPr>
          <w:rFonts w:ascii="Times New Roman" w:hAnsi="Times New Roman"/>
          <w:b/>
          <w:sz w:val="26"/>
          <w:szCs w:val="26"/>
        </w:rPr>
        <w:t>Aspek Kepastian Hukum di Bidang Penanaman Modal setelah Lahirnya Undang-Undang Nomor 25 Tahun 2007</w:t>
      </w:r>
    </w:p>
    <w:p w:rsidR="004D59E5" w:rsidRPr="00747ABA" w:rsidRDefault="004D59E5" w:rsidP="00C24912">
      <w:pPr>
        <w:pStyle w:val="ListParagraph"/>
        <w:numPr>
          <w:ilvl w:val="0"/>
          <w:numId w:val="64"/>
        </w:numPr>
        <w:spacing w:after="0" w:line="360" w:lineRule="auto"/>
        <w:ind w:left="709" w:hanging="283"/>
        <w:contextualSpacing w:val="0"/>
        <w:jc w:val="both"/>
        <w:rPr>
          <w:rFonts w:ascii="Times New Roman" w:hAnsi="Times New Roman"/>
          <w:sz w:val="24"/>
          <w:szCs w:val="24"/>
        </w:rPr>
      </w:pPr>
      <w:r w:rsidRPr="00747ABA">
        <w:rPr>
          <w:rFonts w:ascii="Times New Roman" w:hAnsi="Times New Roman"/>
          <w:sz w:val="24"/>
          <w:szCs w:val="24"/>
        </w:rPr>
        <w:t>Aspek Kepastian Hukum di Bidang Penanaman Modal</w:t>
      </w:r>
    </w:p>
    <w:p w:rsidR="004D59E5" w:rsidRPr="00747ABA" w:rsidRDefault="004D59E5" w:rsidP="00C24912">
      <w:pPr>
        <w:shd w:val="clear" w:color="auto" w:fill="FFFFFF"/>
        <w:spacing w:after="0" w:line="360" w:lineRule="auto"/>
        <w:ind w:left="709" w:firstLine="992"/>
        <w:jc w:val="both"/>
        <w:textAlignment w:val="baseline"/>
        <w:rPr>
          <w:rFonts w:ascii="Times New Roman" w:hAnsi="Times New Roman"/>
          <w:sz w:val="24"/>
          <w:szCs w:val="24"/>
        </w:rPr>
      </w:pPr>
      <w:r w:rsidRPr="00747ABA">
        <w:rPr>
          <w:rStyle w:val="apple-converted-space"/>
          <w:rFonts w:ascii="Times New Roman" w:hAnsi="Times New Roman"/>
          <w:sz w:val="24"/>
          <w:szCs w:val="24"/>
        </w:rPr>
        <w:t>K</w:t>
      </w:r>
      <w:r w:rsidRPr="00747ABA">
        <w:rPr>
          <w:rFonts w:ascii="Times New Roman" w:hAnsi="Times New Roman"/>
          <w:sz w:val="24"/>
          <w:szCs w:val="24"/>
        </w:rPr>
        <w:t xml:space="preserve">urangnya kepastian dalam sistem hukum di Indonesia merupakan faktor utama mengapa </w:t>
      </w:r>
      <w:r w:rsidRPr="00747ABA">
        <w:rPr>
          <w:rStyle w:val="Emphasis"/>
          <w:rFonts w:ascii="Times New Roman" w:hAnsi="Times New Roman"/>
          <w:sz w:val="24"/>
          <w:szCs w:val="24"/>
          <w:bdr w:val="none" w:sz="0" w:space="0" w:color="auto" w:frame="1"/>
        </w:rPr>
        <w:t>investor</w:t>
      </w:r>
      <w:r w:rsidRPr="00747ABA">
        <w:rPr>
          <w:rStyle w:val="apple-converted-space"/>
          <w:rFonts w:ascii="Times New Roman" w:hAnsi="Times New Roman"/>
          <w:sz w:val="24"/>
          <w:szCs w:val="24"/>
        </w:rPr>
        <w:t> </w:t>
      </w:r>
      <w:r w:rsidRPr="00747ABA">
        <w:rPr>
          <w:rFonts w:ascii="Times New Roman" w:hAnsi="Times New Roman"/>
          <w:sz w:val="24"/>
          <w:szCs w:val="24"/>
        </w:rPr>
        <w:t>pergi. Jika penegakan hukum tidak mendapat kepercayaan dari</w:t>
      </w:r>
      <w:r w:rsidRPr="00747ABA">
        <w:rPr>
          <w:rStyle w:val="apple-converted-space"/>
          <w:rFonts w:ascii="Times New Roman" w:hAnsi="Times New Roman"/>
          <w:sz w:val="24"/>
          <w:szCs w:val="24"/>
        </w:rPr>
        <w:t> </w:t>
      </w:r>
      <w:r w:rsidRPr="00747ABA">
        <w:rPr>
          <w:rStyle w:val="Emphasis"/>
          <w:rFonts w:ascii="Times New Roman" w:hAnsi="Times New Roman"/>
          <w:sz w:val="24"/>
          <w:szCs w:val="24"/>
          <w:bdr w:val="none" w:sz="0" w:space="0" w:color="auto" w:frame="1"/>
        </w:rPr>
        <w:t>investor</w:t>
      </w:r>
      <w:r w:rsidRPr="00747ABA">
        <w:rPr>
          <w:rStyle w:val="apple-converted-space"/>
          <w:rFonts w:ascii="Times New Roman" w:hAnsi="Times New Roman"/>
          <w:sz w:val="24"/>
          <w:szCs w:val="24"/>
        </w:rPr>
        <w:t> </w:t>
      </w:r>
      <w:r w:rsidRPr="00747ABA">
        <w:rPr>
          <w:rFonts w:ascii="Times New Roman" w:hAnsi="Times New Roman"/>
          <w:sz w:val="24"/>
          <w:szCs w:val="24"/>
        </w:rPr>
        <w:t>maka hampir dapat dipastikan</w:t>
      </w:r>
      <w:r w:rsidRPr="00747ABA">
        <w:rPr>
          <w:rStyle w:val="apple-converted-space"/>
          <w:rFonts w:ascii="Times New Roman" w:hAnsi="Times New Roman"/>
          <w:sz w:val="24"/>
          <w:szCs w:val="24"/>
        </w:rPr>
        <w:t> </w:t>
      </w:r>
      <w:r w:rsidRPr="00747ABA">
        <w:rPr>
          <w:rStyle w:val="Emphasis"/>
          <w:rFonts w:ascii="Times New Roman" w:hAnsi="Times New Roman"/>
          <w:sz w:val="24"/>
          <w:szCs w:val="24"/>
          <w:bdr w:val="none" w:sz="0" w:space="0" w:color="auto" w:frame="1"/>
        </w:rPr>
        <w:t>investor</w:t>
      </w:r>
      <w:r w:rsidRPr="00747ABA">
        <w:rPr>
          <w:rStyle w:val="apple-converted-space"/>
          <w:rFonts w:ascii="Times New Roman" w:hAnsi="Times New Roman"/>
          <w:sz w:val="24"/>
          <w:szCs w:val="24"/>
        </w:rPr>
        <w:t> </w:t>
      </w:r>
      <w:r w:rsidRPr="00747ABA">
        <w:rPr>
          <w:rFonts w:ascii="Times New Roman" w:hAnsi="Times New Roman"/>
          <w:sz w:val="24"/>
          <w:szCs w:val="24"/>
        </w:rPr>
        <w:t>tidak akan berspekulasi di tengah ketidakpastian. Berbagai peraturan perundang-undangan tidak akan berarti tanpa ada jaminan</w:t>
      </w:r>
      <w:r w:rsidRPr="00747ABA">
        <w:rPr>
          <w:rStyle w:val="apple-converted-space"/>
          <w:rFonts w:ascii="Times New Roman" w:hAnsi="Times New Roman"/>
          <w:sz w:val="24"/>
          <w:szCs w:val="24"/>
        </w:rPr>
        <w:t> </w:t>
      </w:r>
      <w:r w:rsidRPr="00747ABA">
        <w:rPr>
          <w:rStyle w:val="Emphasis"/>
          <w:rFonts w:ascii="Times New Roman" w:hAnsi="Times New Roman"/>
          <w:sz w:val="24"/>
          <w:szCs w:val="24"/>
          <w:bdr w:val="none" w:sz="0" w:space="0" w:color="auto" w:frame="1"/>
        </w:rPr>
        <w:t>legal certainty</w:t>
      </w:r>
      <w:r w:rsidRPr="00747ABA">
        <w:rPr>
          <w:rStyle w:val="apple-converted-space"/>
          <w:rFonts w:ascii="Times New Roman" w:hAnsi="Times New Roman"/>
          <w:sz w:val="24"/>
          <w:szCs w:val="24"/>
        </w:rPr>
        <w:t> </w:t>
      </w:r>
      <w:r w:rsidRPr="00747ABA">
        <w:rPr>
          <w:rFonts w:ascii="Times New Roman" w:hAnsi="Times New Roman"/>
          <w:sz w:val="24"/>
          <w:szCs w:val="24"/>
        </w:rPr>
        <w:t>atau kepastian hukum atas keputusan yang ditetapkan. Dalam dunia usaha, pelaku usaha memerlukan syarat esensial ketika berbisnis; dan prasyarat bagi setiap transaksi bisnis, yaitu adanya kepastian hukum (</w:t>
      </w:r>
      <w:r w:rsidRPr="00747ABA">
        <w:rPr>
          <w:rStyle w:val="Emphasis"/>
          <w:rFonts w:ascii="Times New Roman" w:hAnsi="Times New Roman"/>
          <w:sz w:val="24"/>
          <w:szCs w:val="24"/>
          <w:bdr w:val="none" w:sz="0" w:space="0" w:color="auto" w:frame="1"/>
        </w:rPr>
        <w:t>legal certainty</w:t>
      </w:r>
      <w:r w:rsidRPr="00747ABA">
        <w:rPr>
          <w:rFonts w:ascii="Times New Roman" w:hAnsi="Times New Roman"/>
          <w:sz w:val="24"/>
          <w:szCs w:val="24"/>
        </w:rPr>
        <w:t>).</w:t>
      </w:r>
      <w:r w:rsidRPr="00747ABA">
        <w:rPr>
          <w:rStyle w:val="apple-converted-space"/>
          <w:rFonts w:ascii="Times New Roman" w:hAnsi="Times New Roman"/>
          <w:sz w:val="24"/>
          <w:szCs w:val="24"/>
        </w:rPr>
        <w:t> </w:t>
      </w:r>
      <w:r w:rsidRPr="00747ABA">
        <w:rPr>
          <w:rFonts w:ascii="Times New Roman" w:hAnsi="Times New Roman"/>
          <w:sz w:val="24"/>
          <w:szCs w:val="24"/>
        </w:rPr>
        <w:t xml:space="preserve">Ketidakpastian hukum dapat terjadi dalam berbagai bentuk. Kebijakan atau peraturan perundang-undangan yang bertentangan dengan peraturan di atasnya, atau aturan yang dibuat tidak mengindahkan peraturan atau tidak mencabut peraturan sebelumnya untuk aspek yang sama. Terkadang juga peraturan dibuat berlaku surut, proses pengambilan keputusan pejabat negara yang tidak </w:t>
      </w:r>
      <w:r w:rsidR="005C43F3">
        <w:rPr>
          <w:rFonts w:ascii="Times New Roman" w:hAnsi="Times New Roman"/>
          <w:sz w:val="24"/>
          <w:szCs w:val="24"/>
        </w:rPr>
        <w:t xml:space="preserve">konsisten dan tidak transparan. </w:t>
      </w:r>
      <w:r w:rsidRPr="00747ABA">
        <w:rPr>
          <w:rFonts w:ascii="Times New Roman" w:hAnsi="Times New Roman"/>
          <w:sz w:val="24"/>
          <w:szCs w:val="24"/>
        </w:rPr>
        <w:t xml:space="preserve">Apabila ketidaksinkronan dan </w:t>
      </w:r>
      <w:r w:rsidR="00D75A73" w:rsidRPr="00747ABA">
        <w:rPr>
          <w:rFonts w:ascii="Times New Roman" w:hAnsi="Times New Roman"/>
          <w:sz w:val="24"/>
          <w:szCs w:val="24"/>
        </w:rPr>
        <w:t>ketidakharmonisan</w:t>
      </w:r>
      <w:r w:rsidRPr="00747ABA">
        <w:rPr>
          <w:rFonts w:ascii="Times New Roman" w:hAnsi="Times New Roman"/>
          <w:sz w:val="24"/>
          <w:szCs w:val="24"/>
        </w:rPr>
        <w:t xml:space="preserve"> ini masih terus berlanjut maka para Investor akan enggan masuk untuk berinvestasi di Indonesia. Hal ini dikarenakan tidak adanya jaminan </w:t>
      </w:r>
      <w:r w:rsidRPr="00747ABA">
        <w:rPr>
          <w:rFonts w:ascii="Times New Roman" w:hAnsi="Times New Roman"/>
          <w:sz w:val="24"/>
          <w:szCs w:val="24"/>
        </w:rPr>
        <w:lastRenderedPageBreak/>
        <w:t>kepastian hukum di Indonesia. Meskipun diberikan banyak kelonggaran dalam prosedur penanaman modal dan ketentuannya, namun tanpa diimbangi pemberian jaminan kepstian hukum, Investor juga akan enggan masuk ke Indonesia.</w:t>
      </w:r>
    </w:p>
    <w:p w:rsidR="004D59E5" w:rsidRPr="00747ABA" w:rsidRDefault="004D59E5" w:rsidP="00C24912">
      <w:pPr>
        <w:pStyle w:val="ListParagraph"/>
        <w:numPr>
          <w:ilvl w:val="0"/>
          <w:numId w:val="64"/>
        </w:numPr>
        <w:spacing w:after="0" w:line="360" w:lineRule="auto"/>
        <w:ind w:left="709" w:hanging="283"/>
        <w:contextualSpacing w:val="0"/>
        <w:jc w:val="both"/>
        <w:rPr>
          <w:rFonts w:ascii="Times New Roman" w:hAnsi="Times New Roman"/>
          <w:sz w:val="24"/>
          <w:szCs w:val="24"/>
        </w:rPr>
      </w:pPr>
      <w:r w:rsidRPr="00747ABA">
        <w:rPr>
          <w:rFonts w:ascii="Times New Roman" w:hAnsi="Times New Roman"/>
          <w:sz w:val="24"/>
          <w:szCs w:val="24"/>
        </w:rPr>
        <w:t>Sinkronisasi Peraturan Perundang-Undangan Penanaman Modal</w:t>
      </w:r>
    </w:p>
    <w:p w:rsidR="000E4842" w:rsidRPr="00747ABA" w:rsidRDefault="004D59E5" w:rsidP="00C24912">
      <w:pPr>
        <w:autoSpaceDE w:val="0"/>
        <w:autoSpaceDN w:val="0"/>
        <w:adjustRightInd w:val="0"/>
        <w:spacing w:after="0" w:line="360" w:lineRule="auto"/>
        <w:ind w:left="709" w:firstLine="992"/>
        <w:jc w:val="both"/>
        <w:rPr>
          <w:rFonts w:ascii="Times New Roman" w:hAnsi="Times New Roman"/>
          <w:sz w:val="24"/>
          <w:szCs w:val="24"/>
        </w:rPr>
      </w:pPr>
      <w:r w:rsidRPr="00747ABA">
        <w:rPr>
          <w:rFonts w:ascii="Times New Roman" w:hAnsi="Times New Roman"/>
          <w:sz w:val="24"/>
          <w:szCs w:val="24"/>
        </w:rPr>
        <w:t xml:space="preserve">Beberapa peraturan yang tidak sinkron adalah UUPM yang tidak sejalan dengan UUPA mengenai pemberian jangka waktu pemberian hak atas tanah yang diberikan di muka sekaligus. </w:t>
      </w:r>
      <w:r w:rsidR="000E4842" w:rsidRPr="00747ABA">
        <w:rPr>
          <w:rFonts w:ascii="Times New Roman" w:hAnsi="Times New Roman"/>
          <w:sz w:val="24"/>
          <w:szCs w:val="24"/>
        </w:rPr>
        <w:t>Menurut pendapat Penulis, dalam hal ini ketidaksinkronan antara UUPA dan UUPM mengenai jangka waktu Hak Pakai, dapat digunakan ketentuan</w:t>
      </w:r>
      <w:r w:rsidR="005C43F3">
        <w:rPr>
          <w:rFonts w:ascii="Times New Roman" w:hAnsi="Times New Roman"/>
          <w:sz w:val="24"/>
          <w:szCs w:val="24"/>
        </w:rPr>
        <w:t xml:space="preserve"> dalam UUPA dan UUPM diabaikan, berdasarkan </w:t>
      </w:r>
      <w:r w:rsidR="008A624A" w:rsidRPr="00747ABA">
        <w:rPr>
          <w:rFonts w:ascii="Times New Roman" w:hAnsi="Times New Roman"/>
          <w:sz w:val="24"/>
          <w:szCs w:val="24"/>
        </w:rPr>
        <w:t xml:space="preserve">asas </w:t>
      </w:r>
      <w:r w:rsidR="008A624A" w:rsidRPr="00747ABA">
        <w:rPr>
          <w:rFonts w:ascii="Times New Roman" w:hAnsi="Times New Roman"/>
          <w:i/>
          <w:sz w:val="24"/>
          <w:szCs w:val="24"/>
        </w:rPr>
        <w:t>lex specialis derogat legi generale</w:t>
      </w:r>
      <w:r w:rsidR="005C43F3">
        <w:rPr>
          <w:rFonts w:ascii="Times New Roman" w:hAnsi="Times New Roman"/>
          <w:sz w:val="24"/>
          <w:szCs w:val="24"/>
        </w:rPr>
        <w:t>.</w:t>
      </w:r>
    </w:p>
    <w:p w:rsidR="004D59E5" w:rsidRPr="00747ABA" w:rsidRDefault="004D59E5" w:rsidP="00C24912">
      <w:pPr>
        <w:autoSpaceDE w:val="0"/>
        <w:autoSpaceDN w:val="0"/>
        <w:adjustRightInd w:val="0"/>
        <w:spacing w:after="0" w:line="360" w:lineRule="auto"/>
        <w:ind w:left="709" w:firstLine="992"/>
        <w:jc w:val="both"/>
        <w:rPr>
          <w:rFonts w:ascii="Times New Roman" w:hAnsi="Times New Roman"/>
          <w:sz w:val="24"/>
          <w:szCs w:val="24"/>
        </w:rPr>
      </w:pPr>
      <w:r w:rsidRPr="00747ABA">
        <w:rPr>
          <w:rFonts w:ascii="Times New Roman" w:hAnsi="Times New Roman"/>
          <w:sz w:val="24"/>
          <w:szCs w:val="24"/>
        </w:rPr>
        <w:t xml:space="preserve">Belum lagi jika dilihat dari Peraturan Pemerintah </w:t>
      </w:r>
      <w:r w:rsidR="00E1407A" w:rsidRPr="00747ABA">
        <w:rPr>
          <w:rFonts w:ascii="Times New Roman" w:hAnsi="Times New Roman"/>
          <w:sz w:val="24"/>
          <w:szCs w:val="24"/>
        </w:rPr>
        <w:t xml:space="preserve">Republik Indonesia </w:t>
      </w:r>
      <w:r w:rsidRPr="00747ABA">
        <w:rPr>
          <w:rFonts w:ascii="Times New Roman" w:hAnsi="Times New Roman"/>
          <w:sz w:val="24"/>
          <w:szCs w:val="24"/>
        </w:rPr>
        <w:t xml:space="preserve">Nomor 103 Tahun 2015 yang tidak sejalan dengan </w:t>
      </w:r>
      <w:r w:rsidR="0099781D" w:rsidRPr="00747ABA">
        <w:rPr>
          <w:rFonts w:ascii="Times New Roman" w:hAnsi="Times New Roman"/>
          <w:sz w:val="24"/>
          <w:szCs w:val="24"/>
        </w:rPr>
        <w:t>Peraturan Pemerintah Nomor 40 Tahun 1996</w:t>
      </w:r>
      <w:r w:rsidRPr="00747ABA">
        <w:rPr>
          <w:rFonts w:ascii="Times New Roman" w:hAnsi="Times New Roman"/>
          <w:sz w:val="24"/>
          <w:szCs w:val="24"/>
        </w:rPr>
        <w:t xml:space="preserve">. Pasal 6 peraturan pemerintah tersebut tidak sejalan dengan Peraturan Pemerintah Nomor 40 Tahun 1996. Jika dikaji menggunakan asas </w:t>
      </w:r>
      <w:r w:rsidRPr="00747ABA">
        <w:rPr>
          <w:rFonts w:ascii="Times New Roman" w:hAnsi="Times New Roman"/>
          <w:i/>
          <w:sz w:val="24"/>
          <w:szCs w:val="24"/>
        </w:rPr>
        <w:t xml:space="preserve">lex posterior derogat legi priori, </w:t>
      </w:r>
      <w:r w:rsidRPr="00747ABA">
        <w:rPr>
          <w:rFonts w:ascii="Times New Roman" w:hAnsi="Times New Roman"/>
          <w:sz w:val="24"/>
          <w:szCs w:val="24"/>
        </w:rPr>
        <w:t xml:space="preserve">maka Penulis berpendapat </w:t>
      </w:r>
      <w:r w:rsidR="0099781D" w:rsidRPr="00747ABA">
        <w:rPr>
          <w:rFonts w:ascii="Times New Roman" w:hAnsi="Times New Roman"/>
          <w:sz w:val="24"/>
          <w:szCs w:val="24"/>
        </w:rPr>
        <w:t>bahwa</w:t>
      </w:r>
      <w:r w:rsidRPr="00747ABA">
        <w:rPr>
          <w:rFonts w:ascii="Times New Roman" w:hAnsi="Times New Roman"/>
          <w:sz w:val="24"/>
          <w:szCs w:val="24"/>
        </w:rPr>
        <w:t xml:space="preserve"> sebaiknya Peraturan Pemerintah Nomor 40 Tahun 1996 harus dicabut dan diterbitkan pera</w:t>
      </w:r>
      <w:r w:rsidR="0099781D" w:rsidRPr="00747ABA">
        <w:rPr>
          <w:rFonts w:ascii="Times New Roman" w:hAnsi="Times New Roman"/>
          <w:sz w:val="24"/>
          <w:szCs w:val="24"/>
        </w:rPr>
        <w:t>turan baru sebagai penggantinya karena sudah tidak sejalan dengan ketentuan pada peraturan yang baru.</w:t>
      </w:r>
    </w:p>
    <w:p w:rsidR="00C073FE" w:rsidRPr="00747ABA" w:rsidRDefault="00C073FE" w:rsidP="00C24912">
      <w:pPr>
        <w:spacing w:after="0" w:line="360" w:lineRule="auto"/>
        <w:rPr>
          <w:rFonts w:ascii="Times New Roman" w:hAnsi="Times New Roman"/>
          <w:sz w:val="24"/>
          <w:szCs w:val="24"/>
        </w:rPr>
      </w:pPr>
      <w:r w:rsidRPr="00747ABA">
        <w:rPr>
          <w:rFonts w:ascii="Times New Roman" w:hAnsi="Times New Roman"/>
          <w:sz w:val="24"/>
          <w:szCs w:val="24"/>
        </w:rPr>
        <w:br w:type="page"/>
      </w:r>
    </w:p>
    <w:p w:rsidR="00C073FE" w:rsidRPr="00747ABA" w:rsidRDefault="00C073FE" w:rsidP="00C24912">
      <w:pPr>
        <w:spacing w:after="0" w:line="240" w:lineRule="auto"/>
        <w:jc w:val="center"/>
        <w:rPr>
          <w:rFonts w:ascii="Times New Roman" w:hAnsi="Times New Roman"/>
          <w:b/>
          <w:sz w:val="30"/>
          <w:szCs w:val="30"/>
        </w:rPr>
      </w:pPr>
      <w:r w:rsidRPr="00747ABA">
        <w:rPr>
          <w:rFonts w:ascii="Times New Roman" w:hAnsi="Times New Roman"/>
          <w:b/>
          <w:sz w:val="30"/>
          <w:szCs w:val="30"/>
        </w:rPr>
        <w:lastRenderedPageBreak/>
        <w:t>BAB IV</w:t>
      </w:r>
    </w:p>
    <w:p w:rsidR="00C073FE" w:rsidRDefault="00C073FE" w:rsidP="00C24912">
      <w:pPr>
        <w:spacing w:after="0" w:line="240" w:lineRule="auto"/>
        <w:jc w:val="center"/>
        <w:rPr>
          <w:rFonts w:ascii="Times New Roman" w:hAnsi="Times New Roman"/>
          <w:b/>
          <w:sz w:val="30"/>
          <w:szCs w:val="30"/>
        </w:rPr>
      </w:pPr>
      <w:r w:rsidRPr="00747ABA">
        <w:rPr>
          <w:rFonts w:ascii="Times New Roman" w:hAnsi="Times New Roman"/>
          <w:b/>
          <w:sz w:val="30"/>
          <w:szCs w:val="30"/>
        </w:rPr>
        <w:t>PENUTUP</w:t>
      </w:r>
    </w:p>
    <w:p w:rsidR="00E51ACA" w:rsidRPr="00747ABA" w:rsidRDefault="00E51ACA" w:rsidP="00C24912">
      <w:pPr>
        <w:spacing w:after="0" w:line="240" w:lineRule="auto"/>
        <w:jc w:val="center"/>
        <w:rPr>
          <w:rFonts w:ascii="Times New Roman" w:hAnsi="Times New Roman"/>
          <w:b/>
          <w:sz w:val="30"/>
          <w:szCs w:val="30"/>
        </w:rPr>
      </w:pPr>
    </w:p>
    <w:p w:rsidR="00C073FE" w:rsidRPr="00747ABA" w:rsidRDefault="00C073FE" w:rsidP="00C24912">
      <w:pPr>
        <w:pStyle w:val="ListParagraph"/>
        <w:numPr>
          <w:ilvl w:val="0"/>
          <w:numId w:val="79"/>
        </w:numPr>
        <w:spacing w:after="0" w:line="360" w:lineRule="auto"/>
        <w:ind w:left="426" w:hanging="426"/>
        <w:contextualSpacing w:val="0"/>
        <w:jc w:val="both"/>
        <w:rPr>
          <w:rFonts w:ascii="Times New Roman" w:hAnsi="Times New Roman"/>
          <w:b/>
          <w:sz w:val="26"/>
          <w:szCs w:val="26"/>
        </w:rPr>
      </w:pPr>
      <w:r w:rsidRPr="00747ABA">
        <w:rPr>
          <w:rFonts w:ascii="Times New Roman" w:hAnsi="Times New Roman"/>
          <w:b/>
          <w:sz w:val="26"/>
          <w:szCs w:val="26"/>
        </w:rPr>
        <w:t>Kesimpulan</w:t>
      </w:r>
    </w:p>
    <w:p w:rsidR="00F32F9A" w:rsidRPr="00747ABA" w:rsidRDefault="00CC1C89" w:rsidP="00C24912">
      <w:pPr>
        <w:pStyle w:val="ListParagraph"/>
        <w:numPr>
          <w:ilvl w:val="0"/>
          <w:numId w:val="81"/>
        </w:numPr>
        <w:spacing w:after="0" w:line="360" w:lineRule="auto"/>
        <w:contextualSpacing w:val="0"/>
        <w:jc w:val="both"/>
        <w:rPr>
          <w:rFonts w:ascii="Times New Roman" w:hAnsi="Times New Roman"/>
          <w:sz w:val="24"/>
          <w:szCs w:val="24"/>
        </w:rPr>
      </w:pPr>
      <w:r>
        <w:rPr>
          <w:rFonts w:ascii="Times New Roman" w:hAnsi="Times New Roman"/>
          <w:sz w:val="24"/>
          <w:szCs w:val="24"/>
        </w:rPr>
        <w:t xml:space="preserve">Pemberian hak atas tanah bagi </w:t>
      </w:r>
      <w:r w:rsidRPr="00747ABA">
        <w:rPr>
          <w:rFonts w:ascii="Times New Roman" w:hAnsi="Times New Roman"/>
          <w:sz w:val="24"/>
          <w:szCs w:val="24"/>
        </w:rPr>
        <w:t xml:space="preserve">Orang Asing (WNA) </w:t>
      </w:r>
      <w:r>
        <w:rPr>
          <w:rFonts w:ascii="Times New Roman" w:hAnsi="Times New Roman"/>
          <w:sz w:val="24"/>
          <w:szCs w:val="24"/>
        </w:rPr>
        <w:t xml:space="preserve">dan Badan Hukum Asing dalam rangka penanaman modal asing adalah </w:t>
      </w:r>
      <w:r w:rsidR="00C26F45" w:rsidRPr="00747ABA">
        <w:rPr>
          <w:rFonts w:ascii="Times New Roman" w:hAnsi="Times New Roman"/>
          <w:sz w:val="24"/>
          <w:szCs w:val="24"/>
        </w:rPr>
        <w:t>Hak Pakai dan Hak sewa untuk Bangunan</w:t>
      </w:r>
      <w:r>
        <w:rPr>
          <w:rFonts w:ascii="Times New Roman" w:hAnsi="Times New Roman"/>
          <w:sz w:val="24"/>
          <w:szCs w:val="24"/>
        </w:rPr>
        <w:t xml:space="preserve">, bagi </w:t>
      </w:r>
      <w:r w:rsidR="00F32F9A" w:rsidRPr="00F32F9A">
        <w:rPr>
          <w:rFonts w:ascii="Times New Roman" w:hAnsi="Times New Roman"/>
          <w:sz w:val="24"/>
          <w:szCs w:val="24"/>
        </w:rPr>
        <w:t xml:space="preserve"> Orang Asing </w:t>
      </w:r>
      <w:r>
        <w:rPr>
          <w:rFonts w:ascii="Times New Roman" w:hAnsi="Times New Roman"/>
          <w:sz w:val="24"/>
          <w:szCs w:val="24"/>
        </w:rPr>
        <w:t xml:space="preserve">juga </w:t>
      </w:r>
      <w:r w:rsidR="00F32F9A" w:rsidRPr="00F32F9A">
        <w:rPr>
          <w:rFonts w:ascii="Times New Roman" w:hAnsi="Times New Roman"/>
          <w:sz w:val="24"/>
          <w:szCs w:val="24"/>
        </w:rPr>
        <w:t>dapat memiliki rumah tempat tinggal atau hunian berupa</w:t>
      </w:r>
      <w:r w:rsidR="00F32F9A" w:rsidRPr="00F32F9A">
        <w:rPr>
          <w:rFonts w:ascii="Times New Roman" w:hAnsi="Times New Roman"/>
          <w:bCs/>
          <w:sz w:val="24"/>
          <w:szCs w:val="24"/>
        </w:rPr>
        <w:t xml:space="preserve"> rumah tunggal</w:t>
      </w:r>
      <w:r w:rsidR="00B1546D">
        <w:rPr>
          <w:rFonts w:ascii="Times New Roman" w:hAnsi="Times New Roman"/>
          <w:bCs/>
          <w:sz w:val="24"/>
          <w:szCs w:val="24"/>
        </w:rPr>
        <w:t xml:space="preserve"> di atas tanah Hak Pakai atau Hak Pakai di atas Hak Milik,</w:t>
      </w:r>
      <w:r w:rsidR="00F32F9A" w:rsidRPr="00F32F9A">
        <w:rPr>
          <w:rFonts w:ascii="Times New Roman" w:hAnsi="Times New Roman"/>
          <w:bCs/>
          <w:sz w:val="24"/>
          <w:szCs w:val="24"/>
        </w:rPr>
        <w:t xml:space="preserve"> dan satuan rumah susun</w:t>
      </w:r>
      <w:r w:rsidR="00F32F9A">
        <w:rPr>
          <w:rFonts w:ascii="Times New Roman" w:hAnsi="Times New Roman"/>
          <w:bCs/>
          <w:sz w:val="24"/>
          <w:szCs w:val="24"/>
        </w:rPr>
        <w:t xml:space="preserve"> </w:t>
      </w:r>
      <w:r w:rsidR="00B1546D">
        <w:rPr>
          <w:rFonts w:ascii="Times New Roman" w:hAnsi="Times New Roman"/>
          <w:bCs/>
          <w:sz w:val="24"/>
          <w:szCs w:val="24"/>
        </w:rPr>
        <w:t xml:space="preserve">yang dibangun </w:t>
      </w:r>
      <w:r w:rsidR="00F32F9A">
        <w:rPr>
          <w:rFonts w:ascii="Times New Roman" w:hAnsi="Times New Roman"/>
          <w:bCs/>
          <w:sz w:val="24"/>
          <w:szCs w:val="24"/>
        </w:rPr>
        <w:t>di atas tanah Hak Pakai.</w:t>
      </w:r>
    </w:p>
    <w:p w:rsidR="007C355A" w:rsidRPr="00747ABA" w:rsidRDefault="00C26F45" w:rsidP="00C24912">
      <w:pPr>
        <w:pStyle w:val="ListParagraph"/>
        <w:numPr>
          <w:ilvl w:val="0"/>
          <w:numId w:val="81"/>
        </w:numPr>
        <w:shd w:val="clear" w:color="auto" w:fill="FFFFFF"/>
        <w:spacing w:after="0" w:line="360" w:lineRule="auto"/>
        <w:contextualSpacing w:val="0"/>
        <w:jc w:val="both"/>
        <w:textAlignment w:val="baseline"/>
        <w:rPr>
          <w:rFonts w:ascii="Times New Roman" w:hAnsi="Times New Roman"/>
          <w:b/>
          <w:sz w:val="26"/>
          <w:szCs w:val="26"/>
        </w:rPr>
      </w:pPr>
      <w:r w:rsidRPr="00747ABA">
        <w:rPr>
          <w:rFonts w:ascii="Times New Roman" w:hAnsi="Times New Roman"/>
          <w:sz w:val="24"/>
          <w:szCs w:val="24"/>
        </w:rPr>
        <w:t xml:space="preserve">Pertimbangan hakim </w:t>
      </w:r>
      <w:r w:rsidR="007C355A" w:rsidRPr="00747ABA">
        <w:rPr>
          <w:rFonts w:ascii="Times New Roman" w:hAnsi="Times New Roman"/>
          <w:sz w:val="24"/>
          <w:szCs w:val="24"/>
        </w:rPr>
        <w:t>terhadap</w:t>
      </w:r>
      <w:r w:rsidRPr="00747ABA">
        <w:rPr>
          <w:rFonts w:ascii="Times New Roman" w:hAnsi="Times New Roman"/>
          <w:sz w:val="24"/>
          <w:szCs w:val="24"/>
        </w:rPr>
        <w:t xml:space="preserve"> kepemilikan hak ata</w:t>
      </w:r>
      <w:r w:rsidR="007C355A" w:rsidRPr="00747ABA">
        <w:rPr>
          <w:rFonts w:ascii="Times New Roman" w:hAnsi="Times New Roman"/>
          <w:sz w:val="24"/>
          <w:szCs w:val="24"/>
        </w:rPr>
        <w:t xml:space="preserve">s tanah </w:t>
      </w:r>
      <w:r w:rsidRPr="00747ABA">
        <w:rPr>
          <w:rFonts w:ascii="Times New Roman" w:hAnsi="Times New Roman"/>
          <w:sz w:val="24"/>
          <w:szCs w:val="24"/>
        </w:rPr>
        <w:t>melalui penyelundupan hukum ke</w:t>
      </w:r>
      <w:r w:rsidR="007C355A" w:rsidRPr="00747ABA">
        <w:rPr>
          <w:rFonts w:ascii="Times New Roman" w:hAnsi="Times New Roman"/>
          <w:sz w:val="24"/>
          <w:szCs w:val="24"/>
        </w:rPr>
        <w:t>pemilikan hak atas tanah yang dilakukan oleh Investor adalah bahwa secara syarat obyektif dari keabsahan perjanjian yaitu mengenai sebab yang halal bertentangan dengan undang-undang, kesusilaan, atau ketertiban umum, maka perjan</w:t>
      </w:r>
      <w:r w:rsidR="00E77A0A">
        <w:rPr>
          <w:rFonts w:ascii="Times New Roman" w:hAnsi="Times New Roman"/>
          <w:sz w:val="24"/>
          <w:szCs w:val="24"/>
        </w:rPr>
        <w:t>jian tersebut batal demi hukum dan</w:t>
      </w:r>
      <w:r w:rsidR="007C355A" w:rsidRPr="00747ABA">
        <w:rPr>
          <w:rFonts w:ascii="Times New Roman" w:hAnsi="Times New Roman"/>
          <w:sz w:val="24"/>
          <w:szCs w:val="24"/>
        </w:rPr>
        <w:t xml:space="preserve"> perbuatan para pihak terbukti telah melakukan perbuatan melawan hukum.</w:t>
      </w:r>
    </w:p>
    <w:p w:rsidR="00160824" w:rsidRPr="00747ABA" w:rsidRDefault="00E77A0A" w:rsidP="00C24912">
      <w:pPr>
        <w:pStyle w:val="ListParagraph"/>
        <w:numPr>
          <w:ilvl w:val="0"/>
          <w:numId w:val="81"/>
        </w:numPr>
        <w:shd w:val="clear" w:color="auto" w:fill="FFFFFF"/>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Aspek kepastian hukum di bidang penanaman modal setelah lahirnya Undang-Undang Nomor 25 Tahun 2007 belum dapat terpenuhi karena k</w:t>
      </w:r>
      <w:r w:rsidR="00160824" w:rsidRPr="00747ABA">
        <w:rPr>
          <w:rFonts w:ascii="Times New Roman" w:hAnsi="Times New Roman"/>
          <w:sz w:val="24"/>
          <w:szCs w:val="24"/>
        </w:rPr>
        <w:t>ebijakan atau peraturan perundang-undangan yang bertentangan dengan peraturan di atasnya, atau aturan yang dibuat tidak mengindahkan peraturan atau tidak mencabut peraturan sebelumnya untuk aspek yang sama</w:t>
      </w:r>
      <w:r w:rsidR="0099781D" w:rsidRPr="00747ABA">
        <w:rPr>
          <w:rFonts w:ascii="Times New Roman" w:hAnsi="Times New Roman"/>
          <w:sz w:val="24"/>
          <w:szCs w:val="24"/>
        </w:rPr>
        <w:t xml:space="preserve"> merupakan salah satu hal yang mengurangi minat investor dalam penanaman modal</w:t>
      </w:r>
      <w:r w:rsidR="00160824" w:rsidRPr="00747ABA">
        <w:rPr>
          <w:rFonts w:ascii="Times New Roman" w:hAnsi="Times New Roman"/>
          <w:sz w:val="24"/>
          <w:szCs w:val="24"/>
        </w:rPr>
        <w:t xml:space="preserve">. </w:t>
      </w:r>
    </w:p>
    <w:p w:rsidR="00C073FE" w:rsidRPr="00747ABA" w:rsidRDefault="00C073FE" w:rsidP="00C24912">
      <w:pPr>
        <w:pStyle w:val="ListParagraph"/>
        <w:numPr>
          <w:ilvl w:val="0"/>
          <w:numId w:val="79"/>
        </w:numPr>
        <w:spacing w:after="0" w:line="360" w:lineRule="auto"/>
        <w:ind w:left="426" w:hanging="426"/>
        <w:contextualSpacing w:val="0"/>
        <w:jc w:val="both"/>
        <w:rPr>
          <w:rFonts w:ascii="Times New Roman" w:hAnsi="Times New Roman"/>
          <w:b/>
          <w:sz w:val="26"/>
          <w:szCs w:val="26"/>
        </w:rPr>
      </w:pPr>
      <w:r w:rsidRPr="00747ABA">
        <w:rPr>
          <w:rFonts w:ascii="Times New Roman" w:hAnsi="Times New Roman"/>
          <w:b/>
          <w:sz w:val="26"/>
          <w:szCs w:val="26"/>
        </w:rPr>
        <w:t>Saran</w:t>
      </w:r>
    </w:p>
    <w:p w:rsidR="00160824" w:rsidRPr="00747ABA" w:rsidRDefault="00160824" w:rsidP="00C24912">
      <w:pPr>
        <w:pStyle w:val="ListParagraph"/>
        <w:numPr>
          <w:ilvl w:val="0"/>
          <w:numId w:val="82"/>
        </w:numPr>
        <w:spacing w:after="0" w:line="360" w:lineRule="auto"/>
        <w:contextualSpacing w:val="0"/>
        <w:jc w:val="both"/>
        <w:rPr>
          <w:rFonts w:ascii="Times New Roman" w:hAnsi="Times New Roman"/>
          <w:sz w:val="24"/>
          <w:szCs w:val="24"/>
        </w:rPr>
      </w:pPr>
      <w:r w:rsidRPr="00747ABA">
        <w:rPr>
          <w:rFonts w:ascii="Times New Roman" w:hAnsi="Times New Roman"/>
          <w:sz w:val="24"/>
          <w:szCs w:val="24"/>
        </w:rPr>
        <w:t>Dalam pelaksanaan ketentuan dalam pemberian hak atas tanah diperlukan pengawasan yang independen dan parsial dari pemerintah agar penyelundupan hukum kepemilikan hak milik atas tanah oleh WNA</w:t>
      </w:r>
      <w:r w:rsidR="00352237" w:rsidRPr="00747ABA">
        <w:rPr>
          <w:rFonts w:ascii="Times New Roman" w:hAnsi="Times New Roman"/>
          <w:sz w:val="24"/>
          <w:szCs w:val="24"/>
        </w:rPr>
        <w:t>/BHA</w:t>
      </w:r>
      <w:r w:rsidRPr="00747ABA">
        <w:rPr>
          <w:rFonts w:ascii="Times New Roman" w:hAnsi="Times New Roman"/>
          <w:sz w:val="24"/>
          <w:szCs w:val="24"/>
        </w:rPr>
        <w:t xml:space="preserve"> dapat terminimalisir;</w:t>
      </w:r>
    </w:p>
    <w:p w:rsidR="00160824" w:rsidRPr="00747ABA" w:rsidRDefault="00160824" w:rsidP="00C24912">
      <w:pPr>
        <w:pStyle w:val="ListParagraph"/>
        <w:numPr>
          <w:ilvl w:val="0"/>
          <w:numId w:val="82"/>
        </w:numPr>
        <w:spacing w:after="0" w:line="360" w:lineRule="auto"/>
        <w:contextualSpacing w:val="0"/>
        <w:jc w:val="both"/>
        <w:rPr>
          <w:rFonts w:ascii="Times New Roman" w:hAnsi="Times New Roman"/>
          <w:sz w:val="24"/>
          <w:szCs w:val="24"/>
        </w:rPr>
      </w:pPr>
      <w:r w:rsidRPr="00747ABA">
        <w:rPr>
          <w:rFonts w:ascii="Times New Roman" w:hAnsi="Times New Roman"/>
          <w:sz w:val="24"/>
          <w:szCs w:val="24"/>
        </w:rPr>
        <w:t xml:space="preserve">Hakim harus dapat melakukan penemuan hukum dalam memberikan putusan dengan menggali nilai dan budaya yang berkembang di </w:t>
      </w:r>
      <w:r w:rsidRPr="00747ABA">
        <w:rPr>
          <w:rFonts w:ascii="Times New Roman" w:hAnsi="Times New Roman"/>
          <w:sz w:val="24"/>
          <w:szCs w:val="24"/>
        </w:rPr>
        <w:lastRenderedPageBreak/>
        <w:t>masyarakat, mengingat penyimpangan mengenai penyelundupan hukum kepemilikan hak milik atas tanah belum ada peraturan perundang-undangan yang mengaturnya;</w:t>
      </w:r>
    </w:p>
    <w:p w:rsidR="00883D00" w:rsidRPr="00747ABA" w:rsidRDefault="00883D00" w:rsidP="00C24912">
      <w:pPr>
        <w:pStyle w:val="ListParagraph"/>
        <w:numPr>
          <w:ilvl w:val="0"/>
          <w:numId w:val="82"/>
        </w:numPr>
        <w:spacing w:after="0" w:line="360" w:lineRule="auto"/>
        <w:contextualSpacing w:val="0"/>
        <w:jc w:val="both"/>
        <w:rPr>
          <w:rFonts w:ascii="Times New Roman" w:hAnsi="Times New Roman"/>
          <w:sz w:val="24"/>
          <w:szCs w:val="24"/>
        </w:rPr>
      </w:pPr>
      <w:r w:rsidRPr="00747ABA">
        <w:rPr>
          <w:rFonts w:ascii="Times New Roman" w:hAnsi="Times New Roman"/>
          <w:sz w:val="24"/>
          <w:szCs w:val="24"/>
        </w:rPr>
        <w:t>Perlu adanya sinkronisasi dan harmonisasi hukum antara Undang-Undang Nomor 25 Tahun 2007 dengan Undang-Undang Nomor 5 Tahun 1960 terhadap peraturan-peraturan penggan</w:t>
      </w:r>
      <w:r w:rsidR="008E70DF" w:rsidRPr="00747ABA">
        <w:rPr>
          <w:rFonts w:ascii="Times New Roman" w:hAnsi="Times New Roman"/>
          <w:sz w:val="24"/>
          <w:szCs w:val="24"/>
        </w:rPr>
        <w:t>ti dan peraturan pelaksanaannya</w:t>
      </w:r>
    </w:p>
    <w:p w:rsidR="00AC0DB4" w:rsidRDefault="00AC0DB4">
      <w:r>
        <w:br w:type="page"/>
      </w:r>
    </w:p>
    <w:p w:rsidR="00AC0DB4" w:rsidRPr="005310E3" w:rsidRDefault="00AC0DB4" w:rsidP="00AC0DB4">
      <w:pPr>
        <w:pStyle w:val="ListParagraph"/>
        <w:tabs>
          <w:tab w:val="left" w:pos="284"/>
        </w:tabs>
        <w:spacing w:after="0" w:line="360" w:lineRule="auto"/>
        <w:ind w:left="284"/>
        <w:contextualSpacing w:val="0"/>
        <w:jc w:val="center"/>
        <w:rPr>
          <w:rFonts w:ascii="Times New Roman" w:hAnsi="Times New Roman"/>
          <w:b/>
          <w:sz w:val="30"/>
          <w:szCs w:val="30"/>
          <w:lang w:eastAsia="id-ID"/>
        </w:rPr>
      </w:pPr>
      <w:r w:rsidRPr="005310E3">
        <w:rPr>
          <w:rFonts w:ascii="Times New Roman" w:hAnsi="Times New Roman"/>
          <w:b/>
          <w:sz w:val="30"/>
          <w:szCs w:val="30"/>
          <w:lang w:eastAsia="id-ID"/>
        </w:rPr>
        <w:lastRenderedPageBreak/>
        <w:t>DAFTAR PUSTAKA</w:t>
      </w:r>
    </w:p>
    <w:p w:rsidR="00AC0DB4" w:rsidRPr="005310E3" w:rsidRDefault="00AC0DB4" w:rsidP="00AC0DB4">
      <w:pPr>
        <w:pStyle w:val="ListParagraph"/>
        <w:tabs>
          <w:tab w:val="left" w:pos="284"/>
        </w:tabs>
        <w:spacing w:after="0" w:line="480" w:lineRule="auto"/>
        <w:ind w:left="284"/>
        <w:contextualSpacing w:val="0"/>
        <w:jc w:val="center"/>
        <w:rPr>
          <w:rFonts w:ascii="Times New Roman" w:hAnsi="Times New Roman"/>
          <w:sz w:val="24"/>
          <w:szCs w:val="24"/>
          <w:lang w:eastAsia="id-ID"/>
        </w:rPr>
      </w:pPr>
    </w:p>
    <w:p w:rsidR="00AC0DB4" w:rsidRPr="005310E3" w:rsidRDefault="00AC0DB4" w:rsidP="00AC0DB4">
      <w:pPr>
        <w:pStyle w:val="ListParagraph"/>
        <w:numPr>
          <w:ilvl w:val="0"/>
          <w:numId w:val="74"/>
        </w:numPr>
        <w:tabs>
          <w:tab w:val="left" w:pos="284"/>
        </w:tabs>
        <w:spacing w:after="0" w:line="360" w:lineRule="auto"/>
        <w:ind w:left="284" w:hanging="284"/>
        <w:contextualSpacing w:val="0"/>
        <w:jc w:val="both"/>
        <w:rPr>
          <w:rFonts w:ascii="Times New Roman" w:hAnsi="Times New Roman"/>
          <w:b/>
          <w:sz w:val="26"/>
          <w:szCs w:val="26"/>
          <w:lang w:eastAsia="id-ID"/>
        </w:rPr>
      </w:pPr>
      <w:r w:rsidRPr="005310E3">
        <w:rPr>
          <w:rFonts w:ascii="Times New Roman" w:hAnsi="Times New Roman"/>
          <w:b/>
          <w:sz w:val="26"/>
          <w:szCs w:val="26"/>
          <w:lang w:eastAsia="id-ID"/>
        </w:rPr>
        <w:t>Buku</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Achmad Ali, </w:t>
      </w:r>
      <w:r w:rsidRPr="005310E3">
        <w:rPr>
          <w:rFonts w:ascii="Times New Roman" w:hAnsi="Times New Roman"/>
          <w:i/>
          <w:sz w:val="24"/>
          <w:szCs w:val="24"/>
        </w:rPr>
        <w:t>Menguak Tabir Hukum: Ssuatu Kajian Filosofis dan Sosiologis</w:t>
      </w:r>
      <w:r w:rsidRPr="005310E3">
        <w:rPr>
          <w:rFonts w:ascii="Times New Roman" w:hAnsi="Times New Roman"/>
          <w:sz w:val="24"/>
          <w:szCs w:val="24"/>
        </w:rPr>
        <w:t>, Chandra Pratama, Jakarta, 1996</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Ahmad Rifai, </w:t>
      </w:r>
      <w:r w:rsidRPr="005310E3">
        <w:rPr>
          <w:rFonts w:ascii="Times New Roman" w:hAnsi="Times New Roman"/>
          <w:i/>
          <w:sz w:val="24"/>
          <w:szCs w:val="24"/>
        </w:rPr>
        <w:t>Penemuan Hukum,</w:t>
      </w:r>
      <w:r w:rsidRPr="005310E3">
        <w:rPr>
          <w:rFonts w:ascii="Times New Roman" w:hAnsi="Times New Roman"/>
          <w:sz w:val="24"/>
          <w:szCs w:val="24"/>
        </w:rPr>
        <w:t xml:space="preserve"> Sinar Grafika, Jakarta, 2010.</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An An Chandrawulan, </w:t>
      </w:r>
      <w:r w:rsidRPr="005310E3">
        <w:rPr>
          <w:rFonts w:ascii="Times New Roman" w:hAnsi="Times New Roman"/>
          <w:i/>
          <w:sz w:val="24"/>
          <w:szCs w:val="24"/>
        </w:rPr>
        <w:t>Hukum Perusahaan Multinasional, Liberalisasi Hukum Perdagangan Internasional dan Hukum Penanaman Modal</w:t>
      </w:r>
      <w:r w:rsidRPr="005310E3">
        <w:rPr>
          <w:rFonts w:ascii="Times New Roman" w:hAnsi="Times New Roman"/>
          <w:sz w:val="24"/>
          <w:szCs w:val="24"/>
        </w:rPr>
        <w:t>, Bandung, PT. Alumni, 2011.</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A. F. Elly Erawati, </w:t>
      </w:r>
      <w:r w:rsidRPr="005310E3">
        <w:rPr>
          <w:rFonts w:ascii="Times New Roman" w:hAnsi="Times New Roman"/>
          <w:i/>
          <w:sz w:val="24"/>
          <w:szCs w:val="24"/>
        </w:rPr>
        <w:t>Meningkatkan Investasi Asing Di Negara-Negara Berkembang: Kajian Terhadap Fungsi dan Peran dari “The Multilateral Investment Guarantee Agency”</w:t>
      </w:r>
      <w:r w:rsidRPr="005310E3">
        <w:rPr>
          <w:rFonts w:ascii="Times New Roman" w:hAnsi="Times New Roman"/>
          <w:sz w:val="24"/>
          <w:szCs w:val="24"/>
        </w:rPr>
        <w:t>, Pusat Studi Hukum Unpar, Bandung, 1989.</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AP. Parlindungan, </w:t>
      </w:r>
      <w:r w:rsidRPr="005310E3">
        <w:rPr>
          <w:rFonts w:ascii="Times New Roman" w:hAnsi="Times New Roman"/>
          <w:i/>
          <w:iCs/>
          <w:sz w:val="24"/>
          <w:szCs w:val="24"/>
        </w:rPr>
        <w:t xml:space="preserve">Komentar Peraturan Pemerintah Tentang Pendaftaran Tanah, </w:t>
      </w:r>
      <w:r w:rsidRPr="005310E3">
        <w:rPr>
          <w:rFonts w:ascii="Times New Roman" w:hAnsi="Times New Roman"/>
          <w:sz w:val="24"/>
          <w:szCs w:val="24"/>
        </w:rPr>
        <w:t>CV. Mandar Maju, Bandung, 1998.</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 xml:space="preserve">Budiono Kusumohamidjojo, </w:t>
      </w:r>
      <w:r w:rsidRPr="005310E3">
        <w:rPr>
          <w:rFonts w:ascii="Times New Roman" w:hAnsi="Times New Roman"/>
          <w:i/>
          <w:sz w:val="24"/>
          <w:szCs w:val="24"/>
          <w:lang w:eastAsia="id-ID"/>
        </w:rPr>
        <w:t>Ketertiban yang Adil: Problematik Filsafat Hukum</w:t>
      </w:r>
      <w:r w:rsidRPr="005310E3">
        <w:rPr>
          <w:rFonts w:ascii="Times New Roman" w:hAnsi="Times New Roman"/>
          <w:sz w:val="24"/>
          <w:szCs w:val="24"/>
          <w:lang w:eastAsia="id-ID"/>
        </w:rPr>
        <w:t>, Grasindo, Jakarta, 1999.</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Style w:val="FootnoteReference"/>
          <w:rFonts w:ascii="Times New Roman" w:hAnsi="Times New Roman"/>
          <w:sz w:val="24"/>
          <w:szCs w:val="24"/>
        </w:rPr>
        <w:t>____________</w:t>
      </w:r>
      <w:r w:rsidRPr="005310E3">
        <w:rPr>
          <w:rFonts w:ascii="Times New Roman" w:hAnsi="Times New Roman"/>
          <w:sz w:val="24"/>
          <w:szCs w:val="24"/>
        </w:rPr>
        <w:t xml:space="preserve">, </w:t>
      </w:r>
      <w:r w:rsidRPr="005310E3">
        <w:rPr>
          <w:rFonts w:ascii="Times New Roman" w:hAnsi="Times New Roman"/>
          <w:i/>
          <w:sz w:val="24"/>
          <w:szCs w:val="24"/>
        </w:rPr>
        <w:t>Ketertiban yang Adil: Problematik Fisafat Hukum</w:t>
      </w:r>
      <w:r w:rsidRPr="005310E3">
        <w:rPr>
          <w:rFonts w:ascii="Times New Roman" w:hAnsi="Times New Roman"/>
          <w:sz w:val="24"/>
          <w:szCs w:val="24"/>
        </w:rPr>
        <w:t>, Grasindo, Jakarta, 1999.</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Boedi Harsono, </w:t>
      </w:r>
      <w:r w:rsidRPr="005310E3">
        <w:rPr>
          <w:rFonts w:ascii="Times New Roman" w:hAnsi="Times New Roman"/>
          <w:i/>
          <w:sz w:val="24"/>
          <w:szCs w:val="24"/>
        </w:rPr>
        <w:t>Sejarah Pembentukan Undang-Undang Pokok Agraria, Isi dan Pelaksanaannya</w:t>
      </w:r>
      <w:r w:rsidRPr="005310E3">
        <w:rPr>
          <w:rFonts w:ascii="Times New Roman" w:hAnsi="Times New Roman"/>
          <w:sz w:val="24"/>
          <w:szCs w:val="24"/>
        </w:rPr>
        <w:t>, cet. 9, Djambatan, Jakarta, (selanjutnya disingkat Boedi Harsono I), 2003.</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Darwin Ginting, </w:t>
      </w:r>
      <w:r w:rsidRPr="005310E3">
        <w:rPr>
          <w:rFonts w:ascii="Times New Roman" w:hAnsi="Times New Roman"/>
          <w:i/>
          <w:sz w:val="24"/>
          <w:szCs w:val="24"/>
        </w:rPr>
        <w:t>Hukum Kepemilikan Hak Atas Tanah</w:t>
      </w:r>
      <w:r w:rsidRPr="005310E3">
        <w:rPr>
          <w:rFonts w:ascii="Times New Roman" w:hAnsi="Times New Roman"/>
          <w:sz w:val="24"/>
          <w:szCs w:val="24"/>
        </w:rPr>
        <w:t>, Bogor, Ghalia Indonesia, 2010.</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lang w:eastAsia="id-ID"/>
        </w:rPr>
        <w:t xml:space="preserve">Djuhaendah Hasan, </w:t>
      </w:r>
      <w:r w:rsidRPr="005310E3">
        <w:rPr>
          <w:rFonts w:ascii="Times New Roman" w:hAnsi="Times New Roman"/>
          <w:i/>
          <w:sz w:val="24"/>
          <w:szCs w:val="24"/>
          <w:lang w:eastAsia="id-ID"/>
        </w:rPr>
        <w:t>Lembaga Jaminan Kebendaan bagi Tanah dan Benda Lain yang Melekat pada Tanah dalam Konsepsi Penerapan Asas Pemisahan Horisontal, (Suatu Konsep dalam Menyongsong Lahirnya Lembaga HakTanggungan)</w:t>
      </w:r>
      <w:r w:rsidRPr="005310E3">
        <w:rPr>
          <w:rFonts w:ascii="Times New Roman" w:hAnsi="Times New Roman"/>
          <w:sz w:val="24"/>
          <w:szCs w:val="24"/>
          <w:lang w:eastAsia="id-ID"/>
        </w:rPr>
        <w:t>, Bandung, Citra Aditya Bakti, 1996.</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Dudu Duswara Machmudin, </w:t>
      </w:r>
      <w:r w:rsidRPr="005310E3">
        <w:rPr>
          <w:rFonts w:ascii="Times New Roman" w:hAnsi="Times New Roman"/>
          <w:i/>
          <w:sz w:val="24"/>
          <w:szCs w:val="24"/>
        </w:rPr>
        <w:t>Pengantar Ilmu Hukum Sebuah Sketsa</w:t>
      </w:r>
      <w:r w:rsidRPr="005310E3">
        <w:rPr>
          <w:rFonts w:ascii="Times New Roman" w:hAnsi="Times New Roman"/>
          <w:sz w:val="24"/>
          <w:szCs w:val="24"/>
        </w:rPr>
        <w:t>, Refika Aditama, Bandung.</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Erman Rajagukguk, </w:t>
      </w:r>
      <w:r w:rsidRPr="005310E3">
        <w:rPr>
          <w:rFonts w:ascii="Times New Roman" w:hAnsi="Times New Roman"/>
          <w:i/>
          <w:sz w:val="24"/>
          <w:szCs w:val="24"/>
        </w:rPr>
        <w:t>Hukum Investasi di Indonesia, Anatomi Undang-Undang Nomor 25 Tahun 2007 tentang Penanaman Modal</w:t>
      </w:r>
      <w:r w:rsidRPr="005310E3">
        <w:rPr>
          <w:rFonts w:ascii="Times New Roman" w:hAnsi="Times New Roman"/>
          <w:sz w:val="24"/>
          <w:szCs w:val="24"/>
        </w:rPr>
        <w:t>, Fakultas Hukum Universitas Al-Azhar Indonesia, Jakarta, 2007.</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E. Utrecht an Moch Saleh Djindang, </w:t>
      </w:r>
      <w:r w:rsidRPr="005310E3">
        <w:rPr>
          <w:rFonts w:ascii="Times New Roman" w:hAnsi="Times New Roman"/>
          <w:i/>
          <w:sz w:val="24"/>
          <w:szCs w:val="24"/>
        </w:rPr>
        <w:t>Pengantar Dalam Hukum Indonesia</w:t>
      </w:r>
      <w:r w:rsidRPr="005310E3">
        <w:rPr>
          <w:rFonts w:ascii="Times New Roman" w:hAnsi="Times New Roman"/>
          <w:sz w:val="24"/>
          <w:szCs w:val="24"/>
        </w:rPr>
        <w:t>, Sinar Harapan, Jakarta, 1983.</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 xml:space="preserve">H.S. Kartadjoemena, </w:t>
      </w:r>
      <w:r w:rsidRPr="005310E3">
        <w:rPr>
          <w:rFonts w:ascii="Times New Roman" w:hAnsi="Times New Roman"/>
          <w:i/>
          <w:sz w:val="24"/>
          <w:szCs w:val="24"/>
        </w:rPr>
        <w:t>GATT, WTO dan Hasil Uruguay Round</w:t>
      </w:r>
      <w:r w:rsidRPr="005310E3">
        <w:rPr>
          <w:rFonts w:ascii="Times New Roman" w:hAnsi="Times New Roman"/>
          <w:sz w:val="24"/>
          <w:szCs w:val="24"/>
        </w:rPr>
        <w:t>, Universitas Indonesia Press, Jakarta, 1997.</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lang w:eastAsia="id-ID"/>
        </w:rPr>
        <w:lastRenderedPageBreak/>
        <w:t>Irham</w:t>
      </w:r>
      <w:r w:rsidRPr="005310E3">
        <w:rPr>
          <w:rFonts w:ascii="Times New Roman" w:hAnsi="Times New Roman"/>
          <w:sz w:val="24"/>
          <w:szCs w:val="24"/>
        </w:rPr>
        <w:t xml:space="preserve"> Fahmi, </w:t>
      </w:r>
      <w:r w:rsidRPr="005310E3">
        <w:rPr>
          <w:rFonts w:ascii="Times New Roman" w:hAnsi="Times New Roman"/>
          <w:i/>
          <w:sz w:val="24"/>
          <w:szCs w:val="24"/>
        </w:rPr>
        <w:t xml:space="preserve">Analisis Investasi dalam Perspektif Ekonomi Politik, </w:t>
      </w:r>
      <w:r w:rsidRPr="005310E3">
        <w:rPr>
          <w:rFonts w:ascii="Times New Roman" w:hAnsi="Times New Roman"/>
          <w:sz w:val="24"/>
          <w:szCs w:val="24"/>
        </w:rPr>
        <w:t>Bandung, Refika Aditama, 2006.</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1 Sudarto. Hukum dan Hukum Pidana. Alumni. Bandung. 1986.</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 xml:space="preserve">Lilik Mulyadi, </w:t>
      </w:r>
      <w:r w:rsidRPr="005310E3">
        <w:rPr>
          <w:rFonts w:ascii="Times New Roman" w:hAnsi="Times New Roman"/>
          <w:i/>
          <w:sz w:val="24"/>
          <w:szCs w:val="24"/>
        </w:rPr>
        <w:t>Kekuasaan Kehakiman,</w:t>
      </w:r>
      <w:r w:rsidRPr="005310E3">
        <w:rPr>
          <w:rFonts w:ascii="Times New Roman" w:hAnsi="Times New Roman"/>
          <w:sz w:val="24"/>
          <w:szCs w:val="24"/>
        </w:rPr>
        <w:t xml:space="preserve"> Bina Ilmu, Surabaya, 2007.</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 xml:space="preserve">Mahfud MD, </w:t>
      </w:r>
      <w:r w:rsidRPr="005310E3">
        <w:rPr>
          <w:rFonts w:ascii="Times New Roman" w:hAnsi="Times New Roman"/>
          <w:i/>
          <w:sz w:val="24"/>
          <w:szCs w:val="24"/>
          <w:lang w:eastAsia="id-ID"/>
        </w:rPr>
        <w:t>Politik Hukum di Indonesia</w:t>
      </w:r>
      <w:r w:rsidRPr="005310E3">
        <w:rPr>
          <w:rFonts w:ascii="Times New Roman" w:hAnsi="Times New Roman"/>
          <w:sz w:val="24"/>
          <w:szCs w:val="24"/>
          <w:lang w:eastAsia="id-ID"/>
        </w:rPr>
        <w:t>, Jakarta, PT. Raja Grapindo Persada, Edisi Revisi, Cetakan ke-4, 2011.</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 xml:space="preserve">_______, </w:t>
      </w:r>
      <w:r w:rsidRPr="005310E3">
        <w:rPr>
          <w:rFonts w:ascii="Times New Roman" w:hAnsi="Times New Roman"/>
          <w:i/>
          <w:sz w:val="24"/>
          <w:szCs w:val="24"/>
        </w:rPr>
        <w:t>Kepastian Hukum Tabrak Keadilan</w:t>
      </w:r>
      <w:r w:rsidRPr="005310E3">
        <w:rPr>
          <w:rFonts w:ascii="Times New Roman" w:hAnsi="Times New Roman"/>
          <w:sz w:val="24"/>
          <w:szCs w:val="24"/>
        </w:rPr>
        <w:t xml:space="preserve">, dalam Fajar Laksono, Ed., </w:t>
      </w:r>
      <w:r w:rsidRPr="005310E3">
        <w:rPr>
          <w:rFonts w:ascii="Times New Roman" w:hAnsi="Times New Roman"/>
          <w:i/>
          <w:sz w:val="24"/>
          <w:szCs w:val="24"/>
        </w:rPr>
        <w:t>Hukum Tak Kunjung Tegak: Tebaran Gagasan Otentik Mahfud</w:t>
      </w:r>
      <w:r w:rsidRPr="005310E3">
        <w:rPr>
          <w:rFonts w:ascii="Times New Roman" w:hAnsi="Times New Roman"/>
          <w:sz w:val="24"/>
          <w:szCs w:val="24"/>
        </w:rPr>
        <w:t>, Citra Aditya Bakti, Bandung, 2007)</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Maria </w:t>
      </w:r>
      <w:r w:rsidRPr="005310E3">
        <w:rPr>
          <w:rFonts w:ascii="Times New Roman" w:hAnsi="Times New Roman"/>
          <w:sz w:val="24"/>
          <w:szCs w:val="24"/>
          <w:lang w:eastAsia="id-ID"/>
        </w:rPr>
        <w:t>SW</w:t>
      </w:r>
      <w:r w:rsidRPr="005310E3">
        <w:rPr>
          <w:rFonts w:ascii="Times New Roman" w:hAnsi="Times New Roman"/>
          <w:sz w:val="24"/>
          <w:szCs w:val="24"/>
        </w:rPr>
        <w:t xml:space="preserve">. Sumardjono, </w:t>
      </w:r>
      <w:r w:rsidRPr="005310E3">
        <w:rPr>
          <w:rFonts w:ascii="Times New Roman" w:hAnsi="Times New Roman"/>
          <w:i/>
          <w:sz w:val="24"/>
          <w:szCs w:val="24"/>
        </w:rPr>
        <w:t>Kebijakan Pertanahan Antara Regulasi dan Implementasi</w:t>
      </w:r>
      <w:r w:rsidRPr="005310E3">
        <w:rPr>
          <w:rFonts w:ascii="Times New Roman" w:hAnsi="Times New Roman"/>
          <w:sz w:val="24"/>
          <w:szCs w:val="24"/>
        </w:rPr>
        <w:t>, Kompas Media Nusantara, Jakarta, 2001.</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lang w:eastAsia="id-ID"/>
        </w:rPr>
        <w:t xml:space="preserve">Mochtar Kusumaatmadja, </w:t>
      </w:r>
      <w:r w:rsidRPr="005310E3">
        <w:rPr>
          <w:rFonts w:ascii="Times New Roman" w:hAnsi="Times New Roman"/>
          <w:i/>
          <w:sz w:val="24"/>
          <w:szCs w:val="24"/>
        </w:rPr>
        <w:t>Konsep-Konsep Hukum Dalam Pembangunan (Kumpulan Karya Tulis)</w:t>
      </w:r>
      <w:r w:rsidRPr="005310E3">
        <w:rPr>
          <w:rFonts w:ascii="Times New Roman" w:hAnsi="Times New Roman"/>
          <w:sz w:val="24"/>
          <w:szCs w:val="24"/>
        </w:rPr>
        <w:t>, Bandung, Penerbit Alumni, 2002.</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 xml:space="preserve">Moh. Taufik Makaro, </w:t>
      </w:r>
      <w:r w:rsidRPr="005310E3">
        <w:rPr>
          <w:rFonts w:ascii="Times New Roman" w:hAnsi="Times New Roman"/>
          <w:i/>
          <w:sz w:val="24"/>
          <w:szCs w:val="24"/>
        </w:rPr>
        <w:t>Pokok-Pokok Hukum Acara Perdata</w:t>
      </w:r>
      <w:r w:rsidRPr="005310E3">
        <w:rPr>
          <w:rFonts w:ascii="Times New Roman" w:hAnsi="Times New Roman"/>
          <w:sz w:val="24"/>
          <w:szCs w:val="24"/>
        </w:rPr>
        <w:t>, PT. Rineka Cipta, Jakarta, 2004.</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Muchsan, Hukum Administrasi Negara dan Peradilan, Administrasi Negara di Indonesia, Liberti, Jakarta, 2003.</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Muladi dan Barda Nawawi Arif, </w:t>
      </w:r>
      <w:r w:rsidRPr="005310E3">
        <w:rPr>
          <w:rFonts w:ascii="Times New Roman" w:hAnsi="Times New Roman"/>
          <w:i/>
          <w:sz w:val="24"/>
          <w:szCs w:val="24"/>
        </w:rPr>
        <w:t>Teori-teori dan Kebijakan Pidana</w:t>
      </w:r>
      <w:r w:rsidRPr="005310E3">
        <w:rPr>
          <w:rFonts w:ascii="Times New Roman" w:hAnsi="Times New Roman"/>
          <w:sz w:val="24"/>
          <w:szCs w:val="24"/>
        </w:rPr>
        <w:t>, Alumni, Bandung, 1998.</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shd w:val="clear" w:color="auto" w:fill="FFFFFF"/>
        </w:rPr>
      </w:pPr>
      <w:r w:rsidRPr="005310E3">
        <w:rPr>
          <w:rFonts w:ascii="Times New Roman" w:hAnsi="Times New Roman"/>
          <w:sz w:val="24"/>
          <w:szCs w:val="24"/>
          <w:shd w:val="clear" w:color="auto" w:fill="FFFFFF"/>
        </w:rPr>
        <w:t xml:space="preserve">M. </w:t>
      </w:r>
      <w:r w:rsidRPr="005310E3">
        <w:rPr>
          <w:rFonts w:ascii="Times New Roman" w:hAnsi="Times New Roman"/>
          <w:sz w:val="24"/>
          <w:szCs w:val="24"/>
        </w:rPr>
        <w:t>Sornarajah</w:t>
      </w:r>
      <w:r w:rsidRPr="005310E3">
        <w:rPr>
          <w:rFonts w:ascii="Times New Roman" w:hAnsi="Times New Roman"/>
          <w:sz w:val="24"/>
          <w:szCs w:val="24"/>
          <w:shd w:val="clear" w:color="auto" w:fill="FFFFFF"/>
        </w:rPr>
        <w:t>, </w:t>
      </w:r>
      <w:r w:rsidRPr="005310E3">
        <w:rPr>
          <w:rFonts w:ascii="Times New Roman" w:hAnsi="Times New Roman"/>
          <w:i/>
          <w:iCs/>
          <w:sz w:val="24"/>
          <w:szCs w:val="24"/>
          <w:bdr w:val="none" w:sz="0" w:space="0" w:color="auto" w:frame="1"/>
          <w:shd w:val="clear" w:color="auto" w:fill="FFFFFF"/>
        </w:rPr>
        <w:t>The International Law on Foreign Investment</w:t>
      </w:r>
      <w:r w:rsidRPr="005310E3">
        <w:rPr>
          <w:rFonts w:ascii="Times New Roman" w:hAnsi="Times New Roman"/>
          <w:sz w:val="24"/>
          <w:szCs w:val="24"/>
          <w:shd w:val="clear" w:color="auto" w:fill="FFFFFF"/>
        </w:rPr>
        <w:t>, Cambridge, Cambridge University Press, USA, 2010.</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M. Yahya Harahap, </w:t>
      </w:r>
      <w:r w:rsidRPr="005310E3">
        <w:rPr>
          <w:rFonts w:ascii="Times New Roman" w:hAnsi="Times New Roman"/>
          <w:i/>
          <w:sz w:val="24"/>
          <w:szCs w:val="24"/>
        </w:rPr>
        <w:t>Hukum Acara Perdata</w:t>
      </w:r>
      <w:r w:rsidRPr="005310E3">
        <w:rPr>
          <w:rFonts w:ascii="Times New Roman" w:hAnsi="Times New Roman"/>
          <w:sz w:val="24"/>
          <w:szCs w:val="24"/>
        </w:rPr>
        <w:t>, Sinar Grafika, Jakarta, 2006.</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Ronny Hanitijo Soemitro, </w:t>
      </w:r>
      <w:r w:rsidRPr="005310E3">
        <w:rPr>
          <w:rFonts w:ascii="Times New Roman" w:hAnsi="Times New Roman"/>
          <w:i/>
          <w:sz w:val="24"/>
          <w:szCs w:val="24"/>
        </w:rPr>
        <w:t xml:space="preserve">Metode Penelitian Hukum dan Jurimetri, </w:t>
      </w:r>
      <w:r w:rsidRPr="005310E3">
        <w:rPr>
          <w:rFonts w:ascii="Times New Roman" w:hAnsi="Times New Roman"/>
          <w:sz w:val="24"/>
          <w:szCs w:val="24"/>
        </w:rPr>
        <w:t>Ghalia Indonesia, Jakarta, 1990.</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Salim HS dan Budi Sutrisno, </w:t>
      </w:r>
      <w:r w:rsidRPr="005310E3">
        <w:rPr>
          <w:rFonts w:ascii="Times New Roman" w:hAnsi="Times New Roman"/>
          <w:i/>
          <w:sz w:val="24"/>
          <w:szCs w:val="24"/>
        </w:rPr>
        <w:t>Hukum Investasi di Indonesia</w:t>
      </w:r>
      <w:r w:rsidRPr="005310E3">
        <w:rPr>
          <w:rFonts w:ascii="Times New Roman" w:hAnsi="Times New Roman"/>
          <w:sz w:val="24"/>
          <w:szCs w:val="24"/>
        </w:rPr>
        <w:t>, Raja Grafindo Persada, Jakarta, 2007.</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lang w:eastAsia="id-ID"/>
        </w:rPr>
        <w:t xml:space="preserve">Samun </w:t>
      </w:r>
      <w:r w:rsidRPr="005310E3">
        <w:rPr>
          <w:rFonts w:ascii="Times New Roman" w:hAnsi="Times New Roman"/>
          <w:sz w:val="24"/>
          <w:szCs w:val="24"/>
        </w:rPr>
        <w:t>Ismaya</w:t>
      </w:r>
      <w:r w:rsidRPr="005310E3">
        <w:rPr>
          <w:rFonts w:ascii="Times New Roman" w:hAnsi="Times New Roman"/>
          <w:sz w:val="24"/>
          <w:szCs w:val="24"/>
          <w:lang w:eastAsia="id-ID"/>
        </w:rPr>
        <w:t xml:space="preserve">, </w:t>
      </w:r>
      <w:r w:rsidRPr="005310E3">
        <w:rPr>
          <w:rFonts w:ascii="Times New Roman" w:hAnsi="Times New Roman"/>
          <w:i/>
          <w:sz w:val="24"/>
          <w:szCs w:val="24"/>
          <w:lang w:eastAsia="id-ID"/>
        </w:rPr>
        <w:t>Pengantar Hukum Agraria</w:t>
      </w:r>
      <w:r w:rsidRPr="005310E3">
        <w:rPr>
          <w:rFonts w:ascii="Times New Roman" w:hAnsi="Times New Roman"/>
          <w:sz w:val="24"/>
          <w:szCs w:val="24"/>
          <w:lang w:eastAsia="id-ID"/>
        </w:rPr>
        <w:t>, Yogyakarta, Graha Ilmu, 2011.</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 xml:space="preserve">Satjipto Rahardjo, </w:t>
      </w:r>
      <w:r w:rsidRPr="005310E3">
        <w:rPr>
          <w:rFonts w:ascii="Times New Roman" w:hAnsi="Times New Roman"/>
          <w:i/>
          <w:sz w:val="24"/>
          <w:szCs w:val="24"/>
          <w:lang w:eastAsia="id-ID"/>
        </w:rPr>
        <w:t>Masalah Penegakan Hukum,</w:t>
      </w:r>
      <w:r w:rsidRPr="005310E3">
        <w:rPr>
          <w:rFonts w:ascii="Times New Roman" w:hAnsi="Times New Roman"/>
          <w:sz w:val="24"/>
          <w:szCs w:val="24"/>
          <w:lang w:eastAsia="id-ID"/>
        </w:rPr>
        <w:t xml:space="preserve"> Sinar Baru, Bandung.</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_______</w:t>
      </w:r>
      <w:r w:rsidRPr="005310E3">
        <w:rPr>
          <w:rFonts w:ascii="Times New Roman" w:hAnsi="Times New Roman"/>
          <w:sz w:val="24"/>
          <w:szCs w:val="24"/>
        </w:rPr>
        <w:t>, Biarkan Hukum Mengalir (Catatan Kritis tentang Pergulatan Manusia dan Hukum), Kompas, Jakarta, 2007.</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Soerjono Soekanto, </w:t>
      </w:r>
      <w:r w:rsidRPr="005310E3">
        <w:rPr>
          <w:rFonts w:ascii="Times New Roman" w:hAnsi="Times New Roman"/>
          <w:i/>
          <w:sz w:val="24"/>
          <w:szCs w:val="24"/>
        </w:rPr>
        <w:t>Faktor-Faktor yang Mempengaruhi Penegakan Hukum</w:t>
      </w:r>
      <w:r w:rsidRPr="005310E3">
        <w:rPr>
          <w:rFonts w:ascii="Times New Roman" w:hAnsi="Times New Roman"/>
          <w:sz w:val="24"/>
          <w:szCs w:val="24"/>
        </w:rPr>
        <w:t>, Raja Grafindo Persada, Jakarta, 1983.</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S. Sidik Suraputra, </w:t>
      </w:r>
      <w:r w:rsidRPr="005310E3">
        <w:rPr>
          <w:rFonts w:ascii="Times New Roman" w:hAnsi="Times New Roman"/>
          <w:i/>
          <w:sz w:val="24"/>
          <w:szCs w:val="24"/>
        </w:rPr>
        <w:t>ICSID dan MIGA: Lembaga Internasional Untuk Meningkatkan Arus Penanaman Modal dalam Tim Pakar Hukum, Gagasan dan Pemikiran Tentang Pembaharuan Hukum Nasional</w:t>
      </w:r>
      <w:r w:rsidRPr="005310E3">
        <w:rPr>
          <w:rFonts w:ascii="Times New Roman" w:hAnsi="Times New Roman"/>
          <w:sz w:val="24"/>
          <w:szCs w:val="24"/>
        </w:rPr>
        <w:t>, Depkeh dan HAM RI, Jakarta, 2002</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 xml:space="preserve">Tineke Louise Tuegeh Longdong, </w:t>
      </w:r>
      <w:r w:rsidRPr="005310E3">
        <w:rPr>
          <w:rFonts w:ascii="Times New Roman" w:hAnsi="Times New Roman"/>
          <w:i/>
          <w:sz w:val="24"/>
          <w:szCs w:val="24"/>
        </w:rPr>
        <w:t>Asas Ketertiban Umum dan Konvensi New York 1958</w:t>
      </w:r>
      <w:r w:rsidRPr="005310E3">
        <w:rPr>
          <w:rFonts w:ascii="Times New Roman" w:hAnsi="Times New Roman"/>
          <w:sz w:val="24"/>
          <w:szCs w:val="24"/>
        </w:rPr>
        <w:t>, Citra Aditya Bakti, Bandung, 1998.</w:t>
      </w:r>
    </w:p>
    <w:p w:rsidR="00AC0DB4" w:rsidRPr="005310E3" w:rsidRDefault="00AC0DB4" w:rsidP="00AC0DB4">
      <w:pPr>
        <w:tabs>
          <w:tab w:val="left" w:pos="1134"/>
        </w:tabs>
        <w:spacing w:after="0" w:line="360" w:lineRule="auto"/>
        <w:ind w:left="1134" w:hanging="850"/>
        <w:jc w:val="both"/>
        <w:rPr>
          <w:rFonts w:ascii="Times New Roman" w:hAnsi="Times New Roman"/>
          <w:sz w:val="24"/>
          <w:szCs w:val="24"/>
          <w:lang w:eastAsia="id-ID"/>
        </w:rPr>
      </w:pPr>
    </w:p>
    <w:p w:rsidR="00AC0DB4" w:rsidRPr="005310E3" w:rsidRDefault="00AC0DB4" w:rsidP="00AC0DB4">
      <w:pPr>
        <w:pStyle w:val="ListParagraph"/>
        <w:numPr>
          <w:ilvl w:val="0"/>
          <w:numId w:val="74"/>
        </w:numPr>
        <w:tabs>
          <w:tab w:val="left" w:pos="284"/>
        </w:tabs>
        <w:spacing w:after="0" w:line="360" w:lineRule="auto"/>
        <w:ind w:left="284" w:hanging="284"/>
        <w:contextualSpacing w:val="0"/>
        <w:jc w:val="both"/>
        <w:rPr>
          <w:rFonts w:ascii="Times New Roman" w:hAnsi="Times New Roman"/>
          <w:b/>
          <w:sz w:val="26"/>
          <w:szCs w:val="26"/>
          <w:lang w:eastAsia="id-ID"/>
        </w:rPr>
      </w:pPr>
      <w:r w:rsidRPr="005310E3">
        <w:rPr>
          <w:rFonts w:ascii="Times New Roman" w:hAnsi="Times New Roman"/>
          <w:b/>
          <w:sz w:val="26"/>
          <w:szCs w:val="26"/>
          <w:lang w:eastAsia="id-ID"/>
        </w:rPr>
        <w:t>Jurnal</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 xml:space="preserve">Artidjo Alkostar, </w:t>
      </w:r>
      <w:r w:rsidRPr="005310E3">
        <w:rPr>
          <w:rFonts w:ascii="Times New Roman" w:hAnsi="Times New Roman"/>
          <w:i/>
          <w:sz w:val="24"/>
          <w:szCs w:val="24"/>
        </w:rPr>
        <w:t>“Fenomena-Fenomena Paradigmatik Dunia Pengadilan di Indonesia (Telaah Kritis Terhadap Putuan Pengadilan Sengketa Konsumen)</w:t>
      </w:r>
      <w:r w:rsidRPr="005310E3">
        <w:rPr>
          <w:rFonts w:ascii="Times New Roman" w:hAnsi="Times New Roman"/>
          <w:sz w:val="24"/>
          <w:szCs w:val="24"/>
        </w:rPr>
        <w:t>, Jurnal Hukum Ius Quia Iustum, Vol. 26</w:t>
      </w:r>
      <w:r w:rsidRPr="005310E3">
        <w:rPr>
          <w:rFonts w:ascii="Times New Roman" w:hAnsi="Times New Roman"/>
          <w:i/>
          <w:sz w:val="24"/>
          <w:szCs w:val="24"/>
        </w:rPr>
        <w:t xml:space="preserve">. </w:t>
      </w:r>
      <w:r w:rsidRPr="005310E3">
        <w:rPr>
          <w:rFonts w:ascii="Times New Roman" w:hAnsi="Times New Roman"/>
          <w:sz w:val="24"/>
          <w:szCs w:val="24"/>
        </w:rPr>
        <w:t>No. 11, Mei 2004, FH UII, Yogyakarta.</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lang w:eastAsia="id-ID"/>
        </w:rPr>
        <w:t>Bambang</w:t>
      </w:r>
      <w:r w:rsidRPr="005310E3">
        <w:rPr>
          <w:rFonts w:ascii="Times New Roman" w:hAnsi="Times New Roman"/>
          <w:sz w:val="24"/>
          <w:szCs w:val="24"/>
        </w:rPr>
        <w:t xml:space="preserve"> Sutiyoso, </w:t>
      </w:r>
      <w:r w:rsidRPr="005310E3">
        <w:rPr>
          <w:rFonts w:ascii="Times New Roman" w:hAnsi="Times New Roman"/>
          <w:i/>
          <w:sz w:val="24"/>
          <w:szCs w:val="24"/>
        </w:rPr>
        <w:t>Implementasi Gugatan Legal Standing dan Class Action dalam Praktik peradilan di Indonesia</w:t>
      </w:r>
      <w:r w:rsidRPr="005310E3">
        <w:rPr>
          <w:rFonts w:ascii="Times New Roman" w:hAnsi="Times New Roman"/>
          <w:sz w:val="24"/>
          <w:szCs w:val="24"/>
        </w:rPr>
        <w:t>, Jurnal Hukum Ius Quia iustum</w:t>
      </w:r>
      <w:r w:rsidRPr="005310E3">
        <w:rPr>
          <w:rFonts w:ascii="Times New Roman" w:hAnsi="Times New Roman"/>
          <w:i/>
          <w:sz w:val="24"/>
          <w:szCs w:val="24"/>
        </w:rPr>
        <w:t xml:space="preserve">, vol. 26 No. 11, </w:t>
      </w:r>
      <w:r w:rsidRPr="005310E3">
        <w:rPr>
          <w:rFonts w:ascii="Times New Roman" w:hAnsi="Times New Roman"/>
          <w:sz w:val="24"/>
          <w:szCs w:val="24"/>
        </w:rPr>
        <w:t>Mei 2004, Yogyakarta, FH UII.</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Busyro Muqaddas, </w:t>
      </w:r>
      <w:r w:rsidRPr="005310E3">
        <w:rPr>
          <w:rFonts w:ascii="Times New Roman" w:hAnsi="Times New Roman"/>
          <w:i/>
          <w:sz w:val="24"/>
          <w:szCs w:val="24"/>
        </w:rPr>
        <w:t>“Mengkritik Asas-Asas Hukum Acara Perdata”</w:t>
      </w:r>
      <w:r w:rsidRPr="005310E3">
        <w:rPr>
          <w:rFonts w:ascii="Times New Roman" w:hAnsi="Times New Roman"/>
          <w:sz w:val="24"/>
          <w:szCs w:val="24"/>
        </w:rPr>
        <w:t>, Jurnal Hukum Ius Quia Iustum, Vol 20 No. 9</w:t>
      </w:r>
      <w:r w:rsidRPr="005310E3">
        <w:rPr>
          <w:rFonts w:ascii="Times New Roman" w:hAnsi="Times New Roman"/>
          <w:i/>
          <w:sz w:val="24"/>
          <w:szCs w:val="24"/>
        </w:rPr>
        <w:t xml:space="preserve">, </w:t>
      </w:r>
      <w:r w:rsidRPr="005310E3">
        <w:rPr>
          <w:rFonts w:ascii="Times New Roman" w:hAnsi="Times New Roman"/>
          <w:sz w:val="24"/>
          <w:szCs w:val="24"/>
        </w:rPr>
        <w:t>Juni 2002, Yogyakarta: FH UII.</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D. Sidik Suraputra, </w:t>
      </w:r>
      <w:r w:rsidRPr="005310E3">
        <w:rPr>
          <w:rFonts w:ascii="Times New Roman" w:hAnsi="Times New Roman"/>
          <w:i/>
          <w:sz w:val="24"/>
          <w:szCs w:val="24"/>
        </w:rPr>
        <w:t>Penanaman Modal Asing dan Risiko Investasi Nonkomersial</w:t>
      </w:r>
      <w:r w:rsidRPr="005310E3">
        <w:rPr>
          <w:rFonts w:ascii="Times New Roman" w:hAnsi="Times New Roman"/>
          <w:sz w:val="24"/>
          <w:szCs w:val="24"/>
        </w:rPr>
        <w:t>, dalam Mieke Komar, dkk (ed), Mochtar Kusumaadmadja: Pendidik dan Negarawan, Kumpulan Karya Tulis Menghormati 70 Tahun Mochtar Kusumaatmadja, Alumni, Bandung, 1999.</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 xml:space="preserve">Felix O. Soebagjo dan Erman Rajagukguk (ed), </w:t>
      </w:r>
      <w:r w:rsidRPr="005310E3">
        <w:rPr>
          <w:rFonts w:ascii="Times New Roman" w:hAnsi="Times New Roman"/>
          <w:i/>
          <w:sz w:val="24"/>
          <w:szCs w:val="24"/>
        </w:rPr>
        <w:t>Seri Dasar-Dasar Hukum-Hukum Ekonomi 2 (Arbitrase di Indonesia)</w:t>
      </w:r>
      <w:r w:rsidRPr="005310E3">
        <w:rPr>
          <w:rFonts w:ascii="Times New Roman" w:hAnsi="Times New Roman"/>
          <w:sz w:val="24"/>
          <w:szCs w:val="24"/>
        </w:rPr>
        <w:t>, Ghalia Indonesia, Jakarta, 1995.</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 xml:space="preserve">Gunarto, </w:t>
      </w:r>
      <w:r w:rsidRPr="005310E3">
        <w:rPr>
          <w:rFonts w:ascii="Times New Roman" w:hAnsi="Times New Roman"/>
          <w:i/>
          <w:sz w:val="24"/>
          <w:szCs w:val="24"/>
          <w:lang w:eastAsia="id-ID"/>
        </w:rPr>
        <w:t>Dampak Hubungan Industrial yang Bersifat Kapitalistik Terhadap Harmonisasi Hubungan Industrial Pengusaha dengan Pekerja (Studi kasus di PT. Fiscous South Pacifik Kabupaten Purwakarta)</w:t>
      </w:r>
      <w:r w:rsidRPr="005310E3">
        <w:rPr>
          <w:rFonts w:ascii="Times New Roman" w:hAnsi="Times New Roman"/>
          <w:sz w:val="24"/>
          <w:szCs w:val="24"/>
          <w:lang w:eastAsia="id-ID"/>
        </w:rPr>
        <w:t>, Jurnal Dinamika Hukum, Vol. 11, Edisi Khusus 2011, Purwokerto: FH Universitas Jendral Soedirman.</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 xml:space="preserve">I made Suwitra, </w:t>
      </w:r>
      <w:r w:rsidRPr="005310E3">
        <w:rPr>
          <w:rFonts w:ascii="Times New Roman" w:hAnsi="Times New Roman"/>
          <w:i/>
          <w:sz w:val="24"/>
          <w:szCs w:val="24"/>
          <w:lang w:eastAsia="id-ID"/>
        </w:rPr>
        <w:t>Kepastian Hukum Penguasaan Hak Atas Tanah Untuk Investasi</w:t>
      </w:r>
      <w:r w:rsidRPr="005310E3">
        <w:rPr>
          <w:rFonts w:ascii="Times New Roman" w:hAnsi="Times New Roman"/>
          <w:sz w:val="24"/>
          <w:szCs w:val="24"/>
          <w:lang w:eastAsia="id-ID"/>
        </w:rPr>
        <w:t>, Jurnal Magister Ilmu Hukum Program Pascasarjana Universitas Warmadewa Denpasar.</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 xml:space="preserve">Maria S.W Sumardjono, </w:t>
      </w:r>
      <w:r w:rsidRPr="005310E3">
        <w:rPr>
          <w:rFonts w:ascii="Times New Roman" w:hAnsi="Times New Roman"/>
          <w:i/>
          <w:sz w:val="24"/>
          <w:szCs w:val="24"/>
        </w:rPr>
        <w:t>Kepastian Hukum dalam Pendaftaran Tanah dan Manfaatnya Bagi Bisnis Perbankan dan Properti</w:t>
      </w:r>
      <w:r w:rsidRPr="005310E3">
        <w:rPr>
          <w:rFonts w:ascii="Times New Roman" w:hAnsi="Times New Roman"/>
          <w:sz w:val="24"/>
          <w:szCs w:val="24"/>
        </w:rPr>
        <w:t>, Makalah Disampaikan dalam Seminar Kebijaksanaan Baru di Bidang Pertanahan, Dampak dan Peluang Bagi Bisnis Properti dan Perbankan, Jakarta 6 Agustus 1997.</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 xml:space="preserve">Nindyo Pramono, “Problematika Putusan Hakim dalam Perkara Pembatalan Perjanjian”, </w:t>
      </w:r>
      <w:r w:rsidRPr="005310E3">
        <w:rPr>
          <w:rFonts w:ascii="Times New Roman" w:hAnsi="Times New Roman"/>
          <w:i/>
          <w:sz w:val="24"/>
          <w:szCs w:val="24"/>
        </w:rPr>
        <w:t xml:space="preserve">Jurnal Mimbar Hukum, Vol. 22 No. 2, </w:t>
      </w:r>
      <w:r w:rsidRPr="005310E3">
        <w:rPr>
          <w:rFonts w:ascii="Times New Roman" w:hAnsi="Times New Roman"/>
          <w:sz w:val="24"/>
          <w:szCs w:val="24"/>
        </w:rPr>
        <w:t>Juni 2010, Yogyakarta, FH UGM.</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 xml:space="preserve">Nurhasan Ismail, </w:t>
      </w:r>
      <w:r w:rsidRPr="005310E3">
        <w:rPr>
          <w:rFonts w:ascii="Times New Roman" w:hAnsi="Times New Roman"/>
          <w:i/>
          <w:sz w:val="24"/>
          <w:szCs w:val="24"/>
          <w:lang w:eastAsia="id-ID"/>
        </w:rPr>
        <w:t>Arah Politik Hukum Pertanahan dan Perlindungan Kepemilikan Tanah Masyarakat</w:t>
      </w:r>
      <w:r w:rsidRPr="005310E3">
        <w:rPr>
          <w:rFonts w:ascii="Times New Roman" w:hAnsi="Times New Roman"/>
          <w:sz w:val="24"/>
          <w:szCs w:val="24"/>
          <w:lang w:eastAsia="id-ID"/>
        </w:rPr>
        <w:t>, Jurnal RechtsVinding, 1 April 2002.</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 xml:space="preserve">Suparji, </w:t>
      </w:r>
      <w:r w:rsidRPr="005310E3">
        <w:rPr>
          <w:rFonts w:ascii="Times New Roman" w:hAnsi="Times New Roman"/>
          <w:i/>
          <w:sz w:val="24"/>
          <w:szCs w:val="24"/>
        </w:rPr>
        <w:t>Penanaman Modal Asing di Indonesia: Insentif vs Pembatasan</w:t>
      </w:r>
      <w:r w:rsidRPr="005310E3">
        <w:rPr>
          <w:rFonts w:ascii="Times New Roman" w:hAnsi="Times New Roman"/>
          <w:sz w:val="24"/>
          <w:szCs w:val="24"/>
        </w:rPr>
        <w:t>, Fakultas Hukum Universitas Al-Azhar Indonesia, Jakarta, 2008.</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lastRenderedPageBreak/>
        <w:t xml:space="preserve">Yanto Sufriadi, “Penerapan Hukum Progresif dalam Pemulihan Krisis Hukum di Tengah Kemacetan Demokrasi di Era Global”, </w:t>
      </w:r>
      <w:r w:rsidRPr="005310E3">
        <w:rPr>
          <w:rFonts w:ascii="Times New Roman" w:hAnsi="Times New Roman"/>
          <w:i/>
          <w:sz w:val="24"/>
          <w:szCs w:val="24"/>
        </w:rPr>
        <w:t xml:space="preserve">Jurnal Hukum Ius Quia Iustum, Vol.17 No. 2, </w:t>
      </w:r>
      <w:r w:rsidRPr="005310E3">
        <w:rPr>
          <w:rFonts w:ascii="Times New Roman" w:hAnsi="Times New Roman"/>
          <w:sz w:val="24"/>
          <w:szCs w:val="24"/>
        </w:rPr>
        <w:t>April 2010, Yogyakarta, FH UII.</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 xml:space="preserve">Yohanes Suhardin </w:t>
      </w:r>
      <w:r w:rsidRPr="005310E3">
        <w:rPr>
          <w:rFonts w:ascii="Times New Roman" w:hAnsi="Times New Roman"/>
          <w:i/>
          <w:sz w:val="24"/>
          <w:szCs w:val="24"/>
        </w:rPr>
        <w:t>“Fenomena Mengabaikan Keadilan dalam Penegakan Hukum”</w:t>
      </w:r>
      <w:r w:rsidRPr="005310E3">
        <w:rPr>
          <w:rFonts w:ascii="Times New Roman" w:hAnsi="Times New Roman"/>
          <w:sz w:val="24"/>
          <w:szCs w:val="24"/>
        </w:rPr>
        <w:t>, Jurnal Mimbar Hukum, Vol. 21 No. 2, Juni 2009, Yogyakarta, FH UGM.</w:t>
      </w:r>
    </w:p>
    <w:p w:rsidR="00AC0DB4" w:rsidRPr="005310E3" w:rsidRDefault="00AC0DB4" w:rsidP="00AC0DB4">
      <w:pPr>
        <w:tabs>
          <w:tab w:val="left" w:pos="1134"/>
        </w:tabs>
        <w:spacing w:after="0" w:line="360" w:lineRule="auto"/>
        <w:ind w:left="1134" w:hanging="850"/>
        <w:jc w:val="both"/>
        <w:rPr>
          <w:rFonts w:ascii="Times New Roman" w:hAnsi="Times New Roman"/>
          <w:sz w:val="24"/>
          <w:szCs w:val="24"/>
          <w:lang w:eastAsia="id-ID"/>
        </w:rPr>
      </w:pPr>
    </w:p>
    <w:p w:rsidR="00AC0DB4" w:rsidRPr="005310E3" w:rsidRDefault="00AC0DB4" w:rsidP="00AC0DB4">
      <w:pPr>
        <w:pStyle w:val="ListParagraph"/>
        <w:numPr>
          <w:ilvl w:val="0"/>
          <w:numId w:val="74"/>
        </w:numPr>
        <w:tabs>
          <w:tab w:val="left" w:pos="284"/>
        </w:tabs>
        <w:spacing w:after="0" w:line="360" w:lineRule="auto"/>
        <w:ind w:left="284" w:hanging="284"/>
        <w:contextualSpacing w:val="0"/>
        <w:jc w:val="both"/>
        <w:rPr>
          <w:rFonts w:ascii="Times New Roman" w:hAnsi="Times New Roman"/>
          <w:b/>
          <w:sz w:val="26"/>
          <w:szCs w:val="26"/>
          <w:lang w:eastAsia="id-ID"/>
        </w:rPr>
      </w:pPr>
      <w:r w:rsidRPr="005310E3">
        <w:rPr>
          <w:rFonts w:ascii="Times New Roman" w:hAnsi="Times New Roman"/>
          <w:b/>
          <w:sz w:val="26"/>
          <w:szCs w:val="26"/>
          <w:lang w:eastAsia="id-ID"/>
        </w:rPr>
        <w:t>Peraturan Perundang-Undangan</w:t>
      </w:r>
    </w:p>
    <w:p w:rsidR="00AC0DB4" w:rsidRPr="005310E3" w:rsidRDefault="00AC0DB4" w:rsidP="00AC0DB4">
      <w:pPr>
        <w:pStyle w:val="ListParagraph"/>
        <w:tabs>
          <w:tab w:val="left" w:pos="284"/>
        </w:tabs>
        <w:spacing w:before="120" w:after="0" w:line="240" w:lineRule="auto"/>
        <w:ind w:left="284"/>
        <w:contextualSpacing w:val="0"/>
        <w:jc w:val="both"/>
        <w:rPr>
          <w:rFonts w:ascii="Times New Roman" w:hAnsi="Times New Roman"/>
          <w:sz w:val="24"/>
          <w:szCs w:val="24"/>
          <w:lang w:eastAsia="id-ID"/>
        </w:rPr>
      </w:pPr>
      <w:r w:rsidRPr="005310E3">
        <w:rPr>
          <w:rFonts w:ascii="Times New Roman" w:hAnsi="Times New Roman"/>
          <w:sz w:val="24"/>
          <w:szCs w:val="24"/>
          <w:lang w:eastAsia="id-ID"/>
        </w:rPr>
        <w:t>Undang-Undang Nomor 5 Tahun 1960 tentang Peraturan Dasar Pokok Agraria.</w:t>
      </w:r>
    </w:p>
    <w:p w:rsidR="00AC0DB4" w:rsidRPr="005310E3" w:rsidRDefault="00AC0DB4" w:rsidP="00AC0DB4">
      <w:pPr>
        <w:pStyle w:val="ListParagraph"/>
        <w:tabs>
          <w:tab w:val="left" w:pos="284"/>
        </w:tabs>
        <w:spacing w:before="120" w:after="0" w:line="240" w:lineRule="auto"/>
        <w:ind w:left="284"/>
        <w:contextualSpacing w:val="0"/>
        <w:jc w:val="both"/>
        <w:rPr>
          <w:rFonts w:ascii="Times New Roman" w:hAnsi="Times New Roman"/>
          <w:sz w:val="24"/>
          <w:szCs w:val="24"/>
          <w:lang w:eastAsia="id-ID"/>
        </w:rPr>
      </w:pPr>
      <w:r w:rsidRPr="005310E3">
        <w:rPr>
          <w:rFonts w:ascii="Times New Roman" w:hAnsi="Times New Roman"/>
          <w:sz w:val="24"/>
          <w:szCs w:val="24"/>
          <w:lang w:eastAsia="id-ID"/>
        </w:rPr>
        <w:t>Undang-Undang Nomor 25 Tahun 2007 tentang Penanaman Modal.</w:t>
      </w:r>
    </w:p>
    <w:p w:rsidR="00AC0DB4" w:rsidRPr="005310E3" w:rsidRDefault="00AC0DB4" w:rsidP="00AC0DB4">
      <w:pPr>
        <w:pStyle w:val="ListParagraph"/>
        <w:tabs>
          <w:tab w:val="left" w:pos="284"/>
        </w:tabs>
        <w:spacing w:before="120" w:after="0" w:line="240" w:lineRule="auto"/>
        <w:ind w:left="284"/>
        <w:contextualSpacing w:val="0"/>
        <w:jc w:val="both"/>
        <w:rPr>
          <w:rFonts w:ascii="Times New Roman" w:hAnsi="Times New Roman"/>
          <w:sz w:val="24"/>
          <w:szCs w:val="24"/>
          <w:lang w:eastAsia="id-ID"/>
        </w:rPr>
      </w:pPr>
      <w:r w:rsidRPr="005310E3">
        <w:rPr>
          <w:rFonts w:ascii="Times New Roman" w:hAnsi="Times New Roman"/>
          <w:sz w:val="24"/>
          <w:szCs w:val="24"/>
          <w:lang w:eastAsia="id-ID"/>
        </w:rPr>
        <w:t>Undang-Undang Nomor 12 Tahun 2011 tentang Hierarki Peraturan Perundang-Undangan.</w:t>
      </w:r>
    </w:p>
    <w:p w:rsidR="00AC0DB4" w:rsidRPr="005310E3" w:rsidRDefault="00AC0DB4" w:rsidP="00AC0DB4">
      <w:pPr>
        <w:pStyle w:val="ListParagraph"/>
        <w:tabs>
          <w:tab w:val="left" w:pos="284"/>
        </w:tabs>
        <w:spacing w:before="120" w:after="0" w:line="240" w:lineRule="auto"/>
        <w:ind w:left="284"/>
        <w:contextualSpacing w:val="0"/>
        <w:jc w:val="both"/>
        <w:rPr>
          <w:rFonts w:ascii="Times New Roman" w:hAnsi="Times New Roman"/>
          <w:sz w:val="24"/>
          <w:szCs w:val="24"/>
          <w:lang w:eastAsia="id-ID"/>
        </w:rPr>
      </w:pPr>
      <w:r w:rsidRPr="005310E3">
        <w:rPr>
          <w:rFonts w:ascii="Times New Roman" w:hAnsi="Times New Roman"/>
          <w:sz w:val="24"/>
          <w:szCs w:val="24"/>
          <w:lang w:eastAsia="id-ID"/>
        </w:rPr>
        <w:t>Undang-Undang Nomor 20 Tahun 2011 tentang Rumah Susun.</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Peraturan Pemerintah Nomor 40 Tahun 1996 tentang Hak Guna Usaha, Hak Guna Bangunan dan Hak Pakai atas Tanah.</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lang w:eastAsia="id-ID"/>
        </w:rPr>
        <w:t>Peraturan</w:t>
      </w:r>
      <w:r w:rsidRPr="005310E3">
        <w:rPr>
          <w:rFonts w:ascii="Times New Roman" w:hAnsi="Times New Roman"/>
          <w:sz w:val="24"/>
          <w:szCs w:val="24"/>
        </w:rPr>
        <w:t xml:space="preserve"> Pemerintah Nomor 41 Tahun 1996 tentang Pemilikan Rumah Tinggal atau Hunian oleh Orang Asing yang Berkedudukan di Indonesia diganti </w:t>
      </w:r>
      <w:r w:rsidRPr="005310E3">
        <w:rPr>
          <w:rFonts w:ascii="Times New Roman" w:hAnsi="Times New Roman"/>
          <w:sz w:val="24"/>
          <w:szCs w:val="24"/>
          <w:lang w:eastAsia="id-ID"/>
        </w:rPr>
        <w:t>Peraturan</w:t>
      </w:r>
      <w:r w:rsidRPr="005310E3">
        <w:rPr>
          <w:rFonts w:ascii="Times New Roman" w:hAnsi="Times New Roman"/>
          <w:sz w:val="24"/>
          <w:szCs w:val="24"/>
        </w:rPr>
        <w:t xml:space="preserve"> Pemerintah Nomor 103 Tahun 2015.</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Peraturan Menteri Agraria dan Tata Ruang/Kepala Badan Pertanahan Nasional Republik Indonesia Nomor 13 Tahun 2016 tentang Tata Cara Pemberian, Pelepasan, atau Pengalihan Hak Atas Pemilikan Rumah Tempat Tinggal atau Hunian oleh Orang Asing yang Berkedudukan di Indonesia.</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Kitab Undang-Undang Hukum Acara Pidana (KUHAP).</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Putusan Mahkamah Agung Republik Indonesia Nomor 787/Pdt.G/2014/PN.DPS.</w:t>
      </w:r>
    </w:p>
    <w:p w:rsidR="00AC0DB4" w:rsidRPr="005310E3" w:rsidRDefault="00AC0DB4" w:rsidP="00AC0DB4">
      <w:pPr>
        <w:pStyle w:val="ListParagraph"/>
        <w:tabs>
          <w:tab w:val="left" w:pos="284"/>
        </w:tabs>
        <w:spacing w:before="120" w:after="0" w:line="240" w:lineRule="auto"/>
        <w:ind w:left="284"/>
        <w:contextualSpacing w:val="0"/>
        <w:jc w:val="both"/>
        <w:rPr>
          <w:rFonts w:ascii="Times New Roman" w:hAnsi="Times New Roman"/>
          <w:sz w:val="24"/>
          <w:szCs w:val="24"/>
          <w:lang w:eastAsia="id-ID"/>
        </w:rPr>
      </w:pPr>
    </w:p>
    <w:p w:rsidR="00AC0DB4" w:rsidRPr="005310E3" w:rsidRDefault="00AC0DB4" w:rsidP="00AC0DB4">
      <w:pPr>
        <w:pStyle w:val="ListParagraph"/>
        <w:numPr>
          <w:ilvl w:val="0"/>
          <w:numId w:val="74"/>
        </w:numPr>
        <w:tabs>
          <w:tab w:val="left" w:pos="284"/>
        </w:tabs>
        <w:spacing w:after="0" w:line="360" w:lineRule="auto"/>
        <w:ind w:left="284" w:hanging="284"/>
        <w:contextualSpacing w:val="0"/>
        <w:jc w:val="both"/>
        <w:rPr>
          <w:rFonts w:ascii="Times New Roman" w:hAnsi="Times New Roman"/>
          <w:b/>
          <w:sz w:val="26"/>
          <w:szCs w:val="26"/>
          <w:lang w:eastAsia="id-ID"/>
        </w:rPr>
      </w:pPr>
      <w:r w:rsidRPr="005310E3">
        <w:rPr>
          <w:rFonts w:ascii="Times New Roman" w:hAnsi="Times New Roman"/>
          <w:b/>
          <w:sz w:val="26"/>
          <w:szCs w:val="26"/>
          <w:lang w:eastAsia="id-ID"/>
        </w:rPr>
        <w:t>Sumber Lain</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 xml:space="preserve">Barita Saragih, </w:t>
      </w:r>
      <w:r w:rsidRPr="005310E3">
        <w:rPr>
          <w:rFonts w:ascii="Times New Roman" w:hAnsi="Times New Roman"/>
          <w:i/>
          <w:sz w:val="24"/>
          <w:szCs w:val="24"/>
        </w:rPr>
        <w:t>Harmonisasi Kepentingan Investasi Asing dan Tuntutan Lokal</w:t>
      </w:r>
      <w:r w:rsidRPr="005310E3">
        <w:rPr>
          <w:rFonts w:ascii="Times New Roman" w:hAnsi="Times New Roman"/>
          <w:sz w:val="24"/>
          <w:szCs w:val="24"/>
        </w:rPr>
        <w:t>, Harian Umum Kompas, Jakarta, 2000.</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 xml:space="preserve">Joyo Winoto, </w:t>
      </w:r>
      <w:r w:rsidRPr="005310E3">
        <w:rPr>
          <w:rFonts w:ascii="Times New Roman" w:hAnsi="Times New Roman"/>
          <w:i/>
          <w:sz w:val="24"/>
          <w:szCs w:val="24"/>
          <w:lang w:eastAsia="id-ID"/>
        </w:rPr>
        <w:t>Reforma Agraria dan Keadilan Sosial</w:t>
      </w:r>
      <w:r w:rsidRPr="005310E3">
        <w:rPr>
          <w:rFonts w:ascii="Times New Roman" w:hAnsi="Times New Roman"/>
          <w:sz w:val="24"/>
          <w:szCs w:val="24"/>
          <w:lang w:eastAsia="id-ID"/>
        </w:rPr>
        <w:t>, Makalah dalam Rangka Dies Natalis Universitas Padjadjaran ke-50, Bandung, 10 September 2007.</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rPr>
        <w:t xml:space="preserve">Melda Kamil Ariadno (ed), </w:t>
      </w:r>
      <w:r w:rsidRPr="005310E3">
        <w:rPr>
          <w:rFonts w:ascii="Times New Roman" w:hAnsi="Times New Roman"/>
          <w:i/>
          <w:sz w:val="24"/>
          <w:szCs w:val="24"/>
        </w:rPr>
        <w:t>Hukum Internasional dan Berbagai Permasalahannya (Suatu Kumpulan Karangan</w:t>
      </w:r>
      <w:r w:rsidRPr="005310E3">
        <w:rPr>
          <w:rFonts w:ascii="Times New Roman" w:hAnsi="Times New Roman"/>
          <w:sz w:val="24"/>
          <w:szCs w:val="24"/>
        </w:rPr>
        <w:t>, Lembaga Pengkajian Hukum Internasional FH UI, Jakarta, 2004.</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lang w:eastAsia="id-ID"/>
        </w:rPr>
      </w:pPr>
      <w:r w:rsidRPr="005310E3">
        <w:rPr>
          <w:rFonts w:ascii="Times New Roman" w:hAnsi="Times New Roman"/>
          <w:sz w:val="24"/>
          <w:szCs w:val="24"/>
          <w:lang w:eastAsia="id-ID"/>
        </w:rPr>
        <w:t xml:space="preserve">Muhammad Bakri, </w:t>
      </w:r>
      <w:r w:rsidRPr="005310E3">
        <w:rPr>
          <w:rFonts w:ascii="Times New Roman" w:hAnsi="Times New Roman"/>
          <w:i/>
          <w:sz w:val="24"/>
          <w:szCs w:val="24"/>
          <w:lang w:eastAsia="id-ID"/>
        </w:rPr>
        <w:t>Pembatasan Hak Menguasai Tanah oleh Negara dalam Hubungannya dengan Hak Ulayat dan Hak Perorangan atas Tanah</w:t>
      </w:r>
      <w:r w:rsidRPr="005310E3">
        <w:rPr>
          <w:rFonts w:ascii="Times New Roman" w:hAnsi="Times New Roman"/>
          <w:sz w:val="24"/>
          <w:szCs w:val="24"/>
          <w:lang w:eastAsia="id-ID"/>
        </w:rPr>
        <w:t xml:space="preserve">, </w:t>
      </w:r>
      <w:r w:rsidRPr="005310E3">
        <w:rPr>
          <w:rFonts w:ascii="Times New Roman" w:hAnsi="Times New Roman"/>
          <w:sz w:val="24"/>
          <w:szCs w:val="24"/>
          <w:lang w:eastAsia="id-ID"/>
        </w:rPr>
        <w:lastRenderedPageBreak/>
        <w:t>Surabaya, Disertasi Program Pascasarjana Universitas Airlangga, 2006.</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http://elib.unikom.ac.id/files/disk1/534/jbptunikompp-gdl-arirochman-26694-8-unikom_a-v.pdf. Diakses pada 12 Juli 2013. Pukul 19:47.</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hyperlink r:id="rId9" w:history="1">
        <w:r w:rsidRPr="005310E3">
          <w:rPr>
            <w:rFonts w:ascii="Times New Roman" w:hAnsi="Times New Roman"/>
            <w:sz w:val="24"/>
            <w:szCs w:val="24"/>
          </w:rPr>
          <w:t>http://ojs.unud.ac.id/index.php/kerthasemaya/article/viewFile/4693/3562</w:t>
        </w:r>
      </w:hyperlink>
      <w:r w:rsidRPr="005310E3">
        <w:rPr>
          <w:rFonts w:ascii="Times New Roman" w:hAnsi="Times New Roman"/>
          <w:sz w:val="24"/>
          <w:szCs w:val="24"/>
        </w:rPr>
        <w:t>, diunduh tanggal 14-08-2016 jam 22.45 WIB.</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hyperlink r:id="rId10" w:history="1">
        <w:r w:rsidRPr="005310E3">
          <w:rPr>
            <w:rFonts w:ascii="Times New Roman" w:hAnsi="Times New Roman"/>
            <w:sz w:val="24"/>
            <w:szCs w:val="24"/>
          </w:rPr>
          <w:t>http://www.hukumonline.com/klinik/detail/lt4c357b4ca47a7/status-kepemilikan-tanah-untuk-orang-asing-yang-telah-menjadi-wni</w:t>
        </w:r>
      </w:hyperlink>
      <w:r w:rsidRPr="005310E3">
        <w:rPr>
          <w:rFonts w:ascii="Times New Roman" w:hAnsi="Times New Roman"/>
          <w:sz w:val="24"/>
          <w:szCs w:val="24"/>
        </w:rPr>
        <w:t>, diunduh tanggal 14-08-2016 pukul 23.12 WIB</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hyperlink r:id="rId11" w:history="1">
        <w:r w:rsidRPr="005310E3">
          <w:rPr>
            <w:rFonts w:ascii="Times New Roman" w:hAnsi="Times New Roman"/>
            <w:sz w:val="24"/>
            <w:szCs w:val="24"/>
          </w:rPr>
          <w:t>https://sleepingfailure.wordpress.com/2014/07/19/kepemilikan-hak-atas-tanah-oleh-warga-negara-asing-melalui-perjanjian-nominee/</w:t>
        </w:r>
      </w:hyperlink>
      <w:r w:rsidRPr="005310E3">
        <w:rPr>
          <w:rFonts w:ascii="Times New Roman" w:hAnsi="Times New Roman"/>
          <w:sz w:val="24"/>
          <w:szCs w:val="24"/>
        </w:rPr>
        <w:t>, diunduh tgl 14-08-2016 pukul 22.30 WIB.</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Wily Ardi Yohanis. 2013. Tinjauan Yuridis Kepemilikan Tanah Dan Bangunan oleh WNA di Wilayah Indonesia Menurut Undang-Undang Nomor 5 Tahun 1960. http:// fh.unram.ac.id/wp-content/uploads/2014/05/ Wily-Ardi-Yohanis-D1A009114.pdf.</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w:t>
      </w:r>
      <w:hyperlink r:id="rId12" w:history="1">
        <w:r w:rsidRPr="005310E3">
          <w:rPr>
            <w:rFonts w:ascii="Times New Roman" w:hAnsi="Times New Roman"/>
            <w:sz w:val="24"/>
            <w:szCs w:val="24"/>
          </w:rPr>
          <w:t>http://digilib.unila.ac.id/5337/8/BAB%20II.pdf</w:t>
        </w:r>
      </w:hyperlink>
      <w:r w:rsidRPr="005310E3">
        <w:rPr>
          <w:rFonts w:ascii="Times New Roman" w:hAnsi="Times New Roman"/>
          <w:sz w:val="24"/>
          <w:szCs w:val="24"/>
        </w:rPr>
        <w:t>, diakses tanggal 17-08-2016 jam 22.48 WIB).</w:t>
      </w:r>
    </w:p>
    <w:p w:rsidR="00AC0DB4" w:rsidRPr="005310E3" w:rsidRDefault="00AC0DB4" w:rsidP="00AC0DB4">
      <w:pPr>
        <w:tabs>
          <w:tab w:val="left" w:pos="1134"/>
        </w:tabs>
        <w:spacing w:before="120" w:after="0" w:line="240" w:lineRule="auto"/>
        <w:ind w:left="1134" w:hanging="850"/>
        <w:jc w:val="both"/>
        <w:rPr>
          <w:rFonts w:ascii="Times New Roman" w:hAnsi="Times New Roman"/>
          <w:sz w:val="24"/>
          <w:szCs w:val="24"/>
        </w:rPr>
      </w:pPr>
      <w:r w:rsidRPr="005310E3">
        <w:rPr>
          <w:rFonts w:ascii="Times New Roman" w:hAnsi="Times New Roman"/>
          <w:sz w:val="24"/>
          <w:szCs w:val="24"/>
        </w:rPr>
        <w:t>(</w:t>
      </w:r>
      <w:hyperlink r:id="rId13" w:history="1">
        <w:r w:rsidRPr="005310E3">
          <w:rPr>
            <w:rFonts w:ascii="Times New Roman" w:hAnsi="Times New Roman"/>
            <w:sz w:val="24"/>
            <w:szCs w:val="24"/>
          </w:rPr>
          <w:t>http://repo.iain-tulungagung.ac.id/766/2/BAB%20II.pdf</w:t>
        </w:r>
      </w:hyperlink>
      <w:r w:rsidRPr="005310E3">
        <w:rPr>
          <w:rFonts w:ascii="Times New Roman" w:hAnsi="Times New Roman"/>
          <w:sz w:val="24"/>
          <w:szCs w:val="24"/>
        </w:rPr>
        <w:t>, diakses tanggal 17-08-2016 jam 23.03 WIB).</w:t>
      </w:r>
    </w:p>
    <w:p w:rsidR="00747ABA" w:rsidRPr="00747ABA" w:rsidRDefault="00747ABA" w:rsidP="00C24912">
      <w:pPr>
        <w:spacing w:after="0"/>
      </w:pPr>
    </w:p>
    <w:sectPr w:rsidR="00747ABA" w:rsidRPr="00747ABA" w:rsidSect="00C24912">
      <w:headerReference w:type="default" r:id="rId14"/>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5B" w:rsidRDefault="0043625B" w:rsidP="00A1529E">
      <w:pPr>
        <w:spacing w:after="0" w:line="240" w:lineRule="auto"/>
      </w:pPr>
      <w:r>
        <w:separator/>
      </w:r>
    </w:p>
  </w:endnote>
  <w:endnote w:type="continuationSeparator" w:id="0">
    <w:p w:rsidR="0043625B" w:rsidRDefault="0043625B" w:rsidP="00A15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5B" w:rsidRDefault="0043625B" w:rsidP="00A1529E">
      <w:pPr>
        <w:spacing w:after="0" w:line="240" w:lineRule="auto"/>
      </w:pPr>
      <w:r>
        <w:separator/>
      </w:r>
    </w:p>
  </w:footnote>
  <w:footnote w:type="continuationSeparator" w:id="0">
    <w:p w:rsidR="0043625B" w:rsidRDefault="0043625B" w:rsidP="00A1529E">
      <w:pPr>
        <w:spacing w:after="0" w:line="240" w:lineRule="auto"/>
      </w:pPr>
      <w:r>
        <w:continuationSeparator/>
      </w:r>
    </w:p>
  </w:footnote>
  <w:footnote w:id="1">
    <w:p w:rsidR="00000000" w:rsidRDefault="00E56C2A" w:rsidP="00965725">
      <w:pPr>
        <w:pStyle w:val="FootnoteText"/>
        <w:ind w:firstLine="993"/>
        <w:jc w:val="both"/>
      </w:pPr>
      <w:r w:rsidRPr="004704A2">
        <w:rPr>
          <w:rFonts w:ascii="Times New Roman" w:hAnsi="Times New Roman"/>
          <w:vertAlign w:val="superscript"/>
        </w:rPr>
        <w:footnoteRef/>
      </w:r>
      <w:r w:rsidRPr="004704A2">
        <w:rPr>
          <w:rFonts w:ascii="Times New Roman" w:hAnsi="Times New Roman"/>
          <w:vertAlign w:val="superscript"/>
        </w:rPr>
        <w:t xml:space="preserve"> </w:t>
      </w:r>
      <w:r w:rsidRPr="004704A2">
        <w:rPr>
          <w:rFonts w:ascii="Times New Roman" w:hAnsi="Times New Roman"/>
        </w:rPr>
        <w:t>Joyo Winoto, Reforma Agraria dan Keadilan Sosial, Makalah dalam Rangka Dies Natalis Universitas Padjadjaran ke-50, Bandung, 10 September 2007.</w:t>
      </w:r>
    </w:p>
  </w:footnote>
  <w:footnote w:id="2">
    <w:p w:rsidR="00000000" w:rsidRDefault="000F2CB9" w:rsidP="000F2CB9">
      <w:pPr>
        <w:pStyle w:val="FootnoteText"/>
        <w:ind w:firstLine="993"/>
        <w:jc w:val="both"/>
      </w:pPr>
      <w:r w:rsidRPr="004704A2">
        <w:rPr>
          <w:rStyle w:val="FootnoteReference"/>
          <w:rFonts w:ascii="Times New Roman" w:hAnsi="Times New Roman"/>
        </w:rPr>
        <w:footnoteRef/>
      </w:r>
      <w:r w:rsidRPr="004704A2">
        <w:rPr>
          <w:rFonts w:ascii="Times New Roman" w:hAnsi="Times New Roman"/>
        </w:rPr>
        <w:t xml:space="preserve"> </w:t>
      </w:r>
      <w:r w:rsidRPr="004704A2">
        <w:rPr>
          <w:rFonts w:ascii="Times New Roman" w:hAnsi="Times New Roman"/>
          <w:b/>
        </w:rPr>
        <w:t>Ibid</w:t>
      </w:r>
      <w:r w:rsidRPr="004704A2">
        <w:rPr>
          <w:rFonts w:ascii="Times New Roman" w:hAnsi="Times New Roman"/>
        </w:rPr>
        <w:t>, hlm. 10.</w:t>
      </w:r>
    </w:p>
  </w:footnote>
  <w:footnote w:id="3">
    <w:p w:rsidR="00000000" w:rsidRDefault="00E56C2A" w:rsidP="00965725">
      <w:pPr>
        <w:pStyle w:val="FootnoteText"/>
        <w:ind w:firstLine="993"/>
        <w:jc w:val="both"/>
      </w:pPr>
      <w:r w:rsidRPr="004704A2">
        <w:rPr>
          <w:rStyle w:val="FootnoteReference"/>
          <w:rFonts w:ascii="Times New Roman" w:hAnsi="Times New Roman"/>
        </w:rPr>
        <w:footnoteRef/>
      </w:r>
      <w:r w:rsidRPr="004704A2">
        <w:rPr>
          <w:rFonts w:ascii="Times New Roman" w:hAnsi="Times New Roman"/>
        </w:rPr>
        <w:t xml:space="preserve"> </w:t>
      </w:r>
      <w:r w:rsidRPr="004704A2">
        <w:rPr>
          <w:rFonts w:ascii="Times New Roman" w:hAnsi="Times New Roman"/>
          <w:shd w:val="clear" w:color="auto" w:fill="FFFFFF"/>
        </w:rPr>
        <w:t>M. Sornarajah, </w:t>
      </w:r>
      <w:r w:rsidRPr="004704A2">
        <w:rPr>
          <w:rFonts w:ascii="Times New Roman" w:hAnsi="Times New Roman"/>
          <w:i/>
          <w:iCs/>
          <w:bdr w:val="none" w:sz="0" w:space="0" w:color="auto" w:frame="1"/>
          <w:shd w:val="clear" w:color="auto" w:fill="FFFFFF"/>
        </w:rPr>
        <w:t>The International Law on Foreign Investment</w:t>
      </w:r>
      <w:r w:rsidRPr="004704A2">
        <w:rPr>
          <w:rFonts w:ascii="Times New Roman" w:hAnsi="Times New Roman"/>
          <w:shd w:val="clear" w:color="auto" w:fill="FFFFFF"/>
        </w:rPr>
        <w:t>, Cambridge University Press, Cambridge, USA, 2010, hlm. 45.</w:t>
      </w:r>
    </w:p>
  </w:footnote>
  <w:footnote w:id="4">
    <w:p w:rsidR="00000000" w:rsidRDefault="00E56C2A" w:rsidP="00965725">
      <w:pPr>
        <w:pStyle w:val="FootnoteText"/>
        <w:ind w:firstLine="993"/>
        <w:jc w:val="both"/>
      </w:pPr>
      <w:r w:rsidRPr="004704A2">
        <w:rPr>
          <w:rStyle w:val="FootnoteReference"/>
          <w:rFonts w:ascii="Times New Roman" w:hAnsi="Times New Roman"/>
        </w:rPr>
        <w:footnoteRef/>
      </w:r>
      <w:r w:rsidRPr="004704A2">
        <w:rPr>
          <w:rFonts w:ascii="Times New Roman" w:hAnsi="Times New Roman"/>
          <w:vertAlign w:val="superscript"/>
        </w:rPr>
        <w:t xml:space="preserve">  </w:t>
      </w:r>
      <w:r w:rsidRPr="004704A2">
        <w:rPr>
          <w:rFonts w:ascii="Times New Roman" w:hAnsi="Times New Roman"/>
          <w:shd w:val="clear" w:color="auto" w:fill="FFFFFF"/>
        </w:rPr>
        <w:t xml:space="preserve">M. Sornarajah, </w:t>
      </w:r>
      <w:r w:rsidRPr="004704A2">
        <w:rPr>
          <w:rFonts w:ascii="Times New Roman" w:hAnsi="Times New Roman"/>
          <w:i/>
          <w:shd w:val="clear" w:color="auto" w:fill="FFFFFF"/>
        </w:rPr>
        <w:t>Op. Cit</w:t>
      </w:r>
      <w:r w:rsidRPr="004704A2">
        <w:rPr>
          <w:rFonts w:ascii="Times New Roman" w:hAnsi="Times New Roman"/>
          <w:shd w:val="clear" w:color="auto" w:fill="FFFFFF"/>
        </w:rPr>
        <w:t>. Hlm. 11.</w:t>
      </w:r>
    </w:p>
  </w:footnote>
  <w:footnote w:id="5">
    <w:p w:rsidR="00000000" w:rsidRDefault="00E56C2A" w:rsidP="00965725">
      <w:pPr>
        <w:pStyle w:val="FootnoteText"/>
        <w:ind w:firstLine="993"/>
        <w:jc w:val="both"/>
      </w:pPr>
      <w:r w:rsidRPr="004704A2">
        <w:rPr>
          <w:rStyle w:val="FootnoteReference"/>
          <w:rFonts w:ascii="Times New Roman" w:hAnsi="Times New Roman"/>
        </w:rPr>
        <w:footnoteRef/>
      </w:r>
      <w:r w:rsidRPr="004704A2">
        <w:rPr>
          <w:rFonts w:ascii="Times New Roman" w:hAnsi="Times New Roman"/>
          <w:vertAlign w:val="superscript"/>
        </w:rPr>
        <w:t xml:space="preserve"> </w:t>
      </w:r>
      <w:r w:rsidRPr="004704A2">
        <w:rPr>
          <w:rFonts w:ascii="Times New Roman" w:hAnsi="Times New Roman"/>
        </w:rPr>
        <w:t xml:space="preserve">Darwin Ginting, </w:t>
      </w:r>
      <w:r w:rsidRPr="004704A2">
        <w:rPr>
          <w:rFonts w:ascii="Times New Roman" w:hAnsi="Times New Roman"/>
          <w:i/>
        </w:rPr>
        <w:t xml:space="preserve">Op. Cit. </w:t>
      </w:r>
      <w:r>
        <w:rPr>
          <w:rFonts w:ascii="Times New Roman" w:hAnsi="Times New Roman"/>
        </w:rPr>
        <w:t>h</w:t>
      </w:r>
      <w:r w:rsidRPr="004704A2">
        <w:rPr>
          <w:rFonts w:ascii="Times New Roman" w:hAnsi="Times New Roman"/>
        </w:rPr>
        <w:t>lm.</w:t>
      </w:r>
      <w:r w:rsidRPr="004704A2">
        <w:rPr>
          <w:rFonts w:ascii="Times New Roman" w:hAnsi="Times New Roman"/>
          <w:i/>
        </w:rPr>
        <w:t xml:space="preserve"> 253.</w:t>
      </w:r>
    </w:p>
  </w:footnote>
  <w:footnote w:id="6">
    <w:p w:rsidR="00000000" w:rsidRDefault="00E56C2A" w:rsidP="00965725">
      <w:pPr>
        <w:pStyle w:val="FootnoteText"/>
        <w:ind w:firstLine="993"/>
        <w:jc w:val="both"/>
      </w:pPr>
      <w:r w:rsidRPr="004704A2">
        <w:rPr>
          <w:rStyle w:val="FootnoteReference"/>
          <w:rFonts w:ascii="Times New Roman" w:hAnsi="Times New Roman"/>
        </w:rPr>
        <w:footnoteRef/>
      </w:r>
      <w:r w:rsidRPr="004704A2">
        <w:rPr>
          <w:rFonts w:ascii="Times New Roman" w:hAnsi="Times New Roman"/>
          <w:vertAlign w:val="superscript"/>
        </w:rPr>
        <w:t xml:space="preserve"> </w:t>
      </w:r>
      <w:r w:rsidRPr="004704A2">
        <w:rPr>
          <w:rFonts w:ascii="Times New Roman" w:hAnsi="Times New Roman"/>
        </w:rPr>
        <w:t xml:space="preserve">Budiono Kusumohamidjojo, </w:t>
      </w:r>
      <w:r w:rsidRPr="004704A2">
        <w:rPr>
          <w:rFonts w:ascii="Times New Roman" w:hAnsi="Times New Roman"/>
          <w:i/>
        </w:rPr>
        <w:t>Ketertiban yang Adil: Problematik Filsafat Hukum</w:t>
      </w:r>
      <w:r w:rsidRPr="004704A2">
        <w:rPr>
          <w:rFonts w:ascii="Times New Roman" w:hAnsi="Times New Roman"/>
        </w:rPr>
        <w:t>, Grasindo, Jakarta, 1999, hlm. 150.</w:t>
      </w:r>
    </w:p>
  </w:footnote>
  <w:footnote w:id="7">
    <w:p w:rsidR="00000000" w:rsidRDefault="00E56C2A" w:rsidP="00965725">
      <w:pPr>
        <w:pStyle w:val="FootnoteText"/>
        <w:ind w:firstLine="993"/>
        <w:jc w:val="both"/>
      </w:pPr>
      <w:r w:rsidRPr="004704A2">
        <w:rPr>
          <w:rStyle w:val="FootnoteReference"/>
          <w:rFonts w:ascii="Times New Roman" w:hAnsi="Times New Roman"/>
        </w:rPr>
        <w:footnoteRef/>
      </w:r>
      <w:r w:rsidRPr="004704A2">
        <w:rPr>
          <w:rFonts w:ascii="Times New Roman" w:hAnsi="Times New Roman"/>
        </w:rPr>
        <w:t xml:space="preserve"> Ronny Hanitjo Soemitro, </w:t>
      </w:r>
      <w:r w:rsidRPr="004704A2">
        <w:rPr>
          <w:rFonts w:ascii="Times New Roman" w:hAnsi="Times New Roman"/>
          <w:i/>
        </w:rPr>
        <w:t xml:space="preserve">Metode Penelitian Hukum dan Jurumetri, </w:t>
      </w:r>
      <w:r w:rsidRPr="004704A2">
        <w:rPr>
          <w:rFonts w:ascii="Times New Roman" w:hAnsi="Times New Roman"/>
        </w:rPr>
        <w:t>Ghalia Indonesia, Jakarta, 1990, hlm. 11.</w:t>
      </w:r>
    </w:p>
  </w:footnote>
  <w:footnote w:id="8">
    <w:p w:rsidR="00000000" w:rsidRDefault="00E56C2A" w:rsidP="00965725">
      <w:pPr>
        <w:pStyle w:val="FootnoteText"/>
        <w:ind w:firstLine="993"/>
      </w:pPr>
      <w:r w:rsidRPr="004704A2">
        <w:rPr>
          <w:rStyle w:val="FootnoteReference"/>
          <w:rFonts w:ascii="Times New Roman" w:hAnsi="Times New Roman"/>
        </w:rPr>
        <w:footnoteRef/>
      </w:r>
      <w:r w:rsidRPr="004704A2">
        <w:rPr>
          <w:rFonts w:ascii="Times New Roman" w:hAnsi="Times New Roman"/>
          <w:vertAlign w:val="superscript"/>
        </w:rPr>
        <w:t xml:space="preserve"> </w:t>
      </w:r>
      <w:r w:rsidRPr="004704A2">
        <w:rPr>
          <w:rFonts w:ascii="Times New Roman" w:hAnsi="Times New Roman"/>
          <w:b/>
        </w:rPr>
        <w:t>Ibid</w:t>
      </w:r>
      <w:r w:rsidRPr="004704A2">
        <w:rPr>
          <w:rFonts w:ascii="Times New Roman" w:hAnsi="Times New Roman"/>
        </w:rPr>
        <w:t>, hlm. 14</w:t>
      </w:r>
      <w:r>
        <w:rPr>
          <w:rFonts w:ascii="Times New Roman" w:hAnsi="Times New Roman"/>
        </w:rPr>
        <w:t>.</w:t>
      </w:r>
    </w:p>
  </w:footnote>
  <w:footnote w:id="9">
    <w:p w:rsidR="00000000" w:rsidRDefault="00E56C2A" w:rsidP="00956CF7">
      <w:pPr>
        <w:pStyle w:val="FootnoteText"/>
        <w:ind w:firstLine="993"/>
        <w:jc w:val="both"/>
      </w:pPr>
      <w:r w:rsidRPr="00211246">
        <w:rPr>
          <w:rStyle w:val="FootnoteReference"/>
          <w:rFonts w:ascii="Times New Roman" w:hAnsi="Times New Roman"/>
        </w:rPr>
        <w:footnoteRef/>
      </w:r>
      <w:r w:rsidRPr="00211246">
        <w:rPr>
          <w:rFonts w:ascii="Times New Roman" w:hAnsi="Times New Roman"/>
        </w:rPr>
        <w:t xml:space="preserve"> Maria Sumardjono, </w:t>
      </w:r>
      <w:r>
        <w:rPr>
          <w:rFonts w:ascii="Times New Roman" w:hAnsi="Times New Roman"/>
          <w:i/>
        </w:rPr>
        <w:t>Op. Cit</w:t>
      </w:r>
      <w:r w:rsidRPr="00211246">
        <w:rPr>
          <w:rFonts w:ascii="Times New Roman" w:hAnsi="Times New Roman"/>
          <w:i/>
        </w:rPr>
        <w:t xml:space="preserve">, </w:t>
      </w:r>
      <w:r w:rsidRPr="00211246">
        <w:rPr>
          <w:rFonts w:ascii="Times New Roman" w:hAnsi="Times New Roman"/>
        </w:rPr>
        <w:t>hlm. 14.</w:t>
      </w:r>
    </w:p>
  </w:footnote>
  <w:footnote w:id="10">
    <w:p w:rsidR="00000000" w:rsidRDefault="00E56C2A" w:rsidP="00A82FC5">
      <w:pPr>
        <w:spacing w:after="0" w:line="240" w:lineRule="auto"/>
        <w:ind w:firstLine="992"/>
        <w:jc w:val="both"/>
      </w:pPr>
      <w:r w:rsidRPr="00A82FC5">
        <w:rPr>
          <w:rStyle w:val="FootnoteReference"/>
          <w:rFonts w:ascii="Times New Roman" w:hAnsi="Times New Roman"/>
          <w:sz w:val="20"/>
          <w:szCs w:val="20"/>
        </w:rPr>
        <w:footnoteRef/>
      </w:r>
      <w:r w:rsidRPr="00A82FC5">
        <w:rPr>
          <w:rFonts w:ascii="Times New Roman" w:hAnsi="Times New Roman"/>
          <w:sz w:val="20"/>
          <w:szCs w:val="20"/>
        </w:rPr>
        <w:t xml:space="preserve"> </w:t>
      </w:r>
      <w:r w:rsidRPr="00A82FC5">
        <w:rPr>
          <w:rFonts w:ascii="Times New Roman" w:hAnsi="Times New Roman"/>
          <w:sz w:val="20"/>
          <w:szCs w:val="20"/>
          <w:lang w:eastAsia="id-ID"/>
        </w:rPr>
        <w:t>Lihat Pasal 5 Undang-Undang Nomor 48 Tahun 2009 Tentang Kekuasaan Kehakiman</w:t>
      </w:r>
    </w:p>
  </w:footnote>
  <w:footnote w:id="11">
    <w:p w:rsidR="00000000" w:rsidRDefault="00E56C2A" w:rsidP="007E1C25">
      <w:pPr>
        <w:pStyle w:val="FootnoteText"/>
        <w:ind w:firstLine="993"/>
        <w:jc w:val="both"/>
      </w:pPr>
      <w:r w:rsidRPr="007E1C25">
        <w:rPr>
          <w:rStyle w:val="FootnoteReference"/>
          <w:rFonts w:ascii="Times New Roman" w:hAnsi="Times New Roman"/>
        </w:rPr>
        <w:footnoteRef/>
      </w:r>
      <w:r>
        <w:rPr>
          <w:rFonts w:ascii="Times New Roman" w:hAnsi="Times New Roman"/>
        </w:rPr>
        <w:t xml:space="preserve"> </w:t>
      </w:r>
      <w:r w:rsidRPr="007E1C25">
        <w:rPr>
          <w:rFonts w:ascii="Times New Roman" w:hAnsi="Times New Roman"/>
        </w:rPr>
        <w:t xml:space="preserve">M. Yahya Harahap, </w:t>
      </w:r>
      <w:r w:rsidRPr="007E1C25">
        <w:rPr>
          <w:rFonts w:ascii="Times New Roman" w:hAnsi="Times New Roman"/>
          <w:i/>
        </w:rPr>
        <w:t>Hukum Acara Perdata</w:t>
      </w:r>
      <w:r w:rsidRPr="007E1C25">
        <w:rPr>
          <w:rFonts w:ascii="Times New Roman" w:hAnsi="Times New Roman"/>
        </w:rPr>
        <w:t>, h</w:t>
      </w:r>
      <w:r>
        <w:rPr>
          <w:rFonts w:ascii="Times New Roman" w:hAnsi="Times New Roman"/>
        </w:rPr>
        <w:t>lm</w:t>
      </w:r>
      <w:r w:rsidRPr="007E1C25">
        <w:rPr>
          <w:rFonts w:ascii="Times New Roman" w:hAnsi="Times New Roman"/>
        </w:rPr>
        <w:t>.797</w:t>
      </w:r>
      <w:r>
        <w:rPr>
          <w:rFonts w:ascii="Times New Roman" w:hAnsi="Times New Roman"/>
        </w:rPr>
        <w:t>.</w:t>
      </w:r>
    </w:p>
  </w:footnote>
  <w:footnote w:id="12">
    <w:p w:rsidR="00000000" w:rsidRDefault="00E56C2A" w:rsidP="00AC4412">
      <w:pPr>
        <w:pStyle w:val="FootnoteText"/>
        <w:ind w:firstLine="993"/>
        <w:jc w:val="both"/>
      </w:pPr>
      <w:r w:rsidRPr="00AC4412">
        <w:rPr>
          <w:rStyle w:val="FootnoteReference"/>
          <w:rFonts w:ascii="Times New Roman" w:hAnsi="Times New Roman"/>
        </w:rPr>
        <w:footnoteRef/>
      </w:r>
      <w:r w:rsidRPr="00AC4412">
        <w:rPr>
          <w:rFonts w:ascii="Times New Roman" w:hAnsi="Times New Roman"/>
        </w:rPr>
        <w:t xml:space="preserve"> </w:t>
      </w:r>
      <w:r w:rsidRPr="0027349B">
        <w:rPr>
          <w:rFonts w:ascii="Times New Roman" w:hAnsi="Times New Roman"/>
          <w:b/>
          <w:iCs/>
        </w:rPr>
        <w:t>Ibid</w:t>
      </w:r>
      <w:r w:rsidRPr="00AC4412">
        <w:rPr>
          <w:rFonts w:ascii="Times New Roman" w:hAnsi="Times New Roman"/>
        </w:rPr>
        <w:t>,</w:t>
      </w:r>
      <w:r>
        <w:rPr>
          <w:rFonts w:ascii="Times New Roman" w:hAnsi="Times New Roman"/>
        </w:rPr>
        <w:t xml:space="preserve"> </w:t>
      </w:r>
      <w:r w:rsidRPr="00AC4412">
        <w:rPr>
          <w:rFonts w:ascii="Times New Roman" w:hAnsi="Times New Roman"/>
        </w:rPr>
        <w:t>h</w:t>
      </w:r>
      <w:r>
        <w:rPr>
          <w:rFonts w:ascii="Times New Roman" w:hAnsi="Times New Roman"/>
        </w:rPr>
        <w:t>lm</w:t>
      </w:r>
      <w:r w:rsidRPr="00AC4412">
        <w:rPr>
          <w:rFonts w:ascii="Times New Roman" w:hAnsi="Times New Roman"/>
        </w:rPr>
        <w:t>. 807</w:t>
      </w:r>
      <w:r>
        <w:rPr>
          <w:rFonts w:ascii="Times New Roman" w:hAnsi="Times New Roman"/>
        </w:rPr>
        <w:t>.</w:t>
      </w:r>
    </w:p>
  </w:footnote>
  <w:footnote w:id="13">
    <w:p w:rsidR="00000000" w:rsidRDefault="00E56C2A" w:rsidP="00AC4412">
      <w:pPr>
        <w:pStyle w:val="FootnoteText"/>
        <w:ind w:firstLine="993"/>
        <w:jc w:val="both"/>
      </w:pPr>
      <w:r w:rsidRPr="00AC4412">
        <w:rPr>
          <w:rStyle w:val="FootnoteReference"/>
          <w:rFonts w:ascii="Times New Roman" w:hAnsi="Times New Roman"/>
        </w:rPr>
        <w:footnoteRef/>
      </w:r>
      <w:r w:rsidRPr="00AC4412">
        <w:rPr>
          <w:rFonts w:ascii="Times New Roman" w:hAnsi="Times New Roman"/>
        </w:rPr>
        <w:t xml:space="preserve"> </w:t>
      </w:r>
      <w:r w:rsidRPr="0027349B">
        <w:rPr>
          <w:rFonts w:ascii="Times New Roman" w:hAnsi="Times New Roman"/>
          <w:b/>
          <w:iCs/>
        </w:rPr>
        <w:t>Ibid</w:t>
      </w:r>
      <w:r w:rsidRPr="00AC4412">
        <w:rPr>
          <w:rFonts w:ascii="Times New Roman" w:hAnsi="Times New Roman"/>
        </w:rPr>
        <w:t>, h</w:t>
      </w:r>
      <w:r>
        <w:rPr>
          <w:rFonts w:ascii="Times New Roman" w:hAnsi="Times New Roman"/>
        </w:rPr>
        <w:t>lm</w:t>
      </w:r>
      <w:r w:rsidRPr="00AC4412">
        <w:rPr>
          <w:rFonts w:ascii="Times New Roman" w:hAnsi="Times New Roman"/>
        </w:rPr>
        <w:t>. 820</w:t>
      </w:r>
      <w:r>
        <w:rPr>
          <w:rFonts w:ascii="Times New Roman" w:hAnsi="Times New Roman"/>
        </w:rPr>
        <w:t>.</w:t>
      </w:r>
      <w:r w:rsidRPr="00AC4412">
        <w:rPr>
          <w:rFonts w:ascii="Times New Roman" w:hAnsi="Times New Roman"/>
        </w:rPr>
        <w:t xml:space="preserve">  </w:t>
      </w:r>
    </w:p>
  </w:footnote>
  <w:footnote w:id="14">
    <w:p w:rsidR="00000000" w:rsidRDefault="00E56C2A" w:rsidP="00AC4412">
      <w:pPr>
        <w:pStyle w:val="FootnoteText"/>
        <w:ind w:firstLine="993"/>
        <w:jc w:val="both"/>
      </w:pPr>
      <w:r w:rsidRPr="00AC4412">
        <w:rPr>
          <w:rStyle w:val="FootnoteReference"/>
          <w:rFonts w:ascii="Times New Roman" w:hAnsi="Times New Roman"/>
          <w:i/>
        </w:rPr>
        <w:footnoteRef/>
      </w:r>
      <w:r w:rsidRPr="00AC4412">
        <w:rPr>
          <w:rFonts w:ascii="Times New Roman" w:hAnsi="Times New Roman"/>
          <w:i/>
        </w:rPr>
        <w:t xml:space="preserve"> </w:t>
      </w:r>
      <w:r w:rsidRPr="00AC4412">
        <w:rPr>
          <w:rFonts w:ascii="Times New Roman" w:hAnsi="Times New Roman"/>
        </w:rPr>
        <w:t xml:space="preserve">Bambang Sutiyoso, </w:t>
      </w:r>
      <w:r w:rsidRPr="00AC4412">
        <w:rPr>
          <w:rFonts w:ascii="Times New Roman" w:hAnsi="Times New Roman"/>
          <w:i/>
        </w:rPr>
        <w:t>Implementasi Gugatan Legal Standing dan Class Action dalam Praktik peradilan di Indonesia</w:t>
      </w:r>
      <w:r w:rsidRPr="00AC4412">
        <w:rPr>
          <w:rFonts w:ascii="Times New Roman" w:hAnsi="Times New Roman"/>
        </w:rPr>
        <w:t>, Jurnal Hukum Ius Quia iustum</w:t>
      </w:r>
      <w:r w:rsidRPr="00AC4412">
        <w:rPr>
          <w:rFonts w:ascii="Times New Roman" w:hAnsi="Times New Roman"/>
          <w:i/>
        </w:rPr>
        <w:t xml:space="preserve">, vol. 26 No. 11, </w:t>
      </w:r>
      <w:r w:rsidRPr="00AC4412">
        <w:rPr>
          <w:rFonts w:ascii="Times New Roman" w:hAnsi="Times New Roman"/>
        </w:rPr>
        <w:t>Mei 2004, Yogyakarta, FH UII, hlm. 77.</w:t>
      </w:r>
    </w:p>
  </w:footnote>
  <w:footnote w:id="15">
    <w:p w:rsidR="00000000" w:rsidRDefault="00E56C2A" w:rsidP="002F0424">
      <w:pPr>
        <w:pStyle w:val="FootnoteText"/>
        <w:ind w:firstLine="993"/>
        <w:jc w:val="both"/>
      </w:pPr>
      <w:r w:rsidRPr="002F0424">
        <w:rPr>
          <w:rStyle w:val="FootnoteReference"/>
          <w:rFonts w:ascii="Times New Roman" w:hAnsi="Times New Roman"/>
        </w:rPr>
        <w:footnoteRef/>
      </w:r>
      <w:r w:rsidRPr="002F0424">
        <w:rPr>
          <w:rFonts w:ascii="Times New Roman" w:hAnsi="Times New Roman"/>
        </w:rPr>
        <w:t xml:space="preserve"> </w:t>
      </w:r>
      <w:r>
        <w:rPr>
          <w:rFonts w:ascii="Times New Roman" w:hAnsi="Times New Roman"/>
        </w:rPr>
        <w:t xml:space="preserve">Maria SW. Sumardjono, </w:t>
      </w:r>
      <w:r>
        <w:rPr>
          <w:rFonts w:ascii="Times New Roman" w:hAnsi="Times New Roman"/>
          <w:i/>
        </w:rPr>
        <w:t>Op. Cit.</w:t>
      </w:r>
      <w:r w:rsidRPr="002F0424">
        <w:rPr>
          <w:rFonts w:ascii="Times New Roman" w:hAnsi="Times New Roman"/>
        </w:rPr>
        <w:t>, hlm. 185-189</w:t>
      </w:r>
      <w:r>
        <w:rPr>
          <w:rFonts w:ascii="Times New Roman" w:hAnsi="Times New Roman"/>
        </w:rPr>
        <w:t>.</w:t>
      </w:r>
    </w:p>
  </w:footnote>
  <w:footnote w:id="16">
    <w:p w:rsidR="00000000" w:rsidRDefault="00E56C2A" w:rsidP="002F0424">
      <w:pPr>
        <w:pStyle w:val="FootnoteText"/>
        <w:ind w:firstLine="993"/>
        <w:jc w:val="both"/>
      </w:pPr>
      <w:r w:rsidRPr="002F0424">
        <w:rPr>
          <w:rStyle w:val="FootnoteReference"/>
          <w:rFonts w:ascii="Times New Roman" w:hAnsi="Times New Roman"/>
        </w:rPr>
        <w:footnoteRef/>
      </w:r>
      <w:r w:rsidRPr="002F0424">
        <w:rPr>
          <w:rFonts w:ascii="Times New Roman" w:hAnsi="Times New Roman"/>
        </w:rPr>
        <w:t xml:space="preserve"> Pasal 3 Ayat (1) Undang-Undang Nomor 25 Tahun 2007 tentang Penanaman Modal.</w:t>
      </w:r>
    </w:p>
  </w:footnote>
  <w:footnote w:id="17">
    <w:p w:rsidR="00000000" w:rsidRDefault="00E56C2A" w:rsidP="002F0424">
      <w:pPr>
        <w:pStyle w:val="FootnoteText"/>
        <w:ind w:firstLine="993"/>
        <w:jc w:val="both"/>
      </w:pPr>
      <w:r w:rsidRPr="002F0424">
        <w:rPr>
          <w:rStyle w:val="FootnoteReference"/>
          <w:rFonts w:ascii="Times New Roman" w:hAnsi="Times New Roman"/>
        </w:rPr>
        <w:footnoteRef/>
      </w:r>
      <w:r w:rsidRPr="002F0424">
        <w:rPr>
          <w:rFonts w:ascii="Times New Roman" w:hAnsi="Times New Roman"/>
        </w:rPr>
        <w:t xml:space="preserve"> Salim HS dan Budi Sutrisno, </w:t>
      </w:r>
      <w:r w:rsidRPr="002F0424">
        <w:rPr>
          <w:rFonts w:ascii="Times New Roman" w:hAnsi="Times New Roman"/>
          <w:i/>
        </w:rPr>
        <w:t>Hukum Investasi di Indonesia</w:t>
      </w:r>
      <w:r>
        <w:rPr>
          <w:rFonts w:ascii="Times New Roman" w:hAnsi="Times New Roman"/>
        </w:rPr>
        <w:t>,</w:t>
      </w:r>
      <w:r w:rsidRPr="002F0424">
        <w:rPr>
          <w:rFonts w:ascii="Times New Roman" w:hAnsi="Times New Roman"/>
        </w:rPr>
        <w:t xml:space="preserve"> Raja</w:t>
      </w:r>
      <w:r>
        <w:rPr>
          <w:rFonts w:ascii="Times New Roman" w:hAnsi="Times New Roman"/>
        </w:rPr>
        <w:t xml:space="preserve"> </w:t>
      </w:r>
      <w:r w:rsidRPr="002F0424">
        <w:rPr>
          <w:rFonts w:ascii="Times New Roman" w:hAnsi="Times New Roman"/>
        </w:rPr>
        <w:t>Grafindo Persada, Jakarta</w:t>
      </w:r>
      <w:r>
        <w:rPr>
          <w:rFonts w:ascii="Times New Roman" w:hAnsi="Times New Roman"/>
        </w:rPr>
        <w:t xml:space="preserve">, </w:t>
      </w:r>
      <w:r w:rsidRPr="002F0424">
        <w:rPr>
          <w:rFonts w:ascii="Times New Roman" w:hAnsi="Times New Roman"/>
        </w:rPr>
        <w:t>2007, hlm. 15-16.</w:t>
      </w:r>
    </w:p>
  </w:footnote>
  <w:footnote w:id="18">
    <w:p w:rsidR="00000000" w:rsidRDefault="00E56C2A" w:rsidP="008573D9">
      <w:pPr>
        <w:pStyle w:val="FootnoteText"/>
        <w:ind w:firstLine="993"/>
        <w:jc w:val="both"/>
      </w:pPr>
      <w:r w:rsidRPr="008573D9">
        <w:rPr>
          <w:rStyle w:val="FootnoteReference"/>
          <w:rFonts w:ascii="Times New Roman" w:hAnsi="Times New Roman"/>
        </w:rPr>
        <w:footnoteRef/>
      </w:r>
      <w:r w:rsidRPr="008573D9">
        <w:rPr>
          <w:rFonts w:ascii="Times New Roman" w:hAnsi="Times New Roman"/>
        </w:rPr>
        <w:t xml:space="preserve"> </w:t>
      </w:r>
      <w:r>
        <w:rPr>
          <w:rFonts w:ascii="Times New Roman" w:hAnsi="Times New Roman"/>
          <w:b/>
        </w:rPr>
        <w:t>Ibid,</w:t>
      </w:r>
      <w:r>
        <w:rPr>
          <w:rFonts w:ascii="Times New Roman" w:hAnsi="Times New Roman"/>
          <w:i/>
        </w:rPr>
        <w:t xml:space="preserve"> </w:t>
      </w:r>
      <w:r w:rsidRPr="008573D9">
        <w:rPr>
          <w:rFonts w:ascii="Times New Roman" w:hAnsi="Times New Roman"/>
        </w:rPr>
        <w:t>hlm. 187</w:t>
      </w:r>
      <w:r>
        <w:rPr>
          <w:rFonts w:ascii="Times New Roman" w:hAnsi="Times New Roman"/>
        </w:rPr>
        <w:t>.</w:t>
      </w:r>
    </w:p>
  </w:footnote>
  <w:footnote w:id="19">
    <w:p w:rsidR="00000000" w:rsidRDefault="00E56C2A" w:rsidP="008573D9">
      <w:pPr>
        <w:pStyle w:val="FootnoteText"/>
        <w:ind w:firstLine="993"/>
        <w:jc w:val="both"/>
      </w:pPr>
      <w:r w:rsidRPr="008573D9">
        <w:rPr>
          <w:rStyle w:val="FootnoteReference"/>
          <w:rFonts w:ascii="Times New Roman" w:hAnsi="Times New Roman"/>
        </w:rPr>
        <w:footnoteRef/>
      </w:r>
      <w:r w:rsidRPr="008573D9">
        <w:rPr>
          <w:rFonts w:ascii="Times New Roman" w:hAnsi="Times New Roman"/>
        </w:rPr>
        <w:t xml:space="preserve"> Mahfud MD, </w:t>
      </w:r>
      <w:r w:rsidRPr="008573D9">
        <w:rPr>
          <w:rFonts w:ascii="Times New Roman" w:hAnsi="Times New Roman"/>
          <w:i/>
        </w:rPr>
        <w:t>Kepastian Hukum Tabrak Keadilan</w:t>
      </w:r>
      <w:r w:rsidRPr="008573D9">
        <w:rPr>
          <w:rFonts w:ascii="Times New Roman" w:hAnsi="Times New Roman"/>
        </w:rPr>
        <w:t xml:space="preserve">, dalam Fajar Laksono, Ed., </w:t>
      </w:r>
      <w:r w:rsidRPr="008573D9">
        <w:rPr>
          <w:rFonts w:ascii="Times New Roman" w:hAnsi="Times New Roman"/>
          <w:i/>
        </w:rPr>
        <w:t>Hukum Tak Kunjung Tegak: Tebaran Gagasan Otentik Mahfud</w:t>
      </w:r>
      <w:r w:rsidRPr="008573D9">
        <w:rPr>
          <w:rFonts w:ascii="Times New Roman" w:hAnsi="Times New Roman"/>
        </w:rPr>
        <w:t>, Citra Aditya Bakti, Bandung, 2007), hlm. 89.</w:t>
      </w:r>
    </w:p>
  </w:footnote>
  <w:footnote w:id="20">
    <w:p w:rsidR="00000000" w:rsidRDefault="00E56C2A" w:rsidP="003E1035">
      <w:pPr>
        <w:pStyle w:val="FootnoteText"/>
        <w:ind w:firstLine="993"/>
        <w:jc w:val="both"/>
      </w:pPr>
      <w:r w:rsidRPr="003E1035">
        <w:rPr>
          <w:rStyle w:val="FootnoteReference"/>
          <w:rFonts w:ascii="Times New Roman" w:hAnsi="Times New Roman"/>
        </w:rPr>
        <w:footnoteRef/>
      </w:r>
      <w:r w:rsidRPr="003E1035">
        <w:rPr>
          <w:rFonts w:ascii="Times New Roman" w:hAnsi="Times New Roman"/>
        </w:rPr>
        <w:t xml:space="preserve"> Darwin Ginting, </w:t>
      </w:r>
      <w:r>
        <w:rPr>
          <w:rFonts w:ascii="Times New Roman" w:hAnsi="Times New Roman"/>
          <w:i/>
        </w:rPr>
        <w:t xml:space="preserve">Op. Cit. </w:t>
      </w:r>
      <w:r w:rsidRPr="003E1035">
        <w:rPr>
          <w:rFonts w:ascii="Times New Roman" w:hAnsi="Times New Roman"/>
        </w:rPr>
        <w:t>hlm. 187</w:t>
      </w:r>
      <w:r>
        <w:rPr>
          <w:rFonts w:ascii="Times New Roman" w:hAnsi="Times New Roman"/>
        </w:rPr>
        <w:t>.</w:t>
      </w:r>
    </w:p>
  </w:footnote>
  <w:footnote w:id="21">
    <w:p w:rsidR="00000000" w:rsidRDefault="00E56C2A" w:rsidP="003E1035">
      <w:pPr>
        <w:pStyle w:val="FootnoteText"/>
        <w:ind w:firstLine="993"/>
        <w:jc w:val="both"/>
      </w:pPr>
      <w:r w:rsidRPr="003E1035">
        <w:rPr>
          <w:rStyle w:val="FootnoteReference"/>
          <w:rFonts w:ascii="Times New Roman" w:hAnsi="Times New Roman"/>
        </w:rPr>
        <w:footnoteRef/>
      </w:r>
      <w:r w:rsidRPr="003E1035">
        <w:rPr>
          <w:rFonts w:ascii="Times New Roman" w:hAnsi="Times New Roman"/>
        </w:rPr>
        <w:t xml:space="preserve"> Maria S.W. Sumardjono. </w:t>
      </w:r>
      <w:r w:rsidRPr="003E1035">
        <w:rPr>
          <w:rFonts w:ascii="Times New Roman" w:hAnsi="Times New Roman"/>
          <w:i/>
          <w:iCs/>
        </w:rPr>
        <w:t xml:space="preserve">Kebijakan Tanah: Antara Regulasi dan Implementasi, </w:t>
      </w:r>
      <w:r>
        <w:rPr>
          <w:rFonts w:ascii="Times New Roman" w:hAnsi="Times New Roman"/>
          <w:i/>
          <w:iCs/>
        </w:rPr>
        <w:t>O</w:t>
      </w:r>
      <w:r>
        <w:rPr>
          <w:rFonts w:ascii="Times New Roman" w:hAnsi="Times New Roman"/>
          <w:i/>
        </w:rPr>
        <w:t>p. Cit.</w:t>
      </w:r>
      <w:r>
        <w:rPr>
          <w:rFonts w:ascii="Times New Roman" w:hAnsi="Times New Roman"/>
        </w:rPr>
        <w:t>, h</w:t>
      </w:r>
      <w:r w:rsidRPr="003E1035">
        <w:rPr>
          <w:rFonts w:ascii="Times New Roman" w:hAnsi="Times New Roman"/>
        </w:rPr>
        <w:t>l</w:t>
      </w:r>
      <w:r>
        <w:rPr>
          <w:rFonts w:ascii="Times New Roman" w:hAnsi="Times New Roman"/>
        </w:rPr>
        <w:t>m</w:t>
      </w:r>
      <w:r w:rsidRPr="003E1035">
        <w:rPr>
          <w:rFonts w:ascii="Times New Roman" w:hAnsi="Times New Roman"/>
        </w:rPr>
        <w:t>. 45</w:t>
      </w:r>
      <w:r>
        <w:rPr>
          <w:rFonts w:ascii="Times New Roman" w:hAnsi="Times New Roman"/>
        </w:rPr>
        <w:t>.</w:t>
      </w:r>
    </w:p>
  </w:footnote>
  <w:footnote w:id="22">
    <w:p w:rsidR="00000000" w:rsidRDefault="00E56C2A" w:rsidP="00392460">
      <w:pPr>
        <w:pStyle w:val="FootnoteText"/>
        <w:ind w:firstLine="993"/>
        <w:jc w:val="both"/>
      </w:pPr>
      <w:r>
        <w:rPr>
          <w:rStyle w:val="FootnoteReference"/>
        </w:rPr>
        <w:footnoteRef/>
      </w:r>
      <w:r>
        <w:t xml:space="preserve"> </w:t>
      </w:r>
      <w:r w:rsidRPr="004514DD">
        <w:rPr>
          <w:rFonts w:ascii="Times New Roman" w:hAnsi="Times New Roman"/>
        </w:rPr>
        <w:t xml:space="preserve">Sudikno Mertokusumo, </w:t>
      </w:r>
      <w:r w:rsidRPr="00143A22">
        <w:rPr>
          <w:rFonts w:ascii="Times New Roman" w:hAnsi="Times New Roman"/>
          <w:i/>
        </w:rPr>
        <w:t>Perundang-Undangan Agraria Indonesia</w:t>
      </w:r>
      <w:r w:rsidRPr="004514DD">
        <w:rPr>
          <w:rFonts w:ascii="Times New Roman" w:hAnsi="Times New Roman"/>
        </w:rPr>
        <w:t>, Edisi Ketiga cet. I, Liberty, Yogyakarta, 2011, h</w:t>
      </w:r>
      <w:r>
        <w:rPr>
          <w:rFonts w:ascii="Times New Roman" w:hAnsi="Times New Roman"/>
        </w:rPr>
        <w:t>lm</w:t>
      </w:r>
      <w:r w:rsidRPr="004514DD">
        <w:rPr>
          <w:rFonts w:ascii="Times New Roman" w:hAnsi="Times New Roman"/>
        </w:rPr>
        <w:t>. 79</w:t>
      </w:r>
      <w:r>
        <w:rPr>
          <w:rFonts w:ascii="Times New Roman" w:hAnsi="Times New Roman"/>
        </w:rPr>
        <w:t>.</w:t>
      </w:r>
    </w:p>
  </w:footnote>
  <w:footnote w:id="23">
    <w:p w:rsidR="00000000" w:rsidRDefault="00E56C2A" w:rsidP="00392460">
      <w:pPr>
        <w:pStyle w:val="FootnoteText"/>
        <w:ind w:firstLine="993"/>
        <w:jc w:val="both"/>
      </w:pPr>
      <w:r w:rsidRPr="00A83332">
        <w:rPr>
          <w:rStyle w:val="FootnoteReference"/>
          <w:rFonts w:ascii="Times New Roman" w:hAnsi="Times New Roman"/>
        </w:rPr>
        <w:footnoteRef/>
      </w:r>
      <w:r w:rsidRPr="00A83332">
        <w:rPr>
          <w:rFonts w:ascii="Times New Roman" w:hAnsi="Times New Roman"/>
        </w:rPr>
        <w:t xml:space="preserve"> Eka Octavianus, et al, </w:t>
      </w:r>
      <w:r w:rsidRPr="00A83332">
        <w:rPr>
          <w:rFonts w:ascii="Times New Roman" w:hAnsi="Times New Roman"/>
          <w:i/>
        </w:rPr>
        <w:t>Penyelundupan Hukum oleh Orang Asing dalam Upaya Penguasaan Hak atas Tanah</w:t>
      </w:r>
      <w:r w:rsidRPr="00A83332">
        <w:rPr>
          <w:rFonts w:ascii="Times New Roman" w:hAnsi="Times New Roman"/>
        </w:rPr>
        <w:t>, http://pasca.unhas.ac.id/jurnal/files/691352a6389e0877ffe5a6adea2c6bef.pdf.</w:t>
      </w:r>
    </w:p>
  </w:footnote>
  <w:footnote w:id="24">
    <w:p w:rsidR="00000000" w:rsidRDefault="00E56C2A" w:rsidP="00392460">
      <w:pPr>
        <w:pStyle w:val="FootnoteText"/>
        <w:ind w:firstLine="993"/>
        <w:jc w:val="both"/>
      </w:pPr>
      <w:r w:rsidRPr="00CB21B4">
        <w:rPr>
          <w:rFonts w:ascii="Times New Roman" w:hAnsi="Times New Roman"/>
          <w:vertAlign w:val="superscript"/>
        </w:rPr>
        <w:footnoteRef/>
      </w:r>
      <w:r>
        <w:rPr>
          <w:rFonts w:ascii="Times New Roman" w:hAnsi="Times New Roman"/>
        </w:rPr>
        <w:t xml:space="preserve"> Natalia Christine </w:t>
      </w:r>
      <w:r w:rsidRPr="00774638">
        <w:rPr>
          <w:rFonts w:ascii="Times New Roman" w:hAnsi="Times New Roman"/>
        </w:rPr>
        <w:t>Purba</w:t>
      </w:r>
      <w:r>
        <w:rPr>
          <w:rFonts w:ascii="Times New Roman" w:hAnsi="Times New Roman"/>
        </w:rPr>
        <w:t>,</w:t>
      </w:r>
      <w:r w:rsidRPr="00774638">
        <w:rPr>
          <w:rFonts w:ascii="Times New Roman" w:hAnsi="Times New Roman"/>
        </w:rPr>
        <w:t xml:space="preserve"> </w:t>
      </w:r>
      <w:r>
        <w:rPr>
          <w:rFonts w:ascii="Times New Roman" w:hAnsi="Times New Roman"/>
          <w:i/>
        </w:rPr>
        <w:t>Op. Cit</w:t>
      </w:r>
      <w:r>
        <w:rPr>
          <w:rFonts w:ascii="Times New Roman" w:hAnsi="Times New Roman"/>
        </w:rPr>
        <w:t>, h</w:t>
      </w:r>
      <w:r w:rsidRPr="00774638">
        <w:rPr>
          <w:rFonts w:ascii="Times New Roman" w:hAnsi="Times New Roman"/>
        </w:rPr>
        <w:t>lm. 34-35</w:t>
      </w:r>
      <w:r>
        <w:rPr>
          <w:rFonts w:ascii="Times New Roman" w:hAnsi="Times New Roman"/>
        </w:rPr>
        <w:t>.</w:t>
      </w:r>
    </w:p>
  </w:footnote>
  <w:footnote w:id="25">
    <w:p w:rsidR="00000000" w:rsidRDefault="00E56C2A" w:rsidP="00392460">
      <w:pPr>
        <w:pStyle w:val="FootnoteText"/>
        <w:ind w:firstLine="993"/>
        <w:jc w:val="both"/>
      </w:pPr>
      <w:r w:rsidRPr="00CB21B4">
        <w:rPr>
          <w:rStyle w:val="FootnoteReference"/>
          <w:rFonts w:ascii="Times New Roman" w:hAnsi="Times New Roman"/>
        </w:rPr>
        <w:footnoteRef/>
      </w:r>
      <w:r w:rsidRPr="00CB21B4">
        <w:rPr>
          <w:rFonts w:ascii="Times New Roman" w:hAnsi="Times New Roman"/>
        </w:rPr>
        <w:t xml:space="preserve"> Juwana </w:t>
      </w:r>
      <w:r>
        <w:rPr>
          <w:rFonts w:ascii="Times New Roman" w:hAnsi="Times New Roman"/>
        </w:rPr>
        <w:t>Hikmahanto</w:t>
      </w:r>
      <w:r w:rsidRPr="00CB21B4">
        <w:rPr>
          <w:rFonts w:ascii="Times New Roman" w:hAnsi="Times New Roman"/>
        </w:rPr>
        <w:t xml:space="preserve"> tt, </w:t>
      </w:r>
      <w:r w:rsidRPr="00385B12">
        <w:rPr>
          <w:rFonts w:ascii="Times New Roman" w:hAnsi="Times New Roman"/>
          <w:i/>
        </w:rPr>
        <w:t>Arah Kebijakan Pembangunan Hukum di Bidang Perekonomian dan Investasi</w:t>
      </w:r>
      <w:r>
        <w:rPr>
          <w:rFonts w:ascii="Times New Roman" w:hAnsi="Times New Roman"/>
        </w:rPr>
        <w:t xml:space="preserve">, Makalah, </w:t>
      </w:r>
      <w:r w:rsidRPr="00CB21B4">
        <w:rPr>
          <w:rFonts w:ascii="Times New Roman" w:hAnsi="Times New Roman"/>
        </w:rPr>
        <w:t>Badan Pembinaan Hukum Nasional</w:t>
      </w:r>
      <w:r>
        <w:rPr>
          <w:rFonts w:ascii="Times New Roman" w:hAnsi="Times New Roman"/>
        </w:rPr>
        <w:t>, Jakarta</w:t>
      </w:r>
      <w:r w:rsidRPr="00CB21B4">
        <w:rPr>
          <w:rFonts w:ascii="Times New Roman" w:hAnsi="Times New Roman"/>
        </w:rPr>
        <w:t>, hlm. 10-11.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2A" w:rsidRDefault="00E56C2A">
    <w:pPr>
      <w:pStyle w:val="Header"/>
      <w:jc w:val="right"/>
    </w:pPr>
    <w:fldSimple w:instr=" PAGE   \* MERGEFORMAT ">
      <w:r w:rsidR="00DC2BCB">
        <w:rPr>
          <w:noProof/>
        </w:rPr>
        <w:t>2</w:t>
      </w:r>
    </w:fldSimple>
  </w:p>
  <w:p w:rsidR="00E56C2A" w:rsidRDefault="00E56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5D1"/>
    <w:multiLevelType w:val="hybridMultilevel"/>
    <w:tmpl w:val="F36C28FE"/>
    <w:lvl w:ilvl="0" w:tplc="04210019">
      <w:start w:val="1"/>
      <w:numFmt w:val="lowerLetter"/>
      <w:lvlText w:val="%1."/>
      <w:lvlJc w:val="left"/>
      <w:pPr>
        <w:ind w:left="2421" w:hanging="360"/>
      </w:pPr>
      <w:rPr>
        <w:rFonts w:cs="Times New Roman"/>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1">
    <w:nsid w:val="03697F3B"/>
    <w:multiLevelType w:val="hybridMultilevel"/>
    <w:tmpl w:val="D9007848"/>
    <w:lvl w:ilvl="0" w:tplc="04210011">
      <w:start w:val="1"/>
      <w:numFmt w:val="decimal"/>
      <w:lvlText w:val="%1)"/>
      <w:lvlJc w:val="left"/>
      <w:pPr>
        <w:ind w:left="2421" w:hanging="360"/>
      </w:pPr>
      <w:rPr>
        <w:rFonts w:cs="Times New Roman"/>
      </w:rPr>
    </w:lvl>
    <w:lvl w:ilvl="1" w:tplc="04210019">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2">
    <w:nsid w:val="049E6002"/>
    <w:multiLevelType w:val="multilevel"/>
    <w:tmpl w:val="C91004BC"/>
    <w:name w:val="WW8Num322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nsid w:val="05E12CF9"/>
    <w:multiLevelType w:val="hybridMultilevel"/>
    <w:tmpl w:val="2FA653DA"/>
    <w:lvl w:ilvl="0" w:tplc="2A4AD34C">
      <w:start w:val="1"/>
      <w:numFmt w:val="decimal"/>
      <w:lvlText w:val="%1)"/>
      <w:lvlJc w:val="left"/>
      <w:pPr>
        <w:ind w:left="1854" w:hanging="360"/>
      </w:pPr>
      <w:rPr>
        <w:rFonts w:ascii="Times New Roman" w:hAnsi="Times New Roman" w:cs="Times New Roman" w:hint="default"/>
        <w:sz w:val="24"/>
        <w:szCs w:val="24"/>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4">
    <w:nsid w:val="06261506"/>
    <w:multiLevelType w:val="hybridMultilevel"/>
    <w:tmpl w:val="57467E3E"/>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5">
    <w:nsid w:val="07B7249B"/>
    <w:multiLevelType w:val="hybridMultilevel"/>
    <w:tmpl w:val="316698B6"/>
    <w:lvl w:ilvl="0" w:tplc="04DEF066">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6">
    <w:nsid w:val="081B310A"/>
    <w:multiLevelType w:val="hybridMultilevel"/>
    <w:tmpl w:val="9D2057C2"/>
    <w:lvl w:ilvl="0" w:tplc="04210019">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7">
    <w:nsid w:val="084B4FC5"/>
    <w:multiLevelType w:val="hybridMultilevel"/>
    <w:tmpl w:val="74AEB596"/>
    <w:lvl w:ilvl="0" w:tplc="6BCCF818">
      <w:start w:val="1"/>
      <w:numFmt w:val="decimal"/>
      <w:lvlText w:val="(%1)"/>
      <w:lvlJc w:val="left"/>
      <w:pPr>
        <w:ind w:left="2149" w:hanging="360"/>
      </w:pPr>
      <w:rPr>
        <w:rFonts w:cs="Times New Roman" w:hint="default"/>
        <w:i w:val="0"/>
      </w:rPr>
    </w:lvl>
    <w:lvl w:ilvl="1" w:tplc="04210019" w:tentative="1">
      <w:start w:val="1"/>
      <w:numFmt w:val="lowerLetter"/>
      <w:lvlText w:val="%2."/>
      <w:lvlJc w:val="left"/>
      <w:pPr>
        <w:ind w:left="2869" w:hanging="360"/>
      </w:pPr>
      <w:rPr>
        <w:rFonts w:cs="Times New Roman"/>
      </w:rPr>
    </w:lvl>
    <w:lvl w:ilvl="2" w:tplc="0421001B" w:tentative="1">
      <w:start w:val="1"/>
      <w:numFmt w:val="lowerRoman"/>
      <w:lvlText w:val="%3."/>
      <w:lvlJc w:val="right"/>
      <w:pPr>
        <w:ind w:left="3589" w:hanging="180"/>
      </w:pPr>
      <w:rPr>
        <w:rFonts w:cs="Times New Roman"/>
      </w:rPr>
    </w:lvl>
    <w:lvl w:ilvl="3" w:tplc="0421000F" w:tentative="1">
      <w:start w:val="1"/>
      <w:numFmt w:val="decimal"/>
      <w:lvlText w:val="%4."/>
      <w:lvlJc w:val="left"/>
      <w:pPr>
        <w:ind w:left="4309" w:hanging="360"/>
      </w:pPr>
      <w:rPr>
        <w:rFonts w:cs="Times New Roman"/>
      </w:rPr>
    </w:lvl>
    <w:lvl w:ilvl="4" w:tplc="04210019" w:tentative="1">
      <w:start w:val="1"/>
      <w:numFmt w:val="lowerLetter"/>
      <w:lvlText w:val="%5."/>
      <w:lvlJc w:val="left"/>
      <w:pPr>
        <w:ind w:left="5029" w:hanging="360"/>
      </w:pPr>
      <w:rPr>
        <w:rFonts w:cs="Times New Roman"/>
      </w:rPr>
    </w:lvl>
    <w:lvl w:ilvl="5" w:tplc="0421001B" w:tentative="1">
      <w:start w:val="1"/>
      <w:numFmt w:val="lowerRoman"/>
      <w:lvlText w:val="%6."/>
      <w:lvlJc w:val="right"/>
      <w:pPr>
        <w:ind w:left="5749" w:hanging="180"/>
      </w:pPr>
      <w:rPr>
        <w:rFonts w:cs="Times New Roman"/>
      </w:rPr>
    </w:lvl>
    <w:lvl w:ilvl="6" w:tplc="0421000F" w:tentative="1">
      <w:start w:val="1"/>
      <w:numFmt w:val="decimal"/>
      <w:lvlText w:val="%7."/>
      <w:lvlJc w:val="left"/>
      <w:pPr>
        <w:ind w:left="6469" w:hanging="360"/>
      </w:pPr>
      <w:rPr>
        <w:rFonts w:cs="Times New Roman"/>
      </w:rPr>
    </w:lvl>
    <w:lvl w:ilvl="7" w:tplc="04210019" w:tentative="1">
      <w:start w:val="1"/>
      <w:numFmt w:val="lowerLetter"/>
      <w:lvlText w:val="%8."/>
      <w:lvlJc w:val="left"/>
      <w:pPr>
        <w:ind w:left="7189" w:hanging="360"/>
      </w:pPr>
      <w:rPr>
        <w:rFonts w:cs="Times New Roman"/>
      </w:rPr>
    </w:lvl>
    <w:lvl w:ilvl="8" w:tplc="0421001B" w:tentative="1">
      <w:start w:val="1"/>
      <w:numFmt w:val="lowerRoman"/>
      <w:lvlText w:val="%9."/>
      <w:lvlJc w:val="right"/>
      <w:pPr>
        <w:ind w:left="7909" w:hanging="180"/>
      </w:pPr>
      <w:rPr>
        <w:rFonts w:cs="Times New Roman"/>
      </w:rPr>
    </w:lvl>
  </w:abstractNum>
  <w:abstractNum w:abstractNumId="8">
    <w:nsid w:val="086715C7"/>
    <w:multiLevelType w:val="hybridMultilevel"/>
    <w:tmpl w:val="322ABB5A"/>
    <w:lvl w:ilvl="0" w:tplc="04210019">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19">
      <w:start w:val="1"/>
      <w:numFmt w:val="lowerLetter"/>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9">
    <w:nsid w:val="08863D8C"/>
    <w:multiLevelType w:val="hybridMultilevel"/>
    <w:tmpl w:val="A24CD514"/>
    <w:lvl w:ilvl="0" w:tplc="04210019">
      <w:start w:val="1"/>
      <w:numFmt w:val="lowerLetter"/>
      <w:lvlText w:val="%1."/>
      <w:lvlJc w:val="left"/>
      <w:pPr>
        <w:ind w:left="4183" w:hanging="360"/>
      </w:pPr>
      <w:rPr>
        <w:rFonts w:cs="Times New Roman"/>
      </w:rPr>
    </w:lvl>
    <w:lvl w:ilvl="1" w:tplc="DD0CAFBC">
      <w:start w:val="1"/>
      <w:numFmt w:val="decimal"/>
      <w:lvlText w:val="%2)"/>
      <w:lvlJc w:val="left"/>
      <w:pPr>
        <w:ind w:left="4903" w:hanging="360"/>
      </w:pPr>
      <w:rPr>
        <w:rFonts w:cs="Times New Roman" w:hint="default"/>
      </w:rPr>
    </w:lvl>
    <w:lvl w:ilvl="2" w:tplc="EC0064B8">
      <w:start w:val="1"/>
      <w:numFmt w:val="decimal"/>
      <w:lvlText w:val="(%3)"/>
      <w:lvlJc w:val="left"/>
      <w:pPr>
        <w:ind w:left="5803" w:hanging="360"/>
      </w:pPr>
      <w:rPr>
        <w:rFonts w:cs="Times New Roman" w:hint="default"/>
      </w:rPr>
    </w:lvl>
    <w:lvl w:ilvl="3" w:tplc="0421000F" w:tentative="1">
      <w:start w:val="1"/>
      <w:numFmt w:val="decimal"/>
      <w:lvlText w:val="%4."/>
      <w:lvlJc w:val="left"/>
      <w:pPr>
        <w:ind w:left="6343" w:hanging="360"/>
      </w:pPr>
      <w:rPr>
        <w:rFonts w:cs="Times New Roman"/>
      </w:rPr>
    </w:lvl>
    <w:lvl w:ilvl="4" w:tplc="04210019" w:tentative="1">
      <w:start w:val="1"/>
      <w:numFmt w:val="lowerLetter"/>
      <w:lvlText w:val="%5."/>
      <w:lvlJc w:val="left"/>
      <w:pPr>
        <w:ind w:left="7063" w:hanging="360"/>
      </w:pPr>
      <w:rPr>
        <w:rFonts w:cs="Times New Roman"/>
      </w:rPr>
    </w:lvl>
    <w:lvl w:ilvl="5" w:tplc="0421001B" w:tentative="1">
      <w:start w:val="1"/>
      <w:numFmt w:val="lowerRoman"/>
      <w:lvlText w:val="%6."/>
      <w:lvlJc w:val="right"/>
      <w:pPr>
        <w:ind w:left="7783" w:hanging="180"/>
      </w:pPr>
      <w:rPr>
        <w:rFonts w:cs="Times New Roman"/>
      </w:rPr>
    </w:lvl>
    <w:lvl w:ilvl="6" w:tplc="0421000F" w:tentative="1">
      <w:start w:val="1"/>
      <w:numFmt w:val="decimal"/>
      <w:lvlText w:val="%7."/>
      <w:lvlJc w:val="left"/>
      <w:pPr>
        <w:ind w:left="8503" w:hanging="360"/>
      </w:pPr>
      <w:rPr>
        <w:rFonts w:cs="Times New Roman"/>
      </w:rPr>
    </w:lvl>
    <w:lvl w:ilvl="7" w:tplc="04210019" w:tentative="1">
      <w:start w:val="1"/>
      <w:numFmt w:val="lowerLetter"/>
      <w:lvlText w:val="%8."/>
      <w:lvlJc w:val="left"/>
      <w:pPr>
        <w:ind w:left="9223" w:hanging="360"/>
      </w:pPr>
      <w:rPr>
        <w:rFonts w:cs="Times New Roman"/>
      </w:rPr>
    </w:lvl>
    <w:lvl w:ilvl="8" w:tplc="0421001B" w:tentative="1">
      <w:start w:val="1"/>
      <w:numFmt w:val="lowerRoman"/>
      <w:lvlText w:val="%9."/>
      <w:lvlJc w:val="right"/>
      <w:pPr>
        <w:ind w:left="9943" w:hanging="180"/>
      </w:pPr>
      <w:rPr>
        <w:rFonts w:cs="Times New Roman"/>
      </w:rPr>
    </w:lvl>
  </w:abstractNum>
  <w:abstractNum w:abstractNumId="10">
    <w:nsid w:val="08EE517E"/>
    <w:multiLevelType w:val="hybridMultilevel"/>
    <w:tmpl w:val="79982304"/>
    <w:lvl w:ilvl="0" w:tplc="04210019">
      <w:start w:val="1"/>
      <w:numFmt w:val="lowerLetter"/>
      <w:lvlText w:val="%1."/>
      <w:lvlJc w:val="left"/>
      <w:pPr>
        <w:ind w:left="2421" w:hanging="360"/>
      </w:pPr>
      <w:rPr>
        <w:rFonts w:cs="Times New Roman"/>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11">
    <w:nsid w:val="09506ADE"/>
    <w:multiLevelType w:val="hybridMultilevel"/>
    <w:tmpl w:val="E31AE1A6"/>
    <w:lvl w:ilvl="0" w:tplc="04210019">
      <w:start w:val="1"/>
      <w:numFmt w:val="lowerLetter"/>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12">
    <w:nsid w:val="09A11B0F"/>
    <w:multiLevelType w:val="hybridMultilevel"/>
    <w:tmpl w:val="2CDAF37E"/>
    <w:lvl w:ilvl="0" w:tplc="04210011">
      <w:start w:val="1"/>
      <w:numFmt w:val="decimal"/>
      <w:lvlText w:val="%1)"/>
      <w:lvlJc w:val="left"/>
      <w:pPr>
        <w:ind w:left="360" w:hanging="360"/>
      </w:pPr>
      <w:rPr>
        <w:rFonts w:cs="Times New Roman"/>
      </w:rPr>
    </w:lvl>
    <w:lvl w:ilvl="1" w:tplc="04210011">
      <w:start w:val="1"/>
      <w:numFmt w:val="decimal"/>
      <w:lvlText w:val="%2)"/>
      <w:lvlJc w:val="left"/>
      <w:pPr>
        <w:ind w:left="1080" w:hanging="360"/>
      </w:pPr>
      <w:rPr>
        <w:rFonts w:cs="Times New Roman"/>
      </w:rPr>
    </w:lvl>
    <w:lvl w:ilvl="2" w:tplc="3978F83E">
      <w:start w:val="1"/>
      <w:numFmt w:val="lowerLetter"/>
      <w:lvlText w:val="%3."/>
      <w:lvlJc w:val="left"/>
      <w:pPr>
        <w:ind w:left="1980" w:hanging="360"/>
      </w:pPr>
      <w:rPr>
        <w:rFonts w:cs="Times New Roman" w:hint="default"/>
      </w:rPr>
    </w:lvl>
    <w:lvl w:ilvl="3" w:tplc="F07A1A92">
      <w:start w:val="1"/>
      <w:numFmt w:val="decimal"/>
      <w:lvlText w:val="%4."/>
      <w:lvlJc w:val="left"/>
      <w:pPr>
        <w:ind w:left="2520" w:hanging="360"/>
      </w:pPr>
      <w:rPr>
        <w:rFonts w:cs="Times New Roman" w:hint="default"/>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3">
    <w:nsid w:val="0A714CCF"/>
    <w:multiLevelType w:val="hybridMultilevel"/>
    <w:tmpl w:val="3AC85882"/>
    <w:lvl w:ilvl="0" w:tplc="CEFE7B7C">
      <w:start w:val="1"/>
      <w:numFmt w:val="lowerLetter"/>
      <w:lvlText w:val="%1)"/>
      <w:lvlJc w:val="left"/>
      <w:pPr>
        <w:ind w:left="2138" w:hanging="360"/>
      </w:pPr>
      <w:rPr>
        <w:rFonts w:ascii="Times New Roman" w:hAnsi="Times New Roman" w:cs="Times New Roman" w:hint="default"/>
        <w:sz w:val="24"/>
        <w:szCs w:val="24"/>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4">
    <w:nsid w:val="0BF4383E"/>
    <w:multiLevelType w:val="hybridMultilevel"/>
    <w:tmpl w:val="316698B6"/>
    <w:lvl w:ilvl="0" w:tplc="04DEF066">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5">
    <w:nsid w:val="0CD335AE"/>
    <w:multiLevelType w:val="hybridMultilevel"/>
    <w:tmpl w:val="DFAA4124"/>
    <w:lvl w:ilvl="0" w:tplc="9376AA8E">
      <w:start w:val="1"/>
      <w:numFmt w:val="lowerLetter"/>
      <w:lvlText w:val="%1."/>
      <w:lvlJc w:val="left"/>
      <w:pPr>
        <w:ind w:left="2421" w:hanging="360"/>
      </w:pPr>
      <w:rPr>
        <w:rFonts w:cs="Times New Roman"/>
        <w:i w:val="0"/>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16">
    <w:nsid w:val="0D495899"/>
    <w:multiLevelType w:val="hybridMultilevel"/>
    <w:tmpl w:val="224C2EE8"/>
    <w:lvl w:ilvl="0" w:tplc="04210019">
      <w:start w:val="1"/>
      <w:numFmt w:val="lowerLetter"/>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17">
    <w:nsid w:val="0E325719"/>
    <w:multiLevelType w:val="hybridMultilevel"/>
    <w:tmpl w:val="6B4240F2"/>
    <w:lvl w:ilvl="0" w:tplc="F1B203C6">
      <w:start w:val="1"/>
      <w:numFmt w:val="decimal"/>
      <w:lvlText w:val="%1)"/>
      <w:lvlJc w:val="left"/>
      <w:pPr>
        <w:ind w:left="1854" w:hanging="360"/>
      </w:pPr>
      <w:rPr>
        <w:rFonts w:ascii="Times New Roman" w:hAnsi="Times New Roman" w:cs="Times New Roman" w:hint="default"/>
        <w:sz w:val="24"/>
        <w:szCs w:val="24"/>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8">
    <w:nsid w:val="0EE51954"/>
    <w:multiLevelType w:val="multilevel"/>
    <w:tmpl w:val="8A28A4B8"/>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F403E2D"/>
    <w:multiLevelType w:val="hybridMultilevel"/>
    <w:tmpl w:val="E30E51A8"/>
    <w:lvl w:ilvl="0" w:tplc="04210019">
      <w:start w:val="1"/>
      <w:numFmt w:val="lowerLetter"/>
      <w:lvlText w:val="%1."/>
      <w:lvlJc w:val="left"/>
      <w:pPr>
        <w:ind w:left="2490" w:hanging="360"/>
      </w:pPr>
      <w:rPr>
        <w:rFonts w:cs="Times New Roman"/>
      </w:rPr>
    </w:lvl>
    <w:lvl w:ilvl="1" w:tplc="04210019" w:tentative="1">
      <w:start w:val="1"/>
      <w:numFmt w:val="lowerLetter"/>
      <w:lvlText w:val="%2."/>
      <w:lvlJc w:val="left"/>
      <w:pPr>
        <w:ind w:left="3210" w:hanging="360"/>
      </w:pPr>
      <w:rPr>
        <w:rFonts w:cs="Times New Roman"/>
      </w:rPr>
    </w:lvl>
    <w:lvl w:ilvl="2" w:tplc="0421001B" w:tentative="1">
      <w:start w:val="1"/>
      <w:numFmt w:val="lowerRoman"/>
      <w:lvlText w:val="%3."/>
      <w:lvlJc w:val="right"/>
      <w:pPr>
        <w:ind w:left="3930" w:hanging="180"/>
      </w:pPr>
      <w:rPr>
        <w:rFonts w:cs="Times New Roman"/>
      </w:rPr>
    </w:lvl>
    <w:lvl w:ilvl="3" w:tplc="0421000F" w:tentative="1">
      <w:start w:val="1"/>
      <w:numFmt w:val="decimal"/>
      <w:lvlText w:val="%4."/>
      <w:lvlJc w:val="left"/>
      <w:pPr>
        <w:ind w:left="4650" w:hanging="360"/>
      </w:pPr>
      <w:rPr>
        <w:rFonts w:cs="Times New Roman"/>
      </w:rPr>
    </w:lvl>
    <w:lvl w:ilvl="4" w:tplc="04210019" w:tentative="1">
      <w:start w:val="1"/>
      <w:numFmt w:val="lowerLetter"/>
      <w:lvlText w:val="%5."/>
      <w:lvlJc w:val="left"/>
      <w:pPr>
        <w:ind w:left="5370" w:hanging="360"/>
      </w:pPr>
      <w:rPr>
        <w:rFonts w:cs="Times New Roman"/>
      </w:rPr>
    </w:lvl>
    <w:lvl w:ilvl="5" w:tplc="0421001B" w:tentative="1">
      <w:start w:val="1"/>
      <w:numFmt w:val="lowerRoman"/>
      <w:lvlText w:val="%6."/>
      <w:lvlJc w:val="right"/>
      <w:pPr>
        <w:ind w:left="6090" w:hanging="180"/>
      </w:pPr>
      <w:rPr>
        <w:rFonts w:cs="Times New Roman"/>
      </w:rPr>
    </w:lvl>
    <w:lvl w:ilvl="6" w:tplc="0421000F" w:tentative="1">
      <w:start w:val="1"/>
      <w:numFmt w:val="decimal"/>
      <w:lvlText w:val="%7."/>
      <w:lvlJc w:val="left"/>
      <w:pPr>
        <w:ind w:left="6810" w:hanging="360"/>
      </w:pPr>
      <w:rPr>
        <w:rFonts w:cs="Times New Roman"/>
      </w:rPr>
    </w:lvl>
    <w:lvl w:ilvl="7" w:tplc="04210019" w:tentative="1">
      <w:start w:val="1"/>
      <w:numFmt w:val="lowerLetter"/>
      <w:lvlText w:val="%8."/>
      <w:lvlJc w:val="left"/>
      <w:pPr>
        <w:ind w:left="7530" w:hanging="360"/>
      </w:pPr>
      <w:rPr>
        <w:rFonts w:cs="Times New Roman"/>
      </w:rPr>
    </w:lvl>
    <w:lvl w:ilvl="8" w:tplc="0421001B" w:tentative="1">
      <w:start w:val="1"/>
      <w:numFmt w:val="lowerRoman"/>
      <w:lvlText w:val="%9."/>
      <w:lvlJc w:val="right"/>
      <w:pPr>
        <w:ind w:left="8250" w:hanging="180"/>
      </w:pPr>
      <w:rPr>
        <w:rFonts w:cs="Times New Roman"/>
      </w:rPr>
    </w:lvl>
  </w:abstractNum>
  <w:abstractNum w:abstractNumId="20">
    <w:nsid w:val="0FE1585D"/>
    <w:multiLevelType w:val="hybridMultilevel"/>
    <w:tmpl w:val="74AEB596"/>
    <w:lvl w:ilvl="0" w:tplc="6BCCF818">
      <w:start w:val="1"/>
      <w:numFmt w:val="decimal"/>
      <w:lvlText w:val="(%1)"/>
      <w:lvlJc w:val="left"/>
      <w:pPr>
        <w:ind w:left="2149" w:hanging="360"/>
      </w:pPr>
      <w:rPr>
        <w:rFonts w:cs="Times New Roman" w:hint="default"/>
        <w:i w:val="0"/>
      </w:rPr>
    </w:lvl>
    <w:lvl w:ilvl="1" w:tplc="04210019" w:tentative="1">
      <w:start w:val="1"/>
      <w:numFmt w:val="lowerLetter"/>
      <w:lvlText w:val="%2."/>
      <w:lvlJc w:val="left"/>
      <w:pPr>
        <w:ind w:left="2869" w:hanging="360"/>
      </w:pPr>
      <w:rPr>
        <w:rFonts w:cs="Times New Roman"/>
      </w:rPr>
    </w:lvl>
    <w:lvl w:ilvl="2" w:tplc="0421001B" w:tentative="1">
      <w:start w:val="1"/>
      <w:numFmt w:val="lowerRoman"/>
      <w:lvlText w:val="%3."/>
      <w:lvlJc w:val="right"/>
      <w:pPr>
        <w:ind w:left="3589" w:hanging="180"/>
      </w:pPr>
      <w:rPr>
        <w:rFonts w:cs="Times New Roman"/>
      </w:rPr>
    </w:lvl>
    <w:lvl w:ilvl="3" w:tplc="0421000F" w:tentative="1">
      <w:start w:val="1"/>
      <w:numFmt w:val="decimal"/>
      <w:lvlText w:val="%4."/>
      <w:lvlJc w:val="left"/>
      <w:pPr>
        <w:ind w:left="4309" w:hanging="360"/>
      </w:pPr>
      <w:rPr>
        <w:rFonts w:cs="Times New Roman"/>
      </w:rPr>
    </w:lvl>
    <w:lvl w:ilvl="4" w:tplc="04210019" w:tentative="1">
      <w:start w:val="1"/>
      <w:numFmt w:val="lowerLetter"/>
      <w:lvlText w:val="%5."/>
      <w:lvlJc w:val="left"/>
      <w:pPr>
        <w:ind w:left="5029" w:hanging="360"/>
      </w:pPr>
      <w:rPr>
        <w:rFonts w:cs="Times New Roman"/>
      </w:rPr>
    </w:lvl>
    <w:lvl w:ilvl="5" w:tplc="0421001B" w:tentative="1">
      <w:start w:val="1"/>
      <w:numFmt w:val="lowerRoman"/>
      <w:lvlText w:val="%6."/>
      <w:lvlJc w:val="right"/>
      <w:pPr>
        <w:ind w:left="5749" w:hanging="180"/>
      </w:pPr>
      <w:rPr>
        <w:rFonts w:cs="Times New Roman"/>
      </w:rPr>
    </w:lvl>
    <w:lvl w:ilvl="6" w:tplc="0421000F" w:tentative="1">
      <w:start w:val="1"/>
      <w:numFmt w:val="decimal"/>
      <w:lvlText w:val="%7."/>
      <w:lvlJc w:val="left"/>
      <w:pPr>
        <w:ind w:left="6469" w:hanging="360"/>
      </w:pPr>
      <w:rPr>
        <w:rFonts w:cs="Times New Roman"/>
      </w:rPr>
    </w:lvl>
    <w:lvl w:ilvl="7" w:tplc="04210019" w:tentative="1">
      <w:start w:val="1"/>
      <w:numFmt w:val="lowerLetter"/>
      <w:lvlText w:val="%8."/>
      <w:lvlJc w:val="left"/>
      <w:pPr>
        <w:ind w:left="7189" w:hanging="360"/>
      </w:pPr>
      <w:rPr>
        <w:rFonts w:cs="Times New Roman"/>
      </w:rPr>
    </w:lvl>
    <w:lvl w:ilvl="8" w:tplc="0421001B" w:tentative="1">
      <w:start w:val="1"/>
      <w:numFmt w:val="lowerRoman"/>
      <w:lvlText w:val="%9."/>
      <w:lvlJc w:val="right"/>
      <w:pPr>
        <w:ind w:left="7909" w:hanging="180"/>
      </w:pPr>
      <w:rPr>
        <w:rFonts w:cs="Times New Roman"/>
      </w:rPr>
    </w:lvl>
  </w:abstractNum>
  <w:abstractNum w:abstractNumId="21">
    <w:nsid w:val="112D22FF"/>
    <w:multiLevelType w:val="hybridMultilevel"/>
    <w:tmpl w:val="EBD61AA2"/>
    <w:lvl w:ilvl="0" w:tplc="04210017">
      <w:start w:val="1"/>
      <w:numFmt w:val="lowerLetter"/>
      <w:lvlText w:val="%1)"/>
      <w:lvlJc w:val="left"/>
      <w:pPr>
        <w:ind w:left="2880" w:hanging="360"/>
      </w:pPr>
      <w:rPr>
        <w:rFonts w:cs="Times New Roman"/>
      </w:rPr>
    </w:lvl>
    <w:lvl w:ilvl="1" w:tplc="04210019" w:tentative="1">
      <w:start w:val="1"/>
      <w:numFmt w:val="lowerLetter"/>
      <w:lvlText w:val="%2."/>
      <w:lvlJc w:val="left"/>
      <w:pPr>
        <w:ind w:left="3600" w:hanging="360"/>
      </w:pPr>
      <w:rPr>
        <w:rFonts w:cs="Times New Roman"/>
      </w:rPr>
    </w:lvl>
    <w:lvl w:ilvl="2" w:tplc="0421001B" w:tentative="1">
      <w:start w:val="1"/>
      <w:numFmt w:val="lowerRoman"/>
      <w:lvlText w:val="%3."/>
      <w:lvlJc w:val="right"/>
      <w:pPr>
        <w:ind w:left="4320" w:hanging="180"/>
      </w:pPr>
      <w:rPr>
        <w:rFonts w:cs="Times New Roman"/>
      </w:rPr>
    </w:lvl>
    <w:lvl w:ilvl="3" w:tplc="0421000F" w:tentative="1">
      <w:start w:val="1"/>
      <w:numFmt w:val="decimal"/>
      <w:lvlText w:val="%4."/>
      <w:lvlJc w:val="left"/>
      <w:pPr>
        <w:ind w:left="5040" w:hanging="360"/>
      </w:pPr>
      <w:rPr>
        <w:rFonts w:cs="Times New Roman"/>
      </w:rPr>
    </w:lvl>
    <w:lvl w:ilvl="4" w:tplc="04210019" w:tentative="1">
      <w:start w:val="1"/>
      <w:numFmt w:val="lowerLetter"/>
      <w:lvlText w:val="%5."/>
      <w:lvlJc w:val="left"/>
      <w:pPr>
        <w:ind w:left="5760" w:hanging="360"/>
      </w:pPr>
      <w:rPr>
        <w:rFonts w:cs="Times New Roman"/>
      </w:rPr>
    </w:lvl>
    <w:lvl w:ilvl="5" w:tplc="0421001B" w:tentative="1">
      <w:start w:val="1"/>
      <w:numFmt w:val="lowerRoman"/>
      <w:lvlText w:val="%6."/>
      <w:lvlJc w:val="right"/>
      <w:pPr>
        <w:ind w:left="6480" w:hanging="180"/>
      </w:pPr>
      <w:rPr>
        <w:rFonts w:cs="Times New Roman"/>
      </w:rPr>
    </w:lvl>
    <w:lvl w:ilvl="6" w:tplc="0421000F" w:tentative="1">
      <w:start w:val="1"/>
      <w:numFmt w:val="decimal"/>
      <w:lvlText w:val="%7."/>
      <w:lvlJc w:val="left"/>
      <w:pPr>
        <w:ind w:left="7200" w:hanging="360"/>
      </w:pPr>
      <w:rPr>
        <w:rFonts w:cs="Times New Roman"/>
      </w:rPr>
    </w:lvl>
    <w:lvl w:ilvl="7" w:tplc="04210019" w:tentative="1">
      <w:start w:val="1"/>
      <w:numFmt w:val="lowerLetter"/>
      <w:lvlText w:val="%8."/>
      <w:lvlJc w:val="left"/>
      <w:pPr>
        <w:ind w:left="7920" w:hanging="360"/>
      </w:pPr>
      <w:rPr>
        <w:rFonts w:cs="Times New Roman"/>
      </w:rPr>
    </w:lvl>
    <w:lvl w:ilvl="8" w:tplc="0421001B" w:tentative="1">
      <w:start w:val="1"/>
      <w:numFmt w:val="lowerRoman"/>
      <w:lvlText w:val="%9."/>
      <w:lvlJc w:val="right"/>
      <w:pPr>
        <w:ind w:left="8640" w:hanging="180"/>
      </w:pPr>
      <w:rPr>
        <w:rFonts w:cs="Times New Roman"/>
      </w:rPr>
    </w:lvl>
  </w:abstractNum>
  <w:abstractNum w:abstractNumId="22">
    <w:nsid w:val="13166220"/>
    <w:multiLevelType w:val="hybridMultilevel"/>
    <w:tmpl w:val="7CE28912"/>
    <w:lvl w:ilvl="0" w:tplc="0409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13B10EEE"/>
    <w:multiLevelType w:val="hybridMultilevel"/>
    <w:tmpl w:val="460468EE"/>
    <w:lvl w:ilvl="0" w:tplc="04210019">
      <w:start w:val="1"/>
      <w:numFmt w:val="lowerLetter"/>
      <w:lvlText w:val="%1."/>
      <w:lvlJc w:val="left"/>
      <w:pPr>
        <w:ind w:left="4183" w:hanging="360"/>
      </w:pPr>
      <w:rPr>
        <w:rFonts w:cs="Times New Roman"/>
      </w:rPr>
    </w:lvl>
    <w:lvl w:ilvl="1" w:tplc="DD0CAFBC">
      <w:start w:val="1"/>
      <w:numFmt w:val="decimal"/>
      <w:lvlText w:val="%2)"/>
      <w:lvlJc w:val="left"/>
      <w:pPr>
        <w:ind w:left="4903" w:hanging="360"/>
      </w:pPr>
      <w:rPr>
        <w:rFonts w:cs="Times New Roman" w:hint="default"/>
      </w:rPr>
    </w:lvl>
    <w:lvl w:ilvl="2" w:tplc="EC0064B8">
      <w:start w:val="1"/>
      <w:numFmt w:val="decimal"/>
      <w:lvlText w:val="(%3)"/>
      <w:lvlJc w:val="left"/>
      <w:pPr>
        <w:ind w:left="5803" w:hanging="360"/>
      </w:pPr>
      <w:rPr>
        <w:rFonts w:cs="Times New Roman" w:hint="default"/>
      </w:rPr>
    </w:lvl>
    <w:lvl w:ilvl="3" w:tplc="0421000F" w:tentative="1">
      <w:start w:val="1"/>
      <w:numFmt w:val="decimal"/>
      <w:lvlText w:val="%4."/>
      <w:lvlJc w:val="left"/>
      <w:pPr>
        <w:ind w:left="6343" w:hanging="360"/>
      </w:pPr>
      <w:rPr>
        <w:rFonts w:cs="Times New Roman"/>
      </w:rPr>
    </w:lvl>
    <w:lvl w:ilvl="4" w:tplc="04210019" w:tentative="1">
      <w:start w:val="1"/>
      <w:numFmt w:val="lowerLetter"/>
      <w:lvlText w:val="%5."/>
      <w:lvlJc w:val="left"/>
      <w:pPr>
        <w:ind w:left="7063" w:hanging="360"/>
      </w:pPr>
      <w:rPr>
        <w:rFonts w:cs="Times New Roman"/>
      </w:rPr>
    </w:lvl>
    <w:lvl w:ilvl="5" w:tplc="0421001B" w:tentative="1">
      <w:start w:val="1"/>
      <w:numFmt w:val="lowerRoman"/>
      <w:lvlText w:val="%6."/>
      <w:lvlJc w:val="right"/>
      <w:pPr>
        <w:ind w:left="7783" w:hanging="180"/>
      </w:pPr>
      <w:rPr>
        <w:rFonts w:cs="Times New Roman"/>
      </w:rPr>
    </w:lvl>
    <w:lvl w:ilvl="6" w:tplc="0421000F" w:tentative="1">
      <w:start w:val="1"/>
      <w:numFmt w:val="decimal"/>
      <w:lvlText w:val="%7."/>
      <w:lvlJc w:val="left"/>
      <w:pPr>
        <w:ind w:left="8503" w:hanging="360"/>
      </w:pPr>
      <w:rPr>
        <w:rFonts w:cs="Times New Roman"/>
      </w:rPr>
    </w:lvl>
    <w:lvl w:ilvl="7" w:tplc="04210019" w:tentative="1">
      <w:start w:val="1"/>
      <w:numFmt w:val="lowerLetter"/>
      <w:lvlText w:val="%8."/>
      <w:lvlJc w:val="left"/>
      <w:pPr>
        <w:ind w:left="9223" w:hanging="360"/>
      </w:pPr>
      <w:rPr>
        <w:rFonts w:cs="Times New Roman"/>
      </w:rPr>
    </w:lvl>
    <w:lvl w:ilvl="8" w:tplc="0421001B" w:tentative="1">
      <w:start w:val="1"/>
      <w:numFmt w:val="lowerRoman"/>
      <w:lvlText w:val="%9."/>
      <w:lvlJc w:val="right"/>
      <w:pPr>
        <w:ind w:left="9943" w:hanging="180"/>
      </w:pPr>
      <w:rPr>
        <w:rFonts w:cs="Times New Roman"/>
      </w:rPr>
    </w:lvl>
  </w:abstractNum>
  <w:abstractNum w:abstractNumId="24">
    <w:nsid w:val="15C9652B"/>
    <w:multiLevelType w:val="hybridMultilevel"/>
    <w:tmpl w:val="EBD61AA2"/>
    <w:lvl w:ilvl="0" w:tplc="04210017">
      <w:start w:val="1"/>
      <w:numFmt w:val="lowerLetter"/>
      <w:lvlText w:val="%1)"/>
      <w:lvlJc w:val="left"/>
      <w:pPr>
        <w:ind w:left="2880" w:hanging="360"/>
      </w:pPr>
      <w:rPr>
        <w:rFonts w:cs="Times New Roman"/>
      </w:rPr>
    </w:lvl>
    <w:lvl w:ilvl="1" w:tplc="04210019" w:tentative="1">
      <w:start w:val="1"/>
      <w:numFmt w:val="lowerLetter"/>
      <w:lvlText w:val="%2."/>
      <w:lvlJc w:val="left"/>
      <w:pPr>
        <w:ind w:left="3600" w:hanging="360"/>
      </w:pPr>
      <w:rPr>
        <w:rFonts w:cs="Times New Roman"/>
      </w:rPr>
    </w:lvl>
    <w:lvl w:ilvl="2" w:tplc="0421001B" w:tentative="1">
      <w:start w:val="1"/>
      <w:numFmt w:val="lowerRoman"/>
      <w:lvlText w:val="%3."/>
      <w:lvlJc w:val="right"/>
      <w:pPr>
        <w:ind w:left="4320" w:hanging="180"/>
      </w:pPr>
      <w:rPr>
        <w:rFonts w:cs="Times New Roman"/>
      </w:rPr>
    </w:lvl>
    <w:lvl w:ilvl="3" w:tplc="0421000F" w:tentative="1">
      <w:start w:val="1"/>
      <w:numFmt w:val="decimal"/>
      <w:lvlText w:val="%4."/>
      <w:lvlJc w:val="left"/>
      <w:pPr>
        <w:ind w:left="5040" w:hanging="360"/>
      </w:pPr>
      <w:rPr>
        <w:rFonts w:cs="Times New Roman"/>
      </w:rPr>
    </w:lvl>
    <w:lvl w:ilvl="4" w:tplc="04210019" w:tentative="1">
      <w:start w:val="1"/>
      <w:numFmt w:val="lowerLetter"/>
      <w:lvlText w:val="%5."/>
      <w:lvlJc w:val="left"/>
      <w:pPr>
        <w:ind w:left="5760" w:hanging="360"/>
      </w:pPr>
      <w:rPr>
        <w:rFonts w:cs="Times New Roman"/>
      </w:rPr>
    </w:lvl>
    <w:lvl w:ilvl="5" w:tplc="0421001B" w:tentative="1">
      <w:start w:val="1"/>
      <w:numFmt w:val="lowerRoman"/>
      <w:lvlText w:val="%6."/>
      <w:lvlJc w:val="right"/>
      <w:pPr>
        <w:ind w:left="6480" w:hanging="180"/>
      </w:pPr>
      <w:rPr>
        <w:rFonts w:cs="Times New Roman"/>
      </w:rPr>
    </w:lvl>
    <w:lvl w:ilvl="6" w:tplc="0421000F" w:tentative="1">
      <w:start w:val="1"/>
      <w:numFmt w:val="decimal"/>
      <w:lvlText w:val="%7."/>
      <w:lvlJc w:val="left"/>
      <w:pPr>
        <w:ind w:left="7200" w:hanging="360"/>
      </w:pPr>
      <w:rPr>
        <w:rFonts w:cs="Times New Roman"/>
      </w:rPr>
    </w:lvl>
    <w:lvl w:ilvl="7" w:tplc="04210019" w:tentative="1">
      <w:start w:val="1"/>
      <w:numFmt w:val="lowerLetter"/>
      <w:lvlText w:val="%8."/>
      <w:lvlJc w:val="left"/>
      <w:pPr>
        <w:ind w:left="7920" w:hanging="360"/>
      </w:pPr>
      <w:rPr>
        <w:rFonts w:cs="Times New Roman"/>
      </w:rPr>
    </w:lvl>
    <w:lvl w:ilvl="8" w:tplc="0421001B" w:tentative="1">
      <w:start w:val="1"/>
      <w:numFmt w:val="lowerRoman"/>
      <w:lvlText w:val="%9."/>
      <w:lvlJc w:val="right"/>
      <w:pPr>
        <w:ind w:left="8640" w:hanging="180"/>
      </w:pPr>
      <w:rPr>
        <w:rFonts w:cs="Times New Roman"/>
      </w:rPr>
    </w:lvl>
  </w:abstractNum>
  <w:abstractNum w:abstractNumId="25">
    <w:nsid w:val="15D40D2C"/>
    <w:multiLevelType w:val="hybridMultilevel"/>
    <w:tmpl w:val="A6E63A72"/>
    <w:lvl w:ilvl="0" w:tplc="04210019">
      <w:start w:val="1"/>
      <w:numFmt w:val="lowerLetter"/>
      <w:lvlText w:val="%1."/>
      <w:lvlJc w:val="left"/>
      <w:pPr>
        <w:ind w:left="2563" w:hanging="360"/>
      </w:pPr>
      <w:rPr>
        <w:rFonts w:cs="Times New Roman"/>
      </w:rPr>
    </w:lvl>
    <w:lvl w:ilvl="1" w:tplc="04210019" w:tentative="1">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19">
      <w:start w:val="1"/>
      <w:numFmt w:val="lowerLetter"/>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26">
    <w:nsid w:val="18361504"/>
    <w:multiLevelType w:val="hybridMultilevel"/>
    <w:tmpl w:val="83C80B48"/>
    <w:lvl w:ilvl="0" w:tplc="04210011">
      <w:start w:val="1"/>
      <w:numFmt w:val="decimal"/>
      <w:lvlText w:val="%1)"/>
      <w:lvlJc w:val="left"/>
      <w:pPr>
        <w:ind w:left="1854" w:hanging="360"/>
      </w:pPr>
      <w:rPr>
        <w:rFonts w:cs="Times New Roman"/>
      </w:rPr>
    </w:lvl>
    <w:lvl w:ilvl="1" w:tplc="0B5C3E72">
      <w:start w:val="1"/>
      <w:numFmt w:val="lowerLetter"/>
      <w:lvlText w:val="%2."/>
      <w:lvlJc w:val="left"/>
      <w:pPr>
        <w:ind w:left="2574" w:hanging="360"/>
      </w:pPr>
      <w:rPr>
        <w:rFonts w:asciiTheme="minorHAnsi" w:hAnsiTheme="minorHAnsi" w:cs="Times New Roman" w:hint="default"/>
        <w:color w:val="auto"/>
        <w:sz w:val="22"/>
      </w:rPr>
    </w:lvl>
    <w:lvl w:ilvl="2" w:tplc="0421001B" w:tentative="1">
      <w:start w:val="1"/>
      <w:numFmt w:val="lowerRoman"/>
      <w:lvlText w:val="%3."/>
      <w:lvlJc w:val="right"/>
      <w:pPr>
        <w:ind w:left="3294" w:hanging="180"/>
      </w:pPr>
      <w:rPr>
        <w:rFonts w:cs="Times New Roman"/>
      </w:rPr>
    </w:lvl>
    <w:lvl w:ilvl="3" w:tplc="39B67CA6">
      <w:start w:val="1"/>
      <w:numFmt w:val="decimal"/>
      <w:lvlText w:val="%4)"/>
      <w:lvlJc w:val="left"/>
      <w:pPr>
        <w:ind w:left="4014" w:hanging="360"/>
      </w:pPr>
      <w:rPr>
        <w:rFonts w:ascii="Times New Roman" w:hAnsi="Times New Roman" w:cs="Times New Roman" w:hint="default"/>
        <w:sz w:val="24"/>
        <w:szCs w:val="24"/>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7">
    <w:nsid w:val="1B4723ED"/>
    <w:multiLevelType w:val="hybridMultilevel"/>
    <w:tmpl w:val="068C7486"/>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8">
    <w:nsid w:val="1D3105B7"/>
    <w:multiLevelType w:val="hybridMultilevel"/>
    <w:tmpl w:val="FF5AD93E"/>
    <w:lvl w:ilvl="0" w:tplc="04210017">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29">
    <w:nsid w:val="1E194CBB"/>
    <w:multiLevelType w:val="hybridMultilevel"/>
    <w:tmpl w:val="D9007848"/>
    <w:lvl w:ilvl="0" w:tplc="04210011">
      <w:start w:val="1"/>
      <w:numFmt w:val="decimal"/>
      <w:lvlText w:val="%1)"/>
      <w:lvlJc w:val="left"/>
      <w:pPr>
        <w:ind w:left="2421" w:hanging="360"/>
      </w:pPr>
      <w:rPr>
        <w:rFonts w:cs="Times New Roman"/>
      </w:rPr>
    </w:lvl>
    <w:lvl w:ilvl="1" w:tplc="04210019">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30">
    <w:nsid w:val="1F8E2FB2"/>
    <w:multiLevelType w:val="hybridMultilevel"/>
    <w:tmpl w:val="773CAB6E"/>
    <w:lvl w:ilvl="0" w:tplc="2FE25648">
      <w:start w:val="1"/>
      <w:numFmt w:val="lowerLetter"/>
      <w:lvlText w:val="%1."/>
      <w:lvlJc w:val="left"/>
      <w:pPr>
        <w:ind w:left="4183" w:hanging="360"/>
      </w:pPr>
      <w:rPr>
        <w:rFonts w:ascii="Times New Roman" w:hAnsi="Times New Roman" w:cs="Times New Roman" w:hint="default"/>
        <w:b w:val="0"/>
        <w:sz w:val="24"/>
        <w:szCs w:val="24"/>
      </w:rPr>
    </w:lvl>
    <w:lvl w:ilvl="1" w:tplc="DD0CAFBC">
      <w:start w:val="1"/>
      <w:numFmt w:val="decimal"/>
      <w:lvlText w:val="%2)"/>
      <w:lvlJc w:val="left"/>
      <w:pPr>
        <w:ind w:left="4903" w:hanging="360"/>
      </w:pPr>
      <w:rPr>
        <w:rFonts w:cs="Times New Roman" w:hint="default"/>
      </w:rPr>
    </w:lvl>
    <w:lvl w:ilvl="2" w:tplc="EC0064B8">
      <w:start w:val="1"/>
      <w:numFmt w:val="decimal"/>
      <w:lvlText w:val="(%3)"/>
      <w:lvlJc w:val="left"/>
      <w:pPr>
        <w:ind w:left="5803" w:hanging="360"/>
      </w:pPr>
      <w:rPr>
        <w:rFonts w:cs="Times New Roman" w:hint="default"/>
      </w:rPr>
    </w:lvl>
    <w:lvl w:ilvl="3" w:tplc="4F10B016">
      <w:start w:val="1"/>
      <w:numFmt w:val="decimal"/>
      <w:lvlText w:val="%4."/>
      <w:lvlJc w:val="left"/>
      <w:pPr>
        <w:ind w:left="6343" w:hanging="360"/>
      </w:pPr>
      <w:rPr>
        <w:rFonts w:asciiTheme="minorHAnsi" w:hAnsiTheme="minorHAnsi" w:cs="Times New Roman" w:hint="default"/>
        <w:color w:val="auto"/>
        <w:sz w:val="22"/>
      </w:rPr>
    </w:lvl>
    <w:lvl w:ilvl="4" w:tplc="04210019" w:tentative="1">
      <w:start w:val="1"/>
      <w:numFmt w:val="lowerLetter"/>
      <w:lvlText w:val="%5."/>
      <w:lvlJc w:val="left"/>
      <w:pPr>
        <w:ind w:left="7063" w:hanging="360"/>
      </w:pPr>
      <w:rPr>
        <w:rFonts w:cs="Times New Roman"/>
      </w:rPr>
    </w:lvl>
    <w:lvl w:ilvl="5" w:tplc="0421001B" w:tentative="1">
      <w:start w:val="1"/>
      <w:numFmt w:val="lowerRoman"/>
      <w:lvlText w:val="%6."/>
      <w:lvlJc w:val="right"/>
      <w:pPr>
        <w:ind w:left="7783" w:hanging="180"/>
      </w:pPr>
      <w:rPr>
        <w:rFonts w:cs="Times New Roman"/>
      </w:rPr>
    </w:lvl>
    <w:lvl w:ilvl="6" w:tplc="0421000F" w:tentative="1">
      <w:start w:val="1"/>
      <w:numFmt w:val="decimal"/>
      <w:lvlText w:val="%7."/>
      <w:lvlJc w:val="left"/>
      <w:pPr>
        <w:ind w:left="8503" w:hanging="360"/>
      </w:pPr>
      <w:rPr>
        <w:rFonts w:cs="Times New Roman"/>
      </w:rPr>
    </w:lvl>
    <w:lvl w:ilvl="7" w:tplc="04210019" w:tentative="1">
      <w:start w:val="1"/>
      <w:numFmt w:val="lowerLetter"/>
      <w:lvlText w:val="%8."/>
      <w:lvlJc w:val="left"/>
      <w:pPr>
        <w:ind w:left="9223" w:hanging="360"/>
      </w:pPr>
      <w:rPr>
        <w:rFonts w:cs="Times New Roman"/>
      </w:rPr>
    </w:lvl>
    <w:lvl w:ilvl="8" w:tplc="0421001B" w:tentative="1">
      <w:start w:val="1"/>
      <w:numFmt w:val="lowerRoman"/>
      <w:lvlText w:val="%9."/>
      <w:lvlJc w:val="right"/>
      <w:pPr>
        <w:ind w:left="9943" w:hanging="180"/>
      </w:pPr>
      <w:rPr>
        <w:rFonts w:cs="Times New Roman"/>
      </w:rPr>
    </w:lvl>
  </w:abstractNum>
  <w:abstractNum w:abstractNumId="31">
    <w:nsid w:val="1FB7659B"/>
    <w:multiLevelType w:val="hybridMultilevel"/>
    <w:tmpl w:val="AB3213A8"/>
    <w:lvl w:ilvl="0" w:tplc="04210019">
      <w:start w:val="1"/>
      <w:numFmt w:val="lowerLetter"/>
      <w:lvlText w:val="%1."/>
      <w:lvlJc w:val="left"/>
      <w:pPr>
        <w:ind w:left="2421" w:hanging="360"/>
      </w:pPr>
      <w:rPr>
        <w:rFonts w:cs="Times New Roman"/>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32">
    <w:nsid w:val="20050F4D"/>
    <w:multiLevelType w:val="hybridMultilevel"/>
    <w:tmpl w:val="6BAC02B6"/>
    <w:lvl w:ilvl="0" w:tplc="04210011">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33">
    <w:nsid w:val="22346D21"/>
    <w:multiLevelType w:val="hybridMultilevel"/>
    <w:tmpl w:val="9EB6172A"/>
    <w:lvl w:ilvl="0" w:tplc="04210019">
      <w:start w:val="1"/>
      <w:numFmt w:val="lowerLetter"/>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4">
    <w:nsid w:val="23065AF0"/>
    <w:multiLevelType w:val="multilevel"/>
    <w:tmpl w:val="8A28A4B8"/>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23744F72"/>
    <w:multiLevelType w:val="hybridMultilevel"/>
    <w:tmpl w:val="3A4A7BA2"/>
    <w:lvl w:ilvl="0" w:tplc="04210011">
      <w:start w:val="1"/>
      <w:numFmt w:val="decimal"/>
      <w:lvlText w:val="%1)"/>
      <w:lvlJc w:val="left"/>
      <w:pPr>
        <w:ind w:left="1855" w:hanging="360"/>
      </w:pPr>
      <w:rPr>
        <w:rFonts w:cs="Times New Roman"/>
      </w:rPr>
    </w:lvl>
    <w:lvl w:ilvl="1" w:tplc="04210019" w:tentative="1">
      <w:start w:val="1"/>
      <w:numFmt w:val="lowerLetter"/>
      <w:lvlText w:val="%2."/>
      <w:lvlJc w:val="left"/>
      <w:pPr>
        <w:ind w:left="2575" w:hanging="360"/>
      </w:pPr>
      <w:rPr>
        <w:rFonts w:cs="Times New Roman"/>
      </w:rPr>
    </w:lvl>
    <w:lvl w:ilvl="2" w:tplc="0421001B" w:tentative="1">
      <w:start w:val="1"/>
      <w:numFmt w:val="lowerRoman"/>
      <w:lvlText w:val="%3."/>
      <w:lvlJc w:val="right"/>
      <w:pPr>
        <w:ind w:left="3295" w:hanging="180"/>
      </w:pPr>
      <w:rPr>
        <w:rFonts w:cs="Times New Roman"/>
      </w:rPr>
    </w:lvl>
    <w:lvl w:ilvl="3" w:tplc="0421000F" w:tentative="1">
      <w:start w:val="1"/>
      <w:numFmt w:val="decimal"/>
      <w:lvlText w:val="%4."/>
      <w:lvlJc w:val="left"/>
      <w:pPr>
        <w:ind w:left="4015" w:hanging="360"/>
      </w:pPr>
      <w:rPr>
        <w:rFonts w:cs="Times New Roman"/>
      </w:rPr>
    </w:lvl>
    <w:lvl w:ilvl="4" w:tplc="04210019" w:tentative="1">
      <w:start w:val="1"/>
      <w:numFmt w:val="lowerLetter"/>
      <w:lvlText w:val="%5."/>
      <w:lvlJc w:val="left"/>
      <w:pPr>
        <w:ind w:left="4735" w:hanging="360"/>
      </w:pPr>
      <w:rPr>
        <w:rFonts w:cs="Times New Roman"/>
      </w:rPr>
    </w:lvl>
    <w:lvl w:ilvl="5" w:tplc="0421001B" w:tentative="1">
      <w:start w:val="1"/>
      <w:numFmt w:val="lowerRoman"/>
      <w:lvlText w:val="%6."/>
      <w:lvlJc w:val="right"/>
      <w:pPr>
        <w:ind w:left="5455" w:hanging="180"/>
      </w:pPr>
      <w:rPr>
        <w:rFonts w:cs="Times New Roman"/>
      </w:rPr>
    </w:lvl>
    <w:lvl w:ilvl="6" w:tplc="0421000F" w:tentative="1">
      <w:start w:val="1"/>
      <w:numFmt w:val="decimal"/>
      <w:lvlText w:val="%7."/>
      <w:lvlJc w:val="left"/>
      <w:pPr>
        <w:ind w:left="6175" w:hanging="360"/>
      </w:pPr>
      <w:rPr>
        <w:rFonts w:cs="Times New Roman"/>
      </w:rPr>
    </w:lvl>
    <w:lvl w:ilvl="7" w:tplc="04210019" w:tentative="1">
      <w:start w:val="1"/>
      <w:numFmt w:val="lowerLetter"/>
      <w:lvlText w:val="%8."/>
      <w:lvlJc w:val="left"/>
      <w:pPr>
        <w:ind w:left="6895" w:hanging="360"/>
      </w:pPr>
      <w:rPr>
        <w:rFonts w:cs="Times New Roman"/>
      </w:rPr>
    </w:lvl>
    <w:lvl w:ilvl="8" w:tplc="0421001B" w:tentative="1">
      <w:start w:val="1"/>
      <w:numFmt w:val="lowerRoman"/>
      <w:lvlText w:val="%9."/>
      <w:lvlJc w:val="right"/>
      <w:pPr>
        <w:ind w:left="7615" w:hanging="180"/>
      </w:pPr>
      <w:rPr>
        <w:rFonts w:cs="Times New Roman"/>
      </w:rPr>
    </w:lvl>
  </w:abstractNum>
  <w:abstractNum w:abstractNumId="36">
    <w:nsid w:val="23AE77F5"/>
    <w:multiLevelType w:val="multilevel"/>
    <w:tmpl w:val="5830AE62"/>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252A0121"/>
    <w:multiLevelType w:val="hybridMultilevel"/>
    <w:tmpl w:val="F3BE4458"/>
    <w:lvl w:ilvl="0" w:tplc="04210017">
      <w:start w:val="1"/>
      <w:numFmt w:val="lowerLetter"/>
      <w:lvlText w:val="%1)"/>
      <w:lvlJc w:val="left"/>
      <w:pPr>
        <w:ind w:left="1854" w:hanging="360"/>
      </w:pPr>
      <w:rPr>
        <w:rFonts w:cs="Times New Roman"/>
      </w:rPr>
    </w:lvl>
    <w:lvl w:ilvl="1" w:tplc="04210017">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38">
    <w:nsid w:val="269D15CD"/>
    <w:multiLevelType w:val="hybridMultilevel"/>
    <w:tmpl w:val="E28471BC"/>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9">
    <w:nsid w:val="27D95ADC"/>
    <w:multiLevelType w:val="hybridMultilevel"/>
    <w:tmpl w:val="AC9C79F2"/>
    <w:lvl w:ilvl="0" w:tplc="04210015">
      <w:start w:val="1"/>
      <w:numFmt w:val="upperLetter"/>
      <w:lvlText w:val="%1."/>
      <w:lvlJc w:val="left"/>
      <w:pPr>
        <w:ind w:left="720" w:hanging="360"/>
      </w:pPr>
      <w:rPr>
        <w:rFonts w:cs="Times New Roman" w:hint="default"/>
      </w:rPr>
    </w:lvl>
    <w:lvl w:ilvl="1" w:tplc="A0F0C13E">
      <w:start w:val="1"/>
      <w:numFmt w:val="decimal"/>
      <w:lvlText w:val="%2."/>
      <w:lvlJc w:val="left"/>
      <w:pPr>
        <w:ind w:left="2415" w:hanging="1335"/>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2B1163F4"/>
    <w:multiLevelType w:val="hybridMultilevel"/>
    <w:tmpl w:val="C10C668A"/>
    <w:lvl w:ilvl="0" w:tplc="0421000F">
      <w:start w:val="1"/>
      <w:numFmt w:val="decimal"/>
      <w:lvlText w:val="%1."/>
      <w:lvlJc w:val="left"/>
      <w:pPr>
        <w:ind w:left="4897" w:hanging="360"/>
      </w:pPr>
      <w:rPr>
        <w:rFonts w:cs="Times New Roman"/>
      </w:rPr>
    </w:lvl>
    <w:lvl w:ilvl="1" w:tplc="04210019" w:tentative="1">
      <w:start w:val="1"/>
      <w:numFmt w:val="lowerLetter"/>
      <w:lvlText w:val="%2."/>
      <w:lvlJc w:val="left"/>
      <w:pPr>
        <w:ind w:left="5617" w:hanging="360"/>
      </w:pPr>
      <w:rPr>
        <w:rFonts w:cs="Times New Roman"/>
      </w:rPr>
    </w:lvl>
    <w:lvl w:ilvl="2" w:tplc="0421001B" w:tentative="1">
      <w:start w:val="1"/>
      <w:numFmt w:val="lowerRoman"/>
      <w:lvlText w:val="%3."/>
      <w:lvlJc w:val="right"/>
      <w:pPr>
        <w:ind w:left="6337" w:hanging="180"/>
      </w:pPr>
      <w:rPr>
        <w:rFonts w:cs="Times New Roman"/>
      </w:rPr>
    </w:lvl>
    <w:lvl w:ilvl="3" w:tplc="0421000F" w:tentative="1">
      <w:start w:val="1"/>
      <w:numFmt w:val="decimal"/>
      <w:lvlText w:val="%4."/>
      <w:lvlJc w:val="left"/>
      <w:pPr>
        <w:ind w:left="7057" w:hanging="360"/>
      </w:pPr>
      <w:rPr>
        <w:rFonts w:cs="Times New Roman"/>
      </w:rPr>
    </w:lvl>
    <w:lvl w:ilvl="4" w:tplc="04210019" w:tentative="1">
      <w:start w:val="1"/>
      <w:numFmt w:val="lowerLetter"/>
      <w:lvlText w:val="%5."/>
      <w:lvlJc w:val="left"/>
      <w:pPr>
        <w:ind w:left="7777" w:hanging="360"/>
      </w:pPr>
      <w:rPr>
        <w:rFonts w:cs="Times New Roman"/>
      </w:rPr>
    </w:lvl>
    <w:lvl w:ilvl="5" w:tplc="0421001B" w:tentative="1">
      <w:start w:val="1"/>
      <w:numFmt w:val="lowerRoman"/>
      <w:lvlText w:val="%6."/>
      <w:lvlJc w:val="right"/>
      <w:pPr>
        <w:ind w:left="8497" w:hanging="180"/>
      </w:pPr>
      <w:rPr>
        <w:rFonts w:cs="Times New Roman"/>
      </w:rPr>
    </w:lvl>
    <w:lvl w:ilvl="6" w:tplc="0421000F" w:tentative="1">
      <w:start w:val="1"/>
      <w:numFmt w:val="decimal"/>
      <w:lvlText w:val="%7."/>
      <w:lvlJc w:val="left"/>
      <w:pPr>
        <w:ind w:left="9217" w:hanging="360"/>
      </w:pPr>
      <w:rPr>
        <w:rFonts w:cs="Times New Roman"/>
      </w:rPr>
    </w:lvl>
    <w:lvl w:ilvl="7" w:tplc="04210019" w:tentative="1">
      <w:start w:val="1"/>
      <w:numFmt w:val="lowerLetter"/>
      <w:lvlText w:val="%8."/>
      <w:lvlJc w:val="left"/>
      <w:pPr>
        <w:ind w:left="9937" w:hanging="360"/>
      </w:pPr>
      <w:rPr>
        <w:rFonts w:cs="Times New Roman"/>
      </w:rPr>
    </w:lvl>
    <w:lvl w:ilvl="8" w:tplc="0421001B" w:tentative="1">
      <w:start w:val="1"/>
      <w:numFmt w:val="lowerRoman"/>
      <w:lvlText w:val="%9."/>
      <w:lvlJc w:val="right"/>
      <w:pPr>
        <w:ind w:left="10657" w:hanging="180"/>
      </w:pPr>
      <w:rPr>
        <w:rFonts w:cs="Times New Roman"/>
      </w:rPr>
    </w:lvl>
  </w:abstractNum>
  <w:abstractNum w:abstractNumId="41">
    <w:nsid w:val="2C474905"/>
    <w:multiLevelType w:val="hybridMultilevel"/>
    <w:tmpl w:val="11A89A54"/>
    <w:lvl w:ilvl="0" w:tplc="04210011">
      <w:start w:val="1"/>
      <w:numFmt w:val="decimal"/>
      <w:lvlText w:val="%1)"/>
      <w:lvlJc w:val="left"/>
      <w:pPr>
        <w:ind w:left="2433" w:hanging="360"/>
      </w:pPr>
      <w:rPr>
        <w:rFonts w:cs="Times New Roman"/>
      </w:rPr>
    </w:lvl>
    <w:lvl w:ilvl="1" w:tplc="04210019" w:tentative="1">
      <w:start w:val="1"/>
      <w:numFmt w:val="lowerLetter"/>
      <w:lvlText w:val="%2."/>
      <w:lvlJc w:val="left"/>
      <w:pPr>
        <w:ind w:left="3153" w:hanging="360"/>
      </w:pPr>
      <w:rPr>
        <w:rFonts w:cs="Times New Roman"/>
      </w:rPr>
    </w:lvl>
    <w:lvl w:ilvl="2" w:tplc="0421001B" w:tentative="1">
      <w:start w:val="1"/>
      <w:numFmt w:val="lowerRoman"/>
      <w:lvlText w:val="%3."/>
      <w:lvlJc w:val="right"/>
      <w:pPr>
        <w:ind w:left="3873" w:hanging="180"/>
      </w:pPr>
      <w:rPr>
        <w:rFonts w:cs="Times New Roman"/>
      </w:rPr>
    </w:lvl>
    <w:lvl w:ilvl="3" w:tplc="0421000F" w:tentative="1">
      <w:start w:val="1"/>
      <w:numFmt w:val="decimal"/>
      <w:lvlText w:val="%4."/>
      <w:lvlJc w:val="left"/>
      <w:pPr>
        <w:ind w:left="4593" w:hanging="360"/>
      </w:pPr>
      <w:rPr>
        <w:rFonts w:cs="Times New Roman"/>
      </w:rPr>
    </w:lvl>
    <w:lvl w:ilvl="4" w:tplc="04210019" w:tentative="1">
      <w:start w:val="1"/>
      <w:numFmt w:val="lowerLetter"/>
      <w:lvlText w:val="%5."/>
      <w:lvlJc w:val="left"/>
      <w:pPr>
        <w:ind w:left="5313" w:hanging="360"/>
      </w:pPr>
      <w:rPr>
        <w:rFonts w:cs="Times New Roman"/>
      </w:rPr>
    </w:lvl>
    <w:lvl w:ilvl="5" w:tplc="0421001B" w:tentative="1">
      <w:start w:val="1"/>
      <w:numFmt w:val="lowerRoman"/>
      <w:lvlText w:val="%6."/>
      <w:lvlJc w:val="right"/>
      <w:pPr>
        <w:ind w:left="6033" w:hanging="180"/>
      </w:pPr>
      <w:rPr>
        <w:rFonts w:cs="Times New Roman"/>
      </w:rPr>
    </w:lvl>
    <w:lvl w:ilvl="6" w:tplc="0421000F" w:tentative="1">
      <w:start w:val="1"/>
      <w:numFmt w:val="decimal"/>
      <w:lvlText w:val="%7."/>
      <w:lvlJc w:val="left"/>
      <w:pPr>
        <w:ind w:left="6753" w:hanging="360"/>
      </w:pPr>
      <w:rPr>
        <w:rFonts w:cs="Times New Roman"/>
      </w:rPr>
    </w:lvl>
    <w:lvl w:ilvl="7" w:tplc="04210019" w:tentative="1">
      <w:start w:val="1"/>
      <w:numFmt w:val="lowerLetter"/>
      <w:lvlText w:val="%8."/>
      <w:lvlJc w:val="left"/>
      <w:pPr>
        <w:ind w:left="7473" w:hanging="360"/>
      </w:pPr>
      <w:rPr>
        <w:rFonts w:cs="Times New Roman"/>
      </w:rPr>
    </w:lvl>
    <w:lvl w:ilvl="8" w:tplc="0421001B" w:tentative="1">
      <w:start w:val="1"/>
      <w:numFmt w:val="lowerRoman"/>
      <w:lvlText w:val="%9."/>
      <w:lvlJc w:val="right"/>
      <w:pPr>
        <w:ind w:left="8193" w:hanging="180"/>
      </w:pPr>
      <w:rPr>
        <w:rFonts w:cs="Times New Roman"/>
      </w:rPr>
    </w:lvl>
  </w:abstractNum>
  <w:abstractNum w:abstractNumId="42">
    <w:nsid w:val="2DCF1562"/>
    <w:multiLevelType w:val="hybridMultilevel"/>
    <w:tmpl w:val="74AEB596"/>
    <w:lvl w:ilvl="0" w:tplc="6BCCF818">
      <w:start w:val="1"/>
      <w:numFmt w:val="decimal"/>
      <w:lvlText w:val="(%1)"/>
      <w:lvlJc w:val="left"/>
      <w:pPr>
        <w:ind w:left="2149" w:hanging="360"/>
      </w:pPr>
      <w:rPr>
        <w:rFonts w:cs="Times New Roman" w:hint="default"/>
        <w:i w:val="0"/>
      </w:rPr>
    </w:lvl>
    <w:lvl w:ilvl="1" w:tplc="04210019" w:tentative="1">
      <w:start w:val="1"/>
      <w:numFmt w:val="lowerLetter"/>
      <w:lvlText w:val="%2."/>
      <w:lvlJc w:val="left"/>
      <w:pPr>
        <w:ind w:left="2869" w:hanging="360"/>
      </w:pPr>
      <w:rPr>
        <w:rFonts w:cs="Times New Roman"/>
      </w:rPr>
    </w:lvl>
    <w:lvl w:ilvl="2" w:tplc="0421001B" w:tentative="1">
      <w:start w:val="1"/>
      <w:numFmt w:val="lowerRoman"/>
      <w:lvlText w:val="%3."/>
      <w:lvlJc w:val="right"/>
      <w:pPr>
        <w:ind w:left="3589" w:hanging="180"/>
      </w:pPr>
      <w:rPr>
        <w:rFonts w:cs="Times New Roman"/>
      </w:rPr>
    </w:lvl>
    <w:lvl w:ilvl="3" w:tplc="0421000F" w:tentative="1">
      <w:start w:val="1"/>
      <w:numFmt w:val="decimal"/>
      <w:lvlText w:val="%4."/>
      <w:lvlJc w:val="left"/>
      <w:pPr>
        <w:ind w:left="4309" w:hanging="360"/>
      </w:pPr>
      <w:rPr>
        <w:rFonts w:cs="Times New Roman"/>
      </w:rPr>
    </w:lvl>
    <w:lvl w:ilvl="4" w:tplc="04210019" w:tentative="1">
      <w:start w:val="1"/>
      <w:numFmt w:val="lowerLetter"/>
      <w:lvlText w:val="%5."/>
      <w:lvlJc w:val="left"/>
      <w:pPr>
        <w:ind w:left="5029" w:hanging="360"/>
      </w:pPr>
      <w:rPr>
        <w:rFonts w:cs="Times New Roman"/>
      </w:rPr>
    </w:lvl>
    <w:lvl w:ilvl="5" w:tplc="0421001B" w:tentative="1">
      <w:start w:val="1"/>
      <w:numFmt w:val="lowerRoman"/>
      <w:lvlText w:val="%6."/>
      <w:lvlJc w:val="right"/>
      <w:pPr>
        <w:ind w:left="5749" w:hanging="180"/>
      </w:pPr>
      <w:rPr>
        <w:rFonts w:cs="Times New Roman"/>
      </w:rPr>
    </w:lvl>
    <w:lvl w:ilvl="6" w:tplc="0421000F" w:tentative="1">
      <w:start w:val="1"/>
      <w:numFmt w:val="decimal"/>
      <w:lvlText w:val="%7."/>
      <w:lvlJc w:val="left"/>
      <w:pPr>
        <w:ind w:left="6469" w:hanging="360"/>
      </w:pPr>
      <w:rPr>
        <w:rFonts w:cs="Times New Roman"/>
      </w:rPr>
    </w:lvl>
    <w:lvl w:ilvl="7" w:tplc="04210019" w:tentative="1">
      <w:start w:val="1"/>
      <w:numFmt w:val="lowerLetter"/>
      <w:lvlText w:val="%8."/>
      <w:lvlJc w:val="left"/>
      <w:pPr>
        <w:ind w:left="7189" w:hanging="360"/>
      </w:pPr>
      <w:rPr>
        <w:rFonts w:cs="Times New Roman"/>
      </w:rPr>
    </w:lvl>
    <w:lvl w:ilvl="8" w:tplc="0421001B" w:tentative="1">
      <w:start w:val="1"/>
      <w:numFmt w:val="lowerRoman"/>
      <w:lvlText w:val="%9."/>
      <w:lvlJc w:val="right"/>
      <w:pPr>
        <w:ind w:left="7909" w:hanging="180"/>
      </w:pPr>
      <w:rPr>
        <w:rFonts w:cs="Times New Roman"/>
      </w:rPr>
    </w:lvl>
  </w:abstractNum>
  <w:abstractNum w:abstractNumId="43">
    <w:nsid w:val="2F2C58F8"/>
    <w:multiLevelType w:val="hybridMultilevel"/>
    <w:tmpl w:val="D626EAB8"/>
    <w:lvl w:ilvl="0" w:tplc="04210017">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17">
      <w:start w:val="1"/>
      <w:numFmt w:val="lowerLetter"/>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44">
    <w:nsid w:val="31194B0C"/>
    <w:multiLevelType w:val="hybridMultilevel"/>
    <w:tmpl w:val="B3DEE12A"/>
    <w:lvl w:ilvl="0" w:tplc="04210017">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45">
    <w:nsid w:val="313444A6"/>
    <w:multiLevelType w:val="hybridMultilevel"/>
    <w:tmpl w:val="2A600F90"/>
    <w:lvl w:ilvl="0" w:tplc="65200C7C">
      <w:start w:val="1"/>
      <w:numFmt w:val="decimal"/>
      <w:lvlText w:val="%1)"/>
      <w:lvlJc w:val="left"/>
      <w:pPr>
        <w:ind w:left="1211" w:hanging="360"/>
      </w:pPr>
      <w:rPr>
        <w:rFonts w:cs="Times New Roman" w:hint="default"/>
        <w:i w:val="0"/>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46">
    <w:nsid w:val="33741C4D"/>
    <w:multiLevelType w:val="hybridMultilevel"/>
    <w:tmpl w:val="6BAC02B6"/>
    <w:lvl w:ilvl="0" w:tplc="04210011">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47">
    <w:nsid w:val="37171C6E"/>
    <w:multiLevelType w:val="hybridMultilevel"/>
    <w:tmpl w:val="E30E51A8"/>
    <w:lvl w:ilvl="0" w:tplc="04210019">
      <w:start w:val="1"/>
      <w:numFmt w:val="lowerLetter"/>
      <w:lvlText w:val="%1."/>
      <w:lvlJc w:val="left"/>
      <w:pPr>
        <w:ind w:left="2490" w:hanging="360"/>
      </w:pPr>
      <w:rPr>
        <w:rFonts w:cs="Times New Roman"/>
      </w:rPr>
    </w:lvl>
    <w:lvl w:ilvl="1" w:tplc="04210019" w:tentative="1">
      <w:start w:val="1"/>
      <w:numFmt w:val="lowerLetter"/>
      <w:lvlText w:val="%2."/>
      <w:lvlJc w:val="left"/>
      <w:pPr>
        <w:ind w:left="3210" w:hanging="360"/>
      </w:pPr>
      <w:rPr>
        <w:rFonts w:cs="Times New Roman"/>
      </w:rPr>
    </w:lvl>
    <w:lvl w:ilvl="2" w:tplc="0421001B" w:tentative="1">
      <w:start w:val="1"/>
      <w:numFmt w:val="lowerRoman"/>
      <w:lvlText w:val="%3."/>
      <w:lvlJc w:val="right"/>
      <w:pPr>
        <w:ind w:left="3930" w:hanging="180"/>
      </w:pPr>
      <w:rPr>
        <w:rFonts w:cs="Times New Roman"/>
      </w:rPr>
    </w:lvl>
    <w:lvl w:ilvl="3" w:tplc="0421000F" w:tentative="1">
      <w:start w:val="1"/>
      <w:numFmt w:val="decimal"/>
      <w:lvlText w:val="%4."/>
      <w:lvlJc w:val="left"/>
      <w:pPr>
        <w:ind w:left="4650" w:hanging="360"/>
      </w:pPr>
      <w:rPr>
        <w:rFonts w:cs="Times New Roman"/>
      </w:rPr>
    </w:lvl>
    <w:lvl w:ilvl="4" w:tplc="04210019" w:tentative="1">
      <w:start w:val="1"/>
      <w:numFmt w:val="lowerLetter"/>
      <w:lvlText w:val="%5."/>
      <w:lvlJc w:val="left"/>
      <w:pPr>
        <w:ind w:left="5370" w:hanging="360"/>
      </w:pPr>
      <w:rPr>
        <w:rFonts w:cs="Times New Roman"/>
      </w:rPr>
    </w:lvl>
    <w:lvl w:ilvl="5" w:tplc="0421001B" w:tentative="1">
      <w:start w:val="1"/>
      <w:numFmt w:val="lowerRoman"/>
      <w:lvlText w:val="%6."/>
      <w:lvlJc w:val="right"/>
      <w:pPr>
        <w:ind w:left="6090" w:hanging="180"/>
      </w:pPr>
      <w:rPr>
        <w:rFonts w:cs="Times New Roman"/>
      </w:rPr>
    </w:lvl>
    <w:lvl w:ilvl="6" w:tplc="0421000F" w:tentative="1">
      <w:start w:val="1"/>
      <w:numFmt w:val="decimal"/>
      <w:lvlText w:val="%7."/>
      <w:lvlJc w:val="left"/>
      <w:pPr>
        <w:ind w:left="6810" w:hanging="360"/>
      </w:pPr>
      <w:rPr>
        <w:rFonts w:cs="Times New Roman"/>
      </w:rPr>
    </w:lvl>
    <w:lvl w:ilvl="7" w:tplc="04210019" w:tentative="1">
      <w:start w:val="1"/>
      <w:numFmt w:val="lowerLetter"/>
      <w:lvlText w:val="%8."/>
      <w:lvlJc w:val="left"/>
      <w:pPr>
        <w:ind w:left="7530" w:hanging="360"/>
      </w:pPr>
      <w:rPr>
        <w:rFonts w:cs="Times New Roman"/>
      </w:rPr>
    </w:lvl>
    <w:lvl w:ilvl="8" w:tplc="0421001B" w:tentative="1">
      <w:start w:val="1"/>
      <w:numFmt w:val="lowerRoman"/>
      <w:lvlText w:val="%9."/>
      <w:lvlJc w:val="right"/>
      <w:pPr>
        <w:ind w:left="8250" w:hanging="180"/>
      </w:pPr>
      <w:rPr>
        <w:rFonts w:cs="Times New Roman"/>
      </w:rPr>
    </w:lvl>
  </w:abstractNum>
  <w:abstractNum w:abstractNumId="48">
    <w:nsid w:val="37771715"/>
    <w:multiLevelType w:val="hybridMultilevel"/>
    <w:tmpl w:val="6BAC02B6"/>
    <w:lvl w:ilvl="0" w:tplc="04210011">
      <w:start w:val="1"/>
      <w:numFmt w:val="decimal"/>
      <w:lvlText w:val="%1)"/>
      <w:lvlJc w:val="left"/>
      <w:pPr>
        <w:ind w:left="4472" w:hanging="360"/>
      </w:pPr>
      <w:rPr>
        <w:rFonts w:cs="Times New Roman"/>
      </w:rPr>
    </w:lvl>
    <w:lvl w:ilvl="1" w:tplc="04210019" w:tentative="1">
      <w:start w:val="1"/>
      <w:numFmt w:val="lowerLetter"/>
      <w:lvlText w:val="%2."/>
      <w:lvlJc w:val="left"/>
      <w:pPr>
        <w:ind w:left="5192" w:hanging="360"/>
      </w:pPr>
      <w:rPr>
        <w:rFonts w:cs="Times New Roman"/>
      </w:rPr>
    </w:lvl>
    <w:lvl w:ilvl="2" w:tplc="0421001B" w:tentative="1">
      <w:start w:val="1"/>
      <w:numFmt w:val="lowerRoman"/>
      <w:lvlText w:val="%3."/>
      <w:lvlJc w:val="right"/>
      <w:pPr>
        <w:ind w:left="5912" w:hanging="180"/>
      </w:pPr>
      <w:rPr>
        <w:rFonts w:cs="Times New Roman"/>
      </w:rPr>
    </w:lvl>
    <w:lvl w:ilvl="3" w:tplc="0421000F" w:tentative="1">
      <w:start w:val="1"/>
      <w:numFmt w:val="decimal"/>
      <w:lvlText w:val="%4."/>
      <w:lvlJc w:val="left"/>
      <w:pPr>
        <w:ind w:left="6632" w:hanging="360"/>
      </w:pPr>
      <w:rPr>
        <w:rFonts w:cs="Times New Roman"/>
      </w:rPr>
    </w:lvl>
    <w:lvl w:ilvl="4" w:tplc="04210019" w:tentative="1">
      <w:start w:val="1"/>
      <w:numFmt w:val="lowerLetter"/>
      <w:lvlText w:val="%5."/>
      <w:lvlJc w:val="left"/>
      <w:pPr>
        <w:ind w:left="7352" w:hanging="360"/>
      </w:pPr>
      <w:rPr>
        <w:rFonts w:cs="Times New Roman"/>
      </w:rPr>
    </w:lvl>
    <w:lvl w:ilvl="5" w:tplc="0421001B" w:tentative="1">
      <w:start w:val="1"/>
      <w:numFmt w:val="lowerRoman"/>
      <w:lvlText w:val="%6."/>
      <w:lvlJc w:val="right"/>
      <w:pPr>
        <w:ind w:left="8072" w:hanging="180"/>
      </w:pPr>
      <w:rPr>
        <w:rFonts w:cs="Times New Roman"/>
      </w:rPr>
    </w:lvl>
    <w:lvl w:ilvl="6" w:tplc="0421000F" w:tentative="1">
      <w:start w:val="1"/>
      <w:numFmt w:val="decimal"/>
      <w:lvlText w:val="%7."/>
      <w:lvlJc w:val="left"/>
      <w:pPr>
        <w:ind w:left="8792" w:hanging="360"/>
      </w:pPr>
      <w:rPr>
        <w:rFonts w:cs="Times New Roman"/>
      </w:rPr>
    </w:lvl>
    <w:lvl w:ilvl="7" w:tplc="04210019" w:tentative="1">
      <w:start w:val="1"/>
      <w:numFmt w:val="lowerLetter"/>
      <w:lvlText w:val="%8."/>
      <w:lvlJc w:val="left"/>
      <w:pPr>
        <w:ind w:left="9512" w:hanging="360"/>
      </w:pPr>
      <w:rPr>
        <w:rFonts w:cs="Times New Roman"/>
      </w:rPr>
    </w:lvl>
    <w:lvl w:ilvl="8" w:tplc="0421001B" w:tentative="1">
      <w:start w:val="1"/>
      <w:numFmt w:val="lowerRoman"/>
      <w:lvlText w:val="%9."/>
      <w:lvlJc w:val="right"/>
      <w:pPr>
        <w:ind w:left="10232" w:hanging="180"/>
      </w:pPr>
      <w:rPr>
        <w:rFonts w:cs="Times New Roman"/>
      </w:rPr>
    </w:lvl>
  </w:abstractNum>
  <w:abstractNum w:abstractNumId="49">
    <w:nsid w:val="3847353D"/>
    <w:multiLevelType w:val="hybridMultilevel"/>
    <w:tmpl w:val="AB3213A8"/>
    <w:lvl w:ilvl="0" w:tplc="04210019">
      <w:start w:val="1"/>
      <w:numFmt w:val="lowerLetter"/>
      <w:lvlText w:val="%1."/>
      <w:lvlJc w:val="left"/>
      <w:pPr>
        <w:ind w:left="2421" w:hanging="360"/>
      </w:pPr>
      <w:rPr>
        <w:rFonts w:cs="Times New Roman"/>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50">
    <w:nsid w:val="39374515"/>
    <w:multiLevelType w:val="hybridMultilevel"/>
    <w:tmpl w:val="C832CB9C"/>
    <w:lvl w:ilvl="0" w:tplc="0421000F">
      <w:start w:val="1"/>
      <w:numFmt w:val="decimal"/>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51">
    <w:nsid w:val="3B1D7719"/>
    <w:multiLevelType w:val="multilevel"/>
    <w:tmpl w:val="EE9EDC70"/>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3BAF6E5B"/>
    <w:multiLevelType w:val="hybridMultilevel"/>
    <w:tmpl w:val="ECA28684"/>
    <w:lvl w:ilvl="0" w:tplc="04210011">
      <w:start w:val="1"/>
      <w:numFmt w:val="decimal"/>
      <w:lvlText w:val="%1)"/>
      <w:lvlJc w:val="left"/>
      <w:pPr>
        <w:ind w:left="4183" w:hanging="360"/>
      </w:pPr>
      <w:rPr>
        <w:rFonts w:cs="Times New Roman"/>
      </w:rPr>
    </w:lvl>
    <w:lvl w:ilvl="1" w:tplc="DD0CAFBC">
      <w:start w:val="1"/>
      <w:numFmt w:val="decimal"/>
      <w:lvlText w:val="%2)"/>
      <w:lvlJc w:val="left"/>
      <w:pPr>
        <w:ind w:left="4903" w:hanging="360"/>
      </w:pPr>
      <w:rPr>
        <w:rFonts w:cs="Times New Roman" w:hint="default"/>
      </w:rPr>
    </w:lvl>
    <w:lvl w:ilvl="2" w:tplc="EC0064B8">
      <w:start w:val="1"/>
      <w:numFmt w:val="decimal"/>
      <w:lvlText w:val="(%3)"/>
      <w:lvlJc w:val="left"/>
      <w:pPr>
        <w:ind w:left="5803" w:hanging="360"/>
      </w:pPr>
      <w:rPr>
        <w:rFonts w:cs="Times New Roman" w:hint="default"/>
      </w:rPr>
    </w:lvl>
    <w:lvl w:ilvl="3" w:tplc="DF1E40C6">
      <w:start w:val="1"/>
      <w:numFmt w:val="upperLetter"/>
      <w:lvlText w:val="%4."/>
      <w:lvlJc w:val="left"/>
      <w:pPr>
        <w:ind w:left="6343" w:hanging="360"/>
      </w:pPr>
      <w:rPr>
        <w:rFonts w:cs="Times New Roman" w:hint="default"/>
      </w:rPr>
    </w:lvl>
    <w:lvl w:ilvl="4" w:tplc="04210019" w:tentative="1">
      <w:start w:val="1"/>
      <w:numFmt w:val="lowerLetter"/>
      <w:lvlText w:val="%5."/>
      <w:lvlJc w:val="left"/>
      <w:pPr>
        <w:ind w:left="7063" w:hanging="360"/>
      </w:pPr>
      <w:rPr>
        <w:rFonts w:cs="Times New Roman"/>
      </w:rPr>
    </w:lvl>
    <w:lvl w:ilvl="5" w:tplc="0421001B" w:tentative="1">
      <w:start w:val="1"/>
      <w:numFmt w:val="lowerRoman"/>
      <w:lvlText w:val="%6."/>
      <w:lvlJc w:val="right"/>
      <w:pPr>
        <w:ind w:left="7783" w:hanging="180"/>
      </w:pPr>
      <w:rPr>
        <w:rFonts w:cs="Times New Roman"/>
      </w:rPr>
    </w:lvl>
    <w:lvl w:ilvl="6" w:tplc="0421000F" w:tentative="1">
      <w:start w:val="1"/>
      <w:numFmt w:val="decimal"/>
      <w:lvlText w:val="%7."/>
      <w:lvlJc w:val="left"/>
      <w:pPr>
        <w:ind w:left="8503" w:hanging="360"/>
      </w:pPr>
      <w:rPr>
        <w:rFonts w:cs="Times New Roman"/>
      </w:rPr>
    </w:lvl>
    <w:lvl w:ilvl="7" w:tplc="04210019" w:tentative="1">
      <w:start w:val="1"/>
      <w:numFmt w:val="lowerLetter"/>
      <w:lvlText w:val="%8."/>
      <w:lvlJc w:val="left"/>
      <w:pPr>
        <w:ind w:left="9223" w:hanging="360"/>
      </w:pPr>
      <w:rPr>
        <w:rFonts w:cs="Times New Roman"/>
      </w:rPr>
    </w:lvl>
    <w:lvl w:ilvl="8" w:tplc="0421001B" w:tentative="1">
      <w:start w:val="1"/>
      <w:numFmt w:val="lowerRoman"/>
      <w:lvlText w:val="%9."/>
      <w:lvlJc w:val="right"/>
      <w:pPr>
        <w:ind w:left="9943" w:hanging="180"/>
      </w:pPr>
      <w:rPr>
        <w:rFonts w:cs="Times New Roman"/>
      </w:rPr>
    </w:lvl>
  </w:abstractNum>
  <w:abstractNum w:abstractNumId="53">
    <w:nsid w:val="3BE505F6"/>
    <w:multiLevelType w:val="hybridMultilevel"/>
    <w:tmpl w:val="C45A3498"/>
    <w:lvl w:ilvl="0" w:tplc="04210019">
      <w:start w:val="1"/>
      <w:numFmt w:val="lowerLetter"/>
      <w:lvlText w:val="%1."/>
      <w:lvlJc w:val="left"/>
      <w:pPr>
        <w:ind w:left="4183" w:hanging="360"/>
      </w:pPr>
      <w:rPr>
        <w:rFonts w:cs="Times New Roman"/>
      </w:rPr>
    </w:lvl>
    <w:lvl w:ilvl="1" w:tplc="04210019" w:tentative="1">
      <w:start w:val="1"/>
      <w:numFmt w:val="lowerLetter"/>
      <w:lvlText w:val="%2."/>
      <w:lvlJc w:val="left"/>
      <w:pPr>
        <w:ind w:left="4903" w:hanging="360"/>
      </w:pPr>
      <w:rPr>
        <w:rFonts w:cs="Times New Roman"/>
      </w:rPr>
    </w:lvl>
    <w:lvl w:ilvl="2" w:tplc="0421001B" w:tentative="1">
      <w:start w:val="1"/>
      <w:numFmt w:val="lowerRoman"/>
      <w:lvlText w:val="%3."/>
      <w:lvlJc w:val="right"/>
      <w:pPr>
        <w:ind w:left="5623" w:hanging="180"/>
      </w:pPr>
      <w:rPr>
        <w:rFonts w:cs="Times New Roman"/>
      </w:rPr>
    </w:lvl>
    <w:lvl w:ilvl="3" w:tplc="0421000F" w:tentative="1">
      <w:start w:val="1"/>
      <w:numFmt w:val="decimal"/>
      <w:lvlText w:val="%4."/>
      <w:lvlJc w:val="left"/>
      <w:pPr>
        <w:ind w:left="6343" w:hanging="360"/>
      </w:pPr>
      <w:rPr>
        <w:rFonts w:cs="Times New Roman"/>
      </w:rPr>
    </w:lvl>
    <w:lvl w:ilvl="4" w:tplc="04210019" w:tentative="1">
      <w:start w:val="1"/>
      <w:numFmt w:val="lowerLetter"/>
      <w:lvlText w:val="%5."/>
      <w:lvlJc w:val="left"/>
      <w:pPr>
        <w:ind w:left="7063" w:hanging="360"/>
      </w:pPr>
      <w:rPr>
        <w:rFonts w:cs="Times New Roman"/>
      </w:rPr>
    </w:lvl>
    <w:lvl w:ilvl="5" w:tplc="0421001B" w:tentative="1">
      <w:start w:val="1"/>
      <w:numFmt w:val="lowerRoman"/>
      <w:lvlText w:val="%6."/>
      <w:lvlJc w:val="right"/>
      <w:pPr>
        <w:ind w:left="7783" w:hanging="180"/>
      </w:pPr>
      <w:rPr>
        <w:rFonts w:cs="Times New Roman"/>
      </w:rPr>
    </w:lvl>
    <w:lvl w:ilvl="6" w:tplc="0421000F" w:tentative="1">
      <w:start w:val="1"/>
      <w:numFmt w:val="decimal"/>
      <w:lvlText w:val="%7."/>
      <w:lvlJc w:val="left"/>
      <w:pPr>
        <w:ind w:left="8503" w:hanging="360"/>
      </w:pPr>
      <w:rPr>
        <w:rFonts w:cs="Times New Roman"/>
      </w:rPr>
    </w:lvl>
    <w:lvl w:ilvl="7" w:tplc="04210019" w:tentative="1">
      <w:start w:val="1"/>
      <w:numFmt w:val="lowerLetter"/>
      <w:lvlText w:val="%8."/>
      <w:lvlJc w:val="left"/>
      <w:pPr>
        <w:ind w:left="9223" w:hanging="360"/>
      </w:pPr>
      <w:rPr>
        <w:rFonts w:cs="Times New Roman"/>
      </w:rPr>
    </w:lvl>
    <w:lvl w:ilvl="8" w:tplc="0421001B" w:tentative="1">
      <w:start w:val="1"/>
      <w:numFmt w:val="lowerRoman"/>
      <w:lvlText w:val="%9."/>
      <w:lvlJc w:val="right"/>
      <w:pPr>
        <w:ind w:left="9943" w:hanging="180"/>
      </w:pPr>
      <w:rPr>
        <w:rFonts w:cs="Times New Roman"/>
      </w:rPr>
    </w:lvl>
  </w:abstractNum>
  <w:abstractNum w:abstractNumId="54">
    <w:nsid w:val="3BFA3133"/>
    <w:multiLevelType w:val="hybridMultilevel"/>
    <w:tmpl w:val="B65A1F48"/>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6E287180">
      <w:start w:val="1"/>
      <w:numFmt w:val="decimal"/>
      <w:lvlText w:val="%4."/>
      <w:lvlJc w:val="left"/>
      <w:pPr>
        <w:ind w:left="3306" w:hanging="360"/>
      </w:pPr>
      <w:rPr>
        <w:rFonts w:cs="Times New Roman"/>
        <w:b w:val="0"/>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55">
    <w:nsid w:val="3D010D72"/>
    <w:multiLevelType w:val="hybridMultilevel"/>
    <w:tmpl w:val="6BAC02B6"/>
    <w:lvl w:ilvl="0" w:tplc="04210011">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56">
    <w:nsid w:val="3D8C73A1"/>
    <w:multiLevelType w:val="hybridMultilevel"/>
    <w:tmpl w:val="60143ABC"/>
    <w:lvl w:ilvl="0" w:tplc="04210019">
      <w:start w:val="1"/>
      <w:numFmt w:val="lowerLetter"/>
      <w:lvlText w:val="%1."/>
      <w:lvlJc w:val="left"/>
      <w:pPr>
        <w:ind w:left="2421" w:hanging="360"/>
      </w:pPr>
      <w:rPr>
        <w:rFonts w:cs="Times New Roman"/>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57">
    <w:nsid w:val="3E0876ED"/>
    <w:multiLevelType w:val="hybridMultilevel"/>
    <w:tmpl w:val="C478C446"/>
    <w:lvl w:ilvl="0" w:tplc="04210011">
      <w:start w:val="1"/>
      <w:numFmt w:val="decimal"/>
      <w:lvlText w:val="%1)"/>
      <w:lvlJc w:val="left"/>
      <w:pPr>
        <w:ind w:left="4183" w:hanging="360"/>
      </w:pPr>
      <w:rPr>
        <w:rFonts w:cs="Times New Roman"/>
      </w:rPr>
    </w:lvl>
    <w:lvl w:ilvl="1" w:tplc="DD0CAFBC">
      <w:start w:val="1"/>
      <w:numFmt w:val="decimal"/>
      <w:lvlText w:val="%2)"/>
      <w:lvlJc w:val="left"/>
      <w:pPr>
        <w:ind w:left="4903" w:hanging="360"/>
      </w:pPr>
      <w:rPr>
        <w:rFonts w:cs="Times New Roman" w:hint="default"/>
      </w:rPr>
    </w:lvl>
    <w:lvl w:ilvl="2" w:tplc="EC0064B8">
      <w:start w:val="1"/>
      <w:numFmt w:val="decimal"/>
      <w:lvlText w:val="(%3)"/>
      <w:lvlJc w:val="left"/>
      <w:pPr>
        <w:ind w:left="5803" w:hanging="360"/>
      </w:pPr>
      <w:rPr>
        <w:rFonts w:cs="Times New Roman" w:hint="default"/>
      </w:rPr>
    </w:lvl>
    <w:lvl w:ilvl="3" w:tplc="0421000F" w:tentative="1">
      <w:start w:val="1"/>
      <w:numFmt w:val="decimal"/>
      <w:lvlText w:val="%4."/>
      <w:lvlJc w:val="left"/>
      <w:pPr>
        <w:ind w:left="6343" w:hanging="360"/>
      </w:pPr>
      <w:rPr>
        <w:rFonts w:cs="Times New Roman"/>
      </w:rPr>
    </w:lvl>
    <w:lvl w:ilvl="4" w:tplc="04210019" w:tentative="1">
      <w:start w:val="1"/>
      <w:numFmt w:val="lowerLetter"/>
      <w:lvlText w:val="%5."/>
      <w:lvlJc w:val="left"/>
      <w:pPr>
        <w:ind w:left="7063" w:hanging="360"/>
      </w:pPr>
      <w:rPr>
        <w:rFonts w:cs="Times New Roman"/>
      </w:rPr>
    </w:lvl>
    <w:lvl w:ilvl="5" w:tplc="0421001B" w:tentative="1">
      <w:start w:val="1"/>
      <w:numFmt w:val="lowerRoman"/>
      <w:lvlText w:val="%6."/>
      <w:lvlJc w:val="right"/>
      <w:pPr>
        <w:ind w:left="7783" w:hanging="180"/>
      </w:pPr>
      <w:rPr>
        <w:rFonts w:cs="Times New Roman"/>
      </w:rPr>
    </w:lvl>
    <w:lvl w:ilvl="6" w:tplc="0421000F" w:tentative="1">
      <w:start w:val="1"/>
      <w:numFmt w:val="decimal"/>
      <w:lvlText w:val="%7."/>
      <w:lvlJc w:val="left"/>
      <w:pPr>
        <w:ind w:left="8503" w:hanging="360"/>
      </w:pPr>
      <w:rPr>
        <w:rFonts w:cs="Times New Roman"/>
      </w:rPr>
    </w:lvl>
    <w:lvl w:ilvl="7" w:tplc="04210019" w:tentative="1">
      <w:start w:val="1"/>
      <w:numFmt w:val="lowerLetter"/>
      <w:lvlText w:val="%8."/>
      <w:lvlJc w:val="left"/>
      <w:pPr>
        <w:ind w:left="9223" w:hanging="360"/>
      </w:pPr>
      <w:rPr>
        <w:rFonts w:cs="Times New Roman"/>
      </w:rPr>
    </w:lvl>
    <w:lvl w:ilvl="8" w:tplc="0421001B" w:tentative="1">
      <w:start w:val="1"/>
      <w:numFmt w:val="lowerRoman"/>
      <w:lvlText w:val="%9."/>
      <w:lvlJc w:val="right"/>
      <w:pPr>
        <w:ind w:left="9943" w:hanging="180"/>
      </w:pPr>
      <w:rPr>
        <w:rFonts w:cs="Times New Roman"/>
      </w:rPr>
    </w:lvl>
  </w:abstractNum>
  <w:abstractNum w:abstractNumId="58">
    <w:nsid w:val="3FA55647"/>
    <w:multiLevelType w:val="hybridMultilevel"/>
    <w:tmpl w:val="7C34695E"/>
    <w:lvl w:ilvl="0" w:tplc="9796FF4E">
      <w:start w:val="1"/>
      <w:numFmt w:val="lowerLetter"/>
      <w:lvlText w:val="%1."/>
      <w:lvlJc w:val="left"/>
      <w:pPr>
        <w:ind w:left="2149" w:hanging="360"/>
      </w:pPr>
      <w:rPr>
        <w:rFonts w:cs="Times New Roman"/>
        <w:i w:val="0"/>
      </w:rPr>
    </w:lvl>
    <w:lvl w:ilvl="1" w:tplc="DB5AAFAE">
      <w:start w:val="1"/>
      <w:numFmt w:val="lowerLetter"/>
      <w:lvlText w:val="%2)"/>
      <w:lvlJc w:val="left"/>
      <w:pPr>
        <w:ind w:left="2974" w:hanging="465"/>
      </w:pPr>
      <w:rPr>
        <w:rFonts w:cs="Times New Roman" w:hint="default"/>
        <w:i/>
      </w:rPr>
    </w:lvl>
    <w:lvl w:ilvl="2" w:tplc="0421001B" w:tentative="1">
      <w:start w:val="1"/>
      <w:numFmt w:val="lowerRoman"/>
      <w:lvlText w:val="%3."/>
      <w:lvlJc w:val="right"/>
      <w:pPr>
        <w:ind w:left="3589" w:hanging="180"/>
      </w:pPr>
      <w:rPr>
        <w:rFonts w:cs="Times New Roman"/>
      </w:rPr>
    </w:lvl>
    <w:lvl w:ilvl="3" w:tplc="0421000F" w:tentative="1">
      <w:start w:val="1"/>
      <w:numFmt w:val="decimal"/>
      <w:lvlText w:val="%4."/>
      <w:lvlJc w:val="left"/>
      <w:pPr>
        <w:ind w:left="4309" w:hanging="360"/>
      </w:pPr>
      <w:rPr>
        <w:rFonts w:cs="Times New Roman"/>
      </w:rPr>
    </w:lvl>
    <w:lvl w:ilvl="4" w:tplc="04210019" w:tentative="1">
      <w:start w:val="1"/>
      <w:numFmt w:val="lowerLetter"/>
      <w:lvlText w:val="%5."/>
      <w:lvlJc w:val="left"/>
      <w:pPr>
        <w:ind w:left="5029" w:hanging="360"/>
      </w:pPr>
      <w:rPr>
        <w:rFonts w:cs="Times New Roman"/>
      </w:rPr>
    </w:lvl>
    <w:lvl w:ilvl="5" w:tplc="0421001B" w:tentative="1">
      <w:start w:val="1"/>
      <w:numFmt w:val="lowerRoman"/>
      <w:lvlText w:val="%6."/>
      <w:lvlJc w:val="right"/>
      <w:pPr>
        <w:ind w:left="5749" w:hanging="180"/>
      </w:pPr>
      <w:rPr>
        <w:rFonts w:cs="Times New Roman"/>
      </w:rPr>
    </w:lvl>
    <w:lvl w:ilvl="6" w:tplc="0421000F" w:tentative="1">
      <w:start w:val="1"/>
      <w:numFmt w:val="decimal"/>
      <w:lvlText w:val="%7."/>
      <w:lvlJc w:val="left"/>
      <w:pPr>
        <w:ind w:left="6469" w:hanging="360"/>
      </w:pPr>
      <w:rPr>
        <w:rFonts w:cs="Times New Roman"/>
      </w:rPr>
    </w:lvl>
    <w:lvl w:ilvl="7" w:tplc="04210019" w:tentative="1">
      <w:start w:val="1"/>
      <w:numFmt w:val="lowerLetter"/>
      <w:lvlText w:val="%8."/>
      <w:lvlJc w:val="left"/>
      <w:pPr>
        <w:ind w:left="7189" w:hanging="360"/>
      </w:pPr>
      <w:rPr>
        <w:rFonts w:cs="Times New Roman"/>
      </w:rPr>
    </w:lvl>
    <w:lvl w:ilvl="8" w:tplc="0421001B" w:tentative="1">
      <w:start w:val="1"/>
      <w:numFmt w:val="lowerRoman"/>
      <w:lvlText w:val="%9."/>
      <w:lvlJc w:val="right"/>
      <w:pPr>
        <w:ind w:left="7909" w:hanging="180"/>
      </w:pPr>
      <w:rPr>
        <w:rFonts w:cs="Times New Roman"/>
      </w:rPr>
    </w:lvl>
  </w:abstractNum>
  <w:abstractNum w:abstractNumId="59">
    <w:nsid w:val="44583506"/>
    <w:multiLevelType w:val="hybridMultilevel"/>
    <w:tmpl w:val="7F9C09DE"/>
    <w:lvl w:ilvl="0" w:tplc="CBFAD052">
      <w:start w:val="1"/>
      <w:numFmt w:val="decimal"/>
      <w:lvlText w:val="%1."/>
      <w:lvlJc w:val="left"/>
      <w:pPr>
        <w:ind w:left="786" w:hanging="360"/>
      </w:pPr>
      <w:rPr>
        <w:rFonts w:ascii="Times New Roman" w:hAnsi="Times New Roman" w:cs="Times New Roman" w:hint="default"/>
        <w:b w:val="0"/>
        <w:sz w:val="24"/>
        <w:szCs w:val="24"/>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60">
    <w:nsid w:val="45341847"/>
    <w:multiLevelType w:val="multilevel"/>
    <w:tmpl w:val="07F22670"/>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458128CD"/>
    <w:multiLevelType w:val="hybridMultilevel"/>
    <w:tmpl w:val="EBD61AA2"/>
    <w:lvl w:ilvl="0" w:tplc="04210017">
      <w:start w:val="1"/>
      <w:numFmt w:val="lowerLetter"/>
      <w:lvlText w:val="%1)"/>
      <w:lvlJc w:val="left"/>
      <w:pPr>
        <w:ind w:left="2880" w:hanging="360"/>
      </w:pPr>
      <w:rPr>
        <w:rFonts w:cs="Times New Roman"/>
      </w:rPr>
    </w:lvl>
    <w:lvl w:ilvl="1" w:tplc="04210019" w:tentative="1">
      <w:start w:val="1"/>
      <w:numFmt w:val="lowerLetter"/>
      <w:lvlText w:val="%2."/>
      <w:lvlJc w:val="left"/>
      <w:pPr>
        <w:ind w:left="3600" w:hanging="360"/>
      </w:pPr>
      <w:rPr>
        <w:rFonts w:cs="Times New Roman"/>
      </w:rPr>
    </w:lvl>
    <w:lvl w:ilvl="2" w:tplc="0421001B" w:tentative="1">
      <w:start w:val="1"/>
      <w:numFmt w:val="lowerRoman"/>
      <w:lvlText w:val="%3."/>
      <w:lvlJc w:val="right"/>
      <w:pPr>
        <w:ind w:left="4320" w:hanging="180"/>
      </w:pPr>
      <w:rPr>
        <w:rFonts w:cs="Times New Roman"/>
      </w:rPr>
    </w:lvl>
    <w:lvl w:ilvl="3" w:tplc="0421000F" w:tentative="1">
      <w:start w:val="1"/>
      <w:numFmt w:val="decimal"/>
      <w:lvlText w:val="%4."/>
      <w:lvlJc w:val="left"/>
      <w:pPr>
        <w:ind w:left="5040" w:hanging="360"/>
      </w:pPr>
      <w:rPr>
        <w:rFonts w:cs="Times New Roman"/>
      </w:rPr>
    </w:lvl>
    <w:lvl w:ilvl="4" w:tplc="04210019" w:tentative="1">
      <w:start w:val="1"/>
      <w:numFmt w:val="lowerLetter"/>
      <w:lvlText w:val="%5."/>
      <w:lvlJc w:val="left"/>
      <w:pPr>
        <w:ind w:left="5760" w:hanging="360"/>
      </w:pPr>
      <w:rPr>
        <w:rFonts w:cs="Times New Roman"/>
      </w:rPr>
    </w:lvl>
    <w:lvl w:ilvl="5" w:tplc="0421001B" w:tentative="1">
      <w:start w:val="1"/>
      <w:numFmt w:val="lowerRoman"/>
      <w:lvlText w:val="%6."/>
      <w:lvlJc w:val="right"/>
      <w:pPr>
        <w:ind w:left="6480" w:hanging="180"/>
      </w:pPr>
      <w:rPr>
        <w:rFonts w:cs="Times New Roman"/>
      </w:rPr>
    </w:lvl>
    <w:lvl w:ilvl="6" w:tplc="0421000F" w:tentative="1">
      <w:start w:val="1"/>
      <w:numFmt w:val="decimal"/>
      <w:lvlText w:val="%7."/>
      <w:lvlJc w:val="left"/>
      <w:pPr>
        <w:ind w:left="7200" w:hanging="360"/>
      </w:pPr>
      <w:rPr>
        <w:rFonts w:cs="Times New Roman"/>
      </w:rPr>
    </w:lvl>
    <w:lvl w:ilvl="7" w:tplc="04210019" w:tentative="1">
      <w:start w:val="1"/>
      <w:numFmt w:val="lowerLetter"/>
      <w:lvlText w:val="%8."/>
      <w:lvlJc w:val="left"/>
      <w:pPr>
        <w:ind w:left="7920" w:hanging="360"/>
      </w:pPr>
      <w:rPr>
        <w:rFonts w:cs="Times New Roman"/>
      </w:rPr>
    </w:lvl>
    <w:lvl w:ilvl="8" w:tplc="0421001B" w:tentative="1">
      <w:start w:val="1"/>
      <w:numFmt w:val="lowerRoman"/>
      <w:lvlText w:val="%9."/>
      <w:lvlJc w:val="right"/>
      <w:pPr>
        <w:ind w:left="8640" w:hanging="180"/>
      </w:pPr>
      <w:rPr>
        <w:rFonts w:cs="Times New Roman"/>
      </w:rPr>
    </w:lvl>
  </w:abstractNum>
  <w:abstractNum w:abstractNumId="62">
    <w:nsid w:val="46A205E0"/>
    <w:multiLevelType w:val="hybridMultilevel"/>
    <w:tmpl w:val="4E209514"/>
    <w:lvl w:ilvl="0" w:tplc="04210015">
      <w:start w:val="1"/>
      <w:numFmt w:val="upperLetter"/>
      <w:lvlText w:val="%1."/>
      <w:lvlJc w:val="left"/>
      <w:pPr>
        <w:ind w:left="92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nsid w:val="474B572C"/>
    <w:multiLevelType w:val="multilevel"/>
    <w:tmpl w:val="8A28A4B8"/>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47F83CC0"/>
    <w:multiLevelType w:val="hybridMultilevel"/>
    <w:tmpl w:val="144C0AC6"/>
    <w:lvl w:ilvl="0" w:tplc="04210017">
      <w:start w:val="1"/>
      <w:numFmt w:val="lowerLetter"/>
      <w:lvlText w:val="%1)"/>
      <w:lvlJc w:val="left"/>
      <w:pPr>
        <w:ind w:left="4183" w:hanging="360"/>
      </w:pPr>
      <w:rPr>
        <w:rFonts w:cs="Times New Roman"/>
      </w:rPr>
    </w:lvl>
    <w:lvl w:ilvl="1" w:tplc="DD0CAFBC">
      <w:start w:val="1"/>
      <w:numFmt w:val="decimal"/>
      <w:lvlText w:val="%2)"/>
      <w:lvlJc w:val="left"/>
      <w:pPr>
        <w:ind w:left="4903" w:hanging="360"/>
      </w:pPr>
      <w:rPr>
        <w:rFonts w:cs="Times New Roman" w:hint="default"/>
      </w:rPr>
    </w:lvl>
    <w:lvl w:ilvl="2" w:tplc="EC0064B8">
      <w:start w:val="1"/>
      <w:numFmt w:val="decimal"/>
      <w:lvlText w:val="(%3)"/>
      <w:lvlJc w:val="left"/>
      <w:pPr>
        <w:ind w:left="5803" w:hanging="360"/>
      </w:pPr>
      <w:rPr>
        <w:rFonts w:cs="Times New Roman" w:hint="default"/>
      </w:rPr>
    </w:lvl>
    <w:lvl w:ilvl="3" w:tplc="0421000F" w:tentative="1">
      <w:start w:val="1"/>
      <w:numFmt w:val="decimal"/>
      <w:lvlText w:val="%4."/>
      <w:lvlJc w:val="left"/>
      <w:pPr>
        <w:ind w:left="6343" w:hanging="360"/>
      </w:pPr>
      <w:rPr>
        <w:rFonts w:cs="Times New Roman"/>
      </w:rPr>
    </w:lvl>
    <w:lvl w:ilvl="4" w:tplc="04210019" w:tentative="1">
      <w:start w:val="1"/>
      <w:numFmt w:val="lowerLetter"/>
      <w:lvlText w:val="%5."/>
      <w:lvlJc w:val="left"/>
      <w:pPr>
        <w:ind w:left="7063" w:hanging="360"/>
      </w:pPr>
      <w:rPr>
        <w:rFonts w:cs="Times New Roman"/>
      </w:rPr>
    </w:lvl>
    <w:lvl w:ilvl="5" w:tplc="0421001B" w:tentative="1">
      <w:start w:val="1"/>
      <w:numFmt w:val="lowerRoman"/>
      <w:lvlText w:val="%6."/>
      <w:lvlJc w:val="right"/>
      <w:pPr>
        <w:ind w:left="7783" w:hanging="180"/>
      </w:pPr>
      <w:rPr>
        <w:rFonts w:cs="Times New Roman"/>
      </w:rPr>
    </w:lvl>
    <w:lvl w:ilvl="6" w:tplc="0421000F" w:tentative="1">
      <w:start w:val="1"/>
      <w:numFmt w:val="decimal"/>
      <w:lvlText w:val="%7."/>
      <w:lvlJc w:val="left"/>
      <w:pPr>
        <w:ind w:left="8503" w:hanging="360"/>
      </w:pPr>
      <w:rPr>
        <w:rFonts w:cs="Times New Roman"/>
      </w:rPr>
    </w:lvl>
    <w:lvl w:ilvl="7" w:tplc="04210019" w:tentative="1">
      <w:start w:val="1"/>
      <w:numFmt w:val="lowerLetter"/>
      <w:lvlText w:val="%8."/>
      <w:lvlJc w:val="left"/>
      <w:pPr>
        <w:ind w:left="9223" w:hanging="360"/>
      </w:pPr>
      <w:rPr>
        <w:rFonts w:cs="Times New Roman"/>
      </w:rPr>
    </w:lvl>
    <w:lvl w:ilvl="8" w:tplc="0421001B" w:tentative="1">
      <w:start w:val="1"/>
      <w:numFmt w:val="lowerRoman"/>
      <w:lvlText w:val="%9."/>
      <w:lvlJc w:val="right"/>
      <w:pPr>
        <w:ind w:left="9943" w:hanging="180"/>
      </w:pPr>
      <w:rPr>
        <w:rFonts w:cs="Times New Roman"/>
      </w:rPr>
    </w:lvl>
  </w:abstractNum>
  <w:abstractNum w:abstractNumId="65">
    <w:nsid w:val="4DD703A6"/>
    <w:multiLevelType w:val="hybridMultilevel"/>
    <w:tmpl w:val="49BC27A0"/>
    <w:lvl w:ilvl="0" w:tplc="0421000F">
      <w:start w:val="1"/>
      <w:numFmt w:val="decimal"/>
      <w:lvlText w:val="%1."/>
      <w:lvlJc w:val="left"/>
      <w:pPr>
        <w:ind w:left="720" w:hanging="360"/>
      </w:pPr>
      <w:rPr>
        <w:rFonts w:cs="Times New Roman"/>
      </w:rPr>
    </w:lvl>
    <w:lvl w:ilvl="1" w:tplc="81F643A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4E3637DA"/>
    <w:multiLevelType w:val="hybridMultilevel"/>
    <w:tmpl w:val="AC9C79F2"/>
    <w:lvl w:ilvl="0" w:tplc="04210015">
      <w:start w:val="1"/>
      <w:numFmt w:val="upperLetter"/>
      <w:lvlText w:val="%1."/>
      <w:lvlJc w:val="left"/>
      <w:pPr>
        <w:ind w:left="720" w:hanging="360"/>
      </w:pPr>
      <w:rPr>
        <w:rFonts w:cs="Times New Roman" w:hint="default"/>
      </w:rPr>
    </w:lvl>
    <w:lvl w:ilvl="1" w:tplc="A0F0C13E">
      <w:start w:val="1"/>
      <w:numFmt w:val="decimal"/>
      <w:lvlText w:val="%2."/>
      <w:lvlJc w:val="left"/>
      <w:pPr>
        <w:ind w:left="2415" w:hanging="1335"/>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7">
    <w:nsid w:val="4E51359E"/>
    <w:multiLevelType w:val="hybridMultilevel"/>
    <w:tmpl w:val="EBA498A0"/>
    <w:lvl w:ilvl="0" w:tplc="0421000F">
      <w:start w:val="1"/>
      <w:numFmt w:val="decimal"/>
      <w:lvlText w:val="%1."/>
      <w:lvlJc w:val="left"/>
      <w:pPr>
        <w:ind w:left="2204" w:hanging="360"/>
      </w:pPr>
      <w:rPr>
        <w:rFonts w:cs="Times New Roman"/>
      </w:rPr>
    </w:lvl>
    <w:lvl w:ilvl="1" w:tplc="04210019" w:tentative="1">
      <w:start w:val="1"/>
      <w:numFmt w:val="lowerLetter"/>
      <w:lvlText w:val="%2."/>
      <w:lvlJc w:val="left"/>
      <w:pPr>
        <w:ind w:left="2924" w:hanging="360"/>
      </w:pPr>
      <w:rPr>
        <w:rFonts w:cs="Times New Roman"/>
      </w:rPr>
    </w:lvl>
    <w:lvl w:ilvl="2" w:tplc="0421001B" w:tentative="1">
      <w:start w:val="1"/>
      <w:numFmt w:val="lowerRoman"/>
      <w:lvlText w:val="%3."/>
      <w:lvlJc w:val="right"/>
      <w:pPr>
        <w:ind w:left="3644" w:hanging="180"/>
      </w:pPr>
      <w:rPr>
        <w:rFonts w:cs="Times New Roman"/>
      </w:rPr>
    </w:lvl>
    <w:lvl w:ilvl="3" w:tplc="0421000F" w:tentative="1">
      <w:start w:val="1"/>
      <w:numFmt w:val="decimal"/>
      <w:lvlText w:val="%4."/>
      <w:lvlJc w:val="left"/>
      <w:pPr>
        <w:ind w:left="4364" w:hanging="360"/>
      </w:pPr>
      <w:rPr>
        <w:rFonts w:cs="Times New Roman"/>
      </w:rPr>
    </w:lvl>
    <w:lvl w:ilvl="4" w:tplc="04210019" w:tentative="1">
      <w:start w:val="1"/>
      <w:numFmt w:val="lowerLetter"/>
      <w:lvlText w:val="%5."/>
      <w:lvlJc w:val="left"/>
      <w:pPr>
        <w:ind w:left="5084" w:hanging="360"/>
      </w:pPr>
      <w:rPr>
        <w:rFonts w:cs="Times New Roman"/>
      </w:rPr>
    </w:lvl>
    <w:lvl w:ilvl="5" w:tplc="0421001B" w:tentative="1">
      <w:start w:val="1"/>
      <w:numFmt w:val="lowerRoman"/>
      <w:lvlText w:val="%6."/>
      <w:lvlJc w:val="right"/>
      <w:pPr>
        <w:ind w:left="5804" w:hanging="180"/>
      </w:pPr>
      <w:rPr>
        <w:rFonts w:cs="Times New Roman"/>
      </w:rPr>
    </w:lvl>
    <w:lvl w:ilvl="6" w:tplc="0421000F" w:tentative="1">
      <w:start w:val="1"/>
      <w:numFmt w:val="decimal"/>
      <w:lvlText w:val="%7."/>
      <w:lvlJc w:val="left"/>
      <w:pPr>
        <w:ind w:left="6524" w:hanging="360"/>
      </w:pPr>
      <w:rPr>
        <w:rFonts w:cs="Times New Roman"/>
      </w:rPr>
    </w:lvl>
    <w:lvl w:ilvl="7" w:tplc="04210019" w:tentative="1">
      <w:start w:val="1"/>
      <w:numFmt w:val="lowerLetter"/>
      <w:lvlText w:val="%8."/>
      <w:lvlJc w:val="left"/>
      <w:pPr>
        <w:ind w:left="7244" w:hanging="360"/>
      </w:pPr>
      <w:rPr>
        <w:rFonts w:cs="Times New Roman"/>
      </w:rPr>
    </w:lvl>
    <w:lvl w:ilvl="8" w:tplc="0421001B" w:tentative="1">
      <w:start w:val="1"/>
      <w:numFmt w:val="lowerRoman"/>
      <w:lvlText w:val="%9."/>
      <w:lvlJc w:val="right"/>
      <w:pPr>
        <w:ind w:left="7964" w:hanging="180"/>
      </w:pPr>
      <w:rPr>
        <w:rFonts w:cs="Times New Roman"/>
      </w:rPr>
    </w:lvl>
  </w:abstractNum>
  <w:abstractNum w:abstractNumId="68">
    <w:nsid w:val="4E654582"/>
    <w:multiLevelType w:val="hybridMultilevel"/>
    <w:tmpl w:val="BA641E0A"/>
    <w:lvl w:ilvl="0" w:tplc="B3462E22">
      <w:start w:val="1"/>
      <w:numFmt w:val="decimal"/>
      <w:lvlText w:val="%1)"/>
      <w:lvlJc w:val="left"/>
      <w:pPr>
        <w:ind w:left="5180" w:hanging="360"/>
      </w:pPr>
      <w:rPr>
        <w:rFonts w:ascii="Times New Roman" w:hAnsi="Times New Roman" w:cs="Times New Roman" w:hint="default"/>
        <w:sz w:val="24"/>
        <w:szCs w:val="24"/>
      </w:rPr>
    </w:lvl>
    <w:lvl w:ilvl="1" w:tplc="04210019" w:tentative="1">
      <w:start w:val="1"/>
      <w:numFmt w:val="lowerLetter"/>
      <w:lvlText w:val="%2."/>
      <w:lvlJc w:val="left"/>
      <w:pPr>
        <w:ind w:left="5900" w:hanging="360"/>
      </w:pPr>
      <w:rPr>
        <w:rFonts w:cs="Times New Roman"/>
      </w:rPr>
    </w:lvl>
    <w:lvl w:ilvl="2" w:tplc="0421001B" w:tentative="1">
      <w:start w:val="1"/>
      <w:numFmt w:val="lowerRoman"/>
      <w:lvlText w:val="%3."/>
      <w:lvlJc w:val="right"/>
      <w:pPr>
        <w:ind w:left="6620" w:hanging="180"/>
      </w:pPr>
      <w:rPr>
        <w:rFonts w:cs="Times New Roman"/>
      </w:rPr>
    </w:lvl>
    <w:lvl w:ilvl="3" w:tplc="0421000F" w:tentative="1">
      <w:start w:val="1"/>
      <w:numFmt w:val="decimal"/>
      <w:lvlText w:val="%4."/>
      <w:lvlJc w:val="left"/>
      <w:pPr>
        <w:ind w:left="7340" w:hanging="360"/>
      </w:pPr>
      <w:rPr>
        <w:rFonts w:cs="Times New Roman"/>
      </w:rPr>
    </w:lvl>
    <w:lvl w:ilvl="4" w:tplc="04210019" w:tentative="1">
      <w:start w:val="1"/>
      <w:numFmt w:val="lowerLetter"/>
      <w:lvlText w:val="%5."/>
      <w:lvlJc w:val="left"/>
      <w:pPr>
        <w:ind w:left="8060" w:hanging="360"/>
      </w:pPr>
      <w:rPr>
        <w:rFonts w:cs="Times New Roman"/>
      </w:rPr>
    </w:lvl>
    <w:lvl w:ilvl="5" w:tplc="0421001B" w:tentative="1">
      <w:start w:val="1"/>
      <w:numFmt w:val="lowerRoman"/>
      <w:lvlText w:val="%6."/>
      <w:lvlJc w:val="right"/>
      <w:pPr>
        <w:ind w:left="8780" w:hanging="180"/>
      </w:pPr>
      <w:rPr>
        <w:rFonts w:cs="Times New Roman"/>
      </w:rPr>
    </w:lvl>
    <w:lvl w:ilvl="6" w:tplc="0421000F" w:tentative="1">
      <w:start w:val="1"/>
      <w:numFmt w:val="decimal"/>
      <w:lvlText w:val="%7."/>
      <w:lvlJc w:val="left"/>
      <w:pPr>
        <w:ind w:left="9500" w:hanging="360"/>
      </w:pPr>
      <w:rPr>
        <w:rFonts w:cs="Times New Roman"/>
      </w:rPr>
    </w:lvl>
    <w:lvl w:ilvl="7" w:tplc="04210019" w:tentative="1">
      <w:start w:val="1"/>
      <w:numFmt w:val="lowerLetter"/>
      <w:lvlText w:val="%8."/>
      <w:lvlJc w:val="left"/>
      <w:pPr>
        <w:ind w:left="10220" w:hanging="360"/>
      </w:pPr>
      <w:rPr>
        <w:rFonts w:cs="Times New Roman"/>
      </w:rPr>
    </w:lvl>
    <w:lvl w:ilvl="8" w:tplc="0421001B" w:tentative="1">
      <w:start w:val="1"/>
      <w:numFmt w:val="lowerRoman"/>
      <w:lvlText w:val="%9."/>
      <w:lvlJc w:val="right"/>
      <w:pPr>
        <w:ind w:left="10940" w:hanging="180"/>
      </w:pPr>
      <w:rPr>
        <w:rFonts w:cs="Times New Roman"/>
      </w:rPr>
    </w:lvl>
  </w:abstractNum>
  <w:abstractNum w:abstractNumId="69">
    <w:nsid w:val="51061A8A"/>
    <w:multiLevelType w:val="hybridMultilevel"/>
    <w:tmpl w:val="D058391C"/>
    <w:lvl w:ilvl="0" w:tplc="04210017">
      <w:start w:val="1"/>
      <w:numFmt w:val="lowerLetter"/>
      <w:lvlText w:val="%1)"/>
      <w:lvlJc w:val="left"/>
      <w:pPr>
        <w:ind w:left="2138" w:hanging="360"/>
      </w:pPr>
      <w:rPr>
        <w:rFonts w:cs="Times New Roman"/>
      </w:rPr>
    </w:lvl>
    <w:lvl w:ilvl="1" w:tplc="04210017">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70">
    <w:nsid w:val="532A449C"/>
    <w:multiLevelType w:val="hybridMultilevel"/>
    <w:tmpl w:val="0532CC48"/>
    <w:lvl w:ilvl="0" w:tplc="04210011">
      <w:start w:val="1"/>
      <w:numFmt w:val="decimal"/>
      <w:lvlText w:val="%1)"/>
      <w:lvlJc w:val="left"/>
      <w:pPr>
        <w:ind w:left="1713" w:hanging="360"/>
      </w:pPr>
      <w:rPr>
        <w:rFonts w:cs="Times New Roman"/>
      </w:rPr>
    </w:lvl>
    <w:lvl w:ilvl="1" w:tplc="04210011">
      <w:start w:val="1"/>
      <w:numFmt w:val="decimal"/>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71">
    <w:nsid w:val="5343733E"/>
    <w:multiLevelType w:val="hybridMultilevel"/>
    <w:tmpl w:val="3A4A7BA2"/>
    <w:lvl w:ilvl="0" w:tplc="04210011">
      <w:start w:val="1"/>
      <w:numFmt w:val="decimal"/>
      <w:lvlText w:val="%1)"/>
      <w:lvlJc w:val="left"/>
      <w:pPr>
        <w:ind w:left="1855" w:hanging="360"/>
      </w:pPr>
      <w:rPr>
        <w:rFonts w:cs="Times New Roman"/>
      </w:rPr>
    </w:lvl>
    <w:lvl w:ilvl="1" w:tplc="04210019" w:tentative="1">
      <w:start w:val="1"/>
      <w:numFmt w:val="lowerLetter"/>
      <w:lvlText w:val="%2."/>
      <w:lvlJc w:val="left"/>
      <w:pPr>
        <w:ind w:left="2575" w:hanging="360"/>
      </w:pPr>
      <w:rPr>
        <w:rFonts w:cs="Times New Roman"/>
      </w:rPr>
    </w:lvl>
    <w:lvl w:ilvl="2" w:tplc="0421001B" w:tentative="1">
      <w:start w:val="1"/>
      <w:numFmt w:val="lowerRoman"/>
      <w:lvlText w:val="%3."/>
      <w:lvlJc w:val="right"/>
      <w:pPr>
        <w:ind w:left="3295" w:hanging="180"/>
      </w:pPr>
      <w:rPr>
        <w:rFonts w:cs="Times New Roman"/>
      </w:rPr>
    </w:lvl>
    <w:lvl w:ilvl="3" w:tplc="0421000F" w:tentative="1">
      <w:start w:val="1"/>
      <w:numFmt w:val="decimal"/>
      <w:lvlText w:val="%4."/>
      <w:lvlJc w:val="left"/>
      <w:pPr>
        <w:ind w:left="4015" w:hanging="360"/>
      </w:pPr>
      <w:rPr>
        <w:rFonts w:cs="Times New Roman"/>
      </w:rPr>
    </w:lvl>
    <w:lvl w:ilvl="4" w:tplc="04210019" w:tentative="1">
      <w:start w:val="1"/>
      <w:numFmt w:val="lowerLetter"/>
      <w:lvlText w:val="%5."/>
      <w:lvlJc w:val="left"/>
      <w:pPr>
        <w:ind w:left="4735" w:hanging="360"/>
      </w:pPr>
      <w:rPr>
        <w:rFonts w:cs="Times New Roman"/>
      </w:rPr>
    </w:lvl>
    <w:lvl w:ilvl="5" w:tplc="0421001B" w:tentative="1">
      <w:start w:val="1"/>
      <w:numFmt w:val="lowerRoman"/>
      <w:lvlText w:val="%6."/>
      <w:lvlJc w:val="right"/>
      <w:pPr>
        <w:ind w:left="5455" w:hanging="180"/>
      </w:pPr>
      <w:rPr>
        <w:rFonts w:cs="Times New Roman"/>
      </w:rPr>
    </w:lvl>
    <w:lvl w:ilvl="6" w:tplc="0421000F" w:tentative="1">
      <w:start w:val="1"/>
      <w:numFmt w:val="decimal"/>
      <w:lvlText w:val="%7."/>
      <w:lvlJc w:val="left"/>
      <w:pPr>
        <w:ind w:left="6175" w:hanging="360"/>
      </w:pPr>
      <w:rPr>
        <w:rFonts w:cs="Times New Roman"/>
      </w:rPr>
    </w:lvl>
    <w:lvl w:ilvl="7" w:tplc="04210019" w:tentative="1">
      <w:start w:val="1"/>
      <w:numFmt w:val="lowerLetter"/>
      <w:lvlText w:val="%8."/>
      <w:lvlJc w:val="left"/>
      <w:pPr>
        <w:ind w:left="6895" w:hanging="360"/>
      </w:pPr>
      <w:rPr>
        <w:rFonts w:cs="Times New Roman"/>
      </w:rPr>
    </w:lvl>
    <w:lvl w:ilvl="8" w:tplc="0421001B" w:tentative="1">
      <w:start w:val="1"/>
      <w:numFmt w:val="lowerRoman"/>
      <w:lvlText w:val="%9."/>
      <w:lvlJc w:val="right"/>
      <w:pPr>
        <w:ind w:left="7615" w:hanging="180"/>
      </w:pPr>
      <w:rPr>
        <w:rFonts w:cs="Times New Roman"/>
      </w:rPr>
    </w:lvl>
  </w:abstractNum>
  <w:abstractNum w:abstractNumId="72">
    <w:nsid w:val="537F6E98"/>
    <w:multiLevelType w:val="multilevel"/>
    <w:tmpl w:val="EE9EDC70"/>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539E2DA8"/>
    <w:multiLevelType w:val="multilevel"/>
    <w:tmpl w:val="8A28A4B8"/>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54F1785B"/>
    <w:multiLevelType w:val="hybridMultilevel"/>
    <w:tmpl w:val="8CE8323E"/>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75">
    <w:nsid w:val="57E076FB"/>
    <w:multiLevelType w:val="hybridMultilevel"/>
    <w:tmpl w:val="CD06FF44"/>
    <w:lvl w:ilvl="0" w:tplc="04210015">
      <w:start w:val="1"/>
      <w:numFmt w:val="upperLetter"/>
      <w:lvlText w:val="%1."/>
      <w:lvlJc w:val="left"/>
      <w:pPr>
        <w:ind w:left="720" w:hanging="360"/>
      </w:pPr>
      <w:rPr>
        <w:rFonts w:cs="Times New Roman" w:hint="default"/>
      </w:rPr>
    </w:lvl>
    <w:lvl w:ilvl="1" w:tplc="5C16470A">
      <w:start w:val="1"/>
      <w:numFmt w:val="decimal"/>
      <w:lvlText w:val="%2)"/>
      <w:lvlJc w:val="left"/>
      <w:pPr>
        <w:ind w:left="1440" w:hanging="360"/>
      </w:pPr>
      <w:rPr>
        <w:rFonts w:ascii="Times New Roman" w:hAnsi="Times New Roman" w:cs="Times New Roman" w:hint="default"/>
        <w:i/>
        <w:sz w:val="24"/>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6">
    <w:nsid w:val="5CDE6F50"/>
    <w:multiLevelType w:val="hybridMultilevel"/>
    <w:tmpl w:val="006A4390"/>
    <w:lvl w:ilvl="0" w:tplc="04210011">
      <w:start w:val="1"/>
      <w:numFmt w:val="decimal"/>
      <w:lvlText w:val="%1)"/>
      <w:lvlJc w:val="left"/>
      <w:pPr>
        <w:ind w:left="1070" w:hanging="360"/>
      </w:pPr>
      <w:rPr>
        <w:rFonts w:cs="Times New Roman"/>
        <w:b w:val="0"/>
      </w:rPr>
    </w:lvl>
    <w:lvl w:ilvl="1" w:tplc="DD0CAFBC">
      <w:start w:val="1"/>
      <w:numFmt w:val="decimal"/>
      <w:lvlText w:val="%2)"/>
      <w:lvlJc w:val="left"/>
      <w:pPr>
        <w:ind w:left="4903" w:hanging="360"/>
      </w:pPr>
      <w:rPr>
        <w:rFonts w:cs="Times New Roman" w:hint="default"/>
      </w:rPr>
    </w:lvl>
    <w:lvl w:ilvl="2" w:tplc="EC0064B8">
      <w:start w:val="1"/>
      <w:numFmt w:val="decimal"/>
      <w:lvlText w:val="(%3)"/>
      <w:lvlJc w:val="left"/>
      <w:pPr>
        <w:ind w:left="5803" w:hanging="360"/>
      </w:pPr>
      <w:rPr>
        <w:rFonts w:cs="Times New Roman" w:hint="default"/>
      </w:rPr>
    </w:lvl>
    <w:lvl w:ilvl="3" w:tplc="0421000F" w:tentative="1">
      <w:start w:val="1"/>
      <w:numFmt w:val="decimal"/>
      <w:lvlText w:val="%4."/>
      <w:lvlJc w:val="left"/>
      <w:pPr>
        <w:ind w:left="6343" w:hanging="360"/>
      </w:pPr>
      <w:rPr>
        <w:rFonts w:cs="Times New Roman"/>
      </w:rPr>
    </w:lvl>
    <w:lvl w:ilvl="4" w:tplc="04210019" w:tentative="1">
      <w:start w:val="1"/>
      <w:numFmt w:val="lowerLetter"/>
      <w:lvlText w:val="%5."/>
      <w:lvlJc w:val="left"/>
      <w:pPr>
        <w:ind w:left="7063" w:hanging="360"/>
      </w:pPr>
      <w:rPr>
        <w:rFonts w:cs="Times New Roman"/>
      </w:rPr>
    </w:lvl>
    <w:lvl w:ilvl="5" w:tplc="0421001B" w:tentative="1">
      <w:start w:val="1"/>
      <w:numFmt w:val="lowerRoman"/>
      <w:lvlText w:val="%6."/>
      <w:lvlJc w:val="right"/>
      <w:pPr>
        <w:ind w:left="7783" w:hanging="180"/>
      </w:pPr>
      <w:rPr>
        <w:rFonts w:cs="Times New Roman"/>
      </w:rPr>
    </w:lvl>
    <w:lvl w:ilvl="6" w:tplc="0421000F" w:tentative="1">
      <w:start w:val="1"/>
      <w:numFmt w:val="decimal"/>
      <w:lvlText w:val="%7."/>
      <w:lvlJc w:val="left"/>
      <w:pPr>
        <w:ind w:left="8503" w:hanging="360"/>
      </w:pPr>
      <w:rPr>
        <w:rFonts w:cs="Times New Roman"/>
      </w:rPr>
    </w:lvl>
    <w:lvl w:ilvl="7" w:tplc="04210019" w:tentative="1">
      <w:start w:val="1"/>
      <w:numFmt w:val="lowerLetter"/>
      <w:lvlText w:val="%8."/>
      <w:lvlJc w:val="left"/>
      <w:pPr>
        <w:ind w:left="9223" w:hanging="360"/>
      </w:pPr>
      <w:rPr>
        <w:rFonts w:cs="Times New Roman"/>
      </w:rPr>
    </w:lvl>
    <w:lvl w:ilvl="8" w:tplc="0421001B" w:tentative="1">
      <w:start w:val="1"/>
      <w:numFmt w:val="lowerRoman"/>
      <w:lvlText w:val="%9."/>
      <w:lvlJc w:val="right"/>
      <w:pPr>
        <w:ind w:left="9943" w:hanging="180"/>
      </w:pPr>
      <w:rPr>
        <w:rFonts w:cs="Times New Roman"/>
      </w:rPr>
    </w:lvl>
  </w:abstractNum>
  <w:abstractNum w:abstractNumId="77">
    <w:nsid w:val="5DCF22F1"/>
    <w:multiLevelType w:val="hybridMultilevel"/>
    <w:tmpl w:val="5C2C926A"/>
    <w:lvl w:ilvl="0" w:tplc="0421000F">
      <w:start w:val="1"/>
      <w:numFmt w:val="decimal"/>
      <w:lvlText w:val="%1."/>
      <w:lvlJc w:val="left"/>
      <w:pPr>
        <w:ind w:left="3306" w:hanging="360"/>
      </w:pPr>
      <w:rPr>
        <w:rFonts w:cs="Times New Roman"/>
      </w:rPr>
    </w:lvl>
    <w:lvl w:ilvl="1" w:tplc="04210019" w:tentative="1">
      <w:start w:val="1"/>
      <w:numFmt w:val="lowerLetter"/>
      <w:lvlText w:val="%2."/>
      <w:lvlJc w:val="left"/>
      <w:pPr>
        <w:ind w:left="3600" w:hanging="360"/>
      </w:pPr>
      <w:rPr>
        <w:rFonts w:cs="Times New Roman"/>
      </w:rPr>
    </w:lvl>
    <w:lvl w:ilvl="2" w:tplc="0421001B" w:tentative="1">
      <w:start w:val="1"/>
      <w:numFmt w:val="lowerRoman"/>
      <w:lvlText w:val="%3."/>
      <w:lvlJc w:val="right"/>
      <w:pPr>
        <w:ind w:left="4320" w:hanging="180"/>
      </w:pPr>
      <w:rPr>
        <w:rFonts w:cs="Times New Roman"/>
      </w:rPr>
    </w:lvl>
    <w:lvl w:ilvl="3" w:tplc="0421000F" w:tentative="1">
      <w:start w:val="1"/>
      <w:numFmt w:val="decimal"/>
      <w:lvlText w:val="%4."/>
      <w:lvlJc w:val="left"/>
      <w:pPr>
        <w:ind w:left="5040" w:hanging="360"/>
      </w:pPr>
      <w:rPr>
        <w:rFonts w:cs="Times New Roman"/>
      </w:rPr>
    </w:lvl>
    <w:lvl w:ilvl="4" w:tplc="04210019" w:tentative="1">
      <w:start w:val="1"/>
      <w:numFmt w:val="lowerLetter"/>
      <w:lvlText w:val="%5."/>
      <w:lvlJc w:val="left"/>
      <w:pPr>
        <w:ind w:left="5760" w:hanging="360"/>
      </w:pPr>
      <w:rPr>
        <w:rFonts w:cs="Times New Roman"/>
      </w:rPr>
    </w:lvl>
    <w:lvl w:ilvl="5" w:tplc="0421001B" w:tentative="1">
      <w:start w:val="1"/>
      <w:numFmt w:val="lowerRoman"/>
      <w:lvlText w:val="%6."/>
      <w:lvlJc w:val="right"/>
      <w:pPr>
        <w:ind w:left="6480" w:hanging="180"/>
      </w:pPr>
      <w:rPr>
        <w:rFonts w:cs="Times New Roman"/>
      </w:rPr>
    </w:lvl>
    <w:lvl w:ilvl="6" w:tplc="0421000F" w:tentative="1">
      <w:start w:val="1"/>
      <w:numFmt w:val="decimal"/>
      <w:lvlText w:val="%7."/>
      <w:lvlJc w:val="left"/>
      <w:pPr>
        <w:ind w:left="7200" w:hanging="360"/>
      </w:pPr>
      <w:rPr>
        <w:rFonts w:cs="Times New Roman"/>
      </w:rPr>
    </w:lvl>
    <w:lvl w:ilvl="7" w:tplc="04210019" w:tentative="1">
      <w:start w:val="1"/>
      <w:numFmt w:val="lowerLetter"/>
      <w:lvlText w:val="%8."/>
      <w:lvlJc w:val="left"/>
      <w:pPr>
        <w:ind w:left="7920" w:hanging="360"/>
      </w:pPr>
      <w:rPr>
        <w:rFonts w:cs="Times New Roman"/>
      </w:rPr>
    </w:lvl>
    <w:lvl w:ilvl="8" w:tplc="0421001B" w:tentative="1">
      <w:start w:val="1"/>
      <w:numFmt w:val="lowerRoman"/>
      <w:lvlText w:val="%9."/>
      <w:lvlJc w:val="right"/>
      <w:pPr>
        <w:ind w:left="8640" w:hanging="180"/>
      </w:pPr>
      <w:rPr>
        <w:rFonts w:cs="Times New Roman"/>
      </w:rPr>
    </w:lvl>
  </w:abstractNum>
  <w:abstractNum w:abstractNumId="78">
    <w:nsid w:val="5F4B1854"/>
    <w:multiLevelType w:val="hybridMultilevel"/>
    <w:tmpl w:val="ED88F8DA"/>
    <w:lvl w:ilvl="0" w:tplc="04210011">
      <w:start w:val="1"/>
      <w:numFmt w:val="decimal"/>
      <w:lvlText w:val="%1)"/>
      <w:lvlJc w:val="left"/>
      <w:pPr>
        <w:ind w:left="2574"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9">
    <w:nsid w:val="602C525A"/>
    <w:multiLevelType w:val="hybridMultilevel"/>
    <w:tmpl w:val="A24CD514"/>
    <w:lvl w:ilvl="0" w:tplc="04210019">
      <w:start w:val="1"/>
      <w:numFmt w:val="lowerLetter"/>
      <w:lvlText w:val="%1."/>
      <w:lvlJc w:val="left"/>
      <w:pPr>
        <w:ind w:left="4183" w:hanging="360"/>
      </w:pPr>
      <w:rPr>
        <w:rFonts w:cs="Times New Roman"/>
      </w:rPr>
    </w:lvl>
    <w:lvl w:ilvl="1" w:tplc="DD0CAFBC">
      <w:start w:val="1"/>
      <w:numFmt w:val="decimal"/>
      <w:lvlText w:val="%2)"/>
      <w:lvlJc w:val="left"/>
      <w:pPr>
        <w:ind w:left="4903" w:hanging="360"/>
      </w:pPr>
      <w:rPr>
        <w:rFonts w:cs="Times New Roman" w:hint="default"/>
      </w:rPr>
    </w:lvl>
    <w:lvl w:ilvl="2" w:tplc="EC0064B8">
      <w:start w:val="1"/>
      <w:numFmt w:val="decimal"/>
      <w:lvlText w:val="(%3)"/>
      <w:lvlJc w:val="left"/>
      <w:pPr>
        <w:ind w:left="5803" w:hanging="360"/>
      </w:pPr>
      <w:rPr>
        <w:rFonts w:cs="Times New Roman" w:hint="default"/>
      </w:rPr>
    </w:lvl>
    <w:lvl w:ilvl="3" w:tplc="0421000F" w:tentative="1">
      <w:start w:val="1"/>
      <w:numFmt w:val="decimal"/>
      <w:lvlText w:val="%4."/>
      <w:lvlJc w:val="left"/>
      <w:pPr>
        <w:ind w:left="6343" w:hanging="360"/>
      </w:pPr>
      <w:rPr>
        <w:rFonts w:cs="Times New Roman"/>
      </w:rPr>
    </w:lvl>
    <w:lvl w:ilvl="4" w:tplc="04210019" w:tentative="1">
      <w:start w:val="1"/>
      <w:numFmt w:val="lowerLetter"/>
      <w:lvlText w:val="%5."/>
      <w:lvlJc w:val="left"/>
      <w:pPr>
        <w:ind w:left="7063" w:hanging="360"/>
      </w:pPr>
      <w:rPr>
        <w:rFonts w:cs="Times New Roman"/>
      </w:rPr>
    </w:lvl>
    <w:lvl w:ilvl="5" w:tplc="0421001B" w:tentative="1">
      <w:start w:val="1"/>
      <w:numFmt w:val="lowerRoman"/>
      <w:lvlText w:val="%6."/>
      <w:lvlJc w:val="right"/>
      <w:pPr>
        <w:ind w:left="7783" w:hanging="180"/>
      </w:pPr>
      <w:rPr>
        <w:rFonts w:cs="Times New Roman"/>
      </w:rPr>
    </w:lvl>
    <w:lvl w:ilvl="6" w:tplc="0421000F" w:tentative="1">
      <w:start w:val="1"/>
      <w:numFmt w:val="decimal"/>
      <w:lvlText w:val="%7."/>
      <w:lvlJc w:val="left"/>
      <w:pPr>
        <w:ind w:left="8503" w:hanging="360"/>
      </w:pPr>
      <w:rPr>
        <w:rFonts w:cs="Times New Roman"/>
      </w:rPr>
    </w:lvl>
    <w:lvl w:ilvl="7" w:tplc="04210019" w:tentative="1">
      <w:start w:val="1"/>
      <w:numFmt w:val="lowerLetter"/>
      <w:lvlText w:val="%8."/>
      <w:lvlJc w:val="left"/>
      <w:pPr>
        <w:ind w:left="9223" w:hanging="360"/>
      </w:pPr>
      <w:rPr>
        <w:rFonts w:cs="Times New Roman"/>
      </w:rPr>
    </w:lvl>
    <w:lvl w:ilvl="8" w:tplc="0421001B" w:tentative="1">
      <w:start w:val="1"/>
      <w:numFmt w:val="lowerRoman"/>
      <w:lvlText w:val="%9."/>
      <w:lvlJc w:val="right"/>
      <w:pPr>
        <w:ind w:left="9943" w:hanging="180"/>
      </w:pPr>
      <w:rPr>
        <w:rFonts w:cs="Times New Roman"/>
      </w:rPr>
    </w:lvl>
  </w:abstractNum>
  <w:abstractNum w:abstractNumId="80">
    <w:nsid w:val="626F1B05"/>
    <w:multiLevelType w:val="hybridMultilevel"/>
    <w:tmpl w:val="316698B6"/>
    <w:lvl w:ilvl="0" w:tplc="04DEF066">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81">
    <w:nsid w:val="669E798A"/>
    <w:multiLevelType w:val="hybridMultilevel"/>
    <w:tmpl w:val="F5A4359A"/>
    <w:lvl w:ilvl="0" w:tplc="04210019">
      <w:start w:val="1"/>
      <w:numFmt w:val="lowerLetter"/>
      <w:lvlText w:val="%1."/>
      <w:lvlJc w:val="left"/>
      <w:pPr>
        <w:ind w:left="2421" w:hanging="360"/>
      </w:pPr>
      <w:rPr>
        <w:rFonts w:cs="Times New Roman"/>
      </w:rPr>
    </w:lvl>
    <w:lvl w:ilvl="1" w:tplc="04210019">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82">
    <w:nsid w:val="68252A3B"/>
    <w:multiLevelType w:val="hybridMultilevel"/>
    <w:tmpl w:val="CC3826C2"/>
    <w:lvl w:ilvl="0" w:tplc="04210017">
      <w:start w:val="1"/>
      <w:numFmt w:val="lowerLetter"/>
      <w:lvlText w:val="%1)"/>
      <w:lvlJc w:val="left"/>
      <w:pPr>
        <w:ind w:left="2138" w:hanging="360"/>
      </w:pPr>
      <w:rPr>
        <w:rFonts w:cs="Times New Roman"/>
      </w:rPr>
    </w:lvl>
    <w:lvl w:ilvl="1" w:tplc="04210017">
      <w:start w:val="1"/>
      <w:numFmt w:val="lowerLetter"/>
      <w:lvlText w:val="%2)"/>
      <w:lvlJc w:val="left"/>
      <w:pPr>
        <w:ind w:left="2858" w:hanging="360"/>
      </w:pPr>
      <w:rPr>
        <w:rFonts w:cs="Times New Roman"/>
      </w:rPr>
    </w:lvl>
    <w:lvl w:ilvl="2" w:tplc="23F6E964">
      <w:start w:val="1"/>
      <w:numFmt w:val="lowerLetter"/>
      <w:lvlText w:val="%3."/>
      <w:lvlJc w:val="left"/>
      <w:pPr>
        <w:ind w:left="3758" w:hanging="360"/>
      </w:pPr>
      <w:rPr>
        <w:rFonts w:cs="Times New Roman" w:hint="default"/>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83">
    <w:nsid w:val="685E1A3C"/>
    <w:multiLevelType w:val="hybridMultilevel"/>
    <w:tmpl w:val="04AC8A96"/>
    <w:lvl w:ilvl="0" w:tplc="CAE2E2A2">
      <w:start w:val="1"/>
      <w:numFmt w:val="decimal"/>
      <w:lvlText w:val="%1."/>
      <w:lvlJc w:val="left"/>
      <w:pPr>
        <w:ind w:left="360" w:hanging="360"/>
      </w:pPr>
      <w:rPr>
        <w:rFonts w:cs="Times New Roman" w:hint="default"/>
        <w:b w:val="0"/>
        <w:i w:val="0"/>
      </w:rPr>
    </w:lvl>
    <w:lvl w:ilvl="1" w:tplc="04210011">
      <w:start w:val="1"/>
      <w:numFmt w:val="decimal"/>
      <w:lvlText w:val="%2)"/>
      <w:lvlJc w:val="left"/>
      <w:pPr>
        <w:ind w:left="1070" w:hanging="360"/>
      </w:pPr>
      <w:rPr>
        <w:rFonts w:cs="Times New Roman" w:hint="default"/>
      </w:rPr>
    </w:lvl>
    <w:lvl w:ilvl="2" w:tplc="464C3E1A">
      <w:start w:val="1"/>
      <w:numFmt w:val="decimal"/>
      <w:lvlText w:val="%3."/>
      <w:lvlJc w:val="left"/>
      <w:pPr>
        <w:ind w:left="2406" w:hanging="360"/>
      </w:pPr>
      <w:rPr>
        <w:rFonts w:cs="Times New Roman" w:hint="default"/>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84">
    <w:nsid w:val="69B50E09"/>
    <w:multiLevelType w:val="hybridMultilevel"/>
    <w:tmpl w:val="2D1C0F58"/>
    <w:lvl w:ilvl="0" w:tplc="04210011">
      <w:start w:val="1"/>
      <w:numFmt w:val="decimal"/>
      <w:lvlText w:val="%1)"/>
      <w:lvlJc w:val="left"/>
      <w:pPr>
        <w:ind w:left="2574" w:hanging="360"/>
      </w:pPr>
      <w:rPr>
        <w:rFonts w:cs="Times New Roman"/>
      </w:rPr>
    </w:lvl>
    <w:lvl w:ilvl="1" w:tplc="16749EBE">
      <w:start w:val="1"/>
      <w:numFmt w:val="decimal"/>
      <w:lvlText w:val="%2)"/>
      <w:lvlJc w:val="left"/>
      <w:pPr>
        <w:ind w:left="1440" w:hanging="360"/>
      </w:pPr>
      <w:rPr>
        <w:rFonts w:ascii="Arial" w:hAnsi="Arial" w:cs="Arial" w:hint="default"/>
        <w:sz w:val="18"/>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5">
    <w:nsid w:val="6A2E2A03"/>
    <w:multiLevelType w:val="hybridMultilevel"/>
    <w:tmpl w:val="4A20450E"/>
    <w:lvl w:ilvl="0" w:tplc="04210011">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86">
    <w:nsid w:val="6C471D4F"/>
    <w:multiLevelType w:val="hybridMultilevel"/>
    <w:tmpl w:val="5874CB5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7">
    <w:nsid w:val="6D965C49"/>
    <w:multiLevelType w:val="hybridMultilevel"/>
    <w:tmpl w:val="6FAC717C"/>
    <w:lvl w:ilvl="0" w:tplc="04210011">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88">
    <w:nsid w:val="6DFE7986"/>
    <w:multiLevelType w:val="hybridMultilevel"/>
    <w:tmpl w:val="21029DCA"/>
    <w:lvl w:ilvl="0" w:tplc="D8A83B2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17">
      <w:start w:val="1"/>
      <w:numFmt w:val="lowerLetter"/>
      <w:lvlText w:val="%4)"/>
      <w:lvlJc w:val="left"/>
      <w:pPr>
        <w:ind w:left="2880" w:hanging="360"/>
      </w:pPr>
      <w:rPr>
        <w:rFonts w:cs="Times New Roman"/>
        <w:b w:val="0"/>
        <w:i w:val="0"/>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9">
    <w:nsid w:val="703741BB"/>
    <w:multiLevelType w:val="hybridMultilevel"/>
    <w:tmpl w:val="29AE7F22"/>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1">
      <w:start w:val="1"/>
      <w:numFmt w:val="decimal"/>
      <w:lvlText w:val="%3)"/>
      <w:lvlJc w:val="lef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0">
    <w:nsid w:val="70595244"/>
    <w:multiLevelType w:val="multilevel"/>
    <w:tmpl w:val="8A28A4B8"/>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725904E1"/>
    <w:multiLevelType w:val="hybridMultilevel"/>
    <w:tmpl w:val="7896724C"/>
    <w:lvl w:ilvl="0" w:tplc="04210019">
      <w:start w:val="1"/>
      <w:numFmt w:val="lowerLetter"/>
      <w:lvlText w:val="%1."/>
      <w:lvlJc w:val="left"/>
      <w:pPr>
        <w:ind w:left="2421" w:hanging="360"/>
      </w:pPr>
      <w:rPr>
        <w:rFonts w:cs="Times New Roman"/>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92">
    <w:nsid w:val="729C250A"/>
    <w:multiLevelType w:val="hybridMultilevel"/>
    <w:tmpl w:val="8CE8323E"/>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93">
    <w:nsid w:val="73624BB8"/>
    <w:multiLevelType w:val="hybridMultilevel"/>
    <w:tmpl w:val="60143ABC"/>
    <w:lvl w:ilvl="0" w:tplc="04210019">
      <w:start w:val="1"/>
      <w:numFmt w:val="lowerLetter"/>
      <w:lvlText w:val="%1."/>
      <w:lvlJc w:val="left"/>
      <w:pPr>
        <w:ind w:left="2421" w:hanging="360"/>
      </w:pPr>
      <w:rPr>
        <w:rFonts w:cs="Times New Roman"/>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94">
    <w:nsid w:val="74763145"/>
    <w:multiLevelType w:val="hybridMultilevel"/>
    <w:tmpl w:val="BDFE4146"/>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95">
    <w:nsid w:val="74F40B36"/>
    <w:multiLevelType w:val="hybridMultilevel"/>
    <w:tmpl w:val="79982304"/>
    <w:lvl w:ilvl="0" w:tplc="04210019">
      <w:start w:val="1"/>
      <w:numFmt w:val="lowerLetter"/>
      <w:lvlText w:val="%1."/>
      <w:lvlJc w:val="left"/>
      <w:pPr>
        <w:ind w:left="2421" w:hanging="360"/>
      </w:pPr>
      <w:rPr>
        <w:rFonts w:cs="Times New Roman"/>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96">
    <w:nsid w:val="7A8F1705"/>
    <w:multiLevelType w:val="hybridMultilevel"/>
    <w:tmpl w:val="2F32029C"/>
    <w:lvl w:ilvl="0" w:tplc="04210011">
      <w:start w:val="1"/>
      <w:numFmt w:val="decimal"/>
      <w:lvlText w:val="%1)"/>
      <w:lvlJc w:val="left"/>
      <w:pPr>
        <w:ind w:left="1854" w:hanging="360"/>
      </w:pPr>
      <w:rPr>
        <w:rFonts w:cs="Times New Roman"/>
      </w:rPr>
    </w:lvl>
    <w:lvl w:ilvl="1" w:tplc="04210011">
      <w:start w:val="1"/>
      <w:numFmt w:val="decimal"/>
      <w:lvlText w:val="%2)"/>
      <w:lvlJc w:val="left"/>
      <w:pPr>
        <w:ind w:left="2574" w:hanging="360"/>
      </w:pPr>
      <w:rPr>
        <w:rFonts w:cs="Times New Roman"/>
      </w:rPr>
    </w:lvl>
    <w:lvl w:ilvl="2" w:tplc="7E7A81BC">
      <w:start w:val="1"/>
      <w:numFmt w:val="lowerLetter"/>
      <w:lvlText w:val="%3."/>
      <w:lvlJc w:val="left"/>
      <w:pPr>
        <w:ind w:left="3474" w:hanging="360"/>
      </w:pPr>
      <w:rPr>
        <w:rFonts w:cs="Times New Roman" w:hint="default"/>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97">
    <w:nsid w:val="7B1238D6"/>
    <w:multiLevelType w:val="hybridMultilevel"/>
    <w:tmpl w:val="7F9C09DE"/>
    <w:lvl w:ilvl="0" w:tplc="CBFAD052">
      <w:start w:val="1"/>
      <w:numFmt w:val="decimal"/>
      <w:lvlText w:val="%1."/>
      <w:lvlJc w:val="left"/>
      <w:pPr>
        <w:ind w:left="786" w:hanging="360"/>
      </w:pPr>
      <w:rPr>
        <w:rFonts w:ascii="Times New Roman" w:hAnsi="Times New Roman" w:cs="Times New Roman" w:hint="default"/>
        <w:b w:val="0"/>
        <w:sz w:val="24"/>
        <w:szCs w:val="24"/>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98">
    <w:nsid w:val="7B897FDE"/>
    <w:multiLevelType w:val="hybridMultilevel"/>
    <w:tmpl w:val="8D4070DE"/>
    <w:lvl w:ilvl="0" w:tplc="04210011">
      <w:start w:val="1"/>
      <w:numFmt w:val="decimal"/>
      <w:lvlText w:val="%1)"/>
      <w:lvlJc w:val="left"/>
      <w:pPr>
        <w:ind w:left="1070" w:hanging="360"/>
      </w:pPr>
      <w:rPr>
        <w:rFonts w:cs="Times New Roman"/>
        <w:b w:val="0"/>
      </w:rPr>
    </w:lvl>
    <w:lvl w:ilvl="1" w:tplc="DD0CAFBC">
      <w:start w:val="1"/>
      <w:numFmt w:val="decimal"/>
      <w:lvlText w:val="%2)"/>
      <w:lvlJc w:val="left"/>
      <w:pPr>
        <w:ind w:left="4903" w:hanging="360"/>
      </w:pPr>
      <w:rPr>
        <w:rFonts w:cs="Times New Roman" w:hint="default"/>
      </w:rPr>
    </w:lvl>
    <w:lvl w:ilvl="2" w:tplc="EC0064B8">
      <w:start w:val="1"/>
      <w:numFmt w:val="decimal"/>
      <w:lvlText w:val="(%3)"/>
      <w:lvlJc w:val="left"/>
      <w:pPr>
        <w:ind w:left="5803" w:hanging="360"/>
      </w:pPr>
      <w:rPr>
        <w:rFonts w:cs="Times New Roman" w:hint="default"/>
      </w:rPr>
    </w:lvl>
    <w:lvl w:ilvl="3" w:tplc="0421000F" w:tentative="1">
      <w:start w:val="1"/>
      <w:numFmt w:val="decimal"/>
      <w:lvlText w:val="%4."/>
      <w:lvlJc w:val="left"/>
      <w:pPr>
        <w:ind w:left="6343" w:hanging="360"/>
      </w:pPr>
      <w:rPr>
        <w:rFonts w:cs="Times New Roman"/>
      </w:rPr>
    </w:lvl>
    <w:lvl w:ilvl="4" w:tplc="04210019" w:tentative="1">
      <w:start w:val="1"/>
      <w:numFmt w:val="lowerLetter"/>
      <w:lvlText w:val="%5."/>
      <w:lvlJc w:val="left"/>
      <w:pPr>
        <w:ind w:left="7063" w:hanging="360"/>
      </w:pPr>
      <w:rPr>
        <w:rFonts w:cs="Times New Roman"/>
      </w:rPr>
    </w:lvl>
    <w:lvl w:ilvl="5" w:tplc="0421001B" w:tentative="1">
      <w:start w:val="1"/>
      <w:numFmt w:val="lowerRoman"/>
      <w:lvlText w:val="%6."/>
      <w:lvlJc w:val="right"/>
      <w:pPr>
        <w:ind w:left="7783" w:hanging="180"/>
      </w:pPr>
      <w:rPr>
        <w:rFonts w:cs="Times New Roman"/>
      </w:rPr>
    </w:lvl>
    <w:lvl w:ilvl="6" w:tplc="0421000F" w:tentative="1">
      <w:start w:val="1"/>
      <w:numFmt w:val="decimal"/>
      <w:lvlText w:val="%7."/>
      <w:lvlJc w:val="left"/>
      <w:pPr>
        <w:ind w:left="8503" w:hanging="360"/>
      </w:pPr>
      <w:rPr>
        <w:rFonts w:cs="Times New Roman"/>
      </w:rPr>
    </w:lvl>
    <w:lvl w:ilvl="7" w:tplc="04210019" w:tentative="1">
      <w:start w:val="1"/>
      <w:numFmt w:val="lowerLetter"/>
      <w:lvlText w:val="%8."/>
      <w:lvlJc w:val="left"/>
      <w:pPr>
        <w:ind w:left="9223" w:hanging="360"/>
      </w:pPr>
      <w:rPr>
        <w:rFonts w:cs="Times New Roman"/>
      </w:rPr>
    </w:lvl>
    <w:lvl w:ilvl="8" w:tplc="0421001B" w:tentative="1">
      <w:start w:val="1"/>
      <w:numFmt w:val="lowerRoman"/>
      <w:lvlText w:val="%9."/>
      <w:lvlJc w:val="right"/>
      <w:pPr>
        <w:ind w:left="9943" w:hanging="180"/>
      </w:pPr>
      <w:rPr>
        <w:rFonts w:cs="Times New Roman"/>
      </w:rPr>
    </w:lvl>
  </w:abstractNum>
  <w:abstractNum w:abstractNumId="99">
    <w:nsid w:val="7B8A2A66"/>
    <w:multiLevelType w:val="hybridMultilevel"/>
    <w:tmpl w:val="295AC15C"/>
    <w:lvl w:ilvl="0" w:tplc="A1D62A04">
      <w:start w:val="1"/>
      <w:numFmt w:val="lowerLetter"/>
      <w:lvlText w:val="%1)"/>
      <w:lvlJc w:val="left"/>
      <w:pPr>
        <w:ind w:left="2858" w:hanging="360"/>
      </w:pPr>
      <w:rPr>
        <w:rFonts w:ascii="Times New Roman" w:hAnsi="Times New Roman" w:cs="Times New Roman" w:hint="default"/>
        <w:sz w:val="24"/>
        <w:szCs w:val="24"/>
      </w:rPr>
    </w:lvl>
    <w:lvl w:ilvl="1" w:tplc="04210019" w:tentative="1">
      <w:start w:val="1"/>
      <w:numFmt w:val="lowerLetter"/>
      <w:lvlText w:val="%2."/>
      <w:lvlJc w:val="left"/>
      <w:pPr>
        <w:ind w:left="3578" w:hanging="360"/>
      </w:pPr>
      <w:rPr>
        <w:rFonts w:cs="Times New Roman"/>
      </w:rPr>
    </w:lvl>
    <w:lvl w:ilvl="2" w:tplc="0421001B" w:tentative="1">
      <w:start w:val="1"/>
      <w:numFmt w:val="lowerRoman"/>
      <w:lvlText w:val="%3."/>
      <w:lvlJc w:val="right"/>
      <w:pPr>
        <w:ind w:left="4298" w:hanging="180"/>
      </w:pPr>
      <w:rPr>
        <w:rFonts w:cs="Times New Roman"/>
      </w:rPr>
    </w:lvl>
    <w:lvl w:ilvl="3" w:tplc="0421000F" w:tentative="1">
      <w:start w:val="1"/>
      <w:numFmt w:val="decimal"/>
      <w:lvlText w:val="%4."/>
      <w:lvlJc w:val="left"/>
      <w:pPr>
        <w:ind w:left="5018" w:hanging="360"/>
      </w:pPr>
      <w:rPr>
        <w:rFonts w:cs="Times New Roman"/>
      </w:rPr>
    </w:lvl>
    <w:lvl w:ilvl="4" w:tplc="04210019" w:tentative="1">
      <w:start w:val="1"/>
      <w:numFmt w:val="lowerLetter"/>
      <w:lvlText w:val="%5."/>
      <w:lvlJc w:val="left"/>
      <w:pPr>
        <w:ind w:left="5738" w:hanging="360"/>
      </w:pPr>
      <w:rPr>
        <w:rFonts w:cs="Times New Roman"/>
      </w:rPr>
    </w:lvl>
    <w:lvl w:ilvl="5" w:tplc="0421001B" w:tentative="1">
      <w:start w:val="1"/>
      <w:numFmt w:val="lowerRoman"/>
      <w:lvlText w:val="%6."/>
      <w:lvlJc w:val="right"/>
      <w:pPr>
        <w:ind w:left="6458" w:hanging="180"/>
      </w:pPr>
      <w:rPr>
        <w:rFonts w:cs="Times New Roman"/>
      </w:rPr>
    </w:lvl>
    <w:lvl w:ilvl="6" w:tplc="0421000F" w:tentative="1">
      <w:start w:val="1"/>
      <w:numFmt w:val="decimal"/>
      <w:lvlText w:val="%7."/>
      <w:lvlJc w:val="left"/>
      <w:pPr>
        <w:ind w:left="7178" w:hanging="360"/>
      </w:pPr>
      <w:rPr>
        <w:rFonts w:cs="Times New Roman"/>
      </w:rPr>
    </w:lvl>
    <w:lvl w:ilvl="7" w:tplc="04210019" w:tentative="1">
      <w:start w:val="1"/>
      <w:numFmt w:val="lowerLetter"/>
      <w:lvlText w:val="%8."/>
      <w:lvlJc w:val="left"/>
      <w:pPr>
        <w:ind w:left="7898" w:hanging="360"/>
      </w:pPr>
      <w:rPr>
        <w:rFonts w:cs="Times New Roman"/>
      </w:rPr>
    </w:lvl>
    <w:lvl w:ilvl="8" w:tplc="0421001B" w:tentative="1">
      <w:start w:val="1"/>
      <w:numFmt w:val="lowerRoman"/>
      <w:lvlText w:val="%9."/>
      <w:lvlJc w:val="right"/>
      <w:pPr>
        <w:ind w:left="8618" w:hanging="180"/>
      </w:pPr>
      <w:rPr>
        <w:rFonts w:cs="Times New Roman"/>
      </w:rPr>
    </w:lvl>
  </w:abstractNum>
  <w:abstractNum w:abstractNumId="100">
    <w:nsid w:val="7BAC3C47"/>
    <w:multiLevelType w:val="hybridMultilevel"/>
    <w:tmpl w:val="839C7886"/>
    <w:lvl w:ilvl="0" w:tplc="ED5EEBF6">
      <w:start w:val="1"/>
      <w:numFmt w:val="decimal"/>
      <w:lvlText w:val="%1)"/>
      <w:lvlJc w:val="left"/>
      <w:pPr>
        <w:ind w:left="2705" w:hanging="360"/>
      </w:pPr>
      <w:rPr>
        <w:rFonts w:cs="Times New Roman"/>
        <w:b w:val="0"/>
      </w:rPr>
    </w:lvl>
    <w:lvl w:ilvl="1" w:tplc="4F585A14">
      <w:start w:val="1"/>
      <w:numFmt w:val="decimal"/>
      <w:lvlText w:val="%2."/>
      <w:lvlJc w:val="left"/>
      <w:pPr>
        <w:ind w:left="4370" w:hanging="1305"/>
      </w:pPr>
      <w:rPr>
        <w:rFonts w:cs="Times New Roman" w:hint="default"/>
      </w:rPr>
    </w:lvl>
    <w:lvl w:ilvl="2" w:tplc="0421001B" w:tentative="1">
      <w:start w:val="1"/>
      <w:numFmt w:val="lowerRoman"/>
      <w:lvlText w:val="%3."/>
      <w:lvlJc w:val="right"/>
      <w:pPr>
        <w:ind w:left="4145" w:hanging="180"/>
      </w:pPr>
      <w:rPr>
        <w:rFonts w:cs="Times New Roman"/>
      </w:rPr>
    </w:lvl>
    <w:lvl w:ilvl="3" w:tplc="0421000F" w:tentative="1">
      <w:start w:val="1"/>
      <w:numFmt w:val="decimal"/>
      <w:lvlText w:val="%4."/>
      <w:lvlJc w:val="left"/>
      <w:pPr>
        <w:ind w:left="4865" w:hanging="360"/>
      </w:pPr>
      <w:rPr>
        <w:rFonts w:cs="Times New Roman"/>
      </w:rPr>
    </w:lvl>
    <w:lvl w:ilvl="4" w:tplc="04210019" w:tentative="1">
      <w:start w:val="1"/>
      <w:numFmt w:val="lowerLetter"/>
      <w:lvlText w:val="%5."/>
      <w:lvlJc w:val="left"/>
      <w:pPr>
        <w:ind w:left="5585" w:hanging="360"/>
      </w:pPr>
      <w:rPr>
        <w:rFonts w:cs="Times New Roman"/>
      </w:rPr>
    </w:lvl>
    <w:lvl w:ilvl="5" w:tplc="0421001B" w:tentative="1">
      <w:start w:val="1"/>
      <w:numFmt w:val="lowerRoman"/>
      <w:lvlText w:val="%6."/>
      <w:lvlJc w:val="right"/>
      <w:pPr>
        <w:ind w:left="6305" w:hanging="180"/>
      </w:pPr>
      <w:rPr>
        <w:rFonts w:cs="Times New Roman"/>
      </w:rPr>
    </w:lvl>
    <w:lvl w:ilvl="6" w:tplc="0421000F" w:tentative="1">
      <w:start w:val="1"/>
      <w:numFmt w:val="decimal"/>
      <w:lvlText w:val="%7."/>
      <w:lvlJc w:val="left"/>
      <w:pPr>
        <w:ind w:left="7025" w:hanging="360"/>
      </w:pPr>
      <w:rPr>
        <w:rFonts w:cs="Times New Roman"/>
      </w:rPr>
    </w:lvl>
    <w:lvl w:ilvl="7" w:tplc="04210019" w:tentative="1">
      <w:start w:val="1"/>
      <w:numFmt w:val="lowerLetter"/>
      <w:lvlText w:val="%8."/>
      <w:lvlJc w:val="left"/>
      <w:pPr>
        <w:ind w:left="7745" w:hanging="360"/>
      </w:pPr>
      <w:rPr>
        <w:rFonts w:cs="Times New Roman"/>
      </w:rPr>
    </w:lvl>
    <w:lvl w:ilvl="8" w:tplc="0421001B" w:tentative="1">
      <w:start w:val="1"/>
      <w:numFmt w:val="lowerRoman"/>
      <w:lvlText w:val="%9."/>
      <w:lvlJc w:val="right"/>
      <w:pPr>
        <w:ind w:left="8465" w:hanging="180"/>
      </w:pPr>
      <w:rPr>
        <w:rFonts w:cs="Times New Roman"/>
      </w:rPr>
    </w:lvl>
  </w:abstractNum>
  <w:abstractNum w:abstractNumId="101">
    <w:nsid w:val="7C24467B"/>
    <w:multiLevelType w:val="hybridMultilevel"/>
    <w:tmpl w:val="D3CCCB2C"/>
    <w:lvl w:ilvl="0" w:tplc="ED5EEBF6">
      <w:start w:val="1"/>
      <w:numFmt w:val="decimal"/>
      <w:lvlText w:val="%1)"/>
      <w:lvlJc w:val="left"/>
      <w:pPr>
        <w:ind w:left="2705" w:hanging="360"/>
      </w:pPr>
      <w:rPr>
        <w:rFonts w:cs="Times New Roman"/>
        <w:b w:val="0"/>
      </w:rPr>
    </w:lvl>
    <w:lvl w:ilvl="1" w:tplc="04210019" w:tentative="1">
      <w:start w:val="1"/>
      <w:numFmt w:val="lowerLetter"/>
      <w:lvlText w:val="%2."/>
      <w:lvlJc w:val="left"/>
      <w:pPr>
        <w:ind w:left="3425" w:hanging="360"/>
      </w:pPr>
      <w:rPr>
        <w:rFonts w:cs="Times New Roman"/>
      </w:rPr>
    </w:lvl>
    <w:lvl w:ilvl="2" w:tplc="0421001B" w:tentative="1">
      <w:start w:val="1"/>
      <w:numFmt w:val="lowerRoman"/>
      <w:lvlText w:val="%3."/>
      <w:lvlJc w:val="right"/>
      <w:pPr>
        <w:ind w:left="4145" w:hanging="180"/>
      </w:pPr>
      <w:rPr>
        <w:rFonts w:cs="Times New Roman"/>
      </w:rPr>
    </w:lvl>
    <w:lvl w:ilvl="3" w:tplc="0421000F" w:tentative="1">
      <w:start w:val="1"/>
      <w:numFmt w:val="decimal"/>
      <w:lvlText w:val="%4."/>
      <w:lvlJc w:val="left"/>
      <w:pPr>
        <w:ind w:left="4865" w:hanging="360"/>
      </w:pPr>
      <w:rPr>
        <w:rFonts w:cs="Times New Roman"/>
      </w:rPr>
    </w:lvl>
    <w:lvl w:ilvl="4" w:tplc="04210019" w:tentative="1">
      <w:start w:val="1"/>
      <w:numFmt w:val="lowerLetter"/>
      <w:lvlText w:val="%5."/>
      <w:lvlJc w:val="left"/>
      <w:pPr>
        <w:ind w:left="5585" w:hanging="360"/>
      </w:pPr>
      <w:rPr>
        <w:rFonts w:cs="Times New Roman"/>
      </w:rPr>
    </w:lvl>
    <w:lvl w:ilvl="5" w:tplc="0421001B" w:tentative="1">
      <w:start w:val="1"/>
      <w:numFmt w:val="lowerRoman"/>
      <w:lvlText w:val="%6."/>
      <w:lvlJc w:val="right"/>
      <w:pPr>
        <w:ind w:left="6305" w:hanging="180"/>
      </w:pPr>
      <w:rPr>
        <w:rFonts w:cs="Times New Roman"/>
      </w:rPr>
    </w:lvl>
    <w:lvl w:ilvl="6" w:tplc="0421000F" w:tentative="1">
      <w:start w:val="1"/>
      <w:numFmt w:val="decimal"/>
      <w:lvlText w:val="%7."/>
      <w:lvlJc w:val="left"/>
      <w:pPr>
        <w:ind w:left="7025" w:hanging="360"/>
      </w:pPr>
      <w:rPr>
        <w:rFonts w:cs="Times New Roman"/>
      </w:rPr>
    </w:lvl>
    <w:lvl w:ilvl="7" w:tplc="04210019" w:tentative="1">
      <w:start w:val="1"/>
      <w:numFmt w:val="lowerLetter"/>
      <w:lvlText w:val="%8."/>
      <w:lvlJc w:val="left"/>
      <w:pPr>
        <w:ind w:left="7745" w:hanging="360"/>
      </w:pPr>
      <w:rPr>
        <w:rFonts w:cs="Times New Roman"/>
      </w:rPr>
    </w:lvl>
    <w:lvl w:ilvl="8" w:tplc="0421001B" w:tentative="1">
      <w:start w:val="1"/>
      <w:numFmt w:val="lowerRoman"/>
      <w:lvlText w:val="%9."/>
      <w:lvlJc w:val="right"/>
      <w:pPr>
        <w:ind w:left="8465" w:hanging="180"/>
      </w:pPr>
      <w:rPr>
        <w:rFonts w:cs="Times New Roman"/>
      </w:rPr>
    </w:lvl>
  </w:abstractNum>
  <w:abstractNum w:abstractNumId="102">
    <w:nsid w:val="7C55111E"/>
    <w:multiLevelType w:val="hybridMultilevel"/>
    <w:tmpl w:val="F310639A"/>
    <w:lvl w:ilvl="0" w:tplc="0421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21000F">
      <w:start w:val="1"/>
      <w:numFmt w:val="decimal"/>
      <w:lvlText w:val="%4."/>
      <w:lvlJc w:val="left"/>
      <w:pPr>
        <w:ind w:left="4897"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7F0C3621"/>
    <w:multiLevelType w:val="hybridMultilevel"/>
    <w:tmpl w:val="63367B82"/>
    <w:lvl w:ilvl="0" w:tplc="04210019">
      <w:start w:val="1"/>
      <w:numFmt w:val="lowerLetter"/>
      <w:lvlText w:val="%1."/>
      <w:lvlJc w:val="left"/>
      <w:pPr>
        <w:ind w:left="2563" w:hanging="360"/>
      </w:pPr>
      <w:rPr>
        <w:rFonts w:cs="Times New Roman"/>
      </w:rPr>
    </w:lvl>
    <w:lvl w:ilvl="1" w:tplc="04210019" w:tentative="1">
      <w:start w:val="1"/>
      <w:numFmt w:val="lowerLetter"/>
      <w:lvlText w:val="%2."/>
      <w:lvlJc w:val="left"/>
      <w:pPr>
        <w:ind w:left="3283" w:hanging="360"/>
      </w:pPr>
      <w:rPr>
        <w:rFonts w:cs="Times New Roman"/>
      </w:rPr>
    </w:lvl>
    <w:lvl w:ilvl="2" w:tplc="04210019">
      <w:start w:val="1"/>
      <w:numFmt w:val="lowerLetter"/>
      <w:lvlText w:val="%3."/>
      <w:lvlJc w:val="lef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104">
    <w:nsid w:val="7F425920"/>
    <w:multiLevelType w:val="hybridMultilevel"/>
    <w:tmpl w:val="F3B4F7FA"/>
    <w:lvl w:ilvl="0" w:tplc="04210015">
      <w:start w:val="1"/>
      <w:numFmt w:val="upp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86"/>
  </w:num>
  <w:num w:numId="2">
    <w:abstractNumId w:val="45"/>
  </w:num>
  <w:num w:numId="3">
    <w:abstractNumId w:val="6"/>
  </w:num>
  <w:num w:numId="4">
    <w:abstractNumId w:val="83"/>
  </w:num>
  <w:num w:numId="5">
    <w:abstractNumId w:val="103"/>
  </w:num>
  <w:num w:numId="6">
    <w:abstractNumId w:val="53"/>
  </w:num>
  <w:num w:numId="7">
    <w:abstractNumId w:val="9"/>
  </w:num>
  <w:num w:numId="8">
    <w:abstractNumId w:val="96"/>
  </w:num>
  <w:num w:numId="9">
    <w:abstractNumId w:val="82"/>
  </w:num>
  <w:num w:numId="10">
    <w:abstractNumId w:val="78"/>
  </w:num>
  <w:num w:numId="11">
    <w:abstractNumId w:val="84"/>
  </w:num>
  <w:num w:numId="12">
    <w:abstractNumId w:val="89"/>
  </w:num>
  <w:num w:numId="13">
    <w:abstractNumId w:val="68"/>
  </w:num>
  <w:num w:numId="14">
    <w:abstractNumId w:val="64"/>
  </w:num>
  <w:num w:numId="15">
    <w:abstractNumId w:val="57"/>
  </w:num>
  <w:num w:numId="16">
    <w:abstractNumId w:val="52"/>
  </w:num>
  <w:num w:numId="17">
    <w:abstractNumId w:val="54"/>
  </w:num>
  <w:num w:numId="18">
    <w:abstractNumId w:val="98"/>
  </w:num>
  <w:num w:numId="19">
    <w:abstractNumId w:val="76"/>
  </w:num>
  <w:num w:numId="20">
    <w:abstractNumId w:val="30"/>
  </w:num>
  <w:num w:numId="21">
    <w:abstractNumId w:val="17"/>
  </w:num>
  <w:num w:numId="22">
    <w:abstractNumId w:val="13"/>
  </w:num>
  <w:num w:numId="23">
    <w:abstractNumId w:val="3"/>
  </w:num>
  <w:num w:numId="24">
    <w:abstractNumId w:val="26"/>
  </w:num>
  <w:num w:numId="25">
    <w:abstractNumId w:val="99"/>
  </w:num>
  <w:num w:numId="26">
    <w:abstractNumId w:val="77"/>
  </w:num>
  <w:num w:numId="27">
    <w:abstractNumId w:val="23"/>
  </w:num>
  <w:num w:numId="28">
    <w:abstractNumId w:val="35"/>
  </w:num>
  <w:num w:numId="29">
    <w:abstractNumId w:val="71"/>
  </w:num>
  <w:num w:numId="30">
    <w:abstractNumId w:val="79"/>
  </w:num>
  <w:num w:numId="31">
    <w:abstractNumId w:val="47"/>
  </w:num>
  <w:num w:numId="32">
    <w:abstractNumId w:val="33"/>
  </w:num>
  <w:num w:numId="33">
    <w:abstractNumId w:val="42"/>
  </w:num>
  <w:num w:numId="34">
    <w:abstractNumId w:val="58"/>
  </w:num>
  <w:num w:numId="35">
    <w:abstractNumId w:val="12"/>
  </w:num>
  <w:num w:numId="36">
    <w:abstractNumId w:val="43"/>
  </w:num>
  <w:num w:numId="37">
    <w:abstractNumId w:val="29"/>
  </w:num>
  <w:num w:numId="38">
    <w:abstractNumId w:val="73"/>
  </w:num>
  <w:num w:numId="39">
    <w:abstractNumId w:val="34"/>
  </w:num>
  <w:num w:numId="40">
    <w:abstractNumId w:val="63"/>
  </w:num>
  <w:num w:numId="41">
    <w:abstractNumId w:val="18"/>
  </w:num>
  <w:num w:numId="42">
    <w:abstractNumId w:val="90"/>
  </w:num>
  <w:num w:numId="43">
    <w:abstractNumId w:val="19"/>
  </w:num>
  <w:num w:numId="44">
    <w:abstractNumId w:val="27"/>
  </w:num>
  <w:num w:numId="45">
    <w:abstractNumId w:val="1"/>
  </w:num>
  <w:num w:numId="46">
    <w:abstractNumId w:val="37"/>
  </w:num>
  <w:num w:numId="47">
    <w:abstractNumId w:val="69"/>
  </w:num>
  <w:num w:numId="48">
    <w:abstractNumId w:val="75"/>
  </w:num>
  <w:num w:numId="49">
    <w:abstractNumId w:val="74"/>
  </w:num>
  <w:num w:numId="50">
    <w:abstractNumId w:val="10"/>
  </w:num>
  <w:num w:numId="51">
    <w:abstractNumId w:val="87"/>
  </w:num>
  <w:num w:numId="52">
    <w:abstractNumId w:val="38"/>
  </w:num>
  <w:num w:numId="53">
    <w:abstractNumId w:val="92"/>
  </w:num>
  <w:num w:numId="54">
    <w:abstractNumId w:val="101"/>
  </w:num>
  <w:num w:numId="55">
    <w:abstractNumId w:val="28"/>
  </w:num>
  <w:num w:numId="56">
    <w:abstractNumId w:val="100"/>
  </w:num>
  <w:num w:numId="57">
    <w:abstractNumId w:val="36"/>
  </w:num>
  <w:num w:numId="58">
    <w:abstractNumId w:val="60"/>
  </w:num>
  <w:num w:numId="59">
    <w:abstractNumId w:val="66"/>
  </w:num>
  <w:num w:numId="60">
    <w:abstractNumId w:val="4"/>
  </w:num>
  <w:num w:numId="61">
    <w:abstractNumId w:val="81"/>
  </w:num>
  <w:num w:numId="62">
    <w:abstractNumId w:val="67"/>
  </w:num>
  <w:num w:numId="63">
    <w:abstractNumId w:val="16"/>
  </w:num>
  <w:num w:numId="64">
    <w:abstractNumId w:val="50"/>
  </w:num>
  <w:num w:numId="65">
    <w:abstractNumId w:val="104"/>
  </w:num>
  <w:num w:numId="66">
    <w:abstractNumId w:val="102"/>
  </w:num>
  <w:num w:numId="67">
    <w:abstractNumId w:val="5"/>
  </w:num>
  <w:num w:numId="68">
    <w:abstractNumId w:val="14"/>
  </w:num>
  <w:num w:numId="69">
    <w:abstractNumId w:val="80"/>
  </w:num>
  <w:num w:numId="70">
    <w:abstractNumId w:val="44"/>
  </w:num>
  <w:num w:numId="71">
    <w:abstractNumId w:val="94"/>
  </w:num>
  <w:num w:numId="72">
    <w:abstractNumId w:val="11"/>
  </w:num>
  <w:num w:numId="73">
    <w:abstractNumId w:val="85"/>
  </w:num>
  <w:num w:numId="74">
    <w:abstractNumId w:val="62"/>
  </w:num>
  <w:num w:numId="75">
    <w:abstractNumId w:val="31"/>
  </w:num>
  <w:num w:numId="76">
    <w:abstractNumId w:val="32"/>
  </w:num>
  <w:num w:numId="77">
    <w:abstractNumId w:val="55"/>
  </w:num>
  <w:num w:numId="78">
    <w:abstractNumId w:val="48"/>
  </w:num>
  <w:num w:numId="79">
    <w:abstractNumId w:val="39"/>
  </w:num>
  <w:num w:numId="80">
    <w:abstractNumId w:val="46"/>
  </w:num>
  <w:num w:numId="81">
    <w:abstractNumId w:val="97"/>
  </w:num>
  <w:num w:numId="82">
    <w:abstractNumId w:val="59"/>
  </w:num>
  <w:num w:numId="83">
    <w:abstractNumId w:val="91"/>
  </w:num>
  <w:num w:numId="84">
    <w:abstractNumId w:val="15"/>
  </w:num>
  <w:num w:numId="85">
    <w:abstractNumId w:val="95"/>
  </w:num>
  <w:num w:numId="86">
    <w:abstractNumId w:val="72"/>
  </w:num>
  <w:num w:numId="87">
    <w:abstractNumId w:val="51"/>
  </w:num>
  <w:num w:numId="88">
    <w:abstractNumId w:val="7"/>
  </w:num>
  <w:num w:numId="89">
    <w:abstractNumId w:val="20"/>
  </w:num>
  <w:num w:numId="90">
    <w:abstractNumId w:val="8"/>
  </w:num>
  <w:num w:numId="91">
    <w:abstractNumId w:val="25"/>
  </w:num>
  <w:num w:numId="92">
    <w:abstractNumId w:val="65"/>
  </w:num>
  <w:num w:numId="93">
    <w:abstractNumId w:val="40"/>
  </w:num>
  <w:num w:numId="94">
    <w:abstractNumId w:val="0"/>
  </w:num>
  <w:num w:numId="95">
    <w:abstractNumId w:val="56"/>
  </w:num>
  <w:num w:numId="96">
    <w:abstractNumId w:val="93"/>
  </w:num>
  <w:num w:numId="97">
    <w:abstractNumId w:val="2"/>
  </w:num>
  <w:num w:numId="98">
    <w:abstractNumId w:val="70"/>
  </w:num>
  <w:num w:numId="99">
    <w:abstractNumId w:val="41"/>
  </w:num>
  <w:num w:numId="100">
    <w:abstractNumId w:val="88"/>
  </w:num>
  <w:num w:numId="101">
    <w:abstractNumId w:val="24"/>
  </w:num>
  <w:num w:numId="102">
    <w:abstractNumId w:val="21"/>
  </w:num>
  <w:num w:numId="103">
    <w:abstractNumId w:val="61"/>
  </w:num>
  <w:num w:numId="104">
    <w:abstractNumId w:val="49"/>
  </w:num>
  <w:num w:numId="105">
    <w:abstractNumId w:val="22"/>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E86344"/>
    <w:rsid w:val="000069EB"/>
    <w:rsid w:val="00015AFD"/>
    <w:rsid w:val="0004347B"/>
    <w:rsid w:val="00052FA0"/>
    <w:rsid w:val="00062309"/>
    <w:rsid w:val="000636E2"/>
    <w:rsid w:val="00063F0B"/>
    <w:rsid w:val="00066B3B"/>
    <w:rsid w:val="00070D1A"/>
    <w:rsid w:val="000744F2"/>
    <w:rsid w:val="0007497B"/>
    <w:rsid w:val="00076E6A"/>
    <w:rsid w:val="00084354"/>
    <w:rsid w:val="00084CD1"/>
    <w:rsid w:val="00084E84"/>
    <w:rsid w:val="00085951"/>
    <w:rsid w:val="00086C33"/>
    <w:rsid w:val="000A3AD3"/>
    <w:rsid w:val="000A67F9"/>
    <w:rsid w:val="000B2685"/>
    <w:rsid w:val="000B5387"/>
    <w:rsid w:val="000B5968"/>
    <w:rsid w:val="000C5930"/>
    <w:rsid w:val="000C60DB"/>
    <w:rsid w:val="000D15C4"/>
    <w:rsid w:val="000E13E4"/>
    <w:rsid w:val="000E23B2"/>
    <w:rsid w:val="000E2C62"/>
    <w:rsid w:val="000E4842"/>
    <w:rsid w:val="000E5BD6"/>
    <w:rsid w:val="000E7F67"/>
    <w:rsid w:val="000F2CB9"/>
    <w:rsid w:val="00103D20"/>
    <w:rsid w:val="001069C3"/>
    <w:rsid w:val="00112039"/>
    <w:rsid w:val="001131DD"/>
    <w:rsid w:val="0011659C"/>
    <w:rsid w:val="001243A3"/>
    <w:rsid w:val="00124EC0"/>
    <w:rsid w:val="00131618"/>
    <w:rsid w:val="00134322"/>
    <w:rsid w:val="00134610"/>
    <w:rsid w:val="00143A22"/>
    <w:rsid w:val="00144782"/>
    <w:rsid w:val="00151185"/>
    <w:rsid w:val="001520E8"/>
    <w:rsid w:val="00160824"/>
    <w:rsid w:val="001633B4"/>
    <w:rsid w:val="0016792B"/>
    <w:rsid w:val="00170D70"/>
    <w:rsid w:val="00172555"/>
    <w:rsid w:val="00172C95"/>
    <w:rsid w:val="00177AB1"/>
    <w:rsid w:val="00182902"/>
    <w:rsid w:val="00186445"/>
    <w:rsid w:val="00195E2B"/>
    <w:rsid w:val="0019689A"/>
    <w:rsid w:val="001A0287"/>
    <w:rsid w:val="001A5E52"/>
    <w:rsid w:val="001B0301"/>
    <w:rsid w:val="001C16C7"/>
    <w:rsid w:val="001C6986"/>
    <w:rsid w:val="001D105A"/>
    <w:rsid w:val="001D65A5"/>
    <w:rsid w:val="001E2102"/>
    <w:rsid w:val="001E3981"/>
    <w:rsid w:val="001F14B9"/>
    <w:rsid w:val="001F4516"/>
    <w:rsid w:val="002023DF"/>
    <w:rsid w:val="002024EB"/>
    <w:rsid w:val="002040E2"/>
    <w:rsid w:val="00210DE7"/>
    <w:rsid w:val="00211246"/>
    <w:rsid w:val="00211957"/>
    <w:rsid w:val="00212A81"/>
    <w:rsid w:val="0021516B"/>
    <w:rsid w:val="00216157"/>
    <w:rsid w:val="00226529"/>
    <w:rsid w:val="00226863"/>
    <w:rsid w:val="00232C95"/>
    <w:rsid w:val="00240ADA"/>
    <w:rsid w:val="002416D4"/>
    <w:rsid w:val="00242187"/>
    <w:rsid w:val="002431FF"/>
    <w:rsid w:val="00246FDB"/>
    <w:rsid w:val="0025046A"/>
    <w:rsid w:val="00250797"/>
    <w:rsid w:val="00255406"/>
    <w:rsid w:val="002638E4"/>
    <w:rsid w:val="002639F1"/>
    <w:rsid w:val="0027349B"/>
    <w:rsid w:val="0027604A"/>
    <w:rsid w:val="00281972"/>
    <w:rsid w:val="002845E7"/>
    <w:rsid w:val="002918AF"/>
    <w:rsid w:val="00292563"/>
    <w:rsid w:val="00294999"/>
    <w:rsid w:val="00296512"/>
    <w:rsid w:val="00297E9B"/>
    <w:rsid w:val="002A7EC6"/>
    <w:rsid w:val="002B184A"/>
    <w:rsid w:val="002B2F5B"/>
    <w:rsid w:val="002B4B7C"/>
    <w:rsid w:val="002B4C23"/>
    <w:rsid w:val="002B5E8C"/>
    <w:rsid w:val="002C134C"/>
    <w:rsid w:val="002C22DF"/>
    <w:rsid w:val="002C57AC"/>
    <w:rsid w:val="002D1218"/>
    <w:rsid w:val="002D23A9"/>
    <w:rsid w:val="002E2E92"/>
    <w:rsid w:val="002E40CE"/>
    <w:rsid w:val="002E506B"/>
    <w:rsid w:val="002F0424"/>
    <w:rsid w:val="002F3446"/>
    <w:rsid w:val="002F7470"/>
    <w:rsid w:val="0031459E"/>
    <w:rsid w:val="0032134E"/>
    <w:rsid w:val="00327674"/>
    <w:rsid w:val="003356FB"/>
    <w:rsid w:val="00350327"/>
    <w:rsid w:val="003508D5"/>
    <w:rsid w:val="00352237"/>
    <w:rsid w:val="00354772"/>
    <w:rsid w:val="00354F74"/>
    <w:rsid w:val="0036467D"/>
    <w:rsid w:val="00364FE0"/>
    <w:rsid w:val="003668D4"/>
    <w:rsid w:val="00367906"/>
    <w:rsid w:val="00370BDC"/>
    <w:rsid w:val="00385B12"/>
    <w:rsid w:val="00392460"/>
    <w:rsid w:val="003946D2"/>
    <w:rsid w:val="00396C6F"/>
    <w:rsid w:val="003A12B6"/>
    <w:rsid w:val="003A1FAA"/>
    <w:rsid w:val="003A263F"/>
    <w:rsid w:val="003A2A0F"/>
    <w:rsid w:val="003A316F"/>
    <w:rsid w:val="003A4F53"/>
    <w:rsid w:val="003A6D4A"/>
    <w:rsid w:val="003A7180"/>
    <w:rsid w:val="003B26F5"/>
    <w:rsid w:val="003B412A"/>
    <w:rsid w:val="003B4892"/>
    <w:rsid w:val="003B6509"/>
    <w:rsid w:val="003C468F"/>
    <w:rsid w:val="003D0C83"/>
    <w:rsid w:val="003D579C"/>
    <w:rsid w:val="003D71B7"/>
    <w:rsid w:val="003E1035"/>
    <w:rsid w:val="003E232E"/>
    <w:rsid w:val="003E78CE"/>
    <w:rsid w:val="003E7D76"/>
    <w:rsid w:val="003F37B5"/>
    <w:rsid w:val="003F3D4F"/>
    <w:rsid w:val="003F53BA"/>
    <w:rsid w:val="00404543"/>
    <w:rsid w:val="00407726"/>
    <w:rsid w:val="00417C73"/>
    <w:rsid w:val="004277CF"/>
    <w:rsid w:val="004330AD"/>
    <w:rsid w:val="0043625B"/>
    <w:rsid w:val="00440C37"/>
    <w:rsid w:val="004410C9"/>
    <w:rsid w:val="00445995"/>
    <w:rsid w:val="00450797"/>
    <w:rsid w:val="00451238"/>
    <w:rsid w:val="004514DD"/>
    <w:rsid w:val="0046174D"/>
    <w:rsid w:val="00464040"/>
    <w:rsid w:val="00470471"/>
    <w:rsid w:val="004704A2"/>
    <w:rsid w:val="00474704"/>
    <w:rsid w:val="00476AAD"/>
    <w:rsid w:val="00477A20"/>
    <w:rsid w:val="00477B88"/>
    <w:rsid w:val="00480487"/>
    <w:rsid w:val="004841B8"/>
    <w:rsid w:val="0049100C"/>
    <w:rsid w:val="004938D3"/>
    <w:rsid w:val="004A47F6"/>
    <w:rsid w:val="004A6376"/>
    <w:rsid w:val="004C1138"/>
    <w:rsid w:val="004C7C08"/>
    <w:rsid w:val="004D1520"/>
    <w:rsid w:val="004D59E5"/>
    <w:rsid w:val="004D656A"/>
    <w:rsid w:val="004E037C"/>
    <w:rsid w:val="004E3344"/>
    <w:rsid w:val="004E5F9A"/>
    <w:rsid w:val="004E66F7"/>
    <w:rsid w:val="004F7506"/>
    <w:rsid w:val="00501905"/>
    <w:rsid w:val="00507181"/>
    <w:rsid w:val="0051157D"/>
    <w:rsid w:val="00511A61"/>
    <w:rsid w:val="00514E96"/>
    <w:rsid w:val="00514FA8"/>
    <w:rsid w:val="00527086"/>
    <w:rsid w:val="0052712A"/>
    <w:rsid w:val="005310E3"/>
    <w:rsid w:val="00531997"/>
    <w:rsid w:val="005324CE"/>
    <w:rsid w:val="0053439B"/>
    <w:rsid w:val="00541BBE"/>
    <w:rsid w:val="00557545"/>
    <w:rsid w:val="00560C1D"/>
    <w:rsid w:val="0056283A"/>
    <w:rsid w:val="005705F4"/>
    <w:rsid w:val="005716D6"/>
    <w:rsid w:val="00575F72"/>
    <w:rsid w:val="0057772D"/>
    <w:rsid w:val="005778E6"/>
    <w:rsid w:val="0058351B"/>
    <w:rsid w:val="00583E28"/>
    <w:rsid w:val="005878A5"/>
    <w:rsid w:val="00590FFB"/>
    <w:rsid w:val="005A4951"/>
    <w:rsid w:val="005A6EFE"/>
    <w:rsid w:val="005A795F"/>
    <w:rsid w:val="005B25AD"/>
    <w:rsid w:val="005C0449"/>
    <w:rsid w:val="005C4343"/>
    <w:rsid w:val="005C43F3"/>
    <w:rsid w:val="005D3337"/>
    <w:rsid w:val="005D4935"/>
    <w:rsid w:val="005D7B39"/>
    <w:rsid w:val="005E41DA"/>
    <w:rsid w:val="005E5215"/>
    <w:rsid w:val="005E5989"/>
    <w:rsid w:val="005F1805"/>
    <w:rsid w:val="006070EA"/>
    <w:rsid w:val="006110EA"/>
    <w:rsid w:val="0061252C"/>
    <w:rsid w:val="00613B65"/>
    <w:rsid w:val="00613C57"/>
    <w:rsid w:val="0062538A"/>
    <w:rsid w:val="00626A73"/>
    <w:rsid w:val="00627EDA"/>
    <w:rsid w:val="00630C9B"/>
    <w:rsid w:val="00633E60"/>
    <w:rsid w:val="006366E7"/>
    <w:rsid w:val="006438FF"/>
    <w:rsid w:val="006463DC"/>
    <w:rsid w:val="00650188"/>
    <w:rsid w:val="00676CA8"/>
    <w:rsid w:val="006808C6"/>
    <w:rsid w:val="00681C16"/>
    <w:rsid w:val="00687A20"/>
    <w:rsid w:val="00692395"/>
    <w:rsid w:val="006A5FBD"/>
    <w:rsid w:val="006A6A59"/>
    <w:rsid w:val="006A7648"/>
    <w:rsid w:val="006B3523"/>
    <w:rsid w:val="006B3589"/>
    <w:rsid w:val="006C61FB"/>
    <w:rsid w:val="006C7A90"/>
    <w:rsid w:val="006D09D4"/>
    <w:rsid w:val="006D3D18"/>
    <w:rsid w:val="006E2E1D"/>
    <w:rsid w:val="006E50B5"/>
    <w:rsid w:val="006E78DE"/>
    <w:rsid w:val="006F0F5C"/>
    <w:rsid w:val="006F2F9A"/>
    <w:rsid w:val="006F4D02"/>
    <w:rsid w:val="006F5493"/>
    <w:rsid w:val="007009BE"/>
    <w:rsid w:val="0070426E"/>
    <w:rsid w:val="00705270"/>
    <w:rsid w:val="00714250"/>
    <w:rsid w:val="007227DA"/>
    <w:rsid w:val="00725725"/>
    <w:rsid w:val="00726738"/>
    <w:rsid w:val="00742375"/>
    <w:rsid w:val="00745A8F"/>
    <w:rsid w:val="00747ABA"/>
    <w:rsid w:val="00753849"/>
    <w:rsid w:val="00756FC1"/>
    <w:rsid w:val="00761D6C"/>
    <w:rsid w:val="0076388E"/>
    <w:rsid w:val="00767924"/>
    <w:rsid w:val="00774638"/>
    <w:rsid w:val="0079112E"/>
    <w:rsid w:val="007A7BA4"/>
    <w:rsid w:val="007B45DE"/>
    <w:rsid w:val="007C18B2"/>
    <w:rsid w:val="007C25E2"/>
    <w:rsid w:val="007C355A"/>
    <w:rsid w:val="007E0F13"/>
    <w:rsid w:val="007E18E1"/>
    <w:rsid w:val="007E1C25"/>
    <w:rsid w:val="007E3EF2"/>
    <w:rsid w:val="007F097F"/>
    <w:rsid w:val="007F4395"/>
    <w:rsid w:val="0080229E"/>
    <w:rsid w:val="00807871"/>
    <w:rsid w:val="00814006"/>
    <w:rsid w:val="00816991"/>
    <w:rsid w:val="008349E3"/>
    <w:rsid w:val="008365DB"/>
    <w:rsid w:val="00854966"/>
    <w:rsid w:val="008573D9"/>
    <w:rsid w:val="00860006"/>
    <w:rsid w:val="00860488"/>
    <w:rsid w:val="00864320"/>
    <w:rsid w:val="00864F4A"/>
    <w:rsid w:val="00864F67"/>
    <w:rsid w:val="00876E8E"/>
    <w:rsid w:val="0088035E"/>
    <w:rsid w:val="00883D00"/>
    <w:rsid w:val="00883E52"/>
    <w:rsid w:val="008840D6"/>
    <w:rsid w:val="00887BDE"/>
    <w:rsid w:val="008A196B"/>
    <w:rsid w:val="008A624A"/>
    <w:rsid w:val="008C17B2"/>
    <w:rsid w:val="008C5BAF"/>
    <w:rsid w:val="008C72B4"/>
    <w:rsid w:val="008D341C"/>
    <w:rsid w:val="008D40FE"/>
    <w:rsid w:val="008D6755"/>
    <w:rsid w:val="008D6DB6"/>
    <w:rsid w:val="008E70DF"/>
    <w:rsid w:val="008E7C1D"/>
    <w:rsid w:val="008F1D13"/>
    <w:rsid w:val="008F2FA6"/>
    <w:rsid w:val="009012F8"/>
    <w:rsid w:val="00906732"/>
    <w:rsid w:val="00917358"/>
    <w:rsid w:val="0092053E"/>
    <w:rsid w:val="00921765"/>
    <w:rsid w:val="00930277"/>
    <w:rsid w:val="00933EA1"/>
    <w:rsid w:val="0093620C"/>
    <w:rsid w:val="00936524"/>
    <w:rsid w:val="00937147"/>
    <w:rsid w:val="0094041E"/>
    <w:rsid w:val="00940EBF"/>
    <w:rsid w:val="00943E98"/>
    <w:rsid w:val="00944C49"/>
    <w:rsid w:val="00950A1F"/>
    <w:rsid w:val="009532F7"/>
    <w:rsid w:val="00953B6E"/>
    <w:rsid w:val="00956CF7"/>
    <w:rsid w:val="00963526"/>
    <w:rsid w:val="00963B13"/>
    <w:rsid w:val="00965725"/>
    <w:rsid w:val="009718EE"/>
    <w:rsid w:val="00972B99"/>
    <w:rsid w:val="00974FD9"/>
    <w:rsid w:val="00980B11"/>
    <w:rsid w:val="00982727"/>
    <w:rsid w:val="00986FF7"/>
    <w:rsid w:val="0099781D"/>
    <w:rsid w:val="009A06DF"/>
    <w:rsid w:val="009A3CB2"/>
    <w:rsid w:val="009A6628"/>
    <w:rsid w:val="009B29EC"/>
    <w:rsid w:val="009C08C8"/>
    <w:rsid w:val="009C1CF3"/>
    <w:rsid w:val="009D772C"/>
    <w:rsid w:val="009E73C5"/>
    <w:rsid w:val="009F000C"/>
    <w:rsid w:val="009F0E47"/>
    <w:rsid w:val="009F231B"/>
    <w:rsid w:val="009F3C29"/>
    <w:rsid w:val="00A10876"/>
    <w:rsid w:val="00A1103C"/>
    <w:rsid w:val="00A13A46"/>
    <w:rsid w:val="00A1529E"/>
    <w:rsid w:val="00A25C79"/>
    <w:rsid w:val="00A27FFC"/>
    <w:rsid w:val="00A35724"/>
    <w:rsid w:val="00A40966"/>
    <w:rsid w:val="00A43B93"/>
    <w:rsid w:val="00A57FA0"/>
    <w:rsid w:val="00A65D44"/>
    <w:rsid w:val="00A753CD"/>
    <w:rsid w:val="00A77457"/>
    <w:rsid w:val="00A80B24"/>
    <w:rsid w:val="00A82FC5"/>
    <w:rsid w:val="00A83332"/>
    <w:rsid w:val="00A9231C"/>
    <w:rsid w:val="00A959F5"/>
    <w:rsid w:val="00AA0E17"/>
    <w:rsid w:val="00AB588F"/>
    <w:rsid w:val="00AC0DB4"/>
    <w:rsid w:val="00AC4412"/>
    <w:rsid w:val="00AC48EC"/>
    <w:rsid w:val="00AC4B41"/>
    <w:rsid w:val="00AC4E46"/>
    <w:rsid w:val="00AD672F"/>
    <w:rsid w:val="00AD7EE4"/>
    <w:rsid w:val="00AE2D40"/>
    <w:rsid w:val="00AE7464"/>
    <w:rsid w:val="00AE789B"/>
    <w:rsid w:val="00AF470B"/>
    <w:rsid w:val="00AF541E"/>
    <w:rsid w:val="00AF5B30"/>
    <w:rsid w:val="00B014E0"/>
    <w:rsid w:val="00B046F4"/>
    <w:rsid w:val="00B07EE1"/>
    <w:rsid w:val="00B1050C"/>
    <w:rsid w:val="00B13D54"/>
    <w:rsid w:val="00B1546D"/>
    <w:rsid w:val="00B17A35"/>
    <w:rsid w:val="00B22E2C"/>
    <w:rsid w:val="00B24817"/>
    <w:rsid w:val="00B24DAA"/>
    <w:rsid w:val="00B26631"/>
    <w:rsid w:val="00B30534"/>
    <w:rsid w:val="00B40897"/>
    <w:rsid w:val="00B41459"/>
    <w:rsid w:val="00B42D19"/>
    <w:rsid w:val="00B44D76"/>
    <w:rsid w:val="00B4518F"/>
    <w:rsid w:val="00B553B2"/>
    <w:rsid w:val="00B60400"/>
    <w:rsid w:val="00B6368F"/>
    <w:rsid w:val="00B67955"/>
    <w:rsid w:val="00B70C63"/>
    <w:rsid w:val="00B7262C"/>
    <w:rsid w:val="00B7681F"/>
    <w:rsid w:val="00B76D7A"/>
    <w:rsid w:val="00B824CA"/>
    <w:rsid w:val="00B90BCB"/>
    <w:rsid w:val="00B94079"/>
    <w:rsid w:val="00B9604C"/>
    <w:rsid w:val="00BA1DA8"/>
    <w:rsid w:val="00BA30F2"/>
    <w:rsid w:val="00BA6A73"/>
    <w:rsid w:val="00BB0AF5"/>
    <w:rsid w:val="00BB4DCA"/>
    <w:rsid w:val="00BB7183"/>
    <w:rsid w:val="00BC2446"/>
    <w:rsid w:val="00BC3803"/>
    <w:rsid w:val="00BC5EF9"/>
    <w:rsid w:val="00BC6EE8"/>
    <w:rsid w:val="00BD01EB"/>
    <w:rsid w:val="00BD2C39"/>
    <w:rsid w:val="00BD329C"/>
    <w:rsid w:val="00BE0FB0"/>
    <w:rsid w:val="00BE0FFE"/>
    <w:rsid w:val="00BE2478"/>
    <w:rsid w:val="00BE35A5"/>
    <w:rsid w:val="00BE4538"/>
    <w:rsid w:val="00BE72D7"/>
    <w:rsid w:val="00BF1EEE"/>
    <w:rsid w:val="00BF43D7"/>
    <w:rsid w:val="00BF5CD7"/>
    <w:rsid w:val="00C0081E"/>
    <w:rsid w:val="00C01DAB"/>
    <w:rsid w:val="00C073FE"/>
    <w:rsid w:val="00C07A6C"/>
    <w:rsid w:val="00C1340E"/>
    <w:rsid w:val="00C149DA"/>
    <w:rsid w:val="00C17A2B"/>
    <w:rsid w:val="00C24912"/>
    <w:rsid w:val="00C25870"/>
    <w:rsid w:val="00C26068"/>
    <w:rsid w:val="00C26F45"/>
    <w:rsid w:val="00C301EA"/>
    <w:rsid w:val="00C34F52"/>
    <w:rsid w:val="00C3652C"/>
    <w:rsid w:val="00C4333C"/>
    <w:rsid w:val="00C44BA4"/>
    <w:rsid w:val="00C4545A"/>
    <w:rsid w:val="00C5042B"/>
    <w:rsid w:val="00C51E8D"/>
    <w:rsid w:val="00C51F04"/>
    <w:rsid w:val="00C65691"/>
    <w:rsid w:val="00C670D8"/>
    <w:rsid w:val="00C7147D"/>
    <w:rsid w:val="00C775D0"/>
    <w:rsid w:val="00C843B6"/>
    <w:rsid w:val="00C85E84"/>
    <w:rsid w:val="00C87BB6"/>
    <w:rsid w:val="00C900C8"/>
    <w:rsid w:val="00C91B11"/>
    <w:rsid w:val="00C92E46"/>
    <w:rsid w:val="00C93BF4"/>
    <w:rsid w:val="00C9490E"/>
    <w:rsid w:val="00C96B38"/>
    <w:rsid w:val="00CA38EC"/>
    <w:rsid w:val="00CA50F1"/>
    <w:rsid w:val="00CB21B4"/>
    <w:rsid w:val="00CB452D"/>
    <w:rsid w:val="00CC1C89"/>
    <w:rsid w:val="00CC4F9D"/>
    <w:rsid w:val="00CC73EA"/>
    <w:rsid w:val="00CD3C97"/>
    <w:rsid w:val="00CD5A8D"/>
    <w:rsid w:val="00CE1ECF"/>
    <w:rsid w:val="00CE2EE6"/>
    <w:rsid w:val="00CE46CF"/>
    <w:rsid w:val="00CE4DFF"/>
    <w:rsid w:val="00CF05F4"/>
    <w:rsid w:val="00CF0F74"/>
    <w:rsid w:val="00CF14D8"/>
    <w:rsid w:val="00CF3426"/>
    <w:rsid w:val="00CF374B"/>
    <w:rsid w:val="00D0188B"/>
    <w:rsid w:val="00D10A18"/>
    <w:rsid w:val="00D134F5"/>
    <w:rsid w:val="00D20F67"/>
    <w:rsid w:val="00D2172D"/>
    <w:rsid w:val="00D272E9"/>
    <w:rsid w:val="00D2736A"/>
    <w:rsid w:val="00D30C11"/>
    <w:rsid w:val="00D32376"/>
    <w:rsid w:val="00D32ACE"/>
    <w:rsid w:val="00D5174A"/>
    <w:rsid w:val="00D6216F"/>
    <w:rsid w:val="00D62B6D"/>
    <w:rsid w:val="00D66504"/>
    <w:rsid w:val="00D755FC"/>
    <w:rsid w:val="00D757F5"/>
    <w:rsid w:val="00D75A73"/>
    <w:rsid w:val="00D84BEA"/>
    <w:rsid w:val="00D84EBA"/>
    <w:rsid w:val="00D857A2"/>
    <w:rsid w:val="00D90B36"/>
    <w:rsid w:val="00D975A9"/>
    <w:rsid w:val="00DA6A37"/>
    <w:rsid w:val="00DB01A0"/>
    <w:rsid w:val="00DB036D"/>
    <w:rsid w:val="00DB11B0"/>
    <w:rsid w:val="00DB4F76"/>
    <w:rsid w:val="00DC2BCB"/>
    <w:rsid w:val="00DC58AA"/>
    <w:rsid w:val="00DD2B85"/>
    <w:rsid w:val="00DD4C3F"/>
    <w:rsid w:val="00DE0FC2"/>
    <w:rsid w:val="00DF6A88"/>
    <w:rsid w:val="00E01AF2"/>
    <w:rsid w:val="00E04DE7"/>
    <w:rsid w:val="00E1407A"/>
    <w:rsid w:val="00E166E8"/>
    <w:rsid w:val="00E2384D"/>
    <w:rsid w:val="00E27F70"/>
    <w:rsid w:val="00E3070D"/>
    <w:rsid w:val="00E4221B"/>
    <w:rsid w:val="00E4241A"/>
    <w:rsid w:val="00E44B75"/>
    <w:rsid w:val="00E47042"/>
    <w:rsid w:val="00E51ACA"/>
    <w:rsid w:val="00E56C2A"/>
    <w:rsid w:val="00E579BD"/>
    <w:rsid w:val="00E63EB1"/>
    <w:rsid w:val="00E64BED"/>
    <w:rsid w:val="00E64CE3"/>
    <w:rsid w:val="00E64CF9"/>
    <w:rsid w:val="00E66B11"/>
    <w:rsid w:val="00E74F4B"/>
    <w:rsid w:val="00E75DF1"/>
    <w:rsid w:val="00E77A0A"/>
    <w:rsid w:val="00E81974"/>
    <w:rsid w:val="00E86344"/>
    <w:rsid w:val="00E87CF8"/>
    <w:rsid w:val="00E91E6F"/>
    <w:rsid w:val="00E94887"/>
    <w:rsid w:val="00EA43A7"/>
    <w:rsid w:val="00EB2AEB"/>
    <w:rsid w:val="00EB3CF1"/>
    <w:rsid w:val="00EB77A6"/>
    <w:rsid w:val="00EC636E"/>
    <w:rsid w:val="00ED1E0F"/>
    <w:rsid w:val="00ED25B9"/>
    <w:rsid w:val="00ED5140"/>
    <w:rsid w:val="00ED7D29"/>
    <w:rsid w:val="00EE4236"/>
    <w:rsid w:val="00EE5213"/>
    <w:rsid w:val="00EF011A"/>
    <w:rsid w:val="00EF6DEE"/>
    <w:rsid w:val="00F03F5D"/>
    <w:rsid w:val="00F0704C"/>
    <w:rsid w:val="00F136F7"/>
    <w:rsid w:val="00F21D99"/>
    <w:rsid w:val="00F23077"/>
    <w:rsid w:val="00F3143B"/>
    <w:rsid w:val="00F32F9A"/>
    <w:rsid w:val="00F43B7E"/>
    <w:rsid w:val="00F44F68"/>
    <w:rsid w:val="00F476E6"/>
    <w:rsid w:val="00F51E71"/>
    <w:rsid w:val="00F53856"/>
    <w:rsid w:val="00F63469"/>
    <w:rsid w:val="00F639BE"/>
    <w:rsid w:val="00F650CF"/>
    <w:rsid w:val="00F723DE"/>
    <w:rsid w:val="00F72C7E"/>
    <w:rsid w:val="00F759E6"/>
    <w:rsid w:val="00F77833"/>
    <w:rsid w:val="00F8079C"/>
    <w:rsid w:val="00F8085C"/>
    <w:rsid w:val="00F86730"/>
    <w:rsid w:val="00FA0BA6"/>
    <w:rsid w:val="00FA1C2A"/>
    <w:rsid w:val="00FA418B"/>
    <w:rsid w:val="00FA5D72"/>
    <w:rsid w:val="00FA63E4"/>
    <w:rsid w:val="00FA6BE8"/>
    <w:rsid w:val="00FB13C5"/>
    <w:rsid w:val="00FB2B52"/>
    <w:rsid w:val="00FC0631"/>
    <w:rsid w:val="00FC2EBE"/>
    <w:rsid w:val="00FC35B2"/>
    <w:rsid w:val="00FC4C4E"/>
    <w:rsid w:val="00FD12E7"/>
    <w:rsid w:val="00FE1FAA"/>
    <w:rsid w:val="00FE274E"/>
    <w:rsid w:val="00FE4CE3"/>
    <w:rsid w:val="00FF3E4D"/>
    <w:rsid w:val="00FF4B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2">
    <w:name w:val="heading 2"/>
    <w:basedOn w:val="Normal"/>
    <w:next w:val="Normal"/>
    <w:link w:val="Heading2Char"/>
    <w:uiPriority w:val="9"/>
    <w:semiHidden/>
    <w:unhideWhenUsed/>
    <w:qFormat/>
    <w:rsid w:val="00B67955"/>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link w:val="Heading3Char"/>
    <w:uiPriority w:val="9"/>
    <w:qFormat/>
    <w:rsid w:val="0053439B"/>
    <w:pPr>
      <w:spacing w:before="100" w:beforeAutospacing="1" w:after="100" w:afterAutospacing="1" w:line="240" w:lineRule="auto"/>
      <w:outlineLvl w:val="2"/>
    </w:pPr>
    <w:rPr>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67955"/>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53439B"/>
    <w:rPr>
      <w:rFonts w:ascii="Times New Roman" w:hAnsi="Times New Roman" w:cs="Times New Roman"/>
      <w:b/>
      <w:bCs/>
      <w:sz w:val="27"/>
      <w:szCs w:val="27"/>
      <w:lang w:eastAsia="id-ID"/>
    </w:rPr>
  </w:style>
  <w:style w:type="paragraph" w:styleId="ListParagraph">
    <w:name w:val="List Paragraph"/>
    <w:basedOn w:val="Normal"/>
    <w:uiPriority w:val="34"/>
    <w:qFormat/>
    <w:rsid w:val="00E86344"/>
    <w:pPr>
      <w:ind w:left="720"/>
      <w:contextualSpacing/>
    </w:pPr>
  </w:style>
  <w:style w:type="character" w:customStyle="1" w:styleId="apple-converted-space">
    <w:name w:val="apple-converted-space"/>
    <w:basedOn w:val="DefaultParagraphFont"/>
    <w:rsid w:val="00C4545A"/>
    <w:rPr>
      <w:rFonts w:cs="Times New Roman"/>
    </w:rPr>
  </w:style>
  <w:style w:type="paragraph" w:styleId="FootnoteText">
    <w:name w:val="footnote text"/>
    <w:basedOn w:val="Normal"/>
    <w:link w:val="FootnoteTextChar"/>
    <w:uiPriority w:val="99"/>
    <w:unhideWhenUsed/>
    <w:rsid w:val="00A1529E"/>
    <w:pPr>
      <w:spacing w:after="0" w:line="240" w:lineRule="auto"/>
    </w:pPr>
    <w:rPr>
      <w:sz w:val="20"/>
      <w:szCs w:val="20"/>
    </w:rPr>
  </w:style>
  <w:style w:type="character" w:customStyle="1" w:styleId="FootnoteTextChar">
    <w:name w:val="Footnote Text Char"/>
    <w:basedOn w:val="DefaultParagraphFont"/>
    <w:link w:val="FootnoteText"/>
    <w:uiPriority w:val="99"/>
    <w:locked/>
    <w:rsid w:val="00A1529E"/>
    <w:rPr>
      <w:rFonts w:cs="Times New Roman"/>
      <w:sz w:val="20"/>
      <w:szCs w:val="20"/>
    </w:rPr>
  </w:style>
  <w:style w:type="character" w:styleId="FootnoteReference">
    <w:name w:val="footnote reference"/>
    <w:basedOn w:val="DefaultParagraphFont"/>
    <w:uiPriority w:val="99"/>
    <w:semiHidden/>
    <w:unhideWhenUsed/>
    <w:rsid w:val="00A1529E"/>
    <w:rPr>
      <w:rFonts w:cs="Times New Roman"/>
      <w:vertAlign w:val="superscript"/>
    </w:rPr>
  </w:style>
  <w:style w:type="paragraph" w:styleId="Header">
    <w:name w:val="header"/>
    <w:basedOn w:val="Normal"/>
    <w:link w:val="HeaderChar"/>
    <w:uiPriority w:val="99"/>
    <w:unhideWhenUsed/>
    <w:rsid w:val="0016792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792B"/>
    <w:rPr>
      <w:rFonts w:cs="Times New Roman"/>
    </w:rPr>
  </w:style>
  <w:style w:type="paragraph" w:styleId="Footer">
    <w:name w:val="footer"/>
    <w:basedOn w:val="Normal"/>
    <w:link w:val="FooterChar"/>
    <w:uiPriority w:val="99"/>
    <w:unhideWhenUsed/>
    <w:rsid w:val="0016792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792B"/>
    <w:rPr>
      <w:rFonts w:cs="Times New Roman"/>
    </w:rPr>
  </w:style>
  <w:style w:type="paragraph" w:customStyle="1" w:styleId="Default">
    <w:name w:val="Default"/>
    <w:rsid w:val="00370BDC"/>
    <w:pPr>
      <w:autoSpaceDE w:val="0"/>
      <w:autoSpaceDN w:val="0"/>
      <w:adjustRightInd w:val="0"/>
      <w:spacing w:after="0" w:line="240" w:lineRule="auto"/>
    </w:pPr>
    <w:rPr>
      <w:rFonts w:ascii="Bookman Old Style" w:hAnsi="Bookman Old Style" w:cs="Bookman Old Style"/>
      <w:color w:val="000000"/>
      <w:sz w:val="24"/>
      <w:szCs w:val="24"/>
    </w:rPr>
  </w:style>
  <w:style w:type="character" w:styleId="Strong">
    <w:name w:val="Strong"/>
    <w:basedOn w:val="DefaultParagraphFont"/>
    <w:uiPriority w:val="22"/>
    <w:qFormat/>
    <w:rsid w:val="00C65691"/>
    <w:rPr>
      <w:rFonts w:cs="Times New Roman"/>
      <w:b/>
      <w:bCs/>
    </w:rPr>
  </w:style>
  <w:style w:type="character" w:styleId="Hyperlink">
    <w:name w:val="Hyperlink"/>
    <w:basedOn w:val="DefaultParagraphFont"/>
    <w:uiPriority w:val="99"/>
    <w:unhideWhenUsed/>
    <w:rsid w:val="005E5215"/>
    <w:rPr>
      <w:rFonts w:cs="Times New Roman"/>
      <w:color w:val="0000FF" w:themeColor="hyperlink"/>
      <w:u w:val="single"/>
    </w:rPr>
  </w:style>
  <w:style w:type="paragraph" w:styleId="NormalWeb">
    <w:name w:val="Normal (Web)"/>
    <w:basedOn w:val="Normal"/>
    <w:uiPriority w:val="99"/>
    <w:unhideWhenUsed/>
    <w:rsid w:val="005E5215"/>
    <w:pPr>
      <w:spacing w:before="100" w:beforeAutospacing="1" w:after="100" w:afterAutospacing="1" w:line="240" w:lineRule="auto"/>
    </w:pPr>
    <w:rPr>
      <w:sz w:val="24"/>
      <w:szCs w:val="24"/>
      <w:lang w:eastAsia="id-ID"/>
    </w:rPr>
  </w:style>
  <w:style w:type="character" w:styleId="Emphasis">
    <w:name w:val="Emphasis"/>
    <w:basedOn w:val="DefaultParagraphFont"/>
    <w:uiPriority w:val="20"/>
    <w:qFormat/>
    <w:rsid w:val="00392460"/>
    <w:rPr>
      <w:rFonts w:cs="Times New Roman"/>
      <w:i/>
      <w:iCs/>
    </w:rPr>
  </w:style>
  <w:style w:type="table" w:styleId="TableGrid">
    <w:name w:val="Table Grid"/>
    <w:basedOn w:val="TableNormal"/>
    <w:uiPriority w:val="59"/>
    <w:rsid w:val="00C073FE"/>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A3CB2"/>
    <w:rPr>
      <w:rFonts w:cs="Times New Roman"/>
    </w:rPr>
  </w:style>
  <w:style w:type="character" w:customStyle="1" w:styleId="FootnoteCharacters">
    <w:name w:val="Footnote Characters"/>
    <w:rsid w:val="000A67F9"/>
    <w:rPr>
      <w:vertAlign w:val="superscript"/>
    </w:rPr>
  </w:style>
  <w:style w:type="paragraph" w:styleId="BalloonText">
    <w:name w:val="Balloon Text"/>
    <w:basedOn w:val="Normal"/>
    <w:link w:val="BalloonTextChar"/>
    <w:uiPriority w:val="99"/>
    <w:semiHidden/>
    <w:unhideWhenUsed/>
    <w:rsid w:val="00C24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843238">
      <w:marLeft w:val="0"/>
      <w:marRight w:val="0"/>
      <w:marTop w:val="0"/>
      <w:marBottom w:val="0"/>
      <w:divBdr>
        <w:top w:val="none" w:sz="0" w:space="0" w:color="auto"/>
        <w:left w:val="none" w:sz="0" w:space="0" w:color="auto"/>
        <w:bottom w:val="none" w:sz="0" w:space="0" w:color="auto"/>
        <w:right w:val="none" w:sz="0" w:space="0" w:color="auto"/>
      </w:divBdr>
    </w:div>
    <w:div w:id="477843241">
      <w:marLeft w:val="0"/>
      <w:marRight w:val="0"/>
      <w:marTop w:val="0"/>
      <w:marBottom w:val="0"/>
      <w:divBdr>
        <w:top w:val="none" w:sz="0" w:space="0" w:color="auto"/>
        <w:left w:val="none" w:sz="0" w:space="0" w:color="auto"/>
        <w:bottom w:val="none" w:sz="0" w:space="0" w:color="auto"/>
        <w:right w:val="none" w:sz="0" w:space="0" w:color="auto"/>
      </w:divBdr>
      <w:divsChild>
        <w:div w:id="477843265">
          <w:marLeft w:val="284"/>
          <w:marRight w:val="0"/>
          <w:marTop w:val="0"/>
          <w:marBottom w:val="0"/>
          <w:divBdr>
            <w:top w:val="none" w:sz="0" w:space="0" w:color="auto"/>
            <w:left w:val="none" w:sz="0" w:space="0" w:color="auto"/>
            <w:bottom w:val="none" w:sz="0" w:space="0" w:color="auto"/>
            <w:right w:val="none" w:sz="0" w:space="0" w:color="auto"/>
          </w:divBdr>
        </w:div>
      </w:divsChild>
    </w:div>
    <w:div w:id="477843245">
      <w:marLeft w:val="0"/>
      <w:marRight w:val="0"/>
      <w:marTop w:val="0"/>
      <w:marBottom w:val="0"/>
      <w:divBdr>
        <w:top w:val="none" w:sz="0" w:space="0" w:color="auto"/>
        <w:left w:val="none" w:sz="0" w:space="0" w:color="auto"/>
        <w:bottom w:val="none" w:sz="0" w:space="0" w:color="auto"/>
        <w:right w:val="none" w:sz="0" w:space="0" w:color="auto"/>
      </w:divBdr>
    </w:div>
    <w:div w:id="477843247">
      <w:marLeft w:val="0"/>
      <w:marRight w:val="0"/>
      <w:marTop w:val="0"/>
      <w:marBottom w:val="0"/>
      <w:divBdr>
        <w:top w:val="none" w:sz="0" w:space="0" w:color="auto"/>
        <w:left w:val="none" w:sz="0" w:space="0" w:color="auto"/>
        <w:bottom w:val="none" w:sz="0" w:space="0" w:color="auto"/>
        <w:right w:val="none" w:sz="0" w:space="0" w:color="auto"/>
      </w:divBdr>
    </w:div>
    <w:div w:id="477843249">
      <w:marLeft w:val="0"/>
      <w:marRight w:val="0"/>
      <w:marTop w:val="0"/>
      <w:marBottom w:val="0"/>
      <w:divBdr>
        <w:top w:val="none" w:sz="0" w:space="0" w:color="auto"/>
        <w:left w:val="none" w:sz="0" w:space="0" w:color="auto"/>
        <w:bottom w:val="none" w:sz="0" w:space="0" w:color="auto"/>
        <w:right w:val="none" w:sz="0" w:space="0" w:color="auto"/>
      </w:divBdr>
    </w:div>
    <w:div w:id="477843252">
      <w:marLeft w:val="0"/>
      <w:marRight w:val="0"/>
      <w:marTop w:val="0"/>
      <w:marBottom w:val="0"/>
      <w:divBdr>
        <w:top w:val="none" w:sz="0" w:space="0" w:color="auto"/>
        <w:left w:val="none" w:sz="0" w:space="0" w:color="auto"/>
        <w:bottom w:val="none" w:sz="0" w:space="0" w:color="auto"/>
        <w:right w:val="none" w:sz="0" w:space="0" w:color="auto"/>
      </w:divBdr>
      <w:divsChild>
        <w:div w:id="477843243">
          <w:marLeft w:val="0"/>
          <w:marRight w:val="0"/>
          <w:marTop w:val="100"/>
          <w:marBottom w:val="100"/>
          <w:divBdr>
            <w:top w:val="none" w:sz="0" w:space="0" w:color="auto"/>
            <w:left w:val="none" w:sz="0" w:space="0" w:color="auto"/>
            <w:bottom w:val="none" w:sz="0" w:space="0" w:color="auto"/>
            <w:right w:val="none" w:sz="0" w:space="0" w:color="auto"/>
          </w:divBdr>
        </w:div>
        <w:div w:id="477843283">
          <w:marLeft w:val="0"/>
          <w:marRight w:val="0"/>
          <w:marTop w:val="100"/>
          <w:marBottom w:val="100"/>
          <w:divBdr>
            <w:top w:val="none" w:sz="0" w:space="0" w:color="auto"/>
            <w:left w:val="none" w:sz="0" w:space="0" w:color="auto"/>
            <w:bottom w:val="none" w:sz="0" w:space="0" w:color="auto"/>
            <w:right w:val="none" w:sz="0" w:space="0" w:color="auto"/>
          </w:divBdr>
        </w:div>
      </w:divsChild>
    </w:div>
    <w:div w:id="477843256">
      <w:marLeft w:val="0"/>
      <w:marRight w:val="0"/>
      <w:marTop w:val="0"/>
      <w:marBottom w:val="0"/>
      <w:divBdr>
        <w:top w:val="none" w:sz="0" w:space="0" w:color="auto"/>
        <w:left w:val="none" w:sz="0" w:space="0" w:color="auto"/>
        <w:bottom w:val="none" w:sz="0" w:space="0" w:color="auto"/>
        <w:right w:val="none" w:sz="0" w:space="0" w:color="auto"/>
      </w:divBdr>
    </w:div>
    <w:div w:id="477843257">
      <w:marLeft w:val="0"/>
      <w:marRight w:val="0"/>
      <w:marTop w:val="0"/>
      <w:marBottom w:val="0"/>
      <w:divBdr>
        <w:top w:val="none" w:sz="0" w:space="0" w:color="auto"/>
        <w:left w:val="none" w:sz="0" w:space="0" w:color="auto"/>
        <w:bottom w:val="none" w:sz="0" w:space="0" w:color="auto"/>
        <w:right w:val="none" w:sz="0" w:space="0" w:color="auto"/>
      </w:divBdr>
      <w:divsChild>
        <w:div w:id="477843251">
          <w:marLeft w:val="0"/>
          <w:marRight w:val="0"/>
          <w:marTop w:val="0"/>
          <w:marBottom w:val="0"/>
          <w:divBdr>
            <w:top w:val="none" w:sz="0" w:space="0" w:color="auto"/>
            <w:left w:val="none" w:sz="0" w:space="0" w:color="auto"/>
            <w:bottom w:val="none" w:sz="0" w:space="0" w:color="auto"/>
            <w:right w:val="none" w:sz="0" w:space="0" w:color="auto"/>
          </w:divBdr>
        </w:div>
        <w:div w:id="477843270">
          <w:marLeft w:val="0"/>
          <w:marRight w:val="0"/>
          <w:marTop w:val="0"/>
          <w:marBottom w:val="0"/>
          <w:divBdr>
            <w:top w:val="none" w:sz="0" w:space="0" w:color="auto"/>
            <w:left w:val="none" w:sz="0" w:space="0" w:color="auto"/>
            <w:bottom w:val="none" w:sz="0" w:space="0" w:color="auto"/>
            <w:right w:val="none" w:sz="0" w:space="0" w:color="auto"/>
          </w:divBdr>
        </w:div>
        <w:div w:id="477843271">
          <w:marLeft w:val="0"/>
          <w:marRight w:val="0"/>
          <w:marTop w:val="0"/>
          <w:marBottom w:val="0"/>
          <w:divBdr>
            <w:top w:val="none" w:sz="0" w:space="0" w:color="auto"/>
            <w:left w:val="none" w:sz="0" w:space="0" w:color="auto"/>
            <w:bottom w:val="none" w:sz="0" w:space="0" w:color="auto"/>
            <w:right w:val="none" w:sz="0" w:space="0" w:color="auto"/>
          </w:divBdr>
        </w:div>
      </w:divsChild>
    </w:div>
    <w:div w:id="477843260">
      <w:marLeft w:val="0"/>
      <w:marRight w:val="0"/>
      <w:marTop w:val="0"/>
      <w:marBottom w:val="0"/>
      <w:divBdr>
        <w:top w:val="none" w:sz="0" w:space="0" w:color="auto"/>
        <w:left w:val="none" w:sz="0" w:space="0" w:color="auto"/>
        <w:bottom w:val="none" w:sz="0" w:space="0" w:color="auto"/>
        <w:right w:val="none" w:sz="0" w:space="0" w:color="auto"/>
      </w:divBdr>
      <w:divsChild>
        <w:div w:id="477843242">
          <w:marLeft w:val="0"/>
          <w:marRight w:val="0"/>
          <w:marTop w:val="0"/>
          <w:marBottom w:val="0"/>
          <w:divBdr>
            <w:top w:val="none" w:sz="0" w:space="0" w:color="auto"/>
            <w:left w:val="none" w:sz="0" w:space="0" w:color="auto"/>
            <w:bottom w:val="none" w:sz="0" w:space="0" w:color="auto"/>
            <w:right w:val="none" w:sz="0" w:space="0" w:color="auto"/>
          </w:divBdr>
        </w:div>
        <w:div w:id="477843246">
          <w:marLeft w:val="0"/>
          <w:marRight w:val="0"/>
          <w:marTop w:val="0"/>
          <w:marBottom w:val="0"/>
          <w:divBdr>
            <w:top w:val="none" w:sz="0" w:space="0" w:color="auto"/>
            <w:left w:val="none" w:sz="0" w:space="0" w:color="auto"/>
            <w:bottom w:val="none" w:sz="0" w:space="0" w:color="auto"/>
            <w:right w:val="none" w:sz="0" w:space="0" w:color="auto"/>
          </w:divBdr>
        </w:div>
        <w:div w:id="477843248">
          <w:marLeft w:val="0"/>
          <w:marRight w:val="0"/>
          <w:marTop w:val="0"/>
          <w:marBottom w:val="0"/>
          <w:divBdr>
            <w:top w:val="none" w:sz="0" w:space="0" w:color="auto"/>
            <w:left w:val="none" w:sz="0" w:space="0" w:color="auto"/>
            <w:bottom w:val="none" w:sz="0" w:space="0" w:color="auto"/>
            <w:right w:val="none" w:sz="0" w:space="0" w:color="auto"/>
          </w:divBdr>
        </w:div>
        <w:div w:id="477843254">
          <w:marLeft w:val="0"/>
          <w:marRight w:val="0"/>
          <w:marTop w:val="0"/>
          <w:marBottom w:val="0"/>
          <w:divBdr>
            <w:top w:val="none" w:sz="0" w:space="0" w:color="auto"/>
            <w:left w:val="none" w:sz="0" w:space="0" w:color="auto"/>
            <w:bottom w:val="none" w:sz="0" w:space="0" w:color="auto"/>
            <w:right w:val="none" w:sz="0" w:space="0" w:color="auto"/>
          </w:divBdr>
        </w:div>
        <w:div w:id="477843259">
          <w:marLeft w:val="0"/>
          <w:marRight w:val="0"/>
          <w:marTop w:val="0"/>
          <w:marBottom w:val="0"/>
          <w:divBdr>
            <w:top w:val="none" w:sz="0" w:space="0" w:color="auto"/>
            <w:left w:val="none" w:sz="0" w:space="0" w:color="auto"/>
            <w:bottom w:val="none" w:sz="0" w:space="0" w:color="auto"/>
            <w:right w:val="none" w:sz="0" w:space="0" w:color="auto"/>
          </w:divBdr>
        </w:div>
        <w:div w:id="477843261">
          <w:marLeft w:val="0"/>
          <w:marRight w:val="0"/>
          <w:marTop w:val="0"/>
          <w:marBottom w:val="0"/>
          <w:divBdr>
            <w:top w:val="none" w:sz="0" w:space="0" w:color="auto"/>
            <w:left w:val="none" w:sz="0" w:space="0" w:color="auto"/>
            <w:bottom w:val="none" w:sz="0" w:space="0" w:color="auto"/>
            <w:right w:val="none" w:sz="0" w:space="0" w:color="auto"/>
          </w:divBdr>
        </w:div>
        <w:div w:id="477843269">
          <w:marLeft w:val="0"/>
          <w:marRight w:val="0"/>
          <w:marTop w:val="0"/>
          <w:marBottom w:val="0"/>
          <w:divBdr>
            <w:top w:val="none" w:sz="0" w:space="0" w:color="auto"/>
            <w:left w:val="none" w:sz="0" w:space="0" w:color="auto"/>
            <w:bottom w:val="none" w:sz="0" w:space="0" w:color="auto"/>
            <w:right w:val="none" w:sz="0" w:space="0" w:color="auto"/>
          </w:divBdr>
        </w:div>
        <w:div w:id="477843272">
          <w:marLeft w:val="0"/>
          <w:marRight w:val="0"/>
          <w:marTop w:val="0"/>
          <w:marBottom w:val="0"/>
          <w:divBdr>
            <w:top w:val="none" w:sz="0" w:space="0" w:color="auto"/>
            <w:left w:val="none" w:sz="0" w:space="0" w:color="auto"/>
            <w:bottom w:val="none" w:sz="0" w:space="0" w:color="auto"/>
            <w:right w:val="none" w:sz="0" w:space="0" w:color="auto"/>
          </w:divBdr>
        </w:div>
      </w:divsChild>
    </w:div>
    <w:div w:id="477843264">
      <w:marLeft w:val="0"/>
      <w:marRight w:val="0"/>
      <w:marTop w:val="0"/>
      <w:marBottom w:val="0"/>
      <w:divBdr>
        <w:top w:val="none" w:sz="0" w:space="0" w:color="auto"/>
        <w:left w:val="none" w:sz="0" w:space="0" w:color="auto"/>
        <w:bottom w:val="none" w:sz="0" w:space="0" w:color="auto"/>
        <w:right w:val="none" w:sz="0" w:space="0" w:color="auto"/>
      </w:divBdr>
      <w:divsChild>
        <w:div w:id="477843253">
          <w:marLeft w:val="0"/>
          <w:marRight w:val="0"/>
          <w:marTop w:val="0"/>
          <w:marBottom w:val="0"/>
          <w:divBdr>
            <w:top w:val="none" w:sz="0" w:space="0" w:color="auto"/>
            <w:left w:val="none" w:sz="0" w:space="0" w:color="auto"/>
            <w:bottom w:val="none" w:sz="0" w:space="0" w:color="auto"/>
            <w:right w:val="none" w:sz="0" w:space="0" w:color="auto"/>
          </w:divBdr>
        </w:div>
        <w:div w:id="477843266">
          <w:marLeft w:val="0"/>
          <w:marRight w:val="0"/>
          <w:marTop w:val="0"/>
          <w:marBottom w:val="0"/>
          <w:divBdr>
            <w:top w:val="none" w:sz="0" w:space="0" w:color="auto"/>
            <w:left w:val="none" w:sz="0" w:space="0" w:color="auto"/>
            <w:bottom w:val="none" w:sz="0" w:space="0" w:color="auto"/>
            <w:right w:val="none" w:sz="0" w:space="0" w:color="auto"/>
          </w:divBdr>
        </w:div>
        <w:div w:id="477843268">
          <w:marLeft w:val="0"/>
          <w:marRight w:val="0"/>
          <w:marTop w:val="0"/>
          <w:marBottom w:val="0"/>
          <w:divBdr>
            <w:top w:val="none" w:sz="0" w:space="0" w:color="auto"/>
            <w:left w:val="none" w:sz="0" w:space="0" w:color="auto"/>
            <w:bottom w:val="none" w:sz="0" w:space="0" w:color="auto"/>
            <w:right w:val="none" w:sz="0" w:space="0" w:color="auto"/>
          </w:divBdr>
        </w:div>
        <w:div w:id="477843275">
          <w:marLeft w:val="0"/>
          <w:marRight w:val="0"/>
          <w:marTop w:val="0"/>
          <w:marBottom w:val="0"/>
          <w:divBdr>
            <w:top w:val="none" w:sz="0" w:space="0" w:color="auto"/>
            <w:left w:val="none" w:sz="0" w:space="0" w:color="auto"/>
            <w:bottom w:val="none" w:sz="0" w:space="0" w:color="auto"/>
            <w:right w:val="none" w:sz="0" w:space="0" w:color="auto"/>
          </w:divBdr>
        </w:div>
        <w:div w:id="477843280">
          <w:marLeft w:val="0"/>
          <w:marRight w:val="0"/>
          <w:marTop w:val="0"/>
          <w:marBottom w:val="0"/>
          <w:divBdr>
            <w:top w:val="none" w:sz="0" w:space="0" w:color="auto"/>
            <w:left w:val="none" w:sz="0" w:space="0" w:color="auto"/>
            <w:bottom w:val="none" w:sz="0" w:space="0" w:color="auto"/>
            <w:right w:val="none" w:sz="0" w:space="0" w:color="auto"/>
          </w:divBdr>
        </w:div>
        <w:div w:id="477843284">
          <w:marLeft w:val="0"/>
          <w:marRight w:val="0"/>
          <w:marTop w:val="0"/>
          <w:marBottom w:val="0"/>
          <w:divBdr>
            <w:top w:val="none" w:sz="0" w:space="0" w:color="auto"/>
            <w:left w:val="none" w:sz="0" w:space="0" w:color="auto"/>
            <w:bottom w:val="none" w:sz="0" w:space="0" w:color="auto"/>
            <w:right w:val="none" w:sz="0" w:space="0" w:color="auto"/>
          </w:divBdr>
        </w:div>
        <w:div w:id="477843285">
          <w:marLeft w:val="0"/>
          <w:marRight w:val="0"/>
          <w:marTop w:val="0"/>
          <w:marBottom w:val="0"/>
          <w:divBdr>
            <w:top w:val="none" w:sz="0" w:space="0" w:color="auto"/>
            <w:left w:val="none" w:sz="0" w:space="0" w:color="auto"/>
            <w:bottom w:val="none" w:sz="0" w:space="0" w:color="auto"/>
            <w:right w:val="none" w:sz="0" w:space="0" w:color="auto"/>
          </w:divBdr>
        </w:div>
        <w:div w:id="477843288">
          <w:marLeft w:val="0"/>
          <w:marRight w:val="0"/>
          <w:marTop w:val="0"/>
          <w:marBottom w:val="0"/>
          <w:divBdr>
            <w:top w:val="none" w:sz="0" w:space="0" w:color="auto"/>
            <w:left w:val="none" w:sz="0" w:space="0" w:color="auto"/>
            <w:bottom w:val="none" w:sz="0" w:space="0" w:color="auto"/>
            <w:right w:val="none" w:sz="0" w:space="0" w:color="auto"/>
          </w:divBdr>
        </w:div>
      </w:divsChild>
    </w:div>
    <w:div w:id="477843273">
      <w:marLeft w:val="0"/>
      <w:marRight w:val="0"/>
      <w:marTop w:val="0"/>
      <w:marBottom w:val="0"/>
      <w:divBdr>
        <w:top w:val="none" w:sz="0" w:space="0" w:color="auto"/>
        <w:left w:val="none" w:sz="0" w:space="0" w:color="auto"/>
        <w:bottom w:val="none" w:sz="0" w:space="0" w:color="auto"/>
        <w:right w:val="none" w:sz="0" w:space="0" w:color="auto"/>
      </w:divBdr>
      <w:divsChild>
        <w:div w:id="477843276">
          <w:marLeft w:val="0"/>
          <w:marRight w:val="0"/>
          <w:marTop w:val="100"/>
          <w:marBottom w:val="100"/>
          <w:divBdr>
            <w:top w:val="none" w:sz="0" w:space="0" w:color="auto"/>
            <w:left w:val="none" w:sz="0" w:space="0" w:color="auto"/>
            <w:bottom w:val="none" w:sz="0" w:space="0" w:color="auto"/>
            <w:right w:val="none" w:sz="0" w:space="0" w:color="auto"/>
          </w:divBdr>
        </w:div>
        <w:div w:id="477843287">
          <w:marLeft w:val="0"/>
          <w:marRight w:val="0"/>
          <w:marTop w:val="100"/>
          <w:marBottom w:val="100"/>
          <w:divBdr>
            <w:top w:val="none" w:sz="0" w:space="0" w:color="auto"/>
            <w:left w:val="none" w:sz="0" w:space="0" w:color="auto"/>
            <w:bottom w:val="none" w:sz="0" w:space="0" w:color="auto"/>
            <w:right w:val="none" w:sz="0" w:space="0" w:color="auto"/>
          </w:divBdr>
        </w:div>
      </w:divsChild>
    </w:div>
    <w:div w:id="477843274">
      <w:marLeft w:val="0"/>
      <w:marRight w:val="0"/>
      <w:marTop w:val="0"/>
      <w:marBottom w:val="0"/>
      <w:divBdr>
        <w:top w:val="none" w:sz="0" w:space="0" w:color="auto"/>
        <w:left w:val="none" w:sz="0" w:space="0" w:color="auto"/>
        <w:bottom w:val="none" w:sz="0" w:space="0" w:color="auto"/>
        <w:right w:val="none" w:sz="0" w:space="0" w:color="auto"/>
      </w:divBdr>
      <w:divsChild>
        <w:div w:id="477843244">
          <w:marLeft w:val="0"/>
          <w:marRight w:val="0"/>
          <w:marTop w:val="0"/>
          <w:marBottom w:val="0"/>
          <w:divBdr>
            <w:top w:val="none" w:sz="0" w:space="0" w:color="auto"/>
            <w:left w:val="none" w:sz="0" w:space="0" w:color="auto"/>
            <w:bottom w:val="none" w:sz="0" w:space="0" w:color="auto"/>
            <w:right w:val="none" w:sz="0" w:space="0" w:color="auto"/>
          </w:divBdr>
        </w:div>
        <w:div w:id="477843250">
          <w:marLeft w:val="0"/>
          <w:marRight w:val="0"/>
          <w:marTop w:val="0"/>
          <w:marBottom w:val="0"/>
          <w:divBdr>
            <w:top w:val="none" w:sz="0" w:space="0" w:color="auto"/>
            <w:left w:val="none" w:sz="0" w:space="0" w:color="auto"/>
            <w:bottom w:val="none" w:sz="0" w:space="0" w:color="auto"/>
            <w:right w:val="none" w:sz="0" w:space="0" w:color="auto"/>
          </w:divBdr>
        </w:div>
        <w:div w:id="477843258">
          <w:marLeft w:val="0"/>
          <w:marRight w:val="0"/>
          <w:marTop w:val="0"/>
          <w:marBottom w:val="0"/>
          <w:divBdr>
            <w:top w:val="none" w:sz="0" w:space="0" w:color="auto"/>
            <w:left w:val="none" w:sz="0" w:space="0" w:color="auto"/>
            <w:bottom w:val="none" w:sz="0" w:space="0" w:color="auto"/>
            <w:right w:val="none" w:sz="0" w:space="0" w:color="auto"/>
          </w:divBdr>
        </w:div>
        <w:div w:id="477843262">
          <w:marLeft w:val="0"/>
          <w:marRight w:val="0"/>
          <w:marTop w:val="0"/>
          <w:marBottom w:val="0"/>
          <w:divBdr>
            <w:top w:val="none" w:sz="0" w:space="0" w:color="auto"/>
            <w:left w:val="none" w:sz="0" w:space="0" w:color="auto"/>
            <w:bottom w:val="none" w:sz="0" w:space="0" w:color="auto"/>
            <w:right w:val="none" w:sz="0" w:space="0" w:color="auto"/>
          </w:divBdr>
        </w:div>
        <w:div w:id="477843277">
          <w:marLeft w:val="0"/>
          <w:marRight w:val="0"/>
          <w:marTop w:val="0"/>
          <w:marBottom w:val="0"/>
          <w:divBdr>
            <w:top w:val="none" w:sz="0" w:space="0" w:color="auto"/>
            <w:left w:val="none" w:sz="0" w:space="0" w:color="auto"/>
            <w:bottom w:val="none" w:sz="0" w:space="0" w:color="auto"/>
            <w:right w:val="none" w:sz="0" w:space="0" w:color="auto"/>
          </w:divBdr>
        </w:div>
        <w:div w:id="477843278">
          <w:marLeft w:val="0"/>
          <w:marRight w:val="0"/>
          <w:marTop w:val="0"/>
          <w:marBottom w:val="0"/>
          <w:divBdr>
            <w:top w:val="none" w:sz="0" w:space="0" w:color="auto"/>
            <w:left w:val="none" w:sz="0" w:space="0" w:color="auto"/>
            <w:bottom w:val="none" w:sz="0" w:space="0" w:color="auto"/>
            <w:right w:val="none" w:sz="0" w:space="0" w:color="auto"/>
          </w:divBdr>
        </w:div>
        <w:div w:id="477843279">
          <w:marLeft w:val="0"/>
          <w:marRight w:val="0"/>
          <w:marTop w:val="0"/>
          <w:marBottom w:val="0"/>
          <w:divBdr>
            <w:top w:val="none" w:sz="0" w:space="0" w:color="auto"/>
            <w:left w:val="none" w:sz="0" w:space="0" w:color="auto"/>
            <w:bottom w:val="none" w:sz="0" w:space="0" w:color="auto"/>
            <w:right w:val="none" w:sz="0" w:space="0" w:color="auto"/>
          </w:divBdr>
        </w:div>
        <w:div w:id="477843281">
          <w:marLeft w:val="0"/>
          <w:marRight w:val="0"/>
          <w:marTop w:val="0"/>
          <w:marBottom w:val="0"/>
          <w:divBdr>
            <w:top w:val="none" w:sz="0" w:space="0" w:color="auto"/>
            <w:left w:val="none" w:sz="0" w:space="0" w:color="auto"/>
            <w:bottom w:val="none" w:sz="0" w:space="0" w:color="auto"/>
            <w:right w:val="none" w:sz="0" w:space="0" w:color="auto"/>
          </w:divBdr>
        </w:div>
        <w:div w:id="477843286">
          <w:marLeft w:val="0"/>
          <w:marRight w:val="0"/>
          <w:marTop w:val="0"/>
          <w:marBottom w:val="0"/>
          <w:divBdr>
            <w:top w:val="none" w:sz="0" w:space="0" w:color="auto"/>
            <w:left w:val="none" w:sz="0" w:space="0" w:color="auto"/>
            <w:bottom w:val="none" w:sz="0" w:space="0" w:color="auto"/>
            <w:right w:val="none" w:sz="0" w:space="0" w:color="auto"/>
          </w:divBdr>
        </w:div>
      </w:divsChild>
    </w:div>
    <w:div w:id="477843289">
      <w:marLeft w:val="0"/>
      <w:marRight w:val="0"/>
      <w:marTop w:val="0"/>
      <w:marBottom w:val="0"/>
      <w:divBdr>
        <w:top w:val="none" w:sz="0" w:space="0" w:color="auto"/>
        <w:left w:val="none" w:sz="0" w:space="0" w:color="auto"/>
        <w:bottom w:val="none" w:sz="0" w:space="0" w:color="auto"/>
        <w:right w:val="none" w:sz="0" w:space="0" w:color="auto"/>
      </w:divBdr>
      <w:divsChild>
        <w:div w:id="477843282">
          <w:marLeft w:val="284"/>
          <w:marRight w:val="0"/>
          <w:marTop w:val="0"/>
          <w:marBottom w:val="0"/>
          <w:divBdr>
            <w:top w:val="none" w:sz="0" w:space="0" w:color="auto"/>
            <w:left w:val="none" w:sz="0" w:space="0" w:color="auto"/>
            <w:bottom w:val="none" w:sz="0" w:space="0" w:color="auto"/>
            <w:right w:val="none" w:sz="0" w:space="0" w:color="auto"/>
          </w:divBdr>
        </w:div>
      </w:divsChild>
    </w:div>
    <w:div w:id="477843290">
      <w:marLeft w:val="0"/>
      <w:marRight w:val="0"/>
      <w:marTop w:val="0"/>
      <w:marBottom w:val="0"/>
      <w:divBdr>
        <w:top w:val="none" w:sz="0" w:space="0" w:color="auto"/>
        <w:left w:val="none" w:sz="0" w:space="0" w:color="auto"/>
        <w:bottom w:val="none" w:sz="0" w:space="0" w:color="auto"/>
        <w:right w:val="none" w:sz="0" w:space="0" w:color="auto"/>
      </w:divBdr>
      <w:divsChild>
        <w:div w:id="477843255">
          <w:marLeft w:val="0"/>
          <w:marRight w:val="0"/>
          <w:marTop w:val="0"/>
          <w:marBottom w:val="0"/>
          <w:divBdr>
            <w:top w:val="none" w:sz="0" w:space="0" w:color="auto"/>
            <w:left w:val="none" w:sz="0" w:space="0" w:color="auto"/>
            <w:bottom w:val="none" w:sz="0" w:space="0" w:color="auto"/>
            <w:right w:val="none" w:sz="0" w:space="0" w:color="auto"/>
          </w:divBdr>
        </w:div>
        <w:div w:id="477843263">
          <w:marLeft w:val="0"/>
          <w:marRight w:val="0"/>
          <w:marTop w:val="0"/>
          <w:marBottom w:val="0"/>
          <w:divBdr>
            <w:top w:val="none" w:sz="0" w:space="0" w:color="auto"/>
            <w:left w:val="none" w:sz="0" w:space="0" w:color="auto"/>
            <w:bottom w:val="none" w:sz="0" w:space="0" w:color="auto"/>
            <w:right w:val="none" w:sz="0" w:space="0" w:color="auto"/>
          </w:divBdr>
        </w:div>
        <w:div w:id="477843267">
          <w:marLeft w:val="0"/>
          <w:marRight w:val="0"/>
          <w:marTop w:val="0"/>
          <w:marBottom w:val="0"/>
          <w:divBdr>
            <w:top w:val="none" w:sz="0" w:space="0" w:color="auto"/>
            <w:left w:val="none" w:sz="0" w:space="0" w:color="auto"/>
            <w:bottom w:val="none" w:sz="0" w:space="0" w:color="auto"/>
            <w:right w:val="none" w:sz="0" w:space="0" w:color="auto"/>
          </w:divBdr>
        </w:div>
      </w:divsChild>
    </w:div>
    <w:div w:id="477843291">
      <w:marLeft w:val="0"/>
      <w:marRight w:val="0"/>
      <w:marTop w:val="0"/>
      <w:marBottom w:val="0"/>
      <w:divBdr>
        <w:top w:val="none" w:sz="0" w:space="0" w:color="auto"/>
        <w:left w:val="none" w:sz="0" w:space="0" w:color="auto"/>
        <w:bottom w:val="none" w:sz="0" w:space="0" w:color="auto"/>
        <w:right w:val="none" w:sz="0" w:space="0" w:color="auto"/>
      </w:divBdr>
    </w:div>
    <w:div w:id="477843292">
      <w:marLeft w:val="0"/>
      <w:marRight w:val="0"/>
      <w:marTop w:val="0"/>
      <w:marBottom w:val="0"/>
      <w:divBdr>
        <w:top w:val="none" w:sz="0" w:space="0" w:color="auto"/>
        <w:left w:val="none" w:sz="0" w:space="0" w:color="auto"/>
        <w:bottom w:val="none" w:sz="0" w:space="0" w:color="auto"/>
        <w:right w:val="none" w:sz="0" w:space="0" w:color="auto"/>
      </w:divBdr>
    </w:div>
    <w:div w:id="477843293">
      <w:marLeft w:val="0"/>
      <w:marRight w:val="0"/>
      <w:marTop w:val="0"/>
      <w:marBottom w:val="0"/>
      <w:divBdr>
        <w:top w:val="none" w:sz="0" w:space="0" w:color="auto"/>
        <w:left w:val="none" w:sz="0" w:space="0" w:color="auto"/>
        <w:bottom w:val="none" w:sz="0" w:space="0" w:color="auto"/>
        <w:right w:val="none" w:sz="0" w:space="0" w:color="auto"/>
      </w:divBdr>
      <w:divsChild>
        <w:div w:id="477843318">
          <w:marLeft w:val="0"/>
          <w:marRight w:val="0"/>
          <w:marTop w:val="0"/>
          <w:marBottom w:val="0"/>
          <w:divBdr>
            <w:top w:val="none" w:sz="0" w:space="0" w:color="auto"/>
            <w:left w:val="none" w:sz="0" w:space="0" w:color="auto"/>
            <w:bottom w:val="none" w:sz="0" w:space="0" w:color="auto"/>
            <w:right w:val="none" w:sz="0" w:space="0" w:color="auto"/>
          </w:divBdr>
          <w:divsChild>
            <w:div w:id="477843310">
              <w:marLeft w:val="-450"/>
              <w:marRight w:val="0"/>
              <w:marTop w:val="0"/>
              <w:marBottom w:val="0"/>
              <w:divBdr>
                <w:top w:val="none" w:sz="0" w:space="0" w:color="auto"/>
                <w:left w:val="none" w:sz="0" w:space="0" w:color="auto"/>
                <w:bottom w:val="none" w:sz="0" w:space="0" w:color="auto"/>
                <w:right w:val="none" w:sz="0" w:space="0" w:color="auto"/>
              </w:divBdr>
              <w:divsChild>
                <w:div w:id="477843307">
                  <w:marLeft w:val="450"/>
                  <w:marRight w:val="0"/>
                  <w:marTop w:val="0"/>
                  <w:marBottom w:val="0"/>
                  <w:divBdr>
                    <w:top w:val="none" w:sz="0" w:space="0" w:color="auto"/>
                    <w:left w:val="none" w:sz="0" w:space="0" w:color="auto"/>
                    <w:bottom w:val="none" w:sz="0" w:space="0" w:color="auto"/>
                    <w:right w:val="none" w:sz="0" w:space="0" w:color="auto"/>
                  </w:divBdr>
                  <w:divsChild>
                    <w:div w:id="477843321">
                      <w:marLeft w:val="0"/>
                      <w:marRight w:val="0"/>
                      <w:marTop w:val="0"/>
                      <w:marBottom w:val="0"/>
                      <w:divBdr>
                        <w:top w:val="none" w:sz="0" w:space="0" w:color="auto"/>
                        <w:left w:val="none" w:sz="0" w:space="0" w:color="auto"/>
                        <w:bottom w:val="none" w:sz="0" w:space="0" w:color="auto"/>
                        <w:right w:val="none" w:sz="0" w:space="0" w:color="auto"/>
                      </w:divBdr>
                      <w:divsChild>
                        <w:div w:id="477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3300">
      <w:marLeft w:val="0"/>
      <w:marRight w:val="0"/>
      <w:marTop w:val="0"/>
      <w:marBottom w:val="0"/>
      <w:divBdr>
        <w:top w:val="none" w:sz="0" w:space="0" w:color="auto"/>
        <w:left w:val="none" w:sz="0" w:space="0" w:color="auto"/>
        <w:bottom w:val="none" w:sz="0" w:space="0" w:color="auto"/>
        <w:right w:val="none" w:sz="0" w:space="0" w:color="auto"/>
      </w:divBdr>
      <w:divsChild>
        <w:div w:id="477843309">
          <w:marLeft w:val="0"/>
          <w:marRight w:val="0"/>
          <w:marTop w:val="0"/>
          <w:marBottom w:val="0"/>
          <w:divBdr>
            <w:top w:val="none" w:sz="0" w:space="0" w:color="auto"/>
            <w:left w:val="none" w:sz="0" w:space="0" w:color="auto"/>
            <w:bottom w:val="none" w:sz="0" w:space="0" w:color="auto"/>
            <w:right w:val="none" w:sz="0" w:space="0" w:color="auto"/>
          </w:divBdr>
          <w:divsChild>
            <w:div w:id="477843311">
              <w:marLeft w:val="-450"/>
              <w:marRight w:val="0"/>
              <w:marTop w:val="0"/>
              <w:marBottom w:val="0"/>
              <w:divBdr>
                <w:top w:val="none" w:sz="0" w:space="0" w:color="auto"/>
                <w:left w:val="none" w:sz="0" w:space="0" w:color="auto"/>
                <w:bottom w:val="none" w:sz="0" w:space="0" w:color="auto"/>
                <w:right w:val="none" w:sz="0" w:space="0" w:color="auto"/>
              </w:divBdr>
              <w:divsChild>
                <w:div w:id="477843299">
                  <w:marLeft w:val="450"/>
                  <w:marRight w:val="0"/>
                  <w:marTop w:val="0"/>
                  <w:marBottom w:val="0"/>
                  <w:divBdr>
                    <w:top w:val="none" w:sz="0" w:space="0" w:color="auto"/>
                    <w:left w:val="none" w:sz="0" w:space="0" w:color="auto"/>
                    <w:bottom w:val="none" w:sz="0" w:space="0" w:color="auto"/>
                    <w:right w:val="none" w:sz="0" w:space="0" w:color="auto"/>
                  </w:divBdr>
                  <w:divsChild>
                    <w:div w:id="477843324">
                      <w:marLeft w:val="0"/>
                      <w:marRight w:val="0"/>
                      <w:marTop w:val="0"/>
                      <w:marBottom w:val="0"/>
                      <w:divBdr>
                        <w:top w:val="none" w:sz="0" w:space="0" w:color="auto"/>
                        <w:left w:val="none" w:sz="0" w:space="0" w:color="auto"/>
                        <w:bottom w:val="none" w:sz="0" w:space="0" w:color="auto"/>
                        <w:right w:val="none" w:sz="0" w:space="0" w:color="auto"/>
                      </w:divBdr>
                      <w:divsChild>
                        <w:div w:id="477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3313">
      <w:marLeft w:val="0"/>
      <w:marRight w:val="0"/>
      <w:marTop w:val="0"/>
      <w:marBottom w:val="0"/>
      <w:divBdr>
        <w:top w:val="none" w:sz="0" w:space="0" w:color="auto"/>
        <w:left w:val="none" w:sz="0" w:space="0" w:color="auto"/>
        <w:bottom w:val="none" w:sz="0" w:space="0" w:color="auto"/>
        <w:right w:val="none" w:sz="0" w:space="0" w:color="auto"/>
      </w:divBdr>
      <w:divsChild>
        <w:div w:id="477843301">
          <w:marLeft w:val="0"/>
          <w:marRight w:val="0"/>
          <w:marTop w:val="0"/>
          <w:marBottom w:val="0"/>
          <w:divBdr>
            <w:top w:val="none" w:sz="0" w:space="0" w:color="auto"/>
            <w:left w:val="none" w:sz="0" w:space="0" w:color="auto"/>
            <w:bottom w:val="none" w:sz="0" w:space="0" w:color="auto"/>
            <w:right w:val="none" w:sz="0" w:space="0" w:color="auto"/>
          </w:divBdr>
          <w:divsChild>
            <w:div w:id="477843305">
              <w:marLeft w:val="-450"/>
              <w:marRight w:val="0"/>
              <w:marTop w:val="0"/>
              <w:marBottom w:val="0"/>
              <w:divBdr>
                <w:top w:val="none" w:sz="0" w:space="0" w:color="auto"/>
                <w:left w:val="none" w:sz="0" w:space="0" w:color="auto"/>
                <w:bottom w:val="none" w:sz="0" w:space="0" w:color="auto"/>
                <w:right w:val="none" w:sz="0" w:space="0" w:color="auto"/>
              </w:divBdr>
              <w:divsChild>
                <w:div w:id="477843345">
                  <w:marLeft w:val="450"/>
                  <w:marRight w:val="0"/>
                  <w:marTop w:val="0"/>
                  <w:marBottom w:val="0"/>
                  <w:divBdr>
                    <w:top w:val="none" w:sz="0" w:space="0" w:color="auto"/>
                    <w:left w:val="none" w:sz="0" w:space="0" w:color="auto"/>
                    <w:bottom w:val="none" w:sz="0" w:space="0" w:color="auto"/>
                    <w:right w:val="none" w:sz="0" w:space="0" w:color="auto"/>
                  </w:divBdr>
                  <w:divsChild>
                    <w:div w:id="477843306">
                      <w:marLeft w:val="0"/>
                      <w:marRight w:val="0"/>
                      <w:marTop w:val="0"/>
                      <w:marBottom w:val="0"/>
                      <w:divBdr>
                        <w:top w:val="none" w:sz="0" w:space="0" w:color="auto"/>
                        <w:left w:val="none" w:sz="0" w:space="0" w:color="auto"/>
                        <w:bottom w:val="none" w:sz="0" w:space="0" w:color="auto"/>
                        <w:right w:val="none" w:sz="0" w:space="0" w:color="auto"/>
                      </w:divBdr>
                      <w:divsChild>
                        <w:div w:id="4778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3320">
      <w:marLeft w:val="0"/>
      <w:marRight w:val="0"/>
      <w:marTop w:val="0"/>
      <w:marBottom w:val="0"/>
      <w:divBdr>
        <w:top w:val="none" w:sz="0" w:space="0" w:color="auto"/>
        <w:left w:val="none" w:sz="0" w:space="0" w:color="auto"/>
        <w:bottom w:val="none" w:sz="0" w:space="0" w:color="auto"/>
        <w:right w:val="none" w:sz="0" w:space="0" w:color="auto"/>
      </w:divBdr>
      <w:divsChild>
        <w:div w:id="477843308">
          <w:marLeft w:val="0"/>
          <w:marRight w:val="0"/>
          <w:marTop w:val="0"/>
          <w:marBottom w:val="0"/>
          <w:divBdr>
            <w:top w:val="none" w:sz="0" w:space="0" w:color="auto"/>
            <w:left w:val="none" w:sz="0" w:space="0" w:color="auto"/>
            <w:bottom w:val="none" w:sz="0" w:space="0" w:color="auto"/>
            <w:right w:val="none" w:sz="0" w:space="0" w:color="auto"/>
          </w:divBdr>
          <w:divsChild>
            <w:div w:id="477843341">
              <w:marLeft w:val="-450"/>
              <w:marRight w:val="0"/>
              <w:marTop w:val="0"/>
              <w:marBottom w:val="0"/>
              <w:divBdr>
                <w:top w:val="none" w:sz="0" w:space="0" w:color="auto"/>
                <w:left w:val="none" w:sz="0" w:space="0" w:color="auto"/>
                <w:bottom w:val="none" w:sz="0" w:space="0" w:color="auto"/>
                <w:right w:val="none" w:sz="0" w:space="0" w:color="auto"/>
              </w:divBdr>
              <w:divsChild>
                <w:div w:id="477843315">
                  <w:marLeft w:val="450"/>
                  <w:marRight w:val="0"/>
                  <w:marTop w:val="0"/>
                  <w:marBottom w:val="0"/>
                  <w:divBdr>
                    <w:top w:val="none" w:sz="0" w:space="0" w:color="auto"/>
                    <w:left w:val="none" w:sz="0" w:space="0" w:color="auto"/>
                    <w:bottom w:val="none" w:sz="0" w:space="0" w:color="auto"/>
                    <w:right w:val="none" w:sz="0" w:space="0" w:color="auto"/>
                  </w:divBdr>
                  <w:divsChild>
                    <w:div w:id="477843314">
                      <w:marLeft w:val="0"/>
                      <w:marRight w:val="0"/>
                      <w:marTop w:val="0"/>
                      <w:marBottom w:val="0"/>
                      <w:divBdr>
                        <w:top w:val="none" w:sz="0" w:space="0" w:color="auto"/>
                        <w:left w:val="none" w:sz="0" w:space="0" w:color="auto"/>
                        <w:bottom w:val="none" w:sz="0" w:space="0" w:color="auto"/>
                        <w:right w:val="none" w:sz="0" w:space="0" w:color="auto"/>
                      </w:divBdr>
                      <w:divsChild>
                        <w:div w:id="4778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3323">
      <w:marLeft w:val="0"/>
      <w:marRight w:val="0"/>
      <w:marTop w:val="0"/>
      <w:marBottom w:val="0"/>
      <w:divBdr>
        <w:top w:val="none" w:sz="0" w:space="0" w:color="auto"/>
        <w:left w:val="none" w:sz="0" w:space="0" w:color="auto"/>
        <w:bottom w:val="none" w:sz="0" w:space="0" w:color="auto"/>
        <w:right w:val="none" w:sz="0" w:space="0" w:color="auto"/>
      </w:divBdr>
      <w:divsChild>
        <w:div w:id="477843304">
          <w:marLeft w:val="0"/>
          <w:marRight w:val="0"/>
          <w:marTop w:val="0"/>
          <w:marBottom w:val="0"/>
          <w:divBdr>
            <w:top w:val="none" w:sz="0" w:space="0" w:color="auto"/>
            <w:left w:val="none" w:sz="0" w:space="0" w:color="auto"/>
            <w:bottom w:val="none" w:sz="0" w:space="0" w:color="auto"/>
            <w:right w:val="none" w:sz="0" w:space="0" w:color="auto"/>
          </w:divBdr>
          <w:divsChild>
            <w:div w:id="477843296">
              <w:marLeft w:val="-450"/>
              <w:marRight w:val="0"/>
              <w:marTop w:val="0"/>
              <w:marBottom w:val="0"/>
              <w:divBdr>
                <w:top w:val="none" w:sz="0" w:space="0" w:color="auto"/>
                <w:left w:val="none" w:sz="0" w:space="0" w:color="auto"/>
                <w:bottom w:val="none" w:sz="0" w:space="0" w:color="auto"/>
                <w:right w:val="none" w:sz="0" w:space="0" w:color="auto"/>
              </w:divBdr>
              <w:divsChild>
                <w:div w:id="477843295">
                  <w:marLeft w:val="450"/>
                  <w:marRight w:val="0"/>
                  <w:marTop w:val="0"/>
                  <w:marBottom w:val="0"/>
                  <w:divBdr>
                    <w:top w:val="none" w:sz="0" w:space="0" w:color="auto"/>
                    <w:left w:val="none" w:sz="0" w:space="0" w:color="auto"/>
                    <w:bottom w:val="none" w:sz="0" w:space="0" w:color="auto"/>
                    <w:right w:val="none" w:sz="0" w:space="0" w:color="auto"/>
                  </w:divBdr>
                  <w:divsChild>
                    <w:div w:id="477843317">
                      <w:marLeft w:val="0"/>
                      <w:marRight w:val="0"/>
                      <w:marTop w:val="0"/>
                      <w:marBottom w:val="0"/>
                      <w:divBdr>
                        <w:top w:val="none" w:sz="0" w:space="0" w:color="auto"/>
                        <w:left w:val="none" w:sz="0" w:space="0" w:color="auto"/>
                        <w:bottom w:val="none" w:sz="0" w:space="0" w:color="auto"/>
                        <w:right w:val="none" w:sz="0" w:space="0" w:color="auto"/>
                      </w:divBdr>
                      <w:divsChild>
                        <w:div w:id="4778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3326">
      <w:marLeft w:val="0"/>
      <w:marRight w:val="0"/>
      <w:marTop w:val="0"/>
      <w:marBottom w:val="0"/>
      <w:divBdr>
        <w:top w:val="none" w:sz="0" w:space="0" w:color="auto"/>
        <w:left w:val="none" w:sz="0" w:space="0" w:color="auto"/>
        <w:bottom w:val="none" w:sz="0" w:space="0" w:color="auto"/>
        <w:right w:val="none" w:sz="0" w:space="0" w:color="auto"/>
      </w:divBdr>
    </w:div>
    <w:div w:id="477843328">
      <w:marLeft w:val="0"/>
      <w:marRight w:val="0"/>
      <w:marTop w:val="0"/>
      <w:marBottom w:val="0"/>
      <w:divBdr>
        <w:top w:val="none" w:sz="0" w:space="0" w:color="auto"/>
        <w:left w:val="none" w:sz="0" w:space="0" w:color="auto"/>
        <w:bottom w:val="none" w:sz="0" w:space="0" w:color="auto"/>
        <w:right w:val="none" w:sz="0" w:space="0" w:color="auto"/>
      </w:divBdr>
      <w:divsChild>
        <w:div w:id="477843331">
          <w:marLeft w:val="0"/>
          <w:marRight w:val="0"/>
          <w:marTop w:val="0"/>
          <w:marBottom w:val="0"/>
          <w:divBdr>
            <w:top w:val="none" w:sz="0" w:space="0" w:color="auto"/>
            <w:left w:val="none" w:sz="0" w:space="0" w:color="auto"/>
            <w:bottom w:val="none" w:sz="0" w:space="0" w:color="auto"/>
            <w:right w:val="none" w:sz="0" w:space="0" w:color="auto"/>
          </w:divBdr>
          <w:divsChild>
            <w:div w:id="477843316">
              <w:marLeft w:val="-450"/>
              <w:marRight w:val="0"/>
              <w:marTop w:val="0"/>
              <w:marBottom w:val="0"/>
              <w:divBdr>
                <w:top w:val="none" w:sz="0" w:space="0" w:color="auto"/>
                <w:left w:val="none" w:sz="0" w:space="0" w:color="auto"/>
                <w:bottom w:val="none" w:sz="0" w:space="0" w:color="auto"/>
                <w:right w:val="none" w:sz="0" w:space="0" w:color="auto"/>
              </w:divBdr>
              <w:divsChild>
                <w:div w:id="477843322">
                  <w:marLeft w:val="450"/>
                  <w:marRight w:val="0"/>
                  <w:marTop w:val="0"/>
                  <w:marBottom w:val="0"/>
                  <w:divBdr>
                    <w:top w:val="none" w:sz="0" w:space="0" w:color="auto"/>
                    <w:left w:val="none" w:sz="0" w:space="0" w:color="auto"/>
                    <w:bottom w:val="none" w:sz="0" w:space="0" w:color="auto"/>
                    <w:right w:val="none" w:sz="0" w:space="0" w:color="auto"/>
                  </w:divBdr>
                  <w:divsChild>
                    <w:div w:id="477843298">
                      <w:marLeft w:val="0"/>
                      <w:marRight w:val="0"/>
                      <w:marTop w:val="0"/>
                      <w:marBottom w:val="0"/>
                      <w:divBdr>
                        <w:top w:val="none" w:sz="0" w:space="0" w:color="auto"/>
                        <w:left w:val="none" w:sz="0" w:space="0" w:color="auto"/>
                        <w:bottom w:val="none" w:sz="0" w:space="0" w:color="auto"/>
                        <w:right w:val="none" w:sz="0" w:space="0" w:color="auto"/>
                      </w:divBdr>
                      <w:divsChild>
                        <w:div w:id="4778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3329">
      <w:marLeft w:val="0"/>
      <w:marRight w:val="0"/>
      <w:marTop w:val="0"/>
      <w:marBottom w:val="0"/>
      <w:divBdr>
        <w:top w:val="none" w:sz="0" w:space="0" w:color="auto"/>
        <w:left w:val="none" w:sz="0" w:space="0" w:color="auto"/>
        <w:bottom w:val="none" w:sz="0" w:space="0" w:color="auto"/>
        <w:right w:val="none" w:sz="0" w:space="0" w:color="auto"/>
      </w:divBdr>
      <w:divsChild>
        <w:div w:id="477843297">
          <w:marLeft w:val="0"/>
          <w:marRight w:val="0"/>
          <w:marTop w:val="0"/>
          <w:marBottom w:val="0"/>
          <w:divBdr>
            <w:top w:val="none" w:sz="0" w:space="0" w:color="auto"/>
            <w:left w:val="none" w:sz="0" w:space="0" w:color="auto"/>
            <w:bottom w:val="none" w:sz="0" w:space="0" w:color="auto"/>
            <w:right w:val="none" w:sz="0" w:space="0" w:color="auto"/>
          </w:divBdr>
          <w:divsChild>
            <w:div w:id="477843302">
              <w:marLeft w:val="-450"/>
              <w:marRight w:val="0"/>
              <w:marTop w:val="0"/>
              <w:marBottom w:val="0"/>
              <w:divBdr>
                <w:top w:val="none" w:sz="0" w:space="0" w:color="auto"/>
                <w:left w:val="none" w:sz="0" w:space="0" w:color="auto"/>
                <w:bottom w:val="none" w:sz="0" w:space="0" w:color="auto"/>
                <w:right w:val="none" w:sz="0" w:space="0" w:color="auto"/>
              </w:divBdr>
              <w:divsChild>
                <w:div w:id="477843303">
                  <w:marLeft w:val="450"/>
                  <w:marRight w:val="0"/>
                  <w:marTop w:val="0"/>
                  <w:marBottom w:val="0"/>
                  <w:divBdr>
                    <w:top w:val="none" w:sz="0" w:space="0" w:color="auto"/>
                    <w:left w:val="none" w:sz="0" w:space="0" w:color="auto"/>
                    <w:bottom w:val="none" w:sz="0" w:space="0" w:color="auto"/>
                    <w:right w:val="none" w:sz="0" w:space="0" w:color="auto"/>
                  </w:divBdr>
                  <w:divsChild>
                    <w:div w:id="477843319">
                      <w:marLeft w:val="0"/>
                      <w:marRight w:val="0"/>
                      <w:marTop w:val="0"/>
                      <w:marBottom w:val="0"/>
                      <w:divBdr>
                        <w:top w:val="none" w:sz="0" w:space="0" w:color="auto"/>
                        <w:left w:val="none" w:sz="0" w:space="0" w:color="auto"/>
                        <w:bottom w:val="none" w:sz="0" w:space="0" w:color="auto"/>
                        <w:right w:val="none" w:sz="0" w:space="0" w:color="auto"/>
                      </w:divBdr>
                      <w:divsChild>
                        <w:div w:id="4778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3330">
      <w:marLeft w:val="0"/>
      <w:marRight w:val="0"/>
      <w:marTop w:val="0"/>
      <w:marBottom w:val="0"/>
      <w:divBdr>
        <w:top w:val="none" w:sz="0" w:space="0" w:color="auto"/>
        <w:left w:val="none" w:sz="0" w:space="0" w:color="auto"/>
        <w:bottom w:val="none" w:sz="0" w:space="0" w:color="auto"/>
        <w:right w:val="none" w:sz="0" w:space="0" w:color="auto"/>
      </w:divBdr>
    </w:div>
    <w:div w:id="477843332">
      <w:marLeft w:val="0"/>
      <w:marRight w:val="0"/>
      <w:marTop w:val="0"/>
      <w:marBottom w:val="0"/>
      <w:divBdr>
        <w:top w:val="none" w:sz="0" w:space="0" w:color="auto"/>
        <w:left w:val="none" w:sz="0" w:space="0" w:color="auto"/>
        <w:bottom w:val="none" w:sz="0" w:space="0" w:color="auto"/>
        <w:right w:val="none" w:sz="0" w:space="0" w:color="auto"/>
      </w:divBdr>
      <w:divsChild>
        <w:div w:id="477843340">
          <w:marLeft w:val="0"/>
          <w:marRight w:val="0"/>
          <w:marTop w:val="0"/>
          <w:marBottom w:val="0"/>
          <w:divBdr>
            <w:top w:val="none" w:sz="0" w:space="0" w:color="auto"/>
            <w:left w:val="none" w:sz="0" w:space="0" w:color="auto"/>
            <w:bottom w:val="none" w:sz="0" w:space="0" w:color="auto"/>
            <w:right w:val="none" w:sz="0" w:space="0" w:color="auto"/>
          </w:divBdr>
        </w:div>
      </w:divsChild>
    </w:div>
    <w:div w:id="477843334">
      <w:marLeft w:val="0"/>
      <w:marRight w:val="0"/>
      <w:marTop w:val="0"/>
      <w:marBottom w:val="0"/>
      <w:divBdr>
        <w:top w:val="none" w:sz="0" w:space="0" w:color="auto"/>
        <w:left w:val="none" w:sz="0" w:space="0" w:color="auto"/>
        <w:bottom w:val="none" w:sz="0" w:space="0" w:color="auto"/>
        <w:right w:val="none" w:sz="0" w:space="0" w:color="auto"/>
      </w:divBdr>
    </w:div>
    <w:div w:id="477843335">
      <w:marLeft w:val="0"/>
      <w:marRight w:val="0"/>
      <w:marTop w:val="0"/>
      <w:marBottom w:val="0"/>
      <w:divBdr>
        <w:top w:val="none" w:sz="0" w:space="0" w:color="auto"/>
        <w:left w:val="none" w:sz="0" w:space="0" w:color="auto"/>
        <w:bottom w:val="none" w:sz="0" w:space="0" w:color="auto"/>
        <w:right w:val="none" w:sz="0" w:space="0" w:color="auto"/>
      </w:divBdr>
    </w:div>
    <w:div w:id="477843336">
      <w:marLeft w:val="0"/>
      <w:marRight w:val="0"/>
      <w:marTop w:val="0"/>
      <w:marBottom w:val="0"/>
      <w:divBdr>
        <w:top w:val="none" w:sz="0" w:space="0" w:color="auto"/>
        <w:left w:val="none" w:sz="0" w:space="0" w:color="auto"/>
        <w:bottom w:val="none" w:sz="0" w:space="0" w:color="auto"/>
        <w:right w:val="none" w:sz="0" w:space="0" w:color="auto"/>
      </w:divBdr>
    </w:div>
    <w:div w:id="477843337">
      <w:marLeft w:val="0"/>
      <w:marRight w:val="0"/>
      <w:marTop w:val="0"/>
      <w:marBottom w:val="0"/>
      <w:divBdr>
        <w:top w:val="none" w:sz="0" w:space="0" w:color="auto"/>
        <w:left w:val="none" w:sz="0" w:space="0" w:color="auto"/>
        <w:bottom w:val="none" w:sz="0" w:space="0" w:color="auto"/>
        <w:right w:val="none" w:sz="0" w:space="0" w:color="auto"/>
      </w:divBdr>
    </w:div>
    <w:div w:id="477843338">
      <w:marLeft w:val="0"/>
      <w:marRight w:val="0"/>
      <w:marTop w:val="0"/>
      <w:marBottom w:val="0"/>
      <w:divBdr>
        <w:top w:val="none" w:sz="0" w:space="0" w:color="auto"/>
        <w:left w:val="none" w:sz="0" w:space="0" w:color="auto"/>
        <w:bottom w:val="none" w:sz="0" w:space="0" w:color="auto"/>
        <w:right w:val="none" w:sz="0" w:space="0" w:color="auto"/>
      </w:divBdr>
    </w:div>
    <w:div w:id="477843339">
      <w:marLeft w:val="0"/>
      <w:marRight w:val="0"/>
      <w:marTop w:val="0"/>
      <w:marBottom w:val="0"/>
      <w:divBdr>
        <w:top w:val="none" w:sz="0" w:space="0" w:color="auto"/>
        <w:left w:val="none" w:sz="0" w:space="0" w:color="auto"/>
        <w:bottom w:val="none" w:sz="0" w:space="0" w:color="auto"/>
        <w:right w:val="none" w:sz="0" w:space="0" w:color="auto"/>
      </w:divBdr>
      <w:divsChild>
        <w:div w:id="477843333">
          <w:marLeft w:val="0"/>
          <w:marRight w:val="0"/>
          <w:marTop w:val="0"/>
          <w:marBottom w:val="0"/>
          <w:divBdr>
            <w:top w:val="none" w:sz="0" w:space="0" w:color="auto"/>
            <w:left w:val="none" w:sz="0" w:space="0" w:color="auto"/>
            <w:bottom w:val="none" w:sz="0" w:space="0" w:color="auto"/>
            <w:right w:val="none" w:sz="0" w:space="0" w:color="auto"/>
          </w:divBdr>
        </w:div>
      </w:divsChild>
    </w:div>
    <w:div w:id="477843342">
      <w:marLeft w:val="0"/>
      <w:marRight w:val="0"/>
      <w:marTop w:val="0"/>
      <w:marBottom w:val="0"/>
      <w:divBdr>
        <w:top w:val="none" w:sz="0" w:space="0" w:color="auto"/>
        <w:left w:val="none" w:sz="0" w:space="0" w:color="auto"/>
        <w:bottom w:val="none" w:sz="0" w:space="0" w:color="auto"/>
        <w:right w:val="none" w:sz="0" w:space="0" w:color="auto"/>
      </w:divBdr>
    </w:div>
    <w:div w:id="477843347">
      <w:marLeft w:val="0"/>
      <w:marRight w:val="0"/>
      <w:marTop w:val="0"/>
      <w:marBottom w:val="0"/>
      <w:divBdr>
        <w:top w:val="none" w:sz="0" w:space="0" w:color="auto"/>
        <w:left w:val="none" w:sz="0" w:space="0" w:color="auto"/>
        <w:bottom w:val="none" w:sz="0" w:space="0" w:color="auto"/>
        <w:right w:val="none" w:sz="0" w:space="0" w:color="auto"/>
      </w:divBdr>
    </w:div>
    <w:div w:id="477843348">
      <w:marLeft w:val="0"/>
      <w:marRight w:val="0"/>
      <w:marTop w:val="0"/>
      <w:marBottom w:val="0"/>
      <w:divBdr>
        <w:top w:val="none" w:sz="0" w:space="0" w:color="auto"/>
        <w:left w:val="none" w:sz="0" w:space="0" w:color="auto"/>
        <w:bottom w:val="none" w:sz="0" w:space="0" w:color="auto"/>
        <w:right w:val="none" w:sz="0" w:space="0" w:color="auto"/>
      </w:divBdr>
    </w:div>
    <w:div w:id="477843349">
      <w:marLeft w:val="0"/>
      <w:marRight w:val="0"/>
      <w:marTop w:val="0"/>
      <w:marBottom w:val="0"/>
      <w:divBdr>
        <w:top w:val="none" w:sz="0" w:space="0" w:color="auto"/>
        <w:left w:val="none" w:sz="0" w:space="0" w:color="auto"/>
        <w:bottom w:val="none" w:sz="0" w:space="0" w:color="auto"/>
        <w:right w:val="none" w:sz="0" w:space="0" w:color="auto"/>
      </w:divBdr>
    </w:div>
    <w:div w:id="477843351">
      <w:marLeft w:val="0"/>
      <w:marRight w:val="0"/>
      <w:marTop w:val="0"/>
      <w:marBottom w:val="0"/>
      <w:divBdr>
        <w:top w:val="none" w:sz="0" w:space="0" w:color="auto"/>
        <w:left w:val="none" w:sz="0" w:space="0" w:color="auto"/>
        <w:bottom w:val="none" w:sz="0" w:space="0" w:color="auto"/>
        <w:right w:val="none" w:sz="0" w:space="0" w:color="auto"/>
      </w:divBdr>
      <w:divsChild>
        <w:div w:id="477843352">
          <w:marLeft w:val="705"/>
          <w:marRight w:val="0"/>
          <w:marTop w:val="0"/>
          <w:marBottom w:val="0"/>
          <w:divBdr>
            <w:top w:val="none" w:sz="0" w:space="0" w:color="auto"/>
            <w:left w:val="none" w:sz="0" w:space="0" w:color="auto"/>
            <w:bottom w:val="none" w:sz="0" w:space="0" w:color="auto"/>
            <w:right w:val="none" w:sz="0" w:space="0" w:color="auto"/>
          </w:divBdr>
        </w:div>
        <w:div w:id="477843354">
          <w:marLeft w:val="1069"/>
          <w:marRight w:val="0"/>
          <w:marTop w:val="0"/>
          <w:marBottom w:val="0"/>
          <w:divBdr>
            <w:top w:val="none" w:sz="0" w:space="0" w:color="auto"/>
            <w:left w:val="none" w:sz="0" w:space="0" w:color="auto"/>
            <w:bottom w:val="none" w:sz="0" w:space="0" w:color="auto"/>
            <w:right w:val="none" w:sz="0" w:space="0" w:color="auto"/>
          </w:divBdr>
        </w:div>
        <w:div w:id="477843355">
          <w:marLeft w:val="1069"/>
          <w:marRight w:val="0"/>
          <w:marTop w:val="0"/>
          <w:marBottom w:val="0"/>
          <w:divBdr>
            <w:top w:val="none" w:sz="0" w:space="0" w:color="auto"/>
            <w:left w:val="none" w:sz="0" w:space="0" w:color="auto"/>
            <w:bottom w:val="none" w:sz="0" w:space="0" w:color="auto"/>
            <w:right w:val="none" w:sz="0" w:space="0" w:color="auto"/>
          </w:divBdr>
        </w:div>
      </w:divsChild>
    </w:div>
    <w:div w:id="477843356">
      <w:marLeft w:val="0"/>
      <w:marRight w:val="0"/>
      <w:marTop w:val="0"/>
      <w:marBottom w:val="0"/>
      <w:divBdr>
        <w:top w:val="none" w:sz="0" w:space="0" w:color="auto"/>
        <w:left w:val="none" w:sz="0" w:space="0" w:color="auto"/>
        <w:bottom w:val="none" w:sz="0" w:space="0" w:color="auto"/>
        <w:right w:val="none" w:sz="0" w:space="0" w:color="auto"/>
      </w:divBdr>
      <w:divsChild>
        <w:div w:id="477843350">
          <w:marLeft w:val="705"/>
          <w:marRight w:val="0"/>
          <w:marTop w:val="0"/>
          <w:marBottom w:val="0"/>
          <w:divBdr>
            <w:top w:val="none" w:sz="0" w:space="0" w:color="auto"/>
            <w:left w:val="none" w:sz="0" w:space="0" w:color="auto"/>
            <w:bottom w:val="none" w:sz="0" w:space="0" w:color="auto"/>
            <w:right w:val="none" w:sz="0" w:space="0" w:color="auto"/>
          </w:divBdr>
        </w:div>
        <w:div w:id="477843353">
          <w:marLeft w:val="1069"/>
          <w:marRight w:val="0"/>
          <w:marTop w:val="0"/>
          <w:marBottom w:val="0"/>
          <w:divBdr>
            <w:top w:val="none" w:sz="0" w:space="0" w:color="auto"/>
            <w:left w:val="none" w:sz="0" w:space="0" w:color="auto"/>
            <w:bottom w:val="none" w:sz="0" w:space="0" w:color="auto"/>
            <w:right w:val="none" w:sz="0" w:space="0" w:color="auto"/>
          </w:divBdr>
        </w:div>
        <w:div w:id="477843357">
          <w:marLeft w:val="1069"/>
          <w:marRight w:val="0"/>
          <w:marTop w:val="0"/>
          <w:marBottom w:val="0"/>
          <w:divBdr>
            <w:top w:val="none" w:sz="0" w:space="0" w:color="auto"/>
            <w:left w:val="none" w:sz="0" w:space="0" w:color="auto"/>
            <w:bottom w:val="none" w:sz="0" w:space="0" w:color="auto"/>
            <w:right w:val="none" w:sz="0" w:space="0" w:color="auto"/>
          </w:divBdr>
        </w:div>
      </w:divsChild>
    </w:div>
    <w:div w:id="477843365">
      <w:marLeft w:val="0"/>
      <w:marRight w:val="0"/>
      <w:marTop w:val="0"/>
      <w:marBottom w:val="0"/>
      <w:divBdr>
        <w:top w:val="none" w:sz="0" w:space="0" w:color="auto"/>
        <w:left w:val="none" w:sz="0" w:space="0" w:color="auto"/>
        <w:bottom w:val="none" w:sz="0" w:space="0" w:color="auto"/>
        <w:right w:val="none" w:sz="0" w:space="0" w:color="auto"/>
      </w:divBdr>
      <w:divsChild>
        <w:div w:id="477843239">
          <w:marLeft w:val="0"/>
          <w:marRight w:val="0"/>
          <w:marTop w:val="120"/>
          <w:marBottom w:val="0"/>
          <w:divBdr>
            <w:top w:val="none" w:sz="0" w:space="0" w:color="auto"/>
            <w:left w:val="none" w:sz="0" w:space="0" w:color="auto"/>
            <w:bottom w:val="none" w:sz="0" w:space="0" w:color="auto"/>
            <w:right w:val="none" w:sz="0" w:space="0" w:color="auto"/>
          </w:divBdr>
        </w:div>
        <w:div w:id="477843240">
          <w:marLeft w:val="0"/>
          <w:marRight w:val="0"/>
          <w:marTop w:val="360"/>
          <w:marBottom w:val="0"/>
          <w:divBdr>
            <w:top w:val="none" w:sz="0" w:space="0" w:color="auto"/>
            <w:left w:val="none" w:sz="0" w:space="0" w:color="auto"/>
            <w:bottom w:val="none" w:sz="0" w:space="0" w:color="auto"/>
            <w:right w:val="none" w:sz="0" w:space="0" w:color="auto"/>
          </w:divBdr>
        </w:div>
        <w:div w:id="477843358">
          <w:marLeft w:val="0"/>
          <w:marRight w:val="0"/>
          <w:marTop w:val="120"/>
          <w:marBottom w:val="0"/>
          <w:divBdr>
            <w:top w:val="none" w:sz="0" w:space="0" w:color="auto"/>
            <w:left w:val="none" w:sz="0" w:space="0" w:color="auto"/>
            <w:bottom w:val="none" w:sz="0" w:space="0" w:color="auto"/>
            <w:right w:val="none" w:sz="0" w:space="0" w:color="auto"/>
          </w:divBdr>
        </w:div>
        <w:div w:id="477843359">
          <w:marLeft w:val="0"/>
          <w:marRight w:val="0"/>
          <w:marTop w:val="120"/>
          <w:marBottom w:val="0"/>
          <w:divBdr>
            <w:top w:val="none" w:sz="0" w:space="0" w:color="auto"/>
            <w:left w:val="none" w:sz="0" w:space="0" w:color="auto"/>
            <w:bottom w:val="none" w:sz="0" w:space="0" w:color="auto"/>
            <w:right w:val="none" w:sz="0" w:space="0" w:color="auto"/>
          </w:divBdr>
        </w:div>
        <w:div w:id="477843360">
          <w:marLeft w:val="399"/>
          <w:marRight w:val="0"/>
          <w:marTop w:val="0"/>
          <w:marBottom w:val="0"/>
          <w:divBdr>
            <w:top w:val="none" w:sz="0" w:space="0" w:color="auto"/>
            <w:left w:val="none" w:sz="0" w:space="0" w:color="auto"/>
            <w:bottom w:val="none" w:sz="0" w:space="0" w:color="auto"/>
            <w:right w:val="none" w:sz="0" w:space="0" w:color="auto"/>
          </w:divBdr>
        </w:div>
        <w:div w:id="477843361">
          <w:marLeft w:val="0"/>
          <w:marRight w:val="0"/>
          <w:marTop w:val="120"/>
          <w:marBottom w:val="0"/>
          <w:divBdr>
            <w:top w:val="none" w:sz="0" w:space="0" w:color="auto"/>
            <w:left w:val="none" w:sz="0" w:space="0" w:color="auto"/>
            <w:bottom w:val="none" w:sz="0" w:space="0" w:color="auto"/>
            <w:right w:val="none" w:sz="0" w:space="0" w:color="auto"/>
          </w:divBdr>
        </w:div>
        <w:div w:id="477843362">
          <w:marLeft w:val="0"/>
          <w:marRight w:val="0"/>
          <w:marTop w:val="120"/>
          <w:marBottom w:val="0"/>
          <w:divBdr>
            <w:top w:val="none" w:sz="0" w:space="0" w:color="auto"/>
            <w:left w:val="none" w:sz="0" w:space="0" w:color="auto"/>
            <w:bottom w:val="none" w:sz="0" w:space="0" w:color="auto"/>
            <w:right w:val="none" w:sz="0" w:space="0" w:color="auto"/>
          </w:divBdr>
        </w:div>
        <w:div w:id="477843363">
          <w:marLeft w:val="0"/>
          <w:marRight w:val="0"/>
          <w:marTop w:val="120"/>
          <w:marBottom w:val="0"/>
          <w:divBdr>
            <w:top w:val="none" w:sz="0" w:space="0" w:color="auto"/>
            <w:left w:val="none" w:sz="0" w:space="0" w:color="auto"/>
            <w:bottom w:val="none" w:sz="0" w:space="0" w:color="auto"/>
            <w:right w:val="none" w:sz="0" w:space="0" w:color="auto"/>
          </w:divBdr>
        </w:div>
        <w:div w:id="477843364">
          <w:marLeft w:val="0"/>
          <w:marRight w:val="0"/>
          <w:marTop w:val="120"/>
          <w:marBottom w:val="0"/>
          <w:divBdr>
            <w:top w:val="none" w:sz="0" w:space="0" w:color="auto"/>
            <w:left w:val="none" w:sz="0" w:space="0" w:color="auto"/>
            <w:bottom w:val="none" w:sz="0" w:space="0" w:color="auto"/>
            <w:right w:val="none" w:sz="0" w:space="0" w:color="auto"/>
          </w:divBdr>
        </w:div>
        <w:div w:id="477843366">
          <w:marLeft w:val="0"/>
          <w:marRight w:val="0"/>
          <w:marTop w:val="120"/>
          <w:marBottom w:val="0"/>
          <w:divBdr>
            <w:top w:val="none" w:sz="0" w:space="0" w:color="auto"/>
            <w:left w:val="none" w:sz="0" w:space="0" w:color="auto"/>
            <w:bottom w:val="none" w:sz="0" w:space="0" w:color="auto"/>
            <w:right w:val="none" w:sz="0" w:space="0" w:color="auto"/>
          </w:divBdr>
        </w:div>
        <w:div w:id="477843367">
          <w:marLeft w:val="0"/>
          <w:marRight w:val="0"/>
          <w:marTop w:val="120"/>
          <w:marBottom w:val="0"/>
          <w:divBdr>
            <w:top w:val="none" w:sz="0" w:space="0" w:color="auto"/>
            <w:left w:val="none" w:sz="0" w:space="0" w:color="auto"/>
            <w:bottom w:val="none" w:sz="0" w:space="0" w:color="auto"/>
            <w:right w:val="none" w:sz="0" w:space="0" w:color="auto"/>
          </w:divBdr>
        </w:div>
        <w:div w:id="477843368">
          <w:marLeft w:val="0"/>
          <w:marRight w:val="0"/>
          <w:marTop w:val="120"/>
          <w:marBottom w:val="0"/>
          <w:divBdr>
            <w:top w:val="none" w:sz="0" w:space="0" w:color="auto"/>
            <w:left w:val="none" w:sz="0" w:space="0" w:color="auto"/>
            <w:bottom w:val="none" w:sz="0" w:space="0" w:color="auto"/>
            <w:right w:val="none" w:sz="0" w:space="0" w:color="auto"/>
          </w:divBdr>
        </w:div>
        <w:div w:id="4778433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po.iain-tulungagung.ac.id/766/2/BAB%20I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lib.unila.ac.id/5337/8/BAB%20I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eepingfailure.wordpress.com/2014/07/19/kepemilikan-hak-atas-tanah-oleh-warga-negara-asing-melalui-perjanjian-nomin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kumonline.com/klinik/detail/lt4c357b4ca47a7/status-kepemilikan-tanah-untuk-orang-asing-yang-telah-menjadi-wni" TargetMode="External"/><Relationship Id="rId4" Type="http://schemas.openxmlformats.org/officeDocument/2006/relationships/settings" Target="settings.xml"/><Relationship Id="rId9" Type="http://schemas.openxmlformats.org/officeDocument/2006/relationships/hyperlink" Target="http://ojs.unud.ac.id/index.php/kerthasemaya/article/viewFile/4693/356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306E-1D69-4957-8BCD-0AB2770D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11332</Words>
  <Characters>64595</Characters>
  <Application>Microsoft Office Word</Application>
  <DocSecurity>0</DocSecurity>
  <Lines>538</Lines>
  <Paragraphs>151</Paragraphs>
  <ScaleCrop>false</ScaleCrop>
  <Company/>
  <LinksUpToDate>false</LinksUpToDate>
  <CharactersWithSpaces>75776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2016-09-16T05:51:00Z</cp:lastPrinted>
  <dcterms:created xsi:type="dcterms:W3CDTF">2016-09-16T07:00:00Z</dcterms:created>
  <dcterms:modified xsi:type="dcterms:W3CDTF">2016-09-16T07:02:00Z</dcterms:modified>
</cp:coreProperties>
</file>