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2" w:rsidRDefault="00B07C11" w:rsidP="001B2CAE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bookmarkStart w:id="0" w:name="_GoBack"/>
      <w:bookmarkEnd w:id="0"/>
      <w:r w:rsidRPr="00B07C11">
        <w:rPr>
          <w:b/>
        </w:rPr>
        <w:t>DAFTAR PUSTAKA</w:t>
      </w:r>
    </w:p>
    <w:p w:rsidR="001B2CAE" w:rsidRDefault="001B2CAE" w:rsidP="001B2CAE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9A6082" w:rsidRDefault="009A6082" w:rsidP="002B195C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>
        <w:rPr>
          <w:b/>
        </w:rPr>
        <w:t>Buku</w:t>
      </w:r>
      <w:proofErr w:type="spellEnd"/>
      <w:r>
        <w:rPr>
          <w:b/>
        </w:rPr>
        <w:t xml:space="preserve"> :</w:t>
      </w:r>
      <w:proofErr w:type="gramEnd"/>
    </w:p>
    <w:p w:rsidR="001B2CAE" w:rsidRDefault="001B2CAE" w:rsidP="002B195C">
      <w:pPr>
        <w:pStyle w:val="NormalWeb"/>
        <w:spacing w:before="0" w:beforeAutospacing="0" w:after="0" w:afterAutospacing="0"/>
        <w:jc w:val="both"/>
        <w:rPr>
          <w:b/>
        </w:rPr>
      </w:pPr>
    </w:p>
    <w:p w:rsidR="00F55ED8" w:rsidRDefault="00F55ED8" w:rsidP="002B195C">
      <w:pPr>
        <w:pStyle w:val="NormalWeb"/>
        <w:spacing w:before="0" w:beforeAutospacing="0" w:after="0" w:afterAutospacing="0"/>
        <w:ind w:left="709" w:hanging="709"/>
        <w:jc w:val="both"/>
      </w:pPr>
      <w:r w:rsidRPr="00F55ED8">
        <w:t>Ahma</w:t>
      </w:r>
      <w:r>
        <w:t xml:space="preserve">d </w:t>
      </w:r>
      <w:proofErr w:type="spellStart"/>
      <w:r>
        <w:t>Rodoni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Herni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, 2010,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Media, Jakarta.</w:t>
      </w:r>
    </w:p>
    <w:p w:rsidR="009A6082" w:rsidRDefault="0008552A" w:rsidP="002B195C">
      <w:pPr>
        <w:pStyle w:val="NormalWeb"/>
        <w:spacing w:before="240" w:beforeAutospacing="0" w:after="0" w:afterAutospacing="0"/>
        <w:jc w:val="both"/>
      </w:pPr>
      <w:proofErr w:type="spellStart"/>
      <w:r>
        <w:t>Baridwan</w:t>
      </w:r>
      <w:proofErr w:type="spellEnd"/>
      <w:r>
        <w:t xml:space="preserve">, </w:t>
      </w:r>
      <w:proofErr w:type="spellStart"/>
      <w:proofErr w:type="gramStart"/>
      <w:r>
        <w:t>Zaki</w:t>
      </w:r>
      <w:proofErr w:type="spellEnd"/>
      <w:r>
        <w:t>.,</w:t>
      </w:r>
      <w:proofErr w:type="gramEnd"/>
      <w:r>
        <w:t xml:space="preserve"> 2004</w:t>
      </w:r>
      <w:r w:rsidR="009A6082">
        <w:t xml:space="preserve">, </w:t>
      </w:r>
      <w:proofErr w:type="spellStart"/>
      <w:r w:rsidR="009A6082">
        <w:rPr>
          <w:i/>
        </w:rPr>
        <w:t>Intermediete</w:t>
      </w:r>
      <w:proofErr w:type="spellEnd"/>
      <w:r w:rsidR="009A6082">
        <w:rPr>
          <w:i/>
        </w:rPr>
        <w:t xml:space="preserve"> Accounting</w:t>
      </w:r>
      <w:r w:rsidR="009A6082">
        <w:t xml:space="preserve">, </w:t>
      </w:r>
      <w:proofErr w:type="spellStart"/>
      <w:r w:rsidR="009A6082">
        <w:t>Edisi</w:t>
      </w:r>
      <w:proofErr w:type="spellEnd"/>
      <w:r w:rsidR="009A6082">
        <w:t xml:space="preserve"> 8, </w:t>
      </w:r>
      <w:proofErr w:type="spellStart"/>
      <w:r w:rsidR="009A6082">
        <w:t>Yogyakarta:BMFE</w:t>
      </w:r>
      <w:proofErr w:type="spellEnd"/>
      <w:r w:rsidR="00F55ED8">
        <w:t>.</w:t>
      </w:r>
    </w:p>
    <w:p w:rsidR="002B195C" w:rsidRDefault="007E52E1" w:rsidP="002B195C">
      <w:pPr>
        <w:pStyle w:val="NormalWeb"/>
        <w:spacing w:before="240" w:beforeAutospacing="0" w:after="240" w:afterAutospacing="0"/>
        <w:ind w:left="709" w:hanging="709"/>
        <w:jc w:val="both"/>
      </w:pPr>
      <w:proofErr w:type="spellStart"/>
      <w:proofErr w:type="gramStart"/>
      <w:r>
        <w:t>Brealey</w:t>
      </w:r>
      <w:proofErr w:type="spellEnd"/>
      <w:r>
        <w:t xml:space="preserve">, Myers, &amp; </w:t>
      </w:r>
      <w:proofErr w:type="spellStart"/>
      <w:r>
        <w:t>Mancus</w:t>
      </w:r>
      <w:proofErr w:type="spellEnd"/>
      <w:r>
        <w:t xml:space="preserve">, 2007,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Perusahaan, </w:t>
      </w:r>
      <w:proofErr w:type="spellStart"/>
      <w:r w:rsidRPr="00664AA5">
        <w:t>Erlangga</w:t>
      </w:r>
      <w:proofErr w:type="spellEnd"/>
      <w:r>
        <w:rPr>
          <w:i/>
        </w:rPr>
        <w:t xml:space="preserve">, </w:t>
      </w:r>
      <w:r>
        <w:t>Jakarta.</w:t>
      </w:r>
      <w:proofErr w:type="gramEnd"/>
    </w:p>
    <w:p w:rsidR="00664AA5" w:rsidRDefault="00664AA5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proofErr w:type="gramStart"/>
      <w:r>
        <w:t>Brealey</w:t>
      </w:r>
      <w:proofErr w:type="spellEnd"/>
      <w:r>
        <w:t xml:space="preserve">, Myers, &amp; </w:t>
      </w:r>
      <w:proofErr w:type="spellStart"/>
      <w:r>
        <w:t>Mancus</w:t>
      </w:r>
      <w:proofErr w:type="spellEnd"/>
      <w:r>
        <w:t xml:space="preserve">, 2008,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Perusahaan, </w:t>
      </w:r>
      <w:proofErr w:type="spellStart"/>
      <w:r w:rsidRPr="00664AA5">
        <w:t>Erlangga</w:t>
      </w:r>
      <w:proofErr w:type="spellEnd"/>
      <w:r>
        <w:rPr>
          <w:i/>
        </w:rPr>
        <w:t xml:space="preserve">, </w:t>
      </w:r>
      <w:r>
        <w:t>Jakarta.</w:t>
      </w:r>
      <w:proofErr w:type="gramEnd"/>
    </w:p>
    <w:p w:rsidR="00134E1C" w:rsidRPr="00134E1C" w:rsidRDefault="00134E1C" w:rsidP="002B195C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proofErr w:type="gramStart"/>
      <w:r>
        <w:t>Darsono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Ashari</w:t>
      </w:r>
      <w:proofErr w:type="spellEnd"/>
      <w:r>
        <w:t xml:space="preserve">, 2005, </w:t>
      </w:r>
      <w:proofErr w:type="spellStart"/>
      <w:r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Memahami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, </w:t>
      </w:r>
      <w:proofErr w:type="spellStart"/>
      <w:r>
        <w:t>Andi</w:t>
      </w:r>
      <w:proofErr w:type="spellEnd"/>
      <w:r>
        <w:t xml:space="preserve"> Offset, Yogyakarta.</w:t>
      </w:r>
      <w:proofErr w:type="gramEnd"/>
    </w:p>
    <w:p w:rsidR="00423448" w:rsidRDefault="0008552A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Dermawan</w:t>
      </w:r>
      <w:proofErr w:type="spellEnd"/>
      <w:r>
        <w:t xml:space="preserve"> </w:t>
      </w:r>
      <w:proofErr w:type="spellStart"/>
      <w:r>
        <w:t>Sjahrial</w:t>
      </w:r>
      <w:proofErr w:type="spellEnd"/>
      <w:r>
        <w:t>., 2009</w:t>
      </w:r>
      <w:r w:rsidR="00423448">
        <w:t xml:space="preserve">, </w:t>
      </w:r>
      <w:proofErr w:type="spellStart"/>
      <w:r w:rsidR="00423448" w:rsidRPr="00423448">
        <w:rPr>
          <w:i/>
        </w:rPr>
        <w:t>Manajemen</w:t>
      </w:r>
      <w:proofErr w:type="spellEnd"/>
      <w:r w:rsidR="00423448" w:rsidRPr="00423448">
        <w:rPr>
          <w:i/>
        </w:rPr>
        <w:t xml:space="preserve"> </w:t>
      </w:r>
      <w:proofErr w:type="spellStart"/>
      <w:r w:rsidR="00423448" w:rsidRPr="00423448">
        <w:rPr>
          <w:i/>
        </w:rPr>
        <w:t>Keuangan</w:t>
      </w:r>
      <w:proofErr w:type="spellEnd"/>
      <w:r w:rsidR="00423448">
        <w:t xml:space="preserve">, </w:t>
      </w:r>
      <w:proofErr w:type="spellStart"/>
      <w:r w:rsidR="00423448">
        <w:t>Edisi</w:t>
      </w:r>
      <w:proofErr w:type="spellEnd"/>
      <w:r w:rsidR="00423448">
        <w:t xml:space="preserve"> 3, </w:t>
      </w:r>
      <w:proofErr w:type="spellStart"/>
      <w:r w:rsidR="00423448">
        <w:t>Mitra</w:t>
      </w:r>
      <w:proofErr w:type="spellEnd"/>
      <w:r w:rsidR="00423448">
        <w:t xml:space="preserve"> </w:t>
      </w:r>
      <w:proofErr w:type="spellStart"/>
      <w:r w:rsidR="00423448">
        <w:t>Wacana</w:t>
      </w:r>
      <w:proofErr w:type="spellEnd"/>
      <w:r w:rsidR="00423448">
        <w:t xml:space="preserve"> Media, Jakarta.</w:t>
      </w:r>
    </w:p>
    <w:p w:rsidR="00FE6216" w:rsidRDefault="00FE6216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Dwi</w:t>
      </w:r>
      <w:proofErr w:type="spellEnd"/>
      <w:r>
        <w:t xml:space="preserve"> </w:t>
      </w:r>
      <w:proofErr w:type="spellStart"/>
      <w:r>
        <w:t>Prastowo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Rifka</w:t>
      </w:r>
      <w:proofErr w:type="spellEnd"/>
      <w:r>
        <w:t xml:space="preserve"> </w:t>
      </w:r>
      <w:proofErr w:type="spellStart"/>
      <w:r>
        <w:t>Julianty</w:t>
      </w:r>
      <w:proofErr w:type="spellEnd"/>
      <w:r>
        <w:t xml:space="preserve">, 2002,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gramStart"/>
      <w:r>
        <w:rPr>
          <w:i/>
        </w:rPr>
        <w:t>:Konsep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t xml:space="preserve">, </w:t>
      </w:r>
      <w:proofErr w:type="spellStart"/>
      <w:r>
        <w:t>Yogyakarta:Andi</w:t>
      </w:r>
      <w:proofErr w:type="spellEnd"/>
      <w:r>
        <w:t>.</w:t>
      </w:r>
    </w:p>
    <w:p w:rsidR="00596D25" w:rsidRPr="00D91105" w:rsidRDefault="00DE421E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Fahmi</w:t>
      </w:r>
      <w:proofErr w:type="spellEnd"/>
      <w:r w:rsidR="00596D25" w:rsidRPr="00596D25">
        <w:t xml:space="preserve"> </w:t>
      </w:r>
      <w:proofErr w:type="spellStart"/>
      <w:r w:rsidR="00596D25" w:rsidRPr="00596D25">
        <w:t>Irham</w:t>
      </w:r>
      <w:proofErr w:type="spellEnd"/>
      <w:r w:rsidR="00596D25" w:rsidRPr="00596D25">
        <w:t xml:space="preserve">, 2011, </w:t>
      </w:r>
      <w:proofErr w:type="spellStart"/>
      <w:r w:rsidR="00596D25" w:rsidRPr="00596D25">
        <w:rPr>
          <w:i/>
        </w:rPr>
        <w:t>Analisis</w:t>
      </w:r>
      <w:proofErr w:type="spellEnd"/>
      <w:r w:rsidR="00596D25" w:rsidRPr="00596D25">
        <w:rPr>
          <w:i/>
        </w:rPr>
        <w:t xml:space="preserve"> </w:t>
      </w:r>
      <w:proofErr w:type="spellStart"/>
      <w:r w:rsidR="00596D25" w:rsidRPr="00596D25">
        <w:rPr>
          <w:i/>
        </w:rPr>
        <w:t>Laporan</w:t>
      </w:r>
      <w:proofErr w:type="spellEnd"/>
      <w:r w:rsidR="00596D25" w:rsidRPr="00596D25">
        <w:rPr>
          <w:i/>
        </w:rPr>
        <w:t xml:space="preserve"> </w:t>
      </w:r>
      <w:proofErr w:type="spellStart"/>
      <w:r w:rsidR="00596D25" w:rsidRPr="00596D25">
        <w:rPr>
          <w:i/>
        </w:rPr>
        <w:t>Keuangan</w:t>
      </w:r>
      <w:proofErr w:type="spellEnd"/>
      <w:r w:rsidR="00596D25">
        <w:t xml:space="preserve">, </w:t>
      </w:r>
      <w:proofErr w:type="spellStart"/>
      <w:r w:rsidR="00596D25">
        <w:t>Alfabeta</w:t>
      </w:r>
      <w:proofErr w:type="spellEnd"/>
      <w:r w:rsidR="00596D25">
        <w:t>,</w:t>
      </w:r>
      <w:r w:rsidR="00596D25" w:rsidRPr="00596D25">
        <w:t xml:space="preserve"> Bandung</w:t>
      </w:r>
      <w:r w:rsidR="00596D25">
        <w:t>.</w:t>
      </w:r>
    </w:p>
    <w:p w:rsidR="0008552A" w:rsidRDefault="0008552A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proofErr w:type="gramStart"/>
      <w:r>
        <w:t>Hanafi</w:t>
      </w:r>
      <w:proofErr w:type="spellEnd"/>
      <w:r>
        <w:t xml:space="preserve">, </w:t>
      </w:r>
      <w:proofErr w:type="spellStart"/>
      <w:r>
        <w:t>Mamduh</w:t>
      </w:r>
      <w:proofErr w:type="spellEnd"/>
      <w:r>
        <w:t xml:space="preserve"> M. </w:t>
      </w:r>
      <w:proofErr w:type="spellStart"/>
      <w:r>
        <w:t>dan</w:t>
      </w:r>
      <w:proofErr w:type="spellEnd"/>
      <w:r>
        <w:t xml:space="preserve"> Abdul </w:t>
      </w:r>
      <w:proofErr w:type="spellStart"/>
      <w:r>
        <w:t>Halim</w:t>
      </w:r>
      <w:proofErr w:type="spellEnd"/>
      <w:r>
        <w:t xml:space="preserve">, 2009,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>.</w:t>
      </w:r>
      <w:proofErr w:type="gram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Yogyakarta</w:t>
      </w:r>
      <w:proofErr w:type="gramStart"/>
      <w:r>
        <w:t>:UPP</w:t>
      </w:r>
      <w:proofErr w:type="spellEnd"/>
      <w:proofErr w:type="gramEnd"/>
      <w:r>
        <w:t xml:space="preserve"> STIM YKPN.</w:t>
      </w:r>
    </w:p>
    <w:p w:rsidR="00153B6C" w:rsidRPr="001F1D90" w:rsidRDefault="00153B6C" w:rsidP="002B195C">
      <w:pPr>
        <w:pStyle w:val="NormalWeb"/>
        <w:spacing w:before="240" w:beforeAutospacing="0" w:after="0" w:afterAutospacing="0"/>
        <w:ind w:left="709" w:hanging="709"/>
        <w:jc w:val="both"/>
      </w:pPr>
      <w:r>
        <w:t xml:space="preserve">Houston, </w:t>
      </w:r>
      <w:proofErr w:type="spellStart"/>
      <w:r>
        <w:t>dan</w:t>
      </w:r>
      <w:proofErr w:type="spellEnd"/>
      <w:r>
        <w:t xml:space="preserve"> </w:t>
      </w:r>
      <w:proofErr w:type="gramStart"/>
      <w:r>
        <w:t>Brigham.,</w:t>
      </w:r>
      <w:proofErr w:type="gramEnd"/>
      <w:r>
        <w:t xml:space="preserve"> 2001, </w:t>
      </w:r>
      <w:proofErr w:type="spellStart"/>
      <w:r w:rsidRPr="00A12E67">
        <w:rPr>
          <w:i/>
        </w:rPr>
        <w:t>Dasar-dasar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Manajemen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Keuangan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11,Saleba </w:t>
      </w:r>
      <w:proofErr w:type="spellStart"/>
      <w:r>
        <w:t>Empat</w:t>
      </w:r>
      <w:proofErr w:type="spellEnd"/>
      <w:r>
        <w:t>, Jakarta.</w:t>
      </w:r>
    </w:p>
    <w:p w:rsid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r>
        <w:t xml:space="preserve">Houston, </w:t>
      </w:r>
      <w:proofErr w:type="spellStart"/>
      <w:r>
        <w:t>dan</w:t>
      </w:r>
      <w:proofErr w:type="spellEnd"/>
      <w:r>
        <w:t xml:space="preserve"> </w:t>
      </w:r>
      <w:proofErr w:type="gramStart"/>
      <w:r>
        <w:t>Brigham.,</w:t>
      </w:r>
      <w:proofErr w:type="gramEnd"/>
      <w:r>
        <w:t xml:space="preserve"> 2013, </w:t>
      </w:r>
      <w:proofErr w:type="spellStart"/>
      <w:r w:rsidRPr="00A12E67">
        <w:rPr>
          <w:i/>
        </w:rPr>
        <w:t>Dasar-dasar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Manajemen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Keuangan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11,Saleba </w:t>
      </w:r>
      <w:proofErr w:type="spellStart"/>
      <w:r>
        <w:t>Empat</w:t>
      </w:r>
      <w:proofErr w:type="spellEnd"/>
      <w:r>
        <w:t>, Jakarta.</w:t>
      </w:r>
    </w:p>
    <w:p w:rsidR="0017415B" w:rsidRPr="0017415B" w:rsidRDefault="0017415B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Lukman</w:t>
      </w:r>
      <w:proofErr w:type="spellEnd"/>
      <w:r>
        <w:t xml:space="preserve">, </w:t>
      </w:r>
      <w:proofErr w:type="spellStart"/>
      <w:proofErr w:type="gramStart"/>
      <w:r>
        <w:t>Syamsudin</w:t>
      </w:r>
      <w:proofErr w:type="spellEnd"/>
      <w:r>
        <w:t>.,</w:t>
      </w:r>
      <w:proofErr w:type="gramEnd"/>
      <w:r>
        <w:t xml:space="preserve"> 2007, </w:t>
      </w:r>
      <w:proofErr w:type="spellStart"/>
      <w:r w:rsidR="00A72AEB">
        <w:rPr>
          <w:i/>
        </w:rPr>
        <w:t>Manajemen</w:t>
      </w:r>
      <w:proofErr w:type="spellEnd"/>
      <w:r w:rsidR="00A72AEB">
        <w:rPr>
          <w:i/>
        </w:rPr>
        <w:t xml:space="preserve"> </w:t>
      </w:r>
      <w:proofErr w:type="spellStart"/>
      <w:r w:rsidR="00A72AEB">
        <w:rPr>
          <w:i/>
        </w:rPr>
        <w:t>Akuntansi</w:t>
      </w:r>
      <w:proofErr w:type="spellEnd"/>
      <w:r>
        <w:rPr>
          <w:i/>
        </w:rPr>
        <w:t xml:space="preserve"> Perusahaan</w:t>
      </w:r>
      <w:r>
        <w:t xml:space="preserve">, </w:t>
      </w:r>
      <w:proofErr w:type="spellStart"/>
      <w:r w:rsidR="00A72AEB">
        <w:t>Cetakan</w:t>
      </w:r>
      <w:proofErr w:type="spellEnd"/>
      <w:r w:rsidR="00A72AEB">
        <w:t xml:space="preserve"> </w:t>
      </w:r>
      <w:proofErr w:type="spellStart"/>
      <w:r w:rsidR="00A72AEB">
        <w:t>Pertama</w:t>
      </w:r>
      <w:proofErr w:type="spellEnd"/>
      <w:r w:rsidR="00A72AEB">
        <w:t xml:space="preserve">, PT. </w:t>
      </w:r>
      <w:r>
        <w:t xml:space="preserve">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Jakarta.</w:t>
      </w:r>
    </w:p>
    <w:p w:rsidR="00113606" w:rsidRDefault="00113606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Husnan</w:t>
      </w:r>
      <w:proofErr w:type="spellEnd"/>
      <w:r>
        <w:t xml:space="preserve">, </w:t>
      </w:r>
      <w:proofErr w:type="spellStart"/>
      <w:r>
        <w:t>Suad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Enny</w:t>
      </w:r>
      <w:proofErr w:type="spellEnd"/>
      <w:r>
        <w:t xml:space="preserve"> P, 2006,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Yogyakarta</w:t>
      </w:r>
      <w:proofErr w:type="gramStart"/>
      <w:r>
        <w:t>:UPP</w:t>
      </w:r>
      <w:proofErr w:type="spellEnd"/>
      <w:proofErr w:type="gramEnd"/>
      <w:r>
        <w:t xml:space="preserve"> STIM YKPN.</w:t>
      </w:r>
    </w:p>
    <w:p w:rsidR="00C938C4" w:rsidRPr="00C938C4" w:rsidRDefault="00C938C4" w:rsidP="002B195C">
      <w:pPr>
        <w:pStyle w:val="NormalWeb"/>
        <w:spacing w:before="240" w:beforeAutospacing="0" w:after="0" w:afterAutospacing="0"/>
        <w:ind w:left="709" w:hanging="709"/>
        <w:jc w:val="both"/>
      </w:pPr>
      <w:r>
        <w:lastRenderedPageBreak/>
        <w:t xml:space="preserve">James C, </w:t>
      </w:r>
      <w:proofErr w:type="spellStart"/>
      <w:r>
        <w:t>dan</w:t>
      </w:r>
      <w:proofErr w:type="spellEnd"/>
      <w:r>
        <w:t xml:space="preserve"> John M, 2013, </w:t>
      </w:r>
      <w:proofErr w:type="spellStart"/>
      <w:r>
        <w:rPr>
          <w:i/>
        </w:rPr>
        <w:t>Prinsip-prinsip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proofErr w:type="gramStart"/>
      <w:r>
        <w:t>,  Jakarta</w:t>
      </w:r>
      <w:proofErr w:type="gramEnd"/>
      <w:r>
        <w:t>.</w:t>
      </w:r>
    </w:p>
    <w:p w:rsidR="009E044B" w:rsidRPr="009E044B" w:rsidRDefault="009E044B" w:rsidP="002B195C">
      <w:pPr>
        <w:pStyle w:val="NormalWeb"/>
        <w:spacing w:before="240" w:beforeAutospacing="0" w:after="240" w:afterAutospacing="0"/>
        <w:ind w:left="709" w:hanging="709"/>
        <w:jc w:val="both"/>
      </w:pPr>
      <w:proofErr w:type="spellStart"/>
      <w:r>
        <w:t>Jogiyanto</w:t>
      </w:r>
      <w:proofErr w:type="spellEnd"/>
      <w:r>
        <w:t xml:space="preserve">, 2007,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Portofolio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Investasi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Yogyakarta</w:t>
      </w:r>
      <w:proofErr w:type="gramStart"/>
      <w:r>
        <w:t>:BMFE</w:t>
      </w:r>
      <w:proofErr w:type="spellEnd"/>
      <w:proofErr w:type="gramEnd"/>
      <w:r>
        <w:t>.</w:t>
      </w:r>
    </w:p>
    <w:p w:rsidR="00503474" w:rsidRPr="00503474" w:rsidRDefault="00503474" w:rsidP="002B195C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proofErr w:type="gramStart"/>
      <w:r>
        <w:t>Kasmir</w:t>
      </w:r>
      <w:proofErr w:type="spellEnd"/>
      <w:r>
        <w:t xml:space="preserve">, 2010,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Management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Kencana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Prenada</w:t>
      </w:r>
      <w:proofErr w:type="spellEnd"/>
      <w:r>
        <w:rPr>
          <w:i/>
        </w:rPr>
        <w:t xml:space="preserve"> Media Group</w:t>
      </w:r>
      <w:r>
        <w:t>, Jakarta.</w:t>
      </w:r>
      <w:proofErr w:type="gramEnd"/>
    </w:p>
    <w:p w:rsidR="007E52E1" w:rsidRPr="007D192A" w:rsidRDefault="007E52E1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Kieso</w:t>
      </w:r>
      <w:proofErr w:type="spellEnd"/>
      <w:r>
        <w:t xml:space="preserve">, Donald E. Jerry J. </w:t>
      </w:r>
      <w:proofErr w:type="spellStart"/>
      <w:r>
        <w:t>Weygandt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Terry D. Warfield, 2003,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Intermediete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keduabelas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Jakarta.</w:t>
      </w:r>
    </w:p>
    <w:p w:rsidR="0062635B" w:rsidRDefault="0062635B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Kieso</w:t>
      </w:r>
      <w:proofErr w:type="spellEnd"/>
      <w:r>
        <w:t xml:space="preserve">, Donald E. Jerry J. </w:t>
      </w:r>
      <w:proofErr w:type="spellStart"/>
      <w:r>
        <w:t>Weygandt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Terry D. Warfield, 2008,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Intermediete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keduabelas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Jakarta.</w:t>
      </w:r>
    </w:p>
    <w:p w:rsidR="00A85BAD" w:rsidRDefault="00B71A4C" w:rsidP="00D47FDD">
      <w:pPr>
        <w:pStyle w:val="NormalWeb"/>
        <w:spacing w:before="240" w:beforeAutospacing="0" w:after="0" w:afterAutospacing="0" w:line="480" w:lineRule="auto"/>
        <w:ind w:left="709" w:hanging="709"/>
        <w:jc w:val="both"/>
      </w:pPr>
      <w:proofErr w:type="spellStart"/>
      <w:proofErr w:type="gramStart"/>
      <w:r>
        <w:t>Martono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D.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Harjito</w:t>
      </w:r>
      <w:proofErr w:type="spellEnd"/>
      <w:r>
        <w:t xml:space="preserve">, 2002,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 w:rsidR="00A85BAD">
        <w:t xml:space="preserve">, </w:t>
      </w:r>
      <w:proofErr w:type="spellStart"/>
      <w:r w:rsidR="00A85BAD">
        <w:t>Ekonisia</w:t>
      </w:r>
      <w:proofErr w:type="spellEnd"/>
      <w:r w:rsidR="00A85BAD">
        <w:t>, Y</w:t>
      </w:r>
      <w:r w:rsidR="005E2B31">
        <w:t>ogyakarta.</w:t>
      </w:r>
      <w:proofErr w:type="gramEnd"/>
    </w:p>
    <w:p w:rsidR="00FB3F3F" w:rsidRPr="005E2B31" w:rsidRDefault="00FB3F3F" w:rsidP="002B195C">
      <w:pPr>
        <w:pStyle w:val="NormalWeb"/>
        <w:spacing w:before="0" w:beforeAutospacing="0" w:after="0" w:afterAutospacing="0" w:line="480" w:lineRule="auto"/>
        <w:ind w:left="709" w:hanging="709"/>
        <w:jc w:val="both"/>
        <w:rPr>
          <w:b/>
        </w:rPr>
      </w:pPr>
      <w:proofErr w:type="spellStart"/>
      <w:proofErr w:type="gramStart"/>
      <w:r>
        <w:t>Martono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D.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Harjito</w:t>
      </w:r>
      <w:proofErr w:type="spellEnd"/>
      <w:r>
        <w:t xml:space="preserve">, 2011,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Ekonisia</w:t>
      </w:r>
      <w:proofErr w:type="spellEnd"/>
      <w:r>
        <w:t>, Yogyakarta.</w:t>
      </w:r>
      <w:proofErr w:type="gramEnd"/>
    </w:p>
    <w:p w:rsidR="00672BE5" w:rsidRDefault="00672BE5" w:rsidP="002B195C">
      <w:pPr>
        <w:pStyle w:val="NormalWeb"/>
        <w:spacing w:before="0" w:beforeAutospacing="0" w:after="0" w:afterAutospacing="0" w:line="480" w:lineRule="auto"/>
        <w:ind w:left="709" w:hanging="709"/>
        <w:jc w:val="both"/>
      </w:pPr>
      <w:proofErr w:type="spellStart"/>
      <w:proofErr w:type="gramStart"/>
      <w:r>
        <w:t>Mulyadi</w:t>
      </w:r>
      <w:proofErr w:type="spellEnd"/>
      <w:r>
        <w:t xml:space="preserve">, 2001,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Maajemen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Jakarta.</w:t>
      </w:r>
      <w:proofErr w:type="gramEnd"/>
    </w:p>
    <w:p w:rsidR="00B63917" w:rsidRPr="00B63917" w:rsidRDefault="00B63917" w:rsidP="002B195C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proofErr w:type="gramStart"/>
      <w:r>
        <w:t>Munawir</w:t>
      </w:r>
      <w:proofErr w:type="spellEnd"/>
      <w:r>
        <w:t xml:space="preserve">, S, 2002,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Kedua</w:t>
      </w:r>
      <w:proofErr w:type="spellEnd"/>
      <w:r>
        <w:t>, YPKN, Yogyakarta.</w:t>
      </w:r>
      <w:proofErr w:type="gramEnd"/>
    </w:p>
    <w:p w:rsidR="009A6082" w:rsidRP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  <w:rPr>
          <w:b/>
        </w:rPr>
      </w:pPr>
      <w:r>
        <w:t>Noor, Henry., 2014</w:t>
      </w:r>
      <w:r w:rsidRPr="00A12E67">
        <w:rPr>
          <w:i/>
        </w:rPr>
        <w:t xml:space="preserve">, </w:t>
      </w:r>
      <w:proofErr w:type="spellStart"/>
      <w:r w:rsidRPr="00A12E67">
        <w:rPr>
          <w:i/>
        </w:rPr>
        <w:t>Investasi</w:t>
      </w:r>
      <w:proofErr w:type="spellEnd"/>
      <w:r w:rsidRPr="00A12E67">
        <w:rPr>
          <w:i/>
        </w:rPr>
        <w:t xml:space="preserve">, </w:t>
      </w:r>
      <w:proofErr w:type="spellStart"/>
      <w:r w:rsidRPr="00A12E67">
        <w:rPr>
          <w:i/>
        </w:rPr>
        <w:t>Pengelolaan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Keuangan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dan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pengembangan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Ekonomi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Masyarakat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Media, Jakarta.</w:t>
      </w:r>
    </w:p>
    <w:p w:rsid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Prasetyo</w:t>
      </w:r>
      <w:proofErr w:type="spellEnd"/>
      <w:r>
        <w:t xml:space="preserve">, Aries </w:t>
      </w:r>
      <w:proofErr w:type="spellStart"/>
      <w:proofErr w:type="gramStart"/>
      <w:r>
        <w:t>Heru</w:t>
      </w:r>
      <w:proofErr w:type="spellEnd"/>
      <w:r>
        <w:t>.,</w:t>
      </w:r>
      <w:proofErr w:type="gramEnd"/>
      <w:r>
        <w:t xml:space="preserve"> 2011, </w:t>
      </w:r>
      <w:proofErr w:type="spellStart"/>
      <w:r w:rsidRPr="00A12E67"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</w:t>
      </w:r>
      <w:r w:rsidRPr="00A12E67">
        <w:rPr>
          <w:i/>
        </w:rPr>
        <w:t>e</w:t>
      </w:r>
      <w:r>
        <w:rPr>
          <w:i/>
        </w:rPr>
        <w:t>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Manajer</w:t>
      </w:r>
      <w:proofErr w:type="spellEnd"/>
      <w:r>
        <w:rPr>
          <w:i/>
        </w:rPr>
        <w:t xml:space="preserve"> Non </w:t>
      </w:r>
      <w:proofErr w:type="spellStart"/>
      <w:r>
        <w:rPr>
          <w:i/>
        </w:rPr>
        <w:t>K</w:t>
      </w:r>
      <w:r w:rsidRPr="00A12E67">
        <w:rPr>
          <w:i/>
        </w:rPr>
        <w:t>e</w:t>
      </w:r>
      <w:r>
        <w:rPr>
          <w:i/>
        </w:rPr>
        <w:t>u</w:t>
      </w:r>
      <w:r w:rsidRPr="00A12E67">
        <w:rPr>
          <w:i/>
        </w:rPr>
        <w:t>angan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1, </w:t>
      </w:r>
      <w:proofErr w:type="spellStart"/>
      <w:r>
        <w:t>Jakarta:PPM</w:t>
      </w:r>
      <w:proofErr w:type="spellEnd"/>
      <w:r>
        <w:t>.</w:t>
      </w:r>
    </w:p>
    <w:p w:rsidR="00D47FDD" w:rsidRDefault="00D47FDD" w:rsidP="00D47FDD">
      <w:pPr>
        <w:pStyle w:val="NormalWeb"/>
        <w:spacing w:before="0" w:beforeAutospacing="0" w:after="0" w:afterAutospacing="0"/>
        <w:ind w:left="709" w:hanging="709"/>
        <w:jc w:val="both"/>
      </w:pPr>
    </w:p>
    <w:p w:rsidR="00D47FDD" w:rsidRDefault="00D47FDD" w:rsidP="00D47FDD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>
        <w:t>Sartono</w:t>
      </w:r>
      <w:proofErr w:type="spellEnd"/>
      <w:r>
        <w:t xml:space="preserve">, 2001,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Ekonisia</w:t>
      </w:r>
      <w:proofErr w:type="spellEnd"/>
      <w:r>
        <w:t>, Yogyakarta.</w:t>
      </w:r>
      <w:proofErr w:type="gramEnd"/>
    </w:p>
    <w:p w:rsidR="001A7360" w:rsidRDefault="001A7360" w:rsidP="00D47FDD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>
        <w:t>Sartono</w:t>
      </w:r>
      <w:proofErr w:type="spellEnd"/>
      <w:r>
        <w:t xml:space="preserve">, 2003,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Ekonisia</w:t>
      </w:r>
      <w:proofErr w:type="spellEnd"/>
      <w:r>
        <w:t>, Yogyakarta.</w:t>
      </w:r>
      <w:proofErr w:type="gramEnd"/>
    </w:p>
    <w:p w:rsidR="00680DAA" w:rsidRDefault="00680DAA" w:rsidP="002B195C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>
        <w:t>Sartono</w:t>
      </w:r>
      <w:proofErr w:type="spellEnd"/>
      <w:r>
        <w:t xml:space="preserve">, 2008,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>, BMFE-Yogyakarta.</w:t>
      </w:r>
      <w:proofErr w:type="gramEnd"/>
    </w:p>
    <w:p w:rsidR="009A6082" w:rsidRPr="00CF3855" w:rsidRDefault="00D47FDD" w:rsidP="00CF3855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>
        <w:t>Sartono</w:t>
      </w:r>
      <w:proofErr w:type="spellEnd"/>
      <w:r>
        <w:t xml:space="preserve">, 2010,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>, BMFE-Yogyakarta.</w:t>
      </w:r>
      <w:proofErr w:type="gramEnd"/>
      <w:r w:rsidR="0035677B">
        <w:rPr>
          <w:vanish/>
        </w:rPr>
        <w:t>emen  YKPN, YogyakartYogyakarta.</w:t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  <w:r w:rsidR="0035677B">
        <w:rPr>
          <w:vanish/>
        </w:rPr>
        <w:pgNum/>
      </w:r>
    </w:p>
    <w:p w:rsidR="009A6082" w:rsidRDefault="009A6082" w:rsidP="00CF3855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 w:rsidRPr="00A12E67">
        <w:t>Stice</w:t>
      </w:r>
      <w:proofErr w:type="spellEnd"/>
      <w:r w:rsidRPr="00A12E67">
        <w:t xml:space="preserve">, E.K. </w:t>
      </w:r>
      <w:proofErr w:type="spellStart"/>
      <w:r w:rsidRPr="00A12E67">
        <w:t>Stice</w:t>
      </w:r>
      <w:proofErr w:type="spellEnd"/>
      <w:r w:rsidRPr="00A12E67">
        <w:t xml:space="preserve">, J.D &amp; </w:t>
      </w:r>
      <w:proofErr w:type="spellStart"/>
      <w:r w:rsidRPr="00A12E67">
        <w:t>Skousen</w:t>
      </w:r>
      <w:proofErr w:type="spellEnd"/>
      <w:r w:rsidRPr="00A12E67">
        <w:t xml:space="preserve">, K.F. 2011 </w:t>
      </w:r>
      <w:proofErr w:type="spellStart"/>
      <w:r w:rsidRPr="00A12E67">
        <w:rPr>
          <w:i/>
        </w:rPr>
        <w:t>Akuntansi</w:t>
      </w:r>
      <w:proofErr w:type="spellEnd"/>
      <w:r w:rsidRPr="00A12E67">
        <w:rPr>
          <w:i/>
        </w:rPr>
        <w:t xml:space="preserve"> </w:t>
      </w:r>
      <w:proofErr w:type="spellStart"/>
      <w:r w:rsidRPr="00A12E67">
        <w:rPr>
          <w:i/>
        </w:rPr>
        <w:t>Keuangan</w:t>
      </w:r>
      <w:proofErr w:type="spellEnd"/>
      <w:r w:rsidRPr="00A12E67">
        <w:rPr>
          <w:i/>
        </w:rPr>
        <w:t xml:space="preserve"> (</w:t>
      </w:r>
      <w:proofErr w:type="spellStart"/>
      <w:r w:rsidRPr="00A12E67">
        <w:rPr>
          <w:i/>
        </w:rPr>
        <w:t>Intermediete</w:t>
      </w:r>
      <w:proofErr w:type="spellEnd"/>
      <w:r w:rsidRPr="00A12E67">
        <w:rPr>
          <w:i/>
        </w:rPr>
        <w:t xml:space="preserve"> Accounting)</w:t>
      </w:r>
      <w:r w:rsidRPr="00A12E67">
        <w:t xml:space="preserve">, </w:t>
      </w:r>
      <w:proofErr w:type="spellStart"/>
      <w:r w:rsidRPr="00A12E67">
        <w:t>Salemba</w:t>
      </w:r>
      <w:proofErr w:type="spellEnd"/>
      <w:r w:rsidRPr="00A12E67">
        <w:t xml:space="preserve"> </w:t>
      </w:r>
      <w:proofErr w:type="spellStart"/>
      <w:r w:rsidRPr="00A12E67">
        <w:t>Empat</w:t>
      </w:r>
      <w:proofErr w:type="spellEnd"/>
      <w:r w:rsidRPr="00A12E67">
        <w:t>, Jakarta</w:t>
      </w:r>
    </w:p>
    <w:p w:rsidR="00946ACE" w:rsidRDefault="00CF3855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Sudana</w:t>
      </w:r>
      <w:proofErr w:type="spellEnd"/>
      <w:r>
        <w:t>, I Made, 2008</w:t>
      </w:r>
      <w:r w:rsidR="00946ACE">
        <w:t xml:space="preserve">, </w:t>
      </w:r>
      <w:proofErr w:type="spellStart"/>
      <w:r w:rsidR="00946ACE">
        <w:rPr>
          <w:i/>
        </w:rPr>
        <w:t>Manajemen</w:t>
      </w:r>
      <w:proofErr w:type="spellEnd"/>
      <w:r w:rsidR="00946ACE">
        <w:rPr>
          <w:i/>
        </w:rPr>
        <w:t xml:space="preserve"> </w:t>
      </w:r>
      <w:proofErr w:type="spellStart"/>
      <w:r w:rsidR="00946ACE">
        <w:rPr>
          <w:i/>
        </w:rPr>
        <w:t>Keuangan</w:t>
      </w:r>
      <w:proofErr w:type="spellEnd"/>
      <w:r w:rsidR="00946ACE">
        <w:rPr>
          <w:i/>
        </w:rPr>
        <w:t xml:space="preserve"> Perusahaan </w:t>
      </w:r>
      <w:proofErr w:type="spellStart"/>
      <w:r w:rsidR="00946ACE">
        <w:rPr>
          <w:i/>
        </w:rPr>
        <w:t>Teori</w:t>
      </w:r>
      <w:proofErr w:type="spellEnd"/>
      <w:r w:rsidR="00946ACE">
        <w:rPr>
          <w:i/>
        </w:rPr>
        <w:t xml:space="preserve"> </w:t>
      </w:r>
      <w:proofErr w:type="spellStart"/>
      <w:r w:rsidR="00946ACE">
        <w:rPr>
          <w:i/>
        </w:rPr>
        <w:t>dan</w:t>
      </w:r>
      <w:proofErr w:type="spellEnd"/>
      <w:r w:rsidR="00946ACE">
        <w:rPr>
          <w:i/>
        </w:rPr>
        <w:t xml:space="preserve"> </w:t>
      </w:r>
      <w:proofErr w:type="spellStart"/>
      <w:r w:rsidR="00946ACE">
        <w:rPr>
          <w:i/>
        </w:rPr>
        <w:t>Praktik</w:t>
      </w:r>
      <w:proofErr w:type="spellEnd"/>
      <w:r w:rsidR="00946ACE">
        <w:t xml:space="preserve">, </w:t>
      </w:r>
      <w:proofErr w:type="spellStart"/>
      <w:r w:rsidR="00946ACE">
        <w:t>Jakarta</w:t>
      </w:r>
      <w:proofErr w:type="gramStart"/>
      <w:r w:rsidR="00946ACE">
        <w:t>:Erlangga</w:t>
      </w:r>
      <w:proofErr w:type="spellEnd"/>
      <w:proofErr w:type="gramEnd"/>
      <w:r w:rsidR="00946ACE">
        <w:t>.</w:t>
      </w:r>
    </w:p>
    <w:p w:rsidR="00CF3855" w:rsidRDefault="00CF3855" w:rsidP="008A2FDD">
      <w:pPr>
        <w:pStyle w:val="NormalWeb"/>
        <w:spacing w:before="0" w:beforeAutospacing="0" w:after="0" w:afterAutospacing="0"/>
        <w:ind w:left="709" w:hanging="709"/>
        <w:jc w:val="both"/>
      </w:pPr>
      <w:r>
        <w:rPr>
          <w:vanish/>
        </w:rPr>
        <w:cr/>
        <w:t>8dana, I Made, 2011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B07C11" w:rsidRDefault="00B07C11" w:rsidP="008A2FDD">
      <w:pPr>
        <w:pStyle w:val="NormalWeb"/>
        <w:spacing w:before="0" w:beforeAutospacing="0" w:after="0" w:afterAutospacing="0" w:line="480" w:lineRule="auto"/>
        <w:jc w:val="both"/>
      </w:pPr>
      <w:proofErr w:type="spellStart"/>
      <w:proofErr w:type="gramStart"/>
      <w:r>
        <w:t>Sutrisno</w:t>
      </w:r>
      <w:proofErr w:type="spellEnd"/>
      <w:r>
        <w:t xml:space="preserve">, 2012,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</w:t>
      </w:r>
      <w:proofErr w:type="spellStart"/>
      <w:r w:rsidR="00646EE6">
        <w:t>Edisi</w:t>
      </w:r>
      <w:proofErr w:type="spellEnd"/>
      <w:r w:rsidR="00646EE6">
        <w:t xml:space="preserve"> </w:t>
      </w:r>
      <w:proofErr w:type="spellStart"/>
      <w:r w:rsidR="00646EE6">
        <w:t>P</w:t>
      </w:r>
      <w:r>
        <w:t>ertama</w:t>
      </w:r>
      <w:proofErr w:type="spellEnd"/>
      <w:r w:rsidR="00646EE6">
        <w:t>, BMFE-</w:t>
      </w:r>
      <w:r w:rsidR="00946CF6">
        <w:t>Yogyakarta</w:t>
      </w:r>
      <w:r w:rsidR="00FF46E3">
        <w:t>.</w:t>
      </w:r>
      <w:proofErr w:type="gramEnd"/>
    </w:p>
    <w:p w:rsidR="008863AE" w:rsidRDefault="008863AE" w:rsidP="002B195C">
      <w:pPr>
        <w:pStyle w:val="NormalWeb"/>
        <w:spacing w:before="0" w:beforeAutospacing="0" w:after="0" w:afterAutospacing="0" w:line="480" w:lineRule="auto"/>
        <w:ind w:left="709" w:hanging="709"/>
        <w:jc w:val="both"/>
      </w:pPr>
      <w:proofErr w:type="spellStart"/>
      <w:proofErr w:type="gramStart"/>
      <w:r>
        <w:lastRenderedPageBreak/>
        <w:t>Sugiyono</w:t>
      </w:r>
      <w:proofErr w:type="spellEnd"/>
      <w:r>
        <w:t xml:space="preserve">, 2011,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r>
        <w:t>Bandung</w:t>
      </w:r>
      <w:proofErr w:type="gramStart"/>
      <w:r>
        <w:t>:ALVABETA</w:t>
      </w:r>
      <w:proofErr w:type="spellEnd"/>
      <w:proofErr w:type="gramEnd"/>
      <w:r>
        <w:t>.</w:t>
      </w:r>
    </w:p>
    <w:p w:rsidR="008A2FDD" w:rsidRDefault="008A2FDD" w:rsidP="008A2FDD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r>
        <w:t>Sugiyono</w:t>
      </w:r>
      <w:proofErr w:type="spellEnd"/>
      <w:r>
        <w:t xml:space="preserve">, </w:t>
      </w:r>
      <w:proofErr w:type="spellStart"/>
      <w:r>
        <w:t>Ishak</w:t>
      </w:r>
      <w:proofErr w:type="spellEnd"/>
      <w:r>
        <w:t xml:space="preserve"> T., 2015,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Pengambilan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Keputusan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PT. </w:t>
      </w:r>
      <w:proofErr w:type="spellStart"/>
      <w:r>
        <w:t>Grasindo</w:t>
      </w:r>
      <w:proofErr w:type="spellEnd"/>
      <w:r>
        <w:t>, Jakarta.</w:t>
      </w:r>
    </w:p>
    <w:p w:rsidR="008A2FDD" w:rsidRDefault="008A2FDD" w:rsidP="008A2FDD">
      <w:pPr>
        <w:pStyle w:val="NormalWeb"/>
        <w:spacing w:before="0" w:beforeAutospacing="0" w:after="0" w:afterAutospacing="0"/>
        <w:ind w:left="709" w:hanging="709"/>
        <w:jc w:val="both"/>
      </w:pPr>
    </w:p>
    <w:p w:rsidR="008863AE" w:rsidRPr="008863AE" w:rsidRDefault="008863AE" w:rsidP="002B195C">
      <w:pPr>
        <w:pStyle w:val="NormalWeb"/>
        <w:spacing w:before="0" w:beforeAutospacing="0" w:after="0" w:afterAutospacing="0" w:line="480" w:lineRule="auto"/>
        <w:ind w:left="709" w:hanging="709"/>
        <w:jc w:val="both"/>
      </w:pPr>
      <w:proofErr w:type="spellStart"/>
      <w:proofErr w:type="gramStart"/>
      <w:r>
        <w:t>Sugiyono</w:t>
      </w:r>
      <w:proofErr w:type="spellEnd"/>
      <w:r>
        <w:t xml:space="preserve">, 2015,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r>
        <w:t>Bandung</w:t>
      </w:r>
      <w:proofErr w:type="gramStart"/>
      <w:r>
        <w:t>:ALVABETA</w:t>
      </w:r>
      <w:proofErr w:type="spellEnd"/>
      <w:proofErr w:type="gramEnd"/>
      <w:r>
        <w:t>.</w:t>
      </w:r>
    </w:p>
    <w:p w:rsidR="004C4B77" w:rsidRPr="004C4B77" w:rsidRDefault="004C4B77" w:rsidP="002B195C">
      <w:pPr>
        <w:pStyle w:val="NormalWeb"/>
        <w:spacing w:before="0" w:beforeAutospacing="0" w:after="0" w:afterAutospacing="0"/>
        <w:ind w:left="709" w:hanging="709"/>
        <w:jc w:val="both"/>
      </w:pPr>
      <w:proofErr w:type="spellStart"/>
      <w:r>
        <w:t>Tatang</w:t>
      </w:r>
      <w:proofErr w:type="spellEnd"/>
      <w:r>
        <w:t xml:space="preserve">, </w:t>
      </w:r>
      <w:proofErr w:type="spellStart"/>
      <w:r>
        <w:t>Ary</w:t>
      </w:r>
      <w:proofErr w:type="spellEnd"/>
      <w:r>
        <w:t xml:space="preserve">, </w:t>
      </w:r>
      <w:proofErr w:type="spellStart"/>
      <w:proofErr w:type="gramStart"/>
      <w:r>
        <w:t>Gumanty</w:t>
      </w:r>
      <w:proofErr w:type="spellEnd"/>
      <w:r>
        <w:t>.,</w:t>
      </w:r>
      <w:proofErr w:type="gramEnd"/>
      <w:r>
        <w:t xml:space="preserve"> 2013, </w:t>
      </w:r>
      <w:proofErr w:type="spellStart"/>
      <w:r>
        <w:rPr>
          <w:i/>
        </w:rPr>
        <w:t>Kebijakan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Dividen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Empiris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Implikasi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Yogyakarta:UPP</w:t>
      </w:r>
      <w:proofErr w:type="spellEnd"/>
      <w:r>
        <w:t xml:space="preserve"> STIM YKPN.</w:t>
      </w:r>
    </w:p>
    <w:p w:rsidR="00010946" w:rsidRDefault="00215C41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Utari</w:t>
      </w:r>
      <w:proofErr w:type="spellEnd"/>
      <w:r w:rsidR="008F4D4F">
        <w:t xml:space="preserve">, </w:t>
      </w:r>
      <w:proofErr w:type="spellStart"/>
      <w:r w:rsidR="008F4D4F">
        <w:t>Purwanti</w:t>
      </w:r>
      <w:proofErr w:type="spellEnd"/>
      <w:r w:rsidR="008F4D4F">
        <w:t xml:space="preserve">, </w:t>
      </w:r>
      <w:proofErr w:type="spellStart"/>
      <w:r w:rsidR="008F4D4F">
        <w:t>Prawironegoro</w:t>
      </w:r>
      <w:proofErr w:type="spellEnd"/>
      <w:r w:rsidR="008F4D4F">
        <w:t xml:space="preserve">, 2014, </w:t>
      </w:r>
      <w:proofErr w:type="spellStart"/>
      <w:r w:rsidR="008F4D4F">
        <w:rPr>
          <w:i/>
        </w:rPr>
        <w:t>Manajemen</w:t>
      </w:r>
      <w:proofErr w:type="spellEnd"/>
      <w:r w:rsidR="008F4D4F">
        <w:rPr>
          <w:i/>
        </w:rPr>
        <w:t xml:space="preserve"> </w:t>
      </w:r>
      <w:proofErr w:type="spellStart"/>
      <w:r w:rsidR="008F4D4F">
        <w:rPr>
          <w:i/>
        </w:rPr>
        <w:t>Keuangan</w:t>
      </w:r>
      <w:proofErr w:type="spellEnd"/>
      <w:r w:rsidR="008F4D4F">
        <w:t xml:space="preserve">, </w:t>
      </w:r>
      <w:proofErr w:type="spellStart"/>
      <w:r w:rsidR="00FF46E3">
        <w:t>Edisi</w:t>
      </w:r>
      <w:proofErr w:type="spellEnd"/>
      <w:r w:rsidR="00FF46E3">
        <w:t xml:space="preserve"> </w:t>
      </w:r>
      <w:proofErr w:type="spellStart"/>
      <w:r w:rsidR="00FF46E3">
        <w:t>Asli</w:t>
      </w:r>
      <w:proofErr w:type="spellEnd"/>
      <w:r w:rsidR="008F4D4F">
        <w:t xml:space="preserve">, </w:t>
      </w:r>
      <w:proofErr w:type="spellStart"/>
      <w:r w:rsidR="00FF46E3">
        <w:t>Mitra</w:t>
      </w:r>
      <w:proofErr w:type="spellEnd"/>
      <w:r w:rsidR="00FF46E3">
        <w:t xml:space="preserve"> </w:t>
      </w:r>
      <w:proofErr w:type="spellStart"/>
      <w:r w:rsidR="00FF46E3">
        <w:t>Wacana</w:t>
      </w:r>
      <w:proofErr w:type="spellEnd"/>
      <w:r w:rsidR="00FF46E3">
        <w:t xml:space="preserve"> Media, Jakarta.</w:t>
      </w:r>
    </w:p>
    <w:p w:rsidR="001B2CAE" w:rsidRDefault="001B2CAE" w:rsidP="002B195C">
      <w:pPr>
        <w:pStyle w:val="NormalWeb"/>
        <w:spacing w:before="240" w:beforeAutospacing="0" w:after="0" w:afterAutospacing="0"/>
        <w:ind w:left="709" w:hanging="709"/>
        <w:jc w:val="both"/>
      </w:pPr>
    </w:p>
    <w:p w:rsidR="00B71A4C" w:rsidRDefault="00B71A4C" w:rsidP="002B195C">
      <w:pPr>
        <w:pStyle w:val="NormalWeb"/>
        <w:spacing w:before="0" w:beforeAutospacing="0" w:after="0" w:afterAutospacing="0"/>
        <w:ind w:left="709" w:hanging="709"/>
        <w:jc w:val="both"/>
      </w:pPr>
    </w:p>
    <w:p w:rsidR="009A6082" w:rsidRDefault="009A6082" w:rsidP="001B2CAE">
      <w:pPr>
        <w:pStyle w:val="NormalWeb"/>
        <w:spacing w:before="0" w:beforeAutospacing="0" w:after="0" w:afterAutospacing="0"/>
        <w:ind w:left="709" w:hanging="709"/>
        <w:jc w:val="both"/>
        <w:rPr>
          <w:b/>
        </w:rPr>
      </w:pPr>
      <w:proofErr w:type="spellStart"/>
      <w:proofErr w:type="gramStart"/>
      <w:r>
        <w:rPr>
          <w:b/>
        </w:rPr>
        <w:t>Jurnal</w:t>
      </w:r>
      <w:proofErr w:type="spellEnd"/>
      <w:r>
        <w:rPr>
          <w:b/>
        </w:rPr>
        <w:t xml:space="preserve"> :</w:t>
      </w:r>
      <w:proofErr w:type="gramEnd"/>
    </w:p>
    <w:p w:rsidR="001B2CAE" w:rsidRPr="00010946" w:rsidRDefault="001B2CAE" w:rsidP="001B2CAE">
      <w:pPr>
        <w:pStyle w:val="NormalWeb"/>
        <w:spacing w:before="0" w:beforeAutospacing="0" w:after="0" w:afterAutospacing="0"/>
        <w:ind w:left="709" w:hanging="709"/>
        <w:jc w:val="both"/>
      </w:pPr>
    </w:p>
    <w:p w:rsidR="00617B60" w:rsidRDefault="009A6082" w:rsidP="002E7366">
      <w:pPr>
        <w:pStyle w:val="Default"/>
        <w:spacing w:after="240"/>
        <w:ind w:left="709" w:hanging="709"/>
        <w:jc w:val="both"/>
      </w:pPr>
      <w:proofErr w:type="spellStart"/>
      <w:r>
        <w:t>Almilia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Silvy</w:t>
      </w:r>
      <w:proofErr w:type="spellEnd"/>
      <w:r>
        <w:t xml:space="preserve">, (2006),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Leverage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Manjerial</w:t>
      </w:r>
      <w:proofErr w:type="spellEnd"/>
      <w: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 w:rsidR="002E7366">
        <w:t xml:space="preserve">, Vol.6 No.1. </w:t>
      </w:r>
      <w:proofErr w:type="gramStart"/>
      <w:r w:rsidR="002E7366">
        <w:t>Hal.</w:t>
      </w:r>
      <w:proofErr w:type="gramEnd"/>
      <w:r w:rsidR="002E7366">
        <w:t xml:space="preserve"> </w:t>
      </w:r>
      <w:proofErr w:type="gramStart"/>
      <w:r w:rsidR="002E7366">
        <w:t>1-19.</w:t>
      </w:r>
      <w:proofErr w:type="gramEnd"/>
    </w:p>
    <w:p w:rsidR="00617B60" w:rsidRPr="009A6082" w:rsidRDefault="00617B60" w:rsidP="00617B60">
      <w:pPr>
        <w:pStyle w:val="Default"/>
        <w:ind w:left="709" w:hanging="709"/>
        <w:jc w:val="both"/>
      </w:pPr>
      <w:proofErr w:type="spellStart"/>
      <w:r>
        <w:t>Arilaha</w:t>
      </w:r>
      <w:proofErr w:type="spellEnd"/>
      <w:r>
        <w:t xml:space="preserve">, Muhammad A., (2009),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Free Cash Flow, </w:t>
      </w:r>
      <w:proofErr w:type="spellStart"/>
      <w:r w:rsidRPr="00617B60">
        <w:t>Profitabilitas</w:t>
      </w:r>
      <w:proofErr w:type="spellEnd"/>
      <w:r w:rsidRPr="00617B60">
        <w:t xml:space="preserve">, </w:t>
      </w:r>
      <w:proofErr w:type="spellStart"/>
      <w:r w:rsidRPr="00617B60">
        <w:t>Likuiditas</w:t>
      </w:r>
      <w:proofErr w:type="spellEnd"/>
      <w:r w:rsidRPr="00617B60">
        <w:t xml:space="preserve">, </w:t>
      </w:r>
      <w:proofErr w:type="spellStart"/>
      <w:r w:rsidRPr="00617B60">
        <w:t>dan</w:t>
      </w:r>
      <w:proofErr w:type="spellEnd"/>
      <w:r>
        <w:rPr>
          <w:i/>
        </w:rPr>
        <w:t xml:space="preserve"> Leverage </w:t>
      </w:r>
      <w:proofErr w:type="spellStart"/>
      <w:r w:rsidRPr="00617B60">
        <w:t>Terhadap</w:t>
      </w:r>
      <w:proofErr w:type="spellEnd"/>
      <w:r w:rsidRPr="00617B60">
        <w:t xml:space="preserve"> </w:t>
      </w:r>
      <w:proofErr w:type="spellStart"/>
      <w:r w:rsidRPr="00617B60">
        <w:t>kebijakan</w:t>
      </w:r>
      <w:proofErr w:type="spellEnd"/>
      <w:r w:rsidRPr="00617B60">
        <w:t xml:space="preserve"> </w:t>
      </w:r>
      <w:proofErr w:type="spellStart"/>
      <w:r w:rsidRPr="00617B60">
        <w:t>Dividen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Perbankan</w:t>
      </w:r>
      <w:proofErr w:type="spellEnd"/>
      <w:r>
        <w:rPr>
          <w:i/>
        </w:rPr>
        <w:t xml:space="preserve">, </w:t>
      </w:r>
      <w:r w:rsidRPr="00617B60">
        <w:t xml:space="preserve">Vol.10 No.1. </w:t>
      </w:r>
      <w:proofErr w:type="gramStart"/>
      <w:r w:rsidRPr="00617B60">
        <w:t>Hal.78-87.</w:t>
      </w:r>
      <w:proofErr w:type="gramEnd"/>
    </w:p>
    <w:p w:rsidR="006D66FF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Budiyanti</w:t>
      </w:r>
      <w:proofErr w:type="spellEnd"/>
      <w:r>
        <w:t xml:space="preserve">, (2010),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Leverage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Interdependensi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 Leverage </w:t>
      </w:r>
      <w:proofErr w:type="spellStart"/>
      <w:r>
        <w:t>Keuangan</w:t>
      </w:r>
      <w:proofErr w:type="spellEnd"/>
      <w:r>
        <w:t xml:space="preserve"> 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21, No.1, Hal. </w:t>
      </w:r>
      <w:proofErr w:type="gramStart"/>
      <w:r>
        <w:t>17-29.</w:t>
      </w:r>
      <w:proofErr w:type="gramEnd"/>
    </w:p>
    <w:p w:rsidR="00B63917" w:rsidRPr="0031705E" w:rsidRDefault="00B63917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Christiawan</w:t>
      </w:r>
      <w:proofErr w:type="spellEnd"/>
      <w:r>
        <w:t xml:space="preserve">, </w:t>
      </w:r>
      <w:proofErr w:type="spellStart"/>
      <w:r w:rsidR="0031705E">
        <w:t>dan</w:t>
      </w:r>
      <w:proofErr w:type="spellEnd"/>
      <w:r w:rsidR="0031705E">
        <w:t xml:space="preserve"> </w:t>
      </w:r>
      <w:proofErr w:type="spellStart"/>
      <w:r w:rsidR="0031705E">
        <w:t>Tarigan</w:t>
      </w:r>
      <w:proofErr w:type="spellEnd"/>
      <w:r w:rsidR="0031705E">
        <w:t xml:space="preserve">, 2007, </w:t>
      </w:r>
      <w:proofErr w:type="spellStart"/>
      <w:r w:rsidR="0031705E">
        <w:t>Kepemilikan</w:t>
      </w:r>
      <w:proofErr w:type="spellEnd"/>
      <w:r w:rsidR="0031705E">
        <w:t xml:space="preserve"> </w:t>
      </w:r>
      <w:proofErr w:type="spellStart"/>
      <w:r w:rsidR="0031705E">
        <w:t>Manajerial</w:t>
      </w:r>
      <w:proofErr w:type="spellEnd"/>
      <w:r w:rsidR="0031705E">
        <w:t xml:space="preserve">: </w:t>
      </w:r>
      <w:proofErr w:type="spellStart"/>
      <w:r w:rsidR="0031705E">
        <w:t>Kebijakan</w:t>
      </w:r>
      <w:proofErr w:type="spellEnd"/>
      <w:r w:rsidR="0031705E">
        <w:t xml:space="preserve"> </w:t>
      </w:r>
      <w:proofErr w:type="spellStart"/>
      <w:r w:rsidR="0031705E">
        <w:t>Hutang</w:t>
      </w:r>
      <w:proofErr w:type="spellEnd"/>
      <w:r w:rsidR="0031705E">
        <w:t xml:space="preserve">, </w:t>
      </w:r>
      <w:proofErr w:type="spellStart"/>
      <w:r w:rsidR="0031705E">
        <w:t>Kinerja</w:t>
      </w:r>
      <w:proofErr w:type="spellEnd"/>
      <w:r w:rsidR="0031705E">
        <w:t xml:space="preserve"> </w:t>
      </w:r>
      <w:proofErr w:type="spellStart"/>
      <w:r w:rsidR="0031705E">
        <w:t>dan</w:t>
      </w:r>
      <w:proofErr w:type="spellEnd"/>
      <w:r w:rsidR="0031705E">
        <w:t xml:space="preserve"> </w:t>
      </w:r>
      <w:proofErr w:type="spellStart"/>
      <w:r w:rsidR="0031705E">
        <w:t>Nilai</w:t>
      </w:r>
      <w:proofErr w:type="spellEnd"/>
      <w:r w:rsidR="0031705E">
        <w:t xml:space="preserve"> Perusahaan, </w:t>
      </w:r>
      <w:proofErr w:type="spellStart"/>
      <w:r w:rsidR="0031705E">
        <w:rPr>
          <w:i/>
        </w:rPr>
        <w:t>Jurnal</w:t>
      </w:r>
      <w:proofErr w:type="spellEnd"/>
      <w:r w:rsidR="0031705E">
        <w:rPr>
          <w:i/>
        </w:rPr>
        <w:t xml:space="preserve"> </w:t>
      </w:r>
      <w:proofErr w:type="spellStart"/>
      <w:r w:rsidR="0031705E">
        <w:rPr>
          <w:i/>
        </w:rPr>
        <w:t>Akuntansi</w:t>
      </w:r>
      <w:proofErr w:type="spellEnd"/>
      <w:r w:rsidR="0031705E">
        <w:rPr>
          <w:i/>
        </w:rPr>
        <w:t xml:space="preserve"> </w:t>
      </w:r>
      <w:proofErr w:type="spellStart"/>
      <w:r w:rsidR="0031705E">
        <w:rPr>
          <w:i/>
        </w:rPr>
        <w:t>dan</w:t>
      </w:r>
      <w:proofErr w:type="spellEnd"/>
      <w:r w:rsidR="0031705E">
        <w:rPr>
          <w:i/>
        </w:rPr>
        <w:t xml:space="preserve"> </w:t>
      </w:r>
      <w:proofErr w:type="spellStart"/>
      <w:r w:rsidR="0031705E">
        <w:rPr>
          <w:i/>
        </w:rPr>
        <w:t>Keuangan</w:t>
      </w:r>
      <w:proofErr w:type="spellEnd"/>
      <w:r w:rsidR="0031705E">
        <w:t xml:space="preserve">. </w:t>
      </w:r>
      <w:proofErr w:type="gramStart"/>
      <w:r w:rsidR="0031705E">
        <w:t>Vol.9 No.1.</w:t>
      </w:r>
      <w:proofErr w:type="gramEnd"/>
    </w:p>
    <w:p w:rsid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t>Dewi</w:t>
      </w:r>
      <w:proofErr w:type="spellEnd"/>
      <w:r>
        <w:t xml:space="preserve"> </w:t>
      </w:r>
      <w:proofErr w:type="spellStart"/>
      <w:r>
        <w:t>Christianty</w:t>
      </w:r>
      <w:proofErr w:type="spellEnd"/>
      <w:r>
        <w:t xml:space="preserve">, (2008),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Institusional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,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Akuntansi,</w:t>
      </w:r>
      <w:r>
        <w:t>Vo.1, No.1, Hal.47-58.</w:t>
      </w:r>
    </w:p>
    <w:p w:rsid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proofErr w:type="gramStart"/>
      <w:r>
        <w:t>Erkaningrum</w:t>
      </w:r>
      <w:proofErr w:type="spellEnd"/>
      <w:r>
        <w:t xml:space="preserve">, (2008),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r w:rsidRPr="003D07C8">
        <w:rPr>
          <w:i/>
        </w:rPr>
        <w:t>Financial Leverage</w:t>
      </w:r>
      <w:r>
        <w:rPr>
          <w:i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Modal,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t>, Vol.1, No.2, Hal.1-21.</w:t>
      </w:r>
      <w:proofErr w:type="gramEnd"/>
    </w:p>
    <w:p w:rsidR="009A6082" w:rsidRDefault="009A6082" w:rsidP="002B195C">
      <w:pPr>
        <w:pStyle w:val="Default"/>
        <w:spacing w:before="240"/>
        <w:ind w:left="709" w:hanging="709"/>
        <w:jc w:val="both"/>
      </w:pPr>
      <w:proofErr w:type="spellStart"/>
      <w:r w:rsidRPr="00D30D5F">
        <w:t>Herawaty</w:t>
      </w:r>
      <w:proofErr w:type="spellEnd"/>
      <w:r>
        <w:t xml:space="preserve">, </w:t>
      </w:r>
      <w:proofErr w:type="spellStart"/>
      <w:proofErr w:type="gramStart"/>
      <w:r>
        <w:t>Vinola</w:t>
      </w:r>
      <w:proofErr w:type="spellEnd"/>
      <w:r>
        <w:t>.,</w:t>
      </w:r>
      <w:proofErr w:type="gramEnd"/>
      <w:r>
        <w:t xml:space="preserve"> (2008),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r w:rsidRPr="0031705E">
        <w:rPr>
          <w:i/>
        </w:rPr>
        <w:t>Corporate Governance</w:t>
      </w:r>
      <w:r>
        <w:t xml:space="preserve"> </w:t>
      </w:r>
      <w:proofErr w:type="spellStart"/>
      <w:r>
        <w:t>Sebagai</w:t>
      </w:r>
      <w:proofErr w:type="spellEnd"/>
      <w:r>
        <w:t xml:space="preserve"> Moderating</w:t>
      </w:r>
      <w:r w:rsidR="002B195C">
        <w:t xml:space="preserve"> </w:t>
      </w:r>
      <w:r>
        <w:t xml:space="preserve">Variable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 w:rsidRPr="0031705E">
        <w:rPr>
          <w:i/>
        </w:rPr>
        <w:t>Earnings Management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Perusahaan,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t xml:space="preserve">, Vol.10 No.2. </w:t>
      </w:r>
      <w:proofErr w:type="gramStart"/>
      <w:r>
        <w:t>Hal.</w:t>
      </w:r>
      <w:proofErr w:type="gramEnd"/>
      <w:r>
        <w:t xml:space="preserve"> </w:t>
      </w:r>
      <w:proofErr w:type="gramStart"/>
      <w:r w:rsidRPr="00D30D5F">
        <w:t>97-108</w:t>
      </w:r>
      <w:r>
        <w:t>.</w:t>
      </w:r>
      <w:proofErr w:type="gramEnd"/>
    </w:p>
    <w:p w:rsidR="00BB3D3B" w:rsidRDefault="00BB3D3B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r>
        <w:lastRenderedPageBreak/>
        <w:t>Hikmah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, (2013), </w:t>
      </w:r>
      <w:r>
        <w:rPr>
          <w:i/>
        </w:rPr>
        <w:t xml:space="preserve">Growth of Sales, Investment, Liquidity, </w:t>
      </w:r>
      <w:proofErr w:type="spellStart"/>
      <w:r>
        <w:rPr>
          <w:i/>
        </w:rPr>
        <w:t>Profitabilitas</w:t>
      </w:r>
      <w:proofErr w:type="spellEnd"/>
      <w:r>
        <w:rPr>
          <w:i/>
        </w:rP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i/>
        </w:rPr>
        <w:t xml:space="preserve">Size of Firm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r>
        <w:rPr>
          <w:i/>
        </w:rPr>
        <w:t xml:space="preserve">Dividend Payout Ratio </w:t>
      </w:r>
      <w:proofErr w:type="spellStart"/>
      <w:r>
        <w:t>Pada</w:t>
      </w:r>
      <w:proofErr w:type="spellEnd"/>
      <w:r>
        <w:t xml:space="preserve"> Perusahaan </w:t>
      </w:r>
      <w:proofErr w:type="spellStart"/>
      <w:r>
        <w:t>Manufaktur</w:t>
      </w:r>
      <w:proofErr w:type="spellEnd"/>
      <w:r>
        <w:t xml:space="preserve">  Di Bursa </w:t>
      </w:r>
      <w:proofErr w:type="spellStart"/>
      <w:r>
        <w:t>Efek</w:t>
      </w:r>
      <w:proofErr w:type="spellEnd"/>
      <w:r>
        <w:t xml:space="preserve"> Indonesia, </w:t>
      </w:r>
      <w:proofErr w:type="spellStart"/>
      <w:r w:rsidRPr="00BB3D3B">
        <w:rPr>
          <w:i/>
        </w:rPr>
        <w:t>Jurnal</w:t>
      </w:r>
      <w:proofErr w:type="spellEnd"/>
      <w:r w:rsidRPr="00BB3D3B">
        <w:rPr>
          <w:i/>
        </w:rPr>
        <w:t xml:space="preserve"> </w:t>
      </w:r>
      <w:proofErr w:type="spellStart"/>
      <w:r w:rsidRPr="00BB3D3B">
        <w:rPr>
          <w:i/>
        </w:rPr>
        <w:t>Manajemen</w:t>
      </w:r>
      <w:proofErr w:type="spellEnd"/>
      <w:r w:rsidRPr="00BB3D3B">
        <w:rPr>
          <w:i/>
        </w:rPr>
        <w:t xml:space="preserve"> </w:t>
      </w:r>
      <w:proofErr w:type="spellStart"/>
      <w:r w:rsidRPr="00BB3D3B">
        <w:rPr>
          <w:i/>
        </w:rPr>
        <w:t>dan</w:t>
      </w:r>
      <w:proofErr w:type="spellEnd"/>
      <w:r w:rsidRPr="00BB3D3B">
        <w:rPr>
          <w:i/>
        </w:rPr>
        <w:t xml:space="preserve"> </w:t>
      </w:r>
      <w:proofErr w:type="spellStart"/>
      <w:r w:rsidRPr="00BB3D3B">
        <w:rPr>
          <w:i/>
        </w:rPr>
        <w:t>Akuntansi</w:t>
      </w:r>
      <w:proofErr w:type="spellEnd"/>
      <w:r>
        <w:t>, Vol.</w:t>
      </w:r>
      <w:r w:rsidRPr="00BB3D3B">
        <w:t>2, No</w:t>
      </w:r>
      <w:r>
        <w:t>.</w:t>
      </w:r>
      <w:r w:rsidRPr="00BB3D3B">
        <w:t xml:space="preserve">1, </w:t>
      </w:r>
      <w:r>
        <w:t>Hal 1-15.</w:t>
      </w:r>
    </w:p>
    <w:p w:rsidR="009A6082" w:rsidRDefault="009A6082" w:rsidP="002B195C">
      <w:pPr>
        <w:pStyle w:val="Default"/>
        <w:spacing w:before="240"/>
        <w:ind w:left="567" w:hanging="567"/>
        <w:jc w:val="both"/>
      </w:pPr>
      <w:proofErr w:type="spellStart"/>
      <w:r>
        <w:t>Indahnigrum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Handayani</w:t>
      </w:r>
      <w:proofErr w:type="spellEnd"/>
      <w:r>
        <w:t xml:space="preserve">, (2009), </w:t>
      </w:r>
      <w:proofErr w:type="spellStart"/>
      <w:r w:rsidRPr="00000FC0">
        <w:t>Pengaruh</w:t>
      </w:r>
      <w:proofErr w:type="spellEnd"/>
      <w:r w:rsidRPr="00000FC0">
        <w:t xml:space="preserve"> </w:t>
      </w:r>
      <w:proofErr w:type="spellStart"/>
      <w:r w:rsidRPr="00000FC0">
        <w:t>Kepemilikan</w:t>
      </w:r>
      <w:proofErr w:type="spellEnd"/>
      <w:r w:rsidRPr="00000FC0">
        <w:t xml:space="preserve"> </w:t>
      </w:r>
      <w:proofErr w:type="spellStart"/>
      <w:r w:rsidRPr="00000FC0">
        <w:t>Manajerial</w:t>
      </w:r>
      <w:proofErr w:type="spellEnd"/>
      <w:r w:rsidRPr="00000FC0">
        <w:t xml:space="preserve">, </w:t>
      </w:r>
      <w:proofErr w:type="spellStart"/>
      <w:r w:rsidRPr="00000FC0">
        <w:t>kepemilikan</w:t>
      </w:r>
      <w:proofErr w:type="spellEnd"/>
      <w:r w:rsidRPr="00000FC0">
        <w:t xml:space="preserve"> </w:t>
      </w:r>
      <w:proofErr w:type="spellStart"/>
      <w:r w:rsidRPr="00000FC0">
        <w:t>Institusional</w:t>
      </w:r>
      <w:proofErr w:type="spellEnd"/>
      <w:r w:rsidRPr="00000FC0">
        <w:t xml:space="preserve">, </w:t>
      </w:r>
      <w:proofErr w:type="spellStart"/>
      <w:r w:rsidRPr="00000FC0">
        <w:t>Dividen</w:t>
      </w:r>
      <w:proofErr w:type="spellEnd"/>
      <w:r w:rsidRPr="00000FC0">
        <w:t xml:space="preserve">, </w:t>
      </w:r>
      <w:proofErr w:type="spellStart"/>
      <w:r w:rsidRPr="00000FC0">
        <w:t>Pertumbuhan</w:t>
      </w:r>
      <w:proofErr w:type="spellEnd"/>
      <w:r w:rsidRPr="00000FC0">
        <w:t xml:space="preserve"> Perusahaan, </w:t>
      </w:r>
      <w:r w:rsidRPr="00000FC0">
        <w:rPr>
          <w:i/>
        </w:rPr>
        <w:t>Free Cash Flow</w:t>
      </w:r>
      <w:r w:rsidRPr="00000FC0">
        <w:t xml:space="preserve"> </w:t>
      </w:r>
      <w:proofErr w:type="spellStart"/>
      <w:r w:rsidRPr="00000FC0">
        <w:t>dan</w:t>
      </w:r>
      <w:proofErr w:type="spellEnd"/>
      <w:r w:rsidRPr="00000FC0">
        <w:t xml:space="preserve"> </w:t>
      </w:r>
      <w:proofErr w:type="spellStart"/>
      <w:r w:rsidRPr="00000FC0">
        <w:t>Profitabilitas</w:t>
      </w:r>
      <w:proofErr w:type="spellEnd"/>
      <w:r w:rsidRPr="00000FC0">
        <w:t xml:space="preserve"> </w:t>
      </w:r>
      <w:proofErr w:type="spellStart"/>
      <w:r w:rsidRPr="00000FC0">
        <w:t>Terhadap</w:t>
      </w:r>
      <w:proofErr w:type="spellEnd"/>
      <w:r w:rsidRPr="00000FC0">
        <w:t xml:space="preserve"> </w:t>
      </w:r>
      <w:proofErr w:type="spellStart"/>
      <w:r w:rsidRPr="00000FC0">
        <w:t>Kebijakan</w:t>
      </w:r>
      <w:proofErr w:type="spellEnd"/>
      <w:r w:rsidRPr="00000FC0">
        <w:t xml:space="preserve"> </w:t>
      </w:r>
      <w:proofErr w:type="spellStart"/>
      <w:r w:rsidRPr="00000FC0">
        <w:t>Hutang</w:t>
      </w:r>
      <w:proofErr w:type="spellEnd"/>
      <w:r w:rsidRPr="00000FC0">
        <w:t xml:space="preserve"> Perusahaan</w:t>
      </w:r>
      <w: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t xml:space="preserve">, Vol.11 No.3. </w:t>
      </w:r>
      <w:proofErr w:type="gramStart"/>
      <w:r>
        <w:t>Hal.</w:t>
      </w:r>
      <w:proofErr w:type="gramEnd"/>
      <w:r>
        <w:t xml:space="preserve"> </w:t>
      </w:r>
      <w:proofErr w:type="gramStart"/>
      <w:r>
        <w:t>189-207.</w:t>
      </w:r>
      <w:proofErr w:type="gramEnd"/>
      <w:r>
        <w:t xml:space="preserve"> </w:t>
      </w:r>
    </w:p>
    <w:p w:rsidR="00750C75" w:rsidRPr="00750C75" w:rsidRDefault="00750C75" w:rsidP="002B195C">
      <w:pPr>
        <w:pStyle w:val="Default"/>
        <w:spacing w:before="240"/>
        <w:ind w:left="709" w:hanging="709"/>
        <w:jc w:val="both"/>
      </w:pPr>
      <w:proofErr w:type="spellStart"/>
      <w:r>
        <w:t>Kartini</w:t>
      </w:r>
      <w:proofErr w:type="spellEnd"/>
      <w:r>
        <w:t xml:space="preserve"> &amp; </w:t>
      </w:r>
      <w:proofErr w:type="spellStart"/>
      <w:r>
        <w:t>Romlah</w:t>
      </w:r>
      <w:proofErr w:type="spellEnd"/>
      <w:r>
        <w:t xml:space="preserve">, (2006),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Keagenan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Boaya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, </w:t>
      </w:r>
      <w:r>
        <w:t>Vol.6 No.9. Hal.689-702</w:t>
      </w:r>
    </w:p>
    <w:p w:rsidR="009A6082" w:rsidRDefault="009A6082" w:rsidP="002B195C">
      <w:pPr>
        <w:pStyle w:val="NormalWeb"/>
        <w:spacing w:before="240" w:beforeAutospacing="0" w:after="0" w:afterAutospacing="0"/>
        <w:ind w:left="709" w:hanging="709"/>
        <w:jc w:val="both"/>
      </w:pPr>
      <w:proofErr w:type="spellStart"/>
      <w:proofErr w:type="gramStart"/>
      <w:r w:rsidRPr="00646EE6">
        <w:t>M</w:t>
      </w:r>
      <w:r>
        <w:t>arlina</w:t>
      </w:r>
      <w:proofErr w:type="spellEnd"/>
      <w:r>
        <w:t>.</w:t>
      </w:r>
      <w:proofErr w:type="gramEnd"/>
      <w:r w:rsidRPr="00646EE6">
        <w:t xml:space="preserve"> </w:t>
      </w:r>
      <w:proofErr w:type="spellStart"/>
      <w:r w:rsidRPr="00646EE6">
        <w:t>dan</w:t>
      </w:r>
      <w:proofErr w:type="spellEnd"/>
      <w:r w:rsidRPr="00646EE6">
        <w:t xml:space="preserve"> </w:t>
      </w:r>
      <w:proofErr w:type="spellStart"/>
      <w:r w:rsidRPr="00646EE6">
        <w:t>D</w:t>
      </w:r>
      <w:r>
        <w:t>anica</w:t>
      </w:r>
      <w:proofErr w:type="spellEnd"/>
      <w:r>
        <w:t xml:space="preserve">, (2009),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Cash Position, Debt to Equity Ratio, </w:t>
      </w:r>
      <w:proofErr w:type="spellStart"/>
      <w:r>
        <w:t>dan</w:t>
      </w:r>
      <w:proofErr w:type="spellEnd"/>
      <w:r>
        <w:t xml:space="preserve"> Return On Assets </w:t>
      </w:r>
      <w:proofErr w:type="spellStart"/>
      <w:r>
        <w:t>terhadap</w:t>
      </w:r>
      <w:proofErr w:type="spellEnd"/>
      <w:r>
        <w:t xml:space="preserve"> Dividend Payout </w:t>
      </w:r>
      <w:proofErr w:type="spellStart"/>
      <w:r>
        <w:t>Rasio</w:t>
      </w:r>
      <w:proofErr w:type="spellEnd"/>
      <w:r>
        <w:t xml:space="preserve">, </w:t>
      </w:r>
      <w:proofErr w:type="spellStart"/>
      <w:r w:rsidRPr="00646EE6">
        <w:rPr>
          <w:i/>
        </w:rPr>
        <w:t>Jurnal</w:t>
      </w:r>
      <w:proofErr w:type="spellEnd"/>
      <w:r w:rsidRPr="00646EE6">
        <w:rPr>
          <w:i/>
        </w:rPr>
        <w:t xml:space="preserve"> </w:t>
      </w:r>
      <w:proofErr w:type="spellStart"/>
      <w:r w:rsidRPr="00646EE6">
        <w:rPr>
          <w:i/>
        </w:rPr>
        <w:t>Manajemen</w:t>
      </w:r>
      <w:proofErr w:type="spellEnd"/>
      <w:r w:rsidRPr="00646EE6">
        <w:rPr>
          <w:i/>
        </w:rPr>
        <w:t xml:space="preserve"> </w:t>
      </w:r>
      <w:proofErr w:type="spellStart"/>
      <w:r w:rsidRPr="00646EE6">
        <w:rPr>
          <w:i/>
        </w:rPr>
        <w:t>Bisnis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 2, No.</w:t>
      </w:r>
      <w:r w:rsidRPr="00646EE6">
        <w:t xml:space="preserve">1, </w:t>
      </w:r>
      <w:r>
        <w:t>Hal.</w:t>
      </w:r>
      <w:r w:rsidRPr="00646EE6">
        <w:t xml:space="preserve"> 1 </w:t>
      </w:r>
      <w:r>
        <w:t>–</w:t>
      </w:r>
      <w:r w:rsidRPr="00646EE6">
        <w:t xml:space="preserve"> 6</w:t>
      </w:r>
      <w:r>
        <w:t>.</w:t>
      </w:r>
    </w:p>
    <w:p w:rsidR="0010561D" w:rsidRDefault="0010561D" w:rsidP="002B195C">
      <w:pPr>
        <w:pStyle w:val="Default"/>
        <w:spacing w:before="240" w:after="240"/>
        <w:ind w:left="709" w:hanging="709"/>
        <w:jc w:val="both"/>
      </w:pPr>
      <w:proofErr w:type="spellStart"/>
      <w:r>
        <w:t>Novita</w:t>
      </w:r>
      <w:proofErr w:type="spellEnd"/>
      <w:r>
        <w:t xml:space="preserve"> Sari,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Sudjarni</w:t>
      </w:r>
      <w:proofErr w:type="spellEnd"/>
      <w:r>
        <w:t xml:space="preserve">, (2015), </w:t>
      </w:r>
      <w:proofErr w:type="spellStart"/>
      <w:r w:rsidRPr="0010561D">
        <w:t>Pengaruh</w:t>
      </w:r>
      <w:proofErr w:type="spellEnd"/>
      <w:r w:rsidRPr="0010561D">
        <w:t xml:space="preserve"> </w:t>
      </w:r>
      <w:proofErr w:type="spellStart"/>
      <w:r w:rsidRPr="0010561D">
        <w:t>Likuiditas</w:t>
      </w:r>
      <w:proofErr w:type="spellEnd"/>
      <w:r w:rsidRPr="0010561D">
        <w:t xml:space="preserve">, </w:t>
      </w:r>
      <w:r w:rsidRPr="0010561D">
        <w:rPr>
          <w:i/>
        </w:rPr>
        <w:t>Leverage</w:t>
      </w:r>
      <w:r w:rsidRPr="0010561D">
        <w:t xml:space="preserve">, </w:t>
      </w:r>
      <w:proofErr w:type="spellStart"/>
      <w:r w:rsidRPr="0010561D">
        <w:t>Pertumbuhan</w:t>
      </w:r>
      <w:proofErr w:type="spellEnd"/>
      <w:r w:rsidRPr="0010561D">
        <w:t xml:space="preserve"> Perusahaan, </w:t>
      </w:r>
      <w:proofErr w:type="spellStart"/>
      <w:r w:rsidRPr="0010561D">
        <w:t>dan</w:t>
      </w:r>
      <w:proofErr w:type="spellEnd"/>
      <w:r w:rsidRPr="0010561D">
        <w:t xml:space="preserve"> </w:t>
      </w:r>
      <w:proofErr w:type="spellStart"/>
      <w:r w:rsidRPr="0010561D">
        <w:t>Profitabilitas</w:t>
      </w:r>
      <w:proofErr w:type="spellEnd"/>
      <w:r w:rsidRPr="0010561D">
        <w:t xml:space="preserve"> </w:t>
      </w:r>
      <w:proofErr w:type="spellStart"/>
      <w:r w:rsidRPr="0010561D">
        <w:t>Terhadap</w:t>
      </w:r>
      <w:proofErr w:type="spellEnd"/>
      <w:r w:rsidRPr="0010561D">
        <w:t xml:space="preserve"> </w:t>
      </w:r>
      <w:proofErr w:type="spellStart"/>
      <w:r w:rsidRPr="0010561D">
        <w:t>Kebijakan</w:t>
      </w:r>
      <w:proofErr w:type="spellEnd"/>
      <w:r w:rsidRPr="0010561D">
        <w:t xml:space="preserve"> </w:t>
      </w:r>
      <w:proofErr w:type="spellStart"/>
      <w:r w:rsidRPr="0010561D">
        <w:t>Dividen</w:t>
      </w:r>
      <w:proofErr w:type="spellEnd"/>
      <w:r w:rsidRPr="0010561D">
        <w:t xml:space="preserve"> </w:t>
      </w:r>
      <w:proofErr w:type="spellStart"/>
      <w:r w:rsidRPr="0010561D">
        <w:t>Pada</w:t>
      </w:r>
      <w:proofErr w:type="spellEnd"/>
      <w:r w:rsidRPr="0010561D">
        <w:t xml:space="preserve"> Perusahaan </w:t>
      </w:r>
      <w:proofErr w:type="spellStart"/>
      <w:r w:rsidRPr="0010561D">
        <w:t>Manufaktur</w:t>
      </w:r>
      <w:proofErr w:type="spellEnd"/>
      <w:r w:rsidRPr="0010561D">
        <w:t xml:space="preserve"> di BEI, </w:t>
      </w:r>
      <w:proofErr w:type="spellStart"/>
      <w:r w:rsidRPr="0010561D">
        <w:rPr>
          <w:i/>
        </w:rPr>
        <w:t>Jurnal</w:t>
      </w:r>
      <w:proofErr w:type="spellEnd"/>
      <w:r w:rsidRPr="0010561D">
        <w:rPr>
          <w:i/>
        </w:rPr>
        <w:t xml:space="preserve"> </w:t>
      </w:r>
      <w:proofErr w:type="spellStart"/>
      <w:r w:rsidRPr="0010561D">
        <w:rPr>
          <w:i/>
        </w:rPr>
        <w:t>Manajemen</w:t>
      </w:r>
      <w:proofErr w:type="spellEnd"/>
      <w:r w:rsidRPr="0010561D">
        <w:t>, Vol.4 No.10.</w:t>
      </w:r>
    </w:p>
    <w:p w:rsidR="009A6082" w:rsidRPr="009A6082" w:rsidRDefault="009A6082" w:rsidP="002B195C">
      <w:pPr>
        <w:pStyle w:val="Default"/>
        <w:spacing w:after="240"/>
        <w:ind w:left="709" w:hanging="709"/>
        <w:jc w:val="both"/>
      </w:pPr>
      <w:proofErr w:type="spellStart"/>
      <w:r>
        <w:t>Nuringsih</w:t>
      </w:r>
      <w:proofErr w:type="spellEnd"/>
      <w:r>
        <w:t xml:space="preserve">, (2005),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, ROA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Keuangan</w:t>
      </w:r>
      <w:proofErr w:type="spellEnd"/>
      <w:r>
        <w:rPr>
          <w:i/>
        </w:rPr>
        <w:t xml:space="preserve"> Indonesia</w:t>
      </w:r>
      <w:r>
        <w:t xml:space="preserve">, Vol.2 No.2. </w:t>
      </w:r>
      <w:proofErr w:type="gramStart"/>
      <w:r>
        <w:t>Hal.103-123.</w:t>
      </w:r>
      <w:proofErr w:type="gramEnd"/>
    </w:p>
    <w:p w:rsidR="00946CF6" w:rsidRDefault="00306411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r>
        <w:t>Rahmawati</w:t>
      </w:r>
      <w:proofErr w:type="spellEnd"/>
      <w:r w:rsidR="00946CF6">
        <w:t xml:space="preserve">, </w:t>
      </w:r>
      <w:proofErr w:type="spellStart"/>
      <w:r w:rsidR="00946CF6">
        <w:t>S</w:t>
      </w:r>
      <w:r>
        <w:t>aerang</w:t>
      </w:r>
      <w:proofErr w:type="spellEnd"/>
      <w:r>
        <w:t>,</w:t>
      </w:r>
      <w:r w:rsidR="00946CF6">
        <w:t xml:space="preserve"> </w:t>
      </w:r>
      <w:proofErr w:type="spellStart"/>
      <w:r w:rsidR="00946CF6">
        <w:t>dan</w:t>
      </w:r>
      <w:proofErr w:type="spellEnd"/>
      <w:r>
        <w:t xml:space="preserve"> Van Rate.</w:t>
      </w:r>
      <w:r w:rsidR="00946CF6">
        <w:t xml:space="preserve">, (2014), </w:t>
      </w:r>
      <w:proofErr w:type="spellStart"/>
      <w:r w:rsidR="00946CF6">
        <w:t>Kinerja</w:t>
      </w:r>
      <w:proofErr w:type="spellEnd"/>
      <w:r w:rsidR="00946CF6">
        <w:t xml:space="preserve"> </w:t>
      </w:r>
      <w:proofErr w:type="spellStart"/>
      <w:r w:rsidR="00946CF6">
        <w:t>Keuangan</w:t>
      </w:r>
      <w:proofErr w:type="spellEnd"/>
      <w:r w:rsidR="00946CF6">
        <w:t xml:space="preserve"> </w:t>
      </w:r>
      <w:proofErr w:type="spellStart"/>
      <w:r w:rsidR="00946CF6">
        <w:t>Pengaruhnya</w:t>
      </w:r>
      <w:proofErr w:type="spellEnd"/>
      <w:r w:rsidR="00946CF6">
        <w:t xml:space="preserve"> </w:t>
      </w:r>
      <w:proofErr w:type="spellStart"/>
      <w:r w:rsidR="00946CF6">
        <w:t>terhadap</w:t>
      </w:r>
      <w:proofErr w:type="spellEnd"/>
      <w:r w:rsidR="00946CF6">
        <w:t xml:space="preserve"> </w:t>
      </w:r>
      <w:proofErr w:type="spellStart"/>
      <w:r w:rsidR="00946CF6">
        <w:t>Kebijaka</w:t>
      </w:r>
      <w:proofErr w:type="spellEnd"/>
      <w:r w:rsidR="00946CF6">
        <w:t xml:space="preserve"> </w:t>
      </w:r>
      <w:proofErr w:type="spellStart"/>
      <w:r w:rsidR="00946CF6">
        <w:t>Dividen</w:t>
      </w:r>
      <w:proofErr w:type="spellEnd"/>
      <w:r w:rsidR="00946CF6">
        <w:t xml:space="preserve"> </w:t>
      </w:r>
      <w:proofErr w:type="spellStart"/>
      <w:r w:rsidR="00946CF6">
        <w:t>pada</w:t>
      </w:r>
      <w:proofErr w:type="spellEnd"/>
      <w:r w:rsidR="00946CF6">
        <w:t xml:space="preserve"> Perusahaan BUMN di Bursa </w:t>
      </w:r>
      <w:proofErr w:type="spellStart"/>
      <w:r w:rsidR="00946CF6">
        <w:t>Efek</w:t>
      </w:r>
      <w:proofErr w:type="spellEnd"/>
      <w:r w:rsidR="00946CF6">
        <w:t xml:space="preserve"> Indonesia,</w:t>
      </w:r>
      <w:r w:rsidR="00946CF6">
        <w:rPr>
          <w:i/>
        </w:rPr>
        <w:t xml:space="preserve"> </w:t>
      </w:r>
      <w:proofErr w:type="spellStart"/>
      <w:r w:rsidR="00946CF6" w:rsidRPr="00946CF6">
        <w:rPr>
          <w:i/>
        </w:rPr>
        <w:t>Jurnal</w:t>
      </w:r>
      <w:proofErr w:type="spellEnd"/>
      <w:r w:rsidR="00946CF6" w:rsidRPr="00946CF6">
        <w:rPr>
          <w:i/>
        </w:rPr>
        <w:t xml:space="preserve"> EMBA</w:t>
      </w:r>
      <w:r w:rsidR="00946CF6">
        <w:t xml:space="preserve">, </w:t>
      </w:r>
      <w:proofErr w:type="spellStart"/>
      <w:r w:rsidR="00946CF6">
        <w:t>Vol</w:t>
      </w:r>
      <w:proofErr w:type="spellEnd"/>
      <w:r w:rsidR="00946CF6">
        <w:t xml:space="preserve"> 2, No.2, </w:t>
      </w:r>
      <w:r w:rsidR="00946CF6" w:rsidRPr="00946CF6">
        <w:t xml:space="preserve">Hal. </w:t>
      </w:r>
      <w:proofErr w:type="gramStart"/>
      <w:r w:rsidR="00946CF6" w:rsidRPr="00946CF6">
        <w:t>1306-1317</w:t>
      </w:r>
      <w:r w:rsidR="00FF46E3">
        <w:t>.</w:t>
      </w:r>
      <w:proofErr w:type="gramEnd"/>
    </w:p>
    <w:p w:rsidR="00B76E26" w:rsidRDefault="009A6082" w:rsidP="002B195C">
      <w:pPr>
        <w:pStyle w:val="Default"/>
        <w:spacing w:after="240"/>
        <w:ind w:left="567" w:hanging="567"/>
        <w:jc w:val="both"/>
      </w:pPr>
      <w:proofErr w:type="spellStart"/>
      <w:r>
        <w:t>Sabila</w:t>
      </w:r>
      <w:proofErr w:type="spellEnd"/>
      <w:r>
        <w:t xml:space="preserve">, </w:t>
      </w:r>
      <w:proofErr w:type="spellStart"/>
      <w:proofErr w:type="gramStart"/>
      <w:r>
        <w:t>Nisa</w:t>
      </w:r>
      <w:proofErr w:type="spellEnd"/>
      <w:r>
        <w:t>.,</w:t>
      </w:r>
      <w:proofErr w:type="gramEnd"/>
      <w:r>
        <w:t xml:space="preserve"> (2012),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r w:rsidRPr="00DE2B03">
        <w:rPr>
          <w:i/>
        </w:rPr>
        <w:t>Corporate Governance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r>
        <w:rPr>
          <w:i/>
        </w:rPr>
        <w:t xml:space="preserve"> </w:t>
      </w:r>
      <w:r w:rsidRPr="00DE2B03">
        <w:rPr>
          <w:i/>
        </w:rPr>
        <w:t>Corporate Governance</w:t>
      </w:r>
      <w:r>
        <w:rPr>
          <w:i/>
        </w:rPr>
        <w:t xml:space="preserve"> Perception Index </w:t>
      </w:r>
      <w:r>
        <w:t xml:space="preserve">(CGPI).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>.</w:t>
      </w:r>
    </w:p>
    <w:p w:rsidR="00E50F47" w:rsidRPr="00015034" w:rsidRDefault="00E50F47" w:rsidP="002B195C">
      <w:pPr>
        <w:pStyle w:val="Default"/>
        <w:spacing w:after="240"/>
        <w:ind w:left="567" w:hanging="567"/>
        <w:jc w:val="both"/>
      </w:pPr>
      <w:proofErr w:type="spellStart"/>
      <w:proofErr w:type="gramStart"/>
      <w:r>
        <w:t>Saidi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(2004), </w:t>
      </w:r>
      <w:proofErr w:type="spellStart"/>
      <w:r w:rsidR="00015034">
        <w:t>Faktor-faktor</w:t>
      </w:r>
      <w:proofErr w:type="spellEnd"/>
      <w:r w:rsidR="00015034">
        <w:t xml:space="preserve"> yang </w:t>
      </w:r>
      <w:proofErr w:type="spellStart"/>
      <w:r w:rsidR="00015034">
        <w:t>Mempengaruhi</w:t>
      </w:r>
      <w:proofErr w:type="spellEnd"/>
      <w:r w:rsidR="00015034">
        <w:t xml:space="preserve"> </w:t>
      </w:r>
      <w:proofErr w:type="spellStart"/>
      <w:r w:rsidR="00015034">
        <w:t>Struktur</w:t>
      </w:r>
      <w:proofErr w:type="spellEnd"/>
      <w:r w:rsidR="00015034">
        <w:t xml:space="preserve"> Modal, </w:t>
      </w:r>
      <w:proofErr w:type="spellStart"/>
      <w:r w:rsidR="00015034">
        <w:rPr>
          <w:i/>
        </w:rPr>
        <w:t>Jurnal</w:t>
      </w:r>
      <w:proofErr w:type="spellEnd"/>
      <w:r w:rsidR="00015034">
        <w:rPr>
          <w:i/>
        </w:rPr>
        <w:t xml:space="preserve"> </w:t>
      </w:r>
      <w:proofErr w:type="spellStart"/>
      <w:r w:rsidR="00015034">
        <w:rPr>
          <w:i/>
        </w:rPr>
        <w:t>Bisnis</w:t>
      </w:r>
      <w:proofErr w:type="spellEnd"/>
      <w:r w:rsidR="00015034">
        <w:rPr>
          <w:i/>
        </w:rPr>
        <w:t xml:space="preserve"> </w:t>
      </w:r>
      <w:proofErr w:type="spellStart"/>
      <w:r w:rsidR="00015034">
        <w:rPr>
          <w:i/>
        </w:rPr>
        <w:t>dan</w:t>
      </w:r>
      <w:proofErr w:type="spellEnd"/>
      <w:r w:rsidR="00015034">
        <w:rPr>
          <w:i/>
        </w:rPr>
        <w:t xml:space="preserve"> </w:t>
      </w:r>
      <w:proofErr w:type="spellStart"/>
      <w:r w:rsidR="00015034">
        <w:rPr>
          <w:i/>
        </w:rPr>
        <w:t>Ekonomi</w:t>
      </w:r>
      <w:proofErr w:type="spellEnd"/>
      <w:r w:rsidR="00015034">
        <w:t>, Vol.11 No.1.</w:t>
      </w:r>
      <w:proofErr w:type="gramEnd"/>
    </w:p>
    <w:p w:rsidR="009A6082" w:rsidRDefault="00345859" w:rsidP="002B195C">
      <w:pPr>
        <w:tabs>
          <w:tab w:val="left" w:pos="662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No.2, Hal.172-182.</w:t>
      </w:r>
      <w:proofErr w:type="gramEnd"/>
    </w:p>
    <w:p w:rsidR="00BA05EE" w:rsidRPr="00BA05EE" w:rsidRDefault="00BA05EE" w:rsidP="002B195C">
      <w:pPr>
        <w:tabs>
          <w:tab w:val="left" w:pos="6629"/>
        </w:tabs>
        <w:spacing w:after="240" w:line="240" w:lineRule="auto"/>
        <w:ind w:left="567" w:hanging="567"/>
        <w:jc w:val="both"/>
        <w:rPr>
          <w:i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F47" w:rsidRDefault="00E50F47" w:rsidP="002B195C">
      <w:pPr>
        <w:pStyle w:val="Default"/>
        <w:spacing w:after="240"/>
        <w:ind w:left="709" w:hanging="709"/>
        <w:jc w:val="both"/>
      </w:pPr>
      <w:proofErr w:type="spellStart"/>
      <w:r>
        <w:lastRenderedPageBreak/>
        <w:t>Siswantaya</w:t>
      </w:r>
      <w:proofErr w:type="spellEnd"/>
      <w:r>
        <w:t xml:space="preserve">, I </w:t>
      </w:r>
      <w:proofErr w:type="spellStart"/>
      <w:proofErr w:type="gramStart"/>
      <w:r>
        <w:t>Gede</w:t>
      </w:r>
      <w:proofErr w:type="spellEnd"/>
      <w:r>
        <w:t>.,</w:t>
      </w:r>
      <w:proofErr w:type="gramEnd"/>
      <w:r>
        <w:t xml:space="preserve"> (2007). </w:t>
      </w:r>
      <w:proofErr w:type="spellStart"/>
      <w:proofErr w:type="gramStart"/>
      <w:r>
        <w:t>Mekanisme</w:t>
      </w:r>
      <w:proofErr w:type="spellEnd"/>
      <w:r>
        <w:t xml:space="preserve"> </w:t>
      </w:r>
      <w:r w:rsidRPr="00DE2B03">
        <w:rPr>
          <w:i/>
        </w:rPr>
        <w:t>Corporate Governance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perusahaan-perusahaan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Bursa </w:t>
      </w:r>
      <w:proofErr w:type="spellStart"/>
      <w:r>
        <w:t>Efek</w:t>
      </w:r>
      <w:proofErr w:type="spellEnd"/>
      <w:r>
        <w:t xml:space="preserve"> Jakarta, </w:t>
      </w:r>
      <w:proofErr w:type="spellStart"/>
      <w:r>
        <w:t>Tesis</w:t>
      </w:r>
      <w:proofErr w:type="spellEnd"/>
      <w:r>
        <w:t>.</w:t>
      </w:r>
      <w:proofErr w:type="gramEnd"/>
    </w:p>
    <w:p w:rsidR="009A6082" w:rsidRDefault="0034309F" w:rsidP="002B195C">
      <w:pPr>
        <w:pStyle w:val="NormalWeb"/>
        <w:spacing w:before="0" w:beforeAutospacing="0" w:after="240" w:afterAutospacing="0"/>
        <w:ind w:left="567" w:hanging="567"/>
        <w:jc w:val="both"/>
      </w:pPr>
      <w:proofErr w:type="spellStart"/>
      <w:r>
        <w:t>Sisca</w:t>
      </w:r>
      <w:proofErr w:type="spellEnd"/>
      <w:r>
        <w:t xml:space="preserve">, C., (2008),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Institusional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,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Perusahaan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 w:rsidRPr="0034309F">
        <w:rPr>
          <w:i/>
        </w:rPr>
        <w:t>Jurnal</w:t>
      </w:r>
      <w:proofErr w:type="spellEnd"/>
      <w:r w:rsidRPr="0034309F">
        <w:rPr>
          <w:i/>
        </w:rPr>
        <w:t xml:space="preserve"> </w:t>
      </w:r>
      <w:proofErr w:type="spellStart"/>
      <w:r w:rsidRPr="0034309F">
        <w:rPr>
          <w:i/>
        </w:rPr>
        <w:t>Bisnis</w:t>
      </w:r>
      <w:proofErr w:type="spellEnd"/>
      <w:r w:rsidRPr="0034309F">
        <w:rPr>
          <w:i/>
        </w:rPr>
        <w:t xml:space="preserve"> </w:t>
      </w:r>
      <w:proofErr w:type="spellStart"/>
      <w:r w:rsidRPr="0034309F">
        <w:rPr>
          <w:i/>
        </w:rPr>
        <w:t>dan</w:t>
      </w:r>
      <w:proofErr w:type="spellEnd"/>
      <w:r w:rsidRPr="0034309F">
        <w:rPr>
          <w:i/>
        </w:rPr>
        <w:t xml:space="preserve"> </w:t>
      </w:r>
      <w:proofErr w:type="spellStart"/>
      <w:r w:rsidRPr="0034309F">
        <w:rPr>
          <w:i/>
        </w:rPr>
        <w:t>Akuntansi</w:t>
      </w:r>
      <w:proofErr w:type="spellEnd"/>
      <w:r>
        <w:t>,</w:t>
      </w:r>
      <w:r w:rsidR="002A3E91" w:rsidRPr="002A3E91">
        <w:t xml:space="preserve"> </w:t>
      </w:r>
      <w:proofErr w:type="spellStart"/>
      <w:r w:rsidR="002A3E91">
        <w:t>Vol</w:t>
      </w:r>
      <w:proofErr w:type="spellEnd"/>
      <w:r w:rsidR="002A3E91">
        <w:t xml:space="preserve"> 10, No.</w:t>
      </w:r>
      <w:r w:rsidR="002A3E91" w:rsidRPr="00646EE6">
        <w:t xml:space="preserve">1, </w:t>
      </w:r>
      <w:r w:rsidR="002A3E91">
        <w:t>Hal. 47</w:t>
      </w:r>
      <w:r w:rsidR="002A3E91" w:rsidRPr="00646EE6">
        <w:t xml:space="preserve"> </w:t>
      </w:r>
      <w:r w:rsidR="002A3E91">
        <w:t>– 58.</w:t>
      </w:r>
    </w:p>
    <w:p w:rsidR="009A6082" w:rsidRDefault="009A6082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r>
        <w:t>Sheisarvian</w:t>
      </w:r>
      <w:proofErr w:type="spellEnd"/>
      <w:r>
        <w:t xml:space="preserve">, </w:t>
      </w:r>
      <w:proofErr w:type="spellStart"/>
      <w:r>
        <w:t>Sudjana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Saifi</w:t>
      </w:r>
      <w:proofErr w:type="spellEnd"/>
      <w:r>
        <w:t xml:space="preserve">, (2015), 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Profitabilitas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, </w:t>
      </w:r>
      <w:proofErr w:type="spellStart"/>
      <w:r w:rsidRPr="00C157E5">
        <w:rPr>
          <w:i/>
        </w:rPr>
        <w:t>Jurnal</w:t>
      </w:r>
      <w:proofErr w:type="spellEnd"/>
      <w:r w:rsidRPr="00C157E5">
        <w:rPr>
          <w:i/>
        </w:rPr>
        <w:t xml:space="preserve"> </w:t>
      </w:r>
      <w:proofErr w:type="spellStart"/>
      <w:r w:rsidRPr="00C157E5">
        <w:rPr>
          <w:i/>
        </w:rPr>
        <w:t>Administrasi</w:t>
      </w:r>
      <w:proofErr w:type="spellEnd"/>
      <w:r w:rsidRPr="00C157E5">
        <w:rPr>
          <w:i/>
        </w:rPr>
        <w:t xml:space="preserve"> </w:t>
      </w:r>
      <w:proofErr w:type="spellStart"/>
      <w:r w:rsidRPr="00C157E5">
        <w:rPr>
          <w:i/>
        </w:rPr>
        <w:t>Bisnis</w:t>
      </w:r>
      <w:proofErr w:type="spellEnd"/>
      <w:r w:rsidRPr="00C157E5">
        <w:rPr>
          <w:i/>
        </w:rPr>
        <w:t xml:space="preserve"> (JAB)</w:t>
      </w:r>
      <w:r>
        <w:t xml:space="preserve">, Vol. 22 No. 1. </w:t>
      </w:r>
      <w:proofErr w:type="gramStart"/>
      <w:r>
        <w:t>Hal.</w:t>
      </w:r>
      <w:proofErr w:type="gramEnd"/>
      <w:r>
        <w:t xml:space="preserve"> 1- 9.</w:t>
      </w:r>
    </w:p>
    <w:p w:rsidR="00EE7FB3" w:rsidRPr="00EE7FB3" w:rsidRDefault="00EE7FB3" w:rsidP="002B195C">
      <w:pPr>
        <w:tabs>
          <w:tab w:val="left" w:pos="6629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Vol.14 </w:t>
      </w:r>
    </w:p>
    <w:p w:rsidR="009A6082" w:rsidRDefault="009A6082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proofErr w:type="gramStart"/>
      <w:r>
        <w:t>Susanti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Mayangsari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(2014), </w:t>
      </w:r>
      <w:proofErr w:type="spellStart"/>
      <w:r>
        <w:t>Faktor</w:t>
      </w:r>
      <w:proofErr w:type="spellEnd"/>
      <w:r>
        <w:t xml:space="preserve"> -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Hutang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Perusahaan Non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Di BEI, </w:t>
      </w:r>
      <w:r w:rsidRPr="00D30D5F">
        <w:rPr>
          <w:i/>
        </w:rPr>
        <w:t xml:space="preserve">Journal Magister </w:t>
      </w:r>
      <w:proofErr w:type="spellStart"/>
      <w:r w:rsidRPr="00D30D5F">
        <w:rPr>
          <w:i/>
        </w:rPr>
        <w:t>Akuntasi</w:t>
      </w:r>
      <w:proofErr w:type="spellEnd"/>
      <w:r w:rsidRPr="00D30D5F">
        <w:rPr>
          <w:i/>
        </w:rPr>
        <w:t xml:space="preserve"> </w:t>
      </w:r>
      <w:proofErr w:type="spellStart"/>
      <w:r w:rsidRPr="00D30D5F">
        <w:rPr>
          <w:i/>
        </w:rPr>
        <w:t>Trisakti</w:t>
      </w:r>
      <w:proofErr w:type="spellEnd"/>
      <w:r>
        <w:t>, Vol. 1 No. 1.</w:t>
      </w:r>
      <w:proofErr w:type="gramEnd"/>
      <w:r>
        <w:t xml:space="preserve"> </w:t>
      </w:r>
      <w:proofErr w:type="gramStart"/>
      <w:r>
        <w:t>Hal.</w:t>
      </w:r>
      <w:proofErr w:type="gramEnd"/>
      <w:r>
        <w:t xml:space="preserve"> </w:t>
      </w:r>
      <w:proofErr w:type="gramStart"/>
      <w:r>
        <w:t>29-50.</w:t>
      </w:r>
      <w:proofErr w:type="gramEnd"/>
    </w:p>
    <w:p w:rsidR="00750C75" w:rsidRPr="00750C75" w:rsidRDefault="005E6AE0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r>
        <w:t>Susi</w:t>
      </w:r>
      <w:r w:rsidR="00750C75">
        <w:t>lawati</w:t>
      </w:r>
      <w:proofErr w:type="spellEnd"/>
      <w:r w:rsidR="00750C75">
        <w:t xml:space="preserve">, C.E, (2000), </w:t>
      </w:r>
      <w:proofErr w:type="spellStart"/>
      <w:r w:rsidR="00750C75">
        <w:t>Dampak</w:t>
      </w:r>
      <w:proofErr w:type="spellEnd"/>
      <w:r w:rsidR="00750C75">
        <w:t xml:space="preserve"> </w:t>
      </w:r>
      <w:proofErr w:type="spellStart"/>
      <w:r w:rsidR="00750C75">
        <w:t>faktor-faktor</w:t>
      </w:r>
      <w:proofErr w:type="spellEnd"/>
      <w:r w:rsidR="00750C75">
        <w:t xml:space="preserve"> </w:t>
      </w:r>
      <w:proofErr w:type="spellStart"/>
      <w:r w:rsidR="00750C75">
        <w:t>Keagenan</w:t>
      </w:r>
      <w:proofErr w:type="spellEnd"/>
      <w:r w:rsidR="00750C75">
        <w:t xml:space="preserve"> </w:t>
      </w:r>
      <w:proofErr w:type="spellStart"/>
      <w:r w:rsidR="00750C75">
        <w:t>dan</w:t>
      </w:r>
      <w:proofErr w:type="spellEnd"/>
      <w:r w:rsidR="00750C75">
        <w:t xml:space="preserve"> </w:t>
      </w:r>
      <w:proofErr w:type="spellStart"/>
      <w:r w:rsidR="00750C75">
        <w:t>Faktor-faktor</w:t>
      </w:r>
      <w:proofErr w:type="spellEnd"/>
      <w:r w:rsidR="00750C75">
        <w:t xml:space="preserve"> yang </w:t>
      </w:r>
      <w:proofErr w:type="spellStart"/>
      <w:r w:rsidR="00750C75">
        <w:t>Mempengaruhi</w:t>
      </w:r>
      <w:proofErr w:type="spellEnd"/>
      <w:r w:rsidR="00750C75">
        <w:t xml:space="preserve"> </w:t>
      </w:r>
      <w:proofErr w:type="spellStart"/>
      <w:r w:rsidR="00750C75">
        <w:t>Biaya</w:t>
      </w:r>
      <w:proofErr w:type="spellEnd"/>
      <w:r w:rsidR="00750C75">
        <w:t xml:space="preserve"> </w:t>
      </w:r>
      <w:proofErr w:type="spellStart"/>
      <w:r w:rsidR="00750C75">
        <w:t>Transaksi</w:t>
      </w:r>
      <w:proofErr w:type="spellEnd"/>
      <w:r w:rsidR="00750C75">
        <w:t xml:space="preserve"> </w:t>
      </w:r>
      <w:proofErr w:type="spellStart"/>
      <w:r w:rsidR="00750C75">
        <w:t>terhadap</w:t>
      </w:r>
      <w:proofErr w:type="spellEnd"/>
      <w:r w:rsidR="00750C75">
        <w:t xml:space="preserve"> </w:t>
      </w:r>
      <w:proofErr w:type="spellStart"/>
      <w:r w:rsidR="00750C75">
        <w:t>Rasio</w:t>
      </w:r>
      <w:proofErr w:type="spellEnd"/>
      <w:r w:rsidR="00750C75">
        <w:t xml:space="preserve"> </w:t>
      </w:r>
      <w:proofErr w:type="spellStart"/>
      <w:r w:rsidR="00750C75">
        <w:t>Pembayaran</w:t>
      </w:r>
      <w:proofErr w:type="spellEnd"/>
      <w:r w:rsidR="00750C75">
        <w:t xml:space="preserve"> </w:t>
      </w:r>
      <w:proofErr w:type="spellStart"/>
      <w:r w:rsidR="00750C75">
        <w:t>Dividen</w:t>
      </w:r>
      <w:proofErr w:type="spellEnd"/>
      <w:r w:rsidR="00750C75">
        <w:t xml:space="preserve">. </w:t>
      </w:r>
      <w:proofErr w:type="spellStart"/>
      <w:r w:rsidR="00750C75">
        <w:rPr>
          <w:i/>
        </w:rPr>
        <w:t>Jurnal</w:t>
      </w:r>
      <w:proofErr w:type="spellEnd"/>
      <w:r w:rsidR="00750C75">
        <w:rPr>
          <w:i/>
        </w:rPr>
        <w:t xml:space="preserve"> </w:t>
      </w:r>
      <w:proofErr w:type="spellStart"/>
      <w:r w:rsidR="00750C75">
        <w:rPr>
          <w:i/>
        </w:rPr>
        <w:t>Siasat</w:t>
      </w:r>
      <w:proofErr w:type="spellEnd"/>
      <w:r w:rsidR="00750C75">
        <w:rPr>
          <w:i/>
        </w:rPr>
        <w:t xml:space="preserve"> </w:t>
      </w:r>
      <w:proofErr w:type="spellStart"/>
      <w:r w:rsidR="00750C75">
        <w:rPr>
          <w:i/>
        </w:rPr>
        <w:t>Bisnis</w:t>
      </w:r>
      <w:proofErr w:type="spellEnd"/>
      <w:r w:rsidR="00750C75">
        <w:t>, Vol. 2 No.5 hal.111-126.</w:t>
      </w:r>
    </w:p>
    <w:p w:rsidR="009A6082" w:rsidRDefault="009A6082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r>
        <w:t>Trisnawati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Wahidahwati</w:t>
      </w:r>
      <w:proofErr w:type="spellEnd"/>
      <w:r>
        <w:t xml:space="preserve">, (2013),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, </w:t>
      </w:r>
      <w:proofErr w:type="spellStart"/>
      <w:r>
        <w:t>Pendanaan</w:t>
      </w:r>
      <w:proofErr w:type="spellEnd"/>
      <w:r>
        <w:t xml:space="preserve"> Serta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Return </w:t>
      </w:r>
      <w:proofErr w:type="spellStart"/>
      <w:r>
        <w:t>Saham</w:t>
      </w:r>
      <w:proofErr w:type="spellEnd"/>
      <w:r>
        <w:t xml:space="preserve">, </w:t>
      </w:r>
      <w:proofErr w:type="spellStart"/>
      <w:r w:rsidRPr="00F62814">
        <w:rPr>
          <w:i/>
        </w:rPr>
        <w:t>Jurnal</w:t>
      </w:r>
      <w:proofErr w:type="spellEnd"/>
      <w:r w:rsidRPr="00F62814">
        <w:rPr>
          <w:i/>
        </w:rPr>
        <w:t xml:space="preserve"> </w:t>
      </w:r>
      <w:proofErr w:type="spellStart"/>
      <w:r w:rsidRPr="00F62814">
        <w:rPr>
          <w:i/>
        </w:rPr>
        <w:t>Ilmu</w:t>
      </w:r>
      <w:proofErr w:type="spellEnd"/>
      <w:r w:rsidRPr="00F62814">
        <w:rPr>
          <w:i/>
        </w:rPr>
        <w:t xml:space="preserve"> </w:t>
      </w:r>
      <w:proofErr w:type="spellStart"/>
      <w:r w:rsidRPr="00F62814">
        <w:rPr>
          <w:i/>
        </w:rPr>
        <w:t>dan</w:t>
      </w:r>
      <w:proofErr w:type="spellEnd"/>
      <w:r w:rsidRPr="00F62814">
        <w:rPr>
          <w:i/>
        </w:rPr>
        <w:t xml:space="preserve"> </w:t>
      </w:r>
      <w:proofErr w:type="spellStart"/>
      <w:r w:rsidRPr="00F62814">
        <w:rPr>
          <w:i/>
        </w:rPr>
        <w:t>Riset</w:t>
      </w:r>
      <w:proofErr w:type="spellEnd"/>
      <w:r w:rsidRPr="00F62814">
        <w:rPr>
          <w:i/>
        </w:rPr>
        <w:t xml:space="preserve"> </w:t>
      </w:r>
      <w:proofErr w:type="spellStart"/>
      <w:r w:rsidRPr="00F62814">
        <w:rPr>
          <w:i/>
        </w:rPr>
        <w:t>Akuntansi</w:t>
      </w:r>
      <w:proofErr w:type="spellEnd"/>
      <w:r>
        <w:t>, Vol.1, No.1, Hal.1-16.</w:t>
      </w:r>
    </w:p>
    <w:p w:rsidR="009A6082" w:rsidRDefault="00172616" w:rsidP="002B195C">
      <w:pPr>
        <w:pStyle w:val="NormalWeb"/>
        <w:spacing w:before="0" w:beforeAutospacing="0" w:after="240" w:afterAutospacing="0"/>
        <w:ind w:left="709" w:hanging="709"/>
        <w:jc w:val="both"/>
      </w:pPr>
      <w:proofErr w:type="spellStart"/>
      <w:r>
        <w:t>Zahro</w:t>
      </w:r>
      <w:proofErr w:type="spellEnd"/>
      <w:r>
        <w:t xml:space="preserve">, </w:t>
      </w:r>
      <w:proofErr w:type="spellStart"/>
      <w:r>
        <w:t>Inayati</w:t>
      </w:r>
      <w:proofErr w:type="spellEnd"/>
      <w:r>
        <w:t>, (200</w:t>
      </w:r>
      <w:r w:rsidR="002E3645">
        <w:t xml:space="preserve">9), </w:t>
      </w:r>
      <w:proofErr w:type="spellStart"/>
      <w:r w:rsidR="002E3645">
        <w:t>Analisis</w:t>
      </w:r>
      <w:proofErr w:type="spellEnd"/>
      <w:r w:rsidR="002E3645">
        <w:t xml:space="preserve"> </w:t>
      </w:r>
      <w:proofErr w:type="spellStart"/>
      <w:r w:rsidR="002E3645">
        <w:t>Pengaruh</w:t>
      </w:r>
      <w:proofErr w:type="spellEnd"/>
      <w:r w:rsidR="002E3645">
        <w:t xml:space="preserve"> Set </w:t>
      </w:r>
      <w:proofErr w:type="spellStart"/>
      <w:r w:rsidR="002E3645">
        <w:t>Kesem</w:t>
      </w:r>
      <w:r>
        <w:t>patan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165F89">
        <w:rPr>
          <w:i/>
        </w:rPr>
        <w:t>Leverage</w:t>
      </w:r>
      <w:r>
        <w:t xml:space="preserve"> Perusahaan,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Budaya</w:t>
      </w:r>
      <w:proofErr w:type="spellEnd"/>
      <w:r>
        <w:t xml:space="preserve">, Vol.2, No.2, Hal. </w:t>
      </w:r>
      <w:proofErr w:type="gramStart"/>
      <w:r>
        <w:t>116-122.</w:t>
      </w:r>
      <w:proofErr w:type="gramEnd"/>
    </w:p>
    <w:p w:rsidR="00EE1B87" w:rsidRDefault="00E31839" w:rsidP="002B195C">
      <w:pPr>
        <w:pStyle w:val="NormalWeb"/>
        <w:spacing w:before="0" w:beforeAutospacing="0" w:after="240" w:afterAutospacing="0"/>
        <w:ind w:left="709" w:hanging="709"/>
        <w:jc w:val="both"/>
      </w:pPr>
      <w:hyperlink r:id="rId9" w:history="1">
        <w:r w:rsidR="00EE1B87" w:rsidRPr="0078071A">
          <w:rPr>
            <w:rStyle w:val="Hyperlink"/>
          </w:rPr>
          <w:t>http://www.idx.co.id</w:t>
        </w:r>
      </w:hyperlink>
    </w:p>
    <w:p w:rsidR="00C208D4" w:rsidRDefault="00E31839" w:rsidP="002B195C">
      <w:pPr>
        <w:pStyle w:val="Default"/>
        <w:spacing w:after="240"/>
        <w:jc w:val="both"/>
      </w:pPr>
      <w:hyperlink r:id="rId10" w:history="1">
        <w:r w:rsidR="00C208D4" w:rsidRPr="00D32F3F">
          <w:rPr>
            <w:rStyle w:val="Hyperlink"/>
          </w:rPr>
          <w:t>http://www.liputan6.com/read/48811/pln-merugi-triliunan-rupiah-karena-diskon</w:t>
        </w:r>
      </w:hyperlink>
    </w:p>
    <w:p w:rsidR="00C208D4" w:rsidRDefault="00E31839" w:rsidP="002B195C">
      <w:pPr>
        <w:pStyle w:val="Default"/>
        <w:spacing w:after="240"/>
        <w:jc w:val="both"/>
      </w:pPr>
      <w:hyperlink r:id="rId11" w:history="1">
        <w:r w:rsidR="00CF493C" w:rsidRPr="00927D68">
          <w:rPr>
            <w:rStyle w:val="Hyperlink"/>
          </w:rPr>
          <w:t>http://www.merdeka.com/uang/merugi-rp-294-triliun-pln-tak-setor-dividen-2013.html</w:t>
        </w:r>
      </w:hyperlink>
    </w:p>
    <w:p w:rsidR="00C208D4" w:rsidRDefault="00C208D4" w:rsidP="002B195C">
      <w:pPr>
        <w:pStyle w:val="Default"/>
        <w:ind w:left="709" w:hanging="709"/>
        <w:jc w:val="both"/>
      </w:pPr>
    </w:p>
    <w:p w:rsidR="00852415" w:rsidRPr="00B312D3" w:rsidRDefault="00852415" w:rsidP="002B195C">
      <w:pPr>
        <w:pStyle w:val="Default"/>
        <w:ind w:left="709" w:hanging="709"/>
        <w:jc w:val="both"/>
      </w:pPr>
    </w:p>
    <w:sectPr w:rsidR="00852415" w:rsidRPr="00B312D3" w:rsidSect="00E31839">
      <w:headerReference w:type="default" r:id="rId12"/>
      <w:foot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AE" w:rsidRDefault="000552AE" w:rsidP="00B12749">
      <w:pPr>
        <w:spacing w:after="0" w:line="240" w:lineRule="auto"/>
      </w:pPr>
      <w:r>
        <w:separator/>
      </w:r>
    </w:p>
  </w:endnote>
  <w:endnote w:type="continuationSeparator" w:id="0">
    <w:p w:rsidR="000552AE" w:rsidRDefault="000552AE" w:rsidP="00B1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49" w:rsidRDefault="00B12749">
    <w:pPr>
      <w:pStyle w:val="Footer"/>
      <w:jc w:val="center"/>
    </w:pPr>
  </w:p>
  <w:p w:rsidR="00B12749" w:rsidRDefault="00B12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0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749" w:rsidRDefault="001B2CAE" w:rsidP="001B2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39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AE" w:rsidRDefault="000552AE" w:rsidP="00B12749">
      <w:pPr>
        <w:spacing w:after="0" w:line="240" w:lineRule="auto"/>
      </w:pPr>
      <w:r>
        <w:separator/>
      </w:r>
    </w:p>
  </w:footnote>
  <w:footnote w:type="continuationSeparator" w:id="0">
    <w:p w:rsidR="000552AE" w:rsidRDefault="000552AE" w:rsidP="00B1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71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14E" w:rsidRDefault="001D41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39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:rsidR="001D414E" w:rsidRDefault="001D4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78"/>
    <w:multiLevelType w:val="hybridMultilevel"/>
    <w:tmpl w:val="B4C45B86"/>
    <w:lvl w:ilvl="0" w:tplc="C60A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1401F"/>
    <w:multiLevelType w:val="multilevel"/>
    <w:tmpl w:val="41DCE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644C21"/>
    <w:multiLevelType w:val="multilevel"/>
    <w:tmpl w:val="BE2C4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54343"/>
    <w:multiLevelType w:val="hybridMultilevel"/>
    <w:tmpl w:val="0FA80264"/>
    <w:lvl w:ilvl="0" w:tplc="9962C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954F2"/>
    <w:multiLevelType w:val="multilevel"/>
    <w:tmpl w:val="7FDA5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A611115"/>
    <w:multiLevelType w:val="hybridMultilevel"/>
    <w:tmpl w:val="50C0495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574982"/>
    <w:multiLevelType w:val="multilevel"/>
    <w:tmpl w:val="A1DE2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F4A21B8"/>
    <w:multiLevelType w:val="multilevel"/>
    <w:tmpl w:val="9C6C6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6C7D2A"/>
    <w:multiLevelType w:val="hybridMultilevel"/>
    <w:tmpl w:val="41AE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B2CBD"/>
    <w:multiLevelType w:val="multilevel"/>
    <w:tmpl w:val="ADDC51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8"/>
    <w:rsid w:val="00000FC0"/>
    <w:rsid w:val="0000554B"/>
    <w:rsid w:val="00006CC9"/>
    <w:rsid w:val="00010946"/>
    <w:rsid w:val="00010B3C"/>
    <w:rsid w:val="00013654"/>
    <w:rsid w:val="00013A28"/>
    <w:rsid w:val="00015034"/>
    <w:rsid w:val="00024177"/>
    <w:rsid w:val="000247CA"/>
    <w:rsid w:val="00026C68"/>
    <w:rsid w:val="000505B9"/>
    <w:rsid w:val="000552AE"/>
    <w:rsid w:val="00056161"/>
    <w:rsid w:val="0005784E"/>
    <w:rsid w:val="00063B5E"/>
    <w:rsid w:val="000675FA"/>
    <w:rsid w:val="00075017"/>
    <w:rsid w:val="0008552A"/>
    <w:rsid w:val="000A3D7E"/>
    <w:rsid w:val="000F0738"/>
    <w:rsid w:val="000F329D"/>
    <w:rsid w:val="000F4826"/>
    <w:rsid w:val="000F5F28"/>
    <w:rsid w:val="000F76E6"/>
    <w:rsid w:val="00103708"/>
    <w:rsid w:val="0010561D"/>
    <w:rsid w:val="00105C43"/>
    <w:rsid w:val="00107027"/>
    <w:rsid w:val="0010772F"/>
    <w:rsid w:val="00113606"/>
    <w:rsid w:val="001255D8"/>
    <w:rsid w:val="00126E81"/>
    <w:rsid w:val="00131B0A"/>
    <w:rsid w:val="00134E1C"/>
    <w:rsid w:val="00136ECF"/>
    <w:rsid w:val="001444CD"/>
    <w:rsid w:val="0014469C"/>
    <w:rsid w:val="001479F8"/>
    <w:rsid w:val="00150D1A"/>
    <w:rsid w:val="00150D51"/>
    <w:rsid w:val="00153B6C"/>
    <w:rsid w:val="00157FFA"/>
    <w:rsid w:val="001611E8"/>
    <w:rsid w:val="00163118"/>
    <w:rsid w:val="00165F89"/>
    <w:rsid w:val="00172256"/>
    <w:rsid w:val="00172616"/>
    <w:rsid w:val="0017415B"/>
    <w:rsid w:val="001949DB"/>
    <w:rsid w:val="001959BB"/>
    <w:rsid w:val="001A7360"/>
    <w:rsid w:val="001A7499"/>
    <w:rsid w:val="001B2CAE"/>
    <w:rsid w:val="001B3430"/>
    <w:rsid w:val="001B670B"/>
    <w:rsid w:val="001D414E"/>
    <w:rsid w:val="001E1FF5"/>
    <w:rsid w:val="001E7BA1"/>
    <w:rsid w:val="001F1753"/>
    <w:rsid w:val="001F1D8B"/>
    <w:rsid w:val="001F1D90"/>
    <w:rsid w:val="00206795"/>
    <w:rsid w:val="00215C41"/>
    <w:rsid w:val="00223E5F"/>
    <w:rsid w:val="00224844"/>
    <w:rsid w:val="00234FFF"/>
    <w:rsid w:val="00242C3F"/>
    <w:rsid w:val="002529F1"/>
    <w:rsid w:val="00252C3B"/>
    <w:rsid w:val="00264107"/>
    <w:rsid w:val="00277023"/>
    <w:rsid w:val="002839A4"/>
    <w:rsid w:val="00293361"/>
    <w:rsid w:val="002A3E91"/>
    <w:rsid w:val="002B195C"/>
    <w:rsid w:val="002B6D7A"/>
    <w:rsid w:val="002D435C"/>
    <w:rsid w:val="002E3645"/>
    <w:rsid w:val="002E7366"/>
    <w:rsid w:val="00304E62"/>
    <w:rsid w:val="00306411"/>
    <w:rsid w:val="00306B86"/>
    <w:rsid w:val="003121EA"/>
    <w:rsid w:val="0031469B"/>
    <w:rsid w:val="0031705E"/>
    <w:rsid w:val="003179A6"/>
    <w:rsid w:val="0033295F"/>
    <w:rsid w:val="0034309F"/>
    <w:rsid w:val="00345859"/>
    <w:rsid w:val="003524D3"/>
    <w:rsid w:val="0035677B"/>
    <w:rsid w:val="00362B87"/>
    <w:rsid w:val="00364A66"/>
    <w:rsid w:val="0037040A"/>
    <w:rsid w:val="003718BB"/>
    <w:rsid w:val="00383905"/>
    <w:rsid w:val="003C58A8"/>
    <w:rsid w:val="003C7F04"/>
    <w:rsid w:val="003D06E6"/>
    <w:rsid w:val="003D0738"/>
    <w:rsid w:val="003D07C8"/>
    <w:rsid w:val="003D50A7"/>
    <w:rsid w:val="003D611E"/>
    <w:rsid w:val="003E68E5"/>
    <w:rsid w:val="0040138F"/>
    <w:rsid w:val="00403A51"/>
    <w:rsid w:val="00403B23"/>
    <w:rsid w:val="00405E29"/>
    <w:rsid w:val="00412D1E"/>
    <w:rsid w:val="00414AA8"/>
    <w:rsid w:val="004213E1"/>
    <w:rsid w:val="00423448"/>
    <w:rsid w:val="004345A5"/>
    <w:rsid w:val="00437062"/>
    <w:rsid w:val="0044133F"/>
    <w:rsid w:val="00442106"/>
    <w:rsid w:val="00447AE1"/>
    <w:rsid w:val="00451582"/>
    <w:rsid w:val="00455463"/>
    <w:rsid w:val="00462E32"/>
    <w:rsid w:val="00471DFC"/>
    <w:rsid w:val="00485418"/>
    <w:rsid w:val="004854A7"/>
    <w:rsid w:val="004B453C"/>
    <w:rsid w:val="004B472F"/>
    <w:rsid w:val="004C1890"/>
    <w:rsid w:val="004C4B77"/>
    <w:rsid w:val="004D0E5C"/>
    <w:rsid w:val="004D2C05"/>
    <w:rsid w:val="004D41F0"/>
    <w:rsid w:val="004D59D4"/>
    <w:rsid w:val="004F0F67"/>
    <w:rsid w:val="004F246F"/>
    <w:rsid w:val="004F2F3A"/>
    <w:rsid w:val="00502E9F"/>
    <w:rsid w:val="00503474"/>
    <w:rsid w:val="00504523"/>
    <w:rsid w:val="00507372"/>
    <w:rsid w:val="00507419"/>
    <w:rsid w:val="00510ECE"/>
    <w:rsid w:val="0051127B"/>
    <w:rsid w:val="00512AB9"/>
    <w:rsid w:val="00514D19"/>
    <w:rsid w:val="00517069"/>
    <w:rsid w:val="00523278"/>
    <w:rsid w:val="00525B31"/>
    <w:rsid w:val="0054007D"/>
    <w:rsid w:val="00546E02"/>
    <w:rsid w:val="005561D3"/>
    <w:rsid w:val="0056617D"/>
    <w:rsid w:val="00596D25"/>
    <w:rsid w:val="005B1AF2"/>
    <w:rsid w:val="005B28A5"/>
    <w:rsid w:val="005B653C"/>
    <w:rsid w:val="005C6063"/>
    <w:rsid w:val="005E2B31"/>
    <w:rsid w:val="005E4A53"/>
    <w:rsid w:val="005E6AE0"/>
    <w:rsid w:val="005F4302"/>
    <w:rsid w:val="00604FFB"/>
    <w:rsid w:val="00617B60"/>
    <w:rsid w:val="00622672"/>
    <w:rsid w:val="0062635B"/>
    <w:rsid w:val="0063363B"/>
    <w:rsid w:val="00646EE6"/>
    <w:rsid w:val="00652B1F"/>
    <w:rsid w:val="00656E02"/>
    <w:rsid w:val="00657767"/>
    <w:rsid w:val="006613CF"/>
    <w:rsid w:val="00663ACF"/>
    <w:rsid w:val="00664AA5"/>
    <w:rsid w:val="00671896"/>
    <w:rsid w:val="00672BE5"/>
    <w:rsid w:val="00674198"/>
    <w:rsid w:val="00680DAA"/>
    <w:rsid w:val="00685477"/>
    <w:rsid w:val="006C402D"/>
    <w:rsid w:val="006D427A"/>
    <w:rsid w:val="006D66FF"/>
    <w:rsid w:val="006D6C47"/>
    <w:rsid w:val="006D75AD"/>
    <w:rsid w:val="006F7691"/>
    <w:rsid w:val="007003A4"/>
    <w:rsid w:val="00702F91"/>
    <w:rsid w:val="007139F1"/>
    <w:rsid w:val="0071453E"/>
    <w:rsid w:val="007317AD"/>
    <w:rsid w:val="00732755"/>
    <w:rsid w:val="007339A9"/>
    <w:rsid w:val="007473BD"/>
    <w:rsid w:val="00750C75"/>
    <w:rsid w:val="007736FC"/>
    <w:rsid w:val="007749CE"/>
    <w:rsid w:val="00776782"/>
    <w:rsid w:val="007B077F"/>
    <w:rsid w:val="007B22C5"/>
    <w:rsid w:val="007B66D4"/>
    <w:rsid w:val="007C2221"/>
    <w:rsid w:val="007C4119"/>
    <w:rsid w:val="007C430E"/>
    <w:rsid w:val="007D192A"/>
    <w:rsid w:val="007D21F1"/>
    <w:rsid w:val="007D6A6F"/>
    <w:rsid w:val="007E52E1"/>
    <w:rsid w:val="007E5483"/>
    <w:rsid w:val="007F7968"/>
    <w:rsid w:val="00804B6C"/>
    <w:rsid w:val="008078CF"/>
    <w:rsid w:val="00811EEF"/>
    <w:rsid w:val="00824C56"/>
    <w:rsid w:val="008275CB"/>
    <w:rsid w:val="00832014"/>
    <w:rsid w:val="008348AE"/>
    <w:rsid w:val="0083684F"/>
    <w:rsid w:val="00852415"/>
    <w:rsid w:val="008624A6"/>
    <w:rsid w:val="00862508"/>
    <w:rsid w:val="008733CA"/>
    <w:rsid w:val="008741BE"/>
    <w:rsid w:val="00877703"/>
    <w:rsid w:val="00886240"/>
    <w:rsid w:val="008863AE"/>
    <w:rsid w:val="00890335"/>
    <w:rsid w:val="008952AC"/>
    <w:rsid w:val="008962B2"/>
    <w:rsid w:val="00897DFE"/>
    <w:rsid w:val="008A2FDD"/>
    <w:rsid w:val="008B6137"/>
    <w:rsid w:val="008B7F56"/>
    <w:rsid w:val="008C03BA"/>
    <w:rsid w:val="008C4FB4"/>
    <w:rsid w:val="008C562F"/>
    <w:rsid w:val="008D13FA"/>
    <w:rsid w:val="008D24DA"/>
    <w:rsid w:val="008D746B"/>
    <w:rsid w:val="008E2569"/>
    <w:rsid w:val="008F44D4"/>
    <w:rsid w:val="008F4D4F"/>
    <w:rsid w:val="00903464"/>
    <w:rsid w:val="009053D0"/>
    <w:rsid w:val="00916946"/>
    <w:rsid w:val="0092595F"/>
    <w:rsid w:val="00926449"/>
    <w:rsid w:val="00937F3C"/>
    <w:rsid w:val="00941E56"/>
    <w:rsid w:val="00946ACE"/>
    <w:rsid w:val="00946CF6"/>
    <w:rsid w:val="009553D1"/>
    <w:rsid w:val="00957522"/>
    <w:rsid w:val="00962195"/>
    <w:rsid w:val="009708A1"/>
    <w:rsid w:val="00975505"/>
    <w:rsid w:val="00977092"/>
    <w:rsid w:val="00980B95"/>
    <w:rsid w:val="00981A47"/>
    <w:rsid w:val="00991CC9"/>
    <w:rsid w:val="009978F5"/>
    <w:rsid w:val="009A4215"/>
    <w:rsid w:val="009A550B"/>
    <w:rsid w:val="009A6082"/>
    <w:rsid w:val="009D49D5"/>
    <w:rsid w:val="009E044B"/>
    <w:rsid w:val="009E21CB"/>
    <w:rsid w:val="009F297E"/>
    <w:rsid w:val="009F5D39"/>
    <w:rsid w:val="00A01298"/>
    <w:rsid w:val="00A12E67"/>
    <w:rsid w:val="00A43DA8"/>
    <w:rsid w:val="00A54B58"/>
    <w:rsid w:val="00A61FAE"/>
    <w:rsid w:val="00A63B46"/>
    <w:rsid w:val="00A64062"/>
    <w:rsid w:val="00A641FC"/>
    <w:rsid w:val="00A64D28"/>
    <w:rsid w:val="00A72AEB"/>
    <w:rsid w:val="00A77C61"/>
    <w:rsid w:val="00A835D3"/>
    <w:rsid w:val="00A85BAD"/>
    <w:rsid w:val="00AA5301"/>
    <w:rsid w:val="00AB0613"/>
    <w:rsid w:val="00AB45D0"/>
    <w:rsid w:val="00AB6462"/>
    <w:rsid w:val="00AC2C49"/>
    <w:rsid w:val="00AD2AF8"/>
    <w:rsid w:val="00AD397E"/>
    <w:rsid w:val="00AD5367"/>
    <w:rsid w:val="00AE15A8"/>
    <w:rsid w:val="00AF60CA"/>
    <w:rsid w:val="00B03776"/>
    <w:rsid w:val="00B07C11"/>
    <w:rsid w:val="00B12749"/>
    <w:rsid w:val="00B141D9"/>
    <w:rsid w:val="00B16821"/>
    <w:rsid w:val="00B20A7C"/>
    <w:rsid w:val="00B312D3"/>
    <w:rsid w:val="00B36E75"/>
    <w:rsid w:val="00B4109E"/>
    <w:rsid w:val="00B63917"/>
    <w:rsid w:val="00B71A4C"/>
    <w:rsid w:val="00B76D66"/>
    <w:rsid w:val="00B76E26"/>
    <w:rsid w:val="00B92AF7"/>
    <w:rsid w:val="00B9460B"/>
    <w:rsid w:val="00B9521E"/>
    <w:rsid w:val="00BA05EE"/>
    <w:rsid w:val="00BA17EE"/>
    <w:rsid w:val="00BA2A65"/>
    <w:rsid w:val="00BB2036"/>
    <w:rsid w:val="00BB3D3B"/>
    <w:rsid w:val="00BC1848"/>
    <w:rsid w:val="00BE766A"/>
    <w:rsid w:val="00BF4B49"/>
    <w:rsid w:val="00BF722F"/>
    <w:rsid w:val="00C0414D"/>
    <w:rsid w:val="00C0669A"/>
    <w:rsid w:val="00C07EE0"/>
    <w:rsid w:val="00C10851"/>
    <w:rsid w:val="00C157E5"/>
    <w:rsid w:val="00C208D4"/>
    <w:rsid w:val="00C24C96"/>
    <w:rsid w:val="00C300AC"/>
    <w:rsid w:val="00C4307B"/>
    <w:rsid w:val="00C43BF6"/>
    <w:rsid w:val="00C45A9E"/>
    <w:rsid w:val="00C56B68"/>
    <w:rsid w:val="00C60924"/>
    <w:rsid w:val="00C64E84"/>
    <w:rsid w:val="00C726C2"/>
    <w:rsid w:val="00C72DC4"/>
    <w:rsid w:val="00C74F17"/>
    <w:rsid w:val="00C812D7"/>
    <w:rsid w:val="00C84B2C"/>
    <w:rsid w:val="00C90A4F"/>
    <w:rsid w:val="00C938C4"/>
    <w:rsid w:val="00CB1133"/>
    <w:rsid w:val="00CC038A"/>
    <w:rsid w:val="00CD5305"/>
    <w:rsid w:val="00CE5241"/>
    <w:rsid w:val="00CE71FC"/>
    <w:rsid w:val="00CF3855"/>
    <w:rsid w:val="00CF493C"/>
    <w:rsid w:val="00CF4BF2"/>
    <w:rsid w:val="00CF6A48"/>
    <w:rsid w:val="00D02140"/>
    <w:rsid w:val="00D3039D"/>
    <w:rsid w:val="00D30D5F"/>
    <w:rsid w:val="00D327C8"/>
    <w:rsid w:val="00D337CB"/>
    <w:rsid w:val="00D47FDD"/>
    <w:rsid w:val="00D60923"/>
    <w:rsid w:val="00D7024F"/>
    <w:rsid w:val="00D8619F"/>
    <w:rsid w:val="00D86F1D"/>
    <w:rsid w:val="00D86F79"/>
    <w:rsid w:val="00D90FE5"/>
    <w:rsid w:val="00D91105"/>
    <w:rsid w:val="00DA4C49"/>
    <w:rsid w:val="00DA51B9"/>
    <w:rsid w:val="00DB014C"/>
    <w:rsid w:val="00DD4912"/>
    <w:rsid w:val="00DD67AA"/>
    <w:rsid w:val="00DE229A"/>
    <w:rsid w:val="00DE2B03"/>
    <w:rsid w:val="00DE421E"/>
    <w:rsid w:val="00E04688"/>
    <w:rsid w:val="00E16935"/>
    <w:rsid w:val="00E24F32"/>
    <w:rsid w:val="00E306AB"/>
    <w:rsid w:val="00E31839"/>
    <w:rsid w:val="00E31AF6"/>
    <w:rsid w:val="00E36E74"/>
    <w:rsid w:val="00E418ED"/>
    <w:rsid w:val="00E50F47"/>
    <w:rsid w:val="00E53896"/>
    <w:rsid w:val="00E6018A"/>
    <w:rsid w:val="00E67B66"/>
    <w:rsid w:val="00E7218D"/>
    <w:rsid w:val="00E7431B"/>
    <w:rsid w:val="00E81745"/>
    <w:rsid w:val="00E8271C"/>
    <w:rsid w:val="00E82CF4"/>
    <w:rsid w:val="00E862E1"/>
    <w:rsid w:val="00E8742A"/>
    <w:rsid w:val="00E94D3F"/>
    <w:rsid w:val="00EB54E1"/>
    <w:rsid w:val="00ED2516"/>
    <w:rsid w:val="00ED6268"/>
    <w:rsid w:val="00EE1B87"/>
    <w:rsid w:val="00EE7FB3"/>
    <w:rsid w:val="00EF1694"/>
    <w:rsid w:val="00EF50BE"/>
    <w:rsid w:val="00EF5378"/>
    <w:rsid w:val="00F06F65"/>
    <w:rsid w:val="00F07765"/>
    <w:rsid w:val="00F2273B"/>
    <w:rsid w:val="00F257AC"/>
    <w:rsid w:val="00F34815"/>
    <w:rsid w:val="00F36E8C"/>
    <w:rsid w:val="00F421F7"/>
    <w:rsid w:val="00F55ED8"/>
    <w:rsid w:val="00F6068D"/>
    <w:rsid w:val="00F62814"/>
    <w:rsid w:val="00F62C2D"/>
    <w:rsid w:val="00F77DD6"/>
    <w:rsid w:val="00F826C8"/>
    <w:rsid w:val="00F84EBE"/>
    <w:rsid w:val="00F86765"/>
    <w:rsid w:val="00F86D16"/>
    <w:rsid w:val="00F965CA"/>
    <w:rsid w:val="00FB0C5C"/>
    <w:rsid w:val="00FB37C4"/>
    <w:rsid w:val="00FB3F3F"/>
    <w:rsid w:val="00FB78C6"/>
    <w:rsid w:val="00FD0548"/>
    <w:rsid w:val="00FD05A2"/>
    <w:rsid w:val="00FD5B58"/>
    <w:rsid w:val="00FE0B07"/>
    <w:rsid w:val="00FE41A8"/>
    <w:rsid w:val="00FE621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826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F826C8"/>
  </w:style>
  <w:style w:type="paragraph" w:customStyle="1" w:styleId="Default">
    <w:name w:val="Default"/>
    <w:rsid w:val="00F8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1A7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D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49"/>
  </w:style>
  <w:style w:type="paragraph" w:styleId="Footer">
    <w:name w:val="footer"/>
    <w:basedOn w:val="Normal"/>
    <w:link w:val="FooterChar"/>
    <w:uiPriority w:val="99"/>
    <w:unhideWhenUsed/>
    <w:rsid w:val="00B1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49"/>
  </w:style>
  <w:style w:type="paragraph" w:styleId="BalloonText">
    <w:name w:val="Balloon Text"/>
    <w:basedOn w:val="Normal"/>
    <w:link w:val="BalloonTextChar"/>
    <w:uiPriority w:val="99"/>
    <w:semiHidden/>
    <w:unhideWhenUsed/>
    <w:rsid w:val="001B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826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F826C8"/>
  </w:style>
  <w:style w:type="paragraph" w:customStyle="1" w:styleId="Default">
    <w:name w:val="Default"/>
    <w:rsid w:val="00F8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1A7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D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49"/>
  </w:style>
  <w:style w:type="paragraph" w:styleId="Footer">
    <w:name w:val="footer"/>
    <w:basedOn w:val="Normal"/>
    <w:link w:val="FooterChar"/>
    <w:uiPriority w:val="99"/>
    <w:unhideWhenUsed/>
    <w:rsid w:val="00B1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49"/>
  </w:style>
  <w:style w:type="paragraph" w:styleId="BalloonText">
    <w:name w:val="Balloon Text"/>
    <w:basedOn w:val="Normal"/>
    <w:link w:val="BalloonTextChar"/>
    <w:uiPriority w:val="99"/>
    <w:semiHidden/>
    <w:unhideWhenUsed/>
    <w:rsid w:val="001B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deka.com/uang/merugi-rp-294-triliun-pln-tak-setor-dividen-201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putan6.com/read/48811/pln-merugi-triliunan-rupiah-karena-disk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x.co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7267-45B8-4460-B47A-8A538862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10</cp:revision>
  <cp:lastPrinted>2016-05-23T01:11:00Z</cp:lastPrinted>
  <dcterms:created xsi:type="dcterms:W3CDTF">2016-01-12T15:27:00Z</dcterms:created>
  <dcterms:modified xsi:type="dcterms:W3CDTF">2016-08-01T04:11:00Z</dcterms:modified>
</cp:coreProperties>
</file>