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B3C" w:rsidRPr="007001AF" w:rsidRDefault="007001AF" w:rsidP="009C3BD4">
      <w:pPr>
        <w:pStyle w:val="NormalWeb"/>
        <w:spacing w:before="0" w:beforeAutospacing="0" w:after="0" w:afterAutospacing="0" w:line="480" w:lineRule="auto"/>
        <w:ind w:firstLine="720"/>
        <w:jc w:val="center"/>
        <w:rPr>
          <w:b/>
        </w:rPr>
      </w:pPr>
      <w:r w:rsidRPr="007001AF">
        <w:rPr>
          <w:b/>
        </w:rPr>
        <w:t>BAB II</w:t>
      </w:r>
    </w:p>
    <w:p w:rsidR="007001AF" w:rsidRDefault="007001AF" w:rsidP="009C3BD4">
      <w:pPr>
        <w:pStyle w:val="NormalWeb"/>
        <w:spacing w:before="0" w:beforeAutospacing="0" w:after="0" w:afterAutospacing="0" w:line="480" w:lineRule="auto"/>
        <w:jc w:val="center"/>
        <w:rPr>
          <w:b/>
        </w:rPr>
      </w:pPr>
      <w:r w:rsidRPr="007001AF">
        <w:rPr>
          <w:b/>
        </w:rPr>
        <w:t>KAJIAN PUSTAKA, KERANGKA PEMIKIRAN DAN HIPOTESIS</w:t>
      </w:r>
    </w:p>
    <w:p w:rsidR="007001AF" w:rsidRDefault="007001AF" w:rsidP="009C3BD4">
      <w:pPr>
        <w:pStyle w:val="NormalWeb"/>
        <w:spacing w:before="0" w:beforeAutospacing="0" w:after="0" w:afterAutospacing="0" w:line="480" w:lineRule="auto"/>
        <w:jc w:val="both"/>
        <w:rPr>
          <w:b/>
        </w:rPr>
      </w:pPr>
    </w:p>
    <w:p w:rsidR="0011030F" w:rsidRDefault="00B60E5B" w:rsidP="009C3BD4">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r>
      <w:r w:rsidR="007001AF">
        <w:rPr>
          <w:rFonts w:ascii="Times New Roman" w:hAnsi="Times New Roman" w:cs="Times New Roman"/>
          <w:b/>
          <w:sz w:val="24"/>
          <w:szCs w:val="24"/>
        </w:rPr>
        <w:t>K</w:t>
      </w:r>
      <w:r w:rsidR="00640A8A">
        <w:rPr>
          <w:rFonts w:ascii="Times New Roman" w:hAnsi="Times New Roman" w:cs="Times New Roman"/>
          <w:b/>
          <w:sz w:val="24"/>
          <w:szCs w:val="24"/>
        </w:rPr>
        <w:t>ajian Pustaka</w:t>
      </w:r>
    </w:p>
    <w:p w:rsidR="00D0038D" w:rsidRPr="00AB1ACD" w:rsidRDefault="00D0038D" w:rsidP="009C3BD4">
      <w:pPr>
        <w:tabs>
          <w:tab w:val="left" w:pos="709"/>
        </w:tabs>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t>2.1.1</w:t>
      </w:r>
      <w:r>
        <w:rPr>
          <w:rFonts w:ascii="Times New Roman" w:hAnsi="Times New Roman" w:cs="Times New Roman"/>
          <w:b/>
          <w:sz w:val="24"/>
          <w:szCs w:val="24"/>
        </w:rPr>
        <w:tab/>
        <w:t>Investasi</w:t>
      </w:r>
      <w:r w:rsidR="00AB1ACD">
        <w:rPr>
          <w:rFonts w:ascii="Times New Roman" w:hAnsi="Times New Roman" w:cs="Times New Roman"/>
          <w:b/>
          <w:sz w:val="24"/>
          <w:szCs w:val="24"/>
        </w:rPr>
        <w:t xml:space="preserve"> (</w:t>
      </w:r>
      <w:r w:rsidR="00AB1ACD">
        <w:rPr>
          <w:rFonts w:ascii="Times New Roman" w:hAnsi="Times New Roman" w:cs="Times New Roman"/>
          <w:b/>
          <w:i/>
          <w:sz w:val="24"/>
          <w:szCs w:val="24"/>
        </w:rPr>
        <w:t>Investment)</w:t>
      </w:r>
    </w:p>
    <w:p w:rsidR="007001AF" w:rsidRDefault="007001AF" w:rsidP="009C3BD4">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2.1.1</w:t>
      </w:r>
      <w:r w:rsidR="00D0038D">
        <w:rPr>
          <w:rFonts w:ascii="Times New Roman" w:hAnsi="Times New Roman" w:cs="Times New Roman"/>
          <w:b/>
          <w:sz w:val="24"/>
          <w:szCs w:val="24"/>
        </w:rPr>
        <w:t>.1</w:t>
      </w:r>
      <w:r>
        <w:rPr>
          <w:rFonts w:ascii="Times New Roman" w:hAnsi="Times New Roman" w:cs="Times New Roman"/>
          <w:b/>
          <w:sz w:val="24"/>
          <w:szCs w:val="24"/>
        </w:rPr>
        <w:tab/>
      </w:r>
      <w:r w:rsidR="00640A8A">
        <w:rPr>
          <w:rFonts w:ascii="Times New Roman" w:hAnsi="Times New Roman" w:cs="Times New Roman"/>
          <w:b/>
          <w:sz w:val="24"/>
          <w:szCs w:val="24"/>
        </w:rPr>
        <w:t>Pengertian Investasi</w:t>
      </w:r>
      <w:r w:rsidR="00AB1ACD">
        <w:rPr>
          <w:rFonts w:ascii="Times New Roman" w:hAnsi="Times New Roman" w:cs="Times New Roman"/>
          <w:b/>
          <w:sz w:val="24"/>
          <w:szCs w:val="24"/>
        </w:rPr>
        <w:t xml:space="preserve"> (</w:t>
      </w:r>
      <w:r w:rsidR="00AB1ACD">
        <w:rPr>
          <w:rFonts w:ascii="Times New Roman" w:hAnsi="Times New Roman" w:cs="Times New Roman"/>
          <w:b/>
          <w:i/>
          <w:sz w:val="24"/>
          <w:szCs w:val="24"/>
        </w:rPr>
        <w:t>Investment)</w:t>
      </w:r>
    </w:p>
    <w:p w:rsidR="00420BA7" w:rsidRDefault="00640A8A" w:rsidP="009C3BD4">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B27888">
        <w:rPr>
          <w:rFonts w:ascii="Times New Roman" w:hAnsi="Times New Roman" w:cs="Times New Roman"/>
          <w:sz w:val="24"/>
          <w:szCs w:val="24"/>
        </w:rPr>
        <w:t xml:space="preserve">Pengertian investasi menurut </w:t>
      </w:r>
      <w:r w:rsidR="00765417">
        <w:rPr>
          <w:rFonts w:ascii="Times New Roman" w:hAnsi="Times New Roman" w:cs="Times New Roman"/>
          <w:sz w:val="24"/>
          <w:szCs w:val="24"/>
        </w:rPr>
        <w:t xml:space="preserve">Henry Faizal </w:t>
      </w:r>
      <w:proofErr w:type="gramStart"/>
      <w:r w:rsidR="00765417">
        <w:rPr>
          <w:rFonts w:ascii="Times New Roman" w:hAnsi="Times New Roman" w:cs="Times New Roman"/>
          <w:sz w:val="24"/>
          <w:szCs w:val="24"/>
        </w:rPr>
        <w:t>Noor  (</w:t>
      </w:r>
      <w:proofErr w:type="gramEnd"/>
      <w:r w:rsidR="00765417">
        <w:rPr>
          <w:rFonts w:ascii="Times New Roman" w:hAnsi="Times New Roman" w:cs="Times New Roman"/>
          <w:sz w:val="24"/>
          <w:szCs w:val="24"/>
        </w:rPr>
        <w:t>2014:2</w:t>
      </w:r>
      <w:r>
        <w:rPr>
          <w:rFonts w:ascii="Times New Roman" w:hAnsi="Times New Roman" w:cs="Times New Roman"/>
          <w:sz w:val="24"/>
          <w:szCs w:val="24"/>
        </w:rPr>
        <w:t xml:space="preserve">) </w:t>
      </w:r>
      <w:r w:rsidR="008F69F1">
        <w:rPr>
          <w:rFonts w:ascii="Times New Roman" w:hAnsi="Times New Roman" w:cs="Times New Roman"/>
          <w:sz w:val="24"/>
          <w:szCs w:val="24"/>
        </w:rPr>
        <w:t>adalah</w:t>
      </w:r>
      <w:r w:rsidR="00420BA7">
        <w:rPr>
          <w:rFonts w:ascii="Times New Roman" w:hAnsi="Times New Roman" w:cs="Times New Roman"/>
          <w:sz w:val="24"/>
          <w:szCs w:val="24"/>
        </w:rPr>
        <w:t xml:space="preserve"> sebagai berikut:</w:t>
      </w:r>
    </w:p>
    <w:p w:rsidR="00640A8A" w:rsidRDefault="00640A8A" w:rsidP="009C3BD4">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“Investasi </w:t>
      </w:r>
      <w:proofErr w:type="gramStart"/>
      <w:r>
        <w:rPr>
          <w:rFonts w:ascii="Times New Roman" w:hAnsi="Times New Roman" w:cs="Times New Roman"/>
          <w:sz w:val="24"/>
          <w:szCs w:val="24"/>
        </w:rPr>
        <w:t>adalah  kegiatan</w:t>
      </w:r>
      <w:proofErr w:type="gramEnd"/>
      <w:r>
        <w:rPr>
          <w:rFonts w:ascii="Times New Roman" w:hAnsi="Times New Roman" w:cs="Times New Roman"/>
          <w:sz w:val="24"/>
          <w:szCs w:val="24"/>
        </w:rPr>
        <w:t xml:space="preserve"> mengalokasikan atau menanamkan sumber daya (</w:t>
      </w:r>
      <w:r>
        <w:rPr>
          <w:rFonts w:ascii="Times New Roman" w:hAnsi="Times New Roman" w:cs="Times New Roman"/>
          <w:i/>
          <w:sz w:val="24"/>
          <w:szCs w:val="24"/>
        </w:rPr>
        <w:t>resources</w:t>
      </w:r>
      <w:r>
        <w:rPr>
          <w:rFonts w:ascii="Times New Roman" w:hAnsi="Times New Roman" w:cs="Times New Roman"/>
          <w:sz w:val="24"/>
          <w:szCs w:val="24"/>
        </w:rPr>
        <w:t>) saat ini (sekarang), dengan harapan mendapatkan manfaat dikemudian hari (masa datang</w:t>
      </w:r>
      <w:r w:rsidR="00765417">
        <w:rPr>
          <w:rFonts w:ascii="Times New Roman" w:hAnsi="Times New Roman" w:cs="Times New Roman"/>
          <w:sz w:val="24"/>
          <w:szCs w:val="24"/>
        </w:rPr>
        <w:t>).”</w:t>
      </w:r>
    </w:p>
    <w:p w:rsidR="00420BA7" w:rsidRDefault="00765417" w:rsidP="009C3BD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27888">
        <w:rPr>
          <w:rFonts w:ascii="Times New Roman" w:hAnsi="Times New Roman" w:cs="Times New Roman"/>
          <w:sz w:val="24"/>
          <w:szCs w:val="24"/>
        </w:rPr>
        <w:t xml:space="preserve">Disamping itu, </w:t>
      </w:r>
      <w:r>
        <w:rPr>
          <w:rFonts w:ascii="Times New Roman" w:hAnsi="Times New Roman" w:cs="Times New Roman"/>
          <w:sz w:val="24"/>
          <w:szCs w:val="24"/>
        </w:rPr>
        <w:t xml:space="preserve">Mulyadi (2001:284) </w:t>
      </w:r>
      <w:r w:rsidR="00420BA7">
        <w:rPr>
          <w:rFonts w:ascii="Times New Roman" w:hAnsi="Times New Roman" w:cs="Times New Roman"/>
          <w:sz w:val="24"/>
          <w:szCs w:val="24"/>
        </w:rPr>
        <w:t>mendefinisikan investasi sebagai berikut:</w:t>
      </w:r>
    </w:p>
    <w:p w:rsidR="00765417" w:rsidRDefault="00765417" w:rsidP="009C3BD4">
      <w:pPr>
        <w:spacing w:after="0" w:line="48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 Investasi</w:t>
      </w:r>
      <w:proofErr w:type="gramEnd"/>
      <w:r>
        <w:rPr>
          <w:rFonts w:ascii="Times New Roman" w:hAnsi="Times New Roman" w:cs="Times New Roman"/>
          <w:sz w:val="24"/>
          <w:szCs w:val="24"/>
        </w:rPr>
        <w:t xml:space="preserve"> adalah pengaitan sumber-sumber dalam jangka panjang untuk menghasilkan laba di masa yang akan datang.”</w:t>
      </w:r>
    </w:p>
    <w:p w:rsidR="00F674A1" w:rsidRDefault="00420BA7" w:rsidP="009C3BD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Sugiono dan</w:t>
      </w:r>
      <w:r w:rsidR="00F674A1">
        <w:rPr>
          <w:rFonts w:ascii="Times New Roman" w:hAnsi="Times New Roman" w:cs="Times New Roman"/>
          <w:sz w:val="24"/>
          <w:szCs w:val="24"/>
        </w:rPr>
        <w:t xml:space="preserve"> Ishak (2015) menyatakan bahwa: </w:t>
      </w:r>
    </w:p>
    <w:p w:rsidR="00B71252" w:rsidRDefault="00420BA7" w:rsidP="009C3BD4">
      <w:pPr>
        <w:spacing w:after="0" w:line="24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“Investasi adalah pengeluaran saat dimana hasil yang diharapkan dari pengeluaran tersebut baru diterima lebih dari1 tahunmendatang, yang artinya pengeluaran saat ini adalah sesuatu yang pasti sedangkan hasil yang diterima di tahun-tahun mendatang adalah sesuatu yang penuh ketidakpastian”.</w:t>
      </w:r>
      <w:proofErr w:type="gramEnd"/>
    </w:p>
    <w:p w:rsidR="00F674A1" w:rsidRDefault="00F674A1" w:rsidP="009C3BD4">
      <w:pPr>
        <w:spacing w:after="0" w:line="240" w:lineRule="auto"/>
        <w:jc w:val="both"/>
        <w:rPr>
          <w:rFonts w:ascii="Times New Roman" w:hAnsi="Times New Roman" w:cs="Times New Roman"/>
          <w:sz w:val="24"/>
          <w:szCs w:val="24"/>
        </w:rPr>
      </w:pPr>
    </w:p>
    <w:p w:rsidR="00B71252" w:rsidRDefault="002A5C4A" w:rsidP="009C3BD4">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Menurut Martono dan D. Agus H</w:t>
      </w:r>
      <w:r w:rsidR="00B71252">
        <w:rPr>
          <w:rFonts w:ascii="Times New Roman" w:hAnsi="Times New Roman" w:cs="Times New Roman"/>
          <w:sz w:val="24"/>
          <w:szCs w:val="24"/>
        </w:rPr>
        <w:t>arjito (2002:138) menyatakan bahwa:</w:t>
      </w:r>
    </w:p>
    <w:p w:rsidR="00BA6CD1" w:rsidRDefault="00B71252" w:rsidP="009C3BD4">
      <w:pPr>
        <w:spacing w:after="0" w:line="48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“Investasi merupakan penanaman dan yang dilakukan oleh suatu perusahaan ke dalam suatu aktiva dengan harapan memperoleh pendapatan di masa yang akan datang”.</w:t>
      </w:r>
      <w:proofErr w:type="gramEnd"/>
    </w:p>
    <w:p w:rsidR="00282E7A" w:rsidRDefault="00282E7A" w:rsidP="009C3BD4">
      <w:pPr>
        <w:spacing w:after="0" w:line="480" w:lineRule="auto"/>
        <w:ind w:left="709"/>
        <w:jc w:val="both"/>
        <w:rPr>
          <w:rFonts w:ascii="Times New Roman" w:hAnsi="Times New Roman" w:cs="Times New Roman"/>
          <w:sz w:val="24"/>
          <w:szCs w:val="24"/>
        </w:rPr>
      </w:pPr>
    </w:p>
    <w:p w:rsidR="00F674A1" w:rsidRDefault="00BA6CD1" w:rsidP="009C3BD4">
      <w:pPr>
        <w:autoSpaceDE w:val="0"/>
        <w:autoSpaceDN w:val="0"/>
        <w:adjustRightInd w:val="0"/>
        <w:spacing w:after="0" w:line="480" w:lineRule="auto"/>
        <w:ind w:firstLine="720"/>
        <w:jc w:val="both"/>
        <w:rPr>
          <w:rFonts w:ascii="Calibri" w:hAnsi="Calibri" w:cs="Calibri"/>
          <w:color w:val="000000"/>
        </w:rPr>
      </w:pPr>
      <w:r w:rsidRPr="006B7929">
        <w:rPr>
          <w:rFonts w:ascii="Times New Roman" w:hAnsi="Times New Roman" w:cs="Times New Roman"/>
          <w:color w:val="000000"/>
          <w:sz w:val="24"/>
          <w:szCs w:val="24"/>
        </w:rPr>
        <w:lastRenderedPageBreak/>
        <w:t xml:space="preserve">Pengertian </w:t>
      </w:r>
      <w:r>
        <w:rPr>
          <w:rFonts w:ascii="Times New Roman" w:hAnsi="Times New Roman" w:cs="Times New Roman"/>
          <w:color w:val="000000"/>
          <w:sz w:val="24"/>
          <w:szCs w:val="24"/>
        </w:rPr>
        <w:t>Investasi</w:t>
      </w:r>
      <w:r w:rsidRPr="006B7929">
        <w:rPr>
          <w:rFonts w:ascii="Times New Roman" w:hAnsi="Times New Roman" w:cs="Times New Roman"/>
          <w:color w:val="000000"/>
          <w:sz w:val="24"/>
          <w:szCs w:val="24"/>
        </w:rPr>
        <w:t xml:space="preserve"> menurut </w:t>
      </w:r>
      <w:r w:rsidR="00F674A1">
        <w:rPr>
          <w:rFonts w:ascii="Times New Roman" w:hAnsi="Times New Roman" w:cs="Times New Roman"/>
          <w:color w:val="000000"/>
          <w:sz w:val="24"/>
          <w:szCs w:val="24"/>
        </w:rPr>
        <w:t>Hikmah dan Astuti (2013</w:t>
      </w:r>
      <w:r w:rsidRPr="006B7929">
        <w:rPr>
          <w:rFonts w:ascii="Times New Roman" w:hAnsi="Times New Roman" w:cs="Times New Roman"/>
          <w:color w:val="000000"/>
          <w:sz w:val="24"/>
          <w:szCs w:val="24"/>
        </w:rPr>
        <w:t>) adalah:</w:t>
      </w:r>
      <w:r>
        <w:rPr>
          <w:rFonts w:ascii="Calibri" w:hAnsi="Calibri" w:cs="Calibri"/>
          <w:color w:val="000000"/>
        </w:rPr>
        <w:t xml:space="preserve"> </w:t>
      </w:r>
    </w:p>
    <w:p w:rsidR="00420BA7" w:rsidRPr="00F674A1" w:rsidRDefault="00F674A1" w:rsidP="009C3BD4">
      <w:pPr>
        <w:autoSpaceDE w:val="0"/>
        <w:autoSpaceDN w:val="0"/>
        <w:adjustRightInd w:val="0"/>
        <w:spacing w:after="0" w:line="240" w:lineRule="auto"/>
        <w:ind w:left="709"/>
        <w:jc w:val="both"/>
        <w:rPr>
          <w:rFonts w:ascii="Calibri" w:hAnsi="Calibri" w:cs="Calibri"/>
          <w:color w:val="000000"/>
        </w:rPr>
      </w:pPr>
      <w:r>
        <w:rPr>
          <w:rFonts w:ascii="Times New Roman" w:hAnsi="Times New Roman" w:cs="Times New Roman"/>
          <w:sz w:val="24"/>
          <w:szCs w:val="24"/>
        </w:rPr>
        <w:t>“</w:t>
      </w:r>
      <w:r w:rsidR="00BA6CD1" w:rsidRPr="00BA6CD1">
        <w:rPr>
          <w:rFonts w:ascii="Times New Roman" w:hAnsi="Times New Roman" w:cs="Times New Roman"/>
          <w:sz w:val="24"/>
          <w:szCs w:val="24"/>
        </w:rPr>
        <w:t xml:space="preserve">Investasi secara umum diartikan sebagai keputusan mengeluarkan </w:t>
      </w:r>
      <w:proofErr w:type="gramStart"/>
      <w:r w:rsidR="00BA6CD1" w:rsidRPr="00BA6CD1">
        <w:rPr>
          <w:rFonts w:ascii="Times New Roman" w:hAnsi="Times New Roman" w:cs="Times New Roman"/>
          <w:sz w:val="24"/>
          <w:szCs w:val="24"/>
        </w:rPr>
        <w:t>dana</w:t>
      </w:r>
      <w:proofErr w:type="gramEnd"/>
      <w:r w:rsidR="00BA6CD1" w:rsidRPr="00BA6CD1">
        <w:rPr>
          <w:rFonts w:ascii="Times New Roman" w:hAnsi="Times New Roman" w:cs="Times New Roman"/>
          <w:sz w:val="24"/>
          <w:szCs w:val="24"/>
        </w:rPr>
        <w:t xml:space="preserve"> saat sekarang untuk membeli aktiva riil (tanah, rumah, mobil dan sebagainya) atau aktiva keuangan (saham, obligasi, reksadana, wesel, dan sebagainya) dengan tujuan untuk mendapatkan penghasilan yang lebih besar dimasa yang akan datang</w:t>
      </w:r>
      <w:r>
        <w:rPr>
          <w:rFonts w:ascii="Times New Roman" w:hAnsi="Times New Roman" w:cs="Times New Roman"/>
          <w:sz w:val="24"/>
          <w:szCs w:val="24"/>
        </w:rPr>
        <w:t>”</w:t>
      </w:r>
      <w:r w:rsidR="00BA6CD1" w:rsidRPr="00BA6CD1">
        <w:rPr>
          <w:rFonts w:ascii="Times New Roman" w:hAnsi="Times New Roman" w:cs="Times New Roman"/>
          <w:sz w:val="24"/>
          <w:szCs w:val="24"/>
        </w:rPr>
        <w:t>.</w:t>
      </w:r>
    </w:p>
    <w:p w:rsidR="006F6B2E" w:rsidRDefault="0046277E" w:rsidP="0089130B">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berbagai penelitian investasi di atas, dapat dikemukakan bahwa investasi merupakan penambahan aktiva yang digunakan entitas untuk menghasilkan penerimaan yang diharapkan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diterima dimasa yang akan datang meskipun ada resiko bawaan (</w:t>
      </w:r>
      <w:r>
        <w:rPr>
          <w:rFonts w:ascii="Times New Roman" w:hAnsi="Times New Roman" w:cs="Times New Roman"/>
          <w:i/>
          <w:sz w:val="24"/>
          <w:szCs w:val="24"/>
        </w:rPr>
        <w:t>inherent risk</w:t>
      </w:r>
      <w:r w:rsidR="00F674A1">
        <w:rPr>
          <w:rFonts w:ascii="Times New Roman" w:hAnsi="Times New Roman" w:cs="Times New Roman"/>
          <w:sz w:val="24"/>
          <w:szCs w:val="24"/>
        </w:rPr>
        <w:t>) didalam investa</w:t>
      </w:r>
      <w:r w:rsidR="00C74DC1">
        <w:rPr>
          <w:rFonts w:ascii="Times New Roman" w:hAnsi="Times New Roman" w:cs="Times New Roman"/>
          <w:sz w:val="24"/>
          <w:szCs w:val="24"/>
        </w:rPr>
        <w:t>si tersebut.</w:t>
      </w:r>
    </w:p>
    <w:p w:rsidR="00C74DC1" w:rsidRDefault="00C74DC1" w:rsidP="009C3BD4">
      <w:pPr>
        <w:spacing w:after="0" w:line="480" w:lineRule="auto"/>
        <w:jc w:val="both"/>
        <w:rPr>
          <w:rFonts w:ascii="Times New Roman" w:hAnsi="Times New Roman" w:cs="Times New Roman"/>
          <w:sz w:val="24"/>
          <w:szCs w:val="24"/>
        </w:rPr>
      </w:pPr>
    </w:p>
    <w:p w:rsidR="00B828B0" w:rsidRPr="00F674A1" w:rsidRDefault="00FD522C" w:rsidP="009C3BD4">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2.1.1</w:t>
      </w:r>
      <w:r w:rsidR="00D0038D">
        <w:rPr>
          <w:rFonts w:ascii="Times New Roman" w:hAnsi="Times New Roman" w:cs="Times New Roman"/>
          <w:b/>
          <w:sz w:val="24"/>
          <w:szCs w:val="24"/>
        </w:rPr>
        <w:t>.2</w:t>
      </w:r>
      <w:r w:rsidR="00074F2D">
        <w:rPr>
          <w:rFonts w:ascii="Times New Roman" w:hAnsi="Times New Roman" w:cs="Times New Roman"/>
          <w:b/>
          <w:sz w:val="24"/>
          <w:szCs w:val="24"/>
        </w:rPr>
        <w:t xml:space="preserve"> </w:t>
      </w:r>
      <w:r w:rsidR="00B828B0">
        <w:rPr>
          <w:rFonts w:ascii="Times New Roman" w:hAnsi="Times New Roman" w:cs="Times New Roman"/>
          <w:b/>
          <w:sz w:val="24"/>
          <w:szCs w:val="24"/>
        </w:rPr>
        <w:t>Jenis-jenis Investasi</w:t>
      </w:r>
    </w:p>
    <w:p w:rsidR="00B828B0" w:rsidRDefault="00B828B0" w:rsidP="009C3BD4">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Jogiyanto (2007:8) jenis-jenis investasi adalah sebagai </w:t>
      </w:r>
      <w:proofErr w:type="gramStart"/>
      <w:r>
        <w:rPr>
          <w:rFonts w:ascii="Times New Roman" w:hAnsi="Times New Roman" w:cs="Times New Roman"/>
          <w:sz w:val="24"/>
          <w:szCs w:val="24"/>
        </w:rPr>
        <w:t>berikut :</w:t>
      </w:r>
      <w:proofErr w:type="gramEnd"/>
    </w:p>
    <w:p w:rsidR="00B828B0" w:rsidRPr="00B828B0" w:rsidRDefault="00B828B0" w:rsidP="009C3BD4">
      <w:pPr>
        <w:pStyle w:val="ListParagraph"/>
        <w:numPr>
          <w:ilvl w:val="0"/>
          <w:numId w:val="1"/>
        </w:numPr>
        <w:tabs>
          <w:tab w:val="left" w:pos="851"/>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Investasi Langsung</w:t>
      </w:r>
    </w:p>
    <w:p w:rsidR="00B828B0" w:rsidRPr="00B828B0" w:rsidRDefault="00B828B0" w:rsidP="009C3BD4">
      <w:pPr>
        <w:pStyle w:val="ListParagraph"/>
        <w:numPr>
          <w:ilvl w:val="0"/>
          <w:numId w:val="1"/>
        </w:numPr>
        <w:tabs>
          <w:tab w:val="left" w:pos="851"/>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Investasi Tidak Langsung</w:t>
      </w:r>
    </w:p>
    <w:p w:rsidR="00B828B0" w:rsidRDefault="00B828B0" w:rsidP="009C3BD4">
      <w:pPr>
        <w:pStyle w:val="ListParagraph"/>
        <w:tabs>
          <w:tab w:val="left" w:pos="851"/>
        </w:tabs>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Adapun penjelasan mengenai jenis-jenis investasi tersebut adalah sebagai </w:t>
      </w:r>
      <w:proofErr w:type="gramStart"/>
      <w:r>
        <w:rPr>
          <w:rFonts w:ascii="Times New Roman" w:hAnsi="Times New Roman" w:cs="Times New Roman"/>
          <w:sz w:val="24"/>
          <w:szCs w:val="24"/>
        </w:rPr>
        <w:t>berikut :</w:t>
      </w:r>
      <w:proofErr w:type="gramEnd"/>
    </w:p>
    <w:p w:rsidR="00FD522C" w:rsidRPr="00955F4F" w:rsidRDefault="00955F4F" w:rsidP="009C3BD4">
      <w:pPr>
        <w:pStyle w:val="ListParagraph"/>
        <w:numPr>
          <w:ilvl w:val="0"/>
          <w:numId w:val="2"/>
        </w:numPr>
        <w:tabs>
          <w:tab w:val="left" w:pos="851"/>
        </w:tabs>
        <w:spacing w:after="0" w:line="480" w:lineRule="auto"/>
        <w:ind w:left="851" w:hanging="425"/>
        <w:jc w:val="both"/>
        <w:rPr>
          <w:rFonts w:ascii="Times New Roman" w:hAnsi="Times New Roman" w:cs="Times New Roman"/>
          <w:b/>
          <w:sz w:val="24"/>
          <w:szCs w:val="24"/>
        </w:rPr>
      </w:pPr>
      <w:r>
        <w:rPr>
          <w:rFonts w:ascii="Times New Roman" w:hAnsi="Times New Roman" w:cs="Times New Roman"/>
          <w:sz w:val="24"/>
          <w:szCs w:val="24"/>
        </w:rPr>
        <w:t>Investasi Langsung</w:t>
      </w:r>
    </w:p>
    <w:p w:rsidR="00955F4F" w:rsidRDefault="00DA250E" w:rsidP="009C3BD4">
      <w:pPr>
        <w:pStyle w:val="ListParagraph"/>
        <w:tabs>
          <w:tab w:val="left" w:pos="851"/>
        </w:tabs>
        <w:spacing w:after="0" w:line="48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Investasi l</w:t>
      </w:r>
      <w:r w:rsidR="00955F4F">
        <w:rPr>
          <w:rFonts w:ascii="Times New Roman" w:hAnsi="Times New Roman" w:cs="Times New Roman"/>
          <w:sz w:val="24"/>
          <w:szCs w:val="24"/>
        </w:rPr>
        <w:t>angsung dapat dilakukan dengan membeli aktiva keuangan yang dapat diperjual-belikan dipasar uang, pasar modal, atau pasar turunan.</w:t>
      </w:r>
      <w:proofErr w:type="gramEnd"/>
      <w:r w:rsidR="00955F4F">
        <w:rPr>
          <w:rFonts w:ascii="Times New Roman" w:hAnsi="Times New Roman" w:cs="Times New Roman"/>
          <w:sz w:val="24"/>
          <w:szCs w:val="24"/>
        </w:rPr>
        <w:t xml:space="preserve"> </w:t>
      </w:r>
      <w:proofErr w:type="gramStart"/>
      <w:r w:rsidR="00955F4F">
        <w:rPr>
          <w:rFonts w:ascii="Times New Roman" w:hAnsi="Times New Roman" w:cs="Times New Roman"/>
          <w:sz w:val="24"/>
          <w:szCs w:val="24"/>
        </w:rPr>
        <w:t>Investasi langsung juga dapat dilakukan dengan membeli aktiva keuangan yang tidak dapat diperjual-belikan.</w:t>
      </w:r>
      <w:proofErr w:type="gramEnd"/>
      <w:r w:rsidR="00955F4F">
        <w:rPr>
          <w:rFonts w:ascii="Times New Roman" w:hAnsi="Times New Roman" w:cs="Times New Roman"/>
          <w:sz w:val="24"/>
          <w:szCs w:val="24"/>
        </w:rPr>
        <w:t xml:space="preserve"> </w:t>
      </w:r>
      <w:proofErr w:type="gramStart"/>
      <w:r w:rsidR="00955F4F">
        <w:rPr>
          <w:rFonts w:ascii="Times New Roman" w:hAnsi="Times New Roman" w:cs="Times New Roman"/>
          <w:sz w:val="24"/>
          <w:szCs w:val="24"/>
        </w:rPr>
        <w:t>Aktiva keuangan yang tidak dapat diperjual-belikan biasanya diperoleh melalui bank komersial.</w:t>
      </w:r>
      <w:proofErr w:type="gramEnd"/>
      <w:r w:rsidR="00955F4F">
        <w:rPr>
          <w:rFonts w:ascii="Times New Roman" w:hAnsi="Times New Roman" w:cs="Times New Roman"/>
          <w:sz w:val="24"/>
          <w:szCs w:val="24"/>
        </w:rPr>
        <w:t xml:space="preserve"> Investasi </w:t>
      </w:r>
      <w:r w:rsidR="00955F4F">
        <w:rPr>
          <w:rFonts w:ascii="Times New Roman" w:hAnsi="Times New Roman" w:cs="Times New Roman"/>
          <w:sz w:val="24"/>
          <w:szCs w:val="24"/>
        </w:rPr>
        <w:lastRenderedPageBreak/>
        <w:t xml:space="preserve">dilakukan dengan harapan </w:t>
      </w:r>
      <w:proofErr w:type="gramStart"/>
      <w:r w:rsidR="00955F4F">
        <w:rPr>
          <w:rFonts w:ascii="Times New Roman" w:hAnsi="Times New Roman" w:cs="Times New Roman"/>
          <w:sz w:val="24"/>
          <w:szCs w:val="24"/>
        </w:rPr>
        <w:t>akan</w:t>
      </w:r>
      <w:proofErr w:type="gramEnd"/>
      <w:r w:rsidR="00955F4F">
        <w:rPr>
          <w:rFonts w:ascii="Times New Roman" w:hAnsi="Times New Roman" w:cs="Times New Roman"/>
          <w:sz w:val="24"/>
          <w:szCs w:val="24"/>
        </w:rPr>
        <w:t xml:space="preserve"> mendapatkan keuntungan berupa dividen, </w:t>
      </w:r>
      <w:r w:rsidR="00955F4F" w:rsidRPr="00955F4F">
        <w:rPr>
          <w:rFonts w:ascii="Times New Roman" w:hAnsi="Times New Roman" w:cs="Times New Roman"/>
          <w:i/>
          <w:sz w:val="24"/>
          <w:szCs w:val="24"/>
        </w:rPr>
        <w:t>capital gain</w:t>
      </w:r>
      <w:r w:rsidR="00955F4F">
        <w:rPr>
          <w:rFonts w:ascii="Times New Roman" w:hAnsi="Times New Roman" w:cs="Times New Roman"/>
          <w:sz w:val="24"/>
          <w:szCs w:val="24"/>
        </w:rPr>
        <w:t>, maupun bunga.</w:t>
      </w:r>
    </w:p>
    <w:p w:rsidR="00955F4F" w:rsidRPr="00955F4F" w:rsidRDefault="00955F4F" w:rsidP="009C3BD4">
      <w:pPr>
        <w:pStyle w:val="ListParagraph"/>
        <w:numPr>
          <w:ilvl w:val="0"/>
          <w:numId w:val="2"/>
        </w:numPr>
        <w:tabs>
          <w:tab w:val="left" w:pos="851"/>
        </w:tabs>
        <w:spacing w:after="0" w:line="480" w:lineRule="auto"/>
        <w:ind w:left="851" w:hanging="425"/>
        <w:jc w:val="both"/>
        <w:rPr>
          <w:rFonts w:ascii="Times New Roman" w:hAnsi="Times New Roman" w:cs="Times New Roman"/>
          <w:b/>
          <w:sz w:val="24"/>
          <w:szCs w:val="24"/>
        </w:rPr>
      </w:pPr>
      <w:r>
        <w:rPr>
          <w:rFonts w:ascii="Times New Roman" w:hAnsi="Times New Roman" w:cs="Times New Roman"/>
          <w:sz w:val="24"/>
          <w:szCs w:val="24"/>
        </w:rPr>
        <w:t xml:space="preserve">Investasi Tidak Langsung </w:t>
      </w:r>
    </w:p>
    <w:p w:rsidR="00625584" w:rsidRDefault="00955F4F" w:rsidP="009C3BD4">
      <w:pPr>
        <w:pStyle w:val="ListParagraph"/>
        <w:tabs>
          <w:tab w:val="left" w:pos="851"/>
        </w:tabs>
        <w:spacing w:after="0" w:line="48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Investasi tidak langsung dilakukan dengan membe</w:t>
      </w:r>
      <w:r w:rsidR="001116EC">
        <w:rPr>
          <w:rFonts w:ascii="Times New Roman" w:hAnsi="Times New Roman" w:cs="Times New Roman"/>
          <w:sz w:val="24"/>
          <w:szCs w:val="24"/>
        </w:rPr>
        <w:t>li surat-surat berharga dari p</w:t>
      </w:r>
      <w:r w:rsidRPr="00351C15">
        <w:rPr>
          <w:rFonts w:ascii="Times New Roman" w:hAnsi="Times New Roman" w:cs="Times New Roman"/>
          <w:sz w:val="24"/>
          <w:szCs w:val="24"/>
        </w:rPr>
        <w:t>erusahaan investasi.</w:t>
      </w:r>
      <w:proofErr w:type="gramEnd"/>
      <w:r w:rsidRPr="00351C15">
        <w:rPr>
          <w:rFonts w:ascii="Times New Roman" w:hAnsi="Times New Roman" w:cs="Times New Roman"/>
          <w:sz w:val="24"/>
          <w:szCs w:val="24"/>
        </w:rPr>
        <w:t xml:space="preserve"> Perusahaan investasi adalah perusahaan yang menyediakan jasa keuangan dengan </w:t>
      </w:r>
      <w:proofErr w:type="gramStart"/>
      <w:r w:rsidRPr="00351C15">
        <w:rPr>
          <w:rFonts w:ascii="Times New Roman" w:hAnsi="Times New Roman" w:cs="Times New Roman"/>
          <w:sz w:val="24"/>
          <w:szCs w:val="24"/>
        </w:rPr>
        <w:t>cara</w:t>
      </w:r>
      <w:proofErr w:type="gramEnd"/>
      <w:r w:rsidRPr="00351C15">
        <w:rPr>
          <w:rFonts w:ascii="Times New Roman" w:hAnsi="Times New Roman" w:cs="Times New Roman"/>
          <w:sz w:val="24"/>
          <w:szCs w:val="24"/>
        </w:rPr>
        <w:t xml:space="preserve"> menjual sahamn</w:t>
      </w:r>
      <w:r w:rsidR="00EA2CCC" w:rsidRPr="00351C15">
        <w:rPr>
          <w:rFonts w:ascii="Times New Roman" w:hAnsi="Times New Roman" w:cs="Times New Roman"/>
          <w:sz w:val="24"/>
          <w:szCs w:val="24"/>
        </w:rPr>
        <w:t xml:space="preserve">ya </w:t>
      </w:r>
      <w:r w:rsidR="00D0038D" w:rsidRPr="00351C15">
        <w:rPr>
          <w:rFonts w:ascii="Times New Roman" w:hAnsi="Times New Roman" w:cs="Times New Roman"/>
          <w:sz w:val="24"/>
          <w:szCs w:val="24"/>
        </w:rPr>
        <w:t>ke publik dan menggunakan dana yang diperoleh untuk diinvestasikan ke dalam portofolionya.</w:t>
      </w:r>
    </w:p>
    <w:p w:rsidR="00C74DC1" w:rsidRDefault="00C74DC1" w:rsidP="009C3BD4">
      <w:pPr>
        <w:pStyle w:val="ListParagraph"/>
        <w:tabs>
          <w:tab w:val="left" w:pos="851"/>
        </w:tabs>
        <w:spacing w:after="0" w:line="480" w:lineRule="auto"/>
        <w:ind w:left="851"/>
        <w:jc w:val="both"/>
        <w:rPr>
          <w:rFonts w:ascii="Times New Roman" w:hAnsi="Times New Roman" w:cs="Times New Roman"/>
          <w:sz w:val="24"/>
          <w:szCs w:val="24"/>
        </w:rPr>
      </w:pPr>
    </w:p>
    <w:p w:rsidR="00DA250E" w:rsidRPr="00C74DC1" w:rsidRDefault="00C74DC1" w:rsidP="009C3BD4">
      <w:pPr>
        <w:tabs>
          <w:tab w:val="left" w:pos="85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2.1.1.3</w:t>
      </w:r>
      <w:r>
        <w:rPr>
          <w:rFonts w:ascii="Times New Roman" w:hAnsi="Times New Roman" w:cs="Times New Roman"/>
          <w:b/>
          <w:sz w:val="24"/>
          <w:szCs w:val="24"/>
        </w:rPr>
        <w:tab/>
      </w:r>
      <w:r w:rsidR="00D0038D" w:rsidRPr="00C74DC1">
        <w:rPr>
          <w:rFonts w:ascii="Times New Roman" w:hAnsi="Times New Roman" w:cs="Times New Roman"/>
          <w:b/>
          <w:sz w:val="24"/>
          <w:szCs w:val="24"/>
        </w:rPr>
        <w:t>Pentingnya Investasi</w:t>
      </w:r>
    </w:p>
    <w:p w:rsidR="00A94DC7" w:rsidRPr="00DA250E" w:rsidRDefault="00D0038D" w:rsidP="009C3BD4">
      <w:pPr>
        <w:pStyle w:val="ListParagraph"/>
        <w:tabs>
          <w:tab w:val="left" w:pos="0"/>
          <w:tab w:val="left" w:pos="1418"/>
        </w:tabs>
        <w:spacing w:after="0" w:line="48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Setiap perusahaan memerlukan investasi yang digunakan untuk memperlancar operasi pe</w:t>
      </w:r>
      <w:r w:rsidR="00FF53B3">
        <w:rPr>
          <w:rFonts w:ascii="Times New Roman" w:hAnsi="Times New Roman" w:cs="Times New Roman"/>
          <w:sz w:val="24"/>
          <w:szCs w:val="24"/>
        </w:rPr>
        <w:t>rusahaan.</w:t>
      </w:r>
      <w:proofErr w:type="gramEnd"/>
      <w:r w:rsidR="00FF53B3">
        <w:rPr>
          <w:rFonts w:ascii="Times New Roman" w:hAnsi="Times New Roman" w:cs="Times New Roman"/>
          <w:sz w:val="24"/>
          <w:szCs w:val="24"/>
        </w:rPr>
        <w:t xml:space="preserve"> Menurut Sutrisno (2012:121</w:t>
      </w:r>
      <w:r>
        <w:rPr>
          <w:rFonts w:ascii="Times New Roman" w:hAnsi="Times New Roman" w:cs="Times New Roman"/>
          <w:sz w:val="24"/>
          <w:szCs w:val="24"/>
        </w:rPr>
        <w:t>), perencanaan terhadap keputusan investasi ini sangat penting karena beberapa ha</w:t>
      </w:r>
      <w:r w:rsidR="00DA250E">
        <w:rPr>
          <w:rFonts w:ascii="Times New Roman" w:hAnsi="Times New Roman" w:cs="Times New Roman"/>
          <w:sz w:val="24"/>
          <w:szCs w:val="24"/>
        </w:rPr>
        <w:t xml:space="preserve">l sebagai </w:t>
      </w:r>
      <w:proofErr w:type="gramStart"/>
      <w:r w:rsidR="00DA250E">
        <w:rPr>
          <w:rFonts w:ascii="Times New Roman" w:hAnsi="Times New Roman" w:cs="Times New Roman"/>
          <w:sz w:val="24"/>
          <w:szCs w:val="24"/>
        </w:rPr>
        <w:t>berikut :</w:t>
      </w:r>
      <w:proofErr w:type="gramEnd"/>
    </w:p>
    <w:p w:rsidR="00D0038D" w:rsidRDefault="00D0038D" w:rsidP="009C3BD4">
      <w:pPr>
        <w:pStyle w:val="ListParagraph"/>
        <w:numPr>
          <w:ilvl w:val="0"/>
          <w:numId w:val="3"/>
        </w:numPr>
        <w:tabs>
          <w:tab w:val="left" w:pos="851"/>
        </w:tabs>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Dana yang dikeluarkan untuk keperluan investasi sangat besar dan jumlah dana yang besar tersebut tidak dapat diperoleh kembali dalam jangka pendek atau diperoleh </w:t>
      </w:r>
      <w:proofErr w:type="gramStart"/>
      <w:r>
        <w:rPr>
          <w:rFonts w:ascii="Times New Roman" w:hAnsi="Times New Roman" w:cs="Times New Roman"/>
          <w:sz w:val="24"/>
          <w:szCs w:val="24"/>
        </w:rPr>
        <w:t>sekaligus .</w:t>
      </w:r>
      <w:proofErr w:type="gramEnd"/>
    </w:p>
    <w:p w:rsidR="00D0038D" w:rsidRDefault="00D0038D" w:rsidP="009C3BD4">
      <w:pPr>
        <w:pStyle w:val="ListParagraph"/>
        <w:numPr>
          <w:ilvl w:val="0"/>
          <w:numId w:val="3"/>
        </w:numPr>
        <w:tabs>
          <w:tab w:val="left" w:pos="851"/>
        </w:tabs>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Dana yang dikeluarkan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terikat dalam jangka waktu panjang, sehingga perusahaan harus menunggu selama jangka waktu cukup lama untuk dapat memperoleh kembali dana tersebut.</w:t>
      </w:r>
      <w:r w:rsidR="00FF53B3">
        <w:rPr>
          <w:rFonts w:ascii="Times New Roman" w:hAnsi="Times New Roman" w:cs="Times New Roman"/>
          <w:sz w:val="24"/>
          <w:szCs w:val="24"/>
        </w:rPr>
        <w:t xml:space="preserve"> Dengan demikian </w:t>
      </w:r>
      <w:proofErr w:type="gramStart"/>
      <w:r w:rsidR="00FF53B3">
        <w:rPr>
          <w:rFonts w:ascii="Times New Roman" w:hAnsi="Times New Roman" w:cs="Times New Roman"/>
          <w:sz w:val="24"/>
          <w:szCs w:val="24"/>
        </w:rPr>
        <w:t>akan</w:t>
      </w:r>
      <w:proofErr w:type="gramEnd"/>
      <w:r w:rsidR="00FF53B3">
        <w:rPr>
          <w:rFonts w:ascii="Times New Roman" w:hAnsi="Times New Roman" w:cs="Times New Roman"/>
          <w:sz w:val="24"/>
          <w:szCs w:val="24"/>
        </w:rPr>
        <w:t xml:space="preserve"> mempengaruhi penyediaan dana untuk keprluan lain.</w:t>
      </w:r>
    </w:p>
    <w:p w:rsidR="00D0038D" w:rsidRDefault="00D0038D" w:rsidP="009C3BD4">
      <w:pPr>
        <w:pStyle w:val="ListParagraph"/>
        <w:numPr>
          <w:ilvl w:val="0"/>
          <w:numId w:val="3"/>
        </w:numPr>
        <w:tabs>
          <w:tab w:val="left" w:pos="851"/>
        </w:tabs>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Keputusan investasi menyangkut harapan terhadap hasil keu</w:t>
      </w:r>
      <w:r w:rsidR="00CF5C0E">
        <w:rPr>
          <w:rFonts w:ascii="Times New Roman" w:hAnsi="Times New Roman" w:cs="Times New Roman"/>
          <w:sz w:val="24"/>
          <w:szCs w:val="24"/>
        </w:rPr>
        <w:t xml:space="preserve">ntungan dimasa yang </w:t>
      </w:r>
      <w:proofErr w:type="gramStart"/>
      <w:r w:rsidR="00CF5C0E">
        <w:rPr>
          <w:rFonts w:ascii="Times New Roman" w:hAnsi="Times New Roman" w:cs="Times New Roman"/>
          <w:sz w:val="24"/>
          <w:szCs w:val="24"/>
        </w:rPr>
        <w:t>akan</w:t>
      </w:r>
      <w:proofErr w:type="gramEnd"/>
      <w:r w:rsidR="00CF5C0E">
        <w:rPr>
          <w:rFonts w:ascii="Times New Roman" w:hAnsi="Times New Roman" w:cs="Times New Roman"/>
          <w:sz w:val="24"/>
          <w:szCs w:val="24"/>
        </w:rPr>
        <w:t xml:space="preserve"> datang. Kesalahan dalam mengadakan peramalan </w:t>
      </w:r>
      <w:proofErr w:type="gramStart"/>
      <w:r w:rsidR="00CF5C0E">
        <w:rPr>
          <w:rFonts w:ascii="Times New Roman" w:hAnsi="Times New Roman" w:cs="Times New Roman"/>
          <w:sz w:val="24"/>
          <w:szCs w:val="24"/>
        </w:rPr>
        <w:t>akan</w:t>
      </w:r>
      <w:proofErr w:type="gramEnd"/>
      <w:r w:rsidR="00CF5C0E">
        <w:rPr>
          <w:rFonts w:ascii="Times New Roman" w:hAnsi="Times New Roman" w:cs="Times New Roman"/>
          <w:sz w:val="24"/>
          <w:szCs w:val="24"/>
        </w:rPr>
        <w:t xml:space="preserve"> </w:t>
      </w:r>
      <w:r w:rsidR="00CF5C0E">
        <w:rPr>
          <w:rFonts w:ascii="Times New Roman" w:hAnsi="Times New Roman" w:cs="Times New Roman"/>
          <w:sz w:val="24"/>
          <w:szCs w:val="24"/>
        </w:rPr>
        <w:lastRenderedPageBreak/>
        <w:t xml:space="preserve">mengakibatkan terjadinya </w:t>
      </w:r>
      <w:r w:rsidR="00CF5C0E">
        <w:rPr>
          <w:rFonts w:ascii="Times New Roman" w:hAnsi="Times New Roman" w:cs="Times New Roman"/>
          <w:i/>
          <w:sz w:val="24"/>
          <w:szCs w:val="24"/>
        </w:rPr>
        <w:t xml:space="preserve">over </w:t>
      </w:r>
      <w:r w:rsidR="00CF5C0E">
        <w:rPr>
          <w:rFonts w:ascii="Times New Roman" w:hAnsi="Times New Roman" w:cs="Times New Roman"/>
          <w:sz w:val="24"/>
          <w:szCs w:val="24"/>
        </w:rPr>
        <w:t xml:space="preserve">dan </w:t>
      </w:r>
      <w:r w:rsidR="00CF5C0E">
        <w:rPr>
          <w:rFonts w:ascii="Times New Roman" w:hAnsi="Times New Roman" w:cs="Times New Roman"/>
          <w:i/>
          <w:sz w:val="24"/>
          <w:szCs w:val="24"/>
        </w:rPr>
        <w:t>underinvestment</w:t>
      </w:r>
      <w:r w:rsidR="00CF5C0E">
        <w:rPr>
          <w:rFonts w:ascii="Times New Roman" w:hAnsi="Times New Roman" w:cs="Times New Roman"/>
          <w:sz w:val="24"/>
          <w:szCs w:val="24"/>
        </w:rPr>
        <w:t>, yang akhirnya akan merugikan perusahaan.</w:t>
      </w:r>
    </w:p>
    <w:p w:rsidR="006F6B2E" w:rsidRPr="006F6B2E" w:rsidRDefault="00CF5C0E" w:rsidP="009C3BD4">
      <w:pPr>
        <w:pStyle w:val="ListParagraph"/>
        <w:numPr>
          <w:ilvl w:val="0"/>
          <w:numId w:val="3"/>
        </w:numPr>
        <w:tabs>
          <w:tab w:val="left" w:pos="851"/>
        </w:tabs>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Keputusan investasi berjangka panjang, sehingga kesalahan dalam pengambilan keputusan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mempunyai akibat yang panjang dan berat, serta kesalahan dalam keputusan ini tidak dapat diperbaiki tanpa adanya kerugian yang besar.</w:t>
      </w:r>
    </w:p>
    <w:p w:rsidR="00AD68A1" w:rsidRDefault="006F6B2E" w:rsidP="009C3BD4">
      <w:pPr>
        <w:tabs>
          <w:tab w:val="left" w:pos="851"/>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Dalam kegiatan perusahaan, </w:t>
      </w:r>
      <w:r w:rsidR="00EA090E">
        <w:rPr>
          <w:rFonts w:ascii="Times New Roman" w:hAnsi="Times New Roman" w:cs="Times New Roman"/>
          <w:sz w:val="24"/>
          <w:szCs w:val="24"/>
        </w:rPr>
        <w:t xml:space="preserve">investasi dilakukan dengan </w:t>
      </w:r>
      <w:proofErr w:type="gramStart"/>
      <w:r w:rsidR="00EA090E">
        <w:rPr>
          <w:rFonts w:ascii="Times New Roman" w:hAnsi="Times New Roman" w:cs="Times New Roman"/>
          <w:sz w:val="24"/>
          <w:szCs w:val="24"/>
        </w:rPr>
        <w:t>cara</w:t>
      </w:r>
      <w:proofErr w:type="gramEnd"/>
      <w:r w:rsidR="00EA090E">
        <w:rPr>
          <w:rFonts w:ascii="Times New Roman" w:hAnsi="Times New Roman" w:cs="Times New Roman"/>
          <w:sz w:val="24"/>
          <w:szCs w:val="24"/>
        </w:rPr>
        <w:t xml:space="preserve"> </w:t>
      </w:r>
      <w:r w:rsidR="00EA090E">
        <w:rPr>
          <w:rFonts w:ascii="Times New Roman" w:hAnsi="Times New Roman" w:cs="Times New Roman"/>
          <w:i/>
          <w:sz w:val="24"/>
          <w:szCs w:val="24"/>
        </w:rPr>
        <w:t xml:space="preserve">capital expenditure </w:t>
      </w:r>
      <w:r w:rsidR="00EA090E">
        <w:rPr>
          <w:rFonts w:ascii="Times New Roman" w:hAnsi="Times New Roman" w:cs="Times New Roman"/>
          <w:sz w:val="24"/>
          <w:szCs w:val="24"/>
        </w:rPr>
        <w:t xml:space="preserve">atau belanja modal. </w:t>
      </w:r>
      <w:proofErr w:type="gramStart"/>
      <w:r w:rsidR="00EA090E">
        <w:rPr>
          <w:rFonts w:ascii="Times New Roman" w:hAnsi="Times New Roman" w:cs="Times New Roman"/>
          <w:i/>
          <w:sz w:val="24"/>
          <w:szCs w:val="24"/>
        </w:rPr>
        <w:t>Capital expenditure</w:t>
      </w:r>
      <w:r w:rsidR="00EA090E">
        <w:rPr>
          <w:rFonts w:ascii="Times New Roman" w:hAnsi="Times New Roman" w:cs="Times New Roman"/>
          <w:sz w:val="24"/>
          <w:szCs w:val="24"/>
        </w:rPr>
        <w:t xml:space="preserve"> merupakan </w:t>
      </w:r>
      <w:r w:rsidR="00ED405F">
        <w:rPr>
          <w:rFonts w:ascii="Times New Roman" w:hAnsi="Times New Roman" w:cs="Times New Roman"/>
          <w:sz w:val="24"/>
          <w:szCs w:val="24"/>
        </w:rPr>
        <w:t xml:space="preserve">biaya-biaya yang dikeluarkan </w:t>
      </w:r>
      <w:r w:rsidR="00845783">
        <w:rPr>
          <w:rFonts w:ascii="Times New Roman" w:hAnsi="Times New Roman" w:cs="Times New Roman"/>
          <w:sz w:val="24"/>
          <w:szCs w:val="24"/>
        </w:rPr>
        <w:t>dalam rangka memperoleh asset tetap, meingkatkan operasional, dan kapasitas produktif asset tetap, serta memperpanjang masa manfaat asset tetap (Herry, 2015:270).</w:t>
      </w:r>
      <w:proofErr w:type="gramEnd"/>
    </w:p>
    <w:p w:rsidR="00C74DC1" w:rsidRPr="00EA090E" w:rsidRDefault="00C74DC1" w:rsidP="009C3BD4">
      <w:pPr>
        <w:tabs>
          <w:tab w:val="left" w:pos="851"/>
        </w:tabs>
        <w:spacing w:after="0" w:line="480" w:lineRule="auto"/>
        <w:ind w:firstLine="851"/>
        <w:jc w:val="both"/>
        <w:rPr>
          <w:rFonts w:ascii="Times New Roman" w:hAnsi="Times New Roman" w:cs="Times New Roman"/>
          <w:sz w:val="24"/>
          <w:szCs w:val="24"/>
        </w:rPr>
      </w:pPr>
    </w:p>
    <w:p w:rsidR="00B3267F" w:rsidRPr="00C74DC1" w:rsidRDefault="00C74DC1" w:rsidP="009C3BD4">
      <w:pPr>
        <w:tabs>
          <w:tab w:val="left" w:pos="85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2.1.1.4 </w:t>
      </w:r>
      <w:r w:rsidR="00B3267F" w:rsidRPr="00C74DC1">
        <w:rPr>
          <w:rFonts w:ascii="Times New Roman" w:hAnsi="Times New Roman" w:cs="Times New Roman"/>
          <w:b/>
          <w:sz w:val="24"/>
          <w:szCs w:val="24"/>
        </w:rPr>
        <w:t>Pengertian Aktiva Tetap</w:t>
      </w:r>
    </w:p>
    <w:p w:rsidR="00B3267F" w:rsidRDefault="00B3267F" w:rsidP="009C3BD4">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Aktiva tetap merupakan salah satu komponen terpenting dari aktiva, terkadang aktiva tetap suatu perusahaan memiliki porsi lebih dari 40% dari total aktiva secara keseluruhan.</w:t>
      </w:r>
      <w:proofErr w:type="gramEnd"/>
    </w:p>
    <w:p w:rsidR="00B3267F" w:rsidRDefault="00B3267F" w:rsidP="009C3BD4">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Menurut S. Munawir (2002:139) pengertian aktiva tetap, yaitu:</w:t>
      </w:r>
    </w:p>
    <w:p w:rsidR="00B3267F" w:rsidRDefault="00B3267F" w:rsidP="009C3BD4">
      <w:pPr>
        <w:tabs>
          <w:tab w:val="left" w:pos="851"/>
        </w:tabs>
        <w:spacing w:after="0" w:line="24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“Aktiva tetap adalah aktiva berwujud yang mempunyai umur relatif permanen (memberikan manfaat kepada perusahaan selama bertahun-tahun yang dimiliki dan digunakan untuk operasi sehari-hari dalam rangka kegiatan normal dan tidak dimaksudkan untuk dijual kembali (bukan barang dagangan) serta nilainya relatif material).”</w:t>
      </w:r>
      <w:proofErr w:type="gramEnd"/>
    </w:p>
    <w:p w:rsidR="00DD0519" w:rsidRDefault="00DD0519" w:rsidP="009C3BD4">
      <w:pPr>
        <w:tabs>
          <w:tab w:val="left" w:pos="851"/>
        </w:tabs>
        <w:spacing w:after="0" w:line="240" w:lineRule="auto"/>
        <w:ind w:left="851"/>
        <w:jc w:val="both"/>
        <w:rPr>
          <w:rFonts w:ascii="Times New Roman" w:hAnsi="Times New Roman" w:cs="Times New Roman"/>
          <w:sz w:val="24"/>
          <w:szCs w:val="24"/>
        </w:rPr>
      </w:pPr>
    </w:p>
    <w:p w:rsidR="00B3267F" w:rsidRDefault="00B3267F" w:rsidP="009C3BD4">
      <w:pPr>
        <w:tabs>
          <w:tab w:val="left" w:pos="0"/>
        </w:tabs>
        <w:spacing w:after="0" w:line="48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Mulyadi (2001:591) menyatakan bahwa, “Aktiva tetap adalah kekayaan perusahaan yang memiliki wujud, mempunyai manfaat ekonomis lebih dari </w:t>
      </w:r>
      <w:r>
        <w:rPr>
          <w:rFonts w:ascii="Times New Roman" w:hAnsi="Times New Roman" w:cs="Times New Roman"/>
          <w:sz w:val="24"/>
          <w:szCs w:val="24"/>
        </w:rPr>
        <w:lastRenderedPageBreak/>
        <w:t>satu tahun, dan diperoleh perusahaan untuk melaksanakan kegiatan perusahaan, bukan untuk dijual kembali.”</w:t>
      </w:r>
      <w:proofErr w:type="gramEnd"/>
    </w:p>
    <w:p w:rsidR="00B3267F" w:rsidRDefault="003E4984" w:rsidP="009C3BD4">
      <w:pPr>
        <w:tabs>
          <w:tab w:val="left" w:pos="284"/>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Menurut Pedoman Standar Akuntansi Keuangan (2012:16) menyatakan bahwa:</w:t>
      </w:r>
    </w:p>
    <w:p w:rsidR="003E4984" w:rsidRPr="00B3267F" w:rsidRDefault="003E4984" w:rsidP="009C3BD4">
      <w:pPr>
        <w:tabs>
          <w:tab w:val="left" w:pos="284"/>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“Aktiva tetap adalah aktiva berwujud yang dimiliki untuk digunakan dalam produksi atau penyediaan barang atau jasa untuk direntalkan kepada pihak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tujuan administratif dan diperkirakan untuk digunakan selama lebih dari satu periode.”</w:t>
      </w:r>
    </w:p>
    <w:p w:rsidR="003E4984" w:rsidRPr="00C74DC1" w:rsidRDefault="003E4984" w:rsidP="008916FD">
      <w:pPr>
        <w:pStyle w:val="ListParagraph"/>
        <w:tabs>
          <w:tab w:val="left" w:pos="709"/>
        </w:tabs>
        <w:spacing w:before="240" w:after="0" w:line="480" w:lineRule="auto"/>
        <w:ind w:left="0" w:firstLine="851"/>
        <w:jc w:val="both"/>
        <w:rPr>
          <w:rFonts w:ascii="Times New Roman" w:hAnsi="Times New Roman" w:cs="Times New Roman"/>
          <w:b/>
          <w:sz w:val="24"/>
          <w:szCs w:val="24"/>
        </w:rPr>
      </w:pPr>
      <w:r>
        <w:rPr>
          <w:rFonts w:ascii="Times New Roman" w:hAnsi="Times New Roman" w:cs="Times New Roman"/>
          <w:sz w:val="24"/>
          <w:szCs w:val="24"/>
        </w:rPr>
        <w:t xml:space="preserve">Dari beberapa pengertian diatas dapat disimpulkan bahwa aktiva tetap merupakan investasi yang dilakukan oleh perusahaan dalam jangka panjang (lebih dari satu tahun) yang bertujuan tidak untuk dijual kembali melainkan untuk digunakan </w:t>
      </w:r>
      <w:proofErr w:type="gramStart"/>
      <w:r>
        <w:rPr>
          <w:rFonts w:ascii="Times New Roman" w:hAnsi="Times New Roman" w:cs="Times New Roman"/>
          <w:sz w:val="24"/>
          <w:szCs w:val="24"/>
        </w:rPr>
        <w:t>dalam  kegiatan</w:t>
      </w:r>
      <w:proofErr w:type="gramEnd"/>
      <w:r>
        <w:rPr>
          <w:rFonts w:ascii="Times New Roman" w:hAnsi="Times New Roman" w:cs="Times New Roman"/>
          <w:sz w:val="24"/>
          <w:szCs w:val="24"/>
        </w:rPr>
        <w:t xml:space="preserve"> operasional perusahaan.</w:t>
      </w:r>
    </w:p>
    <w:p w:rsidR="00AD68A1" w:rsidRDefault="00AD68A1" w:rsidP="009C3BD4">
      <w:pPr>
        <w:pStyle w:val="ListParagraph"/>
        <w:tabs>
          <w:tab w:val="left" w:pos="709"/>
        </w:tabs>
        <w:spacing w:after="0" w:line="480" w:lineRule="auto"/>
        <w:ind w:left="0" w:firstLine="851"/>
        <w:jc w:val="both"/>
        <w:rPr>
          <w:rFonts w:ascii="Times New Roman" w:hAnsi="Times New Roman" w:cs="Times New Roman"/>
          <w:sz w:val="24"/>
          <w:szCs w:val="24"/>
        </w:rPr>
      </w:pPr>
    </w:p>
    <w:p w:rsidR="003E4984" w:rsidRDefault="003E4984" w:rsidP="009C3BD4">
      <w:pPr>
        <w:tabs>
          <w:tab w:val="left" w:pos="85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2.1.1.5</w:t>
      </w:r>
      <w:r>
        <w:rPr>
          <w:rFonts w:ascii="Times New Roman" w:hAnsi="Times New Roman" w:cs="Times New Roman"/>
          <w:b/>
          <w:sz w:val="24"/>
          <w:szCs w:val="24"/>
        </w:rPr>
        <w:tab/>
        <w:t>Klasifikasi</w:t>
      </w:r>
      <w:r w:rsidRPr="003E4984">
        <w:rPr>
          <w:rFonts w:ascii="Times New Roman" w:hAnsi="Times New Roman" w:cs="Times New Roman"/>
          <w:b/>
          <w:sz w:val="24"/>
          <w:szCs w:val="24"/>
        </w:rPr>
        <w:t xml:space="preserve"> Aktiva Tetap</w:t>
      </w:r>
    </w:p>
    <w:p w:rsidR="003E4984" w:rsidRDefault="003E4984" w:rsidP="009C3BD4">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Aktiva tetap yang dimiliki perusahaan sangat beragam, sehingga untuk membedakannya diperlukan pengklasifikasian yang cermat, agar tidak tercampur dengan aktiva lain. Aktiva tetap yang digunakan dalam operasi perusahaan ada dua jenis, yaitu aktiva tetap berwujud (</w:t>
      </w:r>
      <w:r w:rsidRPr="003E4984">
        <w:rPr>
          <w:rFonts w:ascii="Times New Roman" w:hAnsi="Times New Roman" w:cs="Times New Roman"/>
          <w:i/>
          <w:sz w:val="24"/>
          <w:szCs w:val="24"/>
        </w:rPr>
        <w:t>tagible assets</w:t>
      </w:r>
      <w:r>
        <w:rPr>
          <w:rFonts w:ascii="Times New Roman" w:hAnsi="Times New Roman" w:cs="Times New Roman"/>
          <w:sz w:val="24"/>
          <w:szCs w:val="24"/>
        </w:rPr>
        <w:t xml:space="preserve">) dan </w:t>
      </w:r>
      <w:proofErr w:type="gramStart"/>
      <w:r>
        <w:rPr>
          <w:rFonts w:ascii="Times New Roman" w:hAnsi="Times New Roman" w:cs="Times New Roman"/>
          <w:sz w:val="24"/>
          <w:szCs w:val="24"/>
        </w:rPr>
        <w:t>aktiva  tetap</w:t>
      </w:r>
      <w:proofErr w:type="gramEnd"/>
      <w:r>
        <w:rPr>
          <w:rFonts w:ascii="Times New Roman" w:hAnsi="Times New Roman" w:cs="Times New Roman"/>
          <w:sz w:val="24"/>
          <w:szCs w:val="24"/>
        </w:rPr>
        <w:t xml:space="preserve"> tidak berwujud (</w:t>
      </w:r>
      <w:r w:rsidRPr="003E4984">
        <w:rPr>
          <w:rFonts w:ascii="Times New Roman" w:hAnsi="Times New Roman" w:cs="Times New Roman"/>
          <w:i/>
          <w:sz w:val="24"/>
          <w:szCs w:val="24"/>
        </w:rPr>
        <w:t>intagible assets</w:t>
      </w:r>
      <w:r>
        <w:rPr>
          <w:rFonts w:ascii="Times New Roman" w:hAnsi="Times New Roman" w:cs="Times New Roman"/>
          <w:sz w:val="24"/>
          <w:szCs w:val="24"/>
        </w:rPr>
        <w:t>).</w:t>
      </w:r>
    </w:p>
    <w:p w:rsidR="003E4984" w:rsidRDefault="003E4984" w:rsidP="009C3BD4">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Kieso dan Weygandt (2003:2) </w:t>
      </w:r>
      <w:proofErr w:type="gramStart"/>
      <w:r>
        <w:rPr>
          <w:rFonts w:ascii="Times New Roman" w:hAnsi="Times New Roman" w:cs="Times New Roman"/>
          <w:sz w:val="24"/>
          <w:szCs w:val="24"/>
        </w:rPr>
        <w:t>menyatakan  bahwa</w:t>
      </w:r>
      <w:proofErr w:type="gramEnd"/>
      <w:r>
        <w:rPr>
          <w:rFonts w:ascii="Times New Roman" w:hAnsi="Times New Roman" w:cs="Times New Roman"/>
          <w:sz w:val="24"/>
          <w:szCs w:val="24"/>
        </w:rPr>
        <w:t xml:space="preserve"> aset tetap terdiri dari:</w:t>
      </w:r>
    </w:p>
    <w:p w:rsidR="003E4984" w:rsidRDefault="003E4984" w:rsidP="009C3BD4">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Aktiva tetap ber</w:t>
      </w:r>
      <w:r w:rsidR="002D000D">
        <w:rPr>
          <w:rFonts w:ascii="Times New Roman" w:hAnsi="Times New Roman" w:cs="Times New Roman"/>
          <w:sz w:val="24"/>
          <w:szCs w:val="24"/>
        </w:rPr>
        <w:t>wujud (</w:t>
      </w:r>
      <w:r w:rsidR="002D000D" w:rsidRPr="002D000D">
        <w:rPr>
          <w:rFonts w:ascii="Times New Roman" w:hAnsi="Times New Roman" w:cs="Times New Roman"/>
          <w:i/>
          <w:sz w:val="24"/>
          <w:szCs w:val="24"/>
        </w:rPr>
        <w:t>tagible assets</w:t>
      </w:r>
      <w:r w:rsidR="002D000D">
        <w:rPr>
          <w:rFonts w:ascii="Times New Roman" w:hAnsi="Times New Roman" w:cs="Times New Roman"/>
          <w:sz w:val="24"/>
          <w:szCs w:val="24"/>
        </w:rPr>
        <w:t>) diantaranya:</w:t>
      </w:r>
    </w:p>
    <w:p w:rsidR="002D000D" w:rsidRPr="002D000D" w:rsidRDefault="002D000D" w:rsidP="008916FD">
      <w:pPr>
        <w:pStyle w:val="ListParagraph"/>
        <w:numPr>
          <w:ilvl w:val="0"/>
          <w:numId w:val="24"/>
        </w:numPr>
        <w:tabs>
          <w:tab w:val="left" w:pos="851"/>
          <w:tab w:val="left" w:pos="993"/>
          <w:tab w:val="left" w:pos="1276"/>
        </w:tabs>
        <w:spacing w:before="240" w:after="0" w:line="480" w:lineRule="auto"/>
        <w:jc w:val="both"/>
        <w:rPr>
          <w:rFonts w:ascii="Times New Roman" w:hAnsi="Times New Roman" w:cs="Times New Roman"/>
          <w:sz w:val="24"/>
          <w:szCs w:val="24"/>
        </w:rPr>
      </w:pPr>
      <w:r w:rsidRPr="002D000D">
        <w:rPr>
          <w:rFonts w:ascii="Times New Roman" w:hAnsi="Times New Roman" w:cs="Times New Roman"/>
          <w:sz w:val="24"/>
          <w:szCs w:val="24"/>
        </w:rPr>
        <w:t>Tanah, yaitu harta yang digunakan unstuck tujuan usaha.</w:t>
      </w:r>
    </w:p>
    <w:p w:rsidR="002D000D" w:rsidRDefault="002D000D" w:rsidP="009C3BD4">
      <w:pPr>
        <w:pStyle w:val="ListParagraph"/>
        <w:numPr>
          <w:ilvl w:val="0"/>
          <w:numId w:val="24"/>
        </w:numPr>
        <w:tabs>
          <w:tab w:val="left" w:pos="851"/>
          <w:tab w:val="left" w:pos="993"/>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Bangunan, bagunan yang digunakan untuk menempatkan operasi perusahaan.</w:t>
      </w:r>
    </w:p>
    <w:p w:rsidR="002D000D" w:rsidRDefault="002D000D" w:rsidP="009C3BD4">
      <w:pPr>
        <w:pStyle w:val="ListParagraph"/>
        <w:numPr>
          <w:ilvl w:val="0"/>
          <w:numId w:val="24"/>
        </w:numPr>
        <w:tabs>
          <w:tab w:val="left" w:pos="851"/>
          <w:tab w:val="left" w:pos="993"/>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Peralatan, aktiva yang dipergunakan dalam proses produksi atau penyediaan jasa.</w:t>
      </w:r>
    </w:p>
    <w:p w:rsidR="002D000D" w:rsidRDefault="002D000D" w:rsidP="007520BB">
      <w:pPr>
        <w:pStyle w:val="ListParagraph"/>
        <w:numPr>
          <w:ilvl w:val="0"/>
          <w:numId w:val="26"/>
        </w:numPr>
        <w:tabs>
          <w:tab w:val="left" w:pos="851"/>
          <w:tab w:val="left" w:pos="993"/>
          <w:tab w:val="left" w:pos="1276"/>
        </w:tabs>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Aktiva  tetap tidak berwujud (</w:t>
      </w:r>
      <w:r w:rsidRPr="003E4984">
        <w:rPr>
          <w:rFonts w:ascii="Times New Roman" w:hAnsi="Times New Roman" w:cs="Times New Roman"/>
          <w:i/>
          <w:sz w:val="24"/>
          <w:szCs w:val="24"/>
        </w:rPr>
        <w:t>intagible assets</w:t>
      </w:r>
      <w:r>
        <w:rPr>
          <w:rFonts w:ascii="Times New Roman" w:hAnsi="Times New Roman" w:cs="Times New Roman"/>
          <w:sz w:val="24"/>
          <w:szCs w:val="24"/>
        </w:rPr>
        <w:t>) diantaranya:</w:t>
      </w:r>
    </w:p>
    <w:p w:rsidR="002D000D" w:rsidRDefault="002D000D" w:rsidP="009C3BD4">
      <w:pPr>
        <w:pStyle w:val="ListParagraph"/>
        <w:numPr>
          <w:ilvl w:val="0"/>
          <w:numId w:val="25"/>
        </w:numPr>
        <w:tabs>
          <w:tab w:val="left" w:pos="851"/>
          <w:tab w:val="left" w:pos="993"/>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Paten, suatu hak eksklusif yang diberikan oleh pemerintah suatu negara yang memungkinkan seorang penemu/</w:t>
      </w:r>
      <w:proofErr w:type="gramStart"/>
      <w:r>
        <w:rPr>
          <w:rFonts w:ascii="Times New Roman" w:hAnsi="Times New Roman" w:cs="Times New Roman"/>
          <w:sz w:val="24"/>
          <w:szCs w:val="24"/>
        </w:rPr>
        <w:t>pencipta  untuk</w:t>
      </w:r>
      <w:proofErr w:type="gramEnd"/>
      <w:r>
        <w:rPr>
          <w:rFonts w:ascii="Times New Roman" w:hAnsi="Times New Roman" w:cs="Times New Roman"/>
          <w:sz w:val="24"/>
          <w:szCs w:val="24"/>
        </w:rPr>
        <w:t xml:space="preserve"> mengendalikan produksi, penjualan, atau penggunaan dari suatu temuan/ciptaannya.</w:t>
      </w:r>
    </w:p>
    <w:p w:rsidR="002D000D" w:rsidRDefault="002D000D" w:rsidP="009C3BD4">
      <w:pPr>
        <w:pStyle w:val="ListParagraph"/>
        <w:numPr>
          <w:ilvl w:val="0"/>
          <w:numId w:val="25"/>
        </w:numPr>
        <w:tabs>
          <w:tab w:val="left" w:pos="851"/>
          <w:tab w:val="left" w:pos="993"/>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Merek Dagang, suatu hak eksklusif yang diberikan oleh pemerintah suatu negara yang mengizinkan suatu simbol, labell, dan rancangan khusus. Masa berlaku sahnya tidak terbatas.</w:t>
      </w:r>
    </w:p>
    <w:p w:rsidR="002D000D" w:rsidRDefault="002D000D" w:rsidP="009C3BD4">
      <w:pPr>
        <w:pStyle w:val="ListParagraph"/>
        <w:numPr>
          <w:ilvl w:val="0"/>
          <w:numId w:val="25"/>
        </w:numPr>
        <w:tabs>
          <w:tab w:val="left" w:pos="851"/>
          <w:tab w:val="left" w:pos="993"/>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Hak Cipta, suatu hak eksklusif yang diberikan oleh pemerintah suatu negara yang mengizinkan seorang pengarang untuk mernjual, memberi izin, atau mengendalikan pekerjaannya.</w:t>
      </w:r>
    </w:p>
    <w:p w:rsidR="002D000D" w:rsidRDefault="002D000D" w:rsidP="009C3BD4">
      <w:pPr>
        <w:pStyle w:val="ListParagraph"/>
        <w:numPr>
          <w:ilvl w:val="0"/>
          <w:numId w:val="25"/>
        </w:numPr>
        <w:tabs>
          <w:tab w:val="left" w:pos="851"/>
          <w:tab w:val="left" w:pos="993"/>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Hak Waralaba, suatu hak eksklusif dan atau keistimewaan yang diterima suatu perusahaan atau individu untuk menjalankan fungsi-fungsi tertentu atau menjual produk atau jasa tertentu.</w:t>
      </w:r>
    </w:p>
    <w:p w:rsidR="002D000D" w:rsidRDefault="002D000D" w:rsidP="009C3BD4">
      <w:pPr>
        <w:pStyle w:val="ListParagraph"/>
        <w:numPr>
          <w:ilvl w:val="0"/>
          <w:numId w:val="25"/>
        </w:numPr>
        <w:tabs>
          <w:tab w:val="left" w:pos="851"/>
          <w:tab w:val="left" w:pos="993"/>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Daftar Pelanggan, suatu daftar atau database yang berisi informasi tentang pelanggan seperti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alamat, pembelian sebelumnya dan lainnya.</w:t>
      </w:r>
    </w:p>
    <w:p w:rsidR="004860A2" w:rsidRDefault="002D000D" w:rsidP="009C3BD4">
      <w:pPr>
        <w:pStyle w:val="ListParagraph"/>
        <w:numPr>
          <w:ilvl w:val="0"/>
          <w:numId w:val="25"/>
        </w:numPr>
        <w:tabs>
          <w:tab w:val="left" w:pos="851"/>
          <w:tab w:val="left" w:pos="993"/>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Goodwill, sumber daya. Faktor dan kondisi take berwujud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memungkinkan perusahaan untuk mendapatkan laba diatas laba normal dengan aktivitas yang diidentifikasikan. Goodwill dicatat hanya jika suatu entitas usaha diakuisisi melalui pembelian”.</w:t>
      </w:r>
    </w:p>
    <w:p w:rsidR="00C74DC1" w:rsidRPr="00C74DC1" w:rsidRDefault="00C74DC1" w:rsidP="009C3BD4">
      <w:pPr>
        <w:pStyle w:val="ListParagraph"/>
        <w:tabs>
          <w:tab w:val="left" w:pos="851"/>
          <w:tab w:val="left" w:pos="993"/>
          <w:tab w:val="left" w:pos="1276"/>
        </w:tabs>
        <w:spacing w:after="0" w:line="480" w:lineRule="auto"/>
        <w:ind w:left="1506"/>
        <w:jc w:val="both"/>
        <w:rPr>
          <w:rFonts w:ascii="Times New Roman" w:hAnsi="Times New Roman" w:cs="Times New Roman"/>
          <w:sz w:val="24"/>
          <w:szCs w:val="24"/>
        </w:rPr>
      </w:pPr>
    </w:p>
    <w:p w:rsidR="00F25A71" w:rsidRPr="00625584" w:rsidRDefault="00DA2453" w:rsidP="009C3BD4">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2.1.1.6</w:t>
      </w:r>
      <w:r w:rsidR="00925328" w:rsidRPr="00625584">
        <w:rPr>
          <w:rFonts w:ascii="Times New Roman" w:hAnsi="Times New Roman" w:cs="Times New Roman"/>
          <w:b/>
          <w:sz w:val="24"/>
          <w:szCs w:val="24"/>
        </w:rPr>
        <w:t xml:space="preserve"> </w:t>
      </w:r>
      <w:r w:rsidR="00265430" w:rsidRPr="00625584">
        <w:rPr>
          <w:rFonts w:ascii="Times New Roman" w:hAnsi="Times New Roman" w:cs="Times New Roman"/>
          <w:b/>
          <w:sz w:val="24"/>
          <w:szCs w:val="24"/>
        </w:rPr>
        <w:t>Pen</w:t>
      </w:r>
      <w:r w:rsidR="000A7CDE">
        <w:rPr>
          <w:rFonts w:ascii="Times New Roman" w:hAnsi="Times New Roman" w:cs="Times New Roman"/>
          <w:b/>
          <w:sz w:val="24"/>
          <w:szCs w:val="24"/>
        </w:rPr>
        <w:t>ilaian</w:t>
      </w:r>
      <w:r w:rsidR="001A3D35" w:rsidRPr="00625584">
        <w:rPr>
          <w:rFonts w:ascii="Times New Roman" w:hAnsi="Times New Roman" w:cs="Times New Roman"/>
          <w:b/>
          <w:sz w:val="24"/>
          <w:szCs w:val="24"/>
        </w:rPr>
        <w:t xml:space="preserve"> </w:t>
      </w:r>
      <w:r w:rsidR="00DD2EEC" w:rsidRPr="00625584">
        <w:rPr>
          <w:rFonts w:ascii="Times New Roman" w:hAnsi="Times New Roman" w:cs="Times New Roman"/>
          <w:b/>
          <w:sz w:val="24"/>
          <w:szCs w:val="24"/>
        </w:rPr>
        <w:t>Keputusan</w:t>
      </w:r>
      <w:r w:rsidR="00F25A71" w:rsidRPr="00625584">
        <w:rPr>
          <w:rFonts w:ascii="Times New Roman" w:hAnsi="Times New Roman" w:cs="Times New Roman"/>
          <w:b/>
          <w:sz w:val="24"/>
          <w:szCs w:val="24"/>
        </w:rPr>
        <w:t xml:space="preserve"> </w:t>
      </w:r>
      <w:r w:rsidR="00925328" w:rsidRPr="00625584">
        <w:rPr>
          <w:rFonts w:ascii="Times New Roman" w:hAnsi="Times New Roman" w:cs="Times New Roman"/>
          <w:b/>
          <w:sz w:val="24"/>
          <w:szCs w:val="24"/>
        </w:rPr>
        <w:t>Investasi</w:t>
      </w:r>
    </w:p>
    <w:p w:rsidR="00625584" w:rsidRDefault="001A3D35" w:rsidP="009C3BD4">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C0A57">
        <w:rPr>
          <w:rFonts w:ascii="Times New Roman" w:hAnsi="Times New Roman" w:cs="Times New Roman"/>
          <w:sz w:val="24"/>
          <w:szCs w:val="24"/>
        </w:rPr>
        <w:t>Menurut Myers el.al (2001) dalam Senjani (2015) Keputusan investasi suatu perusahaan dapat diketahui melalui nilai investasi aktiva tetap yang telah dilakukan perusahaan</w:t>
      </w:r>
      <w:proofErr w:type="gramStart"/>
      <w:r w:rsidR="00CC0A57">
        <w:rPr>
          <w:rFonts w:ascii="Times New Roman" w:hAnsi="Times New Roman" w:cs="Times New Roman"/>
          <w:sz w:val="24"/>
          <w:szCs w:val="24"/>
        </w:rPr>
        <w:t>.</w:t>
      </w:r>
      <w:r w:rsidR="000A7CDE">
        <w:rPr>
          <w:rFonts w:ascii="Times New Roman" w:hAnsi="Times New Roman" w:cs="Times New Roman"/>
          <w:sz w:val="24"/>
          <w:szCs w:val="24"/>
        </w:rPr>
        <w:t>.</w:t>
      </w:r>
      <w:proofErr w:type="gramEnd"/>
      <w:r w:rsidR="000A7CDE">
        <w:rPr>
          <w:rFonts w:ascii="Times New Roman" w:hAnsi="Times New Roman" w:cs="Times New Roman"/>
          <w:sz w:val="24"/>
          <w:szCs w:val="24"/>
        </w:rPr>
        <w:t xml:space="preserve"> </w:t>
      </w:r>
    </w:p>
    <w:p w:rsidR="006906BE" w:rsidRDefault="004B24C6" w:rsidP="009C3BD4">
      <w:pPr>
        <w:tabs>
          <w:tab w:val="left" w:pos="851"/>
        </w:tabs>
        <w:spacing w:after="0" w:line="480" w:lineRule="auto"/>
        <w:jc w:val="both"/>
        <w:rPr>
          <w:rFonts w:ascii="Times New Roman" w:eastAsiaTheme="minorEastAsia" w:hAnsi="Times New Roman"/>
          <w:sz w:val="24"/>
          <w:szCs w:val="24"/>
        </w:rPr>
      </w:pPr>
      <w:r>
        <w:rPr>
          <w:rFonts w:ascii="Times New Roman" w:eastAsiaTheme="minorEastAsia" w:hAnsi="Times New Roman"/>
          <w:sz w:val="24"/>
          <w:szCs w:val="24"/>
        </w:rPr>
        <w:tab/>
      </w:r>
      <w:proofErr w:type="gramStart"/>
      <w:r>
        <w:rPr>
          <w:rFonts w:ascii="Times New Roman" w:eastAsiaTheme="minorEastAsia" w:hAnsi="Times New Roman"/>
          <w:sz w:val="24"/>
          <w:szCs w:val="24"/>
        </w:rPr>
        <w:t>Untuk menilai investasi aktiva tetap didalam perusahaan, maka perlu menggunaka</w:t>
      </w:r>
      <w:r w:rsidR="006A3450">
        <w:rPr>
          <w:rFonts w:ascii="Times New Roman" w:eastAsiaTheme="minorEastAsia" w:hAnsi="Times New Roman"/>
          <w:sz w:val="24"/>
          <w:szCs w:val="24"/>
        </w:rPr>
        <w:t>n rumus perubahan aktiva tetap.</w:t>
      </w:r>
      <w:proofErr w:type="gramEnd"/>
      <w:r w:rsidR="006A3450">
        <w:rPr>
          <w:rFonts w:ascii="Times New Roman" w:eastAsiaTheme="minorEastAsia" w:hAnsi="Times New Roman"/>
          <w:sz w:val="24"/>
          <w:szCs w:val="24"/>
        </w:rPr>
        <w:t xml:space="preserve"> Menurut </w:t>
      </w:r>
      <w:r>
        <w:rPr>
          <w:rFonts w:ascii="Times New Roman" w:eastAsiaTheme="minorEastAsia" w:hAnsi="Times New Roman"/>
          <w:sz w:val="24"/>
          <w:szCs w:val="24"/>
        </w:rPr>
        <w:t xml:space="preserve">Lukman Syamsudin (2007) </w:t>
      </w:r>
      <w:r w:rsidR="006A3450">
        <w:rPr>
          <w:rFonts w:ascii="Times New Roman" w:eastAsiaTheme="minorEastAsia" w:hAnsi="Times New Roman"/>
          <w:sz w:val="24"/>
          <w:szCs w:val="24"/>
        </w:rPr>
        <w:t>perubahan aktiva tetap dapat dihitung dengan menggunakan rumus:</w:t>
      </w:r>
    </w:p>
    <w:p w:rsidR="006F6B2E" w:rsidRPr="006A3450" w:rsidRDefault="00F62D71" w:rsidP="007E2823">
      <w:pPr>
        <w:tabs>
          <w:tab w:val="left" w:pos="851"/>
          <w:tab w:val="left" w:pos="2394"/>
          <w:tab w:val="center" w:pos="4135"/>
        </w:tabs>
        <w:spacing w:before="240" w:after="0" w:line="480" w:lineRule="auto"/>
        <w:jc w:val="center"/>
        <w:rPr>
          <w:rFonts w:ascii="Times New Roman" w:eastAsiaTheme="minorEastAsia" w:hAnsi="Times New Roman"/>
          <w:sz w:val="24"/>
          <w:szCs w:val="24"/>
        </w:rPr>
      </w:pP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∆FA</m:t>
            </m:r>
          </m:e>
          <m:sub>
            <m:r>
              <m:rPr>
                <m:sty m:val="p"/>
              </m:rPr>
              <w:rPr>
                <w:rFonts w:ascii="Cambria Math" w:eastAsiaTheme="minorEastAsia" w:hAnsi="Cambria Math"/>
                <w:sz w:val="24"/>
                <w:szCs w:val="24"/>
              </w:rPr>
              <m:t xml:space="preserve">t </m:t>
            </m:r>
          </m:sub>
        </m:sSub>
      </m:oMath>
      <w:r w:rsidR="006A3450" w:rsidRPr="006A3450">
        <w:rPr>
          <w:rFonts w:ascii="Times New Roman" w:eastAsiaTheme="minorEastAsia" w:hAnsi="Times New Roman"/>
          <w:sz w:val="24"/>
          <w:szCs w:val="24"/>
        </w:rPr>
        <w:t xml:space="preserve">= </w:t>
      </w: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NFA</m:t>
            </m:r>
          </m:e>
          <m:sub>
            <m:r>
              <m:rPr>
                <m:sty m:val="p"/>
              </m:rPr>
              <w:rPr>
                <w:rFonts w:ascii="Cambria Math" w:eastAsiaTheme="minorEastAsia" w:hAnsi="Cambria Math"/>
                <w:sz w:val="24"/>
                <w:szCs w:val="24"/>
              </w:rPr>
              <m:t xml:space="preserve">t </m:t>
            </m:r>
          </m:sub>
        </m:sSub>
      </m:oMath>
      <w:r w:rsidR="006A3450" w:rsidRPr="006A3450">
        <w:rPr>
          <w:rFonts w:ascii="Times New Roman" w:eastAsiaTheme="minorEastAsia" w:hAnsi="Times New Roman"/>
          <w:sz w:val="24"/>
          <w:szCs w:val="24"/>
        </w:rPr>
        <w:t xml:space="preserve">+ </w:t>
      </w: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Dep</m:t>
            </m:r>
          </m:e>
          <m:sub>
            <m:r>
              <m:rPr>
                <m:sty m:val="p"/>
              </m:rPr>
              <w:rPr>
                <w:rFonts w:ascii="Cambria Math" w:eastAsiaTheme="minorEastAsia" w:hAnsi="Cambria Math"/>
                <w:sz w:val="24"/>
                <w:szCs w:val="24"/>
              </w:rPr>
              <m:t>t</m:t>
            </m:r>
          </m:sub>
        </m:sSub>
      </m:oMath>
      <w:r w:rsidR="006A3450" w:rsidRPr="006A3450">
        <w:rPr>
          <w:rFonts w:ascii="Times New Roman" w:eastAsiaTheme="minorEastAsia" w:hAnsi="Times New Roman"/>
          <w:sz w:val="24"/>
          <w:szCs w:val="24"/>
        </w:rPr>
        <w:t xml:space="preserve"> - </w:t>
      </w: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NFA</m:t>
            </m:r>
          </m:e>
          <m:sub>
            <m:r>
              <m:rPr>
                <m:sty m:val="p"/>
              </m:rPr>
              <w:rPr>
                <w:rFonts w:ascii="Cambria Math" w:eastAsiaTheme="minorEastAsia" w:hAnsi="Cambria Math"/>
                <w:sz w:val="24"/>
                <w:szCs w:val="24"/>
              </w:rPr>
              <m:t xml:space="preserve">t-1 </m:t>
            </m:r>
          </m:sub>
        </m:sSub>
      </m:oMath>
    </w:p>
    <w:p w:rsidR="006906BE" w:rsidRDefault="006A3450" w:rsidP="007E2823">
      <w:pPr>
        <w:tabs>
          <w:tab w:val="left" w:pos="851"/>
        </w:tabs>
        <w:spacing w:before="240"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ab/>
      </w:r>
    </w:p>
    <w:p w:rsidR="006A3450" w:rsidRDefault="006A3450" w:rsidP="009C3BD4">
      <w:pPr>
        <w:tabs>
          <w:tab w:val="left" w:pos="851"/>
        </w:tabs>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Dimana:</w:t>
      </w:r>
    </w:p>
    <w:p w:rsidR="006A3450" w:rsidRPr="00896C3F" w:rsidRDefault="006A3450" w:rsidP="007E2823">
      <w:pPr>
        <w:tabs>
          <w:tab w:val="left" w:pos="851"/>
        </w:tabs>
        <w:spacing w:before="240" w:after="0" w:line="240" w:lineRule="auto"/>
        <w:ind w:left="720" w:hanging="720"/>
        <w:jc w:val="both"/>
        <w:rPr>
          <w:rFonts w:ascii="Times New Roman" w:eastAsiaTheme="minorEastAsia" w:hAnsi="Times New Roman"/>
          <w:sz w:val="24"/>
          <w:szCs w:val="24"/>
        </w:rPr>
      </w:pPr>
      <w:r>
        <w:rPr>
          <w:rFonts w:ascii="Times New Roman" w:eastAsiaTheme="minorEastAsia" w:hAnsi="Times New Roman"/>
          <w:sz w:val="24"/>
          <w:szCs w:val="24"/>
        </w:rPr>
        <w:tab/>
      </w: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∆FA</m:t>
            </m:r>
          </m:e>
          <m:sub>
            <m:r>
              <m:rPr>
                <m:sty m:val="p"/>
              </m:rPr>
              <w:rPr>
                <w:rFonts w:ascii="Cambria Math" w:eastAsiaTheme="minorEastAsia" w:hAnsi="Cambria Math"/>
                <w:sz w:val="24"/>
                <w:szCs w:val="24"/>
              </w:rPr>
              <m:t xml:space="preserve">t </m:t>
            </m:r>
          </m:sub>
        </m:sSub>
      </m:oMath>
      <w:r w:rsidRPr="00896C3F">
        <w:rPr>
          <w:rFonts w:ascii="Times New Roman" w:eastAsiaTheme="minorEastAsia" w:hAnsi="Times New Roman"/>
          <w:sz w:val="24"/>
          <w:szCs w:val="24"/>
        </w:rPr>
        <w:tab/>
        <w:t xml:space="preserve"> = Perubahan aktiva tetap yang diakui sebagai expenditure capital</w:t>
      </w:r>
    </w:p>
    <w:p w:rsidR="006A3450" w:rsidRPr="00896C3F" w:rsidRDefault="00F62D71" w:rsidP="007E2823">
      <w:pPr>
        <w:tabs>
          <w:tab w:val="left" w:pos="851"/>
        </w:tabs>
        <w:spacing w:before="240" w:after="0" w:line="480" w:lineRule="auto"/>
        <w:ind w:left="709"/>
        <w:jc w:val="both"/>
        <w:rPr>
          <w:rFonts w:ascii="Times New Roman" w:eastAsiaTheme="minorEastAsia" w:hAnsi="Times New Roman"/>
          <w:sz w:val="24"/>
          <w:szCs w:val="24"/>
        </w:rPr>
      </w:pP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NFA</m:t>
            </m:r>
          </m:e>
          <m:sub>
            <m:r>
              <m:rPr>
                <m:sty m:val="p"/>
              </m:rPr>
              <w:rPr>
                <w:rFonts w:ascii="Cambria Math" w:eastAsiaTheme="minorEastAsia" w:hAnsi="Cambria Math"/>
                <w:sz w:val="24"/>
                <w:szCs w:val="24"/>
              </w:rPr>
              <m:t>t</m:t>
            </m:r>
          </m:sub>
        </m:sSub>
        <m:r>
          <m:rPr>
            <m:sty m:val="p"/>
          </m:rPr>
          <w:rPr>
            <w:rFonts w:ascii="Cambria Math" w:eastAsiaTheme="minorEastAsia" w:hAnsi="Cambria Math"/>
            <w:sz w:val="24"/>
            <w:szCs w:val="24"/>
          </w:rPr>
          <m:t xml:space="preserve">    </m:t>
        </m:r>
      </m:oMath>
      <w:r w:rsidR="006A3450" w:rsidRPr="00896C3F">
        <w:rPr>
          <w:rFonts w:ascii="Times New Roman" w:eastAsiaTheme="minorEastAsia" w:hAnsi="Times New Roman"/>
          <w:sz w:val="24"/>
          <w:szCs w:val="24"/>
        </w:rPr>
        <w:t>= Nilai aktiva tetap bersih periode sekarang</w:t>
      </w:r>
    </w:p>
    <w:p w:rsidR="006A3450" w:rsidRPr="00896C3F" w:rsidRDefault="00F62D71" w:rsidP="009C3BD4">
      <w:pPr>
        <w:tabs>
          <w:tab w:val="left" w:pos="851"/>
        </w:tabs>
        <w:spacing w:after="0" w:line="480" w:lineRule="auto"/>
        <w:ind w:left="709"/>
        <w:jc w:val="both"/>
        <w:rPr>
          <w:rFonts w:ascii="Times New Roman" w:eastAsiaTheme="minorEastAsia" w:hAnsi="Times New Roman"/>
          <w:sz w:val="24"/>
          <w:szCs w:val="24"/>
        </w:rPr>
      </w:pP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Dep</m:t>
            </m:r>
          </m:e>
          <m:sub>
            <m:r>
              <m:rPr>
                <m:sty m:val="p"/>
              </m:rPr>
              <w:rPr>
                <w:rFonts w:ascii="Cambria Math" w:eastAsiaTheme="minorEastAsia" w:hAnsi="Cambria Math"/>
                <w:sz w:val="24"/>
                <w:szCs w:val="24"/>
              </w:rPr>
              <m:t>t</m:t>
            </m:r>
          </m:sub>
        </m:sSub>
      </m:oMath>
      <w:r w:rsidR="006A3450" w:rsidRPr="00896C3F">
        <w:rPr>
          <w:rFonts w:ascii="Times New Roman" w:eastAsiaTheme="minorEastAsia" w:hAnsi="Times New Roman"/>
          <w:sz w:val="24"/>
          <w:szCs w:val="24"/>
        </w:rPr>
        <w:t xml:space="preserve"> </w:t>
      </w:r>
      <w:r w:rsidR="006A3450" w:rsidRPr="00896C3F">
        <w:rPr>
          <w:rFonts w:ascii="Times New Roman" w:eastAsiaTheme="minorEastAsia" w:hAnsi="Times New Roman"/>
          <w:sz w:val="24"/>
          <w:szCs w:val="24"/>
        </w:rPr>
        <w:tab/>
        <w:t xml:space="preserve"> = Depresiasi aktiva tetap periode sekarang</w:t>
      </w:r>
    </w:p>
    <w:p w:rsidR="00C74DC1" w:rsidRDefault="00F62D71" w:rsidP="009C3BD4">
      <w:pPr>
        <w:tabs>
          <w:tab w:val="left" w:pos="709"/>
        </w:tabs>
        <w:spacing w:after="0" w:line="480" w:lineRule="auto"/>
        <w:ind w:left="709"/>
        <w:jc w:val="both"/>
        <w:rPr>
          <w:rFonts w:ascii="Times New Roman" w:eastAsiaTheme="minorEastAsia" w:hAnsi="Times New Roman"/>
          <w:sz w:val="24"/>
          <w:szCs w:val="24"/>
        </w:rPr>
      </w:pP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NFA</m:t>
            </m:r>
          </m:e>
          <m:sub>
            <m:r>
              <m:rPr>
                <m:sty m:val="p"/>
              </m:rPr>
              <w:rPr>
                <w:rFonts w:ascii="Cambria Math" w:eastAsiaTheme="minorEastAsia" w:hAnsi="Cambria Math"/>
                <w:sz w:val="24"/>
                <w:szCs w:val="24"/>
              </w:rPr>
              <m:t xml:space="preserve">t-1 </m:t>
            </m:r>
          </m:sub>
        </m:sSub>
      </m:oMath>
      <w:r w:rsidR="006A3450">
        <w:rPr>
          <w:rFonts w:ascii="Times New Roman" w:eastAsiaTheme="minorEastAsia" w:hAnsi="Times New Roman"/>
          <w:sz w:val="24"/>
          <w:szCs w:val="24"/>
        </w:rPr>
        <w:t xml:space="preserve">= </w:t>
      </w:r>
      <w:r w:rsidR="005740EF">
        <w:rPr>
          <w:rFonts w:ascii="Times New Roman" w:eastAsiaTheme="minorEastAsia" w:hAnsi="Times New Roman"/>
          <w:sz w:val="24"/>
          <w:szCs w:val="24"/>
        </w:rPr>
        <w:t>Nilai aktiva tetap bersih periode sebelumnya</w:t>
      </w:r>
    </w:p>
    <w:p w:rsidR="00282E7A" w:rsidRDefault="00282E7A" w:rsidP="009C3BD4">
      <w:pPr>
        <w:tabs>
          <w:tab w:val="left" w:pos="709"/>
        </w:tabs>
        <w:spacing w:after="0" w:line="480" w:lineRule="auto"/>
        <w:ind w:left="709"/>
        <w:jc w:val="both"/>
        <w:rPr>
          <w:rFonts w:ascii="Times New Roman" w:eastAsiaTheme="minorEastAsia" w:hAnsi="Times New Roman"/>
          <w:sz w:val="24"/>
          <w:szCs w:val="24"/>
        </w:rPr>
      </w:pPr>
    </w:p>
    <w:p w:rsidR="00905672" w:rsidRPr="00DA2453" w:rsidRDefault="00A15189" w:rsidP="009C3BD4">
      <w:pPr>
        <w:tabs>
          <w:tab w:val="left" w:pos="709"/>
        </w:tabs>
        <w:spacing w:after="0" w:line="480" w:lineRule="auto"/>
        <w:ind w:left="709"/>
        <w:jc w:val="both"/>
        <w:rPr>
          <w:rFonts w:ascii="Times New Roman" w:eastAsiaTheme="minorEastAsia" w:hAnsi="Times New Roman"/>
          <w:sz w:val="24"/>
          <w:szCs w:val="24"/>
        </w:rPr>
      </w:pPr>
      <w:r w:rsidRPr="00A15189">
        <w:rPr>
          <w:rFonts w:ascii="Times New Roman" w:hAnsi="Times New Roman"/>
          <w:vanish/>
          <w:sz w:val="28"/>
          <w:szCs w:val="28"/>
        </w:rPr>
        <w:t xml:space="preserve"> </w:t>
      </w:r>
      <w:r w:rsidR="007B369B" w:rsidRPr="00A15189">
        <w:rPr>
          <w:rFonts w:ascii="Times New Roman" w:hAnsi="Times New Roman"/>
          <w:vanish/>
          <w:sz w:val="28"/>
          <w:szCs w:val="28"/>
        </w:rPr>
        <w:t xml:space="preserve">tidak layak. </w:t>
      </w:r>
      <w:r w:rsidR="007B369B" w:rsidRPr="00A15189">
        <w:rPr>
          <w:rFonts w:ascii="Times New Roman" w:hAnsi="Times New Roman"/>
          <w:vanish/>
          <w:sz w:val="28"/>
          <w:szCs w:val="28"/>
        </w:rPr>
        <w:cr/>
        <w:t>aliannya investasi, maka proyek investasi layak, sedangkan bila lebih besar pr</w:t>
      </w:r>
      <w:r w:rsidR="007B369B" w:rsidRPr="00A15189">
        <w:rPr>
          <w:rFonts w:ascii="Times New Roman" w:hAnsi="Times New Roman"/>
          <w:vanish/>
          <w:sz w:val="28"/>
          <w:szCs w:val="28"/>
        </w:rPr>
        <w:pgNum/>
      </w:r>
      <w:r w:rsidR="007B369B" w:rsidRPr="00A15189">
        <w:rPr>
          <w:rFonts w:ascii="Times New Roman" w:hAnsi="Times New Roman"/>
          <w:vanish/>
          <w:sz w:val="28"/>
          <w:szCs w:val="28"/>
        </w:rPr>
        <w:pgNum/>
      </w:r>
      <w:r w:rsidR="007B369B" w:rsidRPr="00A15189">
        <w:rPr>
          <w:rFonts w:ascii="Times New Roman" w:hAnsi="Times New Roman"/>
          <w:vanish/>
          <w:sz w:val="28"/>
          <w:szCs w:val="28"/>
        </w:rPr>
        <w:pgNum/>
      </w:r>
      <w:r w:rsidR="007B369B" w:rsidRPr="00A15189">
        <w:rPr>
          <w:rFonts w:ascii="Times New Roman" w:hAnsi="Times New Roman"/>
          <w:vanish/>
          <w:sz w:val="28"/>
          <w:szCs w:val="28"/>
        </w:rPr>
        <w:pgNum/>
      </w:r>
      <w:r w:rsidR="007B369B" w:rsidRPr="00A15189">
        <w:rPr>
          <w:rFonts w:ascii="Times New Roman" w:hAnsi="Times New Roman"/>
          <w:vanish/>
          <w:sz w:val="28"/>
          <w:szCs w:val="28"/>
        </w:rPr>
        <w:pgNum/>
      </w:r>
      <w:r w:rsidR="007B369B" w:rsidRPr="00A15189">
        <w:rPr>
          <w:rFonts w:ascii="Times New Roman" w:hAnsi="Times New Roman"/>
          <w:vanish/>
          <w:sz w:val="28"/>
          <w:szCs w:val="28"/>
        </w:rPr>
        <w:pgNum/>
      </w:r>
      <w:r w:rsidR="007B369B" w:rsidRPr="00A15189">
        <w:rPr>
          <w:rFonts w:ascii="Times New Roman" w:hAnsi="Times New Roman"/>
          <w:vanish/>
          <w:sz w:val="28"/>
          <w:szCs w:val="28"/>
        </w:rPr>
        <w:pgNum/>
      </w:r>
      <w:r w:rsidR="007B369B" w:rsidRPr="00A15189">
        <w:rPr>
          <w:rFonts w:ascii="Times New Roman" w:hAnsi="Times New Roman"/>
          <w:vanish/>
          <w:sz w:val="28"/>
          <w:szCs w:val="28"/>
        </w:rPr>
        <w:pgNum/>
      </w:r>
      <w:r w:rsidR="007B369B" w:rsidRPr="00A15189">
        <w:rPr>
          <w:rFonts w:ascii="Times New Roman" w:hAnsi="Times New Roman"/>
          <w:vanish/>
          <w:sz w:val="28"/>
          <w:szCs w:val="28"/>
        </w:rPr>
        <w:pgNum/>
      </w:r>
      <w:r w:rsidR="007B369B" w:rsidRPr="00A15189">
        <w:rPr>
          <w:rFonts w:ascii="Times New Roman" w:hAnsi="Times New Roman"/>
          <w:vanish/>
          <w:sz w:val="28"/>
          <w:szCs w:val="28"/>
        </w:rPr>
        <w:pgNum/>
      </w:r>
      <w:r w:rsidR="007B369B" w:rsidRPr="00A15189">
        <w:rPr>
          <w:rFonts w:ascii="Times New Roman" w:hAnsi="Times New Roman"/>
          <w:vanish/>
          <w:sz w:val="28"/>
          <w:szCs w:val="28"/>
        </w:rPr>
        <w:pgNum/>
      </w:r>
      <w:r w:rsidR="007B369B" w:rsidRPr="00A15189">
        <w:rPr>
          <w:rFonts w:ascii="Times New Roman" w:hAnsi="Times New Roman"/>
          <w:vanish/>
          <w:sz w:val="28"/>
          <w:szCs w:val="28"/>
        </w:rPr>
        <w:pgNum/>
      </w:r>
      <w:r w:rsidR="007B369B" w:rsidRPr="00A15189">
        <w:rPr>
          <w:rFonts w:ascii="Times New Roman" w:hAnsi="Times New Roman"/>
          <w:vanish/>
          <w:sz w:val="28"/>
          <w:szCs w:val="28"/>
        </w:rPr>
        <w:pgNum/>
      </w:r>
      <w:r w:rsidR="007B369B" w:rsidRPr="00A15189">
        <w:rPr>
          <w:rFonts w:ascii="Times New Roman" w:hAnsi="Times New Roman"/>
          <w:vanish/>
          <w:sz w:val="28"/>
          <w:szCs w:val="28"/>
        </w:rPr>
        <w:pgNum/>
      </w:r>
      <w:r w:rsidR="007B369B" w:rsidRPr="00A15189">
        <w:rPr>
          <w:rFonts w:ascii="Times New Roman" w:hAnsi="Times New Roman"/>
          <w:vanish/>
          <w:sz w:val="28"/>
          <w:szCs w:val="28"/>
        </w:rPr>
        <w:pgNum/>
      </w:r>
      <w:r w:rsidR="007B369B" w:rsidRPr="00A15189">
        <w:rPr>
          <w:rFonts w:ascii="Times New Roman" w:hAnsi="Times New Roman"/>
          <w:vanish/>
          <w:sz w:val="28"/>
          <w:szCs w:val="28"/>
        </w:rPr>
        <w:pgNum/>
      </w:r>
      <w:r w:rsidR="007B369B" w:rsidRPr="00A15189">
        <w:rPr>
          <w:rFonts w:ascii="Times New Roman" w:hAnsi="Times New Roman"/>
          <w:vanish/>
          <w:sz w:val="28"/>
          <w:szCs w:val="28"/>
        </w:rPr>
        <w:pgNum/>
      </w:r>
      <w:r w:rsidR="007B369B" w:rsidRPr="00A15189">
        <w:rPr>
          <w:rFonts w:ascii="Times New Roman" w:hAnsi="Times New Roman"/>
          <w:vanish/>
          <w:sz w:val="28"/>
          <w:szCs w:val="28"/>
        </w:rPr>
        <w:pgNum/>
      </w:r>
      <w:r w:rsidR="007B369B" w:rsidRPr="00A15189">
        <w:rPr>
          <w:rFonts w:ascii="Times New Roman" w:hAnsi="Times New Roman"/>
          <w:vanish/>
          <w:sz w:val="28"/>
          <w:szCs w:val="28"/>
        </w:rPr>
        <w:pgNum/>
      </w:r>
      <w:r w:rsidR="007B369B" w:rsidRPr="00A15189">
        <w:rPr>
          <w:rFonts w:ascii="Times New Roman" w:hAnsi="Times New Roman"/>
          <w:vanish/>
          <w:sz w:val="28"/>
          <w:szCs w:val="28"/>
        </w:rPr>
        <w:pgNum/>
      </w:r>
      <w:r w:rsidR="007B369B" w:rsidRPr="00A15189">
        <w:rPr>
          <w:rFonts w:ascii="Times New Roman" w:hAnsi="Times New Roman"/>
          <w:vanish/>
          <w:sz w:val="28"/>
          <w:szCs w:val="28"/>
        </w:rPr>
        <w:pgNum/>
      </w:r>
      <w:r w:rsidR="007B369B" w:rsidRPr="00A15189">
        <w:rPr>
          <w:rFonts w:ascii="Times New Roman" w:hAnsi="Times New Roman"/>
          <w:vanish/>
          <w:sz w:val="28"/>
          <w:szCs w:val="28"/>
        </w:rPr>
        <w:pgNum/>
      </w:r>
      <w:r w:rsidR="007B369B" w:rsidRPr="00A15189">
        <w:rPr>
          <w:rFonts w:ascii="Times New Roman" w:hAnsi="Times New Roman"/>
          <w:vanish/>
          <w:sz w:val="28"/>
          <w:szCs w:val="28"/>
        </w:rPr>
        <w:pgNum/>
      </w:r>
      <w:r w:rsidR="007B369B" w:rsidRPr="00A15189">
        <w:rPr>
          <w:rFonts w:ascii="Times New Roman" w:hAnsi="Times New Roman"/>
          <w:vanish/>
          <w:sz w:val="28"/>
          <w:szCs w:val="28"/>
        </w:rPr>
        <w:pgNum/>
      </w:r>
      <w:r w:rsidR="007B369B" w:rsidRPr="00A15189">
        <w:rPr>
          <w:rFonts w:ascii="Times New Roman" w:hAnsi="Times New Roman"/>
          <w:vanish/>
          <w:sz w:val="28"/>
          <w:szCs w:val="28"/>
        </w:rPr>
        <w:pgNum/>
      </w:r>
      <w:r w:rsidR="007B369B" w:rsidRPr="00A15189">
        <w:rPr>
          <w:rFonts w:ascii="Times New Roman" w:hAnsi="Times New Roman"/>
          <w:vanish/>
          <w:sz w:val="28"/>
          <w:szCs w:val="28"/>
        </w:rPr>
        <w:pgNum/>
      </w:r>
      <w:r w:rsidR="007B369B" w:rsidRPr="00A15189">
        <w:rPr>
          <w:rFonts w:ascii="Times New Roman" w:hAnsi="Times New Roman"/>
          <w:vanish/>
          <w:sz w:val="28"/>
          <w:szCs w:val="28"/>
        </w:rPr>
        <w:pgNum/>
      </w:r>
      <w:r w:rsidR="007B369B" w:rsidRPr="00A15189">
        <w:rPr>
          <w:rFonts w:ascii="Times New Roman" w:hAnsi="Times New Roman"/>
          <w:vanish/>
          <w:sz w:val="28"/>
          <w:szCs w:val="28"/>
        </w:rPr>
        <w:pgNum/>
      </w:r>
      <w:r w:rsidR="007B369B" w:rsidRPr="00A15189">
        <w:rPr>
          <w:rFonts w:ascii="Times New Roman" w:hAnsi="Times New Roman"/>
          <w:vanish/>
          <w:sz w:val="28"/>
          <w:szCs w:val="28"/>
        </w:rPr>
        <w:pgNum/>
      </w:r>
      <w:r w:rsidR="007B369B" w:rsidRPr="00A15189">
        <w:rPr>
          <w:rFonts w:ascii="Times New Roman" w:hAnsi="Times New Roman"/>
          <w:vanish/>
          <w:sz w:val="28"/>
          <w:szCs w:val="28"/>
        </w:rPr>
        <w:pgNum/>
      </w:r>
      <w:r w:rsidR="007B369B" w:rsidRPr="00A15189">
        <w:rPr>
          <w:rFonts w:ascii="Times New Roman" w:hAnsi="Times New Roman"/>
          <w:vanish/>
          <w:sz w:val="28"/>
          <w:szCs w:val="28"/>
        </w:rPr>
        <w:pgNum/>
      </w:r>
      <w:r w:rsidR="00943A33" w:rsidRPr="00A15189">
        <w:rPr>
          <w:rFonts w:ascii="Times New Roman" w:hAnsi="Times New Roman"/>
          <w:vanish/>
          <w:sz w:val="28"/>
          <w:szCs w:val="28"/>
        </w:rPr>
        <w:t xml:space="preserve">ya kembalian investasi         </w:t>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r w:rsidR="00943A33" w:rsidRPr="00A15189">
        <w:rPr>
          <w:rFonts w:ascii="Times New Roman" w:hAnsi="Times New Roman"/>
          <w:vanish/>
          <w:sz w:val="28"/>
          <w:szCs w:val="28"/>
        </w:rPr>
        <w:pgNum/>
      </w:r>
    </w:p>
    <w:p w:rsidR="00E24EBC" w:rsidRPr="00723918" w:rsidRDefault="00905672" w:rsidP="009C3BD4">
      <w:pPr>
        <w:pStyle w:val="ListParagraph"/>
        <w:numPr>
          <w:ilvl w:val="2"/>
          <w:numId w:val="1"/>
        </w:numPr>
        <w:tabs>
          <w:tab w:val="left" w:pos="993"/>
        </w:tabs>
        <w:spacing w:after="0" w:line="480" w:lineRule="auto"/>
        <w:ind w:left="851" w:hanging="851"/>
        <w:jc w:val="both"/>
        <w:rPr>
          <w:rFonts w:ascii="Times New Roman" w:hAnsi="Times New Roman" w:cs="Times New Roman"/>
          <w:b/>
          <w:sz w:val="24"/>
          <w:szCs w:val="24"/>
        </w:rPr>
      </w:pPr>
      <w:r w:rsidRPr="00E24EBC">
        <w:rPr>
          <w:rFonts w:ascii="Times New Roman" w:hAnsi="Times New Roman" w:cs="Times New Roman"/>
          <w:b/>
          <w:sz w:val="24"/>
          <w:szCs w:val="24"/>
        </w:rPr>
        <w:lastRenderedPageBreak/>
        <w:t xml:space="preserve">Struktur Kepemilikan </w:t>
      </w:r>
    </w:p>
    <w:p w:rsidR="00511FB2" w:rsidRDefault="00905672" w:rsidP="009C3BD4">
      <w:pPr>
        <w:tabs>
          <w:tab w:val="left" w:pos="993"/>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sidR="00511FB2">
        <w:rPr>
          <w:rFonts w:ascii="Times New Roman" w:hAnsi="Times New Roman" w:cs="Times New Roman"/>
          <w:sz w:val="24"/>
          <w:szCs w:val="24"/>
        </w:rPr>
        <w:t>Dengan semakin berkembangnya suatu perusahaan, pemilik tidak mungkin melaksanakan semua fungsi yang dibutuhkan dalam pengelolaan suatu perusahaan, karena keterbatasan kemampuan, waktu, dan sebagainya.</w:t>
      </w:r>
      <w:proofErr w:type="gramEnd"/>
      <w:r w:rsidR="00511FB2">
        <w:rPr>
          <w:rFonts w:ascii="Times New Roman" w:hAnsi="Times New Roman" w:cs="Times New Roman"/>
          <w:sz w:val="24"/>
          <w:szCs w:val="24"/>
        </w:rPr>
        <w:t xml:space="preserve"> Dalam kondisi yang demikian pemilik perlu menunjuk pihak </w:t>
      </w:r>
      <w:r w:rsidR="00A6526A">
        <w:rPr>
          <w:rFonts w:ascii="Times New Roman" w:hAnsi="Times New Roman" w:cs="Times New Roman"/>
          <w:sz w:val="24"/>
          <w:szCs w:val="24"/>
        </w:rPr>
        <w:t>lain (agen) yang profesional, untuk melaksanakan tugas mengelola kegiatan yang lebih baik (Dewi, 2008)</w:t>
      </w:r>
    </w:p>
    <w:p w:rsidR="00A6526A" w:rsidRDefault="00A6526A" w:rsidP="009C3BD4">
      <w:pPr>
        <w:tabs>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Menurut Sugiarto (2009:59) struktur kepemilikan adalah struktur kepemilikan saham, yaitu perbandingan jumlah saham yang dimiliki oleh orang dalam (</w:t>
      </w:r>
      <w:r>
        <w:rPr>
          <w:rFonts w:ascii="Times New Roman" w:hAnsi="Times New Roman" w:cs="Times New Roman"/>
          <w:i/>
          <w:sz w:val="24"/>
          <w:szCs w:val="24"/>
        </w:rPr>
        <w:t>insider</w:t>
      </w:r>
      <w:r>
        <w:rPr>
          <w:rFonts w:ascii="Times New Roman" w:hAnsi="Times New Roman" w:cs="Times New Roman"/>
          <w:sz w:val="24"/>
          <w:szCs w:val="24"/>
        </w:rPr>
        <w:t>) dengan jumlah saham yang dimiliki oleh investor.</w:t>
      </w:r>
      <w:proofErr w:type="gramEnd"/>
      <w:r>
        <w:rPr>
          <w:rFonts w:ascii="Times New Roman" w:hAnsi="Times New Roman" w:cs="Times New Roman"/>
          <w:sz w:val="24"/>
          <w:szCs w:val="24"/>
        </w:rPr>
        <w:t xml:space="preserve"> Atau dengan kata </w:t>
      </w:r>
      <w:proofErr w:type="gramStart"/>
      <w:r>
        <w:rPr>
          <w:rFonts w:ascii="Times New Roman" w:hAnsi="Times New Roman" w:cs="Times New Roman"/>
          <w:sz w:val="24"/>
          <w:szCs w:val="24"/>
        </w:rPr>
        <w:t>lain  struktur</w:t>
      </w:r>
      <w:proofErr w:type="gramEnd"/>
      <w:r>
        <w:rPr>
          <w:rFonts w:ascii="Times New Roman" w:hAnsi="Times New Roman" w:cs="Times New Roman"/>
          <w:sz w:val="24"/>
          <w:szCs w:val="24"/>
        </w:rPr>
        <w:t xml:space="preserve"> kepemilikan saham adalah proporsi kepemilikan institusional dan kepemilikan manajemen dalam kepemilikan saham perusahaan. </w:t>
      </w:r>
      <w:proofErr w:type="gramStart"/>
      <w:r>
        <w:rPr>
          <w:rFonts w:ascii="Times New Roman" w:hAnsi="Times New Roman" w:cs="Times New Roman"/>
          <w:sz w:val="24"/>
          <w:szCs w:val="24"/>
        </w:rPr>
        <w:t>Dalam menjalankan kegiatan suatu perusahaan diwakili oleh direksi (</w:t>
      </w:r>
      <w:r>
        <w:rPr>
          <w:rFonts w:ascii="Times New Roman" w:hAnsi="Times New Roman" w:cs="Times New Roman"/>
          <w:i/>
          <w:sz w:val="24"/>
          <w:szCs w:val="24"/>
        </w:rPr>
        <w:t>agents</w:t>
      </w:r>
      <w:r>
        <w:rPr>
          <w:rFonts w:ascii="Times New Roman" w:hAnsi="Times New Roman" w:cs="Times New Roman"/>
          <w:sz w:val="24"/>
          <w:szCs w:val="24"/>
        </w:rPr>
        <w:t>) yang ditunjuk oleh pemegang saham (</w:t>
      </w:r>
      <w:r>
        <w:rPr>
          <w:rFonts w:ascii="Times New Roman" w:hAnsi="Times New Roman" w:cs="Times New Roman"/>
          <w:i/>
          <w:sz w:val="24"/>
          <w:szCs w:val="24"/>
        </w:rPr>
        <w:t>principals</w:t>
      </w:r>
      <w:r>
        <w:rPr>
          <w:rFonts w:ascii="Times New Roman" w:hAnsi="Times New Roman" w:cs="Times New Roman"/>
          <w:sz w:val="24"/>
          <w:szCs w:val="24"/>
        </w:rPr>
        <w:t>).</w:t>
      </w:r>
      <w:proofErr w:type="gramEnd"/>
    </w:p>
    <w:p w:rsidR="002616FE" w:rsidRDefault="00A6526A" w:rsidP="009C3BD4">
      <w:pPr>
        <w:tabs>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Manajer disewa oleh pemegang saham untuk menjalankan perusahaan, agar perusahaan mencapai tujuan pemegang saham, yaitu memaksimumkan kemakmuran pemegang saham (Almalia, Silvy dan Silvi, 2006).</w:t>
      </w:r>
      <w:proofErr w:type="gramEnd"/>
      <w:r>
        <w:rPr>
          <w:rFonts w:ascii="Times New Roman" w:hAnsi="Times New Roman" w:cs="Times New Roman"/>
          <w:sz w:val="24"/>
          <w:szCs w:val="24"/>
        </w:rPr>
        <w:t xml:space="preserve"> </w:t>
      </w:r>
      <w:proofErr w:type="gramStart"/>
      <w:r w:rsidR="002616FE">
        <w:rPr>
          <w:rFonts w:ascii="Times New Roman" w:hAnsi="Times New Roman" w:cs="Times New Roman"/>
          <w:sz w:val="24"/>
          <w:szCs w:val="24"/>
        </w:rPr>
        <w:t>Akan tetapi, m</w:t>
      </w:r>
      <w:r>
        <w:rPr>
          <w:rFonts w:ascii="Times New Roman" w:hAnsi="Times New Roman" w:cs="Times New Roman"/>
          <w:sz w:val="24"/>
          <w:szCs w:val="24"/>
        </w:rPr>
        <w:t>enurut Mamduh M Hanafi (2008) Tujuan manajer mungkin bertentangan dengan memaksimalisasi kekayaan pemegang saham, khususnya manajer lebih tertarik untuk memkasimalkan k</w:t>
      </w:r>
      <w:r w:rsidR="002616FE">
        <w:rPr>
          <w:rFonts w:ascii="Times New Roman" w:hAnsi="Times New Roman" w:cs="Times New Roman"/>
          <w:sz w:val="24"/>
          <w:szCs w:val="24"/>
        </w:rPr>
        <w:t>ekayaan mereka sendiri dari pada kekayaan pemegang saham.</w:t>
      </w:r>
      <w:proofErr w:type="gramEnd"/>
    </w:p>
    <w:p w:rsidR="002616FE" w:rsidRDefault="002616FE" w:rsidP="009C3BD4">
      <w:pPr>
        <w:tabs>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Menurut Donaldson dalam Mamduh M Hanafi (2008) terdapat dua motivasi dasar manajer yaitu </w:t>
      </w:r>
      <w:r w:rsidRPr="002616FE">
        <w:rPr>
          <w:rFonts w:ascii="Times New Roman" w:hAnsi="Times New Roman" w:cs="Times New Roman"/>
          <w:i/>
          <w:sz w:val="24"/>
          <w:szCs w:val="24"/>
        </w:rPr>
        <w:t>Survival</w:t>
      </w:r>
      <w:r>
        <w:rPr>
          <w:rFonts w:ascii="Times New Roman" w:hAnsi="Times New Roman" w:cs="Times New Roman"/>
          <w:sz w:val="24"/>
          <w:szCs w:val="24"/>
        </w:rPr>
        <w:t xml:space="preserve"> – Manajer berusaha menguasai sumber daya agar perusahaan terhindar dari kebangkrutan.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Independensi atau kecukupan diri – </w:t>
      </w:r>
      <w:r>
        <w:rPr>
          <w:rFonts w:ascii="Times New Roman" w:hAnsi="Times New Roman" w:cs="Times New Roman"/>
          <w:sz w:val="24"/>
          <w:szCs w:val="24"/>
        </w:rPr>
        <w:lastRenderedPageBreak/>
        <w:t>manajer ingin mengambil keputusan yang bebas dari tekanan pihak luar, termasuk dari pasar keuangan.</w:t>
      </w:r>
      <w:proofErr w:type="gramEnd"/>
      <w:r>
        <w:rPr>
          <w:rFonts w:ascii="Times New Roman" w:hAnsi="Times New Roman" w:cs="Times New Roman"/>
          <w:sz w:val="24"/>
          <w:szCs w:val="24"/>
        </w:rPr>
        <w:t xml:space="preserve"> </w:t>
      </w:r>
    </w:p>
    <w:p w:rsidR="00256C5E" w:rsidRDefault="002616FE" w:rsidP="009C3BD4">
      <w:pPr>
        <w:tabs>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Dengan dua motivasi tersebut, manajer </w:t>
      </w:r>
      <w:r w:rsidRPr="002616FE">
        <w:rPr>
          <w:rFonts w:ascii="Times New Roman" w:hAnsi="Times New Roman" w:cs="Times New Roman"/>
          <w:sz w:val="24"/>
          <w:szCs w:val="24"/>
        </w:rPr>
        <w:t>cendrung mempunyai tujuan</w:t>
      </w:r>
      <w:r>
        <w:rPr>
          <w:rFonts w:ascii="Times New Roman" w:hAnsi="Times New Roman" w:cs="Times New Roman"/>
          <w:sz w:val="24"/>
          <w:szCs w:val="24"/>
          <w:u w:val="single"/>
        </w:rPr>
        <w:t xml:space="preserve"> </w:t>
      </w:r>
      <w:r w:rsidR="007052A3" w:rsidRPr="007052A3">
        <w:rPr>
          <w:rFonts w:ascii="Times New Roman" w:hAnsi="Times New Roman" w:cs="Times New Roman"/>
          <w:sz w:val="24"/>
          <w:szCs w:val="24"/>
        </w:rPr>
        <w:t>memkasimumk</w:t>
      </w:r>
      <w:r w:rsidR="007052A3">
        <w:rPr>
          <w:rFonts w:ascii="Times New Roman" w:hAnsi="Times New Roman" w:cs="Times New Roman"/>
          <w:sz w:val="24"/>
          <w:szCs w:val="24"/>
        </w:rPr>
        <w:t>an perusahaan.</w:t>
      </w:r>
      <w:proofErr w:type="gramEnd"/>
      <w:r w:rsidR="007052A3">
        <w:rPr>
          <w:rFonts w:ascii="Times New Roman" w:hAnsi="Times New Roman" w:cs="Times New Roman"/>
          <w:sz w:val="24"/>
          <w:szCs w:val="24"/>
        </w:rPr>
        <w:t xml:space="preserve"> </w:t>
      </w:r>
      <w:proofErr w:type="gramStart"/>
      <w:r w:rsidR="007052A3">
        <w:rPr>
          <w:rFonts w:ascii="Times New Roman" w:hAnsi="Times New Roman" w:cs="Times New Roman"/>
          <w:sz w:val="24"/>
          <w:szCs w:val="24"/>
        </w:rPr>
        <w:t xml:space="preserve">Tujuan kemakmuran perusahaan tidak selalu konsisten </w:t>
      </w:r>
      <w:r w:rsidR="00256C5E">
        <w:rPr>
          <w:rFonts w:ascii="Times New Roman" w:hAnsi="Times New Roman" w:cs="Times New Roman"/>
          <w:sz w:val="24"/>
          <w:szCs w:val="24"/>
        </w:rPr>
        <w:t>dengan tujuan memaksimumkan kemakmuran pemegang saham.</w:t>
      </w:r>
      <w:proofErr w:type="gramEnd"/>
      <w:r w:rsidR="00256C5E">
        <w:rPr>
          <w:rFonts w:ascii="Times New Roman" w:hAnsi="Times New Roman" w:cs="Times New Roman"/>
          <w:sz w:val="24"/>
          <w:szCs w:val="24"/>
        </w:rPr>
        <w:t xml:space="preserve"> Pemegang saham dapat melakukan sejumlah tindakan untuk memastikan bahwa manajer </w:t>
      </w:r>
      <w:proofErr w:type="gramStart"/>
      <w:r w:rsidR="00256C5E">
        <w:rPr>
          <w:rFonts w:ascii="Times New Roman" w:hAnsi="Times New Roman" w:cs="Times New Roman"/>
          <w:sz w:val="24"/>
          <w:szCs w:val="24"/>
        </w:rPr>
        <w:t>akan</w:t>
      </w:r>
      <w:proofErr w:type="gramEnd"/>
      <w:r w:rsidR="00256C5E">
        <w:rPr>
          <w:rFonts w:ascii="Times New Roman" w:hAnsi="Times New Roman" w:cs="Times New Roman"/>
          <w:sz w:val="24"/>
          <w:szCs w:val="24"/>
        </w:rPr>
        <w:t xml:space="preserve"> bertindak konsisten dengan tujuan pemegang saham.</w:t>
      </w:r>
    </w:p>
    <w:p w:rsidR="00D561D4" w:rsidRDefault="00256C5E" w:rsidP="009C3BD4">
      <w:pPr>
        <w:tabs>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Tujuan perusahaan adalah mekasimumkan kemamkmuran pemegang saham yang diterjemahkan sebagai memaksimumkan harga saham.</w:t>
      </w:r>
      <w:proofErr w:type="gramEnd"/>
      <w:r>
        <w:rPr>
          <w:rFonts w:ascii="Times New Roman" w:hAnsi="Times New Roman" w:cs="Times New Roman"/>
          <w:sz w:val="24"/>
          <w:szCs w:val="24"/>
        </w:rPr>
        <w:t xml:space="preserve"> Tetapi dalam kenyataannya tidak jarang manajar memiliki</w:t>
      </w:r>
      <w:r w:rsidR="00D561D4">
        <w:rPr>
          <w:rFonts w:ascii="Times New Roman" w:hAnsi="Times New Roman" w:cs="Times New Roman"/>
          <w:sz w:val="24"/>
          <w:szCs w:val="24"/>
        </w:rPr>
        <w:t xml:space="preserve"> tujuan yang </w:t>
      </w:r>
      <w:proofErr w:type="gramStart"/>
      <w:r w:rsidR="00D561D4">
        <w:rPr>
          <w:rFonts w:ascii="Times New Roman" w:hAnsi="Times New Roman" w:cs="Times New Roman"/>
          <w:sz w:val="24"/>
          <w:szCs w:val="24"/>
        </w:rPr>
        <w:t>lain</w:t>
      </w:r>
      <w:proofErr w:type="gramEnd"/>
      <w:r w:rsidR="00D561D4">
        <w:rPr>
          <w:rFonts w:ascii="Times New Roman" w:hAnsi="Times New Roman" w:cs="Times New Roman"/>
          <w:sz w:val="24"/>
          <w:szCs w:val="24"/>
        </w:rPr>
        <w:t xml:space="preserve"> yang mungkin bertentangan dengan tujuan utama tersebut. Manajer diberi kekuasaan oleh pemilik kekuasaan yaitu pemegang saham, untuk membuat keputusan dan hal ini menciptakan konflik potensial atas kepentingan yang disebut teori </w:t>
      </w:r>
      <w:proofErr w:type="gramStart"/>
      <w:r w:rsidR="00D561D4">
        <w:rPr>
          <w:rFonts w:ascii="Times New Roman" w:hAnsi="Times New Roman" w:cs="Times New Roman"/>
          <w:sz w:val="24"/>
          <w:szCs w:val="24"/>
        </w:rPr>
        <w:t>keagenan  atau</w:t>
      </w:r>
      <w:proofErr w:type="gramEnd"/>
      <w:r w:rsidR="00D561D4">
        <w:rPr>
          <w:rFonts w:ascii="Times New Roman" w:hAnsi="Times New Roman" w:cs="Times New Roman"/>
          <w:sz w:val="24"/>
          <w:szCs w:val="24"/>
        </w:rPr>
        <w:t xml:space="preserve"> </w:t>
      </w:r>
      <w:r w:rsidR="00D561D4">
        <w:rPr>
          <w:rFonts w:ascii="Times New Roman" w:hAnsi="Times New Roman" w:cs="Times New Roman"/>
          <w:i/>
          <w:sz w:val="24"/>
          <w:szCs w:val="24"/>
        </w:rPr>
        <w:t xml:space="preserve">Agency theory </w:t>
      </w:r>
      <w:r w:rsidR="00D561D4">
        <w:rPr>
          <w:rFonts w:ascii="Times New Roman" w:hAnsi="Times New Roman" w:cs="Times New Roman"/>
          <w:sz w:val="24"/>
          <w:szCs w:val="24"/>
        </w:rPr>
        <w:t>(Brealey, Myers, Marcus, 2007:14).</w:t>
      </w:r>
    </w:p>
    <w:p w:rsidR="00660EFA" w:rsidRDefault="00574423" w:rsidP="009C3BD4">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E2823">
        <w:rPr>
          <w:rFonts w:ascii="Times New Roman" w:hAnsi="Times New Roman" w:cs="Times New Roman"/>
          <w:sz w:val="24"/>
          <w:szCs w:val="24"/>
        </w:rPr>
        <w:tab/>
      </w:r>
      <w:r w:rsidR="00D561D4" w:rsidRPr="00574423">
        <w:rPr>
          <w:rFonts w:ascii="Times New Roman" w:hAnsi="Times New Roman" w:cs="Times New Roman"/>
          <w:sz w:val="24"/>
          <w:szCs w:val="24"/>
        </w:rPr>
        <w:t>Teori Keagenan (</w:t>
      </w:r>
      <w:r w:rsidR="00D561D4" w:rsidRPr="00574423">
        <w:rPr>
          <w:rFonts w:ascii="Times New Roman" w:hAnsi="Times New Roman" w:cs="Times New Roman"/>
          <w:i/>
          <w:sz w:val="24"/>
          <w:szCs w:val="24"/>
        </w:rPr>
        <w:t>Agency Theory)</w:t>
      </w:r>
      <w:r w:rsidR="00D561D4" w:rsidRPr="00574423">
        <w:rPr>
          <w:rFonts w:ascii="Times New Roman" w:hAnsi="Times New Roman" w:cs="Times New Roman"/>
          <w:sz w:val="24"/>
          <w:szCs w:val="24"/>
        </w:rPr>
        <w:t xml:space="preserve"> </w:t>
      </w:r>
      <w:r w:rsidRPr="00574423">
        <w:rPr>
          <w:rFonts w:ascii="Times New Roman" w:hAnsi="Times New Roman" w:cs="Times New Roman"/>
          <w:sz w:val="24"/>
          <w:szCs w:val="24"/>
        </w:rPr>
        <w:t xml:space="preserve">menurut Tarjo dan Hartono </w:t>
      </w:r>
      <w:r>
        <w:rPr>
          <w:rFonts w:ascii="Times New Roman" w:hAnsi="Times New Roman" w:cs="Times New Roman"/>
          <w:sz w:val="24"/>
          <w:szCs w:val="24"/>
        </w:rPr>
        <w:t>(2003) dalam Dewi (2008) yaitu t</w:t>
      </w:r>
      <w:r w:rsidRPr="00574423">
        <w:rPr>
          <w:rFonts w:ascii="Times New Roman" w:hAnsi="Times New Roman" w:cs="Times New Roman"/>
          <w:sz w:val="24"/>
          <w:szCs w:val="24"/>
        </w:rPr>
        <w:t>eori yang menjelaskan bahwa kepentingan manajemen dan kepentingan pemegang saham seringkali bertentangan sehingga dap</w:t>
      </w:r>
      <w:r>
        <w:rPr>
          <w:rFonts w:ascii="Times New Roman" w:hAnsi="Times New Roman" w:cs="Times New Roman"/>
          <w:sz w:val="24"/>
          <w:szCs w:val="24"/>
        </w:rPr>
        <w:t>at terjadi konflik di antaranya</w:t>
      </w:r>
      <w:r w:rsidRPr="00574423">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574423">
        <w:rPr>
          <w:rFonts w:ascii="Times New Roman" w:hAnsi="Times New Roman" w:cs="Times New Roman"/>
          <w:sz w:val="24"/>
          <w:szCs w:val="24"/>
        </w:rPr>
        <w:t>Hal diatas sering terjadi karena manajer cendrung berusaha mengutamakan kepentingan pribadi.</w:t>
      </w:r>
      <w:proofErr w:type="gramEnd"/>
      <w:r w:rsidRPr="00574423">
        <w:rPr>
          <w:rFonts w:ascii="Times New Roman" w:hAnsi="Times New Roman" w:cs="Times New Roman"/>
          <w:sz w:val="24"/>
          <w:szCs w:val="24"/>
        </w:rPr>
        <w:t xml:space="preserve"> Sedangkan pemegang saham tidak menyukai kepentingan pribadi manajer karena hal tersebut </w:t>
      </w:r>
      <w:proofErr w:type="gramStart"/>
      <w:r w:rsidRPr="00574423">
        <w:rPr>
          <w:rFonts w:ascii="Times New Roman" w:hAnsi="Times New Roman" w:cs="Times New Roman"/>
          <w:sz w:val="24"/>
          <w:szCs w:val="24"/>
        </w:rPr>
        <w:t>akan</w:t>
      </w:r>
      <w:proofErr w:type="gramEnd"/>
      <w:r w:rsidRPr="00574423">
        <w:rPr>
          <w:rFonts w:ascii="Times New Roman" w:hAnsi="Times New Roman" w:cs="Times New Roman"/>
          <w:sz w:val="24"/>
          <w:szCs w:val="24"/>
        </w:rPr>
        <w:t xml:space="preserve"> menambah kos bagi perusahaan dan akan menurunkan keuntungan yang akan diterima oleh pemegang saham. </w:t>
      </w:r>
      <w:proofErr w:type="gramStart"/>
      <w:r w:rsidRPr="00574423">
        <w:rPr>
          <w:rFonts w:ascii="Times New Roman" w:hAnsi="Times New Roman" w:cs="Times New Roman"/>
          <w:sz w:val="24"/>
          <w:szCs w:val="24"/>
        </w:rPr>
        <w:t xml:space="preserve">Akibat dari perbedaan itulah maka terjadi konflik yang biasa disebut </w:t>
      </w:r>
      <w:r w:rsidRPr="006906BE">
        <w:rPr>
          <w:rFonts w:ascii="Times New Roman" w:hAnsi="Times New Roman" w:cs="Times New Roman"/>
          <w:i/>
          <w:sz w:val="24"/>
          <w:szCs w:val="24"/>
        </w:rPr>
        <w:t>agency conflict</w:t>
      </w:r>
      <w:r w:rsidRPr="00574423">
        <w:rPr>
          <w:rFonts w:ascii="Times New Roman" w:hAnsi="Times New Roman" w:cs="Times New Roman"/>
          <w:sz w:val="24"/>
          <w:szCs w:val="24"/>
        </w:rPr>
        <w:t>.</w:t>
      </w:r>
      <w:proofErr w:type="gramEnd"/>
      <w:r w:rsidR="00A6526A" w:rsidRPr="00574423">
        <w:rPr>
          <w:rFonts w:ascii="Times New Roman" w:hAnsi="Times New Roman" w:cs="Times New Roman"/>
          <w:vanish/>
          <w:sz w:val="24"/>
          <w:szCs w:val="24"/>
        </w:rPr>
        <w:t>kin bertentangan dengan memaksimalisasi kekayaan pemegang saham, khususnya manajer lebih tertarik untuk  suat</w:t>
      </w:r>
    </w:p>
    <w:p w:rsidR="00660EFA" w:rsidRPr="00660EFA" w:rsidRDefault="007E2823" w:rsidP="009C3BD4">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574423" w:rsidRPr="00574423">
        <w:rPr>
          <w:rFonts w:ascii="Times New Roman" w:hAnsi="Times New Roman" w:cs="Times New Roman"/>
          <w:sz w:val="24"/>
          <w:szCs w:val="24"/>
        </w:rPr>
        <w:t xml:space="preserve">Menurut Budiyanti </w:t>
      </w:r>
      <w:r w:rsidR="00574423">
        <w:rPr>
          <w:rFonts w:ascii="Times New Roman" w:hAnsi="Times New Roman" w:cs="Times New Roman"/>
          <w:sz w:val="24"/>
          <w:szCs w:val="24"/>
        </w:rPr>
        <w:t xml:space="preserve">(2010) </w:t>
      </w:r>
      <w:r w:rsidR="00574423" w:rsidRPr="006906BE">
        <w:rPr>
          <w:rFonts w:ascii="Times New Roman" w:hAnsi="Times New Roman" w:cs="Times New Roman"/>
          <w:i/>
          <w:sz w:val="24"/>
          <w:szCs w:val="24"/>
        </w:rPr>
        <w:t>Agency conflict</w:t>
      </w:r>
      <w:r w:rsidR="00574423">
        <w:rPr>
          <w:rFonts w:ascii="Times New Roman" w:hAnsi="Times New Roman" w:cs="Times New Roman"/>
          <w:sz w:val="24"/>
          <w:szCs w:val="24"/>
        </w:rPr>
        <w:t xml:space="preserve"> yaitu p</w:t>
      </w:r>
      <w:r w:rsidR="00574423" w:rsidRPr="00574423">
        <w:rPr>
          <w:rFonts w:ascii="Times New Roman" w:hAnsi="Times New Roman" w:cs="Times New Roman"/>
          <w:sz w:val="24"/>
          <w:szCs w:val="24"/>
        </w:rPr>
        <w:t xml:space="preserve">ihak-pihak yang berkepentingan di dalam suatu perusahaan saling bertentangan, yaitu kepentingan pemegang saham dengan dividennya, kepentingan perusahaan dengan </w:t>
      </w:r>
      <w:r w:rsidR="00574423" w:rsidRPr="006906BE">
        <w:rPr>
          <w:rFonts w:ascii="Times New Roman" w:hAnsi="Times New Roman" w:cs="Times New Roman"/>
          <w:i/>
          <w:sz w:val="24"/>
          <w:szCs w:val="24"/>
        </w:rPr>
        <w:t>retained earning</w:t>
      </w:r>
      <w:r w:rsidR="00574423" w:rsidRPr="00574423">
        <w:rPr>
          <w:rFonts w:ascii="Times New Roman" w:hAnsi="Times New Roman" w:cs="Times New Roman"/>
          <w:sz w:val="24"/>
          <w:szCs w:val="24"/>
        </w:rPr>
        <w:t>, di samping it</w:t>
      </w:r>
      <w:r w:rsidR="00574423">
        <w:rPr>
          <w:rFonts w:ascii="Times New Roman" w:hAnsi="Times New Roman" w:cs="Times New Roman"/>
          <w:sz w:val="24"/>
          <w:szCs w:val="24"/>
        </w:rPr>
        <w:t>u juga kepentingan bondholder</w:t>
      </w:r>
      <w:r w:rsidR="00574423" w:rsidRPr="00574423">
        <w:rPr>
          <w:rFonts w:ascii="Times New Roman" w:hAnsi="Times New Roman" w:cs="Times New Roman"/>
          <w:sz w:val="24"/>
          <w:szCs w:val="24"/>
        </w:rPr>
        <w:t>.</w:t>
      </w:r>
      <w:r w:rsidR="00660EFA">
        <w:rPr>
          <w:rFonts w:ascii="Times New Roman" w:hAnsi="Times New Roman" w:cs="Times New Roman"/>
          <w:sz w:val="24"/>
          <w:szCs w:val="24"/>
        </w:rPr>
        <w:t xml:space="preserve"> </w:t>
      </w:r>
    </w:p>
    <w:p w:rsidR="00A47081" w:rsidRPr="00660EFA" w:rsidRDefault="00C27CFB" w:rsidP="009C3BD4">
      <w:pPr>
        <w:pStyle w:val="ListParagraph"/>
        <w:tabs>
          <w:tab w:val="left" w:pos="426"/>
        </w:tabs>
        <w:spacing w:after="0" w:line="480" w:lineRule="auto"/>
        <w:ind w:left="0" w:firstLine="426"/>
        <w:jc w:val="both"/>
        <w:rPr>
          <w:rFonts w:ascii="Times New Roman" w:hAnsi="Times New Roman" w:cs="Times New Roman"/>
          <w:sz w:val="24"/>
          <w:szCs w:val="24"/>
        </w:rPr>
      </w:pPr>
      <w:r w:rsidRPr="00660EFA">
        <w:rPr>
          <w:rFonts w:ascii="Times New Roman" w:hAnsi="Times New Roman" w:cs="Times New Roman"/>
          <w:sz w:val="24"/>
          <w:szCs w:val="24"/>
        </w:rPr>
        <w:t>Menurut Rika Susanti (2010), struktur kepe</w:t>
      </w:r>
      <w:r w:rsidR="00A47081" w:rsidRPr="00660EFA">
        <w:rPr>
          <w:rFonts w:ascii="Times New Roman" w:hAnsi="Times New Roman" w:cs="Times New Roman"/>
          <w:sz w:val="24"/>
          <w:szCs w:val="24"/>
        </w:rPr>
        <w:t>milikan terbagi menjadi 2 yaitu:</w:t>
      </w:r>
    </w:p>
    <w:p w:rsidR="00660EFA" w:rsidRDefault="00A47081" w:rsidP="009C3BD4">
      <w:pPr>
        <w:pStyle w:val="ListParagraph"/>
        <w:tabs>
          <w:tab w:val="left" w:pos="426"/>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732128">
        <w:rPr>
          <w:rFonts w:ascii="Times New Roman" w:hAnsi="Times New Roman" w:cs="Times New Roman"/>
          <w:sz w:val="24"/>
          <w:szCs w:val="24"/>
        </w:rPr>
        <w:t>Kepemilikan I</w:t>
      </w:r>
      <w:r w:rsidR="00C27CFB" w:rsidRPr="00C27CFB">
        <w:rPr>
          <w:rFonts w:ascii="Times New Roman" w:hAnsi="Times New Roman" w:cs="Times New Roman"/>
          <w:sz w:val="24"/>
          <w:szCs w:val="24"/>
        </w:rPr>
        <w:t xml:space="preserve">nstitusional </w:t>
      </w:r>
    </w:p>
    <w:p w:rsidR="00574423" w:rsidRPr="00660EFA" w:rsidRDefault="00660EFA" w:rsidP="009C3BD4">
      <w:pPr>
        <w:pStyle w:val="ListParagraph"/>
        <w:tabs>
          <w:tab w:val="left" w:pos="426"/>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r w:rsidR="00732128" w:rsidRPr="00660EFA">
        <w:rPr>
          <w:rFonts w:ascii="Times New Roman" w:hAnsi="Times New Roman" w:cs="Times New Roman"/>
          <w:sz w:val="24"/>
          <w:szCs w:val="24"/>
        </w:rPr>
        <w:t>Kepemilikan M</w:t>
      </w:r>
      <w:r w:rsidR="00A47081" w:rsidRPr="00660EFA">
        <w:rPr>
          <w:rFonts w:ascii="Times New Roman" w:hAnsi="Times New Roman" w:cs="Times New Roman"/>
          <w:sz w:val="24"/>
          <w:szCs w:val="24"/>
        </w:rPr>
        <w:t>anajerial”.</w:t>
      </w:r>
    </w:p>
    <w:p w:rsidR="00A47081" w:rsidRPr="00A47081" w:rsidRDefault="00A47081" w:rsidP="009C3BD4">
      <w:pPr>
        <w:spacing w:after="0" w:line="480" w:lineRule="auto"/>
        <w:ind w:left="426"/>
        <w:jc w:val="both"/>
        <w:rPr>
          <w:rFonts w:ascii="Times New Roman" w:hAnsi="Times New Roman" w:cs="Times New Roman"/>
          <w:sz w:val="24"/>
          <w:szCs w:val="24"/>
        </w:rPr>
      </w:pPr>
      <w:r w:rsidRPr="00A47081">
        <w:rPr>
          <w:rFonts w:ascii="Times New Roman" w:hAnsi="Times New Roman" w:cs="Times New Roman"/>
          <w:sz w:val="24"/>
          <w:szCs w:val="24"/>
        </w:rPr>
        <w:t xml:space="preserve">Berikut merupakan penjelasan dari masing-masing </w:t>
      </w:r>
      <w:r>
        <w:rPr>
          <w:rFonts w:ascii="Times New Roman" w:hAnsi="Times New Roman" w:cs="Times New Roman"/>
          <w:sz w:val="24"/>
          <w:szCs w:val="24"/>
        </w:rPr>
        <w:t>kepemilikan</w:t>
      </w:r>
      <w:r w:rsidRPr="00A47081">
        <w:rPr>
          <w:rFonts w:ascii="Times New Roman" w:hAnsi="Times New Roman" w:cs="Times New Roman"/>
          <w:sz w:val="24"/>
          <w:szCs w:val="24"/>
        </w:rPr>
        <w:t xml:space="preserve"> yaitu:</w:t>
      </w:r>
    </w:p>
    <w:p w:rsidR="00A47081" w:rsidRPr="00732128" w:rsidRDefault="00A47081" w:rsidP="009C3BD4">
      <w:pPr>
        <w:pStyle w:val="ListParagraph"/>
        <w:tabs>
          <w:tab w:val="left" w:pos="426"/>
        </w:tabs>
        <w:spacing w:after="0" w:line="480" w:lineRule="auto"/>
        <w:ind w:left="0" w:firstLine="567"/>
        <w:jc w:val="both"/>
        <w:rPr>
          <w:rFonts w:ascii="Times New Roman" w:hAnsi="Times New Roman" w:cs="Times New Roman"/>
          <w:b/>
          <w:sz w:val="24"/>
          <w:szCs w:val="24"/>
        </w:rPr>
      </w:pPr>
      <w:proofErr w:type="gramStart"/>
      <w:r w:rsidRPr="00732128">
        <w:rPr>
          <w:rFonts w:ascii="Times New Roman" w:hAnsi="Times New Roman" w:cs="Times New Roman"/>
          <w:b/>
          <w:sz w:val="24"/>
          <w:szCs w:val="24"/>
        </w:rPr>
        <w:t>a</w:t>
      </w:r>
      <w:proofErr w:type="gramEnd"/>
      <w:r w:rsidRPr="00732128">
        <w:rPr>
          <w:rFonts w:ascii="Times New Roman" w:hAnsi="Times New Roman" w:cs="Times New Roman"/>
          <w:b/>
          <w:sz w:val="24"/>
          <w:szCs w:val="24"/>
        </w:rPr>
        <w:t xml:space="preserve">. </w:t>
      </w:r>
      <w:r w:rsidR="00732128">
        <w:rPr>
          <w:rFonts w:ascii="Times New Roman" w:hAnsi="Times New Roman" w:cs="Times New Roman"/>
          <w:b/>
          <w:sz w:val="24"/>
          <w:szCs w:val="24"/>
        </w:rPr>
        <w:t>Kepemilikan I</w:t>
      </w:r>
      <w:r w:rsidRPr="00732128">
        <w:rPr>
          <w:rFonts w:ascii="Times New Roman" w:hAnsi="Times New Roman" w:cs="Times New Roman"/>
          <w:b/>
          <w:sz w:val="24"/>
          <w:szCs w:val="24"/>
        </w:rPr>
        <w:t xml:space="preserve">nstitusional </w:t>
      </w:r>
    </w:p>
    <w:p w:rsidR="00A47081" w:rsidRPr="00A47081" w:rsidRDefault="00A47081" w:rsidP="009C3BD4">
      <w:pPr>
        <w:pStyle w:val="ListParagraph"/>
        <w:tabs>
          <w:tab w:val="left" w:pos="426"/>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Struktur kepemilikan dalam hal ini adalah kepemilikan institusional dalam peran </w:t>
      </w:r>
      <w:r>
        <w:rPr>
          <w:rFonts w:ascii="Times New Roman" w:hAnsi="Times New Roman" w:cs="Times New Roman"/>
          <w:i/>
          <w:sz w:val="24"/>
          <w:szCs w:val="24"/>
        </w:rPr>
        <w:t>monitoring management</w:t>
      </w:r>
      <w:r>
        <w:rPr>
          <w:rFonts w:ascii="Times New Roman" w:hAnsi="Times New Roman" w:cs="Times New Roman"/>
          <w:sz w:val="24"/>
          <w:szCs w:val="24"/>
        </w:rPr>
        <w:t>, kepemilikan institusional merupakan pihak yang paling berpengaruh terhadap pegambilan keputusan karena sifatnya sebagai pemilik saham mayoritas, selain itu kepemilikan institusional merupakan pihak yang memberi kontrol terhadap manajemen dalam kebijakan keuangan perusahaan (</w:t>
      </w:r>
      <w:r w:rsidR="004E0D88">
        <w:rPr>
          <w:rFonts w:ascii="Times New Roman" w:hAnsi="Times New Roman" w:cs="Times New Roman"/>
          <w:sz w:val="24"/>
          <w:szCs w:val="24"/>
        </w:rPr>
        <w:t>Dewi, 2008).</w:t>
      </w:r>
    </w:p>
    <w:p w:rsidR="004E0D88" w:rsidRDefault="00A47081" w:rsidP="009C3BD4">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sidRPr="00A47081">
        <w:rPr>
          <w:rFonts w:ascii="Times New Roman" w:hAnsi="Times New Roman" w:cs="Times New Roman"/>
          <w:sz w:val="24"/>
          <w:szCs w:val="24"/>
        </w:rPr>
        <w:t xml:space="preserve">Menurut Brealey, Myers, dan Marcus (2007:388) kepemilikan institusional </w:t>
      </w:r>
      <w:r w:rsidR="00732128">
        <w:rPr>
          <w:rFonts w:ascii="Times New Roman" w:hAnsi="Times New Roman" w:cs="Times New Roman"/>
          <w:sz w:val="24"/>
          <w:szCs w:val="24"/>
        </w:rPr>
        <w:t xml:space="preserve">adalah </w:t>
      </w:r>
      <w:r w:rsidR="004E0D88">
        <w:rPr>
          <w:rFonts w:ascii="Times New Roman" w:hAnsi="Times New Roman" w:cs="Times New Roman"/>
          <w:sz w:val="24"/>
          <w:szCs w:val="24"/>
        </w:rPr>
        <w:t>sebagai berikut:</w:t>
      </w:r>
    </w:p>
    <w:p w:rsidR="00D1050C" w:rsidRDefault="004E0D88" w:rsidP="009C3BD4">
      <w:pPr>
        <w:pStyle w:val="ListParagraph"/>
        <w:autoSpaceDE w:val="0"/>
        <w:autoSpaceDN w:val="0"/>
        <w:adjustRightInd w:val="0"/>
        <w:spacing w:after="0" w:line="240" w:lineRule="auto"/>
        <w:ind w:left="851" w:firstLine="5"/>
        <w:jc w:val="both"/>
        <w:rPr>
          <w:rFonts w:ascii="Times New Roman" w:hAnsi="Times New Roman" w:cs="Times New Roman"/>
          <w:sz w:val="24"/>
          <w:szCs w:val="24"/>
        </w:rPr>
      </w:pPr>
      <w:proofErr w:type="gramStart"/>
      <w:r>
        <w:rPr>
          <w:rFonts w:ascii="Times New Roman" w:hAnsi="Times New Roman" w:cs="Times New Roman"/>
          <w:sz w:val="24"/>
          <w:szCs w:val="24"/>
        </w:rPr>
        <w:t xml:space="preserve">“Kepemilkan institusional </w:t>
      </w:r>
      <w:r w:rsidR="00A47081" w:rsidRPr="00A47081">
        <w:rPr>
          <w:rFonts w:ascii="Times New Roman" w:hAnsi="Times New Roman" w:cs="Times New Roman"/>
          <w:sz w:val="24"/>
          <w:szCs w:val="24"/>
        </w:rPr>
        <w:t>adalah beberapa saham dipegang langsung oleh para investor individu tetapi proporsi yang besar dimiliki oleh lembaga keuangan seperti reksadanaa, dana pensiun, dan perusahaan asuransi</w:t>
      </w:r>
      <w:r>
        <w:rPr>
          <w:rFonts w:ascii="Times New Roman" w:hAnsi="Times New Roman" w:cs="Times New Roman"/>
          <w:sz w:val="24"/>
          <w:szCs w:val="24"/>
        </w:rPr>
        <w:t>”</w:t>
      </w:r>
      <w:r w:rsidR="00A47081" w:rsidRPr="00A47081">
        <w:rPr>
          <w:rFonts w:ascii="Times New Roman" w:hAnsi="Times New Roman" w:cs="Times New Roman"/>
          <w:sz w:val="24"/>
          <w:szCs w:val="24"/>
        </w:rPr>
        <w:t>.</w:t>
      </w:r>
      <w:proofErr w:type="gramEnd"/>
    </w:p>
    <w:p w:rsidR="004E0D88" w:rsidRDefault="004E0D88" w:rsidP="009C3BD4">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Kepemilikan Institusional (</w:t>
      </w:r>
      <w:r>
        <w:rPr>
          <w:rFonts w:ascii="Times New Roman" w:hAnsi="Times New Roman" w:cs="Times New Roman"/>
          <w:i/>
          <w:sz w:val="24"/>
          <w:szCs w:val="24"/>
        </w:rPr>
        <w:t>Intitutional Ownership)</w:t>
      </w:r>
      <w:r>
        <w:rPr>
          <w:rFonts w:ascii="Times New Roman" w:hAnsi="Times New Roman" w:cs="Times New Roman"/>
          <w:sz w:val="24"/>
          <w:szCs w:val="24"/>
        </w:rPr>
        <w:t xml:space="preserve"> merupakan pemegang saham </w:t>
      </w:r>
      <w:r w:rsidR="000805E2">
        <w:rPr>
          <w:rFonts w:ascii="Times New Roman" w:hAnsi="Times New Roman" w:cs="Times New Roman"/>
          <w:sz w:val="24"/>
          <w:szCs w:val="24"/>
        </w:rPr>
        <w:t xml:space="preserve">yang dimiliki oleh pemilik institusional seperti perusahaan asuransi, bank, perusahaan investasi, dan kepemilikan lain kecuali anak perusahaan dan institusi lain </w:t>
      </w:r>
      <w:r w:rsidR="000805E2">
        <w:rPr>
          <w:rFonts w:ascii="Times New Roman" w:hAnsi="Times New Roman" w:cs="Times New Roman"/>
          <w:sz w:val="24"/>
          <w:szCs w:val="24"/>
        </w:rPr>
        <w:lastRenderedPageBreak/>
        <w:t xml:space="preserve">yang memiiki hubungan istimewa (perusahaan afiliasi dan perusahaan asosiasi). </w:t>
      </w:r>
      <w:proofErr w:type="gramStart"/>
      <w:r w:rsidR="000805E2">
        <w:rPr>
          <w:rFonts w:ascii="Times New Roman" w:hAnsi="Times New Roman" w:cs="Times New Roman"/>
          <w:sz w:val="24"/>
          <w:szCs w:val="24"/>
        </w:rPr>
        <w:t>Perusahaan dengan kepemilikan institusional yang lebih besar (lebih dari 5%) mengindikasikan kemampuannya untuk memonitor mnajemen.</w:t>
      </w:r>
      <w:proofErr w:type="gramEnd"/>
      <w:r w:rsidR="000805E2">
        <w:rPr>
          <w:rFonts w:ascii="Times New Roman" w:hAnsi="Times New Roman" w:cs="Times New Roman"/>
          <w:sz w:val="24"/>
          <w:szCs w:val="24"/>
        </w:rPr>
        <w:t xml:space="preserve"> Semakin besar kepemilikan institusional maka </w:t>
      </w:r>
      <w:proofErr w:type="gramStart"/>
      <w:r w:rsidR="000805E2">
        <w:rPr>
          <w:rFonts w:ascii="Times New Roman" w:hAnsi="Times New Roman" w:cs="Times New Roman"/>
          <w:sz w:val="24"/>
          <w:szCs w:val="24"/>
        </w:rPr>
        <w:t>semakin  efisien</w:t>
      </w:r>
      <w:proofErr w:type="gramEnd"/>
      <w:r w:rsidR="000805E2">
        <w:rPr>
          <w:rFonts w:ascii="Times New Roman" w:hAnsi="Times New Roman" w:cs="Times New Roman"/>
          <w:sz w:val="24"/>
          <w:szCs w:val="24"/>
        </w:rPr>
        <w:t xml:space="preserve"> pemanfaatan aktiva perusahaan.</w:t>
      </w:r>
    </w:p>
    <w:p w:rsidR="00732128" w:rsidRPr="00732128" w:rsidRDefault="00732128" w:rsidP="009C3BD4">
      <w:pPr>
        <w:pStyle w:val="ListParagraph"/>
        <w:numPr>
          <w:ilvl w:val="0"/>
          <w:numId w:val="15"/>
        </w:numPr>
        <w:tabs>
          <w:tab w:val="left" w:pos="426"/>
        </w:tabs>
        <w:spacing w:after="0" w:line="48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Kepemilikan M</w:t>
      </w:r>
      <w:r w:rsidRPr="00732128">
        <w:rPr>
          <w:rFonts w:ascii="Times New Roman" w:hAnsi="Times New Roman" w:cs="Times New Roman"/>
          <w:b/>
          <w:sz w:val="24"/>
          <w:szCs w:val="24"/>
        </w:rPr>
        <w:t>anajerial</w:t>
      </w:r>
    </w:p>
    <w:p w:rsidR="00732128" w:rsidRDefault="00732128" w:rsidP="009C3BD4">
      <w:pPr>
        <w:pStyle w:val="ListParagraph"/>
        <w:autoSpaceDE w:val="0"/>
        <w:autoSpaceDN w:val="0"/>
        <w:adjustRightInd w:val="0"/>
        <w:spacing w:after="0" w:line="480" w:lineRule="auto"/>
        <w:ind w:left="0" w:firstLine="993"/>
        <w:jc w:val="both"/>
        <w:rPr>
          <w:rFonts w:ascii="Times New Roman" w:hAnsi="Times New Roman" w:cs="Times New Roman"/>
          <w:sz w:val="24"/>
          <w:szCs w:val="24"/>
        </w:rPr>
      </w:pPr>
      <w:r w:rsidRPr="00732128">
        <w:rPr>
          <w:rFonts w:ascii="Times New Roman" w:hAnsi="Times New Roman" w:cs="Times New Roman"/>
          <w:sz w:val="24"/>
          <w:szCs w:val="24"/>
        </w:rPr>
        <w:t xml:space="preserve">Menurut Pujianti dan Widanar (2009) kepemilikan manajerial </w:t>
      </w:r>
      <w:r>
        <w:rPr>
          <w:rFonts w:ascii="Times New Roman" w:hAnsi="Times New Roman" w:cs="Times New Roman"/>
          <w:sz w:val="24"/>
          <w:szCs w:val="24"/>
        </w:rPr>
        <w:t>adalah sebagai berikut:</w:t>
      </w:r>
    </w:p>
    <w:p w:rsidR="00FB4C4F" w:rsidRDefault="00732128" w:rsidP="009C3BD4">
      <w:pPr>
        <w:pStyle w:val="ListParagraph"/>
        <w:tabs>
          <w:tab w:val="left" w:pos="426"/>
        </w:tabs>
        <w:spacing w:after="0" w:line="480" w:lineRule="auto"/>
        <w:ind w:left="1080"/>
        <w:jc w:val="both"/>
        <w:rPr>
          <w:rFonts w:ascii="Times New Roman" w:hAnsi="Times New Roman" w:cs="Times New Roman"/>
          <w:sz w:val="24"/>
          <w:szCs w:val="24"/>
        </w:rPr>
      </w:pPr>
      <w:r w:rsidRPr="00732128">
        <w:rPr>
          <w:rFonts w:ascii="Times New Roman" w:hAnsi="Times New Roman" w:cs="Times New Roman"/>
          <w:sz w:val="24"/>
          <w:szCs w:val="24"/>
        </w:rPr>
        <w:t xml:space="preserve"> </w:t>
      </w:r>
      <w:r>
        <w:rPr>
          <w:rFonts w:ascii="Times New Roman" w:hAnsi="Times New Roman" w:cs="Times New Roman"/>
          <w:sz w:val="24"/>
          <w:szCs w:val="24"/>
        </w:rPr>
        <w:t>“</w:t>
      </w:r>
      <w:proofErr w:type="gramStart"/>
      <w:r w:rsidRPr="00732128">
        <w:rPr>
          <w:rFonts w:ascii="Times New Roman" w:hAnsi="Times New Roman" w:cs="Times New Roman"/>
          <w:sz w:val="24"/>
          <w:szCs w:val="24"/>
        </w:rPr>
        <w:t>kepemilikan</w:t>
      </w:r>
      <w:proofErr w:type="gramEnd"/>
      <w:r w:rsidRPr="00732128">
        <w:rPr>
          <w:rFonts w:ascii="Times New Roman" w:hAnsi="Times New Roman" w:cs="Times New Roman"/>
          <w:sz w:val="24"/>
          <w:szCs w:val="24"/>
        </w:rPr>
        <w:t xml:space="preserve"> manajerial merupakan proporsi pemegang saham dari pihak manajemen yang secara aktif ikut dalam pengambilan keputusan perusahaan direktur dan komisaris</w:t>
      </w:r>
      <w:r>
        <w:rPr>
          <w:rFonts w:ascii="Times New Roman" w:hAnsi="Times New Roman" w:cs="Times New Roman"/>
          <w:sz w:val="24"/>
          <w:szCs w:val="24"/>
        </w:rPr>
        <w:t>”</w:t>
      </w:r>
      <w:r w:rsidRPr="00732128">
        <w:rPr>
          <w:rFonts w:ascii="Times New Roman" w:hAnsi="Times New Roman" w:cs="Times New Roman"/>
          <w:sz w:val="24"/>
          <w:szCs w:val="24"/>
        </w:rPr>
        <w:t>.</w:t>
      </w:r>
    </w:p>
    <w:p w:rsidR="00A6103B" w:rsidRPr="00A6103B" w:rsidRDefault="00A6103B" w:rsidP="009C3BD4">
      <w:pPr>
        <w:pStyle w:val="ListParagraph"/>
        <w:tabs>
          <w:tab w:val="left" w:pos="426"/>
        </w:tabs>
        <w:spacing w:after="0" w:line="480" w:lineRule="auto"/>
        <w:ind w:left="1080"/>
        <w:jc w:val="both"/>
        <w:rPr>
          <w:rFonts w:ascii="Times New Roman" w:hAnsi="Times New Roman" w:cs="Times New Roman"/>
          <w:sz w:val="24"/>
          <w:szCs w:val="24"/>
        </w:rPr>
      </w:pPr>
    </w:p>
    <w:p w:rsidR="00E579F9" w:rsidRPr="007C032D" w:rsidRDefault="00E579F9" w:rsidP="009C3BD4">
      <w:pPr>
        <w:pStyle w:val="ListParagraph"/>
        <w:numPr>
          <w:ilvl w:val="2"/>
          <w:numId w:val="16"/>
        </w:numPr>
        <w:tabs>
          <w:tab w:val="left" w:pos="851"/>
        </w:tabs>
        <w:autoSpaceDE w:val="0"/>
        <w:autoSpaceDN w:val="0"/>
        <w:adjustRightInd w:val="0"/>
        <w:spacing w:after="0" w:line="480" w:lineRule="auto"/>
        <w:ind w:left="709" w:hanging="709"/>
        <w:jc w:val="both"/>
        <w:rPr>
          <w:rFonts w:ascii="Times New Roman" w:hAnsi="Times New Roman" w:cs="Times New Roman"/>
          <w:b/>
          <w:sz w:val="24"/>
          <w:szCs w:val="24"/>
        </w:rPr>
      </w:pPr>
      <w:r w:rsidRPr="007C032D">
        <w:rPr>
          <w:rFonts w:ascii="Times New Roman" w:hAnsi="Times New Roman" w:cs="Times New Roman"/>
          <w:b/>
          <w:sz w:val="24"/>
          <w:szCs w:val="24"/>
        </w:rPr>
        <w:t>Kepemilikan Manajerial (</w:t>
      </w:r>
      <w:r w:rsidRPr="007C032D">
        <w:rPr>
          <w:rFonts w:ascii="Times New Roman" w:hAnsi="Times New Roman" w:cs="Times New Roman"/>
          <w:b/>
          <w:i/>
          <w:sz w:val="24"/>
          <w:szCs w:val="24"/>
        </w:rPr>
        <w:t>Managerial Ownership)</w:t>
      </w:r>
    </w:p>
    <w:p w:rsidR="00AE1350" w:rsidRPr="00E579F9" w:rsidRDefault="007C032D" w:rsidP="009C3BD4">
      <w:pPr>
        <w:pStyle w:val="ListParagraph"/>
        <w:tabs>
          <w:tab w:val="left" w:pos="851"/>
        </w:tabs>
        <w:autoSpaceDE w:val="0"/>
        <w:autoSpaceDN w:val="0"/>
        <w:adjustRightInd w:val="0"/>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2.1.3.1 </w:t>
      </w:r>
      <w:r w:rsidR="00AE1350">
        <w:rPr>
          <w:rFonts w:ascii="Times New Roman" w:hAnsi="Times New Roman" w:cs="Times New Roman"/>
          <w:b/>
          <w:sz w:val="24"/>
          <w:szCs w:val="24"/>
        </w:rPr>
        <w:t xml:space="preserve">Pengertian </w:t>
      </w:r>
      <w:r w:rsidR="00AE1350" w:rsidRPr="00890AD9">
        <w:rPr>
          <w:rFonts w:ascii="Times New Roman" w:hAnsi="Times New Roman" w:cs="Times New Roman"/>
          <w:b/>
          <w:sz w:val="24"/>
          <w:szCs w:val="24"/>
        </w:rPr>
        <w:t>Kepemilikan Manajerial (</w:t>
      </w:r>
      <w:r w:rsidR="00AE1350" w:rsidRPr="00890AD9">
        <w:rPr>
          <w:rFonts w:ascii="Times New Roman" w:hAnsi="Times New Roman" w:cs="Times New Roman"/>
          <w:b/>
          <w:i/>
          <w:sz w:val="24"/>
          <w:szCs w:val="24"/>
        </w:rPr>
        <w:t>Managerial Ownership)</w:t>
      </w:r>
    </w:p>
    <w:p w:rsidR="00AE1350" w:rsidRDefault="00AE1350" w:rsidP="009C3BD4">
      <w:pPr>
        <w:autoSpaceDE w:val="0"/>
        <w:autoSpaceDN w:val="0"/>
        <w:adjustRightInd w:val="0"/>
        <w:spacing w:after="0" w:line="480" w:lineRule="auto"/>
        <w:ind w:firstLine="720"/>
        <w:jc w:val="both"/>
        <w:rPr>
          <w:rFonts w:ascii="Times New Roman" w:hAnsi="Times New Roman" w:cs="Times New Roman"/>
          <w:sz w:val="24"/>
          <w:szCs w:val="24"/>
        </w:rPr>
      </w:pPr>
      <w:r w:rsidRPr="00EF31BA">
        <w:rPr>
          <w:rFonts w:ascii="Times New Roman" w:hAnsi="Times New Roman" w:cs="Times New Roman"/>
          <w:sz w:val="24"/>
          <w:szCs w:val="24"/>
        </w:rPr>
        <w:t>Christiawan dan Tarigan</w:t>
      </w:r>
      <w:r>
        <w:rPr>
          <w:rFonts w:ascii="Times New Roman" w:hAnsi="Times New Roman" w:cs="Times New Roman"/>
          <w:sz w:val="24"/>
          <w:szCs w:val="24"/>
        </w:rPr>
        <w:t xml:space="preserve"> (2007), mendefinisikan kepemilikan manajerial adalah:</w:t>
      </w:r>
    </w:p>
    <w:p w:rsidR="00AE1350" w:rsidRDefault="00AE1350" w:rsidP="009C3BD4">
      <w:pPr>
        <w:autoSpaceDE w:val="0"/>
        <w:autoSpaceDN w:val="0"/>
        <w:adjustRightInd w:val="0"/>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w:t>
      </w:r>
      <w:r w:rsidR="004753A0">
        <w:rPr>
          <w:rFonts w:ascii="Times New Roman" w:hAnsi="Times New Roman" w:cs="Times New Roman"/>
          <w:sz w:val="24"/>
          <w:szCs w:val="24"/>
        </w:rPr>
        <w:t>K</w:t>
      </w:r>
      <w:r w:rsidR="00006D2B">
        <w:rPr>
          <w:rFonts w:ascii="Times New Roman" w:hAnsi="Times New Roman" w:cs="Times New Roman"/>
          <w:sz w:val="24"/>
          <w:szCs w:val="24"/>
        </w:rPr>
        <w:t xml:space="preserve">epemilikan manajerial adalah </w:t>
      </w:r>
      <w:r>
        <w:rPr>
          <w:rFonts w:ascii="Times New Roman" w:hAnsi="Times New Roman" w:cs="Times New Roman"/>
          <w:sz w:val="24"/>
          <w:szCs w:val="24"/>
        </w:rPr>
        <w:t xml:space="preserve">situasi dimana </w:t>
      </w:r>
      <w:r w:rsidRPr="00EF31BA">
        <w:rPr>
          <w:rFonts w:ascii="Times New Roman" w:hAnsi="Times New Roman" w:cs="Times New Roman"/>
          <w:sz w:val="24"/>
          <w:szCs w:val="24"/>
        </w:rPr>
        <w:t>manajer memili</w:t>
      </w:r>
      <w:r>
        <w:rPr>
          <w:rFonts w:ascii="Times New Roman" w:hAnsi="Times New Roman" w:cs="Times New Roman"/>
          <w:sz w:val="24"/>
          <w:szCs w:val="24"/>
        </w:rPr>
        <w:t xml:space="preserve">ki saham perusahaan atau dengan kata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w:t>
      </w:r>
      <w:r w:rsidRPr="00EF31BA">
        <w:rPr>
          <w:rFonts w:ascii="Times New Roman" w:hAnsi="Times New Roman" w:cs="Times New Roman"/>
          <w:sz w:val="24"/>
          <w:szCs w:val="24"/>
        </w:rPr>
        <w:t>manajer ters</w:t>
      </w:r>
      <w:r>
        <w:rPr>
          <w:rFonts w:ascii="Times New Roman" w:hAnsi="Times New Roman" w:cs="Times New Roman"/>
          <w:sz w:val="24"/>
          <w:szCs w:val="24"/>
        </w:rPr>
        <w:t>ebut sekaligus sebagai pemegang saham perusahaan”.</w:t>
      </w:r>
    </w:p>
    <w:p w:rsidR="00AE1350" w:rsidRDefault="00AE1350" w:rsidP="009C3BD4">
      <w:pPr>
        <w:tabs>
          <w:tab w:val="left" w:pos="0"/>
        </w:tabs>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Wahidahwati (2001</w:t>
      </w:r>
      <w:r w:rsidR="00D50506">
        <w:rPr>
          <w:rFonts w:ascii="Times New Roman" w:hAnsi="Times New Roman" w:cs="Times New Roman"/>
          <w:sz w:val="24"/>
          <w:szCs w:val="24"/>
        </w:rPr>
        <w:t>:5</w:t>
      </w:r>
      <w:r>
        <w:rPr>
          <w:rFonts w:ascii="Times New Roman" w:hAnsi="Times New Roman" w:cs="Times New Roman"/>
          <w:sz w:val="24"/>
          <w:szCs w:val="24"/>
        </w:rPr>
        <w:t xml:space="preserve">) dalam Sheisarvian, Sudjana, dan </w:t>
      </w:r>
      <w:r w:rsidRPr="00EE6A7D">
        <w:rPr>
          <w:rFonts w:ascii="Times New Roman" w:hAnsi="Times New Roman" w:cs="Times New Roman"/>
          <w:sz w:val="24"/>
          <w:szCs w:val="24"/>
        </w:rPr>
        <w:t>Saifi</w:t>
      </w:r>
      <w:r>
        <w:rPr>
          <w:rFonts w:ascii="Times New Roman" w:hAnsi="Times New Roman" w:cs="Times New Roman"/>
          <w:sz w:val="24"/>
          <w:szCs w:val="24"/>
        </w:rPr>
        <w:t xml:space="preserve"> (2015) menyatakan kepemilikan manajerial sebagai </w:t>
      </w:r>
      <w:proofErr w:type="gramStart"/>
      <w:r>
        <w:rPr>
          <w:rFonts w:ascii="Times New Roman" w:hAnsi="Times New Roman" w:cs="Times New Roman"/>
          <w:sz w:val="24"/>
          <w:szCs w:val="24"/>
        </w:rPr>
        <w:t>berikut :</w:t>
      </w:r>
      <w:proofErr w:type="gramEnd"/>
    </w:p>
    <w:p w:rsidR="00006D2B" w:rsidRDefault="00AE1350" w:rsidP="009C3BD4">
      <w:pPr>
        <w:pStyle w:val="ListParagraph"/>
        <w:tabs>
          <w:tab w:val="left" w:pos="851"/>
        </w:tabs>
        <w:autoSpaceDE w:val="0"/>
        <w:autoSpaceDN w:val="0"/>
        <w:adjustRightInd w:val="0"/>
        <w:spacing w:after="0" w:line="48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“Kepemilikan saham </w:t>
      </w:r>
      <w:r w:rsidRPr="00667056">
        <w:rPr>
          <w:rFonts w:ascii="Times New Roman" w:hAnsi="Times New Roman" w:cs="Times New Roman"/>
          <w:sz w:val="24"/>
          <w:szCs w:val="24"/>
        </w:rPr>
        <w:t>manajerial merupakan kepemilikan saham oleh pihak-pihak yang secara aktif berperan dalam mengambil keputusan untuk menjalankan suatu perusahaan</w:t>
      </w:r>
      <w:r>
        <w:rPr>
          <w:rFonts w:ascii="Times New Roman" w:hAnsi="Times New Roman" w:cs="Times New Roman"/>
          <w:sz w:val="24"/>
          <w:szCs w:val="24"/>
        </w:rPr>
        <w:t>”.</w:t>
      </w:r>
      <w:proofErr w:type="gramEnd"/>
    </w:p>
    <w:p w:rsidR="00AE1350" w:rsidRPr="00006D2B" w:rsidRDefault="00006D2B" w:rsidP="009C3BD4">
      <w:pPr>
        <w:tabs>
          <w:tab w:val="left" w:pos="0"/>
        </w:tabs>
        <w:autoSpaceDE w:val="0"/>
        <w:autoSpaceDN w:val="0"/>
        <w:adjustRightInd w:val="0"/>
        <w:spacing w:after="0" w:line="480" w:lineRule="auto"/>
        <w:ind w:firstLine="851"/>
        <w:jc w:val="both"/>
        <w:rPr>
          <w:rFonts w:ascii="Times New Roman" w:hAnsi="Times New Roman" w:cs="Times New Roman"/>
          <w:sz w:val="24"/>
          <w:szCs w:val="24"/>
        </w:rPr>
      </w:pPr>
      <w:r w:rsidRPr="00006D2B">
        <w:rPr>
          <w:rFonts w:ascii="Times New Roman" w:hAnsi="Times New Roman" w:cs="Times New Roman"/>
          <w:sz w:val="24"/>
          <w:szCs w:val="24"/>
        </w:rPr>
        <w:t>Kepemilikan Manajerial menurut Susanti dan Mayangsari (2014) adalah sebagai berikut</w:t>
      </w:r>
      <w:r w:rsidR="00AE1350" w:rsidRPr="00006D2B">
        <w:rPr>
          <w:rFonts w:ascii="Times New Roman" w:hAnsi="Times New Roman" w:cs="Times New Roman"/>
          <w:sz w:val="24"/>
          <w:szCs w:val="24"/>
        </w:rPr>
        <w:t>:</w:t>
      </w:r>
    </w:p>
    <w:p w:rsidR="00AE1350" w:rsidRDefault="00AE1350" w:rsidP="009C3BD4">
      <w:pPr>
        <w:pStyle w:val="ListParagraph"/>
        <w:tabs>
          <w:tab w:val="left" w:pos="851"/>
        </w:tabs>
        <w:autoSpaceDE w:val="0"/>
        <w:autoSpaceDN w:val="0"/>
        <w:adjustRightInd w:val="0"/>
        <w:spacing w:after="0" w:line="48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w:t>
      </w:r>
      <w:r w:rsidRPr="005B1304">
        <w:rPr>
          <w:rFonts w:ascii="Times New Roman" w:hAnsi="Times New Roman" w:cs="Times New Roman"/>
          <w:sz w:val="24"/>
          <w:szCs w:val="24"/>
        </w:rPr>
        <w:t>Kepemilikan manajerial merupakan besarnya kepemilikan manajemen yang secara aktif ikut dalam pengambilan keputusan perusahaan (direktu</w:t>
      </w:r>
      <w:r>
        <w:rPr>
          <w:rFonts w:ascii="Times New Roman" w:hAnsi="Times New Roman" w:cs="Times New Roman"/>
          <w:sz w:val="24"/>
          <w:szCs w:val="24"/>
        </w:rPr>
        <w:t>r dan komisaris)”.</w:t>
      </w:r>
      <w:proofErr w:type="gramEnd"/>
    </w:p>
    <w:p w:rsidR="00AE1350" w:rsidRDefault="00AE1350" w:rsidP="009C3BD4">
      <w:pPr>
        <w:tabs>
          <w:tab w:val="left" w:pos="0"/>
        </w:tabs>
        <w:autoSpaceDE w:val="0"/>
        <w:autoSpaceDN w:val="0"/>
        <w:adjustRightInd w:val="0"/>
        <w:spacing w:after="0" w:line="48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Berdasarkan ketiga definisi diatas menunjukkan bahwa kepemilikan manajerial merupakan kepemilikan manajerial merupakan kepemilikan saham yang dimiliki oleh pihak manajemen dalam perusahaan dan ikut serta dalam pengambilan keputusan.</w:t>
      </w:r>
      <w:proofErr w:type="gramEnd"/>
    </w:p>
    <w:p w:rsidR="00AE1350" w:rsidRPr="00A71C45" w:rsidRDefault="001A1EC2" w:rsidP="009C3BD4">
      <w:pPr>
        <w:pStyle w:val="ListParagraph"/>
        <w:tabs>
          <w:tab w:val="left" w:pos="0"/>
        </w:tabs>
        <w:autoSpaceDE w:val="0"/>
        <w:autoSpaceDN w:val="0"/>
        <w:adjustRightInd w:val="0"/>
        <w:spacing w:after="0" w:line="48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Menurut</w:t>
      </w:r>
      <w:r w:rsidR="00AE1350">
        <w:rPr>
          <w:rFonts w:ascii="Times New Roman" w:hAnsi="Times New Roman" w:cs="Times New Roman"/>
          <w:sz w:val="24"/>
          <w:szCs w:val="24"/>
        </w:rPr>
        <w:t xml:space="preserve"> teori keagenan dijelaskan bahwa kepentingan manajemen dan kepentingan pemegang saham mungkin saling bertentangan.</w:t>
      </w:r>
      <w:proofErr w:type="gramEnd"/>
      <w:r w:rsidR="00AE1350">
        <w:rPr>
          <w:rFonts w:ascii="Times New Roman" w:hAnsi="Times New Roman" w:cs="Times New Roman"/>
          <w:sz w:val="24"/>
          <w:szCs w:val="24"/>
        </w:rPr>
        <w:t xml:space="preserve"> Hal tersebut disebabkan manajer mengutamakan kepentingan pribadi, sebaliknya pemegang saham tidak menyukai kepentingan pribadi manajer tersebut, karena pengeluaran tersebut </w:t>
      </w:r>
      <w:proofErr w:type="gramStart"/>
      <w:r w:rsidR="00AE1350">
        <w:rPr>
          <w:rFonts w:ascii="Times New Roman" w:hAnsi="Times New Roman" w:cs="Times New Roman"/>
          <w:sz w:val="24"/>
          <w:szCs w:val="24"/>
        </w:rPr>
        <w:t>akan</w:t>
      </w:r>
      <w:proofErr w:type="gramEnd"/>
      <w:r w:rsidR="00AE1350">
        <w:rPr>
          <w:rFonts w:ascii="Times New Roman" w:hAnsi="Times New Roman" w:cs="Times New Roman"/>
          <w:sz w:val="24"/>
          <w:szCs w:val="24"/>
        </w:rPr>
        <w:t xml:space="preserve"> menambah biaya perusahaan yang menyebabkan penurunan keuangan perusahaan.</w:t>
      </w:r>
    </w:p>
    <w:p w:rsidR="00AE1350" w:rsidRDefault="00AE1350" w:rsidP="009C3BD4">
      <w:pPr>
        <w:pStyle w:val="ListParagraph"/>
        <w:tabs>
          <w:tab w:val="left" w:pos="851"/>
        </w:tabs>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Jensen dan Meckling (1976) dalam Herawaty (2008), menyatakan </w:t>
      </w:r>
      <w:proofErr w:type="gramStart"/>
      <w:r>
        <w:rPr>
          <w:rFonts w:ascii="Times New Roman" w:hAnsi="Times New Roman" w:cs="Times New Roman"/>
          <w:sz w:val="24"/>
          <w:szCs w:val="24"/>
        </w:rPr>
        <w:t>bahwa :</w:t>
      </w:r>
      <w:proofErr w:type="gramEnd"/>
    </w:p>
    <w:p w:rsidR="00AE1350" w:rsidRDefault="00AE1350" w:rsidP="009C3BD4">
      <w:pPr>
        <w:pStyle w:val="ListParagraph"/>
        <w:tabs>
          <w:tab w:val="left" w:pos="851"/>
        </w:tabs>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kepentingan</w:t>
      </w:r>
      <w:proofErr w:type="gramEnd"/>
      <w:r>
        <w:rPr>
          <w:rFonts w:ascii="Times New Roman" w:hAnsi="Times New Roman" w:cs="Times New Roman"/>
          <w:sz w:val="24"/>
          <w:szCs w:val="24"/>
        </w:rPr>
        <w:t xml:space="preserve"> </w:t>
      </w:r>
      <w:r w:rsidRPr="00EF64F3">
        <w:rPr>
          <w:rFonts w:ascii="Times New Roman" w:hAnsi="Times New Roman" w:cs="Times New Roman"/>
          <w:sz w:val="24"/>
          <w:szCs w:val="24"/>
        </w:rPr>
        <w:t>manajer dengan pemegang saham eksternal</w:t>
      </w:r>
      <w:r>
        <w:rPr>
          <w:rFonts w:ascii="Times New Roman" w:hAnsi="Times New Roman" w:cs="Times New Roman"/>
          <w:sz w:val="24"/>
          <w:szCs w:val="24"/>
        </w:rPr>
        <w:t xml:space="preserve"> dapat disatukan </w:t>
      </w:r>
      <w:r w:rsidRPr="00EF64F3">
        <w:rPr>
          <w:rFonts w:ascii="Times New Roman" w:hAnsi="Times New Roman" w:cs="Times New Roman"/>
          <w:sz w:val="24"/>
          <w:szCs w:val="24"/>
        </w:rPr>
        <w:t>jika kepemilikan saham oleh</w:t>
      </w:r>
      <w:r>
        <w:rPr>
          <w:rFonts w:ascii="Times New Roman" w:hAnsi="Times New Roman" w:cs="Times New Roman"/>
          <w:sz w:val="24"/>
          <w:szCs w:val="24"/>
        </w:rPr>
        <w:t xml:space="preserve"> </w:t>
      </w:r>
      <w:r w:rsidRPr="00EF64F3">
        <w:rPr>
          <w:rFonts w:ascii="Times New Roman" w:hAnsi="Times New Roman" w:cs="Times New Roman"/>
          <w:sz w:val="24"/>
          <w:szCs w:val="24"/>
        </w:rPr>
        <w:t>manajer diperbesar sehingga manajer tidak akan</w:t>
      </w:r>
      <w:r>
        <w:rPr>
          <w:rFonts w:ascii="Times New Roman" w:hAnsi="Times New Roman" w:cs="Times New Roman"/>
          <w:sz w:val="24"/>
          <w:szCs w:val="24"/>
        </w:rPr>
        <w:t xml:space="preserve"> </w:t>
      </w:r>
      <w:r w:rsidRPr="00EF64F3">
        <w:rPr>
          <w:rFonts w:ascii="Times New Roman" w:hAnsi="Times New Roman" w:cs="Times New Roman"/>
          <w:sz w:val="24"/>
          <w:szCs w:val="24"/>
        </w:rPr>
        <w:t>memanipulasi laba untuk kepentingannya.</w:t>
      </w:r>
      <w:r>
        <w:rPr>
          <w:rFonts w:ascii="Times New Roman" w:hAnsi="Times New Roman" w:cs="Times New Roman"/>
          <w:sz w:val="24"/>
          <w:szCs w:val="24"/>
        </w:rPr>
        <w:t xml:space="preserve"> </w:t>
      </w:r>
      <w:proofErr w:type="gramStart"/>
      <w:r>
        <w:rPr>
          <w:rFonts w:ascii="Times New Roman" w:hAnsi="Times New Roman" w:cs="Times New Roman"/>
          <w:sz w:val="24"/>
          <w:szCs w:val="24"/>
        </w:rPr>
        <w:t>Dan juga permasalahan keagenan dapat diasumsikan akan hilang apabila seorang manajer dianggap sebagai seorang pemilik.”</w:t>
      </w:r>
      <w:proofErr w:type="gramEnd"/>
    </w:p>
    <w:p w:rsidR="00AE1350" w:rsidRDefault="00AE1350" w:rsidP="009C3BD4">
      <w:pPr>
        <w:pStyle w:val="ListParagraph"/>
        <w:tabs>
          <w:tab w:val="left" w:pos="851"/>
        </w:tabs>
        <w:autoSpaceDE w:val="0"/>
        <w:autoSpaceDN w:val="0"/>
        <w:adjustRightInd w:val="0"/>
        <w:spacing w:after="0" w:line="480" w:lineRule="auto"/>
        <w:ind w:left="851"/>
        <w:jc w:val="both"/>
        <w:rPr>
          <w:rFonts w:ascii="Times New Roman" w:hAnsi="Times New Roman" w:cs="Times New Roman"/>
          <w:sz w:val="24"/>
          <w:szCs w:val="24"/>
        </w:rPr>
      </w:pPr>
    </w:p>
    <w:p w:rsidR="007A4D2E" w:rsidRDefault="00AE1350" w:rsidP="009C3BD4">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Dengan meningkatnya kepemilikan saham oleh manajemen, dianggap dapat mengurangi manajer untuk mementingkan kepentingan pribadi.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meningkatkan kepemilikan manajemen memungkinkan manajemen meningkatkan kinerja lebih baik dalam memenuhi kepentingan manajemen dan pemegang saham.</w:t>
      </w:r>
      <w:proofErr w:type="gramEnd"/>
    </w:p>
    <w:p w:rsidR="00AE1350" w:rsidRDefault="00AE1350" w:rsidP="009C3BD4">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Hal ini terjadi karena jika manajer memiliki saham perusahaan, mereka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memiliki kepentingan yang sama dengan pemilik. Jika kepentingan manajer dan pemilik sejajar (</w:t>
      </w:r>
      <w:r>
        <w:rPr>
          <w:rFonts w:ascii="Times New Roman" w:hAnsi="Times New Roman" w:cs="Times New Roman"/>
          <w:i/>
          <w:sz w:val="24"/>
          <w:szCs w:val="24"/>
        </w:rPr>
        <w:t>aligned)</w:t>
      </w:r>
      <w:r>
        <w:rPr>
          <w:rFonts w:ascii="Times New Roman" w:hAnsi="Times New Roman" w:cs="Times New Roman"/>
          <w:sz w:val="24"/>
          <w:szCs w:val="24"/>
        </w:rPr>
        <w:t xml:space="preserve"> dapat mengurangi konflik keagenan. Namun, apabila kepemilikan manajerial terlalu tinggi dapat menimbulkan masalah seperti yang dijelaskan oleh Siswantaya (2007):</w:t>
      </w:r>
    </w:p>
    <w:p w:rsidR="00AE1350" w:rsidRPr="00EF64F3" w:rsidRDefault="00AE1350" w:rsidP="009C3BD4">
      <w:pPr>
        <w:pStyle w:val="ListParagraph"/>
        <w:tabs>
          <w:tab w:val="left" w:pos="851"/>
        </w:tabs>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w:t>
      </w:r>
      <w:proofErr w:type="gramStart"/>
      <w:r w:rsidRPr="00EF64F3">
        <w:rPr>
          <w:rFonts w:ascii="Times New Roman" w:hAnsi="Times New Roman" w:cs="Times New Roman"/>
          <w:sz w:val="24"/>
          <w:szCs w:val="24"/>
        </w:rPr>
        <w:t>tingkat</w:t>
      </w:r>
      <w:proofErr w:type="gramEnd"/>
      <w:r w:rsidRPr="00EF64F3">
        <w:rPr>
          <w:rFonts w:ascii="Times New Roman" w:hAnsi="Times New Roman" w:cs="Times New Roman"/>
          <w:sz w:val="24"/>
          <w:szCs w:val="24"/>
        </w:rPr>
        <w:t xml:space="preserve"> kepemilikan manajeria</w:t>
      </w:r>
      <w:r>
        <w:rPr>
          <w:rFonts w:ascii="Times New Roman" w:hAnsi="Times New Roman" w:cs="Times New Roman"/>
          <w:sz w:val="24"/>
          <w:szCs w:val="24"/>
        </w:rPr>
        <w:t xml:space="preserve">l yang tinggi dapat menimbulkan masalah </w:t>
      </w:r>
      <w:r w:rsidRPr="00EF64F3">
        <w:rPr>
          <w:rFonts w:ascii="Times New Roman" w:hAnsi="Times New Roman" w:cs="Times New Roman"/>
          <w:sz w:val="24"/>
          <w:szCs w:val="24"/>
        </w:rPr>
        <w:t>pertahanan. Artinya jika kepemilikan manajerial tinggi, mereka memiliki</w:t>
      </w:r>
    </w:p>
    <w:p w:rsidR="00AE1350" w:rsidRPr="00EF64F3" w:rsidRDefault="00AE1350" w:rsidP="009C3BD4">
      <w:pPr>
        <w:pStyle w:val="ListParagraph"/>
        <w:tabs>
          <w:tab w:val="left" w:pos="851"/>
        </w:tabs>
        <w:autoSpaceDE w:val="0"/>
        <w:autoSpaceDN w:val="0"/>
        <w:adjustRightInd w:val="0"/>
        <w:spacing w:after="0" w:line="240" w:lineRule="auto"/>
        <w:ind w:left="851"/>
        <w:jc w:val="both"/>
        <w:rPr>
          <w:rFonts w:ascii="Times New Roman" w:hAnsi="Times New Roman" w:cs="Times New Roman"/>
          <w:sz w:val="24"/>
          <w:szCs w:val="24"/>
        </w:rPr>
      </w:pPr>
      <w:proofErr w:type="gramStart"/>
      <w:r w:rsidRPr="00EF64F3">
        <w:rPr>
          <w:rFonts w:ascii="Times New Roman" w:hAnsi="Times New Roman" w:cs="Times New Roman"/>
          <w:sz w:val="24"/>
          <w:szCs w:val="24"/>
        </w:rPr>
        <w:t>posisi</w:t>
      </w:r>
      <w:proofErr w:type="gramEnd"/>
      <w:r w:rsidRPr="00EF64F3">
        <w:rPr>
          <w:rFonts w:ascii="Times New Roman" w:hAnsi="Times New Roman" w:cs="Times New Roman"/>
          <w:sz w:val="24"/>
          <w:szCs w:val="24"/>
        </w:rPr>
        <w:t xml:space="preserve"> yang kuat untuk mengendalikan perusahaan dan pihak eksternal akan</w:t>
      </w:r>
    </w:p>
    <w:p w:rsidR="00E579F9" w:rsidRDefault="00AE1350" w:rsidP="009C3BD4">
      <w:pPr>
        <w:pStyle w:val="ListParagraph"/>
        <w:tabs>
          <w:tab w:val="left" w:pos="851"/>
        </w:tabs>
        <w:autoSpaceDE w:val="0"/>
        <w:autoSpaceDN w:val="0"/>
        <w:adjustRightInd w:val="0"/>
        <w:spacing w:after="0" w:line="240" w:lineRule="auto"/>
        <w:ind w:left="851"/>
        <w:jc w:val="both"/>
        <w:rPr>
          <w:rFonts w:ascii="Times New Roman" w:hAnsi="Times New Roman" w:cs="Times New Roman"/>
          <w:sz w:val="24"/>
          <w:szCs w:val="24"/>
        </w:rPr>
      </w:pPr>
      <w:proofErr w:type="gramStart"/>
      <w:r w:rsidRPr="00EF64F3">
        <w:rPr>
          <w:rFonts w:ascii="Times New Roman" w:hAnsi="Times New Roman" w:cs="Times New Roman"/>
          <w:sz w:val="24"/>
          <w:szCs w:val="24"/>
        </w:rPr>
        <w:t>mengalami</w:t>
      </w:r>
      <w:proofErr w:type="gramEnd"/>
      <w:r w:rsidRPr="00EF64F3">
        <w:rPr>
          <w:rFonts w:ascii="Times New Roman" w:hAnsi="Times New Roman" w:cs="Times New Roman"/>
          <w:sz w:val="24"/>
          <w:szCs w:val="24"/>
        </w:rPr>
        <w:t xml:space="preserve"> kesulitan untuk mengendalikan tinda</w:t>
      </w:r>
      <w:r>
        <w:rPr>
          <w:rFonts w:ascii="Times New Roman" w:hAnsi="Times New Roman" w:cs="Times New Roman"/>
          <w:sz w:val="24"/>
          <w:szCs w:val="24"/>
        </w:rPr>
        <w:t xml:space="preserve">kan manajer. </w:t>
      </w:r>
      <w:proofErr w:type="gramStart"/>
      <w:r>
        <w:rPr>
          <w:rFonts w:ascii="Times New Roman" w:hAnsi="Times New Roman" w:cs="Times New Roman"/>
          <w:sz w:val="24"/>
          <w:szCs w:val="24"/>
        </w:rPr>
        <w:t>hal</w:t>
      </w:r>
      <w:proofErr w:type="gramEnd"/>
      <w:r>
        <w:rPr>
          <w:rFonts w:ascii="Times New Roman" w:hAnsi="Times New Roman" w:cs="Times New Roman"/>
          <w:sz w:val="24"/>
          <w:szCs w:val="24"/>
        </w:rPr>
        <w:t xml:space="preserve"> ini disebabkan </w:t>
      </w:r>
      <w:r w:rsidRPr="00EF64F3">
        <w:rPr>
          <w:rFonts w:ascii="Times New Roman" w:hAnsi="Times New Roman" w:cs="Times New Roman"/>
          <w:sz w:val="24"/>
          <w:szCs w:val="24"/>
        </w:rPr>
        <w:t>karena manajer mempunyai hak voting yang besar atas kepemilikan manajerial</w:t>
      </w:r>
      <w:r>
        <w:rPr>
          <w:rFonts w:ascii="Times New Roman" w:hAnsi="Times New Roman" w:cs="Times New Roman"/>
          <w:sz w:val="24"/>
          <w:szCs w:val="24"/>
        </w:rPr>
        <w:t>.”</w:t>
      </w:r>
    </w:p>
    <w:p w:rsidR="00006D2B" w:rsidRPr="00A6103B" w:rsidRDefault="00006D2B" w:rsidP="009C3BD4">
      <w:pPr>
        <w:tabs>
          <w:tab w:val="left" w:pos="851"/>
        </w:tabs>
        <w:autoSpaceDE w:val="0"/>
        <w:autoSpaceDN w:val="0"/>
        <w:adjustRightInd w:val="0"/>
        <w:spacing w:after="0" w:line="480" w:lineRule="auto"/>
        <w:jc w:val="both"/>
        <w:rPr>
          <w:rFonts w:ascii="Times New Roman" w:hAnsi="Times New Roman" w:cs="Times New Roman"/>
          <w:sz w:val="24"/>
          <w:szCs w:val="24"/>
        </w:rPr>
      </w:pPr>
    </w:p>
    <w:p w:rsidR="001A1EC2" w:rsidRDefault="00D5446D" w:rsidP="009C3BD4">
      <w:pPr>
        <w:tabs>
          <w:tab w:val="left" w:pos="851"/>
        </w:tabs>
        <w:autoSpaceDE w:val="0"/>
        <w:autoSpaceDN w:val="0"/>
        <w:adjustRightInd w:val="0"/>
        <w:spacing w:after="0"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2.1.3.2  </w:t>
      </w:r>
      <w:r w:rsidR="001A1EC2" w:rsidRPr="00F25A71">
        <w:rPr>
          <w:rFonts w:ascii="Times New Roman" w:hAnsi="Times New Roman" w:cs="Times New Roman"/>
          <w:b/>
          <w:sz w:val="24"/>
          <w:szCs w:val="24"/>
        </w:rPr>
        <w:t>Pengukuran</w:t>
      </w:r>
      <w:proofErr w:type="gramEnd"/>
      <w:r w:rsidR="001A1EC2" w:rsidRPr="00F25A71">
        <w:rPr>
          <w:rFonts w:ascii="Times New Roman" w:hAnsi="Times New Roman" w:cs="Times New Roman"/>
          <w:b/>
          <w:sz w:val="24"/>
          <w:szCs w:val="24"/>
        </w:rPr>
        <w:t xml:space="preserve"> </w:t>
      </w:r>
      <w:r w:rsidR="001A1EC2">
        <w:rPr>
          <w:rFonts w:ascii="Times New Roman" w:hAnsi="Times New Roman" w:cs="Times New Roman"/>
          <w:b/>
          <w:sz w:val="24"/>
          <w:szCs w:val="24"/>
        </w:rPr>
        <w:t>Kepemilikan Manajerial</w:t>
      </w:r>
      <w:r w:rsidR="001A1EC2" w:rsidRPr="001A1EC2">
        <w:rPr>
          <w:rFonts w:ascii="Times New Roman" w:hAnsi="Times New Roman" w:cs="Times New Roman"/>
          <w:b/>
          <w:sz w:val="24"/>
          <w:szCs w:val="24"/>
        </w:rPr>
        <w:t xml:space="preserve"> </w:t>
      </w:r>
    </w:p>
    <w:p w:rsidR="00512284" w:rsidRDefault="00512284" w:rsidP="009C3BD4">
      <w:pPr>
        <w:pStyle w:val="ListParagraph"/>
        <w:tabs>
          <w:tab w:val="left" w:pos="284"/>
        </w:tabs>
        <w:autoSpaceDE w:val="0"/>
        <w:autoSpaceDN w:val="0"/>
        <w:adjustRightInd w:val="0"/>
        <w:spacing w:after="0" w:line="48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w:t>
      </w:r>
      <w:r w:rsidR="00282E7A">
        <w:rPr>
          <w:rFonts w:ascii="Times New Roman" w:hAnsi="Times New Roman" w:cs="Times New Roman"/>
          <w:sz w:val="24"/>
          <w:szCs w:val="24"/>
        </w:rPr>
        <w:t>Masdupi (2005</w:t>
      </w:r>
      <w:r>
        <w:rPr>
          <w:rFonts w:ascii="Times New Roman" w:hAnsi="Times New Roman" w:cs="Times New Roman"/>
          <w:sz w:val="24"/>
          <w:szCs w:val="24"/>
        </w:rPr>
        <w:t>) dalam</w:t>
      </w:r>
      <w:r w:rsidR="00282E7A" w:rsidRPr="00282E7A">
        <w:rPr>
          <w:rFonts w:ascii="Times New Roman" w:hAnsi="Times New Roman" w:cs="Times New Roman"/>
          <w:sz w:val="24"/>
          <w:szCs w:val="24"/>
        </w:rPr>
        <w:t xml:space="preserve"> </w:t>
      </w:r>
      <w:r w:rsidR="00282E7A">
        <w:rPr>
          <w:rFonts w:ascii="Times New Roman" w:hAnsi="Times New Roman" w:cs="Times New Roman"/>
          <w:sz w:val="24"/>
          <w:szCs w:val="24"/>
        </w:rPr>
        <w:t>Indahnigrum dan Handayani (2009</w:t>
      </w:r>
      <w:r>
        <w:rPr>
          <w:rFonts w:ascii="Times New Roman" w:hAnsi="Times New Roman" w:cs="Times New Roman"/>
          <w:sz w:val="24"/>
          <w:szCs w:val="24"/>
        </w:rPr>
        <w:t xml:space="preserve">) kepemilikan manajerial </w:t>
      </w:r>
      <w:r w:rsidR="00282E7A">
        <w:rPr>
          <w:rFonts w:ascii="Times New Roman" w:hAnsi="Times New Roman" w:cs="Times New Roman"/>
          <w:sz w:val="24"/>
          <w:szCs w:val="24"/>
        </w:rPr>
        <w:t>dihitung</w:t>
      </w:r>
      <w:r>
        <w:rPr>
          <w:rFonts w:ascii="Times New Roman" w:hAnsi="Times New Roman" w:cs="Times New Roman"/>
          <w:sz w:val="24"/>
          <w:szCs w:val="24"/>
        </w:rPr>
        <w:t xml:space="preserve"> dengan </w:t>
      </w:r>
      <w:r w:rsidR="00282E7A">
        <w:rPr>
          <w:rFonts w:ascii="Times New Roman" w:hAnsi="Times New Roman" w:cs="Times New Roman"/>
          <w:sz w:val="24"/>
          <w:szCs w:val="24"/>
        </w:rPr>
        <w:t>menggunakan persentase</w:t>
      </w:r>
      <w:r>
        <w:rPr>
          <w:rFonts w:ascii="Times New Roman" w:hAnsi="Times New Roman" w:cs="Times New Roman"/>
          <w:sz w:val="24"/>
          <w:szCs w:val="24"/>
        </w:rPr>
        <w:t xml:space="preserve"> saham yang dimiliki oleh pihak manajemen </w:t>
      </w:r>
      <w:r w:rsidR="00282E7A">
        <w:rPr>
          <w:rFonts w:ascii="Times New Roman" w:hAnsi="Times New Roman" w:cs="Times New Roman"/>
          <w:sz w:val="24"/>
          <w:szCs w:val="24"/>
        </w:rPr>
        <w:t>perusahaan yang secara aktif ikut serta dalam pengambilan keputusan perusahaan (komisaris dan direksi)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282E7A">
        <w:rPr>
          <w:rFonts w:ascii="Times New Roman" w:hAnsi="Times New Roman" w:cs="Times New Roman"/>
          <w:sz w:val="24"/>
          <w:szCs w:val="24"/>
        </w:rPr>
        <w:t xml:space="preserve">Kepemilikan </w:t>
      </w:r>
      <w:proofErr w:type="gramStart"/>
      <w:r w:rsidR="00282E7A">
        <w:rPr>
          <w:rFonts w:ascii="Times New Roman" w:hAnsi="Times New Roman" w:cs="Times New Roman"/>
          <w:sz w:val="24"/>
          <w:szCs w:val="24"/>
        </w:rPr>
        <w:t xml:space="preserve">manajerial </w:t>
      </w:r>
      <w:r>
        <w:rPr>
          <w:rFonts w:ascii="Times New Roman" w:hAnsi="Times New Roman" w:cs="Times New Roman"/>
          <w:sz w:val="24"/>
          <w:szCs w:val="24"/>
        </w:rPr>
        <w:t xml:space="preserve"> dirumuskan</w:t>
      </w:r>
      <w:proofErr w:type="gramEnd"/>
      <w:r>
        <w:rPr>
          <w:rFonts w:ascii="Times New Roman" w:hAnsi="Times New Roman" w:cs="Times New Roman"/>
          <w:sz w:val="24"/>
          <w:szCs w:val="24"/>
        </w:rPr>
        <w:t xml:space="preserve"> sebagai berikut :</w:t>
      </w:r>
    </w:p>
    <w:p w:rsidR="009A1005" w:rsidRPr="00282E7A" w:rsidRDefault="00F62D71" w:rsidP="009C3BD4">
      <w:pPr>
        <w:tabs>
          <w:tab w:val="left" w:pos="851"/>
        </w:tabs>
        <w:autoSpaceDE w:val="0"/>
        <w:autoSpaceDN w:val="0"/>
        <w:adjustRightInd w:val="0"/>
        <w:spacing w:after="0" w:line="240" w:lineRule="auto"/>
        <w:ind w:left="1418"/>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INSDR</m:t>
            </m:r>
          </m:e>
          <m:sub>
            <m:r>
              <w:rPr>
                <w:rFonts w:ascii="Cambria Math" w:hAnsi="Cambria Math" w:cs="Times New Roman"/>
                <w:sz w:val="24"/>
                <w:szCs w:val="24"/>
              </w:rPr>
              <m:t>it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D &amp; C </m:t>
            </m:r>
            <m:sSub>
              <m:sSubPr>
                <m:ctrlPr>
                  <w:rPr>
                    <w:rFonts w:ascii="Cambria Math" w:hAnsi="Cambria Math" w:cs="Times New Roman"/>
                    <w:sz w:val="24"/>
                    <w:szCs w:val="24"/>
                  </w:rPr>
                </m:ctrlPr>
              </m:sSubPr>
              <m:e>
                <m:r>
                  <m:rPr>
                    <m:sty m:val="p"/>
                  </m:rPr>
                  <w:rPr>
                    <w:rFonts w:ascii="Cambria Math" w:hAnsi="Cambria Math" w:cs="Times New Roman"/>
                    <w:sz w:val="24"/>
                    <w:szCs w:val="24"/>
                  </w:rPr>
                  <m:t>SHRS</m:t>
                </m:r>
              </m:e>
              <m:sub>
                <m:r>
                  <w:rPr>
                    <w:rFonts w:ascii="Cambria Math" w:hAnsi="Cambria Math" w:cs="Times New Roman"/>
                    <w:sz w:val="24"/>
                    <w:szCs w:val="24"/>
                  </w:rPr>
                  <m:t>it</m:t>
                </m:r>
              </m:sub>
            </m:sSub>
          </m:num>
          <m:den>
            <m:r>
              <m:rPr>
                <m:sty m:val="p"/>
              </m:rPr>
              <w:rPr>
                <w:rFonts w:ascii="Cambria Math" w:hAnsi="Cambria Math" w:cs="Times New Roman"/>
                <w:sz w:val="24"/>
                <w:szCs w:val="24"/>
              </w:rPr>
              <m:t xml:space="preserve">Total  </m:t>
            </m:r>
            <m:sSub>
              <m:sSubPr>
                <m:ctrlPr>
                  <w:rPr>
                    <w:rFonts w:ascii="Cambria Math" w:hAnsi="Cambria Math" w:cs="Times New Roman"/>
                    <w:sz w:val="24"/>
                    <w:szCs w:val="24"/>
                  </w:rPr>
                </m:ctrlPr>
              </m:sSubPr>
              <m:e>
                <m:r>
                  <m:rPr>
                    <m:sty m:val="p"/>
                  </m:rPr>
                  <w:rPr>
                    <w:rFonts w:ascii="Cambria Math" w:hAnsi="Cambria Math" w:cs="Times New Roman"/>
                    <w:sz w:val="24"/>
                    <w:szCs w:val="24"/>
                  </w:rPr>
                  <m:t>SHRS</m:t>
                </m:r>
              </m:e>
              <m:sub>
                <m:r>
                  <w:rPr>
                    <w:rFonts w:ascii="Cambria Math" w:hAnsi="Cambria Math" w:cs="Times New Roman"/>
                    <w:sz w:val="24"/>
                    <w:szCs w:val="24"/>
                  </w:rPr>
                  <m:t>it</m:t>
                </m:r>
              </m:sub>
            </m:sSub>
          </m:den>
        </m:f>
      </m:oMath>
      <w:r w:rsidR="00217100">
        <w:rPr>
          <w:rFonts w:ascii="Times New Roman" w:hAnsi="Times New Roman" w:cs="Times New Roman"/>
          <w:sz w:val="24"/>
          <w:szCs w:val="24"/>
        </w:rPr>
        <w:t xml:space="preserve"> </w:t>
      </w:r>
    </w:p>
    <w:p w:rsidR="00217100" w:rsidRDefault="00217100" w:rsidP="00217100">
      <w:pPr>
        <w:tabs>
          <w:tab w:val="left" w:pos="851"/>
        </w:tabs>
        <w:spacing w:before="240"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ab/>
      </w:r>
    </w:p>
    <w:p w:rsidR="00217100" w:rsidRDefault="00217100" w:rsidP="00217100">
      <w:pPr>
        <w:tabs>
          <w:tab w:val="left" w:pos="851"/>
        </w:tabs>
        <w:spacing w:after="0" w:line="240" w:lineRule="auto"/>
        <w:jc w:val="both"/>
        <w:rPr>
          <w:rFonts w:ascii="Times New Roman" w:eastAsiaTheme="minorEastAsia" w:hAnsi="Times New Roman"/>
          <w:sz w:val="24"/>
          <w:szCs w:val="24"/>
        </w:rPr>
      </w:pPr>
    </w:p>
    <w:p w:rsidR="00217100" w:rsidRDefault="00217100" w:rsidP="00217100">
      <w:pPr>
        <w:tabs>
          <w:tab w:val="left" w:pos="851"/>
        </w:tabs>
        <w:spacing w:after="0" w:line="480" w:lineRule="auto"/>
        <w:jc w:val="both"/>
        <w:rPr>
          <w:rFonts w:ascii="Times New Roman" w:eastAsiaTheme="minorEastAsia" w:hAnsi="Times New Roman"/>
          <w:sz w:val="24"/>
          <w:szCs w:val="24"/>
        </w:rPr>
      </w:pPr>
      <w:r>
        <w:rPr>
          <w:rFonts w:ascii="Times New Roman" w:eastAsiaTheme="minorEastAsia" w:hAnsi="Times New Roman"/>
          <w:sz w:val="24"/>
          <w:szCs w:val="24"/>
        </w:rPr>
        <w:lastRenderedPageBreak/>
        <w:t>Dimana:</w:t>
      </w:r>
    </w:p>
    <w:p w:rsidR="00217100" w:rsidRDefault="00F62D71" w:rsidP="00217100">
      <w:pPr>
        <w:tabs>
          <w:tab w:val="left" w:pos="851"/>
          <w:tab w:val="left" w:pos="2268"/>
        </w:tabs>
        <w:spacing w:after="0" w:line="480" w:lineRule="auto"/>
        <w:jc w:val="both"/>
        <w:rPr>
          <w:rFonts w:ascii="Times New Roman" w:eastAsiaTheme="minorEastAsia" w:hAnsi="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INSDR</m:t>
            </m:r>
          </m:e>
          <m:sub>
            <m:r>
              <w:rPr>
                <w:rFonts w:ascii="Cambria Math" w:hAnsi="Cambria Math" w:cs="Times New Roman"/>
                <w:sz w:val="24"/>
                <w:szCs w:val="24"/>
              </w:rPr>
              <m:t>it</m:t>
            </m:r>
          </m:sub>
        </m:sSub>
      </m:oMath>
      <w:r w:rsidR="00217100">
        <w:rPr>
          <w:rFonts w:ascii="Times New Roman" w:eastAsiaTheme="minorEastAsia" w:hAnsi="Times New Roman"/>
          <w:sz w:val="24"/>
          <w:szCs w:val="24"/>
        </w:rPr>
        <w:tab/>
        <w:t xml:space="preserve">                    : Kepemilikan manajerial i pada tahun t</w:t>
      </w:r>
    </w:p>
    <w:p w:rsidR="00217100" w:rsidRDefault="00217100" w:rsidP="00DF75EC">
      <w:pPr>
        <w:tabs>
          <w:tab w:val="left" w:pos="851"/>
        </w:tabs>
        <w:spacing w:after="0" w:line="480" w:lineRule="auto"/>
        <w:ind w:left="2268" w:hanging="2268"/>
        <w:jc w:val="both"/>
        <w:rPr>
          <w:rFonts w:ascii="Times New Roman" w:eastAsiaTheme="minorEastAsia" w:hAnsi="Times New Roman"/>
          <w:sz w:val="24"/>
          <w:szCs w:val="24"/>
        </w:rPr>
      </w:pPr>
      <m:oMath>
        <m:r>
          <m:rPr>
            <m:sty m:val="p"/>
          </m:rPr>
          <w:rPr>
            <w:rFonts w:ascii="Cambria Math" w:hAnsi="Cambria Math" w:cs="Times New Roman"/>
            <w:sz w:val="24"/>
            <w:szCs w:val="24"/>
          </w:rPr>
          <m:t xml:space="preserve">D &amp; C </m:t>
        </m:r>
        <m:sSub>
          <m:sSubPr>
            <m:ctrlPr>
              <w:rPr>
                <w:rFonts w:ascii="Cambria Math" w:hAnsi="Cambria Math" w:cs="Times New Roman"/>
                <w:sz w:val="24"/>
                <w:szCs w:val="24"/>
              </w:rPr>
            </m:ctrlPr>
          </m:sSubPr>
          <m:e>
            <m:r>
              <m:rPr>
                <m:sty m:val="p"/>
              </m:rPr>
              <w:rPr>
                <w:rFonts w:ascii="Cambria Math" w:hAnsi="Cambria Math" w:cs="Times New Roman"/>
                <w:sz w:val="24"/>
                <w:szCs w:val="24"/>
              </w:rPr>
              <m:t>SHRS</m:t>
            </m:r>
          </m:e>
          <m:sub>
            <m:r>
              <w:rPr>
                <w:rFonts w:ascii="Cambria Math" w:hAnsi="Cambria Math" w:cs="Times New Roman"/>
                <w:sz w:val="24"/>
                <w:szCs w:val="24"/>
              </w:rPr>
              <m:t>it</m:t>
            </m:r>
          </m:sub>
        </m:sSub>
      </m:oMath>
      <w:r>
        <w:rPr>
          <w:rFonts w:ascii="Times New Roman" w:eastAsiaTheme="minorEastAsia" w:hAnsi="Times New Roman"/>
          <w:sz w:val="24"/>
          <w:szCs w:val="24"/>
        </w:rPr>
        <w:t xml:space="preserve">            : Kepemilikan saham oleh manajer, direksi dan dewan komisaris perusahaan tahun t</w:t>
      </w:r>
    </w:p>
    <w:p w:rsidR="00282E7A" w:rsidRDefault="00217100" w:rsidP="00217100">
      <w:pPr>
        <w:tabs>
          <w:tab w:val="left" w:pos="851"/>
        </w:tabs>
        <w:spacing w:after="0" w:line="480" w:lineRule="auto"/>
        <w:ind w:left="2410" w:hanging="2410"/>
        <w:jc w:val="both"/>
        <w:rPr>
          <w:rFonts w:ascii="Times New Roman" w:eastAsiaTheme="minorEastAsia" w:hAnsi="Times New Roman"/>
          <w:sz w:val="24"/>
          <w:szCs w:val="24"/>
        </w:rPr>
      </w:pPr>
      <m:oMath>
        <m:r>
          <m:rPr>
            <m:sty m:val="p"/>
          </m:rPr>
          <w:rPr>
            <w:rFonts w:ascii="Cambria Math" w:hAnsi="Cambria Math" w:cs="Times New Roman"/>
            <w:sz w:val="24"/>
            <w:szCs w:val="24"/>
          </w:rPr>
          <m:t xml:space="preserve">Total  </m:t>
        </m:r>
        <m:sSub>
          <m:sSubPr>
            <m:ctrlPr>
              <w:rPr>
                <w:rFonts w:ascii="Cambria Math" w:hAnsi="Cambria Math" w:cs="Times New Roman"/>
                <w:sz w:val="24"/>
                <w:szCs w:val="24"/>
              </w:rPr>
            </m:ctrlPr>
          </m:sSubPr>
          <m:e>
            <m:r>
              <m:rPr>
                <m:sty m:val="p"/>
              </m:rPr>
              <w:rPr>
                <w:rFonts w:ascii="Cambria Math" w:hAnsi="Cambria Math" w:cs="Times New Roman"/>
                <w:sz w:val="24"/>
                <w:szCs w:val="24"/>
              </w:rPr>
              <m:t>SHRS</m:t>
            </m:r>
          </m:e>
          <m:sub>
            <m:r>
              <w:rPr>
                <w:rFonts w:ascii="Cambria Math" w:hAnsi="Cambria Math" w:cs="Times New Roman"/>
                <w:sz w:val="24"/>
                <w:szCs w:val="24"/>
              </w:rPr>
              <m:t>it</m:t>
            </m:r>
          </m:sub>
        </m:sSub>
      </m:oMath>
      <w:r>
        <w:rPr>
          <w:rFonts w:ascii="Times New Roman" w:eastAsiaTheme="minorEastAsia" w:hAnsi="Times New Roman"/>
          <w:sz w:val="24"/>
          <w:szCs w:val="24"/>
        </w:rPr>
        <w:t xml:space="preserve">            : Jumlah total saham biasa perusahaan yang beredar</w:t>
      </w:r>
    </w:p>
    <w:p w:rsidR="00217100" w:rsidRPr="00217100" w:rsidRDefault="00217100" w:rsidP="00217100">
      <w:pPr>
        <w:tabs>
          <w:tab w:val="left" w:pos="851"/>
        </w:tabs>
        <w:spacing w:after="0" w:line="480" w:lineRule="auto"/>
        <w:ind w:left="2410" w:hanging="2410"/>
        <w:jc w:val="both"/>
        <w:rPr>
          <w:rFonts w:ascii="Times New Roman" w:eastAsiaTheme="minorEastAsia" w:hAnsi="Times New Roman"/>
          <w:sz w:val="24"/>
          <w:szCs w:val="24"/>
        </w:rPr>
      </w:pPr>
    </w:p>
    <w:p w:rsidR="008A3BAC" w:rsidRPr="008A3BAC" w:rsidRDefault="008A3BAC" w:rsidP="009C3BD4">
      <w:pPr>
        <w:tabs>
          <w:tab w:val="left" w:pos="709"/>
        </w:tabs>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2.1.4</w:t>
      </w:r>
      <w:r w:rsidRPr="008A3BAC">
        <w:rPr>
          <w:rFonts w:ascii="Times New Roman" w:hAnsi="Times New Roman" w:cs="Times New Roman"/>
          <w:b/>
          <w:sz w:val="24"/>
          <w:szCs w:val="24"/>
        </w:rPr>
        <w:tab/>
        <w:t>Struktur Modal (</w:t>
      </w:r>
      <w:r w:rsidRPr="00144F12">
        <w:rPr>
          <w:rFonts w:ascii="Times New Roman" w:hAnsi="Times New Roman" w:cs="Times New Roman"/>
          <w:b/>
          <w:i/>
          <w:sz w:val="24"/>
          <w:szCs w:val="24"/>
        </w:rPr>
        <w:t>Capital Struktur</w:t>
      </w:r>
      <w:r w:rsidRPr="008A3BAC">
        <w:rPr>
          <w:rFonts w:ascii="Times New Roman" w:hAnsi="Times New Roman" w:cs="Times New Roman"/>
          <w:b/>
          <w:sz w:val="24"/>
          <w:szCs w:val="24"/>
        </w:rPr>
        <w:t>)</w:t>
      </w:r>
    </w:p>
    <w:p w:rsidR="008A3BAC" w:rsidRPr="00B918DD" w:rsidRDefault="008A3BAC" w:rsidP="009C3BD4">
      <w:pPr>
        <w:pStyle w:val="ListParagraph"/>
        <w:tabs>
          <w:tab w:val="left" w:pos="993"/>
        </w:tabs>
        <w:autoSpaceDE w:val="0"/>
        <w:autoSpaceDN w:val="0"/>
        <w:adjustRightInd w:val="0"/>
        <w:spacing w:after="0" w:line="480" w:lineRule="auto"/>
        <w:ind w:left="0" w:firstLine="709"/>
        <w:jc w:val="both"/>
        <w:rPr>
          <w:rFonts w:ascii="Times New Roman" w:hAnsi="Times New Roman" w:cs="Times New Roman"/>
          <w:sz w:val="24"/>
          <w:szCs w:val="24"/>
        </w:rPr>
      </w:pPr>
      <w:proofErr w:type="gramStart"/>
      <w:r w:rsidRPr="00B918DD">
        <w:rPr>
          <w:rFonts w:ascii="Times New Roman" w:hAnsi="Times New Roman" w:cs="Times New Roman"/>
          <w:sz w:val="24"/>
          <w:szCs w:val="24"/>
        </w:rPr>
        <w:t>Struktur Modal (</w:t>
      </w:r>
      <w:r w:rsidRPr="00144F12">
        <w:rPr>
          <w:rFonts w:ascii="Times New Roman" w:hAnsi="Times New Roman" w:cs="Times New Roman"/>
          <w:i/>
          <w:sz w:val="24"/>
          <w:szCs w:val="24"/>
        </w:rPr>
        <w:t>Capital Struktur</w:t>
      </w:r>
      <w:r w:rsidRPr="00B918DD">
        <w:rPr>
          <w:rFonts w:ascii="Times New Roman" w:hAnsi="Times New Roman" w:cs="Times New Roman"/>
          <w:sz w:val="24"/>
          <w:szCs w:val="24"/>
        </w:rPr>
        <w:t>) didefinisikan sebagai komposisi modal perusahaan dilihat dari sumbernya khususnya yang menunjukkan porsi dari modal perusahaan yang berasal sumber utang (kreditur) dan sekaligus porsi modal yang berasal dari pemilik sendiri (</w:t>
      </w:r>
      <w:r w:rsidRPr="00F37D93">
        <w:rPr>
          <w:rFonts w:ascii="Times New Roman" w:hAnsi="Times New Roman" w:cs="Times New Roman"/>
          <w:i/>
          <w:sz w:val="24"/>
          <w:szCs w:val="24"/>
        </w:rPr>
        <w:t>owner’equity</w:t>
      </w:r>
      <w:r w:rsidRPr="00B918DD">
        <w:rPr>
          <w:rFonts w:ascii="Times New Roman" w:hAnsi="Times New Roman" w:cs="Times New Roman"/>
          <w:sz w:val="24"/>
          <w:szCs w:val="24"/>
        </w:rPr>
        <w:t>).</w:t>
      </w:r>
      <w:proofErr w:type="gramEnd"/>
      <w:r w:rsidRPr="00B918DD">
        <w:rPr>
          <w:rFonts w:ascii="Times New Roman" w:hAnsi="Times New Roman" w:cs="Times New Roman"/>
          <w:sz w:val="24"/>
          <w:szCs w:val="24"/>
        </w:rPr>
        <w:t xml:space="preserve"> </w:t>
      </w:r>
      <w:proofErr w:type="gramStart"/>
      <w:r w:rsidRPr="00B918DD">
        <w:rPr>
          <w:rFonts w:ascii="Times New Roman" w:hAnsi="Times New Roman" w:cs="Times New Roman"/>
          <w:sz w:val="24"/>
          <w:szCs w:val="24"/>
        </w:rPr>
        <w:t xml:space="preserve">Struktur modal diukur menggunakan tiga indikator yaitu </w:t>
      </w:r>
      <w:r w:rsidRPr="00F37D93">
        <w:rPr>
          <w:rFonts w:ascii="Times New Roman" w:hAnsi="Times New Roman" w:cs="Times New Roman"/>
          <w:i/>
          <w:sz w:val="24"/>
          <w:szCs w:val="24"/>
        </w:rPr>
        <w:t>leverage</w:t>
      </w:r>
      <w:r w:rsidRPr="00B918DD">
        <w:rPr>
          <w:rFonts w:ascii="Times New Roman" w:hAnsi="Times New Roman" w:cs="Times New Roman"/>
          <w:sz w:val="24"/>
          <w:szCs w:val="24"/>
        </w:rPr>
        <w:t xml:space="preserve">, </w:t>
      </w:r>
      <w:r w:rsidRPr="00F37D93">
        <w:rPr>
          <w:rFonts w:ascii="Times New Roman" w:hAnsi="Times New Roman" w:cs="Times New Roman"/>
          <w:i/>
          <w:sz w:val="24"/>
          <w:szCs w:val="24"/>
        </w:rPr>
        <w:t>debt to equity</w:t>
      </w:r>
      <w:r w:rsidRPr="00B918DD">
        <w:rPr>
          <w:rFonts w:ascii="Times New Roman" w:hAnsi="Times New Roman" w:cs="Times New Roman"/>
          <w:sz w:val="24"/>
          <w:szCs w:val="24"/>
        </w:rPr>
        <w:t xml:space="preserve">, dan </w:t>
      </w:r>
      <w:r w:rsidRPr="00F37D93">
        <w:rPr>
          <w:rFonts w:ascii="Times New Roman" w:hAnsi="Times New Roman" w:cs="Times New Roman"/>
          <w:i/>
          <w:sz w:val="24"/>
          <w:szCs w:val="24"/>
        </w:rPr>
        <w:t>collateralizable assets</w:t>
      </w:r>
      <w:r w:rsidRPr="00B918DD">
        <w:rPr>
          <w:rFonts w:ascii="Times New Roman" w:hAnsi="Times New Roman" w:cs="Times New Roman"/>
          <w:sz w:val="24"/>
          <w:szCs w:val="24"/>
        </w:rPr>
        <w:t xml:space="preserve"> (Sugeng, 2009:6).</w:t>
      </w:r>
      <w:proofErr w:type="gramEnd"/>
      <w:r w:rsidRPr="00B918DD">
        <w:rPr>
          <w:rFonts w:ascii="Times New Roman" w:hAnsi="Times New Roman" w:cs="Times New Roman"/>
          <w:sz w:val="24"/>
          <w:szCs w:val="24"/>
        </w:rPr>
        <w:t xml:space="preserve"> </w:t>
      </w:r>
    </w:p>
    <w:p w:rsidR="003E205A" w:rsidRDefault="00B918DD" w:rsidP="009C3BD4">
      <w:pPr>
        <w:pStyle w:val="ListParagraph"/>
        <w:tabs>
          <w:tab w:val="left" w:pos="993"/>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008A3BAC" w:rsidRPr="00B918DD">
        <w:rPr>
          <w:rFonts w:ascii="Times New Roman" w:hAnsi="Times New Roman" w:cs="Times New Roman"/>
          <w:sz w:val="24"/>
          <w:szCs w:val="24"/>
        </w:rPr>
        <w:t xml:space="preserve">Donalson pada tahun (1961) dalam Santika dan Sudiyatno (2011) memperkenalkan </w:t>
      </w:r>
      <w:r w:rsidR="008A3BAC" w:rsidRPr="00C6700D">
        <w:rPr>
          <w:rFonts w:ascii="Times New Roman" w:hAnsi="Times New Roman" w:cs="Times New Roman"/>
          <w:i/>
          <w:sz w:val="24"/>
          <w:szCs w:val="24"/>
        </w:rPr>
        <w:t>packing order theory</w:t>
      </w:r>
      <w:r w:rsidR="008A3BAC" w:rsidRPr="00B918DD">
        <w:rPr>
          <w:rFonts w:ascii="Times New Roman" w:hAnsi="Times New Roman" w:cs="Times New Roman"/>
          <w:sz w:val="24"/>
          <w:szCs w:val="24"/>
        </w:rPr>
        <w:t>, meskipun penamaan ini dilakukan oleh Myers (1984).</w:t>
      </w:r>
      <w:proofErr w:type="gramEnd"/>
      <w:r w:rsidR="008A3BAC" w:rsidRPr="00B918DD">
        <w:rPr>
          <w:rFonts w:ascii="Times New Roman" w:hAnsi="Times New Roman" w:cs="Times New Roman"/>
          <w:sz w:val="24"/>
          <w:szCs w:val="24"/>
        </w:rPr>
        <w:t xml:space="preserve"> Secara singkat teori ini menyatakan </w:t>
      </w:r>
      <w:proofErr w:type="gramStart"/>
      <w:r w:rsidR="008A3BAC" w:rsidRPr="00B918DD">
        <w:rPr>
          <w:rFonts w:ascii="Times New Roman" w:hAnsi="Times New Roman" w:cs="Times New Roman"/>
          <w:sz w:val="24"/>
          <w:szCs w:val="24"/>
        </w:rPr>
        <w:t>bahwa :</w:t>
      </w:r>
      <w:proofErr w:type="gramEnd"/>
      <w:r w:rsidR="008A3BAC" w:rsidRPr="00B918DD">
        <w:rPr>
          <w:rFonts w:ascii="Times New Roman" w:hAnsi="Times New Roman" w:cs="Times New Roman"/>
          <w:sz w:val="24"/>
          <w:szCs w:val="24"/>
        </w:rPr>
        <w:t xml:space="preserve"> (a) Perusahaan menyukai </w:t>
      </w:r>
      <w:r w:rsidR="008A3BAC" w:rsidRPr="00F37D93">
        <w:rPr>
          <w:rFonts w:ascii="Times New Roman" w:hAnsi="Times New Roman" w:cs="Times New Roman"/>
          <w:i/>
          <w:sz w:val="24"/>
          <w:szCs w:val="24"/>
        </w:rPr>
        <w:t>internal financing</w:t>
      </w:r>
      <w:r w:rsidR="008A3BAC" w:rsidRPr="00B918DD">
        <w:rPr>
          <w:rFonts w:ascii="Times New Roman" w:hAnsi="Times New Roman" w:cs="Times New Roman"/>
          <w:sz w:val="24"/>
          <w:szCs w:val="24"/>
        </w:rPr>
        <w:t xml:space="preserve"> (pendanaan dari hasil operasi perusahaan berwujud laba ditahan), (b) Apabila pendanaan dari luar (</w:t>
      </w:r>
      <w:r w:rsidR="008A3BAC" w:rsidRPr="00183362">
        <w:rPr>
          <w:rFonts w:ascii="Times New Roman" w:hAnsi="Times New Roman" w:cs="Times New Roman"/>
          <w:i/>
          <w:sz w:val="24"/>
          <w:szCs w:val="24"/>
        </w:rPr>
        <w:t>external financing</w:t>
      </w:r>
      <w:r w:rsidR="008A3BAC" w:rsidRPr="00B918DD">
        <w:rPr>
          <w:rFonts w:ascii="Times New Roman" w:hAnsi="Times New Roman" w:cs="Times New Roman"/>
          <w:sz w:val="24"/>
          <w:szCs w:val="24"/>
        </w:rPr>
        <w:t xml:space="preserve">) diperlukan, maka perusahaan akan menerbitkan sekuritas yang paling aman terlebih dulu, yaitu dimulai dengan penerbitan obligasi, kemudian diikuti oleh sekuritas yang berkarakteristik opsi (seperti obligasi konversi), baru akhirnya apabila masih belum mencukupi, saham baru diterbitkan. </w:t>
      </w:r>
      <w:proofErr w:type="gramStart"/>
      <w:r w:rsidR="008A3BAC" w:rsidRPr="00B918DD">
        <w:rPr>
          <w:rFonts w:ascii="Times New Roman" w:hAnsi="Times New Roman" w:cs="Times New Roman"/>
          <w:sz w:val="24"/>
          <w:szCs w:val="24"/>
        </w:rPr>
        <w:t xml:space="preserve">Sesuai dengan teori ini, tidak ada suatu target </w:t>
      </w:r>
      <w:r w:rsidR="008A3BAC" w:rsidRPr="00183362">
        <w:rPr>
          <w:rFonts w:ascii="Times New Roman" w:hAnsi="Times New Roman" w:cs="Times New Roman"/>
          <w:i/>
          <w:sz w:val="24"/>
          <w:szCs w:val="24"/>
        </w:rPr>
        <w:t>debt to equity ratio</w:t>
      </w:r>
      <w:r w:rsidR="008A3BAC" w:rsidRPr="00B918DD">
        <w:rPr>
          <w:rFonts w:ascii="Times New Roman" w:hAnsi="Times New Roman" w:cs="Times New Roman"/>
          <w:sz w:val="24"/>
          <w:szCs w:val="24"/>
        </w:rPr>
        <w:t xml:space="preserve">, </w:t>
      </w:r>
      <w:r w:rsidR="008A3BAC" w:rsidRPr="00B918DD">
        <w:rPr>
          <w:rFonts w:ascii="Times New Roman" w:hAnsi="Times New Roman" w:cs="Times New Roman"/>
          <w:sz w:val="24"/>
          <w:szCs w:val="24"/>
        </w:rPr>
        <w:lastRenderedPageBreak/>
        <w:t>karena ada dua jenis modal sendiri, yaitu internal dan eksternal.</w:t>
      </w:r>
      <w:proofErr w:type="gramEnd"/>
      <w:r w:rsidR="008A3BAC" w:rsidRPr="00B918DD">
        <w:rPr>
          <w:rFonts w:ascii="Times New Roman" w:hAnsi="Times New Roman" w:cs="Times New Roman"/>
          <w:sz w:val="24"/>
          <w:szCs w:val="24"/>
        </w:rPr>
        <w:t xml:space="preserve"> </w:t>
      </w:r>
      <w:proofErr w:type="gramStart"/>
      <w:r w:rsidR="008A3BAC" w:rsidRPr="00B918DD">
        <w:rPr>
          <w:rFonts w:ascii="Times New Roman" w:hAnsi="Times New Roman" w:cs="Times New Roman"/>
          <w:sz w:val="24"/>
          <w:szCs w:val="24"/>
        </w:rPr>
        <w:t>Modal sendiri yang berasal dari dalam perusahaan lebih disukai daripada modal sendiri yang berasal dari luar perusahaan.</w:t>
      </w:r>
      <w:proofErr w:type="gramEnd"/>
      <w:r w:rsidR="008A3BAC" w:rsidRPr="00B918DD">
        <w:rPr>
          <w:rFonts w:ascii="Times New Roman" w:hAnsi="Times New Roman" w:cs="Times New Roman"/>
          <w:sz w:val="24"/>
          <w:szCs w:val="24"/>
        </w:rPr>
        <w:t xml:space="preserve"> Menurut Myers (1996) dalam Santika dan Sudiyatno (2011</w:t>
      </w:r>
      <w:proofErr w:type="gramStart"/>
      <w:r w:rsidR="008A3BAC" w:rsidRPr="00B918DD">
        <w:rPr>
          <w:rFonts w:ascii="Times New Roman" w:hAnsi="Times New Roman" w:cs="Times New Roman"/>
          <w:sz w:val="24"/>
          <w:szCs w:val="24"/>
        </w:rPr>
        <w:t>)  perusahaan</w:t>
      </w:r>
      <w:proofErr w:type="gramEnd"/>
      <w:r w:rsidR="008A3BAC" w:rsidRPr="00B918DD">
        <w:rPr>
          <w:rFonts w:ascii="Times New Roman" w:hAnsi="Times New Roman" w:cs="Times New Roman"/>
          <w:sz w:val="24"/>
          <w:szCs w:val="24"/>
        </w:rPr>
        <w:t xml:space="preserve"> lebih menyukai penggunaan pendanaan dari modal internal, yaitu dana yang berasal dari aliran kas, laba ditahan dan depresiasi. Urutan penggunaan sumber pendanaan dengan mengacu pada </w:t>
      </w:r>
      <w:r w:rsidR="008A3BAC" w:rsidRPr="00183362">
        <w:rPr>
          <w:rFonts w:ascii="Times New Roman" w:hAnsi="Times New Roman" w:cs="Times New Roman"/>
          <w:i/>
          <w:sz w:val="24"/>
          <w:szCs w:val="24"/>
        </w:rPr>
        <w:t>packing order theory</w:t>
      </w:r>
      <w:r w:rsidR="008A3BAC" w:rsidRPr="00B918DD">
        <w:rPr>
          <w:rFonts w:ascii="Times New Roman" w:hAnsi="Times New Roman" w:cs="Times New Roman"/>
          <w:sz w:val="24"/>
          <w:szCs w:val="24"/>
        </w:rPr>
        <w:t xml:space="preserve"> adalah: </w:t>
      </w:r>
      <w:r w:rsidR="008A3BAC" w:rsidRPr="00183362">
        <w:rPr>
          <w:rFonts w:ascii="Times New Roman" w:hAnsi="Times New Roman" w:cs="Times New Roman"/>
          <w:i/>
          <w:sz w:val="24"/>
          <w:szCs w:val="24"/>
        </w:rPr>
        <w:t>internal fund</w:t>
      </w:r>
      <w:r w:rsidR="008A3BAC" w:rsidRPr="00B918DD">
        <w:rPr>
          <w:rFonts w:ascii="Times New Roman" w:hAnsi="Times New Roman" w:cs="Times New Roman"/>
          <w:sz w:val="24"/>
          <w:szCs w:val="24"/>
        </w:rPr>
        <w:t xml:space="preserve"> (</w:t>
      </w:r>
      <w:proofErr w:type="gramStart"/>
      <w:r w:rsidR="008A3BAC" w:rsidRPr="00B918DD">
        <w:rPr>
          <w:rFonts w:ascii="Times New Roman" w:hAnsi="Times New Roman" w:cs="Times New Roman"/>
          <w:sz w:val="24"/>
          <w:szCs w:val="24"/>
        </w:rPr>
        <w:t>dana</w:t>
      </w:r>
      <w:proofErr w:type="gramEnd"/>
      <w:r w:rsidR="008A3BAC" w:rsidRPr="00B918DD">
        <w:rPr>
          <w:rFonts w:ascii="Times New Roman" w:hAnsi="Times New Roman" w:cs="Times New Roman"/>
          <w:sz w:val="24"/>
          <w:szCs w:val="24"/>
        </w:rPr>
        <w:t xml:space="preserve"> internal), </w:t>
      </w:r>
      <w:r w:rsidR="008A3BAC" w:rsidRPr="00183362">
        <w:rPr>
          <w:rFonts w:ascii="Times New Roman" w:hAnsi="Times New Roman" w:cs="Times New Roman"/>
          <w:i/>
          <w:sz w:val="24"/>
          <w:szCs w:val="24"/>
        </w:rPr>
        <w:t>debt</w:t>
      </w:r>
      <w:r w:rsidR="008A3BAC" w:rsidRPr="00B918DD">
        <w:rPr>
          <w:rFonts w:ascii="Times New Roman" w:hAnsi="Times New Roman" w:cs="Times New Roman"/>
          <w:sz w:val="24"/>
          <w:szCs w:val="24"/>
        </w:rPr>
        <w:t xml:space="preserve"> (hutang), dan </w:t>
      </w:r>
      <w:r w:rsidR="008A3BAC" w:rsidRPr="00183362">
        <w:rPr>
          <w:rFonts w:ascii="Times New Roman" w:hAnsi="Times New Roman" w:cs="Times New Roman"/>
          <w:i/>
          <w:sz w:val="24"/>
          <w:szCs w:val="24"/>
        </w:rPr>
        <w:t>equity</w:t>
      </w:r>
      <w:r w:rsidR="008A3BAC" w:rsidRPr="00B918DD">
        <w:rPr>
          <w:rFonts w:ascii="Times New Roman" w:hAnsi="Times New Roman" w:cs="Times New Roman"/>
          <w:sz w:val="24"/>
          <w:szCs w:val="24"/>
        </w:rPr>
        <w:t xml:space="preserve"> (modal sendiri) (Kaaro, 2003 dalam Saidi, 2004).</w:t>
      </w:r>
    </w:p>
    <w:p w:rsidR="00B918DD" w:rsidRDefault="00B918DD" w:rsidP="009C3BD4">
      <w:pPr>
        <w:pStyle w:val="ListParagraph"/>
        <w:tabs>
          <w:tab w:val="left" w:pos="993"/>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B918DD">
        <w:rPr>
          <w:rFonts w:ascii="Times New Roman" w:hAnsi="Times New Roman" w:cs="Times New Roman"/>
          <w:sz w:val="24"/>
          <w:szCs w:val="24"/>
        </w:rPr>
        <w:t xml:space="preserve">Sedangkan, Megginson (1997) dalam Santika dan Sudiyatno (2011), menjelaskan model </w:t>
      </w:r>
      <w:r w:rsidRPr="00183362">
        <w:rPr>
          <w:rFonts w:ascii="Times New Roman" w:hAnsi="Times New Roman" w:cs="Times New Roman"/>
          <w:i/>
          <w:sz w:val="24"/>
          <w:szCs w:val="24"/>
        </w:rPr>
        <w:t>trade off theory</w:t>
      </w:r>
      <w:r w:rsidRPr="00B918DD">
        <w:rPr>
          <w:rFonts w:ascii="Times New Roman" w:hAnsi="Times New Roman" w:cs="Times New Roman"/>
          <w:sz w:val="24"/>
          <w:szCs w:val="24"/>
        </w:rPr>
        <w:t xml:space="preserve"> yang menggambarkan bahwa struktur modal yang optimal dapat ditentukan dengan menyeimbangkan keuntungan atas penggunaan utang dengan </w:t>
      </w:r>
      <w:r w:rsidRPr="00C65EA5">
        <w:rPr>
          <w:rFonts w:ascii="Times New Roman" w:hAnsi="Times New Roman" w:cs="Times New Roman"/>
          <w:i/>
          <w:sz w:val="24"/>
          <w:szCs w:val="24"/>
        </w:rPr>
        <w:t>cost financial</w:t>
      </w:r>
      <w:r w:rsidRPr="00B918DD">
        <w:rPr>
          <w:rFonts w:ascii="Times New Roman" w:hAnsi="Times New Roman" w:cs="Times New Roman"/>
          <w:sz w:val="24"/>
          <w:szCs w:val="24"/>
        </w:rPr>
        <w:t xml:space="preserve"> dan </w:t>
      </w:r>
      <w:r w:rsidRPr="00C65EA5">
        <w:rPr>
          <w:rFonts w:ascii="Times New Roman" w:hAnsi="Times New Roman" w:cs="Times New Roman"/>
          <w:i/>
          <w:sz w:val="24"/>
          <w:szCs w:val="24"/>
        </w:rPr>
        <w:t>agency problems</w:t>
      </w:r>
      <w:r w:rsidRPr="00B918DD">
        <w:rPr>
          <w:rFonts w:ascii="Times New Roman" w:hAnsi="Times New Roman" w:cs="Times New Roman"/>
          <w:sz w:val="24"/>
          <w:szCs w:val="24"/>
        </w:rPr>
        <w:t xml:space="preserve">. </w:t>
      </w:r>
      <w:proofErr w:type="gramStart"/>
      <w:r w:rsidRPr="00B918DD">
        <w:rPr>
          <w:rFonts w:ascii="Times New Roman" w:hAnsi="Times New Roman" w:cs="Times New Roman"/>
          <w:sz w:val="24"/>
          <w:szCs w:val="24"/>
        </w:rPr>
        <w:t>Teori ini merupakan kesimbangan antara keuntungan dan kerugian atas penggunaan hutang.</w:t>
      </w:r>
      <w:proofErr w:type="gramEnd"/>
      <w:r w:rsidRPr="00B918DD">
        <w:rPr>
          <w:rFonts w:ascii="Times New Roman" w:hAnsi="Times New Roman" w:cs="Times New Roman"/>
          <w:sz w:val="24"/>
          <w:szCs w:val="24"/>
        </w:rPr>
        <w:t xml:space="preserve"> Mirza (1996) dalam Santika dan Sudiyatno (2011)  menyatakan </w:t>
      </w:r>
      <w:r w:rsidRPr="00AD26C0">
        <w:rPr>
          <w:rFonts w:ascii="Times New Roman" w:hAnsi="Times New Roman" w:cs="Times New Roman"/>
          <w:i/>
          <w:sz w:val="24"/>
          <w:szCs w:val="24"/>
        </w:rPr>
        <w:t>the trade – off</w:t>
      </w:r>
      <w:r w:rsidRPr="00B918DD">
        <w:rPr>
          <w:rFonts w:ascii="Times New Roman" w:hAnsi="Times New Roman" w:cs="Times New Roman"/>
          <w:sz w:val="24"/>
          <w:szCs w:val="24"/>
        </w:rPr>
        <w:t xml:space="preserve"> model memang tidak dapat dipergunakan untuk menentukan modal yang optimal secara akurat dari suatu perusahaan tetapi melalui model ini memungkinkan dibuat 3 kesimpulan tentang penggunaan </w:t>
      </w:r>
      <w:r w:rsidRPr="00AD26C0">
        <w:rPr>
          <w:rFonts w:ascii="Times New Roman" w:hAnsi="Times New Roman" w:cs="Times New Roman"/>
          <w:i/>
          <w:sz w:val="24"/>
          <w:szCs w:val="24"/>
        </w:rPr>
        <w:t>leverage</w:t>
      </w:r>
      <w:r w:rsidRPr="00B918DD">
        <w:rPr>
          <w:rFonts w:ascii="Times New Roman" w:hAnsi="Times New Roman" w:cs="Times New Roman"/>
          <w:sz w:val="24"/>
          <w:szCs w:val="24"/>
        </w:rPr>
        <w:t xml:space="preserve"> yaitu : (1) Perusahaan dengan risiko usaha yang lebih rendah dapat meminjam lebih besar tanpa harus dibebani oleh </w:t>
      </w:r>
      <w:r w:rsidRPr="00AD26C0">
        <w:rPr>
          <w:rFonts w:ascii="Times New Roman" w:hAnsi="Times New Roman" w:cs="Times New Roman"/>
          <w:i/>
          <w:sz w:val="24"/>
          <w:szCs w:val="24"/>
        </w:rPr>
        <w:t>expected cost of financial distress</w:t>
      </w:r>
      <w:r w:rsidRPr="00B918DD">
        <w:rPr>
          <w:rFonts w:ascii="Times New Roman" w:hAnsi="Times New Roman" w:cs="Times New Roman"/>
          <w:sz w:val="24"/>
          <w:szCs w:val="24"/>
        </w:rPr>
        <w:t xml:space="preserve"> sehingga diperoleh keuntungan pajak karena penggunaan hutang yang lebih besar, (2) Perusahaan yang memiliki</w:t>
      </w:r>
      <w:r w:rsidRPr="008B7F25">
        <w:rPr>
          <w:rFonts w:ascii="Times New Roman" w:hAnsi="Times New Roman" w:cs="Times New Roman"/>
          <w:i/>
          <w:sz w:val="24"/>
          <w:szCs w:val="24"/>
        </w:rPr>
        <w:t xml:space="preserve"> tangible assets</w:t>
      </w:r>
      <w:r w:rsidRPr="00B918DD">
        <w:rPr>
          <w:rFonts w:ascii="Times New Roman" w:hAnsi="Times New Roman" w:cs="Times New Roman"/>
          <w:sz w:val="24"/>
          <w:szCs w:val="24"/>
        </w:rPr>
        <w:t xml:space="preserve"> dan </w:t>
      </w:r>
      <w:r w:rsidRPr="008B7F25">
        <w:rPr>
          <w:rFonts w:ascii="Times New Roman" w:hAnsi="Times New Roman" w:cs="Times New Roman"/>
          <w:i/>
          <w:sz w:val="24"/>
          <w:szCs w:val="24"/>
        </w:rPr>
        <w:t>marketable assets</w:t>
      </w:r>
      <w:r w:rsidRPr="00B918DD">
        <w:rPr>
          <w:rFonts w:ascii="Times New Roman" w:hAnsi="Times New Roman" w:cs="Times New Roman"/>
          <w:sz w:val="24"/>
          <w:szCs w:val="24"/>
        </w:rPr>
        <w:t xml:space="preserve"> seharusnya dapat menggunakan hutang yang lebih besar dari pada perusahaan yang memiliki nilai terutama dari </w:t>
      </w:r>
      <w:r w:rsidRPr="008B7F25">
        <w:rPr>
          <w:rFonts w:ascii="Times New Roman" w:hAnsi="Times New Roman" w:cs="Times New Roman"/>
          <w:i/>
          <w:sz w:val="24"/>
          <w:szCs w:val="24"/>
        </w:rPr>
        <w:t>intangible assets</w:t>
      </w:r>
      <w:r w:rsidRPr="00B918DD">
        <w:rPr>
          <w:rFonts w:ascii="Times New Roman" w:hAnsi="Times New Roman" w:cs="Times New Roman"/>
          <w:sz w:val="24"/>
          <w:szCs w:val="24"/>
        </w:rPr>
        <w:t xml:space="preserve">. Hal ini disebabkan </w:t>
      </w:r>
      <w:r w:rsidRPr="00144F12">
        <w:rPr>
          <w:rFonts w:ascii="Times New Roman" w:hAnsi="Times New Roman" w:cs="Times New Roman"/>
          <w:i/>
          <w:sz w:val="24"/>
          <w:szCs w:val="24"/>
        </w:rPr>
        <w:t>intangible assets</w:t>
      </w:r>
      <w:r w:rsidRPr="00B918DD">
        <w:rPr>
          <w:rFonts w:ascii="Times New Roman" w:hAnsi="Times New Roman" w:cs="Times New Roman"/>
          <w:sz w:val="24"/>
          <w:szCs w:val="24"/>
        </w:rPr>
        <w:t xml:space="preserve"> lebih mudah untuk kehilangan nilai apabila terjadi </w:t>
      </w:r>
      <w:r w:rsidRPr="00144F12">
        <w:rPr>
          <w:rFonts w:ascii="Times New Roman" w:hAnsi="Times New Roman" w:cs="Times New Roman"/>
          <w:i/>
          <w:sz w:val="24"/>
          <w:szCs w:val="24"/>
        </w:rPr>
        <w:t>financial distress</w:t>
      </w:r>
      <w:r w:rsidRPr="00B918DD">
        <w:rPr>
          <w:rFonts w:ascii="Times New Roman" w:hAnsi="Times New Roman" w:cs="Times New Roman"/>
          <w:sz w:val="24"/>
          <w:szCs w:val="24"/>
        </w:rPr>
        <w:t xml:space="preserve">,dibandingkan </w:t>
      </w:r>
      <w:r w:rsidRPr="00B918DD">
        <w:rPr>
          <w:rFonts w:ascii="Times New Roman" w:hAnsi="Times New Roman" w:cs="Times New Roman"/>
          <w:sz w:val="24"/>
          <w:szCs w:val="24"/>
        </w:rPr>
        <w:lastRenderedPageBreak/>
        <w:t xml:space="preserve">standar asset dan </w:t>
      </w:r>
      <w:r w:rsidRPr="00144F12">
        <w:rPr>
          <w:rFonts w:ascii="Times New Roman" w:hAnsi="Times New Roman" w:cs="Times New Roman"/>
          <w:i/>
          <w:sz w:val="24"/>
          <w:szCs w:val="24"/>
        </w:rPr>
        <w:t>tangible aset</w:t>
      </w:r>
      <w:r w:rsidRPr="00B918DD">
        <w:rPr>
          <w:rFonts w:ascii="Times New Roman" w:hAnsi="Times New Roman" w:cs="Times New Roman"/>
          <w:sz w:val="24"/>
          <w:szCs w:val="24"/>
        </w:rPr>
        <w:t>, dan (3) Perusahaan di negara yang tingkat pajaknya tinggi seharusnya memuat hutang yang lebih besar dalam struktur modalnya dari pada perusahaan yang dibayarkan diakui pemerintah sebagai biaya sehingga mengurangi pajak penghasilan.</w:t>
      </w:r>
    </w:p>
    <w:p w:rsidR="00B918DD" w:rsidRPr="00B918DD" w:rsidRDefault="00B918DD" w:rsidP="009C3BD4">
      <w:pPr>
        <w:pStyle w:val="ListParagraph"/>
        <w:tabs>
          <w:tab w:val="left" w:pos="284"/>
          <w:tab w:val="left" w:pos="1276"/>
        </w:tabs>
        <w:autoSpaceDE w:val="0"/>
        <w:autoSpaceDN w:val="0"/>
        <w:adjustRightInd w:val="0"/>
        <w:spacing w:after="0" w:line="480" w:lineRule="auto"/>
        <w:ind w:left="0" w:firstLine="993"/>
        <w:jc w:val="both"/>
        <w:rPr>
          <w:rFonts w:ascii="Times New Roman" w:hAnsi="Times New Roman" w:cs="Times New Roman"/>
          <w:sz w:val="24"/>
          <w:szCs w:val="24"/>
        </w:rPr>
      </w:pPr>
      <w:r w:rsidRPr="00B918DD">
        <w:rPr>
          <w:rFonts w:ascii="Times New Roman" w:hAnsi="Times New Roman" w:cs="Times New Roman"/>
          <w:sz w:val="24"/>
          <w:szCs w:val="24"/>
        </w:rPr>
        <w:t>Brigham &amp; Houston (2001) menyatakan bahwa faktor-faktor yang mempengaruhi struktur modal perusahaan adalah sebagai berikut:</w:t>
      </w:r>
    </w:p>
    <w:p w:rsidR="00B918DD" w:rsidRPr="00F90970" w:rsidRDefault="00B918DD" w:rsidP="009C3BD4">
      <w:pPr>
        <w:pStyle w:val="ListParagraph"/>
        <w:tabs>
          <w:tab w:val="left" w:pos="993"/>
        </w:tabs>
        <w:autoSpaceDE w:val="0"/>
        <w:autoSpaceDN w:val="0"/>
        <w:adjustRightInd w:val="0"/>
        <w:spacing w:after="0" w:line="480" w:lineRule="auto"/>
        <w:jc w:val="both"/>
        <w:rPr>
          <w:rFonts w:ascii="Times New Roman" w:hAnsi="Times New Roman" w:cs="Times New Roman"/>
          <w:b/>
          <w:sz w:val="24"/>
          <w:szCs w:val="24"/>
        </w:rPr>
      </w:pPr>
      <w:r w:rsidRPr="00F90970">
        <w:rPr>
          <w:rFonts w:ascii="Times New Roman" w:hAnsi="Times New Roman" w:cs="Times New Roman"/>
          <w:b/>
          <w:sz w:val="24"/>
          <w:szCs w:val="24"/>
        </w:rPr>
        <w:t>1.</w:t>
      </w:r>
      <w:r w:rsidRPr="00F90970">
        <w:rPr>
          <w:rFonts w:ascii="Times New Roman" w:hAnsi="Times New Roman" w:cs="Times New Roman"/>
          <w:b/>
          <w:sz w:val="24"/>
          <w:szCs w:val="24"/>
        </w:rPr>
        <w:tab/>
        <w:t>Stabilitas Penjualan</w:t>
      </w:r>
    </w:p>
    <w:p w:rsidR="00B918DD" w:rsidRPr="00B918DD" w:rsidRDefault="00B918DD" w:rsidP="009C3BD4">
      <w:pPr>
        <w:pStyle w:val="ListParagraph"/>
        <w:tabs>
          <w:tab w:val="left" w:pos="993"/>
        </w:tabs>
        <w:autoSpaceDE w:val="0"/>
        <w:autoSpaceDN w:val="0"/>
        <w:adjustRightInd w:val="0"/>
        <w:spacing w:after="0" w:line="480" w:lineRule="auto"/>
        <w:jc w:val="both"/>
        <w:rPr>
          <w:rFonts w:ascii="Times New Roman" w:hAnsi="Times New Roman" w:cs="Times New Roman"/>
          <w:sz w:val="24"/>
          <w:szCs w:val="24"/>
        </w:rPr>
      </w:pPr>
      <w:proofErr w:type="gramStart"/>
      <w:r w:rsidRPr="00B918DD">
        <w:rPr>
          <w:rFonts w:ascii="Times New Roman" w:hAnsi="Times New Roman" w:cs="Times New Roman"/>
          <w:sz w:val="24"/>
          <w:szCs w:val="24"/>
        </w:rPr>
        <w:t>Perusahaan dengan penjualan yang relatif stabil dapat lebih aman memperoleh lebih banyak pinjaman dan menanggung beban tetap yang lebih tinggi dibanding dengan perusahaan yang penjualannya tidak stabil.</w:t>
      </w:r>
      <w:proofErr w:type="gramEnd"/>
    </w:p>
    <w:p w:rsidR="00B918DD" w:rsidRPr="00F90970" w:rsidRDefault="00B918DD" w:rsidP="009C3BD4">
      <w:pPr>
        <w:pStyle w:val="ListParagraph"/>
        <w:tabs>
          <w:tab w:val="left" w:pos="993"/>
        </w:tabs>
        <w:autoSpaceDE w:val="0"/>
        <w:autoSpaceDN w:val="0"/>
        <w:adjustRightInd w:val="0"/>
        <w:spacing w:after="0" w:line="480" w:lineRule="auto"/>
        <w:jc w:val="both"/>
        <w:rPr>
          <w:rFonts w:ascii="Times New Roman" w:hAnsi="Times New Roman" w:cs="Times New Roman"/>
          <w:b/>
          <w:sz w:val="24"/>
          <w:szCs w:val="24"/>
        </w:rPr>
      </w:pPr>
      <w:r w:rsidRPr="00F90970">
        <w:rPr>
          <w:rFonts w:ascii="Times New Roman" w:hAnsi="Times New Roman" w:cs="Times New Roman"/>
          <w:b/>
          <w:sz w:val="24"/>
          <w:szCs w:val="24"/>
        </w:rPr>
        <w:t>2.</w:t>
      </w:r>
      <w:r w:rsidRPr="00F90970">
        <w:rPr>
          <w:rFonts w:ascii="Times New Roman" w:hAnsi="Times New Roman" w:cs="Times New Roman"/>
          <w:b/>
          <w:sz w:val="24"/>
          <w:szCs w:val="24"/>
        </w:rPr>
        <w:tab/>
        <w:t>Struktur Aktiva</w:t>
      </w:r>
    </w:p>
    <w:p w:rsidR="00B918DD" w:rsidRPr="00B918DD" w:rsidRDefault="00B918DD" w:rsidP="009C3BD4">
      <w:pPr>
        <w:pStyle w:val="ListParagraph"/>
        <w:tabs>
          <w:tab w:val="left" w:pos="993"/>
        </w:tabs>
        <w:autoSpaceDE w:val="0"/>
        <w:autoSpaceDN w:val="0"/>
        <w:adjustRightInd w:val="0"/>
        <w:spacing w:after="0" w:line="480" w:lineRule="auto"/>
        <w:jc w:val="both"/>
        <w:rPr>
          <w:rFonts w:ascii="Times New Roman" w:hAnsi="Times New Roman" w:cs="Times New Roman"/>
          <w:sz w:val="24"/>
          <w:szCs w:val="24"/>
        </w:rPr>
      </w:pPr>
      <w:proofErr w:type="gramStart"/>
      <w:r w:rsidRPr="00B918DD">
        <w:rPr>
          <w:rFonts w:ascii="Times New Roman" w:hAnsi="Times New Roman" w:cs="Times New Roman"/>
          <w:sz w:val="24"/>
          <w:szCs w:val="24"/>
        </w:rPr>
        <w:t>Perusahaan yang aktivanya sesuai untuk dijadikan jaminan kredit cendrung lebih banyak menggunakan hutang dalam jumlah yang lebih besar.</w:t>
      </w:r>
      <w:proofErr w:type="gramEnd"/>
    </w:p>
    <w:p w:rsidR="00B918DD" w:rsidRPr="00F90970" w:rsidRDefault="00B918DD" w:rsidP="009C3BD4">
      <w:pPr>
        <w:pStyle w:val="ListParagraph"/>
        <w:tabs>
          <w:tab w:val="left" w:pos="993"/>
        </w:tabs>
        <w:autoSpaceDE w:val="0"/>
        <w:autoSpaceDN w:val="0"/>
        <w:adjustRightInd w:val="0"/>
        <w:spacing w:after="0" w:line="480" w:lineRule="auto"/>
        <w:jc w:val="both"/>
        <w:rPr>
          <w:rFonts w:ascii="Times New Roman" w:hAnsi="Times New Roman" w:cs="Times New Roman"/>
          <w:b/>
          <w:sz w:val="24"/>
          <w:szCs w:val="24"/>
        </w:rPr>
      </w:pPr>
      <w:r w:rsidRPr="00F90970">
        <w:rPr>
          <w:rFonts w:ascii="Times New Roman" w:hAnsi="Times New Roman" w:cs="Times New Roman"/>
          <w:b/>
          <w:sz w:val="24"/>
          <w:szCs w:val="24"/>
        </w:rPr>
        <w:t>3.</w:t>
      </w:r>
      <w:r w:rsidRPr="00F90970">
        <w:rPr>
          <w:rFonts w:ascii="Times New Roman" w:hAnsi="Times New Roman" w:cs="Times New Roman"/>
          <w:b/>
          <w:sz w:val="24"/>
          <w:szCs w:val="24"/>
        </w:rPr>
        <w:tab/>
      </w:r>
      <w:r w:rsidRPr="009A1005">
        <w:rPr>
          <w:rFonts w:ascii="Times New Roman" w:hAnsi="Times New Roman" w:cs="Times New Roman"/>
          <w:b/>
          <w:i/>
          <w:sz w:val="24"/>
          <w:szCs w:val="24"/>
        </w:rPr>
        <w:t>Leverage</w:t>
      </w:r>
      <w:r w:rsidRPr="00F90970">
        <w:rPr>
          <w:rFonts w:ascii="Times New Roman" w:hAnsi="Times New Roman" w:cs="Times New Roman"/>
          <w:b/>
          <w:sz w:val="24"/>
          <w:szCs w:val="24"/>
        </w:rPr>
        <w:t xml:space="preserve"> Operasi</w:t>
      </w:r>
    </w:p>
    <w:p w:rsidR="00B918DD" w:rsidRPr="00B918DD" w:rsidRDefault="00B918DD" w:rsidP="009C3BD4">
      <w:pPr>
        <w:pStyle w:val="ListParagraph"/>
        <w:tabs>
          <w:tab w:val="left" w:pos="993"/>
        </w:tabs>
        <w:autoSpaceDE w:val="0"/>
        <w:autoSpaceDN w:val="0"/>
        <w:adjustRightInd w:val="0"/>
        <w:spacing w:after="0" w:line="480" w:lineRule="auto"/>
        <w:jc w:val="both"/>
        <w:rPr>
          <w:rFonts w:ascii="Times New Roman" w:hAnsi="Times New Roman" w:cs="Times New Roman"/>
          <w:sz w:val="24"/>
          <w:szCs w:val="24"/>
        </w:rPr>
      </w:pPr>
      <w:r w:rsidRPr="00B918DD">
        <w:rPr>
          <w:rFonts w:ascii="Times New Roman" w:hAnsi="Times New Roman" w:cs="Times New Roman"/>
          <w:sz w:val="24"/>
          <w:szCs w:val="24"/>
        </w:rPr>
        <w:t xml:space="preserve">Perusahaan dengan leverage operasi yang lebih kecil cendrung lebih mampu untuk memperbesar leverage keuangan karena perusahaan yang mempunyai </w:t>
      </w:r>
      <w:r w:rsidRPr="00931BA4">
        <w:rPr>
          <w:rFonts w:ascii="Times New Roman" w:hAnsi="Times New Roman" w:cs="Times New Roman"/>
          <w:i/>
          <w:sz w:val="24"/>
          <w:szCs w:val="24"/>
        </w:rPr>
        <w:t>leverage</w:t>
      </w:r>
      <w:r w:rsidRPr="00B918DD">
        <w:rPr>
          <w:rFonts w:ascii="Times New Roman" w:hAnsi="Times New Roman" w:cs="Times New Roman"/>
          <w:sz w:val="24"/>
          <w:szCs w:val="24"/>
        </w:rPr>
        <w:t xml:space="preserve"> operasi lebih kecil </w:t>
      </w:r>
      <w:proofErr w:type="gramStart"/>
      <w:r w:rsidRPr="00B918DD">
        <w:rPr>
          <w:rFonts w:ascii="Times New Roman" w:hAnsi="Times New Roman" w:cs="Times New Roman"/>
          <w:sz w:val="24"/>
          <w:szCs w:val="24"/>
        </w:rPr>
        <w:t>akan</w:t>
      </w:r>
      <w:proofErr w:type="gramEnd"/>
      <w:r w:rsidRPr="00B918DD">
        <w:rPr>
          <w:rFonts w:ascii="Times New Roman" w:hAnsi="Times New Roman" w:cs="Times New Roman"/>
          <w:sz w:val="24"/>
          <w:szCs w:val="24"/>
        </w:rPr>
        <w:t xml:space="preserve"> mempunyai tingkat risiko bisnis yang lebih kecil.</w:t>
      </w:r>
    </w:p>
    <w:p w:rsidR="00B918DD" w:rsidRPr="00F90970" w:rsidRDefault="00B918DD" w:rsidP="009C3BD4">
      <w:pPr>
        <w:pStyle w:val="ListParagraph"/>
        <w:tabs>
          <w:tab w:val="left" w:pos="993"/>
        </w:tabs>
        <w:autoSpaceDE w:val="0"/>
        <w:autoSpaceDN w:val="0"/>
        <w:adjustRightInd w:val="0"/>
        <w:spacing w:after="0" w:line="480" w:lineRule="auto"/>
        <w:jc w:val="both"/>
        <w:rPr>
          <w:rFonts w:ascii="Times New Roman" w:hAnsi="Times New Roman" w:cs="Times New Roman"/>
          <w:b/>
          <w:sz w:val="24"/>
          <w:szCs w:val="24"/>
        </w:rPr>
      </w:pPr>
      <w:r w:rsidRPr="00F90970">
        <w:rPr>
          <w:rFonts w:ascii="Times New Roman" w:hAnsi="Times New Roman" w:cs="Times New Roman"/>
          <w:b/>
          <w:sz w:val="24"/>
          <w:szCs w:val="24"/>
        </w:rPr>
        <w:t>4.</w:t>
      </w:r>
      <w:r w:rsidRPr="00F90970">
        <w:rPr>
          <w:rFonts w:ascii="Times New Roman" w:hAnsi="Times New Roman" w:cs="Times New Roman"/>
          <w:b/>
          <w:sz w:val="24"/>
          <w:szCs w:val="24"/>
        </w:rPr>
        <w:tab/>
        <w:t>Tingkat Pertumbuhan</w:t>
      </w:r>
    </w:p>
    <w:p w:rsidR="0069144F" w:rsidRPr="00006D2B" w:rsidRDefault="00B918DD" w:rsidP="009C3BD4">
      <w:pPr>
        <w:pStyle w:val="ListParagraph"/>
        <w:tabs>
          <w:tab w:val="left" w:pos="993"/>
        </w:tabs>
        <w:autoSpaceDE w:val="0"/>
        <w:autoSpaceDN w:val="0"/>
        <w:adjustRightInd w:val="0"/>
        <w:spacing w:after="0" w:line="480" w:lineRule="auto"/>
        <w:jc w:val="both"/>
        <w:rPr>
          <w:rFonts w:ascii="Times New Roman" w:hAnsi="Times New Roman" w:cs="Times New Roman"/>
          <w:sz w:val="24"/>
          <w:szCs w:val="24"/>
        </w:rPr>
      </w:pPr>
      <w:proofErr w:type="gramStart"/>
      <w:r w:rsidRPr="00B918DD">
        <w:rPr>
          <w:rFonts w:ascii="Times New Roman" w:hAnsi="Times New Roman" w:cs="Times New Roman"/>
          <w:sz w:val="24"/>
          <w:szCs w:val="24"/>
        </w:rPr>
        <w:t>Perusahaan yang tumbuh dengan pesat harus lebih banyak mengandalkan modal eksternal.</w:t>
      </w:r>
      <w:proofErr w:type="gramEnd"/>
      <w:r w:rsidRPr="00B918DD">
        <w:rPr>
          <w:rFonts w:ascii="Times New Roman" w:hAnsi="Times New Roman" w:cs="Times New Roman"/>
          <w:sz w:val="24"/>
          <w:szCs w:val="24"/>
        </w:rPr>
        <w:t xml:space="preserve"> Lebi</w:t>
      </w:r>
      <w:r w:rsidR="00404AA2">
        <w:rPr>
          <w:rFonts w:ascii="Times New Roman" w:hAnsi="Times New Roman" w:cs="Times New Roman"/>
          <w:sz w:val="24"/>
          <w:szCs w:val="24"/>
        </w:rPr>
        <w:t>h</w:t>
      </w:r>
      <w:r w:rsidRPr="00B918DD">
        <w:rPr>
          <w:rFonts w:ascii="Times New Roman" w:hAnsi="Times New Roman" w:cs="Times New Roman"/>
          <w:sz w:val="24"/>
          <w:szCs w:val="24"/>
        </w:rPr>
        <w:t xml:space="preserve"> jauh lagi, biaya penerbitan penjualan saham biasa </w:t>
      </w:r>
      <w:r w:rsidRPr="00B918DD">
        <w:rPr>
          <w:rFonts w:ascii="Times New Roman" w:hAnsi="Times New Roman" w:cs="Times New Roman"/>
          <w:sz w:val="24"/>
          <w:szCs w:val="24"/>
        </w:rPr>
        <w:lastRenderedPageBreak/>
        <w:t>leb</w:t>
      </w:r>
      <w:r w:rsidR="00404AA2">
        <w:rPr>
          <w:rFonts w:ascii="Times New Roman" w:hAnsi="Times New Roman" w:cs="Times New Roman"/>
          <w:sz w:val="24"/>
          <w:szCs w:val="24"/>
        </w:rPr>
        <w:t>ih besar dari pada biaya untuk</w:t>
      </w:r>
      <w:r w:rsidRPr="00B918DD">
        <w:rPr>
          <w:rFonts w:ascii="Times New Roman" w:hAnsi="Times New Roman" w:cs="Times New Roman"/>
          <w:sz w:val="24"/>
          <w:szCs w:val="24"/>
        </w:rPr>
        <w:t xml:space="preserve"> penerbitan </w:t>
      </w:r>
      <w:proofErr w:type="gramStart"/>
      <w:r w:rsidRPr="00B918DD">
        <w:rPr>
          <w:rFonts w:ascii="Times New Roman" w:hAnsi="Times New Roman" w:cs="Times New Roman"/>
          <w:sz w:val="24"/>
          <w:szCs w:val="24"/>
        </w:rPr>
        <w:t>surat</w:t>
      </w:r>
      <w:proofErr w:type="gramEnd"/>
      <w:r w:rsidRPr="00B918DD">
        <w:rPr>
          <w:rFonts w:ascii="Times New Roman" w:hAnsi="Times New Roman" w:cs="Times New Roman"/>
          <w:sz w:val="24"/>
          <w:szCs w:val="24"/>
        </w:rPr>
        <w:t xml:space="preserve"> hutang sehingga mendorong perusahaan untuk lebih banyak mengandalkan hutang.</w:t>
      </w:r>
    </w:p>
    <w:p w:rsidR="00B918DD" w:rsidRPr="00F90970" w:rsidRDefault="00B918DD" w:rsidP="009C3BD4">
      <w:pPr>
        <w:pStyle w:val="ListParagraph"/>
        <w:tabs>
          <w:tab w:val="left" w:pos="993"/>
        </w:tabs>
        <w:autoSpaceDE w:val="0"/>
        <w:autoSpaceDN w:val="0"/>
        <w:adjustRightInd w:val="0"/>
        <w:spacing w:after="0" w:line="480" w:lineRule="auto"/>
        <w:jc w:val="both"/>
        <w:rPr>
          <w:rFonts w:ascii="Times New Roman" w:hAnsi="Times New Roman" w:cs="Times New Roman"/>
          <w:b/>
          <w:sz w:val="24"/>
          <w:szCs w:val="24"/>
        </w:rPr>
      </w:pPr>
      <w:r w:rsidRPr="00F90970">
        <w:rPr>
          <w:rFonts w:ascii="Times New Roman" w:hAnsi="Times New Roman" w:cs="Times New Roman"/>
          <w:b/>
          <w:sz w:val="24"/>
          <w:szCs w:val="24"/>
        </w:rPr>
        <w:t>5.</w:t>
      </w:r>
      <w:r w:rsidRPr="00F90970">
        <w:rPr>
          <w:rFonts w:ascii="Times New Roman" w:hAnsi="Times New Roman" w:cs="Times New Roman"/>
          <w:b/>
          <w:sz w:val="24"/>
          <w:szCs w:val="24"/>
        </w:rPr>
        <w:tab/>
        <w:t xml:space="preserve">Profitabilitas </w:t>
      </w:r>
    </w:p>
    <w:p w:rsidR="00B918DD" w:rsidRPr="00B918DD" w:rsidRDefault="00B918DD" w:rsidP="009C3BD4">
      <w:pPr>
        <w:pStyle w:val="ListParagraph"/>
        <w:tabs>
          <w:tab w:val="left" w:pos="993"/>
        </w:tabs>
        <w:autoSpaceDE w:val="0"/>
        <w:autoSpaceDN w:val="0"/>
        <w:adjustRightInd w:val="0"/>
        <w:spacing w:after="0" w:line="480" w:lineRule="auto"/>
        <w:jc w:val="both"/>
        <w:rPr>
          <w:rFonts w:ascii="Times New Roman" w:hAnsi="Times New Roman" w:cs="Times New Roman"/>
          <w:sz w:val="24"/>
          <w:szCs w:val="24"/>
        </w:rPr>
      </w:pPr>
      <w:proofErr w:type="gramStart"/>
      <w:r w:rsidRPr="00B918DD">
        <w:rPr>
          <w:rFonts w:ascii="Times New Roman" w:hAnsi="Times New Roman" w:cs="Times New Roman"/>
          <w:sz w:val="24"/>
          <w:szCs w:val="24"/>
        </w:rPr>
        <w:t>Seringkali pengamatan menunjukkan bahwa perusahaan dengan tingkat pengembalian yang tinggi atas investasi menggunakan hutang relatif kecil.</w:t>
      </w:r>
      <w:proofErr w:type="gramEnd"/>
      <w:r w:rsidRPr="00B918DD">
        <w:rPr>
          <w:rFonts w:ascii="Times New Roman" w:hAnsi="Times New Roman" w:cs="Times New Roman"/>
          <w:sz w:val="24"/>
          <w:szCs w:val="24"/>
        </w:rPr>
        <w:t xml:space="preserve"> </w:t>
      </w:r>
      <w:proofErr w:type="gramStart"/>
      <w:r w:rsidRPr="00B918DD">
        <w:rPr>
          <w:rFonts w:ascii="Times New Roman" w:hAnsi="Times New Roman" w:cs="Times New Roman"/>
          <w:sz w:val="24"/>
          <w:szCs w:val="24"/>
        </w:rPr>
        <w:t>Meskipun tidak ada pembenaran teoritis mengenai hal ini, namun penjelasan praktis atas peryataan ini adalah perusahaan yang sangat menguntungkan memang tidak memerlukan banyak pembiayaan dengan hutang.</w:t>
      </w:r>
      <w:proofErr w:type="gramEnd"/>
      <w:r w:rsidRPr="00B918DD">
        <w:rPr>
          <w:rFonts w:ascii="Times New Roman" w:hAnsi="Times New Roman" w:cs="Times New Roman"/>
          <w:sz w:val="24"/>
          <w:szCs w:val="24"/>
        </w:rPr>
        <w:t xml:space="preserve"> Tingkat pengembalian yang tinggi memungkinkan mereka unstuck membiayai sebagian besar kenutuhan pendanaan mereka dengan </w:t>
      </w:r>
      <w:proofErr w:type="gramStart"/>
      <w:r w:rsidRPr="00B918DD">
        <w:rPr>
          <w:rFonts w:ascii="Times New Roman" w:hAnsi="Times New Roman" w:cs="Times New Roman"/>
          <w:sz w:val="24"/>
          <w:szCs w:val="24"/>
        </w:rPr>
        <w:t>dana</w:t>
      </w:r>
      <w:proofErr w:type="gramEnd"/>
      <w:r w:rsidRPr="00B918DD">
        <w:rPr>
          <w:rFonts w:ascii="Times New Roman" w:hAnsi="Times New Roman" w:cs="Times New Roman"/>
          <w:sz w:val="24"/>
          <w:szCs w:val="24"/>
        </w:rPr>
        <w:t xml:space="preserve"> yang dihasilkan secara internal.</w:t>
      </w:r>
    </w:p>
    <w:p w:rsidR="00B918DD" w:rsidRPr="00F90970" w:rsidRDefault="00B918DD" w:rsidP="009C3BD4">
      <w:pPr>
        <w:pStyle w:val="ListParagraph"/>
        <w:tabs>
          <w:tab w:val="left" w:pos="993"/>
        </w:tabs>
        <w:autoSpaceDE w:val="0"/>
        <w:autoSpaceDN w:val="0"/>
        <w:adjustRightInd w:val="0"/>
        <w:spacing w:after="0" w:line="480" w:lineRule="auto"/>
        <w:jc w:val="both"/>
        <w:rPr>
          <w:rFonts w:ascii="Times New Roman" w:hAnsi="Times New Roman" w:cs="Times New Roman"/>
          <w:b/>
          <w:sz w:val="24"/>
          <w:szCs w:val="24"/>
        </w:rPr>
      </w:pPr>
      <w:r w:rsidRPr="00F90970">
        <w:rPr>
          <w:rFonts w:ascii="Times New Roman" w:hAnsi="Times New Roman" w:cs="Times New Roman"/>
          <w:b/>
          <w:sz w:val="24"/>
          <w:szCs w:val="24"/>
        </w:rPr>
        <w:t>6.</w:t>
      </w:r>
      <w:r w:rsidRPr="00F90970">
        <w:rPr>
          <w:rFonts w:ascii="Times New Roman" w:hAnsi="Times New Roman" w:cs="Times New Roman"/>
          <w:b/>
          <w:sz w:val="24"/>
          <w:szCs w:val="24"/>
        </w:rPr>
        <w:tab/>
        <w:t>Pajak</w:t>
      </w:r>
    </w:p>
    <w:p w:rsidR="00B918DD" w:rsidRPr="00B918DD" w:rsidRDefault="00B918DD" w:rsidP="009C3BD4">
      <w:pPr>
        <w:pStyle w:val="ListParagraph"/>
        <w:tabs>
          <w:tab w:val="left" w:pos="993"/>
        </w:tabs>
        <w:autoSpaceDE w:val="0"/>
        <w:autoSpaceDN w:val="0"/>
        <w:adjustRightInd w:val="0"/>
        <w:spacing w:after="0" w:line="480" w:lineRule="auto"/>
        <w:jc w:val="both"/>
        <w:rPr>
          <w:rFonts w:ascii="Times New Roman" w:hAnsi="Times New Roman" w:cs="Times New Roman"/>
          <w:sz w:val="24"/>
          <w:szCs w:val="24"/>
        </w:rPr>
      </w:pPr>
      <w:proofErr w:type="gramStart"/>
      <w:r w:rsidRPr="00B918DD">
        <w:rPr>
          <w:rFonts w:ascii="Times New Roman" w:hAnsi="Times New Roman" w:cs="Times New Roman"/>
          <w:sz w:val="24"/>
          <w:szCs w:val="24"/>
        </w:rPr>
        <w:t>Bunga merupakan beban yang dapat dikurangkan untuk tujuan perpajakan, dan pengurangan tersebut sangat bernilai bagi perusahaan yang terkena tarif pajak yang tinggi.</w:t>
      </w:r>
      <w:proofErr w:type="gramEnd"/>
      <w:r w:rsidRPr="00B918DD">
        <w:rPr>
          <w:rFonts w:ascii="Times New Roman" w:hAnsi="Times New Roman" w:cs="Times New Roman"/>
          <w:sz w:val="24"/>
          <w:szCs w:val="24"/>
        </w:rPr>
        <w:t xml:space="preserve"> </w:t>
      </w:r>
      <w:proofErr w:type="gramStart"/>
      <w:r w:rsidRPr="00B918DD">
        <w:rPr>
          <w:rFonts w:ascii="Times New Roman" w:hAnsi="Times New Roman" w:cs="Times New Roman"/>
          <w:sz w:val="24"/>
          <w:szCs w:val="24"/>
        </w:rPr>
        <w:t>Karena itu, semakin tinggi tarif pajak perusahaan, semakinj besar manfaat penggunaan hutang.</w:t>
      </w:r>
      <w:proofErr w:type="gramEnd"/>
    </w:p>
    <w:p w:rsidR="00B918DD" w:rsidRPr="00F90970" w:rsidRDefault="00B918DD" w:rsidP="009C3BD4">
      <w:pPr>
        <w:pStyle w:val="ListParagraph"/>
        <w:tabs>
          <w:tab w:val="left" w:pos="993"/>
        </w:tabs>
        <w:autoSpaceDE w:val="0"/>
        <w:autoSpaceDN w:val="0"/>
        <w:adjustRightInd w:val="0"/>
        <w:spacing w:after="0" w:line="480" w:lineRule="auto"/>
        <w:jc w:val="both"/>
        <w:rPr>
          <w:rFonts w:ascii="Times New Roman" w:hAnsi="Times New Roman" w:cs="Times New Roman"/>
          <w:b/>
          <w:sz w:val="24"/>
          <w:szCs w:val="24"/>
        </w:rPr>
      </w:pPr>
      <w:r w:rsidRPr="00F90970">
        <w:rPr>
          <w:rFonts w:ascii="Times New Roman" w:hAnsi="Times New Roman" w:cs="Times New Roman"/>
          <w:b/>
          <w:sz w:val="24"/>
          <w:szCs w:val="24"/>
        </w:rPr>
        <w:t>7.</w:t>
      </w:r>
      <w:r w:rsidRPr="00F90970">
        <w:rPr>
          <w:rFonts w:ascii="Times New Roman" w:hAnsi="Times New Roman" w:cs="Times New Roman"/>
          <w:b/>
          <w:sz w:val="24"/>
          <w:szCs w:val="24"/>
        </w:rPr>
        <w:tab/>
        <w:t>Pengendalian</w:t>
      </w:r>
    </w:p>
    <w:p w:rsidR="0069144F" w:rsidRPr="0060204D" w:rsidRDefault="00B918DD" w:rsidP="009C3BD4">
      <w:pPr>
        <w:pStyle w:val="ListParagraph"/>
        <w:tabs>
          <w:tab w:val="left" w:pos="993"/>
        </w:tabs>
        <w:autoSpaceDE w:val="0"/>
        <w:autoSpaceDN w:val="0"/>
        <w:adjustRightInd w:val="0"/>
        <w:spacing w:after="0" w:line="480" w:lineRule="auto"/>
        <w:jc w:val="both"/>
        <w:rPr>
          <w:rFonts w:ascii="Times New Roman" w:hAnsi="Times New Roman" w:cs="Times New Roman"/>
          <w:sz w:val="24"/>
          <w:szCs w:val="24"/>
        </w:rPr>
      </w:pPr>
      <w:proofErr w:type="gramStart"/>
      <w:r w:rsidRPr="00B918DD">
        <w:rPr>
          <w:rFonts w:ascii="Times New Roman" w:hAnsi="Times New Roman" w:cs="Times New Roman"/>
          <w:sz w:val="24"/>
          <w:szCs w:val="24"/>
        </w:rPr>
        <w:t>Posisi pengendalian manajemen dapat mempengaruhi struktur modal perusahaan.</w:t>
      </w:r>
      <w:proofErr w:type="gramEnd"/>
      <w:r w:rsidRPr="00B918DD">
        <w:rPr>
          <w:rFonts w:ascii="Times New Roman" w:hAnsi="Times New Roman" w:cs="Times New Roman"/>
          <w:sz w:val="24"/>
          <w:szCs w:val="24"/>
        </w:rPr>
        <w:t xml:space="preserve"> Apabila manajemen saat ini mempunyai hak suara untuk mengendalikan perusahaan (mempunyai saham lebih dari 50%) tetapi </w:t>
      </w:r>
      <w:proofErr w:type="gramStart"/>
      <w:r w:rsidRPr="00B918DD">
        <w:rPr>
          <w:rFonts w:ascii="Times New Roman" w:hAnsi="Times New Roman" w:cs="Times New Roman"/>
          <w:sz w:val="24"/>
          <w:szCs w:val="24"/>
        </w:rPr>
        <w:t>sama</w:t>
      </w:r>
      <w:proofErr w:type="gramEnd"/>
      <w:r w:rsidRPr="00B918DD">
        <w:rPr>
          <w:rFonts w:ascii="Times New Roman" w:hAnsi="Times New Roman" w:cs="Times New Roman"/>
          <w:sz w:val="24"/>
          <w:szCs w:val="24"/>
        </w:rPr>
        <w:t xml:space="preserve"> sekali tidak diperkenankan untuk membeli saham tambahan, mereka mungkin akan memil</w:t>
      </w:r>
      <w:r w:rsidR="00910F91">
        <w:rPr>
          <w:rFonts w:ascii="Times New Roman" w:hAnsi="Times New Roman" w:cs="Times New Roman"/>
          <w:sz w:val="24"/>
          <w:szCs w:val="24"/>
        </w:rPr>
        <w:t>ih hutang untuk pembiayaan baru.</w:t>
      </w:r>
    </w:p>
    <w:p w:rsidR="00B918DD" w:rsidRPr="00F90970" w:rsidRDefault="00B918DD" w:rsidP="009C3BD4">
      <w:pPr>
        <w:pStyle w:val="ListParagraph"/>
        <w:tabs>
          <w:tab w:val="left" w:pos="993"/>
        </w:tabs>
        <w:autoSpaceDE w:val="0"/>
        <w:autoSpaceDN w:val="0"/>
        <w:adjustRightInd w:val="0"/>
        <w:spacing w:after="0" w:line="480" w:lineRule="auto"/>
        <w:jc w:val="both"/>
        <w:rPr>
          <w:rFonts w:ascii="Times New Roman" w:hAnsi="Times New Roman" w:cs="Times New Roman"/>
          <w:b/>
          <w:sz w:val="24"/>
          <w:szCs w:val="24"/>
        </w:rPr>
      </w:pPr>
      <w:r w:rsidRPr="00F90970">
        <w:rPr>
          <w:rFonts w:ascii="Times New Roman" w:hAnsi="Times New Roman" w:cs="Times New Roman"/>
          <w:b/>
          <w:sz w:val="24"/>
          <w:szCs w:val="24"/>
        </w:rPr>
        <w:lastRenderedPageBreak/>
        <w:t>8.</w:t>
      </w:r>
      <w:r w:rsidRPr="00F90970">
        <w:rPr>
          <w:rFonts w:ascii="Times New Roman" w:hAnsi="Times New Roman" w:cs="Times New Roman"/>
          <w:b/>
          <w:sz w:val="24"/>
          <w:szCs w:val="24"/>
        </w:rPr>
        <w:tab/>
        <w:t>Sikap Manajemen</w:t>
      </w:r>
    </w:p>
    <w:p w:rsidR="00B918DD" w:rsidRPr="00B918DD" w:rsidRDefault="00B918DD" w:rsidP="009C3BD4">
      <w:pPr>
        <w:pStyle w:val="ListParagraph"/>
        <w:tabs>
          <w:tab w:val="left" w:pos="993"/>
        </w:tabs>
        <w:autoSpaceDE w:val="0"/>
        <w:autoSpaceDN w:val="0"/>
        <w:adjustRightInd w:val="0"/>
        <w:spacing w:after="0" w:line="480" w:lineRule="auto"/>
        <w:jc w:val="both"/>
        <w:rPr>
          <w:rFonts w:ascii="Times New Roman" w:hAnsi="Times New Roman" w:cs="Times New Roman"/>
          <w:sz w:val="24"/>
          <w:szCs w:val="24"/>
        </w:rPr>
      </w:pPr>
      <w:r w:rsidRPr="00B918DD">
        <w:rPr>
          <w:rFonts w:ascii="Times New Roman" w:hAnsi="Times New Roman" w:cs="Times New Roman"/>
          <w:sz w:val="24"/>
          <w:szCs w:val="24"/>
        </w:rPr>
        <w:t xml:space="preserve">Tidak seorang pun dapat membuktikan bahwa struktur modal yang satu </w:t>
      </w:r>
      <w:proofErr w:type="gramStart"/>
      <w:r w:rsidRPr="00B918DD">
        <w:rPr>
          <w:rFonts w:ascii="Times New Roman" w:hAnsi="Times New Roman" w:cs="Times New Roman"/>
          <w:sz w:val="24"/>
          <w:szCs w:val="24"/>
        </w:rPr>
        <w:t>akan</w:t>
      </w:r>
      <w:proofErr w:type="gramEnd"/>
      <w:r w:rsidRPr="00B918DD">
        <w:rPr>
          <w:rFonts w:ascii="Times New Roman" w:hAnsi="Times New Roman" w:cs="Times New Roman"/>
          <w:sz w:val="24"/>
          <w:szCs w:val="24"/>
        </w:rPr>
        <w:t xml:space="preserve"> membuat harga saham lebih tinggi dari pada struktur modal lainnya, manajemen dapat melakukan pertimbangan sendiri terhadap struktur modal yang tepat. Sejumlah manajemen cendrung lebih konservatif dari pada manajemen lainnya, sehingga mmenggunakan jumlah hutang yang lebih kecil dari pada rata-rata perusahaan dalam industri yang bersnagkutan, sementara manajemen lain lebih cendrungmenggunakan banyak hutang dalam usaha mengejar laba yang tertinggi.</w:t>
      </w:r>
    </w:p>
    <w:p w:rsidR="00B918DD" w:rsidRPr="00F90970" w:rsidRDefault="00B918DD" w:rsidP="009C3BD4">
      <w:pPr>
        <w:pStyle w:val="ListParagraph"/>
        <w:tabs>
          <w:tab w:val="left" w:pos="993"/>
        </w:tabs>
        <w:autoSpaceDE w:val="0"/>
        <w:autoSpaceDN w:val="0"/>
        <w:adjustRightInd w:val="0"/>
        <w:spacing w:after="0" w:line="480" w:lineRule="auto"/>
        <w:jc w:val="both"/>
        <w:rPr>
          <w:rFonts w:ascii="Times New Roman" w:hAnsi="Times New Roman" w:cs="Times New Roman"/>
          <w:b/>
          <w:sz w:val="24"/>
          <w:szCs w:val="24"/>
        </w:rPr>
      </w:pPr>
      <w:r w:rsidRPr="00F90970">
        <w:rPr>
          <w:rFonts w:ascii="Times New Roman" w:hAnsi="Times New Roman" w:cs="Times New Roman"/>
          <w:b/>
          <w:sz w:val="24"/>
          <w:szCs w:val="24"/>
        </w:rPr>
        <w:t>9.</w:t>
      </w:r>
      <w:r w:rsidRPr="00F90970">
        <w:rPr>
          <w:rFonts w:ascii="Times New Roman" w:hAnsi="Times New Roman" w:cs="Times New Roman"/>
          <w:b/>
          <w:sz w:val="24"/>
          <w:szCs w:val="24"/>
        </w:rPr>
        <w:tab/>
        <w:t>Sikap Pemberi Pinjaman dan Lembaga Pemeringkat</w:t>
      </w:r>
    </w:p>
    <w:p w:rsidR="00B918DD" w:rsidRPr="00B918DD" w:rsidRDefault="00B918DD" w:rsidP="009C3BD4">
      <w:pPr>
        <w:pStyle w:val="ListParagraph"/>
        <w:tabs>
          <w:tab w:val="left" w:pos="993"/>
        </w:tabs>
        <w:autoSpaceDE w:val="0"/>
        <w:autoSpaceDN w:val="0"/>
        <w:adjustRightInd w:val="0"/>
        <w:spacing w:after="0" w:line="480" w:lineRule="auto"/>
        <w:jc w:val="both"/>
        <w:rPr>
          <w:rFonts w:ascii="Times New Roman" w:hAnsi="Times New Roman" w:cs="Times New Roman"/>
          <w:sz w:val="24"/>
          <w:szCs w:val="24"/>
        </w:rPr>
      </w:pPr>
      <w:r w:rsidRPr="00B918DD">
        <w:rPr>
          <w:rFonts w:ascii="Times New Roman" w:hAnsi="Times New Roman" w:cs="Times New Roman"/>
          <w:sz w:val="24"/>
          <w:szCs w:val="24"/>
        </w:rPr>
        <w:t xml:space="preserve">Tanpa memperhatikan analisis para manajer atas faktor-faktor leverage yang tepat bagi perusahaan mereka, sikap para pemberi pinjaman dan perusahaan penilai peningkat (rating agency) seringkali mempengaruhi keputusaan struktur keuangan. </w:t>
      </w:r>
      <w:proofErr w:type="gramStart"/>
      <w:r w:rsidRPr="00B918DD">
        <w:rPr>
          <w:rFonts w:ascii="Times New Roman" w:hAnsi="Times New Roman" w:cs="Times New Roman"/>
          <w:sz w:val="24"/>
          <w:szCs w:val="24"/>
        </w:rPr>
        <w:t>Dalam sebagian besar kasus, perusahaan membicarakan struktur modalnya dengan pemberi pinjaman dan lembaga penilai peningkat, serta sangat memperhatikan masukan yang diterima.</w:t>
      </w:r>
      <w:proofErr w:type="gramEnd"/>
    </w:p>
    <w:p w:rsidR="00B918DD" w:rsidRPr="00F90970" w:rsidRDefault="00F90970" w:rsidP="009C3BD4">
      <w:pPr>
        <w:pStyle w:val="ListParagraph"/>
        <w:tabs>
          <w:tab w:val="left" w:pos="993"/>
        </w:tabs>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10. </w:t>
      </w:r>
      <w:r w:rsidR="00B918DD" w:rsidRPr="00F90970">
        <w:rPr>
          <w:rFonts w:ascii="Times New Roman" w:hAnsi="Times New Roman" w:cs="Times New Roman"/>
          <w:b/>
          <w:sz w:val="24"/>
          <w:szCs w:val="24"/>
        </w:rPr>
        <w:t>Kondisi Pasar</w:t>
      </w:r>
    </w:p>
    <w:p w:rsidR="0069144F" w:rsidRDefault="00B918DD" w:rsidP="009C3BD4">
      <w:pPr>
        <w:pStyle w:val="ListParagraph"/>
        <w:tabs>
          <w:tab w:val="left" w:pos="993"/>
        </w:tabs>
        <w:autoSpaceDE w:val="0"/>
        <w:autoSpaceDN w:val="0"/>
        <w:adjustRightInd w:val="0"/>
        <w:spacing w:after="0" w:line="480" w:lineRule="auto"/>
        <w:jc w:val="both"/>
        <w:rPr>
          <w:rFonts w:ascii="Times New Roman" w:hAnsi="Times New Roman" w:cs="Times New Roman"/>
          <w:sz w:val="24"/>
          <w:szCs w:val="24"/>
        </w:rPr>
      </w:pPr>
      <w:proofErr w:type="gramStart"/>
      <w:r w:rsidRPr="00B918DD">
        <w:rPr>
          <w:rFonts w:ascii="Times New Roman" w:hAnsi="Times New Roman" w:cs="Times New Roman"/>
          <w:sz w:val="24"/>
          <w:szCs w:val="24"/>
        </w:rPr>
        <w:t>Kondisi pasar saham dan obligasi mengalami perubahan jangka panajng dan pendek yang dapat sangat mempengaruhi terhadap struktu</w:t>
      </w:r>
      <w:r w:rsidR="00910F91">
        <w:rPr>
          <w:rFonts w:ascii="Times New Roman" w:hAnsi="Times New Roman" w:cs="Times New Roman"/>
          <w:sz w:val="24"/>
          <w:szCs w:val="24"/>
        </w:rPr>
        <w:t>r modal perusahaan yang optimal.</w:t>
      </w:r>
      <w:proofErr w:type="gramEnd"/>
    </w:p>
    <w:p w:rsidR="00B97DB6" w:rsidRDefault="00B97DB6" w:rsidP="009C3BD4">
      <w:pPr>
        <w:pStyle w:val="ListParagraph"/>
        <w:tabs>
          <w:tab w:val="left" w:pos="993"/>
        </w:tabs>
        <w:autoSpaceDE w:val="0"/>
        <w:autoSpaceDN w:val="0"/>
        <w:adjustRightInd w:val="0"/>
        <w:spacing w:after="0" w:line="480" w:lineRule="auto"/>
        <w:jc w:val="both"/>
        <w:rPr>
          <w:rFonts w:ascii="Times New Roman" w:hAnsi="Times New Roman" w:cs="Times New Roman"/>
          <w:sz w:val="24"/>
          <w:szCs w:val="24"/>
        </w:rPr>
      </w:pPr>
    </w:p>
    <w:p w:rsidR="00C936E8" w:rsidRPr="0060204D" w:rsidRDefault="00C936E8" w:rsidP="009C3BD4">
      <w:pPr>
        <w:pStyle w:val="ListParagraph"/>
        <w:tabs>
          <w:tab w:val="left" w:pos="993"/>
        </w:tabs>
        <w:autoSpaceDE w:val="0"/>
        <w:autoSpaceDN w:val="0"/>
        <w:adjustRightInd w:val="0"/>
        <w:spacing w:after="0" w:line="480" w:lineRule="auto"/>
        <w:jc w:val="both"/>
        <w:rPr>
          <w:rFonts w:ascii="Times New Roman" w:hAnsi="Times New Roman" w:cs="Times New Roman"/>
          <w:sz w:val="24"/>
          <w:szCs w:val="24"/>
        </w:rPr>
      </w:pPr>
    </w:p>
    <w:p w:rsidR="00B918DD" w:rsidRPr="00F90970" w:rsidRDefault="00B918DD" w:rsidP="009C3BD4">
      <w:pPr>
        <w:pStyle w:val="ListParagraph"/>
        <w:tabs>
          <w:tab w:val="left" w:pos="993"/>
        </w:tabs>
        <w:autoSpaceDE w:val="0"/>
        <w:autoSpaceDN w:val="0"/>
        <w:adjustRightInd w:val="0"/>
        <w:spacing w:after="0" w:line="480" w:lineRule="auto"/>
        <w:jc w:val="both"/>
        <w:rPr>
          <w:rFonts w:ascii="Times New Roman" w:hAnsi="Times New Roman" w:cs="Times New Roman"/>
          <w:b/>
          <w:sz w:val="24"/>
          <w:szCs w:val="24"/>
        </w:rPr>
      </w:pPr>
      <w:r w:rsidRPr="00F90970">
        <w:rPr>
          <w:rFonts w:ascii="Times New Roman" w:hAnsi="Times New Roman" w:cs="Times New Roman"/>
          <w:b/>
          <w:sz w:val="24"/>
          <w:szCs w:val="24"/>
        </w:rPr>
        <w:lastRenderedPageBreak/>
        <w:t>11</w:t>
      </w:r>
      <w:r w:rsidR="00F90970">
        <w:rPr>
          <w:rFonts w:ascii="Times New Roman" w:hAnsi="Times New Roman" w:cs="Times New Roman"/>
          <w:b/>
          <w:sz w:val="24"/>
          <w:szCs w:val="24"/>
        </w:rPr>
        <w:t xml:space="preserve">. </w:t>
      </w:r>
      <w:r w:rsidRPr="00F90970">
        <w:rPr>
          <w:rFonts w:ascii="Times New Roman" w:hAnsi="Times New Roman" w:cs="Times New Roman"/>
          <w:b/>
          <w:sz w:val="24"/>
          <w:szCs w:val="24"/>
        </w:rPr>
        <w:t>Kondisi Internal Perusahaan</w:t>
      </w:r>
    </w:p>
    <w:p w:rsidR="00B918DD" w:rsidRPr="00B918DD" w:rsidRDefault="00B918DD" w:rsidP="009C3BD4">
      <w:pPr>
        <w:pStyle w:val="ListParagraph"/>
        <w:tabs>
          <w:tab w:val="left" w:pos="993"/>
        </w:tabs>
        <w:autoSpaceDE w:val="0"/>
        <w:autoSpaceDN w:val="0"/>
        <w:adjustRightInd w:val="0"/>
        <w:spacing w:after="0" w:line="480" w:lineRule="auto"/>
        <w:jc w:val="both"/>
        <w:rPr>
          <w:rFonts w:ascii="Times New Roman" w:hAnsi="Times New Roman" w:cs="Times New Roman"/>
          <w:sz w:val="24"/>
          <w:szCs w:val="24"/>
        </w:rPr>
      </w:pPr>
      <w:proofErr w:type="gramStart"/>
      <w:r w:rsidRPr="00B918DD">
        <w:rPr>
          <w:rFonts w:ascii="Times New Roman" w:hAnsi="Times New Roman" w:cs="Times New Roman"/>
          <w:sz w:val="24"/>
          <w:szCs w:val="24"/>
        </w:rPr>
        <w:t>Kodisi internal perusahaan juga berpengaruh terhadap struktur modal yang ditargetkan perusahaan.</w:t>
      </w:r>
      <w:proofErr w:type="gramEnd"/>
    </w:p>
    <w:p w:rsidR="00B918DD" w:rsidRPr="00F90970" w:rsidRDefault="00F90970" w:rsidP="009C3BD4">
      <w:pPr>
        <w:pStyle w:val="ListParagraph"/>
        <w:tabs>
          <w:tab w:val="left" w:pos="993"/>
        </w:tabs>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00B918DD" w:rsidRPr="00F90970">
        <w:rPr>
          <w:rFonts w:ascii="Times New Roman" w:hAnsi="Times New Roman" w:cs="Times New Roman"/>
          <w:b/>
          <w:sz w:val="24"/>
          <w:szCs w:val="24"/>
        </w:rPr>
        <w:t>Fleksibilitas Keuangan</w:t>
      </w:r>
    </w:p>
    <w:p w:rsidR="0069144F" w:rsidRDefault="00B918DD" w:rsidP="009C3BD4">
      <w:pPr>
        <w:pStyle w:val="ListParagraph"/>
        <w:tabs>
          <w:tab w:val="left" w:pos="993"/>
        </w:tabs>
        <w:autoSpaceDE w:val="0"/>
        <w:autoSpaceDN w:val="0"/>
        <w:adjustRightInd w:val="0"/>
        <w:spacing w:after="0" w:line="480" w:lineRule="auto"/>
        <w:ind w:left="709"/>
        <w:jc w:val="both"/>
        <w:rPr>
          <w:rFonts w:ascii="Times New Roman" w:hAnsi="Times New Roman" w:cs="Times New Roman"/>
          <w:sz w:val="24"/>
          <w:szCs w:val="24"/>
        </w:rPr>
      </w:pPr>
      <w:proofErr w:type="gramStart"/>
      <w:r w:rsidRPr="00B918DD">
        <w:rPr>
          <w:rFonts w:ascii="Times New Roman" w:hAnsi="Times New Roman" w:cs="Times New Roman"/>
          <w:sz w:val="24"/>
          <w:szCs w:val="24"/>
        </w:rPr>
        <w:t>Kemapuan untuk menambah modal dengan persyaratan yang wajar dalam keadaan yang memburuk.</w:t>
      </w:r>
      <w:proofErr w:type="gramEnd"/>
      <w:r w:rsidRPr="00B918DD">
        <w:rPr>
          <w:rFonts w:ascii="Times New Roman" w:hAnsi="Times New Roman" w:cs="Times New Roman"/>
          <w:sz w:val="24"/>
          <w:szCs w:val="24"/>
        </w:rPr>
        <w:t xml:space="preserve"> </w:t>
      </w:r>
      <w:proofErr w:type="gramStart"/>
      <w:r w:rsidRPr="00B918DD">
        <w:rPr>
          <w:rFonts w:ascii="Times New Roman" w:hAnsi="Times New Roman" w:cs="Times New Roman"/>
          <w:sz w:val="24"/>
          <w:szCs w:val="24"/>
        </w:rPr>
        <w:t>Para manajer mengetahui bahwa penyediaan modal yang mantap diperlukan untuk operasi yang stabil.</w:t>
      </w:r>
      <w:proofErr w:type="gramEnd"/>
    </w:p>
    <w:p w:rsidR="0060204D" w:rsidRPr="0060204D" w:rsidRDefault="0060204D" w:rsidP="009C3BD4">
      <w:pPr>
        <w:pStyle w:val="ListParagraph"/>
        <w:tabs>
          <w:tab w:val="left" w:pos="993"/>
        </w:tabs>
        <w:autoSpaceDE w:val="0"/>
        <w:autoSpaceDN w:val="0"/>
        <w:adjustRightInd w:val="0"/>
        <w:spacing w:after="0" w:line="480" w:lineRule="auto"/>
        <w:ind w:left="709"/>
        <w:jc w:val="both"/>
        <w:rPr>
          <w:rFonts w:ascii="Times New Roman" w:hAnsi="Times New Roman" w:cs="Times New Roman"/>
          <w:sz w:val="24"/>
          <w:szCs w:val="24"/>
        </w:rPr>
      </w:pPr>
    </w:p>
    <w:p w:rsidR="003A2141" w:rsidRPr="001E1082" w:rsidRDefault="00EC2762" w:rsidP="009C3BD4">
      <w:pPr>
        <w:pStyle w:val="NormalWeb"/>
        <w:spacing w:before="0" w:beforeAutospacing="0" w:after="0" w:afterAutospacing="0" w:line="480" w:lineRule="auto"/>
        <w:jc w:val="both"/>
        <w:rPr>
          <w:b/>
          <w:i/>
        </w:rPr>
      </w:pPr>
      <w:r>
        <w:rPr>
          <w:b/>
        </w:rPr>
        <w:t>2.1.5</w:t>
      </w:r>
      <w:r w:rsidR="003A2141">
        <w:rPr>
          <w:b/>
        </w:rPr>
        <w:tab/>
      </w:r>
      <w:r w:rsidR="003A2141" w:rsidRPr="001E1082">
        <w:rPr>
          <w:b/>
          <w:i/>
        </w:rPr>
        <w:t>Leverage</w:t>
      </w:r>
      <w:r w:rsidR="003A2141">
        <w:rPr>
          <w:b/>
        </w:rPr>
        <w:t xml:space="preserve"> </w:t>
      </w:r>
    </w:p>
    <w:p w:rsidR="003A2141" w:rsidRDefault="00EC2762" w:rsidP="009C3BD4">
      <w:pPr>
        <w:pStyle w:val="NormalWeb"/>
        <w:spacing w:before="0" w:beforeAutospacing="0" w:after="0" w:afterAutospacing="0" w:line="480" w:lineRule="auto"/>
        <w:jc w:val="both"/>
        <w:rPr>
          <w:b/>
        </w:rPr>
      </w:pPr>
      <w:r>
        <w:rPr>
          <w:b/>
        </w:rPr>
        <w:t>2.1.5</w:t>
      </w:r>
      <w:r w:rsidR="003A2141">
        <w:rPr>
          <w:b/>
        </w:rPr>
        <w:t xml:space="preserve">.1 Pengertian </w:t>
      </w:r>
      <w:r w:rsidR="003A2141" w:rsidRPr="001E1082">
        <w:rPr>
          <w:b/>
          <w:i/>
        </w:rPr>
        <w:t>Leverage</w:t>
      </w:r>
      <w:r w:rsidR="003A2141">
        <w:rPr>
          <w:b/>
        </w:rPr>
        <w:t xml:space="preserve"> </w:t>
      </w:r>
    </w:p>
    <w:p w:rsidR="003A2141" w:rsidRDefault="003A2141" w:rsidP="009C3BD4">
      <w:pPr>
        <w:pStyle w:val="NormalWeb"/>
        <w:spacing w:before="0" w:beforeAutospacing="0" w:after="0" w:afterAutospacing="0" w:line="480" w:lineRule="auto"/>
        <w:jc w:val="both"/>
      </w:pPr>
      <w:r>
        <w:rPr>
          <w:b/>
        </w:rPr>
        <w:tab/>
      </w:r>
      <w:r>
        <w:t xml:space="preserve">Pengertian </w:t>
      </w:r>
      <w:r>
        <w:rPr>
          <w:i/>
        </w:rPr>
        <w:t xml:space="preserve">Leverage </w:t>
      </w:r>
      <w:r>
        <w:t xml:space="preserve">menurut Agus Sartono (2008:257) adalah penggunaan </w:t>
      </w:r>
      <w:r w:rsidRPr="003A2141">
        <w:rPr>
          <w:i/>
        </w:rPr>
        <w:t>assets</w:t>
      </w:r>
      <w:r>
        <w:rPr>
          <w:i/>
        </w:rPr>
        <w:t xml:space="preserve"> </w:t>
      </w:r>
      <w:r>
        <w:t xml:space="preserve">dan sumber </w:t>
      </w:r>
      <w:proofErr w:type="gramStart"/>
      <w:r>
        <w:t>dana</w:t>
      </w:r>
      <w:proofErr w:type="gramEnd"/>
      <w:r>
        <w:t xml:space="preserve"> (</w:t>
      </w:r>
      <w:r>
        <w:rPr>
          <w:i/>
        </w:rPr>
        <w:t>source of fund</w:t>
      </w:r>
      <w:r>
        <w:t>) oleh perusahaan yang memiliki biaya tetap (beban tetap) dengan maksud agar meningkatkan keuntungan potensil pemegang saham.</w:t>
      </w:r>
    </w:p>
    <w:p w:rsidR="003A2141" w:rsidRDefault="003A2141" w:rsidP="009C3BD4">
      <w:pPr>
        <w:pStyle w:val="NormalWeb"/>
        <w:spacing w:before="0" w:beforeAutospacing="0" w:after="0" w:afterAutospacing="0" w:line="480" w:lineRule="auto"/>
        <w:jc w:val="both"/>
      </w:pPr>
      <w:r>
        <w:tab/>
        <w:t xml:space="preserve">Pengertian </w:t>
      </w:r>
      <w:r>
        <w:rPr>
          <w:i/>
        </w:rPr>
        <w:t xml:space="preserve">Leverage </w:t>
      </w:r>
      <w:r>
        <w:t>menurut Kasmir (2010:112) adalah:</w:t>
      </w:r>
    </w:p>
    <w:p w:rsidR="003A2141" w:rsidRDefault="003A2141" w:rsidP="00E10AF8">
      <w:pPr>
        <w:pStyle w:val="NormalWeb"/>
        <w:spacing w:before="0" w:beforeAutospacing="0" w:after="240" w:afterAutospacing="0"/>
        <w:ind w:left="709"/>
        <w:jc w:val="both"/>
      </w:pPr>
      <w:r>
        <w:tab/>
        <w:t xml:space="preserve">“Rasio </w:t>
      </w:r>
      <w:r>
        <w:rPr>
          <w:i/>
        </w:rPr>
        <w:t>leverage</w:t>
      </w:r>
      <w:r>
        <w:t xml:space="preserve"> atau rasio solvabilitas merupakan rasio yang digunakan untuk mengukur sejauh mana aktiva perusahaan dibiayai dengan utang, artinya berapa besar beban utang yang ditanggung perusahaan dibanding dengan aktivanya”.</w:t>
      </w:r>
    </w:p>
    <w:p w:rsidR="003A2141" w:rsidRDefault="003A2141" w:rsidP="009C3BD4">
      <w:pPr>
        <w:pStyle w:val="NormalWeb"/>
        <w:spacing w:before="0" w:beforeAutospacing="0" w:after="0" w:afterAutospacing="0" w:line="480" w:lineRule="auto"/>
        <w:jc w:val="both"/>
      </w:pPr>
      <w:r>
        <w:tab/>
      </w:r>
      <w:proofErr w:type="gramStart"/>
      <w:r>
        <w:t xml:space="preserve">Menurut  </w:t>
      </w:r>
      <w:r w:rsidR="00A710E5">
        <w:t>Irham</w:t>
      </w:r>
      <w:proofErr w:type="gramEnd"/>
      <w:r w:rsidR="00A710E5">
        <w:t xml:space="preserve"> Fahmi (2011:127) berpendapat mengenai solvabilitas atau </w:t>
      </w:r>
      <w:r>
        <w:t xml:space="preserve"> </w:t>
      </w:r>
      <w:r>
        <w:rPr>
          <w:i/>
        </w:rPr>
        <w:t xml:space="preserve">leverage </w:t>
      </w:r>
      <w:r>
        <w:t>adalah sebagai  berikut:</w:t>
      </w:r>
    </w:p>
    <w:p w:rsidR="003A2141" w:rsidRDefault="003A2141" w:rsidP="00E10AF8">
      <w:pPr>
        <w:pStyle w:val="NormalWeb"/>
        <w:spacing w:before="0" w:beforeAutospacing="0" w:after="240" w:afterAutospacing="0"/>
        <w:ind w:left="709"/>
        <w:jc w:val="both"/>
      </w:pPr>
      <w:r>
        <w:tab/>
        <w:t>“</w:t>
      </w:r>
      <w:r w:rsidR="00A710E5">
        <w:rPr>
          <w:i/>
        </w:rPr>
        <w:t xml:space="preserve">Leverage </w:t>
      </w:r>
      <w:r w:rsidR="00A710E5">
        <w:t xml:space="preserve">merupakan gambaran dari seberapa besar perusahaan dibiayai dengan utang. </w:t>
      </w:r>
      <w:proofErr w:type="gramStart"/>
      <w:r w:rsidR="00A710E5">
        <w:t>Penggunaan utang yang terlalu tinggi akan membahayakan perusahaan, karena perusahaan akan terjebak dalam tingkat utang yang tinggi dan sulit untuk melepaskan beban utang tersebut”</w:t>
      </w:r>
      <w:r w:rsidR="00E10AF8">
        <w:t>.</w:t>
      </w:r>
      <w:proofErr w:type="gramEnd"/>
    </w:p>
    <w:p w:rsidR="00F43691" w:rsidRDefault="00F43691" w:rsidP="009C3BD4">
      <w:pPr>
        <w:pStyle w:val="NormalWeb"/>
        <w:spacing w:before="0" w:beforeAutospacing="0" w:after="0" w:afterAutospacing="0" w:line="480" w:lineRule="auto"/>
        <w:ind w:firstLine="709"/>
        <w:jc w:val="both"/>
      </w:pPr>
      <w:r>
        <w:lastRenderedPageBreak/>
        <w:t xml:space="preserve">Menurut Darsono (2005:76) menyatakan bahwa </w:t>
      </w:r>
      <w:r>
        <w:rPr>
          <w:i/>
        </w:rPr>
        <w:t>Leverage</w:t>
      </w:r>
      <w:r>
        <w:t xml:space="preserve"> atau Solvabilitas adalah:</w:t>
      </w:r>
    </w:p>
    <w:p w:rsidR="001E2420" w:rsidRDefault="001E2420" w:rsidP="009C3BD4">
      <w:pPr>
        <w:pStyle w:val="NormalWeb"/>
        <w:spacing w:before="0" w:beforeAutospacing="0" w:after="0" w:afterAutospacing="0" w:line="480" w:lineRule="auto"/>
        <w:ind w:left="709"/>
        <w:jc w:val="both"/>
      </w:pPr>
      <w:proofErr w:type="gramStart"/>
      <w:r>
        <w:t>“Solvabilitas merupakan kemampuan perusahaan dalam membayar kewajiban-kewajiban jangka panjangnya.</w:t>
      </w:r>
      <w:proofErr w:type="gramEnd"/>
      <w:r>
        <w:t xml:space="preserve"> </w:t>
      </w:r>
      <w:proofErr w:type="gramStart"/>
      <w:r>
        <w:t>Solvabilitas juga dapat digunakan sebagai batasan perusahaan dalam meminjam uang.”</w:t>
      </w:r>
      <w:proofErr w:type="gramEnd"/>
    </w:p>
    <w:p w:rsidR="00931BA4" w:rsidRDefault="001E2420" w:rsidP="009C3BD4">
      <w:pPr>
        <w:pStyle w:val="NormalWeb"/>
        <w:spacing w:before="0" w:beforeAutospacing="0" w:after="0" w:afterAutospacing="0" w:line="480" w:lineRule="auto"/>
        <w:ind w:firstLine="709"/>
        <w:jc w:val="both"/>
      </w:pPr>
      <w:r>
        <w:t xml:space="preserve">Berdasarkan pendapat diatas, penulis dapat menyimpulkan </w:t>
      </w:r>
      <w:r w:rsidR="00333620">
        <w:t xml:space="preserve">bahwa </w:t>
      </w:r>
      <w:r w:rsidR="00333620">
        <w:rPr>
          <w:i/>
        </w:rPr>
        <w:t>leverage</w:t>
      </w:r>
      <w:r w:rsidR="00F97B1B">
        <w:t xml:space="preserve"> atau solvabilitas merupakan kemampuan perusahaan dalam membiayai </w:t>
      </w:r>
      <w:proofErr w:type="gramStart"/>
      <w:r w:rsidR="00F97B1B">
        <w:t>aset  yang</w:t>
      </w:r>
      <w:proofErr w:type="gramEnd"/>
      <w:r w:rsidR="00F97B1B">
        <w:t xml:space="preserve"> dimiliki dengan menggunakan pinjaman dan bagaimana per</w:t>
      </w:r>
      <w:r w:rsidR="00EC7AD4">
        <w:t xml:space="preserve">usahaan tersebut memenuhi kewajiban-kewajibannya dalam pembayaran pinjaman. Perusahaan yang tidak mempunyai </w:t>
      </w:r>
      <w:r w:rsidR="00EC7AD4">
        <w:rPr>
          <w:i/>
        </w:rPr>
        <w:t xml:space="preserve">leverage </w:t>
      </w:r>
      <w:r w:rsidR="00EC7AD4">
        <w:t>berarti menggunakan modal sendiri 100% untuk kegiatan perusahaannya.</w:t>
      </w:r>
    </w:p>
    <w:p w:rsidR="0069144F" w:rsidRDefault="0069144F" w:rsidP="009C3BD4">
      <w:pPr>
        <w:pStyle w:val="NormalWeb"/>
        <w:spacing w:before="0" w:beforeAutospacing="0" w:after="0" w:afterAutospacing="0" w:line="480" w:lineRule="auto"/>
        <w:jc w:val="both"/>
      </w:pPr>
    </w:p>
    <w:p w:rsidR="00F43691" w:rsidRPr="00625584" w:rsidRDefault="00EC2762" w:rsidP="009C3BD4">
      <w:pPr>
        <w:pStyle w:val="NormalWeb"/>
        <w:spacing w:before="0" w:beforeAutospacing="0" w:after="0" w:afterAutospacing="0" w:line="480" w:lineRule="auto"/>
        <w:jc w:val="both"/>
      </w:pPr>
      <w:r>
        <w:rPr>
          <w:b/>
        </w:rPr>
        <w:t>2.1.5</w:t>
      </w:r>
      <w:r w:rsidR="00EC7AD4">
        <w:rPr>
          <w:b/>
        </w:rPr>
        <w:t xml:space="preserve">.2 Pengukuran </w:t>
      </w:r>
      <w:r w:rsidR="00EC7AD4">
        <w:rPr>
          <w:b/>
          <w:i/>
        </w:rPr>
        <w:t xml:space="preserve">Leverage </w:t>
      </w:r>
      <w:r w:rsidR="00EC7AD4">
        <w:rPr>
          <w:b/>
        </w:rPr>
        <w:t>atau Solvabilitas</w:t>
      </w:r>
    </w:p>
    <w:p w:rsidR="00931BA4" w:rsidRPr="001F4097" w:rsidRDefault="00E64ACE" w:rsidP="009C3BD4">
      <w:pPr>
        <w:tabs>
          <w:tab w:val="left" w:pos="851"/>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w:t>
      </w:r>
      <w:r w:rsidRPr="00E64ACE">
        <w:rPr>
          <w:rFonts w:ascii="Times New Roman" w:hAnsi="Times New Roman" w:cs="Times New Roman"/>
          <w:sz w:val="24"/>
          <w:szCs w:val="24"/>
        </w:rPr>
        <w:t xml:space="preserve">enurut Sutrisno (2012:217) ada </w:t>
      </w:r>
      <w:proofErr w:type="gramStart"/>
      <w:r w:rsidRPr="00E64ACE">
        <w:rPr>
          <w:rFonts w:ascii="Times New Roman" w:hAnsi="Times New Roman" w:cs="Times New Roman"/>
          <w:sz w:val="24"/>
          <w:szCs w:val="24"/>
        </w:rPr>
        <w:t>lima</w:t>
      </w:r>
      <w:proofErr w:type="gramEnd"/>
      <w:r w:rsidRPr="00E64ACE">
        <w:rPr>
          <w:rFonts w:ascii="Times New Roman" w:hAnsi="Times New Roman" w:cs="Times New Roman"/>
          <w:sz w:val="24"/>
          <w:szCs w:val="24"/>
        </w:rPr>
        <w:t xml:space="preserve"> rasio </w:t>
      </w:r>
      <w:r w:rsidRPr="00E64ACE">
        <w:rPr>
          <w:rFonts w:ascii="Times New Roman" w:hAnsi="Times New Roman" w:cs="Times New Roman"/>
          <w:i/>
          <w:sz w:val="24"/>
          <w:szCs w:val="24"/>
        </w:rPr>
        <w:t xml:space="preserve">leverage </w:t>
      </w:r>
      <w:r w:rsidRPr="00E64ACE">
        <w:rPr>
          <w:rFonts w:ascii="Times New Roman" w:hAnsi="Times New Roman" w:cs="Times New Roman"/>
          <w:sz w:val="24"/>
          <w:szCs w:val="24"/>
        </w:rPr>
        <w:t>keuangan yang bisa dimanfaatkan oleh perusahaan, yakni sebagai berikut:</w:t>
      </w:r>
    </w:p>
    <w:p w:rsidR="00E64ACE" w:rsidRPr="00E64ACE" w:rsidRDefault="00E64ACE" w:rsidP="009C3BD4">
      <w:pPr>
        <w:pStyle w:val="ListParagraph"/>
        <w:numPr>
          <w:ilvl w:val="0"/>
          <w:numId w:val="17"/>
        </w:numPr>
        <w:tabs>
          <w:tab w:val="left" w:pos="851"/>
        </w:tabs>
        <w:autoSpaceDE w:val="0"/>
        <w:autoSpaceDN w:val="0"/>
        <w:adjustRightInd w:val="0"/>
        <w:spacing w:after="0" w:line="480" w:lineRule="auto"/>
        <w:rPr>
          <w:rFonts w:ascii="Times New Roman" w:hAnsi="Times New Roman" w:cs="Times New Roman"/>
          <w:b/>
          <w:sz w:val="24"/>
          <w:szCs w:val="24"/>
        </w:rPr>
      </w:pPr>
      <w:r w:rsidRPr="00E64ACE">
        <w:rPr>
          <w:rFonts w:ascii="Times New Roman" w:hAnsi="Times New Roman" w:cs="Times New Roman"/>
          <w:b/>
          <w:sz w:val="24"/>
          <w:szCs w:val="24"/>
        </w:rPr>
        <w:t>Total Debt to Total Asset Ratio</w:t>
      </w:r>
    </w:p>
    <w:p w:rsidR="00E64ACE" w:rsidRPr="00E64ACE" w:rsidRDefault="00E64ACE" w:rsidP="009C3BD4">
      <w:pPr>
        <w:pStyle w:val="ListParagraph"/>
        <w:tabs>
          <w:tab w:val="left" w:pos="851"/>
        </w:tabs>
        <w:autoSpaceDE w:val="0"/>
        <w:autoSpaceDN w:val="0"/>
        <w:adjustRightInd w:val="0"/>
        <w:spacing w:after="0" w:line="480" w:lineRule="auto"/>
        <w:ind w:left="0" w:firstLine="709"/>
        <w:jc w:val="both"/>
        <w:rPr>
          <w:rFonts w:ascii="Times New Roman" w:hAnsi="Times New Roman" w:cs="Times New Roman"/>
          <w:sz w:val="24"/>
          <w:szCs w:val="24"/>
        </w:rPr>
      </w:pPr>
      <w:r w:rsidRPr="00E64ACE">
        <w:rPr>
          <w:rFonts w:ascii="Times New Roman" w:hAnsi="Times New Roman" w:cs="Times New Roman"/>
          <w:sz w:val="24"/>
          <w:szCs w:val="24"/>
        </w:rPr>
        <w:t>Rasio total hutang dengan total aktiva yang biasa disebut ratio hutang (</w:t>
      </w:r>
      <w:r w:rsidRPr="00E64ACE">
        <w:rPr>
          <w:rFonts w:ascii="Times New Roman" w:hAnsi="Times New Roman" w:cs="Times New Roman"/>
          <w:i/>
          <w:sz w:val="24"/>
          <w:szCs w:val="24"/>
        </w:rPr>
        <w:t>debt ratio</w:t>
      </w:r>
      <w:r w:rsidRPr="00E64ACE">
        <w:rPr>
          <w:rFonts w:ascii="Times New Roman" w:hAnsi="Times New Roman" w:cs="Times New Roman"/>
          <w:sz w:val="24"/>
          <w:szCs w:val="24"/>
        </w:rPr>
        <w:t xml:space="preserve">), mengukur prosentase besarnya </w:t>
      </w:r>
      <w:proofErr w:type="gramStart"/>
      <w:r w:rsidRPr="00E64ACE">
        <w:rPr>
          <w:rFonts w:ascii="Times New Roman" w:hAnsi="Times New Roman" w:cs="Times New Roman"/>
          <w:sz w:val="24"/>
          <w:szCs w:val="24"/>
        </w:rPr>
        <w:t>dana</w:t>
      </w:r>
      <w:proofErr w:type="gramEnd"/>
      <w:r w:rsidRPr="00E64ACE">
        <w:rPr>
          <w:rFonts w:ascii="Times New Roman" w:hAnsi="Times New Roman" w:cs="Times New Roman"/>
          <w:sz w:val="24"/>
          <w:szCs w:val="24"/>
        </w:rPr>
        <w:t xml:space="preserve"> yang berasal ari hutang. </w:t>
      </w:r>
      <w:proofErr w:type="gramStart"/>
      <w:r w:rsidRPr="00E64ACE">
        <w:rPr>
          <w:rFonts w:ascii="Times New Roman" w:hAnsi="Times New Roman" w:cs="Times New Roman"/>
          <w:sz w:val="24"/>
          <w:szCs w:val="24"/>
        </w:rPr>
        <w:t>Yang dimaksud dengan hutang adalah semua hutang yang dimiliki oleh perusahaan baik yang berjangka pendek maupun yang berjangka panjang.</w:t>
      </w:r>
      <w:proofErr w:type="gramEnd"/>
    </w:p>
    <w:p w:rsidR="00E64ACE" w:rsidRPr="00C418E1" w:rsidRDefault="00E64ACE" w:rsidP="009C3BD4">
      <w:pPr>
        <w:pStyle w:val="ListParagraph"/>
        <w:tabs>
          <w:tab w:val="left" w:pos="851"/>
        </w:tabs>
        <w:autoSpaceDE w:val="0"/>
        <w:autoSpaceDN w:val="0"/>
        <w:adjustRightInd w:val="0"/>
        <w:spacing w:after="0" w:line="480" w:lineRule="auto"/>
        <w:ind w:left="0" w:firstLine="720"/>
        <w:rPr>
          <w:rFonts w:ascii="Times New Roman" w:hAnsi="Times New Roman" w:cs="Times New Roman"/>
          <w:sz w:val="24"/>
          <w:szCs w:val="24"/>
        </w:rPr>
      </w:pPr>
      <w:r w:rsidRPr="00E64ACE">
        <w:rPr>
          <w:rFonts w:ascii="Times New Roman" w:hAnsi="Times New Roman" w:cs="Times New Roman"/>
          <w:sz w:val="24"/>
          <w:szCs w:val="24"/>
        </w:rPr>
        <w:t xml:space="preserve">Untuk mengukur besarnya </w:t>
      </w:r>
      <w:r w:rsidRPr="00E64ACE">
        <w:rPr>
          <w:rFonts w:ascii="Times New Roman" w:hAnsi="Times New Roman" w:cs="Times New Roman"/>
          <w:i/>
          <w:sz w:val="24"/>
          <w:szCs w:val="24"/>
        </w:rPr>
        <w:t>debt ratio</w:t>
      </w:r>
      <w:r w:rsidRPr="00E64ACE">
        <w:rPr>
          <w:rFonts w:ascii="Times New Roman" w:hAnsi="Times New Roman" w:cs="Times New Roman"/>
          <w:sz w:val="24"/>
          <w:szCs w:val="24"/>
        </w:rPr>
        <w:t xml:space="preserve"> bisa dihitung den</w:t>
      </w:r>
      <w:r w:rsidR="009B0DFA">
        <w:rPr>
          <w:rFonts w:ascii="Times New Roman" w:hAnsi="Times New Roman" w:cs="Times New Roman"/>
          <w:sz w:val="24"/>
          <w:szCs w:val="24"/>
        </w:rPr>
        <w:t xml:space="preserve">gan rumus sebagai </w:t>
      </w:r>
      <w:r w:rsidRPr="00E64ACE">
        <w:rPr>
          <w:rFonts w:ascii="Times New Roman" w:hAnsi="Times New Roman" w:cs="Times New Roman"/>
          <w:sz w:val="24"/>
          <w:szCs w:val="24"/>
        </w:rPr>
        <w:t>berik</w:t>
      </w:r>
      <w:r w:rsidRPr="00C418E1">
        <w:rPr>
          <w:rFonts w:ascii="Times New Roman" w:hAnsi="Times New Roman" w:cs="Times New Roman"/>
          <w:sz w:val="24"/>
          <w:szCs w:val="24"/>
        </w:rPr>
        <w:t>ut:</w:t>
      </w:r>
    </w:p>
    <w:p w:rsidR="00E64ACE" w:rsidRPr="00C418E1" w:rsidRDefault="00C418E1" w:rsidP="009C3BD4">
      <w:pPr>
        <w:pStyle w:val="ListParagraph"/>
        <w:tabs>
          <w:tab w:val="left" w:pos="851"/>
        </w:tabs>
        <w:autoSpaceDE w:val="0"/>
        <w:autoSpaceDN w:val="0"/>
        <w:adjustRightInd w:val="0"/>
        <w:spacing w:after="0"/>
        <w:rPr>
          <w:rFonts w:ascii="Times New Roman" w:hAnsi="Times New Roman" w:cs="Times New Roman"/>
          <w:sz w:val="24"/>
          <w:szCs w:val="24"/>
        </w:rPr>
      </w:pPr>
      <m:oMathPara>
        <m:oMath>
          <m:r>
            <m:rPr>
              <m:sty m:val="p"/>
            </m:rPr>
            <w:rPr>
              <w:rFonts w:ascii="Cambria Math" w:hAnsi="Cambria Math" w:cs="Times New Roman"/>
              <w:sz w:val="24"/>
              <w:szCs w:val="24"/>
            </w:rPr>
            <w:lastRenderedPageBreak/>
            <m:t>Debt  Ratio=</m:t>
          </m:r>
          <m:f>
            <m:fPr>
              <m:ctrlPr>
                <w:rPr>
                  <w:rFonts w:ascii="Cambria Math" w:hAnsi="Cambria Math" w:cs="Times New Roman"/>
                  <w:sz w:val="24"/>
                  <w:szCs w:val="24"/>
                </w:rPr>
              </m:ctrlPr>
            </m:fPr>
            <m:num>
              <m:r>
                <m:rPr>
                  <m:sty m:val="p"/>
                </m:rPr>
                <w:rPr>
                  <w:rFonts w:ascii="Cambria Math" w:hAnsi="Cambria Math" w:cs="Times New Roman"/>
                  <w:sz w:val="24"/>
                  <w:szCs w:val="24"/>
                </w:rPr>
                <m:t>Total Hutang</m:t>
              </m:r>
            </m:num>
            <m:den>
              <m:r>
                <m:rPr>
                  <m:sty m:val="p"/>
                </m:rPr>
                <w:rPr>
                  <w:rFonts w:ascii="Cambria Math" w:hAnsi="Cambria Math" w:cs="Times New Roman"/>
                  <w:sz w:val="24"/>
                  <w:szCs w:val="24"/>
                </w:rPr>
                <m:t>Total Aktiva</m:t>
              </m:r>
            </m:den>
          </m:f>
          <m:r>
            <m:rPr>
              <m:sty m:val="p"/>
            </m:rPr>
            <w:rPr>
              <w:rFonts w:ascii="Cambria Math" w:hAnsi="Cambria Math" w:cs="Times New Roman"/>
              <w:sz w:val="24"/>
              <w:szCs w:val="24"/>
            </w:rPr>
            <m:t xml:space="preserve"> x 100%</m:t>
          </m:r>
        </m:oMath>
      </m:oMathPara>
    </w:p>
    <w:p w:rsidR="00723918" w:rsidRDefault="00723918" w:rsidP="009C3BD4">
      <w:pPr>
        <w:pStyle w:val="ListParagraph"/>
        <w:tabs>
          <w:tab w:val="left" w:pos="851"/>
        </w:tabs>
        <w:autoSpaceDE w:val="0"/>
        <w:autoSpaceDN w:val="0"/>
        <w:adjustRightInd w:val="0"/>
        <w:spacing w:after="0" w:line="480" w:lineRule="auto"/>
        <w:ind w:left="0"/>
        <w:rPr>
          <w:rFonts w:ascii="Times New Roman" w:hAnsi="Times New Roman" w:cs="Times New Roman"/>
          <w:sz w:val="24"/>
          <w:szCs w:val="24"/>
        </w:rPr>
      </w:pPr>
    </w:p>
    <w:p w:rsidR="00C418E1" w:rsidRPr="00C418E1" w:rsidRDefault="00C418E1" w:rsidP="009C3BD4">
      <w:pPr>
        <w:pStyle w:val="ListParagraph"/>
        <w:numPr>
          <w:ilvl w:val="0"/>
          <w:numId w:val="17"/>
        </w:numPr>
        <w:tabs>
          <w:tab w:val="left" w:pos="851"/>
        </w:tabs>
        <w:autoSpaceDE w:val="0"/>
        <w:autoSpaceDN w:val="0"/>
        <w:adjustRightInd w:val="0"/>
        <w:spacing w:after="0" w:line="480" w:lineRule="auto"/>
        <w:jc w:val="both"/>
        <w:rPr>
          <w:rFonts w:ascii="Times New Roman" w:hAnsi="Times New Roman" w:cs="Times New Roman"/>
          <w:b/>
          <w:sz w:val="24"/>
          <w:szCs w:val="24"/>
        </w:rPr>
      </w:pPr>
      <w:r w:rsidRPr="00C418E1">
        <w:rPr>
          <w:rFonts w:ascii="Times New Roman" w:hAnsi="Times New Roman" w:cs="Times New Roman"/>
          <w:b/>
          <w:sz w:val="24"/>
          <w:szCs w:val="24"/>
        </w:rPr>
        <w:t>Debt to Equity Ratio</w:t>
      </w:r>
    </w:p>
    <w:p w:rsidR="00C418E1" w:rsidRPr="00C418E1" w:rsidRDefault="00C418E1" w:rsidP="009C3BD4">
      <w:pPr>
        <w:pStyle w:val="ListParagraph"/>
        <w:tabs>
          <w:tab w:val="left" w:pos="851"/>
        </w:tabs>
        <w:autoSpaceDE w:val="0"/>
        <w:autoSpaceDN w:val="0"/>
        <w:adjustRightInd w:val="0"/>
        <w:spacing w:after="0" w:line="480" w:lineRule="auto"/>
        <w:ind w:left="0" w:firstLine="720"/>
        <w:jc w:val="both"/>
        <w:rPr>
          <w:rFonts w:ascii="Times New Roman" w:hAnsi="Times New Roman" w:cs="Times New Roman"/>
          <w:sz w:val="24"/>
          <w:szCs w:val="24"/>
        </w:rPr>
      </w:pPr>
      <w:proofErr w:type="gramStart"/>
      <w:r w:rsidRPr="00C418E1">
        <w:rPr>
          <w:rFonts w:ascii="Times New Roman" w:hAnsi="Times New Roman" w:cs="Times New Roman"/>
          <w:sz w:val="24"/>
          <w:szCs w:val="24"/>
        </w:rPr>
        <w:t>Debt to Equity Ratio atau rasio hutang dengan modal sendiri merupakan imbangan antara hutang yang dimiliki perusahaan dengan modal sendiri.</w:t>
      </w:r>
      <w:proofErr w:type="gramEnd"/>
      <w:r w:rsidRPr="00C418E1">
        <w:rPr>
          <w:rFonts w:ascii="Times New Roman" w:hAnsi="Times New Roman" w:cs="Times New Roman"/>
          <w:sz w:val="24"/>
          <w:szCs w:val="24"/>
        </w:rPr>
        <w:t xml:space="preserve"> </w:t>
      </w:r>
      <w:proofErr w:type="gramStart"/>
      <w:r w:rsidRPr="00C418E1">
        <w:rPr>
          <w:rFonts w:ascii="Times New Roman" w:hAnsi="Times New Roman" w:cs="Times New Roman"/>
          <w:sz w:val="24"/>
          <w:szCs w:val="24"/>
        </w:rPr>
        <w:t>Semakin tinggi rasio ini berarti modal sendiri semakin sedikit dibandingkan dengan hutangnya.</w:t>
      </w:r>
      <w:proofErr w:type="gramEnd"/>
      <w:r w:rsidRPr="00C418E1">
        <w:rPr>
          <w:rFonts w:ascii="Times New Roman" w:hAnsi="Times New Roman" w:cs="Times New Roman"/>
          <w:sz w:val="24"/>
          <w:szCs w:val="24"/>
        </w:rPr>
        <w:t xml:space="preserve"> </w:t>
      </w:r>
      <w:proofErr w:type="gramStart"/>
      <w:r w:rsidRPr="00C418E1">
        <w:rPr>
          <w:rFonts w:ascii="Times New Roman" w:hAnsi="Times New Roman" w:cs="Times New Roman"/>
          <w:sz w:val="24"/>
          <w:szCs w:val="24"/>
        </w:rPr>
        <w:t>Bagi perusahaan, sebaiknya besarnya hutang tidak boleh melebihi modal sendiri agar beban tetapnya tidak terlalu tinggi.</w:t>
      </w:r>
      <w:proofErr w:type="gramEnd"/>
      <w:r w:rsidRPr="00C418E1">
        <w:rPr>
          <w:rFonts w:ascii="Times New Roman" w:hAnsi="Times New Roman" w:cs="Times New Roman"/>
          <w:sz w:val="24"/>
          <w:szCs w:val="24"/>
        </w:rPr>
        <w:t xml:space="preserve"> Untuk pendekatan konservatif besarnya hutang maksi</w:t>
      </w:r>
      <w:r>
        <w:rPr>
          <w:rFonts w:ascii="Times New Roman" w:hAnsi="Times New Roman" w:cs="Times New Roman"/>
          <w:sz w:val="24"/>
          <w:szCs w:val="24"/>
        </w:rPr>
        <w:t xml:space="preserve">mal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modal sendiri, </w:t>
      </w:r>
      <w:r w:rsidRPr="00C418E1">
        <w:rPr>
          <w:rFonts w:ascii="Times New Roman" w:hAnsi="Times New Roman" w:cs="Times New Roman"/>
          <w:sz w:val="24"/>
          <w:szCs w:val="24"/>
        </w:rPr>
        <w:t>artinya debt to equitynya maksimal 100%.</w:t>
      </w:r>
    </w:p>
    <w:p w:rsidR="001F4097" w:rsidRDefault="00C418E1" w:rsidP="009C3BD4">
      <w:pPr>
        <w:pStyle w:val="ListParagraph"/>
        <w:tabs>
          <w:tab w:val="left" w:pos="851"/>
        </w:tabs>
        <w:autoSpaceDE w:val="0"/>
        <w:autoSpaceDN w:val="0"/>
        <w:adjustRightInd w:val="0"/>
        <w:spacing w:after="0" w:line="480" w:lineRule="auto"/>
        <w:ind w:left="0" w:firstLine="709"/>
        <w:jc w:val="both"/>
        <w:rPr>
          <w:rFonts w:ascii="Times New Roman" w:hAnsi="Times New Roman" w:cs="Times New Roman"/>
          <w:sz w:val="24"/>
          <w:szCs w:val="24"/>
        </w:rPr>
      </w:pPr>
      <w:r w:rsidRPr="00C418E1">
        <w:rPr>
          <w:rFonts w:ascii="Times New Roman" w:hAnsi="Times New Roman" w:cs="Times New Roman"/>
          <w:sz w:val="24"/>
          <w:szCs w:val="24"/>
        </w:rPr>
        <w:t>Untuk mengukur besarnya debt to equity ratio bisa dihitung dengan rumus sebagai berikut:</w:t>
      </w:r>
    </w:p>
    <w:p w:rsidR="00C418E1" w:rsidRPr="0069144F" w:rsidRDefault="001F4097" w:rsidP="009C3BD4">
      <w:pPr>
        <w:pStyle w:val="ListParagraph"/>
        <w:tabs>
          <w:tab w:val="left" w:pos="851"/>
        </w:tabs>
        <w:autoSpaceDE w:val="0"/>
        <w:autoSpaceDN w:val="0"/>
        <w:adjustRightInd w:val="0"/>
        <w:spacing w:after="0"/>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Debt to Equity Ratio=</m:t>
          </m:r>
          <m:f>
            <m:fPr>
              <m:ctrlPr>
                <w:rPr>
                  <w:rFonts w:ascii="Cambria Math" w:hAnsi="Cambria Math" w:cs="Times New Roman"/>
                  <w:sz w:val="24"/>
                  <w:szCs w:val="24"/>
                </w:rPr>
              </m:ctrlPr>
            </m:fPr>
            <m:num>
              <m:r>
                <m:rPr>
                  <m:sty m:val="p"/>
                </m:rPr>
                <w:rPr>
                  <w:rFonts w:ascii="Cambria Math" w:hAnsi="Cambria Math" w:cs="Times New Roman"/>
                  <w:sz w:val="24"/>
                  <w:szCs w:val="24"/>
                </w:rPr>
                <m:t>Total Hutang</m:t>
              </m:r>
            </m:num>
            <m:den>
              <m:r>
                <m:rPr>
                  <m:sty m:val="p"/>
                </m:rPr>
                <w:rPr>
                  <w:rFonts w:ascii="Cambria Math" w:hAnsi="Cambria Math" w:cs="Times New Roman"/>
                  <w:sz w:val="24"/>
                  <w:szCs w:val="24"/>
                </w:rPr>
                <m:t>Modal</m:t>
              </m:r>
            </m:den>
          </m:f>
          <m:r>
            <m:rPr>
              <m:sty m:val="p"/>
            </m:rPr>
            <w:rPr>
              <w:rFonts w:ascii="Cambria Math" w:hAnsi="Cambria Math" w:cs="Times New Roman"/>
              <w:sz w:val="24"/>
              <w:szCs w:val="24"/>
            </w:rPr>
            <m:t xml:space="preserve"> x 100%</m:t>
          </m:r>
        </m:oMath>
      </m:oMathPara>
    </w:p>
    <w:p w:rsidR="0069144F" w:rsidRDefault="0069144F" w:rsidP="009C3BD4">
      <w:pPr>
        <w:pStyle w:val="ListParagraph"/>
        <w:tabs>
          <w:tab w:val="left" w:pos="851"/>
        </w:tabs>
        <w:autoSpaceDE w:val="0"/>
        <w:autoSpaceDN w:val="0"/>
        <w:adjustRightInd w:val="0"/>
        <w:spacing w:after="0"/>
        <w:rPr>
          <w:rFonts w:ascii="Times New Roman" w:eastAsiaTheme="minorEastAsia" w:hAnsi="Times New Roman" w:cs="Times New Roman"/>
          <w:sz w:val="24"/>
          <w:szCs w:val="24"/>
        </w:rPr>
      </w:pPr>
    </w:p>
    <w:p w:rsidR="0069144F" w:rsidRDefault="0069144F" w:rsidP="009C3BD4">
      <w:pPr>
        <w:pStyle w:val="ListParagraph"/>
        <w:tabs>
          <w:tab w:val="left" w:pos="851"/>
        </w:tabs>
        <w:autoSpaceDE w:val="0"/>
        <w:autoSpaceDN w:val="0"/>
        <w:adjustRightInd w:val="0"/>
        <w:spacing w:after="0"/>
        <w:rPr>
          <w:rFonts w:ascii="Times New Roman" w:eastAsiaTheme="minorEastAsia" w:hAnsi="Times New Roman" w:cs="Times New Roman"/>
          <w:sz w:val="24"/>
          <w:szCs w:val="24"/>
        </w:rPr>
      </w:pPr>
    </w:p>
    <w:p w:rsidR="00C418E1" w:rsidRPr="009B0DFA" w:rsidRDefault="00C418E1" w:rsidP="009C3BD4">
      <w:pPr>
        <w:pStyle w:val="ListParagraph"/>
        <w:numPr>
          <w:ilvl w:val="0"/>
          <w:numId w:val="17"/>
        </w:numPr>
        <w:spacing w:after="0" w:line="480" w:lineRule="auto"/>
        <w:jc w:val="both"/>
        <w:rPr>
          <w:rFonts w:ascii="Times New Roman" w:hAnsi="Times New Roman" w:cs="Times New Roman"/>
          <w:b/>
          <w:sz w:val="24"/>
          <w:szCs w:val="24"/>
        </w:rPr>
      </w:pPr>
      <w:r w:rsidRPr="009B0DFA">
        <w:rPr>
          <w:rFonts w:ascii="Times New Roman" w:hAnsi="Times New Roman" w:cs="Times New Roman"/>
          <w:b/>
          <w:sz w:val="24"/>
          <w:szCs w:val="24"/>
        </w:rPr>
        <w:t>Time Interest Earned Ratio</w:t>
      </w:r>
    </w:p>
    <w:p w:rsidR="00C418E1" w:rsidRDefault="00C418E1" w:rsidP="009C3BD4">
      <w:pPr>
        <w:pStyle w:val="ListParagraph"/>
        <w:spacing w:after="0" w:line="480" w:lineRule="auto"/>
        <w:ind w:left="0" w:firstLine="720"/>
        <w:jc w:val="both"/>
        <w:rPr>
          <w:rFonts w:ascii="Times New Roman" w:hAnsi="Times New Roman" w:cs="Times New Roman"/>
          <w:sz w:val="24"/>
          <w:szCs w:val="24"/>
        </w:rPr>
      </w:pPr>
      <w:r w:rsidRPr="00BE1DA2">
        <w:rPr>
          <w:rFonts w:ascii="Times New Roman" w:hAnsi="Times New Roman" w:cs="Times New Roman"/>
          <w:i/>
          <w:sz w:val="24"/>
          <w:szCs w:val="24"/>
        </w:rPr>
        <w:t>Time interest earned ratio</w:t>
      </w:r>
      <w:r>
        <w:rPr>
          <w:rFonts w:ascii="Times New Roman" w:hAnsi="Times New Roman" w:cs="Times New Roman"/>
          <w:sz w:val="24"/>
          <w:szCs w:val="24"/>
        </w:rPr>
        <w:t xml:space="preserve"> yang sering disebut sebagai </w:t>
      </w:r>
      <w:r w:rsidRPr="00BE1DA2">
        <w:rPr>
          <w:rFonts w:ascii="Times New Roman" w:hAnsi="Times New Roman" w:cs="Times New Roman"/>
          <w:i/>
          <w:sz w:val="24"/>
          <w:szCs w:val="24"/>
        </w:rPr>
        <w:t>coverage ra</w:t>
      </w:r>
      <w:r w:rsidRPr="00BE1DA2">
        <w:rPr>
          <w:rFonts w:ascii="Times New Roman" w:hAnsi="Times New Roman" w:cs="Times New Roman"/>
          <w:i/>
          <w:vanish/>
          <w:sz w:val="24"/>
          <w:szCs w:val="24"/>
        </w:rPr>
        <w:t xml:space="preserve">ng maksimal sama dengan modal sendiri , artinya debt to equitynya maksimal 100%.angnya. </w:t>
      </w:r>
      <w:r w:rsidRPr="00BE1DA2">
        <w:rPr>
          <w:rFonts w:ascii="Times New Roman" w:hAnsi="Times New Roman" w:cs="Times New Roman"/>
          <w:i/>
          <w:sz w:val="24"/>
          <w:szCs w:val="24"/>
        </w:rPr>
        <w:t>tio</w:t>
      </w:r>
      <w:r>
        <w:rPr>
          <w:rFonts w:ascii="Times New Roman" w:hAnsi="Times New Roman" w:cs="Times New Roman"/>
          <w:sz w:val="24"/>
          <w:szCs w:val="24"/>
        </w:rPr>
        <w:t xml:space="preserve"> merupakan rasio antara laba sebelum bunga dan pajak dengan beban bunga. </w:t>
      </w:r>
      <w:proofErr w:type="gramStart"/>
      <w:r>
        <w:rPr>
          <w:rFonts w:ascii="Times New Roman" w:hAnsi="Times New Roman" w:cs="Times New Roman"/>
          <w:sz w:val="24"/>
          <w:szCs w:val="24"/>
        </w:rPr>
        <w:t>Rasio ini mengukur kemapuan perusahaan memenuhi beban tetapnya berupa bunga dengan laba yang diperolehnya, atau mengukur berapa kali besarnya laba bisa menutup beban bunganya.</w:t>
      </w:r>
      <w:proofErr w:type="gramEnd"/>
      <w:r>
        <w:rPr>
          <w:rFonts w:ascii="Times New Roman" w:hAnsi="Times New Roman" w:cs="Times New Roman"/>
          <w:sz w:val="24"/>
          <w:szCs w:val="24"/>
        </w:rPr>
        <w:t xml:space="preserve"> </w:t>
      </w:r>
    </w:p>
    <w:p w:rsidR="00C418E1" w:rsidRPr="00B62CAF" w:rsidRDefault="00C418E1" w:rsidP="009C3BD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Untuk mengukur besarnya </w:t>
      </w:r>
      <w:r>
        <w:rPr>
          <w:rFonts w:ascii="Times New Roman" w:hAnsi="Times New Roman" w:cs="Times New Roman"/>
          <w:i/>
          <w:sz w:val="24"/>
          <w:szCs w:val="24"/>
        </w:rPr>
        <w:t>t</w:t>
      </w:r>
      <w:r w:rsidRPr="00BE1DA2">
        <w:rPr>
          <w:rFonts w:ascii="Times New Roman" w:hAnsi="Times New Roman" w:cs="Times New Roman"/>
          <w:i/>
          <w:sz w:val="24"/>
          <w:szCs w:val="24"/>
        </w:rPr>
        <w:t>ime interest earned ratio</w:t>
      </w:r>
      <w:r>
        <w:rPr>
          <w:rFonts w:ascii="Times New Roman" w:hAnsi="Times New Roman" w:cs="Times New Roman"/>
          <w:sz w:val="24"/>
          <w:szCs w:val="24"/>
        </w:rPr>
        <w:t xml:space="preserve"> bisa dihitung dengan rumus sebagai berikut:</w:t>
      </w:r>
    </w:p>
    <w:p w:rsidR="00931BA4" w:rsidRPr="009B0DFA" w:rsidRDefault="009B0DFA" w:rsidP="009C3BD4">
      <w:pPr>
        <w:spacing w:after="0" w:line="480" w:lineRule="auto"/>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w:lastRenderedPageBreak/>
            <m:t>Time Interest Earned Ratio =</m:t>
          </m:r>
          <m:f>
            <m:fPr>
              <m:ctrlPr>
                <w:rPr>
                  <w:rFonts w:ascii="Cambria Math" w:hAnsi="Cambria Math" w:cs="Times New Roman"/>
                  <w:sz w:val="24"/>
                  <w:szCs w:val="24"/>
                </w:rPr>
              </m:ctrlPr>
            </m:fPr>
            <m:num>
              <m:r>
                <m:rPr>
                  <m:sty m:val="p"/>
                </m:rPr>
                <w:rPr>
                  <w:rFonts w:ascii="Cambria Math" w:hAnsi="Cambria Math" w:cs="Times New Roman"/>
                  <w:sz w:val="24"/>
                  <w:szCs w:val="24"/>
                </w:rPr>
                <m:t>Laba sebelum bunga &amp; pajak</m:t>
              </m:r>
            </m:num>
            <m:den>
              <m:r>
                <m:rPr>
                  <m:sty m:val="p"/>
                </m:rPr>
                <w:rPr>
                  <w:rFonts w:ascii="Cambria Math" w:hAnsi="Cambria Math" w:cs="Times New Roman"/>
                  <w:sz w:val="24"/>
                  <w:szCs w:val="24"/>
                </w:rPr>
                <m:t>Beban Bunga</m:t>
              </m:r>
            </m:den>
          </m:f>
          <m:r>
            <m:rPr>
              <m:sty m:val="p"/>
            </m:rPr>
            <w:rPr>
              <w:rFonts w:ascii="Cambria Math" w:hAnsi="Cambria Math" w:cs="Times New Roman"/>
              <w:sz w:val="24"/>
              <w:szCs w:val="24"/>
            </w:rPr>
            <m:t xml:space="preserve"> </m:t>
          </m:r>
        </m:oMath>
      </m:oMathPara>
    </w:p>
    <w:p w:rsidR="009B0DFA" w:rsidRPr="009B0DFA" w:rsidRDefault="009B0DFA" w:rsidP="009C3BD4">
      <w:pPr>
        <w:pStyle w:val="ListParagraph"/>
        <w:numPr>
          <w:ilvl w:val="0"/>
          <w:numId w:val="17"/>
        </w:numPr>
        <w:tabs>
          <w:tab w:val="left" w:pos="851"/>
        </w:tabs>
        <w:autoSpaceDE w:val="0"/>
        <w:autoSpaceDN w:val="0"/>
        <w:adjustRightInd w:val="0"/>
        <w:spacing w:after="0" w:line="480" w:lineRule="auto"/>
        <w:jc w:val="both"/>
        <w:rPr>
          <w:rFonts w:ascii="Times New Roman" w:hAnsi="Times New Roman" w:cs="Times New Roman"/>
          <w:b/>
          <w:sz w:val="24"/>
          <w:szCs w:val="24"/>
        </w:rPr>
      </w:pPr>
      <w:r w:rsidRPr="009B0DFA">
        <w:rPr>
          <w:rFonts w:ascii="Times New Roman" w:hAnsi="Times New Roman" w:cs="Times New Roman"/>
          <w:b/>
          <w:sz w:val="24"/>
          <w:szCs w:val="24"/>
        </w:rPr>
        <w:t>Fixed Charge Coverage Ratio</w:t>
      </w:r>
    </w:p>
    <w:p w:rsidR="009B0DFA" w:rsidRPr="009B0DFA" w:rsidRDefault="009B0DFA" w:rsidP="009C3BD4">
      <w:pPr>
        <w:pStyle w:val="ListParagraph"/>
        <w:tabs>
          <w:tab w:val="left" w:pos="851"/>
        </w:tabs>
        <w:autoSpaceDE w:val="0"/>
        <w:autoSpaceDN w:val="0"/>
        <w:adjustRightInd w:val="0"/>
        <w:spacing w:after="0" w:line="480" w:lineRule="auto"/>
        <w:ind w:left="0" w:firstLine="578"/>
        <w:jc w:val="both"/>
        <w:rPr>
          <w:rFonts w:ascii="Times New Roman" w:hAnsi="Times New Roman" w:cs="Times New Roman"/>
          <w:sz w:val="24"/>
          <w:szCs w:val="24"/>
        </w:rPr>
      </w:pPr>
      <w:proofErr w:type="gramStart"/>
      <w:r w:rsidRPr="009B0DFA">
        <w:rPr>
          <w:rFonts w:ascii="Times New Roman" w:hAnsi="Times New Roman" w:cs="Times New Roman"/>
          <w:sz w:val="24"/>
          <w:szCs w:val="24"/>
        </w:rPr>
        <w:t>Rasio ini mengukur kemampuan perusahaan untuk menutup beban tetapnya berupa pembayaran dividen saham preferen, bunga, angsuran pinjaman, dan sewa.</w:t>
      </w:r>
      <w:proofErr w:type="gramEnd"/>
      <w:r w:rsidRPr="009B0DFA">
        <w:rPr>
          <w:rFonts w:ascii="Times New Roman" w:hAnsi="Times New Roman" w:cs="Times New Roman"/>
          <w:sz w:val="24"/>
          <w:szCs w:val="24"/>
        </w:rPr>
        <w:t xml:space="preserve"> Karena mungkin saja perusahaan menggunakan aktiva tetap dengan </w:t>
      </w:r>
      <w:proofErr w:type="gramStart"/>
      <w:r w:rsidRPr="009B0DFA">
        <w:rPr>
          <w:rFonts w:ascii="Times New Roman" w:hAnsi="Times New Roman" w:cs="Times New Roman"/>
          <w:sz w:val="24"/>
          <w:szCs w:val="24"/>
        </w:rPr>
        <w:t>cara</w:t>
      </w:r>
      <w:proofErr w:type="gramEnd"/>
      <w:r w:rsidRPr="009B0DFA">
        <w:rPr>
          <w:rFonts w:ascii="Times New Roman" w:hAnsi="Times New Roman" w:cs="Times New Roman"/>
          <w:sz w:val="24"/>
          <w:szCs w:val="24"/>
        </w:rPr>
        <w:t xml:space="preserve"> </w:t>
      </w:r>
      <w:r w:rsidRPr="009B0DFA">
        <w:rPr>
          <w:rFonts w:ascii="Times New Roman" w:hAnsi="Times New Roman" w:cs="Times New Roman"/>
          <w:i/>
          <w:sz w:val="24"/>
          <w:szCs w:val="24"/>
        </w:rPr>
        <w:t>leasing</w:t>
      </w:r>
      <w:r w:rsidRPr="009B0DFA">
        <w:rPr>
          <w:rFonts w:ascii="Times New Roman" w:hAnsi="Times New Roman" w:cs="Times New Roman"/>
          <w:sz w:val="24"/>
          <w:szCs w:val="24"/>
        </w:rPr>
        <w:t xml:space="preserve">. </w:t>
      </w:r>
      <w:proofErr w:type="gramStart"/>
      <w:r w:rsidRPr="009B0DFA">
        <w:rPr>
          <w:rFonts w:ascii="Times New Roman" w:hAnsi="Times New Roman" w:cs="Times New Roman"/>
          <w:sz w:val="24"/>
          <w:szCs w:val="24"/>
        </w:rPr>
        <w:t>Sehingga harus membayara angsuran tertentu.</w:t>
      </w:r>
      <w:proofErr w:type="gramEnd"/>
    </w:p>
    <w:p w:rsidR="009B0DFA" w:rsidRPr="009B0DFA" w:rsidRDefault="009B0DFA" w:rsidP="009C3BD4">
      <w:pPr>
        <w:pStyle w:val="ListParagraph"/>
        <w:tabs>
          <w:tab w:val="left" w:pos="851"/>
        </w:tabs>
        <w:autoSpaceDE w:val="0"/>
        <w:autoSpaceDN w:val="0"/>
        <w:adjustRightInd w:val="0"/>
        <w:spacing w:after="0" w:line="480" w:lineRule="auto"/>
        <w:ind w:left="0" w:firstLine="709"/>
        <w:jc w:val="both"/>
        <w:rPr>
          <w:rFonts w:ascii="Times New Roman" w:hAnsi="Times New Roman" w:cs="Times New Roman"/>
          <w:sz w:val="24"/>
          <w:szCs w:val="24"/>
        </w:rPr>
      </w:pPr>
      <w:r w:rsidRPr="009B0DFA">
        <w:rPr>
          <w:rFonts w:ascii="Times New Roman" w:hAnsi="Times New Roman" w:cs="Times New Roman"/>
          <w:sz w:val="24"/>
          <w:szCs w:val="24"/>
        </w:rPr>
        <w:t xml:space="preserve">Untuk menghitung besarnya </w:t>
      </w:r>
      <w:r w:rsidRPr="009B0DFA">
        <w:rPr>
          <w:rFonts w:ascii="Times New Roman" w:hAnsi="Times New Roman" w:cs="Times New Roman"/>
          <w:i/>
          <w:sz w:val="24"/>
          <w:szCs w:val="24"/>
        </w:rPr>
        <w:t>fixed cherge coverage ratio</w:t>
      </w:r>
      <w:r w:rsidRPr="009B0DFA">
        <w:rPr>
          <w:rFonts w:ascii="Times New Roman" w:hAnsi="Times New Roman" w:cs="Times New Roman"/>
          <w:sz w:val="24"/>
          <w:szCs w:val="24"/>
        </w:rPr>
        <w:t xml:space="preserve"> bisa dihitung dengan rumus sebagai berikut:</w:t>
      </w:r>
    </w:p>
    <w:p w:rsidR="009B0DFA" w:rsidRPr="009B0DFA" w:rsidRDefault="009B0DFA" w:rsidP="009C3BD4">
      <w:pPr>
        <w:pStyle w:val="ListParagraph"/>
        <w:tabs>
          <w:tab w:val="left" w:pos="851"/>
        </w:tabs>
        <w:autoSpaceDE w:val="0"/>
        <w:autoSpaceDN w:val="0"/>
        <w:adjustRightInd w:val="0"/>
        <w:spacing w:after="0" w:line="480" w:lineRule="auto"/>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Fixed Charge Coverage Ratio=</m:t>
          </m:r>
          <m:f>
            <m:fPr>
              <m:ctrlPr>
                <w:rPr>
                  <w:rFonts w:ascii="Cambria Math" w:hAnsi="Cambria Math" w:cs="Times New Roman"/>
                  <w:sz w:val="24"/>
                  <w:szCs w:val="24"/>
                </w:rPr>
              </m:ctrlPr>
            </m:fPr>
            <m:num>
              <m:r>
                <m:rPr>
                  <m:sty m:val="p"/>
                </m:rPr>
                <w:rPr>
                  <w:rFonts w:ascii="Cambria Math" w:hAnsi="Cambria Math" w:cs="Times New Roman"/>
                  <w:sz w:val="24"/>
                  <w:szCs w:val="24"/>
                </w:rPr>
                <m:t>EBIT+Bunga+Angsuran Lease</m:t>
              </m:r>
            </m:num>
            <m:den>
              <m:r>
                <m:rPr>
                  <m:sty m:val="p"/>
                </m:rPr>
                <w:rPr>
                  <w:rFonts w:ascii="Cambria Math" w:hAnsi="Cambria Math" w:cs="Times New Roman"/>
                  <w:sz w:val="24"/>
                  <w:szCs w:val="24"/>
                </w:rPr>
                <m:t>Bunga+Angsuran Lease</m:t>
              </m:r>
            </m:den>
          </m:f>
          <m:r>
            <m:rPr>
              <m:sty m:val="p"/>
            </m:rPr>
            <w:rPr>
              <w:rFonts w:ascii="Cambria Math" w:hAnsi="Cambria Math" w:cs="Times New Roman"/>
              <w:sz w:val="24"/>
              <w:szCs w:val="24"/>
            </w:rPr>
            <m:t xml:space="preserve"> </m:t>
          </m:r>
        </m:oMath>
      </m:oMathPara>
    </w:p>
    <w:p w:rsidR="009B0DFA" w:rsidRPr="009B0DFA" w:rsidRDefault="009B0DFA" w:rsidP="009C3BD4">
      <w:pPr>
        <w:pStyle w:val="ListParagraph"/>
        <w:numPr>
          <w:ilvl w:val="0"/>
          <w:numId w:val="17"/>
        </w:numPr>
        <w:spacing w:after="0" w:line="480" w:lineRule="auto"/>
        <w:jc w:val="both"/>
        <w:rPr>
          <w:rFonts w:ascii="Times New Roman" w:hAnsi="Times New Roman" w:cs="Times New Roman"/>
          <w:b/>
          <w:sz w:val="24"/>
          <w:szCs w:val="24"/>
        </w:rPr>
      </w:pPr>
      <w:r w:rsidRPr="009B0DFA">
        <w:rPr>
          <w:rFonts w:ascii="Times New Roman" w:hAnsi="Times New Roman" w:cs="Times New Roman"/>
          <w:b/>
          <w:sz w:val="24"/>
          <w:szCs w:val="24"/>
        </w:rPr>
        <w:t>Debt Service Ratio</w:t>
      </w:r>
    </w:p>
    <w:p w:rsidR="009B0DFA" w:rsidRPr="00B62CAF" w:rsidRDefault="009B0DFA" w:rsidP="009C3BD4">
      <w:pPr>
        <w:pStyle w:val="ListParagraph"/>
        <w:spacing w:after="0" w:line="480" w:lineRule="auto"/>
        <w:ind w:left="0" w:firstLine="720"/>
        <w:jc w:val="both"/>
        <w:rPr>
          <w:rFonts w:ascii="Times New Roman" w:hAnsi="Times New Roman" w:cs="Times New Roman"/>
          <w:sz w:val="24"/>
          <w:szCs w:val="24"/>
        </w:rPr>
      </w:pPr>
      <w:proofErr w:type="gramStart"/>
      <w:r w:rsidRPr="00F71A18">
        <w:rPr>
          <w:rFonts w:ascii="Times New Roman" w:hAnsi="Times New Roman" w:cs="Times New Roman"/>
          <w:i/>
          <w:sz w:val="24"/>
          <w:szCs w:val="24"/>
        </w:rPr>
        <w:t>Debt service ratio</w:t>
      </w:r>
      <w:r>
        <w:rPr>
          <w:rFonts w:ascii="Times New Roman" w:hAnsi="Times New Roman" w:cs="Times New Roman"/>
          <w:sz w:val="24"/>
          <w:szCs w:val="24"/>
        </w:rPr>
        <w:t xml:space="preserve"> merupakan kemampuan perusahaan dalam memenuhi beban tetapnya termasuk angsuran pokok pinjaman.</w:t>
      </w:r>
      <w:proofErr w:type="gramEnd"/>
    </w:p>
    <w:p w:rsidR="009B0DFA" w:rsidRPr="00223CFF" w:rsidRDefault="009B0DFA" w:rsidP="009C3BD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Untuk menghitung besarnya </w:t>
      </w:r>
      <w:r>
        <w:rPr>
          <w:rFonts w:ascii="Times New Roman" w:hAnsi="Times New Roman" w:cs="Times New Roman"/>
          <w:i/>
          <w:sz w:val="24"/>
          <w:szCs w:val="24"/>
        </w:rPr>
        <w:t>debt service ratio</w:t>
      </w:r>
      <w:r>
        <w:rPr>
          <w:rFonts w:ascii="Times New Roman" w:hAnsi="Times New Roman" w:cs="Times New Roman"/>
          <w:sz w:val="24"/>
          <w:szCs w:val="24"/>
        </w:rPr>
        <w:t xml:space="preserve"> bisa dihitung dengan rumus sebagai berikut:</w:t>
      </w:r>
    </w:p>
    <w:p w:rsidR="009B6CF2" w:rsidRPr="009B6CF2" w:rsidRDefault="00223CFF" w:rsidP="009C3BD4">
      <w:pPr>
        <w:pStyle w:val="ListParagraph"/>
        <w:tabs>
          <w:tab w:val="left" w:pos="851"/>
        </w:tabs>
        <w:autoSpaceDE w:val="0"/>
        <w:autoSpaceDN w:val="0"/>
        <w:adjustRightInd w:val="0"/>
        <w:spacing w:after="0" w:line="480" w:lineRule="auto"/>
        <w:ind w:left="0"/>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Debt Service Ratio=</m:t>
          </m:r>
          <m:f>
            <m:fPr>
              <m:ctrlPr>
                <w:rPr>
                  <w:rFonts w:ascii="Cambria Math" w:hAnsi="Cambria Math" w:cs="Times New Roman"/>
                  <w:sz w:val="24"/>
                  <w:szCs w:val="24"/>
                </w:rPr>
              </m:ctrlPr>
            </m:fPr>
            <m:num>
              <m:r>
                <m:rPr>
                  <m:sty m:val="p"/>
                </m:rPr>
                <w:rPr>
                  <w:rFonts w:ascii="Cambria Math" w:hAnsi="Cambria Math" w:cs="Times New Roman"/>
                  <w:sz w:val="24"/>
                  <w:szCs w:val="24"/>
                </w:rPr>
                <m:t>Laba sebelum bunga &amp; pajak</m:t>
              </m:r>
            </m:num>
            <m:den>
              <m:r>
                <m:rPr>
                  <m:sty m:val="p"/>
                </m:rPr>
                <w:rPr>
                  <w:rFonts w:ascii="Cambria Math" w:hAnsi="Cambria Math" w:cs="Times New Roman"/>
                  <w:sz w:val="24"/>
                  <w:szCs w:val="24"/>
                </w:rPr>
                <m:t>Bunga+Sewa+</m:t>
              </m:r>
              <m:f>
                <m:fPr>
                  <m:ctrlPr>
                    <w:rPr>
                      <w:rFonts w:ascii="Cambria Math" w:hAnsi="Cambria Math" w:cs="Times New Roman"/>
                      <w:sz w:val="24"/>
                      <w:szCs w:val="24"/>
                    </w:rPr>
                  </m:ctrlPr>
                </m:fPr>
                <m:num>
                  <m:r>
                    <m:rPr>
                      <m:sty m:val="p"/>
                    </m:rPr>
                    <w:rPr>
                      <w:rFonts w:ascii="Cambria Math" w:hAnsi="Cambria Math" w:cs="Times New Roman"/>
                      <w:sz w:val="24"/>
                      <w:szCs w:val="24"/>
                    </w:rPr>
                    <m:t>Angsuran pokok pinjaman</m:t>
                  </m:r>
                </m:num>
                <m:den>
                  <m:r>
                    <m:rPr>
                      <m:sty m:val="p"/>
                    </m:rPr>
                    <w:rPr>
                      <w:rFonts w:ascii="Cambria Math" w:hAnsi="Cambria Math" w:cs="Times New Roman"/>
                      <w:sz w:val="24"/>
                      <w:szCs w:val="24"/>
                    </w:rPr>
                    <m:t>(1-tarif pajak)</m:t>
                  </m:r>
                </m:den>
              </m:f>
            </m:den>
          </m:f>
        </m:oMath>
      </m:oMathPara>
    </w:p>
    <w:p w:rsidR="009B6CF2" w:rsidRDefault="009B6CF2" w:rsidP="009C3BD4">
      <w:pPr>
        <w:pStyle w:val="ListParagraph"/>
        <w:tabs>
          <w:tab w:val="left" w:pos="851"/>
        </w:tabs>
        <w:autoSpaceDE w:val="0"/>
        <w:autoSpaceDN w:val="0"/>
        <w:adjustRightInd w:val="0"/>
        <w:spacing w:after="0" w:line="480" w:lineRule="auto"/>
        <w:ind w:left="0"/>
        <w:jc w:val="both"/>
        <w:rPr>
          <w:rFonts w:ascii="Times New Roman" w:eastAsiaTheme="minorEastAsia" w:hAnsi="Times New Roman" w:cs="Times New Roman"/>
          <w:sz w:val="24"/>
          <w:szCs w:val="24"/>
        </w:rPr>
      </w:pPr>
    </w:p>
    <w:p w:rsidR="009B6CF2" w:rsidRDefault="009B6CF2" w:rsidP="009C3BD4">
      <w:pPr>
        <w:pStyle w:val="ListParagraph"/>
        <w:tabs>
          <w:tab w:val="left" w:pos="851"/>
        </w:tabs>
        <w:autoSpaceDE w:val="0"/>
        <w:autoSpaceDN w:val="0"/>
        <w:adjustRightInd w:val="0"/>
        <w:spacing w:after="0" w:line="480" w:lineRule="auto"/>
        <w:ind w:left="0"/>
        <w:jc w:val="both"/>
        <w:rPr>
          <w:rFonts w:ascii="Times New Roman" w:eastAsiaTheme="minorEastAsia" w:hAnsi="Times New Roman" w:cs="Times New Roman"/>
          <w:sz w:val="24"/>
          <w:szCs w:val="24"/>
        </w:rPr>
      </w:pPr>
    </w:p>
    <w:p w:rsidR="009B6CF2" w:rsidRDefault="009B6CF2" w:rsidP="009C3BD4">
      <w:pPr>
        <w:pStyle w:val="ListParagraph"/>
        <w:tabs>
          <w:tab w:val="left" w:pos="851"/>
        </w:tabs>
        <w:autoSpaceDE w:val="0"/>
        <w:autoSpaceDN w:val="0"/>
        <w:adjustRightInd w:val="0"/>
        <w:spacing w:after="0" w:line="480" w:lineRule="auto"/>
        <w:ind w:left="0"/>
        <w:jc w:val="both"/>
        <w:rPr>
          <w:rFonts w:ascii="Times New Roman" w:eastAsiaTheme="minorEastAsia" w:hAnsi="Times New Roman" w:cs="Times New Roman"/>
          <w:sz w:val="24"/>
          <w:szCs w:val="24"/>
        </w:rPr>
      </w:pPr>
    </w:p>
    <w:p w:rsidR="009B6CF2" w:rsidRPr="00401DD8" w:rsidRDefault="009B6CF2" w:rsidP="009C3BD4">
      <w:pPr>
        <w:pStyle w:val="ListParagraph"/>
        <w:tabs>
          <w:tab w:val="left" w:pos="851"/>
        </w:tabs>
        <w:autoSpaceDE w:val="0"/>
        <w:autoSpaceDN w:val="0"/>
        <w:adjustRightInd w:val="0"/>
        <w:spacing w:after="0" w:line="480" w:lineRule="auto"/>
        <w:ind w:left="0"/>
        <w:jc w:val="both"/>
        <w:rPr>
          <w:rFonts w:ascii="Times New Roman" w:eastAsiaTheme="minorEastAsia" w:hAnsi="Times New Roman" w:cs="Times New Roman"/>
          <w:sz w:val="24"/>
          <w:szCs w:val="24"/>
        </w:rPr>
      </w:pPr>
    </w:p>
    <w:p w:rsidR="003A2141" w:rsidRDefault="00EC2762" w:rsidP="009C3BD4">
      <w:pPr>
        <w:tabs>
          <w:tab w:val="left" w:pos="993"/>
        </w:tabs>
        <w:autoSpaceDE w:val="0"/>
        <w:autoSpaceDN w:val="0"/>
        <w:adjustRightInd w:val="0"/>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lastRenderedPageBreak/>
        <w:t>2.1.5</w:t>
      </w:r>
      <w:r w:rsidR="00401DD8">
        <w:rPr>
          <w:rFonts w:ascii="Times New Roman" w:hAnsi="Times New Roman" w:cs="Times New Roman"/>
          <w:b/>
          <w:sz w:val="24"/>
          <w:szCs w:val="24"/>
        </w:rPr>
        <w:t>.3</w:t>
      </w:r>
      <w:r w:rsidR="00401DD8" w:rsidRPr="00401DD8">
        <w:rPr>
          <w:rFonts w:ascii="Times New Roman" w:hAnsi="Times New Roman" w:cs="Times New Roman"/>
          <w:b/>
          <w:sz w:val="24"/>
          <w:szCs w:val="24"/>
        </w:rPr>
        <w:t xml:space="preserve"> </w:t>
      </w:r>
      <w:r w:rsidR="00401DD8">
        <w:rPr>
          <w:rFonts w:ascii="Times New Roman" w:hAnsi="Times New Roman" w:cs="Times New Roman"/>
          <w:b/>
          <w:sz w:val="24"/>
          <w:szCs w:val="24"/>
        </w:rPr>
        <w:t xml:space="preserve">Jenis-jenis </w:t>
      </w:r>
      <w:r w:rsidR="00401DD8" w:rsidRPr="00401DD8">
        <w:rPr>
          <w:rFonts w:ascii="Times New Roman" w:hAnsi="Times New Roman" w:cs="Times New Roman"/>
          <w:b/>
          <w:i/>
          <w:sz w:val="24"/>
          <w:szCs w:val="24"/>
        </w:rPr>
        <w:t>Leverage</w:t>
      </w:r>
    </w:p>
    <w:p w:rsidR="00223CFF" w:rsidRPr="00EA10F2" w:rsidRDefault="00223CFF" w:rsidP="009C3BD4">
      <w:pPr>
        <w:tabs>
          <w:tab w:val="left" w:pos="851"/>
        </w:tabs>
        <w:autoSpaceDE w:val="0"/>
        <w:autoSpaceDN w:val="0"/>
        <w:adjustRightInd w:val="0"/>
        <w:spacing w:after="0" w:line="480" w:lineRule="auto"/>
        <w:ind w:firstLine="709"/>
        <w:jc w:val="both"/>
        <w:rPr>
          <w:rFonts w:ascii="Times New Roman" w:hAnsi="Times New Roman" w:cs="Times New Roman"/>
          <w:i/>
          <w:sz w:val="24"/>
          <w:szCs w:val="24"/>
        </w:rPr>
      </w:pPr>
      <w:r w:rsidRPr="00223CFF">
        <w:rPr>
          <w:rFonts w:ascii="Times New Roman" w:hAnsi="Times New Roman" w:cs="Times New Roman"/>
          <w:i/>
          <w:sz w:val="24"/>
          <w:szCs w:val="24"/>
        </w:rPr>
        <w:t>Leverage</w:t>
      </w:r>
      <w:r>
        <w:rPr>
          <w:rFonts w:ascii="Times New Roman" w:hAnsi="Times New Roman" w:cs="Times New Roman"/>
          <w:sz w:val="24"/>
          <w:szCs w:val="24"/>
        </w:rPr>
        <w:t xml:space="preserve"> yang timbul akibat keputusan investasi yang berkaitan dengan penggunaan aktiva tetap disebut </w:t>
      </w:r>
      <w:r>
        <w:rPr>
          <w:rFonts w:ascii="Times New Roman" w:hAnsi="Times New Roman" w:cs="Times New Roman"/>
          <w:i/>
          <w:sz w:val="24"/>
          <w:szCs w:val="24"/>
        </w:rPr>
        <w:t>operating leverage</w:t>
      </w:r>
      <w:r>
        <w:rPr>
          <w:rFonts w:ascii="Times New Roman" w:hAnsi="Times New Roman" w:cs="Times New Roman"/>
          <w:sz w:val="24"/>
          <w:szCs w:val="24"/>
        </w:rPr>
        <w:t xml:space="preserve">, sedangkan </w:t>
      </w:r>
      <w:r>
        <w:rPr>
          <w:rFonts w:ascii="Times New Roman" w:hAnsi="Times New Roman" w:cs="Times New Roman"/>
          <w:i/>
          <w:sz w:val="24"/>
          <w:szCs w:val="24"/>
        </w:rPr>
        <w:t>l</w:t>
      </w:r>
      <w:r w:rsidRPr="00223CFF">
        <w:rPr>
          <w:rFonts w:ascii="Times New Roman" w:hAnsi="Times New Roman" w:cs="Times New Roman"/>
          <w:i/>
          <w:sz w:val="24"/>
          <w:szCs w:val="24"/>
        </w:rPr>
        <w:t>everage</w:t>
      </w:r>
      <w:r>
        <w:rPr>
          <w:rFonts w:ascii="Times New Roman" w:hAnsi="Times New Roman" w:cs="Times New Roman"/>
          <w:sz w:val="24"/>
          <w:szCs w:val="24"/>
        </w:rPr>
        <w:t xml:space="preserve"> yang timbul akibat keputusan pendanaan dengan menggunakan </w:t>
      </w:r>
      <w:r w:rsidR="00EA10F2">
        <w:rPr>
          <w:rFonts w:ascii="Times New Roman" w:hAnsi="Times New Roman" w:cs="Times New Roman"/>
          <w:sz w:val="24"/>
          <w:szCs w:val="24"/>
        </w:rPr>
        <w:t xml:space="preserve">utang disebut dengan </w:t>
      </w:r>
      <w:r w:rsidR="00EA10F2">
        <w:rPr>
          <w:rFonts w:ascii="Times New Roman" w:hAnsi="Times New Roman" w:cs="Times New Roman"/>
          <w:i/>
          <w:sz w:val="24"/>
          <w:szCs w:val="24"/>
        </w:rPr>
        <w:t>financial leverage.</w:t>
      </w:r>
    </w:p>
    <w:p w:rsidR="00401DD8" w:rsidRDefault="00EA10F2" w:rsidP="009C3BD4">
      <w:pPr>
        <w:tabs>
          <w:tab w:val="left" w:pos="851"/>
        </w:tabs>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Adapun j</w:t>
      </w:r>
      <w:r w:rsidR="00223CFF" w:rsidRPr="00223CFF">
        <w:rPr>
          <w:rFonts w:ascii="Times New Roman" w:hAnsi="Times New Roman" w:cs="Times New Roman"/>
          <w:sz w:val="24"/>
          <w:szCs w:val="24"/>
        </w:rPr>
        <w:t xml:space="preserve">enis-jenis </w:t>
      </w:r>
      <w:r w:rsidR="00223CFF">
        <w:rPr>
          <w:rFonts w:ascii="Times New Roman" w:hAnsi="Times New Roman" w:cs="Times New Roman"/>
          <w:i/>
          <w:sz w:val="24"/>
          <w:szCs w:val="24"/>
        </w:rPr>
        <w:t>l</w:t>
      </w:r>
      <w:r w:rsidR="00223CFF" w:rsidRPr="00223CFF">
        <w:rPr>
          <w:rFonts w:ascii="Times New Roman" w:hAnsi="Times New Roman" w:cs="Times New Roman"/>
          <w:i/>
          <w:sz w:val="24"/>
          <w:szCs w:val="24"/>
        </w:rPr>
        <w:t>everage</w:t>
      </w:r>
      <w:r w:rsidR="00223CFF">
        <w:rPr>
          <w:rFonts w:ascii="Times New Roman" w:hAnsi="Times New Roman" w:cs="Times New Roman"/>
          <w:sz w:val="24"/>
          <w:szCs w:val="24"/>
        </w:rPr>
        <w:t xml:space="preserve"> menurut Harjito dan Martono (2011:315), di antaranya:</w:t>
      </w:r>
    </w:p>
    <w:p w:rsidR="00EA10F2" w:rsidRDefault="00EA10F2" w:rsidP="00E10AF8">
      <w:pPr>
        <w:tabs>
          <w:tab w:val="left" w:pos="851"/>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suatu perusahaan dikenal dua macam </w:t>
      </w:r>
      <w:r>
        <w:rPr>
          <w:rFonts w:ascii="Times New Roman" w:hAnsi="Times New Roman" w:cs="Times New Roman"/>
          <w:i/>
          <w:sz w:val="24"/>
          <w:szCs w:val="24"/>
        </w:rPr>
        <w:t>leverage</w:t>
      </w:r>
      <w:r>
        <w:rPr>
          <w:rFonts w:ascii="Times New Roman" w:hAnsi="Times New Roman" w:cs="Times New Roman"/>
          <w:sz w:val="24"/>
          <w:szCs w:val="24"/>
        </w:rPr>
        <w:t>, yaitu:</w:t>
      </w:r>
    </w:p>
    <w:p w:rsidR="00EA10F2" w:rsidRPr="00EA10F2" w:rsidRDefault="00EA10F2" w:rsidP="009C3BD4">
      <w:pPr>
        <w:pStyle w:val="ListParagraph"/>
        <w:numPr>
          <w:ilvl w:val="0"/>
          <w:numId w:val="23"/>
        </w:numPr>
        <w:tabs>
          <w:tab w:val="left" w:pos="851"/>
        </w:tabs>
        <w:autoSpaceDE w:val="0"/>
        <w:autoSpaceDN w:val="0"/>
        <w:adjustRightInd w:val="0"/>
        <w:spacing w:after="0" w:line="480" w:lineRule="auto"/>
        <w:jc w:val="both"/>
        <w:rPr>
          <w:rFonts w:ascii="Times New Roman" w:hAnsi="Times New Roman" w:cs="Times New Roman"/>
          <w:b/>
          <w:sz w:val="24"/>
          <w:szCs w:val="24"/>
        </w:rPr>
      </w:pPr>
      <w:r w:rsidRPr="00EA10F2">
        <w:rPr>
          <w:rFonts w:ascii="Times New Roman" w:hAnsi="Times New Roman" w:cs="Times New Roman"/>
          <w:b/>
          <w:i/>
          <w:sz w:val="24"/>
          <w:szCs w:val="24"/>
        </w:rPr>
        <w:t xml:space="preserve">Leverage </w:t>
      </w:r>
      <w:r w:rsidRPr="00EA10F2">
        <w:rPr>
          <w:rFonts w:ascii="Times New Roman" w:hAnsi="Times New Roman" w:cs="Times New Roman"/>
          <w:b/>
          <w:sz w:val="24"/>
          <w:szCs w:val="24"/>
        </w:rPr>
        <w:t>Operasi (</w:t>
      </w:r>
      <w:r w:rsidRPr="00EA10F2">
        <w:rPr>
          <w:rFonts w:ascii="Times New Roman" w:hAnsi="Times New Roman" w:cs="Times New Roman"/>
          <w:b/>
          <w:i/>
          <w:sz w:val="24"/>
          <w:szCs w:val="24"/>
        </w:rPr>
        <w:t>Operating Leverage)</w:t>
      </w:r>
    </w:p>
    <w:p w:rsidR="00F10C4C" w:rsidRDefault="00EA10F2" w:rsidP="009C3BD4">
      <w:pPr>
        <w:pStyle w:val="ListParagraph"/>
        <w:tabs>
          <w:tab w:val="left" w:pos="851"/>
        </w:tabs>
        <w:autoSpaceDE w:val="0"/>
        <w:autoSpaceDN w:val="0"/>
        <w:adjustRightInd w:val="0"/>
        <w:spacing w:after="0" w:line="480" w:lineRule="auto"/>
        <w:ind w:left="1069"/>
        <w:jc w:val="both"/>
        <w:rPr>
          <w:rFonts w:ascii="Times New Roman" w:hAnsi="Times New Roman" w:cs="Times New Roman"/>
          <w:sz w:val="24"/>
          <w:szCs w:val="24"/>
        </w:rPr>
      </w:pPr>
      <w:r w:rsidRPr="00223CFF">
        <w:rPr>
          <w:rFonts w:ascii="Times New Roman" w:hAnsi="Times New Roman" w:cs="Times New Roman"/>
          <w:i/>
          <w:sz w:val="24"/>
          <w:szCs w:val="24"/>
        </w:rPr>
        <w:t>Leverage</w:t>
      </w:r>
      <w:r>
        <w:rPr>
          <w:rFonts w:ascii="Times New Roman" w:hAnsi="Times New Roman" w:cs="Times New Roman"/>
          <w:i/>
          <w:sz w:val="24"/>
          <w:szCs w:val="24"/>
        </w:rPr>
        <w:t xml:space="preserve"> </w:t>
      </w:r>
      <w:r>
        <w:rPr>
          <w:rFonts w:ascii="Times New Roman" w:hAnsi="Times New Roman" w:cs="Times New Roman"/>
          <w:sz w:val="24"/>
          <w:szCs w:val="24"/>
        </w:rPr>
        <w:t xml:space="preserve">operasi timbul pada saat perusahaan menggunakan aktiva yang </w:t>
      </w:r>
      <w:proofErr w:type="gramStart"/>
      <w:r>
        <w:rPr>
          <w:rFonts w:ascii="Times New Roman" w:hAnsi="Times New Roman" w:cs="Times New Roman"/>
          <w:sz w:val="24"/>
          <w:szCs w:val="24"/>
        </w:rPr>
        <w:t>memiliki  biaya</w:t>
      </w:r>
      <w:proofErr w:type="gramEnd"/>
      <w:r>
        <w:rPr>
          <w:rFonts w:ascii="Times New Roman" w:hAnsi="Times New Roman" w:cs="Times New Roman"/>
          <w:sz w:val="24"/>
          <w:szCs w:val="24"/>
        </w:rPr>
        <w:t xml:space="preserve">-biaya operasi tetap. Biaya tetap tersebut misalnya biaya penyusutan gedung </w:t>
      </w:r>
      <w:r w:rsidR="00F31816">
        <w:rPr>
          <w:rFonts w:ascii="Times New Roman" w:hAnsi="Times New Roman" w:cs="Times New Roman"/>
          <w:sz w:val="24"/>
          <w:szCs w:val="24"/>
        </w:rPr>
        <w:t xml:space="preserve">dan peralatan </w:t>
      </w:r>
      <w:proofErr w:type="gramStart"/>
      <w:r w:rsidR="00F31816">
        <w:rPr>
          <w:rFonts w:ascii="Times New Roman" w:hAnsi="Times New Roman" w:cs="Times New Roman"/>
          <w:sz w:val="24"/>
          <w:szCs w:val="24"/>
        </w:rPr>
        <w:t>kantor</w:t>
      </w:r>
      <w:proofErr w:type="gramEnd"/>
      <w:r w:rsidR="00F31816">
        <w:rPr>
          <w:rFonts w:ascii="Times New Roman" w:hAnsi="Times New Roman" w:cs="Times New Roman"/>
          <w:sz w:val="24"/>
          <w:szCs w:val="24"/>
        </w:rPr>
        <w:t xml:space="preserve">, biaya auransi dan biaya lain yang muncul dari penggunaan fasilitas dan biaya manajemen. </w:t>
      </w:r>
      <w:r w:rsidR="00F31816">
        <w:rPr>
          <w:rFonts w:ascii="Times New Roman" w:hAnsi="Times New Roman" w:cs="Times New Roman"/>
          <w:i/>
          <w:sz w:val="24"/>
          <w:szCs w:val="24"/>
        </w:rPr>
        <w:t xml:space="preserve">Leverage </w:t>
      </w:r>
      <w:r w:rsidR="00F31816">
        <w:rPr>
          <w:rFonts w:ascii="Times New Roman" w:hAnsi="Times New Roman" w:cs="Times New Roman"/>
          <w:sz w:val="24"/>
          <w:szCs w:val="24"/>
        </w:rPr>
        <w:t>operasi juga memperlihatkan pengaruh penjualan terha</w:t>
      </w:r>
      <w:r w:rsidR="00F10C4C">
        <w:rPr>
          <w:rFonts w:ascii="Times New Roman" w:hAnsi="Times New Roman" w:cs="Times New Roman"/>
          <w:sz w:val="24"/>
          <w:szCs w:val="24"/>
        </w:rPr>
        <w:t>dap laba operasi atau laba sebelum bunga dan pajak (</w:t>
      </w:r>
      <w:r w:rsidR="00F10C4C">
        <w:rPr>
          <w:rFonts w:ascii="Times New Roman" w:hAnsi="Times New Roman" w:cs="Times New Roman"/>
          <w:i/>
          <w:sz w:val="24"/>
          <w:szCs w:val="24"/>
        </w:rPr>
        <w:t xml:space="preserve">earning before interest and tax </w:t>
      </w:r>
      <w:r w:rsidR="00F10C4C">
        <w:rPr>
          <w:rFonts w:ascii="Times New Roman" w:hAnsi="Times New Roman" w:cs="Times New Roman"/>
          <w:sz w:val="24"/>
          <w:szCs w:val="24"/>
        </w:rPr>
        <w:t xml:space="preserve">atau EBIT) yang diperoleh. Pengaruh tersebut dapat dicari dengan menghitung besarnya tingkat </w:t>
      </w:r>
      <w:r w:rsidR="00F10C4C">
        <w:rPr>
          <w:rFonts w:ascii="Times New Roman" w:hAnsi="Times New Roman" w:cs="Times New Roman"/>
          <w:i/>
          <w:sz w:val="24"/>
          <w:szCs w:val="24"/>
        </w:rPr>
        <w:t xml:space="preserve">leverage </w:t>
      </w:r>
      <w:r w:rsidR="00F10C4C">
        <w:rPr>
          <w:rFonts w:ascii="Times New Roman" w:hAnsi="Times New Roman" w:cs="Times New Roman"/>
          <w:sz w:val="24"/>
          <w:szCs w:val="24"/>
        </w:rPr>
        <w:t>operasi (</w:t>
      </w:r>
      <w:r w:rsidR="00F10C4C">
        <w:rPr>
          <w:rFonts w:ascii="Times New Roman" w:hAnsi="Times New Roman" w:cs="Times New Roman"/>
          <w:i/>
          <w:sz w:val="24"/>
          <w:szCs w:val="24"/>
        </w:rPr>
        <w:t>degree of operating leverage</w:t>
      </w:r>
      <w:r w:rsidR="00F10C4C">
        <w:rPr>
          <w:rFonts w:ascii="Times New Roman" w:hAnsi="Times New Roman" w:cs="Times New Roman"/>
          <w:sz w:val="24"/>
          <w:szCs w:val="24"/>
        </w:rPr>
        <w:t>).</w:t>
      </w:r>
    </w:p>
    <w:p w:rsidR="00EA10F2" w:rsidRDefault="00F10C4C" w:rsidP="009C3BD4">
      <w:pPr>
        <w:pStyle w:val="ListParagraph"/>
        <w:numPr>
          <w:ilvl w:val="0"/>
          <w:numId w:val="23"/>
        </w:numPr>
        <w:tabs>
          <w:tab w:val="left" w:pos="851"/>
        </w:tabs>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i/>
          <w:sz w:val="24"/>
          <w:szCs w:val="24"/>
        </w:rPr>
        <w:t xml:space="preserve">Leverage </w:t>
      </w:r>
      <w:r>
        <w:rPr>
          <w:rFonts w:ascii="Times New Roman" w:hAnsi="Times New Roman" w:cs="Times New Roman"/>
          <w:b/>
          <w:sz w:val="24"/>
          <w:szCs w:val="24"/>
        </w:rPr>
        <w:t>Keuangan (</w:t>
      </w:r>
      <w:r>
        <w:rPr>
          <w:rFonts w:ascii="Times New Roman" w:hAnsi="Times New Roman" w:cs="Times New Roman"/>
          <w:b/>
          <w:i/>
          <w:sz w:val="24"/>
          <w:szCs w:val="24"/>
        </w:rPr>
        <w:t>Financial Lever</w:t>
      </w:r>
      <w:r>
        <w:rPr>
          <w:rFonts w:ascii="Times New Roman" w:hAnsi="Times New Roman" w:cs="Times New Roman"/>
          <w:b/>
          <w:i/>
          <w:vanish/>
          <w:sz w:val="24"/>
          <w:szCs w:val="24"/>
        </w:rPr>
        <w:t>ting leverageengaruh tersebut dapat dicari dengan menghitung besarnya tingkat Il</w:t>
      </w:r>
      <w:r>
        <w:rPr>
          <w:rFonts w:ascii="Times New Roman" w:hAnsi="Times New Roman" w:cs="Times New Roman"/>
          <w:b/>
          <w:i/>
          <w:vanish/>
          <w:sz w:val="24"/>
          <w:szCs w:val="24"/>
        </w:rPr>
        <w:pgNum/>
      </w:r>
      <w:r>
        <w:rPr>
          <w:rFonts w:ascii="Times New Roman" w:hAnsi="Times New Roman" w:cs="Times New Roman"/>
          <w:b/>
          <w:i/>
          <w:vanish/>
          <w:sz w:val="24"/>
          <w:szCs w:val="24"/>
        </w:rPr>
        <w:pgNum/>
      </w:r>
      <w:r>
        <w:rPr>
          <w:rFonts w:ascii="Times New Roman" w:hAnsi="Times New Roman" w:cs="Times New Roman"/>
          <w:b/>
          <w:i/>
          <w:vanish/>
          <w:sz w:val="24"/>
          <w:szCs w:val="24"/>
        </w:rPr>
        <w:pgNum/>
      </w:r>
      <w:r>
        <w:rPr>
          <w:rFonts w:ascii="Times New Roman" w:hAnsi="Times New Roman" w:cs="Times New Roman"/>
          <w:b/>
          <w:i/>
          <w:vanish/>
          <w:sz w:val="24"/>
          <w:szCs w:val="24"/>
        </w:rPr>
        <w:pgNum/>
      </w:r>
      <w:r>
        <w:rPr>
          <w:rFonts w:ascii="Times New Roman" w:hAnsi="Times New Roman" w:cs="Times New Roman"/>
          <w:b/>
          <w:i/>
          <w:vanish/>
          <w:sz w:val="24"/>
          <w:szCs w:val="24"/>
        </w:rPr>
        <w:pgNum/>
      </w:r>
      <w:r>
        <w:rPr>
          <w:rFonts w:ascii="Times New Roman" w:hAnsi="Times New Roman" w:cs="Times New Roman"/>
          <w:b/>
          <w:i/>
          <w:vanish/>
          <w:sz w:val="24"/>
          <w:szCs w:val="24"/>
        </w:rPr>
        <w:pgNum/>
      </w:r>
      <w:r>
        <w:rPr>
          <w:rFonts w:ascii="Times New Roman" w:hAnsi="Times New Roman" w:cs="Times New Roman"/>
          <w:b/>
          <w:i/>
          <w:vanish/>
          <w:sz w:val="24"/>
          <w:szCs w:val="24"/>
        </w:rPr>
        <w:pgNum/>
      </w:r>
      <w:r>
        <w:rPr>
          <w:rFonts w:ascii="Times New Roman" w:hAnsi="Times New Roman" w:cs="Times New Roman"/>
          <w:b/>
          <w:i/>
          <w:vanish/>
          <w:sz w:val="24"/>
          <w:szCs w:val="24"/>
        </w:rPr>
        <w:pgNum/>
      </w:r>
      <w:r>
        <w:rPr>
          <w:rFonts w:ascii="Times New Roman" w:hAnsi="Times New Roman" w:cs="Times New Roman"/>
          <w:b/>
          <w:i/>
          <w:vanish/>
          <w:sz w:val="24"/>
          <w:szCs w:val="24"/>
        </w:rPr>
        <w:pgNum/>
      </w:r>
      <w:r>
        <w:rPr>
          <w:rFonts w:ascii="Times New Roman" w:hAnsi="Times New Roman" w:cs="Times New Roman"/>
          <w:b/>
          <w:i/>
          <w:vanish/>
          <w:sz w:val="24"/>
          <w:szCs w:val="24"/>
        </w:rPr>
        <w:pgNum/>
      </w:r>
      <w:r>
        <w:rPr>
          <w:rFonts w:ascii="Times New Roman" w:hAnsi="Times New Roman" w:cs="Times New Roman"/>
          <w:b/>
          <w:i/>
          <w:vanish/>
          <w:sz w:val="24"/>
          <w:szCs w:val="24"/>
        </w:rPr>
        <w:pgNum/>
      </w:r>
      <w:r>
        <w:rPr>
          <w:rFonts w:ascii="Times New Roman" w:hAnsi="Times New Roman" w:cs="Times New Roman"/>
          <w:b/>
          <w:i/>
          <w:vanish/>
          <w:sz w:val="24"/>
          <w:szCs w:val="24"/>
        </w:rPr>
        <w:pgNum/>
      </w:r>
      <w:r>
        <w:rPr>
          <w:rFonts w:ascii="Times New Roman" w:hAnsi="Times New Roman" w:cs="Times New Roman"/>
          <w:b/>
          <w:i/>
          <w:vanish/>
          <w:sz w:val="24"/>
          <w:szCs w:val="24"/>
        </w:rPr>
        <w:pgNum/>
      </w:r>
      <w:r>
        <w:rPr>
          <w:rFonts w:ascii="Times New Roman" w:hAnsi="Times New Roman" w:cs="Times New Roman"/>
          <w:b/>
          <w:i/>
          <w:vanish/>
          <w:sz w:val="24"/>
          <w:szCs w:val="24"/>
        </w:rPr>
        <w:pgNum/>
      </w:r>
      <w:r>
        <w:rPr>
          <w:rFonts w:ascii="Times New Roman" w:hAnsi="Times New Roman" w:cs="Times New Roman"/>
          <w:b/>
          <w:i/>
          <w:vanish/>
          <w:sz w:val="24"/>
          <w:szCs w:val="24"/>
        </w:rPr>
        <w:pgNum/>
      </w:r>
      <w:r>
        <w:rPr>
          <w:rFonts w:ascii="Times New Roman" w:hAnsi="Times New Roman" w:cs="Times New Roman"/>
          <w:b/>
          <w:i/>
          <w:vanish/>
          <w:sz w:val="24"/>
          <w:szCs w:val="24"/>
        </w:rPr>
        <w:pgNum/>
      </w:r>
      <w:r>
        <w:rPr>
          <w:rFonts w:ascii="Times New Roman" w:hAnsi="Times New Roman" w:cs="Times New Roman"/>
          <w:b/>
          <w:i/>
          <w:vanish/>
          <w:sz w:val="24"/>
          <w:szCs w:val="24"/>
        </w:rPr>
        <w:pgNum/>
      </w:r>
      <w:r>
        <w:rPr>
          <w:rFonts w:ascii="Times New Roman" w:hAnsi="Times New Roman" w:cs="Times New Roman"/>
          <w:b/>
          <w:i/>
          <w:vanish/>
          <w:sz w:val="24"/>
          <w:szCs w:val="24"/>
        </w:rPr>
        <w:pgNum/>
      </w:r>
      <w:r>
        <w:rPr>
          <w:rFonts w:ascii="Times New Roman" w:hAnsi="Times New Roman" w:cs="Times New Roman"/>
          <w:b/>
          <w:i/>
          <w:vanish/>
          <w:sz w:val="24"/>
          <w:szCs w:val="24"/>
        </w:rPr>
        <w:pgNum/>
      </w:r>
      <w:r>
        <w:rPr>
          <w:rFonts w:ascii="Times New Roman" w:hAnsi="Times New Roman" w:cs="Times New Roman"/>
          <w:b/>
          <w:i/>
          <w:vanish/>
          <w:sz w:val="24"/>
          <w:szCs w:val="24"/>
        </w:rPr>
        <w:pgNum/>
      </w:r>
      <w:r>
        <w:rPr>
          <w:rFonts w:ascii="Times New Roman" w:hAnsi="Times New Roman" w:cs="Times New Roman"/>
          <w:b/>
          <w:i/>
          <w:vanish/>
          <w:sz w:val="24"/>
          <w:szCs w:val="24"/>
        </w:rPr>
        <w:pgNum/>
      </w:r>
      <w:r>
        <w:rPr>
          <w:rFonts w:ascii="Times New Roman" w:hAnsi="Times New Roman" w:cs="Times New Roman"/>
          <w:b/>
          <w:i/>
          <w:vanish/>
          <w:sz w:val="24"/>
          <w:szCs w:val="24"/>
        </w:rPr>
        <w:pgNum/>
      </w:r>
      <w:r>
        <w:rPr>
          <w:rFonts w:ascii="Times New Roman" w:hAnsi="Times New Roman" w:cs="Times New Roman"/>
          <w:b/>
          <w:i/>
          <w:vanish/>
          <w:sz w:val="24"/>
          <w:szCs w:val="24"/>
        </w:rPr>
        <w:pgNum/>
      </w:r>
      <w:r>
        <w:rPr>
          <w:rFonts w:ascii="Times New Roman" w:hAnsi="Times New Roman" w:cs="Times New Roman"/>
          <w:b/>
          <w:i/>
          <w:vanish/>
          <w:sz w:val="24"/>
          <w:szCs w:val="24"/>
        </w:rPr>
        <w:pgNum/>
      </w:r>
      <w:r>
        <w:rPr>
          <w:rFonts w:ascii="Times New Roman" w:hAnsi="Times New Roman" w:cs="Times New Roman"/>
          <w:b/>
          <w:i/>
          <w:vanish/>
          <w:sz w:val="24"/>
          <w:szCs w:val="24"/>
        </w:rPr>
        <w:pgNum/>
      </w:r>
      <w:r>
        <w:rPr>
          <w:rFonts w:ascii="Times New Roman" w:hAnsi="Times New Roman" w:cs="Times New Roman"/>
          <w:b/>
          <w:i/>
          <w:vanish/>
          <w:sz w:val="24"/>
          <w:szCs w:val="24"/>
        </w:rPr>
        <w:pgNum/>
      </w:r>
      <w:r>
        <w:rPr>
          <w:rFonts w:ascii="Times New Roman" w:hAnsi="Times New Roman" w:cs="Times New Roman"/>
          <w:b/>
          <w:i/>
          <w:vanish/>
          <w:sz w:val="24"/>
          <w:szCs w:val="24"/>
        </w:rPr>
        <w:pgNum/>
      </w:r>
      <w:r>
        <w:rPr>
          <w:rFonts w:ascii="Times New Roman" w:hAnsi="Times New Roman" w:cs="Times New Roman"/>
          <w:b/>
          <w:i/>
          <w:vanish/>
          <w:sz w:val="24"/>
          <w:szCs w:val="24"/>
        </w:rPr>
        <w:pgNum/>
      </w:r>
      <w:r>
        <w:rPr>
          <w:rFonts w:ascii="Times New Roman" w:hAnsi="Times New Roman" w:cs="Times New Roman"/>
          <w:b/>
          <w:i/>
          <w:vanish/>
          <w:sz w:val="24"/>
          <w:szCs w:val="24"/>
        </w:rPr>
        <w:pgNum/>
      </w:r>
      <w:r>
        <w:rPr>
          <w:rFonts w:ascii="Times New Roman" w:hAnsi="Times New Roman" w:cs="Times New Roman"/>
          <w:b/>
          <w:i/>
          <w:vanish/>
          <w:sz w:val="24"/>
          <w:szCs w:val="24"/>
        </w:rPr>
        <w:pgNum/>
      </w:r>
      <w:r>
        <w:rPr>
          <w:rFonts w:ascii="Times New Roman" w:hAnsi="Times New Roman" w:cs="Times New Roman"/>
          <w:b/>
          <w:i/>
          <w:vanish/>
          <w:sz w:val="24"/>
          <w:szCs w:val="24"/>
        </w:rPr>
        <w:pgNum/>
      </w:r>
      <w:r>
        <w:rPr>
          <w:rFonts w:ascii="Times New Roman" w:hAnsi="Times New Roman" w:cs="Times New Roman"/>
          <w:b/>
          <w:i/>
          <w:vanish/>
          <w:sz w:val="24"/>
          <w:szCs w:val="24"/>
        </w:rPr>
        <w:pgNum/>
      </w:r>
      <w:r>
        <w:rPr>
          <w:rFonts w:ascii="Times New Roman" w:hAnsi="Times New Roman" w:cs="Times New Roman"/>
          <w:b/>
          <w:i/>
          <w:vanish/>
          <w:sz w:val="24"/>
          <w:szCs w:val="24"/>
        </w:rPr>
        <w:pgNum/>
      </w:r>
      <w:r w:rsidR="00F31816">
        <w:rPr>
          <w:rFonts w:ascii="Times New Roman" w:hAnsi="Times New Roman" w:cs="Times New Roman"/>
          <w:vanish/>
          <w:sz w:val="24"/>
          <w:szCs w:val="24"/>
        </w:rPr>
        <w:t>ang muncul dari penggunaan fasilitas dan biaya manajemen. ersebut misalnya b</w:t>
      </w:r>
      <w:r w:rsidR="003E729D">
        <w:rPr>
          <w:rFonts w:ascii="Times New Roman" w:hAnsi="Times New Roman" w:cs="Times New Roman"/>
          <w:b/>
          <w:i/>
          <w:sz w:val="24"/>
          <w:szCs w:val="24"/>
        </w:rPr>
        <w:t>age</w:t>
      </w:r>
      <w:r w:rsidR="003E729D">
        <w:rPr>
          <w:rFonts w:ascii="Times New Roman" w:hAnsi="Times New Roman" w:cs="Times New Roman"/>
          <w:b/>
          <w:sz w:val="24"/>
          <w:szCs w:val="24"/>
        </w:rPr>
        <w:t>)</w:t>
      </w:r>
    </w:p>
    <w:p w:rsidR="00931BA4" w:rsidRDefault="003E729D" w:rsidP="009C3BD4">
      <w:pPr>
        <w:pStyle w:val="ListParagraph"/>
        <w:tabs>
          <w:tab w:val="left" w:pos="851"/>
        </w:tabs>
        <w:autoSpaceDE w:val="0"/>
        <w:autoSpaceDN w:val="0"/>
        <w:adjustRightInd w:val="0"/>
        <w:spacing w:after="0" w:line="480" w:lineRule="auto"/>
        <w:ind w:left="1069"/>
        <w:jc w:val="both"/>
        <w:rPr>
          <w:rFonts w:ascii="Times New Roman" w:hAnsi="Times New Roman" w:cs="Times New Roman"/>
          <w:sz w:val="24"/>
          <w:szCs w:val="24"/>
        </w:rPr>
      </w:pPr>
      <w:r>
        <w:rPr>
          <w:rFonts w:ascii="Times New Roman" w:hAnsi="Times New Roman" w:cs="Times New Roman"/>
          <w:i/>
          <w:sz w:val="24"/>
          <w:szCs w:val="24"/>
        </w:rPr>
        <w:t xml:space="preserve">Leverage </w:t>
      </w:r>
      <w:r>
        <w:rPr>
          <w:rFonts w:ascii="Times New Roman" w:hAnsi="Times New Roman" w:cs="Times New Roman"/>
          <w:sz w:val="24"/>
          <w:szCs w:val="24"/>
        </w:rPr>
        <w:t xml:space="preserve">keuangan merupakan penggunaan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dengan beban tetap dengan harapan atas penggunaan dana tersebut akan memperbesar pendapatan per lembar saham atau </w:t>
      </w:r>
      <w:r>
        <w:rPr>
          <w:rFonts w:ascii="Times New Roman" w:hAnsi="Times New Roman" w:cs="Times New Roman"/>
          <w:i/>
          <w:sz w:val="24"/>
          <w:szCs w:val="24"/>
        </w:rPr>
        <w:t xml:space="preserve">earning pe share </w:t>
      </w:r>
      <w:r>
        <w:rPr>
          <w:rFonts w:ascii="Times New Roman" w:hAnsi="Times New Roman" w:cs="Times New Roman"/>
          <w:sz w:val="24"/>
          <w:szCs w:val="24"/>
        </w:rPr>
        <w:t xml:space="preserve">(EPS). Masalah </w:t>
      </w:r>
      <w:r>
        <w:rPr>
          <w:rFonts w:ascii="Times New Roman" w:hAnsi="Times New Roman" w:cs="Times New Roman"/>
          <w:i/>
          <w:sz w:val="24"/>
          <w:szCs w:val="24"/>
        </w:rPr>
        <w:t xml:space="preserve">leverage </w:t>
      </w:r>
      <w:r>
        <w:rPr>
          <w:rFonts w:ascii="Times New Roman" w:hAnsi="Times New Roman" w:cs="Times New Roman"/>
          <w:sz w:val="24"/>
          <w:szCs w:val="24"/>
        </w:rPr>
        <w:t xml:space="preserve">keuangan baru timbul setelah perusahaan menggunakan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dengan beban tetap. Perusahaan yang menggunakan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dengan beban tetap dikatakan menghasilkan </w:t>
      </w:r>
      <w:r>
        <w:rPr>
          <w:rFonts w:ascii="Times New Roman" w:hAnsi="Times New Roman" w:cs="Times New Roman"/>
          <w:i/>
          <w:sz w:val="24"/>
          <w:szCs w:val="24"/>
        </w:rPr>
        <w:t xml:space="preserve">leverage </w:t>
      </w:r>
      <w:r>
        <w:rPr>
          <w:rFonts w:ascii="Times New Roman" w:hAnsi="Times New Roman" w:cs="Times New Roman"/>
          <w:sz w:val="24"/>
          <w:szCs w:val="24"/>
        </w:rPr>
        <w:t>yang menguntungkan atau efek positif apabila pendapatan yang diterima dari peng</w:t>
      </w:r>
      <w:r w:rsidR="00D9799B">
        <w:rPr>
          <w:rFonts w:ascii="Times New Roman" w:hAnsi="Times New Roman" w:cs="Times New Roman"/>
          <w:sz w:val="24"/>
          <w:szCs w:val="24"/>
        </w:rPr>
        <w:t xml:space="preserve">gunaan dana tersebut lebih besar daripada beban tetap atas penggunaan dana yang bersangkutan. Efek yang mernguntungkan dari </w:t>
      </w:r>
      <w:r w:rsidR="00D9799B">
        <w:rPr>
          <w:rFonts w:ascii="Times New Roman" w:hAnsi="Times New Roman" w:cs="Times New Roman"/>
          <w:i/>
          <w:sz w:val="24"/>
          <w:szCs w:val="24"/>
        </w:rPr>
        <w:t xml:space="preserve">leverage </w:t>
      </w:r>
      <w:r w:rsidR="00D9799B">
        <w:rPr>
          <w:rFonts w:ascii="Times New Roman" w:hAnsi="Times New Roman" w:cs="Times New Roman"/>
          <w:sz w:val="24"/>
          <w:szCs w:val="24"/>
        </w:rPr>
        <w:t>keauangan sering disebut “</w:t>
      </w:r>
      <w:r w:rsidR="00D9799B">
        <w:rPr>
          <w:rFonts w:ascii="Times New Roman" w:hAnsi="Times New Roman" w:cs="Times New Roman"/>
          <w:i/>
          <w:sz w:val="24"/>
          <w:szCs w:val="24"/>
        </w:rPr>
        <w:t>trading in equity</w:t>
      </w:r>
      <w:r w:rsidR="00D9799B">
        <w:rPr>
          <w:rFonts w:ascii="Times New Roman" w:hAnsi="Times New Roman" w:cs="Times New Roman"/>
          <w:sz w:val="24"/>
          <w:szCs w:val="24"/>
        </w:rPr>
        <w:t xml:space="preserve">”. </w:t>
      </w:r>
      <w:r w:rsidR="00D9799B">
        <w:rPr>
          <w:rFonts w:ascii="Times New Roman" w:hAnsi="Times New Roman" w:cs="Times New Roman"/>
          <w:i/>
          <w:sz w:val="24"/>
          <w:szCs w:val="24"/>
        </w:rPr>
        <w:t xml:space="preserve">Leverage </w:t>
      </w:r>
      <w:r w:rsidR="00D9799B">
        <w:rPr>
          <w:rFonts w:ascii="Times New Roman" w:hAnsi="Times New Roman" w:cs="Times New Roman"/>
          <w:sz w:val="24"/>
          <w:szCs w:val="24"/>
        </w:rPr>
        <w:t>keuangan akan merugikan, apabila perusahaan tidak dapat memperoleh pendapatan yang lebih besar daripada</w:t>
      </w:r>
      <w:r w:rsidR="00FB4C4F">
        <w:rPr>
          <w:rFonts w:ascii="Times New Roman" w:hAnsi="Times New Roman" w:cs="Times New Roman"/>
          <w:sz w:val="24"/>
          <w:szCs w:val="24"/>
        </w:rPr>
        <w:t xml:space="preserve"> beban tetap yang harus dibayar”.</w:t>
      </w:r>
      <w:r>
        <w:rPr>
          <w:rFonts w:ascii="Times New Roman" w:hAnsi="Times New Roman" w:cs="Times New Roman"/>
          <w:vanish/>
          <w:sz w:val="24"/>
          <w:szCs w:val="24"/>
        </w:rPr>
        <w:t>rusahaan yang menggunakan dana dengan beban tetap</w:t>
      </w:r>
    </w:p>
    <w:p w:rsidR="004B3D1C" w:rsidRPr="00223CFF" w:rsidRDefault="004B3D1C" w:rsidP="009C3BD4">
      <w:pPr>
        <w:pStyle w:val="ListParagraph"/>
        <w:tabs>
          <w:tab w:val="left" w:pos="851"/>
        </w:tabs>
        <w:autoSpaceDE w:val="0"/>
        <w:autoSpaceDN w:val="0"/>
        <w:adjustRightInd w:val="0"/>
        <w:spacing w:after="0" w:line="480" w:lineRule="auto"/>
        <w:ind w:left="1069"/>
        <w:jc w:val="both"/>
        <w:rPr>
          <w:rFonts w:ascii="Times New Roman" w:hAnsi="Times New Roman" w:cs="Times New Roman"/>
          <w:sz w:val="24"/>
          <w:szCs w:val="24"/>
        </w:rPr>
      </w:pPr>
    </w:p>
    <w:p w:rsidR="00E536AB" w:rsidRPr="001E1082" w:rsidRDefault="00EC2762" w:rsidP="009C3BD4">
      <w:pPr>
        <w:pStyle w:val="NormalWeb"/>
        <w:spacing w:before="0" w:beforeAutospacing="0" w:after="0" w:afterAutospacing="0" w:line="480" w:lineRule="auto"/>
        <w:jc w:val="both"/>
        <w:rPr>
          <w:b/>
          <w:i/>
        </w:rPr>
      </w:pPr>
      <w:r>
        <w:rPr>
          <w:b/>
        </w:rPr>
        <w:t>2.1.6</w:t>
      </w:r>
      <w:r w:rsidR="00E536AB">
        <w:rPr>
          <w:b/>
        </w:rPr>
        <w:tab/>
      </w:r>
      <w:r w:rsidR="00E536AB" w:rsidRPr="001E1082">
        <w:rPr>
          <w:b/>
          <w:i/>
        </w:rPr>
        <w:t>Leverage</w:t>
      </w:r>
      <w:r w:rsidR="00E536AB">
        <w:rPr>
          <w:b/>
        </w:rPr>
        <w:t xml:space="preserve"> Operasi</w:t>
      </w:r>
      <w:r w:rsidR="001E1082">
        <w:rPr>
          <w:b/>
        </w:rPr>
        <w:t xml:space="preserve"> (</w:t>
      </w:r>
      <w:r w:rsidR="001E1082">
        <w:rPr>
          <w:b/>
          <w:i/>
        </w:rPr>
        <w:t>Operating Leverage)</w:t>
      </w:r>
    </w:p>
    <w:p w:rsidR="001E1082" w:rsidRDefault="00EC2762" w:rsidP="009C3BD4">
      <w:pPr>
        <w:pStyle w:val="NormalWeb"/>
        <w:spacing w:before="0" w:beforeAutospacing="0" w:after="0" w:afterAutospacing="0" w:line="480" w:lineRule="auto"/>
        <w:jc w:val="both"/>
        <w:rPr>
          <w:b/>
        </w:rPr>
      </w:pPr>
      <w:r>
        <w:rPr>
          <w:b/>
        </w:rPr>
        <w:t>2.1.6</w:t>
      </w:r>
      <w:r w:rsidR="001E1082">
        <w:rPr>
          <w:b/>
        </w:rPr>
        <w:t xml:space="preserve">.1 Pengertian </w:t>
      </w:r>
      <w:r w:rsidR="001E1082" w:rsidRPr="001E1082">
        <w:rPr>
          <w:b/>
          <w:i/>
        </w:rPr>
        <w:t>Leverage</w:t>
      </w:r>
      <w:r w:rsidR="001E1082">
        <w:rPr>
          <w:b/>
        </w:rPr>
        <w:t xml:space="preserve"> Operasi (</w:t>
      </w:r>
      <w:r w:rsidR="001E1082">
        <w:rPr>
          <w:b/>
          <w:i/>
        </w:rPr>
        <w:t>Operating Leverage)</w:t>
      </w:r>
    </w:p>
    <w:p w:rsidR="002E4D50" w:rsidRPr="002E4D50" w:rsidRDefault="002E4D50" w:rsidP="009C3BD4">
      <w:pPr>
        <w:pStyle w:val="NormalWeb"/>
        <w:spacing w:before="0" w:beforeAutospacing="0" w:after="0" w:afterAutospacing="0" w:line="480" w:lineRule="auto"/>
        <w:jc w:val="both"/>
      </w:pPr>
      <w:r>
        <w:tab/>
        <w:t xml:space="preserve">Menurut Budiyanti (2010) </w:t>
      </w:r>
      <w:proofErr w:type="gramStart"/>
      <w:r>
        <w:rPr>
          <w:i/>
        </w:rPr>
        <w:t>leverage</w:t>
      </w:r>
      <w:proofErr w:type="gramEnd"/>
      <w:r>
        <w:rPr>
          <w:i/>
        </w:rPr>
        <w:t xml:space="preserve"> </w:t>
      </w:r>
      <w:r>
        <w:t xml:space="preserve">operasi dapat didefinisikan sebagai timbulnya biaya tetap dalam operasi perusahaan yang dikaitkan dengan penggunaan aktiva tetap. </w:t>
      </w:r>
      <w:proofErr w:type="gramStart"/>
      <w:r w:rsidRPr="002E4D50">
        <w:t>Adapun berikut ini uraian definisi yang diberikan oleh beberapa pendapat para ahli, dan pembahasannya sebagai berikut.</w:t>
      </w:r>
      <w:proofErr w:type="gramEnd"/>
    </w:p>
    <w:p w:rsidR="0069144F" w:rsidRDefault="0069144F" w:rsidP="009C3BD4">
      <w:pPr>
        <w:pStyle w:val="NormalWeb"/>
        <w:spacing w:before="0" w:beforeAutospacing="0" w:after="0" w:afterAutospacing="0" w:line="480" w:lineRule="auto"/>
        <w:ind w:left="709"/>
        <w:jc w:val="both"/>
      </w:pPr>
      <w:r>
        <w:t xml:space="preserve">Pengertian </w:t>
      </w:r>
      <w:r w:rsidRPr="006C5DF8">
        <w:rPr>
          <w:i/>
        </w:rPr>
        <w:t>leverage</w:t>
      </w:r>
      <w:r>
        <w:t xml:space="preserve"> operasi menurut </w:t>
      </w:r>
      <w:r w:rsidR="00E536AB" w:rsidRPr="00C97372">
        <w:t xml:space="preserve">Agus Sartono (2003:260) </w:t>
      </w:r>
      <w:r w:rsidR="004451F0">
        <w:t>adalah:</w:t>
      </w:r>
    </w:p>
    <w:p w:rsidR="0069144F" w:rsidRDefault="00E536AB" w:rsidP="009C3BD4">
      <w:pPr>
        <w:pStyle w:val="NormalWeb"/>
        <w:spacing w:before="0" w:beforeAutospacing="0" w:after="0" w:afterAutospacing="0" w:line="480" w:lineRule="auto"/>
        <w:ind w:left="709"/>
        <w:jc w:val="both"/>
      </w:pPr>
      <w:r w:rsidRPr="00C97372">
        <w:t>“</w:t>
      </w:r>
      <w:r w:rsidR="009D08C3">
        <w:rPr>
          <w:i/>
        </w:rPr>
        <w:t>L</w:t>
      </w:r>
      <w:r w:rsidR="004753A0" w:rsidRPr="006C5DF8">
        <w:rPr>
          <w:i/>
        </w:rPr>
        <w:t>everage</w:t>
      </w:r>
      <w:r w:rsidR="004753A0">
        <w:t xml:space="preserve"> operasi </w:t>
      </w:r>
      <w:r w:rsidR="009D08C3">
        <w:t>adalah</w:t>
      </w:r>
      <w:r w:rsidR="009D08C3" w:rsidRPr="00C97372">
        <w:t xml:space="preserve"> </w:t>
      </w:r>
      <w:r w:rsidR="009D08C3">
        <w:t>p</w:t>
      </w:r>
      <w:r w:rsidRPr="00C97372">
        <w:t>erusahaan yang mengharapkan bahwa perubahan penjualan akan mengakibatkan perubahan laba sebelum bu</w:t>
      </w:r>
      <w:r>
        <w:t>n</w:t>
      </w:r>
      <w:r w:rsidR="0069144F">
        <w:t>ga dan pajak yang lebih besar”.</w:t>
      </w:r>
    </w:p>
    <w:p w:rsidR="006C5DF8" w:rsidRPr="006C5DF8" w:rsidRDefault="00006D2B" w:rsidP="009C3BD4">
      <w:pPr>
        <w:pStyle w:val="NormalWeb"/>
        <w:spacing w:before="0" w:beforeAutospacing="0" w:after="0" w:afterAutospacing="0" w:line="480" w:lineRule="auto"/>
        <w:ind w:firstLine="709"/>
        <w:jc w:val="both"/>
      </w:pPr>
      <w:r>
        <w:t xml:space="preserve">Menurut </w:t>
      </w:r>
      <w:r w:rsidR="006C5DF8">
        <w:t xml:space="preserve">Houston </w:t>
      </w:r>
      <w:r w:rsidR="006C5DF8" w:rsidRPr="006C5DF8">
        <w:t xml:space="preserve">dan </w:t>
      </w:r>
      <w:r w:rsidR="006C5DF8">
        <w:t>Brigham (2013</w:t>
      </w:r>
      <w:r w:rsidR="00461122">
        <w:t>:160</w:t>
      </w:r>
      <w:r w:rsidR="006C5DF8" w:rsidRPr="006C5DF8">
        <w:t xml:space="preserve">) menyatakan </w:t>
      </w:r>
      <w:r w:rsidR="0049507E">
        <w:t xml:space="preserve">bahwa </w:t>
      </w:r>
      <w:r w:rsidR="00B83129">
        <w:rPr>
          <w:i/>
        </w:rPr>
        <w:t>lev</w:t>
      </w:r>
      <w:r w:rsidR="0049507E">
        <w:rPr>
          <w:i/>
        </w:rPr>
        <w:t xml:space="preserve">erage </w:t>
      </w:r>
      <w:r w:rsidR="0049507E">
        <w:t xml:space="preserve">operasi </w:t>
      </w:r>
      <w:r w:rsidR="00B83129">
        <w:rPr>
          <w:i/>
          <w:vanish/>
        </w:rPr>
        <w:t>pai sti (2010)usahaan yang dikaitkan dengan penggunaan aktiva tetap</w:t>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B83129">
        <w:rPr>
          <w:i/>
          <w:vanish/>
        </w:rPr>
        <w:pgNum/>
      </w:r>
      <w:r w:rsidR="0049507E">
        <w:t>adalah</w:t>
      </w:r>
      <w:r w:rsidR="006C5DF8" w:rsidRPr="006C5DF8">
        <w:t>:</w:t>
      </w:r>
    </w:p>
    <w:p w:rsidR="00006D2B" w:rsidRDefault="0049507E" w:rsidP="009C3BD4">
      <w:pPr>
        <w:spacing w:after="0" w:line="48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“Sampai sejauh mana biaya tetap digunakan d</w:t>
      </w:r>
      <w:r w:rsidR="0069144F">
        <w:rPr>
          <w:rFonts w:ascii="Times New Roman" w:hAnsi="Times New Roman" w:cs="Times New Roman"/>
          <w:sz w:val="24"/>
          <w:szCs w:val="24"/>
        </w:rPr>
        <w:t>alam operasi suatu perusahaan”.</w:t>
      </w:r>
      <w:proofErr w:type="gramEnd"/>
    </w:p>
    <w:p w:rsidR="004451F0" w:rsidRDefault="009D08C3" w:rsidP="009C3BD4">
      <w:pPr>
        <w:spacing w:after="0" w:line="480" w:lineRule="auto"/>
        <w:ind w:left="709"/>
        <w:jc w:val="both"/>
        <w:rPr>
          <w:rFonts w:ascii="Times New Roman" w:hAnsi="Times New Roman" w:cs="Times New Roman"/>
          <w:sz w:val="24"/>
          <w:szCs w:val="24"/>
        </w:rPr>
      </w:pPr>
      <w:r>
        <w:rPr>
          <w:rFonts w:ascii="Times New Roman" w:hAnsi="Times New Roman" w:cs="Times New Roman"/>
          <w:i/>
          <w:sz w:val="24"/>
          <w:szCs w:val="24"/>
        </w:rPr>
        <w:lastRenderedPageBreak/>
        <w:t>L</w:t>
      </w:r>
      <w:r w:rsidR="0049507E">
        <w:rPr>
          <w:rFonts w:ascii="Times New Roman" w:hAnsi="Times New Roman" w:cs="Times New Roman"/>
          <w:i/>
          <w:sz w:val="24"/>
          <w:szCs w:val="24"/>
        </w:rPr>
        <w:t xml:space="preserve">everage </w:t>
      </w:r>
      <w:r w:rsidR="004451F0">
        <w:rPr>
          <w:rFonts w:ascii="Times New Roman" w:hAnsi="Times New Roman" w:cs="Times New Roman"/>
          <w:sz w:val="24"/>
          <w:szCs w:val="24"/>
        </w:rPr>
        <w:t xml:space="preserve">operasi </w:t>
      </w:r>
      <w:r>
        <w:rPr>
          <w:rFonts w:ascii="Times New Roman" w:hAnsi="Times New Roman" w:cs="Times New Roman"/>
          <w:sz w:val="24"/>
          <w:szCs w:val="24"/>
        </w:rPr>
        <w:t xml:space="preserve">menurut Sutrisno (2012) </w:t>
      </w:r>
      <w:r w:rsidR="004451F0">
        <w:rPr>
          <w:rFonts w:ascii="Times New Roman" w:hAnsi="Times New Roman" w:cs="Times New Roman"/>
          <w:sz w:val="24"/>
          <w:szCs w:val="24"/>
        </w:rPr>
        <w:t>adalah</w:t>
      </w:r>
      <w:r>
        <w:rPr>
          <w:rFonts w:ascii="Times New Roman" w:hAnsi="Times New Roman" w:cs="Times New Roman"/>
          <w:sz w:val="24"/>
          <w:szCs w:val="24"/>
        </w:rPr>
        <w:t xml:space="preserve"> sebagai berikut</w:t>
      </w:r>
      <w:r w:rsidR="004451F0">
        <w:rPr>
          <w:rFonts w:ascii="Times New Roman" w:hAnsi="Times New Roman" w:cs="Times New Roman"/>
          <w:sz w:val="24"/>
          <w:szCs w:val="24"/>
        </w:rPr>
        <w:t xml:space="preserve">: </w:t>
      </w:r>
    </w:p>
    <w:p w:rsidR="0049507E" w:rsidRDefault="0049507E" w:rsidP="009C3BD4">
      <w:pPr>
        <w:autoSpaceDE w:val="0"/>
        <w:autoSpaceDN w:val="0"/>
        <w:adjustRightInd w:val="0"/>
        <w:spacing w:after="0" w:line="480" w:lineRule="auto"/>
        <w:ind w:left="709" w:firstLine="11"/>
        <w:jc w:val="both"/>
        <w:rPr>
          <w:rFonts w:ascii="Times New Roman" w:hAnsi="Times New Roman" w:cs="Times New Roman"/>
          <w:sz w:val="24"/>
          <w:szCs w:val="24"/>
        </w:rPr>
      </w:pPr>
      <w:r>
        <w:rPr>
          <w:rFonts w:ascii="Times New Roman" w:hAnsi="Times New Roman" w:cs="Times New Roman"/>
          <w:sz w:val="24"/>
          <w:szCs w:val="24"/>
        </w:rPr>
        <w:t>“</w:t>
      </w:r>
      <w:r w:rsidR="009D08C3">
        <w:rPr>
          <w:rFonts w:ascii="Times New Roman" w:hAnsi="Times New Roman" w:cs="Times New Roman"/>
          <w:i/>
          <w:sz w:val="24"/>
          <w:szCs w:val="24"/>
        </w:rPr>
        <w:t xml:space="preserve">Leverage </w:t>
      </w:r>
      <w:r w:rsidR="009D08C3">
        <w:rPr>
          <w:rFonts w:ascii="Times New Roman" w:hAnsi="Times New Roman" w:cs="Times New Roman"/>
          <w:sz w:val="24"/>
          <w:szCs w:val="24"/>
        </w:rPr>
        <w:t>operasi merupakan p</w:t>
      </w:r>
      <w:r>
        <w:rPr>
          <w:rFonts w:ascii="Times New Roman" w:hAnsi="Times New Roman" w:cs="Times New Roman"/>
          <w:sz w:val="24"/>
          <w:szCs w:val="24"/>
        </w:rPr>
        <w:t xml:space="preserve">enggunaan aktiva yang menyebabkan perusahaan harus menanggung biaya tetap berupa penyusutan. Penggunaan </w:t>
      </w:r>
      <w:r>
        <w:rPr>
          <w:rFonts w:ascii="Times New Roman" w:hAnsi="Times New Roman" w:cs="Times New Roman"/>
          <w:i/>
          <w:sz w:val="24"/>
          <w:szCs w:val="24"/>
        </w:rPr>
        <w:t xml:space="preserve">leverage </w:t>
      </w:r>
      <w:r>
        <w:rPr>
          <w:rFonts w:ascii="Times New Roman" w:hAnsi="Times New Roman" w:cs="Times New Roman"/>
          <w:sz w:val="24"/>
          <w:szCs w:val="24"/>
        </w:rPr>
        <w:t>operasi oleh perusahaan diharapkan agar penghasilan yang diperoleh atas penggunaan aktiva tetap tersebut cukup untuk menutup biay</w:t>
      </w:r>
      <w:r w:rsidR="00AB1ACD">
        <w:rPr>
          <w:rFonts w:ascii="Times New Roman" w:hAnsi="Times New Roman" w:cs="Times New Roman"/>
          <w:sz w:val="24"/>
          <w:szCs w:val="24"/>
        </w:rPr>
        <w:t>a tetap dan biaya variabel”.</w:t>
      </w:r>
      <w:r>
        <w:rPr>
          <w:rFonts w:ascii="Times New Roman" w:hAnsi="Times New Roman" w:cs="Times New Roman"/>
          <w:vanish/>
          <w:sz w:val="24"/>
          <w:szCs w:val="24"/>
        </w:rPr>
        <w:t xml:space="preserve">diharapkan agar penghasilan yang diperoleh atas penggunaan aktiva tetap tersebut cukup untuk </w:t>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p>
    <w:p w:rsidR="009C0C82" w:rsidRDefault="009C0C82" w:rsidP="009C3BD4">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Menurut Suad Husnan dan Enny Pudjiastuti (2006:213) </w:t>
      </w:r>
      <w:proofErr w:type="gramStart"/>
      <w:r>
        <w:rPr>
          <w:rFonts w:ascii="Times New Roman" w:hAnsi="Times New Roman" w:cs="Times New Roman"/>
          <w:sz w:val="24"/>
          <w:szCs w:val="24"/>
        </w:rPr>
        <w:t>menyatakan :</w:t>
      </w:r>
      <w:proofErr w:type="gramEnd"/>
    </w:p>
    <w:p w:rsidR="009C0C82" w:rsidRDefault="009C0C82" w:rsidP="009C3BD4">
      <w:p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b/>
        <w:t>“</w:t>
      </w:r>
      <w:r w:rsidRPr="006C5DF8">
        <w:rPr>
          <w:rFonts w:ascii="Times New Roman" w:hAnsi="Times New Roman" w:cs="Times New Roman"/>
          <w:i/>
          <w:sz w:val="24"/>
          <w:szCs w:val="24"/>
        </w:rPr>
        <w:t>Leverage</w:t>
      </w:r>
      <w:r>
        <w:rPr>
          <w:rFonts w:ascii="Times New Roman" w:hAnsi="Times New Roman" w:cs="Times New Roman"/>
          <w:sz w:val="24"/>
          <w:szCs w:val="24"/>
        </w:rPr>
        <w:t xml:space="preserve"> operasi menunjukkan penggunaan aktiva yang menimbulkan biaya tetap (</w:t>
      </w:r>
      <w:r w:rsidRPr="00DD4036">
        <w:rPr>
          <w:rFonts w:ascii="Times New Roman" w:hAnsi="Times New Roman" w:cs="Times New Roman"/>
          <w:i/>
          <w:sz w:val="24"/>
          <w:szCs w:val="24"/>
        </w:rPr>
        <w:t>fixed cost</w:t>
      </w:r>
      <w:r>
        <w:rPr>
          <w:rFonts w:ascii="Times New Roman" w:hAnsi="Times New Roman" w:cs="Times New Roman"/>
          <w:sz w:val="24"/>
          <w:szCs w:val="24"/>
        </w:rPr>
        <w:t xml:space="preserve">). </w:t>
      </w:r>
      <w:proofErr w:type="gramStart"/>
      <w:r>
        <w:rPr>
          <w:rFonts w:ascii="Times New Roman" w:hAnsi="Times New Roman" w:cs="Times New Roman"/>
          <w:sz w:val="24"/>
          <w:szCs w:val="24"/>
        </w:rPr>
        <w:t>Biaya tetap adalah biaya yang tidak berubah meskipun aktivitas perusahaan berubah”.</w:t>
      </w:r>
      <w:proofErr w:type="gramEnd"/>
      <w:r>
        <w:rPr>
          <w:rFonts w:ascii="Times New Roman" w:hAnsi="Times New Roman" w:cs="Times New Roman"/>
          <w:sz w:val="24"/>
          <w:szCs w:val="24"/>
        </w:rPr>
        <w:t xml:space="preserve"> </w:t>
      </w:r>
    </w:p>
    <w:p w:rsidR="00525A60" w:rsidRDefault="00D60EA6" w:rsidP="00F85E3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peryataan tersebut, penurunan (kenaikan) laba sebelum bunga dan pajak (EBIT/ </w:t>
      </w:r>
      <w:r w:rsidRPr="00DD4036">
        <w:rPr>
          <w:rFonts w:ascii="Times New Roman" w:hAnsi="Times New Roman" w:cs="Times New Roman"/>
          <w:i/>
          <w:sz w:val="24"/>
          <w:szCs w:val="24"/>
        </w:rPr>
        <w:t xml:space="preserve">Earning </w:t>
      </w:r>
      <w:proofErr w:type="gramStart"/>
      <w:r w:rsidRPr="00DD4036">
        <w:rPr>
          <w:rFonts w:ascii="Times New Roman" w:hAnsi="Times New Roman" w:cs="Times New Roman"/>
          <w:i/>
          <w:sz w:val="24"/>
          <w:szCs w:val="24"/>
        </w:rPr>
        <w:t>Before</w:t>
      </w:r>
      <w:proofErr w:type="gramEnd"/>
      <w:r w:rsidRPr="00DD4036">
        <w:rPr>
          <w:rFonts w:ascii="Times New Roman" w:hAnsi="Times New Roman" w:cs="Times New Roman"/>
          <w:i/>
          <w:sz w:val="24"/>
          <w:szCs w:val="24"/>
        </w:rPr>
        <w:t xml:space="preserve"> Interest and Taxes</w:t>
      </w:r>
      <w:r>
        <w:rPr>
          <w:rFonts w:ascii="Times New Roman" w:hAnsi="Times New Roman" w:cs="Times New Roman"/>
          <w:sz w:val="24"/>
          <w:szCs w:val="24"/>
        </w:rPr>
        <w:t>) bisa dipengaruhi oleh penurunan (kenaikan) penjualan. Penurunan (kenaikan)</w:t>
      </w:r>
      <w:r>
        <w:rPr>
          <w:rFonts w:ascii="Times New Roman" w:hAnsi="Times New Roman" w:cs="Times New Roman"/>
          <w:sz w:val="24"/>
          <w:szCs w:val="24"/>
        </w:rPr>
        <w:tab/>
        <w:t>ini ditunjukkan dengan penggunaan aktiva yang menimbulkan biaya tetap (</w:t>
      </w:r>
      <w:r w:rsidRPr="00DD4036">
        <w:rPr>
          <w:rFonts w:ascii="Times New Roman" w:hAnsi="Times New Roman" w:cs="Times New Roman"/>
          <w:i/>
          <w:sz w:val="24"/>
          <w:szCs w:val="24"/>
        </w:rPr>
        <w:t>fixed cost</w:t>
      </w:r>
      <w:r>
        <w:rPr>
          <w:rFonts w:ascii="Times New Roman" w:hAnsi="Times New Roman" w:cs="Times New Roman"/>
          <w:sz w:val="24"/>
          <w:szCs w:val="24"/>
        </w:rPr>
        <w:t>). Hal ini dapat dikarenakan adanya biaya tetap yang lebih unggul dari pada biaya variabel dalam suatu perusahaan akibat dari proses kegiatan bisnisnya.</w:t>
      </w:r>
    </w:p>
    <w:p w:rsidR="000D3D84" w:rsidRDefault="000D3D84" w:rsidP="00F85E37">
      <w:pPr>
        <w:spacing w:after="0" w:line="480" w:lineRule="auto"/>
        <w:ind w:firstLine="709"/>
        <w:jc w:val="both"/>
        <w:rPr>
          <w:rFonts w:ascii="Times New Roman" w:hAnsi="Times New Roman" w:cs="Times New Roman"/>
          <w:sz w:val="24"/>
          <w:szCs w:val="24"/>
        </w:rPr>
      </w:pPr>
    </w:p>
    <w:p w:rsidR="001E1082" w:rsidRPr="00DD4036" w:rsidRDefault="00EC2762" w:rsidP="009C3BD4">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2.1.6</w:t>
      </w:r>
      <w:r w:rsidR="00074F2D">
        <w:rPr>
          <w:rFonts w:ascii="Times New Roman" w:hAnsi="Times New Roman" w:cs="Times New Roman"/>
          <w:b/>
          <w:sz w:val="24"/>
          <w:szCs w:val="24"/>
        </w:rPr>
        <w:t>.2</w:t>
      </w:r>
      <w:r w:rsidR="001E1082">
        <w:rPr>
          <w:rFonts w:ascii="Times New Roman" w:hAnsi="Times New Roman" w:cs="Times New Roman"/>
          <w:b/>
          <w:sz w:val="24"/>
          <w:szCs w:val="24"/>
        </w:rPr>
        <w:t xml:space="preserve"> </w:t>
      </w:r>
      <w:r w:rsidR="00FD0637">
        <w:rPr>
          <w:rFonts w:ascii="Times New Roman" w:hAnsi="Times New Roman" w:cs="Times New Roman"/>
          <w:b/>
          <w:sz w:val="24"/>
          <w:szCs w:val="24"/>
        </w:rPr>
        <w:t>Pengukuran</w:t>
      </w:r>
      <w:r w:rsidR="00FD0637" w:rsidRPr="00D5446D">
        <w:rPr>
          <w:rFonts w:ascii="Times New Roman" w:hAnsi="Times New Roman" w:cs="Times New Roman"/>
          <w:b/>
          <w:i/>
          <w:sz w:val="24"/>
          <w:szCs w:val="24"/>
        </w:rPr>
        <w:t xml:space="preserve"> </w:t>
      </w:r>
      <w:r w:rsidR="001E1082" w:rsidRPr="00D5446D">
        <w:rPr>
          <w:rFonts w:ascii="Times New Roman" w:hAnsi="Times New Roman" w:cs="Times New Roman"/>
          <w:b/>
          <w:i/>
          <w:sz w:val="24"/>
          <w:szCs w:val="24"/>
        </w:rPr>
        <w:t>Leverage</w:t>
      </w:r>
      <w:r w:rsidR="001E1082" w:rsidRPr="00DD4036">
        <w:rPr>
          <w:rFonts w:ascii="Times New Roman" w:hAnsi="Times New Roman" w:cs="Times New Roman"/>
          <w:b/>
          <w:sz w:val="24"/>
          <w:szCs w:val="24"/>
        </w:rPr>
        <w:t xml:space="preserve"> Operasi</w:t>
      </w:r>
      <w:r w:rsidR="00536010">
        <w:rPr>
          <w:rFonts w:ascii="Times New Roman" w:hAnsi="Times New Roman" w:cs="Times New Roman"/>
          <w:b/>
          <w:sz w:val="24"/>
          <w:szCs w:val="24"/>
        </w:rPr>
        <w:t xml:space="preserve"> </w:t>
      </w:r>
      <w:r w:rsidR="00536010" w:rsidRPr="00536010">
        <w:rPr>
          <w:rFonts w:ascii="Times New Roman" w:hAnsi="Times New Roman" w:cs="Times New Roman"/>
          <w:b/>
          <w:sz w:val="24"/>
          <w:szCs w:val="24"/>
        </w:rPr>
        <w:t>(</w:t>
      </w:r>
      <w:r w:rsidR="00536010" w:rsidRPr="00536010">
        <w:rPr>
          <w:rFonts w:ascii="Times New Roman" w:hAnsi="Times New Roman" w:cs="Times New Roman"/>
          <w:b/>
          <w:i/>
          <w:sz w:val="24"/>
          <w:szCs w:val="24"/>
        </w:rPr>
        <w:t>Operating Leverage</w:t>
      </w:r>
      <w:r w:rsidR="00536010" w:rsidRPr="00536010">
        <w:rPr>
          <w:rFonts w:ascii="Times New Roman" w:hAnsi="Times New Roman" w:cs="Times New Roman"/>
          <w:b/>
          <w:sz w:val="24"/>
          <w:szCs w:val="24"/>
        </w:rPr>
        <w:t>)</w:t>
      </w:r>
    </w:p>
    <w:p w:rsidR="001E1082" w:rsidRDefault="001E1082" w:rsidP="009C3BD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Agus Sartono (2003: 263) menyatakan </w:t>
      </w:r>
      <w:proofErr w:type="gramStart"/>
      <w:r>
        <w:rPr>
          <w:rFonts w:ascii="Times New Roman" w:hAnsi="Times New Roman" w:cs="Times New Roman"/>
          <w:sz w:val="24"/>
          <w:szCs w:val="24"/>
        </w:rPr>
        <w:t>bahwa :</w:t>
      </w:r>
      <w:proofErr w:type="gramEnd"/>
    </w:p>
    <w:p w:rsidR="001E1082" w:rsidRDefault="001E1082" w:rsidP="009C3BD4">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w:t>
      </w:r>
      <w:r w:rsidRPr="00A82A52">
        <w:rPr>
          <w:rFonts w:ascii="Times New Roman" w:hAnsi="Times New Roman" w:cs="Times New Roman"/>
          <w:i/>
          <w:sz w:val="24"/>
          <w:szCs w:val="24"/>
        </w:rPr>
        <w:t>Operating leverage</w:t>
      </w:r>
      <w:r>
        <w:rPr>
          <w:rFonts w:ascii="Times New Roman" w:hAnsi="Times New Roman" w:cs="Times New Roman"/>
          <w:sz w:val="24"/>
          <w:szCs w:val="24"/>
        </w:rPr>
        <w:t xml:space="preserve"> dipengaruhi oleh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variabilitas (ketidakpastian) penjualan, ketidakpastian</w:t>
      </w:r>
      <w:r w:rsidR="00074F2D">
        <w:rPr>
          <w:rFonts w:ascii="Times New Roman" w:hAnsi="Times New Roman" w:cs="Times New Roman"/>
          <w:sz w:val="24"/>
          <w:szCs w:val="24"/>
        </w:rPr>
        <w:t xml:space="preserve"> harga jual dan biaya variabel”.</w:t>
      </w:r>
    </w:p>
    <w:p w:rsidR="001E1082" w:rsidRDefault="009D08C3" w:rsidP="009C3BD4">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Menurut </w:t>
      </w:r>
      <w:r w:rsidR="001E1082">
        <w:rPr>
          <w:rFonts w:ascii="Times New Roman" w:hAnsi="Times New Roman" w:cs="Times New Roman"/>
          <w:sz w:val="24"/>
          <w:szCs w:val="24"/>
        </w:rPr>
        <w:t>Suad Husnan dan Enny Pudjiastuti (2006:214) menyatakan</w:t>
      </w:r>
      <w:r>
        <w:rPr>
          <w:rFonts w:ascii="Times New Roman" w:hAnsi="Times New Roman" w:cs="Times New Roman"/>
          <w:sz w:val="24"/>
          <w:szCs w:val="24"/>
        </w:rPr>
        <w:t xml:space="preserve"> </w:t>
      </w:r>
      <w:proofErr w:type="gramStart"/>
      <w:r>
        <w:rPr>
          <w:rFonts w:ascii="Times New Roman" w:hAnsi="Times New Roman" w:cs="Times New Roman"/>
          <w:sz w:val="24"/>
          <w:szCs w:val="24"/>
        </w:rPr>
        <w:t>bahwa</w:t>
      </w:r>
      <w:r w:rsidR="001E1082">
        <w:rPr>
          <w:rFonts w:ascii="Times New Roman" w:hAnsi="Times New Roman" w:cs="Times New Roman"/>
          <w:sz w:val="24"/>
          <w:szCs w:val="24"/>
        </w:rPr>
        <w:t xml:space="preserve"> :</w:t>
      </w:r>
      <w:proofErr w:type="gramEnd"/>
    </w:p>
    <w:p w:rsidR="00F47880" w:rsidRDefault="001E1082" w:rsidP="00F85E37">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“Apabila faktor pendanaan konstan (artinya perusahaan menggunakan struktur pendanaan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atau menggunakan modal sendiri seluruhnya). </w:t>
      </w:r>
      <w:proofErr w:type="gramStart"/>
      <w:r>
        <w:rPr>
          <w:rFonts w:ascii="Times New Roman" w:hAnsi="Times New Roman" w:cs="Times New Roman"/>
          <w:sz w:val="24"/>
          <w:szCs w:val="24"/>
        </w:rPr>
        <w:t xml:space="preserve">Perusahaan yang mempunyai </w:t>
      </w:r>
      <w:r w:rsidRPr="00A82A52">
        <w:rPr>
          <w:rFonts w:ascii="Times New Roman" w:hAnsi="Times New Roman" w:cs="Times New Roman"/>
          <w:i/>
          <w:sz w:val="24"/>
          <w:szCs w:val="24"/>
        </w:rPr>
        <w:t>operating risk</w:t>
      </w:r>
      <w:r>
        <w:rPr>
          <w:rFonts w:ascii="Times New Roman" w:hAnsi="Times New Roman" w:cs="Times New Roman"/>
          <w:sz w:val="24"/>
          <w:szCs w:val="24"/>
        </w:rPr>
        <w:t xml:space="preserve"> (resiko operasi) yang tinggi berarti bahwa laba operasi (yang menjadi sumber kas masuk) sangat epeka terhadap perubahan penjualan, yang artinya timbul suatu ketidakpastian arus kas”.</w:t>
      </w:r>
      <w:proofErr w:type="gramEnd"/>
    </w:p>
    <w:p w:rsidR="001E1082" w:rsidRDefault="001E1082" w:rsidP="009C3BD4">
      <w:pPr>
        <w:spacing w:after="0" w:line="480" w:lineRule="auto"/>
        <w:ind w:firstLine="698"/>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peryataan tersebut, </w:t>
      </w:r>
      <w:r>
        <w:rPr>
          <w:rFonts w:ascii="Times New Roman" w:hAnsi="Times New Roman" w:cs="Times New Roman"/>
          <w:i/>
          <w:sz w:val="24"/>
          <w:szCs w:val="24"/>
        </w:rPr>
        <w:t>o</w:t>
      </w:r>
      <w:r w:rsidRPr="00A82A52">
        <w:rPr>
          <w:rFonts w:ascii="Times New Roman" w:hAnsi="Times New Roman" w:cs="Times New Roman"/>
          <w:i/>
          <w:sz w:val="24"/>
          <w:szCs w:val="24"/>
        </w:rPr>
        <w:t>perating leverage</w:t>
      </w:r>
      <w:r>
        <w:rPr>
          <w:rFonts w:ascii="Times New Roman" w:hAnsi="Times New Roman" w:cs="Times New Roman"/>
          <w:i/>
          <w:sz w:val="24"/>
          <w:szCs w:val="24"/>
        </w:rPr>
        <w:t xml:space="preserve"> </w:t>
      </w:r>
      <w:r>
        <w:rPr>
          <w:rFonts w:ascii="Times New Roman" w:hAnsi="Times New Roman" w:cs="Times New Roman"/>
          <w:sz w:val="24"/>
          <w:szCs w:val="24"/>
        </w:rPr>
        <w:t xml:space="preserve">dipengaruhi oleh salah satunya yaitu variabilitas </w:t>
      </w:r>
      <w:r w:rsidR="00DD740D">
        <w:rPr>
          <w:rFonts w:ascii="Times New Roman" w:hAnsi="Times New Roman" w:cs="Times New Roman"/>
          <w:sz w:val="24"/>
          <w:szCs w:val="24"/>
        </w:rPr>
        <w:t>(</w:t>
      </w:r>
      <w:r>
        <w:rPr>
          <w:rFonts w:ascii="Times New Roman" w:hAnsi="Times New Roman" w:cs="Times New Roman"/>
          <w:sz w:val="24"/>
          <w:szCs w:val="24"/>
        </w:rPr>
        <w:t>ketidakpastian) penjualan.</w:t>
      </w:r>
      <w:proofErr w:type="gramEnd"/>
      <w:r>
        <w:rPr>
          <w:rFonts w:ascii="Times New Roman" w:hAnsi="Times New Roman" w:cs="Times New Roman"/>
          <w:sz w:val="24"/>
          <w:szCs w:val="24"/>
        </w:rPr>
        <w:t xml:space="preserve"> Dan, jika perusahaan menggunakan struktur pendanaan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atau dengan kata lain hanya modal sendiri yang disertai timbulnya </w:t>
      </w:r>
      <w:r w:rsidRPr="00A82A52">
        <w:rPr>
          <w:rFonts w:ascii="Times New Roman" w:hAnsi="Times New Roman" w:cs="Times New Roman"/>
          <w:i/>
          <w:sz w:val="24"/>
          <w:szCs w:val="24"/>
        </w:rPr>
        <w:t>operating risk</w:t>
      </w:r>
      <w:r>
        <w:rPr>
          <w:rFonts w:ascii="Times New Roman" w:hAnsi="Times New Roman" w:cs="Times New Roman"/>
          <w:sz w:val="24"/>
          <w:szCs w:val="24"/>
        </w:rPr>
        <w:t xml:space="preserve"> (resiko operasi). Maka hal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pada laba operasi (yang menjadi sumber penghasilan) akibat peka terhadap perubahan penjualan dari </w:t>
      </w:r>
      <w:r w:rsidRPr="00A82A52">
        <w:rPr>
          <w:rFonts w:ascii="Times New Roman" w:hAnsi="Times New Roman" w:cs="Times New Roman"/>
          <w:i/>
          <w:sz w:val="24"/>
          <w:szCs w:val="24"/>
        </w:rPr>
        <w:t>operating risk</w:t>
      </w:r>
      <w:r>
        <w:rPr>
          <w:rFonts w:ascii="Times New Roman" w:hAnsi="Times New Roman" w:cs="Times New Roman"/>
          <w:i/>
          <w:sz w:val="24"/>
          <w:szCs w:val="24"/>
        </w:rPr>
        <w:t xml:space="preserve"> </w:t>
      </w:r>
      <w:r>
        <w:rPr>
          <w:rFonts w:ascii="Times New Roman" w:hAnsi="Times New Roman" w:cs="Times New Roman"/>
          <w:sz w:val="24"/>
          <w:szCs w:val="24"/>
        </w:rPr>
        <w:t>tersebut.</w:t>
      </w:r>
    </w:p>
    <w:p w:rsidR="001E1082" w:rsidRDefault="001E1082" w:rsidP="009C3BD4">
      <w:pPr>
        <w:spacing w:after="0" w:line="480" w:lineRule="auto"/>
        <w:ind w:firstLine="698"/>
        <w:jc w:val="both"/>
        <w:rPr>
          <w:rFonts w:ascii="Times New Roman" w:hAnsi="Times New Roman" w:cs="Times New Roman"/>
          <w:i/>
          <w:sz w:val="24"/>
          <w:szCs w:val="24"/>
        </w:rPr>
      </w:pPr>
      <w:r>
        <w:rPr>
          <w:rFonts w:ascii="Times New Roman" w:hAnsi="Times New Roman" w:cs="Times New Roman"/>
          <w:sz w:val="24"/>
          <w:szCs w:val="24"/>
        </w:rPr>
        <w:t>Dengan demikian perusahaan perlu mengetahui komposisi (struktur) biaya yang dimiliki dan tren (perubahan</w:t>
      </w:r>
      <w:proofErr w:type="gramStart"/>
      <w:r>
        <w:rPr>
          <w:rFonts w:ascii="Times New Roman" w:hAnsi="Times New Roman" w:cs="Times New Roman"/>
          <w:sz w:val="24"/>
          <w:szCs w:val="24"/>
        </w:rPr>
        <w:t>)penjualan</w:t>
      </w:r>
      <w:proofErr w:type="gramEnd"/>
      <w:r>
        <w:rPr>
          <w:rFonts w:ascii="Times New Roman" w:hAnsi="Times New Roman" w:cs="Times New Roman"/>
          <w:sz w:val="24"/>
          <w:szCs w:val="24"/>
        </w:rPr>
        <w:t xml:space="preserve">, agar bisa meminimalisasi </w:t>
      </w:r>
      <w:r w:rsidRPr="00A82A52">
        <w:rPr>
          <w:rFonts w:ascii="Times New Roman" w:hAnsi="Times New Roman" w:cs="Times New Roman"/>
          <w:i/>
          <w:sz w:val="24"/>
          <w:szCs w:val="24"/>
        </w:rPr>
        <w:t>operating risk</w:t>
      </w:r>
      <w:r>
        <w:rPr>
          <w:rFonts w:ascii="Times New Roman" w:hAnsi="Times New Roman" w:cs="Times New Roman"/>
          <w:i/>
          <w:sz w:val="24"/>
          <w:szCs w:val="24"/>
        </w:rPr>
        <w:t xml:space="preserve"> </w:t>
      </w:r>
      <w:r>
        <w:rPr>
          <w:rFonts w:ascii="Times New Roman" w:hAnsi="Times New Roman" w:cs="Times New Roman"/>
          <w:sz w:val="24"/>
          <w:szCs w:val="24"/>
        </w:rPr>
        <w:t xml:space="preserve">yang terjadi. </w:t>
      </w:r>
      <w:proofErr w:type="gramStart"/>
      <w:r>
        <w:rPr>
          <w:rFonts w:ascii="Times New Roman" w:hAnsi="Times New Roman" w:cs="Times New Roman"/>
          <w:sz w:val="24"/>
          <w:szCs w:val="24"/>
        </w:rPr>
        <w:t xml:space="preserve">Untuk bisa menghasilkan keputusan tersebut, maka diperlukan sebuah metode pengukuran terhadap </w:t>
      </w:r>
      <w:r>
        <w:rPr>
          <w:rFonts w:ascii="Times New Roman" w:hAnsi="Times New Roman" w:cs="Times New Roman"/>
          <w:i/>
          <w:sz w:val="24"/>
          <w:szCs w:val="24"/>
        </w:rPr>
        <w:t>o</w:t>
      </w:r>
      <w:r w:rsidRPr="00A82A52">
        <w:rPr>
          <w:rFonts w:ascii="Times New Roman" w:hAnsi="Times New Roman" w:cs="Times New Roman"/>
          <w:i/>
          <w:sz w:val="24"/>
          <w:szCs w:val="24"/>
        </w:rPr>
        <w:t>perating leverage</w:t>
      </w:r>
      <w:r>
        <w:rPr>
          <w:rFonts w:ascii="Times New Roman" w:hAnsi="Times New Roman" w:cs="Times New Roman"/>
          <w:sz w:val="24"/>
          <w:szCs w:val="24"/>
        </w:rPr>
        <w:t>.</w:t>
      </w:r>
      <w:proofErr w:type="gramEnd"/>
      <w:r>
        <w:rPr>
          <w:rFonts w:ascii="Times New Roman" w:hAnsi="Times New Roman" w:cs="Times New Roman"/>
          <w:sz w:val="24"/>
          <w:szCs w:val="24"/>
        </w:rPr>
        <w:t xml:space="preserve"> Metode yang dapat mewakili ini biasanya diberi ukuran kualitatif yang dikenal dengan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DOL (</w:t>
      </w:r>
      <w:r>
        <w:rPr>
          <w:rFonts w:ascii="Times New Roman" w:hAnsi="Times New Roman" w:cs="Times New Roman"/>
          <w:i/>
          <w:sz w:val="24"/>
          <w:szCs w:val="24"/>
        </w:rPr>
        <w:t>Degree of Operating Leverage).</w:t>
      </w:r>
    </w:p>
    <w:p w:rsidR="001E1082" w:rsidRDefault="001E1082" w:rsidP="009C3BD4">
      <w:pPr>
        <w:spacing w:after="0"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Untuk mengukur perubahan volume penjualan atau pendapatan terhadap profitabilitas maka perlu dihitung tingkat </w:t>
      </w:r>
      <w:r w:rsidRPr="0013087B">
        <w:rPr>
          <w:rFonts w:ascii="Times New Roman" w:hAnsi="Times New Roman" w:cs="Times New Roman"/>
          <w:i/>
          <w:sz w:val="24"/>
          <w:szCs w:val="24"/>
        </w:rPr>
        <w:t xml:space="preserve">leverage </w:t>
      </w:r>
      <w:r>
        <w:rPr>
          <w:rFonts w:ascii="Times New Roman" w:hAnsi="Times New Roman" w:cs="Times New Roman"/>
          <w:sz w:val="24"/>
          <w:szCs w:val="24"/>
        </w:rPr>
        <w:t>operasi (</w:t>
      </w:r>
      <w:r>
        <w:rPr>
          <w:rFonts w:ascii="Times New Roman" w:hAnsi="Times New Roman" w:cs="Times New Roman"/>
          <w:i/>
          <w:sz w:val="24"/>
          <w:szCs w:val="24"/>
        </w:rPr>
        <w:t xml:space="preserve">Degree of Operating Leverage, DOL). </w:t>
      </w:r>
      <w:r>
        <w:rPr>
          <w:rFonts w:ascii="Times New Roman" w:hAnsi="Times New Roman" w:cs="Times New Roman"/>
          <w:sz w:val="24"/>
          <w:szCs w:val="24"/>
        </w:rPr>
        <w:t xml:space="preserve">Operasi dari leverage ini didefinisikan sebagai rasio antara persentase perubahan laba bersih sebelum bunga dan pajak (NOI/ </w:t>
      </w:r>
      <w:r>
        <w:rPr>
          <w:rFonts w:ascii="Times New Roman" w:hAnsi="Times New Roman" w:cs="Times New Roman"/>
          <w:i/>
          <w:sz w:val="24"/>
          <w:szCs w:val="24"/>
        </w:rPr>
        <w:t>Net Operating Income</w:t>
      </w:r>
      <w:r>
        <w:rPr>
          <w:rFonts w:ascii="Times New Roman" w:hAnsi="Times New Roman" w:cs="Times New Roman"/>
          <w:sz w:val="24"/>
          <w:szCs w:val="24"/>
        </w:rPr>
        <w:t xml:space="preserve">=EBIT/ </w:t>
      </w:r>
      <w:r>
        <w:rPr>
          <w:rFonts w:ascii="Times New Roman" w:hAnsi="Times New Roman" w:cs="Times New Roman"/>
          <w:i/>
          <w:sz w:val="24"/>
          <w:szCs w:val="24"/>
        </w:rPr>
        <w:t>Earning before Interest and Taxes</w:t>
      </w:r>
      <w:r>
        <w:rPr>
          <w:rFonts w:ascii="Times New Roman" w:hAnsi="Times New Roman" w:cs="Times New Roman"/>
          <w:sz w:val="24"/>
          <w:szCs w:val="24"/>
        </w:rPr>
        <w:t>) dengan persentase perubahan volume penjualan atau pendapatan.</w:t>
      </w:r>
    </w:p>
    <w:p w:rsidR="001E1082" w:rsidRDefault="001E1082" w:rsidP="009C3BD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Agus Sartono (2003: 260) menyatakan </w:t>
      </w:r>
      <w:proofErr w:type="gramStart"/>
      <w:r>
        <w:rPr>
          <w:rFonts w:ascii="Times New Roman" w:hAnsi="Times New Roman" w:cs="Times New Roman"/>
          <w:sz w:val="24"/>
          <w:szCs w:val="24"/>
        </w:rPr>
        <w:t>bahwa :</w:t>
      </w:r>
      <w:proofErr w:type="gramEnd"/>
    </w:p>
    <w:p w:rsidR="001E1082" w:rsidRDefault="001E1082" w:rsidP="009C3BD4">
      <w:pPr>
        <w:spacing w:after="0" w:line="480" w:lineRule="auto"/>
        <w:ind w:left="69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Degree of Operating Leverage </w:t>
      </w:r>
      <w:r>
        <w:rPr>
          <w:rFonts w:ascii="Times New Roman" w:hAnsi="Times New Roman" w:cs="Times New Roman"/>
          <w:sz w:val="24"/>
          <w:szCs w:val="24"/>
        </w:rPr>
        <w:t xml:space="preserve">(DOL) merupakan </w:t>
      </w:r>
      <w:r>
        <w:rPr>
          <w:rFonts w:ascii="Times New Roman" w:hAnsi="Times New Roman" w:cs="Times New Roman"/>
          <w:i/>
          <w:sz w:val="24"/>
          <w:szCs w:val="24"/>
        </w:rPr>
        <w:t xml:space="preserve">multipier effect </w:t>
      </w:r>
      <w:r>
        <w:rPr>
          <w:rFonts w:ascii="Times New Roman" w:hAnsi="Times New Roman" w:cs="Times New Roman"/>
          <w:sz w:val="24"/>
          <w:szCs w:val="24"/>
        </w:rPr>
        <w:t xml:space="preserve">hasil penggunaan biaya operasi tetap terhadap laba </w:t>
      </w:r>
      <w:proofErr w:type="gramStart"/>
      <w:r>
        <w:rPr>
          <w:rFonts w:ascii="Times New Roman" w:hAnsi="Times New Roman" w:cs="Times New Roman"/>
          <w:sz w:val="24"/>
          <w:szCs w:val="24"/>
        </w:rPr>
        <w:t>sebelum  bunga</w:t>
      </w:r>
      <w:proofErr w:type="gramEnd"/>
      <w:r>
        <w:rPr>
          <w:rFonts w:ascii="Times New Roman" w:hAnsi="Times New Roman" w:cs="Times New Roman"/>
          <w:sz w:val="24"/>
          <w:szCs w:val="24"/>
        </w:rPr>
        <w:t xml:space="preserve"> dan pajak”.</w:t>
      </w:r>
    </w:p>
    <w:p w:rsidR="00F57BCE" w:rsidRPr="00D716E3" w:rsidRDefault="001E1082" w:rsidP="00F57BCE">
      <w:pPr>
        <w:spacing w:after="0" w:line="480" w:lineRule="auto"/>
        <w:ind w:firstLine="698"/>
        <w:jc w:val="both"/>
        <w:rPr>
          <w:rFonts w:ascii="Times New Roman" w:hAnsi="Times New Roman" w:cs="Times New Roman"/>
          <w:sz w:val="24"/>
          <w:szCs w:val="24"/>
        </w:rPr>
      </w:pPr>
      <w:r>
        <w:rPr>
          <w:rFonts w:ascii="Times New Roman" w:hAnsi="Times New Roman" w:cs="Times New Roman"/>
          <w:sz w:val="24"/>
          <w:szCs w:val="24"/>
        </w:rPr>
        <w:tab/>
        <w:t xml:space="preserve">Adapuin formulasi dari </w:t>
      </w:r>
      <w:r w:rsidRPr="00E15AC0">
        <w:rPr>
          <w:rFonts w:ascii="Times New Roman" w:hAnsi="Times New Roman" w:cs="Times New Roman"/>
          <w:i/>
          <w:sz w:val="24"/>
          <w:szCs w:val="24"/>
        </w:rPr>
        <w:t>operating leverage</w:t>
      </w:r>
      <w:r>
        <w:rPr>
          <w:rFonts w:ascii="Times New Roman" w:hAnsi="Times New Roman" w:cs="Times New Roman"/>
          <w:sz w:val="24"/>
          <w:szCs w:val="24"/>
        </w:rPr>
        <w:t xml:space="preserve"> </w:t>
      </w:r>
      <w:r w:rsidR="00B62CAF">
        <w:rPr>
          <w:rFonts w:ascii="Times New Roman" w:hAnsi="Times New Roman" w:cs="Times New Roman"/>
          <w:sz w:val="24"/>
          <w:szCs w:val="24"/>
        </w:rPr>
        <w:t xml:space="preserve">menurut </w:t>
      </w:r>
      <w:r w:rsidR="004B0B09">
        <w:rPr>
          <w:rFonts w:ascii="Times New Roman" w:hAnsi="Times New Roman" w:cs="Times New Roman"/>
          <w:sz w:val="24"/>
          <w:szCs w:val="24"/>
        </w:rPr>
        <w:t>Sutrisno (2012:199</w:t>
      </w:r>
      <w:r w:rsidR="00B62CAF">
        <w:rPr>
          <w:rFonts w:ascii="Times New Roman" w:hAnsi="Times New Roman" w:cs="Times New Roman"/>
          <w:sz w:val="24"/>
          <w:szCs w:val="24"/>
        </w:rPr>
        <w:t xml:space="preserve">) </w:t>
      </w:r>
      <w:r>
        <w:rPr>
          <w:rFonts w:ascii="Times New Roman" w:hAnsi="Times New Roman" w:cs="Times New Roman"/>
          <w:sz w:val="24"/>
          <w:szCs w:val="24"/>
        </w:rPr>
        <w:t xml:space="preserve">adalah sebagai </w:t>
      </w:r>
      <w:proofErr w:type="gramStart"/>
      <w:r>
        <w:rPr>
          <w:rFonts w:ascii="Times New Roman" w:hAnsi="Times New Roman" w:cs="Times New Roman"/>
          <w:sz w:val="24"/>
          <w:szCs w:val="24"/>
        </w:rPr>
        <w:t>berikut :</w:t>
      </w:r>
      <w:proofErr w:type="gramEnd"/>
    </w:p>
    <w:p w:rsidR="00074F2D" w:rsidRPr="0031189E" w:rsidRDefault="004B0B09" w:rsidP="009C3BD4">
      <w:pPr>
        <w:spacing w:after="0" w:line="480" w:lineRule="auto"/>
        <w:ind w:firstLine="698"/>
        <w:jc w:val="both"/>
        <w:rPr>
          <w:rFonts w:ascii="Times New Roman" w:hAnsi="Times New Roman" w:cs="Times New Roman"/>
          <w:sz w:val="24"/>
          <w:szCs w:val="24"/>
        </w:rPr>
      </w:pPr>
      <m:oMathPara>
        <m:oMath>
          <m:r>
            <m:rPr>
              <m:sty m:val="p"/>
            </m:rPr>
            <w:rPr>
              <w:rFonts w:ascii="Cambria Math" w:hAnsi="Cambria Math" w:cs="Times New Roman"/>
              <w:sz w:val="24"/>
              <w:szCs w:val="24"/>
            </w:rPr>
            <m:t>DOL =</m:t>
          </m:r>
          <m:f>
            <m:fPr>
              <m:ctrlPr>
                <w:rPr>
                  <w:rFonts w:ascii="Cambria Math" w:hAnsi="Cambria Math" w:cs="Times New Roman"/>
                  <w:sz w:val="24"/>
                  <w:szCs w:val="24"/>
                </w:rPr>
              </m:ctrlPr>
            </m:fPr>
            <m:num>
              <m:r>
                <m:rPr>
                  <m:sty m:val="p"/>
                </m:rPr>
                <w:rPr>
                  <w:rFonts w:ascii="Cambria Math" w:hAnsi="Cambria Math" w:cs="Times New Roman"/>
                  <w:sz w:val="24"/>
                  <w:szCs w:val="24"/>
                </w:rPr>
                <m:t>% Perubahan dalam EBIT</m:t>
              </m:r>
            </m:num>
            <m:den>
              <m:r>
                <m:rPr>
                  <m:sty m:val="p"/>
                </m:rPr>
                <w:rPr>
                  <w:rFonts w:ascii="Cambria Math" w:hAnsi="Cambria Math" w:cs="Times New Roman"/>
                  <w:sz w:val="24"/>
                  <w:szCs w:val="24"/>
                </w:rPr>
                <m:t>% Perubahan dalam Sales</m:t>
              </m:r>
            </m:den>
          </m:f>
          <m:r>
            <w:rPr>
              <w:rFonts w:ascii="Cambria Math" w:hAnsi="Cambria Math" w:cs="Times New Roman"/>
              <w:sz w:val="24"/>
              <w:szCs w:val="24"/>
            </w:rPr>
            <m:t xml:space="preserve"> </m:t>
          </m:r>
        </m:oMath>
      </m:oMathPara>
    </w:p>
    <w:p w:rsidR="00F85E37" w:rsidRDefault="00F85E37" w:rsidP="00F85E37">
      <w:pPr>
        <w:spacing w:after="0" w:line="240" w:lineRule="auto"/>
        <w:ind w:firstLine="720"/>
        <w:jc w:val="both"/>
        <w:rPr>
          <w:rFonts w:ascii="Times New Roman" w:hAnsi="Times New Roman" w:cs="Times New Roman"/>
          <w:sz w:val="24"/>
          <w:szCs w:val="24"/>
        </w:rPr>
      </w:pPr>
    </w:p>
    <w:p w:rsidR="00525A60" w:rsidRPr="007C2045" w:rsidRDefault="00525A60" w:rsidP="009C3BD4">
      <w:pPr>
        <w:spacing w:after="0" w:line="240" w:lineRule="auto"/>
        <w:ind w:firstLine="720"/>
        <w:jc w:val="both"/>
        <w:rPr>
          <w:rFonts w:ascii="Times New Roman" w:hAnsi="Times New Roman" w:cs="Times New Roman"/>
          <w:sz w:val="24"/>
          <w:szCs w:val="24"/>
        </w:rPr>
      </w:pPr>
    </w:p>
    <w:p w:rsidR="00BF461A" w:rsidRPr="00AB1ACD" w:rsidRDefault="00E44B90" w:rsidP="009C3BD4">
      <w:pPr>
        <w:tabs>
          <w:tab w:val="left" w:pos="709"/>
        </w:tabs>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t>2.1.7</w:t>
      </w:r>
      <w:r w:rsidR="00BF461A">
        <w:rPr>
          <w:rFonts w:ascii="Times New Roman" w:hAnsi="Times New Roman" w:cs="Times New Roman"/>
          <w:b/>
          <w:sz w:val="24"/>
          <w:szCs w:val="24"/>
        </w:rPr>
        <w:tab/>
      </w:r>
      <w:r w:rsidR="00BF461A">
        <w:rPr>
          <w:rFonts w:ascii="Times New Roman" w:hAnsi="Times New Roman" w:cs="Times New Roman"/>
          <w:b/>
          <w:i/>
          <w:sz w:val="24"/>
          <w:szCs w:val="24"/>
        </w:rPr>
        <w:t xml:space="preserve">Leverage </w:t>
      </w:r>
      <w:r w:rsidR="00BF461A">
        <w:rPr>
          <w:rFonts w:ascii="Times New Roman" w:hAnsi="Times New Roman" w:cs="Times New Roman"/>
          <w:b/>
          <w:sz w:val="24"/>
          <w:szCs w:val="24"/>
        </w:rPr>
        <w:t>Keuangan (</w:t>
      </w:r>
      <w:r w:rsidR="00BF461A">
        <w:rPr>
          <w:rFonts w:ascii="Times New Roman" w:hAnsi="Times New Roman" w:cs="Times New Roman"/>
          <w:b/>
          <w:i/>
          <w:sz w:val="24"/>
          <w:szCs w:val="24"/>
        </w:rPr>
        <w:t>Financial Leverage)</w:t>
      </w:r>
    </w:p>
    <w:p w:rsidR="00BF461A" w:rsidRDefault="00E44B90" w:rsidP="009C3BD4">
      <w:pPr>
        <w:tabs>
          <w:tab w:val="left" w:pos="709"/>
        </w:tabs>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t>2.1.7</w:t>
      </w:r>
      <w:r w:rsidR="00BF461A">
        <w:rPr>
          <w:rFonts w:ascii="Times New Roman" w:hAnsi="Times New Roman" w:cs="Times New Roman"/>
          <w:b/>
          <w:sz w:val="24"/>
          <w:szCs w:val="24"/>
        </w:rPr>
        <w:t>.1</w:t>
      </w:r>
      <w:r w:rsidR="00BF461A">
        <w:rPr>
          <w:rFonts w:ascii="Times New Roman" w:hAnsi="Times New Roman" w:cs="Times New Roman"/>
          <w:b/>
          <w:sz w:val="24"/>
          <w:szCs w:val="24"/>
        </w:rPr>
        <w:tab/>
        <w:t xml:space="preserve">Pengertian </w:t>
      </w:r>
      <w:r w:rsidR="00BF461A">
        <w:rPr>
          <w:rFonts w:ascii="Times New Roman" w:hAnsi="Times New Roman" w:cs="Times New Roman"/>
          <w:b/>
          <w:i/>
          <w:sz w:val="24"/>
          <w:szCs w:val="24"/>
        </w:rPr>
        <w:t xml:space="preserve">Leverage </w:t>
      </w:r>
      <w:r w:rsidR="00BF461A">
        <w:rPr>
          <w:rFonts w:ascii="Times New Roman" w:hAnsi="Times New Roman" w:cs="Times New Roman"/>
          <w:b/>
          <w:sz w:val="24"/>
          <w:szCs w:val="24"/>
        </w:rPr>
        <w:t>Keuangan (</w:t>
      </w:r>
      <w:r w:rsidR="00BF461A">
        <w:rPr>
          <w:rFonts w:ascii="Times New Roman" w:hAnsi="Times New Roman" w:cs="Times New Roman"/>
          <w:b/>
          <w:i/>
          <w:sz w:val="24"/>
          <w:szCs w:val="24"/>
        </w:rPr>
        <w:t>Financial Leverage)</w:t>
      </w:r>
    </w:p>
    <w:p w:rsidR="00A76BF7" w:rsidRDefault="00BF461A" w:rsidP="009C3BD4">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ab/>
      </w:r>
      <w:r w:rsidR="00705749">
        <w:rPr>
          <w:rFonts w:ascii="Times New Roman" w:hAnsi="Times New Roman" w:cs="Times New Roman"/>
          <w:sz w:val="24"/>
          <w:szCs w:val="24"/>
        </w:rPr>
        <w:t>Pengertian</w:t>
      </w:r>
      <w:r w:rsidR="00705749">
        <w:rPr>
          <w:rFonts w:ascii="Times New Roman" w:hAnsi="Times New Roman" w:cs="Times New Roman"/>
          <w:i/>
          <w:sz w:val="24"/>
          <w:szCs w:val="24"/>
        </w:rPr>
        <w:t xml:space="preserve"> l</w:t>
      </w:r>
      <w:r w:rsidR="006A310B" w:rsidRPr="006A310B">
        <w:rPr>
          <w:rFonts w:ascii="Times New Roman" w:hAnsi="Times New Roman" w:cs="Times New Roman"/>
          <w:i/>
          <w:sz w:val="24"/>
          <w:szCs w:val="24"/>
        </w:rPr>
        <w:t xml:space="preserve">everage </w:t>
      </w:r>
      <w:r w:rsidR="00705749">
        <w:rPr>
          <w:rFonts w:ascii="Times New Roman" w:hAnsi="Times New Roman" w:cs="Times New Roman"/>
          <w:sz w:val="24"/>
          <w:szCs w:val="24"/>
        </w:rPr>
        <w:t>k</w:t>
      </w:r>
      <w:r w:rsidR="006A310B" w:rsidRPr="006A310B">
        <w:rPr>
          <w:rFonts w:ascii="Times New Roman" w:hAnsi="Times New Roman" w:cs="Times New Roman"/>
          <w:sz w:val="24"/>
          <w:szCs w:val="24"/>
        </w:rPr>
        <w:t>euangan</w:t>
      </w:r>
      <w:r w:rsidR="00A76BF7" w:rsidRPr="006A310B">
        <w:rPr>
          <w:rFonts w:ascii="Times New Roman" w:hAnsi="Times New Roman" w:cs="Times New Roman"/>
          <w:sz w:val="24"/>
          <w:szCs w:val="24"/>
        </w:rPr>
        <w:t xml:space="preserve"> </w:t>
      </w:r>
      <w:r w:rsidR="00A76BF7">
        <w:rPr>
          <w:rFonts w:ascii="Times New Roman" w:hAnsi="Times New Roman" w:cs="Times New Roman"/>
          <w:sz w:val="24"/>
          <w:szCs w:val="24"/>
        </w:rPr>
        <w:t xml:space="preserve">menurut </w:t>
      </w:r>
      <w:r w:rsidR="006A310B">
        <w:rPr>
          <w:rFonts w:ascii="Times New Roman" w:hAnsi="Times New Roman" w:cs="Times New Roman"/>
          <w:sz w:val="24"/>
          <w:szCs w:val="24"/>
        </w:rPr>
        <w:t xml:space="preserve">Martono dan Harjito (2003) dalam </w:t>
      </w:r>
      <w:r w:rsidR="00A76BF7">
        <w:rPr>
          <w:rFonts w:ascii="Times New Roman" w:hAnsi="Times New Roman" w:cs="Times New Roman"/>
          <w:sz w:val="24"/>
          <w:szCs w:val="24"/>
        </w:rPr>
        <w:t>Zahro (2009) yaitu:</w:t>
      </w:r>
    </w:p>
    <w:p w:rsidR="006A310B" w:rsidRDefault="006A310B" w:rsidP="009C3BD4">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“Pengunaan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dengan beban tetap dengan harapan atas pengunaan dana tersebut akan memperbesar pendapatan per lembar saham”.</w:t>
      </w:r>
    </w:p>
    <w:p w:rsidR="00B27888" w:rsidRDefault="00BD3862" w:rsidP="009C3BD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Sedangkan</w:t>
      </w:r>
      <w:proofErr w:type="gramStart"/>
      <w:r>
        <w:rPr>
          <w:rFonts w:ascii="Times New Roman" w:hAnsi="Times New Roman" w:cs="Times New Roman"/>
          <w:sz w:val="24"/>
          <w:szCs w:val="24"/>
        </w:rPr>
        <w:t>,</w:t>
      </w:r>
      <w:proofErr w:type="gramEnd"/>
      <w:r>
        <w:rPr>
          <w:rFonts w:ascii="Times New Roman" w:hAnsi="Times New Roman" w:cs="Times New Roman"/>
          <w:vanish/>
          <w:sz w:val="24"/>
          <w:szCs w:val="24"/>
        </w:rPr>
        <w:t>etap ini diharapkan diharaapkan penghasilan yang diperoleh lebih besar dibandingkan dengan beban yang dikeluarkan"babk</w:t>
      </w:r>
      <w:r w:rsidR="00B27888">
        <w:rPr>
          <w:rFonts w:ascii="Times New Roman" w:hAnsi="Times New Roman" w:cs="Times New Roman"/>
          <w:sz w:val="24"/>
          <w:szCs w:val="24"/>
        </w:rPr>
        <w:t xml:space="preserve">Menurut Sutrisno  (2012:198) mendefinisikan </w:t>
      </w:r>
      <w:r w:rsidR="00B27888">
        <w:rPr>
          <w:rFonts w:ascii="Times New Roman" w:hAnsi="Times New Roman" w:cs="Times New Roman"/>
          <w:i/>
          <w:sz w:val="24"/>
          <w:szCs w:val="24"/>
        </w:rPr>
        <w:t>l</w:t>
      </w:r>
      <w:r w:rsidR="00B27888" w:rsidRPr="006A310B">
        <w:rPr>
          <w:rFonts w:ascii="Times New Roman" w:hAnsi="Times New Roman" w:cs="Times New Roman"/>
          <w:i/>
          <w:sz w:val="24"/>
          <w:szCs w:val="24"/>
        </w:rPr>
        <w:t xml:space="preserve">everage </w:t>
      </w:r>
      <w:r w:rsidR="00B27888">
        <w:rPr>
          <w:rFonts w:ascii="Times New Roman" w:hAnsi="Times New Roman" w:cs="Times New Roman"/>
          <w:sz w:val="24"/>
          <w:szCs w:val="24"/>
        </w:rPr>
        <w:t>k</w:t>
      </w:r>
      <w:r w:rsidR="00B27888" w:rsidRPr="006A310B">
        <w:rPr>
          <w:rFonts w:ascii="Times New Roman" w:hAnsi="Times New Roman" w:cs="Times New Roman"/>
          <w:sz w:val="24"/>
          <w:szCs w:val="24"/>
        </w:rPr>
        <w:t>euangan</w:t>
      </w:r>
      <w:r w:rsidR="00B27888">
        <w:rPr>
          <w:rFonts w:ascii="Times New Roman" w:hAnsi="Times New Roman" w:cs="Times New Roman"/>
          <w:sz w:val="24"/>
          <w:szCs w:val="24"/>
        </w:rPr>
        <w:t xml:space="preserve"> sebagai berikut:</w:t>
      </w:r>
    </w:p>
    <w:p w:rsidR="00B27888" w:rsidRDefault="00B27888" w:rsidP="009C3BD4">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8F69F1">
        <w:rPr>
          <w:rFonts w:ascii="Times New Roman" w:hAnsi="Times New Roman" w:cs="Times New Roman"/>
          <w:i/>
          <w:sz w:val="24"/>
          <w:szCs w:val="24"/>
        </w:rPr>
        <w:t>L</w:t>
      </w:r>
      <w:r w:rsidR="008F69F1" w:rsidRPr="006A310B">
        <w:rPr>
          <w:rFonts w:ascii="Times New Roman" w:hAnsi="Times New Roman" w:cs="Times New Roman"/>
          <w:i/>
          <w:sz w:val="24"/>
          <w:szCs w:val="24"/>
        </w:rPr>
        <w:t xml:space="preserve">everage </w:t>
      </w:r>
      <w:r w:rsidR="008F69F1">
        <w:rPr>
          <w:rFonts w:ascii="Times New Roman" w:hAnsi="Times New Roman" w:cs="Times New Roman"/>
          <w:sz w:val="24"/>
          <w:szCs w:val="24"/>
        </w:rPr>
        <w:t>k</w:t>
      </w:r>
      <w:r w:rsidR="008F69F1" w:rsidRPr="006A310B">
        <w:rPr>
          <w:rFonts w:ascii="Times New Roman" w:hAnsi="Times New Roman" w:cs="Times New Roman"/>
          <w:sz w:val="24"/>
          <w:szCs w:val="24"/>
        </w:rPr>
        <w:t>euangan</w:t>
      </w:r>
      <w:r w:rsidR="008F69F1">
        <w:rPr>
          <w:rFonts w:ascii="Times New Roman" w:hAnsi="Times New Roman" w:cs="Times New Roman"/>
          <w:sz w:val="24"/>
          <w:szCs w:val="24"/>
        </w:rPr>
        <w:t xml:space="preserve"> merupakan penggunaan </w:t>
      </w:r>
      <w:proofErr w:type="gramStart"/>
      <w:r w:rsidR="008F69F1">
        <w:rPr>
          <w:rFonts w:ascii="Times New Roman" w:hAnsi="Times New Roman" w:cs="Times New Roman"/>
          <w:sz w:val="24"/>
          <w:szCs w:val="24"/>
        </w:rPr>
        <w:t>dana</w:t>
      </w:r>
      <w:proofErr w:type="gramEnd"/>
      <w:r w:rsidR="008F69F1">
        <w:rPr>
          <w:rFonts w:ascii="Times New Roman" w:hAnsi="Times New Roman" w:cs="Times New Roman"/>
          <w:sz w:val="24"/>
          <w:szCs w:val="24"/>
        </w:rPr>
        <w:t xml:space="preserve"> yang menyebabkan perusahaan harus menanggung beban tetap berupa bunga. Penggunaan dana yang menyebab</w:t>
      </w:r>
      <w:r w:rsidR="00B341C7">
        <w:rPr>
          <w:rFonts w:ascii="Times New Roman" w:hAnsi="Times New Roman" w:cs="Times New Roman"/>
          <w:sz w:val="24"/>
          <w:szCs w:val="24"/>
        </w:rPr>
        <w:t xml:space="preserve">kan beban tetap ini </w:t>
      </w:r>
      <w:proofErr w:type="gramStart"/>
      <w:r w:rsidR="00B341C7">
        <w:rPr>
          <w:rFonts w:ascii="Times New Roman" w:hAnsi="Times New Roman" w:cs="Times New Roman"/>
          <w:sz w:val="24"/>
          <w:szCs w:val="24"/>
        </w:rPr>
        <w:t xml:space="preserve">diharapkan </w:t>
      </w:r>
      <w:r w:rsidR="008F69F1">
        <w:rPr>
          <w:rFonts w:ascii="Times New Roman" w:hAnsi="Times New Roman" w:cs="Times New Roman"/>
          <w:sz w:val="24"/>
          <w:szCs w:val="24"/>
        </w:rPr>
        <w:t xml:space="preserve"> penghasilan</w:t>
      </w:r>
      <w:proofErr w:type="gramEnd"/>
      <w:r w:rsidR="008F69F1">
        <w:rPr>
          <w:rFonts w:ascii="Times New Roman" w:hAnsi="Times New Roman" w:cs="Times New Roman"/>
          <w:sz w:val="24"/>
          <w:szCs w:val="24"/>
        </w:rPr>
        <w:t xml:space="preserve"> yang diperoleh lebih besar dibandingkan dengan beban yang dikeluarkan”.</w:t>
      </w:r>
    </w:p>
    <w:p w:rsidR="004323D8" w:rsidRDefault="006A310B" w:rsidP="009C3BD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00705749">
        <w:rPr>
          <w:rFonts w:ascii="Times New Roman" w:hAnsi="Times New Roman" w:cs="Times New Roman"/>
          <w:sz w:val="24"/>
          <w:szCs w:val="24"/>
        </w:rPr>
        <w:t>Utari, Purwanti, dan Prawironegoro</w:t>
      </w:r>
      <w:r>
        <w:rPr>
          <w:rFonts w:ascii="Times New Roman" w:hAnsi="Times New Roman" w:cs="Times New Roman"/>
          <w:sz w:val="24"/>
          <w:szCs w:val="24"/>
        </w:rPr>
        <w:t xml:space="preserve"> (20</w:t>
      </w:r>
      <w:r w:rsidR="00705749">
        <w:rPr>
          <w:rFonts w:ascii="Times New Roman" w:hAnsi="Times New Roman" w:cs="Times New Roman"/>
          <w:sz w:val="24"/>
          <w:szCs w:val="24"/>
        </w:rPr>
        <w:t>14</w:t>
      </w:r>
      <w:r>
        <w:rPr>
          <w:rFonts w:ascii="Times New Roman" w:hAnsi="Times New Roman" w:cs="Times New Roman"/>
          <w:sz w:val="24"/>
          <w:szCs w:val="24"/>
        </w:rPr>
        <w:t xml:space="preserve">) </w:t>
      </w:r>
      <w:r w:rsidR="00705749">
        <w:rPr>
          <w:rFonts w:ascii="Times New Roman" w:hAnsi="Times New Roman" w:cs="Times New Roman"/>
          <w:i/>
          <w:sz w:val="24"/>
          <w:szCs w:val="24"/>
        </w:rPr>
        <w:t>l</w:t>
      </w:r>
      <w:r w:rsidR="00705749" w:rsidRPr="006A310B">
        <w:rPr>
          <w:rFonts w:ascii="Times New Roman" w:hAnsi="Times New Roman" w:cs="Times New Roman"/>
          <w:i/>
          <w:sz w:val="24"/>
          <w:szCs w:val="24"/>
        </w:rPr>
        <w:t xml:space="preserve">everage </w:t>
      </w:r>
      <w:r w:rsidR="00705749">
        <w:rPr>
          <w:rFonts w:ascii="Times New Roman" w:hAnsi="Times New Roman" w:cs="Times New Roman"/>
          <w:sz w:val="24"/>
          <w:szCs w:val="24"/>
        </w:rPr>
        <w:t>k</w:t>
      </w:r>
      <w:r w:rsidR="00705749" w:rsidRPr="006A310B">
        <w:rPr>
          <w:rFonts w:ascii="Times New Roman" w:hAnsi="Times New Roman" w:cs="Times New Roman"/>
          <w:sz w:val="24"/>
          <w:szCs w:val="24"/>
        </w:rPr>
        <w:t>euangan</w:t>
      </w:r>
      <w:r w:rsidR="00705749">
        <w:rPr>
          <w:rFonts w:ascii="Times New Roman" w:hAnsi="Times New Roman" w:cs="Times New Roman"/>
          <w:sz w:val="24"/>
          <w:szCs w:val="24"/>
        </w:rPr>
        <w:t xml:space="preserve"> adalah:</w:t>
      </w:r>
    </w:p>
    <w:p w:rsidR="006A310B" w:rsidRDefault="004323D8" w:rsidP="009C3BD4">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“Pengunaan utang tinggi untuk menambah aset agar mampu menghasilkan outpun dan laba operasi tinggi, konsekuensinya melahirkan beban bunga tinggi”.</w:t>
      </w:r>
      <w:r w:rsidR="006A310B">
        <w:rPr>
          <w:rFonts w:ascii="Times New Roman" w:hAnsi="Times New Roman" w:cs="Times New Roman"/>
          <w:vanish/>
          <w:sz w:val="24"/>
          <w:szCs w:val="24"/>
        </w:rPr>
        <w:t>dalam  dengan harapan atas pengunaan dana tersebut akan memperbesar pendapatan e Perusahaan, I</w:t>
      </w:r>
      <w:r w:rsidR="006A310B">
        <w:rPr>
          <w:rFonts w:ascii="Times New Roman" w:hAnsi="Times New Roman" w:cs="Times New Roman"/>
          <w:vanish/>
          <w:sz w:val="24"/>
          <w:szCs w:val="24"/>
        </w:rPr>
        <w:pgNum/>
      </w:r>
      <w:r w:rsidR="006A310B">
        <w:rPr>
          <w:rFonts w:ascii="Times New Roman" w:hAnsi="Times New Roman" w:cs="Times New Roman"/>
          <w:vanish/>
          <w:sz w:val="24"/>
          <w:szCs w:val="24"/>
        </w:rPr>
        <w:pgNum/>
      </w:r>
      <w:r w:rsidR="006A310B">
        <w:rPr>
          <w:rFonts w:ascii="Times New Roman" w:hAnsi="Times New Roman" w:cs="Times New Roman"/>
          <w:vanish/>
          <w:sz w:val="24"/>
          <w:szCs w:val="24"/>
        </w:rPr>
        <w:pgNum/>
      </w:r>
      <w:r w:rsidR="006A310B">
        <w:rPr>
          <w:rFonts w:ascii="Times New Roman" w:hAnsi="Times New Roman" w:cs="Times New Roman"/>
          <w:vanish/>
          <w:sz w:val="24"/>
          <w:szCs w:val="24"/>
        </w:rPr>
        <w:pgNum/>
      </w:r>
      <w:r w:rsidR="006A310B">
        <w:rPr>
          <w:rFonts w:ascii="Times New Roman" w:hAnsi="Times New Roman" w:cs="Times New Roman"/>
          <w:vanish/>
          <w:sz w:val="24"/>
          <w:szCs w:val="24"/>
        </w:rPr>
        <w:pgNum/>
      </w:r>
      <w:r w:rsidR="006A310B">
        <w:rPr>
          <w:rFonts w:ascii="Times New Roman" w:hAnsi="Times New Roman" w:cs="Times New Roman"/>
          <w:vanish/>
          <w:sz w:val="24"/>
          <w:szCs w:val="24"/>
        </w:rPr>
        <w:pgNum/>
      </w:r>
      <w:r w:rsidR="006A310B">
        <w:rPr>
          <w:rFonts w:ascii="Times New Roman" w:hAnsi="Times New Roman" w:cs="Times New Roman"/>
          <w:vanish/>
          <w:sz w:val="24"/>
          <w:szCs w:val="24"/>
        </w:rPr>
        <w:pgNum/>
      </w:r>
    </w:p>
    <w:p w:rsidR="009D08C3" w:rsidRDefault="00B341C7" w:rsidP="009C3BD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definisi di atas, menunjukan bahwa </w:t>
      </w:r>
      <w:r>
        <w:rPr>
          <w:rFonts w:ascii="Times New Roman" w:hAnsi="Times New Roman" w:cs="Times New Roman"/>
          <w:i/>
          <w:sz w:val="24"/>
          <w:szCs w:val="24"/>
        </w:rPr>
        <w:t>l</w:t>
      </w:r>
      <w:r w:rsidRPr="006A310B">
        <w:rPr>
          <w:rFonts w:ascii="Times New Roman" w:hAnsi="Times New Roman" w:cs="Times New Roman"/>
          <w:i/>
          <w:sz w:val="24"/>
          <w:szCs w:val="24"/>
        </w:rPr>
        <w:t xml:space="preserve">everage </w:t>
      </w:r>
      <w:r>
        <w:rPr>
          <w:rFonts w:ascii="Times New Roman" w:hAnsi="Times New Roman" w:cs="Times New Roman"/>
          <w:sz w:val="24"/>
          <w:szCs w:val="24"/>
        </w:rPr>
        <w:t>k</w:t>
      </w:r>
      <w:r w:rsidRPr="006A310B">
        <w:rPr>
          <w:rFonts w:ascii="Times New Roman" w:hAnsi="Times New Roman" w:cs="Times New Roman"/>
          <w:sz w:val="24"/>
          <w:szCs w:val="24"/>
        </w:rPr>
        <w:t>euangan</w:t>
      </w:r>
      <w:r>
        <w:rPr>
          <w:rFonts w:ascii="Times New Roman" w:hAnsi="Times New Roman" w:cs="Times New Roman"/>
          <w:sz w:val="24"/>
          <w:szCs w:val="24"/>
        </w:rPr>
        <w:t xml:space="preserve"> merupakan Pengunaan utang yang menyebabkan perusahaan harus menanggung beban tetap berupa bunga dengan harapan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keuntungan pemilik m</w:t>
      </w:r>
      <w:r w:rsidR="00625584">
        <w:rPr>
          <w:rFonts w:ascii="Times New Roman" w:hAnsi="Times New Roman" w:cs="Times New Roman"/>
          <w:sz w:val="24"/>
          <w:szCs w:val="24"/>
        </w:rPr>
        <w:t>odal</w:t>
      </w:r>
      <w:r w:rsidR="009D08C3">
        <w:rPr>
          <w:rFonts w:ascii="Times New Roman" w:hAnsi="Times New Roman" w:cs="Times New Roman"/>
          <w:sz w:val="24"/>
          <w:szCs w:val="24"/>
        </w:rPr>
        <w:t>.</w:t>
      </w:r>
    </w:p>
    <w:p w:rsidR="009D08C3" w:rsidRDefault="009D08C3" w:rsidP="009C3BD4">
      <w:pPr>
        <w:tabs>
          <w:tab w:val="left" w:pos="709"/>
        </w:tabs>
        <w:spacing w:after="0" w:line="480" w:lineRule="auto"/>
        <w:jc w:val="both"/>
        <w:rPr>
          <w:rFonts w:ascii="Times New Roman" w:hAnsi="Times New Roman" w:cs="Times New Roman"/>
          <w:sz w:val="24"/>
          <w:szCs w:val="24"/>
        </w:rPr>
      </w:pPr>
    </w:p>
    <w:p w:rsidR="00536010" w:rsidRDefault="00192D9E" w:rsidP="009C3BD4">
      <w:pPr>
        <w:tabs>
          <w:tab w:val="left" w:pos="709"/>
        </w:tabs>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t>2.1.7.2</w:t>
      </w:r>
      <w:r w:rsidR="00536010">
        <w:rPr>
          <w:rFonts w:ascii="Times New Roman" w:hAnsi="Times New Roman" w:cs="Times New Roman"/>
          <w:b/>
          <w:sz w:val="24"/>
          <w:szCs w:val="24"/>
        </w:rPr>
        <w:t xml:space="preserve"> </w:t>
      </w:r>
      <w:r w:rsidR="00F47880">
        <w:rPr>
          <w:rFonts w:ascii="Times New Roman" w:hAnsi="Times New Roman" w:cs="Times New Roman"/>
          <w:b/>
          <w:sz w:val="24"/>
          <w:szCs w:val="24"/>
        </w:rPr>
        <w:t>Pengukuran</w:t>
      </w:r>
      <w:r w:rsidR="00536010">
        <w:rPr>
          <w:rFonts w:ascii="Times New Roman" w:hAnsi="Times New Roman" w:cs="Times New Roman"/>
          <w:b/>
          <w:sz w:val="24"/>
          <w:szCs w:val="24"/>
        </w:rPr>
        <w:t xml:space="preserve"> </w:t>
      </w:r>
      <w:r w:rsidR="00536010">
        <w:rPr>
          <w:rFonts w:ascii="Times New Roman" w:hAnsi="Times New Roman" w:cs="Times New Roman"/>
          <w:b/>
          <w:i/>
          <w:sz w:val="24"/>
          <w:szCs w:val="24"/>
        </w:rPr>
        <w:t xml:space="preserve">Leverage </w:t>
      </w:r>
      <w:r w:rsidR="00536010">
        <w:rPr>
          <w:rFonts w:ascii="Times New Roman" w:hAnsi="Times New Roman" w:cs="Times New Roman"/>
          <w:b/>
          <w:sz w:val="24"/>
          <w:szCs w:val="24"/>
        </w:rPr>
        <w:t>Keuangan (</w:t>
      </w:r>
      <w:r w:rsidR="00536010">
        <w:rPr>
          <w:rFonts w:ascii="Times New Roman" w:hAnsi="Times New Roman" w:cs="Times New Roman"/>
          <w:b/>
          <w:i/>
          <w:sz w:val="24"/>
          <w:szCs w:val="24"/>
        </w:rPr>
        <w:t>Financial Leverage)</w:t>
      </w:r>
    </w:p>
    <w:p w:rsidR="00D272D9" w:rsidRDefault="00DD740D" w:rsidP="009C3BD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00D272D9">
        <w:rPr>
          <w:rFonts w:ascii="Times New Roman" w:hAnsi="Times New Roman" w:cs="Times New Roman"/>
          <w:sz w:val="24"/>
          <w:szCs w:val="24"/>
        </w:rPr>
        <w:t>Menurut Savitri dan Pramudya</w:t>
      </w:r>
      <w:r w:rsidR="00D272D9" w:rsidRPr="00D272D9">
        <w:rPr>
          <w:rFonts w:ascii="Times New Roman" w:hAnsi="Times New Roman" w:cs="Times New Roman"/>
          <w:sz w:val="24"/>
          <w:szCs w:val="24"/>
        </w:rPr>
        <w:t xml:space="preserve"> </w:t>
      </w:r>
      <w:r w:rsidR="00D272D9">
        <w:rPr>
          <w:rFonts w:ascii="Times New Roman" w:hAnsi="Times New Roman" w:cs="Times New Roman"/>
          <w:sz w:val="24"/>
          <w:szCs w:val="24"/>
        </w:rPr>
        <w:t>(</w:t>
      </w:r>
      <w:r w:rsidR="00D272D9" w:rsidRPr="00D272D9">
        <w:rPr>
          <w:rFonts w:ascii="Times New Roman" w:hAnsi="Times New Roman" w:cs="Times New Roman"/>
          <w:sz w:val="24"/>
          <w:szCs w:val="24"/>
        </w:rPr>
        <w:t>2012)</w:t>
      </w:r>
      <w:r w:rsidR="00D272D9">
        <w:rPr>
          <w:rFonts w:ascii="Times New Roman" w:hAnsi="Times New Roman" w:cs="Times New Roman"/>
          <w:sz w:val="24"/>
          <w:szCs w:val="24"/>
        </w:rPr>
        <w:t xml:space="preserve"> dalam </w:t>
      </w:r>
      <w:r w:rsidR="00D272D9" w:rsidRPr="00D272D9">
        <w:rPr>
          <w:rFonts w:ascii="Times New Roman" w:hAnsi="Times New Roman" w:cs="Times New Roman"/>
          <w:sz w:val="24"/>
          <w:szCs w:val="24"/>
        </w:rPr>
        <w:t>Firlika</w:t>
      </w:r>
      <w:r w:rsidR="00D272D9">
        <w:rPr>
          <w:rFonts w:ascii="Times New Roman" w:hAnsi="Times New Roman" w:cs="Times New Roman"/>
          <w:sz w:val="24"/>
          <w:szCs w:val="24"/>
        </w:rPr>
        <w:t xml:space="preserve"> (2014) menyatakan </w:t>
      </w:r>
      <w:proofErr w:type="gramStart"/>
      <w:r w:rsidR="00D272D9">
        <w:rPr>
          <w:rFonts w:ascii="Times New Roman" w:hAnsi="Times New Roman" w:cs="Times New Roman"/>
          <w:sz w:val="24"/>
          <w:szCs w:val="24"/>
        </w:rPr>
        <w:t>bahwa :</w:t>
      </w:r>
      <w:proofErr w:type="gramEnd"/>
    </w:p>
    <w:p w:rsidR="00220B41" w:rsidRDefault="00D272D9" w:rsidP="009C3BD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w:t>
      </w:r>
      <w:r w:rsidR="00220B41" w:rsidRPr="00DE1DD3">
        <w:rPr>
          <w:rFonts w:ascii="Times New Roman" w:hAnsi="Times New Roman" w:cs="Times New Roman"/>
          <w:i/>
          <w:sz w:val="24"/>
          <w:szCs w:val="24"/>
        </w:rPr>
        <w:t>F</w:t>
      </w:r>
      <w:r w:rsidRPr="00DE1DD3">
        <w:rPr>
          <w:rFonts w:ascii="Times New Roman" w:hAnsi="Times New Roman" w:cs="Times New Roman"/>
          <w:i/>
          <w:sz w:val="24"/>
          <w:szCs w:val="24"/>
        </w:rPr>
        <w:t>inancial leverage</w:t>
      </w:r>
      <w:r w:rsidRPr="00D272D9">
        <w:rPr>
          <w:rFonts w:ascii="Times New Roman" w:hAnsi="Times New Roman" w:cs="Times New Roman"/>
          <w:sz w:val="24"/>
          <w:szCs w:val="24"/>
        </w:rPr>
        <w:t xml:space="preserve"> menggambarkan tingkat sumber </w:t>
      </w:r>
      <w:proofErr w:type="gramStart"/>
      <w:r w:rsidRPr="00D272D9">
        <w:rPr>
          <w:rFonts w:ascii="Times New Roman" w:hAnsi="Times New Roman" w:cs="Times New Roman"/>
          <w:sz w:val="24"/>
          <w:szCs w:val="24"/>
        </w:rPr>
        <w:t>dana</w:t>
      </w:r>
      <w:proofErr w:type="gramEnd"/>
      <w:r w:rsidRPr="00D272D9">
        <w:rPr>
          <w:rFonts w:ascii="Times New Roman" w:hAnsi="Times New Roman" w:cs="Times New Roman"/>
          <w:sz w:val="24"/>
          <w:szCs w:val="24"/>
        </w:rPr>
        <w:t xml:space="preserve"> hutang dalam struktur modal perusahaan. </w:t>
      </w:r>
      <w:proofErr w:type="gramStart"/>
      <w:r w:rsidRPr="00D272D9">
        <w:rPr>
          <w:rFonts w:ascii="Times New Roman" w:hAnsi="Times New Roman" w:cs="Times New Roman"/>
          <w:sz w:val="24"/>
          <w:szCs w:val="24"/>
        </w:rPr>
        <w:t>Penggunaan tingkat hutang yang relatif tinggi menimbulkan biaya tetap (beban bunga), se</w:t>
      </w:r>
      <w:r w:rsidR="00220B41">
        <w:rPr>
          <w:rFonts w:ascii="Times New Roman" w:hAnsi="Times New Roman" w:cs="Times New Roman"/>
          <w:sz w:val="24"/>
          <w:szCs w:val="24"/>
        </w:rPr>
        <w:t>hingga dapat menimbulkan risiko”.</w:t>
      </w:r>
      <w:proofErr w:type="gramEnd"/>
    </w:p>
    <w:p w:rsidR="00220B41" w:rsidRDefault="00220B41" w:rsidP="009C3BD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definisi di atas, menunjukan bahwa s</w:t>
      </w:r>
      <w:r w:rsidRPr="00220B41">
        <w:rPr>
          <w:rFonts w:ascii="Times New Roman" w:hAnsi="Times New Roman" w:cs="Times New Roman"/>
          <w:sz w:val="24"/>
          <w:szCs w:val="24"/>
        </w:rPr>
        <w:t xml:space="preserve">emakin besar leverage keuangan semakin besar risiko finansial suatu perusahaan. </w:t>
      </w:r>
    </w:p>
    <w:p w:rsidR="00220B41" w:rsidRDefault="00220B41" w:rsidP="009C3BD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Sedangkan menurut </w:t>
      </w:r>
      <w:r w:rsidR="0045014B">
        <w:rPr>
          <w:rFonts w:ascii="Times New Roman" w:hAnsi="Times New Roman" w:cs="Times New Roman"/>
          <w:sz w:val="24"/>
          <w:szCs w:val="24"/>
        </w:rPr>
        <w:t>Sutrisno (2012) menyatakan bahwa:</w:t>
      </w:r>
    </w:p>
    <w:p w:rsidR="0045014B" w:rsidRDefault="0045014B" w:rsidP="009C3BD4">
      <w:pPr>
        <w:tabs>
          <w:tab w:val="left" w:pos="709"/>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t>“</w:t>
      </w:r>
      <w:r w:rsidRPr="00DE1DD3">
        <w:rPr>
          <w:rFonts w:ascii="Times New Roman" w:hAnsi="Times New Roman" w:cs="Times New Roman"/>
          <w:i/>
          <w:sz w:val="24"/>
          <w:szCs w:val="24"/>
        </w:rPr>
        <w:t>Leverage</w:t>
      </w:r>
      <w:r>
        <w:rPr>
          <w:rFonts w:ascii="Times New Roman" w:hAnsi="Times New Roman" w:cs="Times New Roman"/>
          <w:sz w:val="24"/>
          <w:szCs w:val="24"/>
        </w:rPr>
        <w:t xml:space="preserve"> keuangan mengukur pengaruh perubahan keuntungan operasi (EBIT) terhadap perubahan pendapatan bagi pemegang saham </w:t>
      </w:r>
      <w:r w:rsidR="00925F48">
        <w:rPr>
          <w:rFonts w:ascii="Times New Roman" w:hAnsi="Times New Roman" w:cs="Times New Roman"/>
          <w:sz w:val="24"/>
          <w:szCs w:val="24"/>
        </w:rPr>
        <w:t xml:space="preserve">(EAT)”. </w:t>
      </w:r>
    </w:p>
    <w:p w:rsidR="00DE1DD3" w:rsidRDefault="00DE1DD3" w:rsidP="009C3BD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Ukuran tingkat </w:t>
      </w:r>
      <w:r>
        <w:rPr>
          <w:rFonts w:ascii="Times New Roman" w:hAnsi="Times New Roman" w:cs="Times New Roman"/>
          <w:i/>
          <w:sz w:val="24"/>
          <w:szCs w:val="24"/>
        </w:rPr>
        <w:t>l</w:t>
      </w:r>
      <w:r w:rsidRPr="00DE1DD3">
        <w:rPr>
          <w:rFonts w:ascii="Times New Roman" w:hAnsi="Times New Roman" w:cs="Times New Roman"/>
          <w:i/>
          <w:sz w:val="24"/>
          <w:szCs w:val="24"/>
        </w:rPr>
        <w:t>everage</w:t>
      </w:r>
      <w:r>
        <w:rPr>
          <w:rFonts w:ascii="Times New Roman" w:hAnsi="Times New Roman" w:cs="Times New Roman"/>
          <w:sz w:val="24"/>
          <w:szCs w:val="24"/>
        </w:rPr>
        <w:t xml:space="preserve"> keuangan menurut Zahro (2009) yaitu:</w:t>
      </w:r>
    </w:p>
    <w:p w:rsidR="00DE1DD3" w:rsidRDefault="00DE1DD3" w:rsidP="009C3BD4">
      <w:pPr>
        <w:tabs>
          <w:tab w:val="left"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t>“U</w:t>
      </w:r>
      <w:r w:rsidRPr="00DE1DD3">
        <w:rPr>
          <w:rFonts w:ascii="Times New Roman" w:hAnsi="Times New Roman" w:cs="Times New Roman"/>
          <w:sz w:val="24"/>
          <w:szCs w:val="24"/>
        </w:rPr>
        <w:t xml:space="preserve">ntuk </w:t>
      </w:r>
      <w:r w:rsidRPr="00373BCE">
        <w:rPr>
          <w:rFonts w:ascii="Times New Roman" w:hAnsi="Times New Roman" w:cs="Times New Roman"/>
          <w:i/>
          <w:sz w:val="24"/>
          <w:szCs w:val="24"/>
        </w:rPr>
        <w:t>financial leverage</w:t>
      </w:r>
      <w:r w:rsidRPr="00DE1DD3">
        <w:rPr>
          <w:rFonts w:ascii="Times New Roman" w:hAnsi="Times New Roman" w:cs="Times New Roman"/>
          <w:sz w:val="24"/>
          <w:szCs w:val="24"/>
        </w:rPr>
        <w:t xml:space="preserve"> adalah </w:t>
      </w:r>
      <w:r w:rsidRPr="00373BCE">
        <w:rPr>
          <w:rFonts w:ascii="Times New Roman" w:hAnsi="Times New Roman" w:cs="Times New Roman"/>
          <w:i/>
          <w:sz w:val="24"/>
          <w:szCs w:val="24"/>
        </w:rPr>
        <w:t>degree of financial leverage</w:t>
      </w:r>
      <w:r w:rsidRPr="00DE1DD3">
        <w:rPr>
          <w:rFonts w:ascii="Times New Roman" w:hAnsi="Times New Roman" w:cs="Times New Roman"/>
          <w:sz w:val="24"/>
          <w:szCs w:val="24"/>
        </w:rPr>
        <w:t xml:space="preserve"> (DFL) yang dapat didefinisikan sebagai perubahan laba per lembar saham EPS karena </w:t>
      </w:r>
      <w:r w:rsidRPr="00DE1DD3">
        <w:rPr>
          <w:rFonts w:ascii="Times New Roman" w:hAnsi="Times New Roman" w:cs="Times New Roman"/>
          <w:sz w:val="24"/>
          <w:szCs w:val="24"/>
        </w:rPr>
        <w:lastRenderedPageBreak/>
        <w:t>perubahan laba sebelum bunga dan pajak (EBIT) atau rasio antara persentase perubahan EPS dibanding</w:t>
      </w:r>
      <w:r>
        <w:rPr>
          <w:rFonts w:ascii="Times New Roman" w:hAnsi="Times New Roman" w:cs="Times New Roman"/>
          <w:sz w:val="24"/>
          <w:szCs w:val="24"/>
        </w:rPr>
        <w:t>kan</w:t>
      </w:r>
      <w:r w:rsidRPr="00DE1DD3">
        <w:rPr>
          <w:rFonts w:ascii="Times New Roman" w:hAnsi="Times New Roman" w:cs="Times New Roman"/>
          <w:sz w:val="24"/>
          <w:szCs w:val="24"/>
        </w:rPr>
        <w:t xml:space="preserve"> de</w:t>
      </w:r>
      <w:r>
        <w:rPr>
          <w:rFonts w:ascii="Times New Roman" w:hAnsi="Times New Roman" w:cs="Times New Roman"/>
          <w:sz w:val="24"/>
          <w:szCs w:val="24"/>
        </w:rPr>
        <w:t>ngan persentase perubahan EBIT”.</w:t>
      </w:r>
    </w:p>
    <w:p w:rsidR="00F57BCE" w:rsidRDefault="00F57BCE" w:rsidP="009C3BD4">
      <w:pPr>
        <w:tabs>
          <w:tab w:val="left" w:pos="709"/>
        </w:tabs>
        <w:spacing w:after="0" w:line="240" w:lineRule="auto"/>
        <w:ind w:left="709"/>
        <w:jc w:val="both"/>
        <w:rPr>
          <w:rFonts w:ascii="Times New Roman" w:hAnsi="Times New Roman" w:cs="Times New Roman"/>
          <w:sz w:val="24"/>
          <w:szCs w:val="24"/>
        </w:rPr>
      </w:pPr>
    </w:p>
    <w:p w:rsidR="00DE1DD3" w:rsidRDefault="00EF55B0" w:rsidP="009C3BD4">
      <w:pPr>
        <w:spacing w:after="0" w:line="480" w:lineRule="auto"/>
        <w:ind w:firstLine="698"/>
        <w:jc w:val="both"/>
        <w:rPr>
          <w:rFonts w:ascii="Times New Roman" w:hAnsi="Times New Roman" w:cs="Times New Roman"/>
          <w:sz w:val="24"/>
          <w:szCs w:val="24"/>
        </w:rPr>
      </w:pPr>
      <w:r>
        <w:rPr>
          <w:rFonts w:ascii="Times New Roman" w:hAnsi="Times New Roman" w:cs="Times New Roman"/>
          <w:sz w:val="24"/>
          <w:szCs w:val="24"/>
        </w:rPr>
        <w:t>Adapu</w:t>
      </w:r>
      <w:r w:rsidR="00DE1DD3">
        <w:rPr>
          <w:rFonts w:ascii="Times New Roman" w:hAnsi="Times New Roman" w:cs="Times New Roman"/>
          <w:sz w:val="24"/>
          <w:szCs w:val="24"/>
        </w:rPr>
        <w:t xml:space="preserve">n formulasi dari </w:t>
      </w:r>
      <w:r w:rsidR="00DE1DD3" w:rsidRPr="00E15AC0">
        <w:rPr>
          <w:rFonts w:ascii="Times New Roman" w:hAnsi="Times New Roman" w:cs="Times New Roman"/>
          <w:i/>
          <w:sz w:val="24"/>
          <w:szCs w:val="24"/>
        </w:rPr>
        <w:t>leverage</w:t>
      </w:r>
      <w:r w:rsidR="00DE1DD3">
        <w:rPr>
          <w:rFonts w:ascii="Times New Roman" w:hAnsi="Times New Roman" w:cs="Times New Roman"/>
          <w:sz w:val="24"/>
          <w:szCs w:val="24"/>
        </w:rPr>
        <w:t xml:space="preserve"> </w:t>
      </w:r>
      <w:r w:rsidR="002D235A">
        <w:rPr>
          <w:rFonts w:ascii="Times New Roman" w:hAnsi="Times New Roman" w:cs="Times New Roman"/>
          <w:sz w:val="24"/>
          <w:szCs w:val="24"/>
        </w:rPr>
        <w:t xml:space="preserve">keuangan </w:t>
      </w:r>
      <w:r w:rsidR="00857751">
        <w:rPr>
          <w:rFonts w:ascii="Times New Roman" w:hAnsi="Times New Roman" w:cs="Times New Roman"/>
          <w:sz w:val="24"/>
          <w:szCs w:val="24"/>
        </w:rPr>
        <w:t>menurut James C dan John M (2013:144</w:t>
      </w:r>
      <w:r>
        <w:rPr>
          <w:rFonts w:ascii="Times New Roman" w:hAnsi="Times New Roman" w:cs="Times New Roman"/>
          <w:sz w:val="24"/>
          <w:szCs w:val="24"/>
        </w:rPr>
        <w:t xml:space="preserve">) </w:t>
      </w:r>
      <w:r w:rsidR="00DE1DD3">
        <w:rPr>
          <w:rFonts w:ascii="Times New Roman" w:hAnsi="Times New Roman" w:cs="Times New Roman"/>
          <w:sz w:val="24"/>
          <w:szCs w:val="24"/>
        </w:rPr>
        <w:t xml:space="preserve">adalah sebagai </w:t>
      </w:r>
      <w:proofErr w:type="gramStart"/>
      <w:r w:rsidR="00DE1DD3">
        <w:rPr>
          <w:rFonts w:ascii="Times New Roman" w:hAnsi="Times New Roman" w:cs="Times New Roman"/>
          <w:sz w:val="24"/>
          <w:szCs w:val="24"/>
        </w:rPr>
        <w:t>berikut :</w:t>
      </w:r>
      <w:proofErr w:type="gramEnd"/>
    </w:p>
    <w:p w:rsidR="00857751" w:rsidRDefault="00857751" w:rsidP="009C3BD4">
      <w:pPr>
        <w:spacing w:after="0" w:line="480" w:lineRule="auto"/>
        <w:ind w:firstLine="698"/>
        <w:jc w:val="both"/>
        <w:rPr>
          <w:rFonts w:ascii="Times New Roman" w:hAnsi="Times New Roman" w:cs="Times New Roman"/>
          <w:sz w:val="24"/>
          <w:szCs w:val="24"/>
        </w:rPr>
      </w:pPr>
    </w:p>
    <w:p w:rsidR="00525A60" w:rsidRDefault="009A3E2C" w:rsidP="00F57BCE">
      <w:pPr>
        <w:spacing w:after="0" w:line="480" w:lineRule="auto"/>
        <w:ind w:firstLine="698"/>
        <w:jc w:val="both"/>
        <w:rPr>
          <w:rFonts w:ascii="Times New Roman" w:hAnsi="Times New Roman" w:cs="Times New Roman"/>
          <w:sz w:val="24"/>
          <w:szCs w:val="24"/>
        </w:rPr>
      </w:pPr>
      <m:oMathPara>
        <m:oMath>
          <m:r>
            <m:rPr>
              <m:sty m:val="p"/>
            </m:rPr>
            <w:rPr>
              <w:rFonts w:ascii="Cambria Math" w:hAnsi="Cambria Math" w:cs="Cambria Math"/>
              <w:sz w:val="24"/>
              <w:szCs w:val="24"/>
            </w:rPr>
            <m:t>DFL=</m:t>
          </m:r>
          <m:f>
            <m:fPr>
              <m:ctrlPr>
                <w:rPr>
                  <w:rFonts w:ascii="Cambria Math" w:hAnsi="Cambria Math" w:cs="Times New Roman"/>
                  <w:sz w:val="24"/>
                  <w:szCs w:val="24"/>
                </w:rPr>
              </m:ctrlPr>
            </m:fPr>
            <m:num>
              <m:r>
                <m:rPr>
                  <m:sty m:val="p"/>
                </m:rPr>
                <w:rPr>
                  <w:rFonts w:ascii="Cambria Math" w:hAnsi="Cambria Math" w:cs="Cambria Math"/>
                  <w:sz w:val="24"/>
                  <w:szCs w:val="24"/>
                </w:rPr>
                <m:t>Perubahan persentase dalam EPS</m:t>
              </m:r>
            </m:num>
            <m:den>
              <m:r>
                <m:rPr>
                  <m:sty m:val="p"/>
                </m:rPr>
                <w:rPr>
                  <w:rFonts w:ascii="Cambria Math" w:hAnsi="Cambria Math" w:cs="Times New Roman"/>
                  <w:sz w:val="24"/>
                  <w:szCs w:val="24"/>
                </w:rPr>
                <m:t>Perubahan persentase dalam laba operasi (EBIT)</m:t>
              </m:r>
            </m:den>
          </m:f>
        </m:oMath>
      </m:oMathPara>
    </w:p>
    <w:p w:rsidR="00BE31FF" w:rsidRDefault="00BE31FF" w:rsidP="009C3BD4">
      <w:pPr>
        <w:spacing w:after="0" w:line="480" w:lineRule="auto"/>
        <w:ind w:firstLine="720"/>
        <w:jc w:val="both"/>
        <w:rPr>
          <w:rFonts w:ascii="Times New Roman" w:hAnsi="Times New Roman" w:cs="Times New Roman"/>
          <w:sz w:val="24"/>
          <w:szCs w:val="24"/>
        </w:rPr>
      </w:pPr>
    </w:p>
    <w:p w:rsidR="00970186" w:rsidRPr="007C2045" w:rsidRDefault="00733012" w:rsidP="009C3BD4">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2.1.7.3</w:t>
      </w:r>
      <w:r w:rsidR="00970186">
        <w:rPr>
          <w:rFonts w:ascii="Times New Roman" w:hAnsi="Times New Roman" w:cs="Times New Roman"/>
          <w:b/>
          <w:sz w:val="24"/>
          <w:szCs w:val="24"/>
        </w:rPr>
        <w:t xml:space="preserve"> Faktor-faktor </w:t>
      </w:r>
      <w:r w:rsidR="00203467">
        <w:rPr>
          <w:rFonts w:ascii="Times New Roman" w:hAnsi="Times New Roman" w:cs="Times New Roman"/>
          <w:b/>
          <w:sz w:val="24"/>
          <w:szCs w:val="24"/>
        </w:rPr>
        <w:t xml:space="preserve">Yang Mempengaruhi </w:t>
      </w:r>
      <w:r w:rsidR="00970186" w:rsidRPr="00970186">
        <w:rPr>
          <w:rFonts w:ascii="Times New Roman" w:hAnsi="Times New Roman" w:cs="Times New Roman"/>
          <w:b/>
          <w:i/>
          <w:sz w:val="24"/>
          <w:szCs w:val="24"/>
        </w:rPr>
        <w:t>Leverage</w:t>
      </w:r>
      <w:r w:rsidR="00970186">
        <w:rPr>
          <w:rFonts w:ascii="Times New Roman" w:hAnsi="Times New Roman" w:cs="Times New Roman"/>
          <w:b/>
          <w:sz w:val="24"/>
          <w:szCs w:val="24"/>
        </w:rPr>
        <w:t xml:space="preserve"> Keuangan</w:t>
      </w:r>
    </w:p>
    <w:p w:rsidR="004451F0" w:rsidRPr="00970186" w:rsidRDefault="00970186" w:rsidP="009C3BD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970186">
        <w:rPr>
          <w:rFonts w:ascii="Times New Roman" w:hAnsi="Times New Roman" w:cs="Times New Roman"/>
          <w:sz w:val="24"/>
          <w:szCs w:val="24"/>
        </w:rPr>
        <w:t>Menurut Indri Erkanigrum (2008) Faktor-faktor penentu</w:t>
      </w:r>
      <w:r w:rsidRPr="00203467">
        <w:rPr>
          <w:rFonts w:ascii="Times New Roman" w:hAnsi="Times New Roman" w:cs="Times New Roman"/>
          <w:i/>
          <w:sz w:val="24"/>
          <w:szCs w:val="24"/>
        </w:rPr>
        <w:t xml:space="preserve"> Leverage</w:t>
      </w:r>
      <w:r w:rsidR="009D08C3">
        <w:rPr>
          <w:rFonts w:ascii="Times New Roman" w:hAnsi="Times New Roman" w:cs="Times New Roman"/>
          <w:sz w:val="24"/>
          <w:szCs w:val="24"/>
        </w:rPr>
        <w:t xml:space="preserve"> Keuangan </w:t>
      </w:r>
      <w:proofErr w:type="gramStart"/>
      <w:r w:rsidR="009D08C3">
        <w:rPr>
          <w:rFonts w:ascii="Times New Roman" w:hAnsi="Times New Roman" w:cs="Times New Roman"/>
          <w:sz w:val="24"/>
          <w:szCs w:val="24"/>
        </w:rPr>
        <w:t>yaitu :</w:t>
      </w:r>
      <w:proofErr w:type="gramEnd"/>
    </w:p>
    <w:p w:rsidR="00970186" w:rsidRPr="00733012" w:rsidRDefault="00970186" w:rsidP="009C3BD4">
      <w:pPr>
        <w:tabs>
          <w:tab w:val="left" w:pos="709"/>
        </w:tabs>
        <w:spacing w:after="0" w:line="480" w:lineRule="auto"/>
        <w:ind w:left="709"/>
        <w:jc w:val="both"/>
        <w:rPr>
          <w:rFonts w:ascii="Times New Roman" w:hAnsi="Times New Roman" w:cs="Times New Roman"/>
          <w:b/>
          <w:sz w:val="24"/>
          <w:szCs w:val="24"/>
        </w:rPr>
      </w:pPr>
      <w:r w:rsidRPr="00733012">
        <w:rPr>
          <w:rFonts w:ascii="Times New Roman" w:hAnsi="Times New Roman" w:cs="Times New Roman"/>
          <w:b/>
          <w:sz w:val="24"/>
          <w:szCs w:val="24"/>
        </w:rPr>
        <w:t xml:space="preserve">1. </w:t>
      </w:r>
      <w:r w:rsidRPr="00733012">
        <w:rPr>
          <w:rFonts w:ascii="Times New Roman" w:hAnsi="Times New Roman" w:cs="Times New Roman"/>
          <w:b/>
          <w:i/>
          <w:sz w:val="24"/>
          <w:szCs w:val="24"/>
        </w:rPr>
        <w:t>Dividend Payout Ratio</w:t>
      </w:r>
    </w:p>
    <w:p w:rsidR="00E950CB" w:rsidRDefault="00970186" w:rsidP="009C3BD4">
      <w:pPr>
        <w:tabs>
          <w:tab w:val="left" w:pos="709"/>
        </w:tabs>
        <w:spacing w:after="0" w:line="480" w:lineRule="auto"/>
        <w:ind w:left="993"/>
        <w:jc w:val="both"/>
        <w:rPr>
          <w:rFonts w:ascii="Times New Roman" w:hAnsi="Times New Roman" w:cs="Times New Roman"/>
          <w:sz w:val="24"/>
          <w:szCs w:val="24"/>
        </w:rPr>
      </w:pPr>
      <w:r w:rsidRPr="00203467">
        <w:rPr>
          <w:rFonts w:ascii="Times New Roman" w:hAnsi="Times New Roman" w:cs="Times New Roman"/>
          <w:i/>
          <w:sz w:val="24"/>
          <w:szCs w:val="24"/>
        </w:rPr>
        <w:t>Internal eqity</w:t>
      </w:r>
      <w:r w:rsidRPr="00970186">
        <w:rPr>
          <w:rFonts w:ascii="Times New Roman" w:hAnsi="Times New Roman" w:cs="Times New Roman"/>
          <w:sz w:val="24"/>
          <w:szCs w:val="24"/>
        </w:rPr>
        <w:t xml:space="preserve"> yang dipergunakan untuk mengatasi masalah kebutuhan </w:t>
      </w:r>
      <w:proofErr w:type="gramStart"/>
      <w:r w:rsidRPr="00970186">
        <w:rPr>
          <w:rFonts w:ascii="Times New Roman" w:hAnsi="Times New Roman" w:cs="Times New Roman"/>
          <w:sz w:val="24"/>
          <w:szCs w:val="24"/>
        </w:rPr>
        <w:t>dana</w:t>
      </w:r>
      <w:proofErr w:type="gramEnd"/>
      <w:r w:rsidRPr="00970186">
        <w:rPr>
          <w:rFonts w:ascii="Times New Roman" w:hAnsi="Times New Roman" w:cs="Times New Roman"/>
          <w:sz w:val="24"/>
          <w:szCs w:val="24"/>
        </w:rPr>
        <w:t xml:space="preserve"> dapat dipengaruhi karena pembataran dividen dalam satu periode tertentu. Pembayaran dividen pada saat ini ditentukan berdasarkan pembataran dividen di masa lalu melalui proses pertimbangan dengan penyesuaian </w:t>
      </w:r>
      <w:proofErr w:type="gramStart"/>
      <w:r w:rsidRPr="00970186">
        <w:rPr>
          <w:rFonts w:ascii="Times New Roman" w:hAnsi="Times New Roman" w:cs="Times New Roman"/>
          <w:sz w:val="24"/>
          <w:szCs w:val="24"/>
        </w:rPr>
        <w:t>pada  interval</w:t>
      </w:r>
      <w:proofErr w:type="gramEnd"/>
      <w:r w:rsidRPr="00970186">
        <w:rPr>
          <w:rFonts w:ascii="Times New Roman" w:hAnsi="Times New Roman" w:cs="Times New Roman"/>
          <w:sz w:val="24"/>
          <w:szCs w:val="24"/>
        </w:rPr>
        <w:t xml:space="preserve"> tertentu. Para manajer dan shareholder </w:t>
      </w:r>
      <w:proofErr w:type="gramStart"/>
      <w:r w:rsidRPr="00970186">
        <w:rPr>
          <w:rFonts w:ascii="Times New Roman" w:hAnsi="Times New Roman" w:cs="Times New Roman"/>
          <w:sz w:val="24"/>
          <w:szCs w:val="24"/>
        </w:rPr>
        <w:t>akan</w:t>
      </w:r>
      <w:proofErr w:type="gramEnd"/>
      <w:r w:rsidR="00203467">
        <w:rPr>
          <w:rFonts w:ascii="Times New Roman" w:hAnsi="Times New Roman" w:cs="Times New Roman"/>
          <w:sz w:val="24"/>
          <w:szCs w:val="24"/>
        </w:rPr>
        <w:t xml:space="preserve"> </w:t>
      </w:r>
      <w:r w:rsidRPr="00970186">
        <w:rPr>
          <w:rFonts w:ascii="Times New Roman" w:hAnsi="Times New Roman" w:cs="Times New Roman"/>
          <w:sz w:val="24"/>
          <w:szCs w:val="24"/>
        </w:rPr>
        <w:t xml:space="preserve">mengharapkan deividen yang lebih besar di masa yang akan datang dibandingkan dengan </w:t>
      </w:r>
    </w:p>
    <w:p w:rsidR="00E950CB" w:rsidRDefault="00970186" w:rsidP="009C3BD4">
      <w:pPr>
        <w:tabs>
          <w:tab w:val="left" w:pos="709"/>
        </w:tabs>
        <w:spacing w:after="0" w:line="480" w:lineRule="auto"/>
        <w:ind w:left="993"/>
        <w:jc w:val="both"/>
        <w:rPr>
          <w:rFonts w:ascii="Times New Roman" w:hAnsi="Times New Roman" w:cs="Times New Roman"/>
          <w:sz w:val="24"/>
          <w:szCs w:val="24"/>
        </w:rPr>
      </w:pPr>
      <w:proofErr w:type="gramStart"/>
      <w:r w:rsidRPr="00970186">
        <w:rPr>
          <w:rFonts w:ascii="Times New Roman" w:hAnsi="Times New Roman" w:cs="Times New Roman"/>
          <w:sz w:val="24"/>
          <w:szCs w:val="24"/>
        </w:rPr>
        <w:t>pembayaran</w:t>
      </w:r>
      <w:proofErr w:type="gramEnd"/>
      <w:r w:rsidRPr="00970186">
        <w:rPr>
          <w:rFonts w:ascii="Times New Roman" w:hAnsi="Times New Roman" w:cs="Times New Roman"/>
          <w:sz w:val="24"/>
          <w:szCs w:val="24"/>
        </w:rPr>
        <w:t xml:space="preserve"> dividen yang dilakukan pada tahun-tahun sebelumnya.</w:t>
      </w:r>
    </w:p>
    <w:p w:rsidR="00203467" w:rsidRPr="00733012" w:rsidRDefault="00203467" w:rsidP="009C3BD4">
      <w:pPr>
        <w:tabs>
          <w:tab w:val="left" w:pos="709"/>
        </w:tabs>
        <w:spacing w:after="0" w:line="480" w:lineRule="auto"/>
        <w:ind w:left="709"/>
        <w:jc w:val="both"/>
        <w:rPr>
          <w:rFonts w:ascii="Times New Roman" w:hAnsi="Times New Roman" w:cs="Times New Roman"/>
          <w:b/>
          <w:sz w:val="24"/>
          <w:szCs w:val="24"/>
        </w:rPr>
      </w:pPr>
      <w:r w:rsidRPr="00733012">
        <w:rPr>
          <w:rFonts w:ascii="Times New Roman" w:hAnsi="Times New Roman" w:cs="Times New Roman"/>
          <w:b/>
          <w:sz w:val="24"/>
          <w:szCs w:val="24"/>
        </w:rPr>
        <w:t>2. Investasi</w:t>
      </w:r>
    </w:p>
    <w:p w:rsidR="00203467" w:rsidRDefault="00203467" w:rsidP="009C3BD4">
      <w:pPr>
        <w:tabs>
          <w:tab w:val="left" w:pos="709"/>
          <w:tab w:val="left" w:pos="993"/>
        </w:tabs>
        <w:spacing w:after="0" w:line="480" w:lineRule="auto"/>
        <w:ind w:left="993"/>
        <w:jc w:val="both"/>
        <w:rPr>
          <w:rFonts w:ascii="Times New Roman" w:hAnsi="Times New Roman" w:cs="Times New Roman"/>
          <w:sz w:val="24"/>
          <w:szCs w:val="24"/>
        </w:rPr>
      </w:pPr>
      <w:proofErr w:type="gramStart"/>
      <w:r w:rsidRPr="00203467">
        <w:rPr>
          <w:rFonts w:ascii="Times New Roman" w:hAnsi="Times New Roman" w:cs="Times New Roman"/>
          <w:sz w:val="24"/>
          <w:szCs w:val="24"/>
        </w:rPr>
        <w:t xml:space="preserve">Keinginan perusahaan untuk memaksimalkan kesejahteraan shareholder telah mendorong perusahaan untuk memanfaatkan kesempatan investasi </w:t>
      </w:r>
      <w:r w:rsidRPr="00203467">
        <w:rPr>
          <w:rFonts w:ascii="Times New Roman" w:hAnsi="Times New Roman" w:cs="Times New Roman"/>
          <w:sz w:val="24"/>
          <w:szCs w:val="24"/>
        </w:rPr>
        <w:lastRenderedPageBreak/>
        <w:t>yang ada.</w:t>
      </w:r>
      <w:proofErr w:type="gramEnd"/>
      <w:r w:rsidRPr="00203467">
        <w:rPr>
          <w:rFonts w:ascii="Times New Roman" w:hAnsi="Times New Roman" w:cs="Times New Roman"/>
          <w:sz w:val="24"/>
          <w:szCs w:val="24"/>
        </w:rPr>
        <w:t xml:space="preserve"> Perusahaan yang mempunyai prospek yang baik, </w:t>
      </w:r>
      <w:proofErr w:type="gramStart"/>
      <w:r w:rsidRPr="00203467">
        <w:rPr>
          <w:rFonts w:ascii="Times New Roman" w:hAnsi="Times New Roman" w:cs="Times New Roman"/>
          <w:sz w:val="24"/>
          <w:szCs w:val="24"/>
        </w:rPr>
        <w:t>akan</w:t>
      </w:r>
      <w:proofErr w:type="gramEnd"/>
      <w:r w:rsidRPr="00203467">
        <w:rPr>
          <w:rFonts w:ascii="Times New Roman" w:hAnsi="Times New Roman" w:cs="Times New Roman"/>
          <w:sz w:val="24"/>
          <w:szCs w:val="24"/>
        </w:rPr>
        <w:t xml:space="preserve"> tercermin dengan terbukanya kesempatan yang tersedia untuk investasi. Kesempatan investasi yang dimiliki perusahaan </w:t>
      </w:r>
      <w:proofErr w:type="gramStart"/>
      <w:r w:rsidRPr="00203467">
        <w:rPr>
          <w:rFonts w:ascii="Times New Roman" w:hAnsi="Times New Roman" w:cs="Times New Roman"/>
          <w:sz w:val="24"/>
          <w:szCs w:val="24"/>
        </w:rPr>
        <w:t>akan</w:t>
      </w:r>
      <w:proofErr w:type="gramEnd"/>
      <w:r w:rsidRPr="00203467">
        <w:rPr>
          <w:rFonts w:ascii="Times New Roman" w:hAnsi="Times New Roman" w:cs="Times New Roman"/>
          <w:sz w:val="24"/>
          <w:szCs w:val="24"/>
        </w:rPr>
        <w:t xml:space="preserve"> mempengaruhi financial leverage apabila internal equity yang dipergunakan untuk mendanai investasi tidak mencukupi.</w:t>
      </w:r>
    </w:p>
    <w:p w:rsidR="00203467" w:rsidRPr="00733012" w:rsidRDefault="00BE6BCA" w:rsidP="009C3BD4">
      <w:pPr>
        <w:tabs>
          <w:tab w:val="left" w:pos="709"/>
        </w:tabs>
        <w:spacing w:after="0" w:line="480" w:lineRule="auto"/>
        <w:ind w:left="709"/>
        <w:jc w:val="both"/>
        <w:rPr>
          <w:rFonts w:ascii="Times New Roman" w:hAnsi="Times New Roman" w:cs="Times New Roman"/>
          <w:b/>
          <w:sz w:val="24"/>
          <w:szCs w:val="24"/>
        </w:rPr>
      </w:pPr>
      <w:r w:rsidRPr="00733012">
        <w:rPr>
          <w:rFonts w:ascii="Times New Roman" w:hAnsi="Times New Roman" w:cs="Times New Roman"/>
          <w:b/>
          <w:sz w:val="24"/>
          <w:szCs w:val="24"/>
        </w:rPr>
        <w:t xml:space="preserve">3. </w:t>
      </w:r>
      <w:r w:rsidR="00203467" w:rsidRPr="00733012">
        <w:rPr>
          <w:rFonts w:ascii="Times New Roman" w:hAnsi="Times New Roman" w:cs="Times New Roman"/>
          <w:b/>
          <w:i/>
          <w:sz w:val="24"/>
          <w:szCs w:val="24"/>
        </w:rPr>
        <w:t>Profitability</w:t>
      </w:r>
    </w:p>
    <w:p w:rsidR="00203467" w:rsidRDefault="00203467" w:rsidP="009C3BD4">
      <w:pPr>
        <w:tabs>
          <w:tab w:val="left" w:pos="709"/>
          <w:tab w:val="left" w:pos="993"/>
        </w:tabs>
        <w:spacing w:after="0" w:line="480" w:lineRule="auto"/>
        <w:ind w:left="993"/>
        <w:jc w:val="both"/>
        <w:rPr>
          <w:rFonts w:ascii="Times New Roman" w:hAnsi="Times New Roman" w:cs="Times New Roman"/>
          <w:sz w:val="24"/>
          <w:szCs w:val="24"/>
        </w:rPr>
      </w:pPr>
      <w:r w:rsidRPr="00203467">
        <w:rPr>
          <w:rFonts w:ascii="Times New Roman" w:hAnsi="Times New Roman" w:cs="Times New Roman"/>
          <w:i/>
          <w:sz w:val="24"/>
          <w:szCs w:val="24"/>
        </w:rPr>
        <w:t>Leverage</w:t>
      </w:r>
      <w:r w:rsidRPr="00203467">
        <w:rPr>
          <w:rFonts w:ascii="Times New Roman" w:hAnsi="Times New Roman" w:cs="Times New Roman"/>
          <w:sz w:val="24"/>
          <w:szCs w:val="24"/>
        </w:rPr>
        <w:t xml:space="preserve"> keuangan selain dipengaruhi </w:t>
      </w:r>
      <w:r w:rsidRPr="00BE6BCA">
        <w:rPr>
          <w:rFonts w:ascii="Times New Roman" w:hAnsi="Times New Roman" w:cs="Times New Roman"/>
          <w:i/>
          <w:sz w:val="24"/>
          <w:szCs w:val="24"/>
        </w:rPr>
        <w:t>dividend payout ratio</w:t>
      </w:r>
      <w:r w:rsidRPr="00203467">
        <w:rPr>
          <w:rFonts w:ascii="Times New Roman" w:hAnsi="Times New Roman" w:cs="Times New Roman"/>
          <w:sz w:val="24"/>
          <w:szCs w:val="24"/>
        </w:rPr>
        <w:t xml:space="preserve"> dan investasi, juga dipengaruhi oleh profitabilitas. Profitabilitas </w:t>
      </w:r>
      <w:proofErr w:type="gramStart"/>
      <w:r w:rsidRPr="00203467">
        <w:rPr>
          <w:rFonts w:ascii="Times New Roman" w:hAnsi="Times New Roman" w:cs="Times New Roman"/>
          <w:sz w:val="24"/>
          <w:szCs w:val="24"/>
        </w:rPr>
        <w:t>akan</w:t>
      </w:r>
      <w:proofErr w:type="gramEnd"/>
      <w:r w:rsidRPr="00203467">
        <w:rPr>
          <w:rFonts w:ascii="Times New Roman" w:hAnsi="Times New Roman" w:cs="Times New Roman"/>
          <w:sz w:val="24"/>
          <w:szCs w:val="24"/>
        </w:rPr>
        <w:t xml:space="preserve"> mempengaruhi </w:t>
      </w:r>
      <w:r w:rsidRPr="00BE6BCA">
        <w:rPr>
          <w:rFonts w:ascii="Times New Roman" w:hAnsi="Times New Roman" w:cs="Times New Roman"/>
          <w:i/>
          <w:sz w:val="24"/>
          <w:szCs w:val="24"/>
        </w:rPr>
        <w:t>retained earning</w:t>
      </w:r>
      <w:r w:rsidRPr="00203467">
        <w:rPr>
          <w:rFonts w:ascii="Times New Roman" w:hAnsi="Times New Roman" w:cs="Times New Roman"/>
          <w:sz w:val="24"/>
          <w:szCs w:val="24"/>
        </w:rPr>
        <w:t xml:space="preserve"> yang tersedia untuk memenuhi kebutuhan dana. Perusahaan yang menghasilkan </w:t>
      </w:r>
      <w:r w:rsidRPr="00BE6BCA">
        <w:rPr>
          <w:rFonts w:ascii="Times New Roman" w:hAnsi="Times New Roman" w:cs="Times New Roman"/>
          <w:i/>
          <w:sz w:val="24"/>
          <w:szCs w:val="24"/>
        </w:rPr>
        <w:t>earnings</w:t>
      </w:r>
      <w:r w:rsidRPr="00203467">
        <w:rPr>
          <w:rFonts w:ascii="Times New Roman" w:hAnsi="Times New Roman" w:cs="Times New Roman"/>
          <w:sz w:val="24"/>
          <w:szCs w:val="24"/>
        </w:rPr>
        <w:t xml:space="preserve"> yang besar </w:t>
      </w:r>
      <w:proofErr w:type="gramStart"/>
      <w:r w:rsidRPr="00203467">
        <w:rPr>
          <w:rFonts w:ascii="Times New Roman" w:hAnsi="Times New Roman" w:cs="Times New Roman"/>
          <w:sz w:val="24"/>
          <w:szCs w:val="24"/>
        </w:rPr>
        <w:t>akan</w:t>
      </w:r>
      <w:proofErr w:type="gramEnd"/>
      <w:r w:rsidRPr="00203467">
        <w:rPr>
          <w:rFonts w:ascii="Times New Roman" w:hAnsi="Times New Roman" w:cs="Times New Roman"/>
          <w:sz w:val="24"/>
          <w:szCs w:val="24"/>
        </w:rPr>
        <w:t xml:space="preserve"> menyebabkan </w:t>
      </w:r>
      <w:r w:rsidRPr="00BE6BCA">
        <w:rPr>
          <w:rFonts w:ascii="Times New Roman" w:hAnsi="Times New Roman" w:cs="Times New Roman"/>
          <w:i/>
          <w:sz w:val="24"/>
          <w:szCs w:val="24"/>
        </w:rPr>
        <w:t>retained earning</w:t>
      </w:r>
      <w:r w:rsidRPr="00203467">
        <w:rPr>
          <w:rFonts w:ascii="Times New Roman" w:hAnsi="Times New Roman" w:cs="Times New Roman"/>
          <w:sz w:val="24"/>
          <w:szCs w:val="24"/>
        </w:rPr>
        <w:t xml:space="preserve"> yang tersedia untuk memenuhi kebutuhan dana juga semakin besar.</w:t>
      </w:r>
    </w:p>
    <w:p w:rsidR="00BE6BCA" w:rsidRPr="00733012" w:rsidRDefault="00BE6BCA" w:rsidP="009C3BD4">
      <w:pPr>
        <w:tabs>
          <w:tab w:val="left" w:pos="709"/>
        </w:tabs>
        <w:spacing w:after="0" w:line="480" w:lineRule="auto"/>
        <w:ind w:left="709"/>
        <w:jc w:val="both"/>
        <w:rPr>
          <w:rFonts w:ascii="Times New Roman" w:hAnsi="Times New Roman" w:cs="Times New Roman"/>
          <w:b/>
          <w:sz w:val="24"/>
          <w:szCs w:val="24"/>
        </w:rPr>
      </w:pPr>
      <w:r w:rsidRPr="00733012">
        <w:rPr>
          <w:rFonts w:ascii="Times New Roman" w:hAnsi="Times New Roman" w:cs="Times New Roman"/>
          <w:b/>
          <w:sz w:val="24"/>
          <w:szCs w:val="24"/>
        </w:rPr>
        <w:t xml:space="preserve">4. </w:t>
      </w:r>
      <w:r w:rsidRPr="00733012">
        <w:rPr>
          <w:rFonts w:ascii="Times New Roman" w:hAnsi="Times New Roman" w:cs="Times New Roman"/>
          <w:b/>
          <w:i/>
          <w:sz w:val="24"/>
          <w:szCs w:val="24"/>
        </w:rPr>
        <w:t>Size</w:t>
      </w:r>
    </w:p>
    <w:p w:rsidR="00525A60" w:rsidRDefault="00BE6BCA" w:rsidP="006309B8">
      <w:pPr>
        <w:tabs>
          <w:tab w:val="left" w:pos="709"/>
          <w:tab w:val="left" w:pos="993"/>
        </w:tabs>
        <w:spacing w:after="0" w:line="480" w:lineRule="auto"/>
        <w:ind w:left="993"/>
        <w:jc w:val="both"/>
        <w:rPr>
          <w:rFonts w:ascii="Times New Roman" w:hAnsi="Times New Roman" w:cs="Times New Roman"/>
          <w:sz w:val="24"/>
          <w:szCs w:val="24"/>
        </w:rPr>
      </w:pPr>
      <w:proofErr w:type="gramStart"/>
      <w:r w:rsidRPr="00BE6BCA">
        <w:rPr>
          <w:rFonts w:ascii="Times New Roman" w:hAnsi="Times New Roman" w:cs="Times New Roman"/>
          <w:sz w:val="24"/>
          <w:szCs w:val="24"/>
        </w:rPr>
        <w:t xml:space="preserve">Perusahaan dengan </w:t>
      </w:r>
      <w:r w:rsidRPr="00BE6BCA">
        <w:rPr>
          <w:rFonts w:ascii="Times New Roman" w:hAnsi="Times New Roman" w:cs="Times New Roman"/>
          <w:i/>
          <w:sz w:val="24"/>
          <w:szCs w:val="24"/>
        </w:rPr>
        <w:t>size</w:t>
      </w:r>
      <w:r w:rsidRPr="00BE6BCA">
        <w:rPr>
          <w:rFonts w:ascii="Times New Roman" w:hAnsi="Times New Roman" w:cs="Times New Roman"/>
          <w:sz w:val="24"/>
          <w:szCs w:val="24"/>
        </w:rPr>
        <w:t xml:space="preserve"> yang lebih besar dan telah berjalan dengan baik dapat dengan mudah memiliki akses kepasar modal.</w:t>
      </w:r>
      <w:proofErr w:type="gramEnd"/>
      <w:r w:rsidRPr="00BE6BCA">
        <w:rPr>
          <w:rFonts w:ascii="Times New Roman" w:hAnsi="Times New Roman" w:cs="Times New Roman"/>
          <w:sz w:val="24"/>
          <w:szCs w:val="24"/>
        </w:rPr>
        <w:t xml:space="preserve"> Kemudahan dalam memiliki akses ke pasar modal </w:t>
      </w:r>
      <w:proofErr w:type="gramStart"/>
      <w:r w:rsidRPr="00BE6BCA">
        <w:rPr>
          <w:rFonts w:ascii="Times New Roman" w:hAnsi="Times New Roman" w:cs="Times New Roman"/>
          <w:sz w:val="24"/>
          <w:szCs w:val="24"/>
        </w:rPr>
        <w:t>akan</w:t>
      </w:r>
      <w:proofErr w:type="gramEnd"/>
      <w:r w:rsidRPr="00BE6BCA">
        <w:rPr>
          <w:rFonts w:ascii="Times New Roman" w:hAnsi="Times New Roman" w:cs="Times New Roman"/>
          <w:sz w:val="24"/>
          <w:szCs w:val="24"/>
        </w:rPr>
        <w:t xml:space="preserve"> membuat perusahaan mempunyai kemampuan untuk mengumpulkan dana dalam waktu singkat. </w:t>
      </w:r>
      <w:proofErr w:type="gramStart"/>
      <w:r w:rsidRPr="00BE6BCA">
        <w:rPr>
          <w:rFonts w:ascii="Times New Roman" w:hAnsi="Times New Roman" w:cs="Times New Roman"/>
          <w:sz w:val="24"/>
          <w:szCs w:val="24"/>
        </w:rPr>
        <w:t>kempampuan</w:t>
      </w:r>
      <w:proofErr w:type="gramEnd"/>
      <w:r w:rsidRPr="00BE6BCA">
        <w:rPr>
          <w:rFonts w:ascii="Times New Roman" w:hAnsi="Times New Roman" w:cs="Times New Roman"/>
          <w:sz w:val="24"/>
          <w:szCs w:val="24"/>
        </w:rPr>
        <w:t xml:space="preserve"> perusahaan dalam mengumpulkan dana akan membuat perusahaan dapat semakin berkembang dan mempunyai kemampuan untuk menhasilkan earning yang lebih besar. Dengan demikian, kesempatan untuk melakukan peminjaman dalam jumlah yang lebih besaer </w:t>
      </w:r>
      <w:proofErr w:type="gramStart"/>
      <w:r w:rsidRPr="00BE6BCA">
        <w:rPr>
          <w:rFonts w:ascii="Times New Roman" w:hAnsi="Times New Roman" w:cs="Times New Roman"/>
          <w:sz w:val="24"/>
          <w:szCs w:val="24"/>
        </w:rPr>
        <w:t>akan</w:t>
      </w:r>
      <w:proofErr w:type="gramEnd"/>
      <w:r w:rsidRPr="00BE6BCA">
        <w:rPr>
          <w:rFonts w:ascii="Times New Roman" w:hAnsi="Times New Roman" w:cs="Times New Roman"/>
          <w:sz w:val="24"/>
          <w:szCs w:val="24"/>
        </w:rPr>
        <w:t xml:space="preserve"> </w:t>
      </w:r>
      <w:r w:rsidRPr="00BE6BCA">
        <w:rPr>
          <w:rFonts w:ascii="Times New Roman" w:hAnsi="Times New Roman" w:cs="Times New Roman"/>
          <w:sz w:val="24"/>
          <w:szCs w:val="24"/>
        </w:rPr>
        <w:lastRenderedPageBreak/>
        <w:t xml:space="preserve">dimiliki oleh perusahaan dengan </w:t>
      </w:r>
      <w:r w:rsidRPr="00BE6BCA">
        <w:rPr>
          <w:rFonts w:ascii="Times New Roman" w:hAnsi="Times New Roman" w:cs="Times New Roman"/>
          <w:i/>
          <w:sz w:val="24"/>
          <w:szCs w:val="24"/>
        </w:rPr>
        <w:t>size</w:t>
      </w:r>
      <w:r w:rsidRPr="00BE6BCA">
        <w:rPr>
          <w:rFonts w:ascii="Times New Roman" w:hAnsi="Times New Roman" w:cs="Times New Roman"/>
          <w:sz w:val="24"/>
          <w:szCs w:val="24"/>
        </w:rPr>
        <w:t xml:space="preserve"> yang lebih besar, diba</w:t>
      </w:r>
      <w:r>
        <w:rPr>
          <w:rFonts w:ascii="Times New Roman" w:hAnsi="Times New Roman" w:cs="Times New Roman"/>
          <w:sz w:val="24"/>
          <w:szCs w:val="24"/>
        </w:rPr>
        <w:t xml:space="preserve">ndingkan perusahaan dengan </w:t>
      </w:r>
      <w:r w:rsidRPr="00BE6BCA">
        <w:rPr>
          <w:rFonts w:ascii="Times New Roman" w:hAnsi="Times New Roman" w:cs="Times New Roman"/>
          <w:i/>
          <w:sz w:val="24"/>
          <w:szCs w:val="24"/>
        </w:rPr>
        <w:t>size</w:t>
      </w:r>
      <w:r w:rsidRPr="00BE6BCA">
        <w:rPr>
          <w:rFonts w:ascii="Times New Roman" w:hAnsi="Times New Roman" w:cs="Times New Roman"/>
          <w:sz w:val="24"/>
          <w:szCs w:val="24"/>
        </w:rPr>
        <w:t xml:space="preserve"> kecil.</w:t>
      </w:r>
    </w:p>
    <w:p w:rsidR="007F747B" w:rsidRPr="00733012" w:rsidRDefault="007F747B" w:rsidP="009C3BD4">
      <w:pPr>
        <w:tabs>
          <w:tab w:val="left" w:pos="567"/>
          <w:tab w:val="left" w:pos="709"/>
        </w:tabs>
        <w:spacing w:after="0" w:line="480" w:lineRule="auto"/>
        <w:ind w:left="709"/>
        <w:jc w:val="both"/>
        <w:rPr>
          <w:rFonts w:ascii="Times New Roman" w:hAnsi="Times New Roman" w:cs="Times New Roman"/>
          <w:b/>
          <w:sz w:val="24"/>
          <w:szCs w:val="24"/>
        </w:rPr>
      </w:pPr>
      <w:r w:rsidRPr="00733012">
        <w:rPr>
          <w:rFonts w:ascii="Times New Roman" w:hAnsi="Times New Roman" w:cs="Times New Roman"/>
          <w:b/>
          <w:sz w:val="24"/>
          <w:szCs w:val="24"/>
        </w:rPr>
        <w:t xml:space="preserve">5. </w:t>
      </w:r>
      <w:r w:rsidR="00BB39FB" w:rsidRPr="00733012">
        <w:rPr>
          <w:rFonts w:ascii="Times New Roman" w:hAnsi="Times New Roman" w:cs="Times New Roman"/>
          <w:b/>
          <w:i/>
          <w:sz w:val="24"/>
          <w:szCs w:val="24"/>
        </w:rPr>
        <w:t>Assets Structure</w:t>
      </w:r>
    </w:p>
    <w:p w:rsidR="007F747B" w:rsidRDefault="007F747B" w:rsidP="009C3BD4">
      <w:pPr>
        <w:tabs>
          <w:tab w:val="left" w:pos="709"/>
          <w:tab w:val="left" w:pos="993"/>
        </w:tabs>
        <w:spacing w:after="0" w:line="480" w:lineRule="auto"/>
        <w:ind w:left="993"/>
        <w:jc w:val="both"/>
        <w:rPr>
          <w:rFonts w:ascii="Times New Roman" w:hAnsi="Times New Roman" w:cs="Times New Roman"/>
          <w:sz w:val="24"/>
          <w:szCs w:val="24"/>
        </w:rPr>
      </w:pPr>
      <w:proofErr w:type="gramStart"/>
      <w:r w:rsidRPr="007F747B">
        <w:rPr>
          <w:rFonts w:ascii="Times New Roman" w:hAnsi="Times New Roman" w:cs="Times New Roman"/>
          <w:sz w:val="24"/>
          <w:szCs w:val="24"/>
        </w:rPr>
        <w:t xml:space="preserve">Perusahaan-perusahaan yang memiliki </w:t>
      </w:r>
      <w:r w:rsidRPr="007F747B">
        <w:rPr>
          <w:rFonts w:ascii="Times New Roman" w:hAnsi="Times New Roman" w:cs="Times New Roman"/>
          <w:i/>
          <w:sz w:val="24"/>
          <w:szCs w:val="24"/>
        </w:rPr>
        <w:t>aseets</w:t>
      </w:r>
      <w:r w:rsidRPr="007F747B">
        <w:rPr>
          <w:rFonts w:ascii="Times New Roman" w:hAnsi="Times New Roman" w:cs="Times New Roman"/>
          <w:sz w:val="24"/>
          <w:szCs w:val="24"/>
        </w:rPr>
        <w:t xml:space="preserve"> dengan nilai kolateral yang tinggi dap</w:t>
      </w:r>
      <w:r>
        <w:rPr>
          <w:rFonts w:ascii="Times New Roman" w:hAnsi="Times New Roman" w:cs="Times New Roman"/>
          <w:sz w:val="24"/>
          <w:szCs w:val="24"/>
        </w:rPr>
        <w:t>a</w:t>
      </w:r>
      <w:r w:rsidRPr="007F747B">
        <w:rPr>
          <w:rFonts w:ascii="Times New Roman" w:hAnsi="Times New Roman" w:cs="Times New Roman"/>
          <w:sz w:val="24"/>
          <w:szCs w:val="24"/>
        </w:rPr>
        <w:t xml:space="preserve">t mengurangi </w:t>
      </w:r>
      <w:r w:rsidRPr="007F747B">
        <w:rPr>
          <w:rFonts w:ascii="Times New Roman" w:hAnsi="Times New Roman" w:cs="Times New Roman"/>
          <w:i/>
          <w:sz w:val="24"/>
          <w:szCs w:val="24"/>
        </w:rPr>
        <w:t>financial distress</w:t>
      </w:r>
      <w:r w:rsidRPr="007F747B">
        <w:rPr>
          <w:rFonts w:ascii="Times New Roman" w:hAnsi="Times New Roman" w:cs="Times New Roman"/>
          <w:sz w:val="24"/>
          <w:szCs w:val="24"/>
        </w:rPr>
        <w:t xml:space="preserve"> dibandingkan dengan perusahaan-perusahaan yang memiliki </w:t>
      </w:r>
      <w:r w:rsidRPr="007F747B">
        <w:rPr>
          <w:rFonts w:ascii="Times New Roman" w:hAnsi="Times New Roman" w:cs="Times New Roman"/>
          <w:i/>
          <w:sz w:val="24"/>
          <w:szCs w:val="24"/>
        </w:rPr>
        <w:t>assets</w:t>
      </w:r>
      <w:r w:rsidRPr="007F747B">
        <w:rPr>
          <w:rFonts w:ascii="Times New Roman" w:hAnsi="Times New Roman" w:cs="Times New Roman"/>
          <w:sz w:val="24"/>
          <w:szCs w:val="24"/>
        </w:rPr>
        <w:t xml:space="preserve"> dengan nilai kolateral yang rendah.</w:t>
      </w:r>
      <w:proofErr w:type="gramEnd"/>
      <w:r w:rsidRPr="007F747B">
        <w:rPr>
          <w:rFonts w:ascii="Times New Roman" w:hAnsi="Times New Roman" w:cs="Times New Roman"/>
          <w:sz w:val="24"/>
          <w:szCs w:val="24"/>
        </w:rPr>
        <w:t xml:space="preserve"> </w:t>
      </w:r>
      <w:proofErr w:type="gramStart"/>
      <w:r w:rsidRPr="007F747B">
        <w:rPr>
          <w:rFonts w:ascii="Times New Roman" w:hAnsi="Times New Roman" w:cs="Times New Roman"/>
          <w:sz w:val="24"/>
          <w:szCs w:val="24"/>
        </w:rPr>
        <w:t>Assets dengan nilai kolateral yang tinggi dapat dip</w:t>
      </w:r>
      <w:r w:rsidR="00BB39FB">
        <w:rPr>
          <w:rFonts w:ascii="Times New Roman" w:hAnsi="Times New Roman" w:cs="Times New Roman"/>
          <w:sz w:val="24"/>
          <w:szCs w:val="24"/>
        </w:rPr>
        <w:t>e</w:t>
      </w:r>
      <w:r w:rsidRPr="007F747B">
        <w:rPr>
          <w:rFonts w:ascii="Times New Roman" w:hAnsi="Times New Roman" w:cs="Times New Roman"/>
          <w:sz w:val="24"/>
          <w:szCs w:val="24"/>
        </w:rPr>
        <w:t>rgunakan oleh perusahaan untuk membayar sebagian kewajiban apabila mengalami kebangkrutan dan perusahaan dapat melakukan peminjaman yang lebih besar.</w:t>
      </w:r>
      <w:proofErr w:type="gramEnd"/>
      <w:r w:rsidRPr="007F747B">
        <w:rPr>
          <w:rFonts w:ascii="Times New Roman" w:hAnsi="Times New Roman" w:cs="Times New Roman"/>
          <w:sz w:val="24"/>
          <w:szCs w:val="24"/>
        </w:rPr>
        <w:t xml:space="preserve"> </w:t>
      </w:r>
      <w:proofErr w:type="gramStart"/>
      <w:r w:rsidRPr="007F747B">
        <w:rPr>
          <w:rFonts w:ascii="Times New Roman" w:hAnsi="Times New Roman" w:cs="Times New Roman"/>
          <w:sz w:val="24"/>
          <w:szCs w:val="24"/>
        </w:rPr>
        <w:t>peminjaman</w:t>
      </w:r>
      <w:proofErr w:type="gramEnd"/>
      <w:r w:rsidRPr="007F747B">
        <w:rPr>
          <w:rFonts w:ascii="Times New Roman" w:hAnsi="Times New Roman" w:cs="Times New Roman"/>
          <w:sz w:val="24"/>
          <w:szCs w:val="24"/>
        </w:rPr>
        <w:t xml:space="preserve"> yang lebih besar akan mengarah pada rasio </w:t>
      </w:r>
      <w:r w:rsidRPr="007F747B">
        <w:rPr>
          <w:rFonts w:ascii="Times New Roman" w:hAnsi="Times New Roman" w:cs="Times New Roman"/>
          <w:i/>
          <w:sz w:val="24"/>
          <w:szCs w:val="24"/>
        </w:rPr>
        <w:t>leverage</w:t>
      </w:r>
      <w:r w:rsidRPr="007F747B">
        <w:rPr>
          <w:rFonts w:ascii="Times New Roman" w:hAnsi="Times New Roman" w:cs="Times New Roman"/>
          <w:sz w:val="24"/>
          <w:szCs w:val="24"/>
        </w:rPr>
        <w:t xml:space="preserve"> keuangan yang tinggi.</w:t>
      </w:r>
    </w:p>
    <w:p w:rsidR="007F747B" w:rsidRPr="00733012" w:rsidRDefault="007F747B" w:rsidP="009C3BD4">
      <w:pPr>
        <w:tabs>
          <w:tab w:val="left" w:pos="709"/>
        </w:tabs>
        <w:spacing w:after="0" w:line="480" w:lineRule="auto"/>
        <w:ind w:left="709"/>
        <w:jc w:val="both"/>
        <w:rPr>
          <w:rFonts w:ascii="Times New Roman" w:hAnsi="Times New Roman" w:cs="Times New Roman"/>
          <w:b/>
          <w:sz w:val="24"/>
          <w:szCs w:val="24"/>
        </w:rPr>
      </w:pPr>
      <w:r w:rsidRPr="00733012">
        <w:rPr>
          <w:rFonts w:ascii="Times New Roman" w:hAnsi="Times New Roman" w:cs="Times New Roman"/>
          <w:b/>
          <w:sz w:val="24"/>
          <w:szCs w:val="24"/>
        </w:rPr>
        <w:t xml:space="preserve">6. </w:t>
      </w:r>
      <w:r w:rsidRPr="00733012">
        <w:rPr>
          <w:rFonts w:ascii="Times New Roman" w:hAnsi="Times New Roman" w:cs="Times New Roman"/>
          <w:b/>
          <w:i/>
          <w:sz w:val="24"/>
          <w:szCs w:val="24"/>
        </w:rPr>
        <w:t>Variability of earning</w:t>
      </w:r>
    </w:p>
    <w:p w:rsidR="001B020D" w:rsidRDefault="007F747B" w:rsidP="009C3BD4">
      <w:pPr>
        <w:tabs>
          <w:tab w:val="left" w:pos="709"/>
          <w:tab w:val="left" w:pos="993"/>
        </w:tabs>
        <w:spacing w:after="0" w:line="480" w:lineRule="auto"/>
        <w:ind w:left="993"/>
        <w:jc w:val="both"/>
        <w:rPr>
          <w:rFonts w:ascii="Times New Roman" w:hAnsi="Times New Roman" w:cs="Times New Roman"/>
          <w:sz w:val="24"/>
          <w:szCs w:val="24"/>
        </w:rPr>
      </w:pPr>
      <w:proofErr w:type="gramStart"/>
      <w:r w:rsidRPr="007F747B">
        <w:rPr>
          <w:rFonts w:ascii="Times New Roman" w:hAnsi="Times New Roman" w:cs="Times New Roman"/>
          <w:sz w:val="24"/>
          <w:szCs w:val="24"/>
        </w:rPr>
        <w:t xml:space="preserve">Perusahaan dengan tingkat </w:t>
      </w:r>
      <w:r w:rsidRPr="007F747B">
        <w:rPr>
          <w:rFonts w:ascii="Times New Roman" w:hAnsi="Times New Roman" w:cs="Times New Roman"/>
          <w:i/>
          <w:sz w:val="24"/>
          <w:szCs w:val="24"/>
        </w:rPr>
        <w:t>earnings</w:t>
      </w:r>
      <w:r w:rsidRPr="007F747B">
        <w:rPr>
          <w:rFonts w:ascii="Times New Roman" w:hAnsi="Times New Roman" w:cs="Times New Roman"/>
          <w:sz w:val="24"/>
          <w:szCs w:val="24"/>
        </w:rPr>
        <w:t xml:space="preserve"> yang stabil dapat </w:t>
      </w:r>
      <w:r w:rsidRPr="007F747B">
        <w:rPr>
          <w:rFonts w:ascii="Times New Roman" w:hAnsi="Times New Roman" w:cs="Times New Roman"/>
          <w:i/>
          <w:sz w:val="24"/>
          <w:szCs w:val="24"/>
        </w:rPr>
        <w:t>earnings</w:t>
      </w:r>
      <w:r w:rsidRPr="007F747B">
        <w:rPr>
          <w:rFonts w:ascii="Times New Roman" w:hAnsi="Times New Roman" w:cs="Times New Roman"/>
          <w:sz w:val="24"/>
          <w:szCs w:val="24"/>
        </w:rPr>
        <w:t xml:space="preserve"> di masa mendatang dengan tingkat ketepatan yang lebih tinggi.</w:t>
      </w:r>
      <w:proofErr w:type="gramEnd"/>
      <w:r w:rsidRPr="007F747B">
        <w:rPr>
          <w:rFonts w:ascii="Times New Roman" w:hAnsi="Times New Roman" w:cs="Times New Roman"/>
          <w:sz w:val="24"/>
          <w:szCs w:val="24"/>
        </w:rPr>
        <w:t xml:space="preserve"> Perusahaan dengan tingkat </w:t>
      </w:r>
      <w:r w:rsidRPr="007F747B">
        <w:rPr>
          <w:rFonts w:ascii="Times New Roman" w:hAnsi="Times New Roman" w:cs="Times New Roman"/>
          <w:i/>
          <w:sz w:val="24"/>
          <w:szCs w:val="24"/>
        </w:rPr>
        <w:t>earnings</w:t>
      </w:r>
      <w:r w:rsidRPr="007F747B">
        <w:rPr>
          <w:rFonts w:ascii="Times New Roman" w:hAnsi="Times New Roman" w:cs="Times New Roman"/>
          <w:sz w:val="24"/>
          <w:szCs w:val="24"/>
        </w:rPr>
        <w:t xml:space="preserve"> yang stabil, memiliki banyak kesempatan memperoleh pinjaman karena kepercayaan dari pihak yang </w:t>
      </w:r>
      <w:proofErr w:type="gramStart"/>
      <w:r w:rsidRPr="007F747B">
        <w:rPr>
          <w:rFonts w:ascii="Times New Roman" w:hAnsi="Times New Roman" w:cs="Times New Roman"/>
          <w:sz w:val="24"/>
          <w:szCs w:val="24"/>
        </w:rPr>
        <w:t>akan</w:t>
      </w:r>
      <w:proofErr w:type="gramEnd"/>
      <w:r w:rsidRPr="007F747B">
        <w:rPr>
          <w:rFonts w:ascii="Times New Roman" w:hAnsi="Times New Roman" w:cs="Times New Roman"/>
          <w:sz w:val="24"/>
          <w:szCs w:val="24"/>
        </w:rPr>
        <w:t xml:space="preserve"> memberikan pinjaman.</w:t>
      </w:r>
    </w:p>
    <w:p w:rsidR="00525A60" w:rsidRDefault="00525A60" w:rsidP="009C3BD4">
      <w:pPr>
        <w:tabs>
          <w:tab w:val="left" w:pos="709"/>
          <w:tab w:val="left" w:pos="993"/>
        </w:tabs>
        <w:spacing w:after="0" w:line="480" w:lineRule="auto"/>
        <w:ind w:left="993"/>
        <w:jc w:val="both"/>
        <w:rPr>
          <w:rFonts w:ascii="Times New Roman" w:hAnsi="Times New Roman" w:cs="Times New Roman"/>
          <w:sz w:val="24"/>
          <w:szCs w:val="24"/>
        </w:rPr>
      </w:pPr>
    </w:p>
    <w:p w:rsidR="009B6CF2" w:rsidRDefault="009B6CF2" w:rsidP="009C3BD4">
      <w:pPr>
        <w:tabs>
          <w:tab w:val="left" w:pos="709"/>
          <w:tab w:val="left" w:pos="993"/>
        </w:tabs>
        <w:spacing w:after="0" w:line="480" w:lineRule="auto"/>
        <w:ind w:left="993"/>
        <w:jc w:val="both"/>
        <w:rPr>
          <w:rFonts w:ascii="Times New Roman" w:hAnsi="Times New Roman" w:cs="Times New Roman"/>
          <w:sz w:val="24"/>
          <w:szCs w:val="24"/>
        </w:rPr>
      </w:pPr>
    </w:p>
    <w:p w:rsidR="009B6CF2" w:rsidRDefault="009B6CF2" w:rsidP="009C3BD4">
      <w:pPr>
        <w:tabs>
          <w:tab w:val="left" w:pos="709"/>
          <w:tab w:val="left" w:pos="993"/>
        </w:tabs>
        <w:spacing w:after="0" w:line="480" w:lineRule="auto"/>
        <w:ind w:left="993"/>
        <w:jc w:val="both"/>
        <w:rPr>
          <w:rFonts w:ascii="Times New Roman" w:hAnsi="Times New Roman" w:cs="Times New Roman"/>
          <w:sz w:val="24"/>
          <w:szCs w:val="24"/>
        </w:rPr>
      </w:pPr>
    </w:p>
    <w:p w:rsidR="009B6CF2" w:rsidRDefault="009B6CF2" w:rsidP="009C3BD4">
      <w:pPr>
        <w:tabs>
          <w:tab w:val="left" w:pos="709"/>
          <w:tab w:val="left" w:pos="993"/>
        </w:tabs>
        <w:spacing w:after="0" w:line="480" w:lineRule="auto"/>
        <w:ind w:left="993"/>
        <w:jc w:val="both"/>
        <w:rPr>
          <w:rFonts w:ascii="Times New Roman" w:hAnsi="Times New Roman" w:cs="Times New Roman"/>
          <w:sz w:val="24"/>
          <w:szCs w:val="24"/>
        </w:rPr>
      </w:pPr>
    </w:p>
    <w:p w:rsidR="009B6CF2" w:rsidRDefault="009B6CF2" w:rsidP="009C3BD4">
      <w:pPr>
        <w:tabs>
          <w:tab w:val="left" w:pos="709"/>
          <w:tab w:val="left" w:pos="993"/>
        </w:tabs>
        <w:spacing w:after="0" w:line="480" w:lineRule="auto"/>
        <w:ind w:left="993"/>
        <w:jc w:val="both"/>
        <w:rPr>
          <w:rFonts w:ascii="Times New Roman" w:hAnsi="Times New Roman" w:cs="Times New Roman"/>
          <w:sz w:val="24"/>
          <w:szCs w:val="24"/>
        </w:rPr>
      </w:pPr>
    </w:p>
    <w:p w:rsidR="009B6CF2" w:rsidRPr="00525A60" w:rsidRDefault="009B6CF2" w:rsidP="009C3BD4">
      <w:pPr>
        <w:tabs>
          <w:tab w:val="left" w:pos="709"/>
          <w:tab w:val="left" w:pos="993"/>
        </w:tabs>
        <w:spacing w:after="0" w:line="480" w:lineRule="auto"/>
        <w:ind w:left="993"/>
        <w:jc w:val="both"/>
        <w:rPr>
          <w:rFonts w:ascii="Times New Roman" w:hAnsi="Times New Roman" w:cs="Times New Roman"/>
          <w:sz w:val="24"/>
          <w:szCs w:val="24"/>
        </w:rPr>
      </w:pPr>
    </w:p>
    <w:p w:rsidR="007720FE" w:rsidRPr="00890AD9" w:rsidRDefault="00733CDD" w:rsidP="009C3BD4">
      <w:pPr>
        <w:tabs>
          <w:tab w:val="left" w:pos="709"/>
        </w:tabs>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lastRenderedPageBreak/>
        <w:t>2.1.8</w:t>
      </w:r>
      <w:r w:rsidR="007720FE">
        <w:rPr>
          <w:rFonts w:ascii="Times New Roman" w:hAnsi="Times New Roman" w:cs="Times New Roman"/>
          <w:b/>
          <w:sz w:val="24"/>
          <w:szCs w:val="24"/>
        </w:rPr>
        <w:tab/>
        <w:t>Dividen</w:t>
      </w:r>
      <w:r w:rsidR="00890AD9">
        <w:rPr>
          <w:rFonts w:ascii="Times New Roman" w:hAnsi="Times New Roman" w:cs="Times New Roman"/>
          <w:b/>
          <w:sz w:val="24"/>
          <w:szCs w:val="24"/>
        </w:rPr>
        <w:t xml:space="preserve"> (</w:t>
      </w:r>
      <w:r w:rsidR="00890AD9">
        <w:rPr>
          <w:rFonts w:ascii="Times New Roman" w:hAnsi="Times New Roman" w:cs="Times New Roman"/>
          <w:b/>
          <w:i/>
          <w:sz w:val="24"/>
          <w:szCs w:val="24"/>
        </w:rPr>
        <w:t>Dividend)</w:t>
      </w:r>
    </w:p>
    <w:p w:rsidR="007720FE" w:rsidRDefault="00733CDD" w:rsidP="009C3BD4">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2.1.8</w:t>
      </w:r>
      <w:r w:rsidR="007720FE">
        <w:rPr>
          <w:rFonts w:ascii="Times New Roman" w:hAnsi="Times New Roman" w:cs="Times New Roman"/>
          <w:b/>
          <w:sz w:val="24"/>
          <w:szCs w:val="24"/>
        </w:rPr>
        <w:t>.1</w:t>
      </w:r>
      <w:r w:rsidR="007720FE">
        <w:rPr>
          <w:rFonts w:ascii="Times New Roman" w:hAnsi="Times New Roman" w:cs="Times New Roman"/>
          <w:b/>
          <w:sz w:val="24"/>
          <w:szCs w:val="24"/>
        </w:rPr>
        <w:tab/>
        <w:t>Pengertian Divide</w:t>
      </w:r>
      <w:r w:rsidR="00385250">
        <w:rPr>
          <w:rFonts w:ascii="Times New Roman" w:hAnsi="Times New Roman" w:cs="Times New Roman"/>
          <w:b/>
          <w:sz w:val="24"/>
          <w:szCs w:val="24"/>
        </w:rPr>
        <w:t>n</w:t>
      </w:r>
      <w:r w:rsidR="00890AD9">
        <w:rPr>
          <w:rFonts w:ascii="Times New Roman" w:hAnsi="Times New Roman" w:cs="Times New Roman"/>
          <w:b/>
          <w:sz w:val="24"/>
          <w:szCs w:val="24"/>
        </w:rPr>
        <w:t xml:space="preserve"> </w:t>
      </w:r>
      <w:r w:rsidR="00890AD9" w:rsidRPr="00890AD9">
        <w:rPr>
          <w:rFonts w:ascii="Times New Roman" w:hAnsi="Times New Roman" w:cs="Times New Roman"/>
          <w:b/>
          <w:sz w:val="24"/>
          <w:szCs w:val="24"/>
        </w:rPr>
        <w:t>(</w:t>
      </w:r>
      <w:r w:rsidR="00890AD9" w:rsidRPr="00890AD9">
        <w:rPr>
          <w:rFonts w:ascii="Times New Roman" w:hAnsi="Times New Roman" w:cs="Times New Roman"/>
          <w:b/>
          <w:i/>
          <w:sz w:val="24"/>
          <w:szCs w:val="24"/>
        </w:rPr>
        <w:t>Dividend</w:t>
      </w:r>
      <w:r w:rsidR="00890AD9" w:rsidRPr="00890AD9">
        <w:rPr>
          <w:rFonts w:ascii="Times New Roman" w:hAnsi="Times New Roman" w:cs="Times New Roman"/>
          <w:b/>
          <w:sz w:val="24"/>
          <w:szCs w:val="24"/>
        </w:rPr>
        <w:t>)</w:t>
      </w:r>
    </w:p>
    <w:p w:rsidR="00385250" w:rsidRDefault="00385250" w:rsidP="009C3BD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Pengertian dividen menurut Prasetyo Aries Heru (2011:104) adalah sebagai </w:t>
      </w:r>
      <w:proofErr w:type="gramStart"/>
      <w:r>
        <w:rPr>
          <w:rFonts w:ascii="Times New Roman" w:hAnsi="Times New Roman" w:cs="Times New Roman"/>
          <w:sz w:val="24"/>
          <w:szCs w:val="24"/>
        </w:rPr>
        <w:t>berikut :</w:t>
      </w:r>
      <w:proofErr w:type="gramEnd"/>
    </w:p>
    <w:p w:rsidR="00385250" w:rsidRDefault="00385250" w:rsidP="009C3BD4">
      <w:pPr>
        <w:tabs>
          <w:tab w:val="left" w:pos="709"/>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“Dividen merupakan bagian laba bersih yang dibagikan kepada pemegang saham.</w:t>
      </w:r>
      <w:proofErr w:type="gramEnd"/>
      <w:r>
        <w:rPr>
          <w:rFonts w:ascii="Times New Roman" w:hAnsi="Times New Roman" w:cs="Times New Roman"/>
          <w:sz w:val="24"/>
          <w:szCs w:val="24"/>
        </w:rPr>
        <w:t xml:space="preserve"> Pada praktiknya, seorang pemegang saham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memperoleh dividen berdasarkan proporsi dana per lembar saham”.</w:t>
      </w:r>
    </w:p>
    <w:p w:rsidR="00385250" w:rsidRDefault="00A36236" w:rsidP="009C3BD4">
      <w:pPr>
        <w:tabs>
          <w:tab w:val="left" w:pos="142"/>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Sedan</w:t>
      </w:r>
      <w:r w:rsidR="00385250">
        <w:rPr>
          <w:rFonts w:ascii="Times New Roman" w:hAnsi="Times New Roman" w:cs="Times New Roman"/>
          <w:sz w:val="24"/>
          <w:szCs w:val="24"/>
        </w:rPr>
        <w:t xml:space="preserve">gkan, menurut </w:t>
      </w:r>
      <w:r w:rsidR="009B0517">
        <w:rPr>
          <w:rFonts w:ascii="Times New Roman" w:hAnsi="Times New Roman" w:cs="Times New Roman"/>
          <w:sz w:val="24"/>
          <w:szCs w:val="24"/>
        </w:rPr>
        <w:t>Stice dan Skousen yang dialih bahasakan oleh AliAkbar (2011:138) pengertian dividen adalah:</w:t>
      </w:r>
    </w:p>
    <w:p w:rsidR="009B0517" w:rsidRDefault="009B0517" w:rsidP="009C3BD4">
      <w:pPr>
        <w:tabs>
          <w:tab w:val="left" w:pos="709"/>
        </w:tabs>
        <w:spacing w:after="0" w:line="48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“Dividen merupakan pembagian kepada pemegang saham dari suatu perusahaan secara proporsional sesuai dengan jumlah lembar saham yang dipegang oleh masing-masing pemilik”.</w:t>
      </w:r>
      <w:proofErr w:type="gramEnd"/>
    </w:p>
    <w:p w:rsidR="00880D31" w:rsidRDefault="006F0987" w:rsidP="009C3BD4">
      <w:pPr>
        <w:tabs>
          <w:tab w:val="left" w:pos="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uraian </w:t>
      </w:r>
      <w:proofErr w:type="gramStart"/>
      <w:r>
        <w:rPr>
          <w:rFonts w:ascii="Times New Roman" w:hAnsi="Times New Roman" w:cs="Times New Roman"/>
          <w:sz w:val="24"/>
          <w:szCs w:val="24"/>
        </w:rPr>
        <w:t>diatas ,</w:t>
      </w:r>
      <w:proofErr w:type="gramEnd"/>
      <w:r>
        <w:rPr>
          <w:rFonts w:ascii="Times New Roman" w:hAnsi="Times New Roman" w:cs="Times New Roman"/>
          <w:sz w:val="24"/>
          <w:szCs w:val="24"/>
        </w:rPr>
        <w:t xml:space="preserve"> dividen merupakan sebagian dari keuntungan yang diperoleh</w:t>
      </w:r>
      <w:r w:rsidR="00BA2B63">
        <w:rPr>
          <w:rFonts w:ascii="Times New Roman" w:hAnsi="Times New Roman" w:cs="Times New Roman"/>
          <w:sz w:val="24"/>
          <w:szCs w:val="24"/>
        </w:rPr>
        <w:t xml:space="preserve"> perusahaan pada periode tertentu yang diberikan kepada pemegang saham perusahaan, yang bertujuan untuk memakmurkan para pemegang saham. Semakin besar dividen yang dibayarkan, maka semakin besar pula jumlah pendanaan external yang dibutuhkan perusahaan melalui pin</w:t>
      </w:r>
      <w:r w:rsidR="00525A60">
        <w:rPr>
          <w:rFonts w:ascii="Times New Roman" w:hAnsi="Times New Roman" w:cs="Times New Roman"/>
          <w:sz w:val="24"/>
          <w:szCs w:val="24"/>
        </w:rPr>
        <w:t xml:space="preserve">jaman </w:t>
      </w:r>
      <w:proofErr w:type="gramStart"/>
      <w:r w:rsidR="00525A60">
        <w:rPr>
          <w:rFonts w:ascii="Times New Roman" w:hAnsi="Times New Roman" w:cs="Times New Roman"/>
          <w:sz w:val="24"/>
          <w:szCs w:val="24"/>
        </w:rPr>
        <w:t>dana</w:t>
      </w:r>
      <w:proofErr w:type="gramEnd"/>
      <w:r w:rsidR="00525A60">
        <w:rPr>
          <w:rFonts w:ascii="Times New Roman" w:hAnsi="Times New Roman" w:cs="Times New Roman"/>
          <w:sz w:val="24"/>
          <w:szCs w:val="24"/>
        </w:rPr>
        <w:t xml:space="preserve"> atau penjualan saham.</w:t>
      </w:r>
    </w:p>
    <w:p w:rsidR="00525A60" w:rsidRDefault="00525A60" w:rsidP="009C3BD4">
      <w:pPr>
        <w:tabs>
          <w:tab w:val="left" w:pos="0"/>
        </w:tabs>
        <w:spacing w:after="0" w:line="480" w:lineRule="auto"/>
        <w:ind w:firstLine="709"/>
        <w:jc w:val="both"/>
        <w:rPr>
          <w:rFonts w:ascii="Times New Roman" w:hAnsi="Times New Roman" w:cs="Times New Roman"/>
          <w:sz w:val="24"/>
          <w:szCs w:val="24"/>
        </w:rPr>
      </w:pPr>
    </w:p>
    <w:p w:rsidR="00310C19" w:rsidRPr="007C2045" w:rsidRDefault="00733CDD" w:rsidP="009C3BD4">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2.1.8</w:t>
      </w:r>
      <w:r w:rsidR="00310C19">
        <w:rPr>
          <w:rFonts w:ascii="Times New Roman" w:hAnsi="Times New Roman" w:cs="Times New Roman"/>
          <w:b/>
          <w:sz w:val="24"/>
          <w:szCs w:val="24"/>
        </w:rPr>
        <w:t>.2</w:t>
      </w:r>
      <w:r w:rsidR="00310C19">
        <w:rPr>
          <w:rFonts w:ascii="Times New Roman" w:hAnsi="Times New Roman" w:cs="Times New Roman"/>
          <w:b/>
          <w:sz w:val="24"/>
          <w:szCs w:val="24"/>
        </w:rPr>
        <w:tab/>
        <w:t>Jenis-jenis Dividen</w:t>
      </w:r>
    </w:p>
    <w:p w:rsidR="00310C19" w:rsidRDefault="00310C19" w:rsidP="009C3BD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Baridwan Zaki (2004:430) ada lima jenis dividen </w:t>
      </w:r>
      <w:proofErr w:type="gramStart"/>
      <w:r>
        <w:rPr>
          <w:rFonts w:ascii="Times New Roman" w:hAnsi="Times New Roman" w:cs="Times New Roman"/>
          <w:sz w:val="24"/>
          <w:szCs w:val="24"/>
        </w:rPr>
        <w:t>yaitu :</w:t>
      </w:r>
      <w:proofErr w:type="gramEnd"/>
    </w:p>
    <w:p w:rsidR="00310C19" w:rsidRDefault="00310C19" w:rsidP="009C3BD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Dividen kas</w:t>
      </w:r>
    </w:p>
    <w:p w:rsidR="00310C19" w:rsidRDefault="00310C19" w:rsidP="009C3BD4">
      <w:pPr>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t xml:space="preserve"> b. Dividen aktiva selain kas (</w:t>
      </w:r>
      <w:r>
        <w:rPr>
          <w:rFonts w:ascii="Times New Roman" w:hAnsi="Times New Roman" w:cs="Times New Roman"/>
          <w:i/>
          <w:sz w:val="24"/>
          <w:szCs w:val="24"/>
        </w:rPr>
        <w:t>Property dividends)</w:t>
      </w:r>
    </w:p>
    <w:p w:rsidR="00310C19" w:rsidRPr="00310C19" w:rsidRDefault="00310C19" w:rsidP="009C3BD4">
      <w:pPr>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t xml:space="preserve"> c. Dividen utang (</w:t>
      </w:r>
      <w:r>
        <w:rPr>
          <w:rFonts w:ascii="Times New Roman" w:hAnsi="Times New Roman" w:cs="Times New Roman"/>
          <w:i/>
          <w:sz w:val="24"/>
          <w:szCs w:val="24"/>
        </w:rPr>
        <w:t>Script Dividend)</w:t>
      </w:r>
    </w:p>
    <w:p w:rsidR="00310C19" w:rsidRDefault="00310C19" w:rsidP="009C3BD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d. Dividen likuidasi</w:t>
      </w:r>
    </w:p>
    <w:p w:rsidR="00310C19" w:rsidRDefault="00310C19" w:rsidP="00716ECC">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Dividen Saham”.</w:t>
      </w:r>
    </w:p>
    <w:p w:rsidR="00310C19" w:rsidRDefault="00310C19" w:rsidP="009C3BD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Adapun penjelasan dari kelima jenis dividen di atas Menurut Baridwan Zaki (2004:430-433) diuraikan sebagai berikut:</w:t>
      </w:r>
    </w:p>
    <w:p w:rsidR="00D51CA3" w:rsidRDefault="00D51CA3" w:rsidP="009C3BD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sidR="00CE20C6">
        <w:rPr>
          <w:rFonts w:ascii="Times New Roman" w:hAnsi="Times New Roman" w:cs="Times New Roman"/>
          <w:sz w:val="24"/>
          <w:szCs w:val="24"/>
        </w:rPr>
        <w:t xml:space="preserve"> Dividen K</w:t>
      </w:r>
      <w:r>
        <w:rPr>
          <w:rFonts w:ascii="Times New Roman" w:hAnsi="Times New Roman" w:cs="Times New Roman"/>
          <w:sz w:val="24"/>
          <w:szCs w:val="24"/>
        </w:rPr>
        <w:t>as</w:t>
      </w:r>
    </w:p>
    <w:p w:rsidR="00525A60" w:rsidRDefault="00D51CA3" w:rsidP="00716ECC">
      <w:pPr>
        <w:tabs>
          <w:tab w:val="left" w:pos="1134"/>
        </w:tabs>
        <w:spacing w:after="0" w:line="240" w:lineRule="auto"/>
        <w:ind w:left="1134"/>
        <w:jc w:val="both"/>
        <w:rPr>
          <w:rFonts w:ascii="Times New Roman" w:hAnsi="Times New Roman" w:cs="Times New Roman"/>
          <w:sz w:val="24"/>
          <w:szCs w:val="24"/>
        </w:rPr>
      </w:pPr>
      <w:proofErr w:type="gramStart"/>
      <w:r>
        <w:rPr>
          <w:rFonts w:ascii="Times New Roman" w:hAnsi="Times New Roman" w:cs="Times New Roman"/>
          <w:sz w:val="24"/>
          <w:szCs w:val="24"/>
        </w:rPr>
        <w:t>Dividen yang paling umum dibagikan oleh Perseroan Terbatas adalah dalam bentuk kas yang perlu diperhatikan oleh pimpinan perusahaan sebelum membuat pengumuman adanya dividen kas ialah apakah jumlah uang kas yang ada mencukupi untuk pembagian dividen tersebut.</w:t>
      </w:r>
      <w:proofErr w:type="gramEnd"/>
    </w:p>
    <w:p w:rsidR="00525A60" w:rsidRDefault="00525A60" w:rsidP="009C3BD4">
      <w:pPr>
        <w:tabs>
          <w:tab w:val="left" w:pos="1134"/>
        </w:tabs>
        <w:spacing w:after="0" w:line="240" w:lineRule="auto"/>
        <w:ind w:left="1134"/>
        <w:jc w:val="both"/>
        <w:rPr>
          <w:rFonts w:ascii="Times New Roman" w:hAnsi="Times New Roman" w:cs="Times New Roman"/>
          <w:sz w:val="24"/>
          <w:szCs w:val="24"/>
        </w:rPr>
      </w:pPr>
    </w:p>
    <w:p w:rsidR="00D51CA3" w:rsidRDefault="00D51CA3" w:rsidP="009C3BD4">
      <w:pPr>
        <w:tabs>
          <w:tab w:val="left" w:pos="709"/>
        </w:tabs>
        <w:spacing w:after="0" w:line="24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r w:rsidR="00CE20C6">
        <w:rPr>
          <w:rFonts w:ascii="Times New Roman" w:hAnsi="Times New Roman" w:cs="Times New Roman"/>
          <w:sz w:val="24"/>
          <w:szCs w:val="24"/>
        </w:rPr>
        <w:t>Dividen Aktiva Selain K</w:t>
      </w:r>
      <w:r>
        <w:rPr>
          <w:rFonts w:ascii="Times New Roman" w:hAnsi="Times New Roman" w:cs="Times New Roman"/>
          <w:sz w:val="24"/>
          <w:szCs w:val="24"/>
        </w:rPr>
        <w:t>as (</w:t>
      </w:r>
      <w:r>
        <w:rPr>
          <w:rFonts w:ascii="Times New Roman" w:hAnsi="Times New Roman" w:cs="Times New Roman"/>
          <w:i/>
          <w:sz w:val="24"/>
          <w:szCs w:val="24"/>
        </w:rPr>
        <w:t>Property dividends)</w:t>
      </w:r>
    </w:p>
    <w:p w:rsidR="00FC15ED" w:rsidRDefault="00D51CA3" w:rsidP="009C3BD4">
      <w:pPr>
        <w:tabs>
          <w:tab w:val="left" w:pos="709"/>
        </w:tabs>
        <w:spacing w:after="0" w:line="240" w:lineRule="auto"/>
        <w:ind w:left="1134"/>
        <w:jc w:val="both"/>
        <w:rPr>
          <w:rFonts w:ascii="Times New Roman" w:hAnsi="Times New Roman" w:cs="Times New Roman"/>
          <w:sz w:val="24"/>
          <w:szCs w:val="24"/>
        </w:rPr>
      </w:pPr>
      <w:proofErr w:type="gramStart"/>
      <w:r>
        <w:rPr>
          <w:rFonts w:ascii="Times New Roman" w:hAnsi="Times New Roman" w:cs="Times New Roman"/>
          <w:sz w:val="24"/>
          <w:szCs w:val="24"/>
        </w:rPr>
        <w:t>Kadang-kadang dividen dibagikan dalam bentuk aktiva selain kas, dividen dalam bentuk ini disebut (</w:t>
      </w:r>
      <w:r>
        <w:rPr>
          <w:rFonts w:ascii="Times New Roman" w:hAnsi="Times New Roman" w:cs="Times New Roman"/>
          <w:i/>
          <w:sz w:val="24"/>
          <w:szCs w:val="24"/>
        </w:rPr>
        <w:t>Property dividends)</w:t>
      </w:r>
      <w:r>
        <w:rPr>
          <w:rFonts w:ascii="Times New Roman" w:hAnsi="Times New Roman" w:cs="Times New Roman"/>
          <w:sz w:val="24"/>
          <w:szCs w:val="24"/>
        </w:rPr>
        <w:t>.</w:t>
      </w:r>
      <w:proofErr w:type="gramEnd"/>
      <w:r>
        <w:rPr>
          <w:rFonts w:ascii="Times New Roman" w:hAnsi="Times New Roman" w:cs="Times New Roman"/>
          <w:sz w:val="24"/>
          <w:szCs w:val="24"/>
        </w:rPr>
        <w:t xml:space="preserve"> Aktiva yang dibagikan bisa berbentuk surat</w:t>
      </w:r>
      <w:r w:rsidR="00FC15ED">
        <w:rPr>
          <w:rFonts w:ascii="Times New Roman" w:hAnsi="Times New Roman" w:cs="Times New Roman"/>
          <w:sz w:val="24"/>
          <w:szCs w:val="24"/>
        </w:rPr>
        <w:t>-surat berharga perusahaan lain yang dimiliki oleh perseroan terbatas, barang dagangan atau aktiva-aktiva lain.</w:t>
      </w:r>
    </w:p>
    <w:p w:rsidR="00716ECC" w:rsidRPr="00D51CA3" w:rsidRDefault="00716ECC" w:rsidP="009C3BD4">
      <w:pPr>
        <w:tabs>
          <w:tab w:val="left" w:pos="709"/>
        </w:tabs>
        <w:spacing w:after="0" w:line="240" w:lineRule="auto"/>
        <w:ind w:left="1134"/>
        <w:jc w:val="both"/>
        <w:rPr>
          <w:rFonts w:ascii="Times New Roman" w:hAnsi="Times New Roman" w:cs="Times New Roman"/>
          <w:sz w:val="24"/>
          <w:szCs w:val="24"/>
        </w:rPr>
      </w:pPr>
    </w:p>
    <w:p w:rsidR="00FC15ED" w:rsidRDefault="00FC15ED" w:rsidP="009C3BD4">
      <w:pPr>
        <w:tabs>
          <w:tab w:val="left" w:pos="709"/>
          <w:tab w:val="left" w:pos="1134"/>
        </w:tabs>
        <w:spacing w:after="0" w:line="240" w:lineRule="auto"/>
        <w:ind w:left="851"/>
        <w:jc w:val="both"/>
        <w:rPr>
          <w:rFonts w:ascii="Times New Roman" w:hAnsi="Times New Roman" w:cs="Times New Roman"/>
          <w:i/>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00CE20C6">
        <w:rPr>
          <w:rFonts w:ascii="Times New Roman" w:hAnsi="Times New Roman" w:cs="Times New Roman"/>
          <w:sz w:val="24"/>
          <w:szCs w:val="24"/>
        </w:rPr>
        <w:t>Dividen U</w:t>
      </w:r>
      <w:r>
        <w:rPr>
          <w:rFonts w:ascii="Times New Roman" w:hAnsi="Times New Roman" w:cs="Times New Roman"/>
          <w:sz w:val="24"/>
          <w:szCs w:val="24"/>
        </w:rPr>
        <w:t>tang (</w:t>
      </w:r>
      <w:r>
        <w:rPr>
          <w:rFonts w:ascii="Times New Roman" w:hAnsi="Times New Roman" w:cs="Times New Roman"/>
          <w:i/>
          <w:sz w:val="24"/>
          <w:szCs w:val="24"/>
        </w:rPr>
        <w:t>Script Dividend)</w:t>
      </w:r>
    </w:p>
    <w:p w:rsidR="00310C19" w:rsidRDefault="00FC15ED" w:rsidP="009C3BD4">
      <w:pPr>
        <w:tabs>
          <w:tab w:val="left" w:pos="1134"/>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Dividen utang timbul apabila saldo kas yang tidak mencukupi untuk pembagian dividen sehingga pimpinan </w:t>
      </w:r>
      <w:r w:rsidR="00CE20C6">
        <w:rPr>
          <w:rFonts w:ascii="Times New Roman" w:hAnsi="Times New Roman" w:cs="Times New Roman"/>
          <w:sz w:val="24"/>
          <w:szCs w:val="24"/>
        </w:rPr>
        <w:t xml:space="preserve">Perseroan Terbatas </w:t>
      </w:r>
      <w:proofErr w:type="gramStart"/>
      <w:r w:rsidR="00CE20C6">
        <w:rPr>
          <w:rFonts w:ascii="Times New Roman" w:hAnsi="Times New Roman" w:cs="Times New Roman"/>
          <w:sz w:val="24"/>
          <w:szCs w:val="24"/>
        </w:rPr>
        <w:t>akan</w:t>
      </w:r>
      <w:proofErr w:type="gramEnd"/>
      <w:r w:rsidR="00CE20C6">
        <w:rPr>
          <w:rFonts w:ascii="Times New Roman" w:hAnsi="Times New Roman" w:cs="Times New Roman"/>
          <w:sz w:val="24"/>
          <w:szCs w:val="24"/>
        </w:rPr>
        <w:t xml:space="preserve"> mengeluarkan </w:t>
      </w:r>
      <w:r w:rsidR="00CE20C6">
        <w:rPr>
          <w:rFonts w:ascii="Times New Roman" w:hAnsi="Times New Roman" w:cs="Times New Roman"/>
          <w:i/>
          <w:sz w:val="24"/>
          <w:szCs w:val="24"/>
        </w:rPr>
        <w:t xml:space="preserve">Script Dividend </w:t>
      </w:r>
      <w:r w:rsidR="00CE20C6">
        <w:rPr>
          <w:rFonts w:ascii="Times New Roman" w:hAnsi="Times New Roman" w:cs="Times New Roman"/>
          <w:sz w:val="24"/>
          <w:szCs w:val="24"/>
        </w:rPr>
        <w:t xml:space="preserve">yaitu perjanjian tertulis untuk membayar jumlah tertentu di waktu yang akan datang. </w:t>
      </w:r>
      <w:proofErr w:type="gramStart"/>
      <w:r w:rsidR="00CE20C6">
        <w:rPr>
          <w:rFonts w:ascii="Times New Roman" w:hAnsi="Times New Roman" w:cs="Times New Roman"/>
          <w:i/>
          <w:sz w:val="24"/>
          <w:szCs w:val="24"/>
        </w:rPr>
        <w:t>Script Dividend</w:t>
      </w:r>
      <w:r w:rsidR="00CE20C6">
        <w:rPr>
          <w:rFonts w:ascii="Times New Roman" w:hAnsi="Times New Roman" w:cs="Times New Roman"/>
          <w:sz w:val="24"/>
          <w:szCs w:val="24"/>
        </w:rPr>
        <w:t xml:space="preserve"> ini mungkin berbunga mungkin tidak.</w:t>
      </w:r>
      <w:proofErr w:type="gramEnd"/>
    </w:p>
    <w:p w:rsidR="00716ECC" w:rsidRDefault="00716ECC" w:rsidP="00544D57">
      <w:pPr>
        <w:tabs>
          <w:tab w:val="left" w:pos="1134"/>
        </w:tabs>
        <w:spacing w:after="0" w:line="240" w:lineRule="auto"/>
        <w:jc w:val="both"/>
        <w:rPr>
          <w:rFonts w:ascii="Times New Roman" w:hAnsi="Times New Roman" w:cs="Times New Roman"/>
          <w:sz w:val="24"/>
          <w:szCs w:val="24"/>
        </w:rPr>
      </w:pPr>
    </w:p>
    <w:p w:rsidR="00CE20C6" w:rsidRDefault="00FB76C3" w:rsidP="009C3BD4">
      <w:pPr>
        <w:tabs>
          <w:tab w:val="left" w:pos="709"/>
          <w:tab w:val="left" w:pos="1134"/>
        </w:tabs>
        <w:spacing w:after="0" w:line="240" w:lineRule="auto"/>
        <w:ind w:left="851"/>
        <w:jc w:val="both"/>
        <w:rPr>
          <w:rFonts w:ascii="Times New Roman" w:hAnsi="Times New Roman" w:cs="Times New Roman"/>
          <w:i/>
          <w:sz w:val="24"/>
          <w:szCs w:val="24"/>
        </w:rPr>
      </w:pPr>
      <w:proofErr w:type="gramStart"/>
      <w:r>
        <w:rPr>
          <w:rFonts w:ascii="Times New Roman" w:hAnsi="Times New Roman" w:cs="Times New Roman"/>
          <w:sz w:val="24"/>
          <w:szCs w:val="24"/>
        </w:rPr>
        <w:t>d</w:t>
      </w:r>
      <w:proofErr w:type="gramEnd"/>
      <w:r w:rsidR="00CE20C6">
        <w:rPr>
          <w:rFonts w:ascii="Times New Roman" w:hAnsi="Times New Roman" w:cs="Times New Roman"/>
          <w:sz w:val="24"/>
          <w:szCs w:val="24"/>
        </w:rPr>
        <w:t>. Dividen Likuidasi</w:t>
      </w:r>
    </w:p>
    <w:p w:rsidR="00CE20C6" w:rsidRDefault="00CE20C6" w:rsidP="009C3BD4">
      <w:pPr>
        <w:tabs>
          <w:tab w:val="left" w:pos="1134"/>
        </w:tabs>
        <w:spacing w:after="0" w:line="240" w:lineRule="auto"/>
        <w:ind w:left="1134"/>
        <w:jc w:val="both"/>
        <w:rPr>
          <w:rFonts w:ascii="Times New Roman" w:hAnsi="Times New Roman" w:cs="Times New Roman"/>
          <w:sz w:val="24"/>
          <w:szCs w:val="24"/>
        </w:rPr>
      </w:pPr>
      <w:proofErr w:type="gramStart"/>
      <w:r>
        <w:rPr>
          <w:rFonts w:ascii="Times New Roman" w:hAnsi="Times New Roman" w:cs="Times New Roman"/>
          <w:sz w:val="24"/>
          <w:szCs w:val="24"/>
        </w:rPr>
        <w:t xml:space="preserve">Dividen likuidasi adalah </w:t>
      </w:r>
      <w:r w:rsidR="00FB76C3">
        <w:rPr>
          <w:rFonts w:ascii="Times New Roman" w:hAnsi="Times New Roman" w:cs="Times New Roman"/>
          <w:sz w:val="24"/>
          <w:szCs w:val="24"/>
        </w:rPr>
        <w:t>dividen yang sebagian merupakan pengembalian modal.</w:t>
      </w:r>
      <w:proofErr w:type="gramEnd"/>
      <w:r w:rsidR="00FB76C3">
        <w:rPr>
          <w:rFonts w:ascii="Times New Roman" w:hAnsi="Times New Roman" w:cs="Times New Roman"/>
          <w:sz w:val="24"/>
          <w:szCs w:val="24"/>
        </w:rPr>
        <w:t xml:space="preserve"> </w:t>
      </w:r>
      <w:proofErr w:type="gramStart"/>
      <w:r w:rsidR="00FB76C3">
        <w:rPr>
          <w:rFonts w:ascii="Times New Roman" w:hAnsi="Times New Roman" w:cs="Times New Roman"/>
          <w:sz w:val="24"/>
          <w:szCs w:val="24"/>
        </w:rPr>
        <w:t>Dividen likuidasi ini dicatat dengan rekening pengembalian modal yang dalam neraca dilaporkan sebagai pengurang modal saham.</w:t>
      </w:r>
      <w:proofErr w:type="gramEnd"/>
      <w:r w:rsidR="00FB76C3">
        <w:rPr>
          <w:rFonts w:ascii="Times New Roman" w:hAnsi="Times New Roman" w:cs="Times New Roman"/>
          <w:sz w:val="24"/>
          <w:szCs w:val="24"/>
        </w:rPr>
        <w:t xml:space="preserve"> </w:t>
      </w:r>
      <w:proofErr w:type="gramStart"/>
      <w:r w:rsidR="00FB76C3">
        <w:rPr>
          <w:rFonts w:ascii="Times New Roman" w:hAnsi="Times New Roman" w:cs="Times New Roman"/>
          <w:sz w:val="24"/>
          <w:szCs w:val="24"/>
        </w:rPr>
        <w:t>Apabila perusahaan membagi dividen likuidasi, maka para pemegang saham harus diberitahu mengenai berapa jumlah pembgian laba dan berapa pengembalian modal, sehingga para pemegang saham bisa mengurangi rekening investasi.</w:t>
      </w:r>
      <w:proofErr w:type="gramEnd"/>
    </w:p>
    <w:p w:rsidR="00716ECC" w:rsidRDefault="00716ECC" w:rsidP="009C3BD4">
      <w:pPr>
        <w:tabs>
          <w:tab w:val="left" w:pos="1134"/>
        </w:tabs>
        <w:spacing w:after="0" w:line="240" w:lineRule="auto"/>
        <w:ind w:left="1134"/>
        <w:jc w:val="both"/>
        <w:rPr>
          <w:rFonts w:ascii="Times New Roman" w:hAnsi="Times New Roman" w:cs="Times New Roman"/>
          <w:sz w:val="24"/>
          <w:szCs w:val="24"/>
        </w:rPr>
      </w:pPr>
    </w:p>
    <w:p w:rsidR="00716ECC" w:rsidRPr="00716ECC" w:rsidRDefault="001B020D" w:rsidP="00716ECC">
      <w:pPr>
        <w:tabs>
          <w:tab w:val="left" w:pos="709"/>
          <w:tab w:val="left" w:pos="1134"/>
        </w:tabs>
        <w:spacing w:after="0" w:line="24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 xml:space="preserve">e </w:t>
      </w:r>
      <w:r w:rsidR="00FB76C3">
        <w:rPr>
          <w:rFonts w:ascii="Times New Roman" w:hAnsi="Times New Roman" w:cs="Times New Roman"/>
          <w:sz w:val="24"/>
          <w:szCs w:val="24"/>
        </w:rPr>
        <w:t>.</w:t>
      </w:r>
      <w:proofErr w:type="gramEnd"/>
      <w:r w:rsidR="00FB76C3">
        <w:rPr>
          <w:rFonts w:ascii="Times New Roman" w:hAnsi="Times New Roman" w:cs="Times New Roman"/>
          <w:sz w:val="24"/>
          <w:szCs w:val="24"/>
        </w:rPr>
        <w:t xml:space="preserve"> Dividen Saham</w:t>
      </w:r>
    </w:p>
    <w:p w:rsidR="00FB76C3" w:rsidRDefault="00FB76C3" w:rsidP="009C3BD4">
      <w:pPr>
        <w:tabs>
          <w:tab w:val="left" w:pos="1134"/>
        </w:tabs>
        <w:spacing w:after="0" w:line="240" w:lineRule="auto"/>
        <w:ind w:left="1134"/>
        <w:jc w:val="both"/>
        <w:rPr>
          <w:rFonts w:ascii="Times New Roman" w:hAnsi="Times New Roman" w:cs="Times New Roman"/>
          <w:sz w:val="24"/>
          <w:szCs w:val="24"/>
        </w:rPr>
      </w:pPr>
      <w:proofErr w:type="gramStart"/>
      <w:r>
        <w:rPr>
          <w:rFonts w:ascii="Times New Roman" w:hAnsi="Times New Roman" w:cs="Times New Roman"/>
          <w:sz w:val="24"/>
          <w:szCs w:val="24"/>
        </w:rPr>
        <w:t>Dividen saham adalah pembagian tambahan saham tanpa dipungut pembayaran kepada pemegang saham”.</w:t>
      </w:r>
      <w:proofErr w:type="gramEnd"/>
    </w:p>
    <w:p w:rsidR="007C2045" w:rsidRDefault="00FB76C3" w:rsidP="00716ECC">
      <w:pPr>
        <w:spacing w:before="240" w:after="0" w:line="48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Dari kelima jenis dividen tersebut, yang dipergunakan dalam penelitian ini adalah dividen dalam bentuk tunai (</w:t>
      </w:r>
      <w:r>
        <w:rPr>
          <w:rFonts w:ascii="Times New Roman" w:hAnsi="Times New Roman" w:cs="Times New Roman"/>
          <w:i/>
          <w:sz w:val="24"/>
          <w:szCs w:val="24"/>
        </w:rPr>
        <w:t>cash dividend</w:t>
      </w:r>
      <w:r>
        <w:rPr>
          <w:rFonts w:ascii="Times New Roman" w:hAnsi="Times New Roman" w:cs="Times New Roman"/>
          <w:sz w:val="24"/>
          <w:szCs w:val="24"/>
        </w:rPr>
        <w:t>).</w:t>
      </w:r>
      <w:proofErr w:type="gramEnd"/>
      <w:r>
        <w:rPr>
          <w:rFonts w:ascii="Times New Roman" w:hAnsi="Times New Roman" w:cs="Times New Roman"/>
          <w:sz w:val="24"/>
          <w:szCs w:val="24"/>
        </w:rPr>
        <w:t xml:space="preserve"> Pembayaran dividen dalam </w:t>
      </w:r>
      <w:r>
        <w:rPr>
          <w:rFonts w:ascii="Times New Roman" w:hAnsi="Times New Roman" w:cs="Times New Roman"/>
          <w:sz w:val="24"/>
          <w:szCs w:val="24"/>
        </w:rPr>
        <w:lastRenderedPageBreak/>
        <w:t xml:space="preserve">bentuk tunai lebih diinginkan investor dari pada dalam bentuk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karena pembayaran dividen tunai membantu </w:t>
      </w:r>
      <w:r w:rsidR="00AD21D6">
        <w:rPr>
          <w:rFonts w:ascii="Times New Roman" w:hAnsi="Times New Roman" w:cs="Times New Roman"/>
          <w:sz w:val="24"/>
          <w:szCs w:val="24"/>
        </w:rPr>
        <w:t>mengurangi ketidakpastian investor dalam investasinya kedalam perusahaan.</w:t>
      </w:r>
    </w:p>
    <w:p w:rsidR="00525A60" w:rsidRDefault="00525A60" w:rsidP="009C3BD4">
      <w:pPr>
        <w:spacing w:after="0" w:line="480" w:lineRule="auto"/>
        <w:ind w:firstLine="851"/>
        <w:jc w:val="both"/>
        <w:rPr>
          <w:rFonts w:ascii="Times New Roman" w:hAnsi="Times New Roman" w:cs="Times New Roman"/>
          <w:sz w:val="24"/>
          <w:szCs w:val="24"/>
        </w:rPr>
      </w:pPr>
    </w:p>
    <w:p w:rsidR="00EE0E98" w:rsidRDefault="00302BFF" w:rsidP="009C3BD4">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2.1.8</w:t>
      </w:r>
      <w:r w:rsidR="00EE0E98">
        <w:rPr>
          <w:rFonts w:ascii="Times New Roman" w:hAnsi="Times New Roman" w:cs="Times New Roman"/>
          <w:b/>
          <w:sz w:val="24"/>
          <w:szCs w:val="24"/>
        </w:rPr>
        <w:t>.3 Proses Pembagian Dividen</w:t>
      </w:r>
    </w:p>
    <w:p w:rsidR="001B020D" w:rsidRDefault="00EE0E98" w:rsidP="009C3BD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8D4DEC">
        <w:rPr>
          <w:rFonts w:ascii="Times New Roman" w:hAnsi="Times New Roman" w:cs="Times New Roman"/>
          <w:sz w:val="24"/>
          <w:szCs w:val="24"/>
        </w:rPr>
        <w:t>Menurut Prasetyo Aries Heru (2011:105-106) untuk dapat membagikan dividen, manajemen terlebih dahulu harus melalui beberapa langkah utama yakni:</w:t>
      </w:r>
    </w:p>
    <w:p w:rsidR="00D864CB" w:rsidRDefault="008D4DEC" w:rsidP="009C3BD4">
      <w:pPr>
        <w:tabs>
          <w:tab w:val="left" w:pos="709"/>
        </w:tabs>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“1. Menyelenggarakan Rapat Umum Pemegang Saham (atau yang dikenal dengan RUPS) untuk menetapkan besaran rasio dividen yang dibagikan kepada pemegang saham.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Rasio ini disebut </w:t>
      </w:r>
      <w:r>
        <w:rPr>
          <w:rFonts w:ascii="Times New Roman" w:hAnsi="Times New Roman" w:cs="Times New Roman"/>
          <w:i/>
          <w:sz w:val="24"/>
          <w:szCs w:val="24"/>
        </w:rPr>
        <w:t>Dividend Payout Ratio</w:t>
      </w:r>
      <w:r w:rsidR="00246227">
        <w:rPr>
          <w:rFonts w:ascii="Times New Roman" w:hAnsi="Times New Roman" w:cs="Times New Roman"/>
          <w:sz w:val="24"/>
          <w:szCs w:val="24"/>
        </w:rPr>
        <w:t>.</w:t>
      </w:r>
      <w:proofErr w:type="gramEnd"/>
      <w:r w:rsidR="00246227">
        <w:rPr>
          <w:rFonts w:ascii="Times New Roman" w:hAnsi="Times New Roman" w:cs="Times New Roman"/>
          <w:sz w:val="24"/>
          <w:szCs w:val="24"/>
        </w:rPr>
        <w:t xml:space="preserve"> Dalam ratio itu pulalah </w:t>
      </w:r>
      <w:r w:rsidR="00246227" w:rsidRPr="00246227">
        <w:rPr>
          <w:rFonts w:ascii="Times New Roman" w:hAnsi="Times New Roman" w:cs="Times New Roman"/>
          <w:sz w:val="24"/>
          <w:szCs w:val="24"/>
        </w:rPr>
        <w:t xml:space="preserve">terlihat besaran dividen tunai yang </w:t>
      </w:r>
      <w:proofErr w:type="gramStart"/>
      <w:r w:rsidR="00246227" w:rsidRPr="00246227">
        <w:rPr>
          <w:rFonts w:ascii="Times New Roman" w:hAnsi="Times New Roman" w:cs="Times New Roman"/>
          <w:sz w:val="24"/>
          <w:szCs w:val="24"/>
        </w:rPr>
        <w:t>akan</w:t>
      </w:r>
      <w:proofErr w:type="gramEnd"/>
      <w:r w:rsidR="00246227" w:rsidRPr="00246227">
        <w:rPr>
          <w:rFonts w:ascii="Times New Roman" w:hAnsi="Times New Roman" w:cs="Times New Roman"/>
          <w:sz w:val="24"/>
          <w:szCs w:val="24"/>
        </w:rPr>
        <w:t xml:space="preserve"> dibagikan oleh manajemen. </w:t>
      </w:r>
      <w:proofErr w:type="gramStart"/>
      <w:r w:rsidR="00246227" w:rsidRPr="00246227">
        <w:rPr>
          <w:rFonts w:ascii="Times New Roman" w:hAnsi="Times New Roman" w:cs="Times New Roman"/>
          <w:sz w:val="24"/>
          <w:szCs w:val="24"/>
        </w:rPr>
        <w:t>Keputusan penentuan besaran dividen pada praktiknya merupakan hal yang cukup sulit.</w:t>
      </w:r>
      <w:proofErr w:type="gramEnd"/>
      <w:r w:rsidR="00246227" w:rsidRPr="00246227">
        <w:rPr>
          <w:rFonts w:ascii="Times New Roman" w:hAnsi="Times New Roman" w:cs="Times New Roman"/>
          <w:sz w:val="24"/>
          <w:szCs w:val="24"/>
        </w:rPr>
        <w:t xml:space="preserve"> </w:t>
      </w:r>
      <w:proofErr w:type="gramStart"/>
      <w:r w:rsidR="00246227" w:rsidRPr="00246227">
        <w:rPr>
          <w:rFonts w:ascii="Times New Roman" w:hAnsi="Times New Roman" w:cs="Times New Roman"/>
          <w:sz w:val="24"/>
          <w:szCs w:val="24"/>
        </w:rPr>
        <w:t>RUPS harus mencapai kuorum untuk dapat melegalkan keputusan yang diambil.</w:t>
      </w:r>
      <w:proofErr w:type="gramEnd"/>
    </w:p>
    <w:p w:rsidR="00D864CB" w:rsidRDefault="00D864CB" w:rsidP="009C3BD4">
      <w:pPr>
        <w:tabs>
          <w:tab w:val="left" w:pos="709"/>
        </w:tabs>
        <w:spacing w:after="0" w:line="240" w:lineRule="auto"/>
        <w:ind w:left="1134" w:hanging="1134"/>
        <w:jc w:val="both"/>
        <w:rPr>
          <w:rFonts w:ascii="Times New Roman" w:hAnsi="Times New Roman" w:cs="Times New Roman"/>
          <w:sz w:val="24"/>
          <w:szCs w:val="24"/>
        </w:rPr>
      </w:pPr>
    </w:p>
    <w:p w:rsidR="00D864CB" w:rsidRPr="00D864CB" w:rsidRDefault="00D864CB" w:rsidP="009C3BD4">
      <w:pPr>
        <w:pStyle w:val="ListParagraph"/>
        <w:tabs>
          <w:tab w:val="left" w:pos="709"/>
        </w:tabs>
        <w:spacing w:after="0" w:line="240" w:lineRule="auto"/>
        <w:ind w:left="1134" w:hanging="348"/>
        <w:jc w:val="both"/>
        <w:rPr>
          <w:rFonts w:ascii="Times New Roman" w:hAnsi="Times New Roman" w:cs="Times New Roman"/>
          <w:sz w:val="24"/>
          <w:szCs w:val="24"/>
        </w:rPr>
      </w:pPr>
      <w:r>
        <w:rPr>
          <w:rFonts w:ascii="Times New Roman" w:hAnsi="Times New Roman" w:cs="Times New Roman"/>
          <w:sz w:val="24"/>
          <w:szCs w:val="24"/>
        </w:rPr>
        <w:t xml:space="preserve">2. </w:t>
      </w:r>
      <w:r w:rsidR="00246227" w:rsidRPr="00D864CB">
        <w:rPr>
          <w:rFonts w:ascii="Times New Roman" w:hAnsi="Times New Roman" w:cs="Times New Roman"/>
          <w:sz w:val="24"/>
          <w:szCs w:val="24"/>
        </w:rPr>
        <w:t xml:space="preserve">Menentukan tanggal pengumuman pembagian dividen. </w:t>
      </w:r>
      <w:proofErr w:type="gramStart"/>
      <w:r w:rsidR="00246227" w:rsidRPr="00D864CB">
        <w:rPr>
          <w:rFonts w:ascii="Times New Roman" w:hAnsi="Times New Roman" w:cs="Times New Roman"/>
          <w:sz w:val="24"/>
          <w:szCs w:val="24"/>
        </w:rPr>
        <w:t>Tanggal pengumuman memainkan posisi penting dalam keputusan dividen.</w:t>
      </w:r>
      <w:proofErr w:type="gramEnd"/>
      <w:r w:rsidR="00246227" w:rsidRPr="00D864CB">
        <w:rPr>
          <w:rFonts w:ascii="Times New Roman" w:hAnsi="Times New Roman" w:cs="Times New Roman"/>
          <w:sz w:val="24"/>
          <w:szCs w:val="24"/>
        </w:rPr>
        <w:t xml:space="preserve"> Hal ini disebabkan tanggal tersebut </w:t>
      </w:r>
      <w:proofErr w:type="gramStart"/>
      <w:r w:rsidR="00246227" w:rsidRPr="00D864CB">
        <w:rPr>
          <w:rFonts w:ascii="Times New Roman" w:hAnsi="Times New Roman" w:cs="Times New Roman"/>
          <w:sz w:val="24"/>
          <w:szCs w:val="24"/>
        </w:rPr>
        <w:t>akan</w:t>
      </w:r>
      <w:proofErr w:type="gramEnd"/>
      <w:r w:rsidR="00246227" w:rsidRPr="00D864CB">
        <w:rPr>
          <w:rFonts w:ascii="Times New Roman" w:hAnsi="Times New Roman" w:cs="Times New Roman"/>
          <w:sz w:val="24"/>
          <w:szCs w:val="24"/>
        </w:rPr>
        <w:t xml:space="preserve"> menjadi base data (tanggal dasar) yang akan digunakan untuk menentukan batas maksimum tanggal pencatatan bagi mereka yang berhak menerima dividen.</w:t>
      </w:r>
    </w:p>
    <w:p w:rsidR="00D864CB" w:rsidRPr="00D864CB" w:rsidRDefault="00D864CB" w:rsidP="009C3BD4">
      <w:pPr>
        <w:tabs>
          <w:tab w:val="left" w:pos="709"/>
        </w:tabs>
        <w:spacing w:after="0" w:line="240" w:lineRule="auto"/>
        <w:ind w:left="1134" w:hanging="283"/>
        <w:jc w:val="both"/>
        <w:rPr>
          <w:rFonts w:ascii="Times New Roman" w:hAnsi="Times New Roman" w:cs="Times New Roman"/>
          <w:sz w:val="24"/>
          <w:szCs w:val="24"/>
        </w:rPr>
      </w:pPr>
    </w:p>
    <w:p w:rsidR="0057301F" w:rsidRPr="00616AA6" w:rsidRDefault="00D864CB" w:rsidP="00616AA6">
      <w:pPr>
        <w:pStyle w:val="ListParagraph"/>
        <w:numPr>
          <w:ilvl w:val="0"/>
          <w:numId w:val="23"/>
        </w:numPr>
        <w:tabs>
          <w:tab w:val="left" w:pos="709"/>
        </w:tabs>
        <w:spacing w:after="0" w:line="240" w:lineRule="auto"/>
        <w:jc w:val="both"/>
        <w:rPr>
          <w:rFonts w:ascii="Times New Roman" w:hAnsi="Times New Roman" w:cs="Times New Roman"/>
          <w:sz w:val="24"/>
          <w:szCs w:val="24"/>
        </w:rPr>
      </w:pPr>
      <w:r w:rsidRPr="00616AA6">
        <w:rPr>
          <w:rFonts w:ascii="Times New Roman" w:hAnsi="Times New Roman" w:cs="Times New Roman"/>
          <w:sz w:val="24"/>
          <w:szCs w:val="24"/>
        </w:rPr>
        <w:t xml:space="preserve">Menentukan tanggal eks dividen atau yang dikenal dengan istilah </w:t>
      </w:r>
      <w:r w:rsidRPr="00616AA6">
        <w:rPr>
          <w:rFonts w:ascii="Times New Roman" w:hAnsi="Times New Roman" w:cs="Times New Roman"/>
          <w:i/>
          <w:sz w:val="24"/>
          <w:szCs w:val="24"/>
        </w:rPr>
        <w:t>ex dividend date</w:t>
      </w:r>
      <w:r w:rsidRPr="00616AA6">
        <w:rPr>
          <w:rFonts w:ascii="Times New Roman" w:hAnsi="Times New Roman" w:cs="Times New Roman"/>
          <w:sz w:val="24"/>
          <w:szCs w:val="24"/>
        </w:rPr>
        <w:t xml:space="preserve">. Yakni batas waktu untuk menentukan siapa yang berhak menerima dividen. Hanya investor yang membeli saham sebelum </w:t>
      </w:r>
      <w:r w:rsidRPr="00616AA6">
        <w:rPr>
          <w:rFonts w:ascii="Times New Roman" w:hAnsi="Times New Roman" w:cs="Times New Roman"/>
          <w:i/>
          <w:sz w:val="24"/>
          <w:szCs w:val="24"/>
        </w:rPr>
        <w:t>ex dividend date</w:t>
      </w:r>
      <w:r w:rsidRPr="00616AA6">
        <w:rPr>
          <w:rFonts w:ascii="Times New Roman" w:hAnsi="Times New Roman" w:cs="Times New Roman"/>
          <w:sz w:val="24"/>
          <w:szCs w:val="24"/>
        </w:rPr>
        <w:t>-</w:t>
      </w:r>
      <w:proofErr w:type="gramStart"/>
      <w:r w:rsidRPr="00616AA6">
        <w:rPr>
          <w:rFonts w:ascii="Times New Roman" w:hAnsi="Times New Roman" w:cs="Times New Roman"/>
          <w:sz w:val="24"/>
          <w:szCs w:val="24"/>
        </w:rPr>
        <w:t>lah  yang</w:t>
      </w:r>
      <w:proofErr w:type="gramEnd"/>
      <w:r w:rsidRPr="00616AA6">
        <w:rPr>
          <w:rFonts w:ascii="Times New Roman" w:hAnsi="Times New Roman" w:cs="Times New Roman"/>
          <w:sz w:val="24"/>
          <w:szCs w:val="24"/>
        </w:rPr>
        <w:t xml:space="preserve"> berhak menerima pembagian dividen tunai. Mereka melakukan transaksi pada tanggal ex dividend tidak termasuk dalam kategori penerimaan dividen.</w:t>
      </w:r>
    </w:p>
    <w:p w:rsidR="00616AA6" w:rsidRPr="00616AA6" w:rsidRDefault="00616AA6" w:rsidP="00616AA6">
      <w:pPr>
        <w:pStyle w:val="ListParagraph"/>
        <w:tabs>
          <w:tab w:val="left" w:pos="709"/>
        </w:tabs>
        <w:spacing w:after="0" w:line="240" w:lineRule="auto"/>
        <w:ind w:left="1069"/>
        <w:jc w:val="both"/>
        <w:rPr>
          <w:rFonts w:ascii="Times New Roman" w:hAnsi="Times New Roman" w:cs="Times New Roman"/>
          <w:sz w:val="24"/>
          <w:szCs w:val="24"/>
        </w:rPr>
      </w:pPr>
    </w:p>
    <w:p w:rsidR="00D864CB" w:rsidRPr="00616AA6" w:rsidRDefault="00D864CB" w:rsidP="00616AA6">
      <w:pPr>
        <w:pStyle w:val="ListParagraph"/>
        <w:numPr>
          <w:ilvl w:val="0"/>
          <w:numId w:val="23"/>
        </w:numPr>
        <w:tabs>
          <w:tab w:val="left" w:pos="709"/>
        </w:tabs>
        <w:spacing w:after="0" w:line="240" w:lineRule="auto"/>
        <w:jc w:val="both"/>
        <w:rPr>
          <w:rFonts w:ascii="Times New Roman" w:hAnsi="Times New Roman" w:cs="Times New Roman"/>
          <w:sz w:val="24"/>
          <w:szCs w:val="24"/>
        </w:rPr>
      </w:pPr>
      <w:r w:rsidRPr="00616AA6">
        <w:rPr>
          <w:rFonts w:ascii="Times New Roman" w:hAnsi="Times New Roman" w:cs="Times New Roman"/>
          <w:sz w:val="24"/>
          <w:szCs w:val="24"/>
        </w:rPr>
        <w:t xml:space="preserve">Menentukan tanggal pencatatn, yakni tanggal atau hari di mana manajemen harus membuat daftar pemegang saham atas dividen yang </w:t>
      </w:r>
      <w:proofErr w:type="gramStart"/>
      <w:r w:rsidRPr="00616AA6">
        <w:rPr>
          <w:rFonts w:ascii="Times New Roman" w:hAnsi="Times New Roman" w:cs="Times New Roman"/>
          <w:sz w:val="24"/>
          <w:szCs w:val="24"/>
        </w:rPr>
        <w:t>akan</w:t>
      </w:r>
      <w:proofErr w:type="gramEnd"/>
      <w:r w:rsidRPr="00616AA6">
        <w:rPr>
          <w:rFonts w:ascii="Times New Roman" w:hAnsi="Times New Roman" w:cs="Times New Roman"/>
          <w:sz w:val="24"/>
          <w:szCs w:val="24"/>
        </w:rPr>
        <w:t xml:space="preserve"> dibagikan.</w:t>
      </w:r>
    </w:p>
    <w:p w:rsidR="00616AA6" w:rsidRPr="00616AA6" w:rsidRDefault="00616AA6" w:rsidP="00616AA6">
      <w:pPr>
        <w:tabs>
          <w:tab w:val="left" w:pos="709"/>
        </w:tabs>
        <w:spacing w:after="0" w:line="240" w:lineRule="auto"/>
        <w:jc w:val="both"/>
        <w:rPr>
          <w:rFonts w:ascii="Times New Roman" w:hAnsi="Times New Roman" w:cs="Times New Roman"/>
          <w:sz w:val="24"/>
          <w:szCs w:val="24"/>
        </w:rPr>
      </w:pPr>
    </w:p>
    <w:p w:rsidR="00851672" w:rsidRDefault="00D864CB" w:rsidP="009C3BD4">
      <w:pPr>
        <w:tabs>
          <w:tab w:val="left" w:pos="1134"/>
        </w:tabs>
        <w:spacing w:after="0" w:line="240" w:lineRule="auto"/>
        <w:ind w:left="1134" w:hanging="283"/>
        <w:jc w:val="both"/>
        <w:rPr>
          <w:rFonts w:ascii="Times New Roman" w:hAnsi="Times New Roman" w:cs="Times New Roman"/>
          <w:sz w:val="24"/>
          <w:szCs w:val="24"/>
        </w:rPr>
      </w:pPr>
      <w:r w:rsidRPr="00D864CB">
        <w:rPr>
          <w:rFonts w:ascii="Times New Roman" w:hAnsi="Times New Roman" w:cs="Times New Roman"/>
          <w:sz w:val="24"/>
          <w:szCs w:val="24"/>
        </w:rPr>
        <w:t xml:space="preserve">5. Menentukan tanggal pembayaran, yakni tanggal dimana manajemen </w:t>
      </w:r>
      <w:proofErr w:type="gramStart"/>
      <w:r w:rsidRPr="00D864CB">
        <w:rPr>
          <w:rFonts w:ascii="Times New Roman" w:hAnsi="Times New Roman" w:cs="Times New Roman"/>
          <w:sz w:val="24"/>
          <w:szCs w:val="24"/>
        </w:rPr>
        <w:t xml:space="preserve">akan </w:t>
      </w:r>
      <w:r w:rsidR="0057301F">
        <w:rPr>
          <w:rFonts w:ascii="Times New Roman" w:hAnsi="Times New Roman" w:cs="Times New Roman"/>
          <w:sz w:val="24"/>
          <w:szCs w:val="24"/>
        </w:rPr>
        <w:t xml:space="preserve"> </w:t>
      </w:r>
      <w:r w:rsidRPr="00D864CB">
        <w:rPr>
          <w:rFonts w:ascii="Times New Roman" w:hAnsi="Times New Roman" w:cs="Times New Roman"/>
          <w:sz w:val="24"/>
          <w:szCs w:val="24"/>
        </w:rPr>
        <w:t>melunasi</w:t>
      </w:r>
      <w:proofErr w:type="gramEnd"/>
      <w:r w:rsidRPr="00D864CB">
        <w:rPr>
          <w:rFonts w:ascii="Times New Roman" w:hAnsi="Times New Roman" w:cs="Times New Roman"/>
          <w:sz w:val="24"/>
          <w:szCs w:val="24"/>
        </w:rPr>
        <w:t xml:space="preserve"> janjinya untuk membagi dividen tunai kepada pemegang saham yang berhak".</w:t>
      </w:r>
    </w:p>
    <w:p w:rsidR="00E950CB" w:rsidRDefault="00E950CB" w:rsidP="009C3BD4">
      <w:pPr>
        <w:tabs>
          <w:tab w:val="left" w:pos="1134"/>
        </w:tabs>
        <w:spacing w:after="0" w:line="480" w:lineRule="auto"/>
        <w:jc w:val="both"/>
        <w:rPr>
          <w:rFonts w:ascii="Times New Roman" w:hAnsi="Times New Roman" w:cs="Times New Roman"/>
          <w:sz w:val="24"/>
          <w:szCs w:val="24"/>
        </w:rPr>
      </w:pPr>
    </w:p>
    <w:p w:rsidR="00BA22D0" w:rsidRPr="00AB1ACD" w:rsidRDefault="00302BFF" w:rsidP="009C3BD4">
      <w:pPr>
        <w:tabs>
          <w:tab w:val="left" w:pos="709"/>
        </w:tabs>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lastRenderedPageBreak/>
        <w:t>2.1.9</w:t>
      </w:r>
      <w:r w:rsidR="00BA22D0">
        <w:rPr>
          <w:rFonts w:ascii="Times New Roman" w:hAnsi="Times New Roman" w:cs="Times New Roman"/>
          <w:b/>
          <w:sz w:val="24"/>
          <w:szCs w:val="24"/>
        </w:rPr>
        <w:tab/>
      </w:r>
      <w:r w:rsidR="00706131">
        <w:rPr>
          <w:rFonts w:ascii="Times New Roman" w:hAnsi="Times New Roman" w:cs="Times New Roman"/>
          <w:b/>
          <w:sz w:val="24"/>
          <w:szCs w:val="24"/>
        </w:rPr>
        <w:t xml:space="preserve">Kebijakan </w:t>
      </w:r>
      <w:r w:rsidR="00BA22D0">
        <w:rPr>
          <w:rFonts w:ascii="Times New Roman" w:hAnsi="Times New Roman" w:cs="Times New Roman"/>
          <w:b/>
          <w:sz w:val="24"/>
          <w:szCs w:val="24"/>
        </w:rPr>
        <w:t>Dividen</w:t>
      </w:r>
    </w:p>
    <w:p w:rsidR="00BA22D0" w:rsidRDefault="00302BFF" w:rsidP="009C3BD4">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2.1.9</w:t>
      </w:r>
      <w:r w:rsidR="00BA22D0">
        <w:rPr>
          <w:rFonts w:ascii="Times New Roman" w:hAnsi="Times New Roman" w:cs="Times New Roman"/>
          <w:b/>
          <w:sz w:val="24"/>
          <w:szCs w:val="24"/>
        </w:rPr>
        <w:t>.1</w:t>
      </w:r>
      <w:r w:rsidR="00BA22D0">
        <w:rPr>
          <w:rFonts w:ascii="Times New Roman" w:hAnsi="Times New Roman" w:cs="Times New Roman"/>
          <w:b/>
          <w:sz w:val="24"/>
          <w:szCs w:val="24"/>
        </w:rPr>
        <w:tab/>
        <w:t xml:space="preserve">Pengertian </w:t>
      </w:r>
      <w:r w:rsidR="00706131">
        <w:rPr>
          <w:rFonts w:ascii="Times New Roman" w:hAnsi="Times New Roman" w:cs="Times New Roman"/>
          <w:b/>
          <w:sz w:val="24"/>
          <w:szCs w:val="24"/>
        </w:rPr>
        <w:t xml:space="preserve">Kebijakan </w:t>
      </w:r>
      <w:r w:rsidR="00BA22D0">
        <w:rPr>
          <w:rFonts w:ascii="Times New Roman" w:hAnsi="Times New Roman" w:cs="Times New Roman"/>
          <w:b/>
          <w:sz w:val="24"/>
          <w:szCs w:val="24"/>
        </w:rPr>
        <w:t>Dividen</w:t>
      </w:r>
    </w:p>
    <w:p w:rsidR="005B334E" w:rsidRPr="005B334E" w:rsidRDefault="005B334E" w:rsidP="009C3BD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5B334E">
        <w:rPr>
          <w:rFonts w:ascii="Times New Roman" w:hAnsi="Times New Roman" w:cs="Times New Roman"/>
          <w:sz w:val="24"/>
          <w:szCs w:val="24"/>
        </w:rPr>
        <w:t xml:space="preserve">Kebijakan dividen berhubungan dengan penentuan besarnya dividend payout ratio, yaitu persentase besarnya laba yang </w:t>
      </w:r>
      <w:proofErr w:type="gramStart"/>
      <w:r w:rsidRPr="005B334E">
        <w:rPr>
          <w:rFonts w:ascii="Times New Roman" w:hAnsi="Times New Roman" w:cs="Times New Roman"/>
          <w:sz w:val="24"/>
          <w:szCs w:val="24"/>
        </w:rPr>
        <w:t>akan</w:t>
      </w:r>
      <w:proofErr w:type="gramEnd"/>
      <w:r w:rsidRPr="005B334E">
        <w:rPr>
          <w:rFonts w:ascii="Times New Roman" w:hAnsi="Times New Roman" w:cs="Times New Roman"/>
          <w:sz w:val="24"/>
          <w:szCs w:val="24"/>
        </w:rPr>
        <w:t xml:space="preserve"> dibagikan kepada pemegang saham sebagai dividen. </w:t>
      </w:r>
      <w:proofErr w:type="gramStart"/>
      <w:r w:rsidRPr="005B334E">
        <w:rPr>
          <w:rFonts w:ascii="Times New Roman" w:hAnsi="Times New Roman" w:cs="Times New Roman"/>
          <w:sz w:val="24"/>
          <w:szCs w:val="24"/>
        </w:rPr>
        <w:t>Kebijakan dividen sering dianggap sebagai bagian dari keputusan pendanaan, khususnya pendanaan internal.</w:t>
      </w:r>
      <w:proofErr w:type="gramEnd"/>
      <w:r w:rsidRPr="005B334E">
        <w:rPr>
          <w:rFonts w:ascii="Times New Roman" w:hAnsi="Times New Roman" w:cs="Times New Roman"/>
          <w:sz w:val="24"/>
          <w:szCs w:val="24"/>
        </w:rPr>
        <w:t xml:space="preserve"> Hal ini terjadi karena besar kecilnya dividen yang dibayarkan </w:t>
      </w:r>
      <w:proofErr w:type="gramStart"/>
      <w:r w:rsidRPr="005B334E">
        <w:rPr>
          <w:rFonts w:ascii="Times New Roman" w:hAnsi="Times New Roman" w:cs="Times New Roman"/>
          <w:sz w:val="24"/>
          <w:szCs w:val="24"/>
        </w:rPr>
        <w:t>akan</w:t>
      </w:r>
      <w:proofErr w:type="gramEnd"/>
      <w:r w:rsidRPr="005B334E">
        <w:rPr>
          <w:rFonts w:ascii="Times New Roman" w:hAnsi="Times New Roman" w:cs="Times New Roman"/>
          <w:sz w:val="24"/>
          <w:szCs w:val="24"/>
        </w:rPr>
        <w:t xml:space="preserve"> mempengaruhi sumber dana internal perusahaan, yaitu laba d</w:t>
      </w:r>
      <w:r>
        <w:rPr>
          <w:rFonts w:ascii="Times New Roman" w:hAnsi="Times New Roman" w:cs="Times New Roman"/>
          <w:sz w:val="24"/>
          <w:szCs w:val="24"/>
        </w:rPr>
        <w:t>itahan (Made Sudana, 2008:169).</w:t>
      </w:r>
    </w:p>
    <w:p w:rsidR="005B334E" w:rsidRPr="005B334E" w:rsidRDefault="005B334E" w:rsidP="009C3BD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Agus S</w:t>
      </w:r>
      <w:r w:rsidRPr="005B334E">
        <w:rPr>
          <w:rFonts w:ascii="Times New Roman" w:hAnsi="Times New Roman" w:cs="Times New Roman"/>
          <w:sz w:val="24"/>
          <w:szCs w:val="24"/>
        </w:rPr>
        <w:t>artono (2010:281) menjelaskan mengenai kebijakan dividen yang dimaksud adalah:</w:t>
      </w:r>
    </w:p>
    <w:p w:rsidR="005B334E" w:rsidRPr="005B334E" w:rsidRDefault="005B334E" w:rsidP="009C3BD4">
      <w:pPr>
        <w:tabs>
          <w:tab w:val="left" w:pos="709"/>
        </w:tabs>
        <w:spacing w:after="0" w:line="240" w:lineRule="auto"/>
        <w:ind w:left="709"/>
        <w:jc w:val="both"/>
        <w:rPr>
          <w:rFonts w:ascii="Times New Roman" w:hAnsi="Times New Roman" w:cs="Times New Roman"/>
          <w:sz w:val="24"/>
          <w:szCs w:val="24"/>
        </w:rPr>
      </w:pPr>
      <w:proofErr w:type="gramStart"/>
      <w:r w:rsidRPr="005B334E">
        <w:rPr>
          <w:rFonts w:ascii="Times New Roman" w:hAnsi="Times New Roman" w:cs="Times New Roman"/>
          <w:sz w:val="24"/>
          <w:szCs w:val="24"/>
        </w:rPr>
        <w:t>"Kebijakan dividen merupakan suatu keputusan untuk menentukan apakah laba perusahaan akan dibagikan kepada investor sebagai dividen atau akan ditahan dalam bentuk laba ditahan untuk pembiayaan investasi di masa mendatang".</w:t>
      </w:r>
      <w:proofErr w:type="gramEnd"/>
    </w:p>
    <w:p w:rsidR="00AB1BB4" w:rsidRDefault="00AB1BB4" w:rsidP="009C3BD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AB1BB4">
        <w:rPr>
          <w:rFonts w:ascii="Times New Roman" w:hAnsi="Times New Roman" w:cs="Times New Roman"/>
          <w:sz w:val="24"/>
          <w:szCs w:val="24"/>
        </w:rPr>
        <w:t xml:space="preserve">Menurut Dermawan Sjahrial (2009:305) kebijakan dividen yaitu mengenai penentuan besarnya dividen yang </w:t>
      </w:r>
      <w:proofErr w:type="gramStart"/>
      <w:r w:rsidRPr="00AB1BB4">
        <w:rPr>
          <w:rFonts w:ascii="Times New Roman" w:hAnsi="Times New Roman" w:cs="Times New Roman"/>
          <w:sz w:val="24"/>
          <w:szCs w:val="24"/>
        </w:rPr>
        <w:t>akan</w:t>
      </w:r>
      <w:proofErr w:type="gramEnd"/>
      <w:r w:rsidRPr="00AB1BB4">
        <w:rPr>
          <w:rFonts w:ascii="Times New Roman" w:hAnsi="Times New Roman" w:cs="Times New Roman"/>
          <w:sz w:val="24"/>
          <w:szCs w:val="24"/>
        </w:rPr>
        <w:t xml:space="preserve"> dibagikan. Kebijakan dividen yang harus menghasilkan keseimbangan antara dividen saat ini dengan pertumbuhan di masa mendatang yang </w:t>
      </w:r>
      <w:proofErr w:type="gramStart"/>
      <w:r w:rsidRPr="00AB1BB4">
        <w:rPr>
          <w:rFonts w:ascii="Times New Roman" w:hAnsi="Times New Roman" w:cs="Times New Roman"/>
          <w:sz w:val="24"/>
          <w:szCs w:val="24"/>
        </w:rPr>
        <w:t>akan</w:t>
      </w:r>
      <w:proofErr w:type="gramEnd"/>
      <w:r w:rsidRPr="00AB1BB4">
        <w:rPr>
          <w:rFonts w:ascii="Times New Roman" w:hAnsi="Times New Roman" w:cs="Times New Roman"/>
          <w:sz w:val="24"/>
          <w:szCs w:val="24"/>
        </w:rPr>
        <w:t xml:space="preserve"> memaksimalkan harga saham (Brigham dan Houstan, 2011:211)</w:t>
      </w:r>
    </w:p>
    <w:p w:rsidR="00BA65AB" w:rsidRDefault="00AB1BB4" w:rsidP="009C3BD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w:t>
      </w:r>
      <w:r w:rsidRPr="00AB1BB4">
        <w:rPr>
          <w:rFonts w:ascii="Times New Roman" w:hAnsi="Times New Roman" w:cs="Times New Roman"/>
          <w:sz w:val="24"/>
          <w:szCs w:val="24"/>
        </w:rPr>
        <w:t>erdasarkan pengert</w:t>
      </w:r>
      <w:r>
        <w:rPr>
          <w:rFonts w:ascii="Times New Roman" w:hAnsi="Times New Roman" w:cs="Times New Roman"/>
          <w:sz w:val="24"/>
          <w:szCs w:val="24"/>
        </w:rPr>
        <w:t>ian diatas, maka dapat disimpul</w:t>
      </w:r>
      <w:r w:rsidRPr="00AB1BB4">
        <w:rPr>
          <w:rFonts w:ascii="Times New Roman" w:hAnsi="Times New Roman" w:cs="Times New Roman"/>
          <w:sz w:val="24"/>
          <w:szCs w:val="24"/>
        </w:rPr>
        <w:t xml:space="preserve">kan bahwa kebijakan </w:t>
      </w:r>
      <w:proofErr w:type="gramStart"/>
      <w:r w:rsidRPr="00AB1BB4">
        <w:rPr>
          <w:rFonts w:ascii="Times New Roman" w:hAnsi="Times New Roman" w:cs="Times New Roman"/>
          <w:sz w:val="24"/>
          <w:szCs w:val="24"/>
        </w:rPr>
        <w:t>dividen  adalah</w:t>
      </w:r>
      <w:proofErr w:type="gramEnd"/>
      <w:r w:rsidRPr="00AB1BB4">
        <w:rPr>
          <w:rFonts w:ascii="Times New Roman" w:hAnsi="Times New Roman" w:cs="Times New Roman"/>
          <w:sz w:val="24"/>
          <w:szCs w:val="24"/>
        </w:rPr>
        <w:t xml:space="preserve"> keputusan yang dibuat oleh manajemen untuk menentukan seberapa besarnya jumlah dividen yang akan dibagikan kepada para investor dari sebagian keuntungan yang didapat perusahaan atau perusahaan lebih memilih tidak </w:t>
      </w:r>
      <w:r w:rsidRPr="00AB1BB4">
        <w:rPr>
          <w:rFonts w:ascii="Times New Roman" w:hAnsi="Times New Roman" w:cs="Times New Roman"/>
          <w:sz w:val="24"/>
          <w:szCs w:val="24"/>
        </w:rPr>
        <w:lastRenderedPageBreak/>
        <w:t>membagikan dividen karena akan digunakan sebagai laba yang ditahan untuk membiayai pendanaan perusahaan.</w:t>
      </w:r>
    </w:p>
    <w:p w:rsidR="00C936E8" w:rsidRDefault="00C936E8" w:rsidP="009C3BD4">
      <w:pPr>
        <w:tabs>
          <w:tab w:val="left" w:pos="709"/>
        </w:tabs>
        <w:spacing w:after="0" w:line="480" w:lineRule="auto"/>
        <w:jc w:val="both"/>
        <w:rPr>
          <w:rFonts w:ascii="Times New Roman" w:hAnsi="Times New Roman" w:cs="Times New Roman"/>
          <w:sz w:val="24"/>
          <w:szCs w:val="24"/>
        </w:rPr>
      </w:pPr>
    </w:p>
    <w:p w:rsidR="00376ED6" w:rsidRPr="00302BFF" w:rsidRDefault="00376ED6" w:rsidP="009C3BD4">
      <w:pPr>
        <w:pStyle w:val="ListParagraph"/>
        <w:numPr>
          <w:ilvl w:val="3"/>
          <w:numId w:val="23"/>
        </w:numPr>
        <w:tabs>
          <w:tab w:val="left" w:pos="709"/>
        </w:tabs>
        <w:spacing w:after="0" w:line="480" w:lineRule="auto"/>
        <w:ind w:hanging="1429"/>
        <w:jc w:val="both"/>
        <w:rPr>
          <w:rFonts w:ascii="Times New Roman" w:hAnsi="Times New Roman" w:cs="Times New Roman"/>
          <w:b/>
          <w:sz w:val="24"/>
          <w:szCs w:val="24"/>
        </w:rPr>
      </w:pPr>
      <w:r w:rsidRPr="00302BFF">
        <w:rPr>
          <w:rFonts w:ascii="Times New Roman" w:hAnsi="Times New Roman" w:cs="Times New Roman"/>
          <w:b/>
          <w:sz w:val="24"/>
          <w:szCs w:val="24"/>
        </w:rPr>
        <w:t>Alternatif Kebijakan Dividen</w:t>
      </w:r>
    </w:p>
    <w:p w:rsidR="00376ED6" w:rsidRDefault="00376ED6" w:rsidP="009C3BD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Keputusan mengenai kebijakan dividen a</w:t>
      </w:r>
      <w:r w:rsidR="00D06943">
        <w:rPr>
          <w:rFonts w:ascii="Times New Roman" w:hAnsi="Times New Roman" w:cs="Times New Roman"/>
          <w:sz w:val="24"/>
          <w:szCs w:val="24"/>
        </w:rPr>
        <w:t xml:space="preserve">dalah keputusan yang menyangkut </w:t>
      </w:r>
      <w:r>
        <w:rPr>
          <w:rFonts w:ascii="Times New Roman" w:hAnsi="Times New Roman" w:cs="Times New Roman"/>
          <w:sz w:val="24"/>
          <w:szCs w:val="24"/>
        </w:rPr>
        <w:t xml:space="preserve">bagaimana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dan dalam bentuk apa dividen yang dibayarkan. </w:t>
      </w:r>
      <w:proofErr w:type="gramStart"/>
      <w:r>
        <w:rPr>
          <w:rFonts w:ascii="Times New Roman" w:hAnsi="Times New Roman" w:cs="Times New Roman"/>
          <w:sz w:val="24"/>
          <w:szCs w:val="24"/>
        </w:rPr>
        <w:t>Ada beberapa pola pembayaran dividen yang dapay dipilih sebagai kebijakan dividen perusahaan.</w:t>
      </w:r>
      <w:proofErr w:type="gramEnd"/>
      <w:r>
        <w:rPr>
          <w:rFonts w:ascii="Times New Roman" w:hAnsi="Times New Roman" w:cs="Times New Roman"/>
          <w:sz w:val="24"/>
          <w:szCs w:val="24"/>
        </w:rPr>
        <w:t xml:space="preserve"> Kolb dalam Rodoni dan </w:t>
      </w:r>
      <w:proofErr w:type="gramStart"/>
      <w:r>
        <w:rPr>
          <w:rFonts w:ascii="Times New Roman" w:hAnsi="Times New Roman" w:cs="Times New Roman"/>
          <w:sz w:val="24"/>
          <w:szCs w:val="24"/>
        </w:rPr>
        <w:t>ali</w:t>
      </w:r>
      <w:proofErr w:type="gramEnd"/>
      <w:r>
        <w:rPr>
          <w:rFonts w:ascii="Times New Roman" w:hAnsi="Times New Roman" w:cs="Times New Roman"/>
          <w:sz w:val="24"/>
          <w:szCs w:val="24"/>
        </w:rPr>
        <w:t xml:space="preserve"> (2010:129) menyebutkan lima pola berikut</w:t>
      </w:r>
      <w:r w:rsidR="00D06943">
        <w:rPr>
          <w:rFonts w:ascii="Times New Roman" w:hAnsi="Times New Roman" w:cs="Times New Roman"/>
          <w:sz w:val="24"/>
          <w:szCs w:val="24"/>
        </w:rPr>
        <w:t>:</w:t>
      </w:r>
    </w:p>
    <w:p w:rsidR="00D06943" w:rsidRPr="00D06943" w:rsidRDefault="00D06943" w:rsidP="009C3BD4">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w:t>
      </w:r>
      <w:r w:rsidRPr="00D06943">
        <w:rPr>
          <w:rFonts w:ascii="Times New Roman" w:hAnsi="Times New Roman" w:cs="Times New Roman"/>
          <w:i/>
          <w:sz w:val="24"/>
          <w:szCs w:val="24"/>
        </w:rPr>
        <w:t>Stable</w:t>
      </w:r>
      <w:r>
        <w:rPr>
          <w:rFonts w:ascii="Times New Roman" w:hAnsi="Times New Roman" w:cs="Times New Roman"/>
          <w:sz w:val="24"/>
          <w:szCs w:val="24"/>
        </w:rPr>
        <w:t xml:space="preserve"> </w:t>
      </w:r>
      <w:r w:rsidRPr="00D06943">
        <w:rPr>
          <w:rFonts w:ascii="Times New Roman" w:hAnsi="Times New Roman" w:cs="Times New Roman"/>
          <w:i/>
          <w:sz w:val="24"/>
          <w:szCs w:val="24"/>
        </w:rPr>
        <w:t>and occasionally increasing</w:t>
      </w:r>
      <w:r>
        <w:rPr>
          <w:rFonts w:ascii="Times New Roman" w:hAnsi="Times New Roman" w:cs="Times New Roman"/>
          <w:sz w:val="24"/>
          <w:szCs w:val="24"/>
        </w:rPr>
        <w:t xml:space="preserve"> </w:t>
      </w:r>
      <w:r w:rsidRPr="00D06943">
        <w:rPr>
          <w:rFonts w:ascii="Times New Roman" w:hAnsi="Times New Roman" w:cs="Times New Roman"/>
          <w:i/>
          <w:sz w:val="24"/>
          <w:szCs w:val="24"/>
        </w:rPr>
        <w:t>dividends per share</w:t>
      </w:r>
    </w:p>
    <w:p w:rsidR="004B5A4B" w:rsidRDefault="00D06943" w:rsidP="009C3BD4">
      <w:pPr>
        <w:pStyle w:val="ListParagraph"/>
        <w:spacing w:after="0" w:line="240" w:lineRule="auto"/>
        <w:ind w:left="1069"/>
        <w:jc w:val="both"/>
        <w:rPr>
          <w:rFonts w:ascii="Times New Roman" w:hAnsi="Times New Roman" w:cs="Times New Roman"/>
          <w:sz w:val="24"/>
          <w:szCs w:val="24"/>
        </w:rPr>
      </w:pPr>
      <w:proofErr w:type="gramStart"/>
      <w:r>
        <w:rPr>
          <w:rFonts w:ascii="Times New Roman" w:hAnsi="Times New Roman" w:cs="Times New Roman"/>
          <w:sz w:val="24"/>
          <w:szCs w:val="24"/>
        </w:rPr>
        <w:t xml:space="preserve">Kebijakan ini menetapkan dividen saham yang tetap (stabil) selama tidak ada apeningkatan yang permanen dalam </w:t>
      </w:r>
      <w:r>
        <w:rPr>
          <w:rFonts w:ascii="Times New Roman" w:hAnsi="Times New Roman" w:cs="Times New Roman"/>
          <w:i/>
          <w:sz w:val="24"/>
          <w:szCs w:val="24"/>
        </w:rPr>
        <w:t xml:space="preserve">erning power </w:t>
      </w:r>
      <w:r>
        <w:rPr>
          <w:rFonts w:ascii="Times New Roman" w:hAnsi="Times New Roman" w:cs="Times New Roman"/>
          <w:sz w:val="24"/>
          <w:szCs w:val="24"/>
        </w:rPr>
        <w:t>kemampuan membayar dividen.</w:t>
      </w:r>
      <w:proofErr w:type="gramEnd"/>
      <w:r>
        <w:rPr>
          <w:rFonts w:ascii="Times New Roman" w:hAnsi="Times New Roman" w:cs="Times New Roman"/>
          <w:sz w:val="24"/>
          <w:szCs w:val="24"/>
        </w:rPr>
        <w:t xml:space="preserve"> Manajemen menaikkan dividen hanya jika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yakin bahwa tingkat yang lebih tinggi tersebut </w:t>
      </w:r>
      <w:r w:rsidR="004B5A4B">
        <w:rPr>
          <w:rFonts w:ascii="Times New Roman" w:hAnsi="Times New Roman" w:cs="Times New Roman"/>
          <w:sz w:val="24"/>
          <w:szCs w:val="24"/>
        </w:rPr>
        <w:t xml:space="preserve">dapat dipertahankan secara definitive. Landasan berfikirnya adalah psikologi pemegang saham, dimana pemegang saham </w:t>
      </w:r>
      <w:proofErr w:type="gramStart"/>
      <w:r w:rsidR="004B5A4B">
        <w:rPr>
          <w:rFonts w:ascii="Times New Roman" w:hAnsi="Times New Roman" w:cs="Times New Roman"/>
          <w:sz w:val="24"/>
          <w:szCs w:val="24"/>
        </w:rPr>
        <w:t>akan</w:t>
      </w:r>
      <w:proofErr w:type="gramEnd"/>
      <w:r w:rsidR="004B5A4B">
        <w:rPr>
          <w:rFonts w:ascii="Times New Roman" w:hAnsi="Times New Roman" w:cs="Times New Roman"/>
          <w:sz w:val="24"/>
          <w:szCs w:val="24"/>
        </w:rPr>
        <w:t xml:space="preserve"> merasa senang bila dividen naik dan hal ini akan menaikkan perdagangan saham. Sebaliknya, bila dividen turun pemegang saham </w:t>
      </w:r>
      <w:proofErr w:type="gramStart"/>
      <w:r w:rsidR="004B5A4B">
        <w:rPr>
          <w:rFonts w:ascii="Times New Roman" w:hAnsi="Times New Roman" w:cs="Times New Roman"/>
          <w:sz w:val="24"/>
          <w:szCs w:val="24"/>
        </w:rPr>
        <w:t>akan</w:t>
      </w:r>
      <w:proofErr w:type="gramEnd"/>
      <w:r w:rsidR="004B5A4B">
        <w:rPr>
          <w:rFonts w:ascii="Times New Roman" w:hAnsi="Times New Roman" w:cs="Times New Roman"/>
          <w:sz w:val="24"/>
          <w:szCs w:val="24"/>
        </w:rPr>
        <w:t xml:space="preserve"> merasa kecewa hal ini akan menyebabkan perdagangan saham turun.</w:t>
      </w:r>
    </w:p>
    <w:p w:rsidR="00514742" w:rsidRPr="007C2045" w:rsidRDefault="00514742" w:rsidP="009C3BD4">
      <w:pPr>
        <w:pStyle w:val="ListParagraph"/>
        <w:spacing w:after="0" w:line="240" w:lineRule="auto"/>
        <w:ind w:left="1069"/>
        <w:jc w:val="both"/>
        <w:rPr>
          <w:rFonts w:ascii="Times New Roman" w:hAnsi="Times New Roman" w:cs="Times New Roman"/>
          <w:sz w:val="24"/>
          <w:szCs w:val="24"/>
        </w:rPr>
      </w:pPr>
    </w:p>
    <w:p w:rsidR="004B5A4B" w:rsidRDefault="004B5A4B" w:rsidP="009C3BD4">
      <w:pPr>
        <w:pStyle w:val="ListParagraph"/>
        <w:numPr>
          <w:ilvl w:val="0"/>
          <w:numId w:val="18"/>
        </w:numPr>
        <w:spacing w:after="0" w:line="240" w:lineRule="auto"/>
        <w:jc w:val="both"/>
        <w:rPr>
          <w:rFonts w:ascii="Times New Roman" w:hAnsi="Times New Roman" w:cs="Times New Roman"/>
          <w:sz w:val="24"/>
          <w:szCs w:val="24"/>
        </w:rPr>
      </w:pPr>
      <w:r w:rsidRPr="00D06943">
        <w:rPr>
          <w:rFonts w:ascii="Times New Roman" w:hAnsi="Times New Roman" w:cs="Times New Roman"/>
          <w:i/>
          <w:sz w:val="24"/>
          <w:szCs w:val="24"/>
        </w:rPr>
        <w:t>Stable</w:t>
      </w:r>
      <w:r w:rsidR="00CF5B5A">
        <w:rPr>
          <w:rFonts w:ascii="Times New Roman" w:hAnsi="Times New Roman" w:cs="Times New Roman"/>
          <w:i/>
          <w:sz w:val="24"/>
          <w:szCs w:val="24"/>
        </w:rPr>
        <w:t xml:space="preserve"> Dividen Per S</w:t>
      </w:r>
      <w:r>
        <w:rPr>
          <w:rFonts w:ascii="Times New Roman" w:hAnsi="Times New Roman" w:cs="Times New Roman"/>
          <w:i/>
          <w:sz w:val="24"/>
          <w:szCs w:val="24"/>
        </w:rPr>
        <w:t>hare</w:t>
      </w:r>
    </w:p>
    <w:p w:rsidR="00DC41A0" w:rsidRDefault="004B5A4B" w:rsidP="009C3BD4">
      <w:pPr>
        <w:pStyle w:val="ListParagraph"/>
        <w:spacing w:after="0" w:line="240" w:lineRule="auto"/>
        <w:ind w:left="1069"/>
        <w:jc w:val="both"/>
        <w:rPr>
          <w:rFonts w:ascii="Times New Roman" w:hAnsi="Times New Roman" w:cs="Times New Roman"/>
          <w:sz w:val="24"/>
          <w:szCs w:val="24"/>
        </w:rPr>
      </w:pPr>
      <w:proofErr w:type="gramStart"/>
      <w:r>
        <w:rPr>
          <w:rFonts w:ascii="Times New Roman" w:hAnsi="Times New Roman" w:cs="Times New Roman"/>
          <w:sz w:val="24"/>
          <w:szCs w:val="24"/>
        </w:rPr>
        <w:t>Landasan pemikirannya adalah pasar mungkin memulai suatu saham lebih tinggi bila dividen yang diharapkan tetap stabil dari pada kalau dividen berfluktuasi.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Cara ini paling superior untuk menjaga </w:t>
      </w:r>
      <w:r>
        <w:rPr>
          <w:rFonts w:ascii="Times New Roman" w:hAnsi="Times New Roman" w:cs="Times New Roman"/>
          <w:i/>
          <w:sz w:val="24"/>
          <w:szCs w:val="24"/>
        </w:rPr>
        <w:t xml:space="preserve">payout ratio </w:t>
      </w:r>
      <w:r>
        <w:rPr>
          <w:rFonts w:ascii="Times New Roman" w:hAnsi="Times New Roman" w:cs="Times New Roman"/>
          <w:sz w:val="24"/>
          <w:szCs w:val="24"/>
        </w:rPr>
        <w:t>yang stabil.</w:t>
      </w:r>
      <w:proofErr w:type="gramEnd"/>
      <w:r>
        <w:rPr>
          <w:rFonts w:ascii="Times New Roman" w:hAnsi="Times New Roman" w:cs="Times New Roman"/>
          <w:sz w:val="24"/>
          <w:szCs w:val="24"/>
        </w:rPr>
        <w:t xml:space="preserve"> Perusahaan yang menilai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ini akan membayar dividen dalam jumlah yang tetap dari tahun ke</w:t>
      </w:r>
      <w:r w:rsidR="004C266E">
        <w:rPr>
          <w:rFonts w:ascii="Times New Roman" w:hAnsi="Times New Roman" w:cs="Times New Roman"/>
          <w:sz w:val="24"/>
          <w:szCs w:val="24"/>
        </w:rPr>
        <w:t xml:space="preserve">tahun, karena cara ini disebut </w:t>
      </w:r>
      <w:r w:rsidR="004C266E">
        <w:rPr>
          <w:rFonts w:ascii="Times New Roman" w:hAnsi="Times New Roman" w:cs="Times New Roman"/>
          <w:i/>
          <w:sz w:val="24"/>
          <w:szCs w:val="24"/>
        </w:rPr>
        <w:t>stable dollar amount pershare.</w:t>
      </w:r>
      <w:r w:rsidR="004C266E">
        <w:rPr>
          <w:rFonts w:ascii="Times New Roman" w:hAnsi="Times New Roman" w:cs="Times New Roman"/>
          <w:sz w:val="24"/>
          <w:szCs w:val="24"/>
        </w:rPr>
        <w:t xml:space="preserve"> </w:t>
      </w:r>
      <w:proofErr w:type="gramStart"/>
      <w:r w:rsidR="004C266E">
        <w:rPr>
          <w:rFonts w:ascii="Times New Roman" w:hAnsi="Times New Roman" w:cs="Times New Roman"/>
          <w:sz w:val="24"/>
          <w:szCs w:val="24"/>
        </w:rPr>
        <w:t xml:space="preserve">Pola ini paling banyak diterapkan oleh perusahaan-perusahaan </w:t>
      </w:r>
      <w:r w:rsidR="00DC41A0">
        <w:rPr>
          <w:rFonts w:ascii="Times New Roman" w:hAnsi="Times New Roman" w:cs="Times New Roman"/>
          <w:sz w:val="24"/>
          <w:szCs w:val="24"/>
        </w:rPr>
        <w:t>Amerika Serikat.</w:t>
      </w:r>
      <w:proofErr w:type="gramEnd"/>
    </w:p>
    <w:p w:rsidR="00DC41A0" w:rsidRPr="00DC41A0" w:rsidRDefault="00DC41A0" w:rsidP="009C3BD4">
      <w:pPr>
        <w:pStyle w:val="ListParagraph"/>
        <w:spacing w:after="0" w:line="240" w:lineRule="auto"/>
        <w:ind w:left="1069"/>
        <w:jc w:val="both"/>
        <w:rPr>
          <w:rFonts w:ascii="Times New Roman" w:hAnsi="Times New Roman" w:cs="Times New Roman"/>
          <w:sz w:val="24"/>
          <w:szCs w:val="24"/>
        </w:rPr>
      </w:pPr>
    </w:p>
    <w:p w:rsidR="00DC41A0" w:rsidRPr="00CF5B5A" w:rsidRDefault="00DC41A0" w:rsidP="009C3BD4">
      <w:pPr>
        <w:pStyle w:val="ListParagraph"/>
        <w:numPr>
          <w:ilvl w:val="0"/>
          <w:numId w:val="18"/>
        </w:numPr>
        <w:spacing w:after="0" w:line="240" w:lineRule="auto"/>
        <w:jc w:val="both"/>
        <w:rPr>
          <w:rFonts w:ascii="Times New Roman" w:hAnsi="Times New Roman" w:cs="Times New Roman"/>
          <w:sz w:val="24"/>
          <w:szCs w:val="24"/>
        </w:rPr>
      </w:pPr>
      <w:r w:rsidRPr="00DC41A0">
        <w:rPr>
          <w:rFonts w:ascii="Times New Roman" w:hAnsi="Times New Roman" w:cs="Times New Roman"/>
          <w:i/>
          <w:sz w:val="24"/>
          <w:szCs w:val="24"/>
        </w:rPr>
        <w:t xml:space="preserve">Stable </w:t>
      </w:r>
      <w:r w:rsidR="00CF5B5A">
        <w:rPr>
          <w:rFonts w:ascii="Times New Roman" w:hAnsi="Times New Roman" w:cs="Times New Roman"/>
          <w:i/>
          <w:sz w:val="24"/>
          <w:szCs w:val="24"/>
        </w:rPr>
        <w:t>Payout Ratio</w:t>
      </w:r>
    </w:p>
    <w:p w:rsidR="00CF5B5A" w:rsidRPr="00CF5B5A" w:rsidRDefault="00CF5B5A" w:rsidP="009C3BD4">
      <w:pPr>
        <w:pStyle w:val="ListParagraph"/>
        <w:spacing w:after="0" w:line="240" w:lineRule="auto"/>
        <w:ind w:left="1069"/>
        <w:jc w:val="both"/>
        <w:rPr>
          <w:rFonts w:ascii="Times New Roman" w:hAnsi="Times New Roman" w:cs="Times New Roman"/>
          <w:sz w:val="24"/>
          <w:szCs w:val="24"/>
        </w:rPr>
      </w:pPr>
      <w:proofErr w:type="gramStart"/>
      <w:r>
        <w:rPr>
          <w:rFonts w:ascii="Times New Roman" w:hAnsi="Times New Roman" w:cs="Times New Roman"/>
          <w:sz w:val="24"/>
          <w:szCs w:val="24"/>
        </w:rPr>
        <w:t>Dalam pola ini, jumlah dividen dihitung berdasarkan suatu persentase tetap (</w:t>
      </w:r>
      <w:r>
        <w:rPr>
          <w:rFonts w:ascii="Times New Roman" w:hAnsi="Times New Roman" w:cs="Times New Roman"/>
          <w:i/>
          <w:sz w:val="24"/>
          <w:szCs w:val="24"/>
        </w:rPr>
        <w:t>constant</w:t>
      </w:r>
      <w:r>
        <w:rPr>
          <w:rFonts w:ascii="Times New Roman" w:hAnsi="Times New Roman" w:cs="Times New Roman"/>
          <w:sz w:val="24"/>
          <w:szCs w:val="24"/>
        </w:rPr>
        <w:t>) dari laba (</w:t>
      </w:r>
      <w:r>
        <w:rPr>
          <w:rFonts w:ascii="Times New Roman" w:hAnsi="Times New Roman" w:cs="Times New Roman"/>
          <w:i/>
          <w:sz w:val="24"/>
          <w:szCs w:val="24"/>
        </w:rPr>
        <w:t>erning</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Bila laba berfluktuasi, maka jumlah dividen yang dibayarkan ikut berfluktuasi.</w:t>
      </w:r>
      <w:proofErr w:type="gramEnd"/>
    </w:p>
    <w:p w:rsidR="009765B7" w:rsidRDefault="009765B7" w:rsidP="009C3BD4">
      <w:pPr>
        <w:pStyle w:val="ListParagraph"/>
        <w:spacing w:after="0" w:line="240" w:lineRule="auto"/>
        <w:ind w:left="1069"/>
        <w:jc w:val="both"/>
        <w:rPr>
          <w:rFonts w:ascii="Times New Roman" w:hAnsi="Times New Roman" w:cs="Times New Roman"/>
          <w:sz w:val="24"/>
          <w:szCs w:val="24"/>
        </w:rPr>
      </w:pPr>
    </w:p>
    <w:p w:rsidR="00375F2B" w:rsidRDefault="00375F2B" w:rsidP="009C3BD4">
      <w:pPr>
        <w:pStyle w:val="ListParagraph"/>
        <w:spacing w:after="0" w:line="240" w:lineRule="auto"/>
        <w:ind w:left="1069"/>
        <w:jc w:val="both"/>
        <w:rPr>
          <w:rFonts w:ascii="Times New Roman" w:hAnsi="Times New Roman" w:cs="Times New Roman"/>
          <w:sz w:val="24"/>
          <w:szCs w:val="24"/>
        </w:rPr>
      </w:pPr>
    </w:p>
    <w:p w:rsidR="00375F2B" w:rsidRPr="00DC41A0" w:rsidRDefault="00375F2B" w:rsidP="009C3BD4">
      <w:pPr>
        <w:pStyle w:val="ListParagraph"/>
        <w:spacing w:after="0" w:line="240" w:lineRule="auto"/>
        <w:ind w:left="1069"/>
        <w:jc w:val="both"/>
        <w:rPr>
          <w:rFonts w:ascii="Times New Roman" w:hAnsi="Times New Roman" w:cs="Times New Roman"/>
          <w:sz w:val="24"/>
          <w:szCs w:val="24"/>
        </w:rPr>
      </w:pPr>
    </w:p>
    <w:p w:rsidR="009765B7" w:rsidRPr="009765B7" w:rsidRDefault="009765B7" w:rsidP="009C3BD4">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Reguler Dividend Plus Extass</w:t>
      </w:r>
    </w:p>
    <w:p w:rsidR="009765B7" w:rsidRDefault="009765B7" w:rsidP="009C3BD4">
      <w:pPr>
        <w:pStyle w:val="ListParagraph"/>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ini dividen reguler diterapkan dalam jumlah yang manajemen yakin mampu dipertahankan tanpa menghiraukan fluktuasi laba dan kebutuhan investor modal. </w:t>
      </w:r>
      <w:proofErr w:type="gramStart"/>
      <w:r>
        <w:rPr>
          <w:rFonts w:ascii="Times New Roman" w:hAnsi="Times New Roman" w:cs="Times New Roman"/>
          <w:sz w:val="24"/>
          <w:szCs w:val="24"/>
        </w:rPr>
        <w:t>Bila tambahan kas tersedia, perusahaan memberikan dividen ekstra (bonus) kepadas pemegang saham.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Cara ini memberikan fleksibilitas bagi perusahaan, tetapi menimbulkan ketidakpastian bagi pemegang saham.</w:t>
      </w:r>
      <w:proofErr w:type="gramEnd"/>
      <w:r>
        <w:rPr>
          <w:rFonts w:ascii="Times New Roman" w:hAnsi="Times New Roman" w:cs="Times New Roman"/>
          <w:sz w:val="24"/>
          <w:szCs w:val="24"/>
        </w:rPr>
        <w:t xml:space="preserve"> Meskipun demikian,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ini kemungkinan pilihan terbaik bagi perusahaan menurut kondisi yang ada. </w:t>
      </w:r>
      <w:proofErr w:type="gramStart"/>
      <w:r>
        <w:rPr>
          <w:rFonts w:ascii="Times New Roman" w:hAnsi="Times New Roman" w:cs="Times New Roman"/>
          <w:sz w:val="24"/>
          <w:szCs w:val="24"/>
        </w:rPr>
        <w:t>Cara ini mengakui kandungan informasi dividen sehingga diharapkan dengan pemberian bonus (ekstra) dapat menarik minat pembeli akhirnya meningkatkan perdagangan saham.</w:t>
      </w:r>
      <w:proofErr w:type="gramEnd"/>
    </w:p>
    <w:p w:rsidR="009765B7" w:rsidRPr="009765B7" w:rsidRDefault="009765B7" w:rsidP="009C3BD4">
      <w:pPr>
        <w:pStyle w:val="ListParagraph"/>
        <w:spacing w:after="0" w:line="240" w:lineRule="auto"/>
        <w:ind w:left="1069"/>
        <w:jc w:val="both"/>
        <w:rPr>
          <w:rFonts w:ascii="Times New Roman" w:hAnsi="Times New Roman" w:cs="Times New Roman"/>
          <w:sz w:val="24"/>
          <w:szCs w:val="24"/>
        </w:rPr>
      </w:pPr>
    </w:p>
    <w:p w:rsidR="009765B7" w:rsidRDefault="009765B7" w:rsidP="009C3BD4">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Fluktuating Dividends and Payout ratio</w:t>
      </w:r>
    </w:p>
    <w:p w:rsidR="006327A6" w:rsidRDefault="009765B7" w:rsidP="009C3BD4">
      <w:pPr>
        <w:pStyle w:val="ListParagraph"/>
        <w:spacing w:after="0" w:line="240" w:lineRule="auto"/>
        <w:ind w:left="1069"/>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metode ini, </w:t>
      </w:r>
      <w:r w:rsidRPr="009765B7">
        <w:rPr>
          <w:rFonts w:ascii="Times New Roman" w:hAnsi="Times New Roman" w:cs="Times New Roman"/>
          <w:i/>
          <w:sz w:val="24"/>
          <w:szCs w:val="24"/>
        </w:rPr>
        <w:t>dividen payout ratio</w:t>
      </w:r>
      <w:r>
        <w:rPr>
          <w:rFonts w:ascii="Times New Roman" w:hAnsi="Times New Roman" w:cs="Times New Roman"/>
          <w:sz w:val="24"/>
          <w:szCs w:val="24"/>
        </w:rPr>
        <w:t xml:space="preserve"> berfluktuasi sesuai dengan perubahan laba dan kebutuhan investasi modal perusahaan</w:t>
      </w:r>
      <w:r w:rsidR="00212AED">
        <w:rPr>
          <w:rFonts w:ascii="Times New Roman" w:hAnsi="Times New Roman" w:cs="Times New Roman"/>
          <w:sz w:val="24"/>
          <w:szCs w:val="24"/>
        </w:rPr>
        <w:t xml:space="preserve"> setiap periode.</w:t>
      </w:r>
      <w:proofErr w:type="gramEnd"/>
      <w:r w:rsidR="00212AED">
        <w:rPr>
          <w:rFonts w:ascii="Times New Roman" w:hAnsi="Times New Roman" w:cs="Times New Roman"/>
          <w:sz w:val="24"/>
          <w:szCs w:val="24"/>
        </w:rPr>
        <w:t xml:space="preserve"> Metode ini nampaknya kurang populer bagi perusahaan </w:t>
      </w:r>
      <w:r w:rsidR="00212AED" w:rsidRPr="00212AED">
        <w:rPr>
          <w:rFonts w:ascii="Times New Roman" w:hAnsi="Times New Roman" w:cs="Times New Roman"/>
          <w:i/>
          <w:sz w:val="24"/>
          <w:szCs w:val="24"/>
        </w:rPr>
        <w:t>go public</w:t>
      </w:r>
      <w:r w:rsidR="00212AED">
        <w:rPr>
          <w:rFonts w:ascii="Times New Roman" w:hAnsi="Times New Roman" w:cs="Times New Roman"/>
          <w:sz w:val="24"/>
          <w:szCs w:val="24"/>
        </w:rPr>
        <w:t>, namun cocok bagi perusahaan</w:t>
      </w:r>
      <w:r w:rsidR="007C2045">
        <w:rPr>
          <w:rFonts w:ascii="Times New Roman" w:hAnsi="Times New Roman" w:cs="Times New Roman"/>
          <w:sz w:val="24"/>
          <w:szCs w:val="24"/>
        </w:rPr>
        <w:t xml:space="preserve"> kecil atau perseroan tertutup”.</w:t>
      </w:r>
    </w:p>
    <w:p w:rsidR="00815AC9" w:rsidRPr="009A3E2C" w:rsidRDefault="00815AC9" w:rsidP="009C3BD4">
      <w:pPr>
        <w:spacing w:after="0" w:line="480" w:lineRule="auto"/>
        <w:jc w:val="both"/>
        <w:rPr>
          <w:rFonts w:ascii="Times New Roman" w:hAnsi="Times New Roman" w:cs="Times New Roman"/>
          <w:sz w:val="24"/>
          <w:szCs w:val="24"/>
        </w:rPr>
      </w:pPr>
    </w:p>
    <w:p w:rsidR="006327A6" w:rsidRPr="009E5856" w:rsidRDefault="00302BFF" w:rsidP="009C3BD4">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2.1.9</w:t>
      </w:r>
      <w:r w:rsidR="009E5856">
        <w:rPr>
          <w:rFonts w:ascii="Times New Roman" w:hAnsi="Times New Roman" w:cs="Times New Roman"/>
          <w:b/>
          <w:sz w:val="24"/>
          <w:szCs w:val="24"/>
        </w:rPr>
        <w:t xml:space="preserve">.3 </w:t>
      </w:r>
      <w:r w:rsidR="006327A6" w:rsidRPr="009E5856">
        <w:rPr>
          <w:rFonts w:ascii="Times New Roman" w:hAnsi="Times New Roman" w:cs="Times New Roman"/>
          <w:b/>
          <w:sz w:val="24"/>
          <w:szCs w:val="24"/>
        </w:rPr>
        <w:t>Teori Kebijakan Dividen</w:t>
      </w:r>
    </w:p>
    <w:p w:rsidR="00F42111" w:rsidRDefault="00F42111" w:rsidP="009C3BD4">
      <w:pPr>
        <w:pStyle w:val="ListParagraph"/>
        <w:tabs>
          <w:tab w:val="left" w:pos="709"/>
        </w:tabs>
        <w:spacing w:after="0" w:line="480" w:lineRule="auto"/>
        <w:ind w:left="0" w:firstLine="709"/>
        <w:jc w:val="both"/>
        <w:rPr>
          <w:rFonts w:ascii="Times New Roman" w:hAnsi="Times New Roman" w:cs="Times New Roman"/>
          <w:sz w:val="24"/>
          <w:szCs w:val="24"/>
        </w:rPr>
      </w:pPr>
      <w:proofErr w:type="gramStart"/>
      <w:r w:rsidRPr="00F42111">
        <w:rPr>
          <w:rFonts w:ascii="Times New Roman" w:hAnsi="Times New Roman" w:cs="Times New Roman"/>
          <w:sz w:val="24"/>
          <w:szCs w:val="24"/>
        </w:rPr>
        <w:t>Tatang Gumanty (2013:41) mengemukakan bahwa terdapat tiga teori tentang kebijakan dividen yang selama ini diungkap dalam manajemen keuangan untuk menunjukkan bagaimana faktor-faktor yang mempengaruhi kebijakan dividen berinteraksi dan mempengaruhi nilai perusahaan.</w:t>
      </w:r>
      <w:proofErr w:type="gramEnd"/>
      <w:r w:rsidRPr="00F42111">
        <w:rPr>
          <w:rFonts w:ascii="Times New Roman" w:hAnsi="Times New Roman" w:cs="Times New Roman"/>
          <w:sz w:val="24"/>
          <w:szCs w:val="24"/>
        </w:rPr>
        <w:t xml:space="preserve"> Ketiga teori tersebut adalah:</w:t>
      </w:r>
    </w:p>
    <w:p w:rsidR="00F42111" w:rsidRPr="00F42111" w:rsidRDefault="00F42111" w:rsidP="009C3BD4">
      <w:pPr>
        <w:pStyle w:val="ListParagraph"/>
        <w:tabs>
          <w:tab w:val="left" w:pos="709"/>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F42111">
        <w:rPr>
          <w:rFonts w:ascii="Times New Roman" w:hAnsi="Times New Roman" w:cs="Times New Roman"/>
          <w:sz w:val="24"/>
          <w:szCs w:val="24"/>
        </w:rPr>
        <w:t>1. Teori Ketidakrelevanan Dividen (</w:t>
      </w:r>
      <w:r w:rsidRPr="00F42111">
        <w:rPr>
          <w:rFonts w:ascii="Times New Roman" w:hAnsi="Times New Roman" w:cs="Times New Roman"/>
          <w:i/>
          <w:sz w:val="24"/>
          <w:szCs w:val="24"/>
        </w:rPr>
        <w:t>Irrelevant dividend proposition)</w:t>
      </w:r>
    </w:p>
    <w:p w:rsidR="00F42111" w:rsidRPr="00F42111" w:rsidRDefault="00F42111" w:rsidP="009C3BD4">
      <w:pPr>
        <w:pStyle w:val="ListParagraph"/>
        <w:tabs>
          <w:tab w:val="left" w:pos="709"/>
        </w:tabs>
        <w:spacing w:after="0" w:line="480" w:lineRule="auto"/>
        <w:ind w:left="851"/>
        <w:jc w:val="both"/>
        <w:rPr>
          <w:rFonts w:ascii="Times New Roman" w:hAnsi="Times New Roman" w:cs="Times New Roman"/>
          <w:sz w:val="24"/>
          <w:szCs w:val="24"/>
        </w:rPr>
      </w:pPr>
      <w:r w:rsidRPr="00F42111">
        <w:rPr>
          <w:rFonts w:ascii="Times New Roman" w:hAnsi="Times New Roman" w:cs="Times New Roman"/>
          <w:sz w:val="24"/>
          <w:szCs w:val="24"/>
        </w:rPr>
        <w:t>2. Teori Burung di Tangan (</w:t>
      </w:r>
      <w:r w:rsidRPr="00F42111">
        <w:rPr>
          <w:rFonts w:ascii="Times New Roman" w:hAnsi="Times New Roman" w:cs="Times New Roman"/>
          <w:i/>
          <w:sz w:val="24"/>
          <w:szCs w:val="24"/>
        </w:rPr>
        <w:t>Bird in The Hand Theory</w:t>
      </w:r>
      <w:r w:rsidRPr="00F42111">
        <w:rPr>
          <w:rFonts w:ascii="Times New Roman" w:hAnsi="Times New Roman" w:cs="Times New Roman"/>
          <w:sz w:val="24"/>
          <w:szCs w:val="24"/>
        </w:rPr>
        <w:t>)</w:t>
      </w:r>
    </w:p>
    <w:p w:rsidR="00F42111" w:rsidRPr="00F42111" w:rsidRDefault="00F42111" w:rsidP="009C3BD4">
      <w:pPr>
        <w:pStyle w:val="ListParagraph"/>
        <w:tabs>
          <w:tab w:val="left" w:pos="709"/>
        </w:tabs>
        <w:spacing w:after="0" w:line="480" w:lineRule="auto"/>
        <w:ind w:left="851"/>
        <w:jc w:val="both"/>
        <w:rPr>
          <w:rFonts w:ascii="Times New Roman" w:hAnsi="Times New Roman" w:cs="Times New Roman"/>
          <w:sz w:val="24"/>
          <w:szCs w:val="24"/>
        </w:rPr>
      </w:pPr>
      <w:r w:rsidRPr="00F42111">
        <w:rPr>
          <w:rFonts w:ascii="Times New Roman" w:hAnsi="Times New Roman" w:cs="Times New Roman"/>
          <w:sz w:val="24"/>
          <w:szCs w:val="24"/>
        </w:rPr>
        <w:t>3. Teori Efek Pajak (</w:t>
      </w:r>
      <w:r w:rsidRPr="00F42111">
        <w:rPr>
          <w:rFonts w:ascii="Times New Roman" w:hAnsi="Times New Roman" w:cs="Times New Roman"/>
          <w:i/>
          <w:sz w:val="24"/>
          <w:szCs w:val="24"/>
        </w:rPr>
        <w:t>Tax Differential Theory</w:t>
      </w:r>
      <w:r>
        <w:rPr>
          <w:rFonts w:ascii="Times New Roman" w:hAnsi="Times New Roman" w:cs="Times New Roman"/>
          <w:sz w:val="24"/>
          <w:szCs w:val="24"/>
        </w:rPr>
        <w:t>)”</w:t>
      </w:r>
      <w:r w:rsidRPr="00F42111">
        <w:rPr>
          <w:rFonts w:ascii="Times New Roman" w:hAnsi="Times New Roman" w:cs="Times New Roman"/>
          <w:sz w:val="24"/>
          <w:szCs w:val="24"/>
        </w:rPr>
        <w:t>.</w:t>
      </w:r>
    </w:p>
    <w:p w:rsidR="00F42111" w:rsidRPr="00F42111" w:rsidRDefault="00F42111" w:rsidP="009C3BD4">
      <w:pPr>
        <w:pStyle w:val="ListParagraph"/>
        <w:tabs>
          <w:tab w:val="left" w:pos="709"/>
        </w:tabs>
        <w:spacing w:after="0" w:line="480" w:lineRule="auto"/>
        <w:ind w:left="1080"/>
        <w:jc w:val="both"/>
        <w:rPr>
          <w:rFonts w:ascii="Times New Roman" w:hAnsi="Times New Roman" w:cs="Times New Roman"/>
          <w:sz w:val="24"/>
          <w:szCs w:val="24"/>
        </w:rPr>
      </w:pPr>
      <w:r w:rsidRPr="00F42111">
        <w:rPr>
          <w:rFonts w:ascii="Times New Roman" w:hAnsi="Times New Roman" w:cs="Times New Roman"/>
          <w:sz w:val="24"/>
          <w:szCs w:val="24"/>
        </w:rPr>
        <w:t>Teori-teori tersebut dapat dijelaskan sebagai berikut:</w:t>
      </w:r>
    </w:p>
    <w:p w:rsidR="00F42111" w:rsidRPr="00F42111" w:rsidRDefault="00F42111" w:rsidP="009C3BD4">
      <w:pPr>
        <w:pStyle w:val="ListParagraph"/>
        <w:tabs>
          <w:tab w:val="left" w:pos="709"/>
        </w:tabs>
        <w:spacing w:after="0" w:line="480" w:lineRule="auto"/>
        <w:ind w:left="851"/>
        <w:jc w:val="both"/>
        <w:rPr>
          <w:rFonts w:ascii="Times New Roman" w:hAnsi="Times New Roman" w:cs="Times New Roman"/>
          <w:sz w:val="24"/>
          <w:szCs w:val="24"/>
        </w:rPr>
      </w:pPr>
      <w:r w:rsidRPr="00F42111">
        <w:rPr>
          <w:rFonts w:ascii="Times New Roman" w:hAnsi="Times New Roman" w:cs="Times New Roman"/>
          <w:sz w:val="24"/>
          <w:szCs w:val="24"/>
        </w:rPr>
        <w:t>1. Teori Ketidakrelevanan Dividen (</w:t>
      </w:r>
      <w:r w:rsidRPr="00F42111">
        <w:rPr>
          <w:rFonts w:ascii="Times New Roman" w:hAnsi="Times New Roman" w:cs="Times New Roman"/>
          <w:i/>
          <w:sz w:val="24"/>
          <w:szCs w:val="24"/>
        </w:rPr>
        <w:t>Irrelevant dividend proposition</w:t>
      </w:r>
      <w:r w:rsidRPr="00F42111">
        <w:rPr>
          <w:rFonts w:ascii="Times New Roman" w:hAnsi="Times New Roman" w:cs="Times New Roman"/>
          <w:sz w:val="24"/>
          <w:szCs w:val="24"/>
        </w:rPr>
        <w:t>)</w:t>
      </w:r>
    </w:p>
    <w:p w:rsidR="00BA65AB" w:rsidRPr="00120CE2" w:rsidRDefault="00F42111" w:rsidP="009C3BD4">
      <w:pPr>
        <w:pStyle w:val="ListParagraph"/>
        <w:tabs>
          <w:tab w:val="left" w:pos="709"/>
        </w:tabs>
        <w:spacing w:after="0" w:line="480" w:lineRule="auto"/>
        <w:ind w:left="1134"/>
        <w:jc w:val="both"/>
        <w:rPr>
          <w:rFonts w:ascii="Times New Roman" w:hAnsi="Times New Roman" w:cs="Times New Roman"/>
          <w:sz w:val="24"/>
          <w:szCs w:val="24"/>
        </w:rPr>
      </w:pPr>
      <w:proofErr w:type="gramStart"/>
      <w:r w:rsidRPr="00F42111">
        <w:rPr>
          <w:rFonts w:ascii="Times New Roman" w:hAnsi="Times New Roman" w:cs="Times New Roman"/>
          <w:sz w:val="24"/>
          <w:szCs w:val="24"/>
        </w:rPr>
        <w:t xml:space="preserve">Miller dan Modigliani berpendapat bahwa dalam keputusan investasi, pembayaran dividen tidak berpengaruh terhadap kemakmuran pemegang </w:t>
      </w:r>
      <w:r w:rsidRPr="00F42111">
        <w:rPr>
          <w:rFonts w:ascii="Times New Roman" w:hAnsi="Times New Roman" w:cs="Times New Roman"/>
          <w:sz w:val="24"/>
          <w:szCs w:val="24"/>
        </w:rPr>
        <w:lastRenderedPageBreak/>
        <w:t>saham.</w:t>
      </w:r>
      <w:proofErr w:type="gramEnd"/>
      <w:r w:rsidRPr="00F42111">
        <w:rPr>
          <w:rFonts w:ascii="Times New Roman" w:hAnsi="Times New Roman" w:cs="Times New Roman"/>
          <w:sz w:val="24"/>
          <w:szCs w:val="24"/>
        </w:rPr>
        <w:t xml:space="preserve"> Keputusan apakah laba yang diperoleh </w:t>
      </w:r>
      <w:proofErr w:type="gramStart"/>
      <w:r w:rsidRPr="00F42111">
        <w:rPr>
          <w:rFonts w:ascii="Times New Roman" w:hAnsi="Times New Roman" w:cs="Times New Roman"/>
          <w:sz w:val="24"/>
          <w:szCs w:val="24"/>
        </w:rPr>
        <w:t>akan</w:t>
      </w:r>
      <w:proofErr w:type="gramEnd"/>
      <w:r w:rsidRPr="00F42111">
        <w:rPr>
          <w:rFonts w:ascii="Times New Roman" w:hAnsi="Times New Roman" w:cs="Times New Roman"/>
          <w:sz w:val="24"/>
          <w:szCs w:val="24"/>
        </w:rPr>
        <w:t xml:space="preserve"> mempengaruhi nilai perusahaan. Pengaruh pembayaran dividen terhadap kemakmuran pemegang saham </w:t>
      </w:r>
      <w:proofErr w:type="gramStart"/>
      <w:r w:rsidRPr="00F42111">
        <w:rPr>
          <w:rFonts w:ascii="Times New Roman" w:hAnsi="Times New Roman" w:cs="Times New Roman"/>
          <w:sz w:val="24"/>
          <w:szCs w:val="24"/>
        </w:rPr>
        <w:t>akan</w:t>
      </w:r>
      <w:proofErr w:type="gramEnd"/>
      <w:r w:rsidRPr="00F42111">
        <w:rPr>
          <w:rFonts w:ascii="Times New Roman" w:hAnsi="Times New Roman" w:cs="Times New Roman"/>
          <w:sz w:val="24"/>
          <w:szCs w:val="24"/>
        </w:rPr>
        <w:t xml:space="preserve"> diimbangi dengan jumlah yang sama dengan cara pembelanjaan atau pemenuhan dana yang lain. </w:t>
      </w:r>
      <w:proofErr w:type="gramStart"/>
      <w:r w:rsidRPr="00F42111">
        <w:rPr>
          <w:rFonts w:ascii="Times New Roman" w:hAnsi="Times New Roman" w:cs="Times New Roman"/>
          <w:sz w:val="24"/>
          <w:szCs w:val="24"/>
        </w:rPr>
        <w:t>Oleh karena itu, apabila perusahaan menbagikan dividen kepada pemegang saham maka perusahaan harus mengeluarkan saham baru sebagai pengganti d</w:t>
      </w:r>
      <w:r w:rsidR="00120CE2">
        <w:rPr>
          <w:rFonts w:ascii="Times New Roman" w:hAnsi="Times New Roman" w:cs="Times New Roman"/>
          <w:sz w:val="24"/>
          <w:szCs w:val="24"/>
        </w:rPr>
        <w:t>ari pembayaran dividen tersebut.</w:t>
      </w:r>
      <w:proofErr w:type="gramEnd"/>
    </w:p>
    <w:p w:rsidR="00F42111" w:rsidRPr="00F42111" w:rsidRDefault="00F42111" w:rsidP="009C3BD4">
      <w:pPr>
        <w:pStyle w:val="ListParagraph"/>
        <w:tabs>
          <w:tab w:val="left" w:pos="709"/>
        </w:tabs>
        <w:spacing w:after="0" w:line="480" w:lineRule="auto"/>
        <w:ind w:left="851"/>
        <w:jc w:val="both"/>
        <w:rPr>
          <w:rFonts w:ascii="Times New Roman" w:hAnsi="Times New Roman" w:cs="Times New Roman"/>
          <w:sz w:val="24"/>
          <w:szCs w:val="24"/>
        </w:rPr>
      </w:pPr>
      <w:r w:rsidRPr="00F42111">
        <w:rPr>
          <w:rFonts w:ascii="Times New Roman" w:hAnsi="Times New Roman" w:cs="Times New Roman"/>
          <w:sz w:val="24"/>
          <w:szCs w:val="24"/>
        </w:rPr>
        <w:t>2. Teori Burung di Tangan (</w:t>
      </w:r>
      <w:r w:rsidRPr="00F42111">
        <w:rPr>
          <w:rFonts w:ascii="Times New Roman" w:hAnsi="Times New Roman" w:cs="Times New Roman"/>
          <w:i/>
          <w:sz w:val="24"/>
          <w:szCs w:val="24"/>
        </w:rPr>
        <w:t>Bird in The Hand Theory</w:t>
      </w:r>
      <w:r w:rsidRPr="00F42111">
        <w:rPr>
          <w:rFonts w:ascii="Times New Roman" w:hAnsi="Times New Roman" w:cs="Times New Roman"/>
          <w:sz w:val="24"/>
          <w:szCs w:val="24"/>
        </w:rPr>
        <w:t>)</w:t>
      </w:r>
    </w:p>
    <w:p w:rsidR="00F42111" w:rsidRPr="006327A6" w:rsidRDefault="00B81340" w:rsidP="009C3BD4">
      <w:pPr>
        <w:pStyle w:val="ListParagraph"/>
        <w:tabs>
          <w:tab w:val="left" w:pos="709"/>
        </w:tabs>
        <w:spacing w:after="0" w:line="480" w:lineRule="auto"/>
        <w:ind w:left="1080"/>
        <w:jc w:val="both"/>
        <w:rPr>
          <w:rFonts w:ascii="Times New Roman" w:hAnsi="Times New Roman" w:cs="Times New Roman"/>
          <w:sz w:val="24"/>
          <w:szCs w:val="24"/>
        </w:rPr>
      </w:pPr>
      <w:r w:rsidRPr="00B81340">
        <w:rPr>
          <w:rFonts w:ascii="Times New Roman" w:hAnsi="Times New Roman" w:cs="Times New Roman"/>
          <w:sz w:val="24"/>
          <w:szCs w:val="24"/>
        </w:rPr>
        <w:t xml:space="preserve">Menurut Modigliani dan Miller kebijakan dividen tidak </w:t>
      </w:r>
      <w:proofErr w:type="gramStart"/>
      <w:r w:rsidRPr="00B81340">
        <w:rPr>
          <w:rFonts w:ascii="Times New Roman" w:hAnsi="Times New Roman" w:cs="Times New Roman"/>
          <w:sz w:val="24"/>
          <w:szCs w:val="24"/>
        </w:rPr>
        <w:t>akan</w:t>
      </w:r>
      <w:proofErr w:type="gramEnd"/>
      <w:r w:rsidRPr="00B81340">
        <w:rPr>
          <w:rFonts w:ascii="Times New Roman" w:hAnsi="Times New Roman" w:cs="Times New Roman"/>
          <w:sz w:val="24"/>
          <w:szCs w:val="24"/>
        </w:rPr>
        <w:t xml:space="preserve"> mempengaruhi tingkat keuntungan atau laba yang disyaratkan oleh investor. Gordon dan Lintner juga menjelaskan bahwa investor lebih merasa aman untuk memperoleh pendapatan berupa pembayaran dividen dari pada menunggu </w:t>
      </w:r>
      <w:r w:rsidRPr="00B81340">
        <w:rPr>
          <w:rFonts w:ascii="Times New Roman" w:hAnsi="Times New Roman" w:cs="Times New Roman"/>
          <w:i/>
          <w:sz w:val="24"/>
          <w:szCs w:val="24"/>
        </w:rPr>
        <w:t>capital gain</w:t>
      </w:r>
      <w:r w:rsidRPr="00B81340">
        <w:rPr>
          <w:rFonts w:ascii="Times New Roman" w:hAnsi="Times New Roman" w:cs="Times New Roman"/>
          <w:sz w:val="24"/>
          <w:szCs w:val="24"/>
        </w:rPr>
        <w:t xml:space="preserve">, karena kemungkinan </w:t>
      </w:r>
      <w:r w:rsidRPr="00B81340">
        <w:rPr>
          <w:rFonts w:ascii="Times New Roman" w:hAnsi="Times New Roman" w:cs="Times New Roman"/>
          <w:i/>
          <w:sz w:val="24"/>
          <w:szCs w:val="24"/>
        </w:rPr>
        <w:t>capital gain</w:t>
      </w:r>
      <w:r w:rsidRPr="00B81340">
        <w:rPr>
          <w:rFonts w:ascii="Times New Roman" w:hAnsi="Times New Roman" w:cs="Times New Roman"/>
          <w:sz w:val="24"/>
          <w:szCs w:val="24"/>
        </w:rPr>
        <w:t xml:space="preserve"> yang diharapkan oleh para investor lebih besar resikonya dibandung dengan </w:t>
      </w:r>
      <w:r w:rsidRPr="00B81340">
        <w:rPr>
          <w:rFonts w:ascii="Times New Roman" w:hAnsi="Times New Roman" w:cs="Times New Roman"/>
          <w:i/>
          <w:sz w:val="24"/>
          <w:szCs w:val="24"/>
        </w:rPr>
        <w:t>dividend</w:t>
      </w:r>
      <w:r w:rsidRPr="00B81340">
        <w:rPr>
          <w:rFonts w:ascii="Times New Roman" w:hAnsi="Times New Roman" w:cs="Times New Roman"/>
          <w:sz w:val="24"/>
          <w:szCs w:val="24"/>
        </w:rPr>
        <w:t xml:space="preserve">. </w:t>
      </w:r>
      <w:proofErr w:type="gramStart"/>
      <w:r w:rsidRPr="00B81340">
        <w:rPr>
          <w:rFonts w:ascii="Times New Roman" w:hAnsi="Times New Roman" w:cs="Times New Roman"/>
          <w:sz w:val="24"/>
          <w:szCs w:val="24"/>
        </w:rPr>
        <w:t>Oleh karena itu perusahaan dapat menaikkan nilai perusahaan melalui harga sahamnya dengan memilih kebijakan dividen yang menarik.</w:t>
      </w:r>
      <w:proofErr w:type="gramEnd"/>
      <w:r w:rsidRPr="00B81340">
        <w:rPr>
          <w:rFonts w:ascii="Times New Roman" w:hAnsi="Times New Roman" w:cs="Times New Roman"/>
          <w:sz w:val="24"/>
          <w:szCs w:val="24"/>
        </w:rPr>
        <w:t xml:space="preserve"> </w:t>
      </w:r>
      <w:proofErr w:type="gramStart"/>
      <w:r w:rsidRPr="00B81340">
        <w:rPr>
          <w:rFonts w:ascii="Times New Roman" w:hAnsi="Times New Roman" w:cs="Times New Roman"/>
          <w:sz w:val="24"/>
          <w:szCs w:val="24"/>
        </w:rPr>
        <w:t>Gordon dan Lintner beranggapan bahwa investor memandang satu burung ditangan lebih berharga dari pada seribu burung diudara.</w:t>
      </w:r>
      <w:proofErr w:type="gramEnd"/>
    </w:p>
    <w:p w:rsidR="008D4DEC" w:rsidRPr="00B81340" w:rsidRDefault="00B81340" w:rsidP="009C3BD4">
      <w:pPr>
        <w:pStyle w:val="ListParagraph"/>
        <w:numPr>
          <w:ilvl w:val="0"/>
          <w:numId w:val="23"/>
        </w:numPr>
        <w:tabs>
          <w:tab w:val="left" w:pos="851"/>
          <w:tab w:val="left" w:pos="1134"/>
        </w:tabs>
        <w:spacing w:after="0" w:line="480" w:lineRule="auto"/>
        <w:jc w:val="both"/>
        <w:rPr>
          <w:rFonts w:ascii="Times New Roman" w:hAnsi="Times New Roman" w:cs="Times New Roman"/>
          <w:sz w:val="24"/>
          <w:szCs w:val="24"/>
        </w:rPr>
      </w:pPr>
      <w:r w:rsidRPr="00B81340">
        <w:rPr>
          <w:rFonts w:ascii="Times New Roman" w:hAnsi="Times New Roman" w:cs="Times New Roman"/>
          <w:sz w:val="24"/>
          <w:szCs w:val="24"/>
        </w:rPr>
        <w:t>Teori Efek Pajak (</w:t>
      </w:r>
      <w:r w:rsidRPr="00B81340">
        <w:rPr>
          <w:rFonts w:ascii="Times New Roman" w:hAnsi="Times New Roman" w:cs="Times New Roman"/>
          <w:i/>
          <w:sz w:val="24"/>
          <w:szCs w:val="24"/>
        </w:rPr>
        <w:t>Tax Differential Theory</w:t>
      </w:r>
      <w:r w:rsidRPr="00B81340">
        <w:rPr>
          <w:rFonts w:ascii="Times New Roman" w:hAnsi="Times New Roman" w:cs="Times New Roman"/>
          <w:sz w:val="24"/>
          <w:szCs w:val="24"/>
        </w:rPr>
        <w:t>)</w:t>
      </w:r>
    </w:p>
    <w:p w:rsidR="00B81340" w:rsidRPr="00B81340" w:rsidRDefault="00FB124F" w:rsidP="009C3BD4">
      <w:pPr>
        <w:pStyle w:val="ListParagraph"/>
        <w:tabs>
          <w:tab w:val="left" w:pos="851"/>
        </w:tabs>
        <w:spacing w:after="0" w:line="480" w:lineRule="auto"/>
        <w:ind w:left="1134"/>
        <w:jc w:val="both"/>
        <w:rPr>
          <w:rFonts w:ascii="Times New Roman" w:hAnsi="Times New Roman" w:cs="Times New Roman"/>
          <w:sz w:val="24"/>
          <w:szCs w:val="24"/>
        </w:rPr>
      </w:pPr>
      <w:proofErr w:type="gramStart"/>
      <w:r w:rsidRPr="00FB124F">
        <w:rPr>
          <w:rFonts w:ascii="Times New Roman" w:hAnsi="Times New Roman" w:cs="Times New Roman"/>
          <w:sz w:val="24"/>
          <w:szCs w:val="24"/>
        </w:rPr>
        <w:t xml:space="preserve">Teori ini menyatakan bahwa investor lebih suka menerima </w:t>
      </w:r>
      <w:r w:rsidRPr="00FB124F">
        <w:rPr>
          <w:rFonts w:ascii="Times New Roman" w:hAnsi="Times New Roman" w:cs="Times New Roman"/>
          <w:i/>
          <w:sz w:val="24"/>
          <w:szCs w:val="24"/>
        </w:rPr>
        <w:t>capital gain</w:t>
      </w:r>
      <w:r w:rsidRPr="00FB124F">
        <w:rPr>
          <w:rFonts w:ascii="Times New Roman" w:hAnsi="Times New Roman" w:cs="Times New Roman"/>
          <w:sz w:val="24"/>
          <w:szCs w:val="24"/>
        </w:rPr>
        <w:t xml:space="preserve"> yang tinggi dibanding dengan dividen yang tinggi.</w:t>
      </w:r>
      <w:proofErr w:type="gramEnd"/>
      <w:r w:rsidRPr="00FB124F">
        <w:rPr>
          <w:rFonts w:ascii="Times New Roman" w:hAnsi="Times New Roman" w:cs="Times New Roman"/>
          <w:sz w:val="24"/>
          <w:szCs w:val="24"/>
        </w:rPr>
        <w:t xml:space="preserve"> Dengan kata </w:t>
      </w:r>
      <w:proofErr w:type="gramStart"/>
      <w:r w:rsidRPr="00FB124F">
        <w:rPr>
          <w:rFonts w:ascii="Times New Roman" w:hAnsi="Times New Roman" w:cs="Times New Roman"/>
          <w:sz w:val="24"/>
          <w:szCs w:val="24"/>
        </w:rPr>
        <w:t>lain</w:t>
      </w:r>
      <w:proofErr w:type="gramEnd"/>
      <w:r w:rsidRPr="00FB124F">
        <w:rPr>
          <w:rFonts w:ascii="Times New Roman" w:hAnsi="Times New Roman" w:cs="Times New Roman"/>
          <w:sz w:val="24"/>
          <w:szCs w:val="24"/>
        </w:rPr>
        <w:t xml:space="preserve"> investor menghendaki perusahaan untuk menahan laba setelah pajak dan </w:t>
      </w:r>
      <w:r w:rsidRPr="00FB124F">
        <w:rPr>
          <w:rFonts w:ascii="Times New Roman" w:hAnsi="Times New Roman" w:cs="Times New Roman"/>
          <w:sz w:val="24"/>
          <w:szCs w:val="24"/>
        </w:rPr>
        <w:lastRenderedPageBreak/>
        <w:t>dipergunakan untuk pembiayaan investasi daripada pemnayaran dividen dalam bentuk kas karena cendrung dividen dalam bentuk kas ini dikenakan pajak yang lebih tinggi.</w:t>
      </w:r>
    </w:p>
    <w:p w:rsidR="00815AC9" w:rsidRDefault="00FA4CFA" w:rsidP="00544D57">
      <w:pPr>
        <w:tabs>
          <w:tab w:val="left" w:pos="709"/>
        </w:tabs>
        <w:spacing w:after="0" w:line="480" w:lineRule="auto"/>
        <w:ind w:firstLine="1134"/>
        <w:jc w:val="both"/>
        <w:rPr>
          <w:rFonts w:ascii="Times New Roman" w:hAnsi="Times New Roman" w:cs="Times New Roman"/>
          <w:sz w:val="24"/>
          <w:szCs w:val="24"/>
        </w:rPr>
      </w:pPr>
      <w:proofErr w:type="gramStart"/>
      <w:r w:rsidRPr="00FA4CFA">
        <w:rPr>
          <w:rFonts w:ascii="Times New Roman" w:hAnsi="Times New Roman" w:cs="Times New Roman"/>
          <w:sz w:val="24"/>
          <w:szCs w:val="24"/>
        </w:rPr>
        <w:t>Ketiga teori tersebut memberikan kesimpulan yang saling bertolak belakang, tidak dapat ditentukan dengan pasti teori mana yang paling benar dan paling relevan dengan kenyataannya.</w:t>
      </w:r>
      <w:proofErr w:type="gramEnd"/>
      <w:r w:rsidRPr="00FA4CFA">
        <w:rPr>
          <w:rFonts w:ascii="Times New Roman" w:hAnsi="Times New Roman" w:cs="Times New Roman"/>
          <w:sz w:val="24"/>
          <w:szCs w:val="24"/>
        </w:rPr>
        <w:t xml:space="preserve"> Dalam praktiknya, manajemen keuangan lebih mengetahui bagaimana kondisi dan prospek perusahaan dengan baik, sehingga manajemen keuangan lebih tahu berapa besar kecilnya laba yang </w:t>
      </w:r>
      <w:proofErr w:type="gramStart"/>
      <w:r w:rsidRPr="00FA4CFA">
        <w:rPr>
          <w:rFonts w:ascii="Times New Roman" w:hAnsi="Times New Roman" w:cs="Times New Roman"/>
          <w:sz w:val="24"/>
          <w:szCs w:val="24"/>
        </w:rPr>
        <w:t>akan</w:t>
      </w:r>
      <w:proofErr w:type="gramEnd"/>
      <w:r w:rsidRPr="00FA4CFA">
        <w:rPr>
          <w:rFonts w:ascii="Times New Roman" w:hAnsi="Times New Roman" w:cs="Times New Roman"/>
          <w:sz w:val="24"/>
          <w:szCs w:val="24"/>
        </w:rPr>
        <w:t xml:space="preserve"> dibagikan sebagai dividen atau yang ditahan untuk pembiayaan perusahaan.</w:t>
      </w:r>
    </w:p>
    <w:p w:rsidR="00544D57" w:rsidRDefault="00544D57" w:rsidP="00544D57">
      <w:pPr>
        <w:tabs>
          <w:tab w:val="left" w:pos="709"/>
        </w:tabs>
        <w:spacing w:after="0" w:line="480" w:lineRule="auto"/>
        <w:ind w:firstLine="1134"/>
        <w:jc w:val="both"/>
        <w:rPr>
          <w:rFonts w:ascii="Times New Roman" w:hAnsi="Times New Roman" w:cs="Times New Roman"/>
          <w:sz w:val="24"/>
          <w:szCs w:val="24"/>
        </w:rPr>
      </w:pPr>
    </w:p>
    <w:p w:rsidR="00E375D3" w:rsidRDefault="00302BFF" w:rsidP="009C3BD4">
      <w:pPr>
        <w:pStyle w:val="ListParagraph"/>
        <w:tabs>
          <w:tab w:val="left" w:pos="709"/>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2.1.9</w:t>
      </w:r>
      <w:r w:rsidR="00212AED">
        <w:rPr>
          <w:rFonts w:ascii="Times New Roman" w:hAnsi="Times New Roman" w:cs="Times New Roman"/>
          <w:b/>
          <w:sz w:val="24"/>
          <w:szCs w:val="24"/>
        </w:rPr>
        <w:t>.4</w:t>
      </w:r>
      <w:r w:rsidR="003014CA">
        <w:rPr>
          <w:rFonts w:ascii="Times New Roman" w:hAnsi="Times New Roman" w:cs="Times New Roman"/>
          <w:b/>
          <w:sz w:val="24"/>
          <w:szCs w:val="24"/>
        </w:rPr>
        <w:t xml:space="preserve"> P</w:t>
      </w:r>
      <w:r w:rsidR="00392777">
        <w:rPr>
          <w:rFonts w:ascii="Times New Roman" w:hAnsi="Times New Roman" w:cs="Times New Roman"/>
          <w:b/>
          <w:sz w:val="24"/>
          <w:szCs w:val="24"/>
        </w:rPr>
        <w:t>engukuran</w:t>
      </w:r>
      <w:r w:rsidR="00E375D3" w:rsidRPr="006327A6">
        <w:rPr>
          <w:rFonts w:ascii="Times New Roman" w:hAnsi="Times New Roman" w:cs="Times New Roman"/>
          <w:b/>
          <w:sz w:val="24"/>
          <w:szCs w:val="24"/>
        </w:rPr>
        <w:t xml:space="preserve"> Kebijakan Dividen</w:t>
      </w:r>
    </w:p>
    <w:p w:rsidR="00F931EA" w:rsidRPr="00F931EA" w:rsidRDefault="00F931EA" w:rsidP="009C3BD4">
      <w:pPr>
        <w:tabs>
          <w:tab w:val="left" w:pos="709"/>
        </w:tabs>
        <w:spacing w:after="0" w:line="480" w:lineRule="auto"/>
        <w:ind w:firstLine="709"/>
        <w:jc w:val="both"/>
        <w:rPr>
          <w:rFonts w:ascii="Times New Roman" w:hAnsi="Times New Roman" w:cs="Times New Roman"/>
          <w:sz w:val="24"/>
          <w:szCs w:val="24"/>
        </w:rPr>
      </w:pPr>
      <w:r w:rsidRPr="00F931EA">
        <w:rPr>
          <w:rFonts w:ascii="Times New Roman" w:hAnsi="Times New Roman" w:cs="Times New Roman"/>
          <w:sz w:val="24"/>
          <w:szCs w:val="24"/>
        </w:rPr>
        <w:t xml:space="preserve">Menurut Tatang Gumanty (2013:22), pada praktiknya dividen biasanya diukur dengan menggunakan salah satu ukuran dari dua ukuran yang umum dikenal. Ukuran-ukuran kebijakan dividen tersebut </w:t>
      </w:r>
      <w:proofErr w:type="gramStart"/>
      <w:r w:rsidRPr="00F931EA">
        <w:rPr>
          <w:rFonts w:ascii="Times New Roman" w:hAnsi="Times New Roman" w:cs="Times New Roman"/>
          <w:sz w:val="24"/>
          <w:szCs w:val="24"/>
        </w:rPr>
        <w:t>akan</w:t>
      </w:r>
      <w:proofErr w:type="gramEnd"/>
      <w:r w:rsidRPr="00F931EA">
        <w:rPr>
          <w:rFonts w:ascii="Times New Roman" w:hAnsi="Times New Roman" w:cs="Times New Roman"/>
          <w:sz w:val="24"/>
          <w:szCs w:val="24"/>
        </w:rPr>
        <w:t xml:space="preserve"> dijelaskan sebagai berikut:</w:t>
      </w:r>
    </w:p>
    <w:p w:rsidR="00F931EA" w:rsidRPr="00476C75" w:rsidRDefault="00F931EA" w:rsidP="009C3BD4">
      <w:pPr>
        <w:tabs>
          <w:tab w:val="left" w:pos="709"/>
        </w:tabs>
        <w:spacing w:after="0" w:line="480" w:lineRule="auto"/>
        <w:ind w:left="851"/>
        <w:jc w:val="both"/>
        <w:rPr>
          <w:rFonts w:ascii="Times New Roman" w:hAnsi="Times New Roman" w:cs="Times New Roman"/>
          <w:sz w:val="24"/>
          <w:szCs w:val="24"/>
        </w:rPr>
      </w:pPr>
      <w:r w:rsidRPr="00476C75">
        <w:rPr>
          <w:rFonts w:ascii="Times New Roman" w:hAnsi="Times New Roman" w:cs="Times New Roman"/>
          <w:sz w:val="24"/>
          <w:szCs w:val="24"/>
        </w:rPr>
        <w:t>1. Imbal Hasil Dividen (</w:t>
      </w:r>
      <w:r w:rsidRPr="00476C75">
        <w:rPr>
          <w:rFonts w:ascii="Times New Roman" w:hAnsi="Times New Roman" w:cs="Times New Roman"/>
          <w:i/>
          <w:sz w:val="24"/>
          <w:szCs w:val="24"/>
        </w:rPr>
        <w:t>Dividend Yield</w:t>
      </w:r>
      <w:r w:rsidRPr="00476C75">
        <w:rPr>
          <w:rFonts w:ascii="Times New Roman" w:hAnsi="Times New Roman" w:cs="Times New Roman"/>
          <w:sz w:val="24"/>
          <w:szCs w:val="24"/>
        </w:rPr>
        <w:t>)</w:t>
      </w:r>
    </w:p>
    <w:p w:rsidR="00C936E8" w:rsidRPr="00F931EA" w:rsidRDefault="00F931EA" w:rsidP="00375F2B">
      <w:pPr>
        <w:tabs>
          <w:tab w:val="left" w:pos="709"/>
        </w:tabs>
        <w:spacing w:after="0" w:line="480" w:lineRule="auto"/>
        <w:ind w:left="1134"/>
        <w:jc w:val="both"/>
        <w:rPr>
          <w:rFonts w:ascii="Times New Roman" w:hAnsi="Times New Roman" w:cs="Times New Roman"/>
          <w:sz w:val="24"/>
          <w:szCs w:val="24"/>
        </w:rPr>
      </w:pPr>
      <w:proofErr w:type="gramStart"/>
      <w:r w:rsidRPr="00F931EA">
        <w:rPr>
          <w:rFonts w:ascii="Times New Roman" w:hAnsi="Times New Roman" w:cs="Times New Roman"/>
          <w:sz w:val="24"/>
          <w:szCs w:val="24"/>
        </w:rPr>
        <w:t>Imbal hasil dividen yaitu ukuran yang mengaitkan besaran dividen dengan harga saham perusahaan.</w:t>
      </w:r>
      <w:proofErr w:type="gramEnd"/>
      <w:r w:rsidRPr="00F931EA">
        <w:rPr>
          <w:rFonts w:ascii="Times New Roman" w:hAnsi="Times New Roman" w:cs="Times New Roman"/>
          <w:sz w:val="24"/>
          <w:szCs w:val="24"/>
        </w:rPr>
        <w:t xml:space="preserve"> </w:t>
      </w:r>
      <w:r w:rsidRPr="00476C75">
        <w:rPr>
          <w:rFonts w:ascii="Times New Roman" w:hAnsi="Times New Roman" w:cs="Times New Roman"/>
          <w:i/>
          <w:sz w:val="24"/>
          <w:szCs w:val="24"/>
        </w:rPr>
        <w:t>Dividend Yield</w:t>
      </w:r>
      <w:r w:rsidRPr="00F931EA">
        <w:rPr>
          <w:rFonts w:ascii="Times New Roman" w:hAnsi="Times New Roman" w:cs="Times New Roman"/>
          <w:sz w:val="24"/>
          <w:szCs w:val="24"/>
        </w:rPr>
        <w:t xml:space="preserve"> menjadi penting karena menyi</w:t>
      </w:r>
      <w:r w:rsidR="00476C75">
        <w:rPr>
          <w:rFonts w:ascii="Times New Roman" w:hAnsi="Times New Roman" w:cs="Times New Roman"/>
          <w:sz w:val="24"/>
          <w:szCs w:val="24"/>
        </w:rPr>
        <w:t>ratkan ukuran bahwa komponen da</w:t>
      </w:r>
      <w:r w:rsidRPr="00F931EA">
        <w:rPr>
          <w:rFonts w:ascii="Times New Roman" w:hAnsi="Times New Roman" w:cs="Times New Roman"/>
          <w:sz w:val="24"/>
          <w:szCs w:val="24"/>
        </w:rPr>
        <w:t xml:space="preserve">ri </w:t>
      </w:r>
      <w:r w:rsidRPr="00476C75">
        <w:rPr>
          <w:rFonts w:ascii="Times New Roman" w:hAnsi="Times New Roman" w:cs="Times New Roman"/>
          <w:i/>
          <w:sz w:val="24"/>
          <w:szCs w:val="24"/>
        </w:rPr>
        <w:t>return</w:t>
      </w:r>
      <w:r w:rsidRPr="00F931EA">
        <w:rPr>
          <w:rFonts w:ascii="Times New Roman" w:hAnsi="Times New Roman" w:cs="Times New Roman"/>
          <w:sz w:val="24"/>
          <w:szCs w:val="24"/>
        </w:rPr>
        <w:t xml:space="preserve"> total disumbang oleh dividen. </w:t>
      </w:r>
      <w:proofErr w:type="gramStart"/>
      <w:r w:rsidRPr="00F931EA">
        <w:rPr>
          <w:rFonts w:ascii="Times New Roman" w:hAnsi="Times New Roman" w:cs="Times New Roman"/>
          <w:sz w:val="24"/>
          <w:szCs w:val="24"/>
        </w:rPr>
        <w:t xml:space="preserve">Artinya, dalam menghitung </w:t>
      </w:r>
      <w:r w:rsidRPr="00476C75">
        <w:rPr>
          <w:rFonts w:ascii="Times New Roman" w:hAnsi="Times New Roman" w:cs="Times New Roman"/>
          <w:i/>
          <w:sz w:val="24"/>
          <w:szCs w:val="24"/>
        </w:rPr>
        <w:t>return</w:t>
      </w:r>
      <w:r w:rsidRPr="00F931EA">
        <w:rPr>
          <w:rFonts w:ascii="Times New Roman" w:hAnsi="Times New Roman" w:cs="Times New Roman"/>
          <w:sz w:val="24"/>
          <w:szCs w:val="24"/>
        </w:rPr>
        <w:t xml:space="preserve"> total, investor harus memasukkan unsur besarnya dividen yang diterima selain selisih harga saham antara awal dan akhir kepemilikan.</w:t>
      </w:r>
      <w:proofErr w:type="gramEnd"/>
      <w:r w:rsidRPr="00F931EA">
        <w:rPr>
          <w:rFonts w:ascii="Times New Roman" w:hAnsi="Times New Roman" w:cs="Times New Roman"/>
          <w:sz w:val="24"/>
          <w:szCs w:val="24"/>
        </w:rPr>
        <w:t xml:space="preserve"> Investor yang menggunakan besaran </w:t>
      </w:r>
      <w:r w:rsidRPr="00476C75">
        <w:rPr>
          <w:rFonts w:ascii="Times New Roman" w:hAnsi="Times New Roman" w:cs="Times New Roman"/>
          <w:i/>
          <w:sz w:val="24"/>
          <w:szCs w:val="24"/>
        </w:rPr>
        <w:t>dividend yield</w:t>
      </w:r>
      <w:r w:rsidRPr="00F931EA">
        <w:rPr>
          <w:rFonts w:ascii="Times New Roman" w:hAnsi="Times New Roman" w:cs="Times New Roman"/>
          <w:sz w:val="24"/>
          <w:szCs w:val="24"/>
        </w:rPr>
        <w:t xml:space="preserve"> sebagai patokan dalam berinvestasi </w:t>
      </w:r>
      <w:proofErr w:type="gramStart"/>
      <w:r w:rsidRPr="00F931EA">
        <w:rPr>
          <w:rFonts w:ascii="Times New Roman" w:hAnsi="Times New Roman" w:cs="Times New Roman"/>
          <w:sz w:val="24"/>
          <w:szCs w:val="24"/>
        </w:rPr>
        <w:t>akan</w:t>
      </w:r>
      <w:proofErr w:type="gramEnd"/>
      <w:r w:rsidRPr="00F931EA">
        <w:rPr>
          <w:rFonts w:ascii="Times New Roman" w:hAnsi="Times New Roman" w:cs="Times New Roman"/>
          <w:sz w:val="24"/>
          <w:szCs w:val="24"/>
        </w:rPr>
        <w:t xml:space="preserve"> memilih </w:t>
      </w:r>
      <w:r w:rsidRPr="00F931EA">
        <w:rPr>
          <w:rFonts w:ascii="Times New Roman" w:hAnsi="Times New Roman" w:cs="Times New Roman"/>
          <w:sz w:val="24"/>
          <w:szCs w:val="24"/>
        </w:rPr>
        <w:lastRenderedPageBreak/>
        <w:t xml:space="preserve">saham-saham yang memiliki </w:t>
      </w:r>
      <w:r w:rsidRPr="00476C75">
        <w:rPr>
          <w:rFonts w:ascii="Times New Roman" w:hAnsi="Times New Roman" w:cs="Times New Roman"/>
          <w:i/>
          <w:sz w:val="24"/>
          <w:szCs w:val="24"/>
        </w:rPr>
        <w:t>dividend yield</w:t>
      </w:r>
      <w:r w:rsidRPr="00F931EA">
        <w:rPr>
          <w:rFonts w:ascii="Times New Roman" w:hAnsi="Times New Roman" w:cs="Times New Roman"/>
          <w:sz w:val="24"/>
          <w:szCs w:val="24"/>
        </w:rPr>
        <w:t xml:space="preserve"> tinggi (Tatang Gumiaty, 2013:22)</w:t>
      </w:r>
    </w:p>
    <w:p w:rsidR="00F931EA" w:rsidRPr="00F931EA" w:rsidRDefault="00F931EA" w:rsidP="009C3BD4">
      <w:pPr>
        <w:tabs>
          <w:tab w:val="left" w:pos="709"/>
        </w:tabs>
        <w:spacing w:after="0" w:line="480" w:lineRule="auto"/>
        <w:ind w:firstLine="851"/>
        <w:jc w:val="both"/>
        <w:rPr>
          <w:rFonts w:ascii="Times New Roman" w:hAnsi="Times New Roman" w:cs="Times New Roman"/>
          <w:sz w:val="24"/>
          <w:szCs w:val="24"/>
        </w:rPr>
      </w:pPr>
      <w:r w:rsidRPr="00F931EA">
        <w:rPr>
          <w:rFonts w:ascii="Times New Roman" w:hAnsi="Times New Roman" w:cs="Times New Roman"/>
          <w:sz w:val="24"/>
          <w:szCs w:val="24"/>
        </w:rPr>
        <w:t>2. Rasio Pembayaran Dividen (Dividend Payout Ratio)</w:t>
      </w:r>
    </w:p>
    <w:p w:rsidR="00F931EA" w:rsidRPr="00F931EA" w:rsidRDefault="00476C75" w:rsidP="009C3BD4">
      <w:pPr>
        <w:tabs>
          <w:tab w:val="left" w:pos="709"/>
        </w:tabs>
        <w:spacing w:after="0"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Menurut </w:t>
      </w:r>
      <w:proofErr w:type="gramStart"/>
      <w:r w:rsidR="00F931EA" w:rsidRPr="00F931EA">
        <w:rPr>
          <w:rFonts w:ascii="Times New Roman" w:hAnsi="Times New Roman" w:cs="Times New Roman"/>
          <w:sz w:val="24"/>
          <w:szCs w:val="24"/>
        </w:rPr>
        <w:t>Hanafi  (</w:t>
      </w:r>
      <w:proofErr w:type="gramEnd"/>
      <w:r w:rsidR="00F931EA" w:rsidRPr="00F931EA">
        <w:rPr>
          <w:rFonts w:ascii="Times New Roman" w:hAnsi="Times New Roman" w:cs="Times New Roman"/>
          <w:sz w:val="24"/>
          <w:szCs w:val="24"/>
        </w:rPr>
        <w:t>2009:86) menjelaskan:</w:t>
      </w:r>
    </w:p>
    <w:p w:rsidR="00E375D3" w:rsidRDefault="00476C75" w:rsidP="00D53D56">
      <w:pPr>
        <w:tabs>
          <w:tab w:val="left" w:pos="709"/>
        </w:tabs>
        <w:spacing w:line="240" w:lineRule="auto"/>
        <w:ind w:left="1134"/>
        <w:jc w:val="both"/>
        <w:rPr>
          <w:rFonts w:ascii="Times New Roman" w:hAnsi="Times New Roman" w:cs="Times New Roman"/>
          <w:sz w:val="24"/>
          <w:szCs w:val="24"/>
        </w:rPr>
      </w:pPr>
      <w:proofErr w:type="gramStart"/>
      <w:r>
        <w:rPr>
          <w:rFonts w:ascii="Times New Roman" w:hAnsi="Times New Roman" w:cs="Times New Roman"/>
          <w:sz w:val="24"/>
          <w:szCs w:val="24"/>
        </w:rPr>
        <w:t>“</w:t>
      </w:r>
      <w:r w:rsidR="00F931EA" w:rsidRPr="00F931EA">
        <w:rPr>
          <w:rFonts w:ascii="Times New Roman" w:hAnsi="Times New Roman" w:cs="Times New Roman"/>
          <w:sz w:val="24"/>
          <w:szCs w:val="24"/>
        </w:rPr>
        <w:t>Rasio Pembayaran Dividen (</w:t>
      </w:r>
      <w:r w:rsidR="00F931EA" w:rsidRPr="00476C75">
        <w:rPr>
          <w:rFonts w:ascii="Times New Roman" w:hAnsi="Times New Roman" w:cs="Times New Roman"/>
          <w:i/>
          <w:sz w:val="24"/>
          <w:szCs w:val="24"/>
        </w:rPr>
        <w:t>Dividend Payout Ratio</w:t>
      </w:r>
      <w:r w:rsidR="00F931EA" w:rsidRPr="00F931EA">
        <w:rPr>
          <w:rFonts w:ascii="Times New Roman" w:hAnsi="Times New Roman" w:cs="Times New Roman"/>
          <w:sz w:val="24"/>
          <w:szCs w:val="24"/>
        </w:rPr>
        <w:t>) adalah rasio yang melihat bagian earning (pendapatan) yang dibayarkan sebagai dividen kepada investor.</w:t>
      </w:r>
      <w:proofErr w:type="gramEnd"/>
      <w:r w:rsidR="00F931EA" w:rsidRPr="00F931EA">
        <w:rPr>
          <w:rFonts w:ascii="Times New Roman" w:hAnsi="Times New Roman" w:cs="Times New Roman"/>
          <w:sz w:val="24"/>
          <w:szCs w:val="24"/>
        </w:rPr>
        <w:t xml:space="preserve"> </w:t>
      </w:r>
      <w:proofErr w:type="gramStart"/>
      <w:r w:rsidR="00F931EA" w:rsidRPr="00F931EA">
        <w:rPr>
          <w:rFonts w:ascii="Times New Roman" w:hAnsi="Times New Roman" w:cs="Times New Roman"/>
          <w:sz w:val="24"/>
          <w:szCs w:val="24"/>
        </w:rPr>
        <w:t>Bagian lain yang tidak dibagikan akan diinv</w:t>
      </w:r>
      <w:r>
        <w:rPr>
          <w:rFonts w:ascii="Times New Roman" w:hAnsi="Times New Roman" w:cs="Times New Roman"/>
          <w:sz w:val="24"/>
          <w:szCs w:val="24"/>
        </w:rPr>
        <w:t>estasikan kembali ke perusahaan”</w:t>
      </w:r>
      <w:r w:rsidR="00F931EA" w:rsidRPr="00F931EA">
        <w:rPr>
          <w:rFonts w:ascii="Times New Roman" w:hAnsi="Times New Roman" w:cs="Times New Roman"/>
          <w:sz w:val="24"/>
          <w:szCs w:val="24"/>
        </w:rPr>
        <w:t>.</w:t>
      </w:r>
      <w:proofErr w:type="gramEnd"/>
    </w:p>
    <w:p w:rsidR="002B1A5A" w:rsidRPr="002B1A5A" w:rsidRDefault="002B1A5A" w:rsidP="009C3BD4">
      <w:pPr>
        <w:tabs>
          <w:tab w:val="left" w:pos="709"/>
        </w:tabs>
        <w:spacing w:after="0" w:line="480" w:lineRule="auto"/>
        <w:ind w:firstLine="1134"/>
        <w:jc w:val="both"/>
        <w:rPr>
          <w:rFonts w:ascii="Times New Roman" w:hAnsi="Times New Roman" w:cs="Times New Roman"/>
          <w:sz w:val="24"/>
          <w:szCs w:val="24"/>
        </w:rPr>
      </w:pPr>
      <w:r w:rsidRPr="002B1A5A">
        <w:rPr>
          <w:rFonts w:ascii="Times New Roman" w:hAnsi="Times New Roman" w:cs="Times New Roman"/>
          <w:sz w:val="24"/>
          <w:szCs w:val="24"/>
        </w:rPr>
        <w:t xml:space="preserve">Pengertian </w:t>
      </w:r>
      <w:proofErr w:type="gramStart"/>
      <w:r w:rsidRPr="002B1A5A">
        <w:rPr>
          <w:rFonts w:ascii="Times New Roman" w:hAnsi="Times New Roman" w:cs="Times New Roman"/>
          <w:sz w:val="24"/>
          <w:szCs w:val="24"/>
        </w:rPr>
        <w:t>lain</w:t>
      </w:r>
      <w:proofErr w:type="gramEnd"/>
      <w:r w:rsidRPr="002B1A5A">
        <w:rPr>
          <w:rFonts w:ascii="Times New Roman" w:hAnsi="Times New Roman" w:cs="Times New Roman"/>
          <w:sz w:val="24"/>
          <w:szCs w:val="24"/>
        </w:rPr>
        <w:t xml:space="preserve"> dijelaskan oleh Bearley, Myers, dan Marcus (2008:82) sebagai berikut:</w:t>
      </w:r>
    </w:p>
    <w:p w:rsidR="002B1A5A" w:rsidRPr="002B1A5A" w:rsidRDefault="002B1A5A" w:rsidP="009C3BD4">
      <w:pPr>
        <w:tabs>
          <w:tab w:val="left" w:pos="709"/>
        </w:tabs>
        <w:spacing w:after="0" w:line="480" w:lineRule="auto"/>
        <w:ind w:left="1134"/>
        <w:jc w:val="both"/>
        <w:rPr>
          <w:rFonts w:ascii="Times New Roman" w:hAnsi="Times New Roman" w:cs="Times New Roman"/>
          <w:sz w:val="24"/>
          <w:szCs w:val="24"/>
        </w:rPr>
      </w:pPr>
      <w:proofErr w:type="gramStart"/>
      <w:r>
        <w:rPr>
          <w:rFonts w:ascii="Times New Roman" w:hAnsi="Times New Roman" w:cs="Times New Roman"/>
          <w:sz w:val="24"/>
          <w:szCs w:val="24"/>
        </w:rPr>
        <w:t>“</w:t>
      </w:r>
      <w:r w:rsidRPr="002B1A5A">
        <w:rPr>
          <w:rFonts w:ascii="Times New Roman" w:hAnsi="Times New Roman" w:cs="Times New Roman"/>
          <w:sz w:val="24"/>
          <w:szCs w:val="24"/>
        </w:rPr>
        <w:t>Rasio Pembayaran Dividen (</w:t>
      </w:r>
      <w:r w:rsidRPr="00DF6F6E">
        <w:rPr>
          <w:rFonts w:ascii="Times New Roman" w:hAnsi="Times New Roman" w:cs="Times New Roman"/>
          <w:i/>
          <w:sz w:val="24"/>
          <w:szCs w:val="24"/>
        </w:rPr>
        <w:t>Dividend Payout Ratio</w:t>
      </w:r>
      <w:r w:rsidRPr="002B1A5A">
        <w:rPr>
          <w:rFonts w:ascii="Times New Roman" w:hAnsi="Times New Roman" w:cs="Times New Roman"/>
          <w:sz w:val="24"/>
          <w:szCs w:val="24"/>
        </w:rPr>
        <w:t>) merupakan rasio yang mengukur proporsi laba</w:t>
      </w:r>
      <w:r>
        <w:rPr>
          <w:rFonts w:ascii="Times New Roman" w:hAnsi="Times New Roman" w:cs="Times New Roman"/>
          <w:sz w:val="24"/>
          <w:szCs w:val="24"/>
        </w:rPr>
        <w:t xml:space="preserve"> yang dibayar sebagai dividen”.</w:t>
      </w:r>
      <w:proofErr w:type="gramEnd"/>
    </w:p>
    <w:p w:rsidR="002B1A5A" w:rsidRPr="002B1A5A" w:rsidRDefault="002B1A5A" w:rsidP="009C3BD4">
      <w:pPr>
        <w:tabs>
          <w:tab w:val="left" w:pos="709"/>
        </w:tabs>
        <w:spacing w:after="0" w:line="480" w:lineRule="auto"/>
        <w:ind w:firstLine="1134"/>
        <w:jc w:val="both"/>
        <w:rPr>
          <w:rFonts w:ascii="Times New Roman" w:hAnsi="Times New Roman" w:cs="Times New Roman"/>
          <w:sz w:val="24"/>
          <w:szCs w:val="24"/>
        </w:rPr>
      </w:pPr>
      <w:r w:rsidRPr="002B1A5A">
        <w:rPr>
          <w:rFonts w:ascii="Times New Roman" w:hAnsi="Times New Roman" w:cs="Times New Roman"/>
          <w:sz w:val="24"/>
          <w:szCs w:val="24"/>
        </w:rPr>
        <w:t>Menurut Tatang Gumanty (2013:23) mengenai Rasio Pembayaran Dividen adalah sebagai berikut:</w:t>
      </w:r>
    </w:p>
    <w:p w:rsidR="002B1A5A" w:rsidRDefault="002B1A5A" w:rsidP="00D53D56">
      <w:pPr>
        <w:tabs>
          <w:tab w:val="left" w:pos="709"/>
        </w:tabs>
        <w:spacing w:line="240" w:lineRule="auto"/>
        <w:ind w:left="1134"/>
        <w:jc w:val="both"/>
        <w:rPr>
          <w:rFonts w:ascii="Times New Roman" w:hAnsi="Times New Roman" w:cs="Times New Roman"/>
          <w:sz w:val="24"/>
          <w:szCs w:val="24"/>
        </w:rPr>
      </w:pPr>
      <w:proofErr w:type="gramStart"/>
      <w:r>
        <w:rPr>
          <w:rFonts w:ascii="Times New Roman" w:hAnsi="Times New Roman" w:cs="Times New Roman"/>
          <w:sz w:val="24"/>
          <w:szCs w:val="24"/>
        </w:rPr>
        <w:t>“</w:t>
      </w:r>
      <w:r w:rsidRPr="002B1A5A">
        <w:rPr>
          <w:rFonts w:ascii="Times New Roman" w:hAnsi="Times New Roman" w:cs="Times New Roman"/>
          <w:sz w:val="24"/>
          <w:szCs w:val="24"/>
        </w:rPr>
        <w:t>Rasio pembayaran dividen adalah rasio yang menunjukkan besarnya bagian laba bersih yang ditanamkan kembali atau ditahan diperusahaan dan diyakini berguna dalam mengestimasi pertumb</w:t>
      </w:r>
      <w:r>
        <w:rPr>
          <w:rFonts w:ascii="Times New Roman" w:hAnsi="Times New Roman" w:cs="Times New Roman"/>
          <w:sz w:val="24"/>
          <w:szCs w:val="24"/>
        </w:rPr>
        <w:t>uhan laba tahun mendatang”</w:t>
      </w:r>
      <w:r w:rsidRPr="002B1A5A">
        <w:rPr>
          <w:rFonts w:ascii="Times New Roman" w:hAnsi="Times New Roman" w:cs="Times New Roman"/>
          <w:sz w:val="24"/>
          <w:szCs w:val="24"/>
        </w:rPr>
        <w:t>.</w:t>
      </w:r>
      <w:proofErr w:type="gramEnd"/>
    </w:p>
    <w:p w:rsidR="002B1A5A" w:rsidRDefault="002B1A5A" w:rsidP="009C3BD4">
      <w:pPr>
        <w:tabs>
          <w:tab w:val="left" w:pos="709"/>
        </w:tabs>
        <w:spacing w:after="0" w:line="480" w:lineRule="auto"/>
        <w:ind w:firstLine="1134"/>
        <w:jc w:val="both"/>
        <w:rPr>
          <w:rFonts w:ascii="Times New Roman" w:hAnsi="Times New Roman" w:cs="Times New Roman"/>
          <w:sz w:val="24"/>
          <w:szCs w:val="24"/>
        </w:rPr>
      </w:pPr>
      <w:r w:rsidRPr="002B1A5A">
        <w:rPr>
          <w:rFonts w:ascii="Times New Roman" w:hAnsi="Times New Roman" w:cs="Times New Roman"/>
          <w:sz w:val="24"/>
          <w:szCs w:val="24"/>
        </w:rPr>
        <w:t xml:space="preserve">Berdasarkan berbagai definisi di atas, menunjukan bahwa semakin tinggi </w:t>
      </w:r>
      <w:r w:rsidRPr="00DF6F6E">
        <w:rPr>
          <w:rFonts w:ascii="Times New Roman" w:hAnsi="Times New Roman" w:cs="Times New Roman"/>
          <w:i/>
          <w:sz w:val="24"/>
          <w:szCs w:val="24"/>
        </w:rPr>
        <w:t>dividen payout ratio</w:t>
      </w:r>
      <w:r w:rsidRPr="002B1A5A">
        <w:rPr>
          <w:rFonts w:ascii="Times New Roman" w:hAnsi="Times New Roman" w:cs="Times New Roman"/>
          <w:sz w:val="24"/>
          <w:szCs w:val="24"/>
        </w:rPr>
        <w:t xml:space="preserve"> </w:t>
      </w:r>
      <w:proofErr w:type="gramStart"/>
      <w:r w:rsidRPr="002B1A5A">
        <w:rPr>
          <w:rFonts w:ascii="Times New Roman" w:hAnsi="Times New Roman" w:cs="Times New Roman"/>
          <w:sz w:val="24"/>
          <w:szCs w:val="24"/>
        </w:rPr>
        <w:t>akan</w:t>
      </w:r>
      <w:proofErr w:type="gramEnd"/>
      <w:r w:rsidRPr="002B1A5A">
        <w:rPr>
          <w:rFonts w:ascii="Times New Roman" w:hAnsi="Times New Roman" w:cs="Times New Roman"/>
          <w:sz w:val="24"/>
          <w:szCs w:val="24"/>
        </w:rPr>
        <w:t xml:space="preserve"> menguntungkan para investor tetapi dari pihak perusahaan akan memperlemah </w:t>
      </w:r>
      <w:r w:rsidRPr="00DF6F6E">
        <w:rPr>
          <w:rFonts w:ascii="Times New Roman" w:hAnsi="Times New Roman" w:cs="Times New Roman"/>
          <w:i/>
          <w:sz w:val="24"/>
          <w:szCs w:val="24"/>
        </w:rPr>
        <w:t>internal financial</w:t>
      </w:r>
      <w:r w:rsidRPr="002B1A5A">
        <w:rPr>
          <w:rFonts w:ascii="Times New Roman" w:hAnsi="Times New Roman" w:cs="Times New Roman"/>
          <w:sz w:val="24"/>
          <w:szCs w:val="24"/>
        </w:rPr>
        <w:t xml:space="preserve"> karena memperkecil laba ditahan. Tetapi sebaliknya </w:t>
      </w:r>
      <w:r w:rsidRPr="00DF6F6E">
        <w:rPr>
          <w:rFonts w:ascii="Times New Roman" w:hAnsi="Times New Roman" w:cs="Times New Roman"/>
          <w:i/>
          <w:sz w:val="24"/>
          <w:szCs w:val="24"/>
        </w:rPr>
        <w:t>dividen payout ratio</w:t>
      </w:r>
      <w:r w:rsidRPr="002B1A5A">
        <w:rPr>
          <w:rFonts w:ascii="Times New Roman" w:hAnsi="Times New Roman" w:cs="Times New Roman"/>
          <w:sz w:val="24"/>
          <w:szCs w:val="24"/>
        </w:rPr>
        <w:t xml:space="preserve"> semakin kecil </w:t>
      </w:r>
      <w:proofErr w:type="gramStart"/>
      <w:r w:rsidRPr="002B1A5A">
        <w:rPr>
          <w:rFonts w:ascii="Times New Roman" w:hAnsi="Times New Roman" w:cs="Times New Roman"/>
          <w:sz w:val="24"/>
          <w:szCs w:val="24"/>
        </w:rPr>
        <w:t>akan</w:t>
      </w:r>
      <w:proofErr w:type="gramEnd"/>
      <w:r w:rsidRPr="002B1A5A">
        <w:rPr>
          <w:rFonts w:ascii="Times New Roman" w:hAnsi="Times New Roman" w:cs="Times New Roman"/>
          <w:sz w:val="24"/>
          <w:szCs w:val="24"/>
        </w:rPr>
        <w:t xml:space="preserve"> merugikan para pemegang saham dan </w:t>
      </w:r>
      <w:r w:rsidRPr="00DF6F6E">
        <w:rPr>
          <w:rFonts w:ascii="Times New Roman" w:hAnsi="Times New Roman" w:cs="Times New Roman"/>
          <w:i/>
          <w:sz w:val="24"/>
          <w:szCs w:val="24"/>
        </w:rPr>
        <w:t>internal financial</w:t>
      </w:r>
      <w:r>
        <w:rPr>
          <w:rFonts w:ascii="Times New Roman" w:hAnsi="Times New Roman" w:cs="Times New Roman"/>
          <w:sz w:val="24"/>
          <w:szCs w:val="24"/>
        </w:rPr>
        <w:t xml:space="preserve"> perusahaan semakin kuat.</w:t>
      </w:r>
    </w:p>
    <w:p w:rsidR="002B1A5A" w:rsidRPr="002B1A5A" w:rsidRDefault="002B1A5A" w:rsidP="009C3BD4">
      <w:pPr>
        <w:tabs>
          <w:tab w:val="left" w:pos="709"/>
        </w:tabs>
        <w:spacing w:after="0" w:line="480" w:lineRule="auto"/>
        <w:ind w:firstLine="1134"/>
        <w:jc w:val="both"/>
        <w:rPr>
          <w:rFonts w:ascii="Times New Roman" w:hAnsi="Times New Roman" w:cs="Times New Roman"/>
          <w:sz w:val="24"/>
          <w:szCs w:val="24"/>
        </w:rPr>
      </w:pPr>
      <w:r w:rsidRPr="002B1A5A">
        <w:rPr>
          <w:rFonts w:ascii="Times New Roman" w:hAnsi="Times New Roman" w:cs="Times New Roman"/>
          <w:sz w:val="24"/>
          <w:szCs w:val="24"/>
        </w:rPr>
        <w:t xml:space="preserve">Seorang investor </w:t>
      </w:r>
      <w:proofErr w:type="gramStart"/>
      <w:r w:rsidRPr="002B1A5A">
        <w:rPr>
          <w:rFonts w:ascii="Times New Roman" w:hAnsi="Times New Roman" w:cs="Times New Roman"/>
          <w:sz w:val="24"/>
          <w:szCs w:val="24"/>
        </w:rPr>
        <w:t>akan</w:t>
      </w:r>
      <w:proofErr w:type="gramEnd"/>
      <w:r w:rsidRPr="002B1A5A">
        <w:rPr>
          <w:rFonts w:ascii="Times New Roman" w:hAnsi="Times New Roman" w:cs="Times New Roman"/>
          <w:sz w:val="24"/>
          <w:szCs w:val="24"/>
        </w:rPr>
        <w:t xml:space="preserve"> mempertahankan kepemilikan atas saham suatu perusahaan apabila mereka mengantisipasi bahwa saham tersebut mampu </w:t>
      </w:r>
      <w:r w:rsidRPr="002B1A5A">
        <w:rPr>
          <w:rFonts w:ascii="Times New Roman" w:hAnsi="Times New Roman" w:cs="Times New Roman"/>
          <w:sz w:val="24"/>
          <w:szCs w:val="24"/>
        </w:rPr>
        <w:lastRenderedPageBreak/>
        <w:t xml:space="preserve">memberikan </w:t>
      </w:r>
      <w:r w:rsidRPr="00DF6F6E">
        <w:rPr>
          <w:rFonts w:ascii="Times New Roman" w:hAnsi="Times New Roman" w:cs="Times New Roman"/>
          <w:i/>
          <w:sz w:val="24"/>
          <w:szCs w:val="24"/>
        </w:rPr>
        <w:t>return</w:t>
      </w:r>
      <w:r w:rsidRPr="002B1A5A">
        <w:rPr>
          <w:rFonts w:ascii="Times New Roman" w:hAnsi="Times New Roman" w:cs="Times New Roman"/>
          <w:sz w:val="24"/>
          <w:szCs w:val="24"/>
        </w:rPr>
        <w:t xml:space="preserve"> atau keuntungan yang lebih baik dibanding saham perusahaan lain. Investor yang mengharapkan dividen yang diterima lebih tinggi daripada </w:t>
      </w:r>
      <w:r w:rsidRPr="00DF6F6E">
        <w:rPr>
          <w:rFonts w:ascii="Times New Roman" w:hAnsi="Times New Roman" w:cs="Times New Roman"/>
          <w:i/>
          <w:sz w:val="24"/>
          <w:szCs w:val="24"/>
        </w:rPr>
        <w:t>capital gain</w:t>
      </w:r>
      <w:r w:rsidRPr="002B1A5A">
        <w:rPr>
          <w:rFonts w:ascii="Times New Roman" w:hAnsi="Times New Roman" w:cs="Times New Roman"/>
          <w:sz w:val="24"/>
          <w:szCs w:val="24"/>
        </w:rPr>
        <w:t xml:space="preserve"> </w:t>
      </w:r>
      <w:proofErr w:type="gramStart"/>
      <w:r w:rsidRPr="002B1A5A">
        <w:rPr>
          <w:rFonts w:ascii="Times New Roman" w:hAnsi="Times New Roman" w:cs="Times New Roman"/>
          <w:sz w:val="24"/>
          <w:szCs w:val="24"/>
        </w:rPr>
        <w:t>akan</w:t>
      </w:r>
      <w:proofErr w:type="gramEnd"/>
      <w:r w:rsidRPr="002B1A5A">
        <w:rPr>
          <w:rFonts w:ascii="Times New Roman" w:hAnsi="Times New Roman" w:cs="Times New Roman"/>
          <w:sz w:val="24"/>
          <w:szCs w:val="24"/>
        </w:rPr>
        <w:t xml:space="preserve"> mengharapkan nilai nyang tinggi dari rasio pembayaran dividen (Dwi Prastowo, 2002:98).</w:t>
      </w:r>
    </w:p>
    <w:p w:rsidR="00C94555" w:rsidRPr="00C94555" w:rsidRDefault="002B1A5A" w:rsidP="009C3BD4">
      <w:pPr>
        <w:tabs>
          <w:tab w:val="left" w:pos="709"/>
        </w:tabs>
        <w:spacing w:after="0" w:line="480" w:lineRule="auto"/>
        <w:ind w:firstLine="1134"/>
        <w:jc w:val="both"/>
        <w:rPr>
          <w:rFonts w:ascii="Times New Roman" w:hAnsi="Times New Roman" w:cs="Times New Roman"/>
          <w:sz w:val="24"/>
          <w:szCs w:val="24"/>
        </w:rPr>
      </w:pPr>
      <w:proofErr w:type="gramStart"/>
      <w:r w:rsidRPr="002B1A5A">
        <w:rPr>
          <w:rFonts w:ascii="Times New Roman" w:hAnsi="Times New Roman" w:cs="Times New Roman"/>
          <w:sz w:val="24"/>
          <w:szCs w:val="24"/>
        </w:rPr>
        <w:t xml:space="preserve">Pemilihan </w:t>
      </w:r>
      <w:r w:rsidRPr="00DF6F6E">
        <w:rPr>
          <w:rFonts w:ascii="Times New Roman" w:hAnsi="Times New Roman" w:cs="Times New Roman"/>
          <w:i/>
          <w:sz w:val="24"/>
          <w:szCs w:val="24"/>
        </w:rPr>
        <w:t>dividen payout ratio</w:t>
      </w:r>
      <w:r w:rsidRPr="002B1A5A">
        <w:rPr>
          <w:rFonts w:ascii="Times New Roman" w:hAnsi="Times New Roman" w:cs="Times New Roman"/>
          <w:sz w:val="24"/>
          <w:szCs w:val="24"/>
        </w:rPr>
        <w:t xml:space="preserve"> sebagi proksi dari kebijakan dividen dikarenakan adanya teori menurut Kieso, Weygandt, dan Terry (2008:321) menyebutkan bahwa investor lebih tertarik terhadap dividen tunai.</w:t>
      </w:r>
      <w:proofErr w:type="gramEnd"/>
      <w:r w:rsidRPr="002B1A5A">
        <w:rPr>
          <w:rFonts w:ascii="Times New Roman" w:hAnsi="Times New Roman" w:cs="Times New Roman"/>
          <w:sz w:val="24"/>
          <w:szCs w:val="24"/>
        </w:rPr>
        <w:t xml:space="preserve"> </w:t>
      </w:r>
      <w:proofErr w:type="gramStart"/>
      <w:r w:rsidRPr="002B1A5A">
        <w:rPr>
          <w:rFonts w:ascii="Times New Roman" w:hAnsi="Times New Roman" w:cs="Times New Roman"/>
          <w:sz w:val="24"/>
          <w:szCs w:val="24"/>
        </w:rPr>
        <w:t>Mamduh Hanafi (2009:375) juga menyebutkan bahwa perusahaan</w:t>
      </w:r>
      <w:r w:rsidR="00C94555">
        <w:rPr>
          <w:rFonts w:ascii="Times New Roman" w:hAnsi="Times New Roman" w:cs="Times New Roman"/>
          <w:sz w:val="24"/>
          <w:szCs w:val="24"/>
        </w:rPr>
        <w:t xml:space="preserve"> </w:t>
      </w:r>
      <w:r w:rsidR="00C94555" w:rsidRPr="00C94555">
        <w:rPr>
          <w:rFonts w:ascii="Times New Roman" w:hAnsi="Times New Roman" w:cs="Times New Roman"/>
          <w:sz w:val="24"/>
          <w:szCs w:val="24"/>
        </w:rPr>
        <w:t>yang mempunyai aliran kas yang baik dapat membayar dividen atau meningkatkan dividen.</w:t>
      </w:r>
      <w:proofErr w:type="gramEnd"/>
      <w:r w:rsidR="00C94555" w:rsidRPr="00C94555">
        <w:rPr>
          <w:rFonts w:ascii="Times New Roman" w:hAnsi="Times New Roman" w:cs="Times New Roman"/>
          <w:sz w:val="24"/>
          <w:szCs w:val="24"/>
        </w:rPr>
        <w:t xml:space="preserve"> Kieso</w:t>
      </w:r>
      <w:proofErr w:type="gramStart"/>
      <w:r w:rsidR="00C94555" w:rsidRPr="00C94555">
        <w:rPr>
          <w:rFonts w:ascii="Times New Roman" w:hAnsi="Times New Roman" w:cs="Times New Roman"/>
          <w:sz w:val="24"/>
          <w:szCs w:val="24"/>
        </w:rPr>
        <w:t>,Weygandt</w:t>
      </w:r>
      <w:proofErr w:type="gramEnd"/>
      <w:r w:rsidR="00C94555" w:rsidRPr="00C94555">
        <w:rPr>
          <w:rFonts w:ascii="Times New Roman" w:hAnsi="Times New Roman" w:cs="Times New Roman"/>
          <w:sz w:val="24"/>
          <w:szCs w:val="24"/>
        </w:rPr>
        <w:t xml:space="preserve">, dan Kimmel (2008:405) mengatakan bahwa </w:t>
      </w:r>
      <w:r w:rsidR="00C94555" w:rsidRPr="00C94555">
        <w:rPr>
          <w:rFonts w:ascii="Times New Roman" w:hAnsi="Times New Roman" w:cs="Times New Roman"/>
          <w:i/>
          <w:sz w:val="24"/>
          <w:szCs w:val="24"/>
        </w:rPr>
        <w:t>dividen payout ratio</w:t>
      </w:r>
      <w:r w:rsidR="00C94555" w:rsidRPr="00C94555">
        <w:rPr>
          <w:rFonts w:ascii="Times New Roman" w:hAnsi="Times New Roman" w:cs="Times New Roman"/>
          <w:sz w:val="24"/>
          <w:szCs w:val="24"/>
        </w:rPr>
        <w:t xml:space="preserve"> mengukur presentase pendapatan yang didistribusikan dalam bentuk dividen tunai atau kas. </w:t>
      </w:r>
      <w:proofErr w:type="gramStart"/>
      <w:r w:rsidR="00C94555" w:rsidRPr="00C94555">
        <w:rPr>
          <w:rFonts w:ascii="Times New Roman" w:hAnsi="Times New Roman" w:cs="Times New Roman"/>
          <w:sz w:val="24"/>
          <w:szCs w:val="24"/>
        </w:rPr>
        <w:t xml:space="preserve">Tatang Gumanty (2013:23) juga menyebutkan bahwa </w:t>
      </w:r>
      <w:r w:rsidR="00C94555" w:rsidRPr="00C94555">
        <w:rPr>
          <w:rFonts w:ascii="Times New Roman" w:hAnsi="Times New Roman" w:cs="Times New Roman"/>
          <w:i/>
          <w:sz w:val="24"/>
          <w:szCs w:val="24"/>
        </w:rPr>
        <w:t>dividen payout ratio</w:t>
      </w:r>
      <w:r w:rsidR="00C94555" w:rsidRPr="00C94555">
        <w:rPr>
          <w:rFonts w:ascii="Times New Roman" w:hAnsi="Times New Roman" w:cs="Times New Roman"/>
          <w:sz w:val="24"/>
          <w:szCs w:val="24"/>
        </w:rPr>
        <w:t xml:space="preserve"> cendrung mengikuti siklus hidup perusahaan.</w:t>
      </w:r>
      <w:proofErr w:type="gramEnd"/>
      <w:r w:rsidR="00C94555" w:rsidRPr="00C94555">
        <w:rPr>
          <w:rFonts w:ascii="Times New Roman" w:hAnsi="Times New Roman" w:cs="Times New Roman"/>
          <w:sz w:val="24"/>
          <w:szCs w:val="24"/>
        </w:rPr>
        <w:t xml:space="preserve"> </w:t>
      </w:r>
      <w:r w:rsidR="00C94555" w:rsidRPr="00C94555">
        <w:rPr>
          <w:rFonts w:ascii="Times New Roman" w:hAnsi="Times New Roman" w:cs="Times New Roman"/>
          <w:i/>
          <w:sz w:val="24"/>
          <w:szCs w:val="24"/>
        </w:rPr>
        <w:t>Dividen payout ratio</w:t>
      </w:r>
      <w:r w:rsidR="00C94555" w:rsidRPr="00C94555">
        <w:rPr>
          <w:rFonts w:ascii="Times New Roman" w:hAnsi="Times New Roman" w:cs="Times New Roman"/>
          <w:sz w:val="24"/>
          <w:szCs w:val="24"/>
        </w:rPr>
        <w:t xml:space="preserve"> juga dapat digunakan dalam penelitian sebagai suatu </w:t>
      </w:r>
      <w:proofErr w:type="gramStart"/>
      <w:r w:rsidR="00C94555" w:rsidRPr="00C94555">
        <w:rPr>
          <w:rFonts w:ascii="Times New Roman" w:hAnsi="Times New Roman" w:cs="Times New Roman"/>
          <w:sz w:val="24"/>
          <w:szCs w:val="24"/>
        </w:rPr>
        <w:t>cara</w:t>
      </w:r>
      <w:proofErr w:type="gramEnd"/>
      <w:r w:rsidR="00C94555" w:rsidRPr="00C94555">
        <w:rPr>
          <w:rFonts w:ascii="Times New Roman" w:hAnsi="Times New Roman" w:cs="Times New Roman"/>
          <w:sz w:val="24"/>
          <w:szCs w:val="24"/>
        </w:rPr>
        <w:t xml:space="preserve"> untuk menduga besarnya dividen di tahun mendatang, karena kebanyakan analisis menggunakan pertumbuhan laba untuk mengaitkan dengan besarnya dividen yang dibagikan. Sedangkan </w:t>
      </w:r>
      <w:r w:rsidR="00C94555" w:rsidRPr="00C94555">
        <w:rPr>
          <w:rFonts w:ascii="Times New Roman" w:hAnsi="Times New Roman" w:cs="Times New Roman"/>
          <w:i/>
          <w:sz w:val="24"/>
          <w:szCs w:val="24"/>
        </w:rPr>
        <w:t>dividen yield</w:t>
      </w:r>
      <w:r w:rsidR="00C94555" w:rsidRPr="00C94555">
        <w:rPr>
          <w:rFonts w:ascii="Times New Roman" w:hAnsi="Times New Roman" w:cs="Times New Roman"/>
          <w:sz w:val="24"/>
          <w:szCs w:val="24"/>
        </w:rPr>
        <w:t xml:space="preserve"> mengaitkan besaran dividen yang diterima dengan harga saham perusahaan sehingga tidak bisa menduga besarnya dividen di tahun mendatang.</w:t>
      </w:r>
    </w:p>
    <w:p w:rsidR="00C94555" w:rsidRPr="00C94555" w:rsidRDefault="00C94555" w:rsidP="009C3BD4">
      <w:pPr>
        <w:tabs>
          <w:tab w:val="left" w:pos="709"/>
        </w:tabs>
        <w:spacing w:after="0" w:line="480" w:lineRule="auto"/>
        <w:ind w:firstLine="1134"/>
        <w:jc w:val="both"/>
        <w:rPr>
          <w:rFonts w:ascii="Times New Roman" w:hAnsi="Times New Roman" w:cs="Times New Roman"/>
          <w:sz w:val="24"/>
          <w:szCs w:val="24"/>
        </w:rPr>
      </w:pPr>
      <w:proofErr w:type="gramStart"/>
      <w:r w:rsidRPr="00C94555">
        <w:rPr>
          <w:rFonts w:ascii="Times New Roman" w:hAnsi="Times New Roman" w:cs="Times New Roman"/>
          <w:i/>
          <w:sz w:val="24"/>
          <w:szCs w:val="24"/>
        </w:rPr>
        <w:t>Dividen payout ratio</w:t>
      </w:r>
      <w:r w:rsidRPr="00C94555">
        <w:rPr>
          <w:rFonts w:ascii="Times New Roman" w:hAnsi="Times New Roman" w:cs="Times New Roman"/>
          <w:sz w:val="24"/>
          <w:szCs w:val="24"/>
        </w:rPr>
        <w:t xml:space="preserve"> juga dapat digunakan sebagai ukuran untuk mengitung </w:t>
      </w:r>
      <w:r w:rsidRPr="00C94555">
        <w:rPr>
          <w:rFonts w:ascii="Times New Roman" w:hAnsi="Times New Roman" w:cs="Times New Roman"/>
          <w:i/>
          <w:sz w:val="24"/>
          <w:szCs w:val="24"/>
        </w:rPr>
        <w:t>retention rate</w:t>
      </w:r>
      <w:r w:rsidRPr="00C94555">
        <w:rPr>
          <w:rFonts w:ascii="Times New Roman" w:hAnsi="Times New Roman" w:cs="Times New Roman"/>
          <w:sz w:val="24"/>
          <w:szCs w:val="24"/>
        </w:rPr>
        <w:t xml:space="preserve"> atau rasio penahanan laba.</w:t>
      </w:r>
      <w:proofErr w:type="gramEnd"/>
      <w:r w:rsidRPr="00C94555">
        <w:rPr>
          <w:rFonts w:ascii="Times New Roman" w:hAnsi="Times New Roman" w:cs="Times New Roman"/>
          <w:sz w:val="24"/>
          <w:szCs w:val="24"/>
        </w:rPr>
        <w:t xml:space="preserve"> </w:t>
      </w:r>
      <w:proofErr w:type="gramStart"/>
      <w:r w:rsidRPr="00C94555">
        <w:rPr>
          <w:rFonts w:ascii="Times New Roman" w:hAnsi="Times New Roman" w:cs="Times New Roman"/>
          <w:sz w:val="24"/>
          <w:szCs w:val="24"/>
        </w:rPr>
        <w:t>Yaitu rasio yang menunjukkan besarnya bagian laba bersih yang ditanamkan kembali atau ditahan di perusahaan yang diyakini dapat mengestimasi pertumbuhan laba ditahun mendatang.</w:t>
      </w:r>
      <w:proofErr w:type="gramEnd"/>
    </w:p>
    <w:p w:rsidR="00C94555" w:rsidRPr="00C94555" w:rsidRDefault="00C94555" w:rsidP="009C3BD4">
      <w:pPr>
        <w:tabs>
          <w:tab w:val="left" w:pos="709"/>
        </w:tabs>
        <w:spacing w:after="0" w:line="480" w:lineRule="auto"/>
        <w:ind w:firstLine="1134"/>
        <w:jc w:val="both"/>
        <w:rPr>
          <w:rFonts w:ascii="Times New Roman" w:hAnsi="Times New Roman" w:cs="Times New Roman"/>
          <w:sz w:val="24"/>
          <w:szCs w:val="24"/>
        </w:rPr>
      </w:pPr>
      <w:r w:rsidRPr="00C94555">
        <w:rPr>
          <w:rFonts w:ascii="Times New Roman" w:hAnsi="Times New Roman" w:cs="Times New Roman"/>
          <w:sz w:val="24"/>
          <w:szCs w:val="24"/>
        </w:rPr>
        <w:lastRenderedPageBreak/>
        <w:t>Gordon dan Lintner dalam Agus sartono (2010:284</w:t>
      </w:r>
      <w:r>
        <w:rPr>
          <w:rFonts w:ascii="Times New Roman" w:hAnsi="Times New Roman" w:cs="Times New Roman"/>
          <w:sz w:val="24"/>
          <w:szCs w:val="24"/>
        </w:rPr>
        <w:t>) meny</w:t>
      </w:r>
      <w:r w:rsidRPr="00C94555">
        <w:rPr>
          <w:rFonts w:ascii="Times New Roman" w:hAnsi="Times New Roman" w:cs="Times New Roman"/>
          <w:sz w:val="24"/>
          <w:szCs w:val="24"/>
        </w:rPr>
        <w:t xml:space="preserve">ebutkan bahwa para investor lebih merasa aman untuk memperoleh pendapatan berupa pembayaran dividen daripada menunggu </w:t>
      </w:r>
      <w:r w:rsidRPr="00C94555">
        <w:rPr>
          <w:rFonts w:ascii="Times New Roman" w:hAnsi="Times New Roman" w:cs="Times New Roman"/>
          <w:i/>
          <w:sz w:val="24"/>
          <w:szCs w:val="24"/>
        </w:rPr>
        <w:t>capital gain</w:t>
      </w:r>
      <w:r w:rsidRPr="00C94555">
        <w:rPr>
          <w:rFonts w:ascii="Times New Roman" w:hAnsi="Times New Roman" w:cs="Times New Roman"/>
          <w:sz w:val="24"/>
          <w:szCs w:val="24"/>
        </w:rPr>
        <w:t xml:space="preserve">, karena kemungkinan dividen lebih kecil resikonya dibandingkan dengan </w:t>
      </w:r>
      <w:r w:rsidRPr="00C94555">
        <w:rPr>
          <w:rFonts w:ascii="Times New Roman" w:hAnsi="Times New Roman" w:cs="Times New Roman"/>
          <w:i/>
          <w:sz w:val="24"/>
          <w:szCs w:val="24"/>
        </w:rPr>
        <w:t>capital gain</w:t>
      </w:r>
      <w:r w:rsidRPr="00C94555">
        <w:rPr>
          <w:rFonts w:ascii="Times New Roman" w:hAnsi="Times New Roman" w:cs="Times New Roman"/>
          <w:sz w:val="24"/>
          <w:szCs w:val="24"/>
        </w:rPr>
        <w:t xml:space="preserve"> yang memiliki resiko lebih besar. </w:t>
      </w:r>
      <w:proofErr w:type="gramStart"/>
      <w:r w:rsidRPr="00C94555">
        <w:rPr>
          <w:rFonts w:ascii="Times New Roman" w:hAnsi="Times New Roman" w:cs="Times New Roman"/>
          <w:sz w:val="24"/>
          <w:szCs w:val="24"/>
        </w:rPr>
        <w:t xml:space="preserve">Dividen merupakan bagian laba bersih perusahaan kepada pemegang saham, sedangkan </w:t>
      </w:r>
      <w:r w:rsidRPr="00C94555">
        <w:rPr>
          <w:rFonts w:ascii="Times New Roman" w:hAnsi="Times New Roman" w:cs="Times New Roman"/>
          <w:i/>
          <w:sz w:val="24"/>
          <w:szCs w:val="24"/>
        </w:rPr>
        <w:t>capital gain</w:t>
      </w:r>
      <w:r>
        <w:rPr>
          <w:rFonts w:ascii="Times New Roman" w:hAnsi="Times New Roman" w:cs="Times New Roman"/>
          <w:sz w:val="24"/>
          <w:szCs w:val="24"/>
        </w:rPr>
        <w:t xml:space="preserve"> </w:t>
      </w:r>
      <w:r w:rsidRPr="00C94555">
        <w:rPr>
          <w:rFonts w:ascii="Times New Roman" w:hAnsi="Times New Roman" w:cs="Times New Roman"/>
          <w:sz w:val="24"/>
          <w:szCs w:val="24"/>
        </w:rPr>
        <w:t>merupakan selisih positif antara harga perolehan saham dengan harga pasar saham.</w:t>
      </w:r>
      <w:proofErr w:type="gramEnd"/>
    </w:p>
    <w:p w:rsidR="00170355" w:rsidRDefault="003014CA" w:rsidP="00170355">
      <w:pPr>
        <w:tabs>
          <w:tab w:val="left" w:pos="709"/>
        </w:tabs>
        <w:spacing w:after="0"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eastAsiaTheme="minorEastAsia" w:hAnsi="Times New Roman" w:cs="Times New Roman"/>
          <w:sz w:val="24"/>
          <w:szCs w:val="24"/>
        </w:rPr>
        <w:t xml:space="preserve">Tatang Gumanty (2013:23) </w:t>
      </w:r>
      <w:r w:rsidR="00C94555" w:rsidRPr="00C94555">
        <w:rPr>
          <w:rFonts w:ascii="Times New Roman" w:hAnsi="Times New Roman" w:cs="Times New Roman"/>
          <w:i/>
          <w:sz w:val="24"/>
          <w:szCs w:val="24"/>
        </w:rPr>
        <w:t xml:space="preserve">Dividen payout ratio </w:t>
      </w:r>
      <w:r w:rsidR="00C94555" w:rsidRPr="00C94555">
        <w:rPr>
          <w:rFonts w:ascii="Times New Roman" w:hAnsi="Times New Roman" w:cs="Times New Roman"/>
          <w:sz w:val="24"/>
          <w:szCs w:val="24"/>
        </w:rPr>
        <w:t xml:space="preserve">diukur dengan </w:t>
      </w:r>
      <w:proofErr w:type="gramStart"/>
      <w:r w:rsidR="00C94555" w:rsidRPr="00C94555">
        <w:rPr>
          <w:rFonts w:ascii="Times New Roman" w:hAnsi="Times New Roman" w:cs="Times New Roman"/>
          <w:sz w:val="24"/>
          <w:szCs w:val="24"/>
        </w:rPr>
        <w:t>cara</w:t>
      </w:r>
      <w:proofErr w:type="gramEnd"/>
      <w:r w:rsidR="00C94555" w:rsidRPr="00C94555">
        <w:rPr>
          <w:rFonts w:ascii="Times New Roman" w:hAnsi="Times New Roman" w:cs="Times New Roman"/>
          <w:sz w:val="24"/>
          <w:szCs w:val="24"/>
        </w:rPr>
        <w:t xml:space="preserve"> membagi besarnya dividen per lembar saham dengan laba bersih per lembar saham, yang secara sistematis dapat dinyatakan dengan rumus berikut:</w:t>
      </w:r>
    </w:p>
    <w:p w:rsidR="009A3E2C" w:rsidRPr="00C418E1" w:rsidRDefault="009A3E2C" w:rsidP="009C3BD4">
      <w:pPr>
        <w:pStyle w:val="ListParagraph"/>
        <w:tabs>
          <w:tab w:val="left" w:pos="851"/>
        </w:tabs>
        <w:autoSpaceDE w:val="0"/>
        <w:autoSpaceDN w:val="0"/>
        <w:adjustRightInd w:val="0"/>
        <w:spacing w:after="0"/>
        <w:rPr>
          <w:rFonts w:ascii="Times New Roman" w:hAnsi="Times New Roman" w:cs="Times New Roman"/>
          <w:sz w:val="24"/>
          <w:szCs w:val="24"/>
        </w:rPr>
      </w:pPr>
      <m:oMathPara>
        <m:oMath>
          <m:r>
            <m:rPr>
              <m:sty m:val="p"/>
            </m:rPr>
            <w:rPr>
              <w:rFonts w:ascii="Cambria Math" w:hAnsi="Cambria Math" w:cs="Times New Roman"/>
              <w:sz w:val="24"/>
              <w:szCs w:val="24"/>
            </w:rPr>
            <m:t>Dividen Payout  Ratio=</m:t>
          </m:r>
          <m:f>
            <m:fPr>
              <m:ctrlPr>
                <w:rPr>
                  <w:rFonts w:ascii="Cambria Math" w:hAnsi="Cambria Math" w:cs="Times New Roman"/>
                  <w:sz w:val="24"/>
                  <w:szCs w:val="24"/>
                </w:rPr>
              </m:ctrlPr>
            </m:fPr>
            <m:num>
              <m:r>
                <m:rPr>
                  <m:sty m:val="p"/>
                </m:rPr>
                <w:rPr>
                  <w:rFonts w:ascii="Cambria Math" w:hAnsi="Cambria Math" w:cs="Times New Roman"/>
                  <w:sz w:val="24"/>
                  <w:szCs w:val="24"/>
                </w:rPr>
                <m:t>Dividen Tunai Per Lembar Saham</m:t>
              </m:r>
            </m:num>
            <m:den>
              <m:r>
                <m:rPr>
                  <m:sty m:val="p"/>
                </m:rPr>
                <w:rPr>
                  <w:rFonts w:ascii="Cambria Math" w:hAnsi="Cambria Math" w:cs="Times New Roman"/>
                  <w:sz w:val="24"/>
                  <w:szCs w:val="24"/>
                </w:rPr>
                <m:t>Laba Bersih Per lembar Saham</m:t>
              </m:r>
            </m:den>
          </m:f>
        </m:oMath>
      </m:oMathPara>
    </w:p>
    <w:p w:rsidR="009A3E2C" w:rsidRDefault="009A3E2C" w:rsidP="009C3BD4">
      <w:pPr>
        <w:tabs>
          <w:tab w:val="left" w:pos="709"/>
        </w:tabs>
        <w:spacing w:after="0" w:line="480" w:lineRule="auto"/>
        <w:ind w:firstLine="1134"/>
        <w:jc w:val="both"/>
        <w:rPr>
          <w:rFonts w:ascii="Times New Roman" w:hAnsi="Times New Roman" w:cs="Times New Roman"/>
          <w:sz w:val="24"/>
          <w:szCs w:val="24"/>
        </w:rPr>
      </w:pPr>
    </w:p>
    <w:p w:rsidR="00815AC9" w:rsidRDefault="000C7E2C" w:rsidP="009C3BD4">
      <w:pPr>
        <w:spacing w:after="0" w:line="480" w:lineRule="auto"/>
        <w:ind w:firstLine="851"/>
        <w:jc w:val="both"/>
        <w:rPr>
          <w:rFonts w:ascii="Times New Roman" w:hAnsi="Times New Roman" w:cs="Times New Roman"/>
          <w:sz w:val="24"/>
          <w:szCs w:val="24"/>
        </w:rPr>
      </w:pPr>
      <w:r w:rsidRPr="000C7E2C">
        <w:rPr>
          <w:rFonts w:ascii="Times New Roman" w:hAnsi="Times New Roman" w:cs="Times New Roman"/>
          <w:sz w:val="24"/>
          <w:szCs w:val="24"/>
        </w:rPr>
        <w:t xml:space="preserve">Berdasarkan uraian diatas dapat disimpulkan bahwa </w:t>
      </w:r>
      <w:r w:rsidRPr="00945467">
        <w:rPr>
          <w:rFonts w:ascii="Times New Roman" w:hAnsi="Times New Roman" w:cs="Times New Roman"/>
          <w:i/>
          <w:sz w:val="24"/>
          <w:szCs w:val="24"/>
        </w:rPr>
        <w:t>dividen payout ratio</w:t>
      </w:r>
      <w:r w:rsidRPr="000C7E2C">
        <w:rPr>
          <w:rFonts w:ascii="Times New Roman" w:hAnsi="Times New Roman" w:cs="Times New Roman"/>
          <w:sz w:val="24"/>
          <w:szCs w:val="24"/>
        </w:rPr>
        <w:t xml:space="preserve"> adalah rasio yang dapat digunakan oleh perusahaan untuk menentukan besarnya dividen yang </w:t>
      </w:r>
      <w:proofErr w:type="gramStart"/>
      <w:r w:rsidRPr="000C7E2C">
        <w:rPr>
          <w:rFonts w:ascii="Times New Roman" w:hAnsi="Times New Roman" w:cs="Times New Roman"/>
          <w:sz w:val="24"/>
          <w:szCs w:val="24"/>
        </w:rPr>
        <w:t>akan</w:t>
      </w:r>
      <w:proofErr w:type="gramEnd"/>
      <w:r w:rsidRPr="000C7E2C">
        <w:rPr>
          <w:rFonts w:ascii="Times New Roman" w:hAnsi="Times New Roman" w:cs="Times New Roman"/>
          <w:sz w:val="24"/>
          <w:szCs w:val="24"/>
        </w:rPr>
        <w:t xml:space="preserve"> dibagikan kepada pemegang saham atau akan ditahan sebagai laba ditahan untuk pendanaan perusahaan.</w:t>
      </w:r>
    </w:p>
    <w:p w:rsidR="00120CE2" w:rsidRDefault="00120CE2" w:rsidP="009C3BD4">
      <w:pPr>
        <w:spacing w:after="0" w:line="480" w:lineRule="auto"/>
        <w:ind w:firstLine="851"/>
        <w:jc w:val="both"/>
        <w:rPr>
          <w:rFonts w:ascii="Times New Roman" w:hAnsi="Times New Roman" w:cs="Times New Roman"/>
          <w:sz w:val="24"/>
          <w:szCs w:val="24"/>
        </w:rPr>
      </w:pPr>
    </w:p>
    <w:p w:rsidR="00EE0E98" w:rsidRPr="00FB76C3" w:rsidRDefault="00302BFF" w:rsidP="009C3BD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2.1.9</w:t>
      </w:r>
      <w:r w:rsidR="009E5856">
        <w:rPr>
          <w:rFonts w:ascii="Times New Roman" w:hAnsi="Times New Roman" w:cs="Times New Roman"/>
          <w:b/>
          <w:sz w:val="24"/>
          <w:szCs w:val="24"/>
        </w:rPr>
        <w:t>.5</w:t>
      </w:r>
      <w:r w:rsidR="003D38EF">
        <w:rPr>
          <w:rFonts w:ascii="Times New Roman" w:hAnsi="Times New Roman" w:cs="Times New Roman"/>
          <w:b/>
          <w:sz w:val="24"/>
          <w:szCs w:val="24"/>
        </w:rPr>
        <w:t xml:space="preserve"> Faktor-faktor</w:t>
      </w:r>
      <w:r w:rsidR="003D38EF" w:rsidRPr="006327A6">
        <w:rPr>
          <w:rFonts w:ascii="Times New Roman" w:hAnsi="Times New Roman" w:cs="Times New Roman"/>
          <w:b/>
          <w:sz w:val="24"/>
          <w:szCs w:val="24"/>
        </w:rPr>
        <w:t xml:space="preserve"> </w:t>
      </w:r>
      <w:r w:rsidR="003D38EF">
        <w:rPr>
          <w:rFonts w:ascii="Times New Roman" w:hAnsi="Times New Roman" w:cs="Times New Roman"/>
          <w:b/>
          <w:sz w:val="24"/>
          <w:szCs w:val="24"/>
        </w:rPr>
        <w:t xml:space="preserve">Yang Mempengaruhi </w:t>
      </w:r>
      <w:r w:rsidR="003D38EF" w:rsidRPr="006327A6">
        <w:rPr>
          <w:rFonts w:ascii="Times New Roman" w:hAnsi="Times New Roman" w:cs="Times New Roman"/>
          <w:b/>
          <w:sz w:val="24"/>
          <w:szCs w:val="24"/>
        </w:rPr>
        <w:t>Kebijakan Dividen</w:t>
      </w:r>
    </w:p>
    <w:p w:rsidR="00FB76C3" w:rsidRDefault="00B3136C" w:rsidP="009C3BD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Sutrisno (2012:267) faktor-faktor yang mempengaruhi besar kecilnya dividen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dibayarkan oleh perusahaan kepada pemegang saham antara lain adalah:</w:t>
      </w:r>
    </w:p>
    <w:p w:rsidR="00B3136C" w:rsidRDefault="00B3136C" w:rsidP="009C3BD4">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“Posisi Solvabilitas Perusahaan</w:t>
      </w:r>
    </w:p>
    <w:p w:rsidR="00B3136C" w:rsidRDefault="00BA5B87" w:rsidP="009C3BD4">
      <w:pPr>
        <w:pStyle w:val="ListParagraph"/>
        <w:spacing w:after="0" w:line="240" w:lineRule="auto"/>
        <w:ind w:left="1069"/>
        <w:jc w:val="both"/>
        <w:rPr>
          <w:rFonts w:ascii="Times New Roman" w:hAnsi="Times New Roman" w:cs="Times New Roman"/>
          <w:sz w:val="24"/>
          <w:szCs w:val="24"/>
        </w:rPr>
      </w:pPr>
      <w:proofErr w:type="gramStart"/>
      <w:r>
        <w:rPr>
          <w:rFonts w:ascii="Times New Roman" w:hAnsi="Times New Roman" w:cs="Times New Roman"/>
          <w:sz w:val="24"/>
          <w:szCs w:val="24"/>
        </w:rPr>
        <w:t xml:space="preserve">Apabila perusahaan </w:t>
      </w:r>
      <w:r w:rsidR="007F4054">
        <w:rPr>
          <w:rFonts w:ascii="Times New Roman" w:hAnsi="Times New Roman" w:cs="Times New Roman"/>
          <w:sz w:val="24"/>
          <w:szCs w:val="24"/>
        </w:rPr>
        <w:t>dalam kondisi insolvensi atau solvabilitasnya kurang menguntungkan, biasanya perusahaan tidak membagikan laba.</w:t>
      </w:r>
      <w:proofErr w:type="gramEnd"/>
      <w:r w:rsidR="007F4054">
        <w:rPr>
          <w:rFonts w:ascii="Times New Roman" w:hAnsi="Times New Roman" w:cs="Times New Roman"/>
          <w:sz w:val="24"/>
          <w:szCs w:val="24"/>
        </w:rPr>
        <w:t xml:space="preserve"> </w:t>
      </w:r>
      <w:proofErr w:type="gramStart"/>
      <w:r w:rsidR="007F4054">
        <w:rPr>
          <w:rFonts w:ascii="Times New Roman" w:hAnsi="Times New Roman" w:cs="Times New Roman"/>
          <w:sz w:val="24"/>
          <w:szCs w:val="24"/>
        </w:rPr>
        <w:t>Hal ini disebabkan laba yang diperoleh lebih banyak digunakan untuk memperbaiki posisi struktur modalnya.</w:t>
      </w:r>
      <w:proofErr w:type="gramEnd"/>
    </w:p>
    <w:p w:rsidR="007F4054" w:rsidRDefault="007F4054" w:rsidP="009C3BD4">
      <w:pPr>
        <w:pStyle w:val="ListParagraph"/>
        <w:spacing w:after="0" w:line="240" w:lineRule="auto"/>
        <w:ind w:left="1069"/>
        <w:jc w:val="both"/>
        <w:rPr>
          <w:rFonts w:ascii="Times New Roman" w:hAnsi="Times New Roman" w:cs="Times New Roman"/>
          <w:sz w:val="24"/>
          <w:szCs w:val="24"/>
        </w:rPr>
      </w:pPr>
    </w:p>
    <w:p w:rsidR="007F4054" w:rsidRDefault="007F4054" w:rsidP="009C3BD4">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Posisi Likuiditas Perusahaan</w:t>
      </w:r>
    </w:p>
    <w:p w:rsidR="007F4054" w:rsidRDefault="007F4054" w:rsidP="009C3BD4">
      <w:pPr>
        <w:pStyle w:val="ListParagraph"/>
        <w:spacing w:after="0" w:line="240" w:lineRule="auto"/>
        <w:ind w:left="1069"/>
        <w:jc w:val="both"/>
        <w:rPr>
          <w:rFonts w:ascii="Times New Roman" w:hAnsi="Times New Roman" w:cs="Times New Roman"/>
          <w:sz w:val="24"/>
          <w:szCs w:val="24"/>
        </w:rPr>
      </w:pPr>
      <w:r w:rsidRPr="007F4054">
        <w:rPr>
          <w:rFonts w:ascii="Times New Roman" w:hAnsi="Times New Roman" w:cs="Times New Roman"/>
          <w:i/>
          <w:sz w:val="24"/>
          <w:szCs w:val="24"/>
        </w:rPr>
        <w:t>Cash dividen</w:t>
      </w:r>
      <w:r>
        <w:rPr>
          <w:rFonts w:ascii="Times New Roman" w:hAnsi="Times New Roman" w:cs="Times New Roman"/>
          <w:sz w:val="24"/>
          <w:szCs w:val="24"/>
        </w:rPr>
        <w:t xml:space="preserve"> merupakan arus kas keluar bagi perusahaan, oleh karena itu bila perusahaan membayarkan dividen berarti harus bisa menyediakan uang kas yang cukup banyak dan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menurunkan tingkat likuiditas perusahaan. </w:t>
      </w:r>
      <w:proofErr w:type="gramStart"/>
      <w:r>
        <w:rPr>
          <w:rFonts w:ascii="Times New Roman" w:hAnsi="Times New Roman" w:cs="Times New Roman"/>
          <w:sz w:val="24"/>
          <w:szCs w:val="24"/>
        </w:rPr>
        <w:t xml:space="preserve">Bagi perusahaan yang kondisi likuiditasnya kurang baik, biasanya </w:t>
      </w:r>
      <w:r w:rsidRPr="00945467">
        <w:rPr>
          <w:rFonts w:ascii="Times New Roman" w:hAnsi="Times New Roman" w:cs="Times New Roman"/>
          <w:i/>
          <w:sz w:val="24"/>
          <w:szCs w:val="24"/>
        </w:rPr>
        <w:t>dividen payout ratio</w:t>
      </w:r>
      <w:r>
        <w:rPr>
          <w:rFonts w:ascii="Times New Roman" w:hAnsi="Times New Roman" w:cs="Times New Roman"/>
          <w:sz w:val="24"/>
          <w:szCs w:val="24"/>
        </w:rPr>
        <w:t>nya kecil, sebab sebagian besar laba digunakan untuk menambah likuiditas.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perusahaan yang sudah mapan dengan likuiditas yang baik cendrung memberikan dividen yang lebih besar.</w:t>
      </w:r>
      <w:proofErr w:type="gramEnd"/>
    </w:p>
    <w:p w:rsidR="007F4054" w:rsidRDefault="007F4054" w:rsidP="009C3BD4">
      <w:pPr>
        <w:pStyle w:val="ListParagraph"/>
        <w:spacing w:after="0" w:line="240" w:lineRule="auto"/>
        <w:ind w:left="1069"/>
        <w:jc w:val="both"/>
        <w:rPr>
          <w:rFonts w:ascii="Times New Roman" w:hAnsi="Times New Roman" w:cs="Times New Roman"/>
          <w:sz w:val="24"/>
          <w:szCs w:val="24"/>
        </w:rPr>
      </w:pPr>
    </w:p>
    <w:p w:rsidR="007F4054" w:rsidRDefault="007F4054" w:rsidP="009C3BD4">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Kebutuhan untuk melunasi hutang</w:t>
      </w:r>
    </w:p>
    <w:p w:rsidR="007F4054" w:rsidRDefault="007F4054" w:rsidP="009C3BD4">
      <w:pPr>
        <w:pStyle w:val="ListParagraph"/>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Salah satu sumber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perusahaan adalah dari kreditor berupa hutang baik jangka pendek maupun berjangka panjang. Hutang-hutang ini harus segera dibayar pada saat jatuh tempo, dan untuk membayar hutang-hutang tersebut harus disediakan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Semakin banyak hutang yang harus dibayar </w:t>
      </w:r>
      <w:r w:rsidR="008A0145">
        <w:rPr>
          <w:rFonts w:ascii="Times New Roman" w:hAnsi="Times New Roman" w:cs="Times New Roman"/>
          <w:sz w:val="24"/>
          <w:szCs w:val="24"/>
        </w:rPr>
        <w:t xml:space="preserve">semakin besar </w:t>
      </w:r>
      <w:proofErr w:type="gramStart"/>
      <w:r w:rsidR="008A0145">
        <w:rPr>
          <w:rFonts w:ascii="Times New Roman" w:hAnsi="Times New Roman" w:cs="Times New Roman"/>
          <w:sz w:val="24"/>
          <w:szCs w:val="24"/>
        </w:rPr>
        <w:t>dana</w:t>
      </w:r>
      <w:proofErr w:type="gramEnd"/>
      <w:r w:rsidR="008A0145">
        <w:rPr>
          <w:rFonts w:ascii="Times New Roman" w:hAnsi="Times New Roman" w:cs="Times New Roman"/>
          <w:sz w:val="24"/>
          <w:szCs w:val="24"/>
        </w:rPr>
        <w:t xml:space="preserve"> yang harus disediakan sehing</w:t>
      </w:r>
      <w:r w:rsidR="00BA3BF6">
        <w:rPr>
          <w:rFonts w:ascii="Times New Roman" w:hAnsi="Times New Roman" w:cs="Times New Roman"/>
          <w:sz w:val="24"/>
          <w:szCs w:val="24"/>
        </w:rPr>
        <w:t>ga akan mengurangi jumlah divi</w:t>
      </w:r>
      <w:r w:rsidR="008A0145">
        <w:rPr>
          <w:rFonts w:ascii="Times New Roman" w:hAnsi="Times New Roman" w:cs="Times New Roman"/>
          <w:sz w:val="24"/>
          <w:szCs w:val="24"/>
        </w:rPr>
        <w:t xml:space="preserve">den </w:t>
      </w:r>
      <w:r w:rsidR="00BA3BF6">
        <w:rPr>
          <w:rFonts w:ascii="Times New Roman" w:hAnsi="Times New Roman" w:cs="Times New Roman"/>
          <w:sz w:val="24"/>
          <w:szCs w:val="24"/>
        </w:rPr>
        <w:t>yang akan dibayarkan kepada pemegang saham.</w:t>
      </w:r>
    </w:p>
    <w:p w:rsidR="00BA3BF6" w:rsidRDefault="00BA3BF6" w:rsidP="009C3BD4">
      <w:pPr>
        <w:pStyle w:val="ListParagraph"/>
        <w:spacing w:after="0" w:line="240" w:lineRule="auto"/>
        <w:ind w:left="1069"/>
        <w:jc w:val="both"/>
        <w:rPr>
          <w:rFonts w:ascii="Times New Roman" w:hAnsi="Times New Roman" w:cs="Times New Roman"/>
          <w:sz w:val="24"/>
          <w:szCs w:val="24"/>
        </w:rPr>
      </w:pPr>
    </w:p>
    <w:p w:rsidR="00BA3BF6" w:rsidRDefault="00BA3BF6" w:rsidP="009C3BD4">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Rencana Perluasan</w:t>
      </w:r>
    </w:p>
    <w:p w:rsidR="00BA3BF6" w:rsidRDefault="00BA3BF6" w:rsidP="009C3BD4">
      <w:pPr>
        <w:pStyle w:val="ListParagraph"/>
        <w:spacing w:after="0" w:line="240" w:lineRule="auto"/>
        <w:ind w:left="1069"/>
        <w:jc w:val="both"/>
        <w:rPr>
          <w:rFonts w:ascii="Times New Roman" w:hAnsi="Times New Roman" w:cs="Times New Roman"/>
          <w:sz w:val="24"/>
          <w:szCs w:val="24"/>
        </w:rPr>
      </w:pPr>
      <w:proofErr w:type="gramStart"/>
      <w:r>
        <w:rPr>
          <w:rFonts w:ascii="Times New Roman" w:hAnsi="Times New Roman" w:cs="Times New Roman"/>
          <w:sz w:val="24"/>
          <w:szCs w:val="24"/>
        </w:rPr>
        <w:t>Perusahaan yang berkembang ditandai dengan semakin pesatnya pertumbuhan perusahaan, dan hal ini bisa dilihat dari perluasan yang dilakukan oleh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Semakin pesat pertumbuhan perusahaan, juga semakin pesat perluasan yang dilakukan.</w:t>
      </w:r>
      <w:proofErr w:type="gramEnd"/>
    </w:p>
    <w:p w:rsidR="00730B70" w:rsidRDefault="00730B70" w:rsidP="009C3BD4">
      <w:pPr>
        <w:pStyle w:val="ListParagraph"/>
        <w:spacing w:after="0" w:line="240" w:lineRule="auto"/>
        <w:ind w:left="1069"/>
        <w:jc w:val="both"/>
        <w:rPr>
          <w:rFonts w:ascii="Times New Roman" w:hAnsi="Times New Roman" w:cs="Times New Roman"/>
          <w:sz w:val="24"/>
          <w:szCs w:val="24"/>
        </w:rPr>
      </w:pPr>
    </w:p>
    <w:p w:rsidR="00730B70" w:rsidRDefault="00730B70" w:rsidP="009C3BD4">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Kesempatan Investasi</w:t>
      </w:r>
    </w:p>
    <w:p w:rsidR="00CE20C6" w:rsidRDefault="00730B70" w:rsidP="009C3BD4">
      <w:pPr>
        <w:pStyle w:val="ListParagraph"/>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Semakin terbuka kesempatan investasi semakin kecil dividen yang dibayarkan sebab dananya digunakan untuk memperoleh kesempatan investasi, namun bila kesempatan investasi kurang baik, maka dananya lebih banyak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untuk membayar dividen.</w:t>
      </w:r>
    </w:p>
    <w:p w:rsidR="00D80694" w:rsidRDefault="00D80694" w:rsidP="009C3BD4">
      <w:pPr>
        <w:pStyle w:val="ListParagraph"/>
        <w:spacing w:after="0" w:line="240" w:lineRule="auto"/>
        <w:ind w:left="1069"/>
        <w:jc w:val="both"/>
        <w:rPr>
          <w:rFonts w:ascii="Times New Roman" w:hAnsi="Times New Roman" w:cs="Times New Roman"/>
          <w:sz w:val="24"/>
          <w:szCs w:val="24"/>
        </w:rPr>
      </w:pPr>
    </w:p>
    <w:p w:rsidR="00C23EB0" w:rsidRDefault="00D80694" w:rsidP="009C3BD4">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Stabilitas Pendapatan</w:t>
      </w:r>
    </w:p>
    <w:p w:rsidR="00C23EB0" w:rsidRDefault="00D80694" w:rsidP="009C3BD4">
      <w:pPr>
        <w:pStyle w:val="ListParagraph"/>
        <w:spacing w:after="0" w:line="240" w:lineRule="auto"/>
        <w:ind w:left="1069"/>
        <w:jc w:val="both"/>
        <w:rPr>
          <w:rFonts w:ascii="Times New Roman" w:hAnsi="Times New Roman" w:cs="Times New Roman"/>
          <w:sz w:val="24"/>
          <w:szCs w:val="24"/>
        </w:rPr>
      </w:pPr>
      <w:r w:rsidRPr="00C23EB0">
        <w:rPr>
          <w:rFonts w:ascii="Times New Roman" w:hAnsi="Times New Roman" w:cs="Times New Roman"/>
          <w:sz w:val="24"/>
          <w:szCs w:val="24"/>
        </w:rPr>
        <w:t xml:space="preserve">Bagi perusahaan yang pendapatannya stabil, dividen yang </w:t>
      </w:r>
      <w:proofErr w:type="gramStart"/>
      <w:r w:rsidRPr="00C23EB0">
        <w:rPr>
          <w:rFonts w:ascii="Times New Roman" w:hAnsi="Times New Roman" w:cs="Times New Roman"/>
          <w:sz w:val="24"/>
          <w:szCs w:val="24"/>
        </w:rPr>
        <w:t>akan</w:t>
      </w:r>
      <w:proofErr w:type="gramEnd"/>
      <w:r w:rsidRPr="00C23EB0">
        <w:rPr>
          <w:rFonts w:ascii="Times New Roman" w:hAnsi="Times New Roman" w:cs="Times New Roman"/>
          <w:sz w:val="24"/>
          <w:szCs w:val="24"/>
        </w:rPr>
        <w:t xml:space="preserve"> dibayarkan kepada pemegang saham lebih besar dibanding dengan perusahaan yang penda</w:t>
      </w:r>
      <w:r w:rsidR="00C23EB0">
        <w:rPr>
          <w:rFonts w:ascii="Times New Roman" w:hAnsi="Times New Roman" w:cs="Times New Roman"/>
          <w:sz w:val="24"/>
          <w:szCs w:val="24"/>
        </w:rPr>
        <w:t>patannya tidak stabil.</w:t>
      </w:r>
    </w:p>
    <w:p w:rsidR="00C23EB0" w:rsidRDefault="00C23EB0" w:rsidP="009C3BD4">
      <w:pPr>
        <w:pStyle w:val="ListParagraph"/>
        <w:spacing w:after="0" w:line="240" w:lineRule="auto"/>
        <w:ind w:left="1069"/>
        <w:jc w:val="both"/>
        <w:rPr>
          <w:rFonts w:ascii="Times New Roman" w:hAnsi="Times New Roman" w:cs="Times New Roman"/>
          <w:sz w:val="24"/>
          <w:szCs w:val="24"/>
        </w:rPr>
      </w:pPr>
    </w:p>
    <w:p w:rsidR="009B6CF2" w:rsidRDefault="009B6CF2" w:rsidP="009C3BD4">
      <w:pPr>
        <w:pStyle w:val="ListParagraph"/>
        <w:spacing w:after="0" w:line="240" w:lineRule="auto"/>
        <w:ind w:left="1069"/>
        <w:jc w:val="both"/>
        <w:rPr>
          <w:rFonts w:ascii="Times New Roman" w:hAnsi="Times New Roman" w:cs="Times New Roman"/>
          <w:sz w:val="24"/>
          <w:szCs w:val="24"/>
        </w:rPr>
      </w:pPr>
    </w:p>
    <w:p w:rsidR="00C23EB0" w:rsidRDefault="00C23EB0" w:rsidP="009C3BD4">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Pengawasan terhadap Perusahaan</w:t>
      </w:r>
    </w:p>
    <w:p w:rsidR="000C2A6B" w:rsidRDefault="00C23EB0" w:rsidP="009C3BD4">
      <w:pPr>
        <w:pStyle w:val="ListParagraph"/>
        <w:spacing w:after="0" w:line="240" w:lineRule="auto"/>
        <w:ind w:left="1069"/>
        <w:jc w:val="both"/>
        <w:rPr>
          <w:rFonts w:ascii="Times New Roman" w:hAnsi="Times New Roman" w:cs="Times New Roman"/>
          <w:sz w:val="24"/>
          <w:szCs w:val="24"/>
        </w:rPr>
      </w:pPr>
      <w:proofErr w:type="gramStart"/>
      <w:r>
        <w:rPr>
          <w:rFonts w:ascii="Times New Roman" w:hAnsi="Times New Roman" w:cs="Times New Roman"/>
          <w:sz w:val="24"/>
          <w:szCs w:val="24"/>
        </w:rPr>
        <w:t>Kadang-kadang pemilik tidak mau kehilangan kendali terhadap perusahaan.</w:t>
      </w:r>
      <w:proofErr w:type="gramEnd"/>
      <w:r>
        <w:rPr>
          <w:rFonts w:ascii="Times New Roman" w:hAnsi="Times New Roman" w:cs="Times New Roman"/>
          <w:sz w:val="24"/>
          <w:szCs w:val="24"/>
        </w:rPr>
        <w:t xml:space="preserve"> Apabila perusahaan mencari sumber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dari modal sendiri, kemungkinan akan masuk investor baru dan ini tentunya akan mengurangi kekuasaan pemilik lama dalam mengendalikan perusahaan. </w:t>
      </w:r>
      <w:proofErr w:type="gramStart"/>
      <w:r>
        <w:rPr>
          <w:rFonts w:ascii="Times New Roman" w:hAnsi="Times New Roman" w:cs="Times New Roman"/>
          <w:sz w:val="24"/>
          <w:szCs w:val="24"/>
        </w:rPr>
        <w:t>Oleh karena itu perusahaan cendrung tidak membagikan dividennya agar pengendalian tetap berada ditangannya”.</w:t>
      </w:r>
      <w:proofErr w:type="gramEnd"/>
    </w:p>
    <w:p w:rsidR="003014CA" w:rsidRPr="0023485F" w:rsidRDefault="00D80694" w:rsidP="009C3BD4">
      <w:pPr>
        <w:spacing w:after="0" w:line="480" w:lineRule="auto"/>
        <w:jc w:val="both"/>
        <w:rPr>
          <w:rFonts w:ascii="Times New Roman" w:hAnsi="Times New Roman" w:cs="Times New Roman"/>
          <w:sz w:val="24"/>
          <w:szCs w:val="24"/>
        </w:rPr>
      </w:pPr>
      <w:r w:rsidRPr="0023485F">
        <w:rPr>
          <w:rFonts w:ascii="Times New Roman" w:hAnsi="Times New Roman" w:cs="Times New Roman"/>
          <w:vanish/>
          <w:sz w:val="24"/>
          <w:szCs w:val="24"/>
        </w:rPr>
        <w:t>yang pendapatannya stabil, dividen yang akan dibayarkan kepada pemegang saham lebih besar dibanding dengan perus</w:t>
      </w:r>
    </w:p>
    <w:p w:rsidR="007720FE" w:rsidRDefault="00302BFF" w:rsidP="009C3BD4">
      <w:pPr>
        <w:pStyle w:val="NormalWeb"/>
        <w:spacing w:before="0" w:beforeAutospacing="0" w:after="0" w:afterAutospacing="0" w:line="480" w:lineRule="auto"/>
        <w:jc w:val="both"/>
        <w:rPr>
          <w:b/>
        </w:rPr>
      </w:pPr>
      <w:r>
        <w:rPr>
          <w:b/>
        </w:rPr>
        <w:t>2.1.10</w:t>
      </w:r>
      <w:r w:rsidR="00A52DAD">
        <w:rPr>
          <w:b/>
        </w:rPr>
        <w:tab/>
        <w:t>Penelitian Terdahulu</w:t>
      </w:r>
    </w:p>
    <w:p w:rsidR="00120CE2" w:rsidRDefault="00A52DAD" w:rsidP="009C3BD4">
      <w:pPr>
        <w:pStyle w:val="NormalWeb"/>
        <w:spacing w:before="0" w:beforeAutospacing="0" w:after="0" w:afterAutospacing="0" w:line="480" w:lineRule="auto"/>
        <w:jc w:val="both"/>
      </w:pPr>
      <w:r w:rsidRPr="00A52DAD">
        <w:tab/>
        <w:t xml:space="preserve">Adapun hasil-hasil sebelumnya dari penelitian-penelitian terdahulu mengenai topik yang berkaitan dengan penelitian ini dapat dilihat dalam tabel 2.1 </w:t>
      </w:r>
      <w:proofErr w:type="gramStart"/>
      <w:r w:rsidRPr="00A52DAD">
        <w:t>berikut :</w:t>
      </w:r>
      <w:proofErr w:type="gramEnd"/>
    </w:p>
    <w:p w:rsidR="00A52DAD" w:rsidRDefault="00A52DAD" w:rsidP="009C3B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2.1</w:t>
      </w:r>
    </w:p>
    <w:p w:rsidR="00A52DAD" w:rsidRDefault="00A52DAD" w:rsidP="009C3B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Penelitian Terdahulu</w:t>
      </w:r>
    </w:p>
    <w:tbl>
      <w:tblPr>
        <w:tblStyle w:val="TableGrid"/>
        <w:tblW w:w="9923" w:type="dxa"/>
        <w:tblInd w:w="-705" w:type="dxa"/>
        <w:tblLayout w:type="fixed"/>
        <w:tblLook w:val="04A0" w:firstRow="1" w:lastRow="0" w:firstColumn="1" w:lastColumn="0" w:noHBand="0" w:noVBand="1"/>
      </w:tblPr>
      <w:tblGrid>
        <w:gridCol w:w="537"/>
        <w:gridCol w:w="1590"/>
        <w:gridCol w:w="1984"/>
        <w:gridCol w:w="1696"/>
        <w:gridCol w:w="2005"/>
        <w:gridCol w:w="2111"/>
      </w:tblGrid>
      <w:tr w:rsidR="00A52DAD" w:rsidTr="00633AE8">
        <w:tc>
          <w:tcPr>
            <w:tcW w:w="537" w:type="dxa"/>
          </w:tcPr>
          <w:p w:rsidR="00A52DAD" w:rsidRDefault="00A52DAD" w:rsidP="009C3BD4">
            <w:pPr>
              <w:jc w:val="center"/>
              <w:rPr>
                <w:rFonts w:ascii="Times New Roman" w:hAnsi="Times New Roman" w:cs="Times New Roman"/>
                <w:b/>
                <w:sz w:val="24"/>
                <w:szCs w:val="24"/>
              </w:rPr>
            </w:pPr>
            <w:r>
              <w:rPr>
                <w:rFonts w:ascii="Times New Roman" w:hAnsi="Times New Roman" w:cs="Times New Roman"/>
                <w:b/>
                <w:sz w:val="24"/>
                <w:szCs w:val="24"/>
              </w:rPr>
              <w:t>No</w:t>
            </w:r>
          </w:p>
        </w:tc>
        <w:tc>
          <w:tcPr>
            <w:tcW w:w="1590" w:type="dxa"/>
          </w:tcPr>
          <w:p w:rsidR="00A52DAD" w:rsidRDefault="00A52DAD" w:rsidP="009C3BD4">
            <w:pPr>
              <w:jc w:val="center"/>
              <w:rPr>
                <w:rFonts w:ascii="Times New Roman" w:hAnsi="Times New Roman" w:cs="Times New Roman"/>
                <w:b/>
                <w:sz w:val="24"/>
                <w:szCs w:val="24"/>
              </w:rPr>
            </w:pPr>
            <w:r>
              <w:rPr>
                <w:rFonts w:ascii="Times New Roman" w:hAnsi="Times New Roman" w:cs="Times New Roman"/>
                <w:b/>
                <w:sz w:val="24"/>
                <w:szCs w:val="24"/>
              </w:rPr>
              <w:t>Peneliti dan Tahun</w:t>
            </w:r>
          </w:p>
        </w:tc>
        <w:tc>
          <w:tcPr>
            <w:tcW w:w="1984" w:type="dxa"/>
          </w:tcPr>
          <w:p w:rsidR="00A52DAD" w:rsidRDefault="00A52DAD" w:rsidP="009C3BD4">
            <w:pPr>
              <w:jc w:val="center"/>
              <w:rPr>
                <w:rFonts w:ascii="Times New Roman" w:hAnsi="Times New Roman" w:cs="Times New Roman"/>
                <w:b/>
                <w:sz w:val="24"/>
                <w:szCs w:val="24"/>
              </w:rPr>
            </w:pPr>
            <w:r>
              <w:rPr>
                <w:rFonts w:ascii="Times New Roman" w:hAnsi="Times New Roman" w:cs="Times New Roman"/>
                <w:b/>
                <w:sz w:val="24"/>
                <w:szCs w:val="24"/>
              </w:rPr>
              <w:t>Judul Penelitian</w:t>
            </w:r>
          </w:p>
        </w:tc>
        <w:tc>
          <w:tcPr>
            <w:tcW w:w="1696" w:type="dxa"/>
          </w:tcPr>
          <w:p w:rsidR="00A52DAD" w:rsidRDefault="00A52DAD" w:rsidP="009C3BD4">
            <w:pPr>
              <w:jc w:val="center"/>
              <w:rPr>
                <w:rFonts w:ascii="Times New Roman" w:hAnsi="Times New Roman" w:cs="Times New Roman"/>
                <w:b/>
                <w:sz w:val="24"/>
                <w:szCs w:val="24"/>
              </w:rPr>
            </w:pPr>
            <w:r>
              <w:rPr>
                <w:rFonts w:ascii="Times New Roman" w:hAnsi="Times New Roman" w:cs="Times New Roman"/>
                <w:b/>
                <w:sz w:val="24"/>
                <w:szCs w:val="24"/>
              </w:rPr>
              <w:t>Hasil Penelitian</w:t>
            </w:r>
          </w:p>
        </w:tc>
        <w:tc>
          <w:tcPr>
            <w:tcW w:w="2005" w:type="dxa"/>
          </w:tcPr>
          <w:p w:rsidR="00A52DAD" w:rsidRDefault="00A52DAD" w:rsidP="009C3BD4">
            <w:pPr>
              <w:jc w:val="center"/>
              <w:rPr>
                <w:rFonts w:ascii="Times New Roman" w:hAnsi="Times New Roman" w:cs="Times New Roman"/>
                <w:b/>
                <w:sz w:val="24"/>
                <w:szCs w:val="24"/>
              </w:rPr>
            </w:pPr>
            <w:r>
              <w:rPr>
                <w:rFonts w:ascii="Times New Roman" w:hAnsi="Times New Roman" w:cs="Times New Roman"/>
                <w:b/>
                <w:sz w:val="24"/>
                <w:szCs w:val="24"/>
              </w:rPr>
              <w:t xml:space="preserve">Persamaan </w:t>
            </w:r>
          </w:p>
        </w:tc>
        <w:tc>
          <w:tcPr>
            <w:tcW w:w="2111" w:type="dxa"/>
          </w:tcPr>
          <w:p w:rsidR="00A52DAD" w:rsidRDefault="00A52DAD" w:rsidP="009C3BD4">
            <w:pPr>
              <w:jc w:val="center"/>
              <w:rPr>
                <w:rFonts w:ascii="Times New Roman" w:hAnsi="Times New Roman" w:cs="Times New Roman"/>
                <w:b/>
                <w:sz w:val="24"/>
                <w:szCs w:val="24"/>
              </w:rPr>
            </w:pPr>
            <w:r>
              <w:rPr>
                <w:rFonts w:ascii="Times New Roman" w:hAnsi="Times New Roman" w:cs="Times New Roman"/>
                <w:b/>
                <w:sz w:val="24"/>
                <w:szCs w:val="24"/>
              </w:rPr>
              <w:t>Perbedaan</w:t>
            </w:r>
          </w:p>
        </w:tc>
      </w:tr>
      <w:tr w:rsidR="00A52DAD" w:rsidTr="00633AE8">
        <w:tc>
          <w:tcPr>
            <w:tcW w:w="537" w:type="dxa"/>
          </w:tcPr>
          <w:p w:rsidR="00A52DAD" w:rsidRPr="008345FD" w:rsidRDefault="00A52DAD" w:rsidP="009C3BD4">
            <w:pPr>
              <w:jc w:val="center"/>
              <w:rPr>
                <w:rFonts w:ascii="Times New Roman" w:hAnsi="Times New Roman" w:cs="Times New Roman"/>
                <w:sz w:val="24"/>
                <w:szCs w:val="24"/>
              </w:rPr>
            </w:pPr>
            <w:r>
              <w:rPr>
                <w:rFonts w:ascii="Times New Roman" w:hAnsi="Times New Roman" w:cs="Times New Roman"/>
                <w:sz w:val="24"/>
                <w:szCs w:val="24"/>
              </w:rPr>
              <w:t>1</w:t>
            </w:r>
          </w:p>
        </w:tc>
        <w:tc>
          <w:tcPr>
            <w:tcW w:w="1590" w:type="dxa"/>
          </w:tcPr>
          <w:p w:rsidR="00A52DAD" w:rsidRPr="008345FD" w:rsidRDefault="00D830B5" w:rsidP="009C3BD4">
            <w:pPr>
              <w:jc w:val="center"/>
              <w:rPr>
                <w:rFonts w:ascii="Times New Roman" w:hAnsi="Times New Roman" w:cs="Times New Roman"/>
                <w:sz w:val="24"/>
                <w:szCs w:val="24"/>
              </w:rPr>
            </w:pPr>
            <w:r>
              <w:rPr>
                <w:rFonts w:ascii="Times New Roman" w:hAnsi="Times New Roman" w:cs="Times New Roman"/>
                <w:sz w:val="24"/>
                <w:szCs w:val="24"/>
              </w:rPr>
              <w:t>Maria Susilowati Budiyanti (2010</w:t>
            </w:r>
            <w:r w:rsidR="00A52DAD">
              <w:rPr>
                <w:rFonts w:ascii="Times New Roman" w:hAnsi="Times New Roman" w:cs="Times New Roman"/>
                <w:sz w:val="24"/>
                <w:szCs w:val="24"/>
              </w:rPr>
              <w:t>)</w:t>
            </w:r>
          </w:p>
        </w:tc>
        <w:tc>
          <w:tcPr>
            <w:tcW w:w="1984" w:type="dxa"/>
          </w:tcPr>
          <w:p w:rsidR="00A52DAD" w:rsidRPr="008345FD" w:rsidRDefault="00301FCF" w:rsidP="009C3BD4">
            <w:pPr>
              <w:jc w:val="both"/>
              <w:rPr>
                <w:rFonts w:ascii="Times New Roman" w:hAnsi="Times New Roman" w:cs="Times New Roman"/>
                <w:sz w:val="24"/>
                <w:szCs w:val="24"/>
              </w:rPr>
            </w:pPr>
            <w:r>
              <w:rPr>
                <w:rFonts w:ascii="Times New Roman" w:hAnsi="Times New Roman" w:cs="Times New Roman"/>
                <w:sz w:val="24"/>
                <w:szCs w:val="24"/>
              </w:rPr>
              <w:t>Pengaruh investasi, kepemilikan m</w:t>
            </w:r>
            <w:r w:rsidR="00D830B5">
              <w:rPr>
                <w:rFonts w:ascii="Times New Roman" w:hAnsi="Times New Roman" w:cs="Times New Roman"/>
                <w:sz w:val="24"/>
                <w:szCs w:val="24"/>
              </w:rPr>
              <w:t xml:space="preserve">anajerial, dan </w:t>
            </w:r>
            <w:r>
              <w:rPr>
                <w:rFonts w:ascii="Times New Roman" w:hAnsi="Times New Roman" w:cs="Times New Roman"/>
                <w:i/>
                <w:sz w:val="24"/>
                <w:szCs w:val="24"/>
              </w:rPr>
              <w:t>l</w:t>
            </w:r>
            <w:r w:rsidR="00D830B5" w:rsidRPr="00D830B5">
              <w:rPr>
                <w:rFonts w:ascii="Times New Roman" w:hAnsi="Times New Roman" w:cs="Times New Roman"/>
                <w:i/>
                <w:sz w:val="24"/>
                <w:szCs w:val="24"/>
              </w:rPr>
              <w:t>everage</w:t>
            </w:r>
            <w:r>
              <w:rPr>
                <w:rFonts w:ascii="Times New Roman" w:hAnsi="Times New Roman" w:cs="Times New Roman"/>
                <w:sz w:val="24"/>
                <w:szCs w:val="24"/>
              </w:rPr>
              <w:t xml:space="preserve"> operasi terhadap hubungan interdependensi antara kebijakan dividen dengan k</w:t>
            </w:r>
            <w:r w:rsidR="00D830B5">
              <w:rPr>
                <w:rFonts w:ascii="Times New Roman" w:hAnsi="Times New Roman" w:cs="Times New Roman"/>
                <w:sz w:val="24"/>
                <w:szCs w:val="24"/>
              </w:rPr>
              <w:t xml:space="preserve">ebijakan </w:t>
            </w:r>
            <w:r>
              <w:rPr>
                <w:rFonts w:ascii="Times New Roman" w:hAnsi="Times New Roman" w:cs="Times New Roman"/>
                <w:i/>
                <w:sz w:val="24"/>
                <w:szCs w:val="24"/>
              </w:rPr>
              <w:t>l</w:t>
            </w:r>
            <w:r w:rsidR="00D830B5" w:rsidRPr="00D830B5">
              <w:rPr>
                <w:rFonts w:ascii="Times New Roman" w:hAnsi="Times New Roman" w:cs="Times New Roman"/>
                <w:i/>
                <w:sz w:val="24"/>
                <w:szCs w:val="24"/>
              </w:rPr>
              <w:t>everage</w:t>
            </w:r>
            <w:r>
              <w:rPr>
                <w:rFonts w:ascii="Times New Roman" w:hAnsi="Times New Roman" w:cs="Times New Roman"/>
                <w:sz w:val="24"/>
                <w:szCs w:val="24"/>
              </w:rPr>
              <w:t xml:space="preserve"> k</w:t>
            </w:r>
            <w:r w:rsidR="00D830B5">
              <w:rPr>
                <w:rFonts w:ascii="Times New Roman" w:hAnsi="Times New Roman" w:cs="Times New Roman"/>
                <w:sz w:val="24"/>
                <w:szCs w:val="24"/>
              </w:rPr>
              <w:t>euangan.</w:t>
            </w:r>
          </w:p>
        </w:tc>
        <w:tc>
          <w:tcPr>
            <w:tcW w:w="1696" w:type="dxa"/>
          </w:tcPr>
          <w:p w:rsidR="00D830B5" w:rsidRDefault="00A52DAD" w:rsidP="009C3BD4">
            <w:pPr>
              <w:jc w:val="both"/>
              <w:rPr>
                <w:rFonts w:ascii="Times New Roman" w:hAnsi="Times New Roman" w:cs="Times New Roman"/>
                <w:sz w:val="24"/>
                <w:szCs w:val="24"/>
              </w:rPr>
            </w:pPr>
            <w:r>
              <w:rPr>
                <w:rFonts w:ascii="Times New Roman" w:hAnsi="Times New Roman" w:cs="Times New Roman"/>
                <w:sz w:val="24"/>
                <w:szCs w:val="24"/>
              </w:rPr>
              <w:t xml:space="preserve">Hasil pengujian hipotesis menyatakan bahwa </w:t>
            </w:r>
            <w:r w:rsidR="00607741">
              <w:rPr>
                <w:rFonts w:ascii="Times New Roman" w:hAnsi="Times New Roman" w:cs="Times New Roman"/>
                <w:i/>
                <w:sz w:val="24"/>
                <w:szCs w:val="24"/>
              </w:rPr>
              <w:t>l</w:t>
            </w:r>
            <w:r w:rsidR="00D830B5" w:rsidRPr="00D830B5">
              <w:rPr>
                <w:rFonts w:ascii="Times New Roman" w:hAnsi="Times New Roman" w:cs="Times New Roman"/>
                <w:i/>
                <w:sz w:val="24"/>
                <w:szCs w:val="24"/>
              </w:rPr>
              <w:t>everage</w:t>
            </w:r>
            <w:r w:rsidR="00607741">
              <w:rPr>
                <w:rFonts w:ascii="Times New Roman" w:hAnsi="Times New Roman" w:cs="Times New Roman"/>
                <w:sz w:val="24"/>
                <w:szCs w:val="24"/>
              </w:rPr>
              <w:t xml:space="preserve"> k</w:t>
            </w:r>
            <w:r w:rsidR="00D830B5">
              <w:rPr>
                <w:rFonts w:ascii="Times New Roman" w:hAnsi="Times New Roman" w:cs="Times New Roman"/>
                <w:sz w:val="24"/>
                <w:szCs w:val="24"/>
              </w:rPr>
              <w:t>euangan positif terhadap kebijakan dividen,</w:t>
            </w:r>
            <w:r w:rsidR="005E38F2">
              <w:rPr>
                <w:rFonts w:ascii="Times New Roman" w:hAnsi="Times New Roman" w:cs="Times New Roman"/>
                <w:sz w:val="24"/>
                <w:szCs w:val="24"/>
              </w:rPr>
              <w:t xml:space="preserve"> dan dividen mempunyai pengaruh positif terhadap </w:t>
            </w:r>
            <w:r w:rsidR="00607741">
              <w:rPr>
                <w:rFonts w:ascii="Times New Roman" w:hAnsi="Times New Roman" w:cs="Times New Roman"/>
                <w:i/>
                <w:sz w:val="24"/>
                <w:szCs w:val="24"/>
              </w:rPr>
              <w:t>l</w:t>
            </w:r>
            <w:r w:rsidR="005E38F2" w:rsidRPr="00D830B5">
              <w:rPr>
                <w:rFonts w:ascii="Times New Roman" w:hAnsi="Times New Roman" w:cs="Times New Roman"/>
                <w:i/>
                <w:sz w:val="24"/>
                <w:szCs w:val="24"/>
              </w:rPr>
              <w:t>everage</w:t>
            </w:r>
            <w:r w:rsidR="00607741">
              <w:rPr>
                <w:rFonts w:ascii="Times New Roman" w:hAnsi="Times New Roman" w:cs="Times New Roman"/>
                <w:sz w:val="24"/>
                <w:szCs w:val="24"/>
              </w:rPr>
              <w:t xml:space="preserve"> k</w:t>
            </w:r>
            <w:r w:rsidR="005E38F2">
              <w:rPr>
                <w:rFonts w:ascii="Times New Roman" w:hAnsi="Times New Roman" w:cs="Times New Roman"/>
                <w:sz w:val="24"/>
                <w:szCs w:val="24"/>
              </w:rPr>
              <w:t>euangan.</w:t>
            </w:r>
          </w:p>
          <w:p w:rsidR="00D830B5" w:rsidRDefault="00D830B5" w:rsidP="009C3BD4">
            <w:pPr>
              <w:jc w:val="both"/>
              <w:rPr>
                <w:rFonts w:ascii="Times New Roman" w:hAnsi="Times New Roman" w:cs="Times New Roman"/>
                <w:sz w:val="24"/>
                <w:szCs w:val="24"/>
              </w:rPr>
            </w:pPr>
          </w:p>
          <w:p w:rsidR="00A52DAD" w:rsidRPr="008345FD" w:rsidRDefault="00A52DAD" w:rsidP="009C3BD4">
            <w:pPr>
              <w:jc w:val="both"/>
              <w:rPr>
                <w:rFonts w:ascii="Times New Roman" w:hAnsi="Times New Roman" w:cs="Times New Roman"/>
                <w:sz w:val="24"/>
                <w:szCs w:val="24"/>
              </w:rPr>
            </w:pPr>
          </w:p>
        </w:tc>
        <w:tc>
          <w:tcPr>
            <w:tcW w:w="2005" w:type="dxa"/>
          </w:tcPr>
          <w:p w:rsidR="00A52DAD" w:rsidRDefault="00607741" w:rsidP="009C3BD4">
            <w:pPr>
              <w:pStyle w:val="ListParagraph"/>
              <w:numPr>
                <w:ilvl w:val="0"/>
                <w:numId w:val="8"/>
              </w:numPr>
              <w:ind w:left="322" w:hanging="322"/>
              <w:jc w:val="both"/>
              <w:rPr>
                <w:rFonts w:ascii="Times New Roman" w:hAnsi="Times New Roman" w:cs="Times New Roman"/>
                <w:sz w:val="24"/>
                <w:szCs w:val="24"/>
              </w:rPr>
            </w:pPr>
            <w:proofErr w:type="gramStart"/>
            <w:r>
              <w:rPr>
                <w:rFonts w:ascii="Times New Roman" w:hAnsi="Times New Roman" w:cs="Times New Roman"/>
                <w:sz w:val="24"/>
                <w:szCs w:val="24"/>
              </w:rPr>
              <w:t>i</w:t>
            </w:r>
            <w:r w:rsidR="000077A1">
              <w:rPr>
                <w:rFonts w:ascii="Times New Roman" w:hAnsi="Times New Roman" w:cs="Times New Roman"/>
                <w:sz w:val="24"/>
                <w:szCs w:val="24"/>
              </w:rPr>
              <w:t>nvestasi</w:t>
            </w:r>
            <w:proofErr w:type="gramEnd"/>
            <w:r w:rsidR="000077A1">
              <w:rPr>
                <w:rFonts w:ascii="Times New Roman" w:hAnsi="Times New Roman" w:cs="Times New Roman"/>
                <w:sz w:val="24"/>
                <w:szCs w:val="24"/>
              </w:rPr>
              <w:t>, kepemilikan m</w:t>
            </w:r>
            <w:r w:rsidR="00301FCF">
              <w:rPr>
                <w:rFonts w:ascii="Times New Roman" w:hAnsi="Times New Roman" w:cs="Times New Roman"/>
                <w:sz w:val="24"/>
                <w:szCs w:val="24"/>
              </w:rPr>
              <w:t xml:space="preserve">anajerial, dan </w:t>
            </w:r>
            <w:r w:rsidR="007B28AD">
              <w:rPr>
                <w:rFonts w:ascii="Times New Roman" w:hAnsi="Times New Roman" w:cs="Times New Roman"/>
                <w:i/>
                <w:sz w:val="24"/>
                <w:szCs w:val="24"/>
              </w:rPr>
              <w:t>l</w:t>
            </w:r>
            <w:r w:rsidR="00301FCF" w:rsidRPr="00D830B5">
              <w:rPr>
                <w:rFonts w:ascii="Times New Roman" w:hAnsi="Times New Roman" w:cs="Times New Roman"/>
                <w:i/>
                <w:sz w:val="24"/>
                <w:szCs w:val="24"/>
              </w:rPr>
              <w:t>everage</w:t>
            </w:r>
            <w:r w:rsidR="007B28AD">
              <w:rPr>
                <w:rFonts w:ascii="Times New Roman" w:hAnsi="Times New Roman" w:cs="Times New Roman"/>
                <w:sz w:val="24"/>
                <w:szCs w:val="24"/>
              </w:rPr>
              <w:t xml:space="preserve"> o</w:t>
            </w:r>
            <w:r w:rsidR="00301FCF">
              <w:rPr>
                <w:rFonts w:ascii="Times New Roman" w:hAnsi="Times New Roman" w:cs="Times New Roman"/>
                <w:sz w:val="24"/>
                <w:szCs w:val="24"/>
              </w:rPr>
              <w:t xml:space="preserve">perasi </w:t>
            </w:r>
            <w:r w:rsidR="00A52DAD">
              <w:rPr>
                <w:rFonts w:ascii="Times New Roman" w:hAnsi="Times New Roman" w:cs="Times New Roman"/>
                <w:sz w:val="24"/>
                <w:szCs w:val="24"/>
              </w:rPr>
              <w:t xml:space="preserve">sebagai </w:t>
            </w:r>
            <w:r w:rsidR="00A52DAD" w:rsidRPr="00257320">
              <w:rPr>
                <w:rFonts w:ascii="Times New Roman" w:hAnsi="Times New Roman" w:cs="Times New Roman"/>
                <w:sz w:val="24"/>
                <w:szCs w:val="24"/>
              </w:rPr>
              <w:t>variable independen, variable dependen</w:t>
            </w:r>
            <w:r w:rsidR="00A52DAD">
              <w:rPr>
                <w:rFonts w:ascii="Times New Roman" w:hAnsi="Times New Roman" w:cs="Times New Roman"/>
                <w:sz w:val="24"/>
                <w:szCs w:val="24"/>
              </w:rPr>
              <w:t xml:space="preserve"> </w:t>
            </w:r>
            <w:r w:rsidR="007B28AD">
              <w:rPr>
                <w:rFonts w:ascii="Times New Roman" w:hAnsi="Times New Roman" w:cs="Times New Roman"/>
                <w:i/>
                <w:sz w:val="24"/>
                <w:szCs w:val="24"/>
              </w:rPr>
              <w:t>l</w:t>
            </w:r>
            <w:r w:rsidR="007B28AD" w:rsidRPr="00D830B5">
              <w:rPr>
                <w:rFonts w:ascii="Times New Roman" w:hAnsi="Times New Roman" w:cs="Times New Roman"/>
                <w:i/>
                <w:sz w:val="24"/>
                <w:szCs w:val="24"/>
              </w:rPr>
              <w:t>everage</w:t>
            </w:r>
            <w:r w:rsidR="007B28AD">
              <w:rPr>
                <w:rFonts w:ascii="Times New Roman" w:hAnsi="Times New Roman" w:cs="Times New Roman"/>
                <w:sz w:val="24"/>
                <w:szCs w:val="24"/>
              </w:rPr>
              <w:t xml:space="preserve"> keuangan.</w:t>
            </w:r>
          </w:p>
          <w:p w:rsidR="007334FF" w:rsidRDefault="007334FF" w:rsidP="009C3BD4">
            <w:pPr>
              <w:pStyle w:val="ListParagraph"/>
              <w:numPr>
                <w:ilvl w:val="0"/>
                <w:numId w:val="8"/>
              </w:numPr>
              <w:ind w:left="322" w:hanging="322"/>
              <w:jc w:val="both"/>
              <w:rPr>
                <w:rFonts w:ascii="Times New Roman" w:hAnsi="Times New Roman" w:cs="Times New Roman"/>
                <w:sz w:val="24"/>
                <w:szCs w:val="24"/>
              </w:rPr>
            </w:pPr>
            <w:r>
              <w:rPr>
                <w:rFonts w:ascii="Times New Roman" w:hAnsi="Times New Roman" w:cs="Times New Roman"/>
                <w:sz w:val="24"/>
                <w:szCs w:val="24"/>
              </w:rPr>
              <w:t xml:space="preserve">Metode </w:t>
            </w:r>
            <w:r>
              <w:rPr>
                <w:rFonts w:ascii="Times New Roman" w:hAnsi="Times New Roman" w:cs="Times New Roman"/>
                <w:i/>
                <w:sz w:val="24"/>
                <w:szCs w:val="24"/>
              </w:rPr>
              <w:t>purposive sampling</w:t>
            </w:r>
            <w:r>
              <w:rPr>
                <w:rFonts w:ascii="Times New Roman" w:hAnsi="Times New Roman" w:cs="Times New Roman"/>
                <w:sz w:val="24"/>
                <w:szCs w:val="24"/>
              </w:rPr>
              <w:t>.</w:t>
            </w:r>
          </w:p>
          <w:p w:rsidR="00A52DAD" w:rsidRPr="00257320" w:rsidRDefault="00A52DAD" w:rsidP="009C3BD4">
            <w:pPr>
              <w:pStyle w:val="ListParagraph"/>
              <w:ind w:left="175"/>
              <w:jc w:val="both"/>
              <w:rPr>
                <w:rFonts w:ascii="Times New Roman" w:hAnsi="Times New Roman" w:cs="Times New Roman"/>
                <w:sz w:val="24"/>
                <w:szCs w:val="24"/>
              </w:rPr>
            </w:pPr>
          </w:p>
        </w:tc>
        <w:tc>
          <w:tcPr>
            <w:tcW w:w="2111" w:type="dxa"/>
          </w:tcPr>
          <w:p w:rsidR="007A6DAC" w:rsidRDefault="00DA5CC4" w:rsidP="009C3BD4">
            <w:pPr>
              <w:pStyle w:val="ListParagraph"/>
              <w:numPr>
                <w:ilvl w:val="0"/>
                <w:numId w:val="5"/>
              </w:numPr>
              <w:tabs>
                <w:tab w:val="left" w:pos="268"/>
              </w:tabs>
              <w:ind w:left="268" w:hanging="284"/>
              <w:jc w:val="both"/>
              <w:rPr>
                <w:rFonts w:ascii="Times New Roman" w:hAnsi="Times New Roman" w:cs="Times New Roman"/>
                <w:sz w:val="24"/>
                <w:szCs w:val="24"/>
              </w:rPr>
            </w:pPr>
            <w:r>
              <w:rPr>
                <w:rFonts w:ascii="Times New Roman" w:hAnsi="Times New Roman" w:cs="Times New Roman"/>
                <w:sz w:val="24"/>
                <w:szCs w:val="24"/>
              </w:rPr>
              <w:t>Budiyanti membahas hubungan in</w:t>
            </w:r>
            <w:r w:rsidR="00C5207B">
              <w:rPr>
                <w:rFonts w:ascii="Times New Roman" w:hAnsi="Times New Roman" w:cs="Times New Roman"/>
                <w:sz w:val="24"/>
                <w:szCs w:val="24"/>
              </w:rPr>
              <w:t xml:space="preserve">terdependensi antara kebijakan dividen dengan kebijakan </w:t>
            </w:r>
            <w:r w:rsidR="00C5207B" w:rsidRPr="005D227B">
              <w:rPr>
                <w:rFonts w:ascii="Times New Roman" w:hAnsi="Times New Roman" w:cs="Times New Roman"/>
                <w:i/>
                <w:sz w:val="24"/>
                <w:szCs w:val="24"/>
              </w:rPr>
              <w:t xml:space="preserve">leverage </w:t>
            </w:r>
            <w:r w:rsidR="00C5207B">
              <w:rPr>
                <w:rFonts w:ascii="Times New Roman" w:hAnsi="Times New Roman" w:cs="Times New Roman"/>
                <w:sz w:val="24"/>
                <w:szCs w:val="24"/>
              </w:rPr>
              <w:t>keuangan.</w:t>
            </w:r>
          </w:p>
          <w:p w:rsidR="00A52DAD" w:rsidRPr="007A6DAC" w:rsidRDefault="007A6DAC" w:rsidP="009C3BD4">
            <w:pPr>
              <w:pStyle w:val="ListParagraph"/>
              <w:numPr>
                <w:ilvl w:val="0"/>
                <w:numId w:val="5"/>
              </w:numPr>
              <w:tabs>
                <w:tab w:val="left" w:pos="268"/>
              </w:tabs>
              <w:ind w:left="268" w:hanging="284"/>
              <w:jc w:val="both"/>
              <w:rPr>
                <w:rFonts w:ascii="Times New Roman" w:hAnsi="Times New Roman" w:cs="Times New Roman"/>
                <w:sz w:val="24"/>
                <w:szCs w:val="24"/>
              </w:rPr>
            </w:pPr>
            <w:r>
              <w:rPr>
                <w:rFonts w:ascii="Times New Roman" w:hAnsi="Times New Roman" w:cs="Times New Roman"/>
                <w:sz w:val="24"/>
                <w:szCs w:val="24"/>
              </w:rPr>
              <w:t>Jumlah sampel</w:t>
            </w:r>
            <w:r w:rsidR="00A52DAD" w:rsidRPr="007A6DAC">
              <w:rPr>
                <w:rFonts w:ascii="Times New Roman" w:hAnsi="Times New Roman" w:cs="Times New Roman"/>
                <w:sz w:val="24"/>
                <w:szCs w:val="24"/>
              </w:rPr>
              <w:t>,</w:t>
            </w:r>
            <w:r w:rsidR="00236E24" w:rsidRPr="007A6DAC">
              <w:rPr>
                <w:rFonts w:ascii="Times New Roman" w:hAnsi="Times New Roman" w:cs="Times New Roman"/>
                <w:sz w:val="24"/>
                <w:szCs w:val="24"/>
              </w:rPr>
              <w:t xml:space="preserve"> dan</w:t>
            </w:r>
            <w:r w:rsidR="00A52DAD" w:rsidRPr="007A6DAC">
              <w:rPr>
                <w:rFonts w:ascii="Times New Roman" w:hAnsi="Times New Roman" w:cs="Times New Roman"/>
                <w:sz w:val="24"/>
                <w:szCs w:val="24"/>
              </w:rPr>
              <w:t xml:space="preserve"> periode penelitian</w:t>
            </w:r>
            <w:r w:rsidR="00BD3EEC">
              <w:rPr>
                <w:rFonts w:ascii="Times New Roman" w:hAnsi="Times New Roman" w:cs="Times New Roman"/>
                <w:sz w:val="24"/>
                <w:szCs w:val="24"/>
              </w:rPr>
              <w:t>.</w:t>
            </w:r>
            <w:r w:rsidR="00A52DAD" w:rsidRPr="007A6DAC">
              <w:rPr>
                <w:rFonts w:ascii="Times New Roman" w:hAnsi="Times New Roman" w:cs="Times New Roman"/>
                <w:sz w:val="24"/>
                <w:szCs w:val="24"/>
              </w:rPr>
              <w:t xml:space="preserve"> </w:t>
            </w:r>
          </w:p>
        </w:tc>
      </w:tr>
      <w:tr w:rsidR="00A52DAD" w:rsidTr="00633AE8">
        <w:tc>
          <w:tcPr>
            <w:tcW w:w="537" w:type="dxa"/>
          </w:tcPr>
          <w:p w:rsidR="00A52DAD" w:rsidRDefault="00A52DAD" w:rsidP="009C3BD4">
            <w:pPr>
              <w:jc w:val="center"/>
              <w:rPr>
                <w:rFonts w:ascii="Times New Roman" w:hAnsi="Times New Roman" w:cs="Times New Roman"/>
                <w:b/>
                <w:sz w:val="24"/>
                <w:szCs w:val="24"/>
              </w:rPr>
            </w:pPr>
            <w:r>
              <w:rPr>
                <w:rFonts w:ascii="Times New Roman" w:hAnsi="Times New Roman" w:cs="Times New Roman"/>
                <w:b/>
                <w:sz w:val="24"/>
                <w:szCs w:val="24"/>
              </w:rPr>
              <w:t>2</w:t>
            </w:r>
          </w:p>
        </w:tc>
        <w:tc>
          <w:tcPr>
            <w:tcW w:w="1590" w:type="dxa"/>
          </w:tcPr>
          <w:p w:rsidR="00CD347B" w:rsidRDefault="00CD347B" w:rsidP="009C3BD4">
            <w:pPr>
              <w:jc w:val="center"/>
              <w:rPr>
                <w:rFonts w:ascii="Times New Roman" w:hAnsi="Times New Roman" w:cs="Times New Roman"/>
                <w:sz w:val="24"/>
                <w:szCs w:val="24"/>
              </w:rPr>
            </w:pPr>
            <w:r>
              <w:rPr>
                <w:rFonts w:ascii="Times New Roman" w:hAnsi="Times New Roman" w:cs="Times New Roman"/>
                <w:sz w:val="24"/>
                <w:szCs w:val="24"/>
              </w:rPr>
              <w:t>Sisca Christianty Dewi</w:t>
            </w:r>
          </w:p>
          <w:p w:rsidR="00A52DAD" w:rsidRPr="008345FD" w:rsidRDefault="00CD347B" w:rsidP="009C3BD4">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 (2008</w:t>
            </w:r>
            <w:r w:rsidR="00A52DAD">
              <w:rPr>
                <w:rFonts w:ascii="Times New Roman" w:hAnsi="Times New Roman" w:cs="Times New Roman"/>
                <w:sz w:val="24"/>
                <w:szCs w:val="24"/>
              </w:rPr>
              <w:t>)</w:t>
            </w:r>
          </w:p>
        </w:tc>
        <w:tc>
          <w:tcPr>
            <w:tcW w:w="1984" w:type="dxa"/>
          </w:tcPr>
          <w:p w:rsidR="00A52DAD" w:rsidRDefault="00A52DAD" w:rsidP="009C3BD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Pengaruh </w:t>
            </w:r>
            <w:r w:rsidR="009C1DF4">
              <w:rPr>
                <w:rFonts w:ascii="Times New Roman" w:hAnsi="Times New Roman" w:cs="Times New Roman"/>
                <w:sz w:val="24"/>
                <w:szCs w:val="24"/>
              </w:rPr>
              <w:t xml:space="preserve">kepemilikan manajerial, </w:t>
            </w:r>
            <w:r w:rsidR="009C1DF4">
              <w:rPr>
                <w:rFonts w:ascii="Times New Roman" w:hAnsi="Times New Roman" w:cs="Times New Roman"/>
                <w:sz w:val="24"/>
                <w:szCs w:val="24"/>
              </w:rPr>
              <w:lastRenderedPageBreak/>
              <w:t xml:space="preserve">kepemilikan institusional, kebijakan hutang, profitabilitas, dan ukuran perusahaan </w:t>
            </w:r>
            <w:r w:rsidR="00265DA1">
              <w:rPr>
                <w:rFonts w:ascii="Times New Roman" w:hAnsi="Times New Roman" w:cs="Times New Roman"/>
                <w:sz w:val="24"/>
                <w:szCs w:val="24"/>
              </w:rPr>
              <w:t>terhadap kebijakan dividen.</w:t>
            </w:r>
          </w:p>
          <w:p w:rsidR="00265DA1" w:rsidRDefault="00265DA1" w:rsidP="009C3BD4">
            <w:pPr>
              <w:jc w:val="both"/>
              <w:rPr>
                <w:rFonts w:ascii="Times New Roman" w:hAnsi="Times New Roman" w:cs="Times New Roman"/>
                <w:sz w:val="24"/>
                <w:szCs w:val="24"/>
              </w:rPr>
            </w:pPr>
          </w:p>
          <w:p w:rsidR="00265DA1" w:rsidRPr="001F3905" w:rsidRDefault="00265DA1" w:rsidP="009C3BD4">
            <w:pPr>
              <w:jc w:val="both"/>
              <w:rPr>
                <w:rFonts w:ascii="Times New Roman" w:hAnsi="Times New Roman" w:cs="Times New Roman"/>
                <w:i/>
                <w:sz w:val="24"/>
                <w:szCs w:val="24"/>
              </w:rPr>
            </w:pPr>
          </w:p>
        </w:tc>
        <w:tc>
          <w:tcPr>
            <w:tcW w:w="1696" w:type="dxa"/>
          </w:tcPr>
          <w:p w:rsidR="00A52DAD" w:rsidRDefault="00A52DAD" w:rsidP="009C3BD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pengujian hipotesis </w:t>
            </w:r>
            <w:r>
              <w:rPr>
                <w:rFonts w:ascii="Times New Roman" w:hAnsi="Times New Roman" w:cs="Times New Roman"/>
                <w:sz w:val="24"/>
                <w:szCs w:val="24"/>
              </w:rPr>
              <w:lastRenderedPageBreak/>
              <w:t xml:space="preserve">menyatakan </w:t>
            </w:r>
            <w:r w:rsidR="00265DA1">
              <w:rPr>
                <w:rFonts w:ascii="Times New Roman" w:hAnsi="Times New Roman" w:cs="Times New Roman"/>
                <w:sz w:val="24"/>
                <w:szCs w:val="24"/>
              </w:rPr>
              <w:t>kepemilikan manajerial, kepemilikan institusional, kebijakan hutang, profitabilitas, yang semakin tinggi akan menurunkan kebijakan dividen.</w:t>
            </w:r>
          </w:p>
          <w:p w:rsidR="006C3899" w:rsidRDefault="006C3899" w:rsidP="009C3BD4">
            <w:pPr>
              <w:jc w:val="both"/>
              <w:rPr>
                <w:rFonts w:ascii="Times New Roman" w:hAnsi="Times New Roman" w:cs="Times New Roman"/>
                <w:sz w:val="24"/>
                <w:szCs w:val="24"/>
              </w:rPr>
            </w:pPr>
          </w:p>
          <w:p w:rsidR="006C3899" w:rsidRPr="009708EF" w:rsidRDefault="006C3899" w:rsidP="009C3BD4">
            <w:pPr>
              <w:jc w:val="both"/>
              <w:rPr>
                <w:rFonts w:ascii="Times New Roman" w:hAnsi="Times New Roman" w:cs="Times New Roman"/>
                <w:i/>
                <w:sz w:val="24"/>
                <w:szCs w:val="24"/>
              </w:rPr>
            </w:pPr>
          </w:p>
        </w:tc>
        <w:tc>
          <w:tcPr>
            <w:tcW w:w="2005" w:type="dxa"/>
          </w:tcPr>
          <w:p w:rsidR="00A52DAD" w:rsidRDefault="003603AA" w:rsidP="009C3BD4">
            <w:pPr>
              <w:pStyle w:val="ListParagraph"/>
              <w:numPr>
                <w:ilvl w:val="0"/>
                <w:numId w:val="9"/>
              </w:numPr>
              <w:ind w:left="322" w:hanging="283"/>
              <w:jc w:val="both"/>
              <w:rPr>
                <w:rFonts w:ascii="Times New Roman" w:hAnsi="Times New Roman" w:cs="Times New Roman"/>
                <w:sz w:val="24"/>
                <w:szCs w:val="24"/>
              </w:rPr>
            </w:pPr>
            <w:r>
              <w:rPr>
                <w:rFonts w:ascii="Times New Roman" w:hAnsi="Times New Roman" w:cs="Times New Roman"/>
                <w:sz w:val="24"/>
                <w:szCs w:val="24"/>
              </w:rPr>
              <w:lastRenderedPageBreak/>
              <w:t>Kepemilikan Manajerial</w:t>
            </w:r>
            <w:r w:rsidR="00A52DAD">
              <w:rPr>
                <w:rFonts w:ascii="Times New Roman" w:hAnsi="Times New Roman" w:cs="Times New Roman"/>
                <w:sz w:val="24"/>
                <w:szCs w:val="24"/>
              </w:rPr>
              <w:t xml:space="preserve"> sebagai </w:t>
            </w:r>
            <w:r w:rsidR="00A52DAD">
              <w:rPr>
                <w:rFonts w:ascii="Times New Roman" w:hAnsi="Times New Roman" w:cs="Times New Roman"/>
                <w:sz w:val="24"/>
                <w:szCs w:val="24"/>
              </w:rPr>
              <w:lastRenderedPageBreak/>
              <w:t xml:space="preserve">variable independen. Variable dependen </w:t>
            </w:r>
            <w:r>
              <w:rPr>
                <w:rFonts w:ascii="Times New Roman" w:hAnsi="Times New Roman" w:cs="Times New Roman"/>
                <w:sz w:val="24"/>
                <w:szCs w:val="24"/>
              </w:rPr>
              <w:t>kebijakan dividen.</w:t>
            </w:r>
          </w:p>
          <w:p w:rsidR="00B42E1B" w:rsidRPr="006229C3" w:rsidRDefault="00B42E1B" w:rsidP="009C3BD4">
            <w:pPr>
              <w:pStyle w:val="ListParagraph"/>
              <w:numPr>
                <w:ilvl w:val="0"/>
                <w:numId w:val="9"/>
              </w:numPr>
              <w:ind w:left="322" w:hanging="283"/>
              <w:jc w:val="both"/>
              <w:rPr>
                <w:rFonts w:ascii="Times New Roman" w:hAnsi="Times New Roman" w:cs="Times New Roman"/>
                <w:sz w:val="24"/>
                <w:szCs w:val="24"/>
              </w:rPr>
            </w:pPr>
            <w:r>
              <w:rPr>
                <w:rFonts w:ascii="Times New Roman" w:hAnsi="Times New Roman" w:cs="Times New Roman"/>
                <w:sz w:val="24"/>
                <w:szCs w:val="24"/>
              </w:rPr>
              <w:t xml:space="preserve">Metode </w:t>
            </w:r>
            <w:r>
              <w:rPr>
                <w:rFonts w:ascii="Times New Roman" w:hAnsi="Times New Roman" w:cs="Times New Roman"/>
                <w:i/>
                <w:sz w:val="24"/>
                <w:szCs w:val="24"/>
              </w:rPr>
              <w:t>purposive sampling.</w:t>
            </w:r>
          </w:p>
        </w:tc>
        <w:tc>
          <w:tcPr>
            <w:tcW w:w="2111" w:type="dxa"/>
          </w:tcPr>
          <w:p w:rsidR="00BD3EEC" w:rsidRDefault="00BD3EEC" w:rsidP="009C3BD4">
            <w:pPr>
              <w:pStyle w:val="ListParagraph"/>
              <w:numPr>
                <w:ilvl w:val="0"/>
                <w:numId w:val="10"/>
              </w:numPr>
              <w:ind w:left="302" w:hanging="302"/>
              <w:jc w:val="both"/>
              <w:rPr>
                <w:rFonts w:ascii="Times New Roman" w:hAnsi="Times New Roman" w:cs="Times New Roman"/>
                <w:sz w:val="24"/>
                <w:szCs w:val="24"/>
              </w:rPr>
            </w:pPr>
            <w:r>
              <w:rPr>
                <w:rFonts w:ascii="Times New Roman" w:hAnsi="Times New Roman" w:cs="Times New Roman"/>
                <w:sz w:val="24"/>
                <w:szCs w:val="24"/>
              </w:rPr>
              <w:lastRenderedPageBreak/>
              <w:t xml:space="preserve">Empat </w:t>
            </w:r>
            <w:r w:rsidR="005C3989">
              <w:rPr>
                <w:rFonts w:ascii="Times New Roman" w:hAnsi="Times New Roman" w:cs="Times New Roman"/>
                <w:sz w:val="24"/>
                <w:szCs w:val="24"/>
              </w:rPr>
              <w:t xml:space="preserve"> variabel</w:t>
            </w:r>
            <w:r w:rsidR="00A52DAD">
              <w:rPr>
                <w:rFonts w:ascii="Times New Roman" w:hAnsi="Times New Roman" w:cs="Times New Roman"/>
                <w:sz w:val="24"/>
                <w:szCs w:val="24"/>
              </w:rPr>
              <w:t xml:space="preserve"> </w:t>
            </w:r>
            <w:r w:rsidR="001D37F8">
              <w:rPr>
                <w:rFonts w:ascii="Times New Roman" w:hAnsi="Times New Roman" w:cs="Times New Roman"/>
                <w:sz w:val="24"/>
                <w:szCs w:val="24"/>
              </w:rPr>
              <w:t xml:space="preserve">independen </w:t>
            </w:r>
            <w:r>
              <w:rPr>
                <w:rFonts w:ascii="Times New Roman" w:hAnsi="Times New Roman" w:cs="Times New Roman"/>
                <w:sz w:val="24"/>
                <w:szCs w:val="24"/>
              </w:rPr>
              <w:t xml:space="preserve">kepemilikan </w:t>
            </w:r>
            <w:r>
              <w:rPr>
                <w:rFonts w:ascii="Times New Roman" w:hAnsi="Times New Roman" w:cs="Times New Roman"/>
                <w:sz w:val="24"/>
                <w:szCs w:val="24"/>
              </w:rPr>
              <w:lastRenderedPageBreak/>
              <w:t>institusional, kebijakan hutang, profitabilitas, dan ukuran perusahaan</w:t>
            </w:r>
          </w:p>
          <w:p w:rsidR="00A52DAD" w:rsidRPr="006229C3" w:rsidRDefault="00BD3EEC" w:rsidP="009C3BD4">
            <w:pPr>
              <w:pStyle w:val="ListParagraph"/>
              <w:numPr>
                <w:ilvl w:val="0"/>
                <w:numId w:val="10"/>
              </w:numPr>
              <w:ind w:left="302" w:hanging="302"/>
              <w:jc w:val="both"/>
              <w:rPr>
                <w:rFonts w:ascii="Times New Roman" w:hAnsi="Times New Roman" w:cs="Times New Roman"/>
                <w:sz w:val="24"/>
                <w:szCs w:val="24"/>
              </w:rPr>
            </w:pPr>
            <w:r>
              <w:rPr>
                <w:rFonts w:ascii="Times New Roman" w:hAnsi="Times New Roman" w:cs="Times New Roman"/>
                <w:sz w:val="24"/>
                <w:szCs w:val="24"/>
              </w:rPr>
              <w:t>Jumlah sampel, dan periode penelitian.</w:t>
            </w:r>
          </w:p>
        </w:tc>
      </w:tr>
      <w:tr w:rsidR="00A52DAD" w:rsidTr="00633AE8">
        <w:tc>
          <w:tcPr>
            <w:tcW w:w="537" w:type="dxa"/>
          </w:tcPr>
          <w:p w:rsidR="00A52DAD" w:rsidRDefault="00A52DAD" w:rsidP="009C3BD4">
            <w:pPr>
              <w:jc w:val="cente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1590" w:type="dxa"/>
          </w:tcPr>
          <w:p w:rsidR="00A52DAD" w:rsidRPr="009708EF" w:rsidRDefault="00193B0B" w:rsidP="009C3BD4">
            <w:pPr>
              <w:jc w:val="center"/>
              <w:rPr>
                <w:rFonts w:ascii="Times New Roman" w:hAnsi="Times New Roman" w:cs="Times New Roman"/>
                <w:sz w:val="24"/>
                <w:szCs w:val="24"/>
              </w:rPr>
            </w:pPr>
            <w:r>
              <w:rPr>
                <w:rFonts w:ascii="Times New Roman" w:hAnsi="Times New Roman" w:cs="Times New Roman"/>
                <w:sz w:val="24"/>
                <w:szCs w:val="24"/>
              </w:rPr>
              <w:t>Rina Purwaningsih (2012</w:t>
            </w:r>
            <w:r w:rsidR="00A52DAD">
              <w:rPr>
                <w:rFonts w:ascii="Times New Roman" w:hAnsi="Times New Roman" w:cs="Times New Roman"/>
                <w:sz w:val="24"/>
                <w:szCs w:val="24"/>
              </w:rPr>
              <w:t>)</w:t>
            </w:r>
          </w:p>
        </w:tc>
        <w:tc>
          <w:tcPr>
            <w:tcW w:w="1984" w:type="dxa"/>
          </w:tcPr>
          <w:p w:rsidR="00F35523" w:rsidRDefault="00193B0B" w:rsidP="009C3BD4">
            <w:pPr>
              <w:jc w:val="both"/>
              <w:rPr>
                <w:rFonts w:ascii="Times New Roman" w:hAnsi="Times New Roman" w:cs="Times New Roman"/>
                <w:sz w:val="24"/>
                <w:szCs w:val="24"/>
              </w:rPr>
            </w:pPr>
            <w:r>
              <w:rPr>
                <w:rFonts w:ascii="Times New Roman" w:hAnsi="Times New Roman" w:cs="Times New Roman"/>
                <w:sz w:val="24"/>
                <w:szCs w:val="24"/>
              </w:rPr>
              <w:t xml:space="preserve">Hubungan interdependensi kebijakan dividen, </w:t>
            </w:r>
            <w:r w:rsidR="00E772B5">
              <w:rPr>
                <w:rFonts w:ascii="Times New Roman" w:hAnsi="Times New Roman" w:cs="Times New Roman"/>
                <w:sz w:val="24"/>
                <w:szCs w:val="24"/>
              </w:rPr>
              <w:t xml:space="preserve">dengan </w:t>
            </w:r>
            <w:r w:rsidR="00E772B5" w:rsidRPr="00E772B5">
              <w:rPr>
                <w:rFonts w:ascii="Times New Roman" w:hAnsi="Times New Roman" w:cs="Times New Roman"/>
                <w:i/>
                <w:sz w:val="24"/>
                <w:szCs w:val="24"/>
              </w:rPr>
              <w:t xml:space="preserve">leverage </w:t>
            </w:r>
            <w:r w:rsidR="00E772B5">
              <w:rPr>
                <w:rFonts w:ascii="Times New Roman" w:hAnsi="Times New Roman" w:cs="Times New Roman"/>
                <w:sz w:val="24"/>
                <w:szCs w:val="24"/>
              </w:rPr>
              <w:t xml:space="preserve">keuangan dan </w:t>
            </w:r>
            <w:r w:rsidR="00E772B5" w:rsidRPr="00E772B5">
              <w:rPr>
                <w:rFonts w:ascii="Times New Roman" w:hAnsi="Times New Roman" w:cs="Times New Roman"/>
                <w:i/>
                <w:sz w:val="24"/>
                <w:szCs w:val="24"/>
              </w:rPr>
              <w:t xml:space="preserve">leverage </w:t>
            </w:r>
            <w:r w:rsidR="00E772B5">
              <w:rPr>
                <w:rFonts w:ascii="Times New Roman" w:hAnsi="Times New Roman" w:cs="Times New Roman"/>
                <w:sz w:val="24"/>
                <w:szCs w:val="24"/>
              </w:rPr>
              <w:t xml:space="preserve">keuangan dengan kepemilikan institusional serta faktor fundamental dan ekonomi makro </w:t>
            </w:r>
            <w:r w:rsidR="00F35523">
              <w:rPr>
                <w:rFonts w:ascii="Times New Roman" w:hAnsi="Times New Roman" w:cs="Times New Roman"/>
                <w:sz w:val="24"/>
                <w:szCs w:val="24"/>
              </w:rPr>
              <w:t>yang menpengaruhinya</w:t>
            </w:r>
          </w:p>
          <w:p w:rsidR="00A52DAD" w:rsidRPr="009708EF" w:rsidRDefault="00F35523" w:rsidP="009C3BD4">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696" w:type="dxa"/>
          </w:tcPr>
          <w:p w:rsidR="004B4908" w:rsidRPr="004B4908" w:rsidRDefault="00A52DAD" w:rsidP="009C3BD4">
            <w:pPr>
              <w:rPr>
                <w:rFonts w:ascii="Times New Roman" w:hAnsi="Times New Roman" w:cs="Times New Roman"/>
                <w:sz w:val="24"/>
                <w:szCs w:val="24"/>
              </w:rPr>
            </w:pPr>
            <w:r w:rsidRPr="004B4908">
              <w:rPr>
                <w:rFonts w:ascii="Times New Roman" w:hAnsi="Times New Roman" w:cs="Times New Roman"/>
                <w:sz w:val="24"/>
                <w:szCs w:val="24"/>
              </w:rPr>
              <w:t xml:space="preserve">Hasil pengujian hipotesis menyatakan </w:t>
            </w:r>
            <w:r w:rsidR="004B4908">
              <w:rPr>
                <w:rFonts w:ascii="Times New Roman" w:hAnsi="Times New Roman" w:cs="Times New Roman"/>
                <w:sz w:val="24"/>
                <w:szCs w:val="24"/>
              </w:rPr>
              <w:t>bahwa d</w:t>
            </w:r>
            <w:r w:rsidR="004B4908" w:rsidRPr="004B4908">
              <w:rPr>
                <w:rFonts w:ascii="Times New Roman" w:hAnsi="Times New Roman" w:cs="Times New Roman"/>
                <w:sz w:val="24"/>
                <w:szCs w:val="24"/>
              </w:rPr>
              <w:t>ividen dan leverage keuangan tidak saling</w:t>
            </w:r>
          </w:p>
          <w:p w:rsidR="004B4908" w:rsidRPr="004B4908" w:rsidRDefault="004B4908" w:rsidP="009C3BD4">
            <w:pPr>
              <w:rPr>
                <w:rFonts w:ascii="Times New Roman" w:hAnsi="Times New Roman" w:cs="Times New Roman"/>
                <w:sz w:val="24"/>
                <w:szCs w:val="24"/>
              </w:rPr>
            </w:pPr>
            <w:r w:rsidRPr="004B4908">
              <w:rPr>
                <w:rFonts w:ascii="Times New Roman" w:hAnsi="Times New Roman" w:cs="Times New Roman"/>
                <w:sz w:val="24"/>
                <w:szCs w:val="24"/>
              </w:rPr>
              <w:t>mempengaruhi secara positif</w:t>
            </w:r>
            <w:r>
              <w:rPr>
                <w:rFonts w:ascii="Times New Roman" w:hAnsi="Times New Roman" w:cs="Times New Roman"/>
                <w:sz w:val="24"/>
                <w:szCs w:val="24"/>
              </w:rPr>
              <w:t xml:space="preserve"> serta </w:t>
            </w:r>
            <w:r w:rsidRPr="004B4908">
              <w:rPr>
                <w:rFonts w:ascii="Times New Roman" w:hAnsi="Times New Roman" w:cs="Times New Roman"/>
                <w:sz w:val="24"/>
                <w:szCs w:val="24"/>
              </w:rPr>
              <w:t>tingkat bunga tidak</w:t>
            </w:r>
          </w:p>
          <w:p w:rsidR="00A52DAD" w:rsidRDefault="004B4908" w:rsidP="009C3BD4">
            <w:pPr>
              <w:rPr>
                <w:rFonts w:ascii="Times New Roman" w:hAnsi="Times New Roman" w:cs="Times New Roman"/>
                <w:sz w:val="24"/>
                <w:szCs w:val="24"/>
              </w:rPr>
            </w:pPr>
            <w:proofErr w:type="gramStart"/>
            <w:r w:rsidRPr="004B4908">
              <w:rPr>
                <w:rFonts w:ascii="Times New Roman" w:hAnsi="Times New Roman" w:cs="Times New Roman"/>
                <w:sz w:val="24"/>
                <w:szCs w:val="24"/>
              </w:rPr>
              <w:t>mempengaruhi</w:t>
            </w:r>
            <w:proofErr w:type="gramEnd"/>
            <w:r w:rsidRPr="004B4908">
              <w:rPr>
                <w:rFonts w:ascii="Times New Roman" w:hAnsi="Times New Roman" w:cs="Times New Roman"/>
                <w:sz w:val="24"/>
                <w:szCs w:val="24"/>
              </w:rPr>
              <w:t xml:space="preserve"> l</w:t>
            </w:r>
            <w:r>
              <w:rPr>
                <w:rFonts w:ascii="Times New Roman" w:hAnsi="Times New Roman" w:cs="Times New Roman"/>
                <w:sz w:val="24"/>
                <w:szCs w:val="24"/>
              </w:rPr>
              <w:t>everage keuangan secara positif.</w:t>
            </w:r>
          </w:p>
          <w:p w:rsidR="004B4908" w:rsidRDefault="004B4908" w:rsidP="009C3BD4">
            <w:pPr>
              <w:rPr>
                <w:rFonts w:ascii="Times New Roman" w:hAnsi="Times New Roman" w:cs="Times New Roman"/>
                <w:sz w:val="24"/>
                <w:szCs w:val="24"/>
              </w:rPr>
            </w:pPr>
          </w:p>
          <w:p w:rsidR="004B4908" w:rsidRPr="00F231B9" w:rsidRDefault="004B4908" w:rsidP="009C3BD4">
            <w:pPr>
              <w:rPr>
                <w:i/>
                <w:sz w:val="24"/>
                <w:szCs w:val="24"/>
              </w:rPr>
            </w:pPr>
          </w:p>
        </w:tc>
        <w:tc>
          <w:tcPr>
            <w:tcW w:w="2005" w:type="dxa"/>
          </w:tcPr>
          <w:p w:rsidR="00D01C8F" w:rsidRDefault="009007E8" w:rsidP="009C3BD4">
            <w:pPr>
              <w:pStyle w:val="ListParagraph"/>
              <w:numPr>
                <w:ilvl w:val="0"/>
                <w:numId w:val="6"/>
              </w:numPr>
              <w:tabs>
                <w:tab w:val="left" w:pos="322"/>
              </w:tabs>
              <w:ind w:left="322" w:hanging="283"/>
              <w:jc w:val="both"/>
              <w:rPr>
                <w:rFonts w:ascii="Times New Roman" w:hAnsi="Times New Roman" w:cs="Times New Roman"/>
                <w:sz w:val="24"/>
                <w:szCs w:val="24"/>
              </w:rPr>
            </w:pPr>
            <w:proofErr w:type="gramStart"/>
            <w:r>
              <w:rPr>
                <w:rFonts w:ascii="Times New Roman" w:hAnsi="Times New Roman" w:cs="Times New Roman"/>
                <w:sz w:val="24"/>
                <w:szCs w:val="24"/>
              </w:rPr>
              <w:t>variable</w:t>
            </w:r>
            <w:proofErr w:type="gramEnd"/>
            <w:r>
              <w:rPr>
                <w:rFonts w:ascii="Times New Roman" w:hAnsi="Times New Roman" w:cs="Times New Roman"/>
                <w:sz w:val="24"/>
                <w:szCs w:val="24"/>
              </w:rPr>
              <w:t xml:space="preserve"> </w:t>
            </w:r>
            <w:r w:rsidR="00D01C8F">
              <w:rPr>
                <w:rFonts w:ascii="Times New Roman" w:hAnsi="Times New Roman" w:cs="Times New Roman"/>
                <w:i/>
                <w:sz w:val="24"/>
                <w:szCs w:val="24"/>
              </w:rPr>
              <w:t>l</w:t>
            </w:r>
            <w:r w:rsidR="00D01C8F" w:rsidRPr="00D830B5">
              <w:rPr>
                <w:rFonts w:ascii="Times New Roman" w:hAnsi="Times New Roman" w:cs="Times New Roman"/>
                <w:i/>
                <w:sz w:val="24"/>
                <w:szCs w:val="24"/>
              </w:rPr>
              <w:t>everage</w:t>
            </w:r>
            <w:r w:rsidR="00D01C8F">
              <w:rPr>
                <w:rFonts w:ascii="Times New Roman" w:hAnsi="Times New Roman" w:cs="Times New Roman"/>
                <w:sz w:val="24"/>
                <w:szCs w:val="24"/>
              </w:rPr>
              <w:t xml:space="preserve"> keuangan dan kebijakan dividen.</w:t>
            </w:r>
          </w:p>
          <w:p w:rsidR="00D01C8F" w:rsidRDefault="00D01C8F" w:rsidP="009C3BD4">
            <w:pPr>
              <w:pStyle w:val="ListParagraph"/>
              <w:numPr>
                <w:ilvl w:val="0"/>
                <w:numId w:val="6"/>
              </w:numPr>
              <w:ind w:left="322" w:hanging="283"/>
              <w:jc w:val="both"/>
              <w:rPr>
                <w:rFonts w:ascii="Times New Roman" w:hAnsi="Times New Roman" w:cs="Times New Roman"/>
                <w:sz w:val="24"/>
                <w:szCs w:val="24"/>
              </w:rPr>
            </w:pPr>
            <w:r>
              <w:rPr>
                <w:rFonts w:ascii="Times New Roman" w:hAnsi="Times New Roman" w:cs="Times New Roman"/>
                <w:sz w:val="24"/>
                <w:szCs w:val="24"/>
              </w:rPr>
              <w:t xml:space="preserve">Metode </w:t>
            </w:r>
            <w:r>
              <w:rPr>
                <w:rFonts w:ascii="Times New Roman" w:hAnsi="Times New Roman" w:cs="Times New Roman"/>
                <w:i/>
                <w:sz w:val="24"/>
                <w:szCs w:val="24"/>
              </w:rPr>
              <w:t>purposive sampling</w:t>
            </w:r>
            <w:r>
              <w:rPr>
                <w:rFonts w:ascii="Times New Roman" w:hAnsi="Times New Roman" w:cs="Times New Roman"/>
                <w:sz w:val="24"/>
                <w:szCs w:val="24"/>
              </w:rPr>
              <w:t>.</w:t>
            </w:r>
          </w:p>
          <w:p w:rsidR="00A52DAD" w:rsidRPr="00B95720" w:rsidRDefault="00A52DAD" w:rsidP="009C3BD4">
            <w:pPr>
              <w:pStyle w:val="ListParagraph"/>
              <w:jc w:val="both"/>
              <w:rPr>
                <w:rFonts w:ascii="Times New Roman" w:hAnsi="Times New Roman" w:cs="Times New Roman"/>
                <w:sz w:val="24"/>
                <w:szCs w:val="24"/>
              </w:rPr>
            </w:pPr>
          </w:p>
        </w:tc>
        <w:tc>
          <w:tcPr>
            <w:tcW w:w="2111" w:type="dxa"/>
          </w:tcPr>
          <w:p w:rsidR="005D227B" w:rsidRDefault="005D227B" w:rsidP="009C3BD4">
            <w:pPr>
              <w:pStyle w:val="ListParagraph"/>
              <w:numPr>
                <w:ilvl w:val="0"/>
                <w:numId w:val="11"/>
              </w:numPr>
              <w:tabs>
                <w:tab w:val="left" w:pos="268"/>
              </w:tabs>
              <w:ind w:left="302" w:hanging="284"/>
              <w:jc w:val="both"/>
              <w:rPr>
                <w:rFonts w:ascii="Times New Roman" w:hAnsi="Times New Roman" w:cs="Times New Roman"/>
                <w:sz w:val="24"/>
                <w:szCs w:val="24"/>
              </w:rPr>
            </w:pPr>
            <w:r>
              <w:rPr>
                <w:rFonts w:ascii="Times New Roman" w:hAnsi="Times New Roman" w:cs="Times New Roman"/>
                <w:sz w:val="24"/>
                <w:szCs w:val="24"/>
              </w:rPr>
              <w:t xml:space="preserve">Purwaningsih </w:t>
            </w:r>
            <w:r w:rsidRPr="005D227B">
              <w:rPr>
                <w:rFonts w:ascii="Times New Roman" w:hAnsi="Times New Roman" w:cs="Times New Roman"/>
                <w:sz w:val="24"/>
                <w:szCs w:val="24"/>
              </w:rPr>
              <w:t xml:space="preserve">membahas hubungan </w:t>
            </w:r>
            <w:proofErr w:type="gramStart"/>
            <w:r w:rsidRPr="005D227B">
              <w:rPr>
                <w:rFonts w:ascii="Times New Roman" w:hAnsi="Times New Roman" w:cs="Times New Roman"/>
                <w:sz w:val="24"/>
                <w:szCs w:val="24"/>
              </w:rPr>
              <w:t>in</w:t>
            </w:r>
            <w:r>
              <w:rPr>
                <w:rFonts w:ascii="Times New Roman" w:hAnsi="Times New Roman" w:cs="Times New Roman"/>
                <w:sz w:val="24"/>
                <w:szCs w:val="24"/>
              </w:rPr>
              <w:t xml:space="preserve">terdependensi </w:t>
            </w:r>
            <w:r w:rsidRPr="005D227B">
              <w:rPr>
                <w:rFonts w:ascii="Times New Roman" w:hAnsi="Times New Roman" w:cs="Times New Roman"/>
                <w:sz w:val="24"/>
                <w:szCs w:val="24"/>
              </w:rPr>
              <w:t xml:space="preserve"> kebijakan</w:t>
            </w:r>
            <w:proofErr w:type="gramEnd"/>
            <w:r w:rsidRPr="005D227B">
              <w:rPr>
                <w:rFonts w:ascii="Times New Roman" w:hAnsi="Times New Roman" w:cs="Times New Roman"/>
                <w:sz w:val="24"/>
                <w:szCs w:val="24"/>
              </w:rPr>
              <w:t xml:space="preserve"> dividen dengan </w:t>
            </w:r>
            <w:r w:rsidRPr="005D227B">
              <w:rPr>
                <w:rFonts w:ascii="Times New Roman" w:hAnsi="Times New Roman" w:cs="Times New Roman"/>
                <w:i/>
                <w:sz w:val="24"/>
                <w:szCs w:val="24"/>
              </w:rPr>
              <w:t xml:space="preserve">leverage </w:t>
            </w:r>
            <w:r w:rsidR="009B595E">
              <w:rPr>
                <w:rFonts w:ascii="Times New Roman" w:hAnsi="Times New Roman" w:cs="Times New Roman"/>
                <w:sz w:val="24"/>
                <w:szCs w:val="24"/>
              </w:rPr>
              <w:t xml:space="preserve">keuangan, dan </w:t>
            </w:r>
            <w:r w:rsidR="009B595E" w:rsidRPr="00E772B5">
              <w:rPr>
                <w:rFonts w:ascii="Times New Roman" w:hAnsi="Times New Roman" w:cs="Times New Roman"/>
                <w:i/>
                <w:sz w:val="24"/>
                <w:szCs w:val="24"/>
              </w:rPr>
              <w:t xml:space="preserve">leverage </w:t>
            </w:r>
            <w:r w:rsidR="009B595E">
              <w:rPr>
                <w:rFonts w:ascii="Times New Roman" w:hAnsi="Times New Roman" w:cs="Times New Roman"/>
                <w:sz w:val="24"/>
                <w:szCs w:val="24"/>
              </w:rPr>
              <w:t>keuangan dengan kepemilikan institusional dan dan ekonomi makro yang menpengaruhinya.</w:t>
            </w:r>
          </w:p>
          <w:p w:rsidR="00A52DAD" w:rsidRDefault="005D227B" w:rsidP="009C3BD4">
            <w:pPr>
              <w:pStyle w:val="ListParagraph"/>
              <w:numPr>
                <w:ilvl w:val="0"/>
                <w:numId w:val="11"/>
              </w:numPr>
              <w:tabs>
                <w:tab w:val="left" w:pos="268"/>
              </w:tabs>
              <w:ind w:left="302" w:hanging="284"/>
              <w:jc w:val="both"/>
              <w:rPr>
                <w:rFonts w:ascii="Times New Roman" w:hAnsi="Times New Roman" w:cs="Times New Roman"/>
                <w:sz w:val="24"/>
                <w:szCs w:val="24"/>
              </w:rPr>
            </w:pPr>
            <w:r w:rsidRPr="005D227B">
              <w:rPr>
                <w:rFonts w:ascii="Times New Roman" w:hAnsi="Times New Roman" w:cs="Times New Roman"/>
                <w:sz w:val="24"/>
                <w:szCs w:val="24"/>
              </w:rPr>
              <w:t>Jumlah sampel, dan periode penelitian.</w:t>
            </w:r>
          </w:p>
          <w:p w:rsidR="009B595E" w:rsidRDefault="009B595E" w:rsidP="009C3BD4">
            <w:pPr>
              <w:pStyle w:val="ListParagraph"/>
              <w:tabs>
                <w:tab w:val="left" w:pos="268"/>
              </w:tabs>
              <w:ind w:left="302"/>
              <w:jc w:val="both"/>
              <w:rPr>
                <w:rFonts w:ascii="Times New Roman" w:hAnsi="Times New Roman" w:cs="Times New Roman"/>
                <w:sz w:val="24"/>
                <w:szCs w:val="24"/>
              </w:rPr>
            </w:pPr>
          </w:p>
          <w:p w:rsidR="004F4450" w:rsidRPr="005D227B" w:rsidRDefault="004F4450" w:rsidP="009C3BD4">
            <w:pPr>
              <w:pStyle w:val="ListParagraph"/>
              <w:tabs>
                <w:tab w:val="left" w:pos="268"/>
              </w:tabs>
              <w:ind w:left="302"/>
              <w:jc w:val="both"/>
              <w:rPr>
                <w:rFonts w:ascii="Times New Roman" w:hAnsi="Times New Roman" w:cs="Times New Roman"/>
                <w:sz w:val="24"/>
                <w:szCs w:val="24"/>
              </w:rPr>
            </w:pPr>
          </w:p>
        </w:tc>
      </w:tr>
      <w:tr w:rsidR="00A52DAD" w:rsidTr="00633AE8">
        <w:tc>
          <w:tcPr>
            <w:tcW w:w="537" w:type="dxa"/>
          </w:tcPr>
          <w:p w:rsidR="00A52DAD" w:rsidRDefault="00A52DAD" w:rsidP="009C3BD4">
            <w:pPr>
              <w:jc w:val="center"/>
              <w:rPr>
                <w:rFonts w:ascii="Times New Roman" w:hAnsi="Times New Roman" w:cs="Times New Roman"/>
                <w:b/>
                <w:sz w:val="24"/>
                <w:szCs w:val="24"/>
              </w:rPr>
            </w:pPr>
            <w:r>
              <w:rPr>
                <w:rFonts w:ascii="Times New Roman" w:hAnsi="Times New Roman" w:cs="Times New Roman"/>
                <w:b/>
                <w:sz w:val="24"/>
                <w:szCs w:val="24"/>
              </w:rPr>
              <w:t>4</w:t>
            </w:r>
          </w:p>
        </w:tc>
        <w:tc>
          <w:tcPr>
            <w:tcW w:w="1590" w:type="dxa"/>
          </w:tcPr>
          <w:p w:rsidR="00C00D28" w:rsidRPr="00C00D28" w:rsidRDefault="00C00D28" w:rsidP="009C3BD4">
            <w:pPr>
              <w:jc w:val="center"/>
              <w:rPr>
                <w:rFonts w:ascii="Times New Roman" w:hAnsi="Times New Roman" w:cs="Times New Roman"/>
                <w:sz w:val="24"/>
                <w:szCs w:val="24"/>
              </w:rPr>
            </w:pPr>
            <w:r w:rsidRPr="00C00D28">
              <w:rPr>
                <w:rFonts w:ascii="Times New Roman" w:hAnsi="Times New Roman" w:cs="Times New Roman"/>
                <w:sz w:val="24"/>
                <w:szCs w:val="24"/>
              </w:rPr>
              <w:t>Khoirul Hikmah</w:t>
            </w:r>
          </w:p>
          <w:p w:rsidR="00A52DAD" w:rsidRDefault="00C00D28" w:rsidP="009C3BD4">
            <w:pPr>
              <w:jc w:val="center"/>
              <w:rPr>
                <w:rFonts w:ascii="Times New Roman" w:hAnsi="Times New Roman" w:cs="Times New Roman"/>
                <w:sz w:val="24"/>
                <w:szCs w:val="24"/>
              </w:rPr>
            </w:pPr>
            <w:r>
              <w:rPr>
                <w:rFonts w:ascii="Times New Roman" w:hAnsi="Times New Roman" w:cs="Times New Roman"/>
                <w:sz w:val="24"/>
                <w:szCs w:val="24"/>
              </w:rPr>
              <w:t>Ririn Astuti</w:t>
            </w:r>
          </w:p>
          <w:p w:rsidR="00C00D28" w:rsidRPr="00F231B9" w:rsidRDefault="00C00D28" w:rsidP="009C3BD4">
            <w:pPr>
              <w:jc w:val="center"/>
            </w:pPr>
            <w:r>
              <w:rPr>
                <w:rFonts w:ascii="Times New Roman" w:hAnsi="Times New Roman" w:cs="Times New Roman"/>
                <w:sz w:val="24"/>
                <w:szCs w:val="24"/>
              </w:rPr>
              <w:t>(2013)</w:t>
            </w:r>
          </w:p>
        </w:tc>
        <w:tc>
          <w:tcPr>
            <w:tcW w:w="1984" w:type="dxa"/>
          </w:tcPr>
          <w:p w:rsidR="00C00D28" w:rsidRPr="00C00D28" w:rsidRDefault="007E2420" w:rsidP="009C3BD4">
            <w:pPr>
              <w:autoSpaceDE w:val="0"/>
              <w:autoSpaceDN w:val="0"/>
              <w:adjustRightInd w:val="0"/>
              <w:rPr>
                <w:rFonts w:ascii="Times New Roman" w:hAnsi="Times New Roman" w:cs="Times New Roman"/>
                <w:color w:val="000000"/>
                <w:sz w:val="24"/>
                <w:szCs w:val="24"/>
              </w:rPr>
            </w:pPr>
            <w:r w:rsidRPr="00D14F3A">
              <w:rPr>
                <w:rFonts w:ascii="Times New Roman" w:hAnsi="Times New Roman" w:cs="Times New Roman"/>
                <w:i/>
                <w:color w:val="000000"/>
                <w:sz w:val="24"/>
                <w:szCs w:val="24"/>
              </w:rPr>
              <w:t>Growth of sale</w:t>
            </w:r>
            <w:r w:rsidR="00323ED4" w:rsidRPr="00D14F3A">
              <w:rPr>
                <w:rFonts w:ascii="Times New Roman" w:hAnsi="Times New Roman" w:cs="Times New Roman"/>
                <w:i/>
                <w:color w:val="000000"/>
                <w:sz w:val="24"/>
                <w:szCs w:val="24"/>
              </w:rPr>
              <w:t>s</w:t>
            </w:r>
            <w:r w:rsidR="00323ED4">
              <w:rPr>
                <w:rFonts w:ascii="Times New Roman" w:hAnsi="Times New Roman" w:cs="Times New Roman"/>
                <w:color w:val="000000"/>
                <w:sz w:val="24"/>
                <w:szCs w:val="24"/>
              </w:rPr>
              <w:t xml:space="preserve">, </w:t>
            </w:r>
            <w:r w:rsidR="00323ED4" w:rsidRPr="00D14F3A">
              <w:rPr>
                <w:rFonts w:ascii="Times New Roman" w:hAnsi="Times New Roman" w:cs="Times New Roman"/>
                <w:i/>
                <w:color w:val="000000"/>
                <w:sz w:val="24"/>
                <w:szCs w:val="24"/>
              </w:rPr>
              <w:t>investment</w:t>
            </w:r>
            <w:r w:rsidR="00323ED4">
              <w:rPr>
                <w:rFonts w:ascii="Times New Roman" w:hAnsi="Times New Roman" w:cs="Times New Roman"/>
                <w:color w:val="000000"/>
                <w:sz w:val="24"/>
                <w:szCs w:val="24"/>
              </w:rPr>
              <w:t xml:space="preserve">, </w:t>
            </w:r>
            <w:r w:rsidR="00323ED4" w:rsidRPr="00D14F3A">
              <w:rPr>
                <w:rFonts w:ascii="Times New Roman" w:hAnsi="Times New Roman" w:cs="Times New Roman"/>
                <w:i/>
                <w:color w:val="000000"/>
                <w:sz w:val="24"/>
                <w:szCs w:val="24"/>
              </w:rPr>
              <w:t>liquidity</w:t>
            </w:r>
            <w:r w:rsidR="00323ED4">
              <w:rPr>
                <w:rFonts w:ascii="Times New Roman" w:hAnsi="Times New Roman" w:cs="Times New Roman"/>
                <w:color w:val="000000"/>
                <w:sz w:val="24"/>
                <w:szCs w:val="24"/>
              </w:rPr>
              <w:t xml:space="preserve">, </w:t>
            </w:r>
            <w:r w:rsidR="00323ED4" w:rsidRPr="00D14F3A">
              <w:rPr>
                <w:rFonts w:ascii="Times New Roman" w:hAnsi="Times New Roman" w:cs="Times New Roman"/>
                <w:i/>
                <w:color w:val="000000"/>
                <w:sz w:val="24"/>
                <w:szCs w:val="24"/>
              </w:rPr>
              <w:t>profitability</w:t>
            </w:r>
            <w:r w:rsidR="00323ED4">
              <w:rPr>
                <w:rFonts w:ascii="Times New Roman" w:hAnsi="Times New Roman" w:cs="Times New Roman"/>
                <w:color w:val="000000"/>
                <w:sz w:val="24"/>
                <w:szCs w:val="24"/>
              </w:rPr>
              <w:t xml:space="preserve">, dan </w:t>
            </w:r>
            <w:r w:rsidR="00323ED4" w:rsidRPr="00D14F3A">
              <w:rPr>
                <w:rFonts w:ascii="Times New Roman" w:hAnsi="Times New Roman" w:cs="Times New Roman"/>
                <w:i/>
                <w:color w:val="000000"/>
                <w:sz w:val="24"/>
                <w:szCs w:val="24"/>
              </w:rPr>
              <w:t>size of firm</w:t>
            </w:r>
            <w:r w:rsidR="00323ED4">
              <w:rPr>
                <w:rFonts w:ascii="Times New Roman" w:hAnsi="Times New Roman" w:cs="Times New Roman"/>
                <w:color w:val="000000"/>
                <w:sz w:val="24"/>
                <w:szCs w:val="24"/>
              </w:rPr>
              <w:t xml:space="preserve"> </w:t>
            </w:r>
            <w:r w:rsidR="00323ED4">
              <w:rPr>
                <w:rFonts w:ascii="Times New Roman" w:hAnsi="Times New Roman" w:cs="Times New Roman"/>
                <w:color w:val="000000"/>
                <w:sz w:val="24"/>
                <w:szCs w:val="24"/>
              </w:rPr>
              <w:lastRenderedPageBreak/>
              <w:t xml:space="preserve">terhadap kebijakan </w:t>
            </w:r>
            <w:r w:rsidR="00323ED4" w:rsidRPr="00EF5BE4">
              <w:rPr>
                <w:rFonts w:ascii="Times New Roman" w:hAnsi="Times New Roman" w:cs="Times New Roman"/>
                <w:i/>
                <w:color w:val="000000"/>
                <w:sz w:val="24"/>
                <w:szCs w:val="24"/>
              </w:rPr>
              <w:t>dividen payout ratio</w:t>
            </w:r>
            <w:r w:rsidR="00514EC0">
              <w:rPr>
                <w:rFonts w:ascii="Times New Roman" w:hAnsi="Times New Roman" w:cs="Times New Roman"/>
                <w:color w:val="000000"/>
                <w:sz w:val="24"/>
                <w:szCs w:val="24"/>
              </w:rPr>
              <w:t xml:space="preserve"> pada perusahaan </w:t>
            </w:r>
            <w:proofErr w:type="gramStart"/>
            <w:r w:rsidR="00514EC0">
              <w:rPr>
                <w:rFonts w:ascii="Times New Roman" w:hAnsi="Times New Roman" w:cs="Times New Roman"/>
                <w:color w:val="000000"/>
                <w:sz w:val="24"/>
                <w:szCs w:val="24"/>
              </w:rPr>
              <w:t>manufaktur  yang</w:t>
            </w:r>
            <w:proofErr w:type="gramEnd"/>
            <w:r w:rsidR="00514EC0">
              <w:rPr>
                <w:rFonts w:ascii="Times New Roman" w:hAnsi="Times New Roman" w:cs="Times New Roman"/>
                <w:color w:val="000000"/>
                <w:sz w:val="24"/>
                <w:szCs w:val="24"/>
              </w:rPr>
              <w:t xml:space="preserve"> terdaftar di bursa efek indonesia.</w:t>
            </w:r>
          </w:p>
          <w:p w:rsidR="00C00D28" w:rsidRDefault="00C00D28" w:rsidP="009C3BD4">
            <w:pPr>
              <w:autoSpaceDE w:val="0"/>
              <w:autoSpaceDN w:val="0"/>
              <w:adjustRightInd w:val="0"/>
              <w:rPr>
                <w:rFonts w:ascii="Times New Roman" w:hAnsi="Times New Roman" w:cs="Times New Roman"/>
                <w:color w:val="000000"/>
                <w:sz w:val="24"/>
                <w:szCs w:val="24"/>
              </w:rPr>
            </w:pPr>
            <w:r w:rsidRPr="00C00D28">
              <w:rPr>
                <w:rFonts w:ascii="Times New Roman" w:hAnsi="Times New Roman" w:cs="Times New Roman"/>
                <w:color w:val="000000"/>
                <w:sz w:val="24"/>
                <w:szCs w:val="24"/>
              </w:rPr>
              <w:t xml:space="preserve"> </w:t>
            </w:r>
          </w:p>
          <w:p w:rsidR="00A52DAD" w:rsidRPr="00F231B9" w:rsidRDefault="00A52DAD" w:rsidP="009C3BD4">
            <w:pPr>
              <w:jc w:val="both"/>
              <w:rPr>
                <w:rFonts w:ascii="Times New Roman" w:hAnsi="Times New Roman" w:cs="Times New Roman"/>
                <w:i/>
                <w:sz w:val="24"/>
                <w:szCs w:val="24"/>
              </w:rPr>
            </w:pPr>
          </w:p>
        </w:tc>
        <w:tc>
          <w:tcPr>
            <w:tcW w:w="1696" w:type="dxa"/>
          </w:tcPr>
          <w:p w:rsidR="00A52DAD" w:rsidRDefault="00A52DAD" w:rsidP="009C3BD4">
            <w:pPr>
              <w:jc w:val="both"/>
              <w:rPr>
                <w:rFonts w:ascii="Times New Roman" w:hAnsi="Times New Roman" w:cs="Times New Roman"/>
                <w:i/>
                <w:color w:val="000000"/>
                <w:sz w:val="24"/>
                <w:szCs w:val="24"/>
              </w:rPr>
            </w:pPr>
            <w:r>
              <w:rPr>
                <w:rFonts w:ascii="Times New Roman" w:hAnsi="Times New Roman" w:cs="Times New Roman"/>
                <w:sz w:val="24"/>
                <w:szCs w:val="24"/>
              </w:rPr>
              <w:lastRenderedPageBreak/>
              <w:t xml:space="preserve">Hasil pengujian hipotesis </w:t>
            </w:r>
            <w:r w:rsidR="00EF5BE4">
              <w:rPr>
                <w:rFonts w:ascii="Times New Roman" w:hAnsi="Times New Roman" w:cs="Times New Roman"/>
                <w:sz w:val="24"/>
                <w:szCs w:val="24"/>
              </w:rPr>
              <w:t>menyatakan bahwa</w:t>
            </w:r>
            <w:r w:rsidR="00660569">
              <w:rPr>
                <w:rFonts w:ascii="Times New Roman" w:hAnsi="Times New Roman" w:cs="Times New Roman"/>
                <w:sz w:val="24"/>
                <w:szCs w:val="24"/>
              </w:rPr>
              <w:t xml:space="preserve"> </w:t>
            </w:r>
            <w:r w:rsidR="009C6F41">
              <w:rPr>
                <w:rFonts w:ascii="Times New Roman" w:hAnsi="Times New Roman" w:cs="Times New Roman"/>
                <w:i/>
                <w:color w:val="000000"/>
                <w:sz w:val="24"/>
                <w:szCs w:val="24"/>
              </w:rPr>
              <w:t xml:space="preserve">Growth </w:t>
            </w:r>
            <w:r w:rsidR="009C6F41">
              <w:rPr>
                <w:rFonts w:ascii="Times New Roman" w:hAnsi="Times New Roman" w:cs="Times New Roman"/>
                <w:i/>
                <w:color w:val="000000"/>
                <w:sz w:val="24"/>
                <w:szCs w:val="24"/>
              </w:rPr>
              <w:lastRenderedPageBreak/>
              <w:t>of</w:t>
            </w:r>
            <w:r w:rsidR="002E2AF5">
              <w:rPr>
                <w:rFonts w:ascii="Times New Roman" w:hAnsi="Times New Roman" w:cs="Times New Roman"/>
                <w:i/>
                <w:color w:val="000000"/>
                <w:sz w:val="24"/>
                <w:szCs w:val="24"/>
              </w:rPr>
              <w:t xml:space="preserve"> </w:t>
            </w:r>
            <w:r w:rsidR="009C6F41" w:rsidRPr="00D14F3A">
              <w:rPr>
                <w:rFonts w:ascii="Times New Roman" w:hAnsi="Times New Roman" w:cs="Times New Roman"/>
                <w:i/>
                <w:color w:val="000000"/>
                <w:sz w:val="24"/>
                <w:szCs w:val="24"/>
              </w:rPr>
              <w:t>sales</w:t>
            </w:r>
            <w:r w:rsidR="009C6F41">
              <w:rPr>
                <w:rFonts w:ascii="Times New Roman" w:hAnsi="Times New Roman" w:cs="Times New Roman"/>
                <w:color w:val="000000"/>
                <w:sz w:val="24"/>
                <w:szCs w:val="24"/>
              </w:rPr>
              <w:t xml:space="preserve">, </w:t>
            </w:r>
            <w:r w:rsidR="00660569" w:rsidRPr="00D14F3A">
              <w:rPr>
                <w:rFonts w:ascii="Times New Roman" w:hAnsi="Times New Roman" w:cs="Times New Roman"/>
                <w:i/>
                <w:color w:val="000000"/>
                <w:sz w:val="24"/>
                <w:szCs w:val="24"/>
              </w:rPr>
              <w:t>investment</w:t>
            </w:r>
            <w:r w:rsidR="00660569">
              <w:rPr>
                <w:rFonts w:ascii="Times New Roman" w:hAnsi="Times New Roman" w:cs="Times New Roman"/>
                <w:color w:val="000000"/>
                <w:sz w:val="24"/>
                <w:szCs w:val="24"/>
              </w:rPr>
              <w:t xml:space="preserve">, berpengaruh </w:t>
            </w:r>
            <w:r w:rsidR="002E2AF5">
              <w:rPr>
                <w:rFonts w:ascii="Times New Roman" w:hAnsi="Times New Roman" w:cs="Times New Roman"/>
                <w:color w:val="000000"/>
                <w:sz w:val="24"/>
                <w:szCs w:val="24"/>
              </w:rPr>
              <w:t xml:space="preserve">signifikan </w:t>
            </w:r>
            <w:r w:rsidR="00660569">
              <w:rPr>
                <w:rFonts w:ascii="Times New Roman" w:hAnsi="Times New Roman" w:cs="Times New Roman"/>
                <w:color w:val="000000"/>
                <w:sz w:val="24"/>
                <w:szCs w:val="24"/>
              </w:rPr>
              <w:t xml:space="preserve">terhadap </w:t>
            </w:r>
            <w:r w:rsidR="00660569" w:rsidRPr="00EF5BE4">
              <w:rPr>
                <w:rFonts w:ascii="Times New Roman" w:hAnsi="Times New Roman" w:cs="Times New Roman"/>
                <w:i/>
                <w:color w:val="000000"/>
                <w:sz w:val="24"/>
                <w:szCs w:val="24"/>
              </w:rPr>
              <w:t>dividen payout ratio</w:t>
            </w:r>
            <w:r w:rsidR="00660569">
              <w:rPr>
                <w:rFonts w:ascii="Times New Roman" w:hAnsi="Times New Roman" w:cs="Times New Roman"/>
                <w:color w:val="000000"/>
                <w:sz w:val="24"/>
                <w:szCs w:val="24"/>
              </w:rPr>
              <w:t xml:space="preserve">, sedangkan </w:t>
            </w:r>
            <w:r w:rsidR="002E2AF5" w:rsidRPr="00D14F3A">
              <w:rPr>
                <w:rFonts w:ascii="Times New Roman" w:hAnsi="Times New Roman" w:cs="Times New Roman"/>
                <w:i/>
                <w:color w:val="000000"/>
                <w:sz w:val="24"/>
                <w:szCs w:val="24"/>
              </w:rPr>
              <w:t>liquidity</w:t>
            </w:r>
            <w:r w:rsidR="002E2AF5">
              <w:rPr>
                <w:rFonts w:ascii="Times New Roman" w:hAnsi="Times New Roman" w:cs="Times New Roman"/>
                <w:color w:val="000000"/>
                <w:sz w:val="24"/>
                <w:szCs w:val="24"/>
              </w:rPr>
              <w:t xml:space="preserve">, </w:t>
            </w:r>
            <w:r w:rsidR="002E2AF5" w:rsidRPr="00D14F3A">
              <w:rPr>
                <w:rFonts w:ascii="Times New Roman" w:hAnsi="Times New Roman" w:cs="Times New Roman"/>
                <w:i/>
                <w:color w:val="000000"/>
                <w:sz w:val="24"/>
                <w:szCs w:val="24"/>
              </w:rPr>
              <w:t>profitability</w:t>
            </w:r>
            <w:r w:rsidR="002E2AF5">
              <w:rPr>
                <w:rFonts w:ascii="Times New Roman" w:hAnsi="Times New Roman" w:cs="Times New Roman"/>
                <w:color w:val="000000"/>
                <w:sz w:val="24"/>
                <w:szCs w:val="24"/>
              </w:rPr>
              <w:t xml:space="preserve">, tidak berpengaruh signifikan terhadap </w:t>
            </w:r>
            <w:r w:rsidR="002E2AF5" w:rsidRPr="00EF5BE4">
              <w:rPr>
                <w:rFonts w:ascii="Times New Roman" w:hAnsi="Times New Roman" w:cs="Times New Roman"/>
                <w:i/>
                <w:color w:val="000000"/>
                <w:sz w:val="24"/>
                <w:szCs w:val="24"/>
              </w:rPr>
              <w:t>dividen payout ratio</w:t>
            </w:r>
            <w:r w:rsidR="002E2AF5">
              <w:rPr>
                <w:rFonts w:ascii="Times New Roman" w:hAnsi="Times New Roman" w:cs="Times New Roman"/>
                <w:color w:val="000000"/>
                <w:sz w:val="24"/>
                <w:szCs w:val="24"/>
              </w:rPr>
              <w:t xml:space="preserve">, dan </w:t>
            </w:r>
            <w:r w:rsidR="002E2AF5" w:rsidRPr="00D14F3A">
              <w:rPr>
                <w:rFonts w:ascii="Times New Roman" w:hAnsi="Times New Roman" w:cs="Times New Roman"/>
                <w:i/>
                <w:color w:val="000000"/>
                <w:sz w:val="24"/>
                <w:szCs w:val="24"/>
              </w:rPr>
              <w:t>size of firm</w:t>
            </w:r>
          </w:p>
          <w:p w:rsidR="005E7AAE" w:rsidRDefault="005E7AAE" w:rsidP="009C3BD4">
            <w:pPr>
              <w:jc w:val="both"/>
              <w:rPr>
                <w:rFonts w:ascii="Times New Roman" w:hAnsi="Times New Roman" w:cs="Times New Roman"/>
                <w:i/>
                <w:color w:val="000000"/>
                <w:sz w:val="24"/>
                <w:szCs w:val="24"/>
              </w:rPr>
            </w:pPr>
          </w:p>
          <w:p w:rsidR="005E7AAE" w:rsidRPr="002E2AF5" w:rsidRDefault="005E7AAE" w:rsidP="009C3BD4">
            <w:pPr>
              <w:jc w:val="both"/>
              <w:rPr>
                <w:rFonts w:ascii="Times New Roman" w:hAnsi="Times New Roman" w:cs="Times New Roman"/>
                <w:sz w:val="24"/>
                <w:szCs w:val="24"/>
              </w:rPr>
            </w:pPr>
          </w:p>
        </w:tc>
        <w:tc>
          <w:tcPr>
            <w:tcW w:w="2005" w:type="dxa"/>
          </w:tcPr>
          <w:p w:rsidR="00F233FF" w:rsidRDefault="00F233FF" w:rsidP="009C3BD4">
            <w:pPr>
              <w:pStyle w:val="ListParagraph"/>
              <w:numPr>
                <w:ilvl w:val="0"/>
                <w:numId w:val="7"/>
              </w:numPr>
              <w:ind w:left="322" w:hanging="283"/>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investasi</w:t>
            </w:r>
            <w:proofErr w:type="gramEnd"/>
            <w:r>
              <w:rPr>
                <w:rFonts w:ascii="Times New Roman" w:hAnsi="Times New Roman" w:cs="Times New Roman"/>
                <w:sz w:val="24"/>
                <w:szCs w:val="24"/>
              </w:rPr>
              <w:t xml:space="preserve">, sebagai </w:t>
            </w:r>
            <w:r w:rsidRPr="00257320">
              <w:rPr>
                <w:rFonts w:ascii="Times New Roman" w:hAnsi="Times New Roman" w:cs="Times New Roman"/>
                <w:sz w:val="24"/>
                <w:szCs w:val="24"/>
              </w:rPr>
              <w:t xml:space="preserve">variable independen, variable </w:t>
            </w:r>
            <w:r w:rsidRPr="00257320">
              <w:rPr>
                <w:rFonts w:ascii="Times New Roman" w:hAnsi="Times New Roman" w:cs="Times New Roman"/>
                <w:sz w:val="24"/>
                <w:szCs w:val="24"/>
              </w:rPr>
              <w:lastRenderedPageBreak/>
              <w:t>dependen</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kebijakan </w:t>
            </w:r>
            <w:r w:rsidRPr="00EF5BE4">
              <w:rPr>
                <w:rFonts w:ascii="Times New Roman" w:hAnsi="Times New Roman" w:cs="Times New Roman"/>
                <w:i/>
                <w:color w:val="000000"/>
                <w:sz w:val="24"/>
                <w:szCs w:val="24"/>
              </w:rPr>
              <w:t>dividen payout ratio</w:t>
            </w:r>
            <w:r>
              <w:rPr>
                <w:rFonts w:ascii="Times New Roman" w:hAnsi="Times New Roman" w:cs="Times New Roman"/>
                <w:sz w:val="24"/>
                <w:szCs w:val="24"/>
              </w:rPr>
              <w:t>.</w:t>
            </w:r>
          </w:p>
          <w:p w:rsidR="00A52DAD" w:rsidRPr="00B95720" w:rsidRDefault="00A52DAD" w:rsidP="009C3BD4">
            <w:pPr>
              <w:pStyle w:val="ListParagraph"/>
              <w:ind w:left="322"/>
              <w:jc w:val="both"/>
              <w:rPr>
                <w:rFonts w:ascii="Times New Roman" w:hAnsi="Times New Roman" w:cs="Times New Roman"/>
                <w:sz w:val="24"/>
                <w:szCs w:val="24"/>
              </w:rPr>
            </w:pPr>
          </w:p>
        </w:tc>
        <w:tc>
          <w:tcPr>
            <w:tcW w:w="2111" w:type="dxa"/>
          </w:tcPr>
          <w:p w:rsidR="006C3899" w:rsidRPr="006C3899" w:rsidRDefault="006C3899" w:rsidP="009C3BD4">
            <w:pPr>
              <w:pStyle w:val="ListParagraph"/>
              <w:numPr>
                <w:ilvl w:val="0"/>
                <w:numId w:val="12"/>
              </w:numPr>
              <w:ind w:left="302" w:hanging="284"/>
              <w:jc w:val="both"/>
              <w:rPr>
                <w:rFonts w:ascii="Times New Roman" w:hAnsi="Times New Roman" w:cs="Times New Roman"/>
                <w:sz w:val="24"/>
                <w:szCs w:val="24"/>
              </w:rPr>
            </w:pPr>
            <w:r w:rsidRPr="006C3899">
              <w:rPr>
                <w:rFonts w:ascii="Times New Roman" w:hAnsi="Times New Roman" w:cs="Times New Roman"/>
                <w:sz w:val="24"/>
                <w:szCs w:val="24"/>
              </w:rPr>
              <w:lastRenderedPageBreak/>
              <w:t xml:space="preserve">Empat </w:t>
            </w:r>
            <w:r w:rsidR="00776AAE">
              <w:rPr>
                <w:rFonts w:ascii="Times New Roman" w:hAnsi="Times New Roman" w:cs="Times New Roman"/>
                <w:sz w:val="24"/>
                <w:szCs w:val="24"/>
              </w:rPr>
              <w:t xml:space="preserve"> variabel</w:t>
            </w:r>
            <w:r w:rsidRPr="006C3899">
              <w:rPr>
                <w:rFonts w:ascii="Times New Roman" w:hAnsi="Times New Roman" w:cs="Times New Roman"/>
                <w:sz w:val="24"/>
                <w:szCs w:val="24"/>
              </w:rPr>
              <w:t xml:space="preserve"> independen </w:t>
            </w:r>
            <w:r w:rsidRPr="00D14F3A">
              <w:rPr>
                <w:rFonts w:ascii="Times New Roman" w:hAnsi="Times New Roman" w:cs="Times New Roman"/>
                <w:i/>
                <w:color w:val="000000"/>
                <w:sz w:val="24"/>
                <w:szCs w:val="24"/>
              </w:rPr>
              <w:t>Growth of sales</w:t>
            </w:r>
            <w:r>
              <w:rPr>
                <w:rFonts w:ascii="Times New Roman" w:hAnsi="Times New Roman" w:cs="Times New Roman"/>
                <w:color w:val="000000"/>
                <w:sz w:val="24"/>
                <w:szCs w:val="24"/>
              </w:rPr>
              <w:t xml:space="preserve">, </w:t>
            </w:r>
            <w:r w:rsidRPr="00D14F3A">
              <w:rPr>
                <w:rFonts w:ascii="Times New Roman" w:hAnsi="Times New Roman" w:cs="Times New Roman"/>
                <w:i/>
                <w:color w:val="000000"/>
                <w:sz w:val="24"/>
                <w:szCs w:val="24"/>
              </w:rPr>
              <w:t>liquidity</w:t>
            </w:r>
            <w:r>
              <w:rPr>
                <w:rFonts w:ascii="Times New Roman" w:hAnsi="Times New Roman" w:cs="Times New Roman"/>
                <w:color w:val="000000"/>
                <w:sz w:val="24"/>
                <w:szCs w:val="24"/>
              </w:rPr>
              <w:t xml:space="preserve">, </w:t>
            </w:r>
            <w:r w:rsidRPr="00D14F3A">
              <w:rPr>
                <w:rFonts w:ascii="Times New Roman" w:hAnsi="Times New Roman" w:cs="Times New Roman"/>
                <w:i/>
                <w:color w:val="000000"/>
                <w:sz w:val="24"/>
                <w:szCs w:val="24"/>
              </w:rPr>
              <w:t>profitability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 xml:space="preserve">dan </w:t>
            </w:r>
            <w:r w:rsidRPr="00D14F3A">
              <w:rPr>
                <w:rFonts w:ascii="Times New Roman" w:hAnsi="Times New Roman" w:cs="Times New Roman"/>
                <w:i/>
                <w:color w:val="000000"/>
                <w:sz w:val="24"/>
                <w:szCs w:val="24"/>
              </w:rPr>
              <w:t>size of firm</w:t>
            </w:r>
          </w:p>
          <w:p w:rsidR="00A52DAD" w:rsidRPr="006C3899" w:rsidRDefault="006C3899" w:rsidP="009C3BD4">
            <w:pPr>
              <w:pStyle w:val="ListParagraph"/>
              <w:numPr>
                <w:ilvl w:val="0"/>
                <w:numId w:val="12"/>
              </w:numPr>
              <w:ind w:left="302" w:hanging="284"/>
              <w:jc w:val="both"/>
              <w:rPr>
                <w:rFonts w:ascii="Times New Roman" w:hAnsi="Times New Roman" w:cs="Times New Roman"/>
                <w:sz w:val="24"/>
                <w:szCs w:val="24"/>
              </w:rPr>
            </w:pPr>
            <w:r w:rsidRPr="006C3899">
              <w:rPr>
                <w:rFonts w:ascii="Times New Roman" w:hAnsi="Times New Roman" w:cs="Times New Roman"/>
                <w:sz w:val="24"/>
                <w:szCs w:val="24"/>
              </w:rPr>
              <w:t>Jumlah sampel, dan periode penelitian.</w:t>
            </w:r>
          </w:p>
        </w:tc>
      </w:tr>
      <w:tr w:rsidR="00A52DAD" w:rsidTr="00633AE8">
        <w:tc>
          <w:tcPr>
            <w:tcW w:w="537" w:type="dxa"/>
          </w:tcPr>
          <w:p w:rsidR="00A52DAD" w:rsidRDefault="00A52DAD" w:rsidP="009C3BD4">
            <w:pPr>
              <w:jc w:val="cente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1590" w:type="dxa"/>
          </w:tcPr>
          <w:p w:rsidR="00A52DAD" w:rsidRPr="00BA4EF0" w:rsidRDefault="00BA4EF0" w:rsidP="009C3BD4">
            <w:pPr>
              <w:jc w:val="center"/>
              <w:rPr>
                <w:rFonts w:ascii="Times New Roman" w:hAnsi="Times New Roman" w:cs="Times New Roman"/>
                <w:sz w:val="24"/>
                <w:szCs w:val="24"/>
              </w:rPr>
            </w:pPr>
            <w:r w:rsidRPr="00BA4EF0">
              <w:rPr>
                <w:rFonts w:ascii="Times New Roman" w:hAnsi="Times New Roman" w:cs="Times New Roman"/>
                <w:sz w:val="24"/>
                <w:szCs w:val="24"/>
              </w:rPr>
              <w:t xml:space="preserve">Michell Suharli </w:t>
            </w:r>
          </w:p>
          <w:p w:rsidR="00BA4EF0" w:rsidRPr="00391DC9" w:rsidRDefault="00BA4EF0" w:rsidP="009C3BD4">
            <w:pPr>
              <w:jc w:val="center"/>
              <w:rPr>
                <w:rFonts w:ascii="Times New Roman" w:hAnsi="Times New Roman" w:cs="Times New Roman"/>
                <w:sz w:val="24"/>
                <w:szCs w:val="24"/>
              </w:rPr>
            </w:pPr>
            <w:r w:rsidRPr="00BA4EF0">
              <w:rPr>
                <w:rFonts w:ascii="Times New Roman" w:hAnsi="Times New Roman" w:cs="Times New Roman"/>
                <w:sz w:val="24"/>
                <w:szCs w:val="24"/>
              </w:rPr>
              <w:t>(2006)</w:t>
            </w:r>
          </w:p>
        </w:tc>
        <w:tc>
          <w:tcPr>
            <w:tcW w:w="1984" w:type="dxa"/>
          </w:tcPr>
          <w:p w:rsidR="00A52DAD" w:rsidRPr="00391DC9" w:rsidRDefault="00BA4EF0" w:rsidP="009C3BD4">
            <w:pPr>
              <w:jc w:val="both"/>
              <w:rPr>
                <w:rFonts w:ascii="Times New Roman" w:hAnsi="Times New Roman" w:cs="Times New Roman"/>
                <w:sz w:val="24"/>
                <w:szCs w:val="24"/>
              </w:rPr>
            </w:pPr>
            <w:r>
              <w:rPr>
                <w:rFonts w:ascii="Times New Roman" w:hAnsi="Times New Roman" w:cs="Times New Roman"/>
                <w:sz w:val="24"/>
                <w:szCs w:val="24"/>
              </w:rPr>
              <w:t xml:space="preserve">Studi empiris mengenai pengaruh </w:t>
            </w:r>
            <w:r w:rsidRPr="00BA4EF0">
              <w:rPr>
                <w:rFonts w:ascii="Times New Roman" w:hAnsi="Times New Roman" w:cs="Times New Roman"/>
                <w:i/>
                <w:sz w:val="24"/>
                <w:szCs w:val="24"/>
              </w:rPr>
              <w:t>profitabilitas, leverage</w:t>
            </w:r>
            <w:r>
              <w:rPr>
                <w:rFonts w:ascii="Times New Roman" w:hAnsi="Times New Roman" w:cs="Times New Roman"/>
                <w:sz w:val="24"/>
                <w:szCs w:val="24"/>
              </w:rPr>
              <w:t>, dan harga saham terhadap jumlah dividen tunai.</w:t>
            </w:r>
          </w:p>
        </w:tc>
        <w:tc>
          <w:tcPr>
            <w:tcW w:w="1696" w:type="dxa"/>
          </w:tcPr>
          <w:p w:rsidR="00BA4EF0" w:rsidRPr="00BA4EF0" w:rsidRDefault="00A52DAD" w:rsidP="009C3BD4">
            <w:pPr>
              <w:rPr>
                <w:rFonts w:ascii="Times New Roman" w:hAnsi="Times New Roman" w:cs="Times New Roman"/>
                <w:sz w:val="24"/>
                <w:szCs w:val="24"/>
              </w:rPr>
            </w:pPr>
            <w:r w:rsidRPr="00BA4EF0">
              <w:rPr>
                <w:rFonts w:ascii="Times New Roman" w:hAnsi="Times New Roman" w:cs="Times New Roman"/>
                <w:sz w:val="24"/>
                <w:szCs w:val="24"/>
              </w:rPr>
              <w:t xml:space="preserve">Hasil pengujian hipotesis yang telah dilakukan menyatakan bahwa </w:t>
            </w:r>
          </w:p>
          <w:p w:rsidR="00BA4EF0" w:rsidRPr="00BA4EF0" w:rsidRDefault="00BA4EF0" w:rsidP="009C3BD4">
            <w:pPr>
              <w:rPr>
                <w:rFonts w:ascii="Times New Roman" w:hAnsi="Times New Roman" w:cs="Times New Roman"/>
                <w:sz w:val="24"/>
                <w:szCs w:val="24"/>
              </w:rPr>
            </w:pPr>
            <w:r w:rsidRPr="00BA4EF0">
              <w:rPr>
                <w:rFonts w:ascii="Times New Roman" w:hAnsi="Times New Roman" w:cs="Times New Roman"/>
                <w:i/>
                <w:sz w:val="24"/>
                <w:szCs w:val="24"/>
              </w:rPr>
              <w:t>Profitabilitas</w:t>
            </w:r>
            <w:r w:rsidRPr="00BA4EF0">
              <w:rPr>
                <w:rFonts w:ascii="Times New Roman" w:hAnsi="Times New Roman" w:cs="Times New Roman"/>
                <w:sz w:val="24"/>
                <w:szCs w:val="24"/>
              </w:rPr>
              <w:t xml:space="preserve"> dan harga</w:t>
            </w:r>
          </w:p>
          <w:p w:rsidR="00BA4EF0" w:rsidRPr="00BA4EF0" w:rsidRDefault="00BA4EF0" w:rsidP="009C3BD4">
            <w:pPr>
              <w:rPr>
                <w:rFonts w:ascii="Times New Roman" w:hAnsi="Times New Roman" w:cs="Times New Roman"/>
                <w:sz w:val="24"/>
                <w:szCs w:val="24"/>
              </w:rPr>
            </w:pPr>
            <w:proofErr w:type="gramStart"/>
            <w:r w:rsidRPr="00BA4EF0">
              <w:rPr>
                <w:rFonts w:ascii="Times New Roman" w:hAnsi="Times New Roman" w:cs="Times New Roman"/>
                <w:sz w:val="24"/>
                <w:szCs w:val="24"/>
              </w:rPr>
              <w:t>saham</w:t>
            </w:r>
            <w:proofErr w:type="gramEnd"/>
            <w:r w:rsidRPr="00BA4EF0">
              <w:rPr>
                <w:rFonts w:ascii="Times New Roman" w:hAnsi="Times New Roman" w:cs="Times New Roman"/>
                <w:sz w:val="24"/>
                <w:szCs w:val="24"/>
              </w:rPr>
              <w:t xml:space="preserve"> memiliki pengaruh signifikan dan berhubungan searah dengan jumlah dividen yang dibayarkan.</w:t>
            </w:r>
          </w:p>
          <w:p w:rsidR="00A52DAD" w:rsidRPr="00C5268B" w:rsidRDefault="00BA4EF0" w:rsidP="009C3BD4">
            <w:pPr>
              <w:rPr>
                <w:sz w:val="24"/>
                <w:szCs w:val="24"/>
              </w:rPr>
            </w:pPr>
            <w:r w:rsidRPr="00BA4EF0">
              <w:rPr>
                <w:rFonts w:ascii="Times New Roman" w:hAnsi="Times New Roman" w:cs="Times New Roman"/>
                <w:sz w:val="24"/>
                <w:szCs w:val="24"/>
              </w:rPr>
              <w:t xml:space="preserve">Sedangkan </w:t>
            </w:r>
            <w:r w:rsidRPr="00BA4EF0">
              <w:rPr>
                <w:rFonts w:ascii="Times New Roman" w:hAnsi="Times New Roman" w:cs="Times New Roman"/>
                <w:i/>
                <w:sz w:val="24"/>
                <w:szCs w:val="24"/>
              </w:rPr>
              <w:t xml:space="preserve">leverage </w:t>
            </w:r>
            <w:r w:rsidRPr="00BA4EF0">
              <w:rPr>
                <w:rFonts w:ascii="Times New Roman" w:hAnsi="Times New Roman" w:cs="Times New Roman"/>
                <w:sz w:val="24"/>
                <w:szCs w:val="24"/>
              </w:rPr>
              <w:t xml:space="preserve">perusahaan tidak mempengaruhi besarnya </w:t>
            </w:r>
            <w:r w:rsidRPr="00BA4EF0">
              <w:rPr>
                <w:rFonts w:ascii="Times New Roman" w:hAnsi="Times New Roman" w:cs="Times New Roman"/>
                <w:sz w:val="24"/>
                <w:szCs w:val="24"/>
              </w:rPr>
              <w:lastRenderedPageBreak/>
              <w:t>jumlah dividen yang dibayarkan</w:t>
            </w:r>
            <w:r>
              <w:rPr>
                <w:rFonts w:ascii="Times New Roman" w:hAnsi="Times New Roman" w:cs="Times New Roman"/>
                <w:sz w:val="24"/>
                <w:szCs w:val="24"/>
              </w:rPr>
              <w:t>.</w:t>
            </w:r>
          </w:p>
        </w:tc>
        <w:tc>
          <w:tcPr>
            <w:tcW w:w="2005" w:type="dxa"/>
          </w:tcPr>
          <w:p w:rsidR="00096C1C" w:rsidRDefault="00067345" w:rsidP="009C3BD4">
            <w:pPr>
              <w:pStyle w:val="ListParagraph"/>
              <w:numPr>
                <w:ilvl w:val="0"/>
                <w:numId w:val="13"/>
              </w:numPr>
              <w:ind w:left="322" w:hanging="283"/>
              <w:jc w:val="both"/>
              <w:rPr>
                <w:rFonts w:ascii="Times New Roman" w:hAnsi="Times New Roman" w:cs="Times New Roman"/>
                <w:sz w:val="24"/>
                <w:szCs w:val="24"/>
              </w:rPr>
            </w:pPr>
            <w:r>
              <w:rPr>
                <w:rFonts w:ascii="Times New Roman" w:hAnsi="Times New Roman" w:cs="Times New Roman"/>
                <w:sz w:val="24"/>
                <w:szCs w:val="24"/>
              </w:rPr>
              <w:lastRenderedPageBreak/>
              <w:t>P</w:t>
            </w:r>
            <w:r w:rsidR="00096C1C">
              <w:rPr>
                <w:rFonts w:ascii="Times New Roman" w:hAnsi="Times New Roman" w:cs="Times New Roman"/>
                <w:sz w:val="24"/>
                <w:szCs w:val="24"/>
              </w:rPr>
              <w:t>ersamaa</w:t>
            </w:r>
            <w:r>
              <w:rPr>
                <w:rFonts w:ascii="Times New Roman" w:hAnsi="Times New Roman" w:cs="Times New Roman"/>
                <w:sz w:val="24"/>
                <w:szCs w:val="24"/>
              </w:rPr>
              <w:t>n variabel leverage terhadap jumlah dividen tunai.</w:t>
            </w:r>
          </w:p>
          <w:p w:rsidR="00A52DAD" w:rsidRPr="00B95720" w:rsidRDefault="00A52DAD" w:rsidP="009C3BD4">
            <w:pPr>
              <w:pStyle w:val="ListParagraph"/>
              <w:ind w:left="322"/>
              <w:jc w:val="both"/>
              <w:rPr>
                <w:rFonts w:ascii="Times New Roman" w:hAnsi="Times New Roman" w:cs="Times New Roman"/>
                <w:sz w:val="24"/>
                <w:szCs w:val="24"/>
              </w:rPr>
            </w:pPr>
          </w:p>
        </w:tc>
        <w:tc>
          <w:tcPr>
            <w:tcW w:w="2111" w:type="dxa"/>
          </w:tcPr>
          <w:p w:rsidR="00776AAE" w:rsidRPr="00776AAE" w:rsidRDefault="00801FEE" w:rsidP="009C3BD4">
            <w:pPr>
              <w:pStyle w:val="ListParagraph"/>
              <w:numPr>
                <w:ilvl w:val="0"/>
                <w:numId w:val="14"/>
              </w:numPr>
              <w:ind w:left="302" w:hanging="302"/>
              <w:jc w:val="both"/>
              <w:rPr>
                <w:rFonts w:ascii="Times New Roman" w:hAnsi="Times New Roman" w:cs="Times New Roman"/>
                <w:sz w:val="24"/>
                <w:szCs w:val="24"/>
              </w:rPr>
            </w:pPr>
            <w:r>
              <w:rPr>
                <w:rFonts w:ascii="Times New Roman" w:hAnsi="Times New Roman" w:cs="Times New Roman"/>
                <w:sz w:val="24"/>
                <w:szCs w:val="24"/>
              </w:rPr>
              <w:t>Dua</w:t>
            </w:r>
            <w:r w:rsidR="00776AAE" w:rsidRPr="00776AAE">
              <w:rPr>
                <w:rFonts w:ascii="Times New Roman" w:hAnsi="Times New Roman" w:cs="Times New Roman"/>
                <w:sz w:val="24"/>
                <w:szCs w:val="24"/>
              </w:rPr>
              <w:t xml:space="preserve"> variable independen </w:t>
            </w:r>
            <w:r w:rsidRPr="00BA4EF0">
              <w:rPr>
                <w:rFonts w:ascii="Times New Roman" w:hAnsi="Times New Roman" w:cs="Times New Roman"/>
                <w:i/>
                <w:sz w:val="24"/>
                <w:szCs w:val="24"/>
              </w:rPr>
              <w:t>profitabilitas</w:t>
            </w:r>
            <w:proofErr w:type="gramStart"/>
            <w:r w:rsidRPr="00BA4EF0">
              <w:rPr>
                <w:rFonts w:ascii="Times New Roman" w:hAnsi="Times New Roman" w:cs="Times New Roman"/>
                <w:i/>
                <w:sz w:val="24"/>
                <w:szCs w:val="24"/>
              </w:rPr>
              <w:t>,</w:t>
            </w:r>
            <w:r w:rsidRPr="00801FEE">
              <w:rPr>
                <w:rFonts w:ascii="Times New Roman" w:hAnsi="Times New Roman" w:cs="Times New Roman"/>
                <w:sz w:val="24"/>
                <w:szCs w:val="24"/>
              </w:rPr>
              <w:t>dan</w:t>
            </w:r>
            <w:proofErr w:type="gramEnd"/>
            <w:r>
              <w:rPr>
                <w:rFonts w:ascii="Times New Roman" w:hAnsi="Times New Roman" w:cs="Times New Roman"/>
                <w:i/>
                <w:sz w:val="24"/>
                <w:szCs w:val="24"/>
              </w:rPr>
              <w:t xml:space="preserve"> </w:t>
            </w:r>
            <w:r>
              <w:rPr>
                <w:rFonts w:ascii="Times New Roman" w:hAnsi="Times New Roman" w:cs="Times New Roman"/>
                <w:sz w:val="24"/>
                <w:szCs w:val="24"/>
              </w:rPr>
              <w:t>harga saham.</w:t>
            </w:r>
          </w:p>
          <w:p w:rsidR="00A52DAD" w:rsidRPr="00776AAE" w:rsidRDefault="00776AAE" w:rsidP="009C3BD4">
            <w:pPr>
              <w:pStyle w:val="ListParagraph"/>
              <w:numPr>
                <w:ilvl w:val="0"/>
                <w:numId w:val="14"/>
              </w:numPr>
              <w:ind w:left="302" w:hanging="302"/>
              <w:jc w:val="both"/>
              <w:rPr>
                <w:rFonts w:ascii="Times New Roman" w:hAnsi="Times New Roman" w:cs="Times New Roman"/>
                <w:sz w:val="24"/>
                <w:szCs w:val="24"/>
              </w:rPr>
            </w:pPr>
            <w:r w:rsidRPr="00776AAE">
              <w:rPr>
                <w:rFonts w:ascii="Times New Roman" w:hAnsi="Times New Roman" w:cs="Times New Roman"/>
                <w:sz w:val="24"/>
                <w:szCs w:val="24"/>
              </w:rPr>
              <w:t>Jumlah sampel, dan periode penelitian.</w:t>
            </w:r>
          </w:p>
        </w:tc>
      </w:tr>
    </w:tbl>
    <w:p w:rsidR="00C81F48" w:rsidRDefault="00A52DAD" w:rsidP="009C3BD4">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Sumber: Data yang d</w:t>
      </w:r>
      <w:r w:rsidR="00D91CE8">
        <w:rPr>
          <w:rFonts w:ascii="Times New Roman" w:hAnsi="Times New Roman" w:cs="Times New Roman"/>
          <w:sz w:val="24"/>
          <w:szCs w:val="24"/>
        </w:rPr>
        <w:t>iolah kembali oleh penulis, 2016</w:t>
      </w:r>
    </w:p>
    <w:p w:rsidR="00375F2B" w:rsidRPr="00E950CB" w:rsidRDefault="00375F2B" w:rsidP="009C3BD4">
      <w:pPr>
        <w:spacing w:after="0" w:line="480" w:lineRule="auto"/>
        <w:jc w:val="both"/>
        <w:rPr>
          <w:rFonts w:ascii="Times New Roman" w:hAnsi="Times New Roman" w:cs="Times New Roman"/>
          <w:sz w:val="24"/>
          <w:szCs w:val="24"/>
        </w:rPr>
      </w:pPr>
    </w:p>
    <w:p w:rsidR="00B76A28" w:rsidRPr="00B76A28" w:rsidRDefault="00C81F48" w:rsidP="009C3BD4">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t>Kerangka Pemikiran</w:t>
      </w:r>
    </w:p>
    <w:p w:rsidR="00815AC9" w:rsidRDefault="00B76A28" w:rsidP="009C3BD4">
      <w:pPr>
        <w:pStyle w:val="NormalWeb"/>
        <w:spacing w:before="0" w:beforeAutospacing="0" w:after="0" w:afterAutospacing="0" w:line="480" w:lineRule="auto"/>
        <w:ind w:firstLine="720"/>
        <w:jc w:val="both"/>
        <w:rPr>
          <w:rFonts w:eastAsiaTheme="minorHAnsi"/>
          <w:lang w:eastAsia="en-US"/>
        </w:rPr>
      </w:pPr>
      <w:r w:rsidRPr="00B76A28">
        <w:rPr>
          <w:rFonts w:eastAsiaTheme="minorHAnsi"/>
          <w:lang w:eastAsia="en-US"/>
        </w:rPr>
        <w:t xml:space="preserve">Kebijakan dividend adalah keputusan mengenai apakah laba </w:t>
      </w:r>
      <w:proofErr w:type="gramStart"/>
      <w:r w:rsidRPr="00B76A28">
        <w:rPr>
          <w:rFonts w:eastAsiaTheme="minorHAnsi"/>
          <w:lang w:eastAsia="en-US"/>
        </w:rPr>
        <w:t>akan</w:t>
      </w:r>
      <w:proofErr w:type="gramEnd"/>
      <w:r w:rsidRPr="00B76A28">
        <w:rPr>
          <w:rFonts w:eastAsiaTheme="minorHAnsi"/>
          <w:lang w:eastAsia="en-US"/>
        </w:rPr>
        <w:t xml:space="preserve"> dibagikan kepada pemegang saham atau akan ditahan untuk pembiayaan investasi dimasa datang (Agus Sartono, 2001). Kejadian dividend yang optimal merupakan suatu kebijakan devidend yang menciptakan keseimbangan antara dividend saat ini dan pertumbuhan dimasa yang </w:t>
      </w:r>
      <w:proofErr w:type="gramStart"/>
      <w:r w:rsidRPr="00B76A28">
        <w:rPr>
          <w:rFonts w:eastAsiaTheme="minorHAnsi"/>
          <w:lang w:eastAsia="en-US"/>
        </w:rPr>
        <w:t>akan</w:t>
      </w:r>
      <w:proofErr w:type="gramEnd"/>
      <w:r w:rsidRPr="00B76A28">
        <w:rPr>
          <w:rFonts w:eastAsiaTheme="minorHAnsi"/>
          <w:lang w:eastAsia="en-US"/>
        </w:rPr>
        <w:t xml:space="preserve"> datang sehingga memaksimalkan harga suatu perusahaan (Joel Fred Weston dan Eugene Brighman F. Huston, 1990</w:t>
      </w:r>
      <w:r>
        <w:rPr>
          <w:rFonts w:eastAsiaTheme="minorHAnsi"/>
          <w:lang w:eastAsia="en-US"/>
        </w:rPr>
        <w:t xml:space="preserve"> dalam Hikmah dan Astuti, 2013</w:t>
      </w:r>
      <w:r w:rsidRPr="00B76A28">
        <w:rPr>
          <w:rFonts w:eastAsiaTheme="minorHAnsi"/>
          <w:lang w:eastAsia="en-US"/>
        </w:rPr>
        <w:t>).</w:t>
      </w:r>
    </w:p>
    <w:p w:rsidR="00815AC9" w:rsidRDefault="003A7600" w:rsidP="009C3BD4">
      <w:pPr>
        <w:pStyle w:val="NormalWeb"/>
        <w:spacing w:before="0" w:beforeAutospacing="0" w:after="0" w:afterAutospacing="0" w:line="480" w:lineRule="auto"/>
        <w:ind w:firstLine="720"/>
        <w:jc w:val="both"/>
        <w:rPr>
          <w:rFonts w:eastAsiaTheme="minorHAnsi"/>
          <w:lang w:eastAsia="en-US"/>
        </w:rPr>
      </w:pPr>
      <w:proofErr w:type="gramStart"/>
      <w:r>
        <w:rPr>
          <w:rFonts w:eastAsiaTheme="minorHAnsi"/>
          <w:lang w:eastAsia="en-US"/>
        </w:rPr>
        <w:t xml:space="preserve">Dalam hubungannya dengan kebijakan dividen, </w:t>
      </w:r>
      <w:r w:rsidR="006F1A1A" w:rsidRPr="006F1A1A">
        <w:rPr>
          <w:rFonts w:eastAsiaTheme="minorHAnsi"/>
          <w:lang w:eastAsia="en-US"/>
        </w:rPr>
        <w:t>para investor umumnya menginginkan pembagian dividen yang relatif stabil, karena dengan stabilitas dividen dapat meningkatkan kepercayaan investor dalam menanamkan dananya kedalam perusahaan.</w:t>
      </w:r>
      <w:proofErr w:type="gramEnd"/>
      <w:r w:rsidR="006F1A1A" w:rsidRPr="006F1A1A">
        <w:rPr>
          <w:rFonts w:eastAsiaTheme="minorHAnsi"/>
          <w:lang w:eastAsia="en-US"/>
        </w:rPr>
        <w:t xml:space="preserve"> </w:t>
      </w:r>
      <w:proofErr w:type="gramStart"/>
      <w:r w:rsidR="006F1A1A" w:rsidRPr="006F1A1A">
        <w:rPr>
          <w:rFonts w:eastAsiaTheme="minorHAnsi"/>
          <w:lang w:eastAsia="en-US"/>
        </w:rPr>
        <w:t>Sementara perusahaan mengharapkan adanya pertumbuhan untuk mempertahankan kelangsungan hidupnya dan memberikan kesejahteraan kepada pemegang saham.</w:t>
      </w:r>
      <w:proofErr w:type="gramEnd"/>
    </w:p>
    <w:p w:rsidR="00815AC9" w:rsidRDefault="006F1A1A" w:rsidP="009C3BD4">
      <w:pPr>
        <w:pStyle w:val="NormalWeb"/>
        <w:spacing w:before="0" w:beforeAutospacing="0" w:after="0" w:afterAutospacing="0" w:line="480" w:lineRule="auto"/>
        <w:ind w:firstLine="720"/>
        <w:jc w:val="both"/>
        <w:rPr>
          <w:rFonts w:eastAsiaTheme="minorHAnsi"/>
          <w:lang w:eastAsia="en-US"/>
        </w:rPr>
      </w:pPr>
      <w:r w:rsidRPr="006F1A1A">
        <w:rPr>
          <w:rFonts w:eastAsiaTheme="minorHAnsi"/>
          <w:lang w:eastAsia="en-US"/>
        </w:rPr>
        <w:t xml:space="preserve">Menurut Agus Sartono (2010:281), kebijakan dividen adalah keputusan dalam menentukan apakah laba yang diperoleh perusahaan </w:t>
      </w:r>
      <w:proofErr w:type="gramStart"/>
      <w:r w:rsidRPr="006F1A1A">
        <w:rPr>
          <w:rFonts w:eastAsiaTheme="minorHAnsi"/>
          <w:lang w:eastAsia="en-US"/>
        </w:rPr>
        <w:t>akan</w:t>
      </w:r>
      <w:proofErr w:type="gramEnd"/>
      <w:r w:rsidRPr="006F1A1A">
        <w:rPr>
          <w:rFonts w:eastAsiaTheme="minorHAnsi"/>
          <w:lang w:eastAsia="en-US"/>
        </w:rPr>
        <w:t xml:space="preserve"> dibagikan kepada pemegang saham sebagai dividen atau akan ditahan dalam bentuk laba ditahan. </w:t>
      </w:r>
      <w:proofErr w:type="gramStart"/>
      <w:r w:rsidRPr="006F1A1A">
        <w:rPr>
          <w:rFonts w:eastAsiaTheme="minorHAnsi"/>
          <w:lang w:eastAsia="en-US"/>
        </w:rPr>
        <w:t xml:space="preserve">Salah </w:t>
      </w:r>
      <w:r w:rsidRPr="006F1A1A">
        <w:rPr>
          <w:rFonts w:eastAsiaTheme="minorHAnsi"/>
          <w:lang w:eastAsia="en-US"/>
        </w:rPr>
        <w:lastRenderedPageBreak/>
        <w:t xml:space="preserve">satu indikator yang menunjukkan besarnya nilai dividen yang dibagikan oleh perusahaan adalah </w:t>
      </w:r>
      <w:r w:rsidRPr="005D04D4">
        <w:rPr>
          <w:rFonts w:eastAsiaTheme="minorHAnsi"/>
          <w:i/>
          <w:lang w:eastAsia="en-US"/>
        </w:rPr>
        <w:t>dividen payout ratio</w:t>
      </w:r>
      <w:r w:rsidRPr="006F1A1A">
        <w:rPr>
          <w:rFonts w:eastAsiaTheme="minorHAnsi"/>
          <w:lang w:eastAsia="en-US"/>
        </w:rPr>
        <w:t>.</w:t>
      </w:r>
      <w:proofErr w:type="gramEnd"/>
    </w:p>
    <w:p w:rsidR="00815AC9" w:rsidRDefault="006F1A1A" w:rsidP="009C3BD4">
      <w:pPr>
        <w:pStyle w:val="NormalWeb"/>
        <w:spacing w:before="0" w:beforeAutospacing="0" w:after="0" w:afterAutospacing="0" w:line="480" w:lineRule="auto"/>
        <w:ind w:firstLine="720"/>
        <w:jc w:val="both"/>
        <w:rPr>
          <w:rFonts w:eastAsiaTheme="minorHAnsi"/>
          <w:lang w:eastAsia="en-US"/>
        </w:rPr>
      </w:pPr>
      <w:r w:rsidRPr="006F1A1A">
        <w:rPr>
          <w:rFonts w:eastAsiaTheme="minorHAnsi"/>
          <w:lang w:eastAsia="en-US"/>
        </w:rPr>
        <w:t>Menurut M. Hanafi dan halim (2009:86), rasio pembayaran dividen (</w:t>
      </w:r>
      <w:r w:rsidRPr="005D04D4">
        <w:rPr>
          <w:rFonts w:eastAsiaTheme="minorHAnsi"/>
          <w:i/>
          <w:lang w:eastAsia="en-US"/>
        </w:rPr>
        <w:t>dividen payout ratio</w:t>
      </w:r>
      <w:r w:rsidRPr="006F1A1A">
        <w:rPr>
          <w:rFonts w:eastAsiaTheme="minorHAnsi"/>
          <w:lang w:eastAsia="en-US"/>
        </w:rPr>
        <w:t>) menjelaskan bahwa:</w:t>
      </w:r>
    </w:p>
    <w:p w:rsidR="005D04D4" w:rsidRDefault="005D04D4" w:rsidP="009C3BD4">
      <w:pPr>
        <w:pStyle w:val="NormalWeb"/>
        <w:spacing w:before="0" w:beforeAutospacing="0" w:after="0" w:afterAutospacing="0" w:line="480" w:lineRule="auto"/>
        <w:ind w:firstLine="720"/>
        <w:jc w:val="both"/>
        <w:rPr>
          <w:rFonts w:eastAsiaTheme="minorHAnsi"/>
          <w:lang w:eastAsia="en-US"/>
        </w:rPr>
      </w:pPr>
      <w:proofErr w:type="gramStart"/>
      <w:r>
        <w:rPr>
          <w:rFonts w:eastAsiaTheme="minorHAnsi"/>
          <w:lang w:eastAsia="en-US"/>
        </w:rPr>
        <w:t>“</w:t>
      </w:r>
      <w:r w:rsidR="006F1A1A" w:rsidRPr="006F1A1A">
        <w:rPr>
          <w:rFonts w:eastAsiaTheme="minorHAnsi"/>
          <w:lang w:eastAsia="en-US"/>
        </w:rPr>
        <w:t>Rasio pembayaran dividen (</w:t>
      </w:r>
      <w:r w:rsidR="006F1A1A" w:rsidRPr="005D04D4">
        <w:rPr>
          <w:rFonts w:eastAsiaTheme="minorHAnsi"/>
          <w:i/>
          <w:lang w:eastAsia="en-US"/>
        </w:rPr>
        <w:t>dividen payout ratio</w:t>
      </w:r>
      <w:r w:rsidR="006F1A1A" w:rsidRPr="006F1A1A">
        <w:rPr>
          <w:rFonts w:eastAsiaTheme="minorHAnsi"/>
          <w:lang w:eastAsia="en-US"/>
        </w:rPr>
        <w:t xml:space="preserve">) adalah rasio yang melihat bagian </w:t>
      </w:r>
      <w:r w:rsidR="006F1A1A" w:rsidRPr="005D04D4">
        <w:rPr>
          <w:rFonts w:eastAsiaTheme="minorHAnsi"/>
          <w:i/>
          <w:lang w:eastAsia="en-US"/>
        </w:rPr>
        <w:t>earning</w:t>
      </w:r>
      <w:r w:rsidR="006F1A1A" w:rsidRPr="006F1A1A">
        <w:rPr>
          <w:rFonts w:eastAsiaTheme="minorHAnsi"/>
          <w:lang w:eastAsia="en-US"/>
        </w:rPr>
        <w:t xml:space="preserve"> (pendapatan) yang dibayarkan sebagai dividen kepada investor.</w:t>
      </w:r>
      <w:proofErr w:type="gramEnd"/>
      <w:r w:rsidR="006F1A1A" w:rsidRPr="006F1A1A">
        <w:rPr>
          <w:rFonts w:eastAsiaTheme="minorHAnsi"/>
          <w:lang w:eastAsia="en-US"/>
        </w:rPr>
        <w:t xml:space="preserve"> </w:t>
      </w:r>
      <w:proofErr w:type="gramStart"/>
      <w:r w:rsidR="006F1A1A" w:rsidRPr="006F1A1A">
        <w:rPr>
          <w:rFonts w:eastAsiaTheme="minorHAnsi"/>
          <w:lang w:eastAsia="en-US"/>
        </w:rPr>
        <w:t>bagian</w:t>
      </w:r>
      <w:proofErr w:type="gramEnd"/>
      <w:r w:rsidR="006F1A1A" w:rsidRPr="006F1A1A">
        <w:rPr>
          <w:rFonts w:eastAsiaTheme="minorHAnsi"/>
          <w:lang w:eastAsia="en-US"/>
        </w:rPr>
        <w:t xml:space="preserve"> lain yang tidak dibagikan akan diinvesta</w:t>
      </w:r>
      <w:r>
        <w:rPr>
          <w:rFonts w:eastAsiaTheme="minorHAnsi"/>
          <w:lang w:eastAsia="en-US"/>
        </w:rPr>
        <w:t>sikan kembali kepada perusahaan”</w:t>
      </w:r>
      <w:r w:rsidR="006F1A1A" w:rsidRPr="006F1A1A">
        <w:rPr>
          <w:rFonts w:eastAsiaTheme="minorHAnsi"/>
          <w:lang w:eastAsia="en-US"/>
        </w:rPr>
        <w:t>.</w:t>
      </w:r>
    </w:p>
    <w:p w:rsidR="00296111" w:rsidRDefault="006F1A1A" w:rsidP="009C3BD4">
      <w:pPr>
        <w:pStyle w:val="NormalWeb"/>
        <w:spacing w:before="0" w:beforeAutospacing="0" w:after="0" w:afterAutospacing="0" w:line="480" w:lineRule="auto"/>
        <w:ind w:firstLine="720"/>
        <w:jc w:val="both"/>
        <w:rPr>
          <w:rFonts w:eastAsiaTheme="minorHAnsi"/>
          <w:lang w:eastAsia="en-US"/>
        </w:rPr>
      </w:pPr>
      <w:proofErr w:type="gramStart"/>
      <w:r w:rsidRPr="006F1A1A">
        <w:rPr>
          <w:rFonts w:eastAsiaTheme="minorHAnsi"/>
          <w:lang w:eastAsia="en-US"/>
        </w:rPr>
        <w:t>Dalam menentukan besarnya dividen yang dibagikan seorang manajemen perusahaan harus memperhatikan faktor-faktor yang dapat mempengaruhi dalam</w:t>
      </w:r>
      <w:r w:rsidR="005D04D4">
        <w:rPr>
          <w:rFonts w:eastAsiaTheme="minorHAnsi"/>
          <w:lang w:eastAsia="en-US"/>
        </w:rPr>
        <w:t xml:space="preserve"> </w:t>
      </w:r>
      <w:r w:rsidR="005D04D4" w:rsidRPr="005D04D4">
        <w:rPr>
          <w:rFonts w:eastAsiaTheme="minorHAnsi"/>
          <w:lang w:eastAsia="en-US"/>
        </w:rPr>
        <w:t>pengambilan keputusan tersebut.</w:t>
      </w:r>
      <w:proofErr w:type="gramEnd"/>
      <w:r w:rsidR="005D04D4" w:rsidRPr="005D04D4">
        <w:rPr>
          <w:rFonts w:eastAsiaTheme="minorHAnsi"/>
          <w:lang w:eastAsia="en-US"/>
        </w:rPr>
        <w:t xml:space="preserve"> Perusahaan dalam membagikan dividennya mempertimbangkan berbagai hal, diantaranya adalah dari sisi investasi, kepemilikan manajerial, </w:t>
      </w:r>
      <w:r w:rsidR="005D04D4" w:rsidRPr="001F3938">
        <w:rPr>
          <w:rFonts w:eastAsiaTheme="minorHAnsi"/>
          <w:i/>
          <w:lang w:eastAsia="en-US"/>
        </w:rPr>
        <w:t>leverage</w:t>
      </w:r>
      <w:r w:rsidR="005D04D4" w:rsidRPr="005D04D4">
        <w:rPr>
          <w:rFonts w:eastAsiaTheme="minorHAnsi"/>
          <w:lang w:eastAsia="en-US"/>
        </w:rPr>
        <w:t xml:space="preserve"> operasi dan</w:t>
      </w:r>
      <w:r w:rsidR="005D04D4" w:rsidRPr="001F3938">
        <w:rPr>
          <w:rFonts w:eastAsiaTheme="minorHAnsi"/>
          <w:i/>
          <w:lang w:eastAsia="en-US"/>
        </w:rPr>
        <w:t xml:space="preserve"> leverage</w:t>
      </w:r>
      <w:r w:rsidR="005D04D4" w:rsidRPr="005D04D4">
        <w:rPr>
          <w:rFonts w:eastAsiaTheme="minorHAnsi"/>
          <w:lang w:eastAsia="en-US"/>
        </w:rPr>
        <w:t xml:space="preserve"> keuangan.</w:t>
      </w:r>
    </w:p>
    <w:p w:rsidR="00C81F48" w:rsidRDefault="00C81F48" w:rsidP="009C3BD4">
      <w:pPr>
        <w:pStyle w:val="NormalWeb"/>
        <w:spacing w:before="0" w:beforeAutospacing="0" w:after="0" w:afterAutospacing="0" w:line="480" w:lineRule="auto"/>
        <w:ind w:firstLine="720"/>
        <w:jc w:val="both"/>
        <w:rPr>
          <w:rFonts w:eastAsiaTheme="minorHAnsi"/>
          <w:lang w:eastAsia="en-US"/>
        </w:rPr>
      </w:pPr>
    </w:p>
    <w:p w:rsidR="005D04D4" w:rsidRPr="00851672" w:rsidRDefault="005D04D4" w:rsidP="009C3BD4">
      <w:pPr>
        <w:pStyle w:val="NormalWeb"/>
        <w:spacing w:before="0" w:beforeAutospacing="0" w:after="0" w:afterAutospacing="0" w:line="360" w:lineRule="auto"/>
        <w:jc w:val="both"/>
        <w:rPr>
          <w:rFonts w:eastAsiaTheme="minorHAnsi"/>
          <w:lang w:eastAsia="en-US"/>
        </w:rPr>
      </w:pPr>
      <w:r w:rsidRPr="005D04D4">
        <w:rPr>
          <w:b/>
        </w:rPr>
        <w:t>2.2.1</w:t>
      </w:r>
      <w:r w:rsidRPr="005D04D4">
        <w:rPr>
          <w:b/>
        </w:rPr>
        <w:tab/>
        <w:t xml:space="preserve">Pengaruh </w:t>
      </w:r>
      <w:r>
        <w:rPr>
          <w:b/>
        </w:rPr>
        <w:t xml:space="preserve">Investasi terhadap </w:t>
      </w:r>
      <w:r w:rsidRPr="005D04D4">
        <w:rPr>
          <w:b/>
          <w:i/>
        </w:rPr>
        <w:t>Leverage</w:t>
      </w:r>
      <w:r>
        <w:rPr>
          <w:b/>
        </w:rPr>
        <w:t xml:space="preserve"> K</w:t>
      </w:r>
      <w:r w:rsidRPr="005D04D4">
        <w:rPr>
          <w:b/>
        </w:rPr>
        <w:t>euangan</w:t>
      </w:r>
    </w:p>
    <w:p w:rsidR="00B443CA" w:rsidRDefault="00212CAF" w:rsidP="009C3BD4">
      <w:pPr>
        <w:autoSpaceDE w:val="0"/>
        <w:autoSpaceDN w:val="0"/>
        <w:adjustRightInd w:val="0"/>
        <w:spacing w:after="0" w:line="480" w:lineRule="auto"/>
        <w:ind w:firstLine="720"/>
        <w:jc w:val="both"/>
        <w:rPr>
          <w:rFonts w:ascii="Times New Roman" w:hAnsi="Times New Roman" w:cs="Times New Roman"/>
          <w:sz w:val="24"/>
          <w:szCs w:val="24"/>
        </w:rPr>
      </w:pPr>
      <w:r w:rsidRPr="00212CAF">
        <w:rPr>
          <w:rFonts w:ascii="Times New Roman" w:hAnsi="Times New Roman" w:cs="Times New Roman"/>
          <w:sz w:val="24"/>
          <w:szCs w:val="24"/>
        </w:rPr>
        <w:t>Aktivitas investasi adalah aktivitas yang menyangkut peroleh</w:t>
      </w:r>
      <w:r>
        <w:rPr>
          <w:rFonts w:ascii="Times New Roman" w:hAnsi="Times New Roman" w:cs="Times New Roman"/>
          <w:sz w:val="24"/>
          <w:szCs w:val="24"/>
        </w:rPr>
        <w:t xml:space="preserve">an atau pelepasan aktiva jangka </w:t>
      </w:r>
      <w:r w:rsidRPr="00212CAF">
        <w:rPr>
          <w:rFonts w:ascii="Times New Roman" w:hAnsi="Times New Roman" w:cs="Times New Roman"/>
          <w:sz w:val="24"/>
          <w:szCs w:val="24"/>
        </w:rPr>
        <w:t xml:space="preserve">panjang (aktiva tidak lancar) serta investasi </w:t>
      </w:r>
      <w:proofErr w:type="gramStart"/>
      <w:r w:rsidRPr="00212CAF">
        <w:rPr>
          <w:rFonts w:ascii="Times New Roman" w:hAnsi="Times New Roman" w:cs="Times New Roman"/>
          <w:sz w:val="24"/>
          <w:szCs w:val="24"/>
        </w:rPr>
        <w:t>lain</w:t>
      </w:r>
      <w:proofErr w:type="gramEnd"/>
      <w:r w:rsidRPr="00212CAF">
        <w:rPr>
          <w:rFonts w:ascii="Times New Roman" w:hAnsi="Times New Roman" w:cs="Times New Roman"/>
          <w:sz w:val="24"/>
          <w:szCs w:val="24"/>
        </w:rPr>
        <w:t xml:space="preserve"> yang tidak termasuk dalam setara kas, mencakup</w:t>
      </w:r>
      <w:r>
        <w:rPr>
          <w:rFonts w:ascii="Times New Roman" w:hAnsi="Times New Roman" w:cs="Times New Roman"/>
          <w:sz w:val="24"/>
          <w:szCs w:val="24"/>
        </w:rPr>
        <w:t xml:space="preserve"> </w:t>
      </w:r>
      <w:r w:rsidRPr="00212CAF">
        <w:rPr>
          <w:rFonts w:ascii="Times New Roman" w:hAnsi="Times New Roman" w:cs="Times New Roman"/>
          <w:sz w:val="24"/>
          <w:szCs w:val="24"/>
        </w:rPr>
        <w:t>aktivitas meminjamkan uang dan mengumpulkan piutang tersebut serta memperoleh dan menjual</w:t>
      </w:r>
      <w:r>
        <w:rPr>
          <w:rFonts w:ascii="Times New Roman" w:hAnsi="Times New Roman" w:cs="Times New Roman"/>
          <w:sz w:val="24"/>
          <w:szCs w:val="24"/>
        </w:rPr>
        <w:t xml:space="preserve"> </w:t>
      </w:r>
      <w:r w:rsidRPr="00212CAF">
        <w:rPr>
          <w:rFonts w:ascii="Times New Roman" w:hAnsi="Times New Roman" w:cs="Times New Roman"/>
          <w:sz w:val="24"/>
          <w:szCs w:val="24"/>
        </w:rPr>
        <w:t xml:space="preserve">investasi dan aktiva jangka panjang produktif. </w:t>
      </w:r>
      <w:r w:rsidR="00E55D60">
        <w:rPr>
          <w:rFonts w:ascii="Times New Roman" w:hAnsi="Times New Roman" w:cs="Times New Roman"/>
          <w:sz w:val="24"/>
          <w:szCs w:val="24"/>
        </w:rPr>
        <w:t>Maka dari itu, a</w:t>
      </w:r>
      <w:r w:rsidRPr="00212CAF">
        <w:rPr>
          <w:rFonts w:ascii="Times New Roman" w:hAnsi="Times New Roman" w:cs="Times New Roman"/>
          <w:sz w:val="24"/>
          <w:szCs w:val="24"/>
        </w:rPr>
        <w:t>ktivitas investasi mencerminkan pengeluaran kas</w:t>
      </w:r>
      <w:r>
        <w:rPr>
          <w:rFonts w:ascii="Times New Roman" w:hAnsi="Times New Roman" w:cs="Times New Roman"/>
          <w:sz w:val="24"/>
          <w:szCs w:val="24"/>
        </w:rPr>
        <w:t xml:space="preserve"> </w:t>
      </w:r>
      <w:r w:rsidRPr="00212CAF">
        <w:rPr>
          <w:rFonts w:ascii="Times New Roman" w:hAnsi="Times New Roman" w:cs="Times New Roman"/>
          <w:sz w:val="24"/>
          <w:szCs w:val="24"/>
        </w:rPr>
        <w:t>sehubungan dengan sumber daya yang bertujuan untuk menghasilkan pendapatan dan arus kas masa</w:t>
      </w:r>
      <w:r>
        <w:rPr>
          <w:rFonts w:ascii="Times New Roman" w:hAnsi="Times New Roman" w:cs="Times New Roman"/>
          <w:sz w:val="24"/>
          <w:szCs w:val="24"/>
        </w:rPr>
        <w:t xml:space="preserve"> </w:t>
      </w:r>
      <w:r w:rsidRPr="00212CAF">
        <w:rPr>
          <w:rFonts w:ascii="Times New Roman" w:hAnsi="Times New Roman" w:cs="Times New Roman"/>
          <w:sz w:val="24"/>
          <w:szCs w:val="24"/>
        </w:rPr>
        <w:t>depan</w:t>
      </w:r>
      <w:r>
        <w:rPr>
          <w:rFonts w:ascii="Times New Roman" w:hAnsi="Times New Roman" w:cs="Times New Roman"/>
          <w:sz w:val="24"/>
          <w:szCs w:val="24"/>
        </w:rPr>
        <w:t xml:space="preserve"> (Trisnawati dan Wahidahwati, 2013)</w:t>
      </w:r>
      <w:r w:rsidRPr="00212CAF">
        <w:rPr>
          <w:rFonts w:ascii="Times New Roman" w:hAnsi="Times New Roman" w:cs="Times New Roman"/>
          <w:sz w:val="24"/>
          <w:szCs w:val="24"/>
        </w:rPr>
        <w:t>.</w:t>
      </w:r>
    </w:p>
    <w:p w:rsidR="00E950CB" w:rsidRDefault="00E55D60" w:rsidP="009C3BD4">
      <w:pPr>
        <w:autoSpaceDE w:val="0"/>
        <w:autoSpaceDN w:val="0"/>
        <w:adjustRightInd w:val="0"/>
        <w:spacing w:after="0" w:line="480" w:lineRule="auto"/>
        <w:ind w:firstLine="720"/>
        <w:jc w:val="both"/>
        <w:rPr>
          <w:rFonts w:ascii="Times New Roman" w:hAnsi="Times New Roman" w:cs="Times New Roman"/>
          <w:sz w:val="24"/>
          <w:szCs w:val="24"/>
        </w:rPr>
      </w:pPr>
      <w:r w:rsidRPr="00E55D60">
        <w:rPr>
          <w:rFonts w:ascii="Times New Roman" w:hAnsi="Times New Roman" w:cs="Times New Roman"/>
          <w:sz w:val="24"/>
          <w:szCs w:val="24"/>
        </w:rPr>
        <w:lastRenderedPageBreak/>
        <w:t xml:space="preserve">Perusahaan dapat melakukan investasi yang menguntungkan sesuai dengan </w:t>
      </w:r>
      <w:proofErr w:type="gramStart"/>
      <w:r w:rsidRPr="00E55D60">
        <w:rPr>
          <w:rFonts w:ascii="Times New Roman" w:hAnsi="Times New Roman" w:cs="Times New Roman"/>
          <w:sz w:val="24"/>
          <w:szCs w:val="24"/>
        </w:rPr>
        <w:t>d</w:t>
      </w:r>
      <w:r w:rsidR="00182B84">
        <w:rPr>
          <w:rFonts w:ascii="Times New Roman" w:hAnsi="Times New Roman" w:cs="Times New Roman"/>
          <w:sz w:val="24"/>
          <w:szCs w:val="24"/>
        </w:rPr>
        <w:t>ana</w:t>
      </w:r>
      <w:proofErr w:type="gramEnd"/>
      <w:r w:rsidR="00182B84">
        <w:rPr>
          <w:rFonts w:ascii="Times New Roman" w:hAnsi="Times New Roman" w:cs="Times New Roman"/>
          <w:sz w:val="24"/>
          <w:szCs w:val="24"/>
        </w:rPr>
        <w:t xml:space="preserve"> internal yang dimilikinya. D</w:t>
      </w:r>
      <w:r w:rsidRPr="00E55D60">
        <w:rPr>
          <w:rFonts w:ascii="Times New Roman" w:hAnsi="Times New Roman" w:cs="Times New Roman"/>
          <w:sz w:val="24"/>
          <w:szCs w:val="24"/>
        </w:rPr>
        <w:t xml:space="preserve">engan begitu, Perusahaan yang mempunyai prospek yang baik, </w:t>
      </w:r>
      <w:proofErr w:type="gramStart"/>
      <w:r w:rsidRPr="00E55D60">
        <w:rPr>
          <w:rFonts w:ascii="Times New Roman" w:hAnsi="Times New Roman" w:cs="Times New Roman"/>
          <w:sz w:val="24"/>
          <w:szCs w:val="24"/>
        </w:rPr>
        <w:t>akan</w:t>
      </w:r>
      <w:proofErr w:type="gramEnd"/>
      <w:r w:rsidRPr="00E55D60">
        <w:rPr>
          <w:rFonts w:ascii="Times New Roman" w:hAnsi="Times New Roman" w:cs="Times New Roman"/>
          <w:sz w:val="24"/>
          <w:szCs w:val="24"/>
        </w:rPr>
        <w:t xml:space="preserve"> tercermin dengan terbukanya kesempatan yang tersedia untuk investasi. Sebaliknya, perusahaan yang tidak mempunyai prospek yang baik, </w:t>
      </w:r>
      <w:proofErr w:type="gramStart"/>
      <w:r w:rsidRPr="00E55D60">
        <w:rPr>
          <w:rFonts w:ascii="Times New Roman" w:hAnsi="Times New Roman" w:cs="Times New Roman"/>
          <w:sz w:val="24"/>
          <w:szCs w:val="24"/>
        </w:rPr>
        <w:t>akan</w:t>
      </w:r>
      <w:proofErr w:type="gramEnd"/>
      <w:r w:rsidRPr="00E55D60">
        <w:rPr>
          <w:rFonts w:ascii="Times New Roman" w:hAnsi="Times New Roman" w:cs="Times New Roman"/>
          <w:sz w:val="24"/>
          <w:szCs w:val="24"/>
        </w:rPr>
        <w:t xml:space="preserve"> tercermin dengan terbatasnya kesempatan yang tersedia untuk investasi. Kesempatan investasi yang dimiliki perusahaan inilah yang </w:t>
      </w:r>
      <w:proofErr w:type="gramStart"/>
      <w:r w:rsidRPr="00E55D60">
        <w:rPr>
          <w:rFonts w:ascii="Times New Roman" w:hAnsi="Times New Roman" w:cs="Times New Roman"/>
          <w:sz w:val="24"/>
          <w:szCs w:val="24"/>
        </w:rPr>
        <w:t>akan</w:t>
      </w:r>
      <w:proofErr w:type="gramEnd"/>
      <w:r w:rsidRPr="00E55D60">
        <w:rPr>
          <w:rFonts w:ascii="Times New Roman" w:hAnsi="Times New Roman" w:cs="Times New Roman"/>
          <w:sz w:val="24"/>
          <w:szCs w:val="24"/>
        </w:rPr>
        <w:t xml:space="preserve"> mempengaruhi </w:t>
      </w:r>
      <w:r w:rsidRPr="00F5674F">
        <w:rPr>
          <w:rFonts w:ascii="Times New Roman" w:hAnsi="Times New Roman" w:cs="Times New Roman"/>
          <w:i/>
          <w:sz w:val="24"/>
          <w:szCs w:val="24"/>
        </w:rPr>
        <w:t>fina</w:t>
      </w:r>
      <w:r w:rsidR="00182B84">
        <w:rPr>
          <w:rFonts w:ascii="Times New Roman" w:hAnsi="Times New Roman" w:cs="Times New Roman"/>
          <w:i/>
          <w:sz w:val="24"/>
          <w:szCs w:val="24"/>
        </w:rPr>
        <w:t>n</w:t>
      </w:r>
      <w:r w:rsidRPr="00F5674F">
        <w:rPr>
          <w:rFonts w:ascii="Times New Roman" w:hAnsi="Times New Roman" w:cs="Times New Roman"/>
          <w:i/>
          <w:sz w:val="24"/>
          <w:szCs w:val="24"/>
        </w:rPr>
        <w:t>cial leverage</w:t>
      </w:r>
      <w:r w:rsidRPr="00E55D60">
        <w:rPr>
          <w:rFonts w:ascii="Times New Roman" w:hAnsi="Times New Roman" w:cs="Times New Roman"/>
          <w:sz w:val="24"/>
          <w:szCs w:val="24"/>
        </w:rPr>
        <w:t xml:space="preserve"> apabila </w:t>
      </w:r>
      <w:r w:rsidRPr="00F5674F">
        <w:rPr>
          <w:rFonts w:ascii="Times New Roman" w:hAnsi="Times New Roman" w:cs="Times New Roman"/>
          <w:i/>
          <w:sz w:val="24"/>
          <w:szCs w:val="24"/>
        </w:rPr>
        <w:t>internal equity</w:t>
      </w:r>
      <w:r w:rsidRPr="00E55D60">
        <w:rPr>
          <w:rFonts w:ascii="Times New Roman" w:hAnsi="Times New Roman" w:cs="Times New Roman"/>
          <w:sz w:val="24"/>
          <w:szCs w:val="24"/>
        </w:rPr>
        <w:t xml:space="preserve"> yang dipergunakan untuk mendanai investasi tidak mencukupi. </w:t>
      </w:r>
      <w:proofErr w:type="gramStart"/>
      <w:r w:rsidRPr="00E55D60">
        <w:rPr>
          <w:rFonts w:ascii="Times New Roman" w:hAnsi="Times New Roman" w:cs="Times New Roman"/>
          <w:sz w:val="24"/>
          <w:szCs w:val="24"/>
        </w:rPr>
        <w:t>Seberapa besar perusahaan harus melakukan peminjaman, tergantung pada seberapa besar kesempatan investasi yang dimiliki perusahaan.</w:t>
      </w:r>
      <w:proofErr w:type="gramEnd"/>
      <w:r w:rsidRPr="00E55D60">
        <w:rPr>
          <w:rFonts w:ascii="Times New Roman" w:hAnsi="Times New Roman" w:cs="Times New Roman"/>
          <w:sz w:val="24"/>
          <w:szCs w:val="24"/>
        </w:rPr>
        <w:t xml:space="preserve"> </w:t>
      </w:r>
      <w:proofErr w:type="gramStart"/>
      <w:r w:rsidRPr="00E55D60">
        <w:rPr>
          <w:rFonts w:ascii="Times New Roman" w:hAnsi="Times New Roman" w:cs="Times New Roman"/>
          <w:sz w:val="24"/>
          <w:szCs w:val="24"/>
        </w:rPr>
        <w:t>Perusahaan  akan</w:t>
      </w:r>
      <w:proofErr w:type="gramEnd"/>
      <w:r w:rsidRPr="00E55D60">
        <w:rPr>
          <w:rFonts w:ascii="Times New Roman" w:hAnsi="Times New Roman" w:cs="Times New Roman"/>
          <w:sz w:val="24"/>
          <w:szCs w:val="24"/>
        </w:rPr>
        <w:t xml:space="preserve"> melakukan peminjaman dalam jumlah yang besar untuk mendanai investasi, apabila memiliki kesempatan yang besar untuk melakukan investasi. Profitabilitas perusahaan dalam jangka waktu panjang </w:t>
      </w:r>
      <w:proofErr w:type="gramStart"/>
      <w:r w:rsidRPr="00E55D60">
        <w:rPr>
          <w:rFonts w:ascii="Times New Roman" w:hAnsi="Times New Roman" w:cs="Times New Roman"/>
          <w:sz w:val="24"/>
          <w:szCs w:val="24"/>
        </w:rPr>
        <w:t>akan</w:t>
      </w:r>
      <w:proofErr w:type="gramEnd"/>
      <w:r w:rsidRPr="00E55D60">
        <w:rPr>
          <w:rFonts w:ascii="Times New Roman" w:hAnsi="Times New Roman" w:cs="Times New Roman"/>
          <w:sz w:val="24"/>
          <w:szCs w:val="24"/>
        </w:rPr>
        <w:t xml:space="preserve"> turun apabila kesempatan besar yang tersedia untuk melakukan investa</w:t>
      </w:r>
      <w:r w:rsidR="00A811B7">
        <w:rPr>
          <w:rFonts w:ascii="Times New Roman" w:hAnsi="Times New Roman" w:cs="Times New Roman"/>
          <w:sz w:val="24"/>
          <w:szCs w:val="24"/>
        </w:rPr>
        <w:t>si tidak dimanfaatkan perusahaan</w:t>
      </w:r>
      <w:r w:rsidRPr="00E55D60">
        <w:rPr>
          <w:rFonts w:ascii="Times New Roman" w:hAnsi="Times New Roman" w:cs="Times New Roman"/>
          <w:sz w:val="24"/>
          <w:szCs w:val="24"/>
        </w:rPr>
        <w:t xml:space="preserve"> karena keterbatasan dana, Sedangkan perusahaan akan melakukan peminjaman dalam jumlah kecil, apabila memiliki kesempatan yang terbatas untuk melakukan investasi. </w:t>
      </w:r>
      <w:proofErr w:type="gramStart"/>
      <w:r w:rsidRPr="00E55D60">
        <w:rPr>
          <w:rFonts w:ascii="Times New Roman" w:hAnsi="Times New Roman" w:cs="Times New Roman"/>
          <w:sz w:val="24"/>
          <w:szCs w:val="24"/>
        </w:rPr>
        <w:t xml:space="preserve">Dengan demikian, terlihat, adanya hubungan antara investasi dan </w:t>
      </w:r>
      <w:r w:rsidRPr="00F5674F">
        <w:rPr>
          <w:rFonts w:ascii="Times New Roman" w:hAnsi="Times New Roman" w:cs="Times New Roman"/>
          <w:i/>
          <w:sz w:val="24"/>
          <w:szCs w:val="24"/>
        </w:rPr>
        <w:t>financial leverage</w:t>
      </w:r>
      <w:r w:rsidR="00D4630E">
        <w:rPr>
          <w:rFonts w:ascii="Times New Roman" w:hAnsi="Times New Roman" w:cs="Times New Roman"/>
          <w:sz w:val="24"/>
          <w:szCs w:val="24"/>
        </w:rPr>
        <w:t xml:space="preserve"> (Erkaningrum, 2008)</w:t>
      </w:r>
      <w:r w:rsidRPr="00E55D60">
        <w:rPr>
          <w:rFonts w:ascii="Times New Roman" w:hAnsi="Times New Roman" w:cs="Times New Roman"/>
          <w:sz w:val="24"/>
          <w:szCs w:val="24"/>
        </w:rPr>
        <w:t>.</w:t>
      </w:r>
      <w:proofErr w:type="gramEnd"/>
      <w:r w:rsidRPr="00E55D60">
        <w:rPr>
          <w:rFonts w:ascii="Times New Roman" w:hAnsi="Times New Roman" w:cs="Times New Roman"/>
          <w:sz w:val="24"/>
          <w:szCs w:val="24"/>
        </w:rPr>
        <w:t xml:space="preserve"> </w:t>
      </w:r>
    </w:p>
    <w:p w:rsidR="00C81F48" w:rsidRPr="00367B9B" w:rsidRDefault="00C81F48" w:rsidP="009C3BD4">
      <w:pPr>
        <w:autoSpaceDE w:val="0"/>
        <w:autoSpaceDN w:val="0"/>
        <w:adjustRightInd w:val="0"/>
        <w:spacing w:after="0" w:line="480" w:lineRule="auto"/>
        <w:ind w:firstLine="720"/>
        <w:jc w:val="both"/>
        <w:rPr>
          <w:rFonts w:ascii="Times New Roman" w:hAnsi="Times New Roman" w:cs="Times New Roman"/>
          <w:sz w:val="24"/>
          <w:szCs w:val="24"/>
        </w:rPr>
      </w:pPr>
    </w:p>
    <w:p w:rsidR="00550D6C" w:rsidRDefault="00550D6C" w:rsidP="009C3BD4">
      <w:pPr>
        <w:pStyle w:val="ListParagraph"/>
        <w:tabs>
          <w:tab w:val="left" w:pos="709"/>
          <w:tab w:val="left" w:pos="1701"/>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2.2.2</w:t>
      </w:r>
      <w:r w:rsidRPr="005D04D4">
        <w:rPr>
          <w:rFonts w:ascii="Times New Roman" w:hAnsi="Times New Roman" w:cs="Times New Roman"/>
          <w:b/>
          <w:sz w:val="24"/>
          <w:szCs w:val="24"/>
        </w:rPr>
        <w:tab/>
        <w:t xml:space="preserve">Pengaruh </w:t>
      </w:r>
      <w:r>
        <w:rPr>
          <w:rFonts w:ascii="Times New Roman" w:hAnsi="Times New Roman" w:cs="Times New Roman"/>
          <w:b/>
          <w:sz w:val="24"/>
          <w:szCs w:val="24"/>
        </w:rPr>
        <w:t xml:space="preserve">Kepemilikan Manajerial terhadap </w:t>
      </w:r>
      <w:r w:rsidRPr="005D04D4">
        <w:rPr>
          <w:rFonts w:ascii="Times New Roman" w:hAnsi="Times New Roman" w:cs="Times New Roman"/>
          <w:b/>
          <w:i/>
          <w:sz w:val="24"/>
          <w:szCs w:val="24"/>
        </w:rPr>
        <w:t>Leverage</w:t>
      </w:r>
      <w:r>
        <w:rPr>
          <w:rFonts w:ascii="Times New Roman" w:hAnsi="Times New Roman" w:cs="Times New Roman"/>
          <w:b/>
          <w:sz w:val="24"/>
          <w:szCs w:val="24"/>
        </w:rPr>
        <w:t xml:space="preserve"> Keuangan</w:t>
      </w:r>
    </w:p>
    <w:p w:rsidR="000C5E8A" w:rsidRDefault="000C5E8A" w:rsidP="009C3BD4">
      <w:pPr>
        <w:pStyle w:val="ListParagraph"/>
        <w:tabs>
          <w:tab w:val="left" w:pos="0"/>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Pr="000C5E8A">
        <w:rPr>
          <w:rFonts w:ascii="Times New Roman" w:hAnsi="Times New Roman" w:cs="Times New Roman"/>
          <w:sz w:val="24"/>
          <w:szCs w:val="24"/>
        </w:rPr>
        <w:t xml:space="preserve">Kepemilikan saham manajerial merupakan kepemilikan saham oleh pihak-pihak yang secara aktif berperan dalam mengambil keputusan untuk menjalankan suatu perusahaan (Wahidahwati, 2001 dalam </w:t>
      </w:r>
      <w:r>
        <w:rPr>
          <w:rFonts w:ascii="Times New Roman" w:hAnsi="Times New Roman" w:cs="Times New Roman"/>
          <w:sz w:val="24"/>
          <w:szCs w:val="24"/>
        </w:rPr>
        <w:t xml:space="preserve">Sheisarvian, </w:t>
      </w:r>
      <w:r w:rsidRPr="000C5E8A">
        <w:rPr>
          <w:rFonts w:ascii="Times New Roman" w:hAnsi="Times New Roman" w:cs="Times New Roman"/>
          <w:sz w:val="24"/>
          <w:szCs w:val="24"/>
        </w:rPr>
        <w:t>Sudjana</w:t>
      </w:r>
      <w:r>
        <w:rPr>
          <w:rFonts w:ascii="Times New Roman" w:hAnsi="Times New Roman" w:cs="Times New Roman"/>
          <w:sz w:val="24"/>
          <w:szCs w:val="24"/>
        </w:rPr>
        <w:t xml:space="preserve">, </w:t>
      </w:r>
      <w:r w:rsidRPr="000C5E8A">
        <w:rPr>
          <w:rFonts w:ascii="Times New Roman" w:hAnsi="Times New Roman" w:cs="Times New Roman"/>
          <w:sz w:val="24"/>
          <w:szCs w:val="24"/>
        </w:rPr>
        <w:t>Saifi</w:t>
      </w:r>
      <w:r>
        <w:rPr>
          <w:rFonts w:ascii="Times New Roman" w:hAnsi="Times New Roman" w:cs="Times New Roman"/>
          <w:sz w:val="24"/>
          <w:szCs w:val="24"/>
        </w:rPr>
        <w:t>, 2015</w:t>
      </w:r>
      <w:r w:rsidRPr="000C5E8A">
        <w:rPr>
          <w:rFonts w:ascii="Times New Roman" w:hAnsi="Times New Roman" w:cs="Times New Roman"/>
          <w:sz w:val="24"/>
          <w:szCs w:val="24"/>
        </w:rPr>
        <w:t>).</w:t>
      </w:r>
      <w:proofErr w:type="gramEnd"/>
      <w:r w:rsidRPr="000C5E8A">
        <w:rPr>
          <w:rFonts w:ascii="Times New Roman" w:hAnsi="Times New Roman" w:cs="Times New Roman"/>
          <w:sz w:val="24"/>
          <w:szCs w:val="24"/>
        </w:rPr>
        <w:t xml:space="preserve"> </w:t>
      </w:r>
      <w:proofErr w:type="gramStart"/>
      <w:r w:rsidRPr="000C5E8A">
        <w:rPr>
          <w:rFonts w:ascii="Times New Roman" w:hAnsi="Times New Roman" w:cs="Times New Roman"/>
          <w:sz w:val="24"/>
          <w:szCs w:val="24"/>
        </w:rPr>
        <w:lastRenderedPageBreak/>
        <w:t>Perusahaan merupakan titik temu dari hubungan agensi antara pemilik perusahaan (principal) dengan manajemen perusahaan (agen) dimana masing-masing pihak berusaha u</w:t>
      </w:r>
      <w:r>
        <w:rPr>
          <w:rFonts w:ascii="Times New Roman" w:hAnsi="Times New Roman" w:cs="Times New Roman"/>
          <w:sz w:val="24"/>
          <w:szCs w:val="24"/>
        </w:rPr>
        <w:t>ntuk memaksimalkan kegunaannya.</w:t>
      </w:r>
      <w:proofErr w:type="gramEnd"/>
    </w:p>
    <w:p w:rsidR="001B020D" w:rsidRDefault="000C5E8A" w:rsidP="009C3BD4">
      <w:pPr>
        <w:pStyle w:val="ListParagraph"/>
        <w:tabs>
          <w:tab w:val="left" w:pos="0"/>
          <w:tab w:val="left" w:pos="1701"/>
        </w:tabs>
        <w:spacing w:after="0" w:line="480" w:lineRule="auto"/>
        <w:ind w:left="0" w:firstLine="709"/>
        <w:jc w:val="both"/>
        <w:rPr>
          <w:rFonts w:ascii="Times New Roman" w:hAnsi="Times New Roman" w:cs="Times New Roman"/>
          <w:color w:val="000000"/>
          <w:sz w:val="24"/>
          <w:szCs w:val="24"/>
        </w:rPr>
      </w:pPr>
      <w:r w:rsidRPr="000C5E8A">
        <w:rPr>
          <w:rFonts w:ascii="Times New Roman" w:hAnsi="Times New Roman" w:cs="Times New Roman"/>
          <w:sz w:val="24"/>
          <w:szCs w:val="24"/>
        </w:rPr>
        <w:t xml:space="preserve">Jensen dan Meckling (1976) menyatakan bahwa salah satu </w:t>
      </w:r>
      <w:proofErr w:type="gramStart"/>
      <w:r w:rsidRPr="000C5E8A">
        <w:rPr>
          <w:rFonts w:ascii="Times New Roman" w:hAnsi="Times New Roman" w:cs="Times New Roman"/>
          <w:sz w:val="24"/>
          <w:szCs w:val="24"/>
        </w:rPr>
        <w:t>cara</w:t>
      </w:r>
      <w:proofErr w:type="gramEnd"/>
      <w:r w:rsidRPr="000C5E8A">
        <w:rPr>
          <w:rFonts w:ascii="Times New Roman" w:hAnsi="Times New Roman" w:cs="Times New Roman"/>
          <w:sz w:val="24"/>
          <w:szCs w:val="24"/>
        </w:rPr>
        <w:t xml:space="preserve"> untuk memperkecil kemungkinan adanya konflik dalam perusahaan akibat agen dan principal adalah dengan cara memperbesar kepemilikan manajerial. Dengan memperbesar kepemilikan manajerial ini menurut teori Jensen dan Meckling (1976) </w:t>
      </w:r>
      <w:proofErr w:type="gramStart"/>
      <w:r w:rsidRPr="000C5E8A">
        <w:rPr>
          <w:rFonts w:ascii="Times New Roman" w:hAnsi="Times New Roman" w:cs="Times New Roman"/>
          <w:sz w:val="24"/>
          <w:szCs w:val="24"/>
        </w:rPr>
        <w:t>akan</w:t>
      </w:r>
      <w:proofErr w:type="gramEnd"/>
      <w:r w:rsidRPr="000C5E8A">
        <w:rPr>
          <w:rFonts w:ascii="Times New Roman" w:hAnsi="Times New Roman" w:cs="Times New Roman"/>
          <w:sz w:val="24"/>
          <w:szCs w:val="24"/>
        </w:rPr>
        <w:t xml:space="preserve"> berpengaruh terhadap kebijakan hutang. Menurut teori Jensen dan Meckling (1976) semakin besar kepemilikan manajerial maka penggunaan hutang </w:t>
      </w:r>
      <w:proofErr w:type="gramStart"/>
      <w:r w:rsidRPr="000C5E8A">
        <w:rPr>
          <w:rFonts w:ascii="Times New Roman" w:hAnsi="Times New Roman" w:cs="Times New Roman"/>
          <w:sz w:val="24"/>
          <w:szCs w:val="24"/>
        </w:rPr>
        <w:t>akan</w:t>
      </w:r>
      <w:proofErr w:type="gramEnd"/>
      <w:r w:rsidRPr="000C5E8A">
        <w:rPr>
          <w:rFonts w:ascii="Times New Roman" w:hAnsi="Times New Roman" w:cs="Times New Roman"/>
          <w:sz w:val="24"/>
          <w:szCs w:val="24"/>
        </w:rPr>
        <w:t xml:space="preserve"> semakin menurun. </w:t>
      </w:r>
      <w:r w:rsidR="00E90E8D">
        <w:rPr>
          <w:rFonts w:ascii="Times New Roman" w:hAnsi="Times New Roman" w:cs="Times New Roman"/>
          <w:sz w:val="24"/>
          <w:szCs w:val="24"/>
        </w:rPr>
        <w:t xml:space="preserve">Dan menurut </w:t>
      </w:r>
      <w:r w:rsidR="00E90E8D" w:rsidRPr="00E90E8D">
        <w:rPr>
          <w:rFonts w:ascii="Times New Roman" w:hAnsi="Times New Roman" w:cs="Times New Roman"/>
          <w:color w:val="000000"/>
          <w:sz w:val="24"/>
          <w:szCs w:val="24"/>
        </w:rPr>
        <w:t xml:space="preserve">Faisal </w:t>
      </w:r>
      <w:r w:rsidR="00E90E8D">
        <w:rPr>
          <w:rFonts w:ascii="Times New Roman" w:hAnsi="Times New Roman" w:cs="Times New Roman"/>
          <w:color w:val="000000"/>
          <w:sz w:val="24"/>
          <w:szCs w:val="24"/>
        </w:rPr>
        <w:t>(</w:t>
      </w:r>
      <w:r w:rsidR="00E90E8D" w:rsidRPr="00E90E8D">
        <w:rPr>
          <w:rFonts w:ascii="Times New Roman" w:hAnsi="Times New Roman" w:cs="Times New Roman"/>
          <w:color w:val="000000"/>
          <w:sz w:val="24"/>
          <w:szCs w:val="24"/>
        </w:rPr>
        <w:t>2000</w:t>
      </w:r>
      <w:r w:rsidR="00E90E8D">
        <w:rPr>
          <w:rFonts w:ascii="Times New Roman" w:hAnsi="Times New Roman" w:cs="Times New Roman"/>
          <w:color w:val="000000"/>
          <w:sz w:val="24"/>
          <w:szCs w:val="24"/>
        </w:rPr>
        <w:t>)</w:t>
      </w:r>
      <w:r w:rsidR="00E90E8D" w:rsidRPr="00E90E8D">
        <w:rPr>
          <w:rFonts w:ascii="Times New Roman" w:hAnsi="Times New Roman" w:cs="Times New Roman"/>
          <w:color w:val="000000"/>
          <w:sz w:val="24"/>
          <w:szCs w:val="24"/>
        </w:rPr>
        <w:t xml:space="preserve"> d</w:t>
      </w:r>
      <w:r w:rsidR="00E90E8D">
        <w:rPr>
          <w:rFonts w:ascii="Times New Roman" w:hAnsi="Times New Roman" w:cs="Times New Roman"/>
          <w:color w:val="000000"/>
          <w:sz w:val="24"/>
          <w:szCs w:val="24"/>
        </w:rPr>
        <w:t>alam Indahnigrum dan Handayan (</w:t>
      </w:r>
      <w:r w:rsidR="00E90E8D" w:rsidRPr="00E90E8D">
        <w:rPr>
          <w:rFonts w:ascii="Times New Roman" w:hAnsi="Times New Roman" w:cs="Times New Roman"/>
          <w:color w:val="000000"/>
          <w:sz w:val="24"/>
          <w:szCs w:val="24"/>
        </w:rPr>
        <w:t>2009</w:t>
      </w:r>
      <w:r w:rsidR="00E90E8D">
        <w:rPr>
          <w:rFonts w:ascii="Times New Roman" w:hAnsi="Times New Roman" w:cs="Times New Roman"/>
          <w:color w:val="000000"/>
          <w:sz w:val="24"/>
          <w:szCs w:val="24"/>
        </w:rPr>
        <w:t>) menyatakan s</w:t>
      </w:r>
      <w:r w:rsidR="00E90E8D" w:rsidRPr="00E90E8D">
        <w:rPr>
          <w:rFonts w:ascii="Times New Roman" w:hAnsi="Times New Roman" w:cs="Times New Roman"/>
          <w:color w:val="000000"/>
          <w:sz w:val="24"/>
          <w:szCs w:val="24"/>
        </w:rPr>
        <w:t xml:space="preserve">emakin meningkatnya kepemilikan manajerial atau </w:t>
      </w:r>
      <w:r w:rsidR="00E90E8D" w:rsidRPr="00216E21">
        <w:rPr>
          <w:rFonts w:ascii="Times New Roman" w:hAnsi="Times New Roman" w:cs="Times New Roman"/>
          <w:i/>
          <w:color w:val="000000"/>
          <w:sz w:val="24"/>
          <w:szCs w:val="24"/>
        </w:rPr>
        <w:t>inside</w:t>
      </w:r>
      <w:r w:rsidR="00E90E8D" w:rsidRPr="00E90E8D">
        <w:rPr>
          <w:rFonts w:ascii="Times New Roman" w:hAnsi="Times New Roman" w:cs="Times New Roman"/>
          <w:color w:val="000000"/>
          <w:sz w:val="24"/>
          <w:szCs w:val="24"/>
        </w:rPr>
        <w:t xml:space="preserve">r, maka akan menyebabkan </w:t>
      </w:r>
      <w:r w:rsidR="00E90E8D" w:rsidRPr="00216E21">
        <w:rPr>
          <w:rFonts w:ascii="Times New Roman" w:hAnsi="Times New Roman" w:cs="Times New Roman"/>
          <w:i/>
          <w:color w:val="000000"/>
          <w:sz w:val="24"/>
          <w:szCs w:val="24"/>
        </w:rPr>
        <w:t>insider</w:t>
      </w:r>
      <w:r w:rsidR="00E90E8D" w:rsidRPr="00E90E8D">
        <w:rPr>
          <w:rFonts w:ascii="Times New Roman" w:hAnsi="Times New Roman" w:cs="Times New Roman"/>
          <w:color w:val="000000"/>
          <w:sz w:val="24"/>
          <w:szCs w:val="24"/>
        </w:rPr>
        <w:t xml:space="preserve"> semakin berhati-hati dalam menggunakan hutang dan menghindari perilaku </w:t>
      </w:r>
      <w:r w:rsidR="00E90E8D" w:rsidRPr="00216E21">
        <w:rPr>
          <w:rFonts w:ascii="Times New Roman" w:hAnsi="Times New Roman" w:cs="Times New Roman"/>
          <w:i/>
          <w:color w:val="000000"/>
          <w:sz w:val="24"/>
          <w:szCs w:val="24"/>
        </w:rPr>
        <w:t>opportunistic</w:t>
      </w:r>
      <w:r w:rsidR="00E90E8D" w:rsidRPr="00E90E8D">
        <w:rPr>
          <w:rFonts w:ascii="Times New Roman" w:hAnsi="Times New Roman" w:cs="Times New Roman"/>
          <w:color w:val="000000"/>
          <w:sz w:val="24"/>
          <w:szCs w:val="24"/>
        </w:rPr>
        <w:t xml:space="preserve"> karena mereka ikut menanggung konsekuensi dari tindakannya, sehingga mereka cendrung menggunakan hutang yang rendah</w:t>
      </w:r>
      <w:r w:rsidR="00FF56C4">
        <w:rPr>
          <w:rFonts w:ascii="Times New Roman" w:hAnsi="Times New Roman" w:cs="Times New Roman"/>
          <w:color w:val="000000"/>
          <w:sz w:val="24"/>
          <w:szCs w:val="24"/>
        </w:rPr>
        <w:t>.</w:t>
      </w:r>
    </w:p>
    <w:p w:rsidR="00C81F48" w:rsidRPr="00E950CB" w:rsidRDefault="00C81F48" w:rsidP="009C3BD4">
      <w:pPr>
        <w:pStyle w:val="ListParagraph"/>
        <w:tabs>
          <w:tab w:val="left" w:pos="0"/>
          <w:tab w:val="left" w:pos="1701"/>
        </w:tabs>
        <w:spacing w:after="0" w:line="480" w:lineRule="auto"/>
        <w:ind w:left="0" w:firstLine="709"/>
        <w:jc w:val="both"/>
        <w:rPr>
          <w:rFonts w:ascii="Times New Roman" w:hAnsi="Times New Roman" w:cs="Times New Roman"/>
          <w:color w:val="000000"/>
          <w:sz w:val="24"/>
          <w:szCs w:val="24"/>
        </w:rPr>
      </w:pPr>
    </w:p>
    <w:p w:rsidR="005F0F75" w:rsidRDefault="005F0F75" w:rsidP="009C3BD4">
      <w:pPr>
        <w:pStyle w:val="ListParagraph"/>
        <w:tabs>
          <w:tab w:val="left" w:pos="709"/>
          <w:tab w:val="left" w:pos="1701"/>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2.2.3</w:t>
      </w:r>
      <w:r w:rsidRPr="005D04D4">
        <w:rPr>
          <w:rFonts w:ascii="Times New Roman" w:hAnsi="Times New Roman" w:cs="Times New Roman"/>
          <w:b/>
          <w:sz w:val="24"/>
          <w:szCs w:val="24"/>
        </w:rPr>
        <w:tab/>
        <w:t xml:space="preserve">Pengaruh </w:t>
      </w:r>
      <w:r>
        <w:rPr>
          <w:rFonts w:ascii="Times New Roman" w:hAnsi="Times New Roman" w:cs="Times New Roman"/>
          <w:b/>
          <w:i/>
          <w:sz w:val="24"/>
          <w:szCs w:val="24"/>
        </w:rPr>
        <w:t xml:space="preserve">Leverage </w:t>
      </w:r>
      <w:r>
        <w:rPr>
          <w:rFonts w:ascii="Times New Roman" w:hAnsi="Times New Roman" w:cs="Times New Roman"/>
          <w:b/>
          <w:sz w:val="24"/>
          <w:szCs w:val="24"/>
        </w:rPr>
        <w:t xml:space="preserve">Operasi terhadap </w:t>
      </w:r>
      <w:r w:rsidRPr="005D04D4">
        <w:rPr>
          <w:rFonts w:ascii="Times New Roman" w:hAnsi="Times New Roman" w:cs="Times New Roman"/>
          <w:b/>
          <w:i/>
          <w:sz w:val="24"/>
          <w:szCs w:val="24"/>
        </w:rPr>
        <w:t>Leverage</w:t>
      </w:r>
      <w:r>
        <w:rPr>
          <w:rFonts w:ascii="Times New Roman" w:hAnsi="Times New Roman" w:cs="Times New Roman"/>
          <w:b/>
          <w:sz w:val="24"/>
          <w:szCs w:val="24"/>
        </w:rPr>
        <w:t xml:space="preserve"> Keuangan</w:t>
      </w:r>
    </w:p>
    <w:p w:rsidR="00F636D3" w:rsidRDefault="00A20C13" w:rsidP="009C3BD4">
      <w:pPr>
        <w:pStyle w:val="ListParagraph"/>
        <w:tabs>
          <w:tab w:val="left" w:pos="0"/>
          <w:tab w:val="left" w:pos="1701"/>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Budiyanti (2010) </w:t>
      </w:r>
      <w:proofErr w:type="gramStart"/>
      <w:r>
        <w:rPr>
          <w:rFonts w:ascii="Times New Roman" w:hAnsi="Times New Roman" w:cs="Times New Roman"/>
          <w:i/>
          <w:sz w:val="24"/>
          <w:szCs w:val="24"/>
        </w:rPr>
        <w:t>le</w:t>
      </w:r>
      <w:r w:rsidR="000A2230" w:rsidRPr="000A2230">
        <w:rPr>
          <w:rFonts w:ascii="Times New Roman" w:hAnsi="Times New Roman" w:cs="Times New Roman"/>
          <w:i/>
          <w:sz w:val="24"/>
          <w:szCs w:val="24"/>
        </w:rPr>
        <w:t>verage</w:t>
      </w:r>
      <w:proofErr w:type="gramEnd"/>
      <w:r w:rsidR="000A2230" w:rsidRPr="000A2230">
        <w:rPr>
          <w:rFonts w:ascii="Times New Roman" w:hAnsi="Times New Roman" w:cs="Times New Roman"/>
          <w:i/>
          <w:sz w:val="24"/>
          <w:szCs w:val="24"/>
        </w:rPr>
        <w:t xml:space="preserve"> </w:t>
      </w:r>
      <w:r w:rsidR="000A2230">
        <w:rPr>
          <w:rFonts w:ascii="Times New Roman" w:hAnsi="Times New Roman" w:cs="Times New Roman"/>
          <w:sz w:val="24"/>
          <w:szCs w:val="24"/>
        </w:rPr>
        <w:t xml:space="preserve">operasi dapat didefinisikan sebagai timbulnya biaya tetap dalam operasi perusahaan yang dikaitkan dengan penggunaan aktiva tetap. Perusahaan dengan </w:t>
      </w:r>
      <w:r w:rsidR="000A2230">
        <w:rPr>
          <w:rFonts w:ascii="Times New Roman" w:hAnsi="Times New Roman" w:cs="Times New Roman"/>
          <w:i/>
          <w:sz w:val="24"/>
          <w:szCs w:val="24"/>
        </w:rPr>
        <w:t>l</w:t>
      </w:r>
      <w:r w:rsidR="000A2230" w:rsidRPr="000A2230">
        <w:rPr>
          <w:rFonts w:ascii="Times New Roman" w:hAnsi="Times New Roman" w:cs="Times New Roman"/>
          <w:i/>
          <w:sz w:val="24"/>
          <w:szCs w:val="24"/>
        </w:rPr>
        <w:t xml:space="preserve">everage </w:t>
      </w:r>
      <w:r w:rsidR="000A2230">
        <w:rPr>
          <w:rFonts w:ascii="Times New Roman" w:hAnsi="Times New Roman" w:cs="Times New Roman"/>
          <w:sz w:val="24"/>
          <w:szCs w:val="24"/>
        </w:rPr>
        <w:t xml:space="preserve">operasi yang tinggi </w:t>
      </w:r>
      <w:proofErr w:type="gramStart"/>
      <w:r w:rsidR="000A2230">
        <w:rPr>
          <w:rFonts w:ascii="Times New Roman" w:hAnsi="Times New Roman" w:cs="Times New Roman"/>
          <w:sz w:val="24"/>
          <w:szCs w:val="24"/>
        </w:rPr>
        <w:t>akan</w:t>
      </w:r>
      <w:proofErr w:type="gramEnd"/>
      <w:r w:rsidR="000A2230">
        <w:rPr>
          <w:rFonts w:ascii="Times New Roman" w:hAnsi="Times New Roman" w:cs="Times New Roman"/>
          <w:sz w:val="24"/>
          <w:szCs w:val="24"/>
        </w:rPr>
        <w:t xml:space="preserve"> cendrung berhati-hati dalam menggunakan utang untuk pendanaan</w:t>
      </w:r>
      <w:r w:rsidR="000845BA">
        <w:rPr>
          <w:rFonts w:ascii="Times New Roman" w:hAnsi="Times New Roman" w:cs="Times New Roman"/>
          <w:sz w:val="24"/>
          <w:szCs w:val="24"/>
        </w:rPr>
        <w:t xml:space="preserve"> (</w:t>
      </w:r>
      <w:r w:rsidR="000845BA" w:rsidRPr="000845BA">
        <w:rPr>
          <w:rFonts w:ascii="Times New Roman" w:hAnsi="Times New Roman" w:cs="Times New Roman"/>
          <w:i/>
          <w:sz w:val="24"/>
          <w:szCs w:val="24"/>
        </w:rPr>
        <w:t>leverage</w:t>
      </w:r>
      <w:r w:rsidR="00355B05">
        <w:rPr>
          <w:rFonts w:ascii="Times New Roman" w:hAnsi="Times New Roman" w:cs="Times New Roman"/>
          <w:i/>
          <w:sz w:val="24"/>
          <w:szCs w:val="24"/>
        </w:rPr>
        <w:t xml:space="preserve"> </w:t>
      </w:r>
      <w:r w:rsidR="00355B05">
        <w:rPr>
          <w:rFonts w:ascii="Times New Roman" w:hAnsi="Times New Roman" w:cs="Times New Roman"/>
          <w:sz w:val="24"/>
          <w:szCs w:val="24"/>
        </w:rPr>
        <w:t>keuangan</w:t>
      </w:r>
      <w:r w:rsidR="000845BA">
        <w:rPr>
          <w:rFonts w:ascii="Times New Roman" w:hAnsi="Times New Roman" w:cs="Times New Roman"/>
          <w:sz w:val="24"/>
          <w:szCs w:val="24"/>
        </w:rPr>
        <w:t>)</w:t>
      </w:r>
      <w:r w:rsidR="000A2230">
        <w:rPr>
          <w:rFonts w:ascii="Times New Roman" w:hAnsi="Times New Roman" w:cs="Times New Roman"/>
          <w:sz w:val="24"/>
          <w:szCs w:val="24"/>
        </w:rPr>
        <w:t xml:space="preserve">, karena utang akan menambah beban tetap </w:t>
      </w:r>
      <w:r w:rsidR="003D5B07">
        <w:rPr>
          <w:rFonts w:ascii="Times New Roman" w:hAnsi="Times New Roman" w:cs="Times New Roman"/>
          <w:sz w:val="24"/>
          <w:szCs w:val="24"/>
        </w:rPr>
        <w:t xml:space="preserve">bagi perusahaan berupa beban bunga pinjaman </w:t>
      </w:r>
      <w:r w:rsidR="00330FBA">
        <w:rPr>
          <w:rFonts w:ascii="Times New Roman" w:hAnsi="Times New Roman" w:cs="Times New Roman"/>
          <w:sz w:val="24"/>
          <w:szCs w:val="24"/>
        </w:rPr>
        <w:t>(Budiyanti, 2010).</w:t>
      </w:r>
    </w:p>
    <w:p w:rsidR="007F733F" w:rsidRPr="007F733F" w:rsidRDefault="007F733F" w:rsidP="009C3BD4">
      <w:pPr>
        <w:pStyle w:val="ListParagraph"/>
        <w:tabs>
          <w:tab w:val="left" w:pos="0"/>
          <w:tab w:val="left" w:pos="1701"/>
        </w:tabs>
        <w:spacing w:after="0" w:line="480" w:lineRule="auto"/>
        <w:ind w:left="0" w:firstLine="709"/>
        <w:jc w:val="both"/>
        <w:rPr>
          <w:rFonts w:ascii="Times New Roman" w:hAnsi="Times New Roman" w:cs="Times New Roman"/>
          <w:sz w:val="24"/>
          <w:szCs w:val="24"/>
        </w:rPr>
      </w:pPr>
      <w:r>
        <w:rPr>
          <w:rFonts w:ascii="Times New Roman" w:hAnsi="Times New Roman" w:cs="Times New Roman"/>
          <w:i/>
          <w:sz w:val="24"/>
          <w:szCs w:val="24"/>
        </w:rPr>
        <w:lastRenderedPageBreak/>
        <w:t xml:space="preserve">Leverage </w:t>
      </w:r>
      <w:r>
        <w:rPr>
          <w:rFonts w:ascii="Times New Roman" w:hAnsi="Times New Roman" w:cs="Times New Roman"/>
          <w:sz w:val="24"/>
          <w:szCs w:val="24"/>
        </w:rPr>
        <w:t xml:space="preserve">operasi menyebabkan suatu perubahan dalam volume penjualan sehingga mempunyai pengaruh yang makin besar atas EBIT. Jika suatu perusahaan memakai suatu tingkat </w:t>
      </w:r>
      <w:r>
        <w:rPr>
          <w:rFonts w:ascii="Times New Roman" w:hAnsi="Times New Roman" w:cs="Times New Roman"/>
          <w:i/>
          <w:sz w:val="24"/>
          <w:szCs w:val="24"/>
        </w:rPr>
        <w:t xml:space="preserve">leverage </w:t>
      </w:r>
      <w:r>
        <w:rPr>
          <w:rFonts w:ascii="Times New Roman" w:hAnsi="Times New Roman" w:cs="Times New Roman"/>
          <w:sz w:val="24"/>
          <w:szCs w:val="24"/>
        </w:rPr>
        <w:t>operasi yang tinggi, maka titik impasnya adalah pada tingkat penjualan yang relatif tinggi dan perubahan dalam tingkat penjualan mempunyai dampak yang makin besar atas laba. Perlu diketahu</w:t>
      </w:r>
      <w:r w:rsidR="00D16989">
        <w:rPr>
          <w:rFonts w:ascii="Times New Roman" w:hAnsi="Times New Roman" w:cs="Times New Roman"/>
          <w:sz w:val="24"/>
          <w:szCs w:val="24"/>
        </w:rPr>
        <w:t>i</w:t>
      </w:r>
      <w:r>
        <w:rPr>
          <w:rFonts w:ascii="Times New Roman" w:hAnsi="Times New Roman" w:cs="Times New Roman"/>
          <w:sz w:val="24"/>
          <w:szCs w:val="24"/>
        </w:rPr>
        <w:t xml:space="preserve"> bahwa </w:t>
      </w:r>
      <w:r>
        <w:rPr>
          <w:rFonts w:ascii="Times New Roman" w:hAnsi="Times New Roman" w:cs="Times New Roman"/>
          <w:i/>
          <w:sz w:val="24"/>
          <w:szCs w:val="24"/>
        </w:rPr>
        <w:t xml:space="preserve">leverage </w:t>
      </w:r>
      <w:r>
        <w:rPr>
          <w:rFonts w:ascii="Times New Roman" w:hAnsi="Times New Roman" w:cs="Times New Roman"/>
          <w:sz w:val="24"/>
          <w:szCs w:val="24"/>
        </w:rPr>
        <w:t xml:space="preserve">keuangan mempunyai jenis pengaruh yang benar-benar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atas laba. </w:t>
      </w:r>
      <w:proofErr w:type="gramStart"/>
      <w:r>
        <w:rPr>
          <w:rFonts w:ascii="Times New Roman" w:hAnsi="Times New Roman" w:cs="Times New Roman"/>
          <w:sz w:val="24"/>
          <w:szCs w:val="24"/>
        </w:rPr>
        <w:t xml:space="preserve">Semakin tinggi faktor </w:t>
      </w:r>
      <w:r>
        <w:rPr>
          <w:rFonts w:ascii="Times New Roman" w:hAnsi="Times New Roman" w:cs="Times New Roman"/>
          <w:i/>
          <w:sz w:val="24"/>
          <w:szCs w:val="24"/>
        </w:rPr>
        <w:t>leverage</w:t>
      </w:r>
      <w:r>
        <w:rPr>
          <w:rFonts w:ascii="Times New Roman" w:hAnsi="Times New Roman" w:cs="Times New Roman"/>
          <w:sz w:val="24"/>
          <w:szCs w:val="24"/>
        </w:rPr>
        <w:t>, semakin tinggi volume penjualan impas/</w:t>
      </w:r>
      <w:r w:rsidRPr="007F733F">
        <w:rPr>
          <w:rFonts w:ascii="Times New Roman" w:hAnsi="Times New Roman" w:cs="Times New Roman"/>
          <w:i/>
          <w:sz w:val="24"/>
          <w:szCs w:val="24"/>
        </w:rPr>
        <w:t>breakeven</w:t>
      </w:r>
      <w:r>
        <w:rPr>
          <w:rFonts w:ascii="Times New Roman" w:hAnsi="Times New Roman" w:cs="Times New Roman"/>
          <w:sz w:val="24"/>
          <w:szCs w:val="24"/>
        </w:rPr>
        <w:t xml:space="preserve"> dan semakin besar dampaknya atas laba dari suatu perubahan tertentu dalam volume.</w:t>
      </w:r>
      <w:proofErr w:type="gramEnd"/>
      <w:r>
        <w:rPr>
          <w:rFonts w:ascii="Times New Roman" w:hAnsi="Times New Roman" w:cs="Times New Roman"/>
          <w:sz w:val="24"/>
          <w:szCs w:val="24"/>
        </w:rPr>
        <w:t xml:space="preserve"> </w:t>
      </w:r>
      <w:proofErr w:type="gramStart"/>
      <w:r w:rsidR="0081197A">
        <w:rPr>
          <w:rFonts w:ascii="Times New Roman" w:hAnsi="Times New Roman" w:cs="Times New Roman"/>
          <w:sz w:val="24"/>
          <w:szCs w:val="24"/>
        </w:rPr>
        <w:t>P</w:t>
      </w:r>
      <w:r>
        <w:rPr>
          <w:rFonts w:ascii="Times New Roman" w:hAnsi="Times New Roman" w:cs="Times New Roman"/>
          <w:sz w:val="24"/>
          <w:szCs w:val="24"/>
        </w:rPr>
        <w:t>enjualan</w:t>
      </w:r>
      <w:r w:rsidR="0081197A">
        <w:rPr>
          <w:rFonts w:ascii="Times New Roman" w:hAnsi="Times New Roman" w:cs="Times New Roman"/>
          <w:sz w:val="24"/>
          <w:szCs w:val="24"/>
        </w:rPr>
        <w:t xml:space="preserve"> (J. Fred Weston dan Eugene F. Brigham, 1991:191).</w:t>
      </w:r>
      <w:proofErr w:type="gramEnd"/>
    </w:p>
    <w:p w:rsidR="001B020D" w:rsidRDefault="000E786D" w:rsidP="009C3BD4">
      <w:pPr>
        <w:pStyle w:val="ListParagraph"/>
        <w:tabs>
          <w:tab w:val="left" w:pos="0"/>
          <w:tab w:val="left" w:pos="1701"/>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Pernyataan dari beberapa teoritis di atas didukung oleh penelitian yang dilakukan oleh </w:t>
      </w:r>
      <w:r w:rsidR="00A20C13">
        <w:rPr>
          <w:rFonts w:ascii="Times New Roman" w:hAnsi="Times New Roman" w:cs="Times New Roman"/>
          <w:sz w:val="24"/>
          <w:szCs w:val="24"/>
        </w:rPr>
        <w:t xml:space="preserve">Ferri dan Jones (1979) dalam Budiyanti (2010) </w:t>
      </w:r>
      <w:r>
        <w:rPr>
          <w:rFonts w:ascii="Times New Roman" w:hAnsi="Times New Roman" w:cs="Times New Roman"/>
          <w:sz w:val="24"/>
          <w:szCs w:val="24"/>
        </w:rPr>
        <w:t xml:space="preserve">yang </w:t>
      </w:r>
      <w:r w:rsidR="00A20C13">
        <w:rPr>
          <w:rFonts w:ascii="Times New Roman" w:hAnsi="Times New Roman" w:cs="Times New Roman"/>
          <w:sz w:val="24"/>
          <w:szCs w:val="24"/>
        </w:rPr>
        <w:t xml:space="preserve">menyatakan bahwa pada tingkat leverage operasi yang </w:t>
      </w:r>
      <w:proofErr w:type="gramStart"/>
      <w:r w:rsidR="00A20C13">
        <w:rPr>
          <w:rFonts w:ascii="Times New Roman" w:hAnsi="Times New Roman" w:cs="Times New Roman"/>
          <w:sz w:val="24"/>
          <w:szCs w:val="24"/>
        </w:rPr>
        <w:t>tinggi  perusahaan</w:t>
      </w:r>
      <w:proofErr w:type="gramEnd"/>
      <w:r w:rsidR="00A20C13">
        <w:rPr>
          <w:rFonts w:ascii="Times New Roman" w:hAnsi="Times New Roman" w:cs="Times New Roman"/>
          <w:sz w:val="24"/>
          <w:szCs w:val="24"/>
        </w:rPr>
        <w:t xml:space="preserve"> cendrung mengurangi penggu</w:t>
      </w:r>
      <w:r>
        <w:rPr>
          <w:rFonts w:ascii="Times New Roman" w:hAnsi="Times New Roman" w:cs="Times New Roman"/>
          <w:sz w:val="24"/>
          <w:szCs w:val="24"/>
        </w:rPr>
        <w:t>naan utang karena utang dapat m</w:t>
      </w:r>
      <w:r w:rsidR="00A20C13">
        <w:rPr>
          <w:rFonts w:ascii="Times New Roman" w:hAnsi="Times New Roman" w:cs="Times New Roman"/>
          <w:sz w:val="24"/>
          <w:szCs w:val="24"/>
        </w:rPr>
        <w:t xml:space="preserve">enambah beban tetap perusahaan. Lebih lanjut, semaking tinggi tingkat </w:t>
      </w:r>
      <w:r w:rsidR="00A20C13">
        <w:rPr>
          <w:rFonts w:ascii="Times New Roman" w:hAnsi="Times New Roman" w:cs="Times New Roman"/>
          <w:i/>
          <w:sz w:val="24"/>
          <w:szCs w:val="24"/>
        </w:rPr>
        <w:t xml:space="preserve">leverage </w:t>
      </w:r>
      <w:proofErr w:type="gramStart"/>
      <w:r w:rsidR="00A20C13">
        <w:rPr>
          <w:rFonts w:ascii="Times New Roman" w:hAnsi="Times New Roman" w:cs="Times New Roman"/>
          <w:sz w:val="24"/>
          <w:szCs w:val="24"/>
        </w:rPr>
        <w:t>operasi ,</w:t>
      </w:r>
      <w:proofErr w:type="gramEnd"/>
      <w:r w:rsidR="00A20C13">
        <w:rPr>
          <w:rFonts w:ascii="Times New Roman" w:hAnsi="Times New Roman" w:cs="Times New Roman"/>
          <w:sz w:val="24"/>
          <w:szCs w:val="24"/>
        </w:rPr>
        <w:t xml:space="preserve"> maka semakin peka pula perubahan penjualan sehingga tingkat risiko juga semakin tinggi.</w:t>
      </w:r>
    </w:p>
    <w:p w:rsidR="00C81F48" w:rsidRPr="00E950CB" w:rsidRDefault="00C81F48" w:rsidP="009C3BD4">
      <w:pPr>
        <w:pStyle w:val="ListParagraph"/>
        <w:tabs>
          <w:tab w:val="left" w:pos="0"/>
          <w:tab w:val="left" w:pos="1701"/>
        </w:tabs>
        <w:spacing w:after="0" w:line="480" w:lineRule="auto"/>
        <w:ind w:left="0" w:firstLine="709"/>
        <w:jc w:val="both"/>
        <w:rPr>
          <w:rFonts w:ascii="Times New Roman" w:hAnsi="Times New Roman" w:cs="Times New Roman"/>
          <w:sz w:val="24"/>
          <w:szCs w:val="24"/>
        </w:rPr>
      </w:pPr>
    </w:p>
    <w:p w:rsidR="00F636D3" w:rsidRPr="00F636D3" w:rsidRDefault="0091548C" w:rsidP="009C3BD4">
      <w:pPr>
        <w:pStyle w:val="ListParagraph"/>
        <w:tabs>
          <w:tab w:val="left" w:pos="0"/>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2.2.4</w:t>
      </w:r>
      <w:r w:rsidR="00F636D3">
        <w:rPr>
          <w:rFonts w:ascii="Times New Roman" w:hAnsi="Times New Roman" w:cs="Times New Roman"/>
          <w:b/>
          <w:sz w:val="24"/>
          <w:szCs w:val="24"/>
        </w:rPr>
        <w:tab/>
      </w:r>
      <w:r w:rsidR="00F636D3" w:rsidRPr="005D04D4">
        <w:rPr>
          <w:rFonts w:ascii="Times New Roman" w:hAnsi="Times New Roman" w:cs="Times New Roman"/>
          <w:b/>
          <w:sz w:val="24"/>
          <w:szCs w:val="24"/>
        </w:rPr>
        <w:t xml:space="preserve">Pengaruh </w:t>
      </w:r>
      <w:r w:rsidR="00F636D3">
        <w:rPr>
          <w:rFonts w:ascii="Times New Roman" w:hAnsi="Times New Roman" w:cs="Times New Roman"/>
          <w:b/>
          <w:sz w:val="24"/>
          <w:szCs w:val="24"/>
        </w:rPr>
        <w:t>Investasi terhadap Kebijakan Dividen</w:t>
      </w:r>
    </w:p>
    <w:p w:rsidR="00C66A85" w:rsidRDefault="000F04CF" w:rsidP="009C3BD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0F04CF">
        <w:rPr>
          <w:rFonts w:ascii="Times New Roman" w:hAnsi="Times New Roman" w:cs="Times New Roman"/>
          <w:sz w:val="24"/>
          <w:szCs w:val="24"/>
        </w:rPr>
        <w:t>Berdasarkan struktur kepemilikan, beberapa investor memiliki hak atau</w:t>
      </w:r>
      <w:r>
        <w:rPr>
          <w:rFonts w:ascii="Times New Roman" w:hAnsi="Times New Roman" w:cs="Times New Roman"/>
          <w:sz w:val="24"/>
          <w:szCs w:val="24"/>
        </w:rPr>
        <w:t xml:space="preserve"> </w:t>
      </w:r>
      <w:r w:rsidRPr="000F04CF">
        <w:rPr>
          <w:rFonts w:ascii="Times New Roman" w:hAnsi="Times New Roman" w:cs="Times New Roman"/>
          <w:sz w:val="24"/>
          <w:szCs w:val="24"/>
        </w:rPr>
        <w:t>wewenang untuk memantau dan megaw</w:t>
      </w:r>
      <w:r>
        <w:rPr>
          <w:rFonts w:ascii="Times New Roman" w:hAnsi="Times New Roman" w:cs="Times New Roman"/>
          <w:sz w:val="24"/>
          <w:szCs w:val="24"/>
        </w:rPr>
        <w:t>asi manajer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Kondisi </w:t>
      </w:r>
      <w:r w:rsidRPr="000F04CF">
        <w:rPr>
          <w:rFonts w:ascii="Times New Roman" w:hAnsi="Times New Roman" w:cs="Times New Roman"/>
          <w:sz w:val="24"/>
          <w:szCs w:val="24"/>
        </w:rPr>
        <w:t>ini membuat masalah keagenan menjad</w:t>
      </w:r>
      <w:r>
        <w:rPr>
          <w:rFonts w:ascii="Times New Roman" w:hAnsi="Times New Roman" w:cs="Times New Roman"/>
          <w:sz w:val="24"/>
          <w:szCs w:val="24"/>
        </w:rPr>
        <w:t>i lebih penting.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Biaya keagenan </w:t>
      </w:r>
      <w:r w:rsidRPr="000F04CF">
        <w:rPr>
          <w:rFonts w:ascii="Times New Roman" w:hAnsi="Times New Roman" w:cs="Times New Roman"/>
          <w:sz w:val="24"/>
          <w:szCs w:val="24"/>
        </w:rPr>
        <w:t>berasumsi bahwa pembayaran divi</w:t>
      </w:r>
      <w:r>
        <w:rPr>
          <w:rFonts w:ascii="Times New Roman" w:hAnsi="Times New Roman" w:cs="Times New Roman"/>
          <w:sz w:val="24"/>
          <w:szCs w:val="24"/>
        </w:rPr>
        <w:t xml:space="preserve">den muncul sebagai penyelesaian </w:t>
      </w:r>
      <w:r w:rsidRPr="000F04CF">
        <w:rPr>
          <w:rFonts w:ascii="Times New Roman" w:hAnsi="Times New Roman" w:cs="Times New Roman"/>
          <w:sz w:val="24"/>
          <w:szCs w:val="24"/>
        </w:rPr>
        <w:t>masalah keagenan yang timbul ketika te</w:t>
      </w:r>
      <w:r>
        <w:rPr>
          <w:rFonts w:ascii="Times New Roman" w:hAnsi="Times New Roman" w:cs="Times New Roman"/>
          <w:sz w:val="24"/>
          <w:szCs w:val="24"/>
        </w:rPr>
        <w:t xml:space="preserve">rjadi pemisahan kepemilikan dan </w:t>
      </w:r>
      <w:r w:rsidRPr="000F04CF">
        <w:rPr>
          <w:rFonts w:ascii="Times New Roman" w:hAnsi="Times New Roman" w:cs="Times New Roman"/>
          <w:sz w:val="24"/>
          <w:szCs w:val="24"/>
        </w:rPr>
        <w:t>pengawasan perusahaan.</w:t>
      </w:r>
      <w:proofErr w:type="gramEnd"/>
      <w:r w:rsidRPr="000F04CF">
        <w:rPr>
          <w:rFonts w:ascii="Times New Roman" w:hAnsi="Times New Roman" w:cs="Times New Roman"/>
          <w:sz w:val="24"/>
          <w:szCs w:val="24"/>
        </w:rPr>
        <w:t xml:space="preserve"> Kebijakan div</w:t>
      </w:r>
      <w:r>
        <w:rPr>
          <w:rFonts w:ascii="Times New Roman" w:hAnsi="Times New Roman" w:cs="Times New Roman"/>
          <w:sz w:val="24"/>
          <w:szCs w:val="24"/>
        </w:rPr>
        <w:t xml:space="preserve">iden </w:t>
      </w:r>
      <w:r>
        <w:rPr>
          <w:rFonts w:ascii="Times New Roman" w:hAnsi="Times New Roman" w:cs="Times New Roman"/>
          <w:sz w:val="24"/>
          <w:szCs w:val="24"/>
        </w:rPr>
        <w:lastRenderedPageBreak/>
        <w:t xml:space="preserve">sebagai mekanisme bonding, </w:t>
      </w:r>
      <w:r w:rsidRPr="000F04CF">
        <w:rPr>
          <w:rFonts w:ascii="Times New Roman" w:hAnsi="Times New Roman" w:cs="Times New Roman"/>
          <w:sz w:val="24"/>
          <w:szCs w:val="24"/>
        </w:rPr>
        <w:t>akan menurunkan biaya keagenan modal</w:t>
      </w:r>
      <w:r>
        <w:rPr>
          <w:rFonts w:ascii="Times New Roman" w:hAnsi="Times New Roman" w:cs="Times New Roman"/>
          <w:sz w:val="24"/>
          <w:szCs w:val="24"/>
        </w:rPr>
        <w:t xml:space="preserve"> karena hal ini akan mengurangi </w:t>
      </w:r>
      <w:r w:rsidRPr="000F04CF">
        <w:rPr>
          <w:rFonts w:ascii="Times New Roman" w:hAnsi="Times New Roman" w:cs="Times New Roman"/>
          <w:sz w:val="24"/>
          <w:szCs w:val="24"/>
        </w:rPr>
        <w:t>kesempatan manajer untuk menggun</w:t>
      </w:r>
      <w:r>
        <w:rPr>
          <w:rFonts w:ascii="Times New Roman" w:hAnsi="Times New Roman" w:cs="Times New Roman"/>
          <w:sz w:val="24"/>
          <w:szCs w:val="24"/>
        </w:rPr>
        <w:t xml:space="preserve">akan </w:t>
      </w:r>
      <w:r w:rsidRPr="00F63150">
        <w:rPr>
          <w:rFonts w:ascii="Times New Roman" w:hAnsi="Times New Roman" w:cs="Times New Roman"/>
          <w:i/>
          <w:sz w:val="24"/>
          <w:szCs w:val="24"/>
        </w:rPr>
        <w:t>cash flow</w:t>
      </w:r>
      <w:r>
        <w:rPr>
          <w:rFonts w:ascii="Times New Roman" w:hAnsi="Times New Roman" w:cs="Times New Roman"/>
          <w:sz w:val="24"/>
          <w:szCs w:val="24"/>
        </w:rPr>
        <w:t xml:space="preserve"> perusahaan untuk </w:t>
      </w:r>
      <w:r w:rsidRPr="000F04CF">
        <w:rPr>
          <w:rFonts w:ascii="Times New Roman" w:hAnsi="Times New Roman" w:cs="Times New Roman"/>
          <w:sz w:val="24"/>
          <w:szCs w:val="24"/>
        </w:rPr>
        <w:t>aktivitas yang menguntungkan dari manajer</w:t>
      </w:r>
      <w:r>
        <w:rPr>
          <w:rFonts w:ascii="Times New Roman" w:hAnsi="Times New Roman" w:cs="Times New Roman"/>
          <w:sz w:val="24"/>
          <w:szCs w:val="24"/>
        </w:rPr>
        <w:t xml:space="preserve"> (Megginson</w:t>
      </w:r>
      <w:proofErr w:type="gramStart"/>
      <w:r>
        <w:rPr>
          <w:rFonts w:ascii="Times New Roman" w:hAnsi="Times New Roman" w:cs="Times New Roman"/>
          <w:sz w:val="24"/>
          <w:szCs w:val="24"/>
        </w:rPr>
        <w:t>,</w:t>
      </w:r>
      <w:r w:rsidRPr="000F04CF">
        <w:rPr>
          <w:rFonts w:ascii="Times New Roman" w:hAnsi="Times New Roman" w:cs="Times New Roman"/>
          <w:sz w:val="24"/>
          <w:szCs w:val="24"/>
        </w:rPr>
        <w:t>1997</w:t>
      </w:r>
      <w:proofErr w:type="gramEnd"/>
      <w:r w:rsidRPr="000F04CF">
        <w:rPr>
          <w:rFonts w:ascii="Times New Roman" w:hAnsi="Times New Roman" w:cs="Times New Roman"/>
          <w:sz w:val="24"/>
          <w:szCs w:val="24"/>
        </w:rPr>
        <w:t xml:space="preserve"> : 377 dalam</w:t>
      </w:r>
      <w:r>
        <w:rPr>
          <w:rFonts w:ascii="Times New Roman" w:hAnsi="Times New Roman" w:cs="Times New Roman"/>
          <w:sz w:val="24"/>
          <w:szCs w:val="24"/>
        </w:rPr>
        <w:t xml:space="preserve"> Mahadwartha , </w:t>
      </w:r>
      <w:r w:rsidRPr="000F04CF">
        <w:rPr>
          <w:rFonts w:ascii="Times New Roman" w:hAnsi="Times New Roman" w:cs="Times New Roman"/>
          <w:sz w:val="24"/>
          <w:szCs w:val="24"/>
        </w:rPr>
        <w:t>2002</w:t>
      </w:r>
      <w:r>
        <w:rPr>
          <w:rFonts w:ascii="Times New Roman" w:hAnsi="Times New Roman" w:cs="Times New Roman"/>
          <w:sz w:val="24"/>
          <w:szCs w:val="24"/>
        </w:rPr>
        <w:t xml:space="preserve">) </w:t>
      </w:r>
    </w:p>
    <w:p w:rsidR="00BC61B2" w:rsidRDefault="00BC61B2" w:rsidP="009C3BD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Menurut Megginson</w:t>
      </w:r>
      <w:r w:rsidRPr="00BC61B2">
        <w:rPr>
          <w:rFonts w:ascii="Times New Roman" w:hAnsi="Times New Roman" w:cs="Times New Roman"/>
          <w:sz w:val="24"/>
          <w:szCs w:val="24"/>
        </w:rPr>
        <w:t xml:space="preserve"> </w:t>
      </w:r>
      <w:r>
        <w:rPr>
          <w:rFonts w:ascii="Times New Roman" w:hAnsi="Times New Roman" w:cs="Times New Roman"/>
          <w:sz w:val="24"/>
          <w:szCs w:val="24"/>
        </w:rPr>
        <w:t>(</w:t>
      </w:r>
      <w:proofErr w:type="gramStart"/>
      <w:r w:rsidRPr="00BC61B2">
        <w:rPr>
          <w:rFonts w:ascii="Times New Roman" w:hAnsi="Times New Roman" w:cs="Times New Roman"/>
          <w:sz w:val="24"/>
          <w:szCs w:val="24"/>
        </w:rPr>
        <w:t>1997 :</w:t>
      </w:r>
      <w:proofErr w:type="gramEnd"/>
      <w:r w:rsidRPr="00BC61B2">
        <w:rPr>
          <w:rFonts w:ascii="Times New Roman" w:hAnsi="Times New Roman" w:cs="Times New Roman"/>
          <w:sz w:val="24"/>
          <w:szCs w:val="24"/>
        </w:rPr>
        <w:t xml:space="preserve"> 377</w:t>
      </w:r>
      <w:r>
        <w:rPr>
          <w:rFonts w:ascii="Times New Roman" w:hAnsi="Times New Roman" w:cs="Times New Roman"/>
          <w:sz w:val="24"/>
          <w:szCs w:val="24"/>
        </w:rPr>
        <w:t>)</w:t>
      </w:r>
      <w:r w:rsidRPr="00BC61B2">
        <w:rPr>
          <w:rFonts w:ascii="Times New Roman" w:hAnsi="Times New Roman" w:cs="Times New Roman"/>
          <w:sz w:val="24"/>
          <w:szCs w:val="24"/>
        </w:rPr>
        <w:t xml:space="preserve"> da</w:t>
      </w:r>
      <w:r>
        <w:rPr>
          <w:rFonts w:ascii="Times New Roman" w:hAnsi="Times New Roman" w:cs="Times New Roman"/>
          <w:sz w:val="24"/>
          <w:szCs w:val="24"/>
        </w:rPr>
        <w:t>lam Mahadwartha (2002) menyatakan bahwa s</w:t>
      </w:r>
      <w:r w:rsidRPr="00BC61B2">
        <w:rPr>
          <w:rFonts w:ascii="Times New Roman" w:hAnsi="Times New Roman" w:cs="Times New Roman"/>
          <w:sz w:val="24"/>
          <w:szCs w:val="24"/>
        </w:rPr>
        <w:t xml:space="preserve">alah satu persamaan antara kebijakan </w:t>
      </w:r>
      <w:r w:rsidR="00661D81">
        <w:rPr>
          <w:rFonts w:ascii="Times New Roman" w:hAnsi="Times New Roman" w:cs="Times New Roman"/>
          <w:sz w:val="24"/>
          <w:szCs w:val="24"/>
        </w:rPr>
        <w:t xml:space="preserve">investasi </w:t>
      </w:r>
      <w:r>
        <w:rPr>
          <w:rFonts w:ascii="Times New Roman" w:hAnsi="Times New Roman" w:cs="Times New Roman"/>
          <w:sz w:val="24"/>
          <w:szCs w:val="24"/>
        </w:rPr>
        <w:t>dan ke</w:t>
      </w:r>
      <w:r w:rsidR="004A5449">
        <w:rPr>
          <w:rFonts w:ascii="Times New Roman" w:hAnsi="Times New Roman" w:cs="Times New Roman"/>
          <w:sz w:val="24"/>
          <w:szCs w:val="24"/>
        </w:rPr>
        <w:t>bijakan</w:t>
      </w:r>
      <w:r>
        <w:rPr>
          <w:rFonts w:ascii="Times New Roman" w:hAnsi="Times New Roman" w:cs="Times New Roman"/>
          <w:sz w:val="24"/>
          <w:szCs w:val="24"/>
        </w:rPr>
        <w:t xml:space="preserve"> </w:t>
      </w:r>
      <w:r w:rsidR="00661D81">
        <w:rPr>
          <w:rFonts w:ascii="Times New Roman" w:hAnsi="Times New Roman" w:cs="Times New Roman"/>
          <w:sz w:val="24"/>
          <w:szCs w:val="24"/>
        </w:rPr>
        <w:t>dividen</w:t>
      </w:r>
      <w:r>
        <w:rPr>
          <w:rFonts w:ascii="Times New Roman" w:hAnsi="Times New Roman" w:cs="Times New Roman"/>
          <w:sz w:val="24"/>
          <w:szCs w:val="24"/>
        </w:rPr>
        <w:t xml:space="preserve"> </w:t>
      </w:r>
      <w:r w:rsidRPr="00BC61B2">
        <w:rPr>
          <w:rFonts w:ascii="Times New Roman" w:hAnsi="Times New Roman" w:cs="Times New Roman"/>
          <w:sz w:val="24"/>
          <w:szCs w:val="24"/>
        </w:rPr>
        <w:t>adalah keduanya sama – sama bersu</w:t>
      </w:r>
      <w:r>
        <w:rPr>
          <w:rFonts w:ascii="Times New Roman" w:hAnsi="Times New Roman" w:cs="Times New Roman"/>
          <w:sz w:val="24"/>
          <w:szCs w:val="24"/>
        </w:rPr>
        <w:t xml:space="preserve">mber dari laba perusahaan. Laba </w:t>
      </w:r>
      <w:r w:rsidRPr="00BC61B2">
        <w:rPr>
          <w:rFonts w:ascii="Times New Roman" w:hAnsi="Times New Roman" w:cs="Times New Roman"/>
          <w:sz w:val="24"/>
          <w:szCs w:val="24"/>
        </w:rPr>
        <w:t xml:space="preserve">perusahaan </w:t>
      </w:r>
      <w:proofErr w:type="gramStart"/>
      <w:r w:rsidRPr="00BC61B2">
        <w:rPr>
          <w:rFonts w:ascii="Times New Roman" w:hAnsi="Times New Roman" w:cs="Times New Roman"/>
          <w:sz w:val="24"/>
          <w:szCs w:val="24"/>
        </w:rPr>
        <w:t>akan</w:t>
      </w:r>
      <w:proofErr w:type="gramEnd"/>
      <w:r w:rsidRPr="00BC61B2">
        <w:rPr>
          <w:rFonts w:ascii="Times New Roman" w:hAnsi="Times New Roman" w:cs="Times New Roman"/>
          <w:sz w:val="24"/>
          <w:szCs w:val="24"/>
        </w:rPr>
        <w:t xml:space="preserve"> dipergunakan unt</w:t>
      </w:r>
      <w:r>
        <w:rPr>
          <w:rFonts w:ascii="Times New Roman" w:hAnsi="Times New Roman" w:cs="Times New Roman"/>
          <w:sz w:val="24"/>
          <w:szCs w:val="24"/>
        </w:rPr>
        <w:t xml:space="preserve">uk membayar dividen kepada para </w:t>
      </w:r>
      <w:r w:rsidRPr="00BC61B2">
        <w:rPr>
          <w:rFonts w:ascii="Times New Roman" w:hAnsi="Times New Roman" w:cs="Times New Roman"/>
          <w:sz w:val="24"/>
          <w:szCs w:val="24"/>
        </w:rPr>
        <w:t>pemegang saham dan sisanya akan ditahan sebagai laba ditahan (retained</w:t>
      </w:r>
      <w:r>
        <w:rPr>
          <w:rFonts w:ascii="Times New Roman" w:hAnsi="Times New Roman" w:cs="Times New Roman"/>
          <w:sz w:val="24"/>
          <w:szCs w:val="24"/>
        </w:rPr>
        <w:t xml:space="preserve"> </w:t>
      </w:r>
      <w:r w:rsidRPr="00BC61B2">
        <w:rPr>
          <w:rFonts w:ascii="Times New Roman" w:hAnsi="Times New Roman" w:cs="Times New Roman"/>
          <w:sz w:val="24"/>
          <w:szCs w:val="24"/>
        </w:rPr>
        <w:t xml:space="preserve">earnings) yang akan digunakan </w:t>
      </w:r>
      <w:r>
        <w:rPr>
          <w:rFonts w:ascii="Times New Roman" w:hAnsi="Times New Roman" w:cs="Times New Roman"/>
          <w:sz w:val="24"/>
          <w:szCs w:val="24"/>
        </w:rPr>
        <w:t xml:space="preserve">untuk investasi perusahaan guna </w:t>
      </w:r>
      <w:r w:rsidRPr="00BC61B2">
        <w:rPr>
          <w:rFonts w:ascii="Times New Roman" w:hAnsi="Times New Roman" w:cs="Times New Roman"/>
          <w:sz w:val="24"/>
          <w:szCs w:val="24"/>
        </w:rPr>
        <w:t>pertumbuhan di masa yang akan datan</w:t>
      </w:r>
      <w:r>
        <w:rPr>
          <w:rFonts w:ascii="Times New Roman" w:hAnsi="Times New Roman" w:cs="Times New Roman"/>
          <w:sz w:val="24"/>
          <w:szCs w:val="24"/>
        </w:rPr>
        <w:t xml:space="preserve">g, sehingga semakin tinggi dana </w:t>
      </w:r>
      <w:r w:rsidRPr="00BC61B2">
        <w:rPr>
          <w:rFonts w:ascii="Times New Roman" w:hAnsi="Times New Roman" w:cs="Times New Roman"/>
          <w:sz w:val="24"/>
          <w:szCs w:val="24"/>
        </w:rPr>
        <w:t>perusahaan dipakai untuk investasi, mak</w:t>
      </w:r>
      <w:r>
        <w:rPr>
          <w:rFonts w:ascii="Times New Roman" w:hAnsi="Times New Roman" w:cs="Times New Roman"/>
          <w:sz w:val="24"/>
          <w:szCs w:val="24"/>
        </w:rPr>
        <w:t xml:space="preserve">a akan semakin kecil pendapatan </w:t>
      </w:r>
      <w:r w:rsidRPr="00BC61B2">
        <w:rPr>
          <w:rFonts w:ascii="Times New Roman" w:hAnsi="Times New Roman" w:cs="Times New Roman"/>
          <w:sz w:val="24"/>
          <w:szCs w:val="24"/>
        </w:rPr>
        <w:t>yang akan diterima para pemegang saham</w:t>
      </w:r>
      <w:r>
        <w:rPr>
          <w:rFonts w:ascii="Times New Roman" w:hAnsi="Times New Roman" w:cs="Times New Roman"/>
          <w:sz w:val="24"/>
          <w:szCs w:val="24"/>
        </w:rPr>
        <w:t>.</w:t>
      </w:r>
    </w:p>
    <w:p w:rsidR="00E950CB" w:rsidRDefault="00BC61B2" w:rsidP="009C3BD4">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Menurut Smith dan Watts (1992) dalam </w:t>
      </w:r>
      <w:proofErr w:type="gramStart"/>
      <w:r>
        <w:rPr>
          <w:rFonts w:ascii="Times New Roman" w:hAnsi="Times New Roman" w:cs="Times New Roman"/>
          <w:sz w:val="24"/>
          <w:szCs w:val="24"/>
        </w:rPr>
        <w:t>Mahadwartha(</w:t>
      </w:r>
      <w:proofErr w:type="gramEnd"/>
      <w:r w:rsidRPr="00BC61B2">
        <w:rPr>
          <w:rFonts w:ascii="Times New Roman" w:hAnsi="Times New Roman" w:cs="Times New Roman"/>
          <w:sz w:val="24"/>
          <w:szCs w:val="24"/>
        </w:rPr>
        <w:t xml:space="preserve">2002) </w:t>
      </w:r>
      <w:r>
        <w:rPr>
          <w:rFonts w:ascii="Times New Roman" w:hAnsi="Times New Roman" w:cs="Times New Roman"/>
          <w:sz w:val="24"/>
          <w:szCs w:val="24"/>
        </w:rPr>
        <w:t xml:space="preserve">menyatakan bahwa pengaruh kebijakan investasi </w:t>
      </w:r>
      <w:r w:rsidRPr="00BC61B2">
        <w:rPr>
          <w:rFonts w:ascii="Times New Roman" w:hAnsi="Times New Roman" w:cs="Times New Roman"/>
          <w:sz w:val="24"/>
          <w:szCs w:val="24"/>
        </w:rPr>
        <w:t>terhadap kebijakan dividen dapat diidentifikasikan melalui arus kas</w:t>
      </w:r>
      <w:r>
        <w:rPr>
          <w:rFonts w:ascii="Times New Roman" w:hAnsi="Times New Roman" w:cs="Times New Roman"/>
          <w:sz w:val="24"/>
          <w:szCs w:val="24"/>
        </w:rPr>
        <w:t xml:space="preserve"> </w:t>
      </w:r>
      <w:r w:rsidRPr="00BC61B2">
        <w:rPr>
          <w:rFonts w:ascii="Times New Roman" w:hAnsi="Times New Roman" w:cs="Times New Roman"/>
          <w:sz w:val="24"/>
          <w:szCs w:val="24"/>
        </w:rPr>
        <w:t xml:space="preserve">perusahaan. </w:t>
      </w:r>
      <w:proofErr w:type="gramStart"/>
      <w:r w:rsidRPr="00BC61B2">
        <w:rPr>
          <w:rFonts w:ascii="Times New Roman" w:hAnsi="Times New Roman" w:cs="Times New Roman"/>
          <w:sz w:val="24"/>
          <w:szCs w:val="24"/>
        </w:rPr>
        <w:t>Semakin besar jumlah investasi dalam suatu periode tertentu,</w:t>
      </w:r>
      <w:r>
        <w:rPr>
          <w:rFonts w:ascii="Times New Roman" w:hAnsi="Times New Roman" w:cs="Times New Roman"/>
          <w:sz w:val="24"/>
          <w:szCs w:val="24"/>
        </w:rPr>
        <w:t xml:space="preserve"> </w:t>
      </w:r>
      <w:r w:rsidRPr="00BC61B2">
        <w:rPr>
          <w:rFonts w:ascii="Times New Roman" w:hAnsi="Times New Roman" w:cs="Times New Roman"/>
          <w:sz w:val="24"/>
          <w:szCs w:val="24"/>
        </w:rPr>
        <w:t>semakin kecil dividen yang diberikan</w:t>
      </w:r>
      <w:r>
        <w:rPr>
          <w:rFonts w:ascii="Times New Roman" w:hAnsi="Times New Roman" w:cs="Times New Roman"/>
          <w:sz w:val="24"/>
          <w:szCs w:val="24"/>
        </w:rPr>
        <w:t xml:space="preserve">, karena perusahaan yang tumbuh </w:t>
      </w:r>
      <w:r w:rsidRPr="00BC61B2">
        <w:rPr>
          <w:rFonts w:ascii="Times New Roman" w:hAnsi="Times New Roman" w:cs="Times New Roman"/>
          <w:sz w:val="24"/>
          <w:szCs w:val="24"/>
        </w:rPr>
        <w:t xml:space="preserve">diidentifikasi sebagai perusahaan yang </w:t>
      </w:r>
      <w:r w:rsidRPr="000C2A6B">
        <w:rPr>
          <w:rFonts w:ascii="Times New Roman" w:hAnsi="Times New Roman" w:cs="Times New Roman"/>
          <w:i/>
          <w:sz w:val="24"/>
          <w:szCs w:val="24"/>
        </w:rPr>
        <w:t>free cash flow</w:t>
      </w:r>
      <w:r w:rsidR="004C5D38">
        <w:rPr>
          <w:rFonts w:ascii="Times New Roman" w:hAnsi="Times New Roman" w:cs="Times New Roman"/>
          <w:sz w:val="24"/>
          <w:szCs w:val="24"/>
        </w:rPr>
        <w:t>-nya rendah</w:t>
      </w:r>
      <w:r w:rsidR="004C5D38">
        <w:rPr>
          <w:rFonts w:ascii="Times New Roman" w:hAnsi="Times New Roman" w:cs="Times New Roman"/>
          <w:color w:val="000000"/>
          <w:sz w:val="24"/>
          <w:szCs w:val="24"/>
        </w:rPr>
        <w:t>.</w:t>
      </w:r>
      <w:proofErr w:type="gramEnd"/>
      <w:r w:rsidR="004C5D38">
        <w:rPr>
          <w:rFonts w:ascii="Times New Roman" w:hAnsi="Times New Roman" w:cs="Times New Roman"/>
          <w:color w:val="000000"/>
          <w:sz w:val="24"/>
          <w:szCs w:val="24"/>
        </w:rPr>
        <w:t xml:space="preserve"> </w:t>
      </w:r>
    </w:p>
    <w:p w:rsidR="001B020D" w:rsidRDefault="001B020D" w:rsidP="009C3BD4">
      <w:pPr>
        <w:tabs>
          <w:tab w:val="left" w:pos="709"/>
        </w:tabs>
        <w:spacing w:after="0" w:line="480" w:lineRule="auto"/>
        <w:jc w:val="both"/>
        <w:rPr>
          <w:rFonts w:ascii="Times New Roman" w:hAnsi="Times New Roman" w:cs="Times New Roman"/>
          <w:sz w:val="24"/>
          <w:szCs w:val="24"/>
        </w:rPr>
      </w:pPr>
    </w:p>
    <w:p w:rsidR="00456E2C" w:rsidRPr="002D4592" w:rsidRDefault="0091548C" w:rsidP="009C3BD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2.2.5</w:t>
      </w:r>
      <w:r w:rsidR="00456E2C">
        <w:rPr>
          <w:rFonts w:ascii="Times New Roman" w:hAnsi="Times New Roman" w:cs="Times New Roman"/>
          <w:b/>
          <w:sz w:val="24"/>
          <w:szCs w:val="24"/>
        </w:rPr>
        <w:tab/>
      </w:r>
      <w:r w:rsidR="00456E2C" w:rsidRPr="005D04D4">
        <w:rPr>
          <w:rFonts w:ascii="Times New Roman" w:hAnsi="Times New Roman" w:cs="Times New Roman"/>
          <w:b/>
          <w:sz w:val="24"/>
          <w:szCs w:val="24"/>
        </w:rPr>
        <w:t xml:space="preserve">Pengaruh </w:t>
      </w:r>
      <w:r w:rsidR="00456E2C">
        <w:rPr>
          <w:rFonts w:ascii="Times New Roman" w:hAnsi="Times New Roman" w:cs="Times New Roman"/>
          <w:b/>
          <w:sz w:val="24"/>
          <w:szCs w:val="24"/>
        </w:rPr>
        <w:t>Kepemilikan Manajerial terhadap Kebijakan Dividen</w:t>
      </w:r>
    </w:p>
    <w:p w:rsidR="00182B84" w:rsidRDefault="006F6512" w:rsidP="009C3BD4">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Demsey &amp; Laber (1992) dalam Kartini &amp; Romlah (2006) menyatakan bahwa kepemilikan manajerial adalah pemilik perusahaan sekaligus menjadi pengelola perusahaan.</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Pembayaran dividen adalah bagian dari </w:t>
      </w:r>
      <w:r>
        <w:rPr>
          <w:rFonts w:ascii="Times New Roman" w:hAnsi="Times New Roman" w:cs="Times New Roman"/>
          <w:i/>
          <w:color w:val="000000"/>
          <w:sz w:val="24"/>
          <w:szCs w:val="24"/>
        </w:rPr>
        <w:t xml:space="preserve">monitoring </w:t>
      </w:r>
      <w:r>
        <w:rPr>
          <w:rFonts w:ascii="Times New Roman" w:hAnsi="Times New Roman" w:cs="Times New Roman"/>
          <w:color w:val="000000"/>
          <w:sz w:val="24"/>
          <w:szCs w:val="24"/>
        </w:rPr>
        <w:t xml:space="preserve">perusahaan yang </w:t>
      </w:r>
      <w:r>
        <w:rPr>
          <w:rFonts w:ascii="Times New Roman" w:hAnsi="Times New Roman" w:cs="Times New Roman"/>
          <w:color w:val="000000"/>
          <w:sz w:val="24"/>
          <w:szCs w:val="24"/>
        </w:rPr>
        <w:lastRenderedPageBreak/>
        <w:t>berarti perusahaan cendrung membayar dividen tinggi, jika manajer memiliki proporsi saham lebih rendah.</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Penetapan dividen rendah disebabkan manajer memiliki harapan investasi di masa mendatang yang dibiayai dari sumber internal.</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Apabila sebagian pemegang saham menyukai dividen tinggi maka menimbulkan perbedaan kepentingan sehingga diperlukan peningkatan dividen.</w:t>
      </w:r>
      <w:proofErr w:type="gramEnd"/>
    </w:p>
    <w:p w:rsidR="00367B9B" w:rsidRDefault="006F6512" w:rsidP="009C3BD4">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Menurut Demsey &amp; Laber (1992) dalam Susilawati (2000), masalah keagenan banyak dipengaruhi oleh kepemilikan manajerial.</w:t>
      </w:r>
      <w:proofErr w:type="gramEnd"/>
      <w:r>
        <w:rPr>
          <w:rFonts w:ascii="Times New Roman" w:hAnsi="Times New Roman" w:cs="Times New Roman"/>
          <w:color w:val="000000"/>
          <w:sz w:val="24"/>
          <w:szCs w:val="24"/>
        </w:rPr>
        <w:t xml:space="preserve"> Semakin besar kepemilikan manajerial maka perbedaan kepentingan antara pemegang saham dengan pengelola perusahaan semakin kecil, </w:t>
      </w:r>
      <w:r w:rsidR="009963CA">
        <w:rPr>
          <w:rFonts w:ascii="Times New Roman" w:hAnsi="Times New Roman" w:cs="Times New Roman"/>
          <w:color w:val="000000"/>
          <w:sz w:val="24"/>
          <w:szCs w:val="24"/>
        </w:rPr>
        <w:t xml:space="preserve">karena </w:t>
      </w:r>
      <w:r w:rsidR="009963CA" w:rsidRPr="009963CA">
        <w:rPr>
          <w:rFonts w:ascii="Times New Roman" w:hAnsi="Times New Roman" w:cs="Times New Roman"/>
          <w:color w:val="000000"/>
          <w:sz w:val="24"/>
          <w:szCs w:val="24"/>
        </w:rPr>
        <w:t xml:space="preserve">mereka </w:t>
      </w:r>
      <w:proofErr w:type="gramStart"/>
      <w:r w:rsidR="009963CA" w:rsidRPr="009963CA">
        <w:rPr>
          <w:rFonts w:ascii="Times New Roman" w:hAnsi="Times New Roman" w:cs="Times New Roman"/>
          <w:color w:val="000000"/>
          <w:sz w:val="24"/>
          <w:szCs w:val="24"/>
        </w:rPr>
        <w:t>a</w:t>
      </w:r>
      <w:r w:rsidR="009963CA">
        <w:rPr>
          <w:rFonts w:ascii="Times New Roman" w:hAnsi="Times New Roman" w:cs="Times New Roman"/>
          <w:color w:val="000000"/>
          <w:sz w:val="24"/>
          <w:szCs w:val="24"/>
        </w:rPr>
        <w:t>kan</w:t>
      </w:r>
      <w:proofErr w:type="gramEnd"/>
      <w:r w:rsidR="009963CA">
        <w:rPr>
          <w:rFonts w:ascii="Times New Roman" w:hAnsi="Times New Roman" w:cs="Times New Roman"/>
          <w:color w:val="000000"/>
          <w:sz w:val="24"/>
          <w:szCs w:val="24"/>
        </w:rPr>
        <w:t xml:space="preserve"> bertindak secara beriringan </w:t>
      </w:r>
      <w:r w:rsidR="009963CA" w:rsidRPr="009963CA">
        <w:rPr>
          <w:rFonts w:ascii="Times New Roman" w:hAnsi="Times New Roman" w:cs="Times New Roman"/>
          <w:color w:val="000000"/>
          <w:sz w:val="24"/>
          <w:szCs w:val="24"/>
        </w:rPr>
        <w:t>dengan lebih hati-hati dalam mengambil suatu keputusan karena hasil keputusan</w:t>
      </w:r>
      <w:r w:rsidR="009963CA">
        <w:rPr>
          <w:rFonts w:ascii="Times New Roman" w:hAnsi="Times New Roman" w:cs="Times New Roman"/>
          <w:color w:val="000000"/>
          <w:sz w:val="24"/>
          <w:szCs w:val="24"/>
        </w:rPr>
        <w:t xml:space="preserve"> </w:t>
      </w:r>
      <w:r w:rsidR="009963CA" w:rsidRPr="009963CA">
        <w:rPr>
          <w:rFonts w:ascii="Times New Roman" w:hAnsi="Times New Roman" w:cs="Times New Roman"/>
          <w:color w:val="000000"/>
          <w:sz w:val="24"/>
          <w:szCs w:val="24"/>
        </w:rPr>
        <w:t>yang diambil tidak hanya berdampak pada p</w:t>
      </w:r>
      <w:r w:rsidR="009963CA">
        <w:rPr>
          <w:rFonts w:ascii="Times New Roman" w:hAnsi="Times New Roman" w:cs="Times New Roman"/>
          <w:color w:val="000000"/>
          <w:sz w:val="24"/>
          <w:szCs w:val="24"/>
        </w:rPr>
        <w:t xml:space="preserve">emilik, namun manajer juga ikut </w:t>
      </w:r>
      <w:r w:rsidR="009963CA" w:rsidRPr="009963CA">
        <w:rPr>
          <w:rFonts w:ascii="Times New Roman" w:hAnsi="Times New Roman" w:cs="Times New Roman"/>
          <w:color w:val="000000"/>
          <w:sz w:val="24"/>
          <w:szCs w:val="24"/>
        </w:rPr>
        <w:t>menanggung konsekuensi dari keputusan</w:t>
      </w:r>
      <w:r w:rsidR="009963CA">
        <w:rPr>
          <w:rFonts w:ascii="Times New Roman" w:hAnsi="Times New Roman" w:cs="Times New Roman"/>
          <w:color w:val="000000"/>
          <w:sz w:val="24"/>
          <w:szCs w:val="24"/>
        </w:rPr>
        <w:t xml:space="preserve"> yang telah diambilnya. Apabila </w:t>
      </w:r>
      <w:r w:rsidR="009963CA" w:rsidRPr="009963CA">
        <w:rPr>
          <w:rFonts w:ascii="Times New Roman" w:hAnsi="Times New Roman" w:cs="Times New Roman"/>
          <w:color w:val="000000"/>
          <w:sz w:val="24"/>
          <w:szCs w:val="24"/>
        </w:rPr>
        <w:t xml:space="preserve">keputusan yang diambil manajemen </w:t>
      </w:r>
      <w:r w:rsidR="009963CA">
        <w:rPr>
          <w:rFonts w:ascii="Times New Roman" w:hAnsi="Times New Roman" w:cs="Times New Roman"/>
          <w:color w:val="000000"/>
          <w:sz w:val="24"/>
          <w:szCs w:val="24"/>
        </w:rPr>
        <w:t xml:space="preserve">salah maka mereka </w:t>
      </w:r>
      <w:proofErr w:type="gramStart"/>
      <w:r w:rsidR="009963CA">
        <w:rPr>
          <w:rFonts w:ascii="Times New Roman" w:hAnsi="Times New Roman" w:cs="Times New Roman"/>
          <w:color w:val="000000"/>
          <w:sz w:val="24"/>
          <w:szCs w:val="24"/>
        </w:rPr>
        <w:t>akan</w:t>
      </w:r>
      <w:proofErr w:type="gramEnd"/>
      <w:r w:rsidR="009963CA">
        <w:rPr>
          <w:rFonts w:ascii="Times New Roman" w:hAnsi="Times New Roman" w:cs="Times New Roman"/>
          <w:color w:val="000000"/>
          <w:sz w:val="24"/>
          <w:szCs w:val="24"/>
        </w:rPr>
        <w:t xml:space="preserve"> menerima </w:t>
      </w:r>
      <w:r w:rsidR="009963CA" w:rsidRPr="009963CA">
        <w:rPr>
          <w:rFonts w:ascii="Times New Roman" w:hAnsi="Times New Roman" w:cs="Times New Roman"/>
          <w:color w:val="000000"/>
          <w:sz w:val="24"/>
          <w:szCs w:val="24"/>
        </w:rPr>
        <w:t>konsekuensi dengan ikut menanggung kerugian atas keputusan tersebut dan begitu</w:t>
      </w:r>
      <w:r w:rsidR="009963CA">
        <w:rPr>
          <w:rFonts w:ascii="Times New Roman" w:hAnsi="Times New Roman" w:cs="Times New Roman"/>
          <w:color w:val="000000"/>
          <w:sz w:val="24"/>
          <w:szCs w:val="24"/>
        </w:rPr>
        <w:t xml:space="preserve"> </w:t>
      </w:r>
      <w:r w:rsidR="009963CA" w:rsidRPr="009963CA">
        <w:rPr>
          <w:rFonts w:ascii="Times New Roman" w:hAnsi="Times New Roman" w:cs="Times New Roman"/>
          <w:color w:val="000000"/>
          <w:sz w:val="24"/>
          <w:szCs w:val="24"/>
        </w:rPr>
        <w:t>pula sebaliknya, apabila keputusan yang diambil manajemen benar maka mereka</w:t>
      </w:r>
      <w:r w:rsidR="009963CA">
        <w:rPr>
          <w:rFonts w:ascii="Times New Roman" w:hAnsi="Times New Roman" w:cs="Times New Roman"/>
          <w:color w:val="000000"/>
          <w:sz w:val="24"/>
          <w:szCs w:val="24"/>
        </w:rPr>
        <w:t xml:space="preserve"> </w:t>
      </w:r>
      <w:r w:rsidR="009963CA" w:rsidRPr="009963CA">
        <w:rPr>
          <w:rFonts w:ascii="Times New Roman" w:hAnsi="Times New Roman" w:cs="Times New Roman"/>
          <w:color w:val="000000"/>
          <w:sz w:val="24"/>
          <w:szCs w:val="24"/>
        </w:rPr>
        <w:t>akan menerima hasil sesuai dengan apa y</w:t>
      </w:r>
      <w:r w:rsidR="009963CA">
        <w:rPr>
          <w:rFonts w:ascii="Times New Roman" w:hAnsi="Times New Roman" w:cs="Times New Roman"/>
          <w:color w:val="000000"/>
          <w:sz w:val="24"/>
          <w:szCs w:val="24"/>
        </w:rPr>
        <w:t xml:space="preserve">ang diharapkan sebelumnya yaitu </w:t>
      </w:r>
      <w:r w:rsidR="009963CA" w:rsidRPr="009963CA">
        <w:rPr>
          <w:rFonts w:ascii="Times New Roman" w:hAnsi="Times New Roman" w:cs="Times New Roman"/>
          <w:color w:val="000000"/>
          <w:sz w:val="24"/>
          <w:szCs w:val="24"/>
        </w:rPr>
        <w:t>menerima keuntungan atas keputusan yang telah diambil.</w:t>
      </w:r>
    </w:p>
    <w:p w:rsidR="00F738DB" w:rsidRDefault="009963CA" w:rsidP="009C3BD4">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sidRPr="009963CA">
        <w:rPr>
          <w:rFonts w:ascii="Times New Roman" w:hAnsi="Times New Roman" w:cs="Times New Roman"/>
          <w:color w:val="000000"/>
          <w:sz w:val="24"/>
          <w:szCs w:val="24"/>
        </w:rPr>
        <w:t>Manajer mendapat kesempatan untuk t</w:t>
      </w:r>
      <w:r>
        <w:rPr>
          <w:rFonts w:ascii="Times New Roman" w:hAnsi="Times New Roman" w:cs="Times New Roman"/>
          <w:color w:val="000000"/>
          <w:sz w:val="24"/>
          <w:szCs w:val="24"/>
        </w:rPr>
        <w:t xml:space="preserve">erlibat dalam kepemilikan saham </w:t>
      </w:r>
      <w:r w:rsidRPr="009963CA">
        <w:rPr>
          <w:rFonts w:ascii="Times New Roman" w:hAnsi="Times New Roman" w:cs="Times New Roman"/>
          <w:color w:val="000000"/>
          <w:sz w:val="24"/>
          <w:szCs w:val="24"/>
        </w:rPr>
        <w:t>dengan tujuan mensetarakan dengan pemega</w:t>
      </w:r>
      <w:r>
        <w:rPr>
          <w:rFonts w:ascii="Times New Roman" w:hAnsi="Times New Roman" w:cs="Times New Roman"/>
          <w:color w:val="000000"/>
          <w:sz w:val="24"/>
          <w:szCs w:val="24"/>
        </w:rPr>
        <w:t>ng saham.</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Melalui kebijakan ini</w:t>
      </w:r>
      <w:r w:rsidR="00F738DB">
        <w:rPr>
          <w:rFonts w:ascii="Times New Roman" w:hAnsi="Times New Roman" w:cs="Times New Roman"/>
          <w:color w:val="000000"/>
          <w:sz w:val="24"/>
          <w:szCs w:val="24"/>
        </w:rPr>
        <w:t xml:space="preserve"> </w:t>
      </w:r>
      <w:r w:rsidRPr="009963CA">
        <w:rPr>
          <w:rFonts w:ascii="Times New Roman" w:hAnsi="Times New Roman" w:cs="Times New Roman"/>
          <w:color w:val="000000"/>
          <w:sz w:val="24"/>
          <w:szCs w:val="24"/>
        </w:rPr>
        <w:t>manajer diharapkan bisa menghasilkan kine</w:t>
      </w:r>
      <w:r>
        <w:rPr>
          <w:rFonts w:ascii="Times New Roman" w:hAnsi="Times New Roman" w:cs="Times New Roman"/>
          <w:color w:val="000000"/>
          <w:sz w:val="24"/>
          <w:szCs w:val="24"/>
        </w:rPr>
        <w:t xml:space="preserve">rja yang baik serta mengarahkan </w:t>
      </w:r>
      <w:r w:rsidRPr="009963CA">
        <w:rPr>
          <w:rFonts w:ascii="Times New Roman" w:hAnsi="Times New Roman" w:cs="Times New Roman"/>
          <w:color w:val="000000"/>
          <w:sz w:val="24"/>
          <w:szCs w:val="24"/>
        </w:rPr>
        <w:t>dividen pada tingkat yang rendah.</w:t>
      </w:r>
      <w:proofErr w:type="gramEnd"/>
      <w:r w:rsidRPr="009963CA">
        <w:rPr>
          <w:rFonts w:ascii="Times New Roman" w:hAnsi="Times New Roman" w:cs="Times New Roman"/>
          <w:color w:val="000000"/>
          <w:sz w:val="24"/>
          <w:szCs w:val="24"/>
        </w:rPr>
        <w:t xml:space="preserve"> Dengan penetapan dividen rendah perusahaan</w:t>
      </w:r>
      <w:r w:rsidR="00F738DB">
        <w:rPr>
          <w:rFonts w:ascii="Times New Roman" w:hAnsi="Times New Roman" w:cs="Times New Roman"/>
          <w:color w:val="000000"/>
          <w:sz w:val="24"/>
          <w:szCs w:val="24"/>
        </w:rPr>
        <w:t xml:space="preserve"> </w:t>
      </w:r>
      <w:r w:rsidR="00F738DB" w:rsidRPr="00F738DB">
        <w:rPr>
          <w:rFonts w:ascii="Times New Roman" w:hAnsi="Times New Roman" w:cs="Times New Roman"/>
          <w:color w:val="000000"/>
          <w:sz w:val="24"/>
          <w:szCs w:val="24"/>
        </w:rPr>
        <w:t xml:space="preserve">memiliki laba </w:t>
      </w:r>
      <w:r w:rsidR="00F738DB" w:rsidRPr="00F738DB">
        <w:rPr>
          <w:rFonts w:ascii="Times New Roman" w:hAnsi="Times New Roman" w:cs="Times New Roman"/>
          <w:color w:val="000000"/>
          <w:sz w:val="24"/>
          <w:szCs w:val="24"/>
        </w:rPr>
        <w:lastRenderedPageBreak/>
        <w:t>ditahan yang tinggi sehingga memili</w:t>
      </w:r>
      <w:r w:rsidR="00F738DB">
        <w:rPr>
          <w:rFonts w:ascii="Times New Roman" w:hAnsi="Times New Roman" w:cs="Times New Roman"/>
          <w:color w:val="000000"/>
          <w:sz w:val="24"/>
          <w:szCs w:val="24"/>
        </w:rPr>
        <w:t xml:space="preserve">ki sumber </w:t>
      </w:r>
      <w:proofErr w:type="gramStart"/>
      <w:r w:rsidR="00F738DB">
        <w:rPr>
          <w:rFonts w:ascii="Times New Roman" w:hAnsi="Times New Roman" w:cs="Times New Roman"/>
          <w:color w:val="000000"/>
          <w:sz w:val="24"/>
          <w:szCs w:val="24"/>
        </w:rPr>
        <w:t>dana</w:t>
      </w:r>
      <w:proofErr w:type="gramEnd"/>
      <w:r w:rsidR="00F738DB">
        <w:rPr>
          <w:rFonts w:ascii="Times New Roman" w:hAnsi="Times New Roman" w:cs="Times New Roman"/>
          <w:color w:val="000000"/>
          <w:sz w:val="24"/>
          <w:szCs w:val="24"/>
        </w:rPr>
        <w:t xml:space="preserve"> internal relatif </w:t>
      </w:r>
      <w:r w:rsidR="00F738DB" w:rsidRPr="00F738DB">
        <w:rPr>
          <w:rFonts w:ascii="Times New Roman" w:hAnsi="Times New Roman" w:cs="Times New Roman"/>
          <w:color w:val="000000"/>
          <w:sz w:val="24"/>
          <w:szCs w:val="24"/>
        </w:rPr>
        <w:t>tinggi untuk membiayai investasi di m</w:t>
      </w:r>
      <w:r w:rsidR="004C5D38">
        <w:rPr>
          <w:rFonts w:ascii="Times New Roman" w:hAnsi="Times New Roman" w:cs="Times New Roman"/>
          <w:color w:val="000000"/>
          <w:sz w:val="24"/>
          <w:szCs w:val="24"/>
        </w:rPr>
        <w:t>a</w:t>
      </w:r>
      <w:r w:rsidR="00C81F48">
        <w:rPr>
          <w:rFonts w:ascii="Times New Roman" w:hAnsi="Times New Roman" w:cs="Times New Roman"/>
          <w:color w:val="000000"/>
          <w:sz w:val="24"/>
          <w:szCs w:val="24"/>
        </w:rPr>
        <w:t>sa mendatang (Nuringsih, 2005).</w:t>
      </w:r>
    </w:p>
    <w:p w:rsidR="00C81F48" w:rsidRDefault="00C81F48" w:rsidP="009C3BD4">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F738DB" w:rsidRPr="00F738DB" w:rsidRDefault="00DC5A6C" w:rsidP="009C3BD4">
      <w:pPr>
        <w:pStyle w:val="ListParagraph"/>
        <w:numPr>
          <w:ilvl w:val="2"/>
          <w:numId w:val="14"/>
        </w:numPr>
        <w:tabs>
          <w:tab w:val="left" w:pos="709"/>
        </w:tabs>
        <w:spacing w:after="0" w:line="480" w:lineRule="auto"/>
        <w:ind w:left="709" w:hanging="709"/>
        <w:jc w:val="both"/>
        <w:rPr>
          <w:rFonts w:ascii="Times New Roman" w:hAnsi="Times New Roman" w:cs="Times New Roman"/>
          <w:sz w:val="24"/>
          <w:szCs w:val="24"/>
        </w:rPr>
      </w:pPr>
      <w:r w:rsidRPr="00F738DB">
        <w:rPr>
          <w:rFonts w:ascii="Times New Roman" w:hAnsi="Times New Roman" w:cs="Times New Roman"/>
          <w:b/>
          <w:sz w:val="24"/>
          <w:szCs w:val="24"/>
        </w:rPr>
        <w:t xml:space="preserve">Pengaruh </w:t>
      </w:r>
      <w:r w:rsidRPr="00F738DB">
        <w:rPr>
          <w:rFonts w:ascii="Times New Roman" w:hAnsi="Times New Roman" w:cs="Times New Roman"/>
          <w:b/>
          <w:i/>
          <w:sz w:val="24"/>
          <w:szCs w:val="24"/>
        </w:rPr>
        <w:t>Leverage</w:t>
      </w:r>
      <w:r w:rsidRPr="00F738DB">
        <w:rPr>
          <w:rFonts w:ascii="Times New Roman" w:hAnsi="Times New Roman" w:cs="Times New Roman"/>
          <w:b/>
          <w:sz w:val="24"/>
          <w:szCs w:val="24"/>
        </w:rPr>
        <w:t xml:space="preserve"> Operasi terhadap Kebijakan Dividen</w:t>
      </w:r>
    </w:p>
    <w:p w:rsidR="002B1836" w:rsidRPr="00F738DB" w:rsidRDefault="002B1836" w:rsidP="009C3BD4">
      <w:pPr>
        <w:pStyle w:val="ListParagraph"/>
        <w:tabs>
          <w:tab w:val="left" w:pos="284"/>
        </w:tabs>
        <w:spacing w:after="0" w:line="480" w:lineRule="auto"/>
        <w:ind w:left="0" w:firstLine="709"/>
        <w:jc w:val="both"/>
        <w:rPr>
          <w:rFonts w:ascii="Times New Roman" w:hAnsi="Times New Roman" w:cs="Times New Roman"/>
          <w:sz w:val="24"/>
          <w:szCs w:val="24"/>
        </w:rPr>
      </w:pPr>
      <w:r w:rsidRPr="006E6F4E">
        <w:rPr>
          <w:rFonts w:ascii="Times New Roman" w:hAnsi="Times New Roman" w:cs="Times New Roman"/>
          <w:i/>
          <w:color w:val="000000"/>
          <w:sz w:val="24"/>
          <w:szCs w:val="24"/>
        </w:rPr>
        <w:t>Leverage</w:t>
      </w:r>
      <w:r w:rsidRPr="00F738DB">
        <w:rPr>
          <w:rFonts w:ascii="Times New Roman" w:hAnsi="Times New Roman" w:cs="Times New Roman"/>
          <w:color w:val="000000"/>
          <w:sz w:val="24"/>
          <w:szCs w:val="24"/>
        </w:rPr>
        <w:t xml:space="preserve"> operasi merupakan </w:t>
      </w:r>
      <w:r w:rsidR="001A25DE" w:rsidRPr="00F738DB">
        <w:rPr>
          <w:rFonts w:ascii="Times New Roman" w:hAnsi="Times New Roman" w:cs="Times New Roman"/>
          <w:color w:val="000000"/>
          <w:sz w:val="24"/>
          <w:szCs w:val="24"/>
        </w:rPr>
        <w:t>penggunaa</w:t>
      </w:r>
      <w:r w:rsidR="00F738DB">
        <w:rPr>
          <w:rFonts w:ascii="Times New Roman" w:hAnsi="Times New Roman" w:cs="Times New Roman"/>
          <w:color w:val="000000"/>
          <w:sz w:val="24"/>
          <w:szCs w:val="24"/>
        </w:rPr>
        <w:t xml:space="preserve">n aktiva yang menimbulkan biaya </w:t>
      </w:r>
      <w:r w:rsidR="001A25DE" w:rsidRPr="00F738DB">
        <w:rPr>
          <w:rFonts w:ascii="Times New Roman" w:hAnsi="Times New Roman" w:cs="Times New Roman"/>
          <w:color w:val="000000"/>
          <w:sz w:val="24"/>
          <w:szCs w:val="24"/>
        </w:rPr>
        <w:t>tetap (</w:t>
      </w:r>
      <w:r w:rsidR="001A25DE" w:rsidRPr="00F738DB">
        <w:rPr>
          <w:rFonts w:ascii="Times New Roman" w:hAnsi="Times New Roman" w:cs="Times New Roman"/>
          <w:i/>
          <w:color w:val="000000"/>
          <w:sz w:val="24"/>
          <w:szCs w:val="24"/>
        </w:rPr>
        <w:t>fixed cost)</w:t>
      </w:r>
      <w:r w:rsidR="001A25DE" w:rsidRPr="00F738DB">
        <w:rPr>
          <w:rFonts w:ascii="Times New Roman" w:hAnsi="Times New Roman" w:cs="Times New Roman"/>
          <w:color w:val="000000"/>
          <w:sz w:val="24"/>
          <w:szCs w:val="24"/>
        </w:rPr>
        <w:t xml:space="preserve">. </w:t>
      </w:r>
      <w:proofErr w:type="gramStart"/>
      <w:r w:rsidR="001A25DE" w:rsidRPr="00F738DB">
        <w:rPr>
          <w:rFonts w:ascii="Times New Roman" w:hAnsi="Times New Roman" w:cs="Times New Roman"/>
          <w:color w:val="000000"/>
          <w:sz w:val="24"/>
          <w:szCs w:val="24"/>
        </w:rPr>
        <w:t>Biaya tetap merupakan biaya yang tidak berubah meskipun aktivitas perusahaan berubah.</w:t>
      </w:r>
      <w:proofErr w:type="gramEnd"/>
    </w:p>
    <w:p w:rsidR="002B1836" w:rsidRDefault="001A25DE" w:rsidP="009C3BD4">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Brigham dan Houston yang dialihbahasakan oleh Dodo Suharto dan Herman Wibowo (2001:245) menyatakan bahwa:</w:t>
      </w:r>
    </w:p>
    <w:p w:rsidR="001A25DE" w:rsidRPr="001A25DE" w:rsidRDefault="001A25DE" w:rsidP="009C3BD4">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“Jika sebagian besar dari total biaya perusahaan adalah tetap, maka perusahaan itu dikatakan mempunyai </w:t>
      </w:r>
      <w:r>
        <w:rPr>
          <w:rFonts w:ascii="Times New Roman" w:hAnsi="Times New Roman" w:cs="Times New Roman"/>
          <w:i/>
          <w:color w:val="000000"/>
          <w:sz w:val="24"/>
          <w:szCs w:val="24"/>
        </w:rPr>
        <w:t xml:space="preserve">leverage </w:t>
      </w:r>
      <w:r>
        <w:rPr>
          <w:rFonts w:ascii="Times New Roman" w:hAnsi="Times New Roman" w:cs="Times New Roman"/>
          <w:color w:val="000000"/>
          <w:sz w:val="24"/>
          <w:szCs w:val="24"/>
        </w:rPr>
        <w:t>operasi yang lebih tinggi”.</w:t>
      </w:r>
    </w:p>
    <w:p w:rsidR="00367B9B" w:rsidRDefault="008B7A24" w:rsidP="009C3BD4">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Menurut Budiyanti (2010) </w:t>
      </w:r>
      <w:r w:rsidR="00127C48">
        <w:rPr>
          <w:rFonts w:ascii="Times New Roman" w:hAnsi="Times New Roman" w:cs="Times New Roman"/>
          <w:color w:val="000000"/>
          <w:sz w:val="24"/>
          <w:szCs w:val="24"/>
        </w:rPr>
        <w:t xml:space="preserve">perusahaan </w:t>
      </w:r>
      <w:r>
        <w:rPr>
          <w:rFonts w:ascii="Times New Roman" w:hAnsi="Times New Roman" w:cs="Times New Roman"/>
          <w:color w:val="000000"/>
          <w:sz w:val="24"/>
          <w:szCs w:val="24"/>
        </w:rPr>
        <w:t xml:space="preserve">dengan </w:t>
      </w:r>
      <w:r w:rsidR="00FF6938">
        <w:rPr>
          <w:rFonts w:ascii="Times New Roman" w:hAnsi="Times New Roman" w:cs="Times New Roman"/>
          <w:color w:val="000000"/>
          <w:sz w:val="24"/>
          <w:szCs w:val="24"/>
        </w:rPr>
        <w:t>memiliki</w:t>
      </w:r>
      <w:r w:rsidR="00127C48">
        <w:rPr>
          <w:rFonts w:ascii="Times New Roman" w:hAnsi="Times New Roman" w:cs="Times New Roman"/>
          <w:color w:val="000000"/>
          <w:sz w:val="24"/>
          <w:szCs w:val="24"/>
        </w:rPr>
        <w:t xml:space="preserve"> </w:t>
      </w:r>
      <w:r w:rsidR="00127C48">
        <w:rPr>
          <w:rFonts w:ascii="Times New Roman" w:hAnsi="Times New Roman" w:cs="Times New Roman"/>
          <w:i/>
          <w:color w:val="000000"/>
          <w:sz w:val="24"/>
          <w:szCs w:val="24"/>
        </w:rPr>
        <w:t xml:space="preserve">leverage </w:t>
      </w:r>
      <w:r w:rsidR="00FF6938">
        <w:rPr>
          <w:rFonts w:ascii="Times New Roman" w:hAnsi="Times New Roman" w:cs="Times New Roman"/>
          <w:color w:val="000000"/>
          <w:sz w:val="24"/>
          <w:szCs w:val="24"/>
        </w:rPr>
        <w:t xml:space="preserve">operasi yang tinggi maka akan cenderung lebih berhati-hati dalam menggunakan utang untuk pendanaan,karena utang akan menambah beban tetap bagi perusahaan berupa biaya bunga dan pokok angsuran, sehingga hal ini dapat meningkatkan risiko terjadinya </w:t>
      </w:r>
      <w:r w:rsidR="008C119B">
        <w:rPr>
          <w:rFonts w:ascii="Times New Roman" w:hAnsi="Times New Roman" w:cs="Times New Roman"/>
          <w:i/>
          <w:color w:val="000000"/>
          <w:sz w:val="24"/>
          <w:szCs w:val="24"/>
        </w:rPr>
        <w:t>financ</w:t>
      </w:r>
      <w:r w:rsidR="008C119B" w:rsidRPr="008C119B">
        <w:rPr>
          <w:rFonts w:ascii="Times New Roman" w:hAnsi="Times New Roman" w:cs="Times New Roman"/>
          <w:i/>
          <w:color w:val="000000"/>
          <w:sz w:val="24"/>
          <w:szCs w:val="24"/>
        </w:rPr>
        <w:t>ial distress</w:t>
      </w:r>
      <w:r w:rsidR="008C119B">
        <w:rPr>
          <w:rFonts w:ascii="Times New Roman" w:hAnsi="Times New Roman" w:cs="Times New Roman"/>
          <w:color w:val="000000"/>
          <w:sz w:val="24"/>
          <w:szCs w:val="24"/>
        </w:rPr>
        <w:t xml:space="preserve"> yaitu perusahaan tidak mampu memenuhi kewajibannya. </w:t>
      </w:r>
      <w:r>
        <w:rPr>
          <w:rFonts w:ascii="Times New Roman" w:hAnsi="Times New Roman" w:cs="Times New Roman"/>
          <w:color w:val="000000"/>
          <w:sz w:val="24"/>
          <w:szCs w:val="24"/>
        </w:rPr>
        <w:t>P</w:t>
      </w:r>
      <w:r w:rsidR="008C119B">
        <w:rPr>
          <w:rFonts w:ascii="Times New Roman" w:hAnsi="Times New Roman" w:cs="Times New Roman"/>
          <w:color w:val="000000"/>
          <w:sz w:val="24"/>
          <w:szCs w:val="24"/>
        </w:rPr>
        <w:t xml:space="preserve">erusahaan yang memiliki </w:t>
      </w:r>
      <w:r w:rsidR="008C119B" w:rsidRPr="00930539">
        <w:rPr>
          <w:rFonts w:ascii="Times New Roman" w:hAnsi="Times New Roman" w:cs="Times New Roman"/>
          <w:i/>
          <w:color w:val="000000"/>
          <w:sz w:val="24"/>
          <w:szCs w:val="24"/>
        </w:rPr>
        <w:t>leverage</w:t>
      </w:r>
      <w:r w:rsidR="008C119B">
        <w:rPr>
          <w:rFonts w:ascii="Times New Roman" w:hAnsi="Times New Roman" w:cs="Times New Roman"/>
          <w:color w:val="000000"/>
          <w:sz w:val="24"/>
          <w:szCs w:val="24"/>
        </w:rPr>
        <w:t xml:space="preserve"> operasi yang tinggi, sebaiknya membagikan </w:t>
      </w:r>
      <w:proofErr w:type="gramStart"/>
      <w:r w:rsidR="008C119B">
        <w:rPr>
          <w:rFonts w:ascii="Times New Roman" w:hAnsi="Times New Roman" w:cs="Times New Roman"/>
          <w:color w:val="000000"/>
          <w:sz w:val="24"/>
          <w:szCs w:val="24"/>
        </w:rPr>
        <w:t>dividen  dalam</w:t>
      </w:r>
      <w:proofErr w:type="gramEnd"/>
      <w:r w:rsidR="008C119B">
        <w:rPr>
          <w:rFonts w:ascii="Times New Roman" w:hAnsi="Times New Roman" w:cs="Times New Roman"/>
          <w:color w:val="000000"/>
          <w:sz w:val="24"/>
          <w:szCs w:val="24"/>
        </w:rPr>
        <w:t xml:space="preserve"> jumlah yang kecil dan lebih berhati-hati dalam menggunakan utang. </w:t>
      </w:r>
    </w:p>
    <w:p w:rsidR="004C5D38" w:rsidRDefault="004C5D38" w:rsidP="009C3BD4">
      <w:pPr>
        <w:autoSpaceDE w:val="0"/>
        <w:autoSpaceDN w:val="0"/>
        <w:adjustRightInd w:val="0"/>
        <w:spacing w:after="0" w:line="480" w:lineRule="auto"/>
        <w:jc w:val="both"/>
        <w:rPr>
          <w:rFonts w:ascii="Times New Roman" w:hAnsi="Times New Roman" w:cs="Times New Roman"/>
          <w:color w:val="000000"/>
          <w:sz w:val="24"/>
          <w:szCs w:val="24"/>
        </w:rPr>
      </w:pPr>
    </w:p>
    <w:p w:rsidR="00684598" w:rsidRDefault="0091548C" w:rsidP="009C3BD4">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2.2.7</w:t>
      </w:r>
      <w:r w:rsidR="00684598">
        <w:rPr>
          <w:rFonts w:ascii="Times New Roman" w:hAnsi="Times New Roman" w:cs="Times New Roman"/>
          <w:b/>
          <w:sz w:val="24"/>
          <w:szCs w:val="24"/>
        </w:rPr>
        <w:tab/>
      </w:r>
      <w:r w:rsidR="00684598" w:rsidRPr="005D04D4">
        <w:rPr>
          <w:rFonts w:ascii="Times New Roman" w:hAnsi="Times New Roman" w:cs="Times New Roman"/>
          <w:b/>
          <w:sz w:val="24"/>
          <w:szCs w:val="24"/>
        </w:rPr>
        <w:t xml:space="preserve">Pengaruh </w:t>
      </w:r>
      <w:r w:rsidR="00684598" w:rsidRPr="00851672">
        <w:rPr>
          <w:rFonts w:ascii="Times New Roman" w:hAnsi="Times New Roman" w:cs="Times New Roman"/>
          <w:b/>
          <w:i/>
          <w:sz w:val="24"/>
          <w:szCs w:val="24"/>
        </w:rPr>
        <w:t>Leverage</w:t>
      </w:r>
      <w:r w:rsidR="00684598">
        <w:rPr>
          <w:rFonts w:ascii="Times New Roman" w:hAnsi="Times New Roman" w:cs="Times New Roman"/>
          <w:b/>
          <w:sz w:val="24"/>
          <w:szCs w:val="24"/>
        </w:rPr>
        <w:t xml:space="preserve"> Keuangan terhadap Kebijakan Dividen</w:t>
      </w:r>
    </w:p>
    <w:p w:rsidR="007A176C" w:rsidRPr="007A176C" w:rsidRDefault="00684598" w:rsidP="009C3BD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A176C" w:rsidRPr="007A176C">
        <w:rPr>
          <w:rFonts w:ascii="Times New Roman" w:hAnsi="Times New Roman" w:cs="Times New Roman"/>
          <w:sz w:val="24"/>
          <w:szCs w:val="24"/>
        </w:rPr>
        <w:t xml:space="preserve">Irham Fahmi (2011:127) mengatakan rasio </w:t>
      </w:r>
      <w:r w:rsidR="007A176C" w:rsidRPr="0065009F">
        <w:rPr>
          <w:rFonts w:ascii="Times New Roman" w:hAnsi="Times New Roman" w:cs="Times New Roman"/>
          <w:i/>
          <w:sz w:val="24"/>
          <w:szCs w:val="24"/>
        </w:rPr>
        <w:t>leverage</w:t>
      </w:r>
      <w:r w:rsidR="0065009F">
        <w:rPr>
          <w:rFonts w:ascii="Times New Roman" w:hAnsi="Times New Roman" w:cs="Times New Roman"/>
          <w:sz w:val="24"/>
          <w:szCs w:val="24"/>
        </w:rPr>
        <w:t xml:space="preserve"> keuangan</w:t>
      </w:r>
      <w:r w:rsidR="007A176C" w:rsidRPr="0065009F">
        <w:rPr>
          <w:rFonts w:ascii="Times New Roman" w:hAnsi="Times New Roman" w:cs="Times New Roman"/>
          <w:i/>
          <w:sz w:val="24"/>
          <w:szCs w:val="24"/>
        </w:rPr>
        <w:t xml:space="preserve"> </w:t>
      </w:r>
      <w:r w:rsidR="007A176C" w:rsidRPr="007A176C">
        <w:rPr>
          <w:rFonts w:ascii="Times New Roman" w:hAnsi="Times New Roman" w:cs="Times New Roman"/>
          <w:sz w:val="24"/>
          <w:szCs w:val="24"/>
        </w:rPr>
        <w:t>adalah mengukur seberapa besar perusahaan dibiayai dengan utang.</w:t>
      </w:r>
      <w:r w:rsidR="002B6459">
        <w:rPr>
          <w:rFonts w:ascii="Times New Roman" w:hAnsi="Times New Roman" w:cs="Times New Roman"/>
          <w:sz w:val="24"/>
          <w:szCs w:val="24"/>
        </w:rPr>
        <w:t xml:space="preserve"> Sedangkan,</w:t>
      </w:r>
      <w:r w:rsidR="007A176C" w:rsidRPr="007A176C">
        <w:rPr>
          <w:rFonts w:ascii="Times New Roman" w:hAnsi="Times New Roman" w:cs="Times New Roman"/>
          <w:sz w:val="24"/>
          <w:szCs w:val="24"/>
        </w:rPr>
        <w:t xml:space="preserve"> </w:t>
      </w:r>
      <w:r w:rsidR="002B6459">
        <w:rPr>
          <w:rFonts w:ascii="Times New Roman" w:hAnsi="Times New Roman" w:cs="Times New Roman"/>
          <w:sz w:val="24"/>
          <w:szCs w:val="24"/>
        </w:rPr>
        <w:t>di</w:t>
      </w:r>
      <w:r w:rsidR="007A2130">
        <w:rPr>
          <w:rFonts w:ascii="Times New Roman" w:hAnsi="Times New Roman" w:cs="Times New Roman"/>
          <w:sz w:val="24"/>
          <w:szCs w:val="24"/>
        </w:rPr>
        <w:t xml:space="preserve"> </w:t>
      </w:r>
      <w:r w:rsidR="002B6459">
        <w:rPr>
          <w:rFonts w:ascii="Times New Roman" w:hAnsi="Times New Roman" w:cs="Times New Roman"/>
          <w:sz w:val="24"/>
          <w:szCs w:val="24"/>
        </w:rPr>
        <w:t xml:space="preserve">dalam </w:t>
      </w:r>
      <w:r w:rsidR="002B6459">
        <w:rPr>
          <w:rFonts w:ascii="Times New Roman" w:hAnsi="Times New Roman" w:cs="Times New Roman"/>
          <w:sz w:val="24"/>
          <w:szCs w:val="24"/>
        </w:rPr>
        <w:lastRenderedPageBreak/>
        <w:t>perusahaan a</w:t>
      </w:r>
      <w:r w:rsidR="007A176C" w:rsidRPr="007A176C">
        <w:rPr>
          <w:rFonts w:ascii="Times New Roman" w:hAnsi="Times New Roman" w:cs="Times New Roman"/>
          <w:sz w:val="24"/>
          <w:szCs w:val="24"/>
        </w:rPr>
        <w:t>simetri informasi</w:t>
      </w:r>
      <w:r w:rsidR="002B6459">
        <w:rPr>
          <w:rFonts w:ascii="Times New Roman" w:hAnsi="Times New Roman" w:cs="Times New Roman"/>
          <w:sz w:val="24"/>
          <w:szCs w:val="24"/>
        </w:rPr>
        <w:t xml:space="preserve"> </w:t>
      </w:r>
      <w:r w:rsidR="007A176C" w:rsidRPr="007A176C">
        <w:rPr>
          <w:rFonts w:ascii="Times New Roman" w:hAnsi="Times New Roman" w:cs="Times New Roman"/>
          <w:sz w:val="24"/>
          <w:szCs w:val="24"/>
        </w:rPr>
        <w:t xml:space="preserve">menyebabkan pendanaan eksternal terlalu mahal bagi perusahaan, karena itu perusahaan lebih memprioritaskan </w:t>
      </w:r>
      <w:proofErr w:type="gramStart"/>
      <w:r w:rsidR="007A176C" w:rsidRPr="007A176C">
        <w:rPr>
          <w:rFonts w:ascii="Times New Roman" w:hAnsi="Times New Roman" w:cs="Times New Roman"/>
          <w:sz w:val="24"/>
          <w:szCs w:val="24"/>
        </w:rPr>
        <w:t>dana</w:t>
      </w:r>
      <w:proofErr w:type="gramEnd"/>
      <w:r w:rsidR="007A176C" w:rsidRPr="007A176C">
        <w:rPr>
          <w:rFonts w:ascii="Times New Roman" w:hAnsi="Times New Roman" w:cs="Times New Roman"/>
          <w:sz w:val="24"/>
          <w:szCs w:val="24"/>
        </w:rPr>
        <w:t xml:space="preserve"> internal dari pada dana eksternal. Apabila </w:t>
      </w:r>
      <w:proofErr w:type="gramStart"/>
      <w:r w:rsidR="007A176C" w:rsidRPr="007A176C">
        <w:rPr>
          <w:rFonts w:ascii="Times New Roman" w:hAnsi="Times New Roman" w:cs="Times New Roman"/>
          <w:sz w:val="24"/>
          <w:szCs w:val="24"/>
        </w:rPr>
        <w:t>dana</w:t>
      </w:r>
      <w:proofErr w:type="gramEnd"/>
      <w:r w:rsidR="007A176C" w:rsidRPr="007A176C">
        <w:rPr>
          <w:rFonts w:ascii="Times New Roman" w:hAnsi="Times New Roman" w:cs="Times New Roman"/>
          <w:sz w:val="24"/>
          <w:szCs w:val="24"/>
        </w:rPr>
        <w:t xml:space="preserve"> internal tidak mencukupi, maka perusahaan dituntut untuk melakukan pendanaan eksternal yang biasanya lebih mengutamakan pendanaan utang dari pada saham. Sehingga </w:t>
      </w:r>
      <w:r w:rsidR="007A176C" w:rsidRPr="0065009F">
        <w:rPr>
          <w:rFonts w:ascii="Times New Roman" w:hAnsi="Times New Roman" w:cs="Times New Roman"/>
          <w:i/>
          <w:sz w:val="24"/>
          <w:szCs w:val="24"/>
        </w:rPr>
        <w:t>leverage</w:t>
      </w:r>
      <w:r w:rsidR="0065009F">
        <w:rPr>
          <w:rFonts w:ascii="Times New Roman" w:hAnsi="Times New Roman" w:cs="Times New Roman"/>
          <w:i/>
          <w:sz w:val="24"/>
          <w:szCs w:val="24"/>
        </w:rPr>
        <w:t xml:space="preserve"> </w:t>
      </w:r>
      <w:r w:rsidR="0065009F">
        <w:rPr>
          <w:rFonts w:ascii="Times New Roman" w:hAnsi="Times New Roman" w:cs="Times New Roman"/>
          <w:sz w:val="24"/>
          <w:szCs w:val="24"/>
        </w:rPr>
        <w:t>keuangan</w:t>
      </w:r>
      <w:r w:rsidR="007A176C" w:rsidRPr="0065009F">
        <w:rPr>
          <w:rFonts w:ascii="Times New Roman" w:hAnsi="Times New Roman" w:cs="Times New Roman"/>
          <w:i/>
          <w:sz w:val="24"/>
          <w:szCs w:val="24"/>
        </w:rPr>
        <w:t xml:space="preserve"> </w:t>
      </w:r>
      <w:r w:rsidR="007A176C" w:rsidRPr="007A176C">
        <w:rPr>
          <w:rFonts w:ascii="Times New Roman" w:hAnsi="Times New Roman" w:cs="Times New Roman"/>
          <w:sz w:val="24"/>
          <w:szCs w:val="24"/>
        </w:rPr>
        <w:t xml:space="preserve">perusahaan </w:t>
      </w:r>
      <w:r w:rsidR="002B6459">
        <w:rPr>
          <w:rFonts w:ascii="Times New Roman" w:hAnsi="Times New Roman" w:cs="Times New Roman"/>
          <w:sz w:val="24"/>
          <w:szCs w:val="24"/>
        </w:rPr>
        <w:t xml:space="preserve">dapat </w:t>
      </w:r>
      <w:r w:rsidR="007A176C" w:rsidRPr="007A176C">
        <w:rPr>
          <w:rFonts w:ascii="Times New Roman" w:hAnsi="Times New Roman" w:cs="Times New Roman"/>
          <w:sz w:val="24"/>
          <w:szCs w:val="24"/>
        </w:rPr>
        <w:t>digunakan untuk membayar dividen agar dapat menjaga porferma dan s</w:t>
      </w:r>
      <w:r w:rsidR="000E5387">
        <w:rPr>
          <w:rFonts w:ascii="Times New Roman" w:hAnsi="Times New Roman" w:cs="Times New Roman"/>
          <w:sz w:val="24"/>
          <w:szCs w:val="24"/>
        </w:rPr>
        <w:t>ignal perusahaan bagi investor.</w:t>
      </w:r>
    </w:p>
    <w:p w:rsidR="00922197" w:rsidRDefault="006F4AD4" w:rsidP="009C3BD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Suharli dalam Arilaha (2009) perusahaan yang </w:t>
      </w:r>
      <w:r w:rsidRPr="0065009F">
        <w:rPr>
          <w:rFonts w:ascii="Times New Roman" w:hAnsi="Times New Roman" w:cs="Times New Roman"/>
          <w:i/>
          <w:sz w:val="24"/>
          <w:szCs w:val="24"/>
        </w:rPr>
        <w:t>leverage</w:t>
      </w:r>
      <w:r>
        <w:rPr>
          <w:rFonts w:ascii="Times New Roman" w:hAnsi="Times New Roman" w:cs="Times New Roman"/>
          <w:sz w:val="24"/>
          <w:szCs w:val="24"/>
        </w:rPr>
        <w:t xml:space="preserve"> keuangan tinggi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dividen yang rendah. Struktur permodalan yang lebih tinggi dimiliki oleh hutang </w:t>
      </w:r>
      <w:r w:rsidR="00F9718D">
        <w:rPr>
          <w:rFonts w:ascii="Times New Roman" w:hAnsi="Times New Roman" w:cs="Times New Roman"/>
          <w:sz w:val="24"/>
          <w:szCs w:val="24"/>
        </w:rPr>
        <w:t>(</w:t>
      </w:r>
      <w:r w:rsidR="00F9718D">
        <w:rPr>
          <w:rFonts w:ascii="Times New Roman" w:hAnsi="Times New Roman" w:cs="Times New Roman"/>
          <w:i/>
          <w:sz w:val="24"/>
          <w:szCs w:val="24"/>
        </w:rPr>
        <w:t xml:space="preserve">leverage </w:t>
      </w:r>
      <w:r w:rsidR="00134300">
        <w:rPr>
          <w:rFonts w:ascii="Times New Roman" w:hAnsi="Times New Roman" w:cs="Times New Roman"/>
          <w:sz w:val="24"/>
          <w:szCs w:val="24"/>
        </w:rPr>
        <w:t>keuangan</w:t>
      </w:r>
      <w:r w:rsidR="00F9718D">
        <w:rPr>
          <w:rFonts w:ascii="Times New Roman" w:hAnsi="Times New Roman" w:cs="Times New Roman"/>
          <w:sz w:val="24"/>
          <w:szCs w:val="24"/>
        </w:rPr>
        <w:t xml:space="preserve">) </w:t>
      </w:r>
      <w:r>
        <w:rPr>
          <w:rFonts w:ascii="Times New Roman" w:hAnsi="Times New Roman" w:cs="Times New Roman"/>
          <w:sz w:val="24"/>
          <w:szCs w:val="24"/>
        </w:rPr>
        <w:t xml:space="preserve">menyebabkan pihak manajemen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memprioritaskan pelunasan kewajiban terlebih dahulu</w:t>
      </w:r>
      <w:r w:rsidR="007A2130">
        <w:rPr>
          <w:rFonts w:ascii="Times New Roman" w:hAnsi="Times New Roman" w:cs="Times New Roman"/>
          <w:sz w:val="24"/>
          <w:szCs w:val="24"/>
        </w:rPr>
        <w:t xml:space="preserve"> </w:t>
      </w:r>
      <w:r>
        <w:rPr>
          <w:rFonts w:ascii="Times New Roman" w:hAnsi="Times New Roman" w:cs="Times New Roman"/>
          <w:sz w:val="24"/>
          <w:szCs w:val="24"/>
        </w:rPr>
        <w:t xml:space="preserve">sebelum membagikan dividen. Perusahaan yang memiliki rasio hutang lebih besar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membagikan </w:t>
      </w:r>
      <w:r w:rsidR="007A2130">
        <w:rPr>
          <w:rFonts w:ascii="Times New Roman" w:hAnsi="Times New Roman" w:cs="Times New Roman"/>
          <w:sz w:val="24"/>
          <w:szCs w:val="24"/>
        </w:rPr>
        <w:t>dividen lebih kecil karena laba yang diperoleh digunakan untuk melunasi kewajiban.</w:t>
      </w:r>
    </w:p>
    <w:p w:rsidR="00C936E8" w:rsidRDefault="00C936E8" w:rsidP="009C3BD4">
      <w:pPr>
        <w:tabs>
          <w:tab w:val="left" w:pos="709"/>
        </w:tabs>
        <w:spacing w:after="0" w:line="480" w:lineRule="auto"/>
        <w:jc w:val="both"/>
        <w:rPr>
          <w:rFonts w:ascii="Times New Roman" w:hAnsi="Times New Roman" w:cs="Times New Roman"/>
          <w:sz w:val="24"/>
          <w:szCs w:val="24"/>
        </w:rPr>
      </w:pPr>
    </w:p>
    <w:p w:rsidR="00297D6E" w:rsidRDefault="00EC363B" w:rsidP="00297D6E">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8B05C4">
        <w:rPr>
          <w:rFonts w:ascii="Times New Roman" w:hAnsi="Times New Roman" w:cs="Times New Roman"/>
          <w:b/>
          <w:sz w:val="24"/>
          <w:szCs w:val="24"/>
        </w:rPr>
        <w:t>2.8</w:t>
      </w:r>
      <w:r w:rsidR="008B05C4">
        <w:rPr>
          <w:rFonts w:ascii="Times New Roman" w:hAnsi="Times New Roman" w:cs="Times New Roman"/>
          <w:b/>
          <w:sz w:val="24"/>
          <w:szCs w:val="24"/>
        </w:rPr>
        <w:tab/>
        <w:t>Paradigma Penelitian</w:t>
      </w:r>
    </w:p>
    <w:p w:rsidR="00297D6E" w:rsidRDefault="00FA5898" w:rsidP="00297D6E">
      <w:pPr>
        <w:pStyle w:val="ListParagraph"/>
        <w:tabs>
          <w:tab w:val="left" w:pos="709"/>
          <w:tab w:val="left" w:pos="1701"/>
        </w:tabs>
        <w:spacing w:after="0" w:line="360" w:lineRule="auto"/>
        <w:ind w:left="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8960" behindDoc="0" locked="0" layoutInCell="1" allowOverlap="1" wp14:anchorId="78D0D48F" wp14:editId="7E7763D7">
                <wp:simplePos x="0" y="0"/>
                <wp:positionH relativeFrom="column">
                  <wp:posOffset>1490307</wp:posOffset>
                </wp:positionH>
                <wp:positionV relativeFrom="paragraph">
                  <wp:posOffset>243282</wp:posOffset>
                </wp:positionV>
                <wp:extent cx="3415229" cy="836930"/>
                <wp:effectExtent l="0" t="0" r="71120" b="774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5229" cy="836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17.35pt;margin-top:19.15pt;width:268.9pt;height:6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">
                <v:stroke endarrow="block"/>
              </v:shape>
            </w:pict>
          </mc:Fallback>
        </mc:AlternateContent>
      </w:r>
      <w:r w:rsidR="00E17CB6">
        <w:rPr>
          <w:rFonts w:ascii="Times New Roman" w:hAnsi="Times New Roman" w:cs="Times New Roman"/>
          <w:b/>
          <w:noProof/>
          <w:sz w:val="24"/>
          <w:szCs w:val="24"/>
        </w:rPr>
        <mc:AlternateContent>
          <mc:Choice Requires="wps">
            <w:drawing>
              <wp:anchor distT="0" distB="0" distL="114300" distR="114300" simplePos="0" relativeHeight="251686912" behindDoc="0" locked="0" layoutInCell="1" allowOverlap="1" wp14:anchorId="453E1AED" wp14:editId="7A9BDE9F">
                <wp:simplePos x="0" y="0"/>
                <wp:positionH relativeFrom="column">
                  <wp:posOffset>1481455</wp:posOffset>
                </wp:positionH>
                <wp:positionV relativeFrom="paragraph">
                  <wp:posOffset>245110</wp:posOffset>
                </wp:positionV>
                <wp:extent cx="738505" cy="965200"/>
                <wp:effectExtent l="0" t="0" r="80645" b="635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505" cy="965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16.65pt;margin-top:19.3pt;width:58.15pt;height: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">
                <v:stroke endarrow="block"/>
              </v:shape>
            </w:pict>
          </mc:Fallback>
        </mc:AlternateContent>
      </w:r>
      <w:r w:rsidR="00297D6E">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48B86283" wp14:editId="64A81307">
                <wp:simplePos x="0" y="0"/>
                <wp:positionH relativeFrom="column">
                  <wp:posOffset>-220345</wp:posOffset>
                </wp:positionH>
                <wp:positionV relativeFrom="paragraph">
                  <wp:posOffset>17780</wp:posOffset>
                </wp:positionV>
                <wp:extent cx="1699260" cy="850900"/>
                <wp:effectExtent l="0" t="0" r="15240"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260" cy="850900"/>
                        </a:xfrm>
                        <a:prstGeom prst="rect">
                          <a:avLst/>
                        </a:prstGeom>
                        <a:solidFill>
                          <a:srgbClr val="FFFFFF"/>
                        </a:solidFill>
                        <a:ln w="9525">
                          <a:solidFill>
                            <a:srgbClr val="000000"/>
                          </a:solidFill>
                          <a:miter lim="800000"/>
                          <a:headEnd/>
                          <a:tailEnd/>
                        </a:ln>
                      </wps:spPr>
                      <wps:txbx>
                        <w:txbxContent>
                          <w:p w:rsidR="007F733F" w:rsidRPr="006E4CB4" w:rsidRDefault="007F733F" w:rsidP="00297D6E">
                            <w:pPr>
                              <w:spacing w:after="0" w:line="240" w:lineRule="auto"/>
                              <w:rPr>
                                <w:rFonts w:ascii="Times New Roman" w:hAnsi="Times New Roman" w:cs="Times New Roman"/>
                                <w:sz w:val="24"/>
                                <w:szCs w:val="24"/>
                                <w:vertAlign w:val="subscript"/>
                              </w:rPr>
                            </w:pPr>
                          </w:p>
                          <w:p w:rsidR="007F733F" w:rsidRDefault="007F733F" w:rsidP="00297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Investasi</w:t>
                            </w:r>
                          </w:p>
                          <w:p w:rsidR="007F733F" w:rsidRDefault="007F733F" w:rsidP="00297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Henry Faizal Noor (2014:2)</w:t>
                            </w:r>
                          </w:p>
                          <w:p w:rsidR="007F733F" w:rsidRDefault="007F733F" w:rsidP="00297D6E">
                            <w:pPr>
                              <w:spacing w:after="0" w:line="240" w:lineRule="auto"/>
                              <w:jc w:val="center"/>
                              <w:rPr>
                                <w:rFonts w:ascii="Times New Roman" w:hAnsi="Times New Roman" w:cs="Times New Roman"/>
                                <w:sz w:val="24"/>
                                <w:szCs w:val="24"/>
                              </w:rPr>
                            </w:pPr>
                          </w:p>
                          <w:p w:rsidR="007F733F" w:rsidRDefault="007F733F" w:rsidP="00297D6E">
                            <w:pPr>
                              <w:spacing w:after="0" w:line="240" w:lineRule="auto"/>
                              <w:jc w:val="center"/>
                              <w:rPr>
                                <w:rFonts w:ascii="Times New Roman" w:hAnsi="Times New Roman" w:cs="Times New Roman"/>
                                <w:sz w:val="24"/>
                                <w:szCs w:val="24"/>
                              </w:rPr>
                            </w:pPr>
                          </w:p>
                          <w:p w:rsidR="007F733F" w:rsidRPr="001F5C50" w:rsidRDefault="007F733F" w:rsidP="00297D6E">
                            <w:pPr>
                              <w:spacing w:after="0" w:line="240" w:lineRule="auto"/>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7.35pt;margin-top:1.4pt;width:133.8pt;height: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">
                <v:textbox>
                  <w:txbxContent>
                    <w:p w:rsidR="00EB78CB" w:rsidRPr="006E4CB4" w:rsidRDefault="00EB78CB" w:rsidP="00297D6E">
                      <w:pPr>
                        <w:spacing w:after="0" w:line="240" w:lineRule="auto"/>
                        <w:rPr>
                          <w:rFonts w:ascii="Times New Roman" w:hAnsi="Times New Roman" w:cs="Times New Roman"/>
                          <w:sz w:val="24"/>
                          <w:szCs w:val="24"/>
                          <w:vertAlign w:val="subscript"/>
                        </w:rPr>
                      </w:pPr>
                    </w:p>
                    <w:p w:rsidR="00EB78CB" w:rsidRDefault="00EB78CB" w:rsidP="00297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Investasi</w:t>
                      </w:r>
                    </w:p>
                    <w:p w:rsidR="00EB78CB" w:rsidRDefault="00EB78CB" w:rsidP="00297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Henry Faizal Noor (2014:2)</w:t>
                      </w:r>
                    </w:p>
                    <w:p w:rsidR="00EB78CB" w:rsidRDefault="00EB78CB" w:rsidP="00297D6E">
                      <w:pPr>
                        <w:spacing w:after="0" w:line="240" w:lineRule="auto"/>
                        <w:jc w:val="center"/>
                        <w:rPr>
                          <w:rFonts w:ascii="Times New Roman" w:hAnsi="Times New Roman" w:cs="Times New Roman"/>
                          <w:sz w:val="24"/>
                          <w:szCs w:val="24"/>
                        </w:rPr>
                      </w:pPr>
                    </w:p>
                    <w:p w:rsidR="00EB78CB" w:rsidRDefault="00EB78CB" w:rsidP="00297D6E">
                      <w:pPr>
                        <w:spacing w:after="0" w:line="240" w:lineRule="auto"/>
                        <w:jc w:val="center"/>
                        <w:rPr>
                          <w:rFonts w:ascii="Times New Roman" w:hAnsi="Times New Roman" w:cs="Times New Roman"/>
                          <w:sz w:val="24"/>
                          <w:szCs w:val="24"/>
                        </w:rPr>
                      </w:pPr>
                    </w:p>
                    <w:p w:rsidR="00EB78CB" w:rsidRPr="001F5C50" w:rsidRDefault="00EB78CB" w:rsidP="00297D6E">
                      <w:pPr>
                        <w:spacing w:after="0" w:line="240" w:lineRule="auto"/>
                        <w:jc w:val="center"/>
                        <w:rPr>
                          <w:rFonts w:ascii="Times New Roman" w:hAnsi="Times New Roman" w:cs="Times New Roman"/>
                        </w:rPr>
                      </w:pPr>
                    </w:p>
                  </w:txbxContent>
                </v:textbox>
              </v:rect>
            </w:pict>
          </mc:Fallback>
        </mc:AlternateContent>
      </w:r>
    </w:p>
    <w:p w:rsidR="00297D6E" w:rsidRDefault="00297D6E" w:rsidP="00297D6E">
      <w:pPr>
        <w:pStyle w:val="ListParagraph"/>
        <w:tabs>
          <w:tab w:val="left" w:pos="709"/>
          <w:tab w:val="left" w:pos="1701"/>
        </w:tabs>
        <w:spacing w:after="0" w:line="360" w:lineRule="auto"/>
        <w:ind w:left="0"/>
        <w:jc w:val="both"/>
        <w:rPr>
          <w:rFonts w:ascii="Times New Roman" w:hAnsi="Times New Roman" w:cs="Times New Roman"/>
          <w:b/>
          <w:sz w:val="24"/>
          <w:szCs w:val="24"/>
        </w:rPr>
      </w:pPr>
    </w:p>
    <w:p w:rsidR="00297D6E" w:rsidRDefault="00297D6E" w:rsidP="00297D6E">
      <w:pPr>
        <w:pStyle w:val="ListParagraph"/>
        <w:tabs>
          <w:tab w:val="left" w:pos="709"/>
          <w:tab w:val="left" w:pos="1701"/>
        </w:tabs>
        <w:spacing w:after="0" w:line="360" w:lineRule="auto"/>
        <w:ind w:left="0"/>
        <w:jc w:val="both"/>
        <w:rPr>
          <w:rFonts w:ascii="Times New Roman" w:hAnsi="Times New Roman" w:cs="Times New Roman"/>
          <w:b/>
          <w:sz w:val="24"/>
          <w:szCs w:val="24"/>
        </w:rPr>
      </w:pPr>
    </w:p>
    <w:p w:rsidR="00297D6E" w:rsidRDefault="00297D6E" w:rsidP="00297D6E">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5888" behindDoc="0" locked="0" layoutInCell="1" allowOverlap="1" wp14:anchorId="1EEEF2C6" wp14:editId="4FE459BD">
                <wp:simplePos x="0" y="0"/>
                <wp:positionH relativeFrom="column">
                  <wp:posOffset>-224155</wp:posOffset>
                </wp:positionH>
                <wp:positionV relativeFrom="paragraph">
                  <wp:posOffset>176530</wp:posOffset>
                </wp:positionV>
                <wp:extent cx="1707515" cy="1250315"/>
                <wp:effectExtent l="0" t="0" r="26035" b="260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7515" cy="1250315"/>
                        </a:xfrm>
                        <a:prstGeom prst="rect">
                          <a:avLst/>
                        </a:prstGeom>
                        <a:solidFill>
                          <a:srgbClr val="FFFFFF"/>
                        </a:solidFill>
                        <a:ln w="9525">
                          <a:solidFill>
                            <a:srgbClr val="000000"/>
                          </a:solidFill>
                          <a:miter lim="800000"/>
                          <a:headEnd/>
                          <a:tailEnd/>
                        </a:ln>
                      </wps:spPr>
                      <wps:txbx>
                        <w:txbxContent>
                          <w:p w:rsidR="007F733F" w:rsidRPr="006E4CB4" w:rsidRDefault="007F733F" w:rsidP="00297D6E">
                            <w:pPr>
                              <w:spacing w:after="0" w:line="240" w:lineRule="auto"/>
                              <w:rPr>
                                <w:rFonts w:ascii="Times New Roman" w:hAnsi="Times New Roman" w:cs="Times New Roman"/>
                                <w:sz w:val="24"/>
                                <w:szCs w:val="24"/>
                                <w:vertAlign w:val="subscript"/>
                              </w:rPr>
                            </w:pPr>
                          </w:p>
                          <w:p w:rsidR="007F733F" w:rsidRDefault="007F733F" w:rsidP="00297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Kepemilikan Manajerial</w:t>
                            </w:r>
                          </w:p>
                          <w:p w:rsidR="007F733F" w:rsidRPr="001F5C50" w:rsidRDefault="007F733F" w:rsidP="00297D6E">
                            <w:pPr>
                              <w:spacing w:after="0" w:line="240" w:lineRule="auto"/>
                              <w:jc w:val="center"/>
                              <w:rPr>
                                <w:rFonts w:ascii="Times New Roman" w:hAnsi="Times New Roman" w:cs="Times New Roman"/>
                              </w:rPr>
                            </w:pPr>
                            <w:r>
                              <w:rPr>
                                <w:rFonts w:ascii="Times New Roman" w:hAnsi="Times New Roman" w:cs="Times New Roman"/>
                                <w:sz w:val="24"/>
                                <w:szCs w:val="24"/>
                              </w:rPr>
                              <w:t xml:space="preserve">Wahidahwati (2001) dalam Sheisarvian, Sudjana, dan </w:t>
                            </w:r>
                            <w:r w:rsidRPr="00EE6A7D">
                              <w:rPr>
                                <w:rFonts w:ascii="Times New Roman" w:hAnsi="Times New Roman" w:cs="Times New Roman"/>
                                <w:sz w:val="24"/>
                                <w:szCs w:val="24"/>
                              </w:rPr>
                              <w:t>Saifi</w:t>
                            </w:r>
                            <w:r>
                              <w:rPr>
                                <w:rFonts w:ascii="Times New Roman" w:hAnsi="Times New Roman" w:cs="Times New Roman"/>
                                <w:sz w:val="24"/>
                                <w:szCs w:val="24"/>
                              </w:rPr>
                              <w:t xml:space="preserve">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17.65pt;margin-top:13.9pt;width:134.45pt;height:98.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">
                <v:textbox>
                  <w:txbxContent>
                    <w:p w:rsidR="007F733F" w:rsidRPr="006E4CB4" w:rsidRDefault="007F733F" w:rsidP="00297D6E">
                      <w:pPr>
                        <w:spacing w:after="0" w:line="240" w:lineRule="auto"/>
                        <w:rPr>
                          <w:rFonts w:ascii="Times New Roman" w:hAnsi="Times New Roman" w:cs="Times New Roman"/>
                          <w:sz w:val="24"/>
                          <w:szCs w:val="24"/>
                          <w:vertAlign w:val="subscript"/>
                        </w:rPr>
                      </w:pPr>
                    </w:p>
                    <w:p w:rsidR="007F733F" w:rsidRDefault="007F733F" w:rsidP="00297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Kepemilikan Manajerial</w:t>
                      </w:r>
                    </w:p>
                    <w:p w:rsidR="007F733F" w:rsidRPr="001F5C50" w:rsidRDefault="007F733F" w:rsidP="00297D6E">
                      <w:pPr>
                        <w:spacing w:after="0" w:line="240" w:lineRule="auto"/>
                        <w:jc w:val="center"/>
                        <w:rPr>
                          <w:rFonts w:ascii="Times New Roman" w:hAnsi="Times New Roman" w:cs="Times New Roman"/>
                        </w:rPr>
                      </w:pPr>
                      <w:r>
                        <w:rPr>
                          <w:rFonts w:ascii="Times New Roman" w:hAnsi="Times New Roman" w:cs="Times New Roman"/>
                          <w:sz w:val="24"/>
                          <w:szCs w:val="24"/>
                        </w:rPr>
                        <w:t xml:space="preserve">Wahidahwati (2001) dalam Sheisarvian, Sudjana, dan </w:t>
                      </w:r>
                      <w:r w:rsidRPr="00EE6A7D">
                        <w:rPr>
                          <w:rFonts w:ascii="Times New Roman" w:hAnsi="Times New Roman" w:cs="Times New Roman"/>
                          <w:sz w:val="24"/>
                          <w:szCs w:val="24"/>
                        </w:rPr>
                        <w:t>Saifi</w:t>
                      </w:r>
                      <w:r>
                        <w:rPr>
                          <w:rFonts w:ascii="Times New Roman" w:hAnsi="Times New Roman" w:cs="Times New Roman"/>
                          <w:sz w:val="24"/>
                          <w:szCs w:val="24"/>
                        </w:rPr>
                        <w:t xml:space="preserve"> (2015)</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3840" behindDoc="0" locked="0" layoutInCell="1" allowOverlap="1" wp14:anchorId="06539044" wp14:editId="4ED223B2">
                <wp:simplePos x="0" y="0"/>
                <wp:positionH relativeFrom="column">
                  <wp:posOffset>4157980</wp:posOffset>
                </wp:positionH>
                <wp:positionV relativeFrom="paragraph">
                  <wp:posOffset>290195</wp:posOffset>
                </wp:positionV>
                <wp:extent cx="1405890" cy="956945"/>
                <wp:effectExtent l="0" t="0" r="22860" b="1460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890" cy="956945"/>
                        </a:xfrm>
                        <a:prstGeom prst="rect">
                          <a:avLst/>
                        </a:prstGeom>
                        <a:solidFill>
                          <a:srgbClr val="FFFFFF"/>
                        </a:solidFill>
                        <a:ln w="9525">
                          <a:solidFill>
                            <a:srgbClr val="000000"/>
                          </a:solidFill>
                          <a:miter lim="800000"/>
                          <a:headEnd/>
                          <a:tailEnd/>
                        </a:ln>
                      </wps:spPr>
                      <wps:txbx>
                        <w:txbxContent>
                          <w:p w:rsidR="007F733F" w:rsidRPr="006E4CB4" w:rsidRDefault="007F733F" w:rsidP="00297D6E">
                            <w:pPr>
                              <w:spacing w:after="0" w:line="240" w:lineRule="auto"/>
                              <w:jc w:val="center"/>
                              <w:rPr>
                                <w:rFonts w:ascii="Times New Roman" w:hAnsi="Times New Roman" w:cs="Times New Roman"/>
                                <w:sz w:val="24"/>
                                <w:szCs w:val="24"/>
                                <w:vertAlign w:val="subscript"/>
                              </w:rPr>
                            </w:pPr>
                          </w:p>
                          <w:p w:rsidR="007F733F" w:rsidRDefault="007F733F" w:rsidP="00297D6E">
                            <w:pPr>
                              <w:spacing w:after="0" w:line="240" w:lineRule="auto"/>
                              <w:jc w:val="center"/>
                              <w:rPr>
                                <w:rFonts w:ascii="Times New Roman" w:hAnsi="Times New Roman" w:cs="Times New Roman"/>
                              </w:rPr>
                            </w:pPr>
                            <w:r>
                              <w:rPr>
                                <w:rFonts w:ascii="Times New Roman" w:hAnsi="Times New Roman" w:cs="Times New Roman"/>
                                <w:sz w:val="24"/>
                                <w:szCs w:val="24"/>
                              </w:rPr>
                              <w:t>Kebijakan Dividen</w:t>
                            </w:r>
                          </w:p>
                          <w:p w:rsidR="007F733F" w:rsidRPr="001F5C50" w:rsidRDefault="007F733F" w:rsidP="00297D6E">
                            <w:pPr>
                              <w:spacing w:after="0" w:line="240" w:lineRule="auto"/>
                              <w:jc w:val="center"/>
                              <w:rPr>
                                <w:rFonts w:ascii="Times New Roman" w:hAnsi="Times New Roman" w:cs="Times New Roman"/>
                              </w:rPr>
                            </w:pPr>
                            <w:r>
                              <w:rPr>
                                <w:rFonts w:ascii="Times New Roman" w:hAnsi="Times New Roman" w:cs="Times New Roman"/>
                                <w:sz w:val="24"/>
                                <w:szCs w:val="24"/>
                              </w:rPr>
                              <w:t xml:space="preserve">Agus </w:t>
                            </w:r>
                            <w:proofErr w:type="gramStart"/>
                            <w:r>
                              <w:rPr>
                                <w:rFonts w:ascii="Times New Roman" w:hAnsi="Times New Roman" w:cs="Times New Roman"/>
                                <w:sz w:val="24"/>
                                <w:szCs w:val="24"/>
                              </w:rPr>
                              <w:t>Sartono  (</w:t>
                            </w:r>
                            <w:proofErr w:type="gramEnd"/>
                            <w:r>
                              <w:rPr>
                                <w:rFonts w:ascii="Times New Roman" w:hAnsi="Times New Roman" w:cs="Times New Roman"/>
                                <w:sz w:val="24"/>
                                <w:szCs w:val="24"/>
                              </w:rPr>
                              <w:t>2010:281</w:t>
                            </w:r>
                            <w:r w:rsidRPr="00227C23">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327.4pt;margin-top:22.85pt;width:110.7pt;height:75.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">
                <v:textbox>
                  <w:txbxContent>
                    <w:p w:rsidR="00EB78CB" w:rsidRPr="006E4CB4" w:rsidRDefault="00EB78CB" w:rsidP="00297D6E">
                      <w:pPr>
                        <w:spacing w:after="0" w:line="240" w:lineRule="auto"/>
                        <w:jc w:val="center"/>
                        <w:rPr>
                          <w:rFonts w:ascii="Times New Roman" w:hAnsi="Times New Roman" w:cs="Times New Roman"/>
                          <w:sz w:val="24"/>
                          <w:szCs w:val="24"/>
                          <w:vertAlign w:val="subscript"/>
                        </w:rPr>
                      </w:pPr>
                    </w:p>
                    <w:p w:rsidR="00EB78CB" w:rsidRDefault="00EB78CB" w:rsidP="00297D6E">
                      <w:pPr>
                        <w:spacing w:after="0" w:line="240" w:lineRule="auto"/>
                        <w:jc w:val="center"/>
                        <w:rPr>
                          <w:rFonts w:ascii="Times New Roman" w:hAnsi="Times New Roman" w:cs="Times New Roman"/>
                        </w:rPr>
                      </w:pPr>
                      <w:r>
                        <w:rPr>
                          <w:rFonts w:ascii="Times New Roman" w:hAnsi="Times New Roman" w:cs="Times New Roman"/>
                          <w:sz w:val="24"/>
                          <w:szCs w:val="24"/>
                        </w:rPr>
                        <w:t>Kebijakan Dividen</w:t>
                      </w:r>
                    </w:p>
                    <w:p w:rsidR="00EB78CB" w:rsidRPr="001F5C50" w:rsidRDefault="00EB78CB" w:rsidP="00297D6E">
                      <w:pPr>
                        <w:spacing w:after="0" w:line="240" w:lineRule="auto"/>
                        <w:jc w:val="center"/>
                        <w:rPr>
                          <w:rFonts w:ascii="Times New Roman" w:hAnsi="Times New Roman" w:cs="Times New Roman"/>
                        </w:rPr>
                      </w:pPr>
                      <w:r>
                        <w:rPr>
                          <w:rFonts w:ascii="Times New Roman" w:hAnsi="Times New Roman" w:cs="Times New Roman"/>
                          <w:sz w:val="24"/>
                          <w:szCs w:val="24"/>
                        </w:rPr>
                        <w:t>Agus Sartono  (2010:281</w:t>
                      </w:r>
                      <w:r w:rsidRPr="00227C23">
                        <w:rPr>
                          <w:rFonts w:ascii="Times New Roman" w:hAnsi="Times New Roman" w:cs="Times New Roman"/>
                          <w:sz w:val="24"/>
                          <w:szCs w:val="24"/>
                        </w:rPr>
                        <w:t>)</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6EB036D5" wp14:editId="79347B0B">
                <wp:simplePos x="0" y="0"/>
                <wp:positionH relativeFrom="column">
                  <wp:posOffset>2225040</wp:posOffset>
                </wp:positionH>
                <wp:positionV relativeFrom="paragraph">
                  <wp:posOffset>298450</wp:posOffset>
                </wp:positionV>
                <wp:extent cx="1638935" cy="948690"/>
                <wp:effectExtent l="0" t="0" r="18415" b="228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935" cy="948690"/>
                        </a:xfrm>
                        <a:prstGeom prst="rect">
                          <a:avLst/>
                        </a:prstGeom>
                        <a:solidFill>
                          <a:srgbClr val="FFFFFF"/>
                        </a:solidFill>
                        <a:ln w="9525">
                          <a:solidFill>
                            <a:srgbClr val="000000"/>
                          </a:solidFill>
                          <a:miter lim="800000"/>
                          <a:headEnd/>
                          <a:tailEnd/>
                        </a:ln>
                      </wps:spPr>
                      <wps:txbx>
                        <w:txbxContent>
                          <w:p w:rsidR="007F733F" w:rsidRPr="006E4CB4" w:rsidRDefault="007F733F" w:rsidP="00297D6E">
                            <w:pPr>
                              <w:spacing w:after="0" w:line="240" w:lineRule="auto"/>
                              <w:jc w:val="center"/>
                              <w:rPr>
                                <w:rFonts w:ascii="Times New Roman" w:hAnsi="Times New Roman" w:cs="Times New Roman"/>
                                <w:sz w:val="24"/>
                                <w:szCs w:val="24"/>
                                <w:vertAlign w:val="subscript"/>
                              </w:rPr>
                            </w:pPr>
                          </w:p>
                          <w:p w:rsidR="007F733F" w:rsidRDefault="007F733F" w:rsidP="00297D6E">
                            <w:pPr>
                              <w:spacing w:after="0" w:line="240" w:lineRule="auto"/>
                              <w:jc w:val="center"/>
                              <w:rPr>
                                <w:rFonts w:ascii="Times New Roman" w:hAnsi="Times New Roman" w:cs="Times New Roman"/>
                                <w:sz w:val="24"/>
                                <w:szCs w:val="24"/>
                              </w:rPr>
                            </w:pPr>
                            <w:r w:rsidRPr="008168C1">
                              <w:rPr>
                                <w:rFonts w:ascii="Times New Roman" w:hAnsi="Times New Roman" w:cs="Times New Roman"/>
                                <w:i/>
                                <w:sz w:val="24"/>
                                <w:szCs w:val="24"/>
                              </w:rPr>
                              <w:t>Leverage</w:t>
                            </w:r>
                            <w:r>
                              <w:rPr>
                                <w:rFonts w:ascii="Times New Roman" w:hAnsi="Times New Roman" w:cs="Times New Roman"/>
                                <w:sz w:val="24"/>
                                <w:szCs w:val="24"/>
                              </w:rPr>
                              <w:t xml:space="preserve"> Keuangan</w:t>
                            </w:r>
                          </w:p>
                          <w:p w:rsidR="007F733F" w:rsidRPr="001F5C50" w:rsidRDefault="007F733F" w:rsidP="00297D6E">
                            <w:pPr>
                              <w:spacing w:after="0" w:line="240" w:lineRule="auto"/>
                              <w:jc w:val="center"/>
                              <w:rPr>
                                <w:rFonts w:ascii="Times New Roman" w:hAnsi="Times New Roman" w:cs="Times New Roman"/>
                              </w:rPr>
                            </w:pPr>
                            <w:r>
                              <w:rPr>
                                <w:rFonts w:ascii="Times New Roman" w:hAnsi="Times New Roman" w:cs="Times New Roman"/>
                                <w:sz w:val="24"/>
                                <w:szCs w:val="24"/>
                              </w:rPr>
                              <w:t>Sutrisno (2012:198)</w:t>
                            </w:r>
                          </w:p>
                          <w:p w:rsidR="007F733F" w:rsidRPr="001F5C50" w:rsidRDefault="007F733F" w:rsidP="00297D6E">
                            <w:pPr>
                              <w:spacing w:after="0" w:line="240" w:lineRule="auto"/>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left:0;text-align:left;margin-left:175.2pt;margin-top:23.5pt;width:129.05pt;height:74.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">
                <v:textbox>
                  <w:txbxContent>
                    <w:p w:rsidR="00EB78CB" w:rsidRPr="006E4CB4" w:rsidRDefault="00EB78CB" w:rsidP="00297D6E">
                      <w:pPr>
                        <w:spacing w:after="0" w:line="240" w:lineRule="auto"/>
                        <w:jc w:val="center"/>
                        <w:rPr>
                          <w:rFonts w:ascii="Times New Roman" w:hAnsi="Times New Roman" w:cs="Times New Roman"/>
                          <w:sz w:val="24"/>
                          <w:szCs w:val="24"/>
                          <w:vertAlign w:val="subscript"/>
                        </w:rPr>
                      </w:pPr>
                    </w:p>
                    <w:p w:rsidR="00EB78CB" w:rsidRDefault="00EB78CB" w:rsidP="00297D6E">
                      <w:pPr>
                        <w:spacing w:after="0" w:line="240" w:lineRule="auto"/>
                        <w:jc w:val="center"/>
                        <w:rPr>
                          <w:rFonts w:ascii="Times New Roman" w:hAnsi="Times New Roman" w:cs="Times New Roman"/>
                          <w:sz w:val="24"/>
                          <w:szCs w:val="24"/>
                        </w:rPr>
                      </w:pPr>
                      <w:r w:rsidRPr="008168C1">
                        <w:rPr>
                          <w:rFonts w:ascii="Times New Roman" w:hAnsi="Times New Roman" w:cs="Times New Roman"/>
                          <w:i/>
                          <w:sz w:val="24"/>
                          <w:szCs w:val="24"/>
                        </w:rPr>
                        <w:t>Leverage</w:t>
                      </w:r>
                      <w:r>
                        <w:rPr>
                          <w:rFonts w:ascii="Times New Roman" w:hAnsi="Times New Roman" w:cs="Times New Roman"/>
                          <w:sz w:val="24"/>
                          <w:szCs w:val="24"/>
                        </w:rPr>
                        <w:t xml:space="preserve"> Keuangan</w:t>
                      </w:r>
                    </w:p>
                    <w:p w:rsidR="00EB78CB" w:rsidRPr="001F5C50" w:rsidRDefault="00EB78CB" w:rsidP="00297D6E">
                      <w:pPr>
                        <w:spacing w:after="0" w:line="240" w:lineRule="auto"/>
                        <w:jc w:val="center"/>
                        <w:rPr>
                          <w:rFonts w:ascii="Times New Roman" w:hAnsi="Times New Roman" w:cs="Times New Roman"/>
                        </w:rPr>
                      </w:pPr>
                      <w:r>
                        <w:rPr>
                          <w:rFonts w:ascii="Times New Roman" w:hAnsi="Times New Roman" w:cs="Times New Roman"/>
                          <w:sz w:val="24"/>
                          <w:szCs w:val="24"/>
                        </w:rPr>
                        <w:t>Sutrisno (2012:198)</w:t>
                      </w:r>
                    </w:p>
                    <w:p w:rsidR="00EB78CB" w:rsidRPr="001F5C50" w:rsidRDefault="00EB78CB" w:rsidP="00297D6E">
                      <w:pPr>
                        <w:spacing w:after="0" w:line="240" w:lineRule="auto"/>
                        <w:jc w:val="center"/>
                        <w:rPr>
                          <w:rFonts w:ascii="Times New Roman" w:hAnsi="Times New Roman" w:cs="Times New Roman"/>
                        </w:rPr>
                      </w:pPr>
                    </w:p>
                  </w:txbxContent>
                </v:textbox>
              </v:rect>
            </w:pict>
          </mc:Fallback>
        </mc:AlternateContent>
      </w:r>
    </w:p>
    <w:p w:rsidR="00297D6E" w:rsidRDefault="00297D6E" w:rsidP="00297D6E">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p>
    <w:p w:rsidR="00297D6E" w:rsidRDefault="00FA5898" w:rsidP="00297D6E">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4080" behindDoc="0" locked="0" layoutInCell="1" allowOverlap="1" wp14:anchorId="437AADF5" wp14:editId="547076A8">
                <wp:simplePos x="0" y="0"/>
                <wp:positionH relativeFrom="column">
                  <wp:posOffset>1953015</wp:posOffset>
                </wp:positionH>
                <wp:positionV relativeFrom="paragraph">
                  <wp:posOffset>251865</wp:posOffset>
                </wp:positionV>
                <wp:extent cx="0" cy="1156772"/>
                <wp:effectExtent l="0" t="0" r="19050" b="24765"/>
                <wp:wrapNone/>
                <wp:docPr id="5" name="Straight Connector 5"/>
                <wp:cNvGraphicFramePr/>
                <a:graphic xmlns:a="http://schemas.openxmlformats.org/drawingml/2006/main">
                  <a:graphicData uri="http://schemas.microsoft.com/office/word/2010/wordprocessingShape">
                    <wps:wsp>
                      <wps:cNvCnPr/>
                      <wps:spPr>
                        <a:xfrm>
                          <a:off x="0" y="0"/>
                          <a:ext cx="0" cy="11567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8pt,19.85pt" to="153.8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" strokecolor="black [304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2032" behindDoc="0" locked="0" layoutInCell="1" allowOverlap="1" wp14:anchorId="7984DF06" wp14:editId="796CDAC5">
                <wp:simplePos x="0" y="0"/>
                <wp:positionH relativeFrom="column">
                  <wp:posOffset>1490307</wp:posOffset>
                </wp:positionH>
                <wp:positionV relativeFrom="paragraph">
                  <wp:posOffset>251644</wp:posOffset>
                </wp:positionV>
                <wp:extent cx="462280" cy="1"/>
                <wp:effectExtent l="0" t="0" r="13970" b="19050"/>
                <wp:wrapNone/>
                <wp:docPr id="3" name="Straight Connector 3"/>
                <wp:cNvGraphicFramePr/>
                <a:graphic xmlns:a="http://schemas.openxmlformats.org/drawingml/2006/main">
                  <a:graphicData uri="http://schemas.microsoft.com/office/word/2010/wordprocessingShape">
                    <wps:wsp>
                      <wps:cNvCnPr/>
                      <wps:spPr>
                        <a:xfrm flipV="1">
                          <a:off x="0" y="0"/>
                          <a:ext cx="462280" cy="1"/>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7.35pt,19.8pt" to="153.7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" strokecolor="black [3213]" strokeweight="1pt"/>
            </w:pict>
          </mc:Fallback>
        </mc:AlternateContent>
      </w:r>
      <w:r w:rsidR="00E17CB6">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60119F7E" wp14:editId="1F207C38">
                <wp:simplePos x="0" y="0"/>
                <wp:positionH relativeFrom="column">
                  <wp:posOffset>1481455</wp:posOffset>
                </wp:positionH>
                <wp:positionV relativeFrom="paragraph">
                  <wp:posOffset>77470</wp:posOffset>
                </wp:positionV>
                <wp:extent cx="744855" cy="0"/>
                <wp:effectExtent l="0" t="76200" r="17145" b="952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116.65pt;margin-top:6.1pt;width:58.6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">
                <v:stroke endarrow="block"/>
              </v:shape>
            </w:pict>
          </mc:Fallback>
        </mc:AlternateContent>
      </w:r>
      <w:r w:rsidR="00297D6E">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3C4A22D9" wp14:editId="0327A2A5">
                <wp:simplePos x="0" y="0"/>
                <wp:positionH relativeFrom="column">
                  <wp:posOffset>3865065</wp:posOffset>
                </wp:positionH>
                <wp:positionV relativeFrom="paragraph">
                  <wp:posOffset>89787</wp:posOffset>
                </wp:positionV>
                <wp:extent cx="293298" cy="0"/>
                <wp:effectExtent l="0" t="76200" r="12065" b="952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2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304.35pt;margin-top:7.05pt;width:23.1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">
                <v:stroke endarrow="block"/>
              </v:shape>
            </w:pict>
          </mc:Fallback>
        </mc:AlternateContent>
      </w:r>
    </w:p>
    <w:p w:rsidR="00297D6E" w:rsidRDefault="00FA5898" w:rsidP="0081197A">
      <w:pPr>
        <w:tabs>
          <w:tab w:val="left" w:pos="3150"/>
        </w:tabs>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8176" behindDoc="0" locked="0" layoutInCell="1" allowOverlap="1" wp14:anchorId="259DBE6A" wp14:editId="2F9EB3D0">
                <wp:simplePos x="0" y="0"/>
                <wp:positionH relativeFrom="column">
                  <wp:posOffset>5015620</wp:posOffset>
                </wp:positionH>
                <wp:positionV relativeFrom="paragraph">
                  <wp:posOffset>200040</wp:posOffset>
                </wp:positionV>
                <wp:extent cx="11101" cy="868925"/>
                <wp:effectExtent l="76200" t="38100" r="65405" b="2667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101" cy="868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94.95pt;margin-top:15.75pt;width:.85pt;height:68.4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6128" behindDoc="0" locked="0" layoutInCell="1" allowOverlap="1" wp14:anchorId="47612D2D" wp14:editId="760EE26C">
                <wp:simplePos x="0" y="0"/>
                <wp:positionH relativeFrom="column">
                  <wp:posOffset>1953015</wp:posOffset>
                </wp:positionH>
                <wp:positionV relativeFrom="paragraph">
                  <wp:posOffset>1057680</wp:posOffset>
                </wp:positionV>
                <wp:extent cx="3062689" cy="437"/>
                <wp:effectExtent l="0" t="0" r="23495" b="19050"/>
                <wp:wrapNone/>
                <wp:docPr id="7" name="Straight Connector 7"/>
                <wp:cNvGraphicFramePr/>
                <a:graphic xmlns:a="http://schemas.openxmlformats.org/drawingml/2006/main">
                  <a:graphicData uri="http://schemas.microsoft.com/office/word/2010/wordprocessingShape">
                    <wps:wsp>
                      <wps:cNvCnPr/>
                      <wps:spPr>
                        <a:xfrm flipV="1">
                          <a:off x="0" y="0"/>
                          <a:ext cx="3062689" cy="4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8pt,83.3pt" to="394.95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" strokecolor="black [304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1008" behindDoc="0" locked="0" layoutInCell="1" allowOverlap="1" wp14:anchorId="40BC256B" wp14:editId="0CF458A9">
                <wp:simplePos x="0" y="0"/>
                <wp:positionH relativeFrom="column">
                  <wp:posOffset>1490307</wp:posOffset>
                </wp:positionH>
                <wp:positionV relativeFrom="paragraph">
                  <wp:posOffset>197278</wp:posOffset>
                </wp:positionV>
                <wp:extent cx="3415030" cy="744121"/>
                <wp:effectExtent l="0" t="57150" r="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15030" cy="7441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17.35pt;margin-top:15.55pt;width:268.9pt;height:58.6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">
                <v:stroke endarrow="block"/>
              </v:shape>
            </w:pict>
          </mc:Fallback>
        </mc:AlternateContent>
      </w:r>
      <w:r w:rsidR="0081197A">
        <w:rPr>
          <w:rFonts w:ascii="Times New Roman" w:hAnsi="Times New Roman" w:cs="Times New Roman"/>
          <w:b/>
          <w:noProof/>
          <w:sz w:val="24"/>
          <w:szCs w:val="24"/>
        </w:rPr>
        <mc:AlternateContent>
          <mc:Choice Requires="wps">
            <w:drawing>
              <wp:anchor distT="0" distB="0" distL="114300" distR="114300" simplePos="0" relativeHeight="251684864" behindDoc="0" locked="0" layoutInCell="1" allowOverlap="1" wp14:anchorId="3E74DEE2" wp14:editId="24974777">
                <wp:simplePos x="0" y="0"/>
                <wp:positionH relativeFrom="column">
                  <wp:posOffset>-213299</wp:posOffset>
                </wp:positionH>
                <wp:positionV relativeFrom="paragraph">
                  <wp:posOffset>428625</wp:posOffset>
                </wp:positionV>
                <wp:extent cx="1707515" cy="724535"/>
                <wp:effectExtent l="0" t="0" r="26035" b="1841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7515" cy="724535"/>
                        </a:xfrm>
                        <a:prstGeom prst="rect">
                          <a:avLst/>
                        </a:prstGeom>
                        <a:solidFill>
                          <a:srgbClr val="FFFFFF"/>
                        </a:solidFill>
                        <a:ln w="9525">
                          <a:solidFill>
                            <a:srgbClr val="000000"/>
                          </a:solidFill>
                          <a:miter lim="800000"/>
                          <a:headEnd/>
                          <a:tailEnd/>
                        </a:ln>
                      </wps:spPr>
                      <wps:txbx>
                        <w:txbxContent>
                          <w:p w:rsidR="007F733F" w:rsidRPr="006E4CB4" w:rsidRDefault="007F733F" w:rsidP="00297D6E">
                            <w:pPr>
                              <w:spacing w:after="0" w:line="240" w:lineRule="auto"/>
                              <w:jc w:val="center"/>
                              <w:rPr>
                                <w:rFonts w:ascii="Times New Roman" w:hAnsi="Times New Roman" w:cs="Times New Roman"/>
                                <w:sz w:val="24"/>
                                <w:szCs w:val="24"/>
                                <w:vertAlign w:val="subscript"/>
                              </w:rPr>
                            </w:pPr>
                          </w:p>
                          <w:p w:rsidR="007F733F" w:rsidRDefault="007F733F" w:rsidP="00297D6E">
                            <w:pPr>
                              <w:spacing w:after="0" w:line="240" w:lineRule="auto"/>
                              <w:jc w:val="center"/>
                              <w:rPr>
                                <w:rFonts w:ascii="Times New Roman" w:hAnsi="Times New Roman" w:cs="Times New Roman"/>
                                <w:sz w:val="24"/>
                                <w:szCs w:val="24"/>
                              </w:rPr>
                            </w:pPr>
                            <w:r w:rsidRPr="00B41418">
                              <w:rPr>
                                <w:rFonts w:ascii="Times New Roman" w:hAnsi="Times New Roman" w:cs="Times New Roman"/>
                                <w:i/>
                                <w:sz w:val="24"/>
                                <w:szCs w:val="24"/>
                              </w:rPr>
                              <w:t>Leverage</w:t>
                            </w:r>
                            <w:r>
                              <w:rPr>
                                <w:rFonts w:ascii="Times New Roman" w:hAnsi="Times New Roman" w:cs="Times New Roman"/>
                                <w:sz w:val="24"/>
                                <w:szCs w:val="24"/>
                              </w:rPr>
                              <w:t xml:space="preserve"> Operasi</w:t>
                            </w:r>
                          </w:p>
                          <w:p w:rsidR="007F733F" w:rsidRPr="001F5C50" w:rsidRDefault="007F733F" w:rsidP="00297D6E">
                            <w:pPr>
                              <w:spacing w:after="0" w:line="240" w:lineRule="auto"/>
                              <w:jc w:val="center"/>
                              <w:rPr>
                                <w:rFonts w:ascii="Times New Roman" w:hAnsi="Times New Roman" w:cs="Times New Roman"/>
                              </w:rPr>
                            </w:pPr>
                            <w:r>
                              <w:rPr>
                                <w:rFonts w:ascii="Times New Roman" w:hAnsi="Times New Roman" w:cs="Times New Roman"/>
                                <w:sz w:val="24"/>
                                <w:szCs w:val="24"/>
                              </w:rPr>
                              <w:t>Sutrisno (2012:198)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0" style="position:absolute;margin-left:-16.8pt;margin-top:33.75pt;width:134.45pt;height:5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">
                <v:textbox>
                  <w:txbxContent>
                    <w:p w:rsidR="007F733F" w:rsidRPr="006E4CB4" w:rsidRDefault="007F733F" w:rsidP="00297D6E">
                      <w:pPr>
                        <w:spacing w:after="0" w:line="240" w:lineRule="auto"/>
                        <w:jc w:val="center"/>
                        <w:rPr>
                          <w:rFonts w:ascii="Times New Roman" w:hAnsi="Times New Roman" w:cs="Times New Roman"/>
                          <w:sz w:val="24"/>
                          <w:szCs w:val="24"/>
                          <w:vertAlign w:val="subscript"/>
                        </w:rPr>
                      </w:pPr>
                    </w:p>
                    <w:p w:rsidR="007F733F" w:rsidRDefault="007F733F" w:rsidP="00297D6E">
                      <w:pPr>
                        <w:spacing w:after="0" w:line="240" w:lineRule="auto"/>
                        <w:jc w:val="center"/>
                        <w:rPr>
                          <w:rFonts w:ascii="Times New Roman" w:hAnsi="Times New Roman" w:cs="Times New Roman"/>
                          <w:sz w:val="24"/>
                          <w:szCs w:val="24"/>
                        </w:rPr>
                      </w:pPr>
                      <w:r w:rsidRPr="00B41418">
                        <w:rPr>
                          <w:rFonts w:ascii="Times New Roman" w:hAnsi="Times New Roman" w:cs="Times New Roman"/>
                          <w:i/>
                          <w:sz w:val="24"/>
                          <w:szCs w:val="24"/>
                        </w:rPr>
                        <w:t>Leverage</w:t>
                      </w:r>
                      <w:r>
                        <w:rPr>
                          <w:rFonts w:ascii="Times New Roman" w:hAnsi="Times New Roman" w:cs="Times New Roman"/>
                          <w:sz w:val="24"/>
                          <w:szCs w:val="24"/>
                        </w:rPr>
                        <w:t xml:space="preserve"> Operasi</w:t>
                      </w:r>
                    </w:p>
                    <w:p w:rsidR="007F733F" w:rsidRPr="001F5C50" w:rsidRDefault="007F733F" w:rsidP="00297D6E">
                      <w:pPr>
                        <w:spacing w:after="0" w:line="240" w:lineRule="auto"/>
                        <w:jc w:val="center"/>
                        <w:rPr>
                          <w:rFonts w:ascii="Times New Roman" w:hAnsi="Times New Roman" w:cs="Times New Roman"/>
                        </w:rPr>
                      </w:pPr>
                      <w:r>
                        <w:rPr>
                          <w:rFonts w:ascii="Times New Roman" w:hAnsi="Times New Roman" w:cs="Times New Roman"/>
                          <w:sz w:val="24"/>
                          <w:szCs w:val="24"/>
                        </w:rPr>
                        <w:t>Sutrisno (2012:198)</w:t>
                      </w:r>
                    </w:p>
                  </w:txbxContent>
                </v:textbox>
              </v:rect>
            </w:pict>
          </mc:Fallback>
        </mc:AlternateContent>
      </w:r>
      <w:r w:rsidR="00E17CB6">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5A9D5F05" wp14:editId="625324E5">
                <wp:simplePos x="0" y="0"/>
                <wp:positionH relativeFrom="column">
                  <wp:posOffset>1481455</wp:posOffset>
                </wp:positionH>
                <wp:positionV relativeFrom="paragraph">
                  <wp:posOffset>2540</wp:posOffset>
                </wp:positionV>
                <wp:extent cx="753745" cy="969010"/>
                <wp:effectExtent l="0" t="38100" r="65405" b="2159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3745" cy="969010"/>
                        </a:xfrm>
                        <a:prstGeom prst="straightConnector1">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116.65pt;margin-top:.2pt;width:59.35pt;height:76.3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" strokecolor="black [3040]">
                <v:stroke endarrow="block"/>
              </v:shape>
            </w:pict>
          </mc:Fallback>
        </mc:AlternateContent>
      </w:r>
      <w:r w:rsidR="00297D6E">
        <w:rPr>
          <w:rFonts w:ascii="Times New Roman" w:hAnsi="Times New Roman" w:cs="Times New Roman"/>
          <w:b/>
          <w:noProof/>
          <w:sz w:val="24"/>
          <w:szCs w:val="24"/>
        </w:rPr>
        <w:t xml:space="preserve"> </w:t>
      </w:r>
      <w:r w:rsidR="00297D6E">
        <w:rPr>
          <w:rFonts w:ascii="Times New Roman" w:hAnsi="Times New Roman" w:cs="Times New Roman"/>
          <w:b/>
          <w:sz w:val="24"/>
          <w:szCs w:val="24"/>
        </w:rPr>
        <w:tab/>
      </w:r>
      <w:bookmarkStart w:id="0" w:name="_GoBack"/>
      <w:bookmarkEnd w:id="0"/>
    </w:p>
    <w:p w:rsidR="00297D6E" w:rsidRDefault="00AD6C78" w:rsidP="00AD6C78">
      <w:pPr>
        <w:tabs>
          <w:tab w:val="center" w:pos="4135"/>
          <w:tab w:val="left" w:pos="7304"/>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p>
    <w:p w:rsidR="008B05C4" w:rsidRDefault="00994435" w:rsidP="009C3BD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2.1</w:t>
      </w:r>
    </w:p>
    <w:p w:rsidR="00F33E8F" w:rsidRDefault="008B05C4" w:rsidP="009C3BD4">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b/>
          <w:sz w:val="24"/>
          <w:szCs w:val="24"/>
        </w:rPr>
        <w:t>Paradigma</w:t>
      </w:r>
      <w:r w:rsidR="00994435">
        <w:rPr>
          <w:rFonts w:ascii="Times New Roman" w:hAnsi="Times New Roman" w:cs="Times New Roman"/>
          <w:b/>
          <w:sz w:val="24"/>
          <w:szCs w:val="24"/>
        </w:rPr>
        <w:t xml:space="preserve"> Penelitian</w:t>
      </w:r>
    </w:p>
    <w:p w:rsidR="006F6E8F" w:rsidRPr="006F6E8F" w:rsidRDefault="006F6E8F" w:rsidP="009C3BD4">
      <w:pPr>
        <w:autoSpaceDE w:val="0"/>
        <w:autoSpaceDN w:val="0"/>
        <w:adjustRightInd w:val="0"/>
        <w:spacing w:after="0" w:line="480" w:lineRule="auto"/>
        <w:jc w:val="center"/>
        <w:rPr>
          <w:rFonts w:ascii="Times New Roman" w:hAnsi="Times New Roman" w:cs="Times New Roman"/>
          <w:color w:val="000000"/>
          <w:sz w:val="24"/>
          <w:szCs w:val="24"/>
        </w:rPr>
      </w:pPr>
    </w:p>
    <w:p w:rsidR="00FE468B" w:rsidRDefault="00FE468B" w:rsidP="009C3BD4">
      <w:p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2.3 </w:t>
      </w:r>
      <w:r>
        <w:rPr>
          <w:rFonts w:ascii="Times New Roman" w:hAnsi="Times New Roman" w:cs="Times New Roman"/>
          <w:b/>
          <w:sz w:val="24"/>
          <w:szCs w:val="24"/>
        </w:rPr>
        <w:tab/>
        <w:t>Hipotesis P</w:t>
      </w:r>
      <w:r w:rsidR="003271D5">
        <w:rPr>
          <w:rFonts w:ascii="Times New Roman" w:hAnsi="Times New Roman" w:cs="Times New Roman"/>
          <w:b/>
          <w:sz w:val="24"/>
          <w:szCs w:val="24"/>
        </w:rPr>
        <w:t>e</w:t>
      </w:r>
      <w:r>
        <w:rPr>
          <w:rFonts w:ascii="Times New Roman" w:hAnsi="Times New Roman" w:cs="Times New Roman"/>
          <w:b/>
          <w:sz w:val="24"/>
          <w:szCs w:val="24"/>
        </w:rPr>
        <w:t>nelitian</w:t>
      </w:r>
    </w:p>
    <w:p w:rsidR="006F6E8F" w:rsidRDefault="00FE468B" w:rsidP="00452F92">
      <w:pPr>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Menurut Sugiyono (2013:93) pengertian hipotesis merupakan jawaban sementara terhadap rumusan masalah penelitian.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rumusan masalah penelitian biasanya disusun dalam bentuk kalimat pertanyaan.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Dikatakan sementara karena jawaban yang diberikan baru berdasarkan teori yang relevan, belum didasarkan pada fakta-fakta empiris yang diperoleh melalui pengumpulan data.</w:t>
      </w:r>
      <w:proofErr w:type="gramEnd"/>
      <w:r>
        <w:rPr>
          <w:rFonts w:ascii="Times New Roman" w:hAnsi="Times New Roman" w:cs="Times New Roman"/>
          <w:sz w:val="24"/>
          <w:szCs w:val="24"/>
        </w:rPr>
        <w:t xml:space="preserve">  Berdasarkan perumusan masalah dan kerangka pemikiran, hipotesis dalam penelitian ini dirumusakan sebagai berikut:</w:t>
      </w:r>
    </w:p>
    <w:p w:rsidR="00375F2B" w:rsidRDefault="00F62D71" w:rsidP="00375F2B">
      <w:pPr>
        <w:spacing w:after="0" w:line="480" w:lineRule="auto"/>
        <w:ind w:left="709" w:hanging="70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sidR="00375F2B">
        <w:rPr>
          <w:rFonts w:ascii="Times New Roman" w:eastAsiaTheme="minorEastAsia" w:hAnsi="Times New Roman" w:cs="Times New Roman"/>
          <w:sz w:val="24"/>
          <w:szCs w:val="24"/>
        </w:rPr>
        <w:t>:</w:t>
      </w:r>
      <w:r w:rsidR="00375F2B">
        <w:rPr>
          <w:rFonts w:ascii="Times New Roman" w:eastAsiaTheme="minorEastAsia" w:hAnsi="Times New Roman" w:cs="Times New Roman"/>
          <w:sz w:val="24"/>
          <w:szCs w:val="24"/>
        </w:rPr>
        <w:tab/>
      </w:r>
      <w:r w:rsidR="00375F2B">
        <w:rPr>
          <w:rFonts w:ascii="Times New Roman" w:hAnsi="Times New Roman" w:cs="Times New Roman"/>
          <w:sz w:val="24"/>
          <w:szCs w:val="24"/>
        </w:rPr>
        <w:t xml:space="preserve">Investasi berpengaruh terhadap </w:t>
      </w:r>
      <w:r w:rsidR="00375F2B" w:rsidRPr="00D43CF0">
        <w:rPr>
          <w:rFonts w:ascii="Times New Roman" w:hAnsi="Times New Roman" w:cs="Times New Roman"/>
          <w:i/>
          <w:sz w:val="24"/>
          <w:szCs w:val="24"/>
        </w:rPr>
        <w:t>leverage</w:t>
      </w:r>
      <w:r w:rsidR="00375F2B">
        <w:rPr>
          <w:rFonts w:ascii="Times New Roman" w:hAnsi="Times New Roman" w:cs="Times New Roman"/>
          <w:sz w:val="24"/>
          <w:szCs w:val="24"/>
        </w:rPr>
        <w:t xml:space="preserve"> keuangan.</w:t>
      </w:r>
    </w:p>
    <w:p w:rsidR="00375F2B" w:rsidRDefault="00F62D71" w:rsidP="00375F2B">
      <w:pPr>
        <w:spacing w:after="0" w:line="480" w:lineRule="auto"/>
        <w:ind w:left="709" w:hanging="70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oMath>
      <w:r w:rsidR="00375F2B">
        <w:rPr>
          <w:rFonts w:ascii="Times New Roman" w:eastAsiaTheme="minorEastAsia" w:hAnsi="Times New Roman" w:cs="Times New Roman"/>
          <w:sz w:val="24"/>
          <w:szCs w:val="24"/>
        </w:rPr>
        <w:t>:</w:t>
      </w:r>
      <w:r w:rsidR="00375F2B">
        <w:rPr>
          <w:rFonts w:ascii="Times New Roman" w:eastAsiaTheme="minorEastAsia" w:hAnsi="Times New Roman" w:cs="Times New Roman"/>
          <w:sz w:val="24"/>
          <w:szCs w:val="24"/>
        </w:rPr>
        <w:tab/>
      </w:r>
      <w:r w:rsidR="00375F2B">
        <w:rPr>
          <w:rFonts w:ascii="Times New Roman" w:hAnsi="Times New Roman" w:cs="Times New Roman"/>
          <w:sz w:val="24"/>
          <w:szCs w:val="24"/>
        </w:rPr>
        <w:t xml:space="preserve">Kepemilikan manajerial berpengaruh terhadap </w:t>
      </w:r>
      <w:r w:rsidR="00375F2B" w:rsidRPr="00D43CF0">
        <w:rPr>
          <w:rFonts w:ascii="Times New Roman" w:hAnsi="Times New Roman" w:cs="Times New Roman"/>
          <w:i/>
          <w:sz w:val="24"/>
          <w:szCs w:val="24"/>
        </w:rPr>
        <w:t>leverage</w:t>
      </w:r>
      <w:r w:rsidR="00375F2B">
        <w:rPr>
          <w:rFonts w:ascii="Times New Roman" w:hAnsi="Times New Roman" w:cs="Times New Roman"/>
          <w:sz w:val="24"/>
          <w:szCs w:val="24"/>
        </w:rPr>
        <w:t xml:space="preserve"> keuangan.</w:t>
      </w:r>
    </w:p>
    <w:p w:rsidR="00E17CB6" w:rsidRDefault="00F62D71" w:rsidP="00E17CB6">
      <w:pPr>
        <w:spacing w:after="0" w:line="480" w:lineRule="auto"/>
        <w:ind w:left="709" w:hanging="709"/>
        <w:jc w:val="both"/>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3</m:t>
            </m:r>
          </m:sub>
        </m:sSub>
      </m:oMath>
      <w:r w:rsidR="00375F2B">
        <w:rPr>
          <w:rFonts w:ascii="Times New Roman" w:eastAsiaTheme="minorEastAsia" w:hAnsi="Times New Roman" w:cs="Times New Roman"/>
          <w:sz w:val="24"/>
          <w:szCs w:val="24"/>
        </w:rPr>
        <w:t>:</w:t>
      </w:r>
      <w:r w:rsidR="00375F2B">
        <w:rPr>
          <w:rFonts w:ascii="Times New Roman" w:eastAsiaTheme="minorEastAsia" w:hAnsi="Times New Roman" w:cs="Times New Roman"/>
          <w:sz w:val="24"/>
          <w:szCs w:val="24"/>
        </w:rPr>
        <w:tab/>
      </w:r>
      <w:r w:rsidR="00375F2B">
        <w:rPr>
          <w:rFonts w:ascii="Times New Roman" w:hAnsi="Times New Roman" w:cs="Times New Roman"/>
          <w:i/>
          <w:sz w:val="24"/>
          <w:szCs w:val="24"/>
        </w:rPr>
        <w:t>L</w:t>
      </w:r>
      <w:r w:rsidR="00375F2B" w:rsidRPr="00D43CF0">
        <w:rPr>
          <w:rFonts w:ascii="Times New Roman" w:hAnsi="Times New Roman" w:cs="Times New Roman"/>
          <w:i/>
          <w:sz w:val="24"/>
          <w:szCs w:val="24"/>
        </w:rPr>
        <w:t>everage</w:t>
      </w:r>
      <w:r w:rsidR="00375F2B">
        <w:rPr>
          <w:rFonts w:ascii="Times New Roman" w:hAnsi="Times New Roman" w:cs="Times New Roman"/>
          <w:sz w:val="24"/>
          <w:szCs w:val="24"/>
        </w:rPr>
        <w:t xml:space="preserve"> operasi berpengaruh terhadap </w:t>
      </w:r>
      <w:r w:rsidR="00375F2B" w:rsidRPr="00D43CF0">
        <w:rPr>
          <w:rFonts w:ascii="Times New Roman" w:hAnsi="Times New Roman" w:cs="Times New Roman"/>
          <w:i/>
          <w:sz w:val="24"/>
          <w:szCs w:val="24"/>
        </w:rPr>
        <w:t>leverage</w:t>
      </w:r>
      <w:r w:rsidR="00375F2B">
        <w:rPr>
          <w:rFonts w:ascii="Times New Roman" w:hAnsi="Times New Roman" w:cs="Times New Roman"/>
          <w:sz w:val="24"/>
          <w:szCs w:val="24"/>
        </w:rPr>
        <w:t xml:space="preserve"> keuangan.</w:t>
      </w:r>
    </w:p>
    <w:p w:rsidR="0045512E" w:rsidRDefault="00F62D71" w:rsidP="0045512E">
      <w:pPr>
        <w:spacing w:after="0" w:line="480" w:lineRule="auto"/>
        <w:ind w:left="709" w:hanging="70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oMath>
      <w:r w:rsidR="0045512E">
        <w:rPr>
          <w:rFonts w:ascii="Times New Roman" w:eastAsiaTheme="minorEastAsia" w:hAnsi="Times New Roman" w:cs="Times New Roman"/>
          <w:sz w:val="24"/>
          <w:szCs w:val="24"/>
        </w:rPr>
        <w:t>:</w:t>
      </w:r>
      <w:r w:rsidR="0045512E">
        <w:rPr>
          <w:rFonts w:ascii="Times New Roman" w:eastAsiaTheme="minorEastAsia" w:hAnsi="Times New Roman" w:cs="Times New Roman"/>
          <w:sz w:val="24"/>
          <w:szCs w:val="24"/>
        </w:rPr>
        <w:tab/>
      </w:r>
      <w:r w:rsidR="0045512E">
        <w:rPr>
          <w:rFonts w:ascii="Times New Roman" w:hAnsi="Times New Roman" w:cs="Times New Roman"/>
          <w:i/>
          <w:sz w:val="24"/>
          <w:szCs w:val="24"/>
        </w:rPr>
        <w:t>L</w:t>
      </w:r>
      <w:r w:rsidR="0045512E" w:rsidRPr="00D43CF0">
        <w:rPr>
          <w:rFonts w:ascii="Times New Roman" w:hAnsi="Times New Roman" w:cs="Times New Roman"/>
          <w:i/>
          <w:sz w:val="24"/>
          <w:szCs w:val="24"/>
        </w:rPr>
        <w:t>everage</w:t>
      </w:r>
      <w:r w:rsidR="0045512E">
        <w:rPr>
          <w:rFonts w:ascii="Times New Roman" w:hAnsi="Times New Roman" w:cs="Times New Roman"/>
          <w:sz w:val="24"/>
          <w:szCs w:val="24"/>
        </w:rPr>
        <w:t xml:space="preserve"> keuangan berpengaruh terhadap kebijakan dividen.</w:t>
      </w:r>
    </w:p>
    <w:p w:rsidR="00E17CB6" w:rsidRDefault="00F62D71" w:rsidP="00E17CB6">
      <w:pPr>
        <w:spacing w:after="0" w:line="480" w:lineRule="auto"/>
        <w:ind w:left="709" w:hanging="70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5</m:t>
            </m:r>
          </m:sub>
        </m:sSub>
      </m:oMath>
      <w:r w:rsidR="00E17CB6">
        <w:rPr>
          <w:rFonts w:ascii="Times New Roman" w:eastAsiaTheme="minorEastAsia" w:hAnsi="Times New Roman" w:cs="Times New Roman"/>
          <w:sz w:val="24"/>
          <w:szCs w:val="24"/>
        </w:rPr>
        <w:t>:</w:t>
      </w:r>
      <w:r w:rsidR="00E17CB6">
        <w:rPr>
          <w:rFonts w:ascii="Times New Roman" w:eastAsiaTheme="minorEastAsia" w:hAnsi="Times New Roman" w:cs="Times New Roman"/>
          <w:sz w:val="24"/>
          <w:szCs w:val="24"/>
        </w:rPr>
        <w:tab/>
      </w:r>
      <w:r w:rsidR="00E17CB6">
        <w:rPr>
          <w:rFonts w:ascii="Times New Roman" w:hAnsi="Times New Roman" w:cs="Times New Roman"/>
          <w:sz w:val="24"/>
          <w:szCs w:val="24"/>
        </w:rPr>
        <w:t xml:space="preserve">Investasi dan </w:t>
      </w:r>
      <w:r w:rsidR="00E17CB6" w:rsidRPr="00D43CF0">
        <w:rPr>
          <w:rFonts w:ascii="Times New Roman" w:hAnsi="Times New Roman" w:cs="Times New Roman"/>
          <w:i/>
          <w:sz w:val="24"/>
          <w:szCs w:val="24"/>
        </w:rPr>
        <w:t>leverage</w:t>
      </w:r>
      <w:r w:rsidR="00E17CB6">
        <w:rPr>
          <w:rFonts w:ascii="Times New Roman" w:hAnsi="Times New Roman" w:cs="Times New Roman"/>
          <w:sz w:val="24"/>
          <w:szCs w:val="24"/>
        </w:rPr>
        <w:t xml:space="preserve"> keuangan berpengaruh terhadap kebijakan dividen.</w:t>
      </w:r>
    </w:p>
    <w:p w:rsidR="0045512E" w:rsidRDefault="00F62D71" w:rsidP="0045512E">
      <w:pPr>
        <w:spacing w:after="0" w:line="480" w:lineRule="auto"/>
        <w:ind w:left="709" w:hanging="70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6</m:t>
            </m:r>
          </m:sub>
        </m:sSub>
      </m:oMath>
      <w:r w:rsidR="0045512E">
        <w:rPr>
          <w:rFonts w:ascii="Times New Roman" w:eastAsiaTheme="minorEastAsia" w:hAnsi="Times New Roman" w:cs="Times New Roman"/>
          <w:sz w:val="24"/>
          <w:szCs w:val="24"/>
        </w:rPr>
        <w:t>:</w:t>
      </w:r>
      <w:r w:rsidR="0045512E">
        <w:rPr>
          <w:rFonts w:ascii="Times New Roman" w:eastAsiaTheme="minorEastAsia" w:hAnsi="Times New Roman" w:cs="Times New Roman"/>
          <w:sz w:val="24"/>
          <w:szCs w:val="24"/>
        </w:rPr>
        <w:tab/>
      </w:r>
      <w:r w:rsidR="0045512E">
        <w:rPr>
          <w:rFonts w:ascii="Times New Roman" w:hAnsi="Times New Roman" w:cs="Times New Roman"/>
          <w:sz w:val="24"/>
          <w:szCs w:val="24"/>
        </w:rPr>
        <w:t xml:space="preserve">Kepemilikan manajerial dan </w:t>
      </w:r>
      <w:r w:rsidR="0045512E" w:rsidRPr="00D43CF0">
        <w:rPr>
          <w:rFonts w:ascii="Times New Roman" w:hAnsi="Times New Roman" w:cs="Times New Roman"/>
          <w:i/>
          <w:sz w:val="24"/>
          <w:szCs w:val="24"/>
        </w:rPr>
        <w:t>leverage</w:t>
      </w:r>
      <w:r w:rsidR="0045512E">
        <w:rPr>
          <w:rFonts w:ascii="Times New Roman" w:hAnsi="Times New Roman" w:cs="Times New Roman"/>
          <w:sz w:val="24"/>
          <w:szCs w:val="24"/>
        </w:rPr>
        <w:t xml:space="preserve"> keuangan berpengaruh terhadap kebijakan dividen.</w:t>
      </w:r>
    </w:p>
    <w:p w:rsidR="00E17CB6" w:rsidRDefault="00F62D71" w:rsidP="00E17CB6">
      <w:pPr>
        <w:spacing w:after="0" w:line="480" w:lineRule="auto"/>
        <w:ind w:left="709" w:hanging="70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7</m:t>
            </m:r>
          </m:sub>
        </m:sSub>
      </m:oMath>
      <w:r w:rsidR="00E17CB6">
        <w:rPr>
          <w:rFonts w:ascii="Times New Roman" w:eastAsiaTheme="minorEastAsia" w:hAnsi="Times New Roman" w:cs="Times New Roman"/>
          <w:sz w:val="24"/>
          <w:szCs w:val="24"/>
        </w:rPr>
        <w:t>:</w:t>
      </w:r>
      <w:r w:rsidR="00E17CB6">
        <w:rPr>
          <w:rFonts w:ascii="Times New Roman" w:eastAsiaTheme="minorEastAsia" w:hAnsi="Times New Roman" w:cs="Times New Roman"/>
          <w:sz w:val="24"/>
          <w:szCs w:val="24"/>
        </w:rPr>
        <w:tab/>
      </w:r>
      <w:r w:rsidR="0045512E">
        <w:rPr>
          <w:rFonts w:ascii="Times New Roman" w:hAnsi="Times New Roman" w:cs="Times New Roman"/>
          <w:i/>
          <w:sz w:val="24"/>
          <w:szCs w:val="24"/>
        </w:rPr>
        <w:t>L</w:t>
      </w:r>
      <w:r w:rsidR="0045512E" w:rsidRPr="00D43CF0">
        <w:rPr>
          <w:rFonts w:ascii="Times New Roman" w:hAnsi="Times New Roman" w:cs="Times New Roman"/>
          <w:i/>
          <w:sz w:val="24"/>
          <w:szCs w:val="24"/>
        </w:rPr>
        <w:t>everage</w:t>
      </w:r>
      <w:r w:rsidR="0045512E">
        <w:rPr>
          <w:rFonts w:ascii="Times New Roman" w:hAnsi="Times New Roman" w:cs="Times New Roman"/>
          <w:sz w:val="24"/>
          <w:szCs w:val="24"/>
        </w:rPr>
        <w:t xml:space="preserve"> operasi dan </w:t>
      </w:r>
      <w:r w:rsidR="0045512E" w:rsidRPr="00D43CF0">
        <w:rPr>
          <w:rFonts w:ascii="Times New Roman" w:hAnsi="Times New Roman" w:cs="Times New Roman"/>
          <w:i/>
          <w:sz w:val="24"/>
          <w:szCs w:val="24"/>
        </w:rPr>
        <w:t>leverage</w:t>
      </w:r>
      <w:r w:rsidR="0045512E">
        <w:rPr>
          <w:rFonts w:ascii="Times New Roman" w:hAnsi="Times New Roman" w:cs="Times New Roman"/>
          <w:sz w:val="24"/>
          <w:szCs w:val="24"/>
        </w:rPr>
        <w:t xml:space="preserve"> keuangan berpengaruh terhadap kebijakan dividen.</w:t>
      </w:r>
    </w:p>
    <w:p w:rsidR="00E17CB6" w:rsidRDefault="00F62D71" w:rsidP="00E17CB6">
      <w:pPr>
        <w:spacing w:after="0" w:line="480" w:lineRule="auto"/>
        <w:ind w:left="709" w:hanging="709"/>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8</m:t>
            </m:r>
          </m:sub>
        </m:sSub>
      </m:oMath>
      <w:r w:rsidR="00E17CB6">
        <w:rPr>
          <w:rFonts w:ascii="Times New Roman" w:eastAsiaTheme="minorEastAsia" w:hAnsi="Times New Roman" w:cs="Times New Roman"/>
          <w:sz w:val="24"/>
          <w:szCs w:val="24"/>
        </w:rPr>
        <w:t>:</w:t>
      </w:r>
      <w:r w:rsidR="00E17CB6">
        <w:rPr>
          <w:rFonts w:ascii="Times New Roman" w:eastAsiaTheme="minorEastAsia" w:hAnsi="Times New Roman" w:cs="Times New Roman"/>
          <w:sz w:val="24"/>
          <w:szCs w:val="24"/>
        </w:rPr>
        <w:tab/>
      </w:r>
      <w:r w:rsidR="0045512E">
        <w:rPr>
          <w:rFonts w:ascii="Times New Roman" w:hAnsi="Times New Roman" w:cs="Times New Roman"/>
          <w:sz w:val="24"/>
          <w:szCs w:val="24"/>
        </w:rPr>
        <w:t xml:space="preserve">Investasi berpengaruh terhadap </w:t>
      </w:r>
      <w:r w:rsidR="0045512E" w:rsidRPr="00D43CF0">
        <w:rPr>
          <w:rFonts w:ascii="Times New Roman" w:hAnsi="Times New Roman" w:cs="Times New Roman"/>
          <w:i/>
          <w:sz w:val="24"/>
          <w:szCs w:val="24"/>
        </w:rPr>
        <w:t>leverage</w:t>
      </w:r>
      <w:r w:rsidR="0045512E">
        <w:rPr>
          <w:rFonts w:ascii="Times New Roman" w:hAnsi="Times New Roman" w:cs="Times New Roman"/>
          <w:sz w:val="24"/>
          <w:szCs w:val="24"/>
        </w:rPr>
        <w:t xml:space="preserve"> keuangan dan dampaknya terhadap kebijakan dividen</w:t>
      </w:r>
      <w:r w:rsidR="00B3373B">
        <w:rPr>
          <w:rFonts w:ascii="Times New Roman" w:hAnsi="Times New Roman" w:cs="Times New Roman"/>
          <w:sz w:val="24"/>
          <w:szCs w:val="24"/>
        </w:rPr>
        <w:t xml:space="preserve"> baik secara langsung maupun tidak langsung</w:t>
      </w:r>
      <w:r w:rsidR="0045512E">
        <w:rPr>
          <w:rFonts w:ascii="Times New Roman" w:hAnsi="Times New Roman" w:cs="Times New Roman"/>
          <w:sz w:val="24"/>
          <w:szCs w:val="24"/>
        </w:rPr>
        <w:t>.</w:t>
      </w:r>
    </w:p>
    <w:p w:rsidR="00375F2B" w:rsidRDefault="00F62D71" w:rsidP="00375F2B">
      <w:pPr>
        <w:spacing w:after="0" w:line="480" w:lineRule="auto"/>
        <w:ind w:left="709" w:hanging="70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9</m:t>
            </m:r>
          </m:sub>
        </m:sSub>
      </m:oMath>
      <w:r w:rsidR="00FE468B">
        <w:rPr>
          <w:rFonts w:ascii="Times New Roman" w:eastAsiaTheme="minorEastAsia" w:hAnsi="Times New Roman" w:cs="Times New Roman"/>
          <w:sz w:val="24"/>
          <w:szCs w:val="24"/>
        </w:rPr>
        <w:t>:</w:t>
      </w:r>
      <w:r w:rsidR="00FE468B">
        <w:rPr>
          <w:rFonts w:ascii="Times New Roman" w:eastAsiaTheme="minorEastAsia" w:hAnsi="Times New Roman" w:cs="Times New Roman"/>
          <w:sz w:val="24"/>
          <w:szCs w:val="24"/>
        </w:rPr>
        <w:tab/>
      </w:r>
      <w:r w:rsidR="0045512E">
        <w:rPr>
          <w:rFonts w:ascii="Times New Roman" w:hAnsi="Times New Roman" w:cs="Times New Roman"/>
          <w:sz w:val="24"/>
          <w:szCs w:val="24"/>
        </w:rPr>
        <w:t xml:space="preserve">Kepemilikan manajerial berpengaruh terhadap </w:t>
      </w:r>
      <w:r w:rsidR="0045512E" w:rsidRPr="00D43CF0">
        <w:rPr>
          <w:rFonts w:ascii="Times New Roman" w:hAnsi="Times New Roman" w:cs="Times New Roman"/>
          <w:i/>
          <w:sz w:val="24"/>
          <w:szCs w:val="24"/>
        </w:rPr>
        <w:t>leverage</w:t>
      </w:r>
      <w:r w:rsidR="0045512E">
        <w:rPr>
          <w:rFonts w:ascii="Times New Roman" w:hAnsi="Times New Roman" w:cs="Times New Roman"/>
          <w:sz w:val="24"/>
          <w:szCs w:val="24"/>
        </w:rPr>
        <w:t xml:space="preserve"> keuangan dan dampaknya terhadap kebijakan dividen</w:t>
      </w:r>
      <w:r w:rsidR="00B3373B">
        <w:rPr>
          <w:rFonts w:ascii="Times New Roman" w:hAnsi="Times New Roman" w:cs="Times New Roman"/>
          <w:sz w:val="24"/>
          <w:szCs w:val="24"/>
        </w:rPr>
        <w:t xml:space="preserve"> baik secara langsung maupun tidak langsung</w:t>
      </w:r>
      <w:r w:rsidR="0045512E">
        <w:rPr>
          <w:rFonts w:ascii="Times New Roman" w:hAnsi="Times New Roman" w:cs="Times New Roman"/>
          <w:sz w:val="24"/>
          <w:szCs w:val="24"/>
        </w:rPr>
        <w:t>.</w:t>
      </w:r>
    </w:p>
    <w:p w:rsidR="00FE468B" w:rsidRDefault="00F62D71" w:rsidP="00433DD0">
      <w:pPr>
        <w:spacing w:after="0" w:line="480" w:lineRule="auto"/>
        <w:ind w:left="709" w:hanging="709"/>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10</m:t>
            </m:r>
          </m:sub>
        </m:sSub>
      </m:oMath>
      <w:r w:rsidR="00FE468B">
        <w:rPr>
          <w:rFonts w:ascii="Times New Roman" w:eastAsiaTheme="minorEastAsia" w:hAnsi="Times New Roman" w:cs="Times New Roman"/>
          <w:sz w:val="24"/>
          <w:szCs w:val="24"/>
        </w:rPr>
        <w:t>:</w:t>
      </w:r>
      <w:r w:rsidR="00FE468B">
        <w:rPr>
          <w:rFonts w:ascii="Times New Roman" w:eastAsiaTheme="minorEastAsia" w:hAnsi="Times New Roman" w:cs="Times New Roman"/>
          <w:sz w:val="24"/>
          <w:szCs w:val="24"/>
        </w:rPr>
        <w:tab/>
      </w:r>
      <w:r w:rsidR="0045512E">
        <w:rPr>
          <w:rFonts w:ascii="Times New Roman" w:hAnsi="Times New Roman" w:cs="Times New Roman"/>
          <w:i/>
          <w:sz w:val="24"/>
          <w:szCs w:val="24"/>
        </w:rPr>
        <w:t>L</w:t>
      </w:r>
      <w:r w:rsidR="0045512E" w:rsidRPr="00D43CF0">
        <w:rPr>
          <w:rFonts w:ascii="Times New Roman" w:hAnsi="Times New Roman" w:cs="Times New Roman"/>
          <w:i/>
          <w:sz w:val="24"/>
          <w:szCs w:val="24"/>
        </w:rPr>
        <w:t>everage</w:t>
      </w:r>
      <w:r w:rsidR="0045512E">
        <w:rPr>
          <w:rFonts w:ascii="Times New Roman" w:hAnsi="Times New Roman" w:cs="Times New Roman"/>
          <w:sz w:val="24"/>
          <w:szCs w:val="24"/>
        </w:rPr>
        <w:t xml:space="preserve"> operasi berpengaruh terhadap </w:t>
      </w:r>
      <w:r w:rsidR="0045512E" w:rsidRPr="00D43CF0">
        <w:rPr>
          <w:rFonts w:ascii="Times New Roman" w:hAnsi="Times New Roman" w:cs="Times New Roman"/>
          <w:i/>
          <w:sz w:val="24"/>
          <w:szCs w:val="24"/>
        </w:rPr>
        <w:t>leverage</w:t>
      </w:r>
      <w:r w:rsidR="0045512E">
        <w:rPr>
          <w:rFonts w:ascii="Times New Roman" w:hAnsi="Times New Roman" w:cs="Times New Roman"/>
          <w:sz w:val="24"/>
          <w:szCs w:val="24"/>
        </w:rPr>
        <w:t xml:space="preserve"> keuangan dan dampaknya terhadap kebijakan dividen</w:t>
      </w:r>
      <w:r w:rsidR="00B3373B">
        <w:rPr>
          <w:rFonts w:ascii="Times New Roman" w:hAnsi="Times New Roman" w:cs="Times New Roman"/>
          <w:sz w:val="24"/>
          <w:szCs w:val="24"/>
        </w:rPr>
        <w:t xml:space="preserve"> baik secara langsung maupun tidak langsung</w:t>
      </w:r>
      <w:r w:rsidR="0045512E">
        <w:rPr>
          <w:rFonts w:ascii="Times New Roman" w:hAnsi="Times New Roman" w:cs="Times New Roman"/>
          <w:sz w:val="24"/>
          <w:szCs w:val="24"/>
        </w:rPr>
        <w:t>.</w:t>
      </w:r>
    </w:p>
    <w:p w:rsidR="00E17CB6" w:rsidRDefault="00E17CB6" w:rsidP="0045512E">
      <w:pPr>
        <w:spacing w:after="0" w:line="480" w:lineRule="auto"/>
        <w:jc w:val="both"/>
        <w:rPr>
          <w:rFonts w:ascii="Times New Roman" w:eastAsiaTheme="minorEastAsia" w:hAnsi="Times New Roman" w:cs="Times New Roman"/>
          <w:sz w:val="24"/>
          <w:szCs w:val="24"/>
        </w:rPr>
      </w:pPr>
    </w:p>
    <w:p w:rsidR="00E17CB6" w:rsidRDefault="00E17CB6" w:rsidP="00433DD0">
      <w:pPr>
        <w:spacing w:after="0" w:line="480" w:lineRule="auto"/>
        <w:ind w:left="709" w:hanging="709"/>
        <w:jc w:val="both"/>
        <w:rPr>
          <w:rFonts w:ascii="Times New Roman" w:eastAsiaTheme="minorEastAsia" w:hAnsi="Times New Roman" w:cs="Times New Roman"/>
          <w:sz w:val="24"/>
          <w:szCs w:val="24"/>
        </w:rPr>
      </w:pPr>
    </w:p>
    <w:p w:rsidR="00297D6E" w:rsidRDefault="00297D6E" w:rsidP="009C3BD4">
      <w:pPr>
        <w:spacing w:after="0" w:line="480" w:lineRule="auto"/>
        <w:ind w:left="709" w:hanging="709"/>
        <w:jc w:val="both"/>
        <w:rPr>
          <w:rFonts w:ascii="Times New Roman" w:hAnsi="Times New Roman" w:cs="Times New Roman"/>
          <w:sz w:val="24"/>
          <w:szCs w:val="24"/>
        </w:rPr>
      </w:pPr>
    </w:p>
    <w:p w:rsidR="00297D6E" w:rsidRDefault="00297D6E" w:rsidP="009C3BD4">
      <w:pPr>
        <w:spacing w:after="0" w:line="480" w:lineRule="auto"/>
        <w:ind w:left="709" w:hanging="709"/>
        <w:jc w:val="both"/>
        <w:rPr>
          <w:rFonts w:ascii="Times New Roman" w:hAnsi="Times New Roman" w:cs="Times New Roman"/>
          <w:sz w:val="24"/>
          <w:szCs w:val="24"/>
        </w:rPr>
      </w:pPr>
    </w:p>
    <w:p w:rsidR="00297D6E" w:rsidRDefault="00297D6E" w:rsidP="009C3BD4">
      <w:pPr>
        <w:spacing w:after="0" w:line="480" w:lineRule="auto"/>
        <w:ind w:left="709" w:hanging="709"/>
        <w:jc w:val="both"/>
        <w:rPr>
          <w:rFonts w:ascii="Times New Roman" w:hAnsi="Times New Roman" w:cs="Times New Roman"/>
          <w:sz w:val="24"/>
          <w:szCs w:val="24"/>
        </w:rPr>
      </w:pPr>
    </w:p>
    <w:p w:rsidR="00297D6E" w:rsidRDefault="00297D6E" w:rsidP="009C3BD4">
      <w:pPr>
        <w:spacing w:after="0" w:line="480" w:lineRule="auto"/>
        <w:ind w:left="709" w:hanging="709"/>
        <w:jc w:val="both"/>
        <w:rPr>
          <w:rFonts w:ascii="Times New Roman" w:hAnsi="Times New Roman" w:cs="Times New Roman"/>
          <w:sz w:val="24"/>
          <w:szCs w:val="24"/>
        </w:rPr>
      </w:pPr>
    </w:p>
    <w:sectPr w:rsidR="00297D6E" w:rsidSect="00E84AB3">
      <w:headerReference w:type="default" r:id="rId9"/>
      <w:footerReference w:type="default" r:id="rId10"/>
      <w:footerReference w:type="first" r:id="rId11"/>
      <w:pgSz w:w="12240" w:h="15840"/>
      <w:pgMar w:top="2268" w:right="1701" w:bottom="1701" w:left="2268" w:header="720" w:footer="720" w:gutter="0"/>
      <w:pgNumType w:start="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33F" w:rsidRDefault="007F733F" w:rsidP="00B12749">
      <w:pPr>
        <w:spacing w:after="0" w:line="240" w:lineRule="auto"/>
      </w:pPr>
      <w:r>
        <w:separator/>
      </w:r>
    </w:p>
  </w:endnote>
  <w:endnote w:type="continuationSeparator" w:id="0">
    <w:p w:rsidR="007F733F" w:rsidRDefault="007F733F" w:rsidP="00B1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3F" w:rsidRDefault="007F733F">
    <w:pPr>
      <w:pStyle w:val="Footer"/>
      <w:jc w:val="center"/>
    </w:pPr>
  </w:p>
  <w:p w:rsidR="007F733F" w:rsidRDefault="007F73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3F" w:rsidRDefault="007F733F" w:rsidP="00B12749">
    <w:pPr>
      <w:pStyle w:val="Footer"/>
      <w:jc w:val="center"/>
    </w:pPr>
    <w: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33F" w:rsidRDefault="007F733F" w:rsidP="00B12749">
      <w:pPr>
        <w:spacing w:after="0" w:line="240" w:lineRule="auto"/>
      </w:pPr>
      <w:r>
        <w:separator/>
      </w:r>
    </w:p>
  </w:footnote>
  <w:footnote w:type="continuationSeparator" w:id="0">
    <w:p w:rsidR="007F733F" w:rsidRDefault="007F733F" w:rsidP="00B127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803891"/>
      <w:docPartObj>
        <w:docPartGallery w:val="Page Numbers (Top of Page)"/>
        <w:docPartUnique/>
      </w:docPartObj>
    </w:sdtPr>
    <w:sdtEndPr>
      <w:rPr>
        <w:noProof/>
      </w:rPr>
    </w:sdtEndPr>
    <w:sdtContent>
      <w:p w:rsidR="007F733F" w:rsidRDefault="007F733F">
        <w:pPr>
          <w:pStyle w:val="Header"/>
          <w:jc w:val="right"/>
        </w:pPr>
        <w:r>
          <w:fldChar w:fldCharType="begin"/>
        </w:r>
        <w:r>
          <w:instrText xml:space="preserve"> PAGE   \* MERGEFORMAT </w:instrText>
        </w:r>
        <w:r>
          <w:fldChar w:fldCharType="separate"/>
        </w:r>
        <w:r w:rsidR="00F62D71">
          <w:rPr>
            <w:noProof/>
          </w:rPr>
          <w:t>69</w:t>
        </w:r>
        <w:r>
          <w:rPr>
            <w:noProof/>
          </w:rPr>
          <w:fldChar w:fldCharType="end"/>
        </w:r>
      </w:p>
    </w:sdtContent>
  </w:sdt>
  <w:p w:rsidR="007F733F" w:rsidRDefault="007F73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61B"/>
    <w:multiLevelType w:val="hybridMultilevel"/>
    <w:tmpl w:val="8C503C9C"/>
    <w:lvl w:ilvl="0" w:tplc="0409000F">
      <w:start w:val="1"/>
      <w:numFmt w:val="decimal"/>
      <w:lvlText w:val="%1."/>
      <w:lvlJc w:val="left"/>
      <w:pPr>
        <w:ind w:left="895" w:hanging="360"/>
      </w:p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1">
    <w:nsid w:val="047948AF"/>
    <w:multiLevelType w:val="hybridMultilevel"/>
    <w:tmpl w:val="3796CE56"/>
    <w:lvl w:ilvl="0" w:tplc="6980E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23AD3"/>
    <w:multiLevelType w:val="hybridMultilevel"/>
    <w:tmpl w:val="E1389B4E"/>
    <w:lvl w:ilvl="0" w:tplc="9D22A9A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3FD7AA6"/>
    <w:multiLevelType w:val="hybridMultilevel"/>
    <w:tmpl w:val="29564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07F67"/>
    <w:multiLevelType w:val="hybridMultilevel"/>
    <w:tmpl w:val="FCC82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8511B6"/>
    <w:multiLevelType w:val="hybridMultilevel"/>
    <w:tmpl w:val="E1E6C208"/>
    <w:lvl w:ilvl="0" w:tplc="1B6201C2">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
    <w:nsid w:val="21555FF0"/>
    <w:multiLevelType w:val="hybridMultilevel"/>
    <w:tmpl w:val="02085346"/>
    <w:lvl w:ilvl="0" w:tplc="41A6F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2456D4"/>
    <w:multiLevelType w:val="multilevel"/>
    <w:tmpl w:val="7F6E344A"/>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b/>
      </w:rPr>
    </w:lvl>
    <w:lvl w:ilvl="2">
      <w:start w:val="6"/>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2C822080"/>
    <w:multiLevelType w:val="hybridMultilevel"/>
    <w:tmpl w:val="8D823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570879"/>
    <w:multiLevelType w:val="hybridMultilevel"/>
    <w:tmpl w:val="74EE3A24"/>
    <w:lvl w:ilvl="0" w:tplc="B1CC7EA8">
      <w:start w:val="1"/>
      <w:numFmt w:val="decimal"/>
      <w:lvlText w:val="%1."/>
      <w:lvlJc w:val="left"/>
      <w:pPr>
        <w:ind w:left="8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270602"/>
    <w:multiLevelType w:val="multilevel"/>
    <w:tmpl w:val="F962EEC0"/>
    <w:lvl w:ilvl="0">
      <w:start w:val="1"/>
      <w:numFmt w:val="decimal"/>
      <w:lvlText w:val="%1."/>
      <w:lvlJc w:val="left"/>
      <w:pPr>
        <w:ind w:left="1069" w:hanging="360"/>
      </w:pPr>
      <w:rPr>
        <w:rFonts w:hint="default"/>
      </w:rPr>
    </w:lvl>
    <w:lvl w:ilvl="1">
      <w:start w:val="1"/>
      <w:numFmt w:val="decimal"/>
      <w:isLgl/>
      <w:lvlText w:val="%1.%2"/>
      <w:lvlJc w:val="left"/>
      <w:pPr>
        <w:ind w:left="1369" w:hanging="660"/>
      </w:pPr>
      <w:rPr>
        <w:rFonts w:hint="default"/>
      </w:rPr>
    </w:lvl>
    <w:lvl w:ilvl="2">
      <w:start w:val="9"/>
      <w:numFmt w:val="decimal"/>
      <w:isLgl/>
      <w:lvlText w:val="%1.%2.%3"/>
      <w:lvlJc w:val="left"/>
      <w:pPr>
        <w:ind w:left="1429" w:hanging="720"/>
      </w:pPr>
      <w:rPr>
        <w:rFonts w:hint="default"/>
      </w:rPr>
    </w:lvl>
    <w:lvl w:ilvl="3">
      <w:start w:val="2"/>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3DD9728C"/>
    <w:multiLevelType w:val="multilevel"/>
    <w:tmpl w:val="176292FA"/>
    <w:lvl w:ilvl="0">
      <w:start w:val="1"/>
      <w:numFmt w:val="decimal"/>
      <w:lvlText w:val="%1."/>
      <w:lvlJc w:val="left"/>
      <w:pPr>
        <w:ind w:left="1734" w:hanging="360"/>
      </w:pPr>
      <w:rPr>
        <w:rFonts w:hint="default"/>
        <w:b w:val="0"/>
      </w:rPr>
    </w:lvl>
    <w:lvl w:ilvl="1">
      <w:start w:val="1"/>
      <w:numFmt w:val="decimal"/>
      <w:isLgl/>
      <w:lvlText w:val="%1.%2"/>
      <w:lvlJc w:val="left"/>
      <w:pPr>
        <w:ind w:left="2229" w:hanging="855"/>
      </w:pPr>
      <w:rPr>
        <w:rFonts w:hint="default"/>
      </w:rPr>
    </w:lvl>
    <w:lvl w:ilvl="2">
      <w:start w:val="1"/>
      <w:numFmt w:val="decimal"/>
      <w:isLgl/>
      <w:lvlText w:val="%1.%2.%3"/>
      <w:lvlJc w:val="left"/>
      <w:pPr>
        <w:ind w:left="2229" w:hanging="855"/>
      </w:pPr>
      <w:rPr>
        <w:rFonts w:hint="default"/>
      </w:rPr>
    </w:lvl>
    <w:lvl w:ilvl="3">
      <w:start w:val="3"/>
      <w:numFmt w:val="decimal"/>
      <w:isLgl/>
      <w:lvlText w:val="%1.%2.%3.%4"/>
      <w:lvlJc w:val="left"/>
      <w:pPr>
        <w:ind w:left="2229" w:hanging="855"/>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454" w:hanging="1080"/>
      </w:pPr>
      <w:rPr>
        <w:rFonts w:hint="default"/>
      </w:rPr>
    </w:lvl>
    <w:lvl w:ilvl="6">
      <w:start w:val="1"/>
      <w:numFmt w:val="decimal"/>
      <w:isLgl/>
      <w:lvlText w:val="%1.%2.%3.%4.%5.%6.%7"/>
      <w:lvlJc w:val="left"/>
      <w:pPr>
        <w:ind w:left="2814" w:hanging="1440"/>
      </w:pPr>
      <w:rPr>
        <w:rFonts w:hint="default"/>
      </w:rPr>
    </w:lvl>
    <w:lvl w:ilvl="7">
      <w:start w:val="1"/>
      <w:numFmt w:val="decimal"/>
      <w:isLgl/>
      <w:lvlText w:val="%1.%2.%3.%4.%5.%6.%7.%8"/>
      <w:lvlJc w:val="left"/>
      <w:pPr>
        <w:ind w:left="2814" w:hanging="1440"/>
      </w:pPr>
      <w:rPr>
        <w:rFonts w:hint="default"/>
      </w:rPr>
    </w:lvl>
    <w:lvl w:ilvl="8">
      <w:start w:val="1"/>
      <w:numFmt w:val="decimal"/>
      <w:isLgl/>
      <w:lvlText w:val="%1.%2.%3.%4.%5.%6.%7.%8.%9"/>
      <w:lvlJc w:val="left"/>
      <w:pPr>
        <w:ind w:left="3174" w:hanging="1800"/>
      </w:pPr>
      <w:rPr>
        <w:rFonts w:hint="default"/>
      </w:rPr>
    </w:lvl>
  </w:abstractNum>
  <w:abstractNum w:abstractNumId="12">
    <w:nsid w:val="41220732"/>
    <w:multiLevelType w:val="multilevel"/>
    <w:tmpl w:val="27DCA9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4B519FD"/>
    <w:multiLevelType w:val="hybridMultilevel"/>
    <w:tmpl w:val="41AA8D16"/>
    <w:lvl w:ilvl="0" w:tplc="CAE0A250">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4">
    <w:nsid w:val="4B071925"/>
    <w:multiLevelType w:val="hybridMultilevel"/>
    <w:tmpl w:val="9C1C6E34"/>
    <w:lvl w:ilvl="0" w:tplc="32FC5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70377A"/>
    <w:multiLevelType w:val="multilevel"/>
    <w:tmpl w:val="C13CAFBE"/>
    <w:lvl w:ilvl="0">
      <w:start w:val="2"/>
      <w:numFmt w:val="decimal"/>
      <w:lvlText w:val="%1."/>
      <w:lvlJc w:val="left"/>
      <w:pPr>
        <w:ind w:left="1734" w:hanging="360"/>
      </w:pPr>
      <w:rPr>
        <w:rFonts w:hint="default"/>
        <w:b w:val="0"/>
      </w:rPr>
    </w:lvl>
    <w:lvl w:ilvl="1">
      <w:start w:val="1"/>
      <w:numFmt w:val="decimal"/>
      <w:isLgl/>
      <w:lvlText w:val="%1.%2"/>
      <w:lvlJc w:val="left"/>
      <w:pPr>
        <w:ind w:left="2229" w:hanging="855"/>
      </w:pPr>
      <w:rPr>
        <w:rFonts w:hint="default"/>
      </w:rPr>
    </w:lvl>
    <w:lvl w:ilvl="2">
      <w:start w:val="1"/>
      <w:numFmt w:val="decimal"/>
      <w:isLgl/>
      <w:lvlText w:val="%1.%2.%3"/>
      <w:lvlJc w:val="left"/>
      <w:pPr>
        <w:ind w:left="2229" w:hanging="855"/>
      </w:pPr>
      <w:rPr>
        <w:rFonts w:hint="default"/>
      </w:rPr>
    </w:lvl>
    <w:lvl w:ilvl="3">
      <w:start w:val="3"/>
      <w:numFmt w:val="decimal"/>
      <w:isLgl/>
      <w:lvlText w:val="%1.%2.%3.%4"/>
      <w:lvlJc w:val="left"/>
      <w:pPr>
        <w:ind w:left="2229" w:hanging="855"/>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454" w:hanging="1080"/>
      </w:pPr>
      <w:rPr>
        <w:rFonts w:hint="default"/>
      </w:rPr>
    </w:lvl>
    <w:lvl w:ilvl="6">
      <w:start w:val="1"/>
      <w:numFmt w:val="decimal"/>
      <w:isLgl/>
      <w:lvlText w:val="%1.%2.%3.%4.%5.%6.%7"/>
      <w:lvlJc w:val="left"/>
      <w:pPr>
        <w:ind w:left="2814" w:hanging="1440"/>
      </w:pPr>
      <w:rPr>
        <w:rFonts w:hint="default"/>
      </w:rPr>
    </w:lvl>
    <w:lvl w:ilvl="7">
      <w:start w:val="1"/>
      <w:numFmt w:val="decimal"/>
      <w:isLgl/>
      <w:lvlText w:val="%1.%2.%3.%4.%5.%6.%7.%8"/>
      <w:lvlJc w:val="left"/>
      <w:pPr>
        <w:ind w:left="2814" w:hanging="1440"/>
      </w:pPr>
      <w:rPr>
        <w:rFonts w:hint="default"/>
      </w:rPr>
    </w:lvl>
    <w:lvl w:ilvl="8">
      <w:start w:val="1"/>
      <w:numFmt w:val="decimal"/>
      <w:isLgl/>
      <w:lvlText w:val="%1.%2.%3.%4.%5.%6.%7.%8.%9"/>
      <w:lvlJc w:val="left"/>
      <w:pPr>
        <w:ind w:left="3174" w:hanging="1800"/>
      </w:pPr>
      <w:rPr>
        <w:rFonts w:hint="default"/>
      </w:rPr>
    </w:lvl>
  </w:abstractNum>
  <w:abstractNum w:abstractNumId="16">
    <w:nsid w:val="4ED034C6"/>
    <w:multiLevelType w:val="hybridMultilevel"/>
    <w:tmpl w:val="41CA76E6"/>
    <w:lvl w:ilvl="0" w:tplc="384E86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53505DB8"/>
    <w:multiLevelType w:val="hybridMultilevel"/>
    <w:tmpl w:val="F93E6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2D0ED2"/>
    <w:multiLevelType w:val="multilevel"/>
    <w:tmpl w:val="B92678EE"/>
    <w:lvl w:ilvl="0">
      <w:start w:val="1"/>
      <w:numFmt w:val="decimal"/>
      <w:lvlText w:val="%1."/>
      <w:lvlJc w:val="left"/>
      <w:pPr>
        <w:ind w:left="786" w:hanging="360"/>
      </w:pPr>
      <w:rPr>
        <w:rFonts w:hint="default"/>
        <w:b w:val="0"/>
      </w:rPr>
    </w:lvl>
    <w:lvl w:ilvl="1">
      <w:start w:val="1"/>
      <w:numFmt w:val="decimal"/>
      <w:isLgl/>
      <w:lvlText w:val="%1.%2"/>
      <w:lvlJc w:val="left"/>
      <w:pPr>
        <w:ind w:left="1281" w:hanging="855"/>
      </w:pPr>
      <w:rPr>
        <w:rFonts w:hint="default"/>
      </w:rPr>
    </w:lvl>
    <w:lvl w:ilvl="2">
      <w:start w:val="2"/>
      <w:numFmt w:val="decimal"/>
      <w:isLgl/>
      <w:lvlText w:val="%1.%2.%3"/>
      <w:lvlJc w:val="left"/>
      <w:pPr>
        <w:ind w:left="1281" w:hanging="855"/>
      </w:pPr>
      <w:rPr>
        <w:rFonts w:hint="default"/>
      </w:rPr>
    </w:lvl>
    <w:lvl w:ilvl="3">
      <w:start w:val="1"/>
      <w:numFmt w:val="decimal"/>
      <w:isLgl/>
      <w:lvlText w:val="%1.%2.%3.%4"/>
      <w:lvlJc w:val="left"/>
      <w:pPr>
        <w:ind w:left="1281" w:hanging="85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9">
    <w:nsid w:val="59FA1065"/>
    <w:multiLevelType w:val="hybridMultilevel"/>
    <w:tmpl w:val="78945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DB3D3A"/>
    <w:multiLevelType w:val="hybridMultilevel"/>
    <w:tmpl w:val="11F8CCDE"/>
    <w:lvl w:ilvl="0" w:tplc="384E86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5F9E078E"/>
    <w:multiLevelType w:val="multilevel"/>
    <w:tmpl w:val="9B7A2138"/>
    <w:lvl w:ilvl="0">
      <w:start w:val="2"/>
      <w:numFmt w:val="decimal"/>
      <w:lvlText w:val="%1."/>
      <w:lvlJc w:val="left"/>
      <w:pPr>
        <w:ind w:left="1146" w:hanging="360"/>
      </w:pPr>
      <w:rPr>
        <w:rFonts w:hint="default"/>
        <w:b w:val="0"/>
      </w:rPr>
    </w:lvl>
    <w:lvl w:ilvl="1">
      <w:start w:val="1"/>
      <w:numFmt w:val="decimal"/>
      <w:isLgl/>
      <w:lvlText w:val="%1.%2"/>
      <w:lvlJc w:val="left"/>
      <w:pPr>
        <w:ind w:left="1641" w:hanging="855"/>
      </w:pPr>
      <w:rPr>
        <w:rFonts w:hint="default"/>
      </w:rPr>
    </w:lvl>
    <w:lvl w:ilvl="2">
      <w:start w:val="3"/>
      <w:numFmt w:val="decimal"/>
      <w:isLgl/>
      <w:lvlText w:val="%1.%2.%3"/>
      <w:lvlJc w:val="left"/>
      <w:pPr>
        <w:ind w:left="1641" w:hanging="855"/>
      </w:pPr>
      <w:rPr>
        <w:rFonts w:hint="default"/>
      </w:rPr>
    </w:lvl>
    <w:lvl w:ilvl="3">
      <w:start w:val="3"/>
      <w:numFmt w:val="decimal"/>
      <w:isLgl/>
      <w:lvlText w:val="%1.%2.%3.%4"/>
      <w:lvlJc w:val="left"/>
      <w:pPr>
        <w:ind w:left="1641" w:hanging="855"/>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2">
    <w:nsid w:val="6B434652"/>
    <w:multiLevelType w:val="hybridMultilevel"/>
    <w:tmpl w:val="097AD812"/>
    <w:lvl w:ilvl="0" w:tplc="0409000F">
      <w:start w:val="1"/>
      <w:numFmt w:val="decimal"/>
      <w:lvlText w:val="%1."/>
      <w:lvlJc w:val="left"/>
      <w:pPr>
        <w:ind w:left="895" w:hanging="360"/>
      </w:p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23">
    <w:nsid w:val="6ECD0CA6"/>
    <w:multiLevelType w:val="multilevel"/>
    <w:tmpl w:val="BC5CC2A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B831644"/>
    <w:multiLevelType w:val="hybridMultilevel"/>
    <w:tmpl w:val="C27EFAF8"/>
    <w:lvl w:ilvl="0" w:tplc="6F9C1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9D69C3"/>
    <w:multiLevelType w:val="hybridMultilevel"/>
    <w:tmpl w:val="571A10EE"/>
    <w:lvl w:ilvl="0" w:tplc="E81278A6">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2"/>
  </w:num>
  <w:num w:numId="4">
    <w:abstractNumId w:val="12"/>
  </w:num>
  <w:num w:numId="5">
    <w:abstractNumId w:val="4"/>
  </w:num>
  <w:num w:numId="6">
    <w:abstractNumId w:val="8"/>
  </w:num>
  <w:num w:numId="7">
    <w:abstractNumId w:val="17"/>
  </w:num>
  <w:num w:numId="8">
    <w:abstractNumId w:val="22"/>
  </w:num>
  <w:num w:numId="9">
    <w:abstractNumId w:val="0"/>
  </w:num>
  <w:num w:numId="10">
    <w:abstractNumId w:val="9"/>
  </w:num>
  <w:num w:numId="11">
    <w:abstractNumId w:val="1"/>
  </w:num>
  <w:num w:numId="12">
    <w:abstractNumId w:val="24"/>
  </w:num>
  <w:num w:numId="13">
    <w:abstractNumId w:val="14"/>
  </w:num>
  <w:num w:numId="14">
    <w:abstractNumId w:val="7"/>
  </w:num>
  <w:num w:numId="15">
    <w:abstractNumId w:val="25"/>
  </w:num>
  <w:num w:numId="16">
    <w:abstractNumId w:val="21"/>
  </w:num>
  <w:num w:numId="17">
    <w:abstractNumId w:val="6"/>
  </w:num>
  <w:num w:numId="18">
    <w:abstractNumId w:val="16"/>
  </w:num>
  <w:num w:numId="19">
    <w:abstractNumId w:val="20"/>
  </w:num>
  <w:num w:numId="20">
    <w:abstractNumId w:val="3"/>
  </w:num>
  <w:num w:numId="21">
    <w:abstractNumId w:val="19"/>
  </w:num>
  <w:num w:numId="22">
    <w:abstractNumId w:val="23"/>
  </w:num>
  <w:num w:numId="23">
    <w:abstractNumId w:val="10"/>
  </w:num>
  <w:num w:numId="24">
    <w:abstractNumId w:val="13"/>
  </w:num>
  <w:num w:numId="25">
    <w:abstractNumId w:val="5"/>
  </w:num>
  <w:num w:numId="26">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6C8"/>
    <w:rsid w:val="00002DCD"/>
    <w:rsid w:val="00002EC2"/>
    <w:rsid w:val="00005435"/>
    <w:rsid w:val="00005F19"/>
    <w:rsid w:val="00006CC9"/>
    <w:rsid w:val="00006D2B"/>
    <w:rsid w:val="000077A1"/>
    <w:rsid w:val="00010B3C"/>
    <w:rsid w:val="00013654"/>
    <w:rsid w:val="00013A28"/>
    <w:rsid w:val="0001564D"/>
    <w:rsid w:val="000247CA"/>
    <w:rsid w:val="00027751"/>
    <w:rsid w:val="000279F1"/>
    <w:rsid w:val="000315E1"/>
    <w:rsid w:val="0003203E"/>
    <w:rsid w:val="00044CD9"/>
    <w:rsid w:val="00051122"/>
    <w:rsid w:val="00054556"/>
    <w:rsid w:val="0006180F"/>
    <w:rsid w:val="000619B1"/>
    <w:rsid w:val="00063B5E"/>
    <w:rsid w:val="00067345"/>
    <w:rsid w:val="000678FA"/>
    <w:rsid w:val="00073368"/>
    <w:rsid w:val="00074C51"/>
    <w:rsid w:val="00074F2D"/>
    <w:rsid w:val="00080458"/>
    <w:rsid w:val="000805E2"/>
    <w:rsid w:val="000845BA"/>
    <w:rsid w:val="00094B42"/>
    <w:rsid w:val="00096C1C"/>
    <w:rsid w:val="000977E4"/>
    <w:rsid w:val="000A2230"/>
    <w:rsid w:val="000A3D7E"/>
    <w:rsid w:val="000A7CDE"/>
    <w:rsid w:val="000B05AC"/>
    <w:rsid w:val="000B2A8B"/>
    <w:rsid w:val="000B395E"/>
    <w:rsid w:val="000C2A6B"/>
    <w:rsid w:val="000C5E8A"/>
    <w:rsid w:val="000C6227"/>
    <w:rsid w:val="000C7E2C"/>
    <w:rsid w:val="000D1C5C"/>
    <w:rsid w:val="000D3D84"/>
    <w:rsid w:val="000D68A3"/>
    <w:rsid w:val="000E5056"/>
    <w:rsid w:val="000E5387"/>
    <w:rsid w:val="000E786D"/>
    <w:rsid w:val="000F04CF"/>
    <w:rsid w:val="000F329D"/>
    <w:rsid w:val="000F46E9"/>
    <w:rsid w:val="000F4826"/>
    <w:rsid w:val="000F4DCA"/>
    <w:rsid w:val="000F76E6"/>
    <w:rsid w:val="00107027"/>
    <w:rsid w:val="0010772F"/>
    <w:rsid w:val="0011030F"/>
    <w:rsid w:val="001116EC"/>
    <w:rsid w:val="0011334B"/>
    <w:rsid w:val="001134AB"/>
    <w:rsid w:val="0011550D"/>
    <w:rsid w:val="00120CE2"/>
    <w:rsid w:val="00121306"/>
    <w:rsid w:val="001255D8"/>
    <w:rsid w:val="00126822"/>
    <w:rsid w:val="001279C6"/>
    <w:rsid w:val="00127B89"/>
    <w:rsid w:val="00127C48"/>
    <w:rsid w:val="00131705"/>
    <w:rsid w:val="00131B0A"/>
    <w:rsid w:val="00134300"/>
    <w:rsid w:val="001444CD"/>
    <w:rsid w:val="00144F12"/>
    <w:rsid w:val="001477A5"/>
    <w:rsid w:val="00150D51"/>
    <w:rsid w:val="00155A5B"/>
    <w:rsid w:val="00155F62"/>
    <w:rsid w:val="00157FFA"/>
    <w:rsid w:val="001611E8"/>
    <w:rsid w:val="00163118"/>
    <w:rsid w:val="0016493E"/>
    <w:rsid w:val="00170355"/>
    <w:rsid w:val="00172256"/>
    <w:rsid w:val="001734B9"/>
    <w:rsid w:val="00180573"/>
    <w:rsid w:val="00182B84"/>
    <w:rsid w:val="00183362"/>
    <w:rsid w:val="00184FA1"/>
    <w:rsid w:val="00186F2A"/>
    <w:rsid w:val="00192659"/>
    <w:rsid w:val="00192D9E"/>
    <w:rsid w:val="00193B0B"/>
    <w:rsid w:val="001959B3"/>
    <w:rsid w:val="001959BB"/>
    <w:rsid w:val="00195BD5"/>
    <w:rsid w:val="001968E4"/>
    <w:rsid w:val="00197392"/>
    <w:rsid w:val="001A1EC2"/>
    <w:rsid w:val="001A25DE"/>
    <w:rsid w:val="001A3D35"/>
    <w:rsid w:val="001A5345"/>
    <w:rsid w:val="001A659E"/>
    <w:rsid w:val="001A66F3"/>
    <w:rsid w:val="001A71BC"/>
    <w:rsid w:val="001A7499"/>
    <w:rsid w:val="001B020D"/>
    <w:rsid w:val="001B3430"/>
    <w:rsid w:val="001B42EB"/>
    <w:rsid w:val="001B5A36"/>
    <w:rsid w:val="001C1EC6"/>
    <w:rsid w:val="001C224B"/>
    <w:rsid w:val="001C4BEF"/>
    <w:rsid w:val="001C4F85"/>
    <w:rsid w:val="001C5780"/>
    <w:rsid w:val="001D37F8"/>
    <w:rsid w:val="001D558F"/>
    <w:rsid w:val="001E050B"/>
    <w:rsid w:val="001E0E5F"/>
    <w:rsid w:val="001E1082"/>
    <w:rsid w:val="001E1FF5"/>
    <w:rsid w:val="001E2420"/>
    <w:rsid w:val="001E2FE9"/>
    <w:rsid w:val="001E32DB"/>
    <w:rsid w:val="001E7BA1"/>
    <w:rsid w:val="001F3938"/>
    <w:rsid w:val="001F3EC1"/>
    <w:rsid w:val="001F4097"/>
    <w:rsid w:val="001F5E62"/>
    <w:rsid w:val="001F7075"/>
    <w:rsid w:val="00203467"/>
    <w:rsid w:val="00206795"/>
    <w:rsid w:val="0021282C"/>
    <w:rsid w:val="00212AED"/>
    <w:rsid w:val="00212CAF"/>
    <w:rsid w:val="002142D6"/>
    <w:rsid w:val="00216E21"/>
    <w:rsid w:val="00217100"/>
    <w:rsid w:val="00220B41"/>
    <w:rsid w:val="0022284F"/>
    <w:rsid w:val="00223CFF"/>
    <w:rsid w:val="00223E5F"/>
    <w:rsid w:val="00227C23"/>
    <w:rsid w:val="002326C7"/>
    <w:rsid w:val="0023485F"/>
    <w:rsid w:val="00234FFF"/>
    <w:rsid w:val="00236AE0"/>
    <w:rsid w:val="00236E24"/>
    <w:rsid w:val="00237785"/>
    <w:rsid w:val="00237E15"/>
    <w:rsid w:val="00245BB3"/>
    <w:rsid w:val="00246227"/>
    <w:rsid w:val="00250308"/>
    <w:rsid w:val="0025291E"/>
    <w:rsid w:val="002529F1"/>
    <w:rsid w:val="00256C5E"/>
    <w:rsid w:val="00257D7C"/>
    <w:rsid w:val="002616FE"/>
    <w:rsid w:val="00261F63"/>
    <w:rsid w:val="00264107"/>
    <w:rsid w:val="00265430"/>
    <w:rsid w:val="00265DA1"/>
    <w:rsid w:val="00267C10"/>
    <w:rsid w:val="002752E3"/>
    <w:rsid w:val="00275FF6"/>
    <w:rsid w:val="00282612"/>
    <w:rsid w:val="00282A6A"/>
    <w:rsid w:val="00282E7A"/>
    <w:rsid w:val="002839A4"/>
    <w:rsid w:val="00283E17"/>
    <w:rsid w:val="00287A91"/>
    <w:rsid w:val="00293361"/>
    <w:rsid w:val="002935BF"/>
    <w:rsid w:val="00295CEF"/>
    <w:rsid w:val="00296111"/>
    <w:rsid w:val="00297D6E"/>
    <w:rsid w:val="002A027C"/>
    <w:rsid w:val="002A2820"/>
    <w:rsid w:val="002A5C4A"/>
    <w:rsid w:val="002A5EF1"/>
    <w:rsid w:val="002A792B"/>
    <w:rsid w:val="002B1836"/>
    <w:rsid w:val="002B1A5A"/>
    <w:rsid w:val="002B1E02"/>
    <w:rsid w:val="002B6459"/>
    <w:rsid w:val="002B6D7A"/>
    <w:rsid w:val="002C1ACA"/>
    <w:rsid w:val="002D000D"/>
    <w:rsid w:val="002D235A"/>
    <w:rsid w:val="002D4592"/>
    <w:rsid w:val="002D5639"/>
    <w:rsid w:val="002E2249"/>
    <w:rsid w:val="002E2AF5"/>
    <w:rsid w:val="002E4D50"/>
    <w:rsid w:val="002F05D2"/>
    <w:rsid w:val="002F6C4C"/>
    <w:rsid w:val="003014CA"/>
    <w:rsid w:val="00301FCF"/>
    <w:rsid w:val="00302763"/>
    <w:rsid w:val="00302BFF"/>
    <w:rsid w:val="00304E62"/>
    <w:rsid w:val="003074EF"/>
    <w:rsid w:val="00307C8E"/>
    <w:rsid w:val="00310C19"/>
    <w:rsid w:val="0031189E"/>
    <w:rsid w:val="0031201E"/>
    <w:rsid w:val="003121EA"/>
    <w:rsid w:val="0031469B"/>
    <w:rsid w:val="00315B2E"/>
    <w:rsid w:val="003179A6"/>
    <w:rsid w:val="0032357E"/>
    <w:rsid w:val="00323ED4"/>
    <w:rsid w:val="003271D5"/>
    <w:rsid w:val="00327384"/>
    <w:rsid w:val="00330154"/>
    <w:rsid w:val="00330FBA"/>
    <w:rsid w:val="0033295F"/>
    <w:rsid w:val="003329B5"/>
    <w:rsid w:val="00333620"/>
    <w:rsid w:val="003410B0"/>
    <w:rsid w:val="0034211A"/>
    <w:rsid w:val="00351C15"/>
    <w:rsid w:val="003524D3"/>
    <w:rsid w:val="00355B05"/>
    <w:rsid w:val="00356FDA"/>
    <w:rsid w:val="003603AA"/>
    <w:rsid w:val="00360F99"/>
    <w:rsid w:val="00362B87"/>
    <w:rsid w:val="00364A66"/>
    <w:rsid w:val="003653FB"/>
    <w:rsid w:val="00367B9B"/>
    <w:rsid w:val="00373BCE"/>
    <w:rsid w:val="00375F2B"/>
    <w:rsid w:val="00376ED6"/>
    <w:rsid w:val="00377779"/>
    <w:rsid w:val="0038104C"/>
    <w:rsid w:val="00383905"/>
    <w:rsid w:val="00385250"/>
    <w:rsid w:val="00386C9F"/>
    <w:rsid w:val="00392777"/>
    <w:rsid w:val="00393288"/>
    <w:rsid w:val="003A2141"/>
    <w:rsid w:val="003A7600"/>
    <w:rsid w:val="003B0235"/>
    <w:rsid w:val="003B69CA"/>
    <w:rsid w:val="003C2C1F"/>
    <w:rsid w:val="003C31CC"/>
    <w:rsid w:val="003C3F6C"/>
    <w:rsid w:val="003C58A8"/>
    <w:rsid w:val="003C7F04"/>
    <w:rsid w:val="003D06E6"/>
    <w:rsid w:val="003D0738"/>
    <w:rsid w:val="003D38EF"/>
    <w:rsid w:val="003D4678"/>
    <w:rsid w:val="003D54E8"/>
    <w:rsid w:val="003D5B07"/>
    <w:rsid w:val="003E205A"/>
    <w:rsid w:val="003E2433"/>
    <w:rsid w:val="003E4984"/>
    <w:rsid w:val="003E68E5"/>
    <w:rsid w:val="003E729D"/>
    <w:rsid w:val="003F1CC8"/>
    <w:rsid w:val="003F4868"/>
    <w:rsid w:val="003F6B99"/>
    <w:rsid w:val="00401DD8"/>
    <w:rsid w:val="00404AA2"/>
    <w:rsid w:val="00405E15"/>
    <w:rsid w:val="00405E29"/>
    <w:rsid w:val="00412D1E"/>
    <w:rsid w:val="00414A90"/>
    <w:rsid w:val="00414AA8"/>
    <w:rsid w:val="00420BA7"/>
    <w:rsid w:val="004213E1"/>
    <w:rsid w:val="004323D8"/>
    <w:rsid w:val="00432BB1"/>
    <w:rsid w:val="00433DD0"/>
    <w:rsid w:val="0044133F"/>
    <w:rsid w:val="00442106"/>
    <w:rsid w:val="00442838"/>
    <w:rsid w:val="004451F0"/>
    <w:rsid w:val="004463D9"/>
    <w:rsid w:val="00446A46"/>
    <w:rsid w:val="00447AE1"/>
    <w:rsid w:val="0045014B"/>
    <w:rsid w:val="004508EF"/>
    <w:rsid w:val="00452F92"/>
    <w:rsid w:val="0045512E"/>
    <w:rsid w:val="00455463"/>
    <w:rsid w:val="00456628"/>
    <w:rsid w:val="00456939"/>
    <w:rsid w:val="00456E2C"/>
    <w:rsid w:val="00461122"/>
    <w:rsid w:val="0046277E"/>
    <w:rsid w:val="00462E17"/>
    <w:rsid w:val="00462E32"/>
    <w:rsid w:val="00471DFC"/>
    <w:rsid w:val="00474A80"/>
    <w:rsid w:val="004753A0"/>
    <w:rsid w:val="00475BF3"/>
    <w:rsid w:val="00476C75"/>
    <w:rsid w:val="004846EB"/>
    <w:rsid w:val="00485418"/>
    <w:rsid w:val="004854A7"/>
    <w:rsid w:val="004860A2"/>
    <w:rsid w:val="00493278"/>
    <w:rsid w:val="004942DA"/>
    <w:rsid w:val="0049507E"/>
    <w:rsid w:val="0049615C"/>
    <w:rsid w:val="004A3CB8"/>
    <w:rsid w:val="004A4262"/>
    <w:rsid w:val="004A5449"/>
    <w:rsid w:val="004B0B09"/>
    <w:rsid w:val="004B0D8C"/>
    <w:rsid w:val="004B1CFD"/>
    <w:rsid w:val="004B24C6"/>
    <w:rsid w:val="004B3D1C"/>
    <w:rsid w:val="004B453C"/>
    <w:rsid w:val="004B472F"/>
    <w:rsid w:val="004B4908"/>
    <w:rsid w:val="004B5A4B"/>
    <w:rsid w:val="004C170F"/>
    <w:rsid w:val="004C266E"/>
    <w:rsid w:val="004C5D38"/>
    <w:rsid w:val="004D0E5C"/>
    <w:rsid w:val="004D2C05"/>
    <w:rsid w:val="004D41F0"/>
    <w:rsid w:val="004D59D4"/>
    <w:rsid w:val="004D6DC8"/>
    <w:rsid w:val="004E0D88"/>
    <w:rsid w:val="004E25C1"/>
    <w:rsid w:val="004E5A6D"/>
    <w:rsid w:val="004E688F"/>
    <w:rsid w:val="004F2F3A"/>
    <w:rsid w:val="004F4450"/>
    <w:rsid w:val="005055D6"/>
    <w:rsid w:val="00507372"/>
    <w:rsid w:val="00510D68"/>
    <w:rsid w:val="00510ECE"/>
    <w:rsid w:val="0051127B"/>
    <w:rsid w:val="00511FB2"/>
    <w:rsid w:val="00512284"/>
    <w:rsid w:val="0051291D"/>
    <w:rsid w:val="00512C1A"/>
    <w:rsid w:val="00514742"/>
    <w:rsid w:val="00514C5D"/>
    <w:rsid w:val="00514D19"/>
    <w:rsid w:val="00514EC0"/>
    <w:rsid w:val="00516F2C"/>
    <w:rsid w:val="00525A60"/>
    <w:rsid w:val="00525B31"/>
    <w:rsid w:val="00532968"/>
    <w:rsid w:val="00533EF4"/>
    <w:rsid w:val="00535E8A"/>
    <w:rsid w:val="00536010"/>
    <w:rsid w:val="005371CB"/>
    <w:rsid w:val="00544D57"/>
    <w:rsid w:val="00546E02"/>
    <w:rsid w:val="00547E13"/>
    <w:rsid w:val="00550D6C"/>
    <w:rsid w:val="0055794E"/>
    <w:rsid w:val="00561CD5"/>
    <w:rsid w:val="00562487"/>
    <w:rsid w:val="0056617D"/>
    <w:rsid w:val="0057301F"/>
    <w:rsid w:val="00573A75"/>
    <w:rsid w:val="005740EF"/>
    <w:rsid w:val="00574423"/>
    <w:rsid w:val="0057447E"/>
    <w:rsid w:val="005758DF"/>
    <w:rsid w:val="00585EAF"/>
    <w:rsid w:val="00587B53"/>
    <w:rsid w:val="00591341"/>
    <w:rsid w:val="00595010"/>
    <w:rsid w:val="005A0F6D"/>
    <w:rsid w:val="005A2769"/>
    <w:rsid w:val="005A75CC"/>
    <w:rsid w:val="005B1304"/>
    <w:rsid w:val="005B1AF2"/>
    <w:rsid w:val="005B28A5"/>
    <w:rsid w:val="005B334E"/>
    <w:rsid w:val="005B4D88"/>
    <w:rsid w:val="005B653C"/>
    <w:rsid w:val="005C3989"/>
    <w:rsid w:val="005C6063"/>
    <w:rsid w:val="005D04D4"/>
    <w:rsid w:val="005D227B"/>
    <w:rsid w:val="005E0B75"/>
    <w:rsid w:val="005E13F8"/>
    <w:rsid w:val="005E1853"/>
    <w:rsid w:val="005E2053"/>
    <w:rsid w:val="005E38F2"/>
    <w:rsid w:val="005E4A53"/>
    <w:rsid w:val="005E7AAE"/>
    <w:rsid w:val="005F0F75"/>
    <w:rsid w:val="005F1336"/>
    <w:rsid w:val="005F39BF"/>
    <w:rsid w:val="005F3C5A"/>
    <w:rsid w:val="005F41EF"/>
    <w:rsid w:val="005F4302"/>
    <w:rsid w:val="005F4788"/>
    <w:rsid w:val="005F71F8"/>
    <w:rsid w:val="0060204D"/>
    <w:rsid w:val="0060295F"/>
    <w:rsid w:val="00604FFB"/>
    <w:rsid w:val="00607741"/>
    <w:rsid w:val="0061680E"/>
    <w:rsid w:val="00616AA6"/>
    <w:rsid w:val="0062126A"/>
    <w:rsid w:val="00622672"/>
    <w:rsid w:val="00625584"/>
    <w:rsid w:val="00627171"/>
    <w:rsid w:val="006309B8"/>
    <w:rsid w:val="00631F78"/>
    <w:rsid w:val="006327A6"/>
    <w:rsid w:val="0063363B"/>
    <w:rsid w:val="00633AE8"/>
    <w:rsid w:val="006360C1"/>
    <w:rsid w:val="0064038E"/>
    <w:rsid w:val="00640A8A"/>
    <w:rsid w:val="0064360F"/>
    <w:rsid w:val="00645831"/>
    <w:rsid w:val="0065009F"/>
    <w:rsid w:val="00652B1F"/>
    <w:rsid w:val="00653939"/>
    <w:rsid w:val="00656E02"/>
    <w:rsid w:val="00657767"/>
    <w:rsid w:val="00660569"/>
    <w:rsid w:val="00660EFA"/>
    <w:rsid w:val="00661D81"/>
    <w:rsid w:val="00662129"/>
    <w:rsid w:val="00663ACF"/>
    <w:rsid w:val="00663DF7"/>
    <w:rsid w:val="00667056"/>
    <w:rsid w:val="006713BA"/>
    <w:rsid w:val="00674198"/>
    <w:rsid w:val="006808DD"/>
    <w:rsid w:val="00684598"/>
    <w:rsid w:val="00685477"/>
    <w:rsid w:val="00687A76"/>
    <w:rsid w:val="006906BE"/>
    <w:rsid w:val="0069144F"/>
    <w:rsid w:val="00697332"/>
    <w:rsid w:val="006A310B"/>
    <w:rsid w:val="006A3450"/>
    <w:rsid w:val="006A6445"/>
    <w:rsid w:val="006A6BF2"/>
    <w:rsid w:val="006B035F"/>
    <w:rsid w:val="006C3899"/>
    <w:rsid w:val="006C402D"/>
    <w:rsid w:val="006C4962"/>
    <w:rsid w:val="006C5DF8"/>
    <w:rsid w:val="006C6091"/>
    <w:rsid w:val="006D3A0D"/>
    <w:rsid w:val="006D6C47"/>
    <w:rsid w:val="006D75AD"/>
    <w:rsid w:val="006D7CAF"/>
    <w:rsid w:val="006E1C42"/>
    <w:rsid w:val="006E2F5A"/>
    <w:rsid w:val="006E6F4E"/>
    <w:rsid w:val="006F0987"/>
    <w:rsid w:val="006F1A1A"/>
    <w:rsid w:val="006F4A23"/>
    <w:rsid w:val="006F4AD4"/>
    <w:rsid w:val="006F57BF"/>
    <w:rsid w:val="006F6512"/>
    <w:rsid w:val="006F6B2E"/>
    <w:rsid w:val="006F6E8F"/>
    <w:rsid w:val="006F7691"/>
    <w:rsid w:val="007001AF"/>
    <w:rsid w:val="007003A4"/>
    <w:rsid w:val="00702F91"/>
    <w:rsid w:val="00704061"/>
    <w:rsid w:val="007052A3"/>
    <w:rsid w:val="00705749"/>
    <w:rsid w:val="00706131"/>
    <w:rsid w:val="00706E6C"/>
    <w:rsid w:val="00712C8C"/>
    <w:rsid w:val="007139F1"/>
    <w:rsid w:val="0071453E"/>
    <w:rsid w:val="00716ECC"/>
    <w:rsid w:val="00722F8D"/>
    <w:rsid w:val="00723918"/>
    <w:rsid w:val="00730B70"/>
    <w:rsid w:val="007317AD"/>
    <w:rsid w:val="00732128"/>
    <w:rsid w:val="00733012"/>
    <w:rsid w:val="007334FF"/>
    <w:rsid w:val="007339A9"/>
    <w:rsid w:val="00733CDD"/>
    <w:rsid w:val="00734B5F"/>
    <w:rsid w:val="0073567F"/>
    <w:rsid w:val="007363C4"/>
    <w:rsid w:val="00737612"/>
    <w:rsid w:val="00737E6F"/>
    <w:rsid w:val="00744192"/>
    <w:rsid w:val="00744BAC"/>
    <w:rsid w:val="007520BB"/>
    <w:rsid w:val="00753FD4"/>
    <w:rsid w:val="00762038"/>
    <w:rsid w:val="00765417"/>
    <w:rsid w:val="007657D7"/>
    <w:rsid w:val="00770C36"/>
    <w:rsid w:val="0077123D"/>
    <w:rsid w:val="007720FE"/>
    <w:rsid w:val="007736FC"/>
    <w:rsid w:val="007749CE"/>
    <w:rsid w:val="00776782"/>
    <w:rsid w:val="00776AAE"/>
    <w:rsid w:val="00784ADB"/>
    <w:rsid w:val="007937A1"/>
    <w:rsid w:val="00794922"/>
    <w:rsid w:val="007A1718"/>
    <w:rsid w:val="007A176C"/>
    <w:rsid w:val="007A2130"/>
    <w:rsid w:val="007A4D2E"/>
    <w:rsid w:val="007A6DAC"/>
    <w:rsid w:val="007B077F"/>
    <w:rsid w:val="007B1DF4"/>
    <w:rsid w:val="007B22C5"/>
    <w:rsid w:val="007B28AD"/>
    <w:rsid w:val="007B35FF"/>
    <w:rsid w:val="007B369B"/>
    <w:rsid w:val="007B66D4"/>
    <w:rsid w:val="007C032D"/>
    <w:rsid w:val="007C2045"/>
    <w:rsid w:val="007C2221"/>
    <w:rsid w:val="007C4119"/>
    <w:rsid w:val="007C430E"/>
    <w:rsid w:val="007D21F1"/>
    <w:rsid w:val="007E2420"/>
    <w:rsid w:val="007E2823"/>
    <w:rsid w:val="007E5483"/>
    <w:rsid w:val="007F3CFF"/>
    <w:rsid w:val="007F4054"/>
    <w:rsid w:val="007F733F"/>
    <w:rsid w:val="007F747B"/>
    <w:rsid w:val="007F7968"/>
    <w:rsid w:val="00800BD8"/>
    <w:rsid w:val="00801FEE"/>
    <w:rsid w:val="00804B6C"/>
    <w:rsid w:val="00807AED"/>
    <w:rsid w:val="0081197A"/>
    <w:rsid w:val="00811EEF"/>
    <w:rsid w:val="0081361D"/>
    <w:rsid w:val="00815AC9"/>
    <w:rsid w:val="008168C1"/>
    <w:rsid w:val="00817252"/>
    <w:rsid w:val="008212B4"/>
    <w:rsid w:val="00822709"/>
    <w:rsid w:val="00824C56"/>
    <w:rsid w:val="00832014"/>
    <w:rsid w:val="0083253E"/>
    <w:rsid w:val="008332EF"/>
    <w:rsid w:val="008348AE"/>
    <w:rsid w:val="0083684F"/>
    <w:rsid w:val="00841928"/>
    <w:rsid w:val="0084279C"/>
    <w:rsid w:val="0084348E"/>
    <w:rsid w:val="00845783"/>
    <w:rsid w:val="00847ED8"/>
    <w:rsid w:val="00850BEE"/>
    <w:rsid w:val="00851672"/>
    <w:rsid w:val="008555C3"/>
    <w:rsid w:val="00856F54"/>
    <w:rsid w:val="00857751"/>
    <w:rsid w:val="0086166C"/>
    <w:rsid w:val="008624A6"/>
    <w:rsid w:val="00862508"/>
    <w:rsid w:val="0086441F"/>
    <w:rsid w:val="0086640F"/>
    <w:rsid w:val="008741BE"/>
    <w:rsid w:val="008745D9"/>
    <w:rsid w:val="008778B4"/>
    <w:rsid w:val="00880D31"/>
    <w:rsid w:val="008833E0"/>
    <w:rsid w:val="00886240"/>
    <w:rsid w:val="00890AD9"/>
    <w:rsid w:val="0089130B"/>
    <w:rsid w:val="008916FD"/>
    <w:rsid w:val="008962B2"/>
    <w:rsid w:val="00896C3F"/>
    <w:rsid w:val="00897DFE"/>
    <w:rsid w:val="008A0145"/>
    <w:rsid w:val="008A28A6"/>
    <w:rsid w:val="008A3BAC"/>
    <w:rsid w:val="008A4C95"/>
    <w:rsid w:val="008A5519"/>
    <w:rsid w:val="008A7770"/>
    <w:rsid w:val="008B05C4"/>
    <w:rsid w:val="008B7284"/>
    <w:rsid w:val="008B7A24"/>
    <w:rsid w:val="008B7F25"/>
    <w:rsid w:val="008B7F56"/>
    <w:rsid w:val="008C03BA"/>
    <w:rsid w:val="008C119B"/>
    <w:rsid w:val="008C26AA"/>
    <w:rsid w:val="008C2B4C"/>
    <w:rsid w:val="008C4FB4"/>
    <w:rsid w:val="008D24DA"/>
    <w:rsid w:val="008D33AA"/>
    <w:rsid w:val="008D3991"/>
    <w:rsid w:val="008D4DEC"/>
    <w:rsid w:val="008E3423"/>
    <w:rsid w:val="008F0803"/>
    <w:rsid w:val="008F3738"/>
    <w:rsid w:val="008F44D4"/>
    <w:rsid w:val="008F4BFC"/>
    <w:rsid w:val="008F69F1"/>
    <w:rsid w:val="009007E8"/>
    <w:rsid w:val="0090385B"/>
    <w:rsid w:val="00905672"/>
    <w:rsid w:val="00906AE9"/>
    <w:rsid w:val="00910F91"/>
    <w:rsid w:val="0091548C"/>
    <w:rsid w:val="00916946"/>
    <w:rsid w:val="00922197"/>
    <w:rsid w:val="00924543"/>
    <w:rsid w:val="009246C0"/>
    <w:rsid w:val="00925328"/>
    <w:rsid w:val="00925F48"/>
    <w:rsid w:val="00926449"/>
    <w:rsid w:val="00930539"/>
    <w:rsid w:val="00931BA4"/>
    <w:rsid w:val="00935620"/>
    <w:rsid w:val="0093718F"/>
    <w:rsid w:val="00937F3C"/>
    <w:rsid w:val="0094019F"/>
    <w:rsid w:val="00941E56"/>
    <w:rsid w:val="00942275"/>
    <w:rsid w:val="00943A33"/>
    <w:rsid w:val="0094467C"/>
    <w:rsid w:val="00945467"/>
    <w:rsid w:val="00947975"/>
    <w:rsid w:val="00947BCB"/>
    <w:rsid w:val="0095364C"/>
    <w:rsid w:val="009553D1"/>
    <w:rsid w:val="00955F4F"/>
    <w:rsid w:val="00957661"/>
    <w:rsid w:val="009635D6"/>
    <w:rsid w:val="00963E80"/>
    <w:rsid w:val="0096641D"/>
    <w:rsid w:val="00970186"/>
    <w:rsid w:val="009707B5"/>
    <w:rsid w:val="00971FB1"/>
    <w:rsid w:val="00975505"/>
    <w:rsid w:val="009765B7"/>
    <w:rsid w:val="00977092"/>
    <w:rsid w:val="00980B95"/>
    <w:rsid w:val="00981239"/>
    <w:rsid w:val="00981A47"/>
    <w:rsid w:val="00991CC9"/>
    <w:rsid w:val="00994435"/>
    <w:rsid w:val="009963CA"/>
    <w:rsid w:val="009978F5"/>
    <w:rsid w:val="009A1005"/>
    <w:rsid w:val="009A12C5"/>
    <w:rsid w:val="009A3E2C"/>
    <w:rsid w:val="009A4215"/>
    <w:rsid w:val="009A550B"/>
    <w:rsid w:val="009B0517"/>
    <w:rsid w:val="009B0DFA"/>
    <w:rsid w:val="009B595E"/>
    <w:rsid w:val="009B6B3C"/>
    <w:rsid w:val="009B6CF2"/>
    <w:rsid w:val="009C0C82"/>
    <w:rsid w:val="009C0FE4"/>
    <w:rsid w:val="009C1DDC"/>
    <w:rsid w:val="009C1DF4"/>
    <w:rsid w:val="009C3BD4"/>
    <w:rsid w:val="009C6502"/>
    <w:rsid w:val="009C6F41"/>
    <w:rsid w:val="009D08C3"/>
    <w:rsid w:val="009D2834"/>
    <w:rsid w:val="009D3EBA"/>
    <w:rsid w:val="009D49D5"/>
    <w:rsid w:val="009E1848"/>
    <w:rsid w:val="009E4084"/>
    <w:rsid w:val="009E5856"/>
    <w:rsid w:val="009F297E"/>
    <w:rsid w:val="009F2D2A"/>
    <w:rsid w:val="009F300F"/>
    <w:rsid w:val="009F33FD"/>
    <w:rsid w:val="00A00B06"/>
    <w:rsid w:val="00A01298"/>
    <w:rsid w:val="00A01D10"/>
    <w:rsid w:val="00A022BF"/>
    <w:rsid w:val="00A11DE4"/>
    <w:rsid w:val="00A123A1"/>
    <w:rsid w:val="00A15189"/>
    <w:rsid w:val="00A16DA4"/>
    <w:rsid w:val="00A20C13"/>
    <w:rsid w:val="00A228A7"/>
    <w:rsid w:val="00A27B99"/>
    <w:rsid w:val="00A31969"/>
    <w:rsid w:val="00A323CC"/>
    <w:rsid w:val="00A36236"/>
    <w:rsid w:val="00A36B78"/>
    <w:rsid w:val="00A40DD1"/>
    <w:rsid w:val="00A43DA8"/>
    <w:rsid w:val="00A47081"/>
    <w:rsid w:val="00A47E6C"/>
    <w:rsid w:val="00A51F04"/>
    <w:rsid w:val="00A52DAD"/>
    <w:rsid w:val="00A53EEB"/>
    <w:rsid w:val="00A54B58"/>
    <w:rsid w:val="00A56E9E"/>
    <w:rsid w:val="00A6103B"/>
    <w:rsid w:val="00A61E20"/>
    <w:rsid w:val="00A61FAE"/>
    <w:rsid w:val="00A641FC"/>
    <w:rsid w:val="00A64D28"/>
    <w:rsid w:val="00A6526A"/>
    <w:rsid w:val="00A66E7C"/>
    <w:rsid w:val="00A70913"/>
    <w:rsid w:val="00A710E5"/>
    <w:rsid w:val="00A71C45"/>
    <w:rsid w:val="00A724C0"/>
    <w:rsid w:val="00A768EE"/>
    <w:rsid w:val="00A76BF7"/>
    <w:rsid w:val="00A7736E"/>
    <w:rsid w:val="00A77AAA"/>
    <w:rsid w:val="00A77C61"/>
    <w:rsid w:val="00A811B7"/>
    <w:rsid w:val="00A84F22"/>
    <w:rsid w:val="00A94DC7"/>
    <w:rsid w:val="00A95CD9"/>
    <w:rsid w:val="00A9734F"/>
    <w:rsid w:val="00AA1C11"/>
    <w:rsid w:val="00AA3F6B"/>
    <w:rsid w:val="00AA5301"/>
    <w:rsid w:val="00AA610F"/>
    <w:rsid w:val="00AB0613"/>
    <w:rsid w:val="00AB1ACD"/>
    <w:rsid w:val="00AB1BB4"/>
    <w:rsid w:val="00AB45D0"/>
    <w:rsid w:val="00AB6439"/>
    <w:rsid w:val="00AB6462"/>
    <w:rsid w:val="00AC220A"/>
    <w:rsid w:val="00AC2C49"/>
    <w:rsid w:val="00AC42BB"/>
    <w:rsid w:val="00AC45EC"/>
    <w:rsid w:val="00AC47B6"/>
    <w:rsid w:val="00AC73B6"/>
    <w:rsid w:val="00AD21D6"/>
    <w:rsid w:val="00AD26C0"/>
    <w:rsid w:val="00AD2AF8"/>
    <w:rsid w:val="00AD5367"/>
    <w:rsid w:val="00AD68A1"/>
    <w:rsid w:val="00AD6C78"/>
    <w:rsid w:val="00AD6DBB"/>
    <w:rsid w:val="00AD7AC1"/>
    <w:rsid w:val="00AE1350"/>
    <w:rsid w:val="00AE15A8"/>
    <w:rsid w:val="00AE7969"/>
    <w:rsid w:val="00AF4254"/>
    <w:rsid w:val="00AF6F87"/>
    <w:rsid w:val="00B021F9"/>
    <w:rsid w:val="00B02FA0"/>
    <w:rsid w:val="00B03776"/>
    <w:rsid w:val="00B037CA"/>
    <w:rsid w:val="00B106BA"/>
    <w:rsid w:val="00B10F32"/>
    <w:rsid w:val="00B12749"/>
    <w:rsid w:val="00B14616"/>
    <w:rsid w:val="00B14965"/>
    <w:rsid w:val="00B16821"/>
    <w:rsid w:val="00B20A7C"/>
    <w:rsid w:val="00B212F5"/>
    <w:rsid w:val="00B2248B"/>
    <w:rsid w:val="00B22F89"/>
    <w:rsid w:val="00B24669"/>
    <w:rsid w:val="00B26EAE"/>
    <w:rsid w:val="00B27888"/>
    <w:rsid w:val="00B3136C"/>
    <w:rsid w:val="00B31724"/>
    <w:rsid w:val="00B3267F"/>
    <w:rsid w:val="00B3373B"/>
    <w:rsid w:val="00B341C7"/>
    <w:rsid w:val="00B36E75"/>
    <w:rsid w:val="00B4109E"/>
    <w:rsid w:val="00B41418"/>
    <w:rsid w:val="00B42E1B"/>
    <w:rsid w:val="00B443CA"/>
    <w:rsid w:val="00B6048B"/>
    <w:rsid w:val="00B60E5B"/>
    <w:rsid w:val="00B62CAF"/>
    <w:rsid w:val="00B71252"/>
    <w:rsid w:val="00B71CD4"/>
    <w:rsid w:val="00B726E8"/>
    <w:rsid w:val="00B76A28"/>
    <w:rsid w:val="00B81340"/>
    <w:rsid w:val="00B828B0"/>
    <w:rsid w:val="00B83129"/>
    <w:rsid w:val="00B90E78"/>
    <w:rsid w:val="00B918DD"/>
    <w:rsid w:val="00B92097"/>
    <w:rsid w:val="00B94FDF"/>
    <w:rsid w:val="00B951AA"/>
    <w:rsid w:val="00B9521E"/>
    <w:rsid w:val="00B97DB6"/>
    <w:rsid w:val="00BA17EE"/>
    <w:rsid w:val="00BA22D0"/>
    <w:rsid w:val="00BA2662"/>
    <w:rsid w:val="00BA2A65"/>
    <w:rsid w:val="00BA2B63"/>
    <w:rsid w:val="00BA3417"/>
    <w:rsid w:val="00BA3BF6"/>
    <w:rsid w:val="00BA4EF0"/>
    <w:rsid w:val="00BA5B87"/>
    <w:rsid w:val="00BA65AB"/>
    <w:rsid w:val="00BA6CD1"/>
    <w:rsid w:val="00BB15CA"/>
    <w:rsid w:val="00BB2036"/>
    <w:rsid w:val="00BB39FB"/>
    <w:rsid w:val="00BB489C"/>
    <w:rsid w:val="00BB60D7"/>
    <w:rsid w:val="00BC61B2"/>
    <w:rsid w:val="00BC6ECD"/>
    <w:rsid w:val="00BC75CD"/>
    <w:rsid w:val="00BD3862"/>
    <w:rsid w:val="00BD3EEC"/>
    <w:rsid w:val="00BD5413"/>
    <w:rsid w:val="00BE1DA2"/>
    <w:rsid w:val="00BE31FF"/>
    <w:rsid w:val="00BE6BCA"/>
    <w:rsid w:val="00BE766A"/>
    <w:rsid w:val="00BF2001"/>
    <w:rsid w:val="00BF461A"/>
    <w:rsid w:val="00BF4B49"/>
    <w:rsid w:val="00BF722F"/>
    <w:rsid w:val="00C00D28"/>
    <w:rsid w:val="00C0414D"/>
    <w:rsid w:val="00C05894"/>
    <w:rsid w:val="00C0669A"/>
    <w:rsid w:val="00C07EE0"/>
    <w:rsid w:val="00C10851"/>
    <w:rsid w:val="00C213D5"/>
    <w:rsid w:val="00C23EB0"/>
    <w:rsid w:val="00C27CFB"/>
    <w:rsid w:val="00C31F8B"/>
    <w:rsid w:val="00C32221"/>
    <w:rsid w:val="00C32E34"/>
    <w:rsid w:val="00C404B7"/>
    <w:rsid w:val="00C418E1"/>
    <w:rsid w:val="00C4307B"/>
    <w:rsid w:val="00C43BF6"/>
    <w:rsid w:val="00C50569"/>
    <w:rsid w:val="00C51823"/>
    <w:rsid w:val="00C5207B"/>
    <w:rsid w:val="00C53A8F"/>
    <w:rsid w:val="00C60924"/>
    <w:rsid w:val="00C6310A"/>
    <w:rsid w:val="00C64E84"/>
    <w:rsid w:val="00C65EA5"/>
    <w:rsid w:val="00C66A85"/>
    <w:rsid w:val="00C66E1F"/>
    <w:rsid w:val="00C6700D"/>
    <w:rsid w:val="00C726C2"/>
    <w:rsid w:val="00C74DC1"/>
    <w:rsid w:val="00C812D7"/>
    <w:rsid w:val="00C81F48"/>
    <w:rsid w:val="00C84B2C"/>
    <w:rsid w:val="00C869EB"/>
    <w:rsid w:val="00C901D2"/>
    <w:rsid w:val="00C93615"/>
    <w:rsid w:val="00C936E8"/>
    <w:rsid w:val="00C94555"/>
    <w:rsid w:val="00C9799D"/>
    <w:rsid w:val="00CA2A6F"/>
    <w:rsid w:val="00CB0813"/>
    <w:rsid w:val="00CC038A"/>
    <w:rsid w:val="00CC0A57"/>
    <w:rsid w:val="00CC2435"/>
    <w:rsid w:val="00CD063C"/>
    <w:rsid w:val="00CD1AF0"/>
    <w:rsid w:val="00CD347B"/>
    <w:rsid w:val="00CD34A7"/>
    <w:rsid w:val="00CD5305"/>
    <w:rsid w:val="00CD729E"/>
    <w:rsid w:val="00CE20C6"/>
    <w:rsid w:val="00CE5241"/>
    <w:rsid w:val="00CE60CA"/>
    <w:rsid w:val="00CE6B4B"/>
    <w:rsid w:val="00CE71FC"/>
    <w:rsid w:val="00CF20D1"/>
    <w:rsid w:val="00CF32B3"/>
    <w:rsid w:val="00CF4BF2"/>
    <w:rsid w:val="00CF5B5A"/>
    <w:rsid w:val="00CF5C0E"/>
    <w:rsid w:val="00CF6A48"/>
    <w:rsid w:val="00D0038D"/>
    <w:rsid w:val="00D01C8F"/>
    <w:rsid w:val="00D0203D"/>
    <w:rsid w:val="00D06943"/>
    <w:rsid w:val="00D1050C"/>
    <w:rsid w:val="00D14F3A"/>
    <w:rsid w:val="00D16989"/>
    <w:rsid w:val="00D2015C"/>
    <w:rsid w:val="00D26143"/>
    <w:rsid w:val="00D272D9"/>
    <w:rsid w:val="00D311A8"/>
    <w:rsid w:val="00D31714"/>
    <w:rsid w:val="00D327C8"/>
    <w:rsid w:val="00D337CB"/>
    <w:rsid w:val="00D43C02"/>
    <w:rsid w:val="00D4630E"/>
    <w:rsid w:val="00D47171"/>
    <w:rsid w:val="00D47712"/>
    <w:rsid w:val="00D50506"/>
    <w:rsid w:val="00D515D1"/>
    <w:rsid w:val="00D51CA3"/>
    <w:rsid w:val="00D52DD3"/>
    <w:rsid w:val="00D53A4F"/>
    <w:rsid w:val="00D53D56"/>
    <w:rsid w:val="00D5446D"/>
    <w:rsid w:val="00D561D4"/>
    <w:rsid w:val="00D60EA6"/>
    <w:rsid w:val="00D635A8"/>
    <w:rsid w:val="00D7024F"/>
    <w:rsid w:val="00D716E3"/>
    <w:rsid w:val="00D71C9F"/>
    <w:rsid w:val="00D80694"/>
    <w:rsid w:val="00D830B5"/>
    <w:rsid w:val="00D8619F"/>
    <w:rsid w:val="00D864CB"/>
    <w:rsid w:val="00D86F79"/>
    <w:rsid w:val="00D90FE5"/>
    <w:rsid w:val="00D91CE8"/>
    <w:rsid w:val="00D95739"/>
    <w:rsid w:val="00D964AA"/>
    <w:rsid w:val="00D9799B"/>
    <w:rsid w:val="00DA2453"/>
    <w:rsid w:val="00DA250E"/>
    <w:rsid w:val="00DA35B3"/>
    <w:rsid w:val="00DA4079"/>
    <w:rsid w:val="00DA4C49"/>
    <w:rsid w:val="00DA51B9"/>
    <w:rsid w:val="00DA5CC4"/>
    <w:rsid w:val="00DA64CF"/>
    <w:rsid w:val="00DA6DCD"/>
    <w:rsid w:val="00DB014C"/>
    <w:rsid w:val="00DB46C1"/>
    <w:rsid w:val="00DC21B4"/>
    <w:rsid w:val="00DC316F"/>
    <w:rsid w:val="00DC41A0"/>
    <w:rsid w:val="00DC5A6C"/>
    <w:rsid w:val="00DC69B7"/>
    <w:rsid w:val="00DD0519"/>
    <w:rsid w:val="00DD2EEC"/>
    <w:rsid w:val="00DD43F0"/>
    <w:rsid w:val="00DD4912"/>
    <w:rsid w:val="00DD740D"/>
    <w:rsid w:val="00DE1DD3"/>
    <w:rsid w:val="00DE229A"/>
    <w:rsid w:val="00DE5210"/>
    <w:rsid w:val="00DE5F51"/>
    <w:rsid w:val="00DF159A"/>
    <w:rsid w:val="00DF6F6E"/>
    <w:rsid w:val="00DF75EC"/>
    <w:rsid w:val="00E0215A"/>
    <w:rsid w:val="00E02F23"/>
    <w:rsid w:val="00E04688"/>
    <w:rsid w:val="00E0677C"/>
    <w:rsid w:val="00E10AF8"/>
    <w:rsid w:val="00E16935"/>
    <w:rsid w:val="00E174F1"/>
    <w:rsid w:val="00E17CB6"/>
    <w:rsid w:val="00E21029"/>
    <w:rsid w:val="00E2190E"/>
    <w:rsid w:val="00E2256E"/>
    <w:rsid w:val="00E24EBC"/>
    <w:rsid w:val="00E24F32"/>
    <w:rsid w:val="00E31AF6"/>
    <w:rsid w:val="00E353F3"/>
    <w:rsid w:val="00E36BE0"/>
    <w:rsid w:val="00E36E74"/>
    <w:rsid w:val="00E375D3"/>
    <w:rsid w:val="00E3761A"/>
    <w:rsid w:val="00E412C6"/>
    <w:rsid w:val="00E41F44"/>
    <w:rsid w:val="00E435D9"/>
    <w:rsid w:val="00E44B90"/>
    <w:rsid w:val="00E5160F"/>
    <w:rsid w:val="00E536AB"/>
    <w:rsid w:val="00E55D60"/>
    <w:rsid w:val="00E579F9"/>
    <w:rsid w:val="00E57E48"/>
    <w:rsid w:val="00E616E9"/>
    <w:rsid w:val="00E64ACE"/>
    <w:rsid w:val="00E7006C"/>
    <w:rsid w:val="00E7218D"/>
    <w:rsid w:val="00E7431B"/>
    <w:rsid w:val="00E772B5"/>
    <w:rsid w:val="00E81745"/>
    <w:rsid w:val="00E8271C"/>
    <w:rsid w:val="00E82CF4"/>
    <w:rsid w:val="00E84AB3"/>
    <w:rsid w:val="00E862E1"/>
    <w:rsid w:val="00E8742A"/>
    <w:rsid w:val="00E90E8D"/>
    <w:rsid w:val="00E9127C"/>
    <w:rsid w:val="00E950CB"/>
    <w:rsid w:val="00EA090E"/>
    <w:rsid w:val="00EA10F2"/>
    <w:rsid w:val="00EA230F"/>
    <w:rsid w:val="00EA2CCC"/>
    <w:rsid w:val="00EA546F"/>
    <w:rsid w:val="00EA76D2"/>
    <w:rsid w:val="00EB0239"/>
    <w:rsid w:val="00EB54E1"/>
    <w:rsid w:val="00EB6901"/>
    <w:rsid w:val="00EB78CB"/>
    <w:rsid w:val="00EC0C58"/>
    <w:rsid w:val="00EC22DC"/>
    <w:rsid w:val="00EC2762"/>
    <w:rsid w:val="00EC363B"/>
    <w:rsid w:val="00EC7AD4"/>
    <w:rsid w:val="00ED405F"/>
    <w:rsid w:val="00ED6268"/>
    <w:rsid w:val="00ED65D2"/>
    <w:rsid w:val="00ED7FAB"/>
    <w:rsid w:val="00EE0E98"/>
    <w:rsid w:val="00EE48E5"/>
    <w:rsid w:val="00EE6021"/>
    <w:rsid w:val="00EE6A7D"/>
    <w:rsid w:val="00EF1694"/>
    <w:rsid w:val="00EF31BA"/>
    <w:rsid w:val="00EF50BE"/>
    <w:rsid w:val="00EF55B0"/>
    <w:rsid w:val="00EF5BE4"/>
    <w:rsid w:val="00EF64F3"/>
    <w:rsid w:val="00F04136"/>
    <w:rsid w:val="00F04B7F"/>
    <w:rsid w:val="00F04C99"/>
    <w:rsid w:val="00F06F65"/>
    <w:rsid w:val="00F07765"/>
    <w:rsid w:val="00F10260"/>
    <w:rsid w:val="00F10C4C"/>
    <w:rsid w:val="00F2041D"/>
    <w:rsid w:val="00F2273B"/>
    <w:rsid w:val="00F233FF"/>
    <w:rsid w:val="00F23D7F"/>
    <w:rsid w:val="00F257AC"/>
    <w:rsid w:val="00F25A71"/>
    <w:rsid w:val="00F26432"/>
    <w:rsid w:val="00F26EC3"/>
    <w:rsid w:val="00F275F3"/>
    <w:rsid w:val="00F31816"/>
    <w:rsid w:val="00F3211B"/>
    <w:rsid w:val="00F32636"/>
    <w:rsid w:val="00F33E8F"/>
    <w:rsid w:val="00F34815"/>
    <w:rsid w:val="00F35523"/>
    <w:rsid w:val="00F36E8C"/>
    <w:rsid w:val="00F36EA8"/>
    <w:rsid w:val="00F37D93"/>
    <w:rsid w:val="00F4136B"/>
    <w:rsid w:val="00F42111"/>
    <w:rsid w:val="00F42612"/>
    <w:rsid w:val="00F43691"/>
    <w:rsid w:val="00F472A2"/>
    <w:rsid w:val="00F47880"/>
    <w:rsid w:val="00F5674F"/>
    <w:rsid w:val="00F57BCE"/>
    <w:rsid w:val="00F6068D"/>
    <w:rsid w:val="00F60F3B"/>
    <w:rsid w:val="00F62C2D"/>
    <w:rsid w:val="00F62D71"/>
    <w:rsid w:val="00F63150"/>
    <w:rsid w:val="00F636D3"/>
    <w:rsid w:val="00F674A1"/>
    <w:rsid w:val="00F71A18"/>
    <w:rsid w:val="00F7261D"/>
    <w:rsid w:val="00F738DB"/>
    <w:rsid w:val="00F74D55"/>
    <w:rsid w:val="00F77DD6"/>
    <w:rsid w:val="00F826C8"/>
    <w:rsid w:val="00F84EBE"/>
    <w:rsid w:val="00F85E37"/>
    <w:rsid w:val="00F86765"/>
    <w:rsid w:val="00F86941"/>
    <w:rsid w:val="00F90970"/>
    <w:rsid w:val="00F931EA"/>
    <w:rsid w:val="00F9455A"/>
    <w:rsid w:val="00F965CA"/>
    <w:rsid w:val="00F9718D"/>
    <w:rsid w:val="00F97B1B"/>
    <w:rsid w:val="00FA4CFA"/>
    <w:rsid w:val="00FA5898"/>
    <w:rsid w:val="00FA6191"/>
    <w:rsid w:val="00FB0C5C"/>
    <w:rsid w:val="00FB124F"/>
    <w:rsid w:val="00FB37C4"/>
    <w:rsid w:val="00FB498B"/>
    <w:rsid w:val="00FB4C4F"/>
    <w:rsid w:val="00FB76C3"/>
    <w:rsid w:val="00FB78C6"/>
    <w:rsid w:val="00FC15ED"/>
    <w:rsid w:val="00FC6C90"/>
    <w:rsid w:val="00FD0548"/>
    <w:rsid w:val="00FD05A2"/>
    <w:rsid w:val="00FD0637"/>
    <w:rsid w:val="00FD522C"/>
    <w:rsid w:val="00FD7F4F"/>
    <w:rsid w:val="00FE0B07"/>
    <w:rsid w:val="00FE41A8"/>
    <w:rsid w:val="00FE468B"/>
    <w:rsid w:val="00FE74B8"/>
    <w:rsid w:val="00FE7C91"/>
    <w:rsid w:val="00FF1423"/>
    <w:rsid w:val="00FF53B3"/>
    <w:rsid w:val="00FF56C4"/>
    <w:rsid w:val="00FF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6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
    <w:basedOn w:val="Normal"/>
    <w:link w:val="ListParagraphChar"/>
    <w:uiPriority w:val="34"/>
    <w:qFormat/>
    <w:rsid w:val="00F826C8"/>
    <w:pPr>
      <w:ind w:left="720"/>
      <w:contextualSpacing/>
    </w:pPr>
  </w:style>
  <w:style w:type="character" w:customStyle="1" w:styleId="ListParagraphChar">
    <w:name w:val="List Paragraph Char"/>
    <w:aliases w:val="spasi 2 taiiii Char"/>
    <w:basedOn w:val="DefaultParagraphFont"/>
    <w:link w:val="ListParagraph"/>
    <w:uiPriority w:val="34"/>
    <w:rsid w:val="00F826C8"/>
  </w:style>
  <w:style w:type="paragraph" w:customStyle="1" w:styleId="Default">
    <w:name w:val="Default"/>
    <w:rsid w:val="00F826C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7736F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1A7499"/>
    <w:rPr>
      <w:color w:val="0000FF" w:themeColor="hyperlink"/>
      <w:u w:val="single"/>
    </w:rPr>
  </w:style>
  <w:style w:type="character" w:styleId="FollowedHyperlink">
    <w:name w:val="FollowedHyperlink"/>
    <w:basedOn w:val="DefaultParagraphFont"/>
    <w:uiPriority w:val="99"/>
    <w:semiHidden/>
    <w:unhideWhenUsed/>
    <w:rsid w:val="00471DFC"/>
    <w:rPr>
      <w:color w:val="800080" w:themeColor="followedHyperlink"/>
      <w:u w:val="single"/>
    </w:rPr>
  </w:style>
  <w:style w:type="paragraph" w:styleId="Header">
    <w:name w:val="header"/>
    <w:basedOn w:val="Normal"/>
    <w:link w:val="HeaderChar"/>
    <w:uiPriority w:val="99"/>
    <w:unhideWhenUsed/>
    <w:rsid w:val="00B1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749"/>
  </w:style>
  <w:style w:type="paragraph" w:styleId="Footer">
    <w:name w:val="footer"/>
    <w:basedOn w:val="Normal"/>
    <w:link w:val="FooterChar"/>
    <w:uiPriority w:val="99"/>
    <w:unhideWhenUsed/>
    <w:rsid w:val="00B1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749"/>
  </w:style>
  <w:style w:type="paragraph" w:styleId="BalloonText">
    <w:name w:val="Balloon Text"/>
    <w:basedOn w:val="Normal"/>
    <w:link w:val="BalloonTextChar"/>
    <w:uiPriority w:val="99"/>
    <w:semiHidden/>
    <w:unhideWhenUsed/>
    <w:rsid w:val="004C1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70F"/>
    <w:rPr>
      <w:rFonts w:ascii="Tahoma" w:hAnsi="Tahoma" w:cs="Tahoma"/>
      <w:sz w:val="16"/>
      <w:szCs w:val="16"/>
    </w:rPr>
  </w:style>
  <w:style w:type="character" w:styleId="PlaceholderText">
    <w:name w:val="Placeholder Text"/>
    <w:basedOn w:val="DefaultParagraphFont"/>
    <w:uiPriority w:val="99"/>
    <w:semiHidden/>
    <w:rsid w:val="00074F2D"/>
    <w:rPr>
      <w:color w:val="808080"/>
    </w:rPr>
  </w:style>
  <w:style w:type="table" w:styleId="TableGrid">
    <w:name w:val="Table Grid"/>
    <w:basedOn w:val="TableNormal"/>
    <w:uiPriority w:val="39"/>
    <w:rsid w:val="00A52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6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
    <w:basedOn w:val="Normal"/>
    <w:link w:val="ListParagraphChar"/>
    <w:uiPriority w:val="34"/>
    <w:qFormat/>
    <w:rsid w:val="00F826C8"/>
    <w:pPr>
      <w:ind w:left="720"/>
      <w:contextualSpacing/>
    </w:pPr>
  </w:style>
  <w:style w:type="character" w:customStyle="1" w:styleId="ListParagraphChar">
    <w:name w:val="List Paragraph Char"/>
    <w:aliases w:val="spasi 2 taiiii Char"/>
    <w:basedOn w:val="DefaultParagraphFont"/>
    <w:link w:val="ListParagraph"/>
    <w:uiPriority w:val="34"/>
    <w:rsid w:val="00F826C8"/>
  </w:style>
  <w:style w:type="paragraph" w:customStyle="1" w:styleId="Default">
    <w:name w:val="Default"/>
    <w:rsid w:val="00F826C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7736F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1A7499"/>
    <w:rPr>
      <w:color w:val="0000FF" w:themeColor="hyperlink"/>
      <w:u w:val="single"/>
    </w:rPr>
  </w:style>
  <w:style w:type="character" w:styleId="FollowedHyperlink">
    <w:name w:val="FollowedHyperlink"/>
    <w:basedOn w:val="DefaultParagraphFont"/>
    <w:uiPriority w:val="99"/>
    <w:semiHidden/>
    <w:unhideWhenUsed/>
    <w:rsid w:val="00471DFC"/>
    <w:rPr>
      <w:color w:val="800080" w:themeColor="followedHyperlink"/>
      <w:u w:val="single"/>
    </w:rPr>
  </w:style>
  <w:style w:type="paragraph" w:styleId="Header">
    <w:name w:val="header"/>
    <w:basedOn w:val="Normal"/>
    <w:link w:val="HeaderChar"/>
    <w:uiPriority w:val="99"/>
    <w:unhideWhenUsed/>
    <w:rsid w:val="00B1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749"/>
  </w:style>
  <w:style w:type="paragraph" w:styleId="Footer">
    <w:name w:val="footer"/>
    <w:basedOn w:val="Normal"/>
    <w:link w:val="FooterChar"/>
    <w:uiPriority w:val="99"/>
    <w:unhideWhenUsed/>
    <w:rsid w:val="00B1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749"/>
  </w:style>
  <w:style w:type="paragraph" w:styleId="BalloonText">
    <w:name w:val="Balloon Text"/>
    <w:basedOn w:val="Normal"/>
    <w:link w:val="BalloonTextChar"/>
    <w:uiPriority w:val="99"/>
    <w:semiHidden/>
    <w:unhideWhenUsed/>
    <w:rsid w:val="004C1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70F"/>
    <w:rPr>
      <w:rFonts w:ascii="Tahoma" w:hAnsi="Tahoma" w:cs="Tahoma"/>
      <w:sz w:val="16"/>
      <w:szCs w:val="16"/>
    </w:rPr>
  </w:style>
  <w:style w:type="character" w:styleId="PlaceholderText">
    <w:name w:val="Placeholder Text"/>
    <w:basedOn w:val="DefaultParagraphFont"/>
    <w:uiPriority w:val="99"/>
    <w:semiHidden/>
    <w:rsid w:val="00074F2D"/>
    <w:rPr>
      <w:color w:val="808080"/>
    </w:rPr>
  </w:style>
  <w:style w:type="table" w:styleId="TableGrid">
    <w:name w:val="Table Grid"/>
    <w:basedOn w:val="TableNormal"/>
    <w:uiPriority w:val="39"/>
    <w:rsid w:val="00A52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54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EC8C1-1437-4614-B6B5-DB5151907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9164</TotalTime>
  <Pages>57</Pages>
  <Words>11460</Words>
  <Characters>65324</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76631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ismail - [2010]</cp:lastModifiedBy>
  <cp:revision>81</cp:revision>
  <cp:lastPrinted>2016-08-25T08:38:00Z</cp:lastPrinted>
  <dcterms:created xsi:type="dcterms:W3CDTF">2016-01-12T15:27:00Z</dcterms:created>
  <dcterms:modified xsi:type="dcterms:W3CDTF">2016-08-25T08:40:00Z</dcterms:modified>
</cp:coreProperties>
</file>