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E87" w:rsidRDefault="007B240D" w:rsidP="00E02E87">
      <w:pPr>
        <w:pStyle w:val="IEEETitle"/>
        <w:spacing w:before="30"/>
        <w:rPr>
          <w:b/>
          <w:sz w:val="32"/>
          <w:szCs w:val="32"/>
        </w:rPr>
      </w:pPr>
      <w:r w:rsidRPr="00E02E87">
        <w:rPr>
          <w:b/>
          <w:sz w:val="32"/>
          <w:szCs w:val="32"/>
        </w:rPr>
        <w:t xml:space="preserve">ANALISIS KEGAGALAN BAUT PENJEPIT </w:t>
      </w:r>
      <w:r w:rsidRPr="0004329D">
        <w:rPr>
          <w:b/>
          <w:i/>
          <w:sz w:val="32"/>
          <w:szCs w:val="32"/>
        </w:rPr>
        <w:t>HUB</w:t>
      </w:r>
      <w:r w:rsidRPr="00E02E87">
        <w:rPr>
          <w:b/>
          <w:sz w:val="32"/>
          <w:szCs w:val="32"/>
        </w:rPr>
        <w:t xml:space="preserve"> RODA PADA KENDARAAN TAKTIS</w:t>
      </w:r>
    </w:p>
    <w:p w:rsidR="00E02E87" w:rsidRPr="00E02E87" w:rsidRDefault="00E02E87" w:rsidP="00E02E87">
      <w:pPr>
        <w:pStyle w:val="IEEEAuthorName"/>
        <w:rPr>
          <w:lang w:val="en-AU" w:eastAsia="zh-CN"/>
        </w:rPr>
      </w:pPr>
    </w:p>
    <w:p w:rsidR="00E02E87" w:rsidRPr="00E02E87" w:rsidRDefault="00E02E87" w:rsidP="00E0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i/>
          <w:sz w:val="28"/>
          <w:szCs w:val="28"/>
          <w:lang w:eastAsia="id-ID"/>
        </w:rPr>
      </w:pPr>
      <w:r w:rsidRPr="00E02E87">
        <w:rPr>
          <w:rFonts w:eastAsia="Times New Roman"/>
          <w:b/>
          <w:i/>
          <w:sz w:val="28"/>
          <w:szCs w:val="28"/>
          <w:lang w:eastAsia="id-ID"/>
        </w:rPr>
        <w:t xml:space="preserve">FAILURE ANALYSIS OF BOLT CLAMP WHEEL HUB IN </w:t>
      </w:r>
    </w:p>
    <w:p w:rsidR="00E02E87" w:rsidRPr="00E02E87" w:rsidRDefault="00E02E87" w:rsidP="00E0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lang w:val="id-ID" w:eastAsia="id-ID"/>
        </w:rPr>
      </w:pPr>
      <w:r w:rsidRPr="00E02E87">
        <w:rPr>
          <w:rFonts w:eastAsia="Times New Roman"/>
          <w:b/>
          <w:i/>
          <w:sz w:val="28"/>
          <w:szCs w:val="28"/>
          <w:lang w:eastAsia="id-ID"/>
        </w:rPr>
        <w:t>TACTICAL VEHICLES</w:t>
      </w:r>
    </w:p>
    <w:p w:rsidR="007B240D" w:rsidRPr="000151C6" w:rsidRDefault="007B240D" w:rsidP="000151C6">
      <w:pPr>
        <w:pStyle w:val="IEEEAuthorName"/>
        <w:spacing w:before="30" w:after="0"/>
        <w:rPr>
          <w:lang w:val="en-AU" w:eastAsia="zh-CN"/>
        </w:rPr>
      </w:pPr>
    </w:p>
    <w:p w:rsidR="00D41274" w:rsidRPr="00DD18A5" w:rsidRDefault="004E3710" w:rsidP="000151C6">
      <w:pPr>
        <w:pStyle w:val="IEEEAuthorName"/>
        <w:spacing w:before="30" w:after="0"/>
        <w:rPr>
          <w:b/>
          <w:lang w:val="id-ID"/>
        </w:rPr>
      </w:pPr>
      <w:r w:rsidRPr="000151C6">
        <w:rPr>
          <w:b/>
        </w:rPr>
        <w:t>Soebiyanto Adisumart</w:t>
      </w:r>
      <w:r w:rsidR="007B240D" w:rsidRPr="000151C6">
        <w:rPr>
          <w:b/>
        </w:rPr>
        <w:t>o</w:t>
      </w:r>
      <w:r w:rsidR="00DD18A5">
        <w:rPr>
          <w:b/>
          <w:lang w:val="id-ID"/>
        </w:rPr>
        <w:t>*)</w:t>
      </w:r>
    </w:p>
    <w:p w:rsidR="00CB040F" w:rsidRDefault="00CB040F" w:rsidP="000151C6">
      <w:pPr>
        <w:autoSpaceDE w:val="0"/>
        <w:autoSpaceDN w:val="0"/>
        <w:adjustRightInd w:val="0"/>
        <w:spacing w:before="30"/>
        <w:jc w:val="center"/>
        <w:rPr>
          <w:bCs/>
          <w:color w:val="000000" w:themeColor="text1"/>
        </w:rPr>
      </w:pPr>
      <w:r w:rsidRPr="000151C6">
        <w:rPr>
          <w:color w:val="000000" w:themeColor="text1"/>
        </w:rPr>
        <w:t xml:space="preserve"> Program Studi</w:t>
      </w:r>
      <w:r w:rsidR="00DD18A5">
        <w:rPr>
          <w:color w:val="000000" w:themeColor="text1"/>
          <w:lang w:val="id-ID"/>
        </w:rPr>
        <w:t xml:space="preserve"> Magister</w:t>
      </w:r>
      <w:r w:rsidRPr="000151C6">
        <w:rPr>
          <w:color w:val="000000" w:themeColor="text1"/>
        </w:rPr>
        <w:t xml:space="preserve"> Teknik Mesin</w:t>
      </w:r>
      <w:r w:rsidR="00D41274" w:rsidRPr="000151C6">
        <w:br w:type="textWrapping" w:clear="all"/>
      </w:r>
      <w:r w:rsidRPr="000151C6">
        <w:rPr>
          <w:bCs/>
          <w:color w:val="000000" w:themeColor="text1"/>
        </w:rPr>
        <w:t>Universitas Pasundan Bandung</w:t>
      </w:r>
    </w:p>
    <w:p w:rsidR="00DD18A5" w:rsidRPr="00DD18A5" w:rsidRDefault="00DD18A5" w:rsidP="000151C6">
      <w:pPr>
        <w:autoSpaceDE w:val="0"/>
        <w:autoSpaceDN w:val="0"/>
        <w:adjustRightInd w:val="0"/>
        <w:spacing w:before="30"/>
        <w:jc w:val="center"/>
        <w:rPr>
          <w:bCs/>
          <w:color w:val="000000" w:themeColor="text1"/>
          <w:lang w:val="id-ID"/>
        </w:rPr>
      </w:pPr>
      <w:r>
        <w:rPr>
          <w:bCs/>
          <w:color w:val="000000" w:themeColor="text1"/>
          <w:lang w:val="id-ID"/>
        </w:rPr>
        <w:t>Jl. Sumatra No. 41 Bandung</w:t>
      </w:r>
    </w:p>
    <w:p w:rsidR="005D07B9" w:rsidRPr="000151C6" w:rsidRDefault="005D07B9" w:rsidP="000151C6">
      <w:pPr>
        <w:autoSpaceDE w:val="0"/>
        <w:autoSpaceDN w:val="0"/>
        <w:adjustRightInd w:val="0"/>
        <w:spacing w:before="30"/>
        <w:jc w:val="center"/>
        <w:rPr>
          <w:bCs/>
          <w:color w:val="000000" w:themeColor="text1"/>
        </w:rPr>
      </w:pPr>
    </w:p>
    <w:p w:rsidR="00DD18A5" w:rsidRPr="00304B25" w:rsidRDefault="005D07B9" w:rsidP="007E182C">
      <w:pPr>
        <w:autoSpaceDE w:val="0"/>
        <w:autoSpaceDN w:val="0"/>
        <w:adjustRightInd w:val="0"/>
        <w:spacing w:before="30"/>
        <w:jc w:val="center"/>
        <w:rPr>
          <w:bCs/>
          <w:i/>
          <w:color w:val="000000" w:themeColor="text1"/>
          <w:sz w:val="20"/>
          <w:szCs w:val="20"/>
        </w:rPr>
      </w:pPr>
      <w:r w:rsidRPr="00304B25">
        <w:rPr>
          <w:b/>
          <w:bCs/>
          <w:i/>
          <w:color w:val="000000" w:themeColor="text1"/>
          <w:sz w:val="20"/>
          <w:szCs w:val="20"/>
        </w:rPr>
        <w:t>Abstract</w:t>
      </w:r>
    </w:p>
    <w:p w:rsidR="005D07B9" w:rsidRPr="00304B25" w:rsidRDefault="005D07B9" w:rsidP="00E02E87">
      <w:pPr>
        <w:autoSpaceDE w:val="0"/>
        <w:autoSpaceDN w:val="0"/>
        <w:adjustRightInd w:val="0"/>
        <w:jc w:val="both"/>
        <w:rPr>
          <w:bCs/>
          <w:i/>
          <w:color w:val="000000" w:themeColor="text1"/>
          <w:sz w:val="20"/>
          <w:szCs w:val="20"/>
        </w:rPr>
      </w:pPr>
      <w:r w:rsidRPr="00304B25">
        <w:rPr>
          <w:bCs/>
          <w:i/>
          <w:color w:val="000000" w:themeColor="text1"/>
          <w:sz w:val="20"/>
          <w:szCs w:val="20"/>
        </w:rPr>
        <w:t>The Tactical Vehicle Komodo 4x4 Mistral is a creation product of the Indonesian people which produced by PT. Pindad. This Tactical Vehicle to function as a platform missiles launcher, so that the security and proper condition needed when used in operation.</w:t>
      </w:r>
    </w:p>
    <w:p w:rsidR="005D07B9" w:rsidRPr="00304B25" w:rsidRDefault="005D07B9" w:rsidP="00E02E87">
      <w:pPr>
        <w:autoSpaceDE w:val="0"/>
        <w:autoSpaceDN w:val="0"/>
        <w:adjustRightInd w:val="0"/>
        <w:jc w:val="both"/>
        <w:rPr>
          <w:bCs/>
          <w:i/>
          <w:color w:val="000000" w:themeColor="text1"/>
          <w:sz w:val="20"/>
          <w:szCs w:val="20"/>
        </w:rPr>
      </w:pPr>
      <w:r w:rsidRPr="00304B25">
        <w:rPr>
          <w:bCs/>
          <w:i/>
          <w:color w:val="000000" w:themeColor="text1"/>
          <w:sz w:val="20"/>
          <w:szCs w:val="20"/>
        </w:rPr>
        <w:t>The Tactical Vehicle Komodo 4x4 Mistral designed in such as in order that can be operated in land with a steep field condition, sandy and rocky as well as for the extreme fields, so the driving wheel of vehicle must be designed sturdy.</w:t>
      </w:r>
    </w:p>
    <w:p w:rsidR="005D07B9" w:rsidRPr="00304B25" w:rsidRDefault="005D07B9" w:rsidP="00E02E87">
      <w:pPr>
        <w:autoSpaceDE w:val="0"/>
        <w:autoSpaceDN w:val="0"/>
        <w:adjustRightInd w:val="0"/>
        <w:jc w:val="both"/>
        <w:rPr>
          <w:bCs/>
          <w:i/>
          <w:color w:val="000000" w:themeColor="text1"/>
          <w:sz w:val="20"/>
          <w:szCs w:val="20"/>
        </w:rPr>
      </w:pPr>
      <w:r w:rsidRPr="00304B25">
        <w:rPr>
          <w:bCs/>
          <w:i/>
          <w:color w:val="000000" w:themeColor="text1"/>
          <w:sz w:val="20"/>
          <w:szCs w:val="20"/>
        </w:rPr>
        <w:t>To be sure that the tactical vehicle is proper in operation, so after the production of each vehicle unit was finished and then will be done test.  When the testing this tactical vehicle was found the damage on right front wheel that the clipper bolt of wheel hub came undone with portal axle which form main component of driving wheel.  The damage of this part to cause vehicle can not be functioning.</w:t>
      </w:r>
    </w:p>
    <w:p w:rsidR="005D07B9" w:rsidRPr="00304B25" w:rsidRDefault="005D07B9" w:rsidP="00E02E87">
      <w:pPr>
        <w:autoSpaceDE w:val="0"/>
        <w:autoSpaceDN w:val="0"/>
        <w:adjustRightInd w:val="0"/>
        <w:jc w:val="both"/>
        <w:rPr>
          <w:bCs/>
          <w:i/>
          <w:color w:val="000000" w:themeColor="text1"/>
          <w:sz w:val="20"/>
          <w:szCs w:val="20"/>
        </w:rPr>
      </w:pPr>
      <w:r w:rsidRPr="00304B25">
        <w:rPr>
          <w:bCs/>
          <w:i/>
          <w:color w:val="000000" w:themeColor="text1"/>
          <w:sz w:val="20"/>
          <w:szCs w:val="20"/>
        </w:rPr>
        <w:t>Wheel hub connected with portal axle by using bolt connection system.  Wheel hub is held or connected to portal axle by using 10 pieces bolt.</w:t>
      </w:r>
    </w:p>
    <w:p w:rsidR="009C780F" w:rsidRPr="00EC1ED1" w:rsidRDefault="009C780F" w:rsidP="00EC1ED1">
      <w:pPr>
        <w:jc w:val="both"/>
        <w:rPr>
          <w:rFonts w:asciiTheme="majorBidi" w:hAnsiTheme="majorBidi" w:cstheme="majorBidi"/>
          <w:i/>
          <w:sz w:val="20"/>
          <w:szCs w:val="20"/>
        </w:rPr>
      </w:pPr>
      <w:r w:rsidRPr="00EC1ED1">
        <w:rPr>
          <w:rFonts w:asciiTheme="majorBidi" w:hAnsiTheme="majorBidi" w:cstheme="majorBidi"/>
          <w:i/>
          <w:sz w:val="20"/>
          <w:szCs w:val="20"/>
        </w:rPr>
        <w:t>To obtain cause of damage happen on connection system between wheel hub and portal axle was done Failure Analysis Method (Failure Analysis).  Analysis of connection system for wheel hub with the portal axle was executed for several aspect with kind of static analysis.  The first, mechanical aspect, want to know mode and total load received by clipper bolt of wheel hub.  The second, material aspect want to know whether kind of material used appropriate and be able to accommodate load received by clipper bolt.  The third is production aspect, this aspect was done that want to know dimension and bolt tolerance which had been used in connection system between wheel hub and portal axle.</w:t>
      </w:r>
    </w:p>
    <w:p w:rsidR="009C780F" w:rsidRDefault="009C780F" w:rsidP="00E02E87">
      <w:pPr>
        <w:autoSpaceDE w:val="0"/>
        <w:autoSpaceDN w:val="0"/>
        <w:adjustRightInd w:val="0"/>
        <w:spacing w:before="30"/>
        <w:jc w:val="both"/>
        <w:rPr>
          <w:bCs/>
          <w:i/>
          <w:color w:val="000000" w:themeColor="text1"/>
          <w:sz w:val="20"/>
          <w:szCs w:val="20"/>
        </w:rPr>
      </w:pPr>
    </w:p>
    <w:p w:rsidR="005D07B9" w:rsidRPr="00304B25" w:rsidRDefault="005D07B9" w:rsidP="000151C6">
      <w:pPr>
        <w:autoSpaceDE w:val="0"/>
        <w:autoSpaceDN w:val="0"/>
        <w:adjustRightInd w:val="0"/>
        <w:spacing w:before="30"/>
        <w:jc w:val="both"/>
        <w:rPr>
          <w:bCs/>
          <w:i/>
          <w:color w:val="000000" w:themeColor="text1"/>
          <w:sz w:val="20"/>
          <w:szCs w:val="20"/>
        </w:rPr>
      </w:pPr>
      <w:r w:rsidRPr="00304B25">
        <w:rPr>
          <w:b/>
          <w:bCs/>
          <w:i/>
          <w:color w:val="000000" w:themeColor="text1"/>
          <w:sz w:val="20"/>
          <w:szCs w:val="20"/>
        </w:rPr>
        <w:t>Keywords</w:t>
      </w:r>
      <w:r w:rsidR="00E02E87" w:rsidRPr="00304B25">
        <w:rPr>
          <w:bCs/>
          <w:i/>
          <w:color w:val="000000" w:themeColor="text1"/>
          <w:sz w:val="20"/>
          <w:szCs w:val="20"/>
        </w:rPr>
        <w:t>: Failure Analysis</w:t>
      </w:r>
    </w:p>
    <w:p w:rsidR="00304B25" w:rsidRPr="00E02E87" w:rsidRDefault="00304B25" w:rsidP="000151C6">
      <w:pPr>
        <w:autoSpaceDE w:val="0"/>
        <w:autoSpaceDN w:val="0"/>
        <w:adjustRightInd w:val="0"/>
        <w:spacing w:before="30"/>
        <w:jc w:val="both"/>
        <w:rPr>
          <w:bCs/>
          <w:i/>
          <w:color w:val="000000" w:themeColor="text1"/>
          <w:sz w:val="22"/>
          <w:szCs w:val="22"/>
        </w:rPr>
      </w:pPr>
    </w:p>
    <w:p w:rsidR="00172C9A" w:rsidRDefault="00172C9A" w:rsidP="000151C6">
      <w:pPr>
        <w:spacing w:before="30"/>
        <w:rPr>
          <w:bCs/>
          <w:color w:val="000000" w:themeColor="text1"/>
        </w:rPr>
      </w:pPr>
    </w:p>
    <w:p w:rsidR="00304B25" w:rsidRPr="000151C6" w:rsidRDefault="00304B25" w:rsidP="000151C6">
      <w:pPr>
        <w:spacing w:before="30"/>
        <w:sectPr w:rsidR="00304B25" w:rsidRPr="000151C6" w:rsidSect="007E182C">
          <w:headerReference w:type="default" r:id="rId8"/>
          <w:headerReference w:type="first" r:id="rId9"/>
          <w:footerReference w:type="first" r:id="rId10"/>
          <w:pgSz w:w="11906" w:h="16838"/>
          <w:pgMar w:top="1701" w:right="1797" w:bottom="1701" w:left="1797" w:header="709" w:footer="709" w:gutter="0"/>
          <w:cols w:space="708"/>
          <w:titlePg/>
          <w:docGrid w:linePitch="360"/>
        </w:sectPr>
      </w:pPr>
    </w:p>
    <w:p w:rsidR="00AD335D" w:rsidRPr="00633AFE" w:rsidRDefault="00D80717" w:rsidP="0018538C">
      <w:pPr>
        <w:pStyle w:val="IEEEAbtract"/>
        <w:ind w:left="426" w:hanging="426"/>
        <w:jc w:val="left"/>
        <w:rPr>
          <w:sz w:val="20"/>
          <w:szCs w:val="20"/>
        </w:rPr>
      </w:pPr>
      <w:r w:rsidRPr="00633AFE">
        <w:rPr>
          <w:sz w:val="20"/>
          <w:szCs w:val="20"/>
          <w:lang w:val="id-ID"/>
        </w:rPr>
        <w:lastRenderedPageBreak/>
        <w:t>I.</w:t>
      </w:r>
      <w:r w:rsidR="00C243DE" w:rsidRPr="00633AFE">
        <w:rPr>
          <w:sz w:val="20"/>
          <w:szCs w:val="20"/>
          <w:lang w:val="en-US"/>
        </w:rPr>
        <w:t xml:space="preserve"> </w:t>
      </w:r>
      <w:r w:rsidR="0018538C">
        <w:rPr>
          <w:sz w:val="20"/>
          <w:szCs w:val="20"/>
          <w:lang w:val="en-US"/>
        </w:rPr>
        <w:tab/>
      </w:r>
      <w:r w:rsidR="00F73442" w:rsidRPr="00633AFE">
        <w:rPr>
          <w:sz w:val="20"/>
          <w:szCs w:val="20"/>
        </w:rPr>
        <w:t>PENDAHULUAN</w:t>
      </w:r>
    </w:p>
    <w:p w:rsidR="00D80717" w:rsidRPr="00633AFE" w:rsidRDefault="00D80717" w:rsidP="00D80717">
      <w:pPr>
        <w:rPr>
          <w:sz w:val="20"/>
          <w:szCs w:val="20"/>
          <w:lang w:val="en-GB" w:eastAsia="en-GB"/>
        </w:rPr>
      </w:pPr>
    </w:p>
    <w:p w:rsidR="007B240D" w:rsidRPr="00633AFE" w:rsidRDefault="007B240D" w:rsidP="0018538C">
      <w:pPr>
        <w:spacing w:line="276" w:lineRule="auto"/>
        <w:ind w:firstLine="426"/>
        <w:jc w:val="both"/>
        <w:rPr>
          <w:color w:val="000000" w:themeColor="text1"/>
          <w:sz w:val="20"/>
          <w:szCs w:val="20"/>
        </w:rPr>
      </w:pPr>
      <w:r w:rsidRPr="00633AFE">
        <w:rPr>
          <w:color w:val="000000" w:themeColor="text1"/>
          <w:sz w:val="20"/>
          <w:szCs w:val="20"/>
        </w:rPr>
        <w:t xml:space="preserve">Kendaraan Taktis Komodo 4x4 Mistral adalah produk karya anak bangsa yang diproduksi PT. Pindad. Kendaraan taktis ini berfungsi sebagai </w:t>
      </w:r>
      <w:r w:rsidRPr="0057155E">
        <w:rPr>
          <w:i/>
          <w:color w:val="000000" w:themeColor="text1"/>
          <w:sz w:val="20"/>
          <w:szCs w:val="20"/>
        </w:rPr>
        <w:t>platform</w:t>
      </w:r>
      <w:r w:rsidRPr="00633AFE">
        <w:rPr>
          <w:color w:val="000000" w:themeColor="text1"/>
          <w:sz w:val="20"/>
          <w:szCs w:val="20"/>
        </w:rPr>
        <w:t xml:space="preserve"> peluncur rudal, sehingga dibutuhkan kelayakan dan keamanan yang tinggi pada saat di pakai operasi.  </w:t>
      </w:r>
    </w:p>
    <w:p w:rsidR="007B240D" w:rsidRPr="00633AFE" w:rsidRDefault="007B240D" w:rsidP="0018538C">
      <w:pPr>
        <w:spacing w:line="276" w:lineRule="auto"/>
        <w:ind w:firstLine="426"/>
        <w:jc w:val="both"/>
        <w:rPr>
          <w:color w:val="000000" w:themeColor="text1"/>
          <w:sz w:val="20"/>
          <w:szCs w:val="20"/>
        </w:rPr>
      </w:pPr>
      <w:r w:rsidRPr="00633AFE">
        <w:rPr>
          <w:color w:val="000000" w:themeColor="text1"/>
          <w:sz w:val="20"/>
          <w:szCs w:val="20"/>
        </w:rPr>
        <w:t xml:space="preserve">Kendaraan Taktis Komodo 4x4 Mistral dirancang sedemikian rupa agar dapat beroperasi di darat dengan kondisi medan yang terjal, berpasir dan berbatu maupun untuk medan-medan yang ekstrim sekalipun, sehingga bagian-bagian roda penggerak dari kendaraan harus dirancang yang kokoh dan kuat.  </w:t>
      </w:r>
    </w:p>
    <w:p w:rsidR="007B240D" w:rsidRPr="00633AFE" w:rsidRDefault="007B240D" w:rsidP="0018538C">
      <w:pPr>
        <w:spacing w:line="276" w:lineRule="auto"/>
        <w:ind w:firstLine="426"/>
        <w:jc w:val="both"/>
        <w:rPr>
          <w:color w:val="000000" w:themeColor="text1"/>
          <w:sz w:val="20"/>
          <w:szCs w:val="20"/>
        </w:rPr>
      </w:pPr>
      <w:r w:rsidRPr="00633AFE">
        <w:rPr>
          <w:color w:val="000000" w:themeColor="text1"/>
          <w:sz w:val="20"/>
          <w:szCs w:val="20"/>
        </w:rPr>
        <w:lastRenderedPageBreak/>
        <w:t xml:space="preserve">Untuk mengetahui kelayakan kendaraan dalam beroperasi, maka setiap unit kendaraan selesai diproduksi dilakukan pengujian baik statis maupun dinamis.  Pada saat dilakukan pengujian dinamis kendaraan mengalami kerusakan pada roda depan kanan yaitu lepasnya baut penjepit </w:t>
      </w:r>
      <w:r w:rsidRPr="0057155E">
        <w:rPr>
          <w:i/>
          <w:color w:val="000000" w:themeColor="text1"/>
          <w:sz w:val="20"/>
          <w:szCs w:val="20"/>
        </w:rPr>
        <w:t>hub</w:t>
      </w:r>
      <w:r w:rsidRPr="00633AFE">
        <w:rPr>
          <w:color w:val="000000" w:themeColor="text1"/>
          <w:sz w:val="20"/>
          <w:szCs w:val="20"/>
        </w:rPr>
        <w:t xml:space="preserve"> roda dengan </w:t>
      </w:r>
      <w:r w:rsidRPr="0057155E">
        <w:rPr>
          <w:i/>
          <w:color w:val="000000" w:themeColor="text1"/>
          <w:sz w:val="20"/>
          <w:szCs w:val="20"/>
        </w:rPr>
        <w:t>portal axle</w:t>
      </w:r>
      <w:r w:rsidRPr="00633AFE">
        <w:rPr>
          <w:color w:val="000000" w:themeColor="text1"/>
          <w:sz w:val="20"/>
          <w:szCs w:val="20"/>
        </w:rPr>
        <w:t xml:space="preserve"> yang merupakan komponen utama dari roda penggerak.</w:t>
      </w:r>
      <w:r w:rsidR="00EF5328">
        <w:rPr>
          <w:color w:val="000000" w:themeColor="text1"/>
          <w:sz w:val="20"/>
          <w:szCs w:val="20"/>
        </w:rPr>
        <w:t xml:space="preserve"> </w:t>
      </w:r>
      <w:r w:rsidRPr="00633AFE">
        <w:rPr>
          <w:color w:val="000000" w:themeColor="text1"/>
          <w:sz w:val="20"/>
          <w:szCs w:val="20"/>
        </w:rPr>
        <w:t>Kerusakan pada bagian ini mengakibatkan kendaraan tidak dapat berfungsi.</w:t>
      </w:r>
    </w:p>
    <w:p w:rsidR="007B240D" w:rsidRDefault="007B240D" w:rsidP="0018538C">
      <w:pPr>
        <w:spacing w:line="276" w:lineRule="auto"/>
        <w:ind w:firstLine="426"/>
        <w:jc w:val="both"/>
        <w:rPr>
          <w:color w:val="000000" w:themeColor="text1"/>
          <w:sz w:val="22"/>
          <w:szCs w:val="22"/>
        </w:rPr>
      </w:pPr>
      <w:r w:rsidRPr="0057155E">
        <w:rPr>
          <w:i/>
          <w:color w:val="000000" w:themeColor="text1"/>
          <w:sz w:val="20"/>
          <w:szCs w:val="20"/>
        </w:rPr>
        <w:t>Hub</w:t>
      </w:r>
      <w:r w:rsidRPr="00633AFE">
        <w:rPr>
          <w:color w:val="000000" w:themeColor="text1"/>
          <w:sz w:val="20"/>
          <w:szCs w:val="20"/>
        </w:rPr>
        <w:t xml:space="preserve"> roda tersambung dengan </w:t>
      </w:r>
      <w:r w:rsidRPr="0057155E">
        <w:rPr>
          <w:i/>
          <w:color w:val="000000" w:themeColor="text1"/>
          <w:sz w:val="20"/>
          <w:szCs w:val="20"/>
        </w:rPr>
        <w:t>portal axle</w:t>
      </w:r>
      <w:r w:rsidRPr="00633AFE">
        <w:rPr>
          <w:color w:val="000000" w:themeColor="text1"/>
          <w:sz w:val="20"/>
          <w:szCs w:val="20"/>
        </w:rPr>
        <w:t xml:space="preserve"> menggunakan sistem sambungan baut.  </w:t>
      </w:r>
      <w:r w:rsidRPr="0057155E">
        <w:rPr>
          <w:i/>
          <w:color w:val="000000" w:themeColor="text1"/>
          <w:sz w:val="20"/>
          <w:szCs w:val="20"/>
        </w:rPr>
        <w:t>Hub</w:t>
      </w:r>
      <w:r w:rsidRPr="00633AFE">
        <w:rPr>
          <w:color w:val="000000" w:themeColor="text1"/>
          <w:sz w:val="20"/>
          <w:szCs w:val="20"/>
        </w:rPr>
        <w:t xml:space="preserve"> roda dijepit atau disambungkan dengan </w:t>
      </w:r>
      <w:r w:rsidRPr="0057155E">
        <w:rPr>
          <w:i/>
          <w:color w:val="000000" w:themeColor="text1"/>
          <w:sz w:val="20"/>
          <w:szCs w:val="20"/>
        </w:rPr>
        <w:t>portal axle</w:t>
      </w:r>
      <w:r w:rsidRPr="00633AFE">
        <w:rPr>
          <w:color w:val="000000" w:themeColor="text1"/>
          <w:sz w:val="20"/>
          <w:szCs w:val="20"/>
        </w:rPr>
        <w:t xml:space="preserve"> menggunakan baut sebanyak 10</w:t>
      </w:r>
      <w:r w:rsidRPr="00304B25">
        <w:rPr>
          <w:color w:val="000000" w:themeColor="text1"/>
          <w:sz w:val="22"/>
          <w:szCs w:val="22"/>
        </w:rPr>
        <w:t xml:space="preserve"> buah.</w:t>
      </w:r>
    </w:p>
    <w:p w:rsidR="00D80717" w:rsidRPr="00304B25" w:rsidRDefault="00D80717" w:rsidP="00EF5328">
      <w:pPr>
        <w:spacing w:line="276" w:lineRule="auto"/>
        <w:ind w:firstLine="720"/>
        <w:jc w:val="both"/>
        <w:rPr>
          <w:color w:val="000000" w:themeColor="text1"/>
          <w:sz w:val="22"/>
          <w:szCs w:val="22"/>
        </w:rPr>
      </w:pPr>
    </w:p>
    <w:p w:rsidR="00B62428" w:rsidRPr="00EF5328" w:rsidRDefault="00D80717" w:rsidP="0018538C">
      <w:pPr>
        <w:pStyle w:val="Heading2"/>
        <w:spacing w:before="0" w:after="0" w:line="276" w:lineRule="auto"/>
        <w:ind w:left="426" w:hanging="426"/>
        <w:rPr>
          <w:rFonts w:ascii="Times New Roman" w:hAnsi="Times New Roman" w:cs="Times New Roman"/>
          <w:b w:val="0"/>
          <w:i w:val="0"/>
          <w:color w:val="000000" w:themeColor="text1"/>
          <w:sz w:val="20"/>
          <w:szCs w:val="20"/>
        </w:rPr>
      </w:pPr>
      <w:r w:rsidRPr="004B3D7F">
        <w:rPr>
          <w:rFonts w:ascii="Times New Roman" w:hAnsi="Times New Roman" w:cs="Times New Roman"/>
          <w:i w:val="0"/>
          <w:color w:val="000000" w:themeColor="text1"/>
          <w:sz w:val="20"/>
          <w:szCs w:val="20"/>
          <w:lang w:val="id-ID"/>
        </w:rPr>
        <w:lastRenderedPageBreak/>
        <w:t>I</w:t>
      </w:r>
      <w:r w:rsidR="00EF5328" w:rsidRPr="004B3D7F">
        <w:rPr>
          <w:rFonts w:ascii="Times New Roman" w:hAnsi="Times New Roman" w:cs="Times New Roman"/>
          <w:i w:val="0"/>
          <w:color w:val="000000" w:themeColor="text1"/>
          <w:sz w:val="20"/>
          <w:szCs w:val="20"/>
          <w:lang w:val="en-US"/>
        </w:rPr>
        <w:t>I</w:t>
      </w:r>
      <w:r w:rsidRPr="00EF5328">
        <w:rPr>
          <w:rFonts w:ascii="Times New Roman" w:hAnsi="Times New Roman" w:cs="Times New Roman"/>
          <w:i w:val="0"/>
          <w:color w:val="000000" w:themeColor="text1"/>
          <w:sz w:val="20"/>
          <w:szCs w:val="20"/>
          <w:lang w:val="id-ID"/>
        </w:rPr>
        <w:t>.</w:t>
      </w:r>
      <w:r w:rsidR="00AB1CC4" w:rsidRPr="00EF5328">
        <w:rPr>
          <w:rFonts w:ascii="Times New Roman" w:hAnsi="Times New Roman" w:cs="Times New Roman"/>
          <w:i w:val="0"/>
          <w:color w:val="000000" w:themeColor="text1"/>
          <w:sz w:val="20"/>
          <w:szCs w:val="20"/>
          <w:lang w:val="en-US"/>
        </w:rPr>
        <w:t xml:space="preserve"> </w:t>
      </w:r>
      <w:r w:rsidR="0018538C">
        <w:rPr>
          <w:rFonts w:ascii="Times New Roman" w:hAnsi="Times New Roman" w:cs="Times New Roman"/>
          <w:i w:val="0"/>
          <w:color w:val="000000" w:themeColor="text1"/>
          <w:sz w:val="20"/>
          <w:szCs w:val="20"/>
          <w:lang w:val="en-US"/>
        </w:rPr>
        <w:tab/>
      </w:r>
      <w:r w:rsidR="00BD5982" w:rsidRPr="00EF5328">
        <w:rPr>
          <w:rFonts w:ascii="Times New Roman" w:hAnsi="Times New Roman" w:cs="Times New Roman"/>
          <w:i w:val="0"/>
          <w:color w:val="000000" w:themeColor="text1"/>
          <w:sz w:val="20"/>
          <w:szCs w:val="20"/>
        </w:rPr>
        <w:t>LANDASAN TEORI</w:t>
      </w:r>
    </w:p>
    <w:p w:rsidR="00EF5328" w:rsidRDefault="00EF5328" w:rsidP="00EF5328">
      <w:pPr>
        <w:spacing w:line="276" w:lineRule="auto"/>
        <w:ind w:firstLine="720"/>
        <w:jc w:val="both"/>
        <w:rPr>
          <w:color w:val="000000" w:themeColor="text1"/>
          <w:sz w:val="20"/>
          <w:szCs w:val="20"/>
          <w:lang w:val="en-US"/>
        </w:rPr>
      </w:pPr>
    </w:p>
    <w:p w:rsidR="00BD5982" w:rsidRPr="00EF5328" w:rsidRDefault="00BD5982" w:rsidP="0018538C">
      <w:pPr>
        <w:spacing w:line="276" w:lineRule="auto"/>
        <w:ind w:firstLine="426"/>
        <w:jc w:val="both"/>
        <w:rPr>
          <w:color w:val="000000" w:themeColor="text1"/>
          <w:sz w:val="20"/>
          <w:szCs w:val="20"/>
        </w:rPr>
      </w:pPr>
      <w:r w:rsidRPr="00EF5328">
        <w:rPr>
          <w:color w:val="000000" w:themeColor="text1"/>
          <w:sz w:val="20"/>
          <w:szCs w:val="20"/>
          <w:lang w:val="id-ID"/>
        </w:rPr>
        <w:t xml:space="preserve">Pada bab ini menjelaskan apa itu kendaraan taktis Komodo 4x4 tipe Mistral dan fungsinya serta beberapa tinjauan pustaka tentang materi yang akan digunakan dalam menganalisis, antara lain dinamika kendaraan, Suspensi, Anatomi dan aliran gaya pada </w:t>
      </w:r>
      <w:r w:rsidRPr="0057155E">
        <w:rPr>
          <w:i/>
          <w:color w:val="000000" w:themeColor="text1"/>
          <w:sz w:val="20"/>
          <w:szCs w:val="20"/>
          <w:lang w:val="id-ID"/>
        </w:rPr>
        <w:t>axle</w:t>
      </w:r>
      <w:r w:rsidRPr="00EF5328">
        <w:rPr>
          <w:color w:val="000000" w:themeColor="text1"/>
          <w:sz w:val="20"/>
          <w:szCs w:val="20"/>
          <w:lang w:val="id-ID"/>
        </w:rPr>
        <w:t xml:space="preserve"> kendaraan 4x4, Sambungan baut dan konsep dasar longgarnya sambungan baut serta konsep dasar analisa kegagalan suatu komponen.  </w:t>
      </w:r>
      <w:r w:rsidRPr="00EF5328">
        <w:rPr>
          <w:color w:val="000000" w:themeColor="text1"/>
          <w:sz w:val="20"/>
          <w:szCs w:val="20"/>
        </w:rPr>
        <w:t xml:space="preserve">Disamping tinjauan pustaka hal-hal diatas, juga memuat tinjauan pustaka tentang cara menghitung frekuensi pribadi kendaraan, kekuatan baut, dll.  </w:t>
      </w:r>
    </w:p>
    <w:p w:rsidR="00AB1CC4" w:rsidRPr="00EF5328" w:rsidRDefault="00AB1CC4" w:rsidP="00EF5328">
      <w:pPr>
        <w:pStyle w:val="Heading2"/>
        <w:spacing w:before="0" w:after="0" w:line="276" w:lineRule="auto"/>
        <w:rPr>
          <w:rFonts w:ascii="Times New Roman" w:hAnsi="Times New Roman" w:cs="Times New Roman"/>
          <w:i w:val="0"/>
          <w:color w:val="000000" w:themeColor="text1"/>
          <w:sz w:val="20"/>
          <w:szCs w:val="20"/>
        </w:rPr>
      </w:pPr>
    </w:p>
    <w:p w:rsidR="008E5996" w:rsidRPr="00EF5328" w:rsidRDefault="00F1308C" w:rsidP="0018538C">
      <w:pPr>
        <w:pStyle w:val="Heading2"/>
        <w:spacing w:before="0" w:after="0" w:line="276" w:lineRule="auto"/>
        <w:ind w:left="426" w:hanging="426"/>
        <w:rPr>
          <w:rFonts w:ascii="Times New Roman" w:hAnsi="Times New Roman" w:cs="Times New Roman"/>
          <w:b w:val="0"/>
          <w:i w:val="0"/>
          <w:color w:val="000000" w:themeColor="text1"/>
          <w:sz w:val="20"/>
          <w:szCs w:val="20"/>
        </w:rPr>
      </w:pPr>
      <w:r w:rsidRPr="00EF5328">
        <w:rPr>
          <w:rFonts w:ascii="Times New Roman" w:hAnsi="Times New Roman" w:cs="Times New Roman"/>
          <w:i w:val="0"/>
          <w:color w:val="000000" w:themeColor="text1"/>
          <w:sz w:val="20"/>
          <w:szCs w:val="20"/>
        </w:rPr>
        <w:t>1.</w:t>
      </w:r>
      <w:r w:rsidR="00AB1CC4" w:rsidRPr="00EF5328">
        <w:rPr>
          <w:rFonts w:ascii="Times New Roman" w:hAnsi="Times New Roman" w:cs="Times New Roman"/>
          <w:i w:val="0"/>
          <w:color w:val="000000" w:themeColor="text1"/>
          <w:sz w:val="20"/>
          <w:szCs w:val="20"/>
        </w:rPr>
        <w:t xml:space="preserve"> </w:t>
      </w:r>
      <w:r w:rsidR="0018538C">
        <w:rPr>
          <w:rFonts w:ascii="Times New Roman" w:hAnsi="Times New Roman" w:cs="Times New Roman"/>
          <w:i w:val="0"/>
          <w:color w:val="000000" w:themeColor="text1"/>
          <w:sz w:val="20"/>
          <w:szCs w:val="20"/>
        </w:rPr>
        <w:tab/>
      </w:r>
      <w:r w:rsidR="00BD5982" w:rsidRPr="00EF5328">
        <w:rPr>
          <w:rFonts w:ascii="Times New Roman" w:hAnsi="Times New Roman" w:cs="Times New Roman"/>
          <w:i w:val="0"/>
          <w:color w:val="000000" w:themeColor="text1"/>
          <w:sz w:val="20"/>
          <w:szCs w:val="20"/>
        </w:rPr>
        <w:t>Kendaraan Taktis Komodo 4x4 Tipe Mistral</w:t>
      </w:r>
    </w:p>
    <w:p w:rsidR="00BD5982" w:rsidRPr="00EF5328" w:rsidRDefault="00BD5982" w:rsidP="0018538C">
      <w:pPr>
        <w:spacing w:line="276" w:lineRule="auto"/>
        <w:ind w:firstLine="426"/>
        <w:jc w:val="both"/>
        <w:rPr>
          <w:color w:val="000000" w:themeColor="text1"/>
          <w:sz w:val="20"/>
          <w:szCs w:val="20"/>
        </w:rPr>
      </w:pPr>
      <w:r w:rsidRPr="00EF5328">
        <w:rPr>
          <w:color w:val="000000" w:themeColor="text1"/>
          <w:sz w:val="20"/>
          <w:szCs w:val="20"/>
        </w:rPr>
        <w:t xml:space="preserve">Kendaraan taktis </w:t>
      </w:r>
      <w:r w:rsidRPr="00EF5328">
        <w:rPr>
          <w:color w:val="000000" w:themeColor="text1"/>
          <w:sz w:val="20"/>
          <w:szCs w:val="20"/>
          <w:lang w:val="id-ID"/>
        </w:rPr>
        <w:t>K</w:t>
      </w:r>
      <w:r w:rsidRPr="00EF5328">
        <w:rPr>
          <w:color w:val="000000" w:themeColor="text1"/>
          <w:sz w:val="20"/>
          <w:szCs w:val="20"/>
        </w:rPr>
        <w:t xml:space="preserve">omodo 4x4 Tipe Mistral atau selanjutnya disebut Kendaraan taktis tipe </w:t>
      </w:r>
      <w:r w:rsidRPr="00EF5328">
        <w:rPr>
          <w:color w:val="000000" w:themeColor="text1"/>
          <w:sz w:val="20"/>
          <w:szCs w:val="20"/>
          <w:lang w:val="id-ID"/>
        </w:rPr>
        <w:t>M</w:t>
      </w:r>
      <w:r w:rsidRPr="00EF5328">
        <w:rPr>
          <w:color w:val="000000" w:themeColor="text1"/>
          <w:sz w:val="20"/>
          <w:szCs w:val="20"/>
        </w:rPr>
        <w:t>istral adalah sejenis kendaraan SUV (</w:t>
      </w:r>
      <w:r w:rsidRPr="00EF5328">
        <w:rPr>
          <w:i/>
          <w:color w:val="000000" w:themeColor="text1"/>
          <w:sz w:val="20"/>
          <w:szCs w:val="20"/>
        </w:rPr>
        <w:t>Special Utility Vehicle</w:t>
      </w:r>
      <w:r w:rsidRPr="00EF5328">
        <w:rPr>
          <w:color w:val="000000" w:themeColor="text1"/>
          <w:sz w:val="20"/>
          <w:szCs w:val="20"/>
        </w:rPr>
        <w:t xml:space="preserve">) yang digunakan untuk melaksanakan operasi taktis, yang dalam hal ini kendaraan taktis tipe </w:t>
      </w:r>
      <w:r w:rsidRPr="00EF5328">
        <w:rPr>
          <w:color w:val="000000" w:themeColor="text1"/>
          <w:sz w:val="20"/>
          <w:szCs w:val="20"/>
          <w:lang w:val="id-ID"/>
        </w:rPr>
        <w:t>M</w:t>
      </w:r>
      <w:r w:rsidRPr="00EF5328">
        <w:rPr>
          <w:color w:val="000000" w:themeColor="text1"/>
          <w:sz w:val="20"/>
          <w:szCs w:val="20"/>
        </w:rPr>
        <w:t xml:space="preserve">istral berfungsi sebagai </w:t>
      </w:r>
      <w:r w:rsidRPr="0057155E">
        <w:rPr>
          <w:i/>
          <w:color w:val="000000" w:themeColor="text1"/>
          <w:sz w:val="20"/>
          <w:szCs w:val="20"/>
        </w:rPr>
        <w:t>platform</w:t>
      </w:r>
      <w:r w:rsidRPr="00EF5328">
        <w:rPr>
          <w:color w:val="000000" w:themeColor="text1"/>
          <w:sz w:val="20"/>
          <w:szCs w:val="20"/>
        </w:rPr>
        <w:t xml:space="preserve"> peluncur </w:t>
      </w:r>
      <w:r w:rsidRPr="0057155E">
        <w:rPr>
          <w:i/>
          <w:color w:val="000000" w:themeColor="text1"/>
          <w:sz w:val="20"/>
          <w:szCs w:val="20"/>
        </w:rPr>
        <w:t>missile</w:t>
      </w:r>
      <w:r w:rsidRPr="00EF5328">
        <w:rPr>
          <w:color w:val="000000" w:themeColor="text1"/>
          <w:sz w:val="20"/>
          <w:szCs w:val="20"/>
        </w:rPr>
        <w:t xml:space="preserve">.  Kendaraan ini harus mampu beroperasi di segala medan dan cuaca, baik pada medan </w:t>
      </w:r>
      <w:r w:rsidRPr="00EF5328">
        <w:rPr>
          <w:i/>
          <w:color w:val="000000" w:themeColor="text1"/>
          <w:sz w:val="20"/>
          <w:szCs w:val="20"/>
        </w:rPr>
        <w:t>offroad</w:t>
      </w:r>
      <w:r w:rsidRPr="00EF5328">
        <w:rPr>
          <w:color w:val="000000" w:themeColor="text1"/>
          <w:sz w:val="20"/>
          <w:szCs w:val="20"/>
        </w:rPr>
        <w:t xml:space="preserve">, tanjakan dan turunan maupun medan pasir pada cuaca yang ekstrim sekalipun.  </w:t>
      </w:r>
    </w:p>
    <w:p w:rsidR="00BD5982" w:rsidRPr="00EF5328" w:rsidRDefault="00BD5982" w:rsidP="0018538C">
      <w:pPr>
        <w:spacing w:line="276" w:lineRule="auto"/>
        <w:ind w:firstLine="426"/>
        <w:jc w:val="both"/>
        <w:rPr>
          <w:color w:val="000000" w:themeColor="text1"/>
          <w:sz w:val="20"/>
          <w:szCs w:val="20"/>
        </w:rPr>
      </w:pPr>
      <w:r w:rsidRPr="00EF5328">
        <w:rPr>
          <w:color w:val="000000" w:themeColor="text1"/>
          <w:sz w:val="20"/>
          <w:szCs w:val="20"/>
        </w:rPr>
        <w:t xml:space="preserve">Kendaraan taktis ini mempuyai berat kosong: </w:t>
      </w:r>
      <w:r w:rsidR="00F70150">
        <w:rPr>
          <w:color w:val="000000" w:themeColor="text1"/>
          <w:sz w:val="20"/>
          <w:szCs w:val="20"/>
        </w:rPr>
        <w:t>±</w:t>
      </w:r>
      <w:r w:rsidR="00F70150">
        <w:rPr>
          <w:color w:val="000000" w:themeColor="text1"/>
          <w:sz w:val="20"/>
          <w:szCs w:val="20"/>
          <w:lang w:val="id-ID"/>
        </w:rPr>
        <w:t xml:space="preserve"> </w:t>
      </w:r>
      <w:r w:rsidRPr="00EF5328">
        <w:rPr>
          <w:color w:val="000000" w:themeColor="text1"/>
          <w:sz w:val="20"/>
          <w:szCs w:val="20"/>
        </w:rPr>
        <w:t>8250 kg dan berat tempur: ± 8750 kg dengan dimensi panjang 6250 mm, lebar 2230 mm, dan tinggi 2100 mm dengan bodi menggunakan plat baja 8 – 10 mm, dan digera</w:t>
      </w:r>
      <w:r w:rsidR="00F70150">
        <w:rPr>
          <w:color w:val="000000" w:themeColor="text1"/>
          <w:sz w:val="20"/>
          <w:szCs w:val="20"/>
          <w:lang w:val="id-ID"/>
        </w:rPr>
        <w:t>k</w:t>
      </w:r>
      <w:r w:rsidRPr="00EF5328">
        <w:rPr>
          <w:color w:val="000000" w:themeColor="text1"/>
          <w:sz w:val="20"/>
          <w:szCs w:val="20"/>
        </w:rPr>
        <w:t xml:space="preserve">kan dengan </w:t>
      </w:r>
      <w:r w:rsidRPr="00F70150">
        <w:rPr>
          <w:i/>
          <w:color w:val="000000" w:themeColor="text1"/>
          <w:sz w:val="20"/>
          <w:szCs w:val="20"/>
        </w:rPr>
        <w:t>engine</w:t>
      </w:r>
      <w:r w:rsidRPr="00EF5328">
        <w:rPr>
          <w:color w:val="000000" w:themeColor="text1"/>
          <w:sz w:val="20"/>
          <w:szCs w:val="20"/>
        </w:rPr>
        <w:t xml:space="preserve"> </w:t>
      </w:r>
      <w:r w:rsidRPr="00F70150">
        <w:rPr>
          <w:i/>
          <w:color w:val="000000" w:themeColor="text1"/>
          <w:sz w:val="20"/>
          <w:szCs w:val="20"/>
        </w:rPr>
        <w:t>diesel</w:t>
      </w:r>
      <w:r w:rsidRPr="00EF5328">
        <w:rPr>
          <w:color w:val="000000" w:themeColor="text1"/>
          <w:sz w:val="20"/>
          <w:szCs w:val="20"/>
        </w:rPr>
        <w:t xml:space="preserve"> yang mampu berman</w:t>
      </w:r>
      <w:r w:rsidR="00F70150">
        <w:rPr>
          <w:color w:val="000000" w:themeColor="text1"/>
          <w:sz w:val="20"/>
          <w:szCs w:val="20"/>
          <w:lang w:val="id-ID"/>
        </w:rPr>
        <w:t>u</w:t>
      </w:r>
      <w:r w:rsidRPr="00EF5328">
        <w:rPr>
          <w:color w:val="000000" w:themeColor="text1"/>
          <w:sz w:val="20"/>
          <w:szCs w:val="20"/>
        </w:rPr>
        <w:t xml:space="preserve">ver di medan </w:t>
      </w:r>
      <w:r w:rsidRPr="00EF5328">
        <w:rPr>
          <w:i/>
          <w:color w:val="000000" w:themeColor="text1"/>
          <w:sz w:val="20"/>
          <w:szCs w:val="20"/>
        </w:rPr>
        <w:t>offroad</w:t>
      </w:r>
      <w:r w:rsidRPr="00EF5328">
        <w:rPr>
          <w:color w:val="000000" w:themeColor="text1"/>
          <w:sz w:val="20"/>
          <w:szCs w:val="20"/>
        </w:rPr>
        <w:t xml:space="preserve"> dengan kecepatan 30- km/jam dan 80 km/jam pada medan rata dengan daya jelajah 450 km.  </w:t>
      </w:r>
    </w:p>
    <w:p w:rsidR="00172C9A" w:rsidRPr="00304B25" w:rsidRDefault="00172C9A" w:rsidP="00304B25">
      <w:pPr>
        <w:pStyle w:val="IEEEParagraph"/>
        <w:jc w:val="center"/>
        <w:rPr>
          <w:sz w:val="22"/>
          <w:szCs w:val="22"/>
        </w:rPr>
      </w:pPr>
    </w:p>
    <w:p w:rsidR="00BD5982" w:rsidRPr="00304B25" w:rsidRDefault="00BD5982" w:rsidP="00304B25">
      <w:pPr>
        <w:pStyle w:val="IEEEParagraph"/>
        <w:jc w:val="center"/>
        <w:rPr>
          <w:sz w:val="22"/>
          <w:szCs w:val="22"/>
        </w:rPr>
      </w:pPr>
      <w:r w:rsidRPr="00304B25">
        <w:rPr>
          <w:noProof/>
          <w:color w:val="000000" w:themeColor="text1"/>
          <w:sz w:val="22"/>
          <w:szCs w:val="22"/>
          <w:lang w:val="en-US" w:eastAsia="en-US"/>
        </w:rPr>
        <w:drawing>
          <wp:inline distT="0" distB="0" distL="0" distR="0">
            <wp:extent cx="1740738" cy="1259242"/>
            <wp:effectExtent l="19050" t="0" r="0" b="0"/>
            <wp:docPr id="10" name="Picture 3" descr="G:\mistral pak bi\MISTRAL OK.png"/>
            <wp:cNvGraphicFramePr/>
            <a:graphic xmlns:a="http://schemas.openxmlformats.org/drawingml/2006/main">
              <a:graphicData uri="http://schemas.openxmlformats.org/drawingml/2006/picture">
                <pic:pic xmlns:pic="http://schemas.openxmlformats.org/drawingml/2006/picture">
                  <pic:nvPicPr>
                    <pic:cNvPr id="9" name="Picture 3" descr="G:\mistral pak bi\MISTRAL OK.png"/>
                    <pic:cNvPicPr/>
                  </pic:nvPicPr>
                  <pic:blipFill rotWithShape="1">
                    <a:blip r:embed="rId11" cstate="print"/>
                    <a:srcRect l="9213" t="6919" r="6487" b="8564"/>
                    <a:stretch/>
                  </pic:blipFill>
                  <pic:spPr bwMode="auto">
                    <a:xfrm>
                      <a:off x="0" y="0"/>
                      <a:ext cx="1792608" cy="1296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C9A" w:rsidRPr="00AB1CC4" w:rsidRDefault="00CB040F" w:rsidP="00304B25">
      <w:pPr>
        <w:jc w:val="center"/>
        <w:rPr>
          <w:b/>
          <w:color w:val="000000" w:themeColor="text1"/>
          <w:sz w:val="18"/>
          <w:szCs w:val="18"/>
        </w:rPr>
      </w:pPr>
      <w:r w:rsidRPr="00AB1CC4">
        <w:rPr>
          <w:b/>
          <w:color w:val="000000" w:themeColor="text1"/>
          <w:sz w:val="18"/>
          <w:szCs w:val="18"/>
        </w:rPr>
        <w:t>Gambar</w:t>
      </w:r>
      <w:r w:rsidR="00BD5982" w:rsidRPr="00AB1CC4">
        <w:rPr>
          <w:b/>
          <w:color w:val="000000" w:themeColor="text1"/>
          <w:sz w:val="18"/>
          <w:szCs w:val="18"/>
          <w:lang w:val="id-ID"/>
        </w:rPr>
        <w:t xml:space="preserve"> </w:t>
      </w:r>
      <w:r w:rsidR="00BD5982" w:rsidRPr="00AB1CC4">
        <w:rPr>
          <w:b/>
          <w:color w:val="000000" w:themeColor="text1"/>
          <w:sz w:val="18"/>
          <w:szCs w:val="18"/>
        </w:rPr>
        <w:t>Kendaraan Taktis Komodo 4x4 Mistral</w:t>
      </w:r>
    </w:p>
    <w:p w:rsidR="00EF5328" w:rsidRDefault="00EF5328" w:rsidP="00633AFE">
      <w:pPr>
        <w:pStyle w:val="Heading2"/>
        <w:spacing w:before="0" w:after="0"/>
        <w:rPr>
          <w:rFonts w:ascii="Times New Roman" w:hAnsi="Times New Roman" w:cs="Times New Roman"/>
          <w:i w:val="0"/>
          <w:color w:val="000000" w:themeColor="text1"/>
          <w:sz w:val="22"/>
          <w:szCs w:val="22"/>
        </w:rPr>
      </w:pPr>
    </w:p>
    <w:p w:rsidR="005553F3" w:rsidRPr="00EF5328" w:rsidRDefault="00AB1CC4" w:rsidP="0018538C">
      <w:pPr>
        <w:pStyle w:val="Heading2"/>
        <w:spacing w:before="0" w:after="0" w:line="276" w:lineRule="auto"/>
        <w:ind w:left="426" w:hanging="426"/>
        <w:rPr>
          <w:rFonts w:ascii="Times New Roman" w:hAnsi="Times New Roman" w:cs="Times New Roman"/>
          <w:b w:val="0"/>
          <w:bCs w:val="0"/>
          <w:color w:val="000000" w:themeColor="text1"/>
          <w:sz w:val="20"/>
          <w:szCs w:val="20"/>
        </w:rPr>
      </w:pPr>
      <w:r w:rsidRPr="00EF5328">
        <w:rPr>
          <w:rFonts w:ascii="Times New Roman" w:hAnsi="Times New Roman" w:cs="Times New Roman"/>
          <w:i w:val="0"/>
          <w:color w:val="000000" w:themeColor="text1"/>
          <w:sz w:val="20"/>
          <w:szCs w:val="20"/>
        </w:rPr>
        <w:t>2</w:t>
      </w:r>
      <w:r w:rsidR="005553F3" w:rsidRPr="00EF5328">
        <w:rPr>
          <w:rFonts w:ascii="Times New Roman" w:hAnsi="Times New Roman" w:cs="Times New Roman"/>
          <w:i w:val="0"/>
          <w:color w:val="000000" w:themeColor="text1"/>
          <w:sz w:val="20"/>
          <w:szCs w:val="20"/>
        </w:rPr>
        <w:t>.</w:t>
      </w:r>
      <w:r w:rsidRPr="00EF5328">
        <w:rPr>
          <w:rFonts w:ascii="Times New Roman" w:hAnsi="Times New Roman" w:cs="Times New Roman"/>
          <w:i w:val="0"/>
          <w:color w:val="000000" w:themeColor="text1"/>
          <w:sz w:val="20"/>
          <w:szCs w:val="20"/>
        </w:rPr>
        <w:t xml:space="preserve"> </w:t>
      </w:r>
      <w:r w:rsidR="0018538C">
        <w:rPr>
          <w:rFonts w:ascii="Times New Roman" w:hAnsi="Times New Roman" w:cs="Times New Roman"/>
          <w:i w:val="0"/>
          <w:color w:val="000000" w:themeColor="text1"/>
          <w:sz w:val="20"/>
          <w:szCs w:val="20"/>
        </w:rPr>
        <w:tab/>
      </w:r>
      <w:r w:rsidR="005553F3" w:rsidRPr="00EF5328">
        <w:rPr>
          <w:rFonts w:ascii="Times New Roman" w:hAnsi="Times New Roman" w:cs="Times New Roman"/>
          <w:i w:val="0"/>
          <w:color w:val="000000" w:themeColor="text1"/>
          <w:sz w:val="20"/>
          <w:szCs w:val="20"/>
        </w:rPr>
        <w:t>Analisis Kegagalan</w:t>
      </w:r>
    </w:p>
    <w:p w:rsidR="005553F3" w:rsidRPr="00EF5328" w:rsidRDefault="005553F3" w:rsidP="0018538C">
      <w:pPr>
        <w:spacing w:line="276" w:lineRule="auto"/>
        <w:ind w:firstLine="426"/>
        <w:jc w:val="both"/>
        <w:rPr>
          <w:color w:val="000000" w:themeColor="text1"/>
          <w:spacing w:val="-4"/>
          <w:sz w:val="20"/>
          <w:szCs w:val="20"/>
        </w:rPr>
      </w:pPr>
      <w:r w:rsidRPr="00EF5328">
        <w:rPr>
          <w:color w:val="000000" w:themeColor="text1"/>
          <w:sz w:val="20"/>
          <w:szCs w:val="20"/>
        </w:rPr>
        <w:t xml:space="preserve">Bila terjadi suatu kegagalan atau kerusakan pada komponen, penting untuk dilakukan analisis guna mengetahui lebih detail mengenai </w:t>
      </w:r>
      <w:r w:rsidRPr="00EF5328">
        <w:rPr>
          <w:color w:val="000000" w:themeColor="text1"/>
          <w:sz w:val="20"/>
          <w:szCs w:val="20"/>
        </w:rPr>
        <w:lastRenderedPageBreak/>
        <w:t xml:space="preserve">kemungkinan penyebab dan mekanisme terjadinya kerusakan tersebut.  Analisis kegagalan suatu komponen dapat didefinisikan sebagai langkah-langkah pemeriksaan atas komponen yang mengalami kerusakan dan keadaan kerusakannya untuk dicari penyebabnya dan cara penanggulangannya. Analisis kegagalan ini memerlukan pemahaman tentang berbagai aspek seperti: fungsi komponen sebagai bagian dari suatu sistem peralatan kondisi operasi dan gejala teramati menjelang terjadinya kerusakan.  Pengumpulan data material komponen serta proses pegerjaannya akan banyak membantu dalam menemukan penyebab kerusakan. Sampel yang diambil sedapat mungkin mampu memberikan gambaran mengenai peristiwa kerusakan.  Oleh karenanya lokasi pengambilan harus tepat, serta keadaanya harus sesegara mungkin.  Penyebab dan mekanisme tersebut dapat digunakan untuk memutuskan tindakan preventif yang tepat, efektif dan efisien. Serta dapat digunakan untuk </w:t>
      </w:r>
      <w:r w:rsidRPr="00EF5328">
        <w:rPr>
          <w:color w:val="000000" w:themeColor="text1"/>
          <w:spacing w:val="-4"/>
          <w:sz w:val="20"/>
          <w:szCs w:val="20"/>
        </w:rPr>
        <w:t>melakukan perbaikan rancangan.  Secara garis besar kegagalan/kerusakan komponen dapat dikategorikan menjadi 3 kelompok, yaitu (Charlie dan Ashok, 2002):</w:t>
      </w:r>
    </w:p>
    <w:p w:rsidR="005553F3" w:rsidRPr="00EF5328" w:rsidRDefault="005553F3" w:rsidP="0018538C">
      <w:pPr>
        <w:pStyle w:val="ListParagraph"/>
        <w:numPr>
          <w:ilvl w:val="0"/>
          <w:numId w:val="8"/>
        </w:numPr>
        <w:tabs>
          <w:tab w:val="left" w:pos="1800"/>
        </w:tabs>
        <w:spacing w:after="0" w:line="276" w:lineRule="auto"/>
        <w:ind w:left="426" w:hanging="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Kesalahan Penggunaan (</w:t>
      </w:r>
      <w:r w:rsidRPr="005D0DCB">
        <w:rPr>
          <w:rFonts w:ascii="Times New Roman" w:hAnsi="Times New Roman" w:cs="Times New Roman"/>
          <w:i/>
          <w:color w:val="000000" w:themeColor="text1"/>
          <w:sz w:val="20"/>
          <w:szCs w:val="20"/>
        </w:rPr>
        <w:t>Misuse</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tabs>
          <w:tab w:val="left" w:pos="1800"/>
        </w:tabs>
        <w:spacing w:after="0" w:line="276" w:lineRule="auto"/>
        <w:ind w:left="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Kesalahan penggunaan dapat didefinisikan sebagai penggunaan komponen yang tidak sesuai dengan fungsi komponen maupun kapasitas atau kemampuan komponen.  Kesalahan penggunaan merupakan faktor yang paling sering mengakibatkan terjadinya kerusakan.  </w:t>
      </w:r>
    </w:p>
    <w:p w:rsidR="005553F3" w:rsidRPr="00EF5328" w:rsidRDefault="005553F3" w:rsidP="0018538C">
      <w:pPr>
        <w:pStyle w:val="ListParagraph"/>
        <w:numPr>
          <w:ilvl w:val="0"/>
          <w:numId w:val="8"/>
        </w:numPr>
        <w:tabs>
          <w:tab w:val="left" w:pos="1800"/>
        </w:tabs>
        <w:spacing w:after="0" w:line="276" w:lineRule="auto"/>
        <w:ind w:left="426" w:hanging="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Kesalahan perakitan dan perawatan yang kurang memadai (</w:t>
      </w:r>
      <w:r w:rsidRPr="00EF5328">
        <w:rPr>
          <w:rFonts w:ascii="Times New Roman" w:hAnsi="Times New Roman" w:cs="Times New Roman"/>
          <w:i/>
          <w:color w:val="000000" w:themeColor="text1"/>
          <w:sz w:val="20"/>
          <w:szCs w:val="20"/>
        </w:rPr>
        <w:t>Assembly error and improper maintenance</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tabs>
          <w:tab w:val="left" w:pos="1800"/>
        </w:tabs>
        <w:spacing w:after="0" w:line="276" w:lineRule="auto"/>
        <w:ind w:left="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Kesalahan perakitan dapat didefinisikan sebagai kesalahan pemasangan maupun penggunaan komponen yang tidak sesuai dengan rancangan yang dibuat. Contoh paling mudah adalah ketidaksesuaian ukuran </w:t>
      </w:r>
      <w:r w:rsidRPr="00EF5328">
        <w:rPr>
          <w:rFonts w:ascii="Times New Roman" w:hAnsi="Times New Roman" w:cs="Times New Roman"/>
          <w:i/>
          <w:color w:val="000000" w:themeColor="text1"/>
          <w:sz w:val="20"/>
          <w:szCs w:val="20"/>
        </w:rPr>
        <w:t>bolt</w:t>
      </w:r>
      <w:r w:rsidRPr="00EF5328">
        <w:rPr>
          <w:rFonts w:ascii="Times New Roman" w:hAnsi="Times New Roman" w:cs="Times New Roman"/>
          <w:color w:val="000000" w:themeColor="text1"/>
          <w:sz w:val="20"/>
          <w:szCs w:val="20"/>
        </w:rPr>
        <w:t xml:space="preserve"> dengan lubang yang dibuat, kesalahan jenis material yang digunakan dan termasuk juga teknis perakitan yang di luar standar yang telah ditetapkan.  </w:t>
      </w:r>
    </w:p>
    <w:p w:rsidR="005553F3" w:rsidRPr="00EF5328" w:rsidRDefault="005553F3" w:rsidP="0018538C">
      <w:pPr>
        <w:pStyle w:val="ListParagraph"/>
        <w:tabs>
          <w:tab w:val="left" w:pos="1800"/>
        </w:tabs>
        <w:spacing w:after="0" w:line="276" w:lineRule="auto"/>
        <w:ind w:left="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Ketidakmemadai</w:t>
      </w:r>
      <w:r w:rsidR="00EF5328">
        <w:rPr>
          <w:rFonts w:ascii="Times New Roman" w:hAnsi="Times New Roman" w:cs="Times New Roman"/>
          <w:color w:val="000000" w:themeColor="text1"/>
          <w:sz w:val="20"/>
          <w:szCs w:val="20"/>
        </w:rPr>
        <w:t>nya</w:t>
      </w:r>
      <w:r w:rsidRPr="00EF5328">
        <w:rPr>
          <w:rFonts w:ascii="Times New Roman" w:hAnsi="Times New Roman" w:cs="Times New Roman"/>
          <w:color w:val="000000" w:themeColor="text1"/>
          <w:sz w:val="20"/>
          <w:szCs w:val="20"/>
        </w:rPr>
        <w:t xml:space="preserve"> perawatan dapat didefinisikan sebagai kelalaian dalam waktu, peralatan yang digunakan atau teknis perawatan yang telah ditetapkan.</w:t>
      </w:r>
      <w:r w:rsidRPr="00304B25">
        <w:rPr>
          <w:rFonts w:ascii="Times New Roman" w:hAnsi="Times New Roman" w:cs="Times New Roman"/>
          <w:color w:val="000000" w:themeColor="text1"/>
          <w:sz w:val="22"/>
          <w:szCs w:val="22"/>
        </w:rPr>
        <w:t xml:space="preserve">  </w:t>
      </w:r>
      <w:r w:rsidRPr="00EF5328">
        <w:rPr>
          <w:rFonts w:ascii="Times New Roman" w:hAnsi="Times New Roman" w:cs="Times New Roman"/>
          <w:color w:val="000000" w:themeColor="text1"/>
          <w:sz w:val="20"/>
          <w:szCs w:val="20"/>
        </w:rPr>
        <w:t xml:space="preserve">Contohnya pengunduran waktu perawatan, </w:t>
      </w:r>
      <w:r w:rsidRPr="00EF5328">
        <w:rPr>
          <w:rFonts w:ascii="Times New Roman" w:hAnsi="Times New Roman" w:cs="Times New Roman"/>
          <w:color w:val="000000" w:themeColor="text1"/>
          <w:sz w:val="20"/>
          <w:szCs w:val="20"/>
        </w:rPr>
        <w:lastRenderedPageBreak/>
        <w:t xml:space="preserve">kelalaian pemberian pelumas atau bisa juga kesalahan jenis pelumas yang seharusnya digunakan.  </w:t>
      </w:r>
    </w:p>
    <w:p w:rsidR="005553F3" w:rsidRPr="00EF5328" w:rsidRDefault="005553F3" w:rsidP="0018538C">
      <w:pPr>
        <w:pStyle w:val="ListParagraph"/>
        <w:numPr>
          <w:ilvl w:val="0"/>
          <w:numId w:val="8"/>
        </w:numPr>
        <w:spacing w:after="0" w:line="276" w:lineRule="auto"/>
        <w:ind w:left="426" w:hanging="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Kesalahan Perancangan (</w:t>
      </w:r>
      <w:r w:rsidRPr="00EF5328">
        <w:rPr>
          <w:rFonts w:ascii="Times New Roman" w:hAnsi="Times New Roman" w:cs="Times New Roman"/>
          <w:i/>
          <w:color w:val="000000" w:themeColor="text1"/>
          <w:sz w:val="20"/>
          <w:szCs w:val="20"/>
        </w:rPr>
        <w:t>Design Error</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tabs>
          <w:tab w:val="left" w:pos="1800"/>
        </w:tabs>
        <w:spacing w:after="0" w:line="276" w:lineRule="auto"/>
        <w:ind w:left="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Kesalahan perancangan dapat didefinisikan sebagai ketidakakuratan rancangan yang dibuat. Contohnya adalah kesalahan bentuk dan ukuran komponen, kesalahan jenis material yang seharusnya digunakan serta kesalahan penetapan </w:t>
      </w:r>
      <w:r w:rsidRPr="00EF5328">
        <w:rPr>
          <w:rFonts w:ascii="Times New Roman" w:hAnsi="Times New Roman" w:cs="Times New Roman"/>
          <w:i/>
          <w:color w:val="000000" w:themeColor="text1"/>
          <w:sz w:val="20"/>
          <w:szCs w:val="20"/>
        </w:rPr>
        <w:t>properties</w:t>
      </w:r>
      <w:r w:rsidRPr="00EF5328">
        <w:rPr>
          <w:rFonts w:ascii="Times New Roman" w:hAnsi="Times New Roman" w:cs="Times New Roman"/>
          <w:color w:val="000000" w:themeColor="text1"/>
          <w:sz w:val="20"/>
          <w:szCs w:val="20"/>
        </w:rPr>
        <w:t xml:space="preserve"> komponen yang dipilih. </w:t>
      </w:r>
      <w:r w:rsidRPr="00EF5328">
        <w:rPr>
          <w:rFonts w:ascii="Times New Roman" w:hAnsi="Times New Roman" w:cs="Times New Roman"/>
          <w:i/>
          <w:color w:val="000000" w:themeColor="text1"/>
          <w:sz w:val="20"/>
          <w:szCs w:val="20"/>
        </w:rPr>
        <w:t>Properties</w:t>
      </w:r>
      <w:r w:rsidRPr="00EF5328">
        <w:rPr>
          <w:rFonts w:ascii="Times New Roman" w:hAnsi="Times New Roman" w:cs="Times New Roman"/>
          <w:color w:val="000000" w:themeColor="text1"/>
          <w:sz w:val="20"/>
          <w:szCs w:val="20"/>
        </w:rPr>
        <w:t xml:space="preserve"> komponen dapat berupa ketahanan terhadap karat, ketahanan terhadap lelah dan sifat-sifat yang lain.  </w:t>
      </w:r>
    </w:p>
    <w:p w:rsidR="005553F3" w:rsidRPr="00EF5328" w:rsidRDefault="005553F3" w:rsidP="0018538C">
      <w:pPr>
        <w:pStyle w:val="ListParagraph"/>
        <w:tabs>
          <w:tab w:val="left" w:pos="1800"/>
        </w:tabs>
        <w:spacing w:after="0" w:line="276" w:lineRule="auto"/>
        <w:ind w:left="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Selain dari tiga penyebab utama tersebut, kerusakan dapat dibagi lagi menjadi 5 jenis kerusakan yang lebih spesifik, yaitu (Charlie dan Ashok, 2002):</w:t>
      </w:r>
    </w:p>
    <w:p w:rsidR="005553F3" w:rsidRPr="00EF5328" w:rsidRDefault="005553F3" w:rsidP="0018538C">
      <w:pPr>
        <w:pStyle w:val="ListParagraph"/>
        <w:numPr>
          <w:ilvl w:val="0"/>
          <w:numId w:val="9"/>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Ketidaktepatan pemilihan material (</w:t>
      </w:r>
      <w:r w:rsidRPr="00EF5328">
        <w:rPr>
          <w:rFonts w:ascii="Times New Roman" w:hAnsi="Times New Roman" w:cs="Times New Roman"/>
          <w:i/>
          <w:color w:val="000000" w:themeColor="text1"/>
          <w:sz w:val="20"/>
          <w:szCs w:val="20"/>
        </w:rPr>
        <w:t>improper material selection</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numPr>
          <w:ilvl w:val="0"/>
          <w:numId w:val="9"/>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Ketidaktepatan perawatan (</w:t>
      </w:r>
      <w:r w:rsidRPr="00EF5328">
        <w:rPr>
          <w:rFonts w:ascii="Times New Roman" w:hAnsi="Times New Roman" w:cs="Times New Roman"/>
          <w:i/>
          <w:color w:val="000000" w:themeColor="text1"/>
          <w:sz w:val="20"/>
          <w:szCs w:val="20"/>
        </w:rPr>
        <w:t>improper maintenance</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numPr>
          <w:ilvl w:val="0"/>
          <w:numId w:val="9"/>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Kesalahan penetapan asumsi perancangan (</w:t>
      </w:r>
      <w:r w:rsidRPr="00EF5328">
        <w:rPr>
          <w:rFonts w:ascii="Times New Roman" w:hAnsi="Times New Roman" w:cs="Times New Roman"/>
          <w:i/>
          <w:color w:val="000000" w:themeColor="text1"/>
          <w:sz w:val="20"/>
          <w:szCs w:val="20"/>
        </w:rPr>
        <w:t>faulty design consideration</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numPr>
          <w:ilvl w:val="0"/>
          <w:numId w:val="9"/>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Kesalahan saat pemprosesan (</w:t>
      </w:r>
      <w:r w:rsidRPr="00EF5328">
        <w:rPr>
          <w:rFonts w:ascii="Times New Roman" w:hAnsi="Times New Roman" w:cs="Times New Roman"/>
          <w:i/>
          <w:color w:val="000000" w:themeColor="text1"/>
          <w:sz w:val="20"/>
          <w:szCs w:val="20"/>
        </w:rPr>
        <w:t>faulty processing</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numPr>
          <w:ilvl w:val="0"/>
          <w:numId w:val="9"/>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Pengurangan waktu guna (</w:t>
      </w:r>
      <w:r w:rsidRPr="00EF5328">
        <w:rPr>
          <w:rFonts w:ascii="Times New Roman" w:hAnsi="Times New Roman" w:cs="Times New Roman"/>
          <w:i/>
          <w:color w:val="000000" w:themeColor="text1"/>
          <w:sz w:val="20"/>
          <w:szCs w:val="20"/>
        </w:rPr>
        <w:t>deterioration in services</w:t>
      </w:r>
      <w:r w:rsidRPr="00EF5328">
        <w:rPr>
          <w:rFonts w:ascii="Times New Roman" w:hAnsi="Times New Roman" w:cs="Times New Roman"/>
          <w:color w:val="000000" w:themeColor="text1"/>
          <w:sz w:val="20"/>
          <w:szCs w:val="20"/>
        </w:rPr>
        <w:t>)</w:t>
      </w:r>
    </w:p>
    <w:p w:rsidR="005553F3" w:rsidRPr="00EF5328" w:rsidRDefault="005553F3" w:rsidP="0018538C">
      <w:pPr>
        <w:pStyle w:val="ListParagraph"/>
        <w:tabs>
          <w:tab w:val="left" w:pos="1800"/>
        </w:tabs>
        <w:spacing w:after="0" w:line="276" w:lineRule="auto"/>
        <w:ind w:left="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Analisis kerusakan berdasarkan ASM Handbook Volume 12: Fractography (2007) yang dapat dilakukan adalah: </w:t>
      </w:r>
    </w:p>
    <w:p w:rsidR="005553F3" w:rsidRPr="00EF5328" w:rsidRDefault="005553F3" w:rsidP="0018538C">
      <w:pPr>
        <w:pStyle w:val="ListParagraph"/>
        <w:numPr>
          <w:ilvl w:val="0"/>
          <w:numId w:val="10"/>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Mendeskripsikan kondisi kerusakan </w:t>
      </w:r>
    </w:p>
    <w:p w:rsidR="005553F3" w:rsidRPr="00EF5328" w:rsidRDefault="005553F3" w:rsidP="0018538C">
      <w:pPr>
        <w:pStyle w:val="ListParagraph"/>
        <w:numPr>
          <w:ilvl w:val="0"/>
          <w:numId w:val="10"/>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Pengamatan secara visual</w:t>
      </w:r>
    </w:p>
    <w:p w:rsidR="005553F3" w:rsidRPr="00EF5328" w:rsidRDefault="005553F3" w:rsidP="0018538C">
      <w:pPr>
        <w:pStyle w:val="ListParagraph"/>
        <w:numPr>
          <w:ilvl w:val="0"/>
          <w:numId w:val="10"/>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Analisis sifat mekanik</w:t>
      </w:r>
    </w:p>
    <w:p w:rsidR="005553F3" w:rsidRPr="00EF5328" w:rsidRDefault="005553F3" w:rsidP="0018538C">
      <w:pPr>
        <w:pStyle w:val="ListParagraph"/>
        <w:numPr>
          <w:ilvl w:val="0"/>
          <w:numId w:val="10"/>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Analisis kimia untuk mengetahui unsur pembentuk</w:t>
      </w:r>
    </w:p>
    <w:p w:rsidR="005553F3" w:rsidRPr="00EF5328" w:rsidRDefault="005553F3" w:rsidP="0018538C">
      <w:pPr>
        <w:pStyle w:val="ListParagraph"/>
        <w:numPr>
          <w:ilvl w:val="0"/>
          <w:numId w:val="10"/>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i/>
          <w:color w:val="000000" w:themeColor="text1"/>
          <w:sz w:val="20"/>
          <w:szCs w:val="20"/>
        </w:rPr>
        <w:t>Fractography</w:t>
      </w:r>
      <w:r w:rsidRPr="00EF5328">
        <w:rPr>
          <w:rFonts w:ascii="Times New Roman" w:hAnsi="Times New Roman" w:cs="Times New Roman"/>
          <w:color w:val="000000" w:themeColor="text1"/>
          <w:sz w:val="20"/>
          <w:szCs w:val="20"/>
        </w:rPr>
        <w:t xml:space="preserve">.  </w:t>
      </w:r>
    </w:p>
    <w:p w:rsidR="005553F3" w:rsidRPr="00EF5328" w:rsidRDefault="005553F3" w:rsidP="0018538C">
      <w:pPr>
        <w:pStyle w:val="ListParagraph"/>
        <w:numPr>
          <w:ilvl w:val="0"/>
          <w:numId w:val="10"/>
        </w:numPr>
        <w:tabs>
          <w:tab w:val="left" w:pos="1800"/>
        </w:tabs>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Pengamatan </w:t>
      </w:r>
      <w:r w:rsidRPr="00EF5328">
        <w:rPr>
          <w:rFonts w:ascii="Times New Roman" w:hAnsi="Times New Roman" w:cs="Times New Roman"/>
          <w:i/>
          <w:color w:val="000000" w:themeColor="text1"/>
          <w:sz w:val="20"/>
          <w:szCs w:val="20"/>
        </w:rPr>
        <w:t xml:space="preserve">metallography.  </w:t>
      </w:r>
    </w:p>
    <w:p w:rsidR="0018538C" w:rsidRDefault="0018538C" w:rsidP="0018538C">
      <w:pPr>
        <w:pStyle w:val="ListParagraph"/>
        <w:spacing w:after="0" w:line="276" w:lineRule="auto"/>
        <w:ind w:left="0" w:firstLine="426"/>
        <w:jc w:val="both"/>
        <w:rPr>
          <w:rFonts w:ascii="Times New Roman" w:hAnsi="Times New Roman" w:cs="Times New Roman"/>
          <w:color w:val="000000" w:themeColor="text1"/>
          <w:sz w:val="20"/>
          <w:szCs w:val="20"/>
        </w:rPr>
      </w:pPr>
    </w:p>
    <w:p w:rsidR="005553F3" w:rsidRPr="00EF5328" w:rsidRDefault="005553F3" w:rsidP="0018538C">
      <w:pPr>
        <w:pStyle w:val="ListParagraph"/>
        <w:spacing w:after="0" w:line="276" w:lineRule="auto"/>
        <w:ind w:left="0" w:firstLine="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Secara umum tahapan tersebut masih dapat berubah menyesuaikan kasus kerusakan yang terjadi sehingga modifikasi maupun perubahan hirarki masih dapat dilakukan.  </w:t>
      </w:r>
    </w:p>
    <w:p w:rsidR="005553F3" w:rsidRPr="00EF5328" w:rsidRDefault="005553F3" w:rsidP="0018538C">
      <w:pPr>
        <w:pStyle w:val="ListParagraph"/>
        <w:spacing w:after="0" w:line="276" w:lineRule="auto"/>
        <w:ind w:left="0" w:firstLine="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Salah satu bentuk kerusakan yang paling sering ditemui adalah kerusakan akibat beban statik maupun dinamik.  Cara untuk mengetahui mekanisme terjadinya kerusakan adalah dengan melihat bentuk dan permukaan bekas patahan.  Kerusakan-kerusakan tersebut dikelompokkan menjadi kerusakan kimiawi dan mekanik.  </w:t>
      </w:r>
      <w:r w:rsidRPr="00EF5328">
        <w:rPr>
          <w:rFonts w:ascii="Times New Roman" w:hAnsi="Times New Roman" w:cs="Times New Roman"/>
          <w:color w:val="000000" w:themeColor="text1"/>
          <w:sz w:val="20"/>
          <w:szCs w:val="20"/>
        </w:rPr>
        <w:lastRenderedPageBreak/>
        <w:t>Kerusakan kimia</w:t>
      </w:r>
      <w:r w:rsidR="00EF5328">
        <w:rPr>
          <w:rFonts w:ascii="Times New Roman" w:hAnsi="Times New Roman" w:cs="Times New Roman"/>
          <w:color w:val="000000" w:themeColor="text1"/>
          <w:sz w:val="20"/>
          <w:szCs w:val="20"/>
        </w:rPr>
        <w:t xml:space="preserve">wi dan mekanik dapat terjadi </w:t>
      </w:r>
      <w:r w:rsidRPr="00EF5328">
        <w:rPr>
          <w:rFonts w:ascii="Times New Roman" w:hAnsi="Times New Roman" w:cs="Times New Roman"/>
          <w:color w:val="000000" w:themeColor="text1"/>
          <w:sz w:val="20"/>
          <w:szCs w:val="20"/>
        </w:rPr>
        <w:t xml:space="preserve">selama atau setelah patah (ASM Handbook Volume 12: Fractography, 2007).  </w:t>
      </w:r>
    </w:p>
    <w:p w:rsidR="005553F3" w:rsidRPr="00EF5328" w:rsidRDefault="005553F3" w:rsidP="0018538C">
      <w:pPr>
        <w:pStyle w:val="ListParagraph"/>
        <w:spacing w:after="0" w:line="276" w:lineRule="auto"/>
        <w:ind w:left="0" w:firstLine="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Kerusakan kimiawi permukaan patahan yang terjadi setelah kejadian merupakan hasil dari kondisi lingkungan setelah komponen patah.  Uap air bersifat agresif untuk sebagian besar paduan besi dan akan menyebabkan terjadinya oksidasi pada permukaan patahan baja selama beberapa waktu. Sentuhan jari pada permukaan patahan akan meninggalkan uap air dan garam yang secara kimiawi akan menyerang permukaan patahan. Jika kerusakan kimiawi yang terjadi tidak terlalu parah, teknik pembersihan dapat diterapkan untuk membersihkan permukaan komponen yang terkorosi atau teroksidasi sehingga sesuai dengan kondisi asli yang representatif.  </w:t>
      </w:r>
    </w:p>
    <w:p w:rsidR="005553F3" w:rsidRPr="00EF5328" w:rsidRDefault="005553F3" w:rsidP="0018538C">
      <w:pPr>
        <w:pStyle w:val="ListParagraph"/>
        <w:spacing w:after="0" w:line="276" w:lineRule="auto"/>
        <w:ind w:left="0" w:firstLine="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Kerusakan mekanik permukaan patahan yang terjadi biasanya diakibatkan oleh kondisi pembebanan. Kerusakan mekanik permukaan patahan yang terjadi dapat pula diakibatkan oleh proses penanganan atau pemindahan komponen yang patah.  Permukaan patahan mudah rusak saat pemotongan patahan dari bagian keseluruhan, dan pemindahan komponen.  Sekali saja kerusakan mekanik terjadi pada permukaan patahan, tidak ada tindakan yang bisa dilakukan untuk menghilangkan efek morfologi pada patahan aslinya.  </w:t>
      </w:r>
    </w:p>
    <w:p w:rsidR="005553F3" w:rsidRDefault="005553F3" w:rsidP="0018538C">
      <w:pPr>
        <w:spacing w:line="276" w:lineRule="auto"/>
        <w:ind w:firstLine="426"/>
        <w:jc w:val="both"/>
        <w:rPr>
          <w:b/>
          <w:i/>
          <w:color w:val="000000" w:themeColor="text1"/>
          <w:sz w:val="22"/>
          <w:szCs w:val="22"/>
        </w:rPr>
      </w:pPr>
      <w:r w:rsidRPr="00EF5328">
        <w:rPr>
          <w:color w:val="000000" w:themeColor="text1"/>
          <w:sz w:val="20"/>
          <w:szCs w:val="20"/>
        </w:rPr>
        <w:t>Jika patahan tidak dievaluasi dengan cepat saat kejadian, maka komponen tersebut harus dijaga sesegera mungkin untuk mencegah serangan lingkungan.  Cara paling baik untuk menjaga patahan adalah dengan mengeringkannya pada aliran udara kering yang bertekanan kemudian menyimpannya di dalam wadah penyimpanan hampa udara.</w:t>
      </w:r>
    </w:p>
    <w:p w:rsidR="005553F3" w:rsidRDefault="005553F3" w:rsidP="00304B25">
      <w:pPr>
        <w:jc w:val="both"/>
        <w:rPr>
          <w:b/>
          <w:i/>
          <w:color w:val="000000" w:themeColor="text1"/>
          <w:sz w:val="22"/>
          <w:szCs w:val="22"/>
        </w:rPr>
      </w:pPr>
    </w:p>
    <w:p w:rsidR="00172C9A" w:rsidRPr="00EF5328" w:rsidRDefault="00EF5328" w:rsidP="00607ABE">
      <w:pPr>
        <w:spacing w:line="276" w:lineRule="auto"/>
        <w:ind w:left="426" w:hanging="426"/>
        <w:jc w:val="both"/>
        <w:rPr>
          <w:b/>
          <w:color w:val="000000" w:themeColor="text1"/>
          <w:sz w:val="20"/>
          <w:szCs w:val="20"/>
        </w:rPr>
      </w:pPr>
      <w:r w:rsidRPr="00EF5328">
        <w:rPr>
          <w:b/>
          <w:color w:val="000000" w:themeColor="text1"/>
          <w:sz w:val="20"/>
          <w:szCs w:val="20"/>
        </w:rPr>
        <w:t>3</w:t>
      </w:r>
      <w:r w:rsidR="00F1308C" w:rsidRPr="00EF5328">
        <w:rPr>
          <w:b/>
          <w:color w:val="000000" w:themeColor="text1"/>
          <w:sz w:val="20"/>
          <w:szCs w:val="20"/>
        </w:rPr>
        <w:t>.</w:t>
      </w:r>
      <w:r w:rsidR="00633AFE" w:rsidRPr="00EF5328">
        <w:rPr>
          <w:b/>
          <w:color w:val="000000" w:themeColor="text1"/>
          <w:sz w:val="20"/>
          <w:szCs w:val="20"/>
        </w:rPr>
        <w:t xml:space="preserve"> </w:t>
      </w:r>
      <w:r w:rsidR="00607ABE">
        <w:rPr>
          <w:b/>
          <w:color w:val="000000" w:themeColor="text1"/>
          <w:sz w:val="20"/>
          <w:szCs w:val="20"/>
          <w:lang w:val="id-ID"/>
        </w:rPr>
        <w:tab/>
      </w:r>
      <w:r w:rsidR="00172C9A" w:rsidRPr="00EF5328">
        <w:rPr>
          <w:b/>
          <w:color w:val="000000" w:themeColor="text1"/>
          <w:sz w:val="20"/>
          <w:szCs w:val="20"/>
        </w:rPr>
        <w:t>Dinamika Kendaraan</w:t>
      </w:r>
    </w:p>
    <w:p w:rsidR="00172C9A" w:rsidRPr="00EF5328" w:rsidRDefault="00172C9A" w:rsidP="0018538C">
      <w:pPr>
        <w:spacing w:line="276" w:lineRule="auto"/>
        <w:ind w:firstLine="426"/>
        <w:jc w:val="both"/>
        <w:rPr>
          <w:color w:val="000000" w:themeColor="text1"/>
          <w:sz w:val="20"/>
          <w:szCs w:val="20"/>
        </w:rPr>
      </w:pPr>
      <w:r w:rsidRPr="00EF5328">
        <w:rPr>
          <w:color w:val="000000" w:themeColor="text1"/>
          <w:sz w:val="20"/>
          <w:szCs w:val="20"/>
        </w:rPr>
        <w:t xml:space="preserve">Dinamika kendaraan mempelajari tentang pergerakan kendaraan. Pergerakan tersebut antara lain </w:t>
      </w:r>
      <w:r w:rsidRPr="00EF5328">
        <w:rPr>
          <w:i/>
          <w:color w:val="000000" w:themeColor="text1"/>
          <w:sz w:val="20"/>
          <w:szCs w:val="20"/>
        </w:rPr>
        <w:t>br</w:t>
      </w:r>
      <w:r w:rsidR="00A731EB">
        <w:rPr>
          <w:i/>
          <w:color w:val="000000" w:themeColor="text1"/>
          <w:sz w:val="20"/>
          <w:szCs w:val="20"/>
          <w:lang w:val="id-ID"/>
        </w:rPr>
        <w:t>e</w:t>
      </w:r>
      <w:r w:rsidRPr="00EF5328">
        <w:rPr>
          <w:i/>
          <w:color w:val="000000" w:themeColor="text1"/>
          <w:sz w:val="20"/>
          <w:szCs w:val="20"/>
        </w:rPr>
        <w:t>aking</w:t>
      </w:r>
      <w:r w:rsidRPr="00EF5328">
        <w:rPr>
          <w:color w:val="000000" w:themeColor="text1"/>
          <w:sz w:val="20"/>
          <w:szCs w:val="20"/>
        </w:rPr>
        <w:t xml:space="preserve">, </w:t>
      </w:r>
      <w:r w:rsidRPr="00EF5328">
        <w:rPr>
          <w:i/>
          <w:color w:val="000000" w:themeColor="text1"/>
          <w:sz w:val="20"/>
          <w:szCs w:val="20"/>
        </w:rPr>
        <w:t>accelerating</w:t>
      </w:r>
      <w:r w:rsidRPr="00EF5328">
        <w:rPr>
          <w:color w:val="000000" w:themeColor="text1"/>
          <w:sz w:val="20"/>
          <w:szCs w:val="20"/>
        </w:rPr>
        <w:t xml:space="preserve">, dan </w:t>
      </w:r>
      <w:r w:rsidRPr="00EF5328">
        <w:rPr>
          <w:i/>
          <w:color w:val="000000" w:themeColor="text1"/>
          <w:sz w:val="20"/>
          <w:szCs w:val="20"/>
        </w:rPr>
        <w:t>turning</w:t>
      </w:r>
      <w:r w:rsidRPr="00EF5328">
        <w:rPr>
          <w:color w:val="000000" w:themeColor="text1"/>
          <w:sz w:val="20"/>
          <w:szCs w:val="20"/>
        </w:rPr>
        <w:t xml:space="preserve">. Masing-masing pergerakan tersebut memberikan beban ke komponen-komponen kendaraan.  </w:t>
      </w:r>
    </w:p>
    <w:p w:rsidR="00172C9A" w:rsidRPr="00EF5328" w:rsidRDefault="00172C9A" w:rsidP="0018538C">
      <w:pPr>
        <w:spacing w:line="276" w:lineRule="auto"/>
        <w:ind w:firstLine="426"/>
        <w:jc w:val="both"/>
        <w:rPr>
          <w:color w:val="000000" w:themeColor="text1"/>
          <w:sz w:val="20"/>
          <w:szCs w:val="20"/>
        </w:rPr>
      </w:pPr>
      <w:r w:rsidRPr="00EF5328">
        <w:rPr>
          <w:color w:val="000000" w:themeColor="text1"/>
          <w:sz w:val="20"/>
          <w:szCs w:val="20"/>
        </w:rPr>
        <w:t>Beban-beban utama pada kendaraan antara lain:</w:t>
      </w:r>
    </w:p>
    <w:p w:rsidR="00172C9A" w:rsidRPr="00EF5328" w:rsidRDefault="00172C9A" w:rsidP="00EF5328">
      <w:pPr>
        <w:pStyle w:val="ListParagraph"/>
        <w:numPr>
          <w:ilvl w:val="0"/>
          <w:numId w:val="6"/>
        </w:numPr>
        <w:spacing w:after="0" w:line="276" w:lineRule="auto"/>
        <w:ind w:left="426" w:hanging="426"/>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Vertikal </w:t>
      </w:r>
      <w:r w:rsidRPr="00E340C2">
        <w:rPr>
          <w:rFonts w:ascii="Times New Roman" w:hAnsi="Times New Roman" w:cs="Times New Roman"/>
          <w:i/>
          <w:color w:val="000000" w:themeColor="text1"/>
          <w:sz w:val="20"/>
          <w:szCs w:val="20"/>
        </w:rPr>
        <w:t>symetrical</w:t>
      </w:r>
      <w:r w:rsidRPr="00EF5328">
        <w:rPr>
          <w:rFonts w:ascii="Times New Roman" w:hAnsi="Times New Roman" w:cs="Times New Roman"/>
          <w:color w:val="000000" w:themeColor="text1"/>
          <w:sz w:val="20"/>
          <w:szCs w:val="20"/>
        </w:rPr>
        <w:t xml:space="preserve"> (beban bending)</w:t>
      </w:r>
    </w:p>
    <w:p w:rsidR="00172C9A" w:rsidRPr="00304B25" w:rsidRDefault="00172C9A" w:rsidP="00EF5328">
      <w:pPr>
        <w:pStyle w:val="ListParagraph"/>
        <w:spacing w:after="0" w:line="276" w:lineRule="auto"/>
        <w:ind w:left="1080" w:hanging="654"/>
        <w:jc w:val="both"/>
        <w:rPr>
          <w:rFonts w:ascii="Times New Roman" w:hAnsi="Times New Roman" w:cs="Times New Roman"/>
          <w:color w:val="000000" w:themeColor="text1"/>
          <w:sz w:val="22"/>
          <w:szCs w:val="22"/>
        </w:rPr>
      </w:pPr>
      <w:r w:rsidRPr="00EF5328">
        <w:rPr>
          <w:rFonts w:ascii="Times New Roman" w:hAnsi="Times New Roman" w:cs="Times New Roman"/>
          <w:color w:val="000000" w:themeColor="text1"/>
          <w:sz w:val="20"/>
          <w:szCs w:val="20"/>
        </w:rPr>
        <w:t>Beban vertikal ini diakibatkan oleh adanya:</w:t>
      </w:r>
    </w:p>
    <w:p w:rsidR="00172C9A" w:rsidRPr="00EF5328"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lastRenderedPageBreak/>
        <w:t>Berat komponen-komponen utama kendaraan</w:t>
      </w:r>
    </w:p>
    <w:p w:rsidR="00172C9A" w:rsidRPr="00EF5328"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Berat penampang</w:t>
      </w:r>
    </w:p>
    <w:p w:rsidR="00172C9A" w:rsidRPr="00EF5328"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EF5328">
        <w:rPr>
          <w:rFonts w:ascii="Times New Roman" w:hAnsi="Times New Roman" w:cs="Times New Roman"/>
          <w:color w:val="000000" w:themeColor="text1"/>
          <w:sz w:val="20"/>
          <w:szCs w:val="20"/>
        </w:rPr>
        <w:t xml:space="preserve">Adanya </w:t>
      </w:r>
      <w:r w:rsidRPr="00EF5328">
        <w:rPr>
          <w:rFonts w:ascii="Times New Roman" w:hAnsi="Times New Roman" w:cs="Times New Roman"/>
          <w:i/>
          <w:iCs/>
          <w:color w:val="000000" w:themeColor="text1"/>
          <w:sz w:val="20"/>
          <w:szCs w:val="20"/>
        </w:rPr>
        <w:t>bump</w:t>
      </w:r>
      <w:r w:rsidRPr="00EF5328">
        <w:rPr>
          <w:rFonts w:ascii="Times New Roman" w:hAnsi="Times New Roman" w:cs="Times New Roman"/>
          <w:color w:val="000000" w:themeColor="text1"/>
          <w:sz w:val="20"/>
          <w:szCs w:val="20"/>
        </w:rPr>
        <w:t xml:space="preserve"> yang terus menerus</w:t>
      </w:r>
    </w:p>
    <w:p w:rsidR="00172C9A" w:rsidRPr="0018538C" w:rsidRDefault="00172C9A" w:rsidP="0018538C">
      <w:pPr>
        <w:pStyle w:val="ListParagraph"/>
        <w:numPr>
          <w:ilvl w:val="0"/>
          <w:numId w:val="6"/>
        </w:numPr>
        <w:spacing w:after="0" w:line="276" w:lineRule="auto"/>
        <w:ind w:left="426" w:hanging="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 xml:space="preserve">Vertikal </w:t>
      </w:r>
      <w:r w:rsidRPr="00A731EB">
        <w:rPr>
          <w:rFonts w:ascii="Times New Roman" w:hAnsi="Times New Roman" w:cs="Times New Roman"/>
          <w:i/>
          <w:color w:val="000000" w:themeColor="text1"/>
          <w:sz w:val="20"/>
          <w:szCs w:val="20"/>
        </w:rPr>
        <w:t>assymetrical</w:t>
      </w:r>
      <w:r w:rsidRPr="0018538C">
        <w:rPr>
          <w:rFonts w:ascii="Times New Roman" w:hAnsi="Times New Roman" w:cs="Times New Roman"/>
          <w:color w:val="000000" w:themeColor="text1"/>
          <w:sz w:val="20"/>
          <w:szCs w:val="20"/>
        </w:rPr>
        <w:t xml:space="preserve"> (</w:t>
      </w:r>
      <w:r w:rsidRPr="0018538C">
        <w:rPr>
          <w:rFonts w:ascii="Times New Roman" w:hAnsi="Times New Roman" w:cs="Times New Roman"/>
          <w:i/>
          <w:color w:val="000000" w:themeColor="text1"/>
          <w:sz w:val="20"/>
          <w:szCs w:val="20"/>
        </w:rPr>
        <w:t>torsional bending</w:t>
      </w:r>
      <w:r w:rsidRPr="0018538C">
        <w:rPr>
          <w:rFonts w:ascii="Times New Roman" w:hAnsi="Times New Roman" w:cs="Times New Roman"/>
          <w:color w:val="000000" w:themeColor="text1"/>
          <w:sz w:val="20"/>
          <w:szCs w:val="20"/>
        </w:rPr>
        <w:t>)</w:t>
      </w:r>
    </w:p>
    <w:p w:rsidR="00172C9A" w:rsidRPr="0018538C" w:rsidRDefault="00172C9A" w:rsidP="0018538C">
      <w:pPr>
        <w:pStyle w:val="ListParagraph"/>
        <w:spacing w:after="0" w:line="276" w:lineRule="auto"/>
        <w:ind w:left="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Beban vertikal ini diakibatkan oleh adanya:</w:t>
      </w:r>
    </w:p>
    <w:p w:rsidR="00172C9A" w:rsidRPr="0018538C"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A731EB">
        <w:rPr>
          <w:rFonts w:ascii="Times New Roman" w:hAnsi="Times New Roman" w:cs="Times New Roman"/>
          <w:i/>
          <w:color w:val="000000" w:themeColor="text1"/>
          <w:sz w:val="20"/>
          <w:szCs w:val="20"/>
        </w:rPr>
        <w:t>Bump</w:t>
      </w:r>
      <w:r w:rsidRPr="0018538C">
        <w:rPr>
          <w:rFonts w:ascii="Times New Roman" w:hAnsi="Times New Roman" w:cs="Times New Roman"/>
          <w:color w:val="000000" w:themeColor="text1"/>
          <w:sz w:val="20"/>
          <w:szCs w:val="20"/>
        </w:rPr>
        <w:t xml:space="preserve"> pada salah satu roda.  </w:t>
      </w:r>
    </w:p>
    <w:p w:rsidR="00172C9A" w:rsidRPr="0018538C" w:rsidRDefault="00172C9A" w:rsidP="0018538C">
      <w:pPr>
        <w:pStyle w:val="ListParagraph"/>
        <w:numPr>
          <w:ilvl w:val="0"/>
          <w:numId w:val="6"/>
        </w:numPr>
        <w:spacing w:after="0" w:line="276" w:lineRule="auto"/>
        <w:ind w:left="426" w:hanging="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Beban Longitudinal</w:t>
      </w:r>
    </w:p>
    <w:p w:rsidR="00172C9A" w:rsidRPr="0018538C" w:rsidRDefault="00172C9A" w:rsidP="0018538C">
      <w:pPr>
        <w:pStyle w:val="ListParagraph"/>
        <w:spacing w:after="0" w:line="276" w:lineRule="auto"/>
        <w:ind w:left="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Beban longitudinal ini diakibatkan oleh adanya:</w:t>
      </w:r>
    </w:p>
    <w:p w:rsidR="00172C9A" w:rsidRPr="0018538C"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Pengereman (</w:t>
      </w:r>
      <w:r w:rsidRPr="0018538C">
        <w:rPr>
          <w:rFonts w:ascii="Times New Roman" w:hAnsi="Times New Roman" w:cs="Times New Roman"/>
          <w:i/>
          <w:color w:val="000000" w:themeColor="text1"/>
          <w:sz w:val="20"/>
          <w:szCs w:val="20"/>
        </w:rPr>
        <w:t>breaking</w:t>
      </w:r>
      <w:r w:rsidRPr="0018538C">
        <w:rPr>
          <w:rFonts w:ascii="Times New Roman" w:hAnsi="Times New Roman" w:cs="Times New Roman"/>
          <w:color w:val="000000" w:themeColor="text1"/>
          <w:sz w:val="20"/>
          <w:szCs w:val="20"/>
        </w:rPr>
        <w:t>)</w:t>
      </w:r>
    </w:p>
    <w:p w:rsidR="00172C9A" w:rsidRPr="0018538C"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Percepatan (</w:t>
      </w:r>
      <w:r w:rsidRPr="0018538C">
        <w:rPr>
          <w:rFonts w:ascii="Times New Roman" w:hAnsi="Times New Roman" w:cs="Times New Roman"/>
          <w:i/>
          <w:color w:val="000000" w:themeColor="text1"/>
          <w:sz w:val="20"/>
          <w:szCs w:val="20"/>
        </w:rPr>
        <w:t>acceleration</w:t>
      </w:r>
      <w:r w:rsidRPr="0018538C">
        <w:rPr>
          <w:rFonts w:ascii="Times New Roman" w:hAnsi="Times New Roman" w:cs="Times New Roman"/>
          <w:color w:val="000000" w:themeColor="text1"/>
          <w:sz w:val="20"/>
          <w:szCs w:val="20"/>
        </w:rPr>
        <w:t>)</w:t>
      </w:r>
    </w:p>
    <w:p w:rsidR="00172C9A" w:rsidRPr="0018538C"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 xml:space="preserve">Menubruk benjolan.  </w:t>
      </w:r>
    </w:p>
    <w:p w:rsidR="00172C9A" w:rsidRPr="0018538C" w:rsidRDefault="00172C9A" w:rsidP="0018538C">
      <w:pPr>
        <w:pStyle w:val="ListParagraph"/>
        <w:numPr>
          <w:ilvl w:val="0"/>
          <w:numId w:val="6"/>
        </w:numPr>
        <w:spacing w:after="0" w:line="276" w:lineRule="auto"/>
        <w:ind w:left="426" w:hanging="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Beban Lateral</w:t>
      </w:r>
    </w:p>
    <w:p w:rsidR="00172C9A" w:rsidRPr="0018538C" w:rsidRDefault="00172C9A" w:rsidP="0018538C">
      <w:pPr>
        <w:pStyle w:val="ListParagraph"/>
        <w:spacing w:after="0" w:line="276" w:lineRule="auto"/>
        <w:ind w:left="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Beban lateral ini diakibatkan oleh adanya:</w:t>
      </w:r>
    </w:p>
    <w:p w:rsidR="00172C9A" w:rsidRPr="0018538C"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Belokan</w:t>
      </w:r>
    </w:p>
    <w:p w:rsidR="00172C9A" w:rsidRPr="0018538C" w:rsidRDefault="00172C9A" w:rsidP="0018538C">
      <w:pPr>
        <w:pStyle w:val="ListParagraph"/>
        <w:numPr>
          <w:ilvl w:val="0"/>
          <w:numId w:val="7"/>
        </w:numPr>
        <w:spacing w:after="0" w:line="276" w:lineRule="auto"/>
        <w:ind w:left="851" w:hanging="425"/>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Mengguling (</w:t>
      </w:r>
      <w:r w:rsidRPr="0018538C">
        <w:rPr>
          <w:rFonts w:ascii="Times New Roman" w:hAnsi="Times New Roman" w:cs="Times New Roman"/>
          <w:i/>
          <w:color w:val="000000" w:themeColor="text1"/>
          <w:sz w:val="20"/>
          <w:szCs w:val="20"/>
        </w:rPr>
        <w:t>overturning</w:t>
      </w:r>
      <w:r w:rsidRPr="0018538C">
        <w:rPr>
          <w:rFonts w:ascii="Times New Roman" w:hAnsi="Times New Roman" w:cs="Times New Roman"/>
          <w:color w:val="000000" w:themeColor="text1"/>
          <w:sz w:val="20"/>
          <w:szCs w:val="20"/>
        </w:rPr>
        <w:t>)</w:t>
      </w:r>
    </w:p>
    <w:p w:rsidR="00172C9A" w:rsidRPr="0018538C" w:rsidRDefault="00172C9A" w:rsidP="0018538C">
      <w:pPr>
        <w:pStyle w:val="ListParagraph"/>
        <w:numPr>
          <w:ilvl w:val="0"/>
          <w:numId w:val="6"/>
        </w:numPr>
        <w:spacing w:after="0" w:line="276" w:lineRule="auto"/>
        <w:ind w:left="426" w:hanging="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Beban Impact (</w:t>
      </w:r>
      <w:r w:rsidRPr="0018538C">
        <w:rPr>
          <w:rFonts w:ascii="Times New Roman" w:hAnsi="Times New Roman" w:cs="Times New Roman"/>
          <w:i/>
          <w:color w:val="000000" w:themeColor="text1"/>
          <w:sz w:val="20"/>
          <w:szCs w:val="20"/>
        </w:rPr>
        <w:t>crash load</w:t>
      </w:r>
      <w:r w:rsidRPr="0018538C">
        <w:rPr>
          <w:rFonts w:ascii="Times New Roman" w:hAnsi="Times New Roman" w:cs="Times New Roman"/>
          <w:color w:val="000000" w:themeColor="text1"/>
          <w:sz w:val="20"/>
          <w:szCs w:val="20"/>
        </w:rPr>
        <w:t>)</w:t>
      </w:r>
    </w:p>
    <w:p w:rsidR="00172C9A" w:rsidRPr="0018538C" w:rsidRDefault="00172C9A" w:rsidP="0018538C">
      <w:pPr>
        <w:pStyle w:val="ListParagraph"/>
        <w:spacing w:after="0" w:line="276" w:lineRule="auto"/>
        <w:ind w:left="426"/>
        <w:jc w:val="both"/>
        <w:rPr>
          <w:rFonts w:ascii="Times New Roman" w:hAnsi="Times New Roman" w:cs="Times New Roman"/>
          <w:color w:val="000000" w:themeColor="text1"/>
          <w:sz w:val="20"/>
          <w:szCs w:val="20"/>
        </w:rPr>
      </w:pPr>
      <w:r w:rsidRPr="0018538C">
        <w:rPr>
          <w:rFonts w:ascii="Times New Roman" w:hAnsi="Times New Roman" w:cs="Times New Roman"/>
          <w:color w:val="000000" w:themeColor="text1"/>
          <w:sz w:val="20"/>
          <w:szCs w:val="20"/>
        </w:rPr>
        <w:t xml:space="preserve">Masing-masing beban ini, akan memberikan pengaruh yang berbeda pada kendaraan.  </w:t>
      </w:r>
    </w:p>
    <w:p w:rsidR="00172C9A" w:rsidRPr="0018538C" w:rsidRDefault="00172C9A" w:rsidP="0018538C">
      <w:pPr>
        <w:pStyle w:val="ListParagraph"/>
        <w:spacing w:after="0" w:line="276" w:lineRule="auto"/>
        <w:ind w:left="1080"/>
        <w:jc w:val="both"/>
        <w:rPr>
          <w:rFonts w:ascii="Times New Roman" w:hAnsi="Times New Roman" w:cs="Times New Roman"/>
          <w:color w:val="000000" w:themeColor="text1"/>
          <w:sz w:val="20"/>
          <w:szCs w:val="20"/>
        </w:rPr>
      </w:pPr>
    </w:p>
    <w:p w:rsidR="00172C9A" w:rsidRPr="0018538C" w:rsidRDefault="00172C9A" w:rsidP="0018538C">
      <w:pPr>
        <w:spacing w:line="276" w:lineRule="auto"/>
        <w:ind w:left="426"/>
        <w:jc w:val="both"/>
        <w:rPr>
          <w:color w:val="000000" w:themeColor="text1"/>
          <w:sz w:val="20"/>
          <w:szCs w:val="20"/>
        </w:rPr>
      </w:pPr>
      <w:r w:rsidRPr="0018538C">
        <w:rPr>
          <w:color w:val="000000" w:themeColor="text1"/>
          <w:sz w:val="20"/>
          <w:szCs w:val="20"/>
        </w:rPr>
        <w:t xml:space="preserve">Gambar </w:t>
      </w:r>
      <w:r w:rsidR="008E787F">
        <w:rPr>
          <w:color w:val="000000" w:themeColor="text1"/>
          <w:sz w:val="20"/>
          <w:szCs w:val="20"/>
        </w:rPr>
        <w:t>dibawah</w:t>
      </w:r>
      <w:r w:rsidRPr="0018538C">
        <w:rPr>
          <w:color w:val="000000" w:themeColor="text1"/>
          <w:sz w:val="20"/>
          <w:szCs w:val="20"/>
        </w:rPr>
        <w:t xml:space="preserve"> adalah gambar arah-arah gaya dan torsi kendaraan menurut standar SAE.  </w:t>
      </w:r>
    </w:p>
    <w:p w:rsidR="00172C9A" w:rsidRPr="00304B25" w:rsidRDefault="00172C9A" w:rsidP="00304B25">
      <w:pPr>
        <w:ind w:left="567"/>
        <w:rPr>
          <w:color w:val="000000" w:themeColor="text1"/>
          <w:sz w:val="22"/>
          <w:szCs w:val="22"/>
        </w:rPr>
      </w:pPr>
    </w:p>
    <w:p w:rsidR="0018538C" w:rsidRDefault="00172C9A" w:rsidP="00512D22">
      <w:pPr>
        <w:jc w:val="center"/>
        <w:rPr>
          <w:b/>
          <w:color w:val="000000" w:themeColor="text1"/>
          <w:sz w:val="22"/>
          <w:szCs w:val="22"/>
        </w:rPr>
      </w:pPr>
      <w:r w:rsidRPr="00304B25">
        <w:rPr>
          <w:noProof/>
          <w:color w:val="000000" w:themeColor="text1"/>
          <w:sz w:val="22"/>
          <w:szCs w:val="22"/>
          <w:lang w:val="en-US" w:eastAsia="en-US"/>
        </w:rPr>
        <w:drawing>
          <wp:inline distT="0" distB="0" distL="0" distR="0">
            <wp:extent cx="2132576" cy="1716657"/>
            <wp:effectExtent l="19050" t="0" r="102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1 sae vehicle system.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04" b="2809"/>
                    <a:stretch/>
                  </pic:blipFill>
                  <pic:spPr bwMode="auto">
                    <a:xfrm>
                      <a:off x="0" y="0"/>
                      <a:ext cx="2171079" cy="1747650"/>
                    </a:xfrm>
                    <a:prstGeom prst="rect">
                      <a:avLst/>
                    </a:prstGeom>
                    <a:solidFill>
                      <a:srgbClr val="92D050"/>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C9A" w:rsidRPr="0018538C" w:rsidRDefault="00172C9A" w:rsidP="00512D22">
      <w:pPr>
        <w:jc w:val="center"/>
        <w:rPr>
          <w:color w:val="000000" w:themeColor="text1"/>
          <w:sz w:val="18"/>
          <w:szCs w:val="18"/>
        </w:rPr>
      </w:pPr>
      <w:r w:rsidRPr="0018538C">
        <w:rPr>
          <w:b/>
          <w:color w:val="000000" w:themeColor="text1"/>
          <w:sz w:val="18"/>
          <w:szCs w:val="18"/>
        </w:rPr>
        <w:t>Gambar SAE Vehicle Axis System</w:t>
      </w:r>
    </w:p>
    <w:p w:rsidR="00172C9A" w:rsidRPr="00304B25" w:rsidRDefault="00172C9A" w:rsidP="00512D22">
      <w:pPr>
        <w:rPr>
          <w:b/>
          <w:color w:val="000000" w:themeColor="text1"/>
          <w:sz w:val="22"/>
          <w:szCs w:val="22"/>
        </w:rPr>
      </w:pPr>
    </w:p>
    <w:p w:rsidR="00172C9A" w:rsidRPr="0018538C" w:rsidRDefault="00172C9A" w:rsidP="0018538C">
      <w:pPr>
        <w:spacing w:line="276" w:lineRule="auto"/>
        <w:ind w:firstLine="426"/>
        <w:jc w:val="both"/>
        <w:rPr>
          <w:color w:val="000000" w:themeColor="text1"/>
          <w:sz w:val="20"/>
          <w:szCs w:val="20"/>
        </w:rPr>
      </w:pPr>
      <w:r w:rsidRPr="0018538C">
        <w:rPr>
          <w:color w:val="000000" w:themeColor="text1"/>
          <w:sz w:val="20"/>
          <w:szCs w:val="20"/>
        </w:rPr>
        <w:t>Performa maksimum (</w:t>
      </w:r>
      <w:r w:rsidRPr="0018538C">
        <w:rPr>
          <w:i/>
          <w:color w:val="000000" w:themeColor="text1"/>
          <w:sz w:val="20"/>
          <w:szCs w:val="20"/>
        </w:rPr>
        <w:t>longitudinal acceleration</w:t>
      </w:r>
      <w:r w:rsidRPr="0018538C">
        <w:rPr>
          <w:color w:val="000000" w:themeColor="text1"/>
          <w:sz w:val="20"/>
          <w:szCs w:val="20"/>
        </w:rPr>
        <w:t>) dari kendaraan ditentukan oleh dua hal yaitu daya mesin dan gaya traksi roda.  Pada kecepatan rendah, performa kendaraan dipengaruhi oleh traksi maksimum. Di kecepatan tinggi,</w:t>
      </w:r>
      <w:r w:rsidR="00A731EB">
        <w:rPr>
          <w:color w:val="000000" w:themeColor="text1"/>
          <w:sz w:val="20"/>
          <w:szCs w:val="20"/>
          <w:lang w:val="id-ID"/>
        </w:rPr>
        <w:t xml:space="preserve"> </w:t>
      </w:r>
      <w:r w:rsidRPr="0018538C">
        <w:rPr>
          <w:color w:val="000000" w:themeColor="text1"/>
          <w:sz w:val="20"/>
          <w:szCs w:val="20"/>
        </w:rPr>
        <w:t xml:space="preserve">performa kendaraan lebih banyak dipengaruhi oleh daya mesin.  </w:t>
      </w:r>
    </w:p>
    <w:p w:rsidR="00172C9A" w:rsidRDefault="00172C9A" w:rsidP="00304B25">
      <w:pPr>
        <w:pStyle w:val="IEEEParagraph"/>
        <w:rPr>
          <w:sz w:val="22"/>
          <w:szCs w:val="22"/>
        </w:rPr>
      </w:pPr>
    </w:p>
    <w:p w:rsidR="00907F61" w:rsidRPr="0018538C" w:rsidRDefault="0018538C" w:rsidP="008E787F">
      <w:pPr>
        <w:pStyle w:val="Heading3"/>
        <w:numPr>
          <w:ilvl w:val="0"/>
          <w:numId w:val="0"/>
        </w:numPr>
        <w:spacing w:before="0" w:after="0" w:line="276" w:lineRule="auto"/>
        <w:ind w:left="426" w:hanging="426"/>
        <w:rPr>
          <w:rFonts w:ascii="Times New Roman" w:hAnsi="Times New Roman" w:cs="Times New Roman"/>
          <w:b w:val="0"/>
          <w:bCs w:val="0"/>
          <w:color w:val="000000" w:themeColor="text1"/>
          <w:sz w:val="20"/>
          <w:szCs w:val="20"/>
        </w:rPr>
      </w:pPr>
      <w:r w:rsidRPr="0018538C">
        <w:rPr>
          <w:rFonts w:ascii="Times New Roman" w:hAnsi="Times New Roman" w:cs="Times New Roman"/>
          <w:color w:val="000000" w:themeColor="text1"/>
          <w:sz w:val="20"/>
          <w:szCs w:val="20"/>
        </w:rPr>
        <w:t>3</w:t>
      </w:r>
      <w:r w:rsidR="00907F61" w:rsidRPr="0018538C">
        <w:rPr>
          <w:rFonts w:ascii="Times New Roman" w:hAnsi="Times New Roman" w:cs="Times New Roman"/>
          <w:color w:val="000000" w:themeColor="text1"/>
          <w:sz w:val="20"/>
          <w:szCs w:val="20"/>
        </w:rPr>
        <w:t>.1.  Beban Vertikal</w:t>
      </w:r>
    </w:p>
    <w:p w:rsidR="00907F61" w:rsidRPr="008E787F" w:rsidRDefault="00907F61" w:rsidP="008E787F">
      <w:pPr>
        <w:spacing w:line="276" w:lineRule="auto"/>
        <w:ind w:firstLine="426"/>
        <w:jc w:val="both"/>
        <w:rPr>
          <w:color w:val="000000" w:themeColor="text1"/>
          <w:sz w:val="20"/>
          <w:szCs w:val="20"/>
          <w:lang w:val="en-US"/>
        </w:rPr>
      </w:pPr>
      <w:r w:rsidRPr="0018538C">
        <w:rPr>
          <w:color w:val="000000" w:themeColor="text1"/>
          <w:sz w:val="20"/>
          <w:szCs w:val="20"/>
        </w:rPr>
        <w:t xml:space="preserve">Beban vertikal terjadi ketika kendaraan mendapat beban dari beratnya sendiri. Beban ini dalam satuan kilogram massa (Kgm) yang dikalikan dengan gaya gravitasi sebesar 1G untuk </w:t>
      </w:r>
      <w:r w:rsidRPr="0018538C">
        <w:rPr>
          <w:color w:val="000000" w:themeColor="text1"/>
          <w:sz w:val="20"/>
          <w:szCs w:val="20"/>
        </w:rPr>
        <w:lastRenderedPageBreak/>
        <w:t>beban statik dan 2.5G (G= 9.823 m/s</w:t>
      </w:r>
      <w:r w:rsidRPr="0018538C">
        <w:rPr>
          <w:color w:val="000000" w:themeColor="text1"/>
          <w:sz w:val="20"/>
          <w:szCs w:val="20"/>
          <w:vertAlign w:val="superscript"/>
        </w:rPr>
        <w:t>2</w:t>
      </w:r>
      <w:r w:rsidRPr="0018538C">
        <w:rPr>
          <w:color w:val="000000" w:themeColor="text1"/>
          <w:sz w:val="20"/>
          <w:szCs w:val="20"/>
        </w:rPr>
        <w:t>) untuk beban dinamiknya</w:t>
      </w:r>
      <w:r w:rsidRPr="0018538C">
        <w:rPr>
          <w:color w:val="000000" w:themeColor="text1"/>
          <w:sz w:val="20"/>
          <w:szCs w:val="20"/>
          <w:vertAlign w:val="superscript"/>
        </w:rPr>
        <w:t xml:space="preserve"> </w:t>
      </w:r>
      <w:r w:rsidRPr="0018538C">
        <w:rPr>
          <w:color w:val="000000" w:themeColor="text1"/>
          <w:sz w:val="20"/>
          <w:szCs w:val="20"/>
        </w:rPr>
        <w:t>s</w:t>
      </w:r>
      <w:r w:rsidR="008E787F">
        <w:rPr>
          <w:color w:val="000000" w:themeColor="text1"/>
          <w:sz w:val="20"/>
          <w:szCs w:val="20"/>
        </w:rPr>
        <w:t>eperti terlihat pada gambar dibawah.</w:t>
      </w:r>
    </w:p>
    <w:p w:rsidR="00907F61" w:rsidRDefault="00907F61" w:rsidP="00A52FA5">
      <w:pPr>
        <w:pStyle w:val="IEEEParagraph"/>
        <w:ind w:firstLine="0"/>
        <w:jc w:val="center"/>
        <w:rPr>
          <w:sz w:val="22"/>
          <w:szCs w:val="22"/>
        </w:rPr>
      </w:pPr>
      <w:r w:rsidRPr="00572F6A">
        <w:rPr>
          <w:rFonts w:asciiTheme="majorBidi" w:hAnsiTheme="majorBidi" w:cstheme="majorBidi"/>
          <w:noProof/>
          <w:color w:val="000000" w:themeColor="text1"/>
          <w:lang w:val="en-US" w:eastAsia="en-US"/>
        </w:rPr>
        <w:drawing>
          <wp:inline distT="0" distB="0" distL="0" distR="0">
            <wp:extent cx="2467155" cy="1441315"/>
            <wp:effectExtent l="19050" t="0" r="9345" b="0"/>
            <wp:docPr id="8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74127" cy="14453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7F61" w:rsidRPr="00A52FA5" w:rsidRDefault="00907F61" w:rsidP="00A52FA5">
      <w:pPr>
        <w:pStyle w:val="IEEEParagraph"/>
        <w:spacing w:before="30"/>
        <w:jc w:val="center"/>
        <w:rPr>
          <w:sz w:val="18"/>
          <w:szCs w:val="18"/>
        </w:rPr>
      </w:pPr>
      <w:r w:rsidRPr="00A52FA5">
        <w:rPr>
          <w:rFonts w:asciiTheme="majorBidi" w:hAnsiTheme="majorBidi" w:cstheme="majorBidi"/>
          <w:b/>
          <w:color w:val="000000" w:themeColor="text1"/>
          <w:sz w:val="18"/>
          <w:szCs w:val="18"/>
        </w:rPr>
        <w:t>Gambar Dynamic Load sebesar n .g (n = 2.5)</w:t>
      </w:r>
    </w:p>
    <w:p w:rsidR="00907F61" w:rsidRPr="00096EDF" w:rsidRDefault="00907F61" w:rsidP="00304B25">
      <w:pPr>
        <w:pStyle w:val="IEEEParagraph"/>
        <w:spacing w:before="30"/>
        <w:rPr>
          <w:szCs w:val="20"/>
        </w:rPr>
      </w:pPr>
    </w:p>
    <w:p w:rsidR="00907F61" w:rsidRPr="00A52FA5" w:rsidRDefault="00907F61" w:rsidP="00A52FA5">
      <w:pPr>
        <w:pStyle w:val="Heading4"/>
        <w:spacing w:before="0" w:line="276" w:lineRule="auto"/>
        <w:rPr>
          <w:rFonts w:asciiTheme="majorBidi" w:hAnsiTheme="majorBidi"/>
          <w:b/>
          <w:bCs/>
          <w:i w:val="0"/>
          <w:color w:val="000000" w:themeColor="text1"/>
          <w:sz w:val="20"/>
          <w:szCs w:val="20"/>
        </w:rPr>
      </w:pPr>
      <w:r w:rsidRPr="00A52FA5">
        <w:rPr>
          <w:rFonts w:asciiTheme="majorBidi" w:hAnsiTheme="majorBidi"/>
          <w:b/>
          <w:bCs/>
          <w:i w:val="0"/>
          <w:color w:val="000000" w:themeColor="text1"/>
          <w:sz w:val="20"/>
          <w:szCs w:val="20"/>
        </w:rPr>
        <w:t>Perhitungan Beban Vertikal</w:t>
      </w:r>
    </w:p>
    <w:p w:rsidR="00907F61" w:rsidRPr="00A52FA5" w:rsidRDefault="00907F61" w:rsidP="00A52FA5">
      <w:pPr>
        <w:pStyle w:val="IEEEParagraph"/>
        <w:spacing w:before="30" w:line="276" w:lineRule="auto"/>
        <w:ind w:firstLine="426"/>
        <w:rPr>
          <w:szCs w:val="20"/>
        </w:rPr>
      </w:pPr>
      <w:r w:rsidRPr="00A52FA5">
        <w:rPr>
          <w:rFonts w:asciiTheme="majorBidi" w:hAnsiTheme="majorBidi" w:cstheme="majorBidi"/>
          <w:color w:val="000000" w:themeColor="text1"/>
          <w:szCs w:val="20"/>
        </w:rPr>
        <w:t xml:space="preserve"> Untuk menghitung beban vertikal, diperlukan beberapa langkah untuk mengetahui besar beban yang diterima komponen </w:t>
      </w:r>
      <w:r w:rsidRPr="00A731EB">
        <w:rPr>
          <w:rFonts w:asciiTheme="majorBidi" w:hAnsiTheme="majorBidi" w:cstheme="majorBidi"/>
          <w:i/>
          <w:color w:val="000000" w:themeColor="text1"/>
          <w:szCs w:val="20"/>
        </w:rPr>
        <w:t>axle</w:t>
      </w:r>
      <w:r w:rsidRPr="00A52FA5">
        <w:rPr>
          <w:rFonts w:asciiTheme="majorBidi" w:hAnsiTheme="majorBidi" w:cstheme="majorBidi"/>
          <w:color w:val="000000" w:themeColor="text1"/>
          <w:szCs w:val="20"/>
        </w:rPr>
        <w:t xml:space="preserve"> ketika terkena beban vertikal.  Langkah pertama adalah membuat Diagram Benda Bebas (DBB) kendaraan akibat beban vertikal. Langkah berikutnya adalah menentukan besar beban </w:t>
      </w:r>
      <w:r w:rsidRPr="00A731EB">
        <w:rPr>
          <w:rFonts w:asciiTheme="majorBidi" w:hAnsiTheme="majorBidi" w:cstheme="majorBidi"/>
          <w:i/>
          <w:color w:val="000000" w:themeColor="text1"/>
          <w:szCs w:val="20"/>
        </w:rPr>
        <w:t>axle</w:t>
      </w:r>
      <w:r w:rsidRPr="00A52FA5">
        <w:rPr>
          <w:rFonts w:asciiTheme="majorBidi" w:hAnsiTheme="majorBidi" w:cstheme="majorBidi"/>
          <w:color w:val="000000" w:themeColor="text1"/>
          <w:szCs w:val="20"/>
        </w:rPr>
        <w:t xml:space="preserve"> kendaraan. Dengan diketahui beban </w:t>
      </w:r>
      <w:r w:rsidRPr="00A731EB">
        <w:rPr>
          <w:rFonts w:asciiTheme="majorBidi" w:hAnsiTheme="majorBidi" w:cstheme="majorBidi"/>
          <w:i/>
          <w:color w:val="000000" w:themeColor="text1"/>
          <w:szCs w:val="20"/>
        </w:rPr>
        <w:t>axle</w:t>
      </w:r>
      <w:r w:rsidRPr="00A52FA5">
        <w:rPr>
          <w:rFonts w:asciiTheme="majorBidi" w:hAnsiTheme="majorBidi" w:cstheme="majorBidi"/>
          <w:color w:val="000000" w:themeColor="text1"/>
          <w:szCs w:val="20"/>
        </w:rPr>
        <w:t xml:space="preserve">, maka akan diperoleh beban masing-masing roda.  Dengan diketahui masing-masing beban roda, maka beban yang diterima masing-masing baut penjepit </w:t>
      </w:r>
      <w:r w:rsidRPr="00A731EB">
        <w:rPr>
          <w:rFonts w:asciiTheme="majorBidi" w:hAnsiTheme="majorBidi" w:cstheme="majorBidi"/>
          <w:i/>
          <w:color w:val="000000" w:themeColor="text1"/>
          <w:szCs w:val="20"/>
        </w:rPr>
        <w:t>hub</w:t>
      </w:r>
      <w:r w:rsidRPr="00A52FA5">
        <w:rPr>
          <w:rFonts w:asciiTheme="majorBidi" w:hAnsiTheme="majorBidi" w:cstheme="majorBidi"/>
          <w:color w:val="000000" w:themeColor="text1"/>
          <w:szCs w:val="20"/>
        </w:rPr>
        <w:t xml:space="preserve"> roda dapat diperoleh.</w:t>
      </w:r>
    </w:p>
    <w:p w:rsidR="00A52FA5" w:rsidRPr="00096EDF" w:rsidRDefault="00A52FA5" w:rsidP="00907F61">
      <w:pPr>
        <w:pStyle w:val="Heading4"/>
        <w:spacing w:before="0"/>
        <w:rPr>
          <w:rFonts w:asciiTheme="majorBidi" w:hAnsiTheme="majorBidi"/>
          <w:b/>
          <w:bCs/>
          <w:color w:val="000000" w:themeColor="text1"/>
          <w:sz w:val="20"/>
          <w:szCs w:val="20"/>
        </w:rPr>
      </w:pPr>
    </w:p>
    <w:p w:rsidR="00907F61" w:rsidRPr="00A52FA5" w:rsidRDefault="00907F61" w:rsidP="00A52FA5">
      <w:pPr>
        <w:pStyle w:val="Heading4"/>
        <w:spacing w:before="0" w:line="276" w:lineRule="auto"/>
        <w:rPr>
          <w:rFonts w:asciiTheme="majorBidi" w:hAnsiTheme="majorBidi"/>
          <w:b/>
          <w:bCs/>
          <w:i w:val="0"/>
          <w:color w:val="000000" w:themeColor="text1"/>
          <w:sz w:val="20"/>
          <w:szCs w:val="20"/>
        </w:rPr>
      </w:pPr>
      <w:r w:rsidRPr="00A52FA5">
        <w:rPr>
          <w:rFonts w:asciiTheme="majorBidi" w:hAnsiTheme="majorBidi"/>
          <w:b/>
          <w:bCs/>
          <w:i w:val="0"/>
          <w:color w:val="000000" w:themeColor="text1"/>
          <w:sz w:val="20"/>
          <w:szCs w:val="20"/>
        </w:rPr>
        <w:t xml:space="preserve">Besar Beban </w:t>
      </w:r>
      <w:r w:rsidRPr="00A731EB">
        <w:rPr>
          <w:rFonts w:asciiTheme="majorBidi" w:hAnsiTheme="majorBidi"/>
          <w:b/>
          <w:bCs/>
          <w:color w:val="000000" w:themeColor="text1"/>
          <w:sz w:val="20"/>
          <w:szCs w:val="20"/>
        </w:rPr>
        <w:t>Axle</w:t>
      </w:r>
      <w:r w:rsidRPr="00A52FA5">
        <w:rPr>
          <w:rFonts w:asciiTheme="majorBidi" w:hAnsiTheme="majorBidi"/>
          <w:b/>
          <w:bCs/>
          <w:i w:val="0"/>
          <w:color w:val="000000" w:themeColor="text1"/>
          <w:sz w:val="20"/>
          <w:szCs w:val="20"/>
        </w:rPr>
        <w:t xml:space="preserve"> Akibat Beban Vertikal</w:t>
      </w:r>
    </w:p>
    <w:p w:rsidR="00907F61" w:rsidRPr="00A52FA5" w:rsidRDefault="00907F61" w:rsidP="00A52FA5">
      <w:pPr>
        <w:spacing w:line="276" w:lineRule="auto"/>
        <w:ind w:firstLine="426"/>
        <w:jc w:val="both"/>
        <w:rPr>
          <w:rFonts w:asciiTheme="majorBidi" w:hAnsiTheme="majorBidi" w:cstheme="majorBidi"/>
          <w:color w:val="000000" w:themeColor="text1"/>
          <w:sz w:val="20"/>
          <w:szCs w:val="20"/>
        </w:rPr>
      </w:pPr>
      <w:r w:rsidRPr="00A52FA5">
        <w:rPr>
          <w:rFonts w:asciiTheme="majorBidi" w:hAnsiTheme="majorBidi" w:cstheme="majorBidi"/>
          <w:color w:val="000000" w:themeColor="text1"/>
          <w:sz w:val="20"/>
          <w:szCs w:val="20"/>
        </w:rPr>
        <w:t>Beban vertikal pada kendaraan terjadi diakibatkan oleh berat dan beban kendaraan sendiri.</w:t>
      </w:r>
    </w:p>
    <w:p w:rsidR="00907F61" w:rsidRDefault="00907F61" w:rsidP="00A52FA5">
      <w:pPr>
        <w:spacing w:line="276" w:lineRule="auto"/>
        <w:ind w:firstLine="426"/>
        <w:jc w:val="both"/>
        <w:rPr>
          <w:rFonts w:asciiTheme="majorBidi" w:hAnsiTheme="majorBidi" w:cstheme="majorBidi"/>
          <w:color w:val="000000" w:themeColor="text1"/>
        </w:rPr>
      </w:pPr>
      <w:r w:rsidRPr="00A52FA5">
        <w:rPr>
          <w:rFonts w:asciiTheme="majorBidi" w:hAnsiTheme="majorBidi" w:cstheme="majorBidi"/>
          <w:color w:val="000000" w:themeColor="text1"/>
          <w:sz w:val="20"/>
          <w:szCs w:val="20"/>
        </w:rPr>
        <w:t xml:space="preserve">Langkah pertama yang harus dilakukan adalah menimbang kendaraan.  Dari penimbangan akan diperoleh beban </w:t>
      </w:r>
      <w:r w:rsidRPr="00A731EB">
        <w:rPr>
          <w:rFonts w:asciiTheme="majorBidi" w:hAnsiTheme="majorBidi" w:cstheme="majorBidi"/>
          <w:i/>
          <w:color w:val="000000" w:themeColor="text1"/>
          <w:sz w:val="20"/>
          <w:szCs w:val="20"/>
        </w:rPr>
        <w:t>axle</w:t>
      </w:r>
      <w:r w:rsidRPr="00A52FA5">
        <w:rPr>
          <w:rFonts w:asciiTheme="majorBidi" w:hAnsiTheme="majorBidi" w:cstheme="majorBidi"/>
          <w:color w:val="000000" w:themeColor="text1"/>
          <w:sz w:val="20"/>
          <w:szCs w:val="20"/>
        </w:rPr>
        <w:t xml:space="preserve"> depan, belakang dan berat total kendaraan</w:t>
      </w:r>
      <w:r w:rsidR="00025AA5" w:rsidRPr="00A52FA5">
        <w:rPr>
          <w:rFonts w:asciiTheme="majorBidi" w:hAnsiTheme="majorBidi" w:cstheme="majorBidi"/>
          <w:color w:val="000000" w:themeColor="text1"/>
          <w:sz w:val="20"/>
          <w:szCs w:val="20"/>
        </w:rPr>
        <w:t>.</w:t>
      </w:r>
      <w:r w:rsidR="00025AA5">
        <w:rPr>
          <w:rFonts w:asciiTheme="majorBidi" w:hAnsiTheme="majorBidi" w:cstheme="majorBidi"/>
          <w:color w:val="000000" w:themeColor="text1"/>
        </w:rPr>
        <w:t xml:space="preserve"> </w:t>
      </w:r>
    </w:p>
    <w:p w:rsidR="00A52FA5" w:rsidRPr="00096EDF" w:rsidRDefault="00A52FA5" w:rsidP="00096EDF">
      <w:pPr>
        <w:spacing w:line="276" w:lineRule="auto"/>
        <w:ind w:firstLine="720"/>
        <w:jc w:val="both"/>
        <w:rPr>
          <w:rFonts w:asciiTheme="majorBidi" w:hAnsiTheme="majorBidi"/>
          <w:b/>
          <w:bCs/>
          <w:color w:val="000000" w:themeColor="text1"/>
          <w:sz w:val="20"/>
          <w:szCs w:val="20"/>
        </w:rPr>
      </w:pPr>
    </w:p>
    <w:p w:rsidR="00907F61" w:rsidRPr="00096EDF" w:rsidRDefault="00025AA5" w:rsidP="00A52FA5">
      <w:pPr>
        <w:spacing w:line="276" w:lineRule="auto"/>
        <w:jc w:val="both"/>
        <w:rPr>
          <w:color w:val="000000" w:themeColor="text1"/>
          <w:sz w:val="20"/>
          <w:szCs w:val="20"/>
        </w:rPr>
      </w:pPr>
      <w:r w:rsidRPr="00096EDF">
        <w:rPr>
          <w:b/>
          <w:bCs/>
          <w:color w:val="000000" w:themeColor="text1"/>
          <w:sz w:val="20"/>
          <w:szCs w:val="20"/>
        </w:rPr>
        <w:t xml:space="preserve">Besar Beban Baut Penjepit </w:t>
      </w:r>
      <w:r w:rsidRPr="00A731EB">
        <w:rPr>
          <w:b/>
          <w:bCs/>
          <w:i/>
          <w:color w:val="000000" w:themeColor="text1"/>
          <w:sz w:val="20"/>
          <w:szCs w:val="20"/>
        </w:rPr>
        <w:t>Hub</w:t>
      </w:r>
      <w:r w:rsidRPr="00096EDF">
        <w:rPr>
          <w:b/>
          <w:bCs/>
          <w:color w:val="000000" w:themeColor="text1"/>
          <w:sz w:val="20"/>
          <w:szCs w:val="20"/>
        </w:rPr>
        <w:t xml:space="preserve"> Roda Akibat Beban Vertikal</w:t>
      </w:r>
    </w:p>
    <w:p w:rsidR="00907F61" w:rsidRPr="00096EDF" w:rsidRDefault="00025AA5" w:rsidP="00A52FA5">
      <w:pPr>
        <w:pStyle w:val="IEEEParagraph"/>
        <w:spacing w:line="276" w:lineRule="auto"/>
        <w:rPr>
          <w:color w:val="000000" w:themeColor="text1"/>
          <w:szCs w:val="20"/>
          <w:lang w:val="id-ID"/>
        </w:rPr>
      </w:pPr>
      <w:r w:rsidRPr="00096EDF">
        <w:rPr>
          <w:color w:val="000000" w:themeColor="text1"/>
          <w:szCs w:val="20"/>
          <w:lang w:val="id-ID"/>
        </w:rPr>
        <w:t>Dengan diketahuinya besar dan arah gaya reaksi F</w:t>
      </w:r>
      <w:r w:rsidRPr="00096EDF">
        <w:rPr>
          <w:color w:val="000000" w:themeColor="text1"/>
          <w:szCs w:val="20"/>
          <w:vertAlign w:val="subscript"/>
          <w:lang w:val="id-ID"/>
        </w:rPr>
        <w:t>m</w:t>
      </w:r>
      <w:r w:rsidRPr="00096EDF">
        <w:rPr>
          <w:color w:val="000000" w:themeColor="text1"/>
          <w:szCs w:val="20"/>
          <w:lang w:val="id-ID"/>
        </w:rPr>
        <w:t xml:space="preserve"> dan F</w:t>
      </w:r>
      <w:r w:rsidRPr="00096EDF">
        <w:rPr>
          <w:color w:val="000000" w:themeColor="text1"/>
          <w:szCs w:val="20"/>
          <w:vertAlign w:val="subscript"/>
          <w:lang w:val="id-ID"/>
        </w:rPr>
        <w:t>Rb</w:t>
      </w:r>
      <w:r w:rsidRPr="00096EDF">
        <w:rPr>
          <w:color w:val="000000" w:themeColor="text1"/>
          <w:szCs w:val="20"/>
          <w:vertAlign w:val="subscript"/>
          <w:lang w:val="id-ID"/>
        </w:rPr>
        <w:softHyphen/>
      </w:r>
      <w:r w:rsidRPr="00096EDF">
        <w:rPr>
          <w:color w:val="000000" w:themeColor="text1"/>
          <w:szCs w:val="20"/>
          <w:lang w:val="id-ID"/>
        </w:rPr>
        <w:t xml:space="preserve">, maka DBB Roda dan </w:t>
      </w:r>
      <w:r w:rsidRPr="00A731EB">
        <w:rPr>
          <w:i/>
          <w:color w:val="000000" w:themeColor="text1"/>
          <w:szCs w:val="20"/>
          <w:lang w:val="id-ID"/>
        </w:rPr>
        <w:t>Hub</w:t>
      </w:r>
      <w:r w:rsidRPr="00096EDF">
        <w:rPr>
          <w:color w:val="000000" w:themeColor="text1"/>
          <w:szCs w:val="20"/>
          <w:lang w:val="id-ID"/>
        </w:rPr>
        <w:t xml:space="preserve"> Roda dapat digambar.</w:t>
      </w:r>
    </w:p>
    <w:p w:rsidR="00025AA5" w:rsidRDefault="00025AA5" w:rsidP="00A52FA5">
      <w:pPr>
        <w:pStyle w:val="IEEEParagraph"/>
        <w:spacing w:before="30"/>
        <w:jc w:val="center"/>
        <w:rPr>
          <w:rFonts w:asciiTheme="majorBidi" w:hAnsiTheme="majorBidi" w:cstheme="majorBidi"/>
          <w:color w:val="000000" w:themeColor="text1"/>
          <w:sz w:val="24"/>
          <w:lang w:val="id-ID"/>
        </w:rPr>
      </w:pPr>
      <w:r>
        <w:rPr>
          <w:noProof/>
          <w:lang w:val="en-US" w:eastAsia="en-US"/>
        </w:rPr>
        <w:lastRenderedPageBreak/>
        <w:drawing>
          <wp:inline distT="0" distB="0" distL="0" distR="0">
            <wp:extent cx="2518913" cy="23871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911" cy="2389999"/>
                    </a:xfrm>
                    <a:prstGeom prst="rect">
                      <a:avLst/>
                    </a:prstGeom>
                    <a:noFill/>
                  </pic:spPr>
                </pic:pic>
              </a:graphicData>
            </a:graphic>
          </wp:inline>
        </w:drawing>
      </w:r>
    </w:p>
    <w:p w:rsidR="00025AA5" w:rsidRDefault="00025AA5" w:rsidP="00304B25">
      <w:pPr>
        <w:pStyle w:val="IEEEParagraph"/>
        <w:spacing w:before="30"/>
        <w:rPr>
          <w:rFonts w:asciiTheme="majorBidi" w:hAnsiTheme="majorBidi" w:cstheme="majorBidi"/>
          <w:color w:val="000000" w:themeColor="text1"/>
          <w:sz w:val="24"/>
          <w:lang w:val="id-ID"/>
        </w:rPr>
      </w:pPr>
    </w:p>
    <w:p w:rsidR="00025AA5" w:rsidRPr="00A52FA5" w:rsidRDefault="00025AA5" w:rsidP="00025AA5">
      <w:pPr>
        <w:jc w:val="center"/>
        <w:rPr>
          <w:rFonts w:asciiTheme="majorBidi" w:hAnsiTheme="majorBidi" w:cstheme="majorBidi"/>
          <w:b/>
          <w:color w:val="000000" w:themeColor="text1"/>
          <w:sz w:val="18"/>
          <w:szCs w:val="18"/>
          <w:lang w:val="id-ID"/>
        </w:rPr>
      </w:pPr>
      <w:r w:rsidRPr="00A52FA5">
        <w:rPr>
          <w:rFonts w:asciiTheme="majorBidi" w:hAnsiTheme="majorBidi" w:cstheme="majorBidi"/>
          <w:b/>
          <w:color w:val="000000" w:themeColor="text1"/>
          <w:sz w:val="18"/>
          <w:szCs w:val="18"/>
          <w:lang w:val="id-ID"/>
        </w:rPr>
        <w:t xml:space="preserve">Gambar DBB Roda dan </w:t>
      </w:r>
      <w:r w:rsidRPr="00A731EB">
        <w:rPr>
          <w:rFonts w:asciiTheme="majorBidi" w:hAnsiTheme="majorBidi" w:cstheme="majorBidi"/>
          <w:b/>
          <w:i/>
          <w:color w:val="000000" w:themeColor="text1"/>
          <w:sz w:val="18"/>
          <w:szCs w:val="18"/>
          <w:lang w:val="id-ID"/>
        </w:rPr>
        <w:t>Hub</w:t>
      </w:r>
      <w:r w:rsidRPr="00A52FA5">
        <w:rPr>
          <w:rFonts w:asciiTheme="majorBidi" w:hAnsiTheme="majorBidi" w:cstheme="majorBidi"/>
          <w:b/>
          <w:color w:val="000000" w:themeColor="text1"/>
          <w:sz w:val="18"/>
          <w:szCs w:val="18"/>
          <w:lang w:val="id-ID"/>
        </w:rPr>
        <w:t xml:space="preserve"> Roda akibat beban vertikal</w:t>
      </w:r>
    </w:p>
    <w:p w:rsidR="00A52FA5" w:rsidRDefault="00025AA5" w:rsidP="00025AA5">
      <w:pPr>
        <w:tabs>
          <w:tab w:val="left" w:pos="799"/>
          <w:tab w:val="center" w:pos="3969"/>
        </w:tabs>
        <w:spacing w:line="360" w:lineRule="auto"/>
        <w:jc w:val="both"/>
        <w:rPr>
          <w:rFonts w:asciiTheme="majorBidi" w:hAnsiTheme="majorBidi" w:cstheme="majorBidi"/>
          <w:color w:val="000000" w:themeColor="text1"/>
        </w:rPr>
      </w:pPr>
      <w:r w:rsidRPr="008E61FA">
        <w:rPr>
          <w:rFonts w:asciiTheme="majorBidi" w:hAnsiTheme="majorBidi" w:cstheme="majorBidi"/>
          <w:color w:val="000000" w:themeColor="text1"/>
        </w:rPr>
        <w:tab/>
      </w:r>
    </w:p>
    <w:p w:rsidR="00025AA5" w:rsidRPr="00A52FA5" w:rsidRDefault="00025AA5" w:rsidP="00A52FA5">
      <w:pPr>
        <w:tabs>
          <w:tab w:val="center" w:pos="3969"/>
        </w:tabs>
        <w:spacing w:line="276" w:lineRule="auto"/>
        <w:ind w:firstLine="426"/>
        <w:jc w:val="both"/>
        <w:rPr>
          <w:rFonts w:asciiTheme="majorBidi" w:hAnsiTheme="majorBidi" w:cstheme="majorBidi"/>
          <w:color w:val="000000" w:themeColor="text1"/>
          <w:sz w:val="20"/>
          <w:szCs w:val="20"/>
          <w:lang w:val="id-ID"/>
        </w:rPr>
      </w:pPr>
      <w:r w:rsidRPr="00A52FA5">
        <w:rPr>
          <w:rFonts w:asciiTheme="majorBidi" w:hAnsiTheme="majorBidi" w:cstheme="majorBidi"/>
          <w:color w:val="000000" w:themeColor="text1"/>
          <w:sz w:val="20"/>
          <w:szCs w:val="20"/>
        </w:rPr>
        <w:tab/>
        <w:t>Seperti terlihat pada gambar</w:t>
      </w:r>
      <w:r w:rsidR="00A52FA5">
        <w:rPr>
          <w:rFonts w:asciiTheme="majorBidi" w:hAnsiTheme="majorBidi" w:cstheme="majorBidi"/>
          <w:color w:val="000000" w:themeColor="text1"/>
          <w:sz w:val="20"/>
          <w:szCs w:val="20"/>
        </w:rPr>
        <w:t xml:space="preserve"> diatas</w:t>
      </w:r>
      <w:r w:rsidRPr="00A52FA5">
        <w:rPr>
          <w:rFonts w:asciiTheme="majorBidi" w:hAnsiTheme="majorBidi" w:cstheme="majorBidi"/>
          <w:color w:val="000000" w:themeColor="text1"/>
          <w:sz w:val="20"/>
          <w:szCs w:val="20"/>
        </w:rPr>
        <w:t xml:space="preserve">, </w:t>
      </w:r>
      <w:r w:rsidRPr="00A52FA5">
        <w:rPr>
          <w:rFonts w:asciiTheme="majorBidi" w:hAnsiTheme="majorBidi" w:cstheme="majorBidi"/>
          <w:color w:val="000000" w:themeColor="text1"/>
          <w:sz w:val="20"/>
          <w:szCs w:val="20"/>
          <w:lang w:val="id-ID"/>
        </w:rPr>
        <w:t>akibat beban vertikal pada roda, akan terjadi gaya geser arah vertikal dan momen lentur di titik P pada bidang pisah.  Besar tegangan geser dan momen lentur adalah sebagai berikut:</w:t>
      </w:r>
    </w:p>
    <w:p w:rsidR="00025AA5" w:rsidRPr="00096EDF" w:rsidRDefault="00025AA5" w:rsidP="00A52FA5">
      <w:pPr>
        <w:spacing w:line="360" w:lineRule="auto"/>
        <w:ind w:left="142"/>
        <w:jc w:val="both"/>
        <w:rPr>
          <w:color w:val="000000" w:themeColor="text1"/>
          <w:sz w:val="20"/>
          <w:szCs w:val="20"/>
        </w:rPr>
      </w:pPr>
      <w:r w:rsidRPr="00096EDF">
        <w:rPr>
          <w:color w:val="000000" w:themeColor="text1"/>
          <w:sz w:val="20"/>
          <w:szCs w:val="20"/>
          <w:lang w:val="id-ID"/>
        </w:rPr>
        <w:t xml:space="preserve">Tegangan Geser  </w:t>
      </w:r>
      <m:oMath>
        <m:r>
          <w:rPr>
            <w:rFonts w:ascii="Cambria Math" w:hAnsi="Cambria Math"/>
            <w:color w:val="000000" w:themeColor="text1"/>
            <w:sz w:val="20"/>
            <w:szCs w:val="20"/>
          </w:rPr>
          <m:t>τ</m:t>
        </m:r>
        <m:r>
          <w:rPr>
            <w:rFonts w:asci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N</m:t>
            </m:r>
          </m:num>
          <m:den>
            <m:f>
              <m:fPr>
                <m:ctrlPr>
                  <w:rPr>
                    <w:rFonts w:ascii="Cambria Math" w:hAnsi="Cambria Math"/>
                    <w:i/>
                    <w:color w:val="000000" w:themeColor="text1"/>
                    <w:sz w:val="20"/>
                    <w:szCs w:val="20"/>
                  </w:rPr>
                </m:ctrlPr>
              </m:fPr>
              <m:num>
                <m:r>
                  <w:rPr>
                    <w:rFonts w:ascii="Cambria Math" w:hAnsi="Cambria Math"/>
                    <w:color w:val="000000" w:themeColor="text1"/>
                    <w:sz w:val="20"/>
                    <w:szCs w:val="20"/>
                  </w:rPr>
                  <m:t>π</m:t>
                </m:r>
              </m:num>
              <m:den>
                <m:r>
                  <w:rPr>
                    <w:rFonts w:ascii="Cambria Math"/>
                    <w:color w:val="000000" w:themeColor="text1"/>
                    <w:sz w:val="20"/>
                    <w:szCs w:val="20"/>
                  </w:rPr>
                  <m:t xml:space="preserve">4 </m:t>
                </m:r>
              </m:den>
            </m:f>
            <m:r>
              <w:rPr>
                <w:rFonts w:ascii="Cambria Math"/>
                <w:color w:val="000000" w:themeColor="text1"/>
                <w:sz w:val="20"/>
                <w:szCs w:val="20"/>
              </w:rPr>
              <m:t xml:space="preserve"> (</m:t>
            </m:r>
            <m:sSup>
              <m:sSupPr>
                <m:ctrlPr>
                  <w:rPr>
                    <w:rFonts w:ascii="Cambria Math" w:hAnsi="Cambria Math"/>
                    <w:i/>
                    <w:color w:val="000000" w:themeColor="text1"/>
                    <w:sz w:val="20"/>
                    <w:szCs w:val="20"/>
                  </w:rPr>
                </m:ctrlPr>
              </m:sSup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color w:val="000000" w:themeColor="text1"/>
                        <w:sz w:val="20"/>
                        <w:szCs w:val="20"/>
                      </w:rPr>
                      <m:t>1</m:t>
                    </m:r>
                  </m:sub>
                </m:sSub>
              </m:e>
              <m:sup>
                <m:r>
                  <w:rPr>
                    <w:rFonts w:ascii="Cambria Math"/>
                    <w:color w:val="000000" w:themeColor="text1"/>
                    <w:sz w:val="20"/>
                    <w:szCs w:val="20"/>
                  </w:rPr>
                  <m:t>2</m:t>
                </m:r>
              </m:sup>
            </m:sSup>
            <m:r>
              <w:rPr>
                <w:color w:val="000000" w:themeColor="text1"/>
                <w:sz w:val="20"/>
                <w:szCs w:val="20"/>
              </w:rPr>
              <m:t>-</m:t>
            </m:r>
            <m:sSup>
              <m:sSupPr>
                <m:ctrlPr>
                  <w:rPr>
                    <w:rFonts w:ascii="Cambria Math" w:hAnsi="Cambria Math"/>
                    <w:i/>
                    <w:color w:val="000000" w:themeColor="text1"/>
                    <w:sz w:val="20"/>
                    <w:szCs w:val="20"/>
                  </w:rPr>
                </m:ctrlPr>
              </m:sSup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color w:val="000000" w:themeColor="text1"/>
                        <w:sz w:val="20"/>
                        <w:szCs w:val="20"/>
                      </w:rPr>
                      <m:t>2</m:t>
                    </m:r>
                  </m:sub>
                </m:sSub>
              </m:e>
              <m:sup>
                <m:r>
                  <w:rPr>
                    <w:rFonts w:ascii="Cambria Math"/>
                    <w:color w:val="000000" w:themeColor="text1"/>
                    <w:sz w:val="20"/>
                    <w:szCs w:val="20"/>
                  </w:rPr>
                  <m:t>2</m:t>
                </m:r>
              </m:sup>
            </m:sSup>
            <m:r>
              <w:rPr>
                <w:rFonts w:ascii="Cambria Math"/>
                <w:color w:val="000000" w:themeColor="text1"/>
                <w:sz w:val="20"/>
                <w:szCs w:val="20"/>
              </w:rPr>
              <m:t>)</m:t>
            </m:r>
          </m:den>
        </m:f>
      </m:oMath>
    </w:p>
    <w:p w:rsidR="00025AA5" w:rsidRPr="00096EDF" w:rsidRDefault="00025AA5" w:rsidP="00A52FA5">
      <w:pPr>
        <w:tabs>
          <w:tab w:val="left" w:pos="799"/>
        </w:tabs>
        <w:spacing w:line="360" w:lineRule="auto"/>
        <w:ind w:left="142"/>
        <w:rPr>
          <w:color w:val="000000" w:themeColor="text1"/>
          <w:sz w:val="20"/>
          <w:szCs w:val="20"/>
          <w:lang w:val="id-ID"/>
        </w:rPr>
      </w:pPr>
      <w:r w:rsidRPr="00096EDF">
        <w:rPr>
          <w:color w:val="000000" w:themeColor="text1"/>
          <w:sz w:val="20"/>
          <w:szCs w:val="20"/>
          <w:lang w:val="id-ID"/>
        </w:rPr>
        <w:t>Momen Lentur (Mp) adalah:</w:t>
      </w:r>
    </w:p>
    <w:p w:rsidR="00025AA5" w:rsidRPr="00A52FA5" w:rsidRDefault="00025AA5" w:rsidP="00A52FA5">
      <w:pPr>
        <w:tabs>
          <w:tab w:val="left" w:pos="799"/>
        </w:tabs>
        <w:spacing w:line="360" w:lineRule="auto"/>
        <w:ind w:left="142"/>
        <w:rPr>
          <w:rFonts w:asciiTheme="majorBidi" w:hAnsiTheme="majorBidi" w:cstheme="majorBidi"/>
          <w:color w:val="000000" w:themeColor="text1"/>
          <w:sz w:val="20"/>
          <w:szCs w:val="20"/>
          <w:lang w:val="id-ID"/>
        </w:rPr>
      </w:pPr>
      <w:r w:rsidRPr="00096EDF">
        <w:rPr>
          <w:color w:val="000000" w:themeColor="text1"/>
          <w:sz w:val="20"/>
          <w:szCs w:val="20"/>
          <w:lang w:val="id-ID"/>
        </w:rPr>
        <w:t xml:space="preserve">Momen lentur </w:t>
      </w:r>
      <w:r w:rsidRPr="00096EDF">
        <w:rPr>
          <w:color w:val="000000" w:themeColor="text1"/>
          <w:sz w:val="20"/>
          <w:szCs w:val="20"/>
          <w:lang w:val="id-ID"/>
        </w:rPr>
        <w:tab/>
      </w:r>
      <w:r w:rsidRPr="00096EDF">
        <w:rPr>
          <w:color w:val="000000" w:themeColor="text1"/>
          <w:sz w:val="20"/>
          <w:szCs w:val="20"/>
        </w:rPr>
        <w:t>M</w:t>
      </w:r>
      <w:r w:rsidRPr="00096EDF">
        <w:rPr>
          <w:color w:val="000000" w:themeColor="text1"/>
          <w:sz w:val="20"/>
          <w:szCs w:val="20"/>
          <w:vertAlign w:val="subscript"/>
        </w:rPr>
        <w:t>p</w:t>
      </w:r>
      <w:r w:rsidR="00A52FA5" w:rsidRPr="00096EDF">
        <w:rPr>
          <w:color w:val="000000" w:themeColor="text1"/>
          <w:sz w:val="20"/>
          <w:szCs w:val="20"/>
          <w:lang w:val="en-US"/>
        </w:rPr>
        <w:t xml:space="preserve"> </w:t>
      </w:r>
      <w:r w:rsidRPr="00096EDF">
        <w:rPr>
          <w:color w:val="000000" w:themeColor="text1"/>
          <w:sz w:val="20"/>
          <w:szCs w:val="20"/>
        </w:rPr>
        <w:t xml:space="preserve">= </w:t>
      </w:r>
      <w:r w:rsidRPr="00096EDF">
        <w:rPr>
          <w:color w:val="000000" w:themeColor="text1"/>
          <w:sz w:val="20"/>
          <w:szCs w:val="20"/>
          <w:lang w:val="id-ID"/>
        </w:rPr>
        <w:t>N x</w:t>
      </w:r>
      <w:r w:rsidRPr="00A52FA5">
        <w:rPr>
          <w:rFonts w:asciiTheme="majorBidi" w:hAnsiTheme="majorBidi" w:cstheme="majorBidi"/>
          <w:color w:val="000000" w:themeColor="text1"/>
          <w:sz w:val="20"/>
          <w:szCs w:val="20"/>
          <w:lang w:val="id-ID"/>
        </w:rPr>
        <w:t xml:space="preserve"> l</w:t>
      </w:r>
    </w:p>
    <w:p w:rsidR="00025AA5" w:rsidRDefault="00025AA5" w:rsidP="00A52FA5">
      <w:pPr>
        <w:tabs>
          <w:tab w:val="left" w:pos="799"/>
        </w:tabs>
        <w:spacing w:line="276" w:lineRule="auto"/>
        <w:rPr>
          <w:rFonts w:asciiTheme="majorBidi" w:hAnsiTheme="majorBidi" w:cstheme="majorBidi"/>
          <w:color w:val="000000" w:themeColor="text1"/>
        </w:rPr>
      </w:pPr>
    </w:p>
    <w:p w:rsidR="00025AA5" w:rsidRPr="00A52FA5" w:rsidRDefault="00025AA5" w:rsidP="00A52FA5">
      <w:pPr>
        <w:tabs>
          <w:tab w:val="left" w:pos="799"/>
          <w:tab w:val="center" w:pos="3969"/>
        </w:tabs>
        <w:spacing w:line="276" w:lineRule="auto"/>
        <w:rPr>
          <w:rFonts w:asciiTheme="majorBidi" w:hAnsiTheme="majorBidi" w:cstheme="majorBidi"/>
          <w:color w:val="000000" w:themeColor="text1"/>
          <w:sz w:val="20"/>
          <w:szCs w:val="20"/>
        </w:rPr>
      </w:pPr>
      <w:r w:rsidRPr="00A52FA5">
        <w:rPr>
          <w:rFonts w:asciiTheme="majorBidi" w:hAnsiTheme="majorBidi" w:cstheme="majorBidi"/>
          <w:color w:val="000000" w:themeColor="text1"/>
          <w:sz w:val="20"/>
          <w:szCs w:val="20"/>
        </w:rPr>
        <w:t xml:space="preserve">Tegangan maksimum (σ </w:t>
      </w:r>
      <w:r w:rsidRPr="00A52FA5">
        <w:rPr>
          <w:rFonts w:asciiTheme="majorBidi" w:hAnsiTheme="majorBidi" w:cstheme="majorBidi"/>
          <w:color w:val="000000" w:themeColor="text1"/>
          <w:sz w:val="20"/>
          <w:szCs w:val="20"/>
          <w:vertAlign w:val="subscript"/>
        </w:rPr>
        <w:t>maks</w:t>
      </w:r>
      <w:r w:rsidRPr="00A52FA5">
        <w:rPr>
          <w:rFonts w:asciiTheme="majorBidi" w:hAnsiTheme="majorBidi" w:cstheme="majorBidi"/>
          <w:color w:val="000000" w:themeColor="text1"/>
          <w:sz w:val="20"/>
          <w:szCs w:val="20"/>
        </w:rPr>
        <w:t xml:space="preserve"> ) yang terjadi</w:t>
      </w:r>
      <w:r w:rsidR="00A731EB">
        <w:rPr>
          <w:rFonts w:asciiTheme="majorBidi" w:hAnsiTheme="majorBidi" w:cstheme="majorBidi"/>
          <w:color w:val="000000" w:themeColor="text1"/>
          <w:sz w:val="20"/>
          <w:szCs w:val="20"/>
          <w:lang w:val="id-ID"/>
        </w:rPr>
        <w:t xml:space="preserve"> </w:t>
      </w:r>
      <w:r w:rsidRPr="00A52FA5">
        <w:rPr>
          <w:rFonts w:asciiTheme="majorBidi" w:hAnsiTheme="majorBidi" w:cstheme="majorBidi"/>
          <w:color w:val="000000" w:themeColor="text1"/>
          <w:sz w:val="20"/>
          <w:szCs w:val="20"/>
        </w:rPr>
        <w:t>pada bidang pisah adalah sebesar :</w:t>
      </w:r>
    </w:p>
    <w:p w:rsidR="00025AA5" w:rsidRPr="00A52FA5" w:rsidRDefault="00025AA5" w:rsidP="00A52FA5">
      <w:pPr>
        <w:spacing w:line="360" w:lineRule="auto"/>
        <w:ind w:left="142"/>
        <w:rPr>
          <w:rFonts w:asciiTheme="majorBidi" w:hAnsiTheme="majorBidi" w:cstheme="majorBidi"/>
          <w:color w:val="000000" w:themeColor="text1"/>
          <w:sz w:val="20"/>
          <w:szCs w:val="20"/>
          <w:lang w:val="id-ID"/>
        </w:rPr>
      </w:pPr>
      <w:r w:rsidRPr="00A52FA5">
        <w:rPr>
          <w:rFonts w:asciiTheme="majorBidi" w:hAnsiTheme="majorBidi" w:cstheme="majorBidi"/>
          <w:color w:val="000000" w:themeColor="text1"/>
          <w:sz w:val="20"/>
          <w:szCs w:val="20"/>
        </w:rPr>
        <w:t>σ</w:t>
      </w:r>
      <w:r w:rsidRPr="00A52FA5">
        <w:rPr>
          <w:rFonts w:asciiTheme="majorBidi" w:hAnsiTheme="majorBidi" w:cstheme="majorBidi"/>
          <w:color w:val="000000" w:themeColor="text1"/>
          <w:sz w:val="20"/>
          <w:szCs w:val="20"/>
          <w:vertAlign w:val="subscript"/>
        </w:rPr>
        <w:t xml:space="preserve">maks </w:t>
      </w:r>
      <w:r w:rsidRPr="00A52FA5">
        <w:rPr>
          <w:rFonts w:asciiTheme="majorBidi" w:hAnsiTheme="majorBidi" w:cstheme="majorBidi"/>
          <w:color w:val="000000" w:themeColor="text1"/>
          <w:sz w:val="20"/>
          <w:szCs w:val="20"/>
        </w:rPr>
        <w:t xml:space="preserve">=  M x r/I </w:t>
      </w:r>
    </w:p>
    <w:p w:rsidR="00025AA5" w:rsidRPr="00A52FA5" w:rsidRDefault="00025AA5" w:rsidP="00A52FA5">
      <w:pPr>
        <w:spacing w:line="276" w:lineRule="auto"/>
        <w:jc w:val="both"/>
        <w:rPr>
          <w:rFonts w:asciiTheme="majorBidi" w:hAnsiTheme="majorBidi" w:cstheme="majorBidi"/>
          <w:color w:val="000000" w:themeColor="text1"/>
          <w:sz w:val="20"/>
          <w:szCs w:val="20"/>
        </w:rPr>
      </w:pPr>
      <w:r w:rsidRPr="00A52FA5">
        <w:rPr>
          <w:rFonts w:asciiTheme="majorBidi" w:hAnsiTheme="majorBidi" w:cstheme="majorBidi"/>
          <w:color w:val="000000" w:themeColor="text1"/>
          <w:sz w:val="20"/>
          <w:szCs w:val="20"/>
        </w:rPr>
        <w:t>Dimana I adalah momen inersia penampang lintang bidang pisah, dan r adalah jari-jari bidang pisah.</w:t>
      </w:r>
    </w:p>
    <w:p w:rsidR="00025AA5" w:rsidRPr="00495BE8" w:rsidRDefault="00025AA5" w:rsidP="00025AA5">
      <w:pPr>
        <w:tabs>
          <w:tab w:val="left" w:pos="799"/>
        </w:tabs>
        <w:spacing w:line="360" w:lineRule="auto"/>
        <w:rPr>
          <w:rFonts w:asciiTheme="majorBidi" w:hAnsiTheme="majorBidi" w:cstheme="majorBidi"/>
          <w:color w:val="000000" w:themeColor="text1"/>
        </w:rPr>
      </w:pPr>
      <m:oMathPara>
        <m:oMathParaPr>
          <m:jc m:val="left"/>
        </m:oMathParaPr>
        <m:oMath>
          <m:r>
            <m:rPr>
              <m:sty m:val="p"/>
            </m:rPr>
            <w:rPr>
              <w:rFonts w:ascii="Cambria Math" w:hAnsi="Cambria Math" w:cstheme="majorBidi"/>
              <w:color w:val="000000" w:themeColor="text1"/>
              <w:sz w:val="20"/>
              <w:szCs w:val="20"/>
            </w:rPr>
            <m:t xml:space="preserve">I= </m:t>
          </m:r>
          <m:f>
            <m:fPr>
              <m:ctrlPr>
                <w:rPr>
                  <w:rFonts w:ascii="Cambria Math" w:hAnsi="Cambria Math" w:cstheme="majorBidi"/>
                  <w:color w:val="000000" w:themeColor="text1"/>
                  <w:sz w:val="20"/>
                  <w:szCs w:val="20"/>
                </w:rPr>
              </m:ctrlPr>
            </m:fPr>
            <m:num>
              <m:r>
                <m:rPr>
                  <m:sty m:val="p"/>
                </m:rPr>
                <w:rPr>
                  <w:rFonts w:ascii="Cambria Math" w:hAnsi="Cambria Math" w:cstheme="majorBidi"/>
                  <w:color w:val="000000" w:themeColor="text1"/>
                  <w:sz w:val="20"/>
                  <w:szCs w:val="20"/>
                </w:rPr>
                <m:t>π</m:t>
              </m:r>
            </m:num>
            <m:den>
              <m:r>
                <m:rPr>
                  <m:sty m:val="p"/>
                </m:rPr>
                <w:rPr>
                  <w:rFonts w:ascii="Cambria Math" w:hAnsi="Cambria Math" w:cstheme="majorBidi"/>
                  <w:color w:val="000000" w:themeColor="text1"/>
                  <w:sz w:val="20"/>
                  <w:szCs w:val="20"/>
                </w:rPr>
                <m:t>64</m:t>
              </m:r>
            </m:den>
          </m:f>
          <m:d>
            <m:dPr>
              <m:ctrlPr>
                <w:rPr>
                  <w:rFonts w:ascii="Cambria Math" w:hAnsi="Cambria Math" w:cstheme="majorBidi"/>
                  <w:color w:val="000000" w:themeColor="text1"/>
                  <w:sz w:val="20"/>
                  <w:szCs w:val="20"/>
                </w:rPr>
              </m:ctrlPr>
            </m:dPr>
            <m:e>
              <m:sSup>
                <m:sSupPr>
                  <m:ctrlPr>
                    <w:rPr>
                      <w:rFonts w:ascii="Cambria Math" w:hAnsi="Cambria Math" w:cstheme="majorBidi"/>
                      <w:color w:val="000000" w:themeColor="text1"/>
                      <w:sz w:val="20"/>
                      <w:szCs w:val="20"/>
                    </w:rPr>
                  </m:ctrlPr>
                </m:sSupPr>
                <m:e>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d</m:t>
                      </m:r>
                    </m:e>
                    <m:sub>
                      <m:r>
                        <m:rPr>
                          <m:sty m:val="p"/>
                        </m:rPr>
                        <w:rPr>
                          <w:rFonts w:ascii="Cambria Math" w:hAnsi="Cambria Math" w:cstheme="majorBidi"/>
                          <w:color w:val="000000" w:themeColor="text1"/>
                          <w:sz w:val="20"/>
                          <w:szCs w:val="20"/>
                        </w:rPr>
                        <m:t>1</m:t>
                      </m:r>
                    </m:sub>
                  </m:sSub>
                </m:e>
                <m:sup>
                  <m:r>
                    <m:rPr>
                      <m:sty m:val="p"/>
                    </m:rPr>
                    <w:rPr>
                      <w:rFonts w:ascii="Cambria Math" w:hAnsi="Cambria Math" w:cstheme="majorBidi"/>
                      <w:color w:val="000000" w:themeColor="text1"/>
                      <w:sz w:val="20"/>
                      <w:szCs w:val="20"/>
                    </w:rPr>
                    <m:t>4</m:t>
                  </m:r>
                </m:sup>
              </m:sSup>
              <m:r>
                <m:rPr>
                  <m:sty m:val="p"/>
                </m:rPr>
                <w:rPr>
                  <w:rFonts w:ascii="Cambria Math" w:hAnsi="Cambria Math" w:cstheme="majorBidi"/>
                  <w:color w:val="000000" w:themeColor="text1"/>
                  <w:sz w:val="20"/>
                  <w:szCs w:val="20"/>
                </w:rPr>
                <m:t>-</m:t>
              </m:r>
              <m:sSup>
                <m:sSupPr>
                  <m:ctrlPr>
                    <w:rPr>
                      <w:rFonts w:ascii="Cambria Math" w:hAnsi="Cambria Math" w:cstheme="majorBidi"/>
                      <w:color w:val="000000" w:themeColor="text1"/>
                      <w:sz w:val="20"/>
                      <w:szCs w:val="20"/>
                    </w:rPr>
                  </m:ctrlPr>
                </m:sSupPr>
                <m:e>
                  <m:sSub>
                    <m:sSubPr>
                      <m:ctrlPr>
                        <w:rPr>
                          <w:rFonts w:ascii="Cambria Math" w:hAnsi="Cambria Math" w:cstheme="majorBidi"/>
                          <w:color w:val="000000" w:themeColor="text1"/>
                          <w:sz w:val="20"/>
                          <w:szCs w:val="20"/>
                        </w:rPr>
                      </m:ctrlPr>
                    </m:sSubPr>
                    <m:e>
                      <m:r>
                        <m:rPr>
                          <m:sty m:val="p"/>
                        </m:rPr>
                        <w:rPr>
                          <w:rFonts w:ascii="Cambria Math" w:hAnsi="Cambria Math" w:cstheme="majorBidi"/>
                          <w:color w:val="000000" w:themeColor="text1"/>
                          <w:sz w:val="20"/>
                          <w:szCs w:val="20"/>
                        </w:rPr>
                        <m:t>d</m:t>
                      </m:r>
                    </m:e>
                    <m:sub>
                      <m:r>
                        <m:rPr>
                          <m:sty m:val="p"/>
                        </m:rPr>
                        <w:rPr>
                          <w:rFonts w:ascii="Cambria Math" w:hAnsi="Cambria Math" w:cstheme="majorBidi"/>
                          <w:color w:val="000000" w:themeColor="text1"/>
                          <w:sz w:val="20"/>
                          <w:szCs w:val="20"/>
                        </w:rPr>
                        <m:t>2</m:t>
                      </m:r>
                    </m:sub>
                  </m:sSub>
                </m:e>
                <m:sup>
                  <m:r>
                    <m:rPr>
                      <m:sty m:val="p"/>
                    </m:rPr>
                    <w:rPr>
                      <w:rFonts w:ascii="Cambria Math" w:hAnsi="Cambria Math" w:cstheme="majorBidi"/>
                      <w:color w:val="000000" w:themeColor="text1"/>
                      <w:sz w:val="20"/>
                      <w:szCs w:val="20"/>
                    </w:rPr>
                    <m:t>4</m:t>
                  </m:r>
                </m:sup>
              </m:sSup>
            </m:e>
          </m:d>
        </m:oMath>
      </m:oMathPara>
    </w:p>
    <w:p w:rsidR="00025AA5" w:rsidRDefault="00025AA5" w:rsidP="00025AA5">
      <w:pPr>
        <w:tabs>
          <w:tab w:val="left" w:pos="799"/>
        </w:tabs>
        <w:spacing w:line="360" w:lineRule="auto"/>
        <w:rPr>
          <w:rFonts w:asciiTheme="majorBidi" w:hAnsiTheme="majorBidi" w:cstheme="majorBidi"/>
          <w:color w:val="000000" w:themeColor="text1"/>
          <w:lang w:val="id-ID"/>
        </w:rPr>
      </w:pPr>
    </w:p>
    <w:p w:rsidR="00025AA5" w:rsidRPr="00096EDF" w:rsidRDefault="00096EDF" w:rsidP="00096EDF">
      <w:pPr>
        <w:pStyle w:val="Heading3"/>
        <w:numPr>
          <w:ilvl w:val="0"/>
          <w:numId w:val="0"/>
        </w:numPr>
        <w:spacing w:before="0" w:after="0" w:line="276" w:lineRule="auto"/>
        <w:ind w:left="426" w:hanging="426"/>
        <w:rPr>
          <w:rFonts w:asciiTheme="majorBidi" w:hAnsiTheme="majorBidi"/>
          <w:b w:val="0"/>
          <w:bCs w:val="0"/>
          <w:color w:val="000000" w:themeColor="text1"/>
          <w:sz w:val="20"/>
          <w:szCs w:val="20"/>
        </w:rPr>
      </w:pPr>
      <w:bookmarkStart w:id="0" w:name="_Toc378935122"/>
      <w:r w:rsidRPr="00096EDF">
        <w:rPr>
          <w:rFonts w:asciiTheme="majorBidi" w:hAnsiTheme="majorBidi"/>
          <w:color w:val="000000" w:themeColor="text1"/>
          <w:sz w:val="20"/>
          <w:szCs w:val="20"/>
        </w:rPr>
        <w:t>3</w:t>
      </w:r>
      <w:r w:rsidR="00025AA5" w:rsidRPr="00096EDF">
        <w:rPr>
          <w:rFonts w:asciiTheme="majorBidi" w:hAnsiTheme="majorBidi"/>
          <w:color w:val="000000" w:themeColor="text1"/>
          <w:sz w:val="20"/>
          <w:szCs w:val="20"/>
        </w:rPr>
        <w:t>.2</w:t>
      </w:r>
      <w:r w:rsidR="00025AA5" w:rsidRPr="00096EDF">
        <w:rPr>
          <w:rFonts w:asciiTheme="majorBidi" w:hAnsiTheme="majorBidi"/>
          <w:color w:val="000000" w:themeColor="text1"/>
          <w:sz w:val="20"/>
          <w:szCs w:val="20"/>
          <w:lang w:val="id-ID"/>
        </w:rPr>
        <w:t xml:space="preserve">.  </w:t>
      </w:r>
      <w:r w:rsidR="00025AA5" w:rsidRPr="00096EDF">
        <w:rPr>
          <w:rFonts w:asciiTheme="majorBidi" w:hAnsiTheme="majorBidi"/>
          <w:color w:val="000000" w:themeColor="text1"/>
          <w:sz w:val="20"/>
          <w:szCs w:val="20"/>
        </w:rPr>
        <w:t>Beban Longitudinal</w:t>
      </w:r>
      <w:bookmarkEnd w:id="0"/>
    </w:p>
    <w:p w:rsidR="00025AA5" w:rsidRPr="00096EDF" w:rsidRDefault="00025AA5" w:rsidP="00096EDF">
      <w:pPr>
        <w:pStyle w:val="IEEEParagraph"/>
        <w:spacing w:before="30" w:line="276" w:lineRule="auto"/>
        <w:ind w:firstLine="426"/>
        <w:rPr>
          <w:szCs w:val="20"/>
        </w:rPr>
      </w:pPr>
      <w:r w:rsidRPr="00096EDF">
        <w:rPr>
          <w:rFonts w:asciiTheme="majorBidi" w:hAnsiTheme="majorBidi" w:cstheme="majorBidi"/>
          <w:color w:val="000000" w:themeColor="text1"/>
          <w:szCs w:val="20"/>
        </w:rPr>
        <w:t>Beban longitudinal pada kendaraan terjadi saat pengereman atau percepatan yang berupa gaya gesek roda – jalan.  Pada saat pengereman ini seluruh massa kendaraan akan mengalami percepatan sebesar 0.8G kearah depan.  Nilai 0.8 didapat dari besarnya percepatan yang diijinkan pada saat pengereman. Momen lentur yang terjadi sepe</w:t>
      </w:r>
      <w:r w:rsidR="0004329D">
        <w:rPr>
          <w:rFonts w:asciiTheme="majorBidi" w:hAnsiTheme="majorBidi" w:cstheme="majorBidi"/>
          <w:color w:val="000000" w:themeColor="text1"/>
          <w:szCs w:val="20"/>
        </w:rPr>
        <w:t xml:space="preserve">rti terlihat pada </w:t>
      </w:r>
      <w:r w:rsidR="0004329D">
        <w:rPr>
          <w:rFonts w:asciiTheme="majorBidi" w:hAnsiTheme="majorBidi" w:cstheme="majorBidi"/>
          <w:color w:val="000000" w:themeColor="text1"/>
          <w:szCs w:val="20"/>
          <w:lang w:val="id-ID"/>
        </w:rPr>
        <w:t>g</w:t>
      </w:r>
      <w:r w:rsidRPr="00096EDF">
        <w:rPr>
          <w:rFonts w:asciiTheme="majorBidi" w:hAnsiTheme="majorBidi" w:cstheme="majorBidi"/>
          <w:color w:val="000000" w:themeColor="text1"/>
          <w:szCs w:val="20"/>
        </w:rPr>
        <w:t>ambar</w:t>
      </w:r>
      <w:r w:rsidR="0004329D">
        <w:rPr>
          <w:rFonts w:asciiTheme="majorBidi" w:hAnsiTheme="majorBidi" w:cstheme="majorBidi"/>
          <w:color w:val="000000" w:themeColor="text1"/>
          <w:szCs w:val="20"/>
          <w:lang w:val="id-ID"/>
        </w:rPr>
        <w:t>.</w:t>
      </w:r>
    </w:p>
    <w:p w:rsidR="00025AA5" w:rsidRDefault="00025AA5" w:rsidP="00304B25">
      <w:pPr>
        <w:pStyle w:val="IEEEParagraph"/>
        <w:spacing w:before="30"/>
        <w:rPr>
          <w:sz w:val="22"/>
          <w:szCs w:val="22"/>
        </w:rPr>
      </w:pPr>
    </w:p>
    <w:p w:rsidR="00025AA5" w:rsidRDefault="00025AA5" w:rsidP="00304B25">
      <w:pPr>
        <w:pStyle w:val="IEEEParagraph"/>
        <w:spacing w:before="30"/>
        <w:rPr>
          <w:sz w:val="22"/>
          <w:szCs w:val="22"/>
        </w:rPr>
      </w:pPr>
      <w:r w:rsidRPr="00572F6A">
        <w:rPr>
          <w:rFonts w:asciiTheme="majorBidi" w:hAnsiTheme="majorBidi" w:cstheme="majorBidi"/>
          <w:noProof/>
          <w:color w:val="000000" w:themeColor="text1"/>
          <w:lang w:val="en-US" w:eastAsia="en-US"/>
        </w:rPr>
        <w:lastRenderedPageBreak/>
        <w:drawing>
          <wp:inline distT="0" distB="0" distL="0" distR="0">
            <wp:extent cx="2563495" cy="1833987"/>
            <wp:effectExtent l="0" t="0" r="8255" b="0"/>
            <wp:docPr id="7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5" cstate="print"/>
                    <a:srcRect l="6687" t="13644" r="6178" b="10201"/>
                    <a:stretch/>
                  </pic:blipFill>
                  <pic:spPr bwMode="auto">
                    <a:xfrm>
                      <a:off x="0" y="0"/>
                      <a:ext cx="2563495" cy="18339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5AA5" w:rsidRPr="00096EDF" w:rsidRDefault="00025AA5" w:rsidP="00025AA5">
      <w:pPr>
        <w:jc w:val="center"/>
        <w:rPr>
          <w:rFonts w:asciiTheme="majorBidi" w:hAnsiTheme="majorBidi" w:cstheme="majorBidi"/>
          <w:b/>
          <w:color w:val="000000" w:themeColor="text1"/>
          <w:sz w:val="18"/>
          <w:szCs w:val="18"/>
        </w:rPr>
      </w:pPr>
      <w:r w:rsidRPr="00096EDF">
        <w:rPr>
          <w:rFonts w:asciiTheme="majorBidi" w:hAnsiTheme="majorBidi" w:cstheme="majorBidi"/>
          <w:b/>
          <w:color w:val="000000" w:themeColor="text1"/>
          <w:sz w:val="18"/>
          <w:szCs w:val="18"/>
        </w:rPr>
        <w:t>Gambar Beban Longitudinal terjadi pada saat pengereman</w:t>
      </w:r>
    </w:p>
    <w:p w:rsidR="00025AA5" w:rsidRDefault="00025AA5" w:rsidP="00025AA5">
      <w:pPr>
        <w:pStyle w:val="IEEEParagraph"/>
        <w:spacing w:before="30"/>
        <w:rPr>
          <w:rFonts w:asciiTheme="majorBidi" w:hAnsiTheme="majorBidi" w:cstheme="majorBidi"/>
          <w:color w:val="000000" w:themeColor="text1"/>
          <w:sz w:val="24"/>
        </w:rPr>
      </w:pPr>
    </w:p>
    <w:p w:rsidR="00025AA5" w:rsidRPr="00096EDF" w:rsidRDefault="00025AA5" w:rsidP="00096EDF">
      <w:pPr>
        <w:pStyle w:val="IEEEParagraph"/>
        <w:spacing w:line="276" w:lineRule="auto"/>
        <w:ind w:firstLine="426"/>
        <w:rPr>
          <w:szCs w:val="20"/>
        </w:rPr>
      </w:pPr>
      <w:r w:rsidRPr="00096EDF">
        <w:rPr>
          <w:rFonts w:asciiTheme="majorBidi" w:hAnsiTheme="majorBidi" w:cstheme="majorBidi"/>
          <w:color w:val="000000" w:themeColor="text1"/>
          <w:szCs w:val="20"/>
        </w:rPr>
        <w:t>Pada saat terjadi beban longitudinal seperti terlihat pada gambar</w:t>
      </w:r>
      <w:r w:rsidR="00A731EB">
        <w:rPr>
          <w:rFonts w:asciiTheme="majorBidi" w:hAnsiTheme="majorBidi" w:cstheme="majorBidi"/>
          <w:color w:val="000000" w:themeColor="text1"/>
          <w:szCs w:val="20"/>
          <w:lang w:val="id-ID"/>
        </w:rPr>
        <w:t>,</w:t>
      </w:r>
      <w:r w:rsidRPr="00096EDF">
        <w:rPr>
          <w:rFonts w:asciiTheme="majorBidi" w:hAnsiTheme="majorBidi" w:cstheme="majorBidi"/>
          <w:color w:val="000000" w:themeColor="text1"/>
          <w:szCs w:val="20"/>
        </w:rPr>
        <w:t xml:space="preserve"> komponen-komponen penopang bodi (</w:t>
      </w:r>
      <w:r w:rsidRPr="00096EDF">
        <w:rPr>
          <w:rFonts w:asciiTheme="majorBidi" w:hAnsiTheme="majorBidi" w:cstheme="majorBidi"/>
          <w:i/>
          <w:color w:val="000000" w:themeColor="text1"/>
          <w:szCs w:val="20"/>
        </w:rPr>
        <w:t>trailing arm</w:t>
      </w:r>
      <w:r w:rsidRPr="00096EDF">
        <w:rPr>
          <w:rFonts w:asciiTheme="majorBidi" w:hAnsiTheme="majorBidi" w:cstheme="majorBidi"/>
          <w:color w:val="000000" w:themeColor="text1"/>
          <w:szCs w:val="20"/>
        </w:rPr>
        <w:t>) yang menahan beban longitudinal akan bekerja, sehingga tegangan yang besar terjadi pada daerah tersebut sebelum diteruskan ke bodi.</w:t>
      </w:r>
    </w:p>
    <w:p w:rsidR="00907F61" w:rsidRPr="00096EDF" w:rsidRDefault="00907F61" w:rsidP="00096EDF">
      <w:pPr>
        <w:pStyle w:val="IEEEParagraph"/>
        <w:spacing w:line="276" w:lineRule="auto"/>
        <w:rPr>
          <w:szCs w:val="20"/>
        </w:rPr>
      </w:pPr>
    </w:p>
    <w:p w:rsidR="00025AA5" w:rsidRPr="00096EDF" w:rsidRDefault="00025AA5" w:rsidP="00096EDF">
      <w:pPr>
        <w:pStyle w:val="Heading4"/>
        <w:spacing w:before="0" w:line="276" w:lineRule="auto"/>
        <w:rPr>
          <w:rFonts w:asciiTheme="majorBidi" w:hAnsiTheme="majorBidi"/>
          <w:b/>
          <w:bCs/>
          <w:i w:val="0"/>
          <w:color w:val="000000" w:themeColor="text1"/>
          <w:sz w:val="20"/>
          <w:szCs w:val="20"/>
        </w:rPr>
      </w:pPr>
      <w:r w:rsidRPr="00096EDF">
        <w:rPr>
          <w:rFonts w:asciiTheme="majorBidi" w:hAnsiTheme="majorBidi"/>
          <w:b/>
          <w:bCs/>
          <w:i w:val="0"/>
          <w:color w:val="000000" w:themeColor="text1"/>
          <w:sz w:val="20"/>
          <w:szCs w:val="20"/>
        </w:rPr>
        <w:t>Perhitungan Beban Longitudinal</w:t>
      </w:r>
    </w:p>
    <w:p w:rsidR="00025AA5" w:rsidRPr="00096EDF" w:rsidRDefault="00025AA5" w:rsidP="00096EDF">
      <w:pPr>
        <w:pStyle w:val="IEEEParagraph"/>
        <w:spacing w:before="30" w:line="276" w:lineRule="auto"/>
        <w:ind w:firstLine="426"/>
        <w:rPr>
          <w:szCs w:val="20"/>
        </w:rPr>
      </w:pPr>
      <w:r w:rsidRPr="00096EDF">
        <w:rPr>
          <w:rFonts w:asciiTheme="majorBidi" w:hAnsiTheme="majorBidi" w:cstheme="majorBidi"/>
          <w:color w:val="000000" w:themeColor="text1"/>
          <w:szCs w:val="20"/>
        </w:rPr>
        <w:t xml:space="preserve">Beban longitudinal yang diterima kendaraan adalah berupa gaya traksi. Langkah pertama adalah menghitung besar gaya traksi yang terjadi pada ban, dan selanjutnya membuat DBB </w:t>
      </w:r>
      <w:r w:rsidRPr="00A731EB">
        <w:rPr>
          <w:rFonts w:asciiTheme="majorBidi" w:hAnsiTheme="majorBidi" w:cstheme="majorBidi"/>
          <w:i/>
          <w:color w:val="000000" w:themeColor="text1"/>
          <w:szCs w:val="20"/>
        </w:rPr>
        <w:t>hub</w:t>
      </w:r>
      <w:r w:rsidRPr="00096EDF">
        <w:rPr>
          <w:rFonts w:asciiTheme="majorBidi" w:hAnsiTheme="majorBidi" w:cstheme="majorBidi"/>
          <w:color w:val="000000" w:themeColor="text1"/>
          <w:szCs w:val="20"/>
        </w:rPr>
        <w:t xml:space="preserve"> roda dan portal </w:t>
      </w:r>
      <w:r w:rsidRPr="00A731EB">
        <w:rPr>
          <w:rFonts w:asciiTheme="majorBidi" w:hAnsiTheme="majorBidi" w:cstheme="majorBidi"/>
          <w:i/>
          <w:color w:val="000000" w:themeColor="text1"/>
          <w:szCs w:val="20"/>
        </w:rPr>
        <w:t>axle</w:t>
      </w:r>
      <w:r w:rsidRPr="00096EDF">
        <w:rPr>
          <w:rFonts w:asciiTheme="majorBidi" w:hAnsiTheme="majorBidi" w:cstheme="majorBidi"/>
          <w:color w:val="000000" w:themeColor="text1"/>
          <w:szCs w:val="20"/>
        </w:rPr>
        <w:t xml:space="preserve"> sehingga diperoleh besar dan arah gaya reaksi dari baut penjepit </w:t>
      </w:r>
      <w:r w:rsidRPr="00A731EB">
        <w:rPr>
          <w:rFonts w:asciiTheme="majorBidi" w:hAnsiTheme="majorBidi" w:cstheme="majorBidi"/>
          <w:i/>
          <w:color w:val="000000" w:themeColor="text1"/>
          <w:szCs w:val="20"/>
        </w:rPr>
        <w:t>hub</w:t>
      </w:r>
      <w:r w:rsidRPr="00096EDF">
        <w:rPr>
          <w:rFonts w:asciiTheme="majorBidi" w:hAnsiTheme="majorBidi" w:cstheme="majorBidi"/>
          <w:color w:val="000000" w:themeColor="text1"/>
          <w:szCs w:val="20"/>
        </w:rPr>
        <w:t xml:space="preserve"> akibat beban longitudinal.  Berdasarkan DBB </w:t>
      </w:r>
      <w:r w:rsidRPr="00A731EB">
        <w:rPr>
          <w:rFonts w:asciiTheme="majorBidi" w:hAnsiTheme="majorBidi" w:cstheme="majorBidi"/>
          <w:i/>
          <w:color w:val="000000" w:themeColor="text1"/>
          <w:szCs w:val="20"/>
        </w:rPr>
        <w:t>hub</w:t>
      </w:r>
      <w:r w:rsidRPr="00096EDF">
        <w:rPr>
          <w:rFonts w:asciiTheme="majorBidi" w:hAnsiTheme="majorBidi" w:cstheme="majorBidi"/>
          <w:color w:val="000000" w:themeColor="text1"/>
          <w:szCs w:val="20"/>
        </w:rPr>
        <w:t xml:space="preserve"> roda dan portal </w:t>
      </w:r>
      <w:r w:rsidRPr="00A731EB">
        <w:rPr>
          <w:rFonts w:asciiTheme="majorBidi" w:hAnsiTheme="majorBidi" w:cstheme="majorBidi"/>
          <w:i/>
          <w:color w:val="000000" w:themeColor="text1"/>
          <w:szCs w:val="20"/>
        </w:rPr>
        <w:t>axle</w:t>
      </w:r>
      <w:r w:rsidRPr="00096EDF">
        <w:rPr>
          <w:rFonts w:asciiTheme="majorBidi" w:hAnsiTheme="majorBidi" w:cstheme="majorBidi"/>
          <w:color w:val="000000" w:themeColor="text1"/>
          <w:szCs w:val="20"/>
        </w:rPr>
        <w:t xml:space="preserve"> sehingga diperoleh besar dan arah gaya reaksi pada baut penjepit </w:t>
      </w:r>
      <w:r w:rsidRPr="00A731EB">
        <w:rPr>
          <w:rFonts w:asciiTheme="majorBidi" w:hAnsiTheme="majorBidi" w:cstheme="majorBidi"/>
          <w:i/>
          <w:color w:val="000000" w:themeColor="text1"/>
          <w:szCs w:val="20"/>
        </w:rPr>
        <w:t>hub</w:t>
      </w:r>
      <w:r w:rsidRPr="00096EDF">
        <w:rPr>
          <w:rFonts w:asciiTheme="majorBidi" w:hAnsiTheme="majorBidi" w:cstheme="majorBidi"/>
          <w:color w:val="000000" w:themeColor="text1"/>
          <w:szCs w:val="20"/>
        </w:rPr>
        <w:t>.</w:t>
      </w:r>
    </w:p>
    <w:p w:rsidR="00025AA5" w:rsidRDefault="00025AA5" w:rsidP="00304B25">
      <w:pPr>
        <w:pStyle w:val="IEEEParagraph"/>
        <w:spacing w:before="30"/>
        <w:rPr>
          <w:sz w:val="22"/>
          <w:szCs w:val="22"/>
        </w:rPr>
      </w:pPr>
    </w:p>
    <w:p w:rsidR="00025AA5" w:rsidRPr="00096EDF" w:rsidRDefault="00025AA5" w:rsidP="00096EDF">
      <w:pPr>
        <w:pStyle w:val="Heading4"/>
        <w:spacing w:before="0" w:line="276" w:lineRule="auto"/>
        <w:rPr>
          <w:rFonts w:asciiTheme="majorBidi" w:hAnsiTheme="majorBidi"/>
          <w:b/>
          <w:bCs/>
          <w:i w:val="0"/>
          <w:color w:val="000000" w:themeColor="text1"/>
          <w:sz w:val="20"/>
          <w:szCs w:val="20"/>
        </w:rPr>
      </w:pPr>
      <w:r w:rsidRPr="00096EDF">
        <w:rPr>
          <w:rFonts w:asciiTheme="majorBidi" w:hAnsiTheme="majorBidi"/>
          <w:b/>
          <w:bCs/>
          <w:i w:val="0"/>
          <w:color w:val="000000" w:themeColor="text1"/>
          <w:sz w:val="20"/>
          <w:szCs w:val="20"/>
        </w:rPr>
        <w:t>Besar Gaya Traksi Kendaraan</w:t>
      </w:r>
    </w:p>
    <w:p w:rsidR="00025AA5" w:rsidRPr="00572F6A" w:rsidRDefault="00025AA5" w:rsidP="00096EDF">
      <w:pPr>
        <w:spacing w:line="276" w:lineRule="auto"/>
        <w:ind w:firstLine="426"/>
        <w:jc w:val="both"/>
        <w:rPr>
          <w:rFonts w:asciiTheme="majorBidi" w:hAnsiTheme="majorBidi" w:cstheme="majorBidi"/>
          <w:color w:val="000000" w:themeColor="text1"/>
        </w:rPr>
      </w:pPr>
      <w:r w:rsidRPr="00096EDF">
        <w:rPr>
          <w:rFonts w:asciiTheme="majorBidi" w:hAnsiTheme="majorBidi" w:cstheme="majorBidi"/>
          <w:color w:val="000000" w:themeColor="text1"/>
          <w:sz w:val="20"/>
          <w:szCs w:val="20"/>
        </w:rPr>
        <w:t>Dalam menghitung gaya traksi diperlukan beberapa data yaitu koefisien gesek antara ban dan jalan (µ) dan besar gaya normal tiap ban (N).  Koefisien gesek maksimal antara ban dan jalan (µ) adalah 1.  Sedangkan besar gaya normal pada tiap roda depan (N) sebesar 16770 N (didapat dari perhitungan beban vertikal).</w:t>
      </w:r>
      <w:r w:rsidRPr="00572F6A">
        <w:rPr>
          <w:rFonts w:asciiTheme="majorBidi" w:hAnsiTheme="majorBidi" w:cstheme="majorBidi"/>
          <w:color w:val="000000" w:themeColor="text1"/>
        </w:rPr>
        <w:t xml:space="preserve">  </w:t>
      </w:r>
    </w:p>
    <w:p w:rsidR="00025AA5" w:rsidRPr="00096EDF" w:rsidRDefault="00025AA5" w:rsidP="00096EDF">
      <w:pPr>
        <w:spacing w:line="276" w:lineRule="auto"/>
        <w:ind w:firstLine="426"/>
        <w:jc w:val="both"/>
        <w:rPr>
          <w:rFonts w:asciiTheme="majorBidi" w:hAnsiTheme="majorBidi" w:cstheme="majorBidi"/>
          <w:color w:val="000000" w:themeColor="text1"/>
          <w:sz w:val="20"/>
          <w:szCs w:val="20"/>
        </w:rPr>
      </w:pPr>
      <w:r w:rsidRPr="00096EDF">
        <w:rPr>
          <w:rFonts w:asciiTheme="majorBidi" w:hAnsiTheme="majorBidi" w:cstheme="majorBidi"/>
          <w:color w:val="000000" w:themeColor="text1"/>
          <w:sz w:val="20"/>
          <w:szCs w:val="20"/>
        </w:rPr>
        <w:t>Dari kedua data diatas, maka besar gaya traksi tiap roda depan adalah:</w:t>
      </w:r>
    </w:p>
    <w:p w:rsidR="00025AA5" w:rsidRPr="00096EDF" w:rsidRDefault="00025AA5" w:rsidP="00096EDF">
      <w:pPr>
        <w:pStyle w:val="IEEEParagraph"/>
        <w:spacing w:before="30" w:line="276" w:lineRule="auto"/>
        <w:ind w:firstLine="0"/>
        <w:rPr>
          <w:szCs w:val="20"/>
        </w:rPr>
      </w:pPr>
      <w:r w:rsidRPr="00096EDF">
        <w:rPr>
          <w:rFonts w:asciiTheme="majorBidi" w:hAnsiTheme="majorBidi" w:cstheme="majorBidi"/>
          <w:color w:val="000000" w:themeColor="text1"/>
          <w:szCs w:val="20"/>
        </w:rPr>
        <w:t>F</w:t>
      </w:r>
      <w:r w:rsidRPr="00096EDF">
        <w:rPr>
          <w:rFonts w:asciiTheme="majorBidi" w:hAnsiTheme="majorBidi" w:cstheme="majorBidi"/>
          <w:color w:val="000000" w:themeColor="text1"/>
          <w:szCs w:val="20"/>
          <w:vertAlign w:val="subscript"/>
        </w:rPr>
        <w:softHyphen/>
        <w:t>tf</w:t>
      </w:r>
      <w:r w:rsidRPr="00096EDF">
        <w:rPr>
          <w:rFonts w:asciiTheme="majorBidi" w:hAnsiTheme="majorBidi" w:cstheme="majorBidi"/>
          <w:color w:val="000000" w:themeColor="text1"/>
          <w:szCs w:val="20"/>
        </w:rPr>
        <w:t xml:space="preserve"> = µ .N(gaya normal)</w:t>
      </w:r>
    </w:p>
    <w:p w:rsidR="00025AA5" w:rsidRPr="00096EDF" w:rsidRDefault="00025AA5" w:rsidP="00096EDF">
      <w:pPr>
        <w:pStyle w:val="IEEEParagraph"/>
        <w:spacing w:before="30" w:line="276" w:lineRule="auto"/>
        <w:ind w:firstLine="426"/>
        <w:rPr>
          <w:szCs w:val="20"/>
        </w:rPr>
      </w:pPr>
    </w:p>
    <w:p w:rsidR="00025AA5" w:rsidRPr="00096EDF" w:rsidRDefault="00025AA5" w:rsidP="00096EDF">
      <w:pPr>
        <w:pStyle w:val="IEEEParagraph"/>
        <w:spacing w:line="276" w:lineRule="auto"/>
        <w:ind w:firstLine="426"/>
        <w:rPr>
          <w:szCs w:val="20"/>
        </w:rPr>
      </w:pPr>
      <w:r w:rsidRPr="00096EDF">
        <w:rPr>
          <w:rFonts w:asciiTheme="majorBidi" w:hAnsiTheme="majorBidi" w:cstheme="majorBidi"/>
          <w:color w:val="000000" w:themeColor="text1"/>
          <w:szCs w:val="20"/>
        </w:rPr>
        <w:t>Berikut ini adalah DBB kendaraan ketika terkena beban longitudinal berupa gaya traksi.</w:t>
      </w:r>
    </w:p>
    <w:p w:rsidR="00025AA5" w:rsidRDefault="00025AA5" w:rsidP="00304B25">
      <w:pPr>
        <w:pStyle w:val="IEEEParagraph"/>
        <w:spacing w:before="30"/>
        <w:rPr>
          <w:sz w:val="22"/>
          <w:szCs w:val="22"/>
        </w:rPr>
      </w:pPr>
    </w:p>
    <w:p w:rsidR="00025AA5" w:rsidRDefault="00025AA5" w:rsidP="00304B25">
      <w:pPr>
        <w:pStyle w:val="IEEEParagraph"/>
        <w:spacing w:before="30"/>
        <w:rPr>
          <w:sz w:val="22"/>
          <w:szCs w:val="22"/>
        </w:rPr>
      </w:pPr>
      <w:r w:rsidRPr="00572F6A">
        <w:rPr>
          <w:rFonts w:asciiTheme="majorBidi" w:hAnsiTheme="majorBidi" w:cstheme="majorBidi"/>
          <w:noProof/>
          <w:color w:val="000000" w:themeColor="text1"/>
          <w:lang w:val="en-US" w:eastAsia="en-US"/>
        </w:rPr>
        <w:lastRenderedPageBreak/>
        <w:drawing>
          <wp:inline distT="0" distB="0" distL="0" distR="0">
            <wp:extent cx="2475782" cy="1455649"/>
            <wp:effectExtent l="19050" t="0" r="718"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tanpa matras 2 no dimension 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824" cy="1456261"/>
                    </a:xfrm>
                    <a:prstGeom prst="rect">
                      <a:avLst/>
                    </a:prstGeom>
                  </pic:spPr>
                </pic:pic>
              </a:graphicData>
            </a:graphic>
          </wp:inline>
        </w:drawing>
      </w:r>
    </w:p>
    <w:p w:rsidR="00025AA5" w:rsidRDefault="00731D69" w:rsidP="00304B25">
      <w:pPr>
        <w:pStyle w:val="IEEEParagraph"/>
        <w:spacing w:before="30"/>
        <w:rPr>
          <w:sz w:val="22"/>
          <w:szCs w:val="22"/>
        </w:rPr>
      </w:pPr>
      <w:r w:rsidRPr="00731D69">
        <w:rPr>
          <w:rFonts w:asciiTheme="majorBidi" w:hAnsiTheme="majorBidi" w:cstheme="majorBidi"/>
          <w:noProof/>
          <w:color w:val="000000" w:themeColor="text1"/>
          <w:lang w:val="en-US" w:eastAsia="en-US"/>
        </w:rPr>
        <w:pict>
          <v:group id="Group 16" o:spid="_x0000_s1026" style="position:absolute;left:0;text-align:left;margin-left:-.3pt;margin-top:2.95pt;width:191.65pt;height:34.1pt;z-index:251667456;mso-width-relative:margin;mso-height-relative:margin" coordorigin=",810" coordsize="30710,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7" o:spid="_x0000_s1027" type="#_x0000_t13" style="position:absolute;left:1905;top:810;width:5372;height:9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AWMMA&#10;AADcAAAADwAAAGRycy9kb3ducmV2LnhtbERP32vCMBB+H/g/hBN8m6l70NEZpQyUKYisE3y9NWdb&#10;llxKEmu3v94MBnu7j+/nLdeDNaInH1rHCmbTDARx5XTLtYLTx+bxGUSIyBqNY1LwTQHWq9HDEnPt&#10;bvxOfRlrkUI45KigibHLpQxVQxbD1HXEibs4bzEm6GupPd5SuDXyKcvm0mLLqaHBjl4bqr7Kq1Wg&#10;z7tD/zO/dLvyuvWF2Zvi+LlRajIeihcQkYb4L/5zv+k0P1vA7zPp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TAWMMAAADcAAAADwAAAAAAAAAAAAAAAACYAgAAZHJzL2Rv&#10;d25yZXYueG1sUEsFBgAAAAAEAAQA9QAAAIgDAAAAAA==&#10;" adj="15353,6237" fillcolor="#7030a0" strokecolor="#00b050" strokeweight=".5pt">
              <v:shadow on="t" color="black" opacity="24903f" origin=",.5" offset="0,.55556mm"/>
            </v:shape>
            <v:shape id="Right Arrow 109" o:spid="_x0000_s1028" type="#_x0000_t13" style="position:absolute;left:17844;top:1115;width:4649;height:8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j9MMA&#10;AADcAAAADwAAAGRycy9kb3ducmV2LnhtbESPQWsCMRCF7wX/QxjBW02sYHU1igiFvQittp7Hzbgb&#10;3EyWJOr23zeFQm8zvDfve7Pa9K4VdwrRetYwGSsQxJU3lmsNn8e35zmImJANtp5JwzdF2KwHTyss&#10;jH/wB90PqRY5hGOBGpqUukLKWDXkMI59R5y1iw8OU15DLU3ARw53rXxRaiYdWs6EBjvaNVRdDzeX&#10;IbY8He1X/T430/1ClbPza+yC1qNhv12CSNSnf/PfdWlyfbWA32fyB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Zj9MMAAADcAAAADwAAAAAAAAAAAAAAAACYAgAAZHJzL2Rv&#10;d25yZXYueG1sUEsFBgAAAAAEAAQA9QAAAIgDAAAAAA==&#10;" adj="16183,5973" fillcolor="#7030a0" strokecolor="#00b050" strokeweight=".5pt">
              <v:shadow on="t" color="black" opacity="24903f" origin=",.5" offset="0,.55556mm"/>
            </v:shape>
            <v:shapetype id="_x0000_t202" coordsize="21600,21600" o:spt="202" path="m,l,21600r21600,l21600,xe">
              <v:stroke joinstyle="miter"/>
              <v:path gradientshapeok="t" o:connecttype="rect"/>
            </v:shapetype>
            <v:shape id="Text Box 8" o:spid="_x0000_s1029" type="#_x0000_t202" style="position:absolute;top:2126;width:11771;height:3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4j8QA&#10;AADaAAAADwAAAGRycy9kb3ducmV2LnhtbESPQWvCQBSE7wX/w/IKXqRuLMVK6ipaKChURFs8P7Kv&#10;2dTs2zS7JtFf7wpCj8PMN8NM550tRUO1LxwrGA0TEMSZ0wXnCr6/Pp4mIHxA1lg6JgVn8jCf9R6m&#10;mGrX8o6afchFLGGfogITQpVK6TNDFv3QVcTR+3G1xRBlnUtdYxvLbSmfk2QsLRYcFwxW9G4oO+5P&#10;VsHk/LIZHMavh99yu16aS/7Hn0dUqv/YLd5ABOrCf/hOr3Tk4HYl3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eI/EAAAA2gAAAA8AAAAAAAAAAAAAAAAAmAIAAGRycy9k&#10;b3ducmV2LnhtbFBLBQYAAAAABAAEAPUAAACJAwAAAAA=&#10;" fillcolor="white [3201]" stroked="f" strokeweight=".5pt">
              <v:textbox style="mso-next-textbox:#Text Box 8" inset="0,0,0,0">
                <w:txbxContent>
                  <w:p w:rsidR="006E6F39" w:rsidRPr="00B32D3C" w:rsidRDefault="006E6F39" w:rsidP="00025AA5">
                    <w:r>
                      <w:t>F</w:t>
                    </w:r>
                    <w:r w:rsidRPr="00B32D3C">
                      <w:rPr>
                        <w:vertAlign w:val="subscript"/>
                      </w:rPr>
                      <w:t>t</w:t>
                    </w:r>
                    <w:r>
                      <w:rPr>
                        <w:vertAlign w:val="subscript"/>
                      </w:rPr>
                      <w:t>r</w:t>
                    </w:r>
                    <w:r>
                      <w:t xml:space="preserve"> = µ .  W</w:t>
                    </w:r>
                    <w:r>
                      <w:rPr>
                        <w:vertAlign w:val="subscript"/>
                      </w:rPr>
                      <w:t>r</w:t>
                    </w:r>
                  </w:p>
                </w:txbxContent>
              </v:textbox>
            </v:shape>
            <v:shape id="Text Box 9" o:spid="_x0000_s1030" type="#_x0000_t202" style="position:absolute;left:14887;top:2095;width:158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FMUA&#10;AADaAAAADwAAAGRycy9kb3ducmV2LnhtbESPQWsCMRSE7wX/Q3iFXopmLaJ2NYoWCgqKdC2eH5vn&#10;ZuvmZbtJde2vNwWhx2FmvmGm89ZW4kyNLx0r6PcSEMS50yUXCj73790xCB+QNVaOScGVPMxnnYcp&#10;ptpd+IPOWShEhLBPUYEJoU6l9Lkhi77nauLoHV1jMUTZFFI3eIlwW8mXJBlKiyXHBYM1vRnKT9mP&#10;VTC+DrbPh+Ho8FXt1kvzW3zz5oRKPT22iwmIQG34D9/bK63gFf6ux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t0UxQAAANoAAAAPAAAAAAAAAAAAAAAAAJgCAABkcnMv&#10;ZG93bnJldi54bWxQSwUGAAAAAAQABAD1AAAAigMAAAAA&#10;" fillcolor="white [3201]" stroked="f" strokeweight=".5pt">
              <v:textbox style="mso-next-textbox:#Text Box 9" inset="0,0,0,0">
                <w:txbxContent>
                  <w:p w:rsidR="006E6F39" w:rsidRPr="00B32D3C" w:rsidRDefault="006E6F39" w:rsidP="00025AA5">
                    <w:r>
                      <w:t>F</w:t>
                    </w:r>
                    <w:r w:rsidRPr="00B32D3C">
                      <w:rPr>
                        <w:vertAlign w:val="subscript"/>
                      </w:rPr>
                      <w:t>t</w:t>
                    </w:r>
                    <w:r>
                      <w:rPr>
                        <w:vertAlign w:val="subscript"/>
                      </w:rPr>
                      <w:t>f</w:t>
                    </w:r>
                    <w:r>
                      <w:t xml:space="preserve"> = µ .  W</w:t>
                    </w:r>
                    <w:r>
                      <w:rPr>
                        <w:vertAlign w:val="subscript"/>
                      </w:rPr>
                      <w:t>f</w:t>
                    </w:r>
                  </w:p>
                </w:txbxContent>
              </v:textbox>
            </v:shape>
          </v:group>
        </w:pict>
      </w:r>
    </w:p>
    <w:p w:rsidR="00025AA5" w:rsidRDefault="00025AA5" w:rsidP="00304B25">
      <w:pPr>
        <w:pStyle w:val="IEEEParagraph"/>
        <w:spacing w:before="30"/>
        <w:rPr>
          <w:sz w:val="22"/>
          <w:szCs w:val="22"/>
        </w:rPr>
      </w:pPr>
    </w:p>
    <w:p w:rsidR="00025AA5" w:rsidRDefault="00025AA5" w:rsidP="00304B25">
      <w:pPr>
        <w:pStyle w:val="IEEEParagraph"/>
        <w:spacing w:before="30"/>
        <w:rPr>
          <w:sz w:val="22"/>
          <w:szCs w:val="22"/>
        </w:rPr>
      </w:pPr>
    </w:p>
    <w:p w:rsidR="00025AA5" w:rsidRPr="00096EDF" w:rsidRDefault="00025AA5" w:rsidP="00096EDF">
      <w:pPr>
        <w:pStyle w:val="IEEEParagraph"/>
        <w:ind w:firstLine="0"/>
        <w:jc w:val="center"/>
        <w:rPr>
          <w:sz w:val="18"/>
          <w:szCs w:val="18"/>
        </w:rPr>
      </w:pPr>
      <w:r w:rsidRPr="00096EDF">
        <w:rPr>
          <w:rFonts w:asciiTheme="majorBidi" w:hAnsiTheme="majorBidi" w:cstheme="majorBidi"/>
          <w:b/>
          <w:color w:val="000000" w:themeColor="text1"/>
          <w:sz w:val="18"/>
          <w:szCs w:val="18"/>
        </w:rPr>
        <w:t>Gambar DBB Kendaraan Beban Longitudinal (pengereman) tampak samping</w:t>
      </w:r>
    </w:p>
    <w:p w:rsidR="00025AA5" w:rsidRDefault="00025AA5" w:rsidP="00304B25">
      <w:pPr>
        <w:pStyle w:val="IEEEParagraph"/>
        <w:rPr>
          <w:sz w:val="22"/>
          <w:szCs w:val="22"/>
        </w:rPr>
      </w:pPr>
    </w:p>
    <w:p w:rsidR="002525FA" w:rsidRPr="00DB1CBF" w:rsidRDefault="002525FA" w:rsidP="00DB1CBF">
      <w:pPr>
        <w:spacing w:line="360" w:lineRule="auto"/>
        <w:jc w:val="both"/>
        <w:rPr>
          <w:rFonts w:asciiTheme="majorBidi" w:hAnsiTheme="majorBidi" w:cstheme="majorBidi"/>
          <w:color w:val="000000" w:themeColor="text1"/>
          <w:sz w:val="20"/>
          <w:szCs w:val="20"/>
        </w:rPr>
      </w:pPr>
      <w:r w:rsidRPr="00DB1CBF">
        <w:rPr>
          <w:rFonts w:asciiTheme="majorBidi" w:hAnsiTheme="majorBidi" w:cstheme="majorBidi"/>
          <w:color w:val="000000" w:themeColor="text1"/>
          <w:sz w:val="20"/>
          <w:szCs w:val="20"/>
        </w:rPr>
        <w:t>F</w:t>
      </w:r>
      <w:r w:rsidRPr="00DB1CBF">
        <w:rPr>
          <w:rFonts w:asciiTheme="majorBidi" w:hAnsiTheme="majorBidi" w:cstheme="majorBidi"/>
          <w:color w:val="000000" w:themeColor="text1"/>
          <w:sz w:val="20"/>
          <w:szCs w:val="20"/>
          <w:vertAlign w:val="subscript"/>
        </w:rPr>
        <w:t>tf</w:t>
      </w:r>
      <w:r w:rsidRPr="00DB1CBF">
        <w:rPr>
          <w:rFonts w:asciiTheme="majorBidi" w:hAnsiTheme="majorBidi" w:cstheme="majorBidi"/>
          <w:color w:val="000000" w:themeColor="text1"/>
          <w:sz w:val="20"/>
          <w:szCs w:val="20"/>
        </w:rPr>
        <w:t xml:space="preserve"> = Gaya traksi roda depan</w:t>
      </w:r>
    </w:p>
    <w:p w:rsidR="002525FA" w:rsidRPr="00DB1CBF" w:rsidRDefault="002525FA" w:rsidP="00DB1CBF">
      <w:pPr>
        <w:spacing w:line="360" w:lineRule="auto"/>
        <w:jc w:val="both"/>
        <w:rPr>
          <w:rFonts w:asciiTheme="majorBidi" w:hAnsiTheme="majorBidi" w:cstheme="majorBidi"/>
          <w:color w:val="000000" w:themeColor="text1"/>
          <w:sz w:val="20"/>
          <w:szCs w:val="20"/>
        </w:rPr>
      </w:pPr>
      <w:r w:rsidRPr="00DB1CBF">
        <w:rPr>
          <w:rFonts w:asciiTheme="majorBidi" w:hAnsiTheme="majorBidi" w:cstheme="majorBidi"/>
          <w:color w:val="000000" w:themeColor="text1"/>
          <w:sz w:val="20"/>
          <w:szCs w:val="20"/>
        </w:rPr>
        <w:t>F</w:t>
      </w:r>
      <w:r w:rsidRPr="00DB1CBF">
        <w:rPr>
          <w:rFonts w:asciiTheme="majorBidi" w:hAnsiTheme="majorBidi" w:cstheme="majorBidi"/>
          <w:color w:val="000000" w:themeColor="text1"/>
          <w:sz w:val="20"/>
          <w:szCs w:val="20"/>
          <w:vertAlign w:val="subscript"/>
        </w:rPr>
        <w:t>tr</w:t>
      </w:r>
      <w:r w:rsidRPr="00DB1CBF">
        <w:rPr>
          <w:rFonts w:asciiTheme="majorBidi" w:hAnsiTheme="majorBidi" w:cstheme="majorBidi"/>
          <w:color w:val="000000" w:themeColor="text1"/>
          <w:sz w:val="20"/>
          <w:szCs w:val="20"/>
        </w:rPr>
        <w:t xml:space="preserve"> = Gaya traksi roda belakang</w:t>
      </w:r>
    </w:p>
    <w:p w:rsidR="002525FA" w:rsidRPr="00DB1CBF" w:rsidRDefault="002525FA" w:rsidP="00DB1CBF">
      <w:pPr>
        <w:spacing w:line="360" w:lineRule="auto"/>
        <w:jc w:val="both"/>
        <w:rPr>
          <w:rFonts w:asciiTheme="majorBidi" w:hAnsiTheme="majorBidi" w:cstheme="majorBidi"/>
          <w:color w:val="000000" w:themeColor="text1"/>
          <w:sz w:val="20"/>
          <w:szCs w:val="20"/>
        </w:rPr>
      </w:pPr>
      <w:r w:rsidRPr="00DB1CBF">
        <w:rPr>
          <w:rFonts w:asciiTheme="majorBidi" w:hAnsiTheme="majorBidi" w:cstheme="majorBidi"/>
          <w:color w:val="000000" w:themeColor="text1"/>
          <w:sz w:val="20"/>
          <w:szCs w:val="20"/>
        </w:rPr>
        <w:t>µ = Koefisien gesek ban dengan jalan</w:t>
      </w:r>
    </w:p>
    <w:p w:rsidR="002525FA" w:rsidRDefault="002525FA" w:rsidP="00DB1CBF">
      <w:pPr>
        <w:spacing w:line="360" w:lineRule="auto"/>
        <w:jc w:val="both"/>
        <w:rPr>
          <w:rFonts w:asciiTheme="majorBidi" w:hAnsiTheme="majorBidi" w:cstheme="majorBidi"/>
          <w:color w:val="000000" w:themeColor="text1"/>
          <w:sz w:val="20"/>
          <w:szCs w:val="20"/>
        </w:rPr>
      </w:pPr>
      <w:r w:rsidRPr="00DB1CBF">
        <w:rPr>
          <w:rFonts w:asciiTheme="majorBidi" w:hAnsiTheme="majorBidi" w:cstheme="majorBidi"/>
          <w:color w:val="000000" w:themeColor="text1"/>
          <w:sz w:val="20"/>
          <w:szCs w:val="20"/>
        </w:rPr>
        <w:t>W</w:t>
      </w:r>
      <w:r w:rsidRPr="00DB1CBF">
        <w:rPr>
          <w:rFonts w:asciiTheme="majorBidi" w:hAnsiTheme="majorBidi" w:cstheme="majorBidi"/>
          <w:color w:val="000000" w:themeColor="text1"/>
          <w:sz w:val="20"/>
          <w:szCs w:val="20"/>
          <w:vertAlign w:val="subscript"/>
        </w:rPr>
        <w:t>f</w:t>
      </w:r>
      <w:r w:rsidRPr="00DB1CBF">
        <w:rPr>
          <w:rFonts w:asciiTheme="majorBidi" w:hAnsiTheme="majorBidi" w:cstheme="majorBidi"/>
          <w:color w:val="000000" w:themeColor="text1"/>
          <w:sz w:val="20"/>
          <w:szCs w:val="20"/>
        </w:rPr>
        <w:t xml:space="preserve"> = Beban </w:t>
      </w:r>
      <w:r w:rsidRPr="002A3351">
        <w:rPr>
          <w:rFonts w:asciiTheme="majorBidi" w:hAnsiTheme="majorBidi" w:cstheme="majorBidi"/>
          <w:i/>
          <w:color w:val="000000" w:themeColor="text1"/>
          <w:sz w:val="20"/>
          <w:szCs w:val="20"/>
        </w:rPr>
        <w:t>axle</w:t>
      </w:r>
      <w:r w:rsidRPr="00DB1CBF">
        <w:rPr>
          <w:rFonts w:asciiTheme="majorBidi" w:hAnsiTheme="majorBidi" w:cstheme="majorBidi"/>
          <w:color w:val="000000" w:themeColor="text1"/>
          <w:sz w:val="20"/>
          <w:szCs w:val="20"/>
        </w:rPr>
        <w:t xml:space="preserve"> depan (gaya normal roda depan)</w:t>
      </w:r>
    </w:p>
    <w:p w:rsidR="002525FA" w:rsidRPr="00DB1CBF" w:rsidRDefault="002525FA" w:rsidP="00DB1CBF">
      <w:pPr>
        <w:spacing w:line="360" w:lineRule="auto"/>
        <w:jc w:val="both"/>
        <w:rPr>
          <w:sz w:val="20"/>
          <w:szCs w:val="20"/>
        </w:rPr>
      </w:pPr>
      <w:r w:rsidRPr="00DB1CBF">
        <w:rPr>
          <w:rFonts w:asciiTheme="majorBidi" w:hAnsiTheme="majorBidi" w:cstheme="majorBidi"/>
          <w:color w:val="000000" w:themeColor="text1"/>
          <w:sz w:val="20"/>
          <w:szCs w:val="20"/>
        </w:rPr>
        <w:t>W</w:t>
      </w:r>
      <w:r w:rsidRPr="00DB1CBF">
        <w:rPr>
          <w:rFonts w:asciiTheme="majorBidi" w:hAnsiTheme="majorBidi" w:cstheme="majorBidi"/>
          <w:color w:val="000000" w:themeColor="text1"/>
          <w:sz w:val="20"/>
          <w:szCs w:val="20"/>
          <w:vertAlign w:val="subscript"/>
        </w:rPr>
        <w:t>r</w:t>
      </w:r>
      <w:r w:rsidRPr="00DB1CBF">
        <w:rPr>
          <w:rFonts w:asciiTheme="majorBidi" w:hAnsiTheme="majorBidi" w:cstheme="majorBidi"/>
          <w:color w:val="000000" w:themeColor="text1"/>
          <w:sz w:val="20"/>
          <w:szCs w:val="20"/>
        </w:rPr>
        <w:t xml:space="preserve"> = Beban </w:t>
      </w:r>
      <w:r w:rsidR="002A3351" w:rsidRPr="002A3351">
        <w:rPr>
          <w:rFonts w:asciiTheme="majorBidi" w:hAnsiTheme="majorBidi" w:cstheme="majorBidi"/>
          <w:i/>
          <w:color w:val="000000" w:themeColor="text1"/>
          <w:sz w:val="20"/>
          <w:szCs w:val="20"/>
        </w:rPr>
        <w:t>axle</w:t>
      </w:r>
      <w:r w:rsidRPr="00DB1CBF">
        <w:rPr>
          <w:rFonts w:asciiTheme="majorBidi" w:hAnsiTheme="majorBidi" w:cstheme="majorBidi"/>
          <w:color w:val="000000" w:themeColor="text1"/>
          <w:sz w:val="20"/>
          <w:szCs w:val="20"/>
        </w:rPr>
        <w:t xml:space="preserve"> belakang</w:t>
      </w:r>
      <w:r w:rsidRPr="00572F6A">
        <w:rPr>
          <w:rFonts w:asciiTheme="majorBidi" w:hAnsiTheme="majorBidi" w:cstheme="majorBidi"/>
          <w:color w:val="000000" w:themeColor="text1"/>
        </w:rPr>
        <w:t xml:space="preserve"> </w:t>
      </w:r>
      <w:r w:rsidRPr="00DB1CBF">
        <w:rPr>
          <w:rFonts w:asciiTheme="majorBidi" w:hAnsiTheme="majorBidi" w:cstheme="majorBidi"/>
          <w:color w:val="000000" w:themeColor="text1"/>
          <w:sz w:val="20"/>
          <w:szCs w:val="20"/>
        </w:rPr>
        <w:t>(gaya normal roda belakang)</w:t>
      </w:r>
    </w:p>
    <w:p w:rsidR="002525FA" w:rsidRPr="00DB1CBF" w:rsidRDefault="002525FA" w:rsidP="00304B25">
      <w:pPr>
        <w:pStyle w:val="IEEEParagraph"/>
        <w:rPr>
          <w:szCs w:val="20"/>
        </w:rPr>
      </w:pPr>
    </w:p>
    <w:p w:rsidR="002525FA" w:rsidRPr="00DB1CBF" w:rsidRDefault="002525FA" w:rsidP="00DB1CBF">
      <w:pPr>
        <w:pStyle w:val="Heading4"/>
        <w:spacing w:before="0" w:line="276" w:lineRule="auto"/>
        <w:jc w:val="both"/>
        <w:rPr>
          <w:rFonts w:asciiTheme="majorBidi" w:hAnsiTheme="majorBidi"/>
          <w:b/>
          <w:bCs/>
          <w:i w:val="0"/>
          <w:color w:val="000000" w:themeColor="text1"/>
          <w:sz w:val="20"/>
          <w:szCs w:val="20"/>
        </w:rPr>
      </w:pPr>
      <w:r w:rsidRPr="00DB1CBF">
        <w:rPr>
          <w:rFonts w:asciiTheme="majorBidi" w:hAnsiTheme="majorBidi"/>
          <w:b/>
          <w:bCs/>
          <w:i w:val="0"/>
          <w:color w:val="000000" w:themeColor="text1"/>
          <w:sz w:val="20"/>
          <w:szCs w:val="20"/>
        </w:rPr>
        <w:t xml:space="preserve">Besar Beban Baut Penjepit </w:t>
      </w:r>
      <w:r w:rsidRPr="002A3351">
        <w:rPr>
          <w:rFonts w:asciiTheme="majorBidi" w:hAnsiTheme="majorBidi"/>
          <w:b/>
          <w:bCs/>
          <w:color w:val="000000" w:themeColor="text1"/>
          <w:sz w:val="20"/>
          <w:szCs w:val="20"/>
        </w:rPr>
        <w:t>Hub</w:t>
      </w:r>
      <w:r w:rsidRPr="00DB1CBF">
        <w:rPr>
          <w:rFonts w:asciiTheme="majorBidi" w:hAnsiTheme="majorBidi"/>
          <w:b/>
          <w:bCs/>
          <w:i w:val="0"/>
          <w:color w:val="000000" w:themeColor="text1"/>
          <w:sz w:val="20"/>
          <w:szCs w:val="20"/>
        </w:rPr>
        <w:t xml:space="preserve"> Roda Akibat Beban Longitudinal</w:t>
      </w:r>
    </w:p>
    <w:p w:rsidR="002525FA" w:rsidRPr="00DB1CBF" w:rsidRDefault="002525FA" w:rsidP="00DB1CBF">
      <w:pPr>
        <w:pStyle w:val="IEEEParagraph"/>
        <w:spacing w:before="30" w:line="276" w:lineRule="auto"/>
        <w:ind w:firstLine="426"/>
        <w:rPr>
          <w:rFonts w:asciiTheme="majorBidi" w:hAnsiTheme="majorBidi" w:cstheme="majorBidi"/>
          <w:color w:val="000000" w:themeColor="text1"/>
          <w:szCs w:val="20"/>
        </w:rPr>
      </w:pPr>
      <w:r w:rsidRPr="00DB1CBF">
        <w:rPr>
          <w:rFonts w:asciiTheme="majorBidi" w:hAnsiTheme="majorBidi" w:cstheme="majorBidi"/>
          <w:color w:val="000000" w:themeColor="text1"/>
          <w:szCs w:val="20"/>
        </w:rPr>
        <w:t xml:space="preserve">Untuk menghitung besar beban longitudinal yang di terima baut penjepit </w:t>
      </w:r>
      <w:r w:rsidRPr="002A3351">
        <w:rPr>
          <w:rFonts w:asciiTheme="majorBidi" w:hAnsiTheme="majorBidi" w:cstheme="majorBidi"/>
          <w:i/>
          <w:color w:val="000000" w:themeColor="text1"/>
          <w:szCs w:val="20"/>
        </w:rPr>
        <w:t>hub</w:t>
      </w:r>
      <w:r w:rsidRPr="00DB1CBF">
        <w:rPr>
          <w:rFonts w:asciiTheme="majorBidi" w:hAnsiTheme="majorBidi" w:cstheme="majorBidi"/>
          <w:color w:val="000000" w:themeColor="text1"/>
          <w:szCs w:val="20"/>
          <w:lang w:val="id-ID"/>
        </w:rPr>
        <w:t xml:space="preserve"> roda akibat beban longitudinal diperlukan DBB Portal </w:t>
      </w:r>
      <w:r w:rsidRPr="002A3351">
        <w:rPr>
          <w:rFonts w:asciiTheme="majorBidi" w:hAnsiTheme="majorBidi" w:cstheme="majorBidi"/>
          <w:i/>
          <w:color w:val="000000" w:themeColor="text1"/>
          <w:szCs w:val="20"/>
          <w:lang w:val="id-ID"/>
        </w:rPr>
        <w:t>axle</w:t>
      </w:r>
      <w:r w:rsidRPr="00DB1CBF">
        <w:rPr>
          <w:rFonts w:asciiTheme="majorBidi" w:hAnsiTheme="majorBidi" w:cstheme="majorBidi"/>
          <w:color w:val="000000" w:themeColor="text1"/>
          <w:szCs w:val="20"/>
          <w:lang w:val="id-ID"/>
        </w:rPr>
        <w:t xml:space="preserve">, </w:t>
      </w:r>
      <w:r w:rsidRPr="002A3351">
        <w:rPr>
          <w:rFonts w:asciiTheme="majorBidi" w:hAnsiTheme="majorBidi" w:cstheme="majorBidi"/>
          <w:i/>
          <w:color w:val="000000" w:themeColor="text1"/>
          <w:szCs w:val="20"/>
          <w:lang w:val="id-ID"/>
        </w:rPr>
        <w:t>Hub</w:t>
      </w:r>
      <w:r w:rsidRPr="00DB1CBF">
        <w:rPr>
          <w:rFonts w:asciiTheme="majorBidi" w:hAnsiTheme="majorBidi" w:cstheme="majorBidi"/>
          <w:color w:val="000000" w:themeColor="text1"/>
          <w:szCs w:val="20"/>
          <w:lang w:val="id-ID"/>
        </w:rPr>
        <w:t xml:space="preserve"> Roda, dan Roda akibat beban longitudinal</w:t>
      </w:r>
      <w:r w:rsidRPr="00DB1CBF">
        <w:rPr>
          <w:rFonts w:asciiTheme="majorBidi" w:hAnsiTheme="majorBidi" w:cstheme="majorBidi"/>
          <w:color w:val="000000" w:themeColor="text1"/>
          <w:szCs w:val="20"/>
        </w:rPr>
        <w:t>.</w:t>
      </w:r>
    </w:p>
    <w:p w:rsidR="002525FA" w:rsidRDefault="002525FA" w:rsidP="002525FA">
      <w:pPr>
        <w:pStyle w:val="IEEEParagraph"/>
        <w:spacing w:before="30"/>
        <w:rPr>
          <w:rFonts w:asciiTheme="majorBidi" w:hAnsiTheme="majorBidi" w:cstheme="majorBidi"/>
          <w:color w:val="000000" w:themeColor="text1"/>
          <w:sz w:val="24"/>
        </w:rPr>
      </w:pPr>
    </w:p>
    <w:p w:rsidR="002525FA" w:rsidRDefault="002525FA" w:rsidP="002525FA">
      <w:pPr>
        <w:pStyle w:val="IEEEParagraph"/>
        <w:spacing w:before="30"/>
        <w:rPr>
          <w:rFonts w:asciiTheme="majorBidi" w:hAnsiTheme="majorBidi" w:cstheme="majorBidi"/>
          <w:color w:val="000000" w:themeColor="text1"/>
          <w:sz w:val="24"/>
        </w:rPr>
      </w:pPr>
      <w:r>
        <w:rPr>
          <w:noProof/>
          <w:lang w:val="en-US" w:eastAsia="en-US"/>
        </w:rPr>
        <w:drawing>
          <wp:inline distT="0" distB="0" distL="0" distR="0">
            <wp:extent cx="2563495" cy="1232277"/>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3495" cy="1232277"/>
                    </a:xfrm>
                    <a:prstGeom prst="rect">
                      <a:avLst/>
                    </a:prstGeom>
                    <a:noFill/>
                  </pic:spPr>
                </pic:pic>
              </a:graphicData>
            </a:graphic>
          </wp:inline>
        </w:drawing>
      </w:r>
    </w:p>
    <w:p w:rsidR="002525FA" w:rsidRPr="00DB1CBF" w:rsidRDefault="002525FA" w:rsidP="002525FA">
      <w:pPr>
        <w:jc w:val="center"/>
        <w:rPr>
          <w:iCs/>
          <w:sz w:val="18"/>
          <w:szCs w:val="18"/>
        </w:rPr>
      </w:pPr>
      <w:r w:rsidRPr="00DB1CBF">
        <w:rPr>
          <w:rFonts w:asciiTheme="majorBidi" w:hAnsiTheme="majorBidi" w:cstheme="majorBidi"/>
          <w:b/>
          <w:color w:val="000000" w:themeColor="text1"/>
          <w:sz w:val="18"/>
          <w:szCs w:val="18"/>
        </w:rPr>
        <w:t xml:space="preserve">Gambar DBB </w:t>
      </w:r>
      <w:r w:rsidRPr="002A3351">
        <w:rPr>
          <w:rFonts w:asciiTheme="majorBidi" w:hAnsiTheme="majorBidi" w:cstheme="majorBidi"/>
          <w:b/>
          <w:i/>
          <w:color w:val="000000" w:themeColor="text1"/>
          <w:sz w:val="18"/>
          <w:szCs w:val="18"/>
          <w:lang w:val="id-ID"/>
        </w:rPr>
        <w:t>Portal Axle</w:t>
      </w:r>
      <w:r w:rsidRPr="00DB1CBF">
        <w:rPr>
          <w:rFonts w:asciiTheme="majorBidi" w:hAnsiTheme="majorBidi" w:cstheme="majorBidi"/>
          <w:b/>
          <w:color w:val="000000" w:themeColor="text1"/>
          <w:sz w:val="18"/>
          <w:szCs w:val="18"/>
          <w:lang w:val="id-ID"/>
        </w:rPr>
        <w:t xml:space="preserve">, </w:t>
      </w:r>
      <w:r w:rsidRPr="002A3351">
        <w:rPr>
          <w:rFonts w:asciiTheme="majorBidi" w:hAnsiTheme="majorBidi" w:cstheme="majorBidi"/>
          <w:b/>
          <w:i/>
          <w:color w:val="000000" w:themeColor="text1"/>
          <w:sz w:val="18"/>
          <w:szCs w:val="18"/>
          <w:lang w:val="id-ID"/>
        </w:rPr>
        <w:t>Hub</w:t>
      </w:r>
      <w:r w:rsidRPr="00DB1CBF">
        <w:rPr>
          <w:rFonts w:asciiTheme="majorBidi" w:hAnsiTheme="majorBidi" w:cstheme="majorBidi"/>
          <w:b/>
          <w:color w:val="000000" w:themeColor="text1"/>
          <w:sz w:val="18"/>
          <w:szCs w:val="18"/>
          <w:lang w:val="id-ID"/>
        </w:rPr>
        <w:t xml:space="preserve"> </w:t>
      </w:r>
      <w:r w:rsidRPr="00DB1CBF">
        <w:rPr>
          <w:rFonts w:asciiTheme="majorBidi" w:hAnsiTheme="majorBidi" w:cstheme="majorBidi"/>
          <w:b/>
          <w:color w:val="000000" w:themeColor="text1"/>
          <w:sz w:val="18"/>
          <w:szCs w:val="18"/>
        </w:rPr>
        <w:t>Roda</w:t>
      </w:r>
      <w:r w:rsidRPr="00DB1CBF">
        <w:rPr>
          <w:rFonts w:asciiTheme="majorBidi" w:hAnsiTheme="majorBidi" w:cstheme="majorBidi"/>
          <w:b/>
          <w:color w:val="000000" w:themeColor="text1"/>
          <w:sz w:val="18"/>
          <w:szCs w:val="18"/>
          <w:lang w:val="id-ID"/>
        </w:rPr>
        <w:t xml:space="preserve">, dan Roda </w:t>
      </w:r>
      <w:r w:rsidRPr="00DB1CBF">
        <w:rPr>
          <w:rFonts w:asciiTheme="majorBidi" w:hAnsiTheme="majorBidi" w:cstheme="majorBidi"/>
          <w:b/>
          <w:color w:val="000000" w:themeColor="text1"/>
          <w:sz w:val="18"/>
          <w:szCs w:val="18"/>
        </w:rPr>
        <w:t>Akibat Beban Longitudinal</w:t>
      </w:r>
    </w:p>
    <w:p w:rsidR="002525FA" w:rsidRPr="00DB1CBF" w:rsidRDefault="002525FA" w:rsidP="002525FA">
      <w:pPr>
        <w:pStyle w:val="IEEEParagraph"/>
        <w:spacing w:before="30"/>
        <w:rPr>
          <w:rFonts w:asciiTheme="majorBidi" w:hAnsiTheme="majorBidi" w:cstheme="majorBidi"/>
          <w:color w:val="000000" w:themeColor="text1"/>
          <w:szCs w:val="20"/>
        </w:rPr>
      </w:pPr>
    </w:p>
    <w:p w:rsidR="002525FA" w:rsidRPr="00DB1CBF" w:rsidRDefault="002525FA" w:rsidP="00DB1CBF">
      <w:pPr>
        <w:pStyle w:val="Heading4"/>
        <w:spacing w:before="0" w:line="276" w:lineRule="auto"/>
        <w:jc w:val="both"/>
        <w:rPr>
          <w:rFonts w:asciiTheme="majorBidi" w:hAnsiTheme="majorBidi"/>
          <w:b/>
          <w:bCs/>
          <w:i w:val="0"/>
          <w:color w:val="000000" w:themeColor="text1"/>
          <w:sz w:val="20"/>
          <w:szCs w:val="20"/>
        </w:rPr>
      </w:pPr>
      <w:r w:rsidRPr="00DB1CBF">
        <w:rPr>
          <w:rFonts w:asciiTheme="majorBidi" w:hAnsiTheme="majorBidi"/>
          <w:b/>
          <w:bCs/>
          <w:i w:val="0"/>
          <w:color w:val="000000" w:themeColor="text1"/>
          <w:sz w:val="20"/>
          <w:szCs w:val="20"/>
        </w:rPr>
        <w:t xml:space="preserve">Perhitungan Beban Baut Penjepit </w:t>
      </w:r>
      <w:r w:rsidRPr="002A3351">
        <w:rPr>
          <w:rFonts w:asciiTheme="majorBidi" w:hAnsiTheme="majorBidi"/>
          <w:b/>
          <w:bCs/>
          <w:color w:val="000000" w:themeColor="text1"/>
          <w:sz w:val="20"/>
          <w:szCs w:val="20"/>
        </w:rPr>
        <w:t>Hub</w:t>
      </w:r>
      <w:r w:rsidRPr="00DB1CBF">
        <w:rPr>
          <w:rFonts w:asciiTheme="majorBidi" w:hAnsiTheme="majorBidi"/>
          <w:b/>
          <w:bCs/>
          <w:i w:val="0"/>
          <w:color w:val="000000" w:themeColor="text1"/>
          <w:sz w:val="20"/>
          <w:szCs w:val="20"/>
        </w:rPr>
        <w:t xml:space="preserve"> Akibat Beban Longitudinal </w:t>
      </w:r>
    </w:p>
    <w:p w:rsidR="002525FA" w:rsidRPr="00DB1CBF" w:rsidRDefault="002525FA" w:rsidP="00DB1CBF">
      <w:pPr>
        <w:pStyle w:val="IEEEParagraph"/>
        <w:spacing w:line="276" w:lineRule="auto"/>
        <w:ind w:firstLine="426"/>
        <w:rPr>
          <w:rFonts w:asciiTheme="majorBidi" w:hAnsiTheme="majorBidi" w:cstheme="majorBidi"/>
          <w:color w:val="000000" w:themeColor="text1"/>
          <w:szCs w:val="20"/>
          <w:lang w:val="en-US"/>
        </w:rPr>
      </w:pPr>
      <w:r w:rsidRPr="00DB1CBF">
        <w:rPr>
          <w:rFonts w:asciiTheme="majorBidi" w:hAnsiTheme="majorBidi" w:cstheme="majorBidi"/>
          <w:color w:val="000000" w:themeColor="text1"/>
          <w:szCs w:val="20"/>
          <w:lang w:val="id-ID"/>
        </w:rPr>
        <w:t xml:space="preserve">Seperti terlihat pada gambar </w:t>
      </w:r>
      <w:r w:rsidR="00DB1CBF">
        <w:rPr>
          <w:rFonts w:asciiTheme="majorBidi" w:hAnsiTheme="majorBidi" w:cstheme="majorBidi"/>
          <w:color w:val="000000" w:themeColor="text1"/>
          <w:szCs w:val="20"/>
          <w:lang w:val="en-US"/>
        </w:rPr>
        <w:t xml:space="preserve">diatas </w:t>
      </w:r>
      <w:r w:rsidRPr="00DB1CBF">
        <w:rPr>
          <w:rFonts w:asciiTheme="majorBidi" w:hAnsiTheme="majorBidi" w:cstheme="majorBidi"/>
          <w:color w:val="000000" w:themeColor="text1"/>
          <w:szCs w:val="20"/>
          <w:lang w:val="id-ID"/>
        </w:rPr>
        <w:t xml:space="preserve">pada titik pusat bidang pisah terjadi momen lentur akibat gaya yang terjadi pada tapak ban dengan koefisien gesek antara ban dengan jalan </w:t>
      </w:r>
      <w:r w:rsidRPr="00DB1CBF">
        <w:rPr>
          <w:rFonts w:asciiTheme="majorBidi" w:hAnsiTheme="majorBidi" w:cstheme="majorBidi"/>
          <w:color w:val="000000" w:themeColor="text1"/>
          <w:szCs w:val="20"/>
        </w:rPr>
        <w:t xml:space="preserve">asphal </w:t>
      </w:r>
      <w:r w:rsidR="00DB1CBF">
        <w:rPr>
          <w:rFonts w:asciiTheme="majorBidi" w:hAnsiTheme="majorBidi" w:cstheme="majorBidi"/>
          <w:color w:val="000000" w:themeColor="text1"/>
          <w:szCs w:val="20"/>
        </w:rPr>
        <w:t xml:space="preserve">    </w:t>
      </w:r>
      <w:r w:rsidRPr="00DB1CBF">
        <w:rPr>
          <w:rFonts w:asciiTheme="majorBidi" w:hAnsiTheme="majorBidi" w:cstheme="majorBidi"/>
          <w:color w:val="000000" w:themeColor="text1"/>
          <w:szCs w:val="20"/>
          <w:lang w:val="id-ID"/>
        </w:rPr>
        <w:t xml:space="preserve">µ = </w:t>
      </w:r>
      <w:r w:rsidRPr="00DB1CBF">
        <w:rPr>
          <w:rFonts w:asciiTheme="majorBidi" w:hAnsiTheme="majorBidi" w:cstheme="majorBidi"/>
          <w:color w:val="000000" w:themeColor="text1"/>
          <w:szCs w:val="20"/>
        </w:rPr>
        <w:t>1</w:t>
      </w:r>
      <w:r w:rsidRPr="00DB1CBF">
        <w:rPr>
          <w:rFonts w:asciiTheme="majorBidi" w:hAnsiTheme="majorBidi" w:cstheme="majorBidi"/>
          <w:color w:val="000000" w:themeColor="text1"/>
          <w:szCs w:val="20"/>
          <w:lang w:val="id-ID"/>
        </w:rPr>
        <w:t>.0 (maksimum).  Besar momen lentur adalah sebagai berikut</w:t>
      </w:r>
      <w:r w:rsidRPr="00DB1CBF">
        <w:rPr>
          <w:rFonts w:asciiTheme="majorBidi" w:hAnsiTheme="majorBidi" w:cstheme="majorBidi"/>
          <w:color w:val="000000" w:themeColor="text1"/>
          <w:szCs w:val="20"/>
        </w:rPr>
        <w:t>:</w:t>
      </w:r>
    </w:p>
    <w:p w:rsidR="002525FA" w:rsidRPr="00DB1CBF" w:rsidRDefault="002525FA" w:rsidP="00304B25">
      <w:pPr>
        <w:pStyle w:val="IEEEParagraph"/>
        <w:rPr>
          <w:szCs w:val="20"/>
        </w:rPr>
      </w:pPr>
    </w:p>
    <w:p w:rsidR="002525FA" w:rsidRPr="00DB1CBF" w:rsidRDefault="002525FA" w:rsidP="00304B25">
      <w:pPr>
        <w:pStyle w:val="IEEEParagraph"/>
        <w:rPr>
          <w:szCs w:val="20"/>
        </w:rPr>
      </w:pPr>
    </w:p>
    <w:p w:rsidR="002525FA" w:rsidRPr="00DB1CBF" w:rsidRDefault="002525FA" w:rsidP="00DB1CBF">
      <w:pPr>
        <w:pStyle w:val="IEEEParagraph"/>
        <w:ind w:firstLine="0"/>
        <w:rPr>
          <w:szCs w:val="20"/>
        </w:rPr>
      </w:pPr>
      <w:r w:rsidRPr="00DB1CBF">
        <w:rPr>
          <w:rFonts w:asciiTheme="majorBidi" w:hAnsiTheme="majorBidi" w:cstheme="majorBidi"/>
          <w:color w:val="000000" w:themeColor="text1"/>
          <w:szCs w:val="20"/>
        </w:rPr>
        <w:lastRenderedPageBreak/>
        <w:t>M</w:t>
      </w:r>
      <w:r w:rsidRPr="00DB1CBF">
        <w:rPr>
          <w:rFonts w:asciiTheme="majorBidi" w:hAnsiTheme="majorBidi" w:cstheme="majorBidi"/>
          <w:color w:val="000000" w:themeColor="text1"/>
          <w:szCs w:val="20"/>
          <w:vertAlign w:val="subscript"/>
        </w:rPr>
        <w:t>o</w:t>
      </w:r>
      <w:r w:rsidR="00DB1CBF" w:rsidRPr="00DB1CBF">
        <w:rPr>
          <w:rFonts w:asciiTheme="majorBidi" w:hAnsiTheme="majorBidi" w:cstheme="majorBidi"/>
          <w:color w:val="000000" w:themeColor="text1"/>
          <w:szCs w:val="20"/>
          <w:vertAlign w:val="subscript"/>
          <w:lang w:val="en-US"/>
        </w:rPr>
        <w:t xml:space="preserve"> </w:t>
      </w:r>
      <w:r w:rsidRPr="00DB1CBF">
        <w:rPr>
          <w:rFonts w:asciiTheme="majorBidi" w:hAnsiTheme="majorBidi" w:cstheme="majorBidi"/>
          <w:color w:val="000000" w:themeColor="text1"/>
          <w:szCs w:val="20"/>
        </w:rPr>
        <w:t xml:space="preserve">= </w:t>
      </w:r>
      <m:oMath>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r>
          <w:rPr>
            <w:rFonts w:ascii="Cambria Math" w:hAnsi="Cambria Math"/>
            <w:szCs w:val="20"/>
          </w:rPr>
          <m:t>.μ.</m:t>
        </m:r>
        <m:sSub>
          <m:sSubPr>
            <m:ctrlPr>
              <w:rPr>
                <w:rFonts w:ascii="Cambria Math" w:hAnsi="Cambria Math"/>
                <w:i/>
                <w:szCs w:val="20"/>
              </w:rPr>
            </m:ctrlPr>
          </m:sSubPr>
          <m:e>
            <m:r>
              <w:rPr>
                <w:rFonts w:ascii="Cambria Math" w:hAnsi="Cambria Math"/>
                <w:szCs w:val="20"/>
              </w:rPr>
              <m:t>W</m:t>
            </m:r>
          </m:e>
          <m:sub>
            <m:r>
              <w:rPr>
                <w:rFonts w:ascii="Cambria Math" w:hAnsi="Cambria Math"/>
                <w:szCs w:val="20"/>
              </w:rPr>
              <m:t>f</m:t>
            </m:r>
          </m:sub>
        </m:sSub>
        <m:r>
          <w:rPr>
            <w:rFonts w:ascii="Cambria Math" w:hAnsi="Cambria Math"/>
            <w:szCs w:val="20"/>
          </w:rPr>
          <m:t>.R</m:t>
        </m:r>
      </m:oMath>
      <w:r w:rsidRPr="00DB1CBF">
        <w:rPr>
          <w:rFonts w:asciiTheme="majorBidi" w:hAnsiTheme="majorBidi" w:cstheme="majorBidi"/>
          <w:color w:val="000000" w:themeColor="text1"/>
          <w:szCs w:val="20"/>
          <w:lang w:val="id-ID"/>
        </w:rPr>
        <w:t>= µ .</w:t>
      </w:r>
      <m:oMath>
        <m:f>
          <m:fPr>
            <m:ctrlPr>
              <w:rPr>
                <w:rFonts w:ascii="Cambria Math" w:hAnsi="Cambria Math" w:cstheme="majorBidi"/>
                <w:i/>
                <w:color w:val="000000" w:themeColor="text1"/>
                <w:szCs w:val="20"/>
                <w:lang w:val="id-ID"/>
              </w:rPr>
            </m:ctrlPr>
          </m:fPr>
          <m:num>
            <m:sSub>
              <m:sSubPr>
                <m:ctrlPr>
                  <w:rPr>
                    <w:rFonts w:ascii="Cambria Math" w:hAnsi="Cambria Math" w:cstheme="majorBidi"/>
                    <w:i/>
                    <w:color w:val="000000" w:themeColor="text1"/>
                    <w:szCs w:val="20"/>
                    <w:lang w:val="id-ID"/>
                  </w:rPr>
                </m:ctrlPr>
              </m:sSubPr>
              <m:e>
                <m:r>
                  <w:rPr>
                    <w:rFonts w:ascii="Cambria Math" w:hAnsi="Cambria Math" w:cstheme="majorBidi"/>
                    <w:color w:val="000000" w:themeColor="text1"/>
                    <w:szCs w:val="20"/>
                    <w:lang w:val="id-ID"/>
                  </w:rPr>
                  <m:t>W</m:t>
                </m:r>
              </m:e>
              <m:sub>
                <m:r>
                  <w:rPr>
                    <w:rFonts w:ascii="Cambria Math" w:hAnsi="Cambria Math" w:cstheme="majorBidi"/>
                    <w:color w:val="000000" w:themeColor="text1"/>
                    <w:szCs w:val="20"/>
                    <w:lang w:val="id-ID"/>
                  </w:rPr>
                  <m:t>f</m:t>
                </m:r>
              </m:sub>
            </m:sSub>
          </m:num>
          <m:den>
            <m:r>
              <w:rPr>
                <w:rFonts w:ascii="Cambria Math" w:hAnsi="Cambria Math" w:cstheme="majorBidi"/>
                <w:color w:val="000000" w:themeColor="text1"/>
                <w:szCs w:val="20"/>
                <w:lang w:val="id-ID"/>
              </w:rPr>
              <m:t>2</m:t>
            </m:r>
          </m:den>
        </m:f>
      </m:oMath>
      <w:r w:rsidRPr="00DB1CBF">
        <w:rPr>
          <w:rFonts w:asciiTheme="majorBidi" w:hAnsiTheme="majorBidi" w:cstheme="majorBidi"/>
          <w:color w:val="000000" w:themeColor="text1"/>
          <w:szCs w:val="20"/>
          <w:lang w:val="id-ID"/>
        </w:rPr>
        <w:t>. R</w:t>
      </w:r>
    </w:p>
    <w:p w:rsidR="002525FA" w:rsidRPr="00DB1CBF" w:rsidRDefault="002525FA" w:rsidP="00304B25">
      <w:pPr>
        <w:pStyle w:val="IEEEParagraph"/>
        <w:rPr>
          <w:szCs w:val="20"/>
        </w:rPr>
      </w:pPr>
    </w:p>
    <w:p w:rsidR="002525FA" w:rsidRPr="00DB1CBF" w:rsidRDefault="002525FA" w:rsidP="00DB1CBF">
      <w:pPr>
        <w:spacing w:line="276" w:lineRule="auto"/>
        <w:jc w:val="both"/>
        <w:rPr>
          <w:color w:val="000000" w:themeColor="text1"/>
          <w:sz w:val="20"/>
          <w:szCs w:val="20"/>
          <w:lang w:val="id-ID"/>
        </w:rPr>
      </w:pPr>
      <w:r w:rsidRPr="00DB1CBF">
        <w:rPr>
          <w:color w:val="000000" w:themeColor="text1"/>
          <w:sz w:val="20"/>
          <w:szCs w:val="20"/>
        </w:rPr>
        <w:t>Dimana:</w:t>
      </w:r>
    </w:p>
    <w:p w:rsidR="002525FA" w:rsidRPr="00DB1CBF" w:rsidRDefault="002525FA" w:rsidP="00DB1CBF">
      <w:pPr>
        <w:spacing w:line="276" w:lineRule="auto"/>
        <w:jc w:val="both"/>
        <w:rPr>
          <w:color w:val="000000" w:themeColor="text1"/>
          <w:sz w:val="20"/>
          <w:szCs w:val="20"/>
          <w:lang w:val="id-ID"/>
        </w:rPr>
      </w:pPr>
      <w:r w:rsidRPr="00DB1CBF">
        <w:rPr>
          <w:color w:val="000000" w:themeColor="text1"/>
          <w:sz w:val="20"/>
          <w:szCs w:val="20"/>
        </w:rPr>
        <w:t>R : jari-jari roda</w:t>
      </w:r>
    </w:p>
    <w:p w:rsidR="002525FA" w:rsidRPr="00DB1CBF" w:rsidRDefault="002525FA" w:rsidP="00DB1CBF">
      <w:pPr>
        <w:spacing w:line="276" w:lineRule="auto"/>
        <w:rPr>
          <w:sz w:val="20"/>
          <w:szCs w:val="20"/>
        </w:rPr>
      </w:pPr>
      <w:r w:rsidRPr="00DB1CBF">
        <w:rPr>
          <w:color w:val="000000" w:themeColor="text1"/>
          <w:sz w:val="20"/>
          <w:szCs w:val="20"/>
        </w:rPr>
        <w:t>µ : koefisien gesek ban dan jalan</w:t>
      </w:r>
    </w:p>
    <w:p w:rsidR="002525FA" w:rsidRPr="00DB1CBF" w:rsidRDefault="002525FA" w:rsidP="00DB1CBF">
      <w:pPr>
        <w:pStyle w:val="IEEEParagraph"/>
        <w:spacing w:line="276" w:lineRule="auto"/>
        <w:rPr>
          <w:szCs w:val="20"/>
        </w:rPr>
      </w:pPr>
    </w:p>
    <w:p w:rsidR="002525FA" w:rsidRPr="00DB1CBF" w:rsidRDefault="002525FA" w:rsidP="00DB1CBF">
      <w:pPr>
        <w:spacing w:line="276" w:lineRule="auto"/>
        <w:jc w:val="both"/>
        <w:rPr>
          <w:rFonts w:asciiTheme="majorBidi" w:hAnsiTheme="majorBidi" w:cstheme="majorBidi"/>
          <w:color w:val="000000" w:themeColor="text1"/>
          <w:sz w:val="20"/>
          <w:szCs w:val="20"/>
        </w:rPr>
      </w:pPr>
      <w:r w:rsidRPr="00DB1CBF">
        <w:rPr>
          <w:rFonts w:asciiTheme="majorBidi" w:hAnsiTheme="majorBidi" w:cstheme="majorBidi"/>
          <w:color w:val="000000" w:themeColor="text1"/>
          <w:sz w:val="20"/>
          <w:szCs w:val="20"/>
        </w:rPr>
        <w:t>Tegangan maksimum</w:t>
      </w:r>
      <w:r w:rsidR="00DB1CBF">
        <w:rPr>
          <w:rFonts w:asciiTheme="majorBidi" w:hAnsiTheme="majorBidi" w:cstheme="majorBidi"/>
          <w:color w:val="000000" w:themeColor="text1"/>
          <w:sz w:val="20"/>
          <w:szCs w:val="20"/>
        </w:rPr>
        <w:t xml:space="preserve"> </w:t>
      </w:r>
      <w:r w:rsidRPr="00DB1CBF">
        <w:rPr>
          <w:rFonts w:asciiTheme="majorBidi" w:hAnsiTheme="majorBidi" w:cstheme="majorBidi"/>
          <w:color w:val="000000" w:themeColor="text1"/>
          <w:sz w:val="20"/>
          <w:szCs w:val="20"/>
        </w:rPr>
        <w:t>(σ</w:t>
      </w:r>
      <w:r w:rsidRPr="00DB1CBF">
        <w:rPr>
          <w:rFonts w:asciiTheme="majorBidi" w:hAnsiTheme="majorBidi" w:cstheme="majorBidi"/>
          <w:color w:val="000000" w:themeColor="text1"/>
          <w:sz w:val="20"/>
          <w:szCs w:val="20"/>
          <w:vertAlign w:val="subscript"/>
        </w:rPr>
        <w:t>maks</w:t>
      </w:r>
      <w:r w:rsidR="00DB1CBF" w:rsidRPr="00DB1CBF">
        <w:rPr>
          <w:rFonts w:asciiTheme="majorBidi" w:hAnsiTheme="majorBidi" w:cstheme="majorBidi"/>
          <w:color w:val="000000" w:themeColor="text1"/>
          <w:sz w:val="20"/>
          <w:szCs w:val="20"/>
        </w:rPr>
        <w:t>)</w:t>
      </w:r>
      <w:r w:rsidR="00DB1CBF">
        <w:rPr>
          <w:rFonts w:asciiTheme="majorBidi" w:hAnsiTheme="majorBidi" w:cstheme="majorBidi"/>
          <w:color w:val="000000" w:themeColor="text1"/>
          <w:sz w:val="20"/>
          <w:szCs w:val="20"/>
          <w:vertAlign w:val="subscript"/>
        </w:rPr>
        <w:t xml:space="preserve"> </w:t>
      </w:r>
      <w:r w:rsidRPr="00DB1CBF">
        <w:rPr>
          <w:rFonts w:asciiTheme="majorBidi" w:hAnsiTheme="majorBidi" w:cstheme="majorBidi"/>
          <w:color w:val="000000" w:themeColor="text1"/>
          <w:sz w:val="20"/>
          <w:szCs w:val="20"/>
        </w:rPr>
        <w:t>pada bidang pisah adalah sebagai berikut :</w:t>
      </w:r>
    </w:p>
    <w:p w:rsidR="002525FA" w:rsidRPr="00DB1CBF" w:rsidRDefault="002525FA" w:rsidP="00DB1CBF">
      <w:pPr>
        <w:spacing w:line="276" w:lineRule="auto"/>
        <w:jc w:val="both"/>
        <w:rPr>
          <w:rFonts w:asciiTheme="majorBidi" w:hAnsiTheme="majorBidi" w:cstheme="majorBidi"/>
          <w:color w:val="000000" w:themeColor="text1"/>
          <w:sz w:val="20"/>
          <w:szCs w:val="20"/>
        </w:rPr>
      </w:pPr>
      <w:r w:rsidRPr="00DB1CBF">
        <w:rPr>
          <w:rFonts w:asciiTheme="majorBidi" w:hAnsiTheme="majorBidi" w:cstheme="majorBidi"/>
          <w:color w:val="000000" w:themeColor="text1"/>
          <w:sz w:val="20"/>
          <w:szCs w:val="20"/>
        </w:rPr>
        <w:t>σ</w:t>
      </w:r>
      <w:r w:rsidRPr="00DB1CBF">
        <w:rPr>
          <w:rFonts w:asciiTheme="majorBidi" w:hAnsiTheme="majorBidi" w:cstheme="majorBidi"/>
          <w:color w:val="000000" w:themeColor="text1"/>
          <w:sz w:val="20"/>
          <w:szCs w:val="20"/>
          <w:vertAlign w:val="subscript"/>
        </w:rPr>
        <w:t>maks</w:t>
      </w:r>
      <w:r w:rsidRPr="00DB1CBF">
        <w:rPr>
          <w:rFonts w:asciiTheme="majorBidi" w:hAnsiTheme="majorBidi" w:cstheme="majorBidi"/>
          <w:color w:val="000000" w:themeColor="text1"/>
          <w:sz w:val="20"/>
          <w:szCs w:val="20"/>
        </w:rPr>
        <w:t xml:space="preserve"> = </w:t>
      </w:r>
      <w:r w:rsidR="00DB1CBF">
        <w:rPr>
          <w:rFonts w:asciiTheme="majorBidi" w:hAnsiTheme="majorBidi" w:cstheme="majorBidi"/>
          <w:color w:val="000000" w:themeColor="text1"/>
          <w:sz w:val="20"/>
          <w:szCs w:val="20"/>
        </w:rPr>
        <w:t xml:space="preserve"> </w:t>
      </w:r>
      <w:r w:rsidRPr="00DB1CBF">
        <w:rPr>
          <w:rFonts w:asciiTheme="majorBidi" w:hAnsiTheme="majorBidi" w:cstheme="majorBidi"/>
          <w:color w:val="000000" w:themeColor="text1"/>
          <w:sz w:val="20"/>
          <w:szCs w:val="20"/>
        </w:rPr>
        <w:t>M x r / I</w:t>
      </w:r>
    </w:p>
    <w:p w:rsidR="002525FA" w:rsidRPr="00DB1CBF" w:rsidRDefault="00DB1CBF" w:rsidP="00DB1CBF">
      <w:pPr>
        <w:pStyle w:val="IEEEParagraph"/>
        <w:spacing w:line="276" w:lineRule="auto"/>
        <w:rPr>
          <w:szCs w:val="20"/>
        </w:rPr>
      </w:pPr>
      <w:r>
        <w:rPr>
          <w:rFonts w:asciiTheme="majorBidi" w:hAnsiTheme="majorBidi" w:cstheme="majorBidi"/>
          <w:color w:val="000000" w:themeColor="text1"/>
          <w:szCs w:val="20"/>
        </w:rPr>
        <w:t xml:space="preserve">     </w:t>
      </w:r>
      <w:r w:rsidR="002525FA" w:rsidRPr="00DB1CBF">
        <w:rPr>
          <w:rFonts w:asciiTheme="majorBidi" w:hAnsiTheme="majorBidi" w:cstheme="majorBidi"/>
          <w:color w:val="000000" w:themeColor="text1"/>
          <w:szCs w:val="20"/>
        </w:rPr>
        <w:t>=</w:t>
      </w:r>
      <w:r>
        <w:rPr>
          <w:rFonts w:asciiTheme="majorBidi" w:hAnsiTheme="majorBidi" w:cstheme="majorBidi"/>
          <w:color w:val="000000" w:themeColor="text1"/>
          <w:szCs w:val="20"/>
        </w:rPr>
        <w:t xml:space="preserve"> </w:t>
      </w:r>
      <w:r w:rsidR="002525FA" w:rsidRPr="00DB1CBF">
        <w:rPr>
          <w:rFonts w:asciiTheme="majorBidi" w:hAnsiTheme="majorBidi" w:cstheme="majorBidi"/>
          <w:color w:val="000000" w:themeColor="text1"/>
          <w:szCs w:val="20"/>
        </w:rPr>
        <w:t>M x r / π</w:t>
      </w:r>
      <w:r>
        <w:rPr>
          <w:rFonts w:asciiTheme="majorBidi" w:hAnsiTheme="majorBidi" w:cstheme="majorBidi"/>
          <w:color w:val="000000" w:themeColor="text1"/>
          <w:szCs w:val="20"/>
        </w:rPr>
        <w:t xml:space="preserve"> </w:t>
      </w:r>
      <w:r w:rsidR="002525FA" w:rsidRPr="00DB1CBF">
        <w:rPr>
          <w:rFonts w:asciiTheme="majorBidi" w:hAnsiTheme="majorBidi" w:cstheme="majorBidi"/>
          <w:color w:val="000000" w:themeColor="text1"/>
          <w:szCs w:val="20"/>
        </w:rPr>
        <w:t>/64 ( d</w:t>
      </w:r>
      <w:r w:rsidR="002525FA" w:rsidRPr="00DB1CBF">
        <w:rPr>
          <w:rFonts w:asciiTheme="majorBidi" w:hAnsiTheme="majorBidi" w:cstheme="majorBidi"/>
          <w:color w:val="000000" w:themeColor="text1"/>
          <w:szCs w:val="20"/>
          <w:vertAlign w:val="subscript"/>
        </w:rPr>
        <w:t>1</w:t>
      </w:r>
      <w:r w:rsidR="002525FA" w:rsidRPr="00DB1CBF">
        <w:rPr>
          <w:rFonts w:asciiTheme="majorBidi" w:hAnsiTheme="majorBidi" w:cstheme="majorBidi"/>
          <w:color w:val="000000" w:themeColor="text1"/>
          <w:szCs w:val="20"/>
          <w:vertAlign w:val="superscript"/>
          <w:lang w:val="id-ID"/>
        </w:rPr>
        <w:t>4</w:t>
      </w:r>
      <w:r w:rsidR="002525FA" w:rsidRPr="00DB1CBF">
        <w:rPr>
          <w:rFonts w:asciiTheme="majorBidi" w:hAnsiTheme="majorBidi" w:cstheme="majorBidi"/>
          <w:color w:val="000000" w:themeColor="text1"/>
          <w:szCs w:val="20"/>
        </w:rPr>
        <w:t xml:space="preserve"> – d</w:t>
      </w:r>
      <w:r w:rsidR="002525FA" w:rsidRPr="00DB1CBF">
        <w:rPr>
          <w:rFonts w:asciiTheme="majorBidi" w:hAnsiTheme="majorBidi" w:cstheme="majorBidi"/>
          <w:color w:val="000000" w:themeColor="text1"/>
          <w:szCs w:val="20"/>
          <w:vertAlign w:val="subscript"/>
        </w:rPr>
        <w:t>2</w:t>
      </w:r>
      <w:r w:rsidR="002525FA" w:rsidRPr="00DB1CBF">
        <w:rPr>
          <w:rFonts w:asciiTheme="majorBidi" w:hAnsiTheme="majorBidi" w:cstheme="majorBidi"/>
          <w:color w:val="000000" w:themeColor="text1"/>
          <w:szCs w:val="20"/>
          <w:vertAlign w:val="superscript"/>
          <w:lang w:val="id-ID"/>
        </w:rPr>
        <w:t>4</w:t>
      </w:r>
      <w:r w:rsidR="002525FA" w:rsidRPr="00DB1CBF">
        <w:rPr>
          <w:rFonts w:asciiTheme="majorBidi" w:hAnsiTheme="majorBidi" w:cstheme="majorBidi"/>
          <w:color w:val="000000" w:themeColor="text1"/>
          <w:szCs w:val="20"/>
        </w:rPr>
        <w:t xml:space="preserve"> )</w:t>
      </w:r>
    </w:p>
    <w:p w:rsidR="002525FA" w:rsidRPr="00DB1CBF" w:rsidRDefault="002525FA" w:rsidP="00DB1CBF">
      <w:pPr>
        <w:pStyle w:val="IEEEParagraph"/>
        <w:spacing w:line="276" w:lineRule="auto"/>
        <w:rPr>
          <w:szCs w:val="20"/>
        </w:rPr>
      </w:pPr>
    </w:p>
    <w:p w:rsidR="002525FA" w:rsidRPr="00DB1CBF" w:rsidRDefault="002525FA" w:rsidP="00DB1CBF">
      <w:pPr>
        <w:pStyle w:val="IEEEParagraph"/>
        <w:spacing w:line="276" w:lineRule="auto"/>
        <w:ind w:firstLine="426"/>
        <w:rPr>
          <w:szCs w:val="20"/>
        </w:rPr>
      </w:pPr>
      <w:r w:rsidRPr="00DB1CBF">
        <w:rPr>
          <w:rFonts w:asciiTheme="majorBidi" w:hAnsiTheme="majorBidi" w:cstheme="majorBidi"/>
          <w:color w:val="000000" w:themeColor="text1"/>
          <w:szCs w:val="20"/>
          <w:lang w:val="id-ID"/>
        </w:rPr>
        <w:t>Akibat momen lentur pada titik pusat roda, maka pada bidang pisah (</w:t>
      </w:r>
      <w:r w:rsidRPr="00DB1CBF">
        <w:rPr>
          <w:rFonts w:asciiTheme="majorBidi" w:hAnsiTheme="majorBidi" w:cstheme="majorBidi"/>
          <w:i/>
          <w:iCs/>
          <w:color w:val="000000" w:themeColor="text1"/>
          <w:szCs w:val="20"/>
          <w:lang w:val="id-ID"/>
        </w:rPr>
        <w:t>steel-steel</w:t>
      </w:r>
      <w:r w:rsidRPr="00DB1CBF">
        <w:rPr>
          <w:rFonts w:asciiTheme="majorBidi" w:hAnsiTheme="majorBidi" w:cstheme="majorBidi"/>
          <w:color w:val="000000" w:themeColor="text1"/>
          <w:szCs w:val="20"/>
          <w:lang w:val="id-ID"/>
        </w:rPr>
        <w:t>) terjadi gaya geser arah tangensial sebesar</w:t>
      </w:r>
      <w:r w:rsidRPr="00DB1CBF">
        <w:rPr>
          <w:rFonts w:asciiTheme="majorBidi" w:hAnsiTheme="majorBidi" w:cstheme="majorBidi"/>
          <w:color w:val="000000" w:themeColor="text1"/>
          <w:szCs w:val="20"/>
        </w:rPr>
        <w:t xml:space="preserve"> :</w:t>
      </w:r>
    </w:p>
    <w:p w:rsidR="002525FA" w:rsidRPr="00DB1CBF" w:rsidRDefault="002525FA" w:rsidP="00DB1CBF">
      <w:pPr>
        <w:spacing w:after="60" w:line="276" w:lineRule="auto"/>
        <w:rPr>
          <w:rFonts w:asciiTheme="majorBidi" w:hAnsiTheme="majorBidi" w:cstheme="majorBidi"/>
          <w:color w:val="000000" w:themeColor="text1"/>
          <w:sz w:val="20"/>
          <w:szCs w:val="20"/>
          <w:lang w:val="id-ID"/>
        </w:rPr>
      </w:pPr>
      <w:r w:rsidRPr="00DB1CBF">
        <w:rPr>
          <w:rFonts w:asciiTheme="majorBidi" w:hAnsiTheme="majorBidi" w:cstheme="majorBidi"/>
          <w:color w:val="000000" w:themeColor="text1"/>
          <w:sz w:val="20"/>
          <w:szCs w:val="20"/>
        </w:rPr>
        <w:t xml:space="preserve">  </w:t>
      </w:r>
      <w:r w:rsidR="00DB1CBF">
        <w:rPr>
          <w:rFonts w:asciiTheme="majorBidi" w:hAnsiTheme="majorBidi" w:cstheme="majorBidi"/>
          <w:color w:val="000000" w:themeColor="text1"/>
          <w:sz w:val="20"/>
          <w:szCs w:val="20"/>
        </w:rPr>
        <w:t xml:space="preserve">τ </w:t>
      </w:r>
      <w:r w:rsidRPr="00DB1CBF">
        <w:rPr>
          <w:rFonts w:asciiTheme="majorBidi" w:hAnsiTheme="majorBidi" w:cstheme="majorBidi"/>
          <w:color w:val="000000" w:themeColor="text1"/>
          <w:sz w:val="20"/>
          <w:szCs w:val="20"/>
        </w:rPr>
        <w:t>=</w:t>
      </w:r>
      <w:r w:rsidR="00DB1CBF">
        <w:rPr>
          <w:rFonts w:asciiTheme="majorBidi" w:hAnsiTheme="majorBidi" w:cstheme="majorBidi"/>
          <w:color w:val="000000" w:themeColor="text1"/>
          <w:sz w:val="20"/>
          <w:szCs w:val="20"/>
        </w:rPr>
        <w:t xml:space="preserve"> </w:t>
      </w:r>
      <m:oMath>
        <m:f>
          <m:fPr>
            <m:ctrlPr>
              <w:rPr>
                <w:rFonts w:ascii="Cambria Math" w:hAnsi="Cambria Math" w:cstheme="majorBidi"/>
                <w:i/>
                <w:color w:val="000000" w:themeColor="text1"/>
                <w:sz w:val="20"/>
                <w:szCs w:val="20"/>
                <w:lang w:val="id-ID"/>
              </w:rPr>
            </m:ctrlPr>
          </m:fPr>
          <m:num>
            <m:r>
              <w:rPr>
                <w:rFonts w:ascii="Cambria Math" w:hAnsi="Cambria Math" w:cstheme="majorBidi"/>
                <w:color w:val="000000" w:themeColor="text1"/>
                <w:sz w:val="20"/>
                <w:szCs w:val="20"/>
                <w:lang w:val="id-ID"/>
              </w:rPr>
              <m:t xml:space="preserve">μ1 . </m:t>
            </m:r>
            <m:f>
              <m:fPr>
                <m:type m:val="skw"/>
                <m:ctrlPr>
                  <w:rPr>
                    <w:rFonts w:ascii="Cambria Math" w:hAnsi="Cambria Math" w:cstheme="majorBidi"/>
                    <w:i/>
                    <w:color w:val="000000" w:themeColor="text1"/>
                    <w:sz w:val="20"/>
                    <w:szCs w:val="20"/>
                    <w:lang w:val="id-ID"/>
                  </w:rPr>
                </m:ctrlPr>
              </m:fPr>
              <m:num>
                <m:sSub>
                  <m:sSubPr>
                    <m:ctrlPr>
                      <w:rPr>
                        <w:rFonts w:ascii="Cambria Math" w:hAnsi="Cambria Math" w:cstheme="majorBidi"/>
                        <w:i/>
                        <w:color w:val="000000" w:themeColor="text1"/>
                        <w:sz w:val="20"/>
                        <w:szCs w:val="20"/>
                        <w:lang w:val="id-ID"/>
                      </w:rPr>
                    </m:ctrlPr>
                  </m:sSubPr>
                  <m:e>
                    <m:r>
                      <w:rPr>
                        <w:rFonts w:ascii="Cambria Math" w:hAnsi="Cambria Math" w:cstheme="majorBidi"/>
                        <w:color w:val="000000" w:themeColor="text1"/>
                        <w:sz w:val="20"/>
                        <w:szCs w:val="20"/>
                        <w:lang w:val="id-ID"/>
                      </w:rPr>
                      <m:t>W</m:t>
                    </m:r>
                  </m:e>
                  <m:sub>
                    <m:r>
                      <w:rPr>
                        <w:rFonts w:ascii="Cambria Math" w:hAnsi="Cambria Math" w:cstheme="majorBidi"/>
                        <w:color w:val="000000" w:themeColor="text1"/>
                        <w:sz w:val="20"/>
                        <w:szCs w:val="20"/>
                        <w:lang w:val="id-ID"/>
                      </w:rPr>
                      <m:t>f</m:t>
                    </m:r>
                  </m:sub>
                </m:sSub>
              </m:num>
              <m:den>
                <m:r>
                  <w:rPr>
                    <w:rFonts w:ascii="Cambria Math" w:hAnsi="Cambria Math" w:cstheme="majorBidi"/>
                    <w:color w:val="000000" w:themeColor="text1"/>
                    <w:sz w:val="20"/>
                    <w:szCs w:val="20"/>
                    <w:lang w:val="id-ID"/>
                  </w:rPr>
                  <m:t>2</m:t>
                </m:r>
              </m:den>
            </m:f>
            <m:r>
              <w:rPr>
                <w:rFonts w:ascii="Cambria Math" w:hAnsi="Cambria Math" w:cstheme="majorBidi"/>
                <w:color w:val="000000" w:themeColor="text1"/>
                <w:sz w:val="20"/>
                <w:szCs w:val="20"/>
                <w:lang w:val="id-ID"/>
              </w:rPr>
              <m:t xml:space="preserve"> .  R / luas bidang pisah </m:t>
            </m:r>
          </m:num>
          <m:den>
            <m:f>
              <m:fPr>
                <m:type m:val="skw"/>
                <m:ctrlPr>
                  <w:rPr>
                    <w:rFonts w:ascii="Cambria Math" w:hAnsi="Cambria Math" w:cstheme="majorBidi"/>
                    <w:i/>
                    <w:color w:val="000000" w:themeColor="text1"/>
                    <w:sz w:val="20"/>
                    <w:szCs w:val="20"/>
                    <w:lang w:val="id-ID"/>
                  </w:rPr>
                </m:ctrlPr>
              </m:fPr>
              <m:num>
                <m:r>
                  <w:rPr>
                    <w:rFonts w:ascii="Cambria Math" w:hAnsi="Cambria Math" w:cstheme="majorBidi"/>
                    <w:color w:val="000000" w:themeColor="text1"/>
                    <w:sz w:val="20"/>
                    <w:szCs w:val="20"/>
                    <w:lang w:val="id-ID"/>
                  </w:rPr>
                  <m:t>PCD</m:t>
                </m:r>
              </m:num>
              <m:den>
                <m:r>
                  <w:rPr>
                    <w:rFonts w:ascii="Cambria Math" w:hAnsi="Cambria Math" w:cstheme="majorBidi"/>
                    <w:color w:val="000000" w:themeColor="text1"/>
                    <w:sz w:val="20"/>
                    <w:szCs w:val="20"/>
                    <w:lang w:val="id-ID"/>
                  </w:rPr>
                  <m:t>2</m:t>
                </m:r>
              </m:den>
            </m:f>
          </m:den>
        </m:f>
      </m:oMath>
    </w:p>
    <w:p w:rsidR="002525FA" w:rsidRPr="00DB1CBF" w:rsidRDefault="002525FA" w:rsidP="00DB1CBF">
      <w:pPr>
        <w:spacing w:line="276" w:lineRule="auto"/>
        <w:jc w:val="both"/>
        <w:rPr>
          <w:rFonts w:asciiTheme="majorBidi" w:hAnsiTheme="majorBidi" w:cstheme="majorBidi"/>
          <w:color w:val="000000" w:themeColor="text1"/>
          <w:sz w:val="20"/>
          <w:szCs w:val="20"/>
          <w:lang w:val="id-ID"/>
        </w:rPr>
      </w:pPr>
      <w:r w:rsidRPr="00DB1CBF">
        <w:rPr>
          <w:rFonts w:asciiTheme="majorBidi" w:hAnsiTheme="majorBidi" w:cstheme="majorBidi"/>
          <w:color w:val="000000" w:themeColor="text1"/>
          <w:sz w:val="20"/>
          <w:szCs w:val="20"/>
        </w:rPr>
        <w:t>Dimana:</w:t>
      </w:r>
    </w:p>
    <w:p w:rsidR="002525FA" w:rsidRPr="00DB1CBF" w:rsidRDefault="00DB1CBF" w:rsidP="00DB1CBF">
      <w:pPr>
        <w:tabs>
          <w:tab w:val="left" w:pos="284"/>
        </w:tabs>
        <w:spacing w:line="276" w:lineRule="auto"/>
        <w:jc w:val="both"/>
        <w:rPr>
          <w:rFonts w:asciiTheme="majorBidi" w:hAnsiTheme="majorBidi" w:cstheme="majorBidi"/>
          <w:color w:val="000000" w:themeColor="text1"/>
          <w:sz w:val="20"/>
          <w:szCs w:val="20"/>
          <w:lang w:val="id-ID"/>
        </w:rPr>
      </w:pPr>
      <w:r w:rsidRPr="00DB1CBF">
        <w:rPr>
          <w:rFonts w:asciiTheme="majorBidi" w:hAnsiTheme="majorBidi" w:cstheme="majorBidi"/>
          <w:color w:val="000000" w:themeColor="text1"/>
          <w:sz w:val="20"/>
          <w:szCs w:val="20"/>
        </w:rPr>
        <w:t xml:space="preserve">τ   </w:t>
      </w:r>
      <w:r>
        <w:rPr>
          <w:rFonts w:asciiTheme="majorBidi" w:hAnsiTheme="majorBidi" w:cstheme="majorBidi"/>
          <w:color w:val="000000" w:themeColor="text1"/>
          <w:sz w:val="20"/>
          <w:szCs w:val="20"/>
        </w:rPr>
        <w:tab/>
      </w:r>
      <w:r w:rsidR="002525FA" w:rsidRPr="00DB1CBF">
        <w:rPr>
          <w:rFonts w:asciiTheme="majorBidi" w:hAnsiTheme="majorBidi" w:cstheme="majorBidi"/>
          <w:color w:val="000000" w:themeColor="text1"/>
          <w:sz w:val="20"/>
          <w:szCs w:val="20"/>
          <w:lang w:val="id-ID"/>
        </w:rPr>
        <w:t>=</w:t>
      </w:r>
      <w:r w:rsidRPr="00DB1CBF">
        <w:rPr>
          <w:rFonts w:asciiTheme="majorBidi" w:hAnsiTheme="majorBidi" w:cstheme="majorBidi"/>
          <w:color w:val="000000" w:themeColor="text1"/>
          <w:sz w:val="20"/>
          <w:szCs w:val="20"/>
          <w:lang w:val="en-US"/>
        </w:rPr>
        <w:t xml:space="preserve"> </w:t>
      </w:r>
      <w:r w:rsidR="002525FA" w:rsidRPr="00DB1CBF">
        <w:rPr>
          <w:rFonts w:asciiTheme="majorBidi" w:hAnsiTheme="majorBidi" w:cstheme="majorBidi"/>
          <w:color w:val="000000" w:themeColor="text1"/>
          <w:sz w:val="20"/>
          <w:szCs w:val="20"/>
          <w:lang w:val="id-ID"/>
        </w:rPr>
        <w:t>Gaya geser tangensial</w:t>
      </w:r>
    </w:p>
    <w:p w:rsidR="002525FA" w:rsidRPr="00DB1CBF" w:rsidRDefault="002525FA" w:rsidP="00DB1CBF">
      <w:pPr>
        <w:tabs>
          <w:tab w:val="left" w:pos="284"/>
        </w:tabs>
        <w:spacing w:line="276" w:lineRule="auto"/>
        <w:rPr>
          <w:rFonts w:asciiTheme="majorBidi" w:hAnsiTheme="majorBidi" w:cstheme="majorBidi"/>
          <w:color w:val="000000" w:themeColor="text1"/>
          <w:sz w:val="20"/>
          <w:szCs w:val="20"/>
          <w:lang w:val="id-ID"/>
        </w:rPr>
      </w:pPr>
      <w:r w:rsidRPr="00DB1CBF">
        <w:rPr>
          <w:rFonts w:asciiTheme="majorBidi" w:hAnsiTheme="majorBidi" w:cstheme="majorBidi"/>
          <w:color w:val="000000" w:themeColor="text1"/>
          <w:sz w:val="20"/>
          <w:szCs w:val="20"/>
          <w:lang w:val="id-ID"/>
        </w:rPr>
        <w:t xml:space="preserve">r </w:t>
      </w:r>
      <w:r w:rsidR="00DB1CBF" w:rsidRPr="00DB1CBF">
        <w:rPr>
          <w:rFonts w:asciiTheme="majorBidi" w:hAnsiTheme="majorBidi" w:cstheme="majorBidi"/>
          <w:color w:val="000000" w:themeColor="text1"/>
          <w:sz w:val="20"/>
          <w:szCs w:val="20"/>
          <w:lang w:val="en-US"/>
        </w:rPr>
        <w:t xml:space="preserve">  </w:t>
      </w:r>
      <w:r w:rsidR="00DB1CBF">
        <w:rPr>
          <w:rFonts w:asciiTheme="majorBidi" w:hAnsiTheme="majorBidi" w:cstheme="majorBidi"/>
          <w:color w:val="000000" w:themeColor="text1"/>
          <w:sz w:val="20"/>
          <w:szCs w:val="20"/>
          <w:lang w:val="en-US"/>
        </w:rPr>
        <w:tab/>
      </w:r>
      <w:r w:rsidRPr="00DB1CBF">
        <w:rPr>
          <w:rFonts w:asciiTheme="majorBidi" w:hAnsiTheme="majorBidi" w:cstheme="majorBidi"/>
          <w:color w:val="000000" w:themeColor="text1"/>
          <w:sz w:val="20"/>
          <w:szCs w:val="20"/>
          <w:lang w:val="id-ID"/>
        </w:rPr>
        <w:t>=</w:t>
      </w:r>
      <w:r w:rsidR="00DB1CBF" w:rsidRPr="00DB1CBF">
        <w:rPr>
          <w:rFonts w:asciiTheme="majorBidi" w:hAnsiTheme="majorBidi" w:cstheme="majorBidi"/>
          <w:color w:val="000000" w:themeColor="text1"/>
          <w:sz w:val="20"/>
          <w:szCs w:val="20"/>
          <w:lang w:val="en-US"/>
        </w:rPr>
        <w:t xml:space="preserve"> </w:t>
      </w:r>
      <w:r w:rsidRPr="00DB1CBF">
        <w:rPr>
          <w:rFonts w:asciiTheme="majorBidi" w:hAnsiTheme="majorBidi" w:cstheme="majorBidi"/>
          <w:color w:val="000000" w:themeColor="text1"/>
          <w:sz w:val="20"/>
          <w:szCs w:val="20"/>
          <w:lang w:val="id-ID"/>
        </w:rPr>
        <w:t>jari-jari roda kendaraan</w:t>
      </w:r>
    </w:p>
    <w:p w:rsidR="002525FA" w:rsidRPr="00DB1CBF" w:rsidRDefault="002525FA" w:rsidP="00DB1CBF">
      <w:pPr>
        <w:tabs>
          <w:tab w:val="left" w:pos="284"/>
        </w:tabs>
        <w:spacing w:line="276" w:lineRule="auto"/>
        <w:rPr>
          <w:rFonts w:asciiTheme="majorBidi" w:hAnsiTheme="majorBidi" w:cstheme="majorBidi"/>
          <w:color w:val="000000" w:themeColor="text1"/>
          <w:sz w:val="20"/>
          <w:szCs w:val="20"/>
          <w:lang w:val="id-ID"/>
        </w:rPr>
      </w:pPr>
      <w:r w:rsidRPr="00DB1CBF">
        <w:rPr>
          <w:rFonts w:asciiTheme="majorBidi" w:hAnsiTheme="majorBidi" w:cstheme="majorBidi"/>
          <w:color w:val="000000" w:themeColor="text1"/>
          <w:sz w:val="20"/>
          <w:szCs w:val="20"/>
          <w:lang w:val="id-ID"/>
        </w:rPr>
        <w:t>µ</w:t>
      </w:r>
      <w:r w:rsidRPr="00DB1CBF">
        <w:rPr>
          <w:rFonts w:asciiTheme="majorBidi" w:hAnsiTheme="majorBidi" w:cstheme="majorBidi"/>
          <w:color w:val="000000" w:themeColor="text1"/>
          <w:sz w:val="20"/>
          <w:szCs w:val="20"/>
          <w:vertAlign w:val="subscript"/>
        </w:rPr>
        <w:t>1</w:t>
      </w:r>
      <w:r w:rsidRPr="00DB1CBF">
        <w:rPr>
          <w:rFonts w:asciiTheme="majorBidi" w:hAnsiTheme="majorBidi" w:cstheme="majorBidi"/>
          <w:color w:val="000000" w:themeColor="text1"/>
          <w:sz w:val="20"/>
          <w:szCs w:val="20"/>
          <w:lang w:val="id-ID"/>
        </w:rPr>
        <w:t xml:space="preserve"> </w:t>
      </w:r>
      <w:r w:rsidR="00DB1CBF">
        <w:rPr>
          <w:rFonts w:asciiTheme="majorBidi" w:hAnsiTheme="majorBidi" w:cstheme="majorBidi"/>
          <w:color w:val="000000" w:themeColor="text1"/>
          <w:sz w:val="20"/>
          <w:szCs w:val="20"/>
          <w:lang w:val="en-US"/>
        </w:rPr>
        <w:tab/>
      </w:r>
      <w:r w:rsidRPr="00DB1CBF">
        <w:rPr>
          <w:rFonts w:asciiTheme="majorBidi" w:hAnsiTheme="majorBidi" w:cstheme="majorBidi"/>
          <w:color w:val="000000" w:themeColor="text1"/>
          <w:sz w:val="20"/>
          <w:szCs w:val="20"/>
          <w:lang w:val="id-ID"/>
        </w:rPr>
        <w:t xml:space="preserve">= koefisien gesek antar bidang  </w:t>
      </w:r>
    </w:p>
    <w:p w:rsidR="002525FA" w:rsidRPr="00DB1CBF" w:rsidRDefault="002525FA" w:rsidP="00DB1CBF">
      <w:pPr>
        <w:tabs>
          <w:tab w:val="left" w:pos="284"/>
        </w:tabs>
        <w:spacing w:line="276" w:lineRule="auto"/>
        <w:rPr>
          <w:sz w:val="20"/>
          <w:szCs w:val="20"/>
          <w:lang w:val="en-US"/>
        </w:rPr>
      </w:pPr>
      <w:r w:rsidRPr="00DB1CBF">
        <w:rPr>
          <w:rFonts w:asciiTheme="majorBidi" w:hAnsiTheme="majorBidi" w:cstheme="majorBidi"/>
          <w:color w:val="000000" w:themeColor="text1"/>
          <w:sz w:val="20"/>
          <w:szCs w:val="20"/>
          <w:lang w:val="id-ID"/>
        </w:rPr>
        <w:t xml:space="preserve">         pisah (</w:t>
      </w:r>
      <w:r w:rsidRPr="00DB1CBF">
        <w:rPr>
          <w:rFonts w:asciiTheme="majorBidi" w:hAnsiTheme="majorBidi" w:cstheme="majorBidi"/>
          <w:i/>
          <w:iCs/>
          <w:color w:val="000000" w:themeColor="text1"/>
          <w:sz w:val="20"/>
          <w:szCs w:val="20"/>
          <w:lang w:val="id-ID"/>
        </w:rPr>
        <w:t>steel-steel</w:t>
      </w:r>
      <w:r w:rsidRPr="00DB1CBF">
        <w:rPr>
          <w:rFonts w:asciiTheme="majorBidi" w:hAnsiTheme="majorBidi" w:cstheme="majorBidi"/>
          <w:color w:val="000000" w:themeColor="text1"/>
          <w:sz w:val="20"/>
          <w:szCs w:val="20"/>
          <w:lang w:val="id-ID"/>
        </w:rPr>
        <w:t>) = 0,8</w:t>
      </w:r>
    </w:p>
    <w:p w:rsidR="002525FA" w:rsidRPr="00DB1CBF" w:rsidRDefault="002525FA" w:rsidP="00304B25">
      <w:pPr>
        <w:pStyle w:val="IEEEParagraph"/>
        <w:rPr>
          <w:szCs w:val="20"/>
        </w:rPr>
      </w:pPr>
    </w:p>
    <w:p w:rsidR="004433F2" w:rsidRPr="00DB1CBF" w:rsidRDefault="00DB1CBF" w:rsidP="00DB1CBF">
      <w:pPr>
        <w:pStyle w:val="Heading3"/>
        <w:numPr>
          <w:ilvl w:val="0"/>
          <w:numId w:val="0"/>
        </w:numPr>
        <w:spacing w:before="0" w:line="360" w:lineRule="auto"/>
        <w:ind w:left="426" w:hanging="426"/>
        <w:rPr>
          <w:rFonts w:asciiTheme="majorBidi" w:hAnsiTheme="majorBidi"/>
          <w:b w:val="0"/>
          <w:bCs w:val="0"/>
          <w:color w:val="000000" w:themeColor="text1"/>
          <w:sz w:val="20"/>
          <w:szCs w:val="20"/>
        </w:rPr>
      </w:pPr>
      <w:r>
        <w:rPr>
          <w:rFonts w:asciiTheme="majorBidi" w:hAnsiTheme="majorBidi"/>
          <w:color w:val="000000" w:themeColor="text1"/>
          <w:sz w:val="20"/>
          <w:szCs w:val="20"/>
        </w:rPr>
        <w:t>3</w:t>
      </w:r>
      <w:r w:rsidR="004433F2" w:rsidRPr="00DB1CBF">
        <w:rPr>
          <w:rFonts w:asciiTheme="majorBidi" w:hAnsiTheme="majorBidi"/>
          <w:color w:val="000000" w:themeColor="text1"/>
          <w:sz w:val="20"/>
          <w:szCs w:val="20"/>
        </w:rPr>
        <w:t>.3</w:t>
      </w:r>
      <w:r w:rsidR="004433F2" w:rsidRPr="00DB1CBF">
        <w:rPr>
          <w:rFonts w:asciiTheme="majorBidi" w:hAnsiTheme="majorBidi"/>
          <w:color w:val="000000" w:themeColor="text1"/>
          <w:sz w:val="20"/>
          <w:szCs w:val="20"/>
          <w:lang w:val="id-ID"/>
        </w:rPr>
        <w:t xml:space="preserve">.  </w:t>
      </w:r>
      <w:r>
        <w:rPr>
          <w:rFonts w:asciiTheme="majorBidi" w:hAnsiTheme="majorBidi"/>
          <w:color w:val="000000" w:themeColor="text1"/>
          <w:sz w:val="20"/>
          <w:szCs w:val="20"/>
          <w:lang w:val="en-US"/>
        </w:rPr>
        <w:tab/>
      </w:r>
      <w:r w:rsidR="004433F2" w:rsidRPr="00DB1CBF">
        <w:rPr>
          <w:rFonts w:asciiTheme="majorBidi" w:hAnsiTheme="majorBidi"/>
          <w:color w:val="000000" w:themeColor="text1"/>
          <w:sz w:val="20"/>
          <w:szCs w:val="20"/>
        </w:rPr>
        <w:t>Beban Lateral</w:t>
      </w:r>
    </w:p>
    <w:p w:rsidR="002525FA" w:rsidRDefault="004433F2" w:rsidP="00DB1CBF">
      <w:pPr>
        <w:pStyle w:val="IEEEParagraph"/>
        <w:spacing w:line="276" w:lineRule="auto"/>
        <w:ind w:firstLine="426"/>
        <w:rPr>
          <w:rFonts w:asciiTheme="majorBidi" w:hAnsiTheme="majorBidi" w:cstheme="majorBidi"/>
          <w:color w:val="000000" w:themeColor="text1"/>
          <w:szCs w:val="20"/>
        </w:rPr>
      </w:pPr>
      <w:r w:rsidRPr="00DB1CBF">
        <w:rPr>
          <w:rFonts w:asciiTheme="majorBidi" w:hAnsiTheme="majorBidi" w:cstheme="majorBidi"/>
          <w:color w:val="000000" w:themeColor="text1"/>
          <w:szCs w:val="20"/>
        </w:rPr>
        <w:t>Beban lateral adalah beban yang diterima kendaraan ke arah samping  saat  membelok yang berupa gaya sent</w:t>
      </w:r>
      <w:r w:rsidRPr="00DB1CBF">
        <w:rPr>
          <w:rFonts w:asciiTheme="majorBidi" w:hAnsiTheme="majorBidi" w:cstheme="majorBidi"/>
          <w:color w:val="000000" w:themeColor="text1"/>
          <w:szCs w:val="20"/>
          <w:lang w:val="id-ID"/>
        </w:rPr>
        <w:t>r</w:t>
      </w:r>
      <w:r w:rsidRPr="00DB1CBF">
        <w:rPr>
          <w:rFonts w:asciiTheme="majorBidi" w:hAnsiTheme="majorBidi" w:cstheme="majorBidi"/>
          <w:color w:val="000000" w:themeColor="text1"/>
          <w:szCs w:val="20"/>
        </w:rPr>
        <w:t>i</w:t>
      </w:r>
      <w:r w:rsidRPr="00DB1CBF">
        <w:rPr>
          <w:rFonts w:asciiTheme="majorBidi" w:hAnsiTheme="majorBidi" w:cstheme="majorBidi"/>
          <w:color w:val="000000" w:themeColor="text1"/>
          <w:szCs w:val="20"/>
          <w:lang w:val="id-ID"/>
        </w:rPr>
        <w:t>petal</w:t>
      </w:r>
      <w:r w:rsidRPr="00DB1CBF">
        <w:rPr>
          <w:rFonts w:asciiTheme="majorBidi" w:hAnsiTheme="majorBidi" w:cstheme="majorBidi"/>
          <w:color w:val="000000" w:themeColor="text1"/>
          <w:szCs w:val="20"/>
        </w:rPr>
        <w:t xml:space="preserve">. Pada saat kendaraan membelok akan ada gaya sentrifugal yang mengarah ke samping.  </w:t>
      </w:r>
    </w:p>
    <w:p w:rsidR="00DB1CBF" w:rsidRPr="00DB1CBF" w:rsidRDefault="00DB1CBF" w:rsidP="00DB1CBF">
      <w:pPr>
        <w:pStyle w:val="IEEEParagraph"/>
        <w:spacing w:line="276" w:lineRule="auto"/>
        <w:ind w:firstLine="426"/>
        <w:rPr>
          <w:rFonts w:asciiTheme="majorBidi" w:hAnsiTheme="majorBidi" w:cstheme="majorBidi"/>
          <w:color w:val="000000" w:themeColor="text1"/>
          <w:szCs w:val="20"/>
        </w:rPr>
      </w:pPr>
    </w:p>
    <w:p w:rsidR="004433F2" w:rsidRDefault="004433F2" w:rsidP="00DB1CBF">
      <w:pPr>
        <w:pStyle w:val="IEEEParagraph"/>
        <w:ind w:firstLine="0"/>
        <w:jc w:val="center"/>
        <w:rPr>
          <w:rFonts w:asciiTheme="majorBidi" w:hAnsiTheme="majorBidi" w:cstheme="majorBidi"/>
          <w:color w:val="000000" w:themeColor="text1"/>
          <w:sz w:val="24"/>
        </w:rPr>
      </w:pPr>
      <w:r>
        <w:rPr>
          <w:noProof/>
          <w:lang w:val="en-US" w:eastAsia="en-US"/>
        </w:rPr>
        <w:drawing>
          <wp:inline distT="0" distB="0" distL="0" distR="0">
            <wp:extent cx="2542995" cy="148726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306" cy="1493882"/>
                    </a:xfrm>
                    <a:prstGeom prst="rect">
                      <a:avLst/>
                    </a:prstGeom>
                    <a:noFill/>
                  </pic:spPr>
                </pic:pic>
              </a:graphicData>
            </a:graphic>
          </wp:inline>
        </w:drawing>
      </w:r>
    </w:p>
    <w:p w:rsidR="004433F2" w:rsidRPr="00DB1CBF" w:rsidRDefault="004433F2" w:rsidP="00DB1CBF">
      <w:pPr>
        <w:spacing w:line="276" w:lineRule="auto"/>
        <w:jc w:val="center"/>
        <w:rPr>
          <w:rFonts w:asciiTheme="majorBidi" w:hAnsiTheme="majorBidi" w:cstheme="majorBidi"/>
          <w:b/>
          <w:color w:val="000000" w:themeColor="text1"/>
          <w:sz w:val="18"/>
          <w:szCs w:val="18"/>
        </w:rPr>
      </w:pPr>
      <w:r w:rsidRPr="00DB1CBF">
        <w:rPr>
          <w:rFonts w:asciiTheme="majorBidi" w:hAnsiTheme="majorBidi" w:cstheme="majorBidi"/>
          <w:b/>
          <w:color w:val="000000" w:themeColor="text1"/>
          <w:sz w:val="18"/>
          <w:szCs w:val="18"/>
        </w:rPr>
        <w:t>Gambar Distribusi massa pada saat kendaraan membelok.</w:t>
      </w:r>
    </w:p>
    <w:p w:rsidR="00DB1CBF" w:rsidRDefault="00DB1CBF" w:rsidP="00DB1CBF">
      <w:pPr>
        <w:pStyle w:val="IEEEParagraph"/>
        <w:spacing w:line="276" w:lineRule="auto"/>
        <w:ind w:firstLine="426"/>
        <w:rPr>
          <w:rFonts w:asciiTheme="majorBidi" w:hAnsiTheme="majorBidi" w:cstheme="majorBidi"/>
          <w:color w:val="000000" w:themeColor="text1"/>
          <w:szCs w:val="20"/>
        </w:rPr>
      </w:pPr>
    </w:p>
    <w:p w:rsidR="004433F2" w:rsidRPr="00BF05EF" w:rsidRDefault="004433F2" w:rsidP="00BF05EF">
      <w:pPr>
        <w:pStyle w:val="IEEEParagraph"/>
        <w:spacing w:line="276" w:lineRule="auto"/>
        <w:ind w:firstLine="426"/>
        <w:rPr>
          <w:rFonts w:asciiTheme="majorBidi" w:hAnsiTheme="majorBidi" w:cstheme="majorBidi"/>
          <w:color w:val="000000" w:themeColor="text1"/>
          <w:szCs w:val="20"/>
          <w:lang w:val="en-US"/>
        </w:rPr>
      </w:pPr>
      <w:r w:rsidRPr="00DB1CBF">
        <w:rPr>
          <w:rFonts w:asciiTheme="majorBidi" w:hAnsiTheme="majorBidi" w:cstheme="majorBidi"/>
          <w:color w:val="000000" w:themeColor="text1"/>
          <w:szCs w:val="20"/>
        </w:rPr>
        <w:t xml:space="preserve">Pada saat kendaraan terkena beban lateral saat membelok maka komponen </w:t>
      </w:r>
      <w:r w:rsidRPr="008B126F">
        <w:rPr>
          <w:rFonts w:asciiTheme="majorBidi" w:hAnsiTheme="majorBidi" w:cstheme="majorBidi"/>
          <w:i/>
          <w:color w:val="000000" w:themeColor="text1"/>
          <w:szCs w:val="20"/>
        </w:rPr>
        <w:t>panhard rod</w:t>
      </w:r>
      <w:r w:rsidRPr="00DB1CBF">
        <w:rPr>
          <w:rFonts w:asciiTheme="majorBidi" w:hAnsiTheme="majorBidi" w:cstheme="majorBidi"/>
          <w:color w:val="000000" w:themeColor="text1"/>
          <w:szCs w:val="20"/>
        </w:rPr>
        <w:t xml:space="preserve"> bekerja menahan bodi kendaraan kesamping, dan terjadi pergeseran massa kesisi kanan/kiri kendaraan searah kendaraan membelok.</w:t>
      </w:r>
      <w:r w:rsidR="00BF05EF">
        <w:rPr>
          <w:rFonts w:asciiTheme="majorBidi" w:hAnsiTheme="majorBidi" w:cstheme="majorBidi"/>
          <w:color w:val="000000" w:themeColor="text1"/>
          <w:szCs w:val="20"/>
        </w:rPr>
        <w:t xml:space="preserve"> </w:t>
      </w:r>
      <w:r w:rsidRPr="00DB1CBF">
        <w:rPr>
          <w:color w:val="000000" w:themeColor="text1"/>
          <w:szCs w:val="20"/>
        </w:rPr>
        <w:t>Distribusi massa pada saat kendaraan mendapat percepatan ke samping atau terkena beban lateral seperti terlihat pada gambar</w:t>
      </w:r>
      <w:r w:rsidR="00BF05EF">
        <w:rPr>
          <w:color w:val="000000" w:themeColor="text1"/>
          <w:szCs w:val="20"/>
        </w:rPr>
        <w:t>.</w:t>
      </w:r>
    </w:p>
    <w:p w:rsidR="004433F2" w:rsidRDefault="004433F2" w:rsidP="00DB1CBF">
      <w:pPr>
        <w:pStyle w:val="IEEEParagraph"/>
        <w:rPr>
          <w:rFonts w:asciiTheme="majorBidi" w:hAnsiTheme="majorBidi" w:cstheme="majorBidi"/>
          <w:color w:val="000000" w:themeColor="text1"/>
          <w:sz w:val="24"/>
        </w:rPr>
      </w:pPr>
    </w:p>
    <w:p w:rsidR="004433F2" w:rsidRPr="00BF05EF" w:rsidRDefault="004433F2" w:rsidP="00BF05EF">
      <w:pPr>
        <w:pStyle w:val="Heading4"/>
        <w:spacing w:before="0" w:line="276" w:lineRule="auto"/>
        <w:rPr>
          <w:rFonts w:asciiTheme="majorBidi" w:hAnsiTheme="majorBidi"/>
          <w:b/>
          <w:bCs/>
          <w:i w:val="0"/>
          <w:color w:val="000000" w:themeColor="text1"/>
          <w:sz w:val="20"/>
          <w:szCs w:val="20"/>
        </w:rPr>
      </w:pPr>
      <w:r w:rsidRPr="00BF05EF">
        <w:rPr>
          <w:rFonts w:asciiTheme="majorBidi" w:hAnsiTheme="majorBidi"/>
          <w:b/>
          <w:bCs/>
          <w:i w:val="0"/>
          <w:color w:val="000000" w:themeColor="text1"/>
          <w:sz w:val="20"/>
          <w:szCs w:val="20"/>
        </w:rPr>
        <w:lastRenderedPageBreak/>
        <w:t>Perhitungan Beban Lateral</w:t>
      </w:r>
    </w:p>
    <w:p w:rsidR="004433F2" w:rsidRPr="00BF05EF" w:rsidRDefault="004433F2" w:rsidP="00BF05EF">
      <w:pPr>
        <w:pStyle w:val="IEEEParagraph"/>
        <w:spacing w:before="30" w:line="276" w:lineRule="auto"/>
        <w:ind w:firstLine="426"/>
        <w:rPr>
          <w:szCs w:val="20"/>
        </w:rPr>
      </w:pPr>
      <w:r w:rsidRPr="00BF05EF">
        <w:rPr>
          <w:rFonts w:asciiTheme="majorBidi" w:hAnsiTheme="majorBidi" w:cstheme="majorBidi"/>
          <w:color w:val="000000" w:themeColor="text1"/>
          <w:szCs w:val="20"/>
        </w:rPr>
        <w:t xml:space="preserve">Untuk menghitung beban lateral </w:t>
      </w:r>
      <w:r w:rsidRPr="00BF05EF">
        <w:rPr>
          <w:rFonts w:asciiTheme="majorBidi" w:hAnsiTheme="majorBidi" w:cstheme="majorBidi"/>
          <w:color w:val="000000" w:themeColor="text1"/>
          <w:szCs w:val="20"/>
          <w:lang w:val="id-ID"/>
        </w:rPr>
        <w:t xml:space="preserve">pada baut penjepit </w:t>
      </w:r>
      <w:r w:rsidRPr="008B126F">
        <w:rPr>
          <w:rFonts w:asciiTheme="majorBidi" w:hAnsiTheme="majorBidi" w:cstheme="majorBidi"/>
          <w:i/>
          <w:color w:val="000000" w:themeColor="text1"/>
          <w:szCs w:val="20"/>
          <w:lang w:val="id-ID"/>
        </w:rPr>
        <w:t>hub</w:t>
      </w:r>
      <w:r w:rsidRPr="00BF05EF">
        <w:rPr>
          <w:rFonts w:asciiTheme="majorBidi" w:hAnsiTheme="majorBidi" w:cstheme="majorBidi"/>
          <w:color w:val="000000" w:themeColor="text1"/>
          <w:szCs w:val="20"/>
          <w:lang w:val="id-ID"/>
        </w:rPr>
        <w:t xml:space="preserve"> roda diperlukan beberapa langkah.  Langkah pertama adalah menentukan berapa besar beban lateral yang diterima kendaraan, dan dilanjutkan dengan membuat DBB kendaraan.  Dari DBB ini akan diketahui besar gaya normal dan gaya gesek yang diterima roda.  Langkah selanjutnya membuat DBB </w:t>
      </w:r>
      <w:r w:rsidRPr="008B126F">
        <w:rPr>
          <w:rFonts w:asciiTheme="majorBidi" w:hAnsiTheme="majorBidi" w:cstheme="majorBidi"/>
          <w:i/>
          <w:color w:val="000000" w:themeColor="text1"/>
          <w:szCs w:val="20"/>
          <w:lang w:val="id-ID"/>
        </w:rPr>
        <w:t>Hub</w:t>
      </w:r>
      <w:r w:rsidRPr="00BF05EF">
        <w:rPr>
          <w:rFonts w:asciiTheme="majorBidi" w:hAnsiTheme="majorBidi" w:cstheme="majorBidi"/>
          <w:color w:val="000000" w:themeColor="text1"/>
          <w:szCs w:val="20"/>
          <w:lang w:val="id-ID"/>
        </w:rPr>
        <w:t xml:space="preserve"> Roda dan Roda untuk menghitung besar dan arah gaya reaksi baut penjepit </w:t>
      </w:r>
      <w:r w:rsidRPr="008B126F">
        <w:rPr>
          <w:rFonts w:asciiTheme="majorBidi" w:hAnsiTheme="majorBidi" w:cstheme="majorBidi"/>
          <w:i/>
          <w:color w:val="000000" w:themeColor="text1"/>
          <w:szCs w:val="20"/>
          <w:lang w:val="id-ID"/>
        </w:rPr>
        <w:t>hub</w:t>
      </w:r>
      <w:r w:rsidRPr="00BF05EF">
        <w:rPr>
          <w:rFonts w:asciiTheme="majorBidi" w:hAnsiTheme="majorBidi" w:cstheme="majorBidi"/>
          <w:color w:val="000000" w:themeColor="text1"/>
          <w:szCs w:val="20"/>
          <w:lang w:val="id-ID"/>
        </w:rPr>
        <w:t xml:space="preserve"> roda.  Karena gaya lateral disalurkan ke </w:t>
      </w:r>
      <w:r w:rsidRPr="008B126F">
        <w:rPr>
          <w:rFonts w:asciiTheme="majorBidi" w:hAnsiTheme="majorBidi" w:cstheme="majorBidi"/>
          <w:i/>
          <w:color w:val="000000" w:themeColor="text1"/>
          <w:szCs w:val="20"/>
          <w:lang w:val="id-ID"/>
        </w:rPr>
        <w:t>portal axle</w:t>
      </w:r>
      <w:r w:rsidRPr="00BF05EF">
        <w:rPr>
          <w:rFonts w:asciiTheme="majorBidi" w:hAnsiTheme="majorBidi" w:cstheme="majorBidi"/>
          <w:color w:val="000000" w:themeColor="text1"/>
          <w:szCs w:val="20"/>
          <w:lang w:val="id-ID"/>
        </w:rPr>
        <w:t xml:space="preserve"> malalui baut penjepit </w:t>
      </w:r>
      <w:r w:rsidRPr="008B126F">
        <w:rPr>
          <w:rFonts w:asciiTheme="majorBidi" w:hAnsiTheme="majorBidi" w:cstheme="majorBidi"/>
          <w:i/>
          <w:color w:val="000000" w:themeColor="text1"/>
          <w:szCs w:val="20"/>
          <w:lang w:val="id-ID"/>
        </w:rPr>
        <w:t>hub</w:t>
      </w:r>
      <w:r w:rsidRPr="00BF05EF">
        <w:rPr>
          <w:rFonts w:asciiTheme="majorBidi" w:hAnsiTheme="majorBidi" w:cstheme="majorBidi"/>
          <w:color w:val="000000" w:themeColor="text1"/>
          <w:szCs w:val="20"/>
          <w:lang w:val="id-ID"/>
        </w:rPr>
        <w:t xml:space="preserve"> roda ini.</w:t>
      </w:r>
    </w:p>
    <w:p w:rsidR="002525FA" w:rsidRPr="00BF05EF" w:rsidRDefault="002525FA" w:rsidP="00304B25">
      <w:pPr>
        <w:pStyle w:val="IEEEParagraph"/>
        <w:spacing w:before="30"/>
        <w:rPr>
          <w:szCs w:val="20"/>
        </w:rPr>
      </w:pPr>
    </w:p>
    <w:p w:rsidR="004433F2" w:rsidRPr="00BF05EF" w:rsidRDefault="004433F2" w:rsidP="00BF05EF">
      <w:pPr>
        <w:pStyle w:val="Heading4"/>
        <w:spacing w:before="0" w:line="276" w:lineRule="auto"/>
        <w:rPr>
          <w:rFonts w:asciiTheme="majorBidi" w:hAnsiTheme="majorBidi"/>
          <w:b/>
          <w:bCs/>
          <w:i w:val="0"/>
          <w:color w:val="000000" w:themeColor="text1"/>
          <w:sz w:val="20"/>
          <w:szCs w:val="20"/>
          <w:lang w:val="id-ID"/>
        </w:rPr>
      </w:pPr>
      <w:r w:rsidRPr="00BF05EF">
        <w:rPr>
          <w:rFonts w:asciiTheme="majorBidi" w:hAnsiTheme="majorBidi"/>
          <w:b/>
          <w:bCs/>
          <w:i w:val="0"/>
          <w:color w:val="000000" w:themeColor="text1"/>
          <w:sz w:val="20"/>
          <w:szCs w:val="20"/>
          <w:lang w:val="id-ID"/>
        </w:rPr>
        <w:t>Komponen Penahan Gaya Lateral</w:t>
      </w:r>
    </w:p>
    <w:p w:rsidR="002525FA" w:rsidRPr="00BF05EF" w:rsidRDefault="004433F2" w:rsidP="00BF05EF">
      <w:pPr>
        <w:pStyle w:val="IEEEParagraph"/>
        <w:spacing w:line="276" w:lineRule="auto"/>
        <w:ind w:firstLine="426"/>
        <w:rPr>
          <w:szCs w:val="20"/>
        </w:rPr>
      </w:pPr>
      <w:r w:rsidRPr="00EB199D">
        <w:rPr>
          <w:rFonts w:asciiTheme="majorBidi" w:hAnsiTheme="majorBidi" w:cstheme="majorBidi"/>
          <w:i/>
          <w:color w:val="000000" w:themeColor="text1"/>
          <w:szCs w:val="20"/>
          <w:lang w:val="id-ID"/>
        </w:rPr>
        <w:t>Panhard Rod</w:t>
      </w:r>
      <w:r w:rsidRPr="00BF05EF">
        <w:rPr>
          <w:rFonts w:asciiTheme="majorBidi" w:hAnsiTheme="majorBidi" w:cstheme="majorBidi"/>
          <w:color w:val="000000" w:themeColor="text1"/>
          <w:szCs w:val="20"/>
          <w:lang w:val="id-ID"/>
        </w:rPr>
        <w:t>/</w:t>
      </w:r>
      <w:r w:rsidRPr="00EB199D">
        <w:rPr>
          <w:rFonts w:asciiTheme="majorBidi" w:hAnsiTheme="majorBidi" w:cstheme="majorBidi"/>
          <w:i/>
          <w:color w:val="000000" w:themeColor="text1"/>
          <w:szCs w:val="20"/>
          <w:lang w:val="id-ID"/>
        </w:rPr>
        <w:t>Lateral Control Rod</w:t>
      </w:r>
      <w:r w:rsidRPr="00BF05EF">
        <w:rPr>
          <w:rFonts w:asciiTheme="majorBidi" w:hAnsiTheme="majorBidi" w:cstheme="majorBidi"/>
          <w:color w:val="000000" w:themeColor="text1"/>
          <w:szCs w:val="20"/>
          <w:lang w:val="id-ID"/>
        </w:rPr>
        <w:t xml:space="preserve"> adalah komponen utama penahan gaya lateral.  Gambar </w:t>
      </w:r>
      <w:r w:rsidR="00EB199D">
        <w:rPr>
          <w:rFonts w:asciiTheme="majorBidi" w:hAnsiTheme="majorBidi" w:cstheme="majorBidi"/>
          <w:color w:val="000000" w:themeColor="text1"/>
          <w:szCs w:val="20"/>
          <w:lang w:val="id-ID"/>
        </w:rPr>
        <w:t xml:space="preserve">dibawah </w:t>
      </w:r>
      <w:r w:rsidR="0004329D">
        <w:rPr>
          <w:rFonts w:asciiTheme="majorBidi" w:hAnsiTheme="majorBidi" w:cstheme="majorBidi"/>
          <w:color w:val="000000" w:themeColor="text1"/>
          <w:szCs w:val="20"/>
          <w:lang w:val="id-ID"/>
        </w:rPr>
        <w:t>a</w:t>
      </w:r>
      <w:r w:rsidRPr="00BF05EF">
        <w:rPr>
          <w:rFonts w:asciiTheme="majorBidi" w:hAnsiTheme="majorBidi" w:cstheme="majorBidi"/>
          <w:color w:val="000000" w:themeColor="text1"/>
          <w:szCs w:val="20"/>
          <w:lang w:val="id-ID"/>
        </w:rPr>
        <w:t xml:space="preserve">dalah gambar yang menunjukkan letak/lokasi </w:t>
      </w:r>
      <w:r w:rsidRPr="00EB199D">
        <w:rPr>
          <w:rFonts w:asciiTheme="majorBidi" w:hAnsiTheme="majorBidi" w:cstheme="majorBidi"/>
          <w:i/>
          <w:color w:val="000000" w:themeColor="text1"/>
          <w:szCs w:val="20"/>
          <w:lang w:val="id-ID"/>
        </w:rPr>
        <w:t>panhard rod</w:t>
      </w:r>
      <w:r w:rsidRPr="00BF05EF">
        <w:rPr>
          <w:rFonts w:asciiTheme="majorBidi" w:hAnsiTheme="majorBidi" w:cstheme="majorBidi"/>
          <w:color w:val="000000" w:themeColor="text1"/>
          <w:szCs w:val="20"/>
          <w:lang w:val="id-ID"/>
        </w:rPr>
        <w:t>.</w:t>
      </w:r>
    </w:p>
    <w:p w:rsidR="002525FA" w:rsidRPr="00BF05EF" w:rsidRDefault="002525FA" w:rsidP="00304B25">
      <w:pPr>
        <w:pStyle w:val="IEEEParagraph"/>
        <w:rPr>
          <w:szCs w:val="20"/>
        </w:rPr>
      </w:pPr>
    </w:p>
    <w:p w:rsidR="002525FA" w:rsidRDefault="0000744D" w:rsidP="00304B25">
      <w:pPr>
        <w:pStyle w:val="IEEEParagraph"/>
        <w:spacing w:before="30"/>
        <w:rPr>
          <w:sz w:val="22"/>
          <w:szCs w:val="22"/>
        </w:rPr>
      </w:pPr>
      <w:r>
        <w:rPr>
          <w:rFonts w:asciiTheme="majorBidi" w:hAnsiTheme="majorBidi" w:cstheme="majorBidi"/>
          <w:noProof/>
          <w:color w:val="000000" w:themeColor="text1"/>
          <w:sz w:val="24"/>
          <w:lang w:val="en-US" w:eastAsia="en-US"/>
        </w:rPr>
        <w:drawing>
          <wp:inline distT="0" distB="0" distL="0" distR="0">
            <wp:extent cx="1965026" cy="937752"/>
            <wp:effectExtent l="1905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rd Rod.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1877" cy="950566"/>
                    </a:xfrm>
                    <a:prstGeom prst="rect">
                      <a:avLst/>
                    </a:prstGeom>
                  </pic:spPr>
                </pic:pic>
              </a:graphicData>
            </a:graphic>
          </wp:inline>
        </w:drawing>
      </w:r>
    </w:p>
    <w:p w:rsidR="0000744D" w:rsidRPr="00BF05EF" w:rsidRDefault="0000744D" w:rsidP="0000744D">
      <w:pPr>
        <w:spacing w:line="360" w:lineRule="auto"/>
        <w:jc w:val="center"/>
        <w:rPr>
          <w:rFonts w:asciiTheme="majorBidi" w:hAnsiTheme="majorBidi" w:cstheme="majorBidi"/>
          <w:b/>
          <w:bCs/>
          <w:color w:val="000000" w:themeColor="text1"/>
          <w:sz w:val="18"/>
          <w:szCs w:val="18"/>
          <w:lang w:val="id-ID"/>
        </w:rPr>
      </w:pPr>
      <w:r w:rsidRPr="00BF05EF">
        <w:rPr>
          <w:rFonts w:asciiTheme="majorBidi" w:hAnsiTheme="majorBidi" w:cstheme="majorBidi"/>
          <w:b/>
          <w:bCs/>
          <w:color w:val="000000" w:themeColor="text1"/>
          <w:sz w:val="18"/>
          <w:szCs w:val="18"/>
          <w:lang w:val="id-ID"/>
        </w:rPr>
        <w:t xml:space="preserve">Gambar Lokasi </w:t>
      </w:r>
      <w:r w:rsidRPr="00EB199D">
        <w:rPr>
          <w:rFonts w:asciiTheme="majorBidi" w:hAnsiTheme="majorBidi" w:cstheme="majorBidi"/>
          <w:b/>
          <w:bCs/>
          <w:i/>
          <w:color w:val="000000" w:themeColor="text1"/>
          <w:sz w:val="18"/>
          <w:szCs w:val="18"/>
          <w:lang w:val="id-ID"/>
        </w:rPr>
        <w:t>Panhard Rod</w:t>
      </w:r>
    </w:p>
    <w:p w:rsidR="002525FA" w:rsidRPr="00BF05EF" w:rsidRDefault="002525FA" w:rsidP="00304B25">
      <w:pPr>
        <w:pStyle w:val="IEEEParagraph"/>
        <w:spacing w:before="30"/>
        <w:rPr>
          <w:szCs w:val="20"/>
        </w:rPr>
      </w:pPr>
    </w:p>
    <w:p w:rsidR="0000744D" w:rsidRPr="00BF05EF" w:rsidRDefault="0000744D" w:rsidP="00BF05EF">
      <w:pPr>
        <w:pStyle w:val="Heading4"/>
        <w:spacing w:before="0" w:line="276" w:lineRule="auto"/>
        <w:rPr>
          <w:rFonts w:ascii="Times New Roman" w:hAnsi="Times New Roman" w:cs="Times New Roman"/>
          <w:b/>
          <w:i w:val="0"/>
          <w:color w:val="000000" w:themeColor="text1"/>
          <w:sz w:val="20"/>
          <w:szCs w:val="20"/>
          <w:lang w:val="id-ID"/>
        </w:rPr>
      </w:pPr>
      <w:r w:rsidRPr="00BF05EF">
        <w:rPr>
          <w:rFonts w:ascii="Times New Roman" w:hAnsi="Times New Roman" w:cs="Times New Roman"/>
          <w:b/>
          <w:i w:val="0"/>
          <w:color w:val="000000" w:themeColor="text1"/>
          <w:sz w:val="20"/>
          <w:szCs w:val="20"/>
        </w:rPr>
        <w:t>Besar Beban Lateral</w:t>
      </w:r>
    </w:p>
    <w:p w:rsidR="002525FA" w:rsidRPr="00BF05EF" w:rsidRDefault="0000744D" w:rsidP="00BF05EF">
      <w:pPr>
        <w:pStyle w:val="IEEEParagraph"/>
        <w:spacing w:line="276" w:lineRule="auto"/>
        <w:rPr>
          <w:szCs w:val="20"/>
        </w:rPr>
      </w:pPr>
      <w:r w:rsidRPr="00BF05EF">
        <w:rPr>
          <w:color w:val="000000" w:themeColor="text1"/>
          <w:szCs w:val="20"/>
          <w:lang w:val="id-ID"/>
        </w:rPr>
        <w:t>Untuk menghitung besar beban lateral diperlukan beberapa langkah. Langkah pertama adalah mengetahui aliran gaya ketika kendaraan berbelok (terkena beban lateral).  Percepatan gaya sentripetal maksimum yang diterima kendaraan ketika membelok adalah 0,75G (0,75 m/sec</w:t>
      </w:r>
      <w:r w:rsidRPr="00BF05EF">
        <w:rPr>
          <w:color w:val="000000" w:themeColor="text1"/>
          <w:szCs w:val="20"/>
          <w:vertAlign w:val="superscript"/>
          <w:lang w:val="id-ID"/>
        </w:rPr>
        <w:t>2</w:t>
      </w:r>
      <w:r w:rsidRPr="00BF05EF">
        <w:rPr>
          <w:color w:val="000000" w:themeColor="text1"/>
          <w:szCs w:val="20"/>
          <w:lang w:val="id-ID"/>
        </w:rPr>
        <w:t xml:space="preserve"> ).  Setelah aliran gaya dan percepatan maksimum gaya sentripetal yang diterima kendaraan saat berbelok diketahui, maka langkah selanjutnya adalah membuat DBB kendaraan saat berbelok (terkena beban lateral).  Berikut ini gambar Aliran Gaya dan DBB saat kendaraan berbelok.</w:t>
      </w:r>
    </w:p>
    <w:p w:rsidR="002525FA" w:rsidRPr="00BF05EF" w:rsidRDefault="002525FA" w:rsidP="00304B25">
      <w:pPr>
        <w:pStyle w:val="IEEEParagraph"/>
        <w:rPr>
          <w:szCs w:val="20"/>
        </w:rPr>
      </w:pPr>
    </w:p>
    <w:p w:rsidR="002525FA" w:rsidRDefault="0000744D" w:rsidP="00BF05EF">
      <w:pPr>
        <w:pStyle w:val="IEEEParagraph"/>
        <w:spacing w:before="30"/>
        <w:ind w:firstLine="0"/>
        <w:jc w:val="center"/>
        <w:rPr>
          <w:sz w:val="22"/>
          <w:szCs w:val="22"/>
        </w:rPr>
      </w:pPr>
      <w:r>
        <w:rPr>
          <w:noProof/>
          <w:lang w:val="en-US" w:eastAsia="en-US"/>
        </w:rPr>
        <w:drawing>
          <wp:inline distT="0" distB="0" distL="0" distR="0">
            <wp:extent cx="2563495" cy="126682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524"/>
                    <a:stretch>
                      <a:fillRect/>
                    </a:stretch>
                  </pic:blipFill>
                  <pic:spPr bwMode="auto">
                    <a:xfrm>
                      <a:off x="0" y="0"/>
                      <a:ext cx="2563495" cy="1266825"/>
                    </a:xfrm>
                    <a:prstGeom prst="rect">
                      <a:avLst/>
                    </a:prstGeom>
                    <a:noFill/>
                  </pic:spPr>
                </pic:pic>
              </a:graphicData>
            </a:graphic>
          </wp:inline>
        </w:drawing>
      </w:r>
    </w:p>
    <w:p w:rsidR="00BF05EF" w:rsidRPr="00BF05EF" w:rsidRDefault="00BF05EF" w:rsidP="00BF05EF">
      <w:pPr>
        <w:pStyle w:val="IEEEParagraph"/>
        <w:spacing w:line="276" w:lineRule="auto"/>
        <w:ind w:firstLine="0"/>
        <w:jc w:val="center"/>
        <w:rPr>
          <w:b/>
          <w:sz w:val="18"/>
          <w:szCs w:val="18"/>
        </w:rPr>
      </w:pPr>
      <w:r w:rsidRPr="00BF05EF">
        <w:rPr>
          <w:b/>
          <w:sz w:val="18"/>
          <w:szCs w:val="18"/>
        </w:rPr>
        <w:t>Gambar aliran gaya ketika kendaraan berbelok</w:t>
      </w:r>
    </w:p>
    <w:p w:rsidR="002525FA" w:rsidRDefault="002525FA" w:rsidP="00304B25">
      <w:pPr>
        <w:pStyle w:val="IEEEParagraph"/>
        <w:spacing w:before="30"/>
        <w:rPr>
          <w:sz w:val="22"/>
          <w:szCs w:val="22"/>
        </w:rPr>
      </w:pPr>
    </w:p>
    <w:p w:rsidR="002525FA" w:rsidRDefault="00BA4EAE" w:rsidP="00BF05EF">
      <w:pPr>
        <w:pStyle w:val="IEEEParagraph"/>
        <w:spacing w:before="30"/>
        <w:ind w:firstLine="0"/>
        <w:jc w:val="center"/>
        <w:rPr>
          <w:sz w:val="22"/>
          <w:szCs w:val="22"/>
        </w:rPr>
      </w:pPr>
      <w:r>
        <w:rPr>
          <w:noProof/>
          <w:lang w:val="en-US" w:eastAsia="en-US"/>
        </w:rPr>
        <w:lastRenderedPageBreak/>
        <w:drawing>
          <wp:inline distT="0" distB="0" distL="0" distR="0">
            <wp:extent cx="2562417" cy="2037081"/>
            <wp:effectExtent l="19050" t="0" r="933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92"/>
                    <a:stretch>
                      <a:fillRect/>
                    </a:stretch>
                  </pic:blipFill>
                  <pic:spPr bwMode="auto">
                    <a:xfrm>
                      <a:off x="0" y="0"/>
                      <a:ext cx="2562417" cy="2037081"/>
                    </a:xfrm>
                    <a:prstGeom prst="rect">
                      <a:avLst/>
                    </a:prstGeom>
                    <a:noFill/>
                  </pic:spPr>
                </pic:pic>
              </a:graphicData>
            </a:graphic>
          </wp:inline>
        </w:drawing>
      </w:r>
    </w:p>
    <w:p w:rsidR="00BF05EF" w:rsidRPr="00BF05EF" w:rsidRDefault="00BF05EF" w:rsidP="00BF05EF">
      <w:pPr>
        <w:pStyle w:val="IEEEParagraph"/>
        <w:spacing w:before="30"/>
        <w:jc w:val="center"/>
        <w:rPr>
          <w:b/>
          <w:sz w:val="18"/>
          <w:szCs w:val="18"/>
        </w:rPr>
      </w:pPr>
      <w:r w:rsidRPr="00BF05EF">
        <w:rPr>
          <w:b/>
          <w:sz w:val="18"/>
          <w:szCs w:val="18"/>
        </w:rPr>
        <w:t>Gambar DBB Kendaraan Beban Dengan Lateral, Tampak Atas</w:t>
      </w:r>
    </w:p>
    <w:p w:rsidR="002525FA" w:rsidRDefault="002525FA" w:rsidP="00304B25">
      <w:pPr>
        <w:pStyle w:val="IEEEParagraph"/>
        <w:spacing w:before="30"/>
        <w:rPr>
          <w:sz w:val="22"/>
          <w:szCs w:val="22"/>
        </w:rPr>
      </w:pPr>
    </w:p>
    <w:p w:rsidR="00BA4EAE" w:rsidRPr="00BF05EF" w:rsidRDefault="00BF05EF" w:rsidP="00BF05EF">
      <w:pPr>
        <w:spacing w:line="276" w:lineRule="auto"/>
        <w:ind w:firstLine="426"/>
        <w:jc w:val="both"/>
        <w:rPr>
          <w:rFonts w:asciiTheme="majorBidi" w:hAnsiTheme="majorBidi" w:cstheme="majorBidi"/>
          <w:color w:val="000000" w:themeColor="text1"/>
          <w:sz w:val="20"/>
          <w:szCs w:val="20"/>
          <w:lang w:val="id-ID"/>
        </w:rPr>
      </w:pPr>
      <w:r w:rsidRPr="00BF05EF">
        <w:rPr>
          <w:rFonts w:asciiTheme="majorBidi" w:hAnsiTheme="majorBidi" w:cstheme="majorBidi"/>
          <w:color w:val="000000" w:themeColor="text1"/>
          <w:sz w:val="20"/>
          <w:szCs w:val="20"/>
          <w:lang w:val="en-US"/>
        </w:rPr>
        <w:t xml:space="preserve">Pada </w:t>
      </w:r>
      <w:r w:rsidR="0004329D">
        <w:rPr>
          <w:rFonts w:asciiTheme="majorBidi" w:hAnsiTheme="majorBidi" w:cstheme="majorBidi"/>
          <w:color w:val="000000" w:themeColor="text1"/>
          <w:sz w:val="20"/>
          <w:szCs w:val="20"/>
          <w:lang w:val="id-ID"/>
        </w:rPr>
        <w:t>g</w:t>
      </w:r>
      <w:r w:rsidR="00BA4EAE" w:rsidRPr="00BF05EF">
        <w:rPr>
          <w:rFonts w:asciiTheme="majorBidi" w:hAnsiTheme="majorBidi" w:cstheme="majorBidi"/>
          <w:color w:val="000000" w:themeColor="text1"/>
          <w:sz w:val="20"/>
          <w:szCs w:val="20"/>
          <w:lang w:val="id-ID"/>
        </w:rPr>
        <w:t xml:space="preserve">ambar </w:t>
      </w:r>
      <w:r w:rsidRPr="00BF05EF">
        <w:rPr>
          <w:rFonts w:asciiTheme="majorBidi" w:hAnsiTheme="majorBidi" w:cstheme="majorBidi"/>
          <w:color w:val="000000" w:themeColor="text1"/>
          <w:sz w:val="20"/>
          <w:szCs w:val="20"/>
          <w:lang w:val="en-US"/>
        </w:rPr>
        <w:t>m</w:t>
      </w:r>
      <w:r w:rsidR="00BA4EAE" w:rsidRPr="00BF05EF">
        <w:rPr>
          <w:rFonts w:asciiTheme="majorBidi" w:hAnsiTheme="majorBidi" w:cstheme="majorBidi"/>
          <w:color w:val="000000" w:themeColor="text1"/>
          <w:sz w:val="20"/>
          <w:szCs w:val="20"/>
          <w:lang w:val="id-ID"/>
        </w:rPr>
        <w:t>enunjukkan gaya reaksi pada roda akibat gaya sentripetal F</w:t>
      </w:r>
      <w:r w:rsidR="00BA4EAE" w:rsidRPr="00BF05EF">
        <w:rPr>
          <w:rFonts w:asciiTheme="majorBidi" w:hAnsiTheme="majorBidi" w:cstheme="majorBidi"/>
          <w:color w:val="000000" w:themeColor="text1"/>
          <w:sz w:val="20"/>
          <w:szCs w:val="20"/>
          <w:vertAlign w:val="subscript"/>
          <w:lang w:val="id-ID"/>
        </w:rPr>
        <w:t>c</w:t>
      </w:r>
      <w:r w:rsidR="00BA4EAE" w:rsidRPr="00BF05EF">
        <w:rPr>
          <w:rFonts w:asciiTheme="majorBidi" w:hAnsiTheme="majorBidi" w:cstheme="majorBidi"/>
          <w:color w:val="000000" w:themeColor="text1"/>
          <w:sz w:val="20"/>
          <w:szCs w:val="20"/>
          <w:lang w:val="id-ID"/>
        </w:rPr>
        <w:t>.  Akibat membelok terjadi perpindahan/pergeseran massa pada sumbu depan sebelah luar di titik O (</w:t>
      </w:r>
      <w:r w:rsidR="00BA4EAE" w:rsidRPr="00BF05EF">
        <w:rPr>
          <w:rFonts w:asciiTheme="majorBidi" w:hAnsiTheme="majorBidi" w:cstheme="majorBidi"/>
          <w:i/>
          <w:iCs/>
          <w:color w:val="000000" w:themeColor="text1"/>
          <w:sz w:val="20"/>
          <w:szCs w:val="20"/>
          <w:lang w:val="id-ID"/>
        </w:rPr>
        <w:t>outside</w:t>
      </w:r>
      <w:r w:rsidR="00BA4EAE" w:rsidRPr="00BF05EF">
        <w:rPr>
          <w:rFonts w:asciiTheme="majorBidi" w:hAnsiTheme="majorBidi" w:cstheme="majorBidi"/>
          <w:color w:val="000000" w:themeColor="text1"/>
          <w:sz w:val="20"/>
          <w:szCs w:val="20"/>
          <w:lang w:val="id-ID"/>
        </w:rPr>
        <w:t>).</w:t>
      </w:r>
    </w:p>
    <w:p w:rsidR="002525FA" w:rsidRPr="00BF05EF" w:rsidRDefault="00BA4EAE" w:rsidP="00BF05EF">
      <w:pPr>
        <w:pStyle w:val="IEEEParagraph"/>
        <w:spacing w:before="30" w:line="276" w:lineRule="auto"/>
        <w:ind w:firstLine="426"/>
        <w:rPr>
          <w:szCs w:val="20"/>
        </w:rPr>
      </w:pPr>
      <w:r w:rsidRPr="00BF05EF">
        <w:rPr>
          <w:rFonts w:asciiTheme="majorBidi" w:hAnsiTheme="majorBidi" w:cstheme="majorBidi"/>
          <w:color w:val="000000" w:themeColor="text1"/>
          <w:szCs w:val="20"/>
          <w:lang w:val="id-ID"/>
        </w:rPr>
        <w:t>Pergeseran/perpindahan massa pada sumbu depan sebelah luar kendaraan dapat dilihat pada gambar</w:t>
      </w:r>
      <w:r w:rsidR="00BF05EF">
        <w:rPr>
          <w:rFonts w:asciiTheme="majorBidi" w:hAnsiTheme="majorBidi" w:cstheme="majorBidi"/>
          <w:color w:val="000000" w:themeColor="text1"/>
          <w:szCs w:val="20"/>
          <w:lang w:val="en-US"/>
        </w:rPr>
        <w:t>.</w:t>
      </w:r>
      <w:r w:rsidRPr="00BF05EF">
        <w:rPr>
          <w:rFonts w:asciiTheme="majorBidi" w:hAnsiTheme="majorBidi" w:cstheme="majorBidi"/>
          <w:color w:val="000000" w:themeColor="text1"/>
          <w:szCs w:val="20"/>
          <w:lang w:val="id-ID"/>
        </w:rPr>
        <w:t xml:space="preserve"> Berikut data kendaraan yang dibutuhkan untuk menghitung besar gaya gesek dan gaya normal roda akibat beban lateral.</w:t>
      </w:r>
    </w:p>
    <w:p w:rsidR="002525FA" w:rsidRDefault="00EC5659" w:rsidP="00BF05EF">
      <w:pPr>
        <w:pStyle w:val="IEEEParagraph"/>
        <w:spacing w:before="30"/>
        <w:ind w:firstLine="0"/>
        <w:jc w:val="center"/>
        <w:rPr>
          <w:sz w:val="22"/>
          <w:szCs w:val="22"/>
        </w:rPr>
      </w:pPr>
      <w:r>
        <w:rPr>
          <w:noProof/>
          <w:lang w:val="en-US" w:eastAsia="en-US"/>
        </w:rPr>
        <w:drawing>
          <wp:inline distT="0" distB="0" distL="0" distR="0">
            <wp:extent cx="2562416" cy="2009955"/>
            <wp:effectExtent l="19050" t="0" r="933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22"/>
                    <a:stretch>
                      <a:fillRect/>
                    </a:stretch>
                  </pic:blipFill>
                  <pic:spPr bwMode="auto">
                    <a:xfrm>
                      <a:off x="0" y="0"/>
                      <a:ext cx="2562416" cy="2009955"/>
                    </a:xfrm>
                    <a:prstGeom prst="rect">
                      <a:avLst/>
                    </a:prstGeom>
                    <a:noFill/>
                  </pic:spPr>
                </pic:pic>
              </a:graphicData>
            </a:graphic>
          </wp:inline>
        </w:drawing>
      </w:r>
    </w:p>
    <w:p w:rsidR="002525FA" w:rsidRPr="00BF05EF" w:rsidRDefault="00BF05EF" w:rsidP="00BF05EF">
      <w:pPr>
        <w:pStyle w:val="IEEEParagraph"/>
        <w:spacing w:before="30"/>
        <w:jc w:val="center"/>
        <w:rPr>
          <w:b/>
          <w:sz w:val="18"/>
          <w:szCs w:val="18"/>
        </w:rPr>
      </w:pPr>
      <w:r w:rsidRPr="00BF05EF">
        <w:rPr>
          <w:b/>
          <w:sz w:val="18"/>
          <w:szCs w:val="18"/>
        </w:rPr>
        <w:t>Gambar DBB Kendaraan Beban Dengan Lateral Tampak Depan</w:t>
      </w:r>
    </w:p>
    <w:p w:rsidR="00BF05EF" w:rsidRDefault="00BF05EF" w:rsidP="00304B25">
      <w:pPr>
        <w:pStyle w:val="IEEEParagraph"/>
        <w:spacing w:before="30"/>
        <w:rPr>
          <w:rFonts w:asciiTheme="majorBidi" w:hAnsiTheme="majorBidi" w:cstheme="majorBidi"/>
          <w:color w:val="000000" w:themeColor="text1"/>
          <w:sz w:val="24"/>
          <w:lang w:val="en-US"/>
        </w:rPr>
      </w:pPr>
    </w:p>
    <w:p w:rsidR="002525FA" w:rsidRDefault="00EC5659" w:rsidP="0023685F">
      <w:pPr>
        <w:pStyle w:val="IEEEParagraph"/>
        <w:spacing w:line="276" w:lineRule="auto"/>
        <w:rPr>
          <w:rFonts w:asciiTheme="majorBidi" w:hAnsiTheme="majorBidi" w:cstheme="majorBidi"/>
          <w:color w:val="000000" w:themeColor="text1"/>
          <w:szCs w:val="20"/>
          <w:lang w:val="id-ID"/>
        </w:rPr>
      </w:pPr>
      <w:r w:rsidRPr="0023685F">
        <w:rPr>
          <w:rFonts w:asciiTheme="majorBidi" w:hAnsiTheme="majorBidi" w:cstheme="majorBidi"/>
          <w:color w:val="000000" w:themeColor="text1"/>
          <w:szCs w:val="20"/>
          <w:lang w:val="id-ID"/>
        </w:rPr>
        <w:t>Dengan memasukkan data-data di atas ke dalam DBB pada gambar, maka akan diketahui besar gaya yang diterima oleh roda.</w:t>
      </w:r>
    </w:p>
    <w:p w:rsidR="00EB199D" w:rsidRPr="0023685F" w:rsidRDefault="00EB199D" w:rsidP="0023685F">
      <w:pPr>
        <w:pStyle w:val="IEEEParagraph"/>
        <w:spacing w:line="276" w:lineRule="auto"/>
        <w:rPr>
          <w:rFonts w:asciiTheme="majorBidi" w:hAnsiTheme="majorBidi" w:cstheme="majorBidi"/>
          <w:color w:val="000000" w:themeColor="text1"/>
          <w:szCs w:val="20"/>
          <w:lang w:val="id-ID"/>
        </w:rPr>
      </w:pPr>
    </w:p>
    <w:p w:rsidR="00EC5659" w:rsidRPr="0023685F" w:rsidRDefault="00EC5659" w:rsidP="00EC5659">
      <w:pPr>
        <w:spacing w:after="120" w:line="360" w:lineRule="auto"/>
        <w:jc w:val="both"/>
        <w:rPr>
          <w:rFonts w:asciiTheme="majorBidi" w:hAnsiTheme="majorBidi" w:cstheme="majorBidi"/>
          <w:color w:val="000000" w:themeColor="text1"/>
          <w:sz w:val="20"/>
          <w:szCs w:val="20"/>
          <w:lang w:val="id-ID"/>
        </w:rPr>
      </w:pPr>
      <m:oMathPara>
        <m:oMathParaPr>
          <m:jc m:val="left"/>
        </m:oMathParaPr>
        <m:oMath>
          <m:r>
            <w:rPr>
              <w:rFonts w:ascii="Cambria Math" w:hAnsi="Cambria Math" w:cstheme="majorBidi"/>
              <w:color w:val="000000" w:themeColor="text1"/>
              <w:sz w:val="20"/>
              <w:szCs w:val="20"/>
              <w:lang w:val="id-ID"/>
            </w:rPr>
            <m:t xml:space="preserve">∆ = </m:t>
          </m:r>
          <m:f>
            <m:fPr>
              <m:ctrlPr>
                <w:rPr>
                  <w:rFonts w:ascii="Cambria Math" w:hAnsi="Cambria Math" w:cstheme="majorBidi"/>
                  <w:i/>
                  <w:color w:val="000000" w:themeColor="text1"/>
                  <w:sz w:val="20"/>
                  <w:szCs w:val="20"/>
                  <w:lang w:val="id-ID"/>
                </w:rPr>
              </m:ctrlPr>
            </m:fPr>
            <m:num>
              <m:r>
                <w:rPr>
                  <w:rFonts w:ascii="Cambria Math" w:hAnsi="Cambria Math" w:cstheme="majorBidi"/>
                  <w:color w:val="000000" w:themeColor="text1"/>
                  <w:sz w:val="20"/>
                  <w:szCs w:val="20"/>
                  <w:lang w:val="id-ID"/>
                </w:rPr>
                <m:t xml:space="preserve">μ . </m:t>
              </m:r>
              <m:sSub>
                <m:sSubPr>
                  <m:ctrlPr>
                    <w:rPr>
                      <w:rFonts w:ascii="Cambria Math" w:hAnsi="Cambria Math" w:cstheme="majorBidi"/>
                      <w:i/>
                      <w:color w:val="000000" w:themeColor="text1"/>
                      <w:sz w:val="20"/>
                      <w:szCs w:val="20"/>
                      <w:lang w:val="id-ID"/>
                    </w:rPr>
                  </m:ctrlPr>
                </m:sSubPr>
                <m:e>
                  <m:r>
                    <w:rPr>
                      <w:rFonts w:ascii="Cambria Math" w:hAnsi="Cambria Math" w:cstheme="majorBidi"/>
                      <w:color w:val="000000" w:themeColor="text1"/>
                      <w:sz w:val="20"/>
                      <w:szCs w:val="20"/>
                      <w:lang w:val="id-ID"/>
                    </w:rPr>
                    <m:t xml:space="preserve"> W</m:t>
                  </m:r>
                </m:e>
                <m:sub>
                  <m:r>
                    <w:rPr>
                      <w:rFonts w:ascii="Cambria Math" w:hAnsi="Cambria Math" w:cstheme="majorBidi"/>
                      <w:color w:val="000000" w:themeColor="text1"/>
                      <w:sz w:val="20"/>
                      <w:szCs w:val="20"/>
                      <w:lang w:val="id-ID"/>
                    </w:rPr>
                    <m:t>f .  h</m:t>
                  </m:r>
                </m:sub>
              </m:sSub>
            </m:num>
            <m:den>
              <m:r>
                <w:rPr>
                  <w:rFonts w:ascii="Cambria Math" w:hAnsi="Cambria Math" w:cstheme="majorBidi"/>
                  <w:color w:val="000000" w:themeColor="text1"/>
                  <w:sz w:val="20"/>
                  <w:szCs w:val="20"/>
                  <w:lang w:val="id-ID"/>
                </w:rPr>
                <m:t>t</m:t>
              </m:r>
            </m:den>
          </m:f>
        </m:oMath>
      </m:oMathPara>
    </w:p>
    <w:p w:rsidR="00EC5659" w:rsidRPr="0023685F" w:rsidRDefault="00EC5659" w:rsidP="0023685F">
      <w:pPr>
        <w:spacing w:line="276" w:lineRule="auto"/>
        <w:ind w:left="567" w:hanging="567"/>
        <w:jc w:val="both"/>
        <w:rPr>
          <w:rFonts w:asciiTheme="majorBidi" w:hAnsiTheme="majorBidi" w:cstheme="majorBidi"/>
          <w:color w:val="000000" w:themeColor="text1"/>
          <w:sz w:val="20"/>
          <w:szCs w:val="20"/>
          <w:lang w:val="id-ID"/>
        </w:rPr>
      </w:pPr>
      <w:r w:rsidRPr="0023685F">
        <w:rPr>
          <w:rFonts w:asciiTheme="majorBidi" w:hAnsiTheme="majorBidi" w:cstheme="majorBidi"/>
          <w:color w:val="000000" w:themeColor="text1"/>
          <w:sz w:val="20"/>
          <w:szCs w:val="20"/>
          <w:lang w:val="id-ID"/>
        </w:rPr>
        <w:t>F</w:t>
      </w:r>
      <w:r w:rsidRPr="0023685F">
        <w:rPr>
          <w:rFonts w:asciiTheme="majorBidi" w:hAnsiTheme="majorBidi" w:cstheme="majorBidi"/>
          <w:color w:val="000000" w:themeColor="text1"/>
          <w:sz w:val="20"/>
          <w:szCs w:val="20"/>
          <w:vertAlign w:val="subscript"/>
        </w:rPr>
        <w:t xml:space="preserve">fi  </w:t>
      </w:r>
      <w:r w:rsidRPr="0023685F">
        <w:rPr>
          <w:rFonts w:asciiTheme="majorBidi" w:hAnsiTheme="majorBidi" w:cstheme="majorBidi"/>
          <w:color w:val="000000" w:themeColor="text1"/>
          <w:sz w:val="20"/>
          <w:szCs w:val="20"/>
          <w:lang w:val="id-ID"/>
        </w:rPr>
        <w:t xml:space="preserve">= </w:t>
      </w:r>
      <w:r w:rsidR="0023685F">
        <w:rPr>
          <w:rFonts w:asciiTheme="majorBidi" w:hAnsiTheme="majorBidi" w:cstheme="majorBidi"/>
          <w:color w:val="000000" w:themeColor="text1"/>
          <w:sz w:val="20"/>
          <w:szCs w:val="20"/>
          <w:lang w:val="en-US"/>
        </w:rPr>
        <w:tab/>
      </w:r>
      <w:r w:rsidRPr="0023685F">
        <w:rPr>
          <w:rFonts w:asciiTheme="majorBidi" w:hAnsiTheme="majorBidi" w:cstheme="majorBidi"/>
          <w:color w:val="000000" w:themeColor="text1"/>
          <w:sz w:val="20"/>
          <w:szCs w:val="20"/>
          <w:lang w:val="id-ID"/>
        </w:rPr>
        <w:t>Besar gaya ketika kendaraan berbelok sisi dalam</w:t>
      </w:r>
    </w:p>
    <w:p w:rsidR="00EC5659" w:rsidRPr="0023685F" w:rsidRDefault="00EC5659" w:rsidP="0023685F">
      <w:pPr>
        <w:pStyle w:val="IEEEParagraph"/>
        <w:spacing w:before="30"/>
        <w:ind w:firstLine="0"/>
        <w:jc w:val="left"/>
        <w:rPr>
          <w:rFonts w:asciiTheme="majorBidi" w:hAnsiTheme="majorBidi" w:cstheme="majorBidi"/>
          <w:color w:val="000000" w:themeColor="text1"/>
          <w:szCs w:val="20"/>
          <w:lang w:val="id-ID"/>
        </w:rPr>
      </w:pPr>
      <w:r w:rsidRPr="0023685F">
        <w:rPr>
          <w:rFonts w:asciiTheme="majorBidi" w:hAnsiTheme="majorBidi" w:cstheme="majorBidi"/>
          <w:szCs w:val="20"/>
          <w:lang w:val="id-ID"/>
        </w:rPr>
        <w:t>F</w:t>
      </w:r>
      <w:r w:rsidRPr="0023685F">
        <w:rPr>
          <w:rFonts w:asciiTheme="majorBidi" w:hAnsiTheme="majorBidi" w:cstheme="majorBidi"/>
          <w:szCs w:val="20"/>
          <w:vertAlign w:val="subscript"/>
          <w:lang w:val="id-ID"/>
        </w:rPr>
        <w:t>fi</w:t>
      </w:r>
      <w:r w:rsidR="0023685F">
        <w:rPr>
          <w:rFonts w:asciiTheme="majorBidi" w:hAnsiTheme="majorBidi" w:cstheme="majorBidi"/>
          <w:szCs w:val="20"/>
          <w:lang w:val="en-US"/>
        </w:rPr>
        <w:t xml:space="preserve"> </w:t>
      </w:r>
      <w:r w:rsidRPr="0023685F">
        <w:rPr>
          <w:rFonts w:asciiTheme="majorBidi" w:hAnsiTheme="majorBidi" w:cstheme="majorBidi"/>
          <w:szCs w:val="20"/>
          <w:lang w:val="id-ID"/>
        </w:rPr>
        <w:t xml:space="preserve">= </w:t>
      </w:r>
      <m:oMath>
        <m:d>
          <m:dPr>
            <m:ctrlPr>
              <w:rPr>
                <w:rFonts w:ascii="Cambria Math" w:hAnsi="Cambria Math" w:cstheme="majorBidi"/>
                <w:i/>
                <w:szCs w:val="20"/>
                <w:lang w:val="id-ID"/>
              </w:rPr>
            </m:ctrlPr>
          </m:dPr>
          <m:e>
            <m:f>
              <m:fPr>
                <m:type m:val="skw"/>
                <m:ctrlPr>
                  <w:rPr>
                    <w:rFonts w:ascii="Cambria Math" w:hAnsi="Cambria Math" w:cstheme="majorBidi"/>
                    <w:i/>
                    <w:szCs w:val="20"/>
                    <w:lang w:val="id-ID"/>
                  </w:rPr>
                </m:ctrlPr>
              </m:fPr>
              <m:num>
                <m:r>
                  <w:rPr>
                    <w:rFonts w:ascii="Cambria Math" w:hAnsi="Cambria Math" w:cstheme="majorBidi"/>
                    <w:szCs w:val="20"/>
                    <w:lang w:val="id-ID"/>
                  </w:rPr>
                  <m:t>1</m:t>
                </m:r>
              </m:num>
              <m:den>
                <m:r>
                  <w:rPr>
                    <w:rFonts w:ascii="Cambria Math" w:hAnsi="Cambria Math" w:cstheme="majorBidi"/>
                    <w:szCs w:val="20"/>
                    <w:lang w:val="id-ID"/>
                  </w:rPr>
                  <m:t>2</m:t>
                </m:r>
              </m:den>
            </m:f>
            <m:sSub>
              <m:sSubPr>
                <m:ctrlPr>
                  <w:rPr>
                    <w:rFonts w:ascii="Cambria Math" w:hAnsi="Cambria Math" w:cstheme="majorBidi"/>
                    <w:i/>
                    <w:szCs w:val="20"/>
                    <w:lang w:val="id-ID"/>
                  </w:rPr>
                </m:ctrlPr>
              </m:sSubPr>
              <m:e>
                <m:r>
                  <w:rPr>
                    <w:rFonts w:ascii="Cambria Math" w:hAnsi="Cambria Math" w:cstheme="majorBidi"/>
                    <w:szCs w:val="20"/>
                    <w:lang w:val="id-ID"/>
                  </w:rPr>
                  <m:t>W</m:t>
                </m:r>
              </m:e>
              <m:sub>
                <m:r>
                  <w:rPr>
                    <w:rFonts w:ascii="Cambria Math" w:hAnsi="Cambria Math" w:cstheme="majorBidi"/>
                    <w:szCs w:val="20"/>
                    <w:lang w:val="id-ID"/>
                  </w:rPr>
                  <m:t>f</m:t>
                </m:r>
              </m:sub>
            </m:sSub>
            <m:r>
              <w:rPr>
                <w:rFonts w:ascii="Cambria Math" w:hAnsi="Cambria Math" w:cstheme="majorBidi"/>
                <w:szCs w:val="20"/>
                <w:lang w:val="id-ID"/>
              </w:rPr>
              <m:t>-∆</m:t>
            </m:r>
          </m:e>
        </m:d>
      </m:oMath>
    </w:p>
    <w:p w:rsidR="00EC5659" w:rsidRDefault="00EC5659" w:rsidP="00304B25">
      <w:pPr>
        <w:pStyle w:val="IEEEParagraph"/>
        <w:spacing w:before="30"/>
        <w:rPr>
          <w:rFonts w:asciiTheme="majorBidi" w:hAnsiTheme="majorBidi" w:cstheme="majorBidi"/>
          <w:color w:val="000000" w:themeColor="text1"/>
          <w:sz w:val="24"/>
          <w:lang w:val="id-ID"/>
        </w:rPr>
      </w:pPr>
    </w:p>
    <w:p w:rsidR="00EC5659" w:rsidRPr="0023685F" w:rsidRDefault="00EC5659" w:rsidP="0023685F">
      <w:pPr>
        <w:ind w:left="567" w:hanging="567"/>
        <w:jc w:val="both"/>
        <w:rPr>
          <w:rFonts w:asciiTheme="majorBidi" w:hAnsiTheme="majorBidi" w:cstheme="majorBidi"/>
          <w:sz w:val="20"/>
          <w:szCs w:val="20"/>
          <w:lang w:val="id-ID"/>
        </w:rPr>
      </w:pPr>
      <w:r w:rsidRPr="0023685F">
        <w:rPr>
          <w:rFonts w:asciiTheme="majorBidi" w:hAnsiTheme="majorBidi" w:cstheme="majorBidi"/>
          <w:color w:val="000000" w:themeColor="text1"/>
          <w:sz w:val="20"/>
          <w:szCs w:val="20"/>
        </w:rPr>
        <w:lastRenderedPageBreak/>
        <w:t>F</w:t>
      </w:r>
      <w:r w:rsidRPr="0023685F">
        <w:rPr>
          <w:rFonts w:asciiTheme="majorBidi" w:hAnsiTheme="majorBidi" w:cstheme="majorBidi"/>
          <w:color w:val="000000" w:themeColor="text1"/>
          <w:sz w:val="20"/>
          <w:szCs w:val="20"/>
          <w:vertAlign w:val="subscript"/>
        </w:rPr>
        <w:t xml:space="preserve">fo  </w:t>
      </w:r>
      <w:r w:rsidRPr="0023685F">
        <w:rPr>
          <w:rFonts w:asciiTheme="majorBidi" w:hAnsiTheme="majorBidi" w:cstheme="majorBidi"/>
          <w:color w:val="000000" w:themeColor="text1"/>
          <w:sz w:val="20"/>
          <w:szCs w:val="20"/>
          <w:lang w:val="id-ID"/>
        </w:rPr>
        <w:t xml:space="preserve">= </w:t>
      </w:r>
      <w:r w:rsidR="0023685F">
        <w:rPr>
          <w:rFonts w:asciiTheme="majorBidi" w:hAnsiTheme="majorBidi" w:cstheme="majorBidi"/>
          <w:color w:val="000000" w:themeColor="text1"/>
          <w:sz w:val="20"/>
          <w:szCs w:val="20"/>
          <w:lang w:val="en-US"/>
        </w:rPr>
        <w:tab/>
      </w:r>
      <w:r w:rsidRPr="0023685F">
        <w:rPr>
          <w:rFonts w:asciiTheme="majorBidi" w:hAnsiTheme="majorBidi" w:cstheme="majorBidi"/>
          <w:color w:val="000000" w:themeColor="text1"/>
          <w:sz w:val="20"/>
          <w:szCs w:val="20"/>
          <w:lang w:val="id-ID"/>
        </w:rPr>
        <w:t>Besar gaya</w:t>
      </w:r>
      <w:r w:rsidR="0023685F">
        <w:rPr>
          <w:rFonts w:asciiTheme="majorBidi" w:hAnsiTheme="majorBidi" w:cstheme="majorBidi"/>
          <w:color w:val="000000" w:themeColor="text1"/>
          <w:sz w:val="20"/>
          <w:szCs w:val="20"/>
          <w:lang w:val="en-US"/>
        </w:rPr>
        <w:t xml:space="preserve"> </w:t>
      </w:r>
      <w:r w:rsidRPr="0023685F">
        <w:rPr>
          <w:rFonts w:asciiTheme="majorBidi" w:hAnsiTheme="majorBidi" w:cstheme="majorBidi"/>
          <w:color w:val="000000" w:themeColor="text1"/>
          <w:sz w:val="20"/>
          <w:szCs w:val="20"/>
        </w:rPr>
        <w:t xml:space="preserve">pada roda depan sisi luar </w:t>
      </w:r>
      <w:r w:rsidRPr="0023685F">
        <w:rPr>
          <w:rFonts w:asciiTheme="majorBidi" w:hAnsiTheme="majorBidi" w:cstheme="majorBidi"/>
          <w:color w:val="000000" w:themeColor="text1"/>
          <w:sz w:val="20"/>
          <w:szCs w:val="20"/>
          <w:lang w:val="id-ID"/>
        </w:rPr>
        <w:t xml:space="preserve">ketika kendaraan berbelok </w:t>
      </w:r>
    </w:p>
    <w:p w:rsidR="00EC5659" w:rsidRPr="0023685F" w:rsidRDefault="00EC5659" w:rsidP="00EC5659">
      <w:pPr>
        <w:spacing w:line="360" w:lineRule="auto"/>
        <w:rPr>
          <w:rFonts w:asciiTheme="majorBidi" w:hAnsiTheme="majorBidi" w:cstheme="majorBidi"/>
          <w:sz w:val="20"/>
          <w:szCs w:val="20"/>
          <w:lang w:val="id-ID"/>
        </w:rPr>
      </w:pPr>
      <w:r w:rsidRPr="0023685F">
        <w:rPr>
          <w:rFonts w:asciiTheme="majorBidi" w:hAnsiTheme="majorBidi" w:cstheme="majorBidi"/>
          <w:sz w:val="20"/>
          <w:szCs w:val="20"/>
          <w:lang w:val="id-ID"/>
        </w:rPr>
        <w:t>F</w:t>
      </w:r>
      <w:r w:rsidRPr="0023685F">
        <w:rPr>
          <w:rFonts w:asciiTheme="majorBidi" w:hAnsiTheme="majorBidi" w:cstheme="majorBidi"/>
          <w:sz w:val="20"/>
          <w:szCs w:val="20"/>
          <w:vertAlign w:val="subscript"/>
        </w:rPr>
        <w:t>fo</w:t>
      </w:r>
      <w:r w:rsidR="0023685F">
        <w:rPr>
          <w:rFonts w:asciiTheme="majorBidi" w:hAnsiTheme="majorBidi" w:cstheme="majorBidi"/>
          <w:sz w:val="20"/>
          <w:szCs w:val="20"/>
          <w:vertAlign w:val="subscript"/>
        </w:rPr>
        <w:t xml:space="preserve"> </w:t>
      </w:r>
      <w:r w:rsidRPr="0023685F">
        <w:rPr>
          <w:rFonts w:asciiTheme="majorBidi" w:hAnsiTheme="majorBidi" w:cstheme="majorBidi"/>
          <w:sz w:val="20"/>
          <w:szCs w:val="20"/>
          <w:lang w:val="id-ID"/>
        </w:rPr>
        <w:t xml:space="preserve">= </w:t>
      </w:r>
      <w:r w:rsidRPr="0023685F">
        <w:rPr>
          <w:rFonts w:asciiTheme="majorBidi" w:hAnsiTheme="majorBidi" w:cstheme="majorBidi"/>
          <w:sz w:val="20"/>
          <w:szCs w:val="20"/>
        </w:rPr>
        <w:t>(</w:t>
      </w:r>
      <m:oMath>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2</m:t>
            </m:r>
          </m:den>
        </m:f>
        <m:sSub>
          <m:sSubPr>
            <m:ctrlPr>
              <w:rPr>
                <w:rFonts w:ascii="Cambria Math" w:hAnsi="Cambria Math" w:cstheme="majorBidi"/>
                <w:i/>
                <w:sz w:val="20"/>
                <w:szCs w:val="20"/>
              </w:rPr>
            </m:ctrlPr>
          </m:sSubPr>
          <m:e>
            <m:r>
              <w:rPr>
                <w:rFonts w:ascii="Cambria Math" w:hAnsi="Cambria Math" w:cstheme="majorBidi"/>
                <w:sz w:val="20"/>
                <w:szCs w:val="20"/>
              </w:rPr>
              <m:t>W</m:t>
            </m:r>
          </m:e>
          <m:sub>
            <m:r>
              <w:rPr>
                <w:rFonts w:ascii="Cambria Math" w:hAnsi="Cambria Math" w:cstheme="majorBidi"/>
                <w:sz w:val="20"/>
                <w:szCs w:val="20"/>
              </w:rPr>
              <m:t>f</m:t>
            </m:r>
          </m:sub>
        </m:sSub>
        <m:r>
          <w:rPr>
            <w:rFonts w:ascii="Cambria Math" w:hAnsi="Cambria Math" w:cstheme="majorBidi"/>
            <w:sz w:val="20"/>
            <w:szCs w:val="20"/>
          </w:rPr>
          <m:t>+Δ</m:t>
        </m:r>
      </m:oMath>
      <w:r w:rsidRPr="0023685F">
        <w:rPr>
          <w:rFonts w:asciiTheme="majorBidi" w:hAnsiTheme="majorBidi" w:cstheme="majorBidi"/>
          <w:sz w:val="20"/>
          <w:szCs w:val="20"/>
        </w:rPr>
        <w:t>)</w:t>
      </w:r>
    </w:p>
    <w:p w:rsidR="00EC5659" w:rsidRDefault="00EC5659" w:rsidP="0023685F">
      <w:pPr>
        <w:pStyle w:val="IEEEParagraph"/>
        <w:spacing w:before="30"/>
        <w:ind w:firstLine="0"/>
        <w:jc w:val="center"/>
        <w:rPr>
          <w:sz w:val="22"/>
          <w:szCs w:val="22"/>
        </w:rPr>
      </w:pPr>
      <w:r>
        <w:rPr>
          <w:noProof/>
          <w:lang w:val="en-US" w:eastAsia="en-US"/>
        </w:rPr>
        <w:drawing>
          <wp:inline distT="0" distB="0" distL="0" distR="0">
            <wp:extent cx="2249505" cy="224440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90" r="7748" b="9770"/>
                    <a:stretch>
                      <a:fillRect/>
                    </a:stretch>
                  </pic:blipFill>
                  <pic:spPr bwMode="auto">
                    <a:xfrm>
                      <a:off x="0" y="0"/>
                      <a:ext cx="2251601" cy="2246499"/>
                    </a:xfrm>
                    <a:prstGeom prst="rect">
                      <a:avLst/>
                    </a:prstGeom>
                    <a:noFill/>
                  </pic:spPr>
                </pic:pic>
              </a:graphicData>
            </a:graphic>
          </wp:inline>
        </w:drawing>
      </w:r>
    </w:p>
    <w:p w:rsidR="002525FA" w:rsidRPr="0023685F" w:rsidRDefault="0023685F" w:rsidP="0023685F">
      <w:pPr>
        <w:pStyle w:val="IEEEParagraph"/>
        <w:spacing w:before="30"/>
        <w:jc w:val="center"/>
        <w:rPr>
          <w:b/>
          <w:sz w:val="18"/>
          <w:szCs w:val="18"/>
        </w:rPr>
      </w:pPr>
      <w:r>
        <w:rPr>
          <w:b/>
          <w:sz w:val="18"/>
          <w:szCs w:val="18"/>
        </w:rPr>
        <w:t>Gambar DBB Kendaraan Dengan Beban Lateral dan Vertikal</w:t>
      </w:r>
    </w:p>
    <w:p w:rsidR="0023685F" w:rsidRDefault="0023685F" w:rsidP="00304B25">
      <w:pPr>
        <w:pStyle w:val="IEEEParagraph"/>
        <w:spacing w:before="30"/>
        <w:rPr>
          <w:sz w:val="22"/>
          <w:szCs w:val="22"/>
        </w:rPr>
      </w:pPr>
    </w:p>
    <w:p w:rsidR="002525FA" w:rsidRPr="0023685F" w:rsidRDefault="00EC5659" w:rsidP="0023685F">
      <w:pPr>
        <w:pStyle w:val="IEEEParagraph"/>
        <w:spacing w:line="276" w:lineRule="auto"/>
        <w:ind w:firstLine="426"/>
        <w:rPr>
          <w:rFonts w:asciiTheme="majorBidi" w:hAnsiTheme="majorBidi" w:cstheme="majorBidi"/>
          <w:color w:val="000000" w:themeColor="text1"/>
          <w:szCs w:val="20"/>
        </w:rPr>
      </w:pPr>
      <w:r w:rsidRPr="0023685F">
        <w:rPr>
          <w:rFonts w:asciiTheme="majorBidi" w:hAnsiTheme="majorBidi" w:cstheme="majorBidi"/>
          <w:color w:val="000000" w:themeColor="text1"/>
          <w:szCs w:val="20"/>
        </w:rPr>
        <w:t xml:space="preserve">Pada gambar </w:t>
      </w:r>
      <w:r w:rsidR="0023685F" w:rsidRPr="0023685F">
        <w:rPr>
          <w:rFonts w:asciiTheme="majorBidi" w:hAnsiTheme="majorBidi" w:cstheme="majorBidi"/>
          <w:color w:val="000000" w:themeColor="text1"/>
          <w:szCs w:val="20"/>
        </w:rPr>
        <w:t>diatas</w:t>
      </w:r>
      <w:r w:rsidRPr="0023685F">
        <w:rPr>
          <w:rFonts w:asciiTheme="majorBidi" w:hAnsiTheme="majorBidi" w:cstheme="majorBidi"/>
          <w:color w:val="000000" w:themeColor="text1"/>
          <w:szCs w:val="20"/>
        </w:rPr>
        <w:t xml:space="preserve"> menunjukkan besar gaya gesek dan gaya normal yang diterima roda (dihitung dengan menggunakan persamaan keseimbangan, ∑F</w:t>
      </w:r>
      <w:r w:rsidRPr="0023685F">
        <w:rPr>
          <w:rFonts w:asciiTheme="majorBidi" w:hAnsiTheme="majorBidi" w:cstheme="majorBidi"/>
          <w:color w:val="000000" w:themeColor="text1"/>
          <w:szCs w:val="20"/>
          <w:vertAlign w:val="subscript"/>
        </w:rPr>
        <w:t>x</w:t>
      </w:r>
      <w:r w:rsidRPr="0023685F">
        <w:rPr>
          <w:rFonts w:asciiTheme="majorBidi" w:hAnsiTheme="majorBidi" w:cstheme="majorBidi"/>
          <w:color w:val="000000" w:themeColor="text1"/>
          <w:szCs w:val="20"/>
        </w:rPr>
        <w:t>=0; ∑F</w:t>
      </w:r>
      <w:r w:rsidRPr="0023685F">
        <w:rPr>
          <w:rFonts w:asciiTheme="majorBidi" w:hAnsiTheme="majorBidi" w:cstheme="majorBidi"/>
          <w:color w:val="000000" w:themeColor="text1"/>
          <w:szCs w:val="20"/>
          <w:vertAlign w:val="subscript"/>
        </w:rPr>
        <w:t>y</w:t>
      </w:r>
      <w:r w:rsidRPr="0023685F">
        <w:rPr>
          <w:rFonts w:asciiTheme="majorBidi" w:hAnsiTheme="majorBidi" w:cstheme="majorBidi"/>
          <w:color w:val="000000" w:themeColor="text1"/>
          <w:szCs w:val="20"/>
        </w:rPr>
        <w:t>=0; ∑M=0).</w:t>
      </w:r>
    </w:p>
    <w:p w:rsidR="00EC5659" w:rsidRPr="0023685F" w:rsidRDefault="00EC5659" w:rsidP="0023685F">
      <w:pPr>
        <w:spacing w:line="276" w:lineRule="auto"/>
        <w:ind w:firstLine="426"/>
        <w:jc w:val="both"/>
        <w:rPr>
          <w:rFonts w:asciiTheme="majorBidi" w:hAnsiTheme="majorBidi" w:cstheme="majorBidi"/>
          <w:sz w:val="20"/>
          <w:szCs w:val="20"/>
          <w:lang w:val="id-ID"/>
        </w:rPr>
      </w:pPr>
      <w:r w:rsidRPr="0023685F">
        <w:rPr>
          <w:rFonts w:asciiTheme="majorBidi" w:hAnsiTheme="majorBidi" w:cstheme="majorBidi"/>
          <w:sz w:val="20"/>
          <w:szCs w:val="20"/>
          <w:lang w:val="id-ID"/>
        </w:rPr>
        <w:t xml:space="preserve">Selanjutnya adalah membuat DBB </w:t>
      </w:r>
      <w:r w:rsidRPr="00EB199D">
        <w:rPr>
          <w:rFonts w:asciiTheme="majorBidi" w:hAnsiTheme="majorBidi" w:cstheme="majorBidi"/>
          <w:i/>
          <w:sz w:val="20"/>
          <w:szCs w:val="20"/>
          <w:lang w:val="id-ID"/>
        </w:rPr>
        <w:t>hub</w:t>
      </w:r>
      <w:r w:rsidRPr="0023685F">
        <w:rPr>
          <w:rFonts w:asciiTheme="majorBidi" w:hAnsiTheme="majorBidi" w:cstheme="majorBidi"/>
          <w:sz w:val="20"/>
          <w:szCs w:val="20"/>
          <w:lang w:val="id-ID"/>
        </w:rPr>
        <w:t xml:space="preserve"> roda dan roda ketika Roda di sisi luar maupun ketika roda di sisi dalam akibat beban lateral.</w:t>
      </w:r>
    </w:p>
    <w:p w:rsidR="00EC5659" w:rsidRDefault="00EC5659" w:rsidP="00304B25">
      <w:pPr>
        <w:pStyle w:val="IEEEParagraph"/>
        <w:rPr>
          <w:rFonts w:asciiTheme="majorBidi" w:hAnsiTheme="majorBidi" w:cstheme="majorBidi"/>
          <w:color w:val="000000" w:themeColor="text1"/>
          <w:sz w:val="24"/>
        </w:rPr>
      </w:pPr>
    </w:p>
    <w:p w:rsidR="00EC5659" w:rsidRPr="0023685F" w:rsidRDefault="00EC5659" w:rsidP="0023685F">
      <w:pPr>
        <w:pStyle w:val="Heading4"/>
        <w:spacing w:before="0" w:line="276" w:lineRule="auto"/>
        <w:rPr>
          <w:rFonts w:asciiTheme="majorBidi" w:hAnsiTheme="majorBidi"/>
          <w:b/>
          <w:bCs/>
          <w:i w:val="0"/>
          <w:color w:val="000000" w:themeColor="text1"/>
          <w:sz w:val="20"/>
          <w:szCs w:val="20"/>
        </w:rPr>
      </w:pPr>
      <w:r w:rsidRPr="0023685F">
        <w:rPr>
          <w:rFonts w:asciiTheme="majorBidi" w:hAnsiTheme="majorBidi"/>
          <w:b/>
          <w:bCs/>
          <w:i w:val="0"/>
          <w:color w:val="000000" w:themeColor="text1"/>
          <w:sz w:val="20"/>
          <w:szCs w:val="20"/>
        </w:rPr>
        <w:t xml:space="preserve">Beban Baut Penjepit </w:t>
      </w:r>
      <w:r w:rsidRPr="00EB199D">
        <w:rPr>
          <w:rFonts w:asciiTheme="majorBidi" w:hAnsiTheme="majorBidi"/>
          <w:b/>
          <w:bCs/>
          <w:color w:val="000000" w:themeColor="text1"/>
          <w:sz w:val="20"/>
          <w:szCs w:val="20"/>
        </w:rPr>
        <w:t>Hub</w:t>
      </w:r>
      <w:r w:rsidRPr="0023685F">
        <w:rPr>
          <w:rFonts w:asciiTheme="majorBidi" w:hAnsiTheme="majorBidi"/>
          <w:b/>
          <w:bCs/>
          <w:i w:val="0"/>
          <w:color w:val="000000" w:themeColor="text1"/>
          <w:sz w:val="20"/>
          <w:szCs w:val="20"/>
        </w:rPr>
        <w:t xml:space="preserve"> Akibat Gaya Lateral </w:t>
      </w:r>
    </w:p>
    <w:p w:rsidR="00EC5659" w:rsidRPr="0023685F" w:rsidRDefault="00EC5659" w:rsidP="0023685F">
      <w:pPr>
        <w:pStyle w:val="IEEEParagraph"/>
        <w:spacing w:line="276" w:lineRule="auto"/>
        <w:ind w:firstLine="426"/>
        <w:rPr>
          <w:rFonts w:asciiTheme="majorBidi" w:hAnsiTheme="majorBidi" w:cstheme="majorBidi"/>
          <w:color w:val="000000" w:themeColor="text1"/>
          <w:szCs w:val="20"/>
        </w:rPr>
      </w:pPr>
      <w:r w:rsidRPr="0023685F">
        <w:rPr>
          <w:rFonts w:asciiTheme="majorBidi" w:hAnsiTheme="majorBidi" w:cstheme="majorBidi"/>
          <w:color w:val="000000" w:themeColor="text1"/>
          <w:szCs w:val="20"/>
        </w:rPr>
        <w:t>Beban lateral pada roda terjadi pada saat kendaraan membelok yang berupa gaya sentri</w:t>
      </w:r>
      <w:r w:rsidRPr="0023685F">
        <w:rPr>
          <w:rFonts w:asciiTheme="majorBidi" w:hAnsiTheme="majorBidi" w:cstheme="majorBidi"/>
          <w:color w:val="000000" w:themeColor="text1"/>
          <w:szCs w:val="20"/>
          <w:lang w:val="id-ID"/>
        </w:rPr>
        <w:t>petal</w:t>
      </w:r>
      <w:r w:rsidRPr="0023685F">
        <w:rPr>
          <w:rFonts w:asciiTheme="majorBidi" w:hAnsiTheme="majorBidi" w:cstheme="majorBidi"/>
          <w:color w:val="000000" w:themeColor="text1"/>
          <w:szCs w:val="20"/>
        </w:rPr>
        <w:t>. Besar gaya yang diterima masing-masing roda berbeda tergantung posisi roda pada saat membelok, apakah berada pada posisi dalam atau posisi luar.</w:t>
      </w:r>
    </w:p>
    <w:p w:rsidR="00EC5659" w:rsidRPr="003827F8" w:rsidRDefault="00EC5659" w:rsidP="00304B25">
      <w:pPr>
        <w:pStyle w:val="IEEEParagraph"/>
        <w:rPr>
          <w:szCs w:val="20"/>
        </w:rPr>
      </w:pPr>
    </w:p>
    <w:p w:rsidR="006C13DC" w:rsidRPr="0023685F" w:rsidRDefault="006C13DC" w:rsidP="00EB199D">
      <w:pPr>
        <w:pStyle w:val="Heading4"/>
        <w:spacing w:before="0" w:line="276" w:lineRule="auto"/>
        <w:jc w:val="both"/>
        <w:rPr>
          <w:rFonts w:asciiTheme="majorBidi" w:hAnsiTheme="majorBidi"/>
          <w:b/>
          <w:bCs/>
          <w:i w:val="0"/>
          <w:color w:val="000000" w:themeColor="text1"/>
          <w:sz w:val="20"/>
          <w:szCs w:val="20"/>
        </w:rPr>
      </w:pPr>
      <w:r w:rsidRPr="0023685F">
        <w:rPr>
          <w:rFonts w:asciiTheme="majorBidi" w:hAnsiTheme="majorBidi"/>
          <w:b/>
          <w:bCs/>
          <w:i w:val="0"/>
          <w:color w:val="000000" w:themeColor="text1"/>
          <w:sz w:val="20"/>
          <w:szCs w:val="20"/>
        </w:rPr>
        <w:t xml:space="preserve">Perhitungan Besar Beban Baut Penjepit </w:t>
      </w:r>
      <w:r w:rsidRPr="00EB199D">
        <w:rPr>
          <w:rFonts w:asciiTheme="majorBidi" w:hAnsiTheme="majorBidi"/>
          <w:b/>
          <w:bCs/>
          <w:color w:val="000000" w:themeColor="text1"/>
          <w:sz w:val="20"/>
          <w:szCs w:val="20"/>
        </w:rPr>
        <w:t>Hub</w:t>
      </w:r>
      <w:r w:rsidRPr="0023685F">
        <w:rPr>
          <w:rFonts w:asciiTheme="majorBidi" w:hAnsiTheme="majorBidi"/>
          <w:b/>
          <w:bCs/>
          <w:i w:val="0"/>
          <w:color w:val="000000" w:themeColor="text1"/>
          <w:sz w:val="20"/>
          <w:szCs w:val="20"/>
        </w:rPr>
        <w:t xml:space="preserve"> Akibat Beban Lateral</w:t>
      </w:r>
    </w:p>
    <w:p w:rsidR="002525FA" w:rsidRPr="003827F8" w:rsidRDefault="006C13DC" w:rsidP="003827F8">
      <w:pPr>
        <w:pStyle w:val="IEEEParagraph"/>
        <w:spacing w:line="276" w:lineRule="auto"/>
        <w:ind w:firstLine="426"/>
        <w:rPr>
          <w:szCs w:val="20"/>
        </w:rPr>
      </w:pPr>
      <w:r w:rsidRPr="003827F8">
        <w:rPr>
          <w:rFonts w:asciiTheme="majorBidi" w:hAnsiTheme="majorBidi" w:cstheme="majorBidi"/>
          <w:color w:val="000000" w:themeColor="text1"/>
          <w:spacing w:val="-2"/>
          <w:szCs w:val="20"/>
        </w:rPr>
        <w:t xml:space="preserve">Akibat beban lateral pada roda, terjadi momen lentur pada pusat bidang pisah. Untuk menghitung besar beban lateral yang diterima baut penjepit </w:t>
      </w:r>
      <w:r w:rsidRPr="00EB199D">
        <w:rPr>
          <w:rFonts w:asciiTheme="majorBidi" w:hAnsiTheme="majorBidi" w:cstheme="majorBidi"/>
          <w:i/>
          <w:color w:val="000000" w:themeColor="text1"/>
          <w:spacing w:val="-2"/>
          <w:szCs w:val="20"/>
        </w:rPr>
        <w:t>hub</w:t>
      </w:r>
      <w:r w:rsidRPr="003827F8">
        <w:rPr>
          <w:rFonts w:asciiTheme="majorBidi" w:hAnsiTheme="majorBidi" w:cstheme="majorBidi"/>
          <w:color w:val="000000" w:themeColor="text1"/>
          <w:spacing w:val="-2"/>
          <w:szCs w:val="20"/>
        </w:rPr>
        <w:t>, diperlukan membuat Diagram Benda Bebas (DBB)</w:t>
      </w:r>
      <w:r w:rsidR="003827F8">
        <w:rPr>
          <w:rFonts w:asciiTheme="majorBidi" w:hAnsiTheme="majorBidi" w:cstheme="majorBidi"/>
          <w:color w:val="000000" w:themeColor="text1"/>
          <w:spacing w:val="-2"/>
          <w:szCs w:val="20"/>
        </w:rPr>
        <w:t xml:space="preserve"> </w:t>
      </w:r>
      <w:r w:rsidRPr="003827F8">
        <w:rPr>
          <w:rFonts w:asciiTheme="majorBidi" w:hAnsiTheme="majorBidi" w:cstheme="majorBidi"/>
          <w:color w:val="000000" w:themeColor="text1"/>
          <w:spacing w:val="-2"/>
          <w:szCs w:val="20"/>
        </w:rPr>
        <w:t xml:space="preserve">Roda dan </w:t>
      </w:r>
      <w:r w:rsidRPr="00EB199D">
        <w:rPr>
          <w:rFonts w:asciiTheme="majorBidi" w:hAnsiTheme="majorBidi" w:cstheme="majorBidi"/>
          <w:i/>
          <w:color w:val="000000" w:themeColor="text1"/>
          <w:spacing w:val="-2"/>
          <w:szCs w:val="20"/>
        </w:rPr>
        <w:t>Portal Axle</w:t>
      </w:r>
      <w:r w:rsidRPr="003827F8">
        <w:rPr>
          <w:rFonts w:asciiTheme="majorBidi" w:hAnsiTheme="majorBidi" w:cstheme="majorBidi"/>
          <w:color w:val="000000" w:themeColor="text1"/>
          <w:spacing w:val="-2"/>
          <w:szCs w:val="20"/>
        </w:rPr>
        <w:t xml:space="preserve"> baik roda pada posisi di dalam maupun di luar dan gambar penampang lintang bidang pisah.</w:t>
      </w:r>
    </w:p>
    <w:p w:rsidR="00EC5659" w:rsidRDefault="00EC5659" w:rsidP="00304B25">
      <w:pPr>
        <w:pStyle w:val="IEEEParagraph"/>
        <w:rPr>
          <w:sz w:val="22"/>
          <w:szCs w:val="22"/>
        </w:rPr>
      </w:pPr>
    </w:p>
    <w:p w:rsidR="006C13DC" w:rsidRPr="003827F8" w:rsidRDefault="006C13DC" w:rsidP="00EB199D">
      <w:pPr>
        <w:pStyle w:val="Heading4"/>
        <w:spacing w:before="0" w:line="276" w:lineRule="auto"/>
        <w:jc w:val="both"/>
        <w:rPr>
          <w:rFonts w:asciiTheme="majorBidi" w:hAnsiTheme="majorBidi"/>
          <w:b/>
          <w:bCs/>
          <w:i w:val="0"/>
          <w:color w:val="000000" w:themeColor="text1"/>
          <w:sz w:val="20"/>
          <w:szCs w:val="20"/>
        </w:rPr>
      </w:pPr>
      <w:r w:rsidRPr="003827F8">
        <w:rPr>
          <w:rFonts w:asciiTheme="majorBidi" w:hAnsiTheme="majorBidi"/>
          <w:b/>
          <w:bCs/>
          <w:i w:val="0"/>
          <w:color w:val="000000" w:themeColor="text1"/>
          <w:sz w:val="20"/>
          <w:szCs w:val="20"/>
        </w:rPr>
        <w:t>Besar Beban Baut Penjepit Ketika Roda Disisi Luar</w:t>
      </w:r>
    </w:p>
    <w:p w:rsidR="006C13DC" w:rsidRPr="003827F8" w:rsidRDefault="006C13DC" w:rsidP="003827F8">
      <w:pPr>
        <w:tabs>
          <w:tab w:val="left" w:pos="1800"/>
        </w:tabs>
        <w:spacing w:line="276" w:lineRule="auto"/>
        <w:jc w:val="both"/>
        <w:rPr>
          <w:rFonts w:asciiTheme="majorBidi" w:hAnsiTheme="majorBidi" w:cstheme="majorBidi"/>
          <w:color w:val="000000" w:themeColor="text1"/>
          <w:sz w:val="20"/>
          <w:szCs w:val="20"/>
          <w:lang w:val="id-ID"/>
        </w:rPr>
      </w:pPr>
      <w:r w:rsidRPr="003827F8">
        <w:rPr>
          <w:rFonts w:asciiTheme="majorBidi" w:hAnsiTheme="majorBidi" w:cstheme="majorBidi"/>
          <w:color w:val="000000" w:themeColor="text1"/>
          <w:sz w:val="20"/>
          <w:szCs w:val="20"/>
        </w:rPr>
        <w:t>Untuk menghitung besar beban baut penj</w:t>
      </w:r>
      <w:bookmarkStart w:id="1" w:name="_GoBack"/>
      <w:bookmarkEnd w:id="1"/>
      <w:r w:rsidRPr="003827F8">
        <w:rPr>
          <w:rFonts w:asciiTheme="majorBidi" w:hAnsiTheme="majorBidi" w:cstheme="majorBidi"/>
          <w:color w:val="000000" w:themeColor="text1"/>
          <w:sz w:val="20"/>
          <w:szCs w:val="20"/>
        </w:rPr>
        <w:t xml:space="preserve">epit ketika roda disisi luar, perlu dibuat DBB Roda </w:t>
      </w:r>
      <w:r w:rsidRPr="003827F8">
        <w:rPr>
          <w:rFonts w:asciiTheme="majorBidi" w:hAnsiTheme="majorBidi" w:cstheme="majorBidi"/>
          <w:color w:val="000000" w:themeColor="text1"/>
          <w:sz w:val="20"/>
          <w:szCs w:val="20"/>
        </w:rPr>
        <w:lastRenderedPageBreak/>
        <w:t xml:space="preserve">dan </w:t>
      </w:r>
      <w:r w:rsidRPr="00D56AA2">
        <w:rPr>
          <w:rFonts w:asciiTheme="majorBidi" w:hAnsiTheme="majorBidi" w:cstheme="majorBidi"/>
          <w:i/>
          <w:color w:val="000000" w:themeColor="text1"/>
          <w:sz w:val="20"/>
          <w:szCs w:val="20"/>
        </w:rPr>
        <w:t>Portal Axle</w:t>
      </w:r>
      <w:r w:rsidRPr="003827F8">
        <w:rPr>
          <w:rFonts w:asciiTheme="majorBidi" w:hAnsiTheme="majorBidi" w:cstheme="majorBidi"/>
          <w:color w:val="000000" w:themeColor="text1"/>
          <w:sz w:val="20"/>
          <w:szCs w:val="20"/>
        </w:rPr>
        <w:t xml:space="preserve"> ketika roda disisi luar dan gambar penampang lintang bidang pisah.</w:t>
      </w:r>
    </w:p>
    <w:p w:rsidR="00EC5659" w:rsidRDefault="006C13DC" w:rsidP="00304B25">
      <w:pPr>
        <w:pStyle w:val="IEEEParagraph"/>
        <w:spacing w:before="30"/>
        <w:rPr>
          <w:sz w:val="22"/>
          <w:szCs w:val="22"/>
        </w:rPr>
      </w:pPr>
      <w:r w:rsidRPr="00B00F89">
        <w:rPr>
          <w:noProof/>
          <w:lang w:val="en-US" w:eastAsia="en-US"/>
        </w:rPr>
        <w:drawing>
          <wp:inline distT="0" distB="0" distL="0" distR="0">
            <wp:extent cx="2562225" cy="2676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01" b="5237"/>
                    <a:stretch>
                      <a:fillRect/>
                    </a:stretch>
                  </pic:blipFill>
                  <pic:spPr bwMode="auto">
                    <a:xfrm>
                      <a:off x="0" y="0"/>
                      <a:ext cx="2562225" cy="2676685"/>
                    </a:xfrm>
                    <a:prstGeom prst="rect">
                      <a:avLst/>
                    </a:prstGeom>
                    <a:noFill/>
                    <a:ln>
                      <a:noFill/>
                    </a:ln>
                  </pic:spPr>
                </pic:pic>
              </a:graphicData>
            </a:graphic>
          </wp:inline>
        </w:drawing>
      </w:r>
    </w:p>
    <w:p w:rsidR="00EC5659" w:rsidRPr="00FC33C6" w:rsidRDefault="00FC33C6" w:rsidP="00FC33C6">
      <w:pPr>
        <w:pStyle w:val="IEEEParagraph"/>
        <w:spacing w:line="276" w:lineRule="auto"/>
        <w:ind w:firstLine="0"/>
        <w:jc w:val="center"/>
        <w:rPr>
          <w:b/>
          <w:sz w:val="18"/>
          <w:szCs w:val="18"/>
        </w:rPr>
      </w:pPr>
      <w:r>
        <w:rPr>
          <w:b/>
          <w:sz w:val="18"/>
          <w:szCs w:val="18"/>
        </w:rPr>
        <w:t xml:space="preserve">Gambar DBB Roda Dan </w:t>
      </w:r>
      <w:r w:rsidRPr="00D56AA2">
        <w:rPr>
          <w:b/>
          <w:i/>
          <w:sz w:val="18"/>
          <w:szCs w:val="18"/>
        </w:rPr>
        <w:t>Portal Axle</w:t>
      </w:r>
      <w:r>
        <w:rPr>
          <w:b/>
          <w:sz w:val="18"/>
          <w:szCs w:val="18"/>
        </w:rPr>
        <w:t xml:space="preserve"> Ketika Roda Di Sisi Luar</w:t>
      </w:r>
    </w:p>
    <w:p w:rsidR="00EC5659" w:rsidRDefault="00EC5659" w:rsidP="00304B25">
      <w:pPr>
        <w:pStyle w:val="IEEEParagraph"/>
        <w:spacing w:before="30"/>
        <w:rPr>
          <w:sz w:val="22"/>
          <w:szCs w:val="22"/>
        </w:rPr>
      </w:pPr>
    </w:p>
    <w:p w:rsidR="003D061E" w:rsidRPr="00FC33C6" w:rsidRDefault="003D061E" w:rsidP="00FC33C6">
      <w:pPr>
        <w:tabs>
          <w:tab w:val="left" w:pos="1800"/>
        </w:tabs>
        <w:spacing w:line="276" w:lineRule="auto"/>
        <w:jc w:val="both"/>
        <w:rPr>
          <w:rFonts w:asciiTheme="majorBidi" w:hAnsiTheme="majorBidi" w:cstheme="majorBidi"/>
          <w:color w:val="000000" w:themeColor="text1"/>
          <w:sz w:val="20"/>
          <w:szCs w:val="20"/>
          <w:lang w:val="id-ID"/>
        </w:rPr>
      </w:pPr>
      <w:r w:rsidRPr="00FC33C6">
        <w:rPr>
          <w:rFonts w:asciiTheme="majorBidi" w:hAnsiTheme="majorBidi" w:cstheme="majorBidi"/>
          <w:color w:val="000000" w:themeColor="text1"/>
          <w:sz w:val="20"/>
          <w:szCs w:val="20"/>
        </w:rPr>
        <w:t>Dari gambar, dapat diketahui besar momen lentur pada titik P (titik pusat bidang pisah) adalah sebesar :</w:t>
      </w:r>
    </w:p>
    <w:p w:rsidR="00EC5659" w:rsidRPr="00FC33C6" w:rsidRDefault="003D061E" w:rsidP="00FC33C6">
      <w:pPr>
        <w:pStyle w:val="IEEEParagraph"/>
        <w:spacing w:line="276" w:lineRule="auto"/>
        <w:ind w:firstLine="0"/>
        <w:jc w:val="left"/>
        <w:rPr>
          <w:szCs w:val="20"/>
        </w:rPr>
      </w:pPr>
      <w:r w:rsidRPr="00FC33C6">
        <w:rPr>
          <w:rFonts w:asciiTheme="majorBidi" w:hAnsiTheme="majorBidi" w:cstheme="majorBidi"/>
          <w:color w:val="000000" w:themeColor="text1"/>
          <w:szCs w:val="20"/>
          <w:lang w:val="id-ID"/>
        </w:rPr>
        <w:t>M</w:t>
      </w:r>
      <w:r w:rsidRPr="00FC33C6">
        <w:rPr>
          <w:rFonts w:asciiTheme="majorBidi" w:hAnsiTheme="majorBidi" w:cstheme="majorBidi"/>
          <w:color w:val="000000" w:themeColor="text1"/>
          <w:szCs w:val="20"/>
          <w:vertAlign w:val="subscript"/>
          <w:lang w:val="id-ID"/>
        </w:rPr>
        <w:t>p</w:t>
      </w:r>
      <w:r w:rsidRPr="00FC33C6">
        <w:rPr>
          <w:rFonts w:asciiTheme="majorBidi" w:hAnsiTheme="majorBidi" w:cstheme="majorBidi"/>
          <w:color w:val="000000" w:themeColor="text1"/>
          <w:szCs w:val="20"/>
          <w:lang w:val="id-ID"/>
        </w:rPr>
        <w:t xml:space="preserve"> = </w:t>
      </w:r>
      <m:oMath>
        <m:r>
          <w:rPr>
            <w:rFonts w:ascii="Cambria Math" w:hAnsi="Cambria Math" w:cstheme="majorBidi"/>
            <w:color w:val="000000" w:themeColor="dark1"/>
            <w:kern w:val="24"/>
            <w:szCs w:val="20"/>
          </w:rPr>
          <m:t xml:space="preserve">μ . </m:t>
        </m:r>
        <m:sSub>
          <m:sSubPr>
            <m:ctrlPr>
              <w:rPr>
                <w:rFonts w:ascii="Cambria Math" w:hAnsi="Cambria Math" w:cstheme="majorBidi"/>
                <w:i/>
                <w:color w:val="000000" w:themeColor="dark1"/>
                <w:kern w:val="24"/>
                <w:szCs w:val="20"/>
              </w:rPr>
            </m:ctrlPr>
          </m:sSubPr>
          <m:e>
            <m:r>
              <w:rPr>
                <w:rFonts w:ascii="Cambria Math" w:hAnsi="Cambria Math" w:cstheme="majorBidi"/>
                <w:color w:val="000000" w:themeColor="dark1"/>
                <w:kern w:val="24"/>
                <w:szCs w:val="20"/>
              </w:rPr>
              <m:t>W</m:t>
            </m:r>
          </m:e>
          <m:sub>
            <m:r>
              <w:rPr>
                <w:rFonts w:ascii="Cambria Math" w:hAnsi="Cambria Math" w:cstheme="majorBidi"/>
                <w:color w:val="000000" w:themeColor="dark1"/>
                <w:kern w:val="24"/>
                <w:szCs w:val="20"/>
              </w:rPr>
              <m:t>fo</m:t>
            </m:r>
          </m:sub>
        </m:sSub>
      </m:oMath>
      <w:r w:rsidRPr="00FC33C6">
        <w:rPr>
          <w:rFonts w:asciiTheme="majorBidi" w:hAnsiTheme="majorBidi" w:cstheme="majorBidi"/>
          <w:color w:val="000000" w:themeColor="dark1"/>
          <w:kern w:val="24"/>
          <w:szCs w:val="20"/>
          <w:lang w:val="id-ID"/>
        </w:rPr>
        <w:t xml:space="preserve"> . R + (75 – 65) .  </w:t>
      </w:r>
      <m:oMath>
        <m:sSub>
          <m:sSubPr>
            <m:ctrlPr>
              <w:rPr>
                <w:rFonts w:ascii="Cambria Math" w:hAnsi="Cambria Math" w:cstheme="majorBidi"/>
                <w:i/>
                <w:color w:val="000000" w:themeColor="dark1"/>
                <w:kern w:val="24"/>
                <w:szCs w:val="20"/>
              </w:rPr>
            </m:ctrlPr>
          </m:sSubPr>
          <m:e>
            <m:r>
              <w:rPr>
                <w:rFonts w:ascii="Cambria Math" w:hAnsi="Cambria Math" w:cstheme="majorBidi"/>
                <w:color w:val="000000" w:themeColor="dark1"/>
                <w:kern w:val="24"/>
                <w:szCs w:val="20"/>
              </w:rPr>
              <m:t>W</m:t>
            </m:r>
          </m:e>
          <m:sub>
            <m:r>
              <w:rPr>
                <w:rFonts w:ascii="Cambria Math" w:hAnsi="Cambria Math" w:cstheme="majorBidi"/>
                <w:color w:val="000000" w:themeColor="dark1"/>
                <w:kern w:val="24"/>
                <w:szCs w:val="20"/>
              </w:rPr>
              <m:t>fo</m:t>
            </m:r>
          </m:sub>
        </m:sSub>
      </m:oMath>
    </w:p>
    <w:p w:rsidR="006C13DC" w:rsidRPr="00FC33C6" w:rsidRDefault="006C13DC" w:rsidP="00FC33C6">
      <w:pPr>
        <w:pStyle w:val="IEEEParagraph"/>
        <w:spacing w:line="276" w:lineRule="auto"/>
        <w:ind w:firstLine="0"/>
        <w:jc w:val="left"/>
        <w:rPr>
          <w:szCs w:val="20"/>
        </w:rPr>
      </w:pPr>
    </w:p>
    <w:p w:rsidR="003D061E" w:rsidRPr="00FC33C6" w:rsidRDefault="003D061E" w:rsidP="00FC33C6">
      <w:pPr>
        <w:tabs>
          <w:tab w:val="left" w:pos="1800"/>
        </w:tabs>
        <w:spacing w:line="276" w:lineRule="auto"/>
        <w:rPr>
          <w:rFonts w:asciiTheme="majorBidi" w:hAnsiTheme="majorBidi" w:cstheme="majorBidi"/>
          <w:color w:val="000000" w:themeColor="text1"/>
          <w:sz w:val="20"/>
          <w:szCs w:val="20"/>
        </w:rPr>
      </w:pPr>
      <w:r w:rsidRPr="00FC33C6">
        <w:rPr>
          <w:rFonts w:asciiTheme="majorBidi" w:hAnsiTheme="majorBidi" w:cstheme="majorBidi"/>
          <w:color w:val="000000" w:themeColor="text1"/>
          <w:sz w:val="20"/>
          <w:szCs w:val="20"/>
        </w:rPr>
        <w:t>Tegangan maks (σ</w:t>
      </w:r>
      <w:r w:rsidRPr="00FC33C6">
        <w:rPr>
          <w:rFonts w:asciiTheme="majorBidi" w:hAnsiTheme="majorBidi" w:cstheme="majorBidi"/>
          <w:color w:val="000000" w:themeColor="text1"/>
          <w:sz w:val="20"/>
          <w:szCs w:val="20"/>
          <w:vertAlign w:val="subscript"/>
        </w:rPr>
        <w:t xml:space="preserve"> maks</w:t>
      </w:r>
      <w:r w:rsidRPr="00FC33C6">
        <w:rPr>
          <w:rFonts w:asciiTheme="majorBidi" w:hAnsiTheme="majorBidi" w:cstheme="majorBidi"/>
          <w:color w:val="000000" w:themeColor="text1"/>
          <w:sz w:val="20"/>
          <w:szCs w:val="20"/>
        </w:rPr>
        <w:t>) pada bidang pisah =</w:t>
      </w:r>
      <w:r w:rsidR="00FC33C6">
        <w:rPr>
          <w:rFonts w:asciiTheme="majorBidi" w:hAnsiTheme="majorBidi" w:cstheme="majorBidi"/>
          <w:color w:val="000000" w:themeColor="text1"/>
          <w:sz w:val="20"/>
          <w:szCs w:val="20"/>
        </w:rPr>
        <w:t xml:space="preserve"> </w:t>
      </w:r>
      <m:oMath>
        <m:f>
          <m:fPr>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Mp x r</m:t>
            </m:r>
          </m:num>
          <m:den>
            <m:r>
              <w:rPr>
                <w:rFonts w:ascii="Cambria Math" w:hAnsi="Cambria Math" w:cstheme="majorBidi"/>
                <w:color w:val="000000" w:themeColor="text1"/>
                <w:sz w:val="20"/>
                <w:szCs w:val="20"/>
              </w:rPr>
              <m:t>I</m:t>
            </m:r>
          </m:den>
        </m:f>
      </m:oMath>
    </w:p>
    <w:p w:rsidR="006C13DC" w:rsidRDefault="006C13DC" w:rsidP="00FC33C6">
      <w:pPr>
        <w:pStyle w:val="IEEEParagraph"/>
        <w:spacing w:line="276" w:lineRule="auto"/>
        <w:rPr>
          <w:sz w:val="22"/>
          <w:szCs w:val="22"/>
        </w:rPr>
      </w:pPr>
    </w:p>
    <w:p w:rsidR="00CF0AC2" w:rsidRPr="00FC33C6" w:rsidRDefault="00CF0AC2" w:rsidP="00EB199D">
      <w:pPr>
        <w:pStyle w:val="Heading4"/>
        <w:spacing w:before="0" w:line="276" w:lineRule="auto"/>
        <w:jc w:val="both"/>
        <w:rPr>
          <w:rFonts w:asciiTheme="majorBidi" w:hAnsiTheme="majorBidi"/>
          <w:b/>
          <w:bCs/>
          <w:i w:val="0"/>
          <w:color w:val="000000" w:themeColor="text1"/>
          <w:sz w:val="20"/>
          <w:szCs w:val="20"/>
        </w:rPr>
      </w:pPr>
      <w:r w:rsidRPr="00FC33C6">
        <w:rPr>
          <w:rFonts w:asciiTheme="majorBidi" w:hAnsiTheme="majorBidi"/>
          <w:b/>
          <w:bCs/>
          <w:i w:val="0"/>
          <w:color w:val="000000" w:themeColor="text1"/>
          <w:sz w:val="20"/>
          <w:szCs w:val="20"/>
        </w:rPr>
        <w:t>Besar Beban Baut Penjepit Ketika Posisi Roda Disisi  Dalam</w:t>
      </w:r>
    </w:p>
    <w:p w:rsidR="006C13DC" w:rsidRPr="00FC33C6" w:rsidRDefault="00CF0AC2" w:rsidP="00FC33C6">
      <w:pPr>
        <w:pStyle w:val="IEEEParagraph"/>
        <w:spacing w:line="276" w:lineRule="auto"/>
        <w:rPr>
          <w:szCs w:val="20"/>
        </w:rPr>
      </w:pPr>
      <w:r w:rsidRPr="00FC33C6">
        <w:rPr>
          <w:rFonts w:asciiTheme="majorBidi" w:hAnsiTheme="majorBidi" w:cstheme="majorBidi"/>
          <w:color w:val="000000" w:themeColor="text1"/>
          <w:szCs w:val="20"/>
        </w:rPr>
        <w:t xml:space="preserve">Untuk menghitung besar beban baut penjepit ketika posisi roda disisi dalam, perlu dibuat Diagram Benda Bebas (DBB) roda dan </w:t>
      </w:r>
      <w:r w:rsidRPr="00D56AA2">
        <w:rPr>
          <w:rFonts w:asciiTheme="majorBidi" w:hAnsiTheme="majorBidi" w:cstheme="majorBidi"/>
          <w:i/>
          <w:color w:val="000000" w:themeColor="text1"/>
          <w:szCs w:val="20"/>
        </w:rPr>
        <w:t>portal axle</w:t>
      </w:r>
      <w:r w:rsidRPr="00FC33C6">
        <w:rPr>
          <w:rFonts w:asciiTheme="majorBidi" w:hAnsiTheme="majorBidi" w:cstheme="majorBidi"/>
          <w:color w:val="000000" w:themeColor="text1"/>
          <w:szCs w:val="20"/>
        </w:rPr>
        <w:t xml:space="preserve"> ketika roda disisi dalam.</w:t>
      </w:r>
    </w:p>
    <w:p w:rsidR="006C13DC" w:rsidRDefault="006C13DC" w:rsidP="00304B25">
      <w:pPr>
        <w:pStyle w:val="IEEEParagraph"/>
        <w:rPr>
          <w:sz w:val="22"/>
          <w:szCs w:val="22"/>
        </w:rPr>
      </w:pPr>
    </w:p>
    <w:p w:rsidR="006C13DC" w:rsidRDefault="00EA42A4" w:rsidP="00304B25">
      <w:pPr>
        <w:pStyle w:val="IEEEParagraph"/>
        <w:spacing w:before="30"/>
        <w:rPr>
          <w:sz w:val="22"/>
          <w:szCs w:val="22"/>
        </w:rPr>
      </w:pPr>
      <w:r w:rsidRPr="00B00F89">
        <w:rPr>
          <w:noProof/>
          <w:lang w:val="en-US" w:eastAsia="en-US"/>
        </w:rPr>
        <w:lastRenderedPageBreak/>
        <w:drawing>
          <wp:inline distT="0" distB="0" distL="0" distR="0">
            <wp:extent cx="2560320" cy="27675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82"/>
                    <a:stretch>
                      <a:fillRect/>
                    </a:stretch>
                  </pic:blipFill>
                  <pic:spPr bwMode="auto">
                    <a:xfrm>
                      <a:off x="0" y="0"/>
                      <a:ext cx="2560320" cy="2767506"/>
                    </a:xfrm>
                    <a:prstGeom prst="rect">
                      <a:avLst/>
                    </a:prstGeom>
                    <a:noFill/>
                    <a:ln>
                      <a:noFill/>
                    </a:ln>
                  </pic:spPr>
                </pic:pic>
              </a:graphicData>
            </a:graphic>
          </wp:inline>
        </w:drawing>
      </w:r>
    </w:p>
    <w:p w:rsidR="00CF0AC2" w:rsidRPr="00607ABE" w:rsidRDefault="0004329D" w:rsidP="0004329D">
      <w:pPr>
        <w:pStyle w:val="IEEEParagraph"/>
        <w:spacing w:before="30"/>
        <w:jc w:val="center"/>
        <w:rPr>
          <w:b/>
          <w:sz w:val="18"/>
          <w:szCs w:val="18"/>
          <w:lang w:val="id-ID"/>
        </w:rPr>
      </w:pPr>
      <w:r>
        <w:rPr>
          <w:b/>
          <w:sz w:val="18"/>
          <w:szCs w:val="18"/>
          <w:lang w:val="id-ID"/>
        </w:rPr>
        <w:t xml:space="preserve">Gambar DBB Roda Dan </w:t>
      </w:r>
      <w:r>
        <w:rPr>
          <w:b/>
          <w:i/>
          <w:sz w:val="18"/>
          <w:szCs w:val="18"/>
          <w:lang w:val="id-ID"/>
        </w:rPr>
        <w:t>Portal Axl</w:t>
      </w:r>
      <w:r w:rsidR="00607ABE">
        <w:rPr>
          <w:b/>
          <w:i/>
          <w:sz w:val="18"/>
          <w:szCs w:val="18"/>
          <w:lang w:val="id-ID"/>
        </w:rPr>
        <w:t xml:space="preserve">e </w:t>
      </w:r>
      <w:r w:rsidRPr="00607ABE">
        <w:rPr>
          <w:b/>
          <w:sz w:val="18"/>
          <w:szCs w:val="18"/>
          <w:lang w:val="id-ID"/>
        </w:rPr>
        <w:t>Ketika Roda Di Sisi Dalam</w:t>
      </w:r>
    </w:p>
    <w:p w:rsidR="0004329D" w:rsidRPr="008A7311" w:rsidRDefault="0004329D" w:rsidP="008A7311">
      <w:pPr>
        <w:spacing w:line="276" w:lineRule="auto"/>
        <w:ind w:firstLine="720"/>
        <w:jc w:val="both"/>
        <w:rPr>
          <w:rFonts w:asciiTheme="majorBidi" w:hAnsiTheme="majorBidi" w:cstheme="majorBidi"/>
          <w:color w:val="000000" w:themeColor="text1"/>
          <w:sz w:val="20"/>
          <w:szCs w:val="20"/>
          <w:lang w:val="id-ID"/>
        </w:rPr>
      </w:pPr>
    </w:p>
    <w:p w:rsidR="00C82266" w:rsidRPr="00607ABE" w:rsidRDefault="00C82266" w:rsidP="00607ABE">
      <w:pPr>
        <w:spacing w:line="276" w:lineRule="auto"/>
        <w:ind w:firstLine="720"/>
        <w:jc w:val="both"/>
        <w:rPr>
          <w:rFonts w:asciiTheme="majorBidi" w:hAnsiTheme="majorBidi" w:cstheme="majorBidi"/>
          <w:color w:val="000000" w:themeColor="text1"/>
          <w:sz w:val="20"/>
          <w:szCs w:val="20"/>
          <w:lang w:val="id-ID"/>
        </w:rPr>
      </w:pPr>
      <w:r w:rsidRPr="00607ABE">
        <w:rPr>
          <w:rFonts w:asciiTheme="majorBidi" w:hAnsiTheme="majorBidi" w:cstheme="majorBidi"/>
          <w:color w:val="000000" w:themeColor="text1"/>
          <w:sz w:val="20"/>
          <w:szCs w:val="20"/>
        </w:rPr>
        <w:t>Dari gambar, momen lentur pada titik P (titik pusat bidang pisah) adalah sebesar:</w:t>
      </w:r>
    </w:p>
    <w:p w:rsidR="008A7311" w:rsidRDefault="008A7311" w:rsidP="00607ABE">
      <w:pPr>
        <w:spacing w:line="276" w:lineRule="auto"/>
        <w:jc w:val="both"/>
        <w:rPr>
          <w:rFonts w:asciiTheme="majorBidi" w:hAnsiTheme="majorBidi" w:cstheme="majorBidi"/>
          <w:color w:val="000000" w:themeColor="text1"/>
        </w:rPr>
      </w:pPr>
      <w:r w:rsidRPr="008A7311">
        <w:rPr>
          <w:rFonts w:asciiTheme="majorBidi" w:hAnsiTheme="majorBidi" w:cstheme="majorBidi"/>
          <w:color w:val="000000" w:themeColor="text1"/>
          <w:lang w:val="id-ID"/>
        </w:rPr>
        <w:drawing>
          <wp:inline distT="0" distB="0" distL="0" distR="0">
            <wp:extent cx="1769993" cy="323072"/>
            <wp:effectExtent l="19050" t="0" r="1657"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0688" t="30732" r="65027" b="63363"/>
                    <a:stretch>
                      <a:fillRect/>
                    </a:stretch>
                  </pic:blipFill>
                  <pic:spPr bwMode="auto">
                    <a:xfrm>
                      <a:off x="0" y="0"/>
                      <a:ext cx="1773851" cy="323776"/>
                    </a:xfrm>
                    <a:prstGeom prst="rect">
                      <a:avLst/>
                    </a:prstGeom>
                    <a:noFill/>
                    <a:ln w="9525">
                      <a:noFill/>
                      <a:miter lim="800000"/>
                      <a:headEnd/>
                      <a:tailEnd/>
                    </a:ln>
                  </pic:spPr>
                </pic:pic>
              </a:graphicData>
            </a:graphic>
          </wp:inline>
        </w:drawing>
      </w:r>
    </w:p>
    <w:p w:rsidR="0069508D" w:rsidRPr="00572F6A" w:rsidRDefault="0069508D" w:rsidP="00607ABE">
      <w:pPr>
        <w:spacing w:line="276" w:lineRule="auto"/>
        <w:jc w:val="both"/>
        <w:rPr>
          <w:rFonts w:asciiTheme="majorBidi" w:hAnsiTheme="majorBidi" w:cstheme="majorBidi"/>
          <w:color w:val="000000" w:themeColor="text1"/>
        </w:rPr>
      </w:pPr>
      <w:r w:rsidRPr="00572F6A">
        <w:rPr>
          <w:rFonts w:asciiTheme="majorBidi" w:hAnsiTheme="majorBidi" w:cstheme="majorBidi"/>
          <w:color w:val="000000" w:themeColor="text1"/>
        </w:rPr>
        <w:t xml:space="preserve">Tegangan maks pada bidang pisah </w:t>
      </w:r>
    </w:p>
    <w:p w:rsidR="0069508D" w:rsidRPr="00572F6A" w:rsidRDefault="0069508D" w:rsidP="00607ABE">
      <w:pPr>
        <w:spacing w:line="276" w:lineRule="auto"/>
        <w:jc w:val="both"/>
        <w:rPr>
          <w:rFonts w:asciiTheme="majorBidi" w:hAnsiTheme="majorBidi" w:cstheme="majorBidi"/>
          <w:color w:val="000000" w:themeColor="text1"/>
        </w:rPr>
      </w:pPr>
      <w:r w:rsidRPr="00572F6A">
        <w:rPr>
          <w:rFonts w:asciiTheme="majorBidi" w:hAnsiTheme="majorBidi" w:cstheme="majorBidi"/>
          <w:color w:val="000000" w:themeColor="text1"/>
        </w:rPr>
        <w:t>(σ</w:t>
      </w:r>
      <w:r w:rsidRPr="00572F6A">
        <w:rPr>
          <w:rFonts w:asciiTheme="majorBidi" w:hAnsiTheme="majorBidi" w:cstheme="majorBidi"/>
          <w:color w:val="000000" w:themeColor="text1"/>
          <w:vertAlign w:val="subscript"/>
        </w:rPr>
        <w:t>maks</w:t>
      </w:r>
      <w:r w:rsidRPr="00572F6A">
        <w:rPr>
          <w:rFonts w:asciiTheme="majorBidi" w:hAnsiTheme="majorBidi" w:cstheme="majorBidi"/>
          <w:color w:val="000000" w:themeColor="text1"/>
        </w:rPr>
        <w:t xml:space="preserve">) </w:t>
      </w:r>
      <w:r w:rsidRPr="00572F6A">
        <w:rPr>
          <w:rFonts w:asciiTheme="majorBidi" w:hAnsiTheme="majorBidi" w:cstheme="majorBidi"/>
          <w:color w:val="000000" w:themeColor="text1"/>
        </w:rPr>
        <w:tab/>
        <w:t>= Mp x r /I</w:t>
      </w:r>
    </w:p>
    <w:p w:rsidR="00CF0AC2" w:rsidRDefault="00CF0AC2" w:rsidP="00304B25">
      <w:pPr>
        <w:pStyle w:val="IEEEParagraph"/>
        <w:spacing w:before="30"/>
        <w:rPr>
          <w:sz w:val="22"/>
          <w:szCs w:val="22"/>
        </w:rPr>
      </w:pPr>
    </w:p>
    <w:p w:rsidR="0069508D" w:rsidRPr="00607ABE" w:rsidRDefault="0069508D" w:rsidP="00607ABE">
      <w:pPr>
        <w:pStyle w:val="Heading3"/>
        <w:numPr>
          <w:ilvl w:val="0"/>
          <w:numId w:val="0"/>
        </w:numPr>
        <w:spacing w:before="0" w:after="0" w:line="276" w:lineRule="auto"/>
        <w:ind w:left="426" w:hanging="426"/>
        <w:jc w:val="both"/>
        <w:rPr>
          <w:rFonts w:ascii="Times New Roman" w:hAnsi="Times New Roman" w:cs="Times New Roman"/>
          <w:b w:val="0"/>
          <w:sz w:val="20"/>
          <w:szCs w:val="20"/>
        </w:rPr>
      </w:pPr>
      <w:r w:rsidRPr="00607ABE">
        <w:rPr>
          <w:rFonts w:ascii="Times New Roman" w:hAnsi="Times New Roman" w:cs="Times New Roman"/>
          <w:sz w:val="20"/>
          <w:szCs w:val="20"/>
        </w:rPr>
        <w:t>4</w:t>
      </w:r>
      <w:r w:rsidR="00607ABE" w:rsidRPr="00607ABE">
        <w:rPr>
          <w:rFonts w:ascii="Times New Roman" w:hAnsi="Times New Roman" w:cs="Times New Roman"/>
          <w:sz w:val="20"/>
          <w:szCs w:val="20"/>
          <w:lang w:val="id-ID"/>
        </w:rPr>
        <w:t>.</w:t>
      </w:r>
      <w:r w:rsidRPr="00607ABE">
        <w:rPr>
          <w:rFonts w:ascii="Times New Roman" w:hAnsi="Times New Roman" w:cs="Times New Roman"/>
          <w:sz w:val="20"/>
          <w:szCs w:val="20"/>
        </w:rPr>
        <w:t xml:space="preserve">  </w:t>
      </w:r>
      <w:r w:rsidR="00607ABE" w:rsidRPr="00607ABE">
        <w:rPr>
          <w:rFonts w:ascii="Times New Roman" w:hAnsi="Times New Roman" w:cs="Times New Roman"/>
          <w:sz w:val="20"/>
          <w:szCs w:val="20"/>
          <w:lang w:val="id-ID"/>
        </w:rPr>
        <w:tab/>
      </w:r>
      <w:r w:rsidRPr="00607ABE">
        <w:rPr>
          <w:rFonts w:ascii="Times New Roman" w:hAnsi="Times New Roman" w:cs="Times New Roman"/>
          <w:sz w:val="20"/>
          <w:szCs w:val="20"/>
        </w:rPr>
        <w:t xml:space="preserve">Analisis Baut Penjepit </w:t>
      </w:r>
      <w:r w:rsidRPr="001B012C">
        <w:rPr>
          <w:rFonts w:ascii="Times New Roman" w:hAnsi="Times New Roman" w:cs="Times New Roman"/>
          <w:i/>
          <w:sz w:val="20"/>
          <w:szCs w:val="20"/>
        </w:rPr>
        <w:t>Hub</w:t>
      </w:r>
      <w:r w:rsidRPr="00607ABE">
        <w:rPr>
          <w:rFonts w:ascii="Times New Roman" w:hAnsi="Times New Roman" w:cs="Times New Roman"/>
          <w:sz w:val="20"/>
          <w:szCs w:val="20"/>
        </w:rPr>
        <w:t xml:space="preserve"> Roda</w:t>
      </w:r>
    </w:p>
    <w:p w:rsidR="0069508D" w:rsidRPr="00A77402" w:rsidRDefault="0069508D" w:rsidP="00A77402">
      <w:pPr>
        <w:spacing w:line="276" w:lineRule="auto"/>
        <w:ind w:firstLine="426"/>
        <w:jc w:val="both"/>
        <w:rPr>
          <w:rFonts w:asciiTheme="majorBidi" w:hAnsiTheme="majorBidi" w:cstheme="majorBidi"/>
          <w:color w:val="000000" w:themeColor="text1"/>
          <w:sz w:val="20"/>
          <w:szCs w:val="20"/>
        </w:rPr>
      </w:pPr>
      <w:r w:rsidRPr="00A77402">
        <w:rPr>
          <w:rFonts w:asciiTheme="majorBidi" w:hAnsiTheme="majorBidi" w:cstheme="majorBidi"/>
          <w:color w:val="000000" w:themeColor="text1"/>
          <w:sz w:val="20"/>
          <w:szCs w:val="20"/>
          <w:lang w:val="id-ID"/>
        </w:rPr>
        <w:t xml:space="preserve">Seperti dijelaskan pada awal bab sebelumnya, baut penjepit </w:t>
      </w:r>
      <w:r w:rsidRPr="001B012C">
        <w:rPr>
          <w:rFonts w:asciiTheme="majorBidi" w:hAnsiTheme="majorBidi" w:cstheme="majorBidi"/>
          <w:i/>
          <w:color w:val="000000" w:themeColor="text1"/>
          <w:sz w:val="20"/>
          <w:szCs w:val="20"/>
          <w:lang w:val="id-ID"/>
        </w:rPr>
        <w:t>hub</w:t>
      </w:r>
      <w:r w:rsidRPr="00A77402">
        <w:rPr>
          <w:rFonts w:asciiTheme="majorBidi" w:hAnsiTheme="majorBidi" w:cstheme="majorBidi"/>
          <w:color w:val="000000" w:themeColor="text1"/>
          <w:sz w:val="20"/>
          <w:szCs w:val="20"/>
          <w:lang w:val="id-ID"/>
        </w:rPr>
        <w:t xml:space="preserve"> roda dalam hal ini berfungsi memberikan gaya kompresi yang mengakibatkan tegangan tekan kepada bidang pisah komponen yang akan disambung/diikat yaitu bidang pisah komponen </w:t>
      </w:r>
      <w:r w:rsidRPr="001B012C">
        <w:rPr>
          <w:rFonts w:asciiTheme="majorBidi" w:hAnsiTheme="majorBidi" w:cstheme="majorBidi"/>
          <w:i/>
          <w:color w:val="000000" w:themeColor="text1"/>
          <w:sz w:val="20"/>
          <w:szCs w:val="20"/>
          <w:lang w:val="id-ID"/>
        </w:rPr>
        <w:t>hub</w:t>
      </w:r>
      <w:r w:rsidRPr="00A77402">
        <w:rPr>
          <w:rFonts w:asciiTheme="majorBidi" w:hAnsiTheme="majorBidi" w:cstheme="majorBidi"/>
          <w:color w:val="000000" w:themeColor="text1"/>
          <w:sz w:val="20"/>
          <w:szCs w:val="20"/>
          <w:lang w:val="id-ID"/>
        </w:rPr>
        <w:t xml:space="preserve"> roda dan </w:t>
      </w:r>
      <w:r w:rsidRPr="001B012C">
        <w:rPr>
          <w:rFonts w:asciiTheme="majorBidi" w:hAnsiTheme="majorBidi" w:cstheme="majorBidi"/>
          <w:i/>
          <w:color w:val="000000" w:themeColor="text1"/>
          <w:sz w:val="20"/>
          <w:szCs w:val="20"/>
          <w:lang w:val="id-ID"/>
        </w:rPr>
        <w:t>portal axle</w:t>
      </w:r>
      <w:r w:rsidRPr="00A77402">
        <w:rPr>
          <w:rFonts w:asciiTheme="majorBidi" w:hAnsiTheme="majorBidi" w:cstheme="majorBidi"/>
          <w:color w:val="000000" w:themeColor="text1"/>
          <w:sz w:val="20"/>
          <w:szCs w:val="20"/>
          <w:lang w:val="id-ID"/>
        </w:rPr>
        <w:t xml:space="preserve">. </w:t>
      </w:r>
      <w:r w:rsidRPr="00A77402">
        <w:rPr>
          <w:rFonts w:asciiTheme="majorBidi" w:hAnsiTheme="majorBidi" w:cstheme="majorBidi"/>
          <w:color w:val="000000" w:themeColor="text1"/>
          <w:sz w:val="20"/>
          <w:szCs w:val="20"/>
        </w:rPr>
        <w:t>Gaya kompresi diperoleh dari gaya pengencangan baut. Gaya pengencangan baut harus dapat mengakomodir besar beban yang diterima bidang pisah tersebut, baik beban vertikal, longitudinal maupun lateral.</w:t>
      </w:r>
    </w:p>
    <w:p w:rsidR="0069508D" w:rsidRPr="00794BF4" w:rsidRDefault="0069508D" w:rsidP="001B012C">
      <w:pPr>
        <w:spacing w:line="276" w:lineRule="auto"/>
        <w:ind w:firstLine="426"/>
        <w:jc w:val="both"/>
        <w:rPr>
          <w:rFonts w:asciiTheme="majorBidi" w:hAnsiTheme="majorBidi" w:cstheme="majorBidi"/>
          <w:color w:val="000000" w:themeColor="text1"/>
          <w:sz w:val="20"/>
          <w:szCs w:val="20"/>
        </w:rPr>
      </w:pPr>
      <w:r w:rsidRPr="00A77402">
        <w:rPr>
          <w:rFonts w:asciiTheme="majorBidi" w:hAnsiTheme="majorBidi" w:cstheme="majorBidi"/>
          <w:color w:val="000000" w:themeColor="text1"/>
          <w:sz w:val="20"/>
          <w:szCs w:val="20"/>
        </w:rPr>
        <w:t xml:space="preserve">Untuk mendapatkan unjuk kerja yang optimal dari fungsi baut penjepit </w:t>
      </w:r>
      <w:r w:rsidRPr="001B012C">
        <w:rPr>
          <w:rFonts w:asciiTheme="majorBidi" w:hAnsiTheme="majorBidi" w:cstheme="majorBidi"/>
          <w:i/>
          <w:color w:val="000000" w:themeColor="text1"/>
          <w:sz w:val="20"/>
          <w:szCs w:val="20"/>
        </w:rPr>
        <w:t>hub</w:t>
      </w:r>
      <w:r w:rsidRPr="00A77402">
        <w:rPr>
          <w:rFonts w:asciiTheme="majorBidi" w:hAnsiTheme="majorBidi" w:cstheme="majorBidi"/>
          <w:color w:val="000000" w:themeColor="text1"/>
          <w:sz w:val="20"/>
          <w:szCs w:val="20"/>
        </w:rPr>
        <w:t xml:space="preserve"> roda, proses pengencangannya harus dilakukan secara bertahap, minimal 2 kali dengan gaya pengencangan yang tepat dan terukur karena gaya pengencangan diperlukan untuk melawan gaya yang menyebabkan perpisahan, dan gaya geser antara elemen yang diikat/disambung.</w:t>
      </w:r>
      <w:r>
        <w:rPr>
          <w:rFonts w:asciiTheme="majorBidi" w:hAnsiTheme="majorBidi" w:cstheme="majorBidi"/>
          <w:color w:val="000000" w:themeColor="text1"/>
        </w:rPr>
        <w:t xml:space="preserve"> </w:t>
      </w:r>
      <w:r w:rsidRPr="001B012C">
        <w:rPr>
          <w:rFonts w:asciiTheme="majorBidi" w:hAnsiTheme="majorBidi" w:cstheme="majorBidi"/>
          <w:color w:val="000000" w:themeColor="text1"/>
          <w:sz w:val="20"/>
          <w:szCs w:val="20"/>
        </w:rPr>
        <w:t xml:space="preserve">Hal ini dikarenakan beberapa saat setelah dilakukan pengencangan akan terjadi pengurangan dari gaya pengencangan </w:t>
      </w:r>
      <w:r w:rsidRPr="00794BF4">
        <w:rPr>
          <w:rFonts w:asciiTheme="majorBidi" w:hAnsiTheme="majorBidi" w:cstheme="majorBidi"/>
          <w:color w:val="000000" w:themeColor="text1"/>
          <w:sz w:val="20"/>
          <w:szCs w:val="20"/>
        </w:rPr>
        <w:t>tersebut akibat terjadinya relaksasi pada baut maupun bidang pisah.</w:t>
      </w:r>
    </w:p>
    <w:p w:rsidR="0069508D" w:rsidRDefault="0069508D" w:rsidP="00607ABE">
      <w:pPr>
        <w:pStyle w:val="IEEEParagraph"/>
        <w:spacing w:line="276" w:lineRule="auto"/>
        <w:rPr>
          <w:sz w:val="22"/>
          <w:szCs w:val="22"/>
        </w:rPr>
      </w:pPr>
      <w:r w:rsidRPr="00794BF4">
        <w:rPr>
          <w:rFonts w:asciiTheme="majorBidi" w:hAnsiTheme="majorBidi" w:cstheme="majorBidi"/>
          <w:color w:val="000000" w:themeColor="text1"/>
          <w:szCs w:val="20"/>
        </w:rPr>
        <w:lastRenderedPageBreak/>
        <w:t>Selain perlunya pengencangan secara bertahap pada system sambungan baut, juga perlu dilakukan penguncian, Karena pada s</w:t>
      </w:r>
      <w:r w:rsidR="00794BF4">
        <w:rPr>
          <w:rFonts w:asciiTheme="majorBidi" w:hAnsiTheme="majorBidi" w:cstheme="majorBidi"/>
          <w:color w:val="000000" w:themeColor="text1"/>
          <w:szCs w:val="20"/>
          <w:lang w:val="id-ID"/>
        </w:rPr>
        <w:t>i</w:t>
      </w:r>
      <w:r w:rsidRPr="00794BF4">
        <w:rPr>
          <w:rFonts w:asciiTheme="majorBidi" w:hAnsiTheme="majorBidi" w:cstheme="majorBidi"/>
          <w:color w:val="000000" w:themeColor="text1"/>
          <w:szCs w:val="20"/>
        </w:rPr>
        <w:t>stem sambungan baut dan mur mempunyai kecenderungan berputar sendiri (sedikit demi sedikit) hingga lepas. Pengunci yang paling sederhana adalah ring pegas, mur ganda dan lem (missal :</w:t>
      </w:r>
      <w:r w:rsidRPr="00794BF4">
        <w:rPr>
          <w:rFonts w:asciiTheme="majorBidi" w:hAnsiTheme="majorBidi" w:cstheme="majorBidi"/>
          <w:i/>
          <w:color w:val="000000" w:themeColor="text1"/>
          <w:szCs w:val="20"/>
        </w:rPr>
        <w:t>Loctite</w:t>
      </w:r>
      <w:r w:rsidRPr="00794BF4">
        <w:rPr>
          <w:rFonts w:asciiTheme="majorBidi" w:hAnsiTheme="majorBidi" w:cstheme="majorBidi"/>
          <w:color w:val="000000" w:themeColor="text1"/>
          <w:szCs w:val="20"/>
        </w:rPr>
        <w:t>).</w:t>
      </w:r>
    </w:p>
    <w:p w:rsidR="0069508D" w:rsidRDefault="0069508D" w:rsidP="00607ABE">
      <w:pPr>
        <w:pStyle w:val="IEEEParagraph"/>
        <w:spacing w:line="276" w:lineRule="auto"/>
        <w:rPr>
          <w:sz w:val="22"/>
          <w:szCs w:val="22"/>
        </w:rPr>
      </w:pPr>
    </w:p>
    <w:p w:rsidR="0069508D" w:rsidRPr="004B3D7F" w:rsidRDefault="0069508D" w:rsidP="004B3D7F">
      <w:pPr>
        <w:pStyle w:val="Heading4"/>
        <w:spacing w:before="0" w:line="276" w:lineRule="auto"/>
        <w:jc w:val="both"/>
        <w:rPr>
          <w:rFonts w:ascii="Times New Roman" w:hAnsi="Times New Roman" w:cs="Times New Roman"/>
          <w:b/>
          <w:i w:val="0"/>
          <w:color w:val="auto"/>
          <w:sz w:val="20"/>
          <w:szCs w:val="20"/>
        </w:rPr>
      </w:pPr>
      <w:r w:rsidRPr="004B3D7F">
        <w:rPr>
          <w:rFonts w:ascii="Times New Roman" w:hAnsi="Times New Roman" w:cs="Times New Roman"/>
          <w:b/>
          <w:i w:val="0"/>
          <w:color w:val="auto"/>
          <w:sz w:val="20"/>
          <w:szCs w:val="20"/>
        </w:rPr>
        <w:t xml:space="preserve">Besar Gaya Pengencangan Baut Penjepit </w:t>
      </w:r>
      <w:r w:rsidRPr="004B3D7F">
        <w:rPr>
          <w:rFonts w:ascii="Times New Roman" w:hAnsi="Times New Roman" w:cs="Times New Roman"/>
          <w:b/>
          <w:color w:val="auto"/>
          <w:sz w:val="20"/>
          <w:szCs w:val="20"/>
        </w:rPr>
        <w:t>Hub</w:t>
      </w:r>
      <w:r w:rsidRPr="004B3D7F">
        <w:rPr>
          <w:rFonts w:ascii="Times New Roman" w:hAnsi="Times New Roman" w:cs="Times New Roman"/>
          <w:b/>
          <w:i w:val="0"/>
          <w:color w:val="auto"/>
          <w:sz w:val="20"/>
          <w:szCs w:val="20"/>
        </w:rPr>
        <w:t xml:space="preserve"> Roda</w:t>
      </w:r>
    </w:p>
    <w:p w:rsidR="0069508D" w:rsidRDefault="0069508D" w:rsidP="004B3D7F">
      <w:pPr>
        <w:pStyle w:val="IEEEParagraph"/>
        <w:spacing w:line="276" w:lineRule="auto"/>
        <w:ind w:firstLine="426"/>
        <w:rPr>
          <w:rFonts w:asciiTheme="majorBidi" w:hAnsiTheme="majorBidi" w:cstheme="majorBidi"/>
          <w:color w:val="000000" w:themeColor="text1"/>
          <w:szCs w:val="20"/>
        </w:rPr>
      </w:pPr>
      <w:r w:rsidRPr="004B3D7F">
        <w:rPr>
          <w:rFonts w:asciiTheme="majorBidi" w:hAnsiTheme="majorBidi" w:cstheme="majorBidi"/>
          <w:color w:val="000000" w:themeColor="text1"/>
          <w:szCs w:val="20"/>
        </w:rPr>
        <w:t>Untuk menghitung besar gaya pengencangan baut diperlukan beberapa data dan tabel  seperti : jumlah baut (n), material dan sifat mekani</w:t>
      </w:r>
      <w:r w:rsidRPr="004B3D7F">
        <w:rPr>
          <w:rFonts w:asciiTheme="majorBidi" w:hAnsiTheme="majorBidi" w:cstheme="majorBidi"/>
          <w:color w:val="000000" w:themeColor="text1"/>
          <w:szCs w:val="20"/>
          <w:lang w:val="id-ID"/>
        </w:rPr>
        <w:t>k</w:t>
      </w:r>
      <w:r w:rsidRPr="004B3D7F">
        <w:rPr>
          <w:rFonts w:asciiTheme="majorBidi" w:hAnsiTheme="majorBidi" w:cstheme="majorBidi"/>
          <w:color w:val="000000" w:themeColor="text1"/>
          <w:szCs w:val="20"/>
        </w:rPr>
        <w:t xml:space="preserve"> serta dimensi baut, beban-beban yang diterima baut, konstanta sistem sambungan (sambungan jarang/tidak pernah di bongkar atau sering di bongkar), </w:t>
      </w:r>
      <w:r w:rsidRPr="004B3D7F">
        <w:rPr>
          <w:rFonts w:asciiTheme="majorBidi" w:hAnsiTheme="majorBidi" w:cstheme="majorBidi"/>
          <w:i/>
          <w:iCs/>
          <w:color w:val="000000" w:themeColor="text1"/>
          <w:szCs w:val="20"/>
        </w:rPr>
        <w:t>tensile stress area, proof load baut, dan tabel SAE spesification for steel bolts, tabel matric  mechanical properties classes for bolts, screws, and studs.</w:t>
      </w:r>
      <w:r w:rsidRPr="004B3D7F">
        <w:rPr>
          <w:rFonts w:asciiTheme="majorBidi" w:hAnsiTheme="majorBidi" w:cstheme="majorBidi"/>
          <w:color w:val="000000" w:themeColor="text1"/>
          <w:szCs w:val="20"/>
        </w:rPr>
        <w:t xml:space="preserve"> Berikut ini data-data yang diperlukan untuk menghitung gaya pengencangan maupun gaya pengencangan awal (</w:t>
      </w:r>
      <w:r w:rsidRPr="004B3D7F">
        <w:rPr>
          <w:rFonts w:asciiTheme="majorBidi" w:hAnsiTheme="majorBidi" w:cstheme="majorBidi"/>
          <w:i/>
          <w:iCs/>
          <w:color w:val="000000" w:themeColor="text1"/>
          <w:szCs w:val="20"/>
        </w:rPr>
        <w:t>pre load</w:t>
      </w:r>
      <w:r w:rsidRPr="004B3D7F">
        <w:rPr>
          <w:rFonts w:asciiTheme="majorBidi" w:hAnsiTheme="majorBidi" w:cstheme="majorBidi"/>
          <w:color w:val="000000" w:themeColor="text1"/>
          <w:szCs w:val="20"/>
        </w:rPr>
        <w:t xml:space="preserve">) baut penjepit </w:t>
      </w:r>
      <w:r w:rsidRPr="004B3D7F">
        <w:rPr>
          <w:rFonts w:asciiTheme="majorBidi" w:hAnsiTheme="majorBidi" w:cstheme="majorBidi"/>
          <w:i/>
          <w:color w:val="000000" w:themeColor="text1"/>
          <w:szCs w:val="20"/>
        </w:rPr>
        <w:t>hub</w:t>
      </w:r>
      <w:r w:rsidRPr="004B3D7F">
        <w:rPr>
          <w:rFonts w:asciiTheme="majorBidi" w:hAnsiTheme="majorBidi" w:cstheme="majorBidi"/>
          <w:color w:val="000000" w:themeColor="text1"/>
          <w:szCs w:val="20"/>
        </w:rPr>
        <w:t xml:space="preserve"> roda.</w:t>
      </w:r>
    </w:p>
    <w:p w:rsidR="004B3D7F" w:rsidRPr="004B3D7F" w:rsidRDefault="004B3D7F" w:rsidP="008A7311">
      <w:pPr>
        <w:pStyle w:val="IEEEParagraph"/>
        <w:ind w:firstLine="426"/>
        <w:rPr>
          <w:szCs w:val="20"/>
        </w:rPr>
      </w:pPr>
    </w:p>
    <w:p w:rsidR="007D4C9C" w:rsidRDefault="00A76878" w:rsidP="00A76878">
      <w:pPr>
        <w:pStyle w:val="IEEEParagraph"/>
        <w:spacing w:before="30"/>
        <w:ind w:firstLine="0"/>
        <w:jc w:val="center"/>
        <w:rPr>
          <w:sz w:val="22"/>
          <w:szCs w:val="22"/>
          <w:lang w:val="id-ID"/>
        </w:rPr>
      </w:pPr>
      <w:r w:rsidRPr="00A76878">
        <w:rPr>
          <w:noProof/>
          <w:sz w:val="22"/>
          <w:szCs w:val="22"/>
          <w:lang w:val="en-US" w:eastAsia="en-US"/>
        </w:rPr>
        <w:drawing>
          <wp:inline distT="0" distB="0" distL="0" distR="0">
            <wp:extent cx="2557154" cy="1382233"/>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r="267" b="14016"/>
                    <a:stretch>
                      <a:fillRect/>
                    </a:stretch>
                  </pic:blipFill>
                  <pic:spPr bwMode="auto">
                    <a:xfrm>
                      <a:off x="0" y="0"/>
                      <a:ext cx="2563495" cy="1385660"/>
                    </a:xfrm>
                    <a:prstGeom prst="rect">
                      <a:avLst/>
                    </a:prstGeom>
                    <a:noFill/>
                    <a:ln w="9525">
                      <a:noFill/>
                      <a:miter lim="800000"/>
                      <a:headEnd/>
                      <a:tailEnd/>
                    </a:ln>
                  </pic:spPr>
                </pic:pic>
              </a:graphicData>
            </a:graphic>
          </wp:inline>
        </w:drawing>
      </w:r>
    </w:p>
    <w:p w:rsidR="00A76878" w:rsidRDefault="00A76878" w:rsidP="008A7311">
      <w:pPr>
        <w:pStyle w:val="IEEEParagraph"/>
        <w:spacing w:line="120" w:lineRule="auto"/>
        <w:ind w:firstLine="0"/>
        <w:jc w:val="center"/>
        <w:rPr>
          <w:sz w:val="22"/>
          <w:szCs w:val="22"/>
          <w:lang w:val="id-ID"/>
        </w:rPr>
      </w:pPr>
    </w:p>
    <w:p w:rsidR="00A76878" w:rsidRPr="004B3D7F" w:rsidRDefault="00A76878" w:rsidP="00A76878">
      <w:pPr>
        <w:pStyle w:val="IEEEParagraph"/>
        <w:spacing w:before="30"/>
        <w:ind w:firstLine="0"/>
        <w:jc w:val="center"/>
        <w:rPr>
          <w:sz w:val="18"/>
          <w:szCs w:val="18"/>
          <w:lang w:val="id-ID"/>
        </w:rPr>
      </w:pPr>
      <w:r w:rsidRPr="004B3D7F">
        <w:rPr>
          <w:rFonts w:asciiTheme="majorBidi" w:hAnsiTheme="majorBidi" w:cstheme="majorBidi"/>
          <w:b/>
          <w:color w:val="000000" w:themeColor="text1"/>
          <w:sz w:val="18"/>
          <w:szCs w:val="18"/>
        </w:rPr>
        <w:t xml:space="preserve">Tabel </w:t>
      </w:r>
      <w:r w:rsidRPr="004B3D7F">
        <w:rPr>
          <w:rFonts w:asciiTheme="majorBidi" w:hAnsiTheme="majorBidi" w:cstheme="majorBidi"/>
          <w:b/>
          <w:i/>
          <w:color w:val="000000" w:themeColor="text1"/>
          <w:sz w:val="18"/>
          <w:szCs w:val="18"/>
        </w:rPr>
        <w:t>Strength</w:t>
      </w:r>
      <w:r w:rsidRPr="004B3D7F">
        <w:rPr>
          <w:rFonts w:asciiTheme="majorBidi" w:hAnsiTheme="majorBidi" w:cstheme="majorBidi"/>
          <w:b/>
          <w:color w:val="000000" w:themeColor="text1"/>
          <w:sz w:val="18"/>
          <w:szCs w:val="18"/>
        </w:rPr>
        <w:t xml:space="preserve"> Area pada Baut</w:t>
      </w:r>
    </w:p>
    <w:p w:rsidR="007D4C9C" w:rsidRDefault="003C5931" w:rsidP="00A76878">
      <w:pPr>
        <w:pStyle w:val="IEEEParagraph"/>
        <w:spacing w:before="30"/>
        <w:ind w:firstLine="0"/>
        <w:rPr>
          <w:sz w:val="22"/>
          <w:szCs w:val="22"/>
        </w:rPr>
      </w:pPr>
      <w:r w:rsidRPr="00572F6A">
        <w:rPr>
          <w:rFonts w:asciiTheme="majorBidi" w:hAnsiTheme="majorBidi" w:cstheme="majorBidi"/>
          <w:noProof/>
          <w:color w:val="000000" w:themeColor="text1"/>
          <w:lang w:val="en-US" w:eastAsia="en-US"/>
        </w:rPr>
        <w:drawing>
          <wp:inline distT="0" distB="0" distL="0" distR="0">
            <wp:extent cx="2653586" cy="2435964"/>
            <wp:effectExtent l="1905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SAMBUNGAN BAUTaa-3.jpg"/>
                    <pic:cNvPicPr/>
                  </pic:nvPicPr>
                  <pic:blipFill rotWithShape="1">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20000" contras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6" t="13611" r="8487" b="31054"/>
                    <a:stretch/>
                  </pic:blipFill>
                  <pic:spPr bwMode="auto">
                    <a:xfrm>
                      <a:off x="0" y="0"/>
                      <a:ext cx="2656248" cy="24384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6878" w:rsidRPr="004B3D7F" w:rsidRDefault="00A76878" w:rsidP="003C5931">
      <w:pPr>
        <w:tabs>
          <w:tab w:val="left" w:pos="1800"/>
        </w:tabs>
        <w:jc w:val="center"/>
        <w:rPr>
          <w:rFonts w:asciiTheme="majorBidi" w:hAnsiTheme="majorBidi" w:cstheme="majorBidi"/>
          <w:b/>
          <w:color w:val="000000" w:themeColor="text1"/>
          <w:sz w:val="18"/>
          <w:szCs w:val="18"/>
          <w:lang w:val="id-ID"/>
        </w:rPr>
      </w:pPr>
      <w:r w:rsidRPr="004B3D7F">
        <w:rPr>
          <w:rFonts w:asciiTheme="majorBidi" w:hAnsiTheme="majorBidi" w:cstheme="majorBidi"/>
          <w:b/>
          <w:color w:val="000000" w:themeColor="text1"/>
          <w:sz w:val="18"/>
          <w:szCs w:val="18"/>
        </w:rPr>
        <w:lastRenderedPageBreak/>
        <w:t xml:space="preserve">Tabel </w:t>
      </w:r>
      <w:r w:rsidRPr="004B3D7F">
        <w:rPr>
          <w:rFonts w:asciiTheme="majorBidi" w:hAnsiTheme="majorBidi" w:cstheme="majorBidi"/>
          <w:b/>
          <w:i/>
          <w:color w:val="000000" w:themeColor="text1"/>
          <w:sz w:val="18"/>
          <w:szCs w:val="18"/>
        </w:rPr>
        <w:t>Metric Mechanical-Properties Classes for Steel Bolts, Screw, and Studs</w:t>
      </w:r>
    </w:p>
    <w:p w:rsidR="00A76878" w:rsidRPr="00A76878" w:rsidRDefault="00A76878" w:rsidP="003C5931">
      <w:pPr>
        <w:tabs>
          <w:tab w:val="left" w:pos="1800"/>
        </w:tabs>
        <w:jc w:val="center"/>
        <w:rPr>
          <w:rFonts w:asciiTheme="majorBidi" w:hAnsiTheme="majorBidi" w:cstheme="majorBidi"/>
          <w:b/>
          <w:color w:val="000000" w:themeColor="text1"/>
          <w:szCs w:val="18"/>
          <w:lang w:val="id-ID"/>
        </w:rPr>
      </w:pPr>
    </w:p>
    <w:p w:rsidR="003C5931" w:rsidRPr="00572F6A" w:rsidRDefault="003C5931" w:rsidP="00123C57">
      <w:pPr>
        <w:jc w:val="center"/>
        <w:rPr>
          <w:rFonts w:asciiTheme="majorBidi" w:hAnsiTheme="majorBidi" w:cstheme="majorBidi"/>
          <w:b/>
          <w:color w:val="000000" w:themeColor="text1"/>
          <w:szCs w:val="18"/>
        </w:rPr>
      </w:pPr>
      <w:r w:rsidRPr="00572F6A">
        <w:rPr>
          <w:rFonts w:asciiTheme="majorBidi" w:hAnsiTheme="majorBidi" w:cstheme="majorBidi"/>
          <w:noProof/>
          <w:color w:val="000000" w:themeColor="text1"/>
          <w:lang w:val="en-US" w:eastAsia="en-US"/>
        </w:rPr>
        <w:drawing>
          <wp:inline distT="0" distB="0" distL="0" distR="0">
            <wp:extent cx="2712405" cy="2225615"/>
            <wp:effectExtent l="1905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SAMBUNGAN BAUTaa-6.jpg"/>
                    <pic:cNvPicPr/>
                  </pic:nvPicPr>
                  <pic:blipFill rotWithShape="1">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22000" contrast="6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92" t="15290" r="6276" b="39996"/>
                    <a:stretch/>
                  </pic:blipFill>
                  <pic:spPr bwMode="auto">
                    <a:xfrm>
                      <a:off x="0" y="0"/>
                      <a:ext cx="2718208" cy="22303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5931" w:rsidRPr="00572F6A" w:rsidRDefault="003C5931" w:rsidP="003C5931">
      <w:pPr>
        <w:tabs>
          <w:tab w:val="left" w:pos="1800"/>
        </w:tabs>
        <w:jc w:val="center"/>
        <w:rPr>
          <w:rFonts w:asciiTheme="majorBidi" w:hAnsiTheme="majorBidi" w:cstheme="majorBidi"/>
          <w:b/>
          <w:color w:val="000000" w:themeColor="text1"/>
          <w:szCs w:val="18"/>
        </w:rPr>
      </w:pPr>
    </w:p>
    <w:p w:rsidR="00070C7D" w:rsidRPr="00A76878" w:rsidRDefault="00070C7D" w:rsidP="00A76878">
      <w:pPr>
        <w:spacing w:line="276" w:lineRule="auto"/>
        <w:ind w:firstLine="426"/>
        <w:jc w:val="both"/>
        <w:rPr>
          <w:rFonts w:asciiTheme="majorBidi" w:hAnsiTheme="majorBidi" w:cstheme="majorBidi"/>
          <w:color w:val="000000" w:themeColor="text1"/>
          <w:sz w:val="20"/>
          <w:szCs w:val="20"/>
        </w:rPr>
      </w:pPr>
      <w:r w:rsidRPr="00A76878">
        <w:rPr>
          <w:rFonts w:asciiTheme="majorBidi" w:hAnsiTheme="majorBidi" w:cstheme="majorBidi"/>
          <w:color w:val="000000" w:themeColor="text1"/>
          <w:sz w:val="20"/>
          <w:szCs w:val="20"/>
        </w:rPr>
        <w:t>Dari data-data dan tabel diatas, maka besar gaya pengencangan baut/gaya pengencangan awal (</w:t>
      </w:r>
      <w:r w:rsidRPr="00A76878">
        <w:rPr>
          <w:rFonts w:asciiTheme="majorBidi" w:hAnsiTheme="majorBidi" w:cstheme="majorBidi"/>
          <w:i/>
          <w:color w:val="000000" w:themeColor="text1"/>
          <w:sz w:val="20"/>
          <w:szCs w:val="20"/>
        </w:rPr>
        <w:t>pre load</w:t>
      </w:r>
      <w:r w:rsidRPr="00A76878">
        <w:rPr>
          <w:rFonts w:asciiTheme="majorBidi" w:hAnsiTheme="majorBidi" w:cstheme="majorBidi"/>
          <w:color w:val="000000" w:themeColor="text1"/>
          <w:sz w:val="20"/>
          <w:szCs w:val="20"/>
        </w:rPr>
        <w:t xml:space="preserve">) baut penjepit </w:t>
      </w:r>
      <w:r w:rsidRPr="00A76878">
        <w:rPr>
          <w:rFonts w:asciiTheme="majorBidi" w:hAnsiTheme="majorBidi" w:cstheme="majorBidi"/>
          <w:i/>
          <w:color w:val="000000" w:themeColor="text1"/>
          <w:sz w:val="20"/>
          <w:szCs w:val="20"/>
        </w:rPr>
        <w:t>hub</w:t>
      </w:r>
      <w:r w:rsidRPr="00A76878">
        <w:rPr>
          <w:rFonts w:asciiTheme="majorBidi" w:hAnsiTheme="majorBidi" w:cstheme="majorBidi"/>
          <w:color w:val="000000" w:themeColor="text1"/>
          <w:sz w:val="20"/>
          <w:szCs w:val="20"/>
        </w:rPr>
        <w:t xml:space="preserve"> roda dapat dihitung.</w:t>
      </w:r>
    </w:p>
    <w:p w:rsidR="00070C7D" w:rsidRPr="00572F6A" w:rsidRDefault="00070C7D" w:rsidP="00A76878">
      <w:pPr>
        <w:tabs>
          <w:tab w:val="left" w:pos="1800"/>
        </w:tabs>
        <w:spacing w:line="276" w:lineRule="auto"/>
        <w:ind w:firstLine="426"/>
        <w:jc w:val="both"/>
        <w:rPr>
          <w:rFonts w:asciiTheme="majorBidi" w:hAnsiTheme="majorBidi" w:cstheme="majorBidi"/>
          <w:color w:val="000000" w:themeColor="text1"/>
        </w:rPr>
      </w:pPr>
      <w:r w:rsidRPr="00A76878">
        <w:rPr>
          <w:rFonts w:asciiTheme="majorBidi" w:hAnsiTheme="majorBidi" w:cstheme="majorBidi"/>
          <w:color w:val="000000" w:themeColor="text1"/>
          <w:sz w:val="20"/>
          <w:szCs w:val="20"/>
        </w:rPr>
        <w:t>Gaya pengencangan awal (</w:t>
      </w:r>
      <w:r w:rsidRPr="00A76878">
        <w:rPr>
          <w:rFonts w:asciiTheme="majorBidi" w:hAnsiTheme="majorBidi" w:cstheme="majorBidi"/>
          <w:i/>
          <w:iCs/>
          <w:color w:val="000000" w:themeColor="text1"/>
          <w:sz w:val="20"/>
          <w:szCs w:val="20"/>
        </w:rPr>
        <w:t>pre load</w:t>
      </w:r>
      <w:r w:rsidRPr="00A76878">
        <w:rPr>
          <w:rFonts w:asciiTheme="majorBidi" w:hAnsiTheme="majorBidi" w:cstheme="majorBidi"/>
          <w:color w:val="000000" w:themeColor="text1"/>
          <w:sz w:val="20"/>
          <w:szCs w:val="20"/>
        </w:rPr>
        <w:t xml:space="preserve">) baut penjepit </w:t>
      </w:r>
      <w:r w:rsidRPr="00A76878">
        <w:rPr>
          <w:rFonts w:asciiTheme="majorBidi" w:hAnsiTheme="majorBidi" w:cstheme="majorBidi"/>
          <w:i/>
          <w:color w:val="000000" w:themeColor="text1"/>
          <w:sz w:val="20"/>
          <w:szCs w:val="20"/>
        </w:rPr>
        <w:t>hub</w:t>
      </w:r>
      <w:r w:rsidRPr="00A76878">
        <w:rPr>
          <w:rFonts w:asciiTheme="majorBidi" w:hAnsiTheme="majorBidi" w:cstheme="majorBidi"/>
          <w:color w:val="000000" w:themeColor="text1"/>
          <w:sz w:val="20"/>
          <w:szCs w:val="20"/>
        </w:rPr>
        <w:t xml:space="preserve"> roda yang diterima bidang pisah (F</w:t>
      </w:r>
      <w:r w:rsidRPr="00A76878">
        <w:rPr>
          <w:rFonts w:asciiTheme="majorBidi" w:hAnsiTheme="majorBidi" w:cstheme="majorBidi"/>
          <w:color w:val="000000" w:themeColor="text1"/>
          <w:sz w:val="20"/>
          <w:szCs w:val="20"/>
          <w:vertAlign w:val="subscript"/>
        </w:rPr>
        <w:t>b</w:t>
      </w:r>
      <w:r w:rsidRPr="00A76878">
        <w:rPr>
          <w:rFonts w:asciiTheme="majorBidi" w:hAnsiTheme="majorBidi" w:cstheme="majorBidi"/>
          <w:color w:val="000000" w:themeColor="text1"/>
          <w:sz w:val="20"/>
          <w:szCs w:val="20"/>
        </w:rPr>
        <w:t>) adalah sebesar:</w:t>
      </w:r>
      <w:r w:rsidRPr="00572F6A">
        <w:rPr>
          <w:rFonts w:asciiTheme="majorBidi" w:hAnsiTheme="majorBidi" w:cstheme="majorBidi"/>
          <w:color w:val="000000" w:themeColor="text1"/>
        </w:rPr>
        <w:t xml:space="preserve">  </w:t>
      </w:r>
    </w:p>
    <w:p w:rsidR="00A35A51" w:rsidRDefault="00A35A51" w:rsidP="00123C57">
      <w:pPr>
        <w:spacing w:line="120" w:lineRule="auto"/>
        <w:rPr>
          <w:rFonts w:asciiTheme="majorBidi" w:hAnsiTheme="majorBidi" w:cstheme="majorBidi"/>
          <w:color w:val="000000" w:themeColor="text1"/>
          <w:lang w:val="id-ID"/>
        </w:rPr>
      </w:pPr>
    </w:p>
    <w:p w:rsidR="00070C7D" w:rsidRPr="00A35A51" w:rsidRDefault="00070C7D" w:rsidP="008A7311">
      <w:pPr>
        <w:spacing w:line="276" w:lineRule="auto"/>
        <w:jc w:val="both"/>
        <w:rPr>
          <w:rFonts w:asciiTheme="majorBidi" w:hAnsiTheme="majorBidi" w:cstheme="majorBidi"/>
          <w:color w:val="000000" w:themeColor="text1"/>
          <w:sz w:val="20"/>
          <w:szCs w:val="20"/>
        </w:rPr>
      </w:pPr>
      <w:r w:rsidRPr="00A35A51">
        <w:rPr>
          <w:rFonts w:asciiTheme="majorBidi" w:hAnsiTheme="majorBidi" w:cstheme="majorBidi"/>
          <w:color w:val="000000" w:themeColor="text1"/>
          <w:sz w:val="20"/>
          <w:szCs w:val="20"/>
        </w:rPr>
        <w:t>F</w:t>
      </w:r>
      <w:r w:rsidRPr="00A35A51">
        <w:rPr>
          <w:rFonts w:asciiTheme="majorBidi" w:hAnsiTheme="majorBidi" w:cstheme="majorBidi"/>
          <w:color w:val="000000" w:themeColor="text1"/>
          <w:sz w:val="20"/>
          <w:szCs w:val="20"/>
          <w:vertAlign w:val="subscript"/>
        </w:rPr>
        <w:t>b</w:t>
      </w:r>
      <w:r w:rsidRPr="00A35A51">
        <w:rPr>
          <w:rFonts w:asciiTheme="majorBidi" w:hAnsiTheme="majorBidi" w:cstheme="majorBidi"/>
          <w:color w:val="000000" w:themeColor="text1"/>
          <w:sz w:val="20"/>
          <w:szCs w:val="20"/>
        </w:rPr>
        <w:t xml:space="preserve"> =</w:t>
      </w:r>
      <w:r w:rsidR="008A7311">
        <w:rPr>
          <w:rFonts w:asciiTheme="majorBidi" w:hAnsiTheme="majorBidi" w:cstheme="majorBidi"/>
          <w:color w:val="000000" w:themeColor="text1"/>
          <w:sz w:val="20"/>
          <w:szCs w:val="20"/>
        </w:rPr>
        <w:t xml:space="preserve"> </w:t>
      </w:r>
      <w:r w:rsidRPr="00A35A51">
        <w:rPr>
          <w:rFonts w:asciiTheme="majorBidi" w:hAnsiTheme="majorBidi" w:cstheme="majorBidi"/>
          <w:color w:val="000000" w:themeColor="text1"/>
          <w:sz w:val="20"/>
          <w:szCs w:val="20"/>
        </w:rPr>
        <w:t xml:space="preserve">n x </w:t>
      </w:r>
      <w:r w:rsidRPr="00A35A51">
        <w:rPr>
          <w:rFonts w:asciiTheme="majorBidi" w:hAnsiTheme="majorBidi" w:cstheme="majorBidi"/>
          <w:i/>
          <w:color w:val="000000" w:themeColor="text1"/>
          <w:sz w:val="20"/>
          <w:szCs w:val="20"/>
        </w:rPr>
        <w:t xml:space="preserve">tensile stress area </w:t>
      </w:r>
      <w:r w:rsidRPr="00A35A51">
        <w:rPr>
          <w:rFonts w:asciiTheme="majorBidi" w:hAnsiTheme="majorBidi" w:cstheme="majorBidi"/>
          <w:color w:val="000000" w:themeColor="text1"/>
          <w:sz w:val="20"/>
          <w:szCs w:val="20"/>
        </w:rPr>
        <w:t xml:space="preserve">x K x </w:t>
      </w:r>
      <w:r w:rsidRPr="00A35A51">
        <w:rPr>
          <w:rFonts w:asciiTheme="majorBidi" w:hAnsiTheme="majorBidi" w:cstheme="majorBidi"/>
          <w:i/>
          <w:color w:val="000000" w:themeColor="text1"/>
          <w:sz w:val="20"/>
          <w:szCs w:val="20"/>
        </w:rPr>
        <w:t>Minimum proof strength</w:t>
      </w:r>
    </w:p>
    <w:p w:rsidR="0069508D" w:rsidRPr="00123C57" w:rsidRDefault="0069508D" w:rsidP="00123C57">
      <w:pPr>
        <w:pStyle w:val="IEEEParagraph"/>
        <w:spacing w:line="120" w:lineRule="auto"/>
        <w:ind w:firstLine="215"/>
        <w:rPr>
          <w:szCs w:val="20"/>
        </w:rPr>
      </w:pPr>
    </w:p>
    <w:p w:rsidR="00070C7D" w:rsidRPr="00A35A51" w:rsidRDefault="00070C7D" w:rsidP="00A35A51">
      <w:pPr>
        <w:tabs>
          <w:tab w:val="left" w:pos="1800"/>
        </w:tabs>
        <w:spacing w:line="276" w:lineRule="auto"/>
        <w:jc w:val="both"/>
        <w:rPr>
          <w:rFonts w:asciiTheme="majorBidi" w:hAnsiTheme="majorBidi" w:cstheme="majorBidi"/>
          <w:color w:val="000000" w:themeColor="text1"/>
          <w:sz w:val="20"/>
          <w:szCs w:val="20"/>
        </w:rPr>
      </w:pPr>
      <w:r w:rsidRPr="00A35A51">
        <w:rPr>
          <w:rFonts w:asciiTheme="majorBidi" w:hAnsiTheme="majorBidi" w:cstheme="majorBidi"/>
          <w:color w:val="000000" w:themeColor="text1"/>
          <w:sz w:val="20"/>
          <w:szCs w:val="20"/>
        </w:rPr>
        <w:t xml:space="preserve">Gaya pengencangan baut per buah adalah Fb / n </w:t>
      </w:r>
    </w:p>
    <w:p w:rsidR="0069508D" w:rsidRPr="00123C57" w:rsidRDefault="0069508D" w:rsidP="00304B25">
      <w:pPr>
        <w:pStyle w:val="IEEEParagraph"/>
        <w:rPr>
          <w:szCs w:val="20"/>
        </w:rPr>
      </w:pPr>
    </w:p>
    <w:p w:rsidR="00BA524A" w:rsidRPr="00545913" w:rsidRDefault="00BA524A" w:rsidP="00545913">
      <w:pPr>
        <w:spacing w:line="276" w:lineRule="auto"/>
        <w:jc w:val="both"/>
        <w:rPr>
          <w:rFonts w:asciiTheme="majorBidi" w:hAnsiTheme="majorBidi" w:cstheme="majorBidi"/>
          <w:color w:val="000000" w:themeColor="text1"/>
          <w:sz w:val="20"/>
          <w:szCs w:val="20"/>
        </w:rPr>
      </w:pPr>
      <w:r w:rsidRPr="00545913">
        <w:rPr>
          <w:rFonts w:asciiTheme="majorBidi" w:hAnsiTheme="majorBidi" w:cstheme="majorBidi"/>
          <w:color w:val="000000" w:themeColor="text1"/>
          <w:sz w:val="20"/>
          <w:szCs w:val="20"/>
        </w:rPr>
        <w:t xml:space="preserve">Dimana: </w:t>
      </w:r>
    </w:p>
    <w:p w:rsidR="00BA524A" w:rsidRPr="00545913" w:rsidRDefault="00BA524A" w:rsidP="00545913">
      <w:pPr>
        <w:spacing w:line="276" w:lineRule="auto"/>
        <w:jc w:val="both"/>
        <w:rPr>
          <w:rFonts w:asciiTheme="majorBidi" w:hAnsiTheme="majorBidi" w:cstheme="majorBidi"/>
          <w:color w:val="000000" w:themeColor="text1"/>
          <w:sz w:val="20"/>
          <w:szCs w:val="20"/>
        </w:rPr>
      </w:pPr>
      <w:r w:rsidRPr="00545913">
        <w:rPr>
          <w:rFonts w:asciiTheme="majorBidi" w:hAnsiTheme="majorBidi" w:cstheme="majorBidi"/>
          <w:color w:val="000000" w:themeColor="text1"/>
          <w:sz w:val="20"/>
          <w:szCs w:val="20"/>
        </w:rPr>
        <w:t>n = Jumlah Baut</w:t>
      </w:r>
    </w:p>
    <w:p w:rsidR="00BA524A" w:rsidRPr="00545913" w:rsidRDefault="00BA524A" w:rsidP="00C02947">
      <w:pPr>
        <w:tabs>
          <w:tab w:val="left" w:pos="1800"/>
        </w:tabs>
        <w:spacing w:line="276" w:lineRule="auto"/>
        <w:jc w:val="both"/>
        <w:rPr>
          <w:rFonts w:asciiTheme="majorBidi" w:hAnsiTheme="majorBidi" w:cstheme="majorBidi"/>
          <w:color w:val="000000" w:themeColor="text1"/>
          <w:sz w:val="20"/>
          <w:szCs w:val="20"/>
        </w:rPr>
      </w:pPr>
      <w:r w:rsidRPr="00545913">
        <w:rPr>
          <w:rFonts w:asciiTheme="majorBidi" w:hAnsiTheme="majorBidi" w:cstheme="majorBidi"/>
          <w:color w:val="000000" w:themeColor="text1"/>
          <w:sz w:val="20"/>
          <w:szCs w:val="20"/>
        </w:rPr>
        <w:t>K = Konstanta/</w:t>
      </w:r>
      <w:r w:rsidRPr="00C02947">
        <w:rPr>
          <w:rFonts w:asciiTheme="majorBidi" w:hAnsiTheme="majorBidi" w:cstheme="majorBidi"/>
          <w:i/>
          <w:color w:val="000000" w:themeColor="text1"/>
          <w:sz w:val="20"/>
          <w:szCs w:val="20"/>
        </w:rPr>
        <w:t>factor system</w:t>
      </w:r>
      <w:r w:rsidRPr="00545913">
        <w:rPr>
          <w:rFonts w:asciiTheme="majorBidi" w:hAnsiTheme="majorBidi" w:cstheme="majorBidi"/>
          <w:color w:val="000000" w:themeColor="text1"/>
          <w:sz w:val="20"/>
          <w:szCs w:val="20"/>
        </w:rPr>
        <w:t xml:space="preserve"> sambungan </w:t>
      </w:r>
    </w:p>
    <w:p w:rsidR="0069508D" w:rsidRPr="00C02947" w:rsidRDefault="00BA524A" w:rsidP="00C02947">
      <w:pPr>
        <w:pStyle w:val="IEEEParagraph"/>
        <w:spacing w:line="276" w:lineRule="auto"/>
        <w:ind w:firstLine="0"/>
        <w:jc w:val="left"/>
        <w:rPr>
          <w:szCs w:val="20"/>
        </w:rPr>
      </w:pPr>
      <w:r w:rsidRPr="00C02947">
        <w:rPr>
          <w:rFonts w:asciiTheme="majorBidi" w:hAnsiTheme="majorBidi" w:cstheme="majorBidi"/>
          <w:color w:val="000000" w:themeColor="text1"/>
          <w:szCs w:val="20"/>
        </w:rPr>
        <w:t>K = 0,9 (sambungan jarang dibuka).</w:t>
      </w:r>
    </w:p>
    <w:p w:rsidR="00123C57" w:rsidRDefault="00123C57" w:rsidP="00C02947">
      <w:pPr>
        <w:spacing w:line="276" w:lineRule="auto"/>
        <w:ind w:firstLine="426"/>
        <w:jc w:val="both"/>
        <w:rPr>
          <w:rFonts w:asciiTheme="majorBidi" w:hAnsiTheme="majorBidi" w:cstheme="majorBidi"/>
          <w:color w:val="000000" w:themeColor="text1"/>
          <w:sz w:val="22"/>
          <w:szCs w:val="22"/>
        </w:rPr>
      </w:pPr>
    </w:p>
    <w:p w:rsidR="008E4D10" w:rsidRPr="00C02947" w:rsidRDefault="008E4D10" w:rsidP="00C02947">
      <w:pPr>
        <w:spacing w:line="276" w:lineRule="auto"/>
        <w:ind w:firstLine="426"/>
        <w:jc w:val="both"/>
        <w:rPr>
          <w:rFonts w:asciiTheme="majorBidi" w:hAnsiTheme="majorBidi" w:cstheme="majorBidi"/>
          <w:color w:val="000000" w:themeColor="text1"/>
          <w:sz w:val="22"/>
          <w:szCs w:val="22"/>
        </w:rPr>
      </w:pPr>
      <w:r w:rsidRPr="00C02947">
        <w:rPr>
          <w:rFonts w:asciiTheme="majorBidi" w:hAnsiTheme="majorBidi" w:cstheme="majorBidi"/>
          <w:color w:val="000000" w:themeColor="text1"/>
          <w:sz w:val="22"/>
          <w:szCs w:val="22"/>
        </w:rPr>
        <w:t>Gaya pengencangan baut menimbulkan tegangan kompresi pada bidang pisah.  Besar tegangan kompresi maksimum yang terjadi pada bidang pisah adalah sebagai berikut:</w:t>
      </w:r>
    </w:p>
    <w:p w:rsidR="008E4D10" w:rsidRPr="00C02947" w:rsidRDefault="00731D69" w:rsidP="00C02947">
      <w:pPr>
        <w:tabs>
          <w:tab w:val="left" w:pos="567"/>
        </w:tabs>
        <w:spacing w:line="360" w:lineRule="auto"/>
        <w:jc w:val="both"/>
        <w:rPr>
          <w:rFonts w:asciiTheme="majorBidi" w:hAnsiTheme="majorBidi" w:cstheme="majorBidi"/>
          <w:color w:val="000000" w:themeColor="text1"/>
          <w:lang w:val="en-US"/>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σ</m:t>
            </m:r>
          </m:e>
          <m:sub>
            <m:r>
              <w:rPr>
                <w:rFonts w:ascii="Cambria Math" w:hAnsi="Cambria Math" w:cstheme="majorBidi"/>
                <w:color w:val="000000" w:themeColor="text1"/>
              </w:rPr>
              <m:t>max</m:t>
            </m:r>
          </m:sub>
        </m:sSub>
        <m:r>
          <w:rPr>
            <w:rFonts w:ascii="Cambria Math" w:hAnsi="Cambria Math" w:cstheme="majorBidi"/>
            <w:color w:val="000000" w:themeColor="text1"/>
            <w:lang w:val="id-ID"/>
          </w:rPr>
          <m:t xml:space="preserve">  = </m:t>
        </m:r>
        <m:f>
          <m:fPr>
            <m:ctrlPr>
              <w:rPr>
                <w:rFonts w:ascii="Cambria Math" w:hAnsi="Cambria Math" w:cstheme="majorBidi"/>
                <w:i/>
                <w:color w:val="000000" w:themeColor="text1"/>
                <w:lang w:val="id-ID"/>
              </w:rPr>
            </m:ctrlPr>
          </m:fPr>
          <m:num>
            <m:r>
              <w:rPr>
                <w:rFonts w:ascii="Cambria Math" w:hAnsi="Cambria Math" w:cstheme="majorBidi"/>
                <w:color w:val="000000" w:themeColor="text1"/>
                <w:lang w:val="id-ID"/>
              </w:rPr>
              <m:t xml:space="preserve">μ . </m:t>
            </m:r>
            <m:sSub>
              <m:sSubPr>
                <m:ctrlPr>
                  <w:rPr>
                    <w:rFonts w:ascii="Cambria Math" w:hAnsi="Cambria Math" w:cstheme="majorBidi"/>
                    <w:i/>
                    <w:color w:val="000000" w:themeColor="text1"/>
                    <w:lang w:val="id-ID"/>
                  </w:rPr>
                </m:ctrlPr>
              </m:sSubPr>
              <m:e>
                <m:r>
                  <w:rPr>
                    <w:rFonts w:ascii="Cambria Math" w:hAnsi="Cambria Math" w:cstheme="majorBidi"/>
                    <w:color w:val="000000" w:themeColor="text1"/>
                    <w:lang w:val="id-ID"/>
                  </w:rPr>
                  <m:t>F</m:t>
                </m:r>
              </m:e>
              <m:sub>
                <m:r>
                  <w:rPr>
                    <w:rFonts w:ascii="Cambria Math" w:hAnsi="Cambria Math" w:cstheme="majorBidi"/>
                    <w:color w:val="000000" w:themeColor="text1"/>
                    <w:lang w:val="id-ID"/>
                  </w:rPr>
                  <m:t>baut</m:t>
                </m:r>
              </m:sub>
            </m:sSub>
          </m:num>
          <m:den>
            <m:r>
              <w:rPr>
                <w:rFonts w:ascii="Cambria Math" w:hAnsi="Cambria Math" w:cstheme="majorBidi"/>
                <w:color w:val="000000" w:themeColor="text1"/>
                <w:lang w:val="id-ID"/>
              </w:rPr>
              <m:t>Luas bidang permisah</m:t>
            </m:r>
          </m:den>
        </m:f>
      </m:oMath>
      <w:r w:rsidR="00C243DE" w:rsidRPr="00C02947">
        <w:rPr>
          <w:rFonts w:asciiTheme="majorBidi" w:hAnsiTheme="majorBidi" w:cstheme="majorBidi"/>
          <w:color w:val="000000" w:themeColor="text1"/>
          <w:lang w:val="id-ID"/>
        </w:rPr>
        <w:t xml:space="preserve"> </w:t>
      </w:r>
    </w:p>
    <w:p w:rsidR="0069508D" w:rsidRPr="00C02947" w:rsidRDefault="00C02947" w:rsidP="00C02947">
      <w:pPr>
        <w:pStyle w:val="IEEEParagraph"/>
        <w:spacing w:before="30"/>
        <w:ind w:firstLine="567"/>
        <w:rPr>
          <w:sz w:val="24"/>
        </w:rPr>
      </w:pPr>
      <w:r>
        <w:rPr>
          <w:sz w:val="24"/>
          <w:lang w:val="id-ID"/>
        </w:rPr>
        <w:t xml:space="preserve">  </w:t>
      </w:r>
      <w:r w:rsidR="00C243DE" w:rsidRPr="00C02947">
        <w:rPr>
          <w:sz w:val="24"/>
        </w:rPr>
        <w:t xml:space="preserve">= </w:t>
      </w:r>
      <m:oMath>
        <m:f>
          <m:fPr>
            <m:ctrlPr>
              <w:rPr>
                <w:rFonts w:ascii="Cambria Math" w:hAnsi="Cambria Math" w:cstheme="majorBidi"/>
                <w:i/>
                <w:color w:val="000000" w:themeColor="text1"/>
                <w:sz w:val="24"/>
                <w:lang w:val="id-ID"/>
              </w:rPr>
            </m:ctrlPr>
          </m:fPr>
          <m:num>
            <m:r>
              <w:rPr>
                <w:rFonts w:ascii="Cambria Math" w:hAnsi="Cambria Math" w:cstheme="majorBidi"/>
                <w:color w:val="000000" w:themeColor="text1"/>
                <w:sz w:val="24"/>
                <w:lang w:val="id-ID"/>
              </w:rPr>
              <m:t xml:space="preserve">μ . </m:t>
            </m:r>
            <m:sSub>
              <m:sSubPr>
                <m:ctrlPr>
                  <w:rPr>
                    <w:rFonts w:ascii="Cambria Math" w:hAnsi="Cambria Math" w:cstheme="majorBidi"/>
                    <w:i/>
                    <w:color w:val="000000" w:themeColor="text1"/>
                    <w:sz w:val="24"/>
                    <w:lang w:val="id-ID"/>
                  </w:rPr>
                </m:ctrlPr>
              </m:sSubPr>
              <m:e>
                <m:r>
                  <w:rPr>
                    <w:rFonts w:ascii="Cambria Math" w:hAnsi="Cambria Math" w:cstheme="majorBidi"/>
                    <w:color w:val="000000" w:themeColor="text1"/>
                    <w:sz w:val="24"/>
                    <w:lang w:val="id-ID"/>
                  </w:rPr>
                  <m:t>F</m:t>
                </m:r>
              </m:e>
              <m:sub>
                <m:r>
                  <w:rPr>
                    <w:rFonts w:ascii="Cambria Math" w:hAnsi="Cambria Math" w:cstheme="majorBidi"/>
                    <w:color w:val="000000" w:themeColor="text1"/>
                    <w:sz w:val="24"/>
                    <w:lang w:val="id-ID"/>
                  </w:rPr>
                  <m:t>baut</m:t>
                </m:r>
              </m:sub>
            </m:sSub>
          </m:num>
          <m:den>
            <m:f>
              <m:fPr>
                <m:ctrlPr>
                  <w:rPr>
                    <w:rFonts w:ascii="Cambria Math" w:hAnsi="Cambria Math" w:cstheme="majorBidi"/>
                    <w:i/>
                    <w:color w:val="000000" w:themeColor="text1"/>
                    <w:sz w:val="24"/>
                    <w:lang w:val="id-ID"/>
                  </w:rPr>
                </m:ctrlPr>
              </m:fPr>
              <m:num>
                <m:r>
                  <w:rPr>
                    <w:rFonts w:ascii="Cambria Math" w:hAnsi="Cambria Math" w:cstheme="majorBidi"/>
                    <w:color w:val="000000" w:themeColor="text1"/>
                    <w:sz w:val="24"/>
                    <w:lang w:val="id-ID"/>
                  </w:rPr>
                  <m:t>π</m:t>
                </m:r>
              </m:num>
              <m:den>
                <m:r>
                  <w:rPr>
                    <w:rFonts w:ascii="Cambria Math" w:hAnsi="Cambria Math" w:cstheme="majorBidi"/>
                    <w:color w:val="000000" w:themeColor="text1"/>
                    <w:sz w:val="24"/>
                    <w:lang w:val="id-ID"/>
                  </w:rPr>
                  <m:t>4</m:t>
                </m:r>
              </m:den>
            </m:f>
            <m:d>
              <m:dPr>
                <m:ctrlPr>
                  <w:rPr>
                    <w:rFonts w:ascii="Cambria Math" w:hAnsi="Cambria Math" w:cstheme="majorBidi"/>
                    <w:i/>
                    <w:color w:val="000000" w:themeColor="text1"/>
                    <w:sz w:val="24"/>
                    <w:lang w:val="id-ID"/>
                  </w:rPr>
                </m:ctrlPr>
              </m:dPr>
              <m:e>
                <m:sSup>
                  <m:sSupPr>
                    <m:ctrlPr>
                      <w:rPr>
                        <w:rFonts w:ascii="Cambria Math" w:hAnsi="Cambria Math" w:cstheme="majorBidi"/>
                        <w:i/>
                        <w:color w:val="000000" w:themeColor="text1"/>
                        <w:sz w:val="24"/>
                        <w:lang w:val="id-ID"/>
                      </w:rPr>
                    </m:ctrlPr>
                  </m:sSupPr>
                  <m:e>
                    <m:sSub>
                      <m:sSubPr>
                        <m:ctrlPr>
                          <w:rPr>
                            <w:rFonts w:ascii="Cambria Math" w:hAnsi="Cambria Math" w:cstheme="majorBidi"/>
                            <w:i/>
                            <w:color w:val="000000" w:themeColor="text1"/>
                            <w:sz w:val="24"/>
                            <w:lang w:val="id-ID"/>
                          </w:rPr>
                        </m:ctrlPr>
                      </m:sSubPr>
                      <m:e>
                        <m:r>
                          <w:rPr>
                            <w:rFonts w:ascii="Cambria Math" w:hAnsi="Cambria Math" w:cstheme="majorBidi"/>
                            <w:color w:val="000000" w:themeColor="text1"/>
                            <w:sz w:val="24"/>
                            <w:lang w:val="id-ID"/>
                          </w:rPr>
                          <m:t>d</m:t>
                        </m:r>
                      </m:e>
                      <m:sub>
                        <m:r>
                          <w:rPr>
                            <w:rFonts w:ascii="Cambria Math" w:hAnsi="Cambria Math" w:cstheme="majorBidi"/>
                            <w:color w:val="000000" w:themeColor="text1"/>
                            <w:sz w:val="24"/>
                            <w:lang w:val="id-ID"/>
                          </w:rPr>
                          <m:t>1</m:t>
                        </m:r>
                      </m:sub>
                    </m:sSub>
                  </m:e>
                  <m:sup>
                    <m:r>
                      <w:rPr>
                        <w:rFonts w:ascii="Cambria Math" w:hAnsi="Cambria Math" w:cstheme="majorBidi"/>
                        <w:color w:val="000000" w:themeColor="text1"/>
                        <w:sz w:val="24"/>
                        <w:lang w:val="id-ID"/>
                      </w:rPr>
                      <m:t>2</m:t>
                    </m:r>
                  </m:sup>
                </m:sSup>
                <m:r>
                  <w:rPr>
                    <w:rFonts w:ascii="Cambria Math" w:hAnsi="Cambria Math" w:cstheme="majorBidi"/>
                    <w:color w:val="000000" w:themeColor="text1"/>
                    <w:sz w:val="24"/>
                    <w:lang w:val="id-ID"/>
                  </w:rPr>
                  <m:t>-</m:t>
                </m:r>
                <m:sSup>
                  <m:sSupPr>
                    <m:ctrlPr>
                      <w:rPr>
                        <w:rFonts w:ascii="Cambria Math" w:hAnsi="Cambria Math" w:cstheme="majorBidi"/>
                        <w:i/>
                        <w:color w:val="000000" w:themeColor="text1"/>
                        <w:sz w:val="24"/>
                        <w:lang w:val="id-ID"/>
                      </w:rPr>
                    </m:ctrlPr>
                  </m:sSupPr>
                  <m:e>
                    <m:sSub>
                      <m:sSubPr>
                        <m:ctrlPr>
                          <w:rPr>
                            <w:rFonts w:ascii="Cambria Math" w:hAnsi="Cambria Math" w:cstheme="majorBidi"/>
                            <w:i/>
                            <w:color w:val="000000" w:themeColor="text1"/>
                            <w:sz w:val="24"/>
                            <w:lang w:val="id-ID"/>
                          </w:rPr>
                        </m:ctrlPr>
                      </m:sSubPr>
                      <m:e>
                        <m:r>
                          <w:rPr>
                            <w:rFonts w:ascii="Cambria Math" w:hAnsi="Cambria Math" w:cstheme="majorBidi"/>
                            <w:color w:val="000000" w:themeColor="text1"/>
                            <w:sz w:val="24"/>
                            <w:lang w:val="id-ID"/>
                          </w:rPr>
                          <m:t>d</m:t>
                        </m:r>
                      </m:e>
                      <m:sub>
                        <m:r>
                          <w:rPr>
                            <w:rFonts w:ascii="Cambria Math" w:hAnsi="Cambria Math" w:cstheme="majorBidi"/>
                            <w:color w:val="000000" w:themeColor="text1"/>
                            <w:sz w:val="24"/>
                            <w:lang w:val="id-ID"/>
                          </w:rPr>
                          <m:t>2</m:t>
                        </m:r>
                      </m:sub>
                    </m:sSub>
                  </m:e>
                  <m:sup>
                    <m:r>
                      <w:rPr>
                        <w:rFonts w:ascii="Cambria Math" w:hAnsi="Cambria Math" w:cstheme="majorBidi"/>
                        <w:color w:val="000000" w:themeColor="text1"/>
                        <w:sz w:val="24"/>
                        <w:lang w:val="id-ID"/>
                      </w:rPr>
                      <m:t>2</m:t>
                    </m:r>
                  </m:sup>
                </m:sSup>
              </m:e>
            </m:d>
            <m:r>
              <w:rPr>
                <w:rFonts w:ascii="Cambria Math" w:hAnsi="Cambria Math" w:cstheme="majorBidi"/>
                <w:color w:val="000000" w:themeColor="text1"/>
                <w:sz w:val="24"/>
                <w:lang w:val="id-ID"/>
              </w:rPr>
              <m:t>-</m:t>
            </m:r>
            <m:f>
              <m:fPr>
                <m:ctrlPr>
                  <w:rPr>
                    <w:rFonts w:ascii="Cambria Math" w:hAnsi="Cambria Math" w:cstheme="majorBidi"/>
                    <w:i/>
                    <w:color w:val="000000" w:themeColor="text1"/>
                    <w:sz w:val="24"/>
                    <w:lang w:val="id-ID"/>
                  </w:rPr>
                </m:ctrlPr>
              </m:fPr>
              <m:num>
                <m:r>
                  <w:rPr>
                    <w:rFonts w:ascii="Cambria Math" w:hAnsi="Cambria Math" w:cstheme="majorBidi"/>
                    <w:color w:val="000000" w:themeColor="text1"/>
                    <w:sz w:val="24"/>
                    <w:lang w:val="id-ID"/>
                  </w:rPr>
                  <m:t>π</m:t>
                </m:r>
              </m:num>
              <m:den>
                <m:r>
                  <w:rPr>
                    <w:rFonts w:ascii="Cambria Math" w:hAnsi="Cambria Math" w:cstheme="majorBidi"/>
                    <w:color w:val="000000" w:themeColor="text1"/>
                    <w:sz w:val="24"/>
                    <w:lang w:val="id-ID"/>
                  </w:rPr>
                  <m:t>4</m:t>
                </m:r>
              </m:den>
            </m:f>
            <m:r>
              <w:rPr>
                <w:rFonts w:ascii="Cambria Math" w:hAnsi="Cambria Math" w:cstheme="majorBidi"/>
                <w:color w:val="000000" w:themeColor="text1"/>
                <w:sz w:val="24"/>
                <w:lang w:val="id-ID"/>
              </w:rPr>
              <m:t>(</m:t>
            </m:r>
            <m:sSup>
              <m:sSupPr>
                <m:ctrlPr>
                  <w:rPr>
                    <w:rFonts w:ascii="Cambria Math" w:hAnsi="Cambria Math" w:cstheme="majorBidi"/>
                    <w:i/>
                    <w:color w:val="000000" w:themeColor="text1"/>
                    <w:sz w:val="24"/>
                    <w:lang w:val="id-ID"/>
                  </w:rPr>
                </m:ctrlPr>
              </m:sSupPr>
              <m:e>
                <m:sSub>
                  <m:sSubPr>
                    <m:ctrlPr>
                      <w:rPr>
                        <w:rFonts w:ascii="Cambria Math" w:hAnsi="Cambria Math" w:cstheme="majorBidi"/>
                        <w:i/>
                        <w:color w:val="000000" w:themeColor="text1"/>
                        <w:sz w:val="24"/>
                        <w:lang w:val="id-ID"/>
                      </w:rPr>
                    </m:ctrlPr>
                  </m:sSubPr>
                  <m:e>
                    <m:r>
                      <w:rPr>
                        <w:rFonts w:ascii="Cambria Math" w:hAnsi="Cambria Math" w:cstheme="majorBidi"/>
                        <w:color w:val="000000" w:themeColor="text1"/>
                        <w:sz w:val="24"/>
                        <w:lang w:val="id-ID"/>
                      </w:rPr>
                      <m:t>d</m:t>
                    </m:r>
                  </m:e>
                  <m:sub>
                    <m:r>
                      <w:rPr>
                        <w:rFonts w:ascii="Cambria Math" w:hAnsi="Cambria Math" w:cstheme="majorBidi"/>
                        <w:color w:val="000000" w:themeColor="text1"/>
                        <w:sz w:val="24"/>
                        <w:lang w:val="id-ID"/>
                      </w:rPr>
                      <m:t>3</m:t>
                    </m:r>
                  </m:sub>
                </m:sSub>
                <m:r>
                  <w:rPr>
                    <w:rFonts w:ascii="Cambria Math" w:hAnsi="Cambria Math" w:cstheme="majorBidi"/>
                    <w:color w:val="000000" w:themeColor="text1"/>
                    <w:sz w:val="24"/>
                    <w:lang w:val="id-ID"/>
                  </w:rPr>
                  <m:t>)</m:t>
                </m:r>
              </m:e>
              <m:sup>
                <m:r>
                  <w:rPr>
                    <w:rFonts w:ascii="Cambria Math" w:hAnsi="Cambria Math" w:cstheme="majorBidi"/>
                    <w:color w:val="000000" w:themeColor="text1"/>
                    <w:sz w:val="24"/>
                    <w:lang w:val="id-ID"/>
                  </w:rPr>
                  <m:t>2</m:t>
                </m:r>
              </m:sup>
            </m:sSup>
            <m:r>
              <w:rPr>
                <w:rFonts w:ascii="Cambria Math" w:hAnsi="Cambria Math" w:cstheme="majorBidi"/>
                <w:color w:val="000000" w:themeColor="text1"/>
                <w:sz w:val="24"/>
                <w:lang w:val="id-ID"/>
              </w:rPr>
              <m:t xml:space="preserve"> .  n</m:t>
            </m:r>
          </m:den>
        </m:f>
      </m:oMath>
    </w:p>
    <w:p w:rsidR="00C243DE" w:rsidRDefault="00C243DE" w:rsidP="00304B25">
      <w:pPr>
        <w:pStyle w:val="IEEEParagraph"/>
        <w:spacing w:before="30"/>
        <w:rPr>
          <w:sz w:val="22"/>
          <w:szCs w:val="22"/>
        </w:rPr>
      </w:pPr>
    </w:p>
    <w:p w:rsidR="008E4D10" w:rsidRPr="00C02947" w:rsidRDefault="008E4D10" w:rsidP="00C02947">
      <w:pPr>
        <w:spacing w:line="276" w:lineRule="auto"/>
        <w:rPr>
          <w:rFonts w:asciiTheme="majorBidi" w:hAnsiTheme="majorBidi" w:cstheme="majorBidi"/>
          <w:sz w:val="20"/>
          <w:szCs w:val="20"/>
          <w:lang w:val="id-ID"/>
        </w:rPr>
      </w:pPr>
      <w:r w:rsidRPr="00C02947">
        <w:rPr>
          <w:rFonts w:asciiTheme="majorBidi" w:hAnsiTheme="majorBidi" w:cstheme="majorBidi"/>
          <w:sz w:val="20"/>
          <w:szCs w:val="20"/>
          <w:lang w:val="id-ID"/>
        </w:rPr>
        <w:t>Dimana:</w:t>
      </w:r>
    </w:p>
    <w:p w:rsidR="008E4D10" w:rsidRPr="00C02947" w:rsidRDefault="008E4D10" w:rsidP="00C02947">
      <w:pPr>
        <w:spacing w:line="276" w:lineRule="auto"/>
        <w:rPr>
          <w:rFonts w:asciiTheme="majorBidi" w:hAnsiTheme="majorBidi" w:cstheme="majorBidi"/>
          <w:sz w:val="20"/>
          <w:szCs w:val="20"/>
        </w:rPr>
      </w:pPr>
      <w:r w:rsidRPr="00C02947">
        <w:rPr>
          <w:rFonts w:asciiTheme="majorBidi" w:hAnsiTheme="majorBidi" w:cstheme="majorBidi"/>
          <w:sz w:val="20"/>
          <w:szCs w:val="20"/>
        </w:rPr>
        <w:t>N</w:t>
      </w:r>
      <w:r w:rsidRPr="00C02947">
        <w:rPr>
          <w:rFonts w:asciiTheme="majorBidi" w:hAnsiTheme="majorBidi" w:cstheme="majorBidi"/>
          <w:sz w:val="20"/>
          <w:szCs w:val="20"/>
          <w:lang w:val="id-ID"/>
        </w:rPr>
        <w:t xml:space="preserve">   = gaya norma</w:t>
      </w:r>
      <w:r w:rsidRPr="00C02947">
        <w:rPr>
          <w:rFonts w:asciiTheme="majorBidi" w:hAnsiTheme="majorBidi" w:cstheme="majorBidi"/>
          <w:sz w:val="20"/>
          <w:szCs w:val="20"/>
        </w:rPr>
        <w:t>l roda depan</w:t>
      </w:r>
    </w:p>
    <w:p w:rsidR="008E4D10" w:rsidRPr="00C02947" w:rsidRDefault="008E4D10" w:rsidP="00C02947">
      <w:pPr>
        <w:spacing w:line="276" w:lineRule="auto"/>
        <w:rPr>
          <w:rFonts w:asciiTheme="majorBidi" w:hAnsiTheme="majorBidi" w:cstheme="majorBidi"/>
          <w:sz w:val="20"/>
          <w:szCs w:val="20"/>
          <w:lang w:val="id-ID"/>
        </w:rPr>
      </w:pPr>
      <w:r w:rsidRPr="00C02947">
        <w:rPr>
          <w:rFonts w:asciiTheme="majorBidi" w:hAnsiTheme="majorBidi" w:cstheme="majorBidi"/>
          <w:sz w:val="20"/>
          <w:szCs w:val="20"/>
          <w:lang w:val="id-ID"/>
        </w:rPr>
        <w:t>d</w:t>
      </w:r>
      <w:r w:rsidRPr="00C02947">
        <w:rPr>
          <w:rFonts w:asciiTheme="majorBidi" w:hAnsiTheme="majorBidi" w:cstheme="majorBidi"/>
          <w:sz w:val="20"/>
          <w:szCs w:val="20"/>
          <w:vertAlign w:val="subscript"/>
        </w:rPr>
        <w:t>1</w:t>
      </w:r>
      <w:r w:rsidRPr="00C02947">
        <w:rPr>
          <w:rFonts w:asciiTheme="majorBidi" w:hAnsiTheme="majorBidi" w:cstheme="majorBidi"/>
          <w:sz w:val="20"/>
          <w:szCs w:val="20"/>
          <w:lang w:val="id-ID"/>
        </w:rPr>
        <w:t xml:space="preserve">  = diameter luar penampang bidang pisah</w:t>
      </w:r>
    </w:p>
    <w:p w:rsidR="008E4D10" w:rsidRPr="00C02947" w:rsidRDefault="008E4D10" w:rsidP="00C02947">
      <w:pPr>
        <w:spacing w:line="276" w:lineRule="auto"/>
        <w:rPr>
          <w:rFonts w:asciiTheme="majorBidi" w:hAnsiTheme="majorBidi" w:cstheme="majorBidi"/>
          <w:sz w:val="20"/>
          <w:szCs w:val="20"/>
        </w:rPr>
      </w:pPr>
      <w:r w:rsidRPr="00C02947">
        <w:rPr>
          <w:rFonts w:asciiTheme="majorBidi" w:hAnsiTheme="majorBidi" w:cstheme="majorBidi"/>
          <w:sz w:val="20"/>
          <w:szCs w:val="20"/>
          <w:lang w:val="id-ID"/>
        </w:rPr>
        <w:t>d</w:t>
      </w:r>
      <w:r w:rsidRPr="00C02947">
        <w:rPr>
          <w:rFonts w:asciiTheme="majorBidi" w:hAnsiTheme="majorBidi" w:cstheme="majorBidi"/>
          <w:sz w:val="20"/>
          <w:szCs w:val="20"/>
          <w:vertAlign w:val="subscript"/>
        </w:rPr>
        <w:t>2</w:t>
      </w:r>
      <w:r w:rsidRPr="00C02947">
        <w:rPr>
          <w:rFonts w:asciiTheme="majorBidi" w:hAnsiTheme="majorBidi" w:cstheme="majorBidi"/>
          <w:sz w:val="20"/>
          <w:szCs w:val="20"/>
          <w:lang w:val="id-ID"/>
        </w:rPr>
        <w:t xml:space="preserve">  = diameter dalam </w:t>
      </w:r>
      <w:r w:rsidRPr="00C02947">
        <w:rPr>
          <w:rFonts w:asciiTheme="majorBidi" w:hAnsiTheme="majorBidi" w:cstheme="majorBidi"/>
          <w:sz w:val="20"/>
          <w:szCs w:val="20"/>
        </w:rPr>
        <w:t>penampang</w:t>
      </w:r>
      <w:r w:rsidR="00C02947">
        <w:rPr>
          <w:rFonts w:asciiTheme="majorBidi" w:hAnsiTheme="majorBidi" w:cstheme="majorBidi"/>
          <w:sz w:val="20"/>
          <w:szCs w:val="20"/>
          <w:lang w:val="id-ID"/>
        </w:rPr>
        <w:t xml:space="preserve"> </w:t>
      </w:r>
      <w:r w:rsidRPr="00C02947">
        <w:rPr>
          <w:rFonts w:asciiTheme="majorBidi" w:hAnsiTheme="majorBidi" w:cstheme="majorBidi"/>
          <w:sz w:val="20"/>
          <w:szCs w:val="20"/>
        </w:rPr>
        <w:t>bidang pisah</w:t>
      </w:r>
    </w:p>
    <w:p w:rsidR="008E4D10" w:rsidRPr="00C02947" w:rsidRDefault="008E4D10" w:rsidP="00C02947">
      <w:pPr>
        <w:spacing w:line="276" w:lineRule="auto"/>
        <w:rPr>
          <w:rFonts w:asciiTheme="majorBidi" w:hAnsiTheme="majorBidi" w:cstheme="majorBidi"/>
          <w:sz w:val="20"/>
          <w:szCs w:val="20"/>
          <w:lang w:val="id-ID"/>
        </w:rPr>
      </w:pPr>
      <w:r w:rsidRPr="00C02947">
        <w:rPr>
          <w:rFonts w:asciiTheme="majorBidi" w:hAnsiTheme="majorBidi" w:cstheme="majorBidi"/>
          <w:sz w:val="20"/>
          <w:szCs w:val="20"/>
        </w:rPr>
        <w:t>d</w:t>
      </w:r>
      <w:r w:rsidRPr="00C02947">
        <w:rPr>
          <w:rFonts w:asciiTheme="majorBidi" w:hAnsiTheme="majorBidi" w:cstheme="majorBidi"/>
          <w:sz w:val="20"/>
          <w:szCs w:val="20"/>
          <w:vertAlign w:val="subscript"/>
        </w:rPr>
        <w:t>3</w:t>
      </w:r>
      <w:r w:rsidRPr="00C02947">
        <w:rPr>
          <w:rFonts w:asciiTheme="majorBidi" w:hAnsiTheme="majorBidi" w:cstheme="majorBidi"/>
          <w:sz w:val="20"/>
          <w:szCs w:val="20"/>
          <w:lang w:val="id-ID"/>
        </w:rPr>
        <w:t xml:space="preserve"> = diameter lubang baut </w:t>
      </w:r>
    </w:p>
    <w:p w:rsidR="008E4D10" w:rsidRPr="00C02947" w:rsidRDefault="008E4D10" w:rsidP="00C02947">
      <w:pPr>
        <w:spacing w:line="276" w:lineRule="auto"/>
        <w:rPr>
          <w:rFonts w:asciiTheme="majorBidi" w:hAnsiTheme="majorBidi" w:cstheme="majorBidi"/>
          <w:sz w:val="20"/>
          <w:szCs w:val="20"/>
          <w:lang w:val="id-ID"/>
        </w:rPr>
      </w:pPr>
      <w:r w:rsidRPr="00C02947">
        <w:rPr>
          <w:rFonts w:asciiTheme="majorBidi" w:hAnsiTheme="majorBidi" w:cstheme="majorBidi"/>
          <w:sz w:val="20"/>
          <w:szCs w:val="20"/>
          <w:lang w:val="id-ID"/>
        </w:rPr>
        <w:t xml:space="preserve"> n</w:t>
      </w:r>
      <w:r w:rsidRPr="00C02947">
        <w:rPr>
          <w:rFonts w:asciiTheme="majorBidi" w:hAnsiTheme="majorBidi" w:cstheme="majorBidi"/>
          <w:sz w:val="20"/>
          <w:szCs w:val="20"/>
        </w:rPr>
        <w:t xml:space="preserve"> = jumlah baut</w:t>
      </w:r>
    </w:p>
    <w:p w:rsidR="00CF0AC2" w:rsidRDefault="008E4D10" w:rsidP="00C02947">
      <w:pPr>
        <w:spacing w:line="276" w:lineRule="auto"/>
        <w:rPr>
          <w:rFonts w:asciiTheme="majorBidi" w:hAnsiTheme="majorBidi" w:cstheme="majorBidi"/>
          <w:color w:val="000000" w:themeColor="text1"/>
          <w:sz w:val="20"/>
          <w:szCs w:val="20"/>
          <w:vertAlign w:val="superscript"/>
          <w:lang w:val="id-ID"/>
        </w:rPr>
      </w:pPr>
      <w:r w:rsidRPr="00C02947">
        <w:rPr>
          <w:rFonts w:asciiTheme="majorBidi" w:hAnsiTheme="majorBidi" w:cstheme="majorBidi"/>
          <w:color w:val="000000" w:themeColor="text1"/>
          <w:sz w:val="20"/>
          <w:szCs w:val="20"/>
        </w:rPr>
        <w:t xml:space="preserve">µ = Koefisien gesek antar penampang lintang [(=0,8(steel-steel)] </w:t>
      </w:r>
    </w:p>
    <w:p w:rsidR="008E4D10" w:rsidRPr="00C02947" w:rsidRDefault="008E4D10" w:rsidP="00C02947">
      <w:pPr>
        <w:pStyle w:val="Heading4"/>
        <w:spacing w:before="0" w:line="276" w:lineRule="auto"/>
        <w:rPr>
          <w:rFonts w:ascii="Times New Roman" w:hAnsi="Times New Roman" w:cs="Times New Roman"/>
          <w:b/>
          <w:i w:val="0"/>
          <w:color w:val="auto"/>
          <w:sz w:val="20"/>
          <w:szCs w:val="20"/>
        </w:rPr>
      </w:pPr>
      <w:r w:rsidRPr="00C02947">
        <w:rPr>
          <w:rFonts w:ascii="Times New Roman" w:hAnsi="Times New Roman" w:cs="Times New Roman"/>
          <w:b/>
          <w:i w:val="0"/>
          <w:color w:val="auto"/>
          <w:sz w:val="20"/>
          <w:szCs w:val="20"/>
        </w:rPr>
        <w:lastRenderedPageBreak/>
        <w:t>Torsi Pengencangan Baut</w:t>
      </w:r>
    </w:p>
    <w:p w:rsidR="008E4D10" w:rsidRPr="00C02947" w:rsidRDefault="008E4D10" w:rsidP="00C02947">
      <w:pPr>
        <w:spacing w:line="276" w:lineRule="auto"/>
        <w:ind w:firstLine="426"/>
        <w:jc w:val="both"/>
        <w:rPr>
          <w:rFonts w:asciiTheme="majorBidi" w:hAnsiTheme="majorBidi" w:cstheme="majorBidi"/>
          <w:color w:val="000000" w:themeColor="text1"/>
          <w:sz w:val="20"/>
          <w:szCs w:val="20"/>
        </w:rPr>
      </w:pPr>
      <w:r w:rsidRPr="00C02947">
        <w:rPr>
          <w:rFonts w:asciiTheme="majorBidi" w:hAnsiTheme="majorBidi" w:cstheme="majorBidi"/>
          <w:color w:val="000000" w:themeColor="text1"/>
          <w:sz w:val="20"/>
          <w:szCs w:val="20"/>
        </w:rPr>
        <w:t>Dengan diketahui besar gaya pengencangan setiap baut, maka besar torsi pengencangan setiap baut dapat dihitung. Besar torsi pengencangan setiap baut adalah sebagai berikut:</w:t>
      </w:r>
    </w:p>
    <w:p w:rsidR="008E4D10" w:rsidRPr="00C02947" w:rsidRDefault="008E4D10" w:rsidP="008E4D10">
      <w:pPr>
        <w:jc w:val="both"/>
        <w:rPr>
          <w:rFonts w:asciiTheme="majorBidi" w:hAnsiTheme="majorBidi" w:cstheme="majorBidi"/>
          <w:color w:val="000000" w:themeColor="text1"/>
          <w:sz w:val="20"/>
          <w:szCs w:val="20"/>
        </w:rPr>
      </w:pPr>
      <w:r w:rsidRPr="00C02947">
        <w:rPr>
          <w:rFonts w:asciiTheme="majorBidi" w:hAnsiTheme="majorBidi" w:cstheme="majorBidi"/>
          <w:color w:val="000000" w:themeColor="text1"/>
          <w:sz w:val="20"/>
          <w:szCs w:val="20"/>
        </w:rPr>
        <w:t xml:space="preserve">T = </w:t>
      </w:r>
      <w:r w:rsidRPr="00C02947">
        <w:rPr>
          <w:rFonts w:asciiTheme="majorBidi" w:hAnsiTheme="majorBidi" w:cstheme="majorBidi"/>
          <w:color w:val="000000" w:themeColor="text1"/>
          <w:sz w:val="20"/>
          <w:szCs w:val="20"/>
          <w:lang w:val="id-ID"/>
        </w:rPr>
        <w:t>K</w:t>
      </w:r>
      <w:r w:rsidRPr="00C02947">
        <w:rPr>
          <w:rFonts w:asciiTheme="majorBidi" w:hAnsiTheme="majorBidi" w:cstheme="majorBidi"/>
          <w:color w:val="000000" w:themeColor="text1"/>
          <w:sz w:val="20"/>
          <w:szCs w:val="20"/>
        </w:rPr>
        <w:t xml:space="preserve"> .F</w:t>
      </w:r>
      <w:r w:rsidRPr="00C02947">
        <w:rPr>
          <w:rFonts w:asciiTheme="majorBidi" w:hAnsiTheme="majorBidi" w:cstheme="majorBidi"/>
          <w:color w:val="000000" w:themeColor="text1"/>
          <w:sz w:val="20"/>
          <w:szCs w:val="20"/>
          <w:vertAlign w:val="subscript"/>
        </w:rPr>
        <w:t>b</w:t>
      </w:r>
      <w:r w:rsidRPr="00C02947">
        <w:rPr>
          <w:rFonts w:asciiTheme="majorBidi" w:hAnsiTheme="majorBidi" w:cstheme="majorBidi"/>
          <w:color w:val="000000" w:themeColor="text1"/>
          <w:sz w:val="20"/>
          <w:szCs w:val="20"/>
        </w:rPr>
        <w:t xml:space="preserve"> .d</w:t>
      </w:r>
    </w:p>
    <w:p w:rsidR="00CF0AC2" w:rsidRPr="00C02947" w:rsidRDefault="008E4D10" w:rsidP="00C02947">
      <w:pPr>
        <w:pStyle w:val="IEEEParagraph"/>
        <w:spacing w:before="30"/>
        <w:ind w:firstLine="0"/>
        <w:rPr>
          <w:szCs w:val="20"/>
        </w:rPr>
      </w:pPr>
      <w:r w:rsidRPr="00C02947">
        <w:rPr>
          <w:rFonts w:asciiTheme="majorBidi" w:hAnsiTheme="majorBidi" w:cstheme="majorBidi"/>
          <w:color w:val="000000" w:themeColor="text1"/>
          <w:szCs w:val="20"/>
        </w:rPr>
        <w:t>T</w:t>
      </w:r>
      <w:r w:rsidRPr="00C02947">
        <w:rPr>
          <w:rFonts w:asciiTheme="majorBidi" w:hAnsiTheme="majorBidi" w:cstheme="majorBidi"/>
          <w:color w:val="000000" w:themeColor="text1"/>
          <w:szCs w:val="20"/>
          <w:vertAlign w:val="subscript"/>
        </w:rPr>
        <w:t xml:space="preserve">Total </w:t>
      </w:r>
      <w:r w:rsidRPr="00C02947">
        <w:rPr>
          <w:rFonts w:asciiTheme="majorBidi" w:hAnsiTheme="majorBidi" w:cstheme="majorBidi"/>
          <w:color w:val="000000" w:themeColor="text1"/>
          <w:szCs w:val="20"/>
        </w:rPr>
        <w:t xml:space="preserve">= </w:t>
      </w:r>
      <w:r w:rsidRPr="00C02947">
        <w:rPr>
          <w:rFonts w:asciiTheme="majorBidi" w:hAnsiTheme="majorBidi" w:cstheme="majorBidi"/>
          <w:color w:val="000000" w:themeColor="text1"/>
          <w:szCs w:val="20"/>
          <w:lang w:val="id-ID"/>
        </w:rPr>
        <w:t>K</w:t>
      </w:r>
      <w:r w:rsidRPr="00C02947">
        <w:rPr>
          <w:rFonts w:asciiTheme="majorBidi" w:hAnsiTheme="majorBidi" w:cstheme="majorBidi"/>
          <w:color w:val="000000" w:themeColor="text1"/>
          <w:szCs w:val="20"/>
        </w:rPr>
        <w:t xml:space="preserve"> .F</w:t>
      </w:r>
      <w:r w:rsidRPr="00C02947">
        <w:rPr>
          <w:rFonts w:asciiTheme="majorBidi" w:hAnsiTheme="majorBidi" w:cstheme="majorBidi"/>
          <w:color w:val="000000" w:themeColor="text1"/>
          <w:szCs w:val="20"/>
          <w:vertAlign w:val="subscript"/>
        </w:rPr>
        <w:t>b</w:t>
      </w:r>
      <w:r w:rsidRPr="00C02947">
        <w:rPr>
          <w:rFonts w:asciiTheme="majorBidi" w:hAnsiTheme="majorBidi" w:cstheme="majorBidi"/>
          <w:color w:val="000000" w:themeColor="text1"/>
          <w:szCs w:val="20"/>
        </w:rPr>
        <w:t xml:space="preserve">  .d</w:t>
      </w:r>
    </w:p>
    <w:p w:rsidR="00CF0AC2" w:rsidRPr="00C02947" w:rsidRDefault="008E4D10" w:rsidP="00C02947">
      <w:pPr>
        <w:pStyle w:val="IEEEParagraph"/>
        <w:spacing w:before="30"/>
        <w:ind w:firstLine="0"/>
        <w:rPr>
          <w:szCs w:val="20"/>
        </w:rPr>
      </w:pPr>
      <w:r w:rsidRPr="00C02947">
        <w:rPr>
          <w:rFonts w:asciiTheme="majorBidi" w:hAnsiTheme="majorBidi" w:cstheme="majorBidi"/>
          <w:color w:val="000000" w:themeColor="text1"/>
          <w:szCs w:val="20"/>
        </w:rPr>
        <w:t>T</w:t>
      </w:r>
      <w:r w:rsidRPr="00C02947">
        <w:rPr>
          <w:rFonts w:asciiTheme="majorBidi" w:hAnsiTheme="majorBidi" w:cstheme="majorBidi"/>
          <w:color w:val="000000" w:themeColor="text1"/>
          <w:szCs w:val="20"/>
          <w:vertAlign w:val="subscript"/>
        </w:rPr>
        <w:t>baut</w:t>
      </w:r>
      <w:r w:rsidR="00C02947">
        <w:rPr>
          <w:rFonts w:asciiTheme="majorBidi" w:hAnsiTheme="majorBidi" w:cstheme="majorBidi"/>
          <w:color w:val="000000" w:themeColor="text1"/>
          <w:szCs w:val="20"/>
          <w:lang w:val="id-ID"/>
        </w:rPr>
        <w:t xml:space="preserve"> </w:t>
      </w:r>
      <w:r w:rsidRPr="00C02947">
        <w:rPr>
          <w:rFonts w:asciiTheme="majorBidi" w:hAnsiTheme="majorBidi" w:cstheme="majorBidi"/>
          <w:color w:val="000000" w:themeColor="text1"/>
          <w:szCs w:val="20"/>
        </w:rPr>
        <w:t>= T</w:t>
      </w:r>
      <w:r w:rsidRPr="00C02947">
        <w:rPr>
          <w:rFonts w:asciiTheme="majorBidi" w:hAnsiTheme="majorBidi" w:cstheme="majorBidi"/>
          <w:color w:val="000000" w:themeColor="text1"/>
          <w:szCs w:val="20"/>
          <w:vertAlign w:val="subscript"/>
        </w:rPr>
        <w:t xml:space="preserve">Total  </w:t>
      </w:r>
      <w:r w:rsidRPr="00C02947">
        <w:rPr>
          <w:rFonts w:asciiTheme="majorBidi" w:hAnsiTheme="majorBidi" w:cstheme="majorBidi"/>
          <w:color w:val="000000" w:themeColor="text1"/>
          <w:szCs w:val="20"/>
        </w:rPr>
        <w:t>/ n</w:t>
      </w:r>
    </w:p>
    <w:p w:rsidR="00CF0AC2" w:rsidRDefault="00CF0AC2" w:rsidP="00304B25">
      <w:pPr>
        <w:pStyle w:val="IEEEParagraph"/>
        <w:spacing w:before="30"/>
        <w:rPr>
          <w:sz w:val="22"/>
          <w:szCs w:val="22"/>
        </w:rPr>
      </w:pPr>
    </w:p>
    <w:p w:rsidR="00CF0AC2" w:rsidRPr="00C02947" w:rsidRDefault="00C02947" w:rsidP="00C02947">
      <w:pPr>
        <w:pStyle w:val="IEEEParagraph"/>
        <w:spacing w:line="276" w:lineRule="auto"/>
        <w:ind w:firstLine="0"/>
        <w:rPr>
          <w:szCs w:val="20"/>
        </w:rPr>
      </w:pPr>
      <w:r w:rsidRPr="00C02947">
        <w:rPr>
          <w:rFonts w:asciiTheme="majorBidi" w:hAnsiTheme="majorBidi" w:cstheme="majorBidi"/>
          <w:color w:val="000000" w:themeColor="text1"/>
          <w:szCs w:val="20"/>
          <w:lang w:val="id-ID"/>
        </w:rPr>
        <w:t>D</w:t>
      </w:r>
      <w:r w:rsidR="008E4D10" w:rsidRPr="00C02947">
        <w:rPr>
          <w:rFonts w:asciiTheme="majorBidi" w:hAnsiTheme="majorBidi" w:cstheme="majorBidi"/>
          <w:color w:val="000000" w:themeColor="text1"/>
          <w:szCs w:val="20"/>
        </w:rPr>
        <w:t>imana :</w:t>
      </w:r>
    </w:p>
    <w:p w:rsidR="006C13DC" w:rsidRPr="00C02947" w:rsidRDefault="008E4D10" w:rsidP="00C02947">
      <w:pPr>
        <w:pStyle w:val="IEEEParagraph"/>
        <w:spacing w:line="276" w:lineRule="auto"/>
        <w:ind w:firstLine="0"/>
        <w:rPr>
          <w:szCs w:val="20"/>
        </w:rPr>
      </w:pPr>
      <w:r w:rsidRPr="00C02947">
        <w:rPr>
          <w:rFonts w:asciiTheme="majorBidi" w:hAnsiTheme="majorBidi" w:cstheme="majorBidi"/>
          <w:color w:val="000000" w:themeColor="text1"/>
          <w:szCs w:val="20"/>
        </w:rPr>
        <w:t>T  : Torsi pengencangan baut</w:t>
      </w:r>
    </w:p>
    <w:p w:rsidR="006C13DC" w:rsidRPr="00C02947" w:rsidRDefault="008E4D10" w:rsidP="00C02947">
      <w:pPr>
        <w:pStyle w:val="IEEEParagraph"/>
        <w:spacing w:line="276" w:lineRule="auto"/>
        <w:ind w:firstLine="0"/>
        <w:rPr>
          <w:szCs w:val="20"/>
        </w:rPr>
      </w:pPr>
      <w:r w:rsidRPr="00C02947">
        <w:rPr>
          <w:rFonts w:asciiTheme="majorBidi" w:hAnsiTheme="majorBidi" w:cstheme="majorBidi"/>
          <w:color w:val="000000" w:themeColor="text1"/>
          <w:szCs w:val="20"/>
        </w:rPr>
        <w:t>K  : Konstanta Torsi</w:t>
      </w:r>
    </w:p>
    <w:p w:rsidR="00EC5659" w:rsidRPr="00C02947" w:rsidRDefault="008E4D10" w:rsidP="00C02947">
      <w:pPr>
        <w:pStyle w:val="IEEEParagraph"/>
        <w:spacing w:line="276" w:lineRule="auto"/>
        <w:ind w:firstLine="0"/>
        <w:rPr>
          <w:szCs w:val="20"/>
        </w:rPr>
      </w:pPr>
      <w:r w:rsidRPr="00C02947">
        <w:rPr>
          <w:rFonts w:asciiTheme="majorBidi" w:hAnsiTheme="majorBidi" w:cstheme="majorBidi"/>
          <w:color w:val="000000" w:themeColor="text1"/>
          <w:szCs w:val="20"/>
        </w:rPr>
        <w:t>F</w:t>
      </w:r>
      <w:r w:rsidRPr="00C02947">
        <w:rPr>
          <w:rFonts w:asciiTheme="majorBidi" w:hAnsiTheme="majorBidi" w:cstheme="majorBidi"/>
          <w:color w:val="000000" w:themeColor="text1"/>
          <w:szCs w:val="20"/>
          <w:vertAlign w:val="subscript"/>
        </w:rPr>
        <w:t xml:space="preserve">b </w:t>
      </w:r>
      <w:r w:rsidRPr="00C02947">
        <w:rPr>
          <w:rFonts w:asciiTheme="majorBidi" w:hAnsiTheme="majorBidi" w:cstheme="majorBidi"/>
          <w:color w:val="000000" w:themeColor="text1"/>
          <w:szCs w:val="20"/>
        </w:rPr>
        <w:t>: Gaya penencangan baut</w:t>
      </w:r>
    </w:p>
    <w:p w:rsidR="00EC5659" w:rsidRPr="00C02947" w:rsidRDefault="008E4D10" w:rsidP="00C02947">
      <w:pPr>
        <w:pStyle w:val="IEEEParagraph"/>
        <w:spacing w:line="276" w:lineRule="auto"/>
        <w:ind w:firstLine="0"/>
        <w:rPr>
          <w:szCs w:val="20"/>
        </w:rPr>
      </w:pPr>
      <w:r w:rsidRPr="00C02947">
        <w:rPr>
          <w:rFonts w:asciiTheme="majorBidi" w:hAnsiTheme="majorBidi" w:cstheme="majorBidi"/>
          <w:color w:val="000000" w:themeColor="text1"/>
          <w:szCs w:val="20"/>
        </w:rPr>
        <w:t>d  : Diameter baut</w:t>
      </w:r>
    </w:p>
    <w:p w:rsidR="00EC5659" w:rsidRDefault="008E4D10" w:rsidP="00C02947">
      <w:pPr>
        <w:pStyle w:val="IEEEParagraph"/>
        <w:spacing w:line="276" w:lineRule="auto"/>
        <w:ind w:firstLine="0"/>
        <w:rPr>
          <w:sz w:val="22"/>
          <w:szCs w:val="22"/>
        </w:rPr>
      </w:pPr>
      <w:r w:rsidRPr="00C02947">
        <w:rPr>
          <w:rFonts w:asciiTheme="majorBidi" w:hAnsiTheme="majorBidi" w:cstheme="majorBidi"/>
          <w:color w:val="000000" w:themeColor="text1"/>
          <w:szCs w:val="20"/>
        </w:rPr>
        <w:t>n  : Jumlah baut,</w:t>
      </w:r>
    </w:p>
    <w:p w:rsidR="00EC5659" w:rsidRDefault="00EC5659" w:rsidP="00304B25">
      <w:pPr>
        <w:pStyle w:val="IEEEParagraph"/>
        <w:spacing w:before="30"/>
        <w:rPr>
          <w:sz w:val="22"/>
          <w:szCs w:val="22"/>
        </w:rPr>
      </w:pPr>
    </w:p>
    <w:p w:rsidR="00911783" w:rsidRPr="00C02947" w:rsidRDefault="00C02947" w:rsidP="00C02947">
      <w:pPr>
        <w:pStyle w:val="Heading2"/>
        <w:spacing w:before="0" w:after="0" w:line="276" w:lineRule="auto"/>
        <w:ind w:left="426" w:hanging="426"/>
        <w:rPr>
          <w:rFonts w:asciiTheme="majorBidi" w:hAnsiTheme="majorBidi"/>
          <w:bCs w:val="0"/>
          <w:i w:val="0"/>
          <w:color w:val="000000" w:themeColor="text1"/>
          <w:sz w:val="20"/>
          <w:szCs w:val="20"/>
        </w:rPr>
      </w:pPr>
      <w:r w:rsidRPr="00C02947">
        <w:rPr>
          <w:rFonts w:asciiTheme="majorBidi" w:hAnsiTheme="majorBidi"/>
          <w:bCs w:val="0"/>
          <w:i w:val="0"/>
          <w:color w:val="000000" w:themeColor="text1"/>
          <w:sz w:val="20"/>
          <w:szCs w:val="20"/>
          <w:lang w:val="id-ID"/>
        </w:rPr>
        <w:t>5.</w:t>
      </w:r>
      <w:r w:rsidR="00911783" w:rsidRPr="00C02947">
        <w:rPr>
          <w:rFonts w:asciiTheme="majorBidi" w:hAnsiTheme="majorBidi"/>
          <w:bCs w:val="0"/>
          <w:i w:val="0"/>
          <w:color w:val="000000" w:themeColor="text1"/>
          <w:sz w:val="20"/>
          <w:szCs w:val="20"/>
        </w:rPr>
        <w:t xml:space="preserve"> </w:t>
      </w:r>
      <w:r>
        <w:rPr>
          <w:rFonts w:asciiTheme="majorBidi" w:hAnsiTheme="majorBidi"/>
          <w:bCs w:val="0"/>
          <w:i w:val="0"/>
          <w:color w:val="000000" w:themeColor="text1"/>
          <w:sz w:val="20"/>
          <w:szCs w:val="20"/>
          <w:lang w:val="id-ID"/>
        </w:rPr>
        <w:tab/>
      </w:r>
      <w:r w:rsidR="00911783" w:rsidRPr="00C02947">
        <w:rPr>
          <w:rFonts w:asciiTheme="majorBidi" w:hAnsiTheme="majorBidi"/>
          <w:bCs w:val="0"/>
          <w:i w:val="0"/>
          <w:color w:val="000000" w:themeColor="text1"/>
          <w:sz w:val="20"/>
          <w:szCs w:val="20"/>
        </w:rPr>
        <w:t>Mekanika Retak</w:t>
      </w:r>
    </w:p>
    <w:p w:rsidR="00911783" w:rsidRPr="00F23195" w:rsidRDefault="00911783" w:rsidP="00F23195">
      <w:pPr>
        <w:spacing w:line="276" w:lineRule="auto"/>
        <w:ind w:firstLine="426"/>
        <w:jc w:val="both"/>
        <w:rPr>
          <w:rFonts w:asciiTheme="majorBidi" w:hAnsiTheme="majorBidi" w:cstheme="majorBidi"/>
          <w:color w:val="000000" w:themeColor="text1"/>
          <w:sz w:val="20"/>
          <w:szCs w:val="20"/>
        </w:rPr>
      </w:pPr>
      <w:r w:rsidRPr="00F23195">
        <w:rPr>
          <w:rFonts w:asciiTheme="majorBidi" w:hAnsiTheme="majorBidi" w:cstheme="majorBidi"/>
          <w:color w:val="000000" w:themeColor="text1"/>
          <w:sz w:val="20"/>
          <w:szCs w:val="20"/>
        </w:rPr>
        <w:t xml:space="preserve">Mekanika retak adalah ilmu yang menggabungkan mekanika benda retak dengan sifat material.  Ilmu ini memberikan metodologi untuk melengkapi konsep perancangan konvensional yang tidak tepat ketika terdapat retakan pada suatu struktur.  Kriteria perancangan konvensional mengacu pada </w:t>
      </w:r>
      <w:r w:rsidRPr="00F23195">
        <w:rPr>
          <w:rFonts w:asciiTheme="majorBidi" w:hAnsiTheme="majorBidi" w:cstheme="majorBidi"/>
          <w:i/>
          <w:color w:val="000000" w:themeColor="text1"/>
          <w:sz w:val="20"/>
          <w:szCs w:val="20"/>
        </w:rPr>
        <w:t>tensile strength</w:t>
      </w:r>
      <w:r w:rsidRPr="00F23195">
        <w:rPr>
          <w:rFonts w:asciiTheme="majorBidi" w:hAnsiTheme="majorBidi" w:cstheme="majorBidi"/>
          <w:color w:val="000000" w:themeColor="text1"/>
          <w:sz w:val="20"/>
          <w:szCs w:val="20"/>
        </w:rPr>
        <w:t xml:space="preserve"> dan </w:t>
      </w:r>
      <w:r w:rsidRPr="00F23195">
        <w:rPr>
          <w:rFonts w:asciiTheme="majorBidi" w:hAnsiTheme="majorBidi" w:cstheme="majorBidi"/>
          <w:i/>
          <w:color w:val="000000" w:themeColor="text1"/>
          <w:sz w:val="20"/>
          <w:szCs w:val="20"/>
        </w:rPr>
        <w:t>yield strength</w:t>
      </w:r>
      <w:r w:rsidRPr="00F23195">
        <w:rPr>
          <w:rFonts w:asciiTheme="majorBidi" w:hAnsiTheme="majorBidi" w:cstheme="majorBidi"/>
          <w:color w:val="000000" w:themeColor="text1"/>
          <w:sz w:val="20"/>
          <w:szCs w:val="20"/>
        </w:rPr>
        <w:t>.</w:t>
      </w:r>
      <w:r w:rsidRPr="00572F6A">
        <w:rPr>
          <w:rFonts w:asciiTheme="majorBidi" w:hAnsiTheme="majorBidi" w:cstheme="majorBidi"/>
          <w:color w:val="000000" w:themeColor="text1"/>
        </w:rPr>
        <w:t xml:space="preserve"> </w:t>
      </w:r>
      <w:r w:rsidRPr="00F23195">
        <w:rPr>
          <w:rFonts w:asciiTheme="majorBidi" w:hAnsiTheme="majorBidi" w:cstheme="majorBidi"/>
          <w:color w:val="000000" w:themeColor="text1"/>
          <w:sz w:val="20"/>
          <w:szCs w:val="20"/>
        </w:rPr>
        <w:t xml:space="preserve">Kriteria-kriteria ini kurang tepat jika dipakai untuk menganalisis struktur yang retak (Shigley, 1963).  </w:t>
      </w:r>
    </w:p>
    <w:p w:rsidR="00911783" w:rsidRPr="00572F6A" w:rsidRDefault="00911783" w:rsidP="00F23195">
      <w:pPr>
        <w:spacing w:line="276" w:lineRule="auto"/>
        <w:ind w:firstLine="426"/>
        <w:jc w:val="both"/>
        <w:rPr>
          <w:rFonts w:asciiTheme="majorBidi" w:hAnsiTheme="majorBidi" w:cstheme="majorBidi"/>
          <w:color w:val="000000" w:themeColor="text1"/>
        </w:rPr>
      </w:pPr>
      <w:r w:rsidRPr="00F23195">
        <w:rPr>
          <w:rFonts w:asciiTheme="majorBidi" w:hAnsiTheme="majorBidi" w:cstheme="majorBidi"/>
          <w:color w:val="000000" w:themeColor="text1"/>
          <w:sz w:val="20"/>
          <w:szCs w:val="20"/>
        </w:rPr>
        <w:t>Pemberian beban berulang atau kombinasi beban dan pengaruh lingkungan pada struktur retak</w:t>
      </w:r>
      <w:r w:rsidRPr="00572F6A">
        <w:rPr>
          <w:rFonts w:asciiTheme="majorBidi" w:hAnsiTheme="majorBidi" w:cstheme="majorBidi"/>
          <w:color w:val="000000" w:themeColor="text1"/>
        </w:rPr>
        <w:t xml:space="preserve"> </w:t>
      </w:r>
      <w:r w:rsidRPr="00F23195">
        <w:rPr>
          <w:rFonts w:asciiTheme="majorBidi" w:hAnsiTheme="majorBidi" w:cstheme="majorBidi"/>
          <w:color w:val="000000" w:themeColor="text1"/>
          <w:sz w:val="20"/>
          <w:szCs w:val="20"/>
        </w:rPr>
        <w:t>menyebabkan retakan tersebut tumbuh seiring dengan bertambahnya waktu. Semakin panjang retakan, maka konsentrasi tegangan juga semakin besar.  Hal ini menyiratkan bahwa laju perambatan retak akan bertambah seiring dengan pertambahan waktu.</w:t>
      </w:r>
      <w:r w:rsidRPr="00572F6A">
        <w:rPr>
          <w:rFonts w:asciiTheme="majorBidi" w:hAnsiTheme="majorBidi" w:cstheme="majorBidi"/>
          <w:color w:val="000000" w:themeColor="text1"/>
        </w:rPr>
        <w:t xml:space="preserve">  </w:t>
      </w:r>
    </w:p>
    <w:p w:rsidR="00911783" w:rsidRPr="00F23195" w:rsidRDefault="00911783" w:rsidP="00F23195">
      <w:pPr>
        <w:pStyle w:val="IEEEParagraph"/>
        <w:spacing w:line="276" w:lineRule="auto"/>
        <w:ind w:firstLine="426"/>
        <w:rPr>
          <w:szCs w:val="20"/>
        </w:rPr>
      </w:pPr>
      <w:r w:rsidRPr="00F23195">
        <w:rPr>
          <w:rFonts w:asciiTheme="majorBidi" w:hAnsiTheme="majorBidi" w:cstheme="majorBidi"/>
          <w:color w:val="000000" w:themeColor="text1"/>
          <w:szCs w:val="20"/>
        </w:rPr>
        <w:t>Akibat adanya retakan, kekuatan struktur akan berkurang (lebih rendah daripada kekuatan awal ketika dirancang).  Kekuatan sisa struktur berkurang secara bertahap dengan bertambahnya panjang retakan.</w:t>
      </w:r>
    </w:p>
    <w:p w:rsidR="00911783" w:rsidRDefault="00911783" w:rsidP="00304B25">
      <w:pPr>
        <w:pStyle w:val="IEEEParagraph"/>
        <w:spacing w:before="30"/>
        <w:rPr>
          <w:sz w:val="22"/>
          <w:szCs w:val="22"/>
        </w:rPr>
      </w:pPr>
    </w:p>
    <w:p w:rsidR="00911783" w:rsidRDefault="00856DD2" w:rsidP="00F23195">
      <w:pPr>
        <w:pStyle w:val="IEEEParagraph"/>
        <w:spacing w:before="30"/>
        <w:ind w:firstLine="0"/>
        <w:jc w:val="center"/>
        <w:rPr>
          <w:sz w:val="22"/>
          <w:szCs w:val="22"/>
        </w:rPr>
      </w:pPr>
      <w:r w:rsidRPr="00572F6A">
        <w:rPr>
          <w:rFonts w:asciiTheme="majorBidi" w:hAnsiTheme="majorBidi" w:cstheme="majorBidi"/>
          <w:noProof/>
          <w:color w:val="000000" w:themeColor="text1"/>
          <w:lang w:val="en-US" w:eastAsia="en-US"/>
        </w:rPr>
        <w:lastRenderedPageBreak/>
        <w:drawing>
          <wp:inline distT="0" distB="0" distL="0" distR="0">
            <wp:extent cx="2563495" cy="3460133"/>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2 5.jpg"/>
                    <pic:cNvPicPr/>
                  </pic:nvPicPr>
                  <pic:blipFill rotWithShape="1">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4000" contrast="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6" t="1919" b="4677"/>
                    <a:stretch/>
                  </pic:blipFill>
                  <pic:spPr bwMode="auto">
                    <a:xfrm>
                      <a:off x="0" y="0"/>
                      <a:ext cx="2563495" cy="34601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DD2" w:rsidRPr="00123C57" w:rsidRDefault="00856DD2" w:rsidP="00856DD2">
      <w:pPr>
        <w:tabs>
          <w:tab w:val="left" w:pos="810"/>
          <w:tab w:val="left" w:pos="1800"/>
        </w:tabs>
        <w:spacing w:line="360" w:lineRule="auto"/>
        <w:jc w:val="center"/>
        <w:rPr>
          <w:rFonts w:asciiTheme="majorBidi" w:hAnsiTheme="majorBidi" w:cstheme="majorBidi"/>
          <w:b/>
          <w:bCs/>
          <w:color w:val="000000" w:themeColor="text1"/>
          <w:sz w:val="18"/>
          <w:szCs w:val="18"/>
          <w:lang w:val="id-ID"/>
        </w:rPr>
      </w:pPr>
      <w:r w:rsidRPr="00123C57">
        <w:rPr>
          <w:rFonts w:asciiTheme="majorBidi" w:hAnsiTheme="majorBidi" w:cstheme="majorBidi"/>
          <w:b/>
          <w:bCs/>
          <w:color w:val="000000" w:themeColor="text1"/>
          <w:sz w:val="18"/>
          <w:szCs w:val="18"/>
          <w:lang w:val="id-ID"/>
        </w:rPr>
        <w:t>Gambar Pola permukaan patahan dengan berbagai macam pembebanan (Shigley, 1963)</w:t>
      </w:r>
    </w:p>
    <w:p w:rsidR="00911783" w:rsidRDefault="00911783" w:rsidP="00304B25">
      <w:pPr>
        <w:pStyle w:val="IEEEParagraph"/>
        <w:spacing w:before="30"/>
        <w:rPr>
          <w:sz w:val="22"/>
          <w:szCs w:val="22"/>
        </w:rPr>
      </w:pPr>
    </w:p>
    <w:p w:rsidR="00856DD2" w:rsidRPr="00F23195" w:rsidRDefault="00F23195" w:rsidP="00F23195">
      <w:pPr>
        <w:pStyle w:val="Heading2"/>
        <w:spacing w:before="0" w:after="0" w:line="276" w:lineRule="auto"/>
        <w:ind w:left="426" w:hanging="426"/>
        <w:rPr>
          <w:rFonts w:asciiTheme="majorBidi" w:hAnsiTheme="majorBidi"/>
          <w:bCs w:val="0"/>
          <w:i w:val="0"/>
          <w:color w:val="000000" w:themeColor="text1"/>
          <w:sz w:val="20"/>
          <w:szCs w:val="20"/>
        </w:rPr>
      </w:pPr>
      <w:r w:rsidRPr="00F23195">
        <w:rPr>
          <w:rFonts w:asciiTheme="majorBidi" w:hAnsiTheme="majorBidi"/>
          <w:bCs w:val="0"/>
          <w:i w:val="0"/>
          <w:color w:val="000000" w:themeColor="text1"/>
          <w:sz w:val="20"/>
          <w:szCs w:val="20"/>
          <w:lang w:val="id-ID"/>
        </w:rPr>
        <w:t>6</w:t>
      </w:r>
      <w:r w:rsidR="00856DD2" w:rsidRPr="00F23195">
        <w:rPr>
          <w:rFonts w:asciiTheme="majorBidi" w:hAnsiTheme="majorBidi"/>
          <w:bCs w:val="0"/>
          <w:i w:val="0"/>
          <w:color w:val="000000" w:themeColor="text1"/>
          <w:sz w:val="20"/>
          <w:szCs w:val="20"/>
        </w:rPr>
        <w:t xml:space="preserve">.  </w:t>
      </w:r>
      <w:r>
        <w:rPr>
          <w:rFonts w:asciiTheme="majorBidi" w:hAnsiTheme="majorBidi"/>
          <w:bCs w:val="0"/>
          <w:i w:val="0"/>
          <w:color w:val="000000" w:themeColor="text1"/>
          <w:sz w:val="20"/>
          <w:szCs w:val="20"/>
          <w:lang w:val="id-ID"/>
        </w:rPr>
        <w:tab/>
      </w:r>
      <w:r w:rsidR="00856DD2" w:rsidRPr="00F23195">
        <w:rPr>
          <w:rFonts w:asciiTheme="majorBidi" w:hAnsiTheme="majorBidi"/>
          <w:bCs w:val="0"/>
          <w:i w:val="0"/>
          <w:color w:val="000000" w:themeColor="text1"/>
          <w:sz w:val="20"/>
          <w:szCs w:val="20"/>
        </w:rPr>
        <w:t>Konsentrasi Tegangan</w:t>
      </w:r>
    </w:p>
    <w:p w:rsidR="00856DD2" w:rsidRPr="00572F6A" w:rsidRDefault="00856DD2" w:rsidP="00F23195">
      <w:pPr>
        <w:spacing w:line="276" w:lineRule="auto"/>
        <w:ind w:firstLine="426"/>
        <w:jc w:val="both"/>
        <w:rPr>
          <w:rFonts w:asciiTheme="majorBidi" w:hAnsiTheme="majorBidi" w:cstheme="majorBidi"/>
          <w:color w:val="000000" w:themeColor="text1"/>
        </w:rPr>
      </w:pPr>
      <w:r w:rsidRPr="00F23195">
        <w:rPr>
          <w:rFonts w:asciiTheme="majorBidi" w:hAnsiTheme="majorBidi" w:cstheme="majorBidi"/>
          <w:color w:val="000000" w:themeColor="text1"/>
          <w:sz w:val="20"/>
          <w:szCs w:val="20"/>
        </w:rPr>
        <w:t xml:space="preserve">Adanya diskontinuitas geometri pada elemen mesin seperti lubang, </w:t>
      </w:r>
      <w:r w:rsidRPr="00F23195">
        <w:rPr>
          <w:rFonts w:asciiTheme="majorBidi" w:hAnsiTheme="majorBidi" w:cstheme="majorBidi"/>
          <w:i/>
          <w:color w:val="000000" w:themeColor="text1"/>
          <w:sz w:val="20"/>
          <w:szCs w:val="20"/>
        </w:rPr>
        <w:t xml:space="preserve">fillet, notch, </w:t>
      </w:r>
      <w:r w:rsidRPr="00F23195">
        <w:rPr>
          <w:rFonts w:asciiTheme="majorBidi" w:hAnsiTheme="majorBidi" w:cstheme="majorBidi"/>
          <w:color w:val="000000" w:themeColor="text1"/>
          <w:sz w:val="20"/>
          <w:szCs w:val="20"/>
        </w:rPr>
        <w:t>inklusi dan lain-lain</w:t>
      </w:r>
      <w:r w:rsidRPr="00572F6A">
        <w:rPr>
          <w:rFonts w:asciiTheme="majorBidi" w:hAnsiTheme="majorBidi" w:cstheme="majorBidi"/>
          <w:color w:val="000000" w:themeColor="text1"/>
        </w:rPr>
        <w:t xml:space="preserve"> </w:t>
      </w:r>
      <w:r w:rsidRPr="00F23195">
        <w:rPr>
          <w:rFonts w:asciiTheme="majorBidi" w:hAnsiTheme="majorBidi" w:cstheme="majorBidi"/>
          <w:color w:val="000000" w:themeColor="text1"/>
          <w:sz w:val="20"/>
          <w:szCs w:val="20"/>
        </w:rPr>
        <w:t xml:space="preserve">akan menaikkan nilai tegangan yang terjadi disekitar area diskontinuitas tersebut.  Gambar </w:t>
      </w:r>
      <w:r w:rsidR="00F23195">
        <w:rPr>
          <w:rFonts w:asciiTheme="majorBidi" w:hAnsiTheme="majorBidi" w:cstheme="majorBidi"/>
          <w:color w:val="000000" w:themeColor="text1"/>
          <w:sz w:val="20"/>
          <w:szCs w:val="20"/>
          <w:lang w:val="id-ID"/>
        </w:rPr>
        <w:t xml:space="preserve">dibawah </w:t>
      </w:r>
      <w:r w:rsidRPr="00F23195">
        <w:rPr>
          <w:rFonts w:asciiTheme="majorBidi" w:hAnsiTheme="majorBidi" w:cstheme="majorBidi"/>
          <w:color w:val="000000" w:themeColor="text1"/>
          <w:sz w:val="20"/>
          <w:szCs w:val="20"/>
        </w:rPr>
        <w:t>menunjukkan distribusi tegangan disekitar pelat yang ber</w:t>
      </w:r>
      <w:r w:rsidRPr="00F23195">
        <w:rPr>
          <w:rFonts w:asciiTheme="majorBidi" w:hAnsiTheme="majorBidi" w:cstheme="majorBidi"/>
          <w:color w:val="000000" w:themeColor="text1"/>
          <w:sz w:val="20"/>
          <w:szCs w:val="20"/>
          <w:lang w:val="id-ID"/>
        </w:rPr>
        <w:t>l</w:t>
      </w:r>
      <w:r w:rsidRPr="00F23195">
        <w:rPr>
          <w:rFonts w:asciiTheme="majorBidi" w:hAnsiTheme="majorBidi" w:cstheme="majorBidi"/>
          <w:color w:val="000000" w:themeColor="text1"/>
          <w:sz w:val="20"/>
          <w:szCs w:val="20"/>
        </w:rPr>
        <w:t xml:space="preserve">ubang dan diberi beban tarik. Diskontinuitas ini sering disebut </w:t>
      </w:r>
      <w:r w:rsidRPr="00F23195">
        <w:rPr>
          <w:rFonts w:asciiTheme="majorBidi" w:hAnsiTheme="majorBidi" w:cstheme="majorBidi"/>
          <w:i/>
          <w:color w:val="000000" w:themeColor="text1"/>
          <w:sz w:val="20"/>
          <w:szCs w:val="20"/>
        </w:rPr>
        <w:t>stress raiser</w:t>
      </w:r>
      <w:r w:rsidRPr="00F23195">
        <w:rPr>
          <w:rFonts w:asciiTheme="majorBidi" w:hAnsiTheme="majorBidi" w:cstheme="majorBidi"/>
          <w:color w:val="000000" w:themeColor="text1"/>
          <w:sz w:val="20"/>
          <w:szCs w:val="20"/>
        </w:rPr>
        <w:t xml:space="preserve"> dan kenaikan nilai tegangan ini diberi istilah </w:t>
      </w:r>
      <w:r w:rsidRPr="00F23195">
        <w:rPr>
          <w:rFonts w:asciiTheme="majorBidi" w:hAnsiTheme="majorBidi" w:cstheme="majorBidi"/>
          <w:i/>
          <w:color w:val="000000" w:themeColor="text1"/>
          <w:sz w:val="20"/>
          <w:szCs w:val="20"/>
        </w:rPr>
        <w:t>stress concentration</w:t>
      </w:r>
      <w:r w:rsidRPr="00F23195">
        <w:rPr>
          <w:rFonts w:asciiTheme="majorBidi" w:hAnsiTheme="majorBidi" w:cstheme="majorBidi"/>
          <w:color w:val="000000" w:themeColor="text1"/>
          <w:sz w:val="20"/>
          <w:szCs w:val="20"/>
        </w:rPr>
        <w:t xml:space="preserve"> (konsentrasi tegangan). Parameter yang digunakan untuk mempresentasikan konsentrasi tegangan adalah faktor konsentrasi tegangan (Kt) dengan definisi (Shigley, 1963).</w:t>
      </w:r>
      <w:r w:rsidRPr="00572F6A">
        <w:rPr>
          <w:rFonts w:asciiTheme="majorBidi" w:hAnsiTheme="majorBidi" w:cstheme="majorBidi"/>
          <w:color w:val="000000" w:themeColor="text1"/>
        </w:rPr>
        <w:t xml:space="preserve">  </w:t>
      </w:r>
    </w:p>
    <w:p w:rsidR="00F23195" w:rsidRDefault="00F23195" w:rsidP="00123C57">
      <w:pPr>
        <w:spacing w:line="120" w:lineRule="auto"/>
        <w:jc w:val="both"/>
        <w:rPr>
          <w:rFonts w:asciiTheme="majorBidi" w:hAnsiTheme="majorBidi" w:cstheme="majorBidi"/>
          <w:color w:val="000000" w:themeColor="text1"/>
          <w:sz w:val="20"/>
          <w:szCs w:val="20"/>
          <w:lang w:val="id-ID"/>
        </w:rPr>
      </w:pPr>
    </w:p>
    <w:p w:rsidR="00856DD2" w:rsidRPr="00F23195" w:rsidRDefault="00856DD2" w:rsidP="00F23195">
      <w:pPr>
        <w:spacing w:line="276" w:lineRule="auto"/>
        <w:jc w:val="both"/>
        <w:rPr>
          <w:rFonts w:asciiTheme="majorBidi" w:hAnsiTheme="majorBidi" w:cstheme="majorBidi"/>
          <w:color w:val="000000" w:themeColor="text1"/>
          <w:sz w:val="20"/>
          <w:szCs w:val="20"/>
        </w:rPr>
      </w:pPr>
      <w:r w:rsidRPr="00F23195">
        <w:rPr>
          <w:rFonts w:asciiTheme="majorBidi" w:hAnsiTheme="majorBidi" w:cstheme="majorBidi"/>
          <w:color w:val="000000" w:themeColor="text1"/>
          <w:sz w:val="20"/>
          <w:szCs w:val="20"/>
        </w:rPr>
        <w:t xml:space="preserve">Kt = Tegangan Maksimum yang terjadi/Tegangan nominal.  </w:t>
      </w:r>
    </w:p>
    <w:p w:rsidR="00123C57" w:rsidRDefault="00123C57" w:rsidP="00F23195">
      <w:pPr>
        <w:spacing w:line="276" w:lineRule="auto"/>
        <w:ind w:firstLine="426"/>
        <w:jc w:val="both"/>
        <w:rPr>
          <w:rFonts w:asciiTheme="majorBidi" w:hAnsiTheme="majorBidi" w:cstheme="majorBidi"/>
          <w:color w:val="000000" w:themeColor="text1"/>
          <w:sz w:val="20"/>
          <w:szCs w:val="20"/>
        </w:rPr>
      </w:pPr>
    </w:p>
    <w:p w:rsidR="00F23195" w:rsidRDefault="00856DD2" w:rsidP="00F23195">
      <w:pPr>
        <w:spacing w:line="276" w:lineRule="auto"/>
        <w:ind w:firstLine="426"/>
        <w:jc w:val="both"/>
        <w:rPr>
          <w:rFonts w:asciiTheme="majorBidi" w:hAnsiTheme="majorBidi" w:cstheme="majorBidi"/>
          <w:color w:val="000000" w:themeColor="text1"/>
          <w:sz w:val="20"/>
          <w:szCs w:val="20"/>
          <w:lang w:val="id-ID"/>
        </w:rPr>
      </w:pPr>
      <w:r w:rsidRPr="00F23195">
        <w:rPr>
          <w:rFonts w:asciiTheme="majorBidi" w:hAnsiTheme="majorBidi" w:cstheme="majorBidi"/>
          <w:color w:val="000000" w:themeColor="text1"/>
          <w:sz w:val="20"/>
          <w:szCs w:val="20"/>
        </w:rPr>
        <w:t xml:space="preserve">Nilai tegangan maksimum yang terjadi pada bagian diskontinuitas sangat sulit untuk dihitung secara analitik. Metode yang umum untuk analisis tegangan pada </w:t>
      </w:r>
      <w:r w:rsidRPr="00F23195">
        <w:rPr>
          <w:rFonts w:asciiTheme="majorBidi" w:hAnsiTheme="majorBidi" w:cstheme="majorBidi"/>
          <w:i/>
          <w:color w:val="000000" w:themeColor="text1"/>
          <w:sz w:val="20"/>
          <w:szCs w:val="20"/>
        </w:rPr>
        <w:t>stress raiser</w:t>
      </w:r>
      <w:r w:rsidRPr="00F23195">
        <w:rPr>
          <w:rFonts w:asciiTheme="majorBidi" w:hAnsiTheme="majorBidi" w:cstheme="majorBidi"/>
          <w:color w:val="000000" w:themeColor="text1"/>
          <w:sz w:val="20"/>
          <w:szCs w:val="20"/>
        </w:rPr>
        <w:t xml:space="preserve"> adalah metode numerik (</w:t>
      </w:r>
      <w:r w:rsidRPr="00F23195">
        <w:rPr>
          <w:rFonts w:asciiTheme="majorBidi" w:hAnsiTheme="majorBidi" w:cstheme="majorBidi"/>
          <w:i/>
          <w:color w:val="000000" w:themeColor="text1"/>
          <w:sz w:val="20"/>
          <w:szCs w:val="20"/>
        </w:rPr>
        <w:t>Finite Element Methode</w:t>
      </w:r>
      <w:r w:rsidRPr="00F23195">
        <w:rPr>
          <w:rFonts w:asciiTheme="majorBidi" w:hAnsiTheme="majorBidi" w:cstheme="majorBidi"/>
          <w:color w:val="000000" w:themeColor="text1"/>
          <w:sz w:val="20"/>
          <w:szCs w:val="20"/>
        </w:rPr>
        <w:t>).</w:t>
      </w:r>
    </w:p>
    <w:p w:rsidR="00856DD2" w:rsidRPr="00F23195" w:rsidRDefault="00856DD2" w:rsidP="00F23195">
      <w:pPr>
        <w:spacing w:line="276" w:lineRule="auto"/>
        <w:ind w:firstLine="426"/>
        <w:jc w:val="both"/>
        <w:rPr>
          <w:rFonts w:asciiTheme="majorBidi" w:hAnsiTheme="majorBidi" w:cstheme="majorBidi"/>
          <w:color w:val="000000" w:themeColor="text1"/>
          <w:sz w:val="20"/>
          <w:szCs w:val="20"/>
        </w:rPr>
      </w:pPr>
      <w:r w:rsidRPr="00F23195">
        <w:rPr>
          <w:rFonts w:asciiTheme="majorBidi" w:hAnsiTheme="majorBidi" w:cstheme="majorBidi"/>
          <w:color w:val="000000" w:themeColor="text1"/>
          <w:sz w:val="20"/>
          <w:szCs w:val="20"/>
        </w:rPr>
        <w:t xml:space="preserve">  </w:t>
      </w:r>
    </w:p>
    <w:p w:rsidR="00856DD2" w:rsidRPr="00572F6A" w:rsidRDefault="00856DD2" w:rsidP="00123C57">
      <w:pPr>
        <w:tabs>
          <w:tab w:val="left" w:pos="1800"/>
        </w:tabs>
        <w:jc w:val="center"/>
        <w:rPr>
          <w:rFonts w:asciiTheme="majorBidi" w:hAnsiTheme="majorBidi" w:cstheme="majorBidi"/>
          <w:color w:val="000000" w:themeColor="text1"/>
          <w:lang w:val="id-ID"/>
        </w:rPr>
      </w:pPr>
      <w:r w:rsidRPr="00572F6A">
        <w:rPr>
          <w:rFonts w:asciiTheme="majorBidi" w:hAnsiTheme="majorBidi" w:cstheme="majorBidi"/>
          <w:noProof/>
          <w:color w:val="000000" w:themeColor="text1"/>
          <w:lang w:val="en-US" w:eastAsia="en-US"/>
        </w:rPr>
        <w:lastRenderedPageBreak/>
        <w:drawing>
          <wp:inline distT="0" distB="0" distL="0" distR="0">
            <wp:extent cx="2130949" cy="1066430"/>
            <wp:effectExtent l="19050" t="0" r="2651"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2 6.jpg"/>
                    <pic:cNvPicPr/>
                  </pic:nvPicPr>
                  <pic:blipFill rotWithShape="1">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brightnessContrast bright="22000" contras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37" b="18797"/>
                    <a:stretch/>
                  </pic:blipFill>
                  <pic:spPr bwMode="auto">
                    <a:xfrm>
                      <a:off x="0" y="0"/>
                      <a:ext cx="2153818" cy="107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DD2" w:rsidRPr="00123C57" w:rsidRDefault="00856DD2" w:rsidP="00856DD2">
      <w:pPr>
        <w:tabs>
          <w:tab w:val="left" w:pos="1800"/>
        </w:tabs>
        <w:jc w:val="center"/>
        <w:rPr>
          <w:rFonts w:asciiTheme="majorBidi" w:hAnsiTheme="majorBidi" w:cstheme="majorBidi"/>
          <w:b/>
          <w:bCs/>
          <w:color w:val="000000" w:themeColor="text1"/>
          <w:sz w:val="18"/>
          <w:szCs w:val="18"/>
          <w:lang w:val="id-ID"/>
        </w:rPr>
      </w:pPr>
      <w:r w:rsidRPr="00123C57">
        <w:rPr>
          <w:rFonts w:asciiTheme="majorBidi" w:hAnsiTheme="majorBidi" w:cstheme="majorBidi"/>
          <w:b/>
          <w:bCs/>
          <w:color w:val="000000" w:themeColor="text1"/>
          <w:sz w:val="18"/>
          <w:szCs w:val="18"/>
          <w:lang w:val="id-ID"/>
        </w:rPr>
        <w:t>Gambar Distribusi tegangan di sekitar pelat berlubang yang mendapat beban tarik</w:t>
      </w:r>
    </w:p>
    <w:p w:rsidR="00856DD2" w:rsidRDefault="00856DD2" w:rsidP="00304B25">
      <w:pPr>
        <w:pStyle w:val="IEEEParagraph"/>
        <w:spacing w:before="30"/>
        <w:rPr>
          <w:sz w:val="22"/>
          <w:szCs w:val="22"/>
        </w:rPr>
      </w:pPr>
    </w:p>
    <w:p w:rsidR="00911783" w:rsidRPr="00F23195" w:rsidRDefault="00911783" w:rsidP="00911783">
      <w:pPr>
        <w:pStyle w:val="Heading4"/>
        <w:spacing w:before="0" w:line="360" w:lineRule="auto"/>
        <w:rPr>
          <w:rFonts w:asciiTheme="majorBidi" w:hAnsiTheme="majorBidi"/>
          <w:b/>
          <w:bCs/>
          <w:i w:val="0"/>
          <w:color w:val="000000" w:themeColor="text1"/>
          <w:sz w:val="20"/>
          <w:szCs w:val="20"/>
          <w:lang w:val="id-ID"/>
        </w:rPr>
      </w:pPr>
      <w:r w:rsidRPr="00F23195">
        <w:rPr>
          <w:rFonts w:asciiTheme="majorBidi" w:hAnsiTheme="majorBidi"/>
          <w:b/>
          <w:bCs/>
          <w:i w:val="0"/>
          <w:color w:val="000000" w:themeColor="text1"/>
          <w:sz w:val="20"/>
          <w:szCs w:val="20"/>
        </w:rPr>
        <w:t>Pengujian Spektroskopi</w:t>
      </w:r>
      <w:r w:rsidRPr="00F23195">
        <w:rPr>
          <w:rFonts w:asciiTheme="majorBidi" w:hAnsiTheme="majorBidi"/>
          <w:b/>
          <w:bCs/>
          <w:i w:val="0"/>
          <w:color w:val="000000" w:themeColor="text1"/>
          <w:sz w:val="20"/>
          <w:szCs w:val="20"/>
          <w:lang w:val="id-ID"/>
        </w:rPr>
        <w:t xml:space="preserve"> dan Struktur Mikro</w:t>
      </w:r>
    </w:p>
    <w:p w:rsidR="00911783" w:rsidRPr="00572F6A" w:rsidRDefault="00911783" w:rsidP="00F23195">
      <w:pPr>
        <w:spacing w:line="276" w:lineRule="auto"/>
        <w:ind w:firstLine="426"/>
        <w:jc w:val="both"/>
        <w:rPr>
          <w:rFonts w:asciiTheme="majorBidi" w:hAnsiTheme="majorBidi" w:cstheme="majorBidi"/>
          <w:color w:val="000000" w:themeColor="text1"/>
        </w:rPr>
      </w:pPr>
      <w:r w:rsidRPr="00F23195">
        <w:rPr>
          <w:rFonts w:asciiTheme="majorBidi" w:hAnsiTheme="majorBidi" w:cstheme="majorBidi"/>
          <w:color w:val="000000" w:themeColor="text1"/>
          <w:sz w:val="20"/>
          <w:szCs w:val="20"/>
        </w:rPr>
        <w:t xml:space="preserve">Pengujian spektroskopi adalah pengujian dengan menggunakan </w:t>
      </w:r>
      <w:r w:rsidRPr="00F23195">
        <w:rPr>
          <w:rFonts w:asciiTheme="majorBidi" w:hAnsiTheme="majorBidi" w:cstheme="majorBidi"/>
          <w:i/>
          <w:iCs/>
          <w:color w:val="000000" w:themeColor="text1"/>
          <w:sz w:val="20"/>
          <w:szCs w:val="20"/>
          <w:lang w:val="id-ID"/>
        </w:rPr>
        <w:t>Flame Spectroscopy</w:t>
      </w:r>
      <w:r w:rsidRPr="00F23195">
        <w:rPr>
          <w:rFonts w:asciiTheme="majorBidi" w:hAnsiTheme="majorBidi" w:cstheme="majorBidi"/>
          <w:color w:val="000000" w:themeColor="text1"/>
          <w:sz w:val="20"/>
          <w:szCs w:val="20"/>
        </w:rPr>
        <w:t xml:space="preserve"> dengan tujuan untuk </w:t>
      </w:r>
      <w:r w:rsidRPr="0066324B">
        <w:rPr>
          <w:rFonts w:asciiTheme="majorBidi" w:hAnsiTheme="majorBidi" w:cstheme="majorBidi"/>
          <w:color w:val="000000" w:themeColor="text1"/>
          <w:sz w:val="20"/>
          <w:szCs w:val="20"/>
        </w:rPr>
        <w:t>mendapatkan kadar relative unsur-unsur dalam sampel yang di uji. Dari kadar unsur-unsur ini dapat disimpulkan jenis material sampel.</w:t>
      </w:r>
      <w:r w:rsidRPr="00572F6A">
        <w:rPr>
          <w:rFonts w:asciiTheme="majorBidi" w:hAnsiTheme="majorBidi" w:cstheme="majorBidi"/>
          <w:color w:val="000000" w:themeColor="text1"/>
        </w:rPr>
        <w:t xml:space="preserve"> </w:t>
      </w:r>
    </w:p>
    <w:p w:rsidR="00911783" w:rsidRPr="0066324B" w:rsidRDefault="00911783" w:rsidP="0066324B">
      <w:pPr>
        <w:spacing w:line="276" w:lineRule="auto"/>
        <w:ind w:firstLine="426"/>
        <w:jc w:val="both"/>
        <w:rPr>
          <w:rFonts w:asciiTheme="majorBidi" w:hAnsiTheme="majorBidi" w:cstheme="majorBidi"/>
          <w:color w:val="000000" w:themeColor="text1"/>
          <w:sz w:val="20"/>
          <w:szCs w:val="20"/>
        </w:rPr>
      </w:pPr>
      <w:r w:rsidRPr="0066324B">
        <w:rPr>
          <w:rFonts w:asciiTheme="majorBidi" w:hAnsiTheme="majorBidi" w:cstheme="majorBidi"/>
          <w:color w:val="000000" w:themeColor="text1"/>
          <w:sz w:val="20"/>
          <w:szCs w:val="20"/>
        </w:rPr>
        <w:t xml:space="preserve">Sedangkan pengujian struktur mikro dilakukan untuk mengetahui jenis fassa maupun inklusi (bila ada) yang terdapat pada material yang diuji.  </w:t>
      </w:r>
    </w:p>
    <w:p w:rsidR="00911783" w:rsidRPr="0066324B" w:rsidRDefault="00911783" w:rsidP="0066324B">
      <w:pPr>
        <w:spacing w:line="276" w:lineRule="auto"/>
        <w:ind w:firstLine="426"/>
        <w:jc w:val="both"/>
        <w:rPr>
          <w:rFonts w:asciiTheme="majorBidi" w:hAnsiTheme="majorBidi" w:cstheme="majorBidi"/>
          <w:color w:val="000000" w:themeColor="text1"/>
          <w:sz w:val="20"/>
          <w:szCs w:val="20"/>
        </w:rPr>
      </w:pPr>
      <w:r w:rsidRPr="0066324B">
        <w:rPr>
          <w:rFonts w:asciiTheme="majorBidi" w:hAnsiTheme="majorBidi" w:cstheme="majorBidi"/>
          <w:color w:val="000000" w:themeColor="text1"/>
          <w:sz w:val="20"/>
          <w:szCs w:val="20"/>
        </w:rPr>
        <w:t>Untuk mendapatkan struktur mikro suatu material perlu dilakukan proses metallografi sebagai berikut:</w:t>
      </w:r>
    </w:p>
    <w:p w:rsidR="00911783" w:rsidRPr="0066324B" w:rsidRDefault="00911783" w:rsidP="0066324B">
      <w:pPr>
        <w:pStyle w:val="ListParagraph"/>
        <w:numPr>
          <w:ilvl w:val="0"/>
          <w:numId w:val="7"/>
        </w:numPr>
        <w:spacing w:after="0" w:line="276" w:lineRule="auto"/>
        <w:ind w:left="426" w:hanging="426"/>
        <w:jc w:val="both"/>
        <w:rPr>
          <w:rFonts w:asciiTheme="majorBidi" w:hAnsiTheme="majorBidi" w:cstheme="majorBidi"/>
          <w:color w:val="000000" w:themeColor="text1"/>
          <w:spacing w:val="-2"/>
          <w:sz w:val="20"/>
          <w:szCs w:val="20"/>
        </w:rPr>
      </w:pPr>
      <w:r w:rsidRPr="0066324B">
        <w:rPr>
          <w:rFonts w:asciiTheme="majorBidi" w:hAnsiTheme="majorBidi" w:cstheme="majorBidi"/>
          <w:color w:val="000000" w:themeColor="text1"/>
          <w:spacing w:val="-2"/>
          <w:sz w:val="20"/>
          <w:szCs w:val="20"/>
        </w:rPr>
        <w:t>Pemotongan sampel atau spesimen, pemotongan harus dilakukan sedemikian rupa. Karena kekeliruan dalam pemotongan akan mengakibatkan struktur mikro yang diperoleh tidak yang sebenarnya akibat terjadinya pemanasan yang berlebihan pada saat proses pemotongan.</w:t>
      </w:r>
    </w:p>
    <w:p w:rsidR="00911783" w:rsidRPr="0066324B" w:rsidRDefault="00911783" w:rsidP="0066324B">
      <w:pPr>
        <w:pStyle w:val="ListParagraph"/>
        <w:numPr>
          <w:ilvl w:val="0"/>
          <w:numId w:val="7"/>
        </w:numPr>
        <w:tabs>
          <w:tab w:val="left" w:pos="1800"/>
        </w:tabs>
        <w:spacing w:after="120" w:line="276" w:lineRule="auto"/>
        <w:ind w:left="426" w:hanging="426"/>
        <w:jc w:val="both"/>
        <w:rPr>
          <w:rFonts w:asciiTheme="majorBidi" w:hAnsiTheme="majorBidi" w:cstheme="majorBidi"/>
          <w:color w:val="000000" w:themeColor="text1"/>
          <w:sz w:val="20"/>
          <w:szCs w:val="20"/>
        </w:rPr>
      </w:pPr>
      <w:r w:rsidRPr="0066324B">
        <w:rPr>
          <w:rFonts w:asciiTheme="majorBidi" w:hAnsiTheme="majorBidi" w:cstheme="majorBidi"/>
          <w:i/>
          <w:color w:val="000000" w:themeColor="text1"/>
          <w:sz w:val="20"/>
          <w:szCs w:val="20"/>
        </w:rPr>
        <w:t>Mounting</w:t>
      </w:r>
      <w:r w:rsidRPr="0066324B">
        <w:rPr>
          <w:rFonts w:asciiTheme="majorBidi" w:hAnsiTheme="majorBidi" w:cstheme="majorBidi"/>
          <w:color w:val="000000" w:themeColor="text1"/>
          <w:sz w:val="20"/>
          <w:szCs w:val="20"/>
        </w:rPr>
        <w:t xml:space="preserve"> sampel/spe</w:t>
      </w:r>
      <w:r w:rsidR="0066324B">
        <w:rPr>
          <w:rFonts w:asciiTheme="majorBidi" w:hAnsiTheme="majorBidi" w:cstheme="majorBidi"/>
          <w:color w:val="000000" w:themeColor="text1"/>
          <w:sz w:val="20"/>
          <w:szCs w:val="20"/>
          <w:lang w:val="id-ID"/>
        </w:rPr>
        <w:t>s</w:t>
      </w:r>
      <w:r w:rsidRPr="0066324B">
        <w:rPr>
          <w:rFonts w:asciiTheme="majorBidi" w:hAnsiTheme="majorBidi" w:cstheme="majorBidi"/>
          <w:color w:val="000000" w:themeColor="text1"/>
          <w:sz w:val="20"/>
          <w:szCs w:val="20"/>
        </w:rPr>
        <w:t xml:space="preserve">imen, </w:t>
      </w:r>
      <w:r w:rsidRPr="0066324B">
        <w:rPr>
          <w:rFonts w:asciiTheme="majorBidi" w:hAnsiTheme="majorBidi" w:cstheme="majorBidi"/>
          <w:i/>
          <w:color w:val="000000" w:themeColor="text1"/>
          <w:sz w:val="20"/>
          <w:szCs w:val="20"/>
        </w:rPr>
        <w:t>mounting</w:t>
      </w:r>
      <w:r w:rsidRPr="0066324B">
        <w:rPr>
          <w:rFonts w:asciiTheme="majorBidi" w:hAnsiTheme="majorBidi" w:cstheme="majorBidi"/>
          <w:color w:val="000000" w:themeColor="text1"/>
          <w:sz w:val="20"/>
          <w:szCs w:val="20"/>
        </w:rPr>
        <w:t xml:space="preserve"> dilakukan untuk agar spesimen terlindung dari kerusakan akibat lingkungan serta sebagai alat pegang untuk proses selanjutnya, yaitu proses pengamplasan dan pemolesan. Spesimen dapat di </w:t>
      </w:r>
      <w:r w:rsidRPr="0066324B">
        <w:rPr>
          <w:rFonts w:asciiTheme="majorBidi" w:hAnsiTheme="majorBidi" w:cstheme="majorBidi"/>
          <w:i/>
          <w:color w:val="000000" w:themeColor="text1"/>
          <w:sz w:val="20"/>
          <w:szCs w:val="20"/>
        </w:rPr>
        <w:t>mounting</w:t>
      </w:r>
      <w:r w:rsidRPr="0066324B">
        <w:rPr>
          <w:rFonts w:asciiTheme="majorBidi" w:hAnsiTheme="majorBidi" w:cstheme="majorBidi"/>
          <w:color w:val="000000" w:themeColor="text1"/>
          <w:sz w:val="20"/>
          <w:szCs w:val="20"/>
        </w:rPr>
        <w:t xml:space="preserve"> dengan </w:t>
      </w:r>
      <w:r w:rsidRPr="0066324B">
        <w:rPr>
          <w:rFonts w:asciiTheme="majorBidi" w:hAnsiTheme="majorBidi" w:cstheme="majorBidi"/>
          <w:i/>
          <w:color w:val="000000" w:themeColor="text1"/>
          <w:sz w:val="20"/>
          <w:szCs w:val="20"/>
        </w:rPr>
        <w:t>Castable plastics</w:t>
      </w:r>
      <w:r w:rsidRPr="0066324B">
        <w:rPr>
          <w:rFonts w:asciiTheme="majorBidi" w:hAnsiTheme="majorBidi" w:cstheme="majorBidi"/>
          <w:color w:val="000000" w:themeColor="text1"/>
          <w:sz w:val="20"/>
          <w:szCs w:val="20"/>
        </w:rPr>
        <w:t xml:space="preserve"> pada temperatur ruang.</w:t>
      </w:r>
    </w:p>
    <w:p w:rsidR="00911783" w:rsidRPr="0066324B" w:rsidRDefault="00911783" w:rsidP="0066324B">
      <w:pPr>
        <w:pStyle w:val="ListParagraph"/>
        <w:numPr>
          <w:ilvl w:val="0"/>
          <w:numId w:val="7"/>
        </w:numPr>
        <w:spacing w:after="0" w:line="276" w:lineRule="auto"/>
        <w:ind w:left="426" w:hanging="426"/>
        <w:jc w:val="both"/>
        <w:rPr>
          <w:rFonts w:asciiTheme="majorBidi" w:hAnsiTheme="majorBidi" w:cstheme="majorBidi"/>
          <w:color w:val="000000" w:themeColor="text1"/>
          <w:sz w:val="20"/>
          <w:szCs w:val="20"/>
        </w:rPr>
      </w:pPr>
      <w:r w:rsidRPr="0066324B">
        <w:rPr>
          <w:rFonts w:asciiTheme="majorBidi" w:hAnsiTheme="majorBidi" w:cstheme="majorBidi"/>
          <w:color w:val="000000" w:themeColor="text1"/>
          <w:sz w:val="20"/>
          <w:szCs w:val="20"/>
        </w:rPr>
        <w:t>Etsa, proses etsa dilakukan untuk dapat melihat struktur mikro dari sebuah spe</w:t>
      </w:r>
      <w:r w:rsidR="0066324B">
        <w:rPr>
          <w:rFonts w:asciiTheme="majorBidi" w:hAnsiTheme="majorBidi" w:cstheme="majorBidi"/>
          <w:color w:val="000000" w:themeColor="text1"/>
          <w:sz w:val="20"/>
          <w:szCs w:val="20"/>
          <w:lang w:val="id-ID"/>
        </w:rPr>
        <w:t>s</w:t>
      </w:r>
      <w:r w:rsidRPr="0066324B">
        <w:rPr>
          <w:rFonts w:asciiTheme="majorBidi" w:hAnsiTheme="majorBidi" w:cstheme="majorBidi"/>
          <w:color w:val="000000" w:themeColor="text1"/>
          <w:sz w:val="20"/>
          <w:szCs w:val="20"/>
        </w:rPr>
        <w:t>imen/ sampel dengan mikroskop optik.</w:t>
      </w:r>
    </w:p>
    <w:p w:rsidR="00911783" w:rsidRPr="0066324B" w:rsidRDefault="00911783" w:rsidP="0066324B">
      <w:pPr>
        <w:pStyle w:val="ListParagraph"/>
        <w:spacing w:after="0" w:line="276" w:lineRule="auto"/>
        <w:ind w:left="0" w:firstLine="426"/>
        <w:jc w:val="both"/>
        <w:rPr>
          <w:rFonts w:asciiTheme="majorBidi" w:hAnsiTheme="majorBidi" w:cstheme="majorBidi"/>
          <w:color w:val="000000" w:themeColor="text1"/>
          <w:sz w:val="20"/>
          <w:szCs w:val="20"/>
        </w:rPr>
      </w:pPr>
      <w:r w:rsidRPr="0066324B">
        <w:rPr>
          <w:rFonts w:asciiTheme="majorBidi" w:hAnsiTheme="majorBidi" w:cstheme="majorBidi"/>
          <w:color w:val="000000" w:themeColor="text1"/>
          <w:sz w:val="20"/>
          <w:szCs w:val="20"/>
        </w:rPr>
        <w:t xml:space="preserve">Pada tahapan pengujian spektroskopis dan struktur mikro ini, material sampel diambil dengan membelah baut penjepit </w:t>
      </w:r>
      <w:r w:rsidRPr="0066324B">
        <w:rPr>
          <w:rFonts w:asciiTheme="majorBidi" w:hAnsiTheme="majorBidi" w:cstheme="majorBidi"/>
          <w:i/>
          <w:color w:val="000000" w:themeColor="text1"/>
          <w:sz w:val="20"/>
          <w:szCs w:val="20"/>
        </w:rPr>
        <w:t>hub</w:t>
      </w:r>
      <w:r w:rsidRPr="0066324B">
        <w:rPr>
          <w:rFonts w:asciiTheme="majorBidi" w:hAnsiTheme="majorBidi" w:cstheme="majorBidi"/>
          <w:color w:val="000000" w:themeColor="text1"/>
          <w:sz w:val="20"/>
          <w:szCs w:val="20"/>
        </w:rPr>
        <w:t xml:space="preserve"> roda yang jadi obyek penelitian, dan membagi luas penampangnya menjadi 4 area pengujian.  Hal ini dimaksudkan untuk mendapatkan informasi yang lengkap baik komposisi kimia maupun struktur mikro dari baut penjepit </w:t>
      </w:r>
      <w:r w:rsidRPr="0066324B">
        <w:rPr>
          <w:rFonts w:asciiTheme="majorBidi" w:hAnsiTheme="majorBidi" w:cstheme="majorBidi"/>
          <w:i/>
          <w:color w:val="000000" w:themeColor="text1"/>
          <w:sz w:val="20"/>
          <w:szCs w:val="20"/>
        </w:rPr>
        <w:t>hub</w:t>
      </w:r>
      <w:r w:rsidRPr="0066324B">
        <w:rPr>
          <w:rFonts w:asciiTheme="majorBidi" w:hAnsiTheme="majorBidi" w:cstheme="majorBidi"/>
          <w:color w:val="000000" w:themeColor="text1"/>
          <w:sz w:val="20"/>
          <w:szCs w:val="20"/>
        </w:rPr>
        <w:t xml:space="preserve"> roda tersebut lebih representatif  </w:t>
      </w:r>
    </w:p>
    <w:p w:rsidR="00F1308C" w:rsidRPr="0062710F" w:rsidRDefault="0062710F" w:rsidP="0062710F">
      <w:pPr>
        <w:pStyle w:val="Heading2"/>
        <w:spacing w:before="0" w:after="0" w:line="276" w:lineRule="auto"/>
        <w:ind w:left="426" w:hanging="426"/>
        <w:rPr>
          <w:rFonts w:ascii="Times New Roman" w:hAnsi="Times New Roman" w:cs="Times New Roman"/>
          <w:b w:val="0"/>
          <w:bCs w:val="0"/>
          <w:i w:val="0"/>
          <w:color w:val="000000" w:themeColor="text1"/>
          <w:sz w:val="20"/>
          <w:szCs w:val="20"/>
        </w:rPr>
      </w:pPr>
      <w:r w:rsidRPr="0062710F">
        <w:rPr>
          <w:rFonts w:ascii="Times New Roman" w:hAnsi="Times New Roman" w:cs="Times New Roman"/>
          <w:i w:val="0"/>
          <w:color w:val="000000" w:themeColor="text1"/>
          <w:sz w:val="20"/>
          <w:szCs w:val="20"/>
          <w:lang w:val="id-ID"/>
        </w:rPr>
        <w:lastRenderedPageBreak/>
        <w:t>7</w:t>
      </w:r>
      <w:r w:rsidR="00D80717" w:rsidRPr="0062710F">
        <w:rPr>
          <w:rFonts w:ascii="Times New Roman" w:hAnsi="Times New Roman" w:cs="Times New Roman"/>
          <w:i w:val="0"/>
          <w:color w:val="000000" w:themeColor="text1"/>
          <w:sz w:val="20"/>
          <w:szCs w:val="20"/>
        </w:rPr>
        <w:t>.</w:t>
      </w:r>
      <w:r w:rsidRPr="0062710F">
        <w:rPr>
          <w:rFonts w:ascii="Times New Roman" w:hAnsi="Times New Roman" w:cs="Times New Roman"/>
          <w:i w:val="0"/>
          <w:color w:val="000000" w:themeColor="text1"/>
          <w:sz w:val="20"/>
          <w:szCs w:val="20"/>
          <w:lang w:val="id-ID"/>
        </w:rPr>
        <w:tab/>
      </w:r>
      <w:r w:rsidR="00F1308C" w:rsidRPr="0062710F">
        <w:rPr>
          <w:rFonts w:ascii="Times New Roman" w:hAnsi="Times New Roman" w:cs="Times New Roman"/>
          <w:i w:val="0"/>
          <w:color w:val="000000" w:themeColor="text1"/>
          <w:sz w:val="20"/>
          <w:szCs w:val="20"/>
        </w:rPr>
        <w:t>Titik Berat Kendaraan</w:t>
      </w:r>
    </w:p>
    <w:p w:rsidR="00F1308C" w:rsidRPr="0062710F" w:rsidRDefault="00F1308C" w:rsidP="0062710F">
      <w:pPr>
        <w:autoSpaceDE w:val="0"/>
        <w:autoSpaceDN w:val="0"/>
        <w:adjustRightInd w:val="0"/>
        <w:spacing w:before="30" w:line="276" w:lineRule="auto"/>
        <w:ind w:firstLine="426"/>
        <w:jc w:val="both"/>
        <w:rPr>
          <w:color w:val="000000" w:themeColor="text1"/>
          <w:sz w:val="20"/>
          <w:szCs w:val="20"/>
        </w:rPr>
      </w:pPr>
      <w:r w:rsidRPr="0062710F">
        <w:rPr>
          <w:color w:val="000000" w:themeColor="text1"/>
          <w:sz w:val="20"/>
          <w:szCs w:val="20"/>
        </w:rPr>
        <w:t xml:space="preserve">Posisi titik berat ini memegang peranan penting dalam analisa dinamika kendaraan, ada beberapa cara untuk mengukur posisi titik berat salah satu cara yaitu dengan memakai peralatan yang cukup sederhana, yaitu timbangan dan dongkrak.  Posisi titik berat terhadap poros depan (a) dan terhadap poros belakang (b) serta tinggi titik berat dari permukaan jalan (h).  </w:t>
      </w:r>
    </w:p>
    <w:p w:rsidR="00F1308C" w:rsidRPr="00304B25" w:rsidRDefault="00F1308C" w:rsidP="00304B25">
      <w:pPr>
        <w:autoSpaceDE w:val="0"/>
        <w:autoSpaceDN w:val="0"/>
        <w:adjustRightInd w:val="0"/>
        <w:spacing w:before="30"/>
        <w:ind w:firstLine="720"/>
        <w:rPr>
          <w:color w:val="000000" w:themeColor="text1"/>
          <w:sz w:val="22"/>
          <w:szCs w:val="22"/>
        </w:rPr>
      </w:pPr>
    </w:p>
    <w:p w:rsidR="00F1308C" w:rsidRPr="006752AA" w:rsidRDefault="00F1308C" w:rsidP="006752AA">
      <w:pPr>
        <w:pStyle w:val="Heading3"/>
        <w:numPr>
          <w:ilvl w:val="0"/>
          <w:numId w:val="0"/>
        </w:numPr>
        <w:spacing w:before="0" w:after="0" w:line="276" w:lineRule="auto"/>
        <w:ind w:left="360" w:hanging="360"/>
        <w:rPr>
          <w:rFonts w:ascii="Times New Roman" w:hAnsi="Times New Roman" w:cs="Times New Roman"/>
          <w:b w:val="0"/>
          <w:bCs w:val="0"/>
          <w:color w:val="000000" w:themeColor="text1"/>
          <w:sz w:val="20"/>
          <w:szCs w:val="20"/>
        </w:rPr>
      </w:pPr>
      <w:r w:rsidRPr="006752AA">
        <w:rPr>
          <w:rFonts w:ascii="Times New Roman" w:hAnsi="Times New Roman" w:cs="Times New Roman"/>
          <w:color w:val="000000" w:themeColor="text1"/>
          <w:sz w:val="20"/>
          <w:szCs w:val="20"/>
        </w:rPr>
        <w:t>Mengukur Posisi Titik Berat Kendaraan</w:t>
      </w:r>
    </w:p>
    <w:p w:rsidR="00F1308C" w:rsidRDefault="00F1308C" w:rsidP="006752AA">
      <w:pPr>
        <w:autoSpaceDE w:val="0"/>
        <w:autoSpaceDN w:val="0"/>
        <w:adjustRightInd w:val="0"/>
        <w:spacing w:line="276" w:lineRule="auto"/>
        <w:ind w:firstLine="426"/>
        <w:jc w:val="both"/>
        <w:rPr>
          <w:color w:val="000000" w:themeColor="text1"/>
          <w:sz w:val="20"/>
          <w:szCs w:val="20"/>
          <w:lang w:val="id-ID"/>
        </w:rPr>
      </w:pPr>
      <w:r w:rsidRPr="006752AA">
        <w:rPr>
          <w:color w:val="000000" w:themeColor="text1"/>
          <w:sz w:val="20"/>
          <w:szCs w:val="20"/>
        </w:rPr>
        <w:t xml:space="preserve">Pengukuran (a) dan (b) dilakukan dengan menimbang bagian depan dan bagian belakang kendaraan pada posisi betul-betul horizontal, seperti ditunjukkan pada gambar </w:t>
      </w:r>
      <w:r w:rsidR="006752AA">
        <w:rPr>
          <w:color w:val="000000" w:themeColor="text1"/>
          <w:sz w:val="20"/>
          <w:szCs w:val="20"/>
          <w:lang w:val="id-ID"/>
        </w:rPr>
        <w:t>dibawah.</w:t>
      </w:r>
      <w:r w:rsidRPr="006752AA">
        <w:rPr>
          <w:color w:val="000000" w:themeColor="text1"/>
          <w:sz w:val="20"/>
          <w:szCs w:val="20"/>
        </w:rPr>
        <w:t xml:space="preserve"> Jika pada saat menimbang poros depan didapat hasil penimbangan W</w:t>
      </w:r>
      <w:r w:rsidRPr="006752AA">
        <w:rPr>
          <w:color w:val="000000" w:themeColor="text1"/>
          <w:sz w:val="20"/>
          <w:szCs w:val="20"/>
          <w:vertAlign w:val="subscript"/>
        </w:rPr>
        <w:t>f</w:t>
      </w:r>
      <w:r w:rsidRPr="006752AA">
        <w:rPr>
          <w:color w:val="000000" w:themeColor="text1"/>
          <w:sz w:val="20"/>
          <w:szCs w:val="20"/>
        </w:rPr>
        <w:t xml:space="preserve"> dan penimbangan poros belakang didapat hasil W</w:t>
      </w:r>
      <w:r w:rsidRPr="006752AA">
        <w:rPr>
          <w:color w:val="000000" w:themeColor="text1"/>
          <w:sz w:val="20"/>
          <w:szCs w:val="20"/>
          <w:vertAlign w:val="subscript"/>
        </w:rPr>
        <w:t>r</w:t>
      </w:r>
      <w:r w:rsidRPr="006752AA">
        <w:rPr>
          <w:color w:val="000000" w:themeColor="text1"/>
          <w:sz w:val="20"/>
          <w:szCs w:val="20"/>
        </w:rPr>
        <w:t xml:space="preserve"> , maka berat total kendaraan didapat:</w:t>
      </w:r>
    </w:p>
    <w:p w:rsidR="00093265" w:rsidRPr="00093265" w:rsidRDefault="00093265" w:rsidP="00093265">
      <w:pPr>
        <w:autoSpaceDE w:val="0"/>
        <w:autoSpaceDN w:val="0"/>
        <w:adjustRightInd w:val="0"/>
        <w:spacing w:line="276" w:lineRule="auto"/>
        <w:ind w:firstLine="426"/>
        <w:jc w:val="both"/>
        <w:rPr>
          <w:color w:val="000000" w:themeColor="text1"/>
          <w:sz w:val="20"/>
          <w:szCs w:val="20"/>
          <w:lang w:val="id-ID"/>
        </w:rPr>
      </w:pPr>
    </w:p>
    <w:p w:rsidR="00F1308C" w:rsidRPr="00093265" w:rsidRDefault="00F1308C" w:rsidP="00093265">
      <w:pPr>
        <w:autoSpaceDE w:val="0"/>
        <w:autoSpaceDN w:val="0"/>
        <w:adjustRightInd w:val="0"/>
        <w:spacing w:line="276" w:lineRule="auto"/>
        <w:jc w:val="both"/>
        <w:rPr>
          <w:color w:val="000000" w:themeColor="text1"/>
          <w:sz w:val="20"/>
          <w:szCs w:val="20"/>
        </w:rPr>
      </w:pPr>
      <w:r w:rsidRPr="00093265">
        <w:rPr>
          <w:color w:val="000000" w:themeColor="text1"/>
          <w:sz w:val="20"/>
          <w:szCs w:val="20"/>
        </w:rPr>
        <w:t>W</w:t>
      </w:r>
      <w:r w:rsidRPr="00093265">
        <w:rPr>
          <w:color w:val="000000" w:themeColor="text1"/>
          <w:sz w:val="20"/>
          <w:szCs w:val="20"/>
          <w:vertAlign w:val="subscript"/>
        </w:rPr>
        <w:t>t</w:t>
      </w:r>
      <w:r w:rsidRPr="00093265">
        <w:rPr>
          <w:color w:val="000000" w:themeColor="text1"/>
          <w:sz w:val="20"/>
          <w:szCs w:val="20"/>
        </w:rPr>
        <w:t xml:space="preserve"> = W</w:t>
      </w:r>
      <w:r w:rsidRPr="00093265">
        <w:rPr>
          <w:color w:val="000000" w:themeColor="text1"/>
          <w:sz w:val="20"/>
          <w:szCs w:val="20"/>
          <w:vertAlign w:val="subscript"/>
        </w:rPr>
        <w:t>f</w:t>
      </w:r>
      <w:r w:rsidRPr="00093265">
        <w:rPr>
          <w:color w:val="000000" w:themeColor="text1"/>
          <w:sz w:val="20"/>
          <w:szCs w:val="20"/>
        </w:rPr>
        <w:t xml:space="preserve"> + W</w:t>
      </w:r>
      <w:r w:rsidRPr="00093265">
        <w:rPr>
          <w:color w:val="000000" w:themeColor="text1"/>
          <w:sz w:val="20"/>
          <w:szCs w:val="20"/>
          <w:vertAlign w:val="subscript"/>
        </w:rPr>
        <w:t>r</w:t>
      </w:r>
      <w:r w:rsidRPr="00093265">
        <w:rPr>
          <w:color w:val="000000" w:themeColor="text1"/>
          <w:sz w:val="20"/>
          <w:szCs w:val="20"/>
        </w:rPr>
        <w:t xml:space="preserve"> = W</w:t>
      </w:r>
    </w:p>
    <w:p w:rsidR="00093265" w:rsidRPr="00093265" w:rsidRDefault="00093265" w:rsidP="00093265">
      <w:pPr>
        <w:autoSpaceDE w:val="0"/>
        <w:autoSpaceDN w:val="0"/>
        <w:adjustRightInd w:val="0"/>
        <w:spacing w:line="276" w:lineRule="auto"/>
        <w:ind w:firstLine="720"/>
        <w:jc w:val="both"/>
        <w:rPr>
          <w:color w:val="000000" w:themeColor="text1"/>
          <w:sz w:val="20"/>
          <w:szCs w:val="20"/>
          <w:lang w:val="id-ID"/>
        </w:rPr>
      </w:pPr>
    </w:p>
    <w:p w:rsidR="00F1308C" w:rsidRPr="00093265" w:rsidRDefault="00F1308C" w:rsidP="00093265">
      <w:pPr>
        <w:autoSpaceDE w:val="0"/>
        <w:autoSpaceDN w:val="0"/>
        <w:adjustRightInd w:val="0"/>
        <w:spacing w:line="276" w:lineRule="auto"/>
        <w:ind w:firstLine="426"/>
        <w:jc w:val="both"/>
        <w:rPr>
          <w:color w:val="000000" w:themeColor="text1"/>
          <w:sz w:val="20"/>
          <w:szCs w:val="20"/>
        </w:rPr>
      </w:pPr>
      <w:r w:rsidRPr="00093265">
        <w:rPr>
          <w:color w:val="000000" w:themeColor="text1"/>
          <w:sz w:val="20"/>
          <w:szCs w:val="20"/>
        </w:rPr>
        <w:t>Dengan memakai hasil penimbangan tersebut dan menerapkan konsep statika maka didapat:</w:t>
      </w:r>
    </w:p>
    <w:p w:rsidR="00F1308C" w:rsidRPr="00304B25" w:rsidRDefault="00F1308C" w:rsidP="00304B25">
      <w:pPr>
        <w:autoSpaceDE w:val="0"/>
        <w:autoSpaceDN w:val="0"/>
        <w:adjustRightInd w:val="0"/>
        <w:spacing w:before="30"/>
        <w:ind w:firstLine="720"/>
        <w:jc w:val="both"/>
        <w:rPr>
          <w:color w:val="000000" w:themeColor="text1"/>
          <w:sz w:val="22"/>
          <w:szCs w:val="22"/>
        </w:rPr>
      </w:pPr>
    </w:p>
    <w:p w:rsidR="00F1308C" w:rsidRPr="00304B25" w:rsidRDefault="00F1308C" w:rsidP="007E463F">
      <w:pPr>
        <w:autoSpaceDE w:val="0"/>
        <w:autoSpaceDN w:val="0"/>
        <w:adjustRightInd w:val="0"/>
        <w:spacing w:line="276" w:lineRule="auto"/>
        <w:rPr>
          <w:color w:val="000000" w:themeColor="text1"/>
          <w:sz w:val="22"/>
          <w:szCs w:val="22"/>
        </w:rPr>
      </w:pPr>
      <w:r w:rsidRPr="00304B25">
        <w:rPr>
          <w:color w:val="000000" w:themeColor="text1"/>
          <w:sz w:val="22"/>
          <w:szCs w:val="22"/>
        </w:rPr>
        <w:t xml:space="preserve">a = </w:t>
      </w:r>
      <m:oMath>
        <m:f>
          <m:fPr>
            <m:ctrlPr>
              <w:rPr>
                <w:rFonts w:ascii="Cambria Math" w:hAnsi="Cambria Math"/>
                <w:i/>
                <w:color w:val="000000" w:themeColor="text1"/>
                <w:sz w:val="22"/>
                <w:szCs w:val="22"/>
              </w:rPr>
            </m:ctrlPr>
          </m:fPr>
          <m:num>
            <m:d>
              <m:dPr>
                <m:ctrlPr>
                  <w:rPr>
                    <w:rFonts w:ascii="Cambria Math" w:hAnsi="Cambria Math"/>
                    <w:i/>
                    <w:color w:val="000000" w:themeColor="text1"/>
                    <w:sz w:val="22"/>
                    <w:szCs w:val="22"/>
                  </w:rPr>
                </m:ctrlPr>
              </m:dPr>
              <m:e>
                <m:r>
                  <w:rPr>
                    <w:rFonts w:ascii="Cambria Math" w:hAnsi="Cambria Math"/>
                    <w:color w:val="000000" w:themeColor="text1"/>
                    <w:sz w:val="22"/>
                    <w:szCs w:val="22"/>
                  </w:rPr>
                  <m:t>a+b</m:t>
                </m:r>
              </m:e>
            </m:d>
            <m:r>
              <w:rPr>
                <w:rFonts w:ascii="Cambria Math" w:hAnsi="Cambria Math"/>
                <w:color w:val="000000" w:themeColor="text1"/>
                <w:sz w:val="22"/>
                <w:szCs w:val="22"/>
              </w:rPr>
              <m:t>Wr</m:t>
            </m:r>
          </m:num>
          <m:den>
            <m:eqArr>
              <m:eqArrPr>
                <m:ctrlPr>
                  <w:rPr>
                    <w:rFonts w:ascii="Cambria Math" w:hAnsi="Cambria Math"/>
                    <w:i/>
                    <w:color w:val="000000" w:themeColor="text1"/>
                    <w:sz w:val="22"/>
                    <w:szCs w:val="22"/>
                  </w:rPr>
                </m:ctrlPr>
              </m:eqArrPr>
              <m:e>
                <m:r>
                  <w:rPr>
                    <w:rFonts w:ascii="Cambria Math" w:hAnsi="Cambria Math"/>
                    <w:color w:val="000000" w:themeColor="text1"/>
                    <w:sz w:val="22"/>
                    <w:szCs w:val="22"/>
                  </w:rPr>
                  <m:t>Wf+Wr</m:t>
                </m:r>
              </m:e>
              <m:e/>
            </m:eqArr>
          </m:den>
        </m:f>
      </m:oMath>
    </w:p>
    <w:p w:rsidR="00F1308C" w:rsidRPr="00304B25" w:rsidRDefault="00F1308C" w:rsidP="007E463F">
      <w:pPr>
        <w:autoSpaceDE w:val="0"/>
        <w:autoSpaceDN w:val="0"/>
        <w:adjustRightInd w:val="0"/>
        <w:spacing w:line="276" w:lineRule="auto"/>
        <w:rPr>
          <w:color w:val="000000" w:themeColor="text1"/>
          <w:sz w:val="22"/>
          <w:szCs w:val="22"/>
        </w:rPr>
      </w:pPr>
    </w:p>
    <w:p w:rsidR="00F1308C" w:rsidRPr="00304B25" w:rsidRDefault="00F1308C" w:rsidP="007E463F">
      <w:pPr>
        <w:autoSpaceDE w:val="0"/>
        <w:autoSpaceDN w:val="0"/>
        <w:adjustRightInd w:val="0"/>
        <w:spacing w:line="276" w:lineRule="auto"/>
        <w:jc w:val="both"/>
        <w:rPr>
          <w:color w:val="000000" w:themeColor="text1"/>
          <w:sz w:val="22"/>
          <w:szCs w:val="22"/>
        </w:rPr>
      </w:pPr>
      <w:r w:rsidRPr="00304B25">
        <w:rPr>
          <w:color w:val="000000" w:themeColor="text1"/>
          <w:sz w:val="22"/>
          <w:szCs w:val="22"/>
        </w:rPr>
        <w:t xml:space="preserve">b = </w:t>
      </w:r>
      <m:oMath>
        <m:f>
          <m:fPr>
            <m:ctrlPr>
              <w:rPr>
                <w:rFonts w:ascii="Cambria Math" w:hAnsi="Cambria Math"/>
                <w:i/>
                <w:color w:val="000000" w:themeColor="text1"/>
                <w:sz w:val="22"/>
                <w:szCs w:val="22"/>
              </w:rPr>
            </m:ctrlPr>
          </m:fPr>
          <m:num>
            <m:d>
              <m:dPr>
                <m:ctrlPr>
                  <w:rPr>
                    <w:rFonts w:ascii="Cambria Math" w:hAnsi="Cambria Math"/>
                    <w:i/>
                    <w:color w:val="000000" w:themeColor="text1"/>
                    <w:sz w:val="22"/>
                    <w:szCs w:val="22"/>
                  </w:rPr>
                </m:ctrlPr>
              </m:dPr>
              <m:e>
                <m:r>
                  <w:rPr>
                    <w:rFonts w:ascii="Cambria Math" w:hAnsi="Cambria Math"/>
                    <w:color w:val="000000" w:themeColor="text1"/>
                    <w:sz w:val="22"/>
                    <w:szCs w:val="22"/>
                  </w:rPr>
                  <m:t>a+b</m:t>
                </m:r>
              </m:e>
            </m:d>
            <m:r>
              <w:rPr>
                <w:rFonts w:ascii="Cambria Math" w:hAnsi="Cambria Math"/>
                <w:color w:val="000000" w:themeColor="text1"/>
                <w:sz w:val="22"/>
                <w:szCs w:val="22"/>
              </w:rPr>
              <m:t>Wf</m:t>
            </m:r>
          </m:num>
          <m:den>
            <m:r>
              <w:rPr>
                <w:rFonts w:ascii="Cambria Math" w:hAnsi="Cambria Math"/>
                <w:color w:val="000000" w:themeColor="text1"/>
                <w:sz w:val="22"/>
                <w:szCs w:val="22"/>
              </w:rPr>
              <m:t>Wf+Wr</m:t>
            </m:r>
          </m:den>
        </m:f>
      </m:oMath>
    </w:p>
    <w:p w:rsidR="00F1308C" w:rsidRPr="00304B25" w:rsidRDefault="00F1308C" w:rsidP="007E463F">
      <w:pPr>
        <w:autoSpaceDE w:val="0"/>
        <w:autoSpaceDN w:val="0"/>
        <w:adjustRightInd w:val="0"/>
        <w:spacing w:line="276" w:lineRule="auto"/>
        <w:ind w:left="2160"/>
        <w:jc w:val="both"/>
        <w:rPr>
          <w:color w:val="000000" w:themeColor="text1"/>
          <w:sz w:val="22"/>
          <w:szCs w:val="22"/>
        </w:rPr>
      </w:pPr>
    </w:p>
    <w:p w:rsidR="00F1308C" w:rsidRPr="007E463F" w:rsidRDefault="007E463F" w:rsidP="007E463F">
      <w:pPr>
        <w:autoSpaceDE w:val="0"/>
        <w:autoSpaceDN w:val="0"/>
        <w:adjustRightInd w:val="0"/>
        <w:spacing w:line="276" w:lineRule="auto"/>
        <w:jc w:val="both"/>
        <w:rPr>
          <w:color w:val="000000" w:themeColor="text1"/>
          <w:sz w:val="20"/>
          <w:szCs w:val="20"/>
        </w:rPr>
      </w:pPr>
      <w:r w:rsidRPr="007E463F">
        <w:rPr>
          <w:color w:val="000000" w:themeColor="text1"/>
          <w:sz w:val="20"/>
          <w:szCs w:val="20"/>
          <w:lang w:val="id-ID"/>
        </w:rPr>
        <w:t>D</w:t>
      </w:r>
      <w:r w:rsidR="00F1308C" w:rsidRPr="007E463F">
        <w:rPr>
          <w:color w:val="000000" w:themeColor="text1"/>
          <w:sz w:val="20"/>
          <w:szCs w:val="20"/>
        </w:rPr>
        <w:t xml:space="preserve">imana: </w:t>
      </w:r>
    </w:p>
    <w:p w:rsidR="00F1308C" w:rsidRPr="007E463F" w:rsidRDefault="00F1308C" w:rsidP="007E463F">
      <w:pPr>
        <w:autoSpaceDE w:val="0"/>
        <w:autoSpaceDN w:val="0"/>
        <w:adjustRightInd w:val="0"/>
        <w:spacing w:before="30" w:line="276" w:lineRule="auto"/>
        <w:rPr>
          <w:color w:val="000000" w:themeColor="text1"/>
          <w:sz w:val="20"/>
          <w:szCs w:val="20"/>
        </w:rPr>
      </w:pPr>
      <w:r w:rsidRPr="007E463F">
        <w:rPr>
          <w:color w:val="000000" w:themeColor="text1"/>
          <w:sz w:val="20"/>
          <w:szCs w:val="20"/>
        </w:rPr>
        <w:t xml:space="preserve"> a + b = L ; adalah wheel base yaitu jarak antara poros depan/belakang kendaraan</w:t>
      </w:r>
    </w:p>
    <w:p w:rsidR="00F1308C" w:rsidRPr="00304B25" w:rsidRDefault="00F1308C" w:rsidP="00304B25">
      <w:pPr>
        <w:autoSpaceDE w:val="0"/>
        <w:autoSpaceDN w:val="0"/>
        <w:adjustRightInd w:val="0"/>
        <w:spacing w:before="30"/>
        <w:rPr>
          <w:color w:val="000000" w:themeColor="text1"/>
          <w:sz w:val="22"/>
          <w:szCs w:val="22"/>
        </w:rPr>
      </w:pPr>
    </w:p>
    <w:p w:rsidR="00F1308C" w:rsidRPr="00304B25" w:rsidRDefault="00F1308C" w:rsidP="00304B25">
      <w:pPr>
        <w:autoSpaceDE w:val="0"/>
        <w:autoSpaceDN w:val="0"/>
        <w:adjustRightInd w:val="0"/>
        <w:spacing w:before="30"/>
        <w:rPr>
          <w:color w:val="000000" w:themeColor="text1"/>
          <w:sz w:val="22"/>
          <w:szCs w:val="22"/>
        </w:rPr>
      </w:pPr>
    </w:p>
    <w:p w:rsidR="00F1308C" w:rsidRPr="00304B25" w:rsidRDefault="00F1308C" w:rsidP="007D37EB">
      <w:pPr>
        <w:autoSpaceDE w:val="0"/>
        <w:autoSpaceDN w:val="0"/>
        <w:adjustRightInd w:val="0"/>
        <w:spacing w:before="30"/>
        <w:jc w:val="center"/>
        <w:rPr>
          <w:color w:val="000000" w:themeColor="text1"/>
          <w:sz w:val="22"/>
          <w:szCs w:val="22"/>
        </w:rPr>
      </w:pPr>
      <w:r w:rsidRPr="00304B25">
        <w:rPr>
          <w:noProof/>
          <w:color w:val="000000" w:themeColor="text1"/>
          <w:sz w:val="22"/>
          <w:szCs w:val="22"/>
          <w:lang w:val="en-US" w:eastAsia="en-US"/>
        </w:rPr>
        <w:drawing>
          <wp:inline distT="0" distB="0" distL="0" distR="0">
            <wp:extent cx="2203154" cy="1624098"/>
            <wp:effectExtent l="19050" t="0" r="6646"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002 tanpa matras.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8713" cy="1665054"/>
                    </a:xfrm>
                    <a:prstGeom prst="rect">
                      <a:avLst/>
                    </a:prstGeom>
                  </pic:spPr>
                </pic:pic>
              </a:graphicData>
            </a:graphic>
          </wp:inline>
        </w:drawing>
      </w:r>
    </w:p>
    <w:p w:rsidR="00F1308C" w:rsidRPr="00304B25" w:rsidRDefault="00F1308C" w:rsidP="00304B25">
      <w:pPr>
        <w:autoSpaceDE w:val="0"/>
        <w:autoSpaceDN w:val="0"/>
        <w:adjustRightInd w:val="0"/>
        <w:spacing w:before="30"/>
        <w:ind w:firstLine="720"/>
        <w:jc w:val="center"/>
        <w:rPr>
          <w:color w:val="000000" w:themeColor="text1"/>
          <w:sz w:val="22"/>
          <w:szCs w:val="22"/>
        </w:rPr>
      </w:pPr>
    </w:p>
    <w:p w:rsidR="00F1308C" w:rsidRPr="007D37EB" w:rsidRDefault="00F1308C" w:rsidP="00123C57">
      <w:pPr>
        <w:autoSpaceDE w:val="0"/>
        <w:autoSpaceDN w:val="0"/>
        <w:adjustRightInd w:val="0"/>
        <w:spacing w:before="30"/>
        <w:jc w:val="center"/>
        <w:rPr>
          <w:b/>
          <w:color w:val="000000" w:themeColor="text1"/>
          <w:sz w:val="18"/>
          <w:szCs w:val="18"/>
        </w:rPr>
      </w:pPr>
      <w:r w:rsidRPr="007D37EB">
        <w:rPr>
          <w:b/>
          <w:color w:val="000000" w:themeColor="text1"/>
          <w:sz w:val="18"/>
          <w:szCs w:val="18"/>
        </w:rPr>
        <w:t xml:space="preserve">Gambar </w:t>
      </w:r>
      <w:r w:rsidR="007D37EB" w:rsidRPr="007D37EB">
        <w:rPr>
          <w:b/>
          <w:color w:val="000000" w:themeColor="text1"/>
          <w:sz w:val="18"/>
          <w:szCs w:val="18"/>
          <w:lang w:val="id-ID"/>
        </w:rPr>
        <w:t>P</w:t>
      </w:r>
      <w:r w:rsidRPr="007D37EB">
        <w:rPr>
          <w:b/>
          <w:color w:val="000000" w:themeColor="text1"/>
          <w:sz w:val="18"/>
          <w:szCs w:val="18"/>
        </w:rPr>
        <w:t>enimbangan pada poros depan dan belakang</w:t>
      </w:r>
    </w:p>
    <w:p w:rsidR="00F1308C" w:rsidRPr="007D37EB" w:rsidRDefault="00F1308C" w:rsidP="007D37EB">
      <w:pPr>
        <w:autoSpaceDE w:val="0"/>
        <w:autoSpaceDN w:val="0"/>
        <w:adjustRightInd w:val="0"/>
        <w:spacing w:line="276" w:lineRule="auto"/>
        <w:ind w:firstLine="426"/>
        <w:jc w:val="both"/>
        <w:rPr>
          <w:color w:val="000000" w:themeColor="text1"/>
          <w:sz w:val="20"/>
          <w:szCs w:val="20"/>
        </w:rPr>
      </w:pPr>
      <w:r w:rsidRPr="007D37EB">
        <w:rPr>
          <w:color w:val="000000" w:themeColor="text1"/>
          <w:sz w:val="20"/>
          <w:szCs w:val="20"/>
        </w:rPr>
        <w:lastRenderedPageBreak/>
        <w:t xml:space="preserve">Setelah jarak dari pusat berat terhadap poros depan (a) dan jarak pusat berat terhadap poros belakang (b) didapat maka kemudian dapat dicari tinggi titik pusat berat dari kendaraan.  </w:t>
      </w:r>
    </w:p>
    <w:p w:rsidR="00F1308C" w:rsidRDefault="00F1308C" w:rsidP="007D37EB">
      <w:pPr>
        <w:autoSpaceDE w:val="0"/>
        <w:autoSpaceDN w:val="0"/>
        <w:adjustRightInd w:val="0"/>
        <w:spacing w:line="276" w:lineRule="auto"/>
        <w:ind w:firstLine="426"/>
        <w:jc w:val="both"/>
        <w:rPr>
          <w:color w:val="000000" w:themeColor="text1"/>
          <w:sz w:val="20"/>
          <w:szCs w:val="20"/>
          <w:lang w:val="id-ID"/>
        </w:rPr>
      </w:pPr>
      <w:r w:rsidRPr="007D37EB">
        <w:rPr>
          <w:color w:val="000000" w:themeColor="text1"/>
          <w:sz w:val="20"/>
          <w:szCs w:val="20"/>
        </w:rPr>
        <w:t>Untuk mencari tinggi pusat berat kendaraan, pada roda depan atau roda belakang dapat ditopang dengan timbangan dan roda yang lain didongkrak hingga membentuk sudut (θd) seperti pada gambar dibawah ini.  Jika dimungkinkan pada saat mendongkrak kendaraan, suspensi dikunci agar bodi kendaraan tidak menukik (</w:t>
      </w:r>
      <w:r w:rsidRPr="007D37EB">
        <w:rPr>
          <w:i/>
          <w:color w:val="000000" w:themeColor="text1"/>
          <w:sz w:val="20"/>
          <w:szCs w:val="20"/>
        </w:rPr>
        <w:t>pitching</w:t>
      </w:r>
      <w:r w:rsidRPr="007D37EB">
        <w:rPr>
          <w:color w:val="000000" w:themeColor="text1"/>
          <w:sz w:val="20"/>
          <w:szCs w:val="20"/>
        </w:rPr>
        <w:t xml:space="preserve">) terhadap posisi roda, atau sudut (θd) dibuat tidak begitu besar agar bodi kendaraan tidak menukik.  </w:t>
      </w:r>
    </w:p>
    <w:p w:rsidR="00640275" w:rsidRPr="00640275" w:rsidRDefault="00640275" w:rsidP="006E6F39">
      <w:pPr>
        <w:autoSpaceDE w:val="0"/>
        <w:autoSpaceDN w:val="0"/>
        <w:adjustRightInd w:val="0"/>
        <w:ind w:firstLine="426"/>
        <w:jc w:val="both"/>
        <w:rPr>
          <w:color w:val="000000" w:themeColor="text1"/>
          <w:sz w:val="20"/>
          <w:szCs w:val="20"/>
          <w:lang w:val="id-ID"/>
        </w:rPr>
      </w:pPr>
    </w:p>
    <w:p w:rsidR="00F1308C" w:rsidRPr="00304B25" w:rsidRDefault="00F1308C" w:rsidP="00304B25">
      <w:pPr>
        <w:autoSpaceDE w:val="0"/>
        <w:autoSpaceDN w:val="0"/>
        <w:adjustRightInd w:val="0"/>
        <w:jc w:val="center"/>
        <w:rPr>
          <w:color w:val="000000" w:themeColor="text1"/>
          <w:sz w:val="22"/>
          <w:szCs w:val="22"/>
        </w:rPr>
      </w:pPr>
      <w:r w:rsidRPr="00304B25">
        <w:rPr>
          <w:noProof/>
          <w:color w:val="000000" w:themeColor="text1"/>
          <w:sz w:val="22"/>
          <w:szCs w:val="22"/>
          <w:lang w:val="en-US" w:eastAsia="en-US"/>
        </w:rPr>
        <w:drawing>
          <wp:inline distT="0" distB="0" distL="0" distR="0">
            <wp:extent cx="2324395" cy="157683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penimbangan roda dpn blk didongkrak.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7971" cy="1599617"/>
                    </a:xfrm>
                    <a:prstGeom prst="rect">
                      <a:avLst/>
                    </a:prstGeom>
                  </pic:spPr>
                </pic:pic>
              </a:graphicData>
            </a:graphic>
          </wp:inline>
        </w:drawing>
      </w:r>
    </w:p>
    <w:p w:rsidR="00F1308C" w:rsidRPr="00640275" w:rsidRDefault="00F1308C" w:rsidP="00640275">
      <w:pPr>
        <w:autoSpaceDE w:val="0"/>
        <w:autoSpaceDN w:val="0"/>
        <w:adjustRightInd w:val="0"/>
        <w:spacing w:line="276" w:lineRule="auto"/>
        <w:jc w:val="center"/>
        <w:rPr>
          <w:b/>
          <w:color w:val="000000" w:themeColor="text1"/>
          <w:sz w:val="18"/>
          <w:szCs w:val="18"/>
        </w:rPr>
      </w:pPr>
      <w:r w:rsidRPr="00640275">
        <w:rPr>
          <w:b/>
          <w:color w:val="000000" w:themeColor="text1"/>
          <w:sz w:val="18"/>
          <w:szCs w:val="18"/>
        </w:rPr>
        <w:t>Gambar Penimbangan Roda Depan dan Roda Belakang didongkrak</w:t>
      </w:r>
    </w:p>
    <w:p w:rsidR="00F1308C" w:rsidRPr="00304B25" w:rsidRDefault="00F1308C" w:rsidP="00304B25">
      <w:pPr>
        <w:autoSpaceDE w:val="0"/>
        <w:autoSpaceDN w:val="0"/>
        <w:adjustRightInd w:val="0"/>
        <w:jc w:val="center"/>
        <w:rPr>
          <w:color w:val="000000" w:themeColor="text1"/>
          <w:sz w:val="22"/>
          <w:szCs w:val="22"/>
        </w:rPr>
      </w:pPr>
    </w:p>
    <w:p w:rsidR="00F1308C" w:rsidRPr="00640275" w:rsidRDefault="00F1308C" w:rsidP="00640275">
      <w:pPr>
        <w:autoSpaceDE w:val="0"/>
        <w:autoSpaceDN w:val="0"/>
        <w:adjustRightInd w:val="0"/>
        <w:spacing w:line="276" w:lineRule="auto"/>
        <w:jc w:val="both"/>
        <w:rPr>
          <w:color w:val="000000" w:themeColor="text1"/>
          <w:sz w:val="20"/>
          <w:szCs w:val="20"/>
        </w:rPr>
      </w:pPr>
      <w:r w:rsidRPr="00640275">
        <w:rPr>
          <w:color w:val="000000" w:themeColor="text1"/>
          <w:sz w:val="20"/>
          <w:szCs w:val="20"/>
        </w:rPr>
        <w:t>ΣM</w:t>
      </w:r>
      <w:r w:rsidRPr="00640275">
        <w:rPr>
          <w:color w:val="000000" w:themeColor="text1"/>
          <w:sz w:val="20"/>
          <w:szCs w:val="20"/>
          <w:vertAlign w:val="subscript"/>
        </w:rPr>
        <w:t>g</w:t>
      </w:r>
      <w:r w:rsidRPr="00640275">
        <w:rPr>
          <w:color w:val="000000" w:themeColor="text1"/>
          <w:sz w:val="20"/>
          <w:szCs w:val="20"/>
        </w:rPr>
        <w:t xml:space="preserve"> = 0</w:t>
      </w:r>
    </w:p>
    <w:p w:rsidR="00F1308C" w:rsidRPr="00640275" w:rsidRDefault="00F1308C" w:rsidP="00640275">
      <w:pPr>
        <w:autoSpaceDE w:val="0"/>
        <w:autoSpaceDN w:val="0"/>
        <w:adjustRightInd w:val="0"/>
        <w:spacing w:line="276" w:lineRule="auto"/>
        <w:jc w:val="both"/>
        <w:rPr>
          <w:color w:val="000000" w:themeColor="text1"/>
          <w:sz w:val="20"/>
          <w:szCs w:val="20"/>
        </w:rPr>
      </w:pPr>
      <w:r w:rsidRPr="00640275">
        <w:rPr>
          <w:color w:val="000000" w:themeColor="text1"/>
          <w:sz w:val="20"/>
          <w:szCs w:val="20"/>
        </w:rPr>
        <w:t>W</w:t>
      </w:r>
      <w:r w:rsidRPr="00640275">
        <w:rPr>
          <w:color w:val="000000" w:themeColor="text1"/>
          <w:sz w:val="20"/>
          <w:szCs w:val="20"/>
          <w:vertAlign w:val="subscript"/>
        </w:rPr>
        <w:t>f</w:t>
      </w:r>
      <w:r w:rsidRPr="00640275">
        <w:rPr>
          <w:color w:val="000000" w:themeColor="text1"/>
          <w:sz w:val="20"/>
          <w:szCs w:val="20"/>
        </w:rPr>
        <w:t xml:space="preserve"> (a + b) Cos θ – W (h</w:t>
      </w:r>
      <w:r w:rsidRPr="00640275">
        <w:rPr>
          <w:color w:val="000000" w:themeColor="text1"/>
          <w:sz w:val="20"/>
          <w:szCs w:val="20"/>
          <w:vertAlign w:val="subscript"/>
        </w:rPr>
        <w:t>r</w:t>
      </w:r>
      <w:r w:rsidRPr="00640275">
        <w:rPr>
          <w:color w:val="000000" w:themeColor="text1"/>
          <w:sz w:val="20"/>
          <w:szCs w:val="20"/>
        </w:rPr>
        <w:t xml:space="preserve"> .Sin θ + b .Cos θ) = 0</w:t>
      </w:r>
    </w:p>
    <w:p w:rsidR="00F1308C" w:rsidRPr="00640275" w:rsidRDefault="00F1308C" w:rsidP="00640275">
      <w:pPr>
        <w:autoSpaceDE w:val="0"/>
        <w:autoSpaceDN w:val="0"/>
        <w:adjustRightInd w:val="0"/>
        <w:spacing w:line="276" w:lineRule="auto"/>
        <w:jc w:val="both"/>
        <w:rPr>
          <w:color w:val="000000" w:themeColor="text1"/>
          <w:sz w:val="20"/>
          <w:szCs w:val="20"/>
        </w:rPr>
      </w:pPr>
      <w:r w:rsidRPr="00640275">
        <w:rPr>
          <w:color w:val="000000" w:themeColor="text1"/>
          <w:sz w:val="20"/>
          <w:szCs w:val="20"/>
        </w:rPr>
        <w:t>W</w:t>
      </w:r>
      <w:r w:rsidRPr="00640275">
        <w:rPr>
          <w:color w:val="000000" w:themeColor="text1"/>
          <w:sz w:val="20"/>
          <w:szCs w:val="20"/>
          <w:vertAlign w:val="subscript"/>
        </w:rPr>
        <w:t>f</w:t>
      </w:r>
      <w:r w:rsidRPr="00640275">
        <w:rPr>
          <w:color w:val="000000" w:themeColor="text1"/>
          <w:sz w:val="20"/>
          <w:szCs w:val="20"/>
        </w:rPr>
        <w:t xml:space="preserve"> (a + b) Cos θ – W</w:t>
      </w:r>
      <w:r w:rsidRPr="00640275">
        <w:rPr>
          <w:color w:val="000000" w:themeColor="text1"/>
          <w:sz w:val="20"/>
          <w:szCs w:val="20"/>
          <w:vertAlign w:val="subscript"/>
        </w:rPr>
        <w:t>b</w:t>
      </w:r>
      <w:r w:rsidRPr="00640275">
        <w:rPr>
          <w:color w:val="000000" w:themeColor="text1"/>
          <w:sz w:val="20"/>
          <w:szCs w:val="20"/>
        </w:rPr>
        <w:t xml:space="preserve"> .Cos θ = Wh</w:t>
      </w:r>
      <w:r w:rsidRPr="00640275">
        <w:rPr>
          <w:color w:val="000000" w:themeColor="text1"/>
          <w:sz w:val="20"/>
          <w:szCs w:val="20"/>
          <w:vertAlign w:val="subscript"/>
        </w:rPr>
        <w:t>r</w:t>
      </w:r>
      <w:r w:rsidRPr="00640275">
        <w:rPr>
          <w:color w:val="000000" w:themeColor="text1"/>
          <w:sz w:val="20"/>
          <w:szCs w:val="20"/>
        </w:rPr>
        <w:t xml:space="preserve"> .Sin θ</w:t>
      </w:r>
    </w:p>
    <w:p w:rsidR="00F1308C" w:rsidRPr="00640275" w:rsidRDefault="00F1308C" w:rsidP="00640275">
      <w:pPr>
        <w:autoSpaceDE w:val="0"/>
        <w:autoSpaceDN w:val="0"/>
        <w:adjustRightInd w:val="0"/>
        <w:spacing w:line="276" w:lineRule="auto"/>
        <w:jc w:val="both"/>
        <w:rPr>
          <w:color w:val="000000" w:themeColor="text1"/>
          <w:sz w:val="20"/>
          <w:szCs w:val="20"/>
        </w:rPr>
      </w:pPr>
    </w:p>
    <w:p w:rsidR="00F1308C" w:rsidRPr="00304B25" w:rsidRDefault="00F1308C" w:rsidP="00640275">
      <w:pPr>
        <w:autoSpaceDE w:val="0"/>
        <w:autoSpaceDN w:val="0"/>
        <w:adjustRightInd w:val="0"/>
        <w:spacing w:line="276" w:lineRule="auto"/>
        <w:jc w:val="both"/>
        <w:rPr>
          <w:color w:val="000000" w:themeColor="text1"/>
          <w:sz w:val="22"/>
          <w:szCs w:val="22"/>
        </w:rPr>
      </w:pPr>
      <w:r w:rsidRPr="00640275">
        <w:rPr>
          <w:color w:val="000000" w:themeColor="text1"/>
          <w:sz w:val="20"/>
          <w:szCs w:val="20"/>
        </w:rPr>
        <w:t>h</w:t>
      </w:r>
      <w:r w:rsidRPr="00640275">
        <w:rPr>
          <w:color w:val="000000" w:themeColor="text1"/>
          <w:sz w:val="20"/>
          <w:szCs w:val="20"/>
          <w:vertAlign w:val="subscript"/>
        </w:rPr>
        <w:t>r</w:t>
      </w:r>
      <w:r w:rsidRPr="00640275">
        <w:rPr>
          <w:color w:val="000000" w:themeColor="text1"/>
          <w:sz w:val="20"/>
          <w:szCs w:val="20"/>
        </w:rPr>
        <w:t xml:space="preserve"> =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 xml:space="preserve">Wf </m:t>
            </m:r>
            <m:d>
              <m:dPr>
                <m:ctrlPr>
                  <w:rPr>
                    <w:rFonts w:ascii="Cambria Math" w:hAnsi="Cambria Math"/>
                    <w:i/>
                    <w:color w:val="000000" w:themeColor="text1"/>
                    <w:sz w:val="20"/>
                    <w:szCs w:val="20"/>
                  </w:rPr>
                </m:ctrlPr>
              </m:dPr>
              <m:e>
                <m:r>
                  <w:rPr>
                    <w:rFonts w:ascii="Cambria Math" w:hAnsi="Cambria Math"/>
                    <w:color w:val="000000" w:themeColor="text1"/>
                    <w:sz w:val="20"/>
                    <w:szCs w:val="20"/>
                  </w:rPr>
                  <m:t>a+b</m:t>
                </m:r>
              </m:e>
            </m:d>
            <m:r>
              <w:rPr>
                <w:rFonts w:ascii="Cambria Math" w:hAnsi="Cambria Math"/>
                <w:color w:val="000000" w:themeColor="text1"/>
                <w:sz w:val="20"/>
                <w:szCs w:val="20"/>
              </w:rPr>
              <m:t>Cos θ-Wb.Cos θ</m:t>
            </m:r>
          </m:num>
          <m:den>
            <m:r>
              <w:rPr>
                <w:rFonts w:ascii="Cambria Math" w:hAnsi="Cambria Math"/>
                <w:color w:val="000000" w:themeColor="text1"/>
                <w:sz w:val="20"/>
                <w:szCs w:val="20"/>
              </w:rPr>
              <m:t>WSin θ</m:t>
            </m:r>
          </m:den>
        </m:f>
      </m:oMath>
    </w:p>
    <w:p w:rsidR="00F1308C" w:rsidRPr="00304B25" w:rsidRDefault="00F1308C" w:rsidP="00304B25">
      <w:pPr>
        <w:autoSpaceDE w:val="0"/>
        <w:autoSpaceDN w:val="0"/>
        <w:adjustRightInd w:val="0"/>
        <w:spacing w:before="30"/>
        <w:ind w:left="900"/>
        <w:jc w:val="both"/>
        <w:rPr>
          <w:color w:val="000000" w:themeColor="text1"/>
          <w:sz w:val="22"/>
          <w:szCs w:val="22"/>
        </w:rPr>
      </w:pPr>
    </w:p>
    <w:p w:rsidR="00F1308C" w:rsidRPr="00640275" w:rsidRDefault="00F1308C" w:rsidP="00640275">
      <w:pPr>
        <w:autoSpaceDE w:val="0"/>
        <w:autoSpaceDN w:val="0"/>
        <w:adjustRightInd w:val="0"/>
        <w:spacing w:line="276" w:lineRule="auto"/>
        <w:jc w:val="both"/>
        <w:rPr>
          <w:color w:val="000000" w:themeColor="text1"/>
          <w:sz w:val="20"/>
          <w:szCs w:val="20"/>
        </w:rPr>
      </w:pPr>
      <w:r w:rsidRPr="00640275">
        <w:rPr>
          <w:color w:val="000000" w:themeColor="text1"/>
          <w:sz w:val="20"/>
          <w:szCs w:val="20"/>
        </w:rPr>
        <w:t>h</w:t>
      </w:r>
      <w:r w:rsidRPr="00640275">
        <w:rPr>
          <w:color w:val="000000" w:themeColor="text1"/>
          <w:sz w:val="20"/>
          <w:szCs w:val="20"/>
          <w:vertAlign w:val="subscript"/>
        </w:rPr>
        <w:t>r</w:t>
      </w:r>
      <w:r w:rsidRPr="00640275">
        <w:rPr>
          <w:color w:val="000000" w:themeColor="text1"/>
          <w:sz w:val="20"/>
          <w:szCs w:val="20"/>
        </w:rPr>
        <w:t xml:space="preserve"> =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 xml:space="preserve">Wf </m:t>
            </m:r>
            <m:d>
              <m:dPr>
                <m:ctrlPr>
                  <w:rPr>
                    <w:rFonts w:ascii="Cambria Math" w:hAnsi="Cambria Math"/>
                    <w:i/>
                    <w:color w:val="000000" w:themeColor="text1"/>
                    <w:sz w:val="20"/>
                    <w:szCs w:val="20"/>
                  </w:rPr>
                </m:ctrlPr>
              </m:dPr>
              <m:e>
                <m:r>
                  <w:rPr>
                    <w:rFonts w:ascii="Cambria Math" w:hAnsi="Cambria Math"/>
                    <w:color w:val="000000" w:themeColor="text1"/>
                    <w:sz w:val="20"/>
                    <w:szCs w:val="20"/>
                  </w:rPr>
                  <m:t>a+b</m:t>
                </m:r>
              </m:e>
            </m:d>
            <m:r>
              <w:rPr>
                <w:rFonts w:ascii="Cambria Math" w:hAnsi="Cambria Math"/>
                <w:color w:val="000000" w:themeColor="text1"/>
                <w:sz w:val="20"/>
                <w:szCs w:val="20"/>
              </w:rPr>
              <m:t>- Wb</m:t>
            </m:r>
          </m:num>
          <m:den>
            <m:r>
              <w:rPr>
                <w:rFonts w:ascii="Cambria Math" w:hAnsi="Cambria Math"/>
                <w:color w:val="000000" w:themeColor="text1"/>
                <w:sz w:val="20"/>
                <w:szCs w:val="20"/>
              </w:rPr>
              <m:t>Wtan θ</m:t>
            </m:r>
          </m:den>
        </m:f>
      </m:oMath>
    </w:p>
    <w:p w:rsidR="00F1308C" w:rsidRPr="00640275" w:rsidRDefault="00F1308C" w:rsidP="00640275">
      <w:pPr>
        <w:autoSpaceDE w:val="0"/>
        <w:autoSpaceDN w:val="0"/>
        <w:adjustRightInd w:val="0"/>
        <w:spacing w:line="276" w:lineRule="auto"/>
        <w:jc w:val="both"/>
        <w:rPr>
          <w:color w:val="000000" w:themeColor="text1"/>
          <w:sz w:val="20"/>
          <w:szCs w:val="20"/>
        </w:rPr>
      </w:pPr>
    </w:p>
    <w:p w:rsidR="00F1308C" w:rsidRPr="00640275" w:rsidRDefault="00F1308C" w:rsidP="00640275">
      <w:pPr>
        <w:autoSpaceDE w:val="0"/>
        <w:autoSpaceDN w:val="0"/>
        <w:adjustRightInd w:val="0"/>
        <w:spacing w:before="30" w:line="276" w:lineRule="auto"/>
        <w:jc w:val="both"/>
        <w:rPr>
          <w:color w:val="000000" w:themeColor="text1"/>
          <w:sz w:val="20"/>
          <w:szCs w:val="20"/>
        </w:rPr>
      </w:pPr>
      <w:r w:rsidRPr="00640275">
        <w:rPr>
          <w:color w:val="000000" w:themeColor="text1"/>
          <w:sz w:val="20"/>
          <w:szCs w:val="20"/>
        </w:rPr>
        <w:t>h = h</w:t>
      </w:r>
      <w:r w:rsidRPr="00640275">
        <w:rPr>
          <w:color w:val="000000" w:themeColor="text1"/>
          <w:sz w:val="20"/>
          <w:szCs w:val="20"/>
          <w:vertAlign w:val="subscript"/>
        </w:rPr>
        <w:t>r</w:t>
      </w:r>
      <w:r w:rsidRPr="00640275">
        <w:rPr>
          <w:color w:val="000000" w:themeColor="text1"/>
          <w:sz w:val="20"/>
          <w:szCs w:val="20"/>
        </w:rPr>
        <w:t xml:space="preserve"> + r</w:t>
      </w:r>
    </w:p>
    <w:p w:rsidR="00D1335E" w:rsidRPr="00304B25" w:rsidRDefault="00D1335E" w:rsidP="00304B25">
      <w:pPr>
        <w:autoSpaceDE w:val="0"/>
        <w:autoSpaceDN w:val="0"/>
        <w:adjustRightInd w:val="0"/>
        <w:spacing w:before="30"/>
        <w:ind w:left="900"/>
        <w:jc w:val="both"/>
        <w:rPr>
          <w:color w:val="000000" w:themeColor="text1"/>
          <w:sz w:val="22"/>
          <w:szCs w:val="22"/>
        </w:rPr>
      </w:pPr>
    </w:p>
    <w:p w:rsidR="00D1335E" w:rsidRPr="00640275" w:rsidRDefault="00640275" w:rsidP="00640275">
      <w:pPr>
        <w:pStyle w:val="Heading2"/>
        <w:spacing w:before="0" w:after="0" w:line="276" w:lineRule="auto"/>
        <w:ind w:left="426" w:hanging="426"/>
        <w:rPr>
          <w:rFonts w:ascii="Times New Roman" w:hAnsi="Times New Roman" w:cs="Times New Roman"/>
          <w:b w:val="0"/>
          <w:bCs w:val="0"/>
          <w:i w:val="0"/>
          <w:color w:val="000000" w:themeColor="text1"/>
          <w:sz w:val="20"/>
          <w:szCs w:val="20"/>
        </w:rPr>
      </w:pPr>
      <w:r w:rsidRPr="00640275">
        <w:rPr>
          <w:rFonts w:ascii="Times New Roman" w:hAnsi="Times New Roman" w:cs="Times New Roman"/>
          <w:i w:val="0"/>
          <w:color w:val="000000" w:themeColor="text1"/>
          <w:sz w:val="20"/>
          <w:szCs w:val="20"/>
          <w:lang w:val="id-ID"/>
        </w:rPr>
        <w:t>8</w:t>
      </w:r>
      <w:r w:rsidR="00B62441" w:rsidRPr="00640275">
        <w:rPr>
          <w:rFonts w:ascii="Times New Roman" w:hAnsi="Times New Roman" w:cs="Times New Roman"/>
          <w:i w:val="0"/>
          <w:color w:val="000000" w:themeColor="text1"/>
          <w:sz w:val="20"/>
          <w:szCs w:val="20"/>
        </w:rPr>
        <w:t>.</w:t>
      </w:r>
      <w:r w:rsidRPr="00640275">
        <w:rPr>
          <w:rFonts w:ascii="Times New Roman" w:hAnsi="Times New Roman" w:cs="Times New Roman"/>
          <w:i w:val="0"/>
          <w:color w:val="000000" w:themeColor="text1"/>
          <w:sz w:val="20"/>
          <w:szCs w:val="20"/>
          <w:lang w:val="id-ID"/>
        </w:rPr>
        <w:t xml:space="preserve"> </w:t>
      </w:r>
      <w:r w:rsidR="002B74D5">
        <w:rPr>
          <w:rFonts w:ascii="Times New Roman" w:hAnsi="Times New Roman" w:cs="Times New Roman"/>
          <w:i w:val="0"/>
          <w:color w:val="000000" w:themeColor="text1"/>
          <w:sz w:val="20"/>
          <w:szCs w:val="20"/>
          <w:lang w:val="id-ID"/>
        </w:rPr>
        <w:tab/>
      </w:r>
      <w:r w:rsidR="00D1335E" w:rsidRPr="00640275">
        <w:rPr>
          <w:rFonts w:ascii="Times New Roman" w:hAnsi="Times New Roman" w:cs="Times New Roman"/>
          <w:i w:val="0"/>
          <w:color w:val="000000" w:themeColor="text1"/>
          <w:sz w:val="20"/>
          <w:szCs w:val="20"/>
        </w:rPr>
        <w:t>Sambungan Baut</w:t>
      </w:r>
    </w:p>
    <w:p w:rsidR="00D1335E" w:rsidRPr="002B74D5" w:rsidRDefault="00D1335E" w:rsidP="002B74D5">
      <w:pPr>
        <w:spacing w:line="276" w:lineRule="auto"/>
        <w:ind w:firstLine="426"/>
        <w:jc w:val="both"/>
        <w:rPr>
          <w:color w:val="000000" w:themeColor="text1"/>
          <w:sz w:val="20"/>
          <w:szCs w:val="20"/>
        </w:rPr>
      </w:pPr>
      <w:r w:rsidRPr="002B74D5">
        <w:rPr>
          <w:color w:val="000000" w:themeColor="text1"/>
          <w:sz w:val="20"/>
          <w:szCs w:val="20"/>
        </w:rPr>
        <w:t xml:space="preserve">Sambungan baut merupakan salah satu metode penyambungan yang bisa dibuka dan dipasang kembali.  </w:t>
      </w:r>
    </w:p>
    <w:p w:rsidR="00B62441" w:rsidRPr="002B74D5" w:rsidRDefault="00B62441" w:rsidP="002B74D5">
      <w:pPr>
        <w:spacing w:line="276" w:lineRule="auto"/>
        <w:jc w:val="both"/>
        <w:rPr>
          <w:color w:val="000000" w:themeColor="text1"/>
          <w:sz w:val="20"/>
          <w:szCs w:val="20"/>
        </w:rPr>
      </w:pPr>
    </w:p>
    <w:p w:rsidR="00D1335E" w:rsidRPr="002B74D5" w:rsidRDefault="00D1335E" w:rsidP="002B74D5">
      <w:pPr>
        <w:pStyle w:val="Heading3"/>
        <w:numPr>
          <w:ilvl w:val="0"/>
          <w:numId w:val="0"/>
        </w:numPr>
        <w:spacing w:before="0" w:after="0" w:line="276" w:lineRule="auto"/>
        <w:ind w:left="360" w:hanging="360"/>
        <w:rPr>
          <w:rFonts w:ascii="Times New Roman" w:hAnsi="Times New Roman" w:cs="Times New Roman"/>
          <w:b w:val="0"/>
          <w:bCs w:val="0"/>
          <w:color w:val="000000" w:themeColor="text1"/>
          <w:sz w:val="20"/>
          <w:szCs w:val="20"/>
        </w:rPr>
      </w:pPr>
      <w:r w:rsidRPr="002B74D5">
        <w:rPr>
          <w:rFonts w:ascii="Times New Roman" w:hAnsi="Times New Roman" w:cs="Times New Roman"/>
          <w:color w:val="000000" w:themeColor="text1"/>
          <w:sz w:val="20"/>
          <w:szCs w:val="20"/>
        </w:rPr>
        <w:t>Beban pada baut</w:t>
      </w:r>
    </w:p>
    <w:p w:rsidR="00D1335E" w:rsidRPr="002B74D5" w:rsidRDefault="00D1335E" w:rsidP="002B74D5">
      <w:pPr>
        <w:spacing w:line="276" w:lineRule="auto"/>
        <w:ind w:firstLine="426"/>
        <w:jc w:val="both"/>
        <w:rPr>
          <w:color w:val="000000" w:themeColor="text1"/>
          <w:sz w:val="20"/>
          <w:szCs w:val="20"/>
        </w:rPr>
      </w:pPr>
      <w:r w:rsidRPr="002B74D5">
        <w:rPr>
          <w:color w:val="000000" w:themeColor="text1"/>
          <w:sz w:val="20"/>
          <w:szCs w:val="20"/>
        </w:rPr>
        <w:t xml:space="preserve">Sambungan baut dinamakan juga sambungan tidak permanen.  </w:t>
      </w:r>
    </w:p>
    <w:p w:rsidR="00D1335E" w:rsidRPr="002B74D5" w:rsidRDefault="00D1335E" w:rsidP="002B74D5">
      <w:pPr>
        <w:spacing w:line="276" w:lineRule="auto"/>
        <w:jc w:val="both"/>
        <w:rPr>
          <w:color w:val="000000" w:themeColor="text1"/>
          <w:sz w:val="20"/>
          <w:szCs w:val="20"/>
        </w:rPr>
      </w:pPr>
      <w:r w:rsidRPr="002B74D5">
        <w:rPr>
          <w:color w:val="000000" w:themeColor="text1"/>
          <w:sz w:val="20"/>
          <w:szCs w:val="20"/>
        </w:rPr>
        <w:t>Contoh kasus yang memerlukan sambungan baut:</w:t>
      </w:r>
    </w:p>
    <w:p w:rsidR="00D1335E" w:rsidRPr="002B74D5" w:rsidRDefault="00D1335E" w:rsidP="002B74D5">
      <w:pPr>
        <w:spacing w:line="276" w:lineRule="auto"/>
        <w:ind w:left="426" w:hanging="426"/>
        <w:jc w:val="both"/>
        <w:rPr>
          <w:color w:val="000000" w:themeColor="text1"/>
          <w:sz w:val="20"/>
          <w:szCs w:val="20"/>
        </w:rPr>
      </w:pPr>
      <w:r w:rsidRPr="002B74D5">
        <w:rPr>
          <w:color w:val="000000" w:themeColor="text1"/>
          <w:sz w:val="20"/>
          <w:szCs w:val="20"/>
        </w:rPr>
        <w:t xml:space="preserve">- </w:t>
      </w:r>
      <w:r w:rsidRPr="002B74D5">
        <w:rPr>
          <w:color w:val="000000" w:themeColor="text1"/>
          <w:sz w:val="20"/>
          <w:szCs w:val="20"/>
        </w:rPr>
        <w:tab/>
        <w:t xml:space="preserve">Untuk komponen yang dapat dibongkar dan dipasang kembali (misalnya untuk perbaikan) tanpa menggunakan cara merusak.  </w:t>
      </w:r>
    </w:p>
    <w:p w:rsidR="00D1335E" w:rsidRPr="002B74D5" w:rsidRDefault="00D1335E" w:rsidP="002B74D5">
      <w:pPr>
        <w:spacing w:line="276" w:lineRule="auto"/>
        <w:ind w:left="426" w:hanging="426"/>
        <w:jc w:val="both"/>
        <w:rPr>
          <w:color w:val="000000" w:themeColor="text1"/>
          <w:sz w:val="20"/>
          <w:szCs w:val="20"/>
        </w:rPr>
      </w:pPr>
      <w:r w:rsidRPr="002B74D5">
        <w:rPr>
          <w:color w:val="000000" w:themeColor="text1"/>
          <w:sz w:val="20"/>
          <w:szCs w:val="20"/>
        </w:rPr>
        <w:lastRenderedPageBreak/>
        <w:t xml:space="preserve">- </w:t>
      </w:r>
      <w:r w:rsidRPr="002B74D5">
        <w:rPr>
          <w:color w:val="000000" w:themeColor="text1"/>
          <w:sz w:val="20"/>
          <w:szCs w:val="20"/>
        </w:rPr>
        <w:tab/>
        <w:t xml:space="preserve">Untuk komponen yang harus diposisikan dengan teliti (dudukan mesin).  </w:t>
      </w:r>
    </w:p>
    <w:p w:rsidR="00D1335E" w:rsidRPr="002B74D5" w:rsidRDefault="00D1335E" w:rsidP="002B74D5">
      <w:pPr>
        <w:spacing w:line="276" w:lineRule="auto"/>
        <w:jc w:val="both"/>
        <w:rPr>
          <w:color w:val="000000" w:themeColor="text1"/>
          <w:sz w:val="20"/>
          <w:szCs w:val="20"/>
        </w:rPr>
      </w:pPr>
    </w:p>
    <w:p w:rsidR="00D1335E" w:rsidRPr="002B74D5" w:rsidRDefault="00D1335E" w:rsidP="00EE3D23">
      <w:pPr>
        <w:spacing w:line="276" w:lineRule="auto"/>
        <w:ind w:firstLine="426"/>
        <w:jc w:val="both"/>
        <w:rPr>
          <w:color w:val="000000" w:themeColor="text1"/>
          <w:sz w:val="20"/>
          <w:szCs w:val="20"/>
        </w:rPr>
      </w:pPr>
      <w:r w:rsidRPr="002B74D5">
        <w:rPr>
          <w:color w:val="000000" w:themeColor="text1"/>
          <w:sz w:val="20"/>
          <w:szCs w:val="20"/>
        </w:rPr>
        <w:t>Berbagai jenis beban yang bekerja pada sambungan akan bermuara pada baut menjadi:</w:t>
      </w:r>
    </w:p>
    <w:p w:rsidR="00D1335E" w:rsidRPr="002B74D5" w:rsidRDefault="00D1335E" w:rsidP="002B74D5">
      <w:pPr>
        <w:spacing w:line="276" w:lineRule="auto"/>
        <w:ind w:left="426" w:hanging="426"/>
        <w:jc w:val="both"/>
        <w:rPr>
          <w:color w:val="000000" w:themeColor="text1"/>
          <w:sz w:val="20"/>
          <w:szCs w:val="20"/>
        </w:rPr>
      </w:pPr>
      <w:r w:rsidRPr="002B74D5">
        <w:rPr>
          <w:color w:val="000000" w:themeColor="text1"/>
          <w:sz w:val="20"/>
          <w:szCs w:val="20"/>
        </w:rPr>
        <w:t xml:space="preserve">- </w:t>
      </w:r>
      <w:r w:rsidRPr="002B74D5">
        <w:rPr>
          <w:color w:val="000000" w:themeColor="text1"/>
          <w:sz w:val="20"/>
          <w:szCs w:val="20"/>
        </w:rPr>
        <w:tab/>
        <w:t>Beban tarik</w:t>
      </w:r>
    </w:p>
    <w:p w:rsidR="00D1335E" w:rsidRPr="00304B25" w:rsidRDefault="00D1335E" w:rsidP="002B74D5">
      <w:pPr>
        <w:spacing w:line="276" w:lineRule="auto"/>
        <w:ind w:left="426" w:hanging="426"/>
        <w:jc w:val="both"/>
        <w:rPr>
          <w:color w:val="000000" w:themeColor="text1"/>
          <w:sz w:val="22"/>
          <w:szCs w:val="22"/>
        </w:rPr>
      </w:pPr>
      <w:r w:rsidRPr="002B74D5">
        <w:rPr>
          <w:color w:val="000000" w:themeColor="text1"/>
          <w:sz w:val="20"/>
          <w:szCs w:val="20"/>
        </w:rPr>
        <w:t>-</w:t>
      </w:r>
      <w:r w:rsidRPr="002B74D5">
        <w:rPr>
          <w:color w:val="000000" w:themeColor="text1"/>
          <w:sz w:val="20"/>
          <w:szCs w:val="20"/>
        </w:rPr>
        <w:tab/>
        <w:t>Beban geser</w:t>
      </w:r>
    </w:p>
    <w:p w:rsidR="00D1335E" w:rsidRPr="00304B25" w:rsidRDefault="00D1335E" w:rsidP="00304B25">
      <w:pPr>
        <w:spacing w:before="30"/>
        <w:ind w:left="426" w:hanging="426"/>
        <w:jc w:val="center"/>
        <w:rPr>
          <w:color w:val="000000" w:themeColor="text1"/>
          <w:sz w:val="22"/>
          <w:szCs w:val="22"/>
        </w:rPr>
      </w:pPr>
      <w:r w:rsidRPr="00304B25">
        <w:rPr>
          <w:noProof/>
          <w:color w:val="000000" w:themeColor="text1"/>
          <w:sz w:val="22"/>
          <w:szCs w:val="22"/>
          <w:lang w:val="en-US" w:eastAsia="en-US"/>
        </w:rPr>
        <w:drawing>
          <wp:inline distT="0" distB="0" distL="0" distR="0">
            <wp:extent cx="2286234" cy="75912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BUNGAN BAUTaa-1.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08" t="40247" r="3254" b="42617"/>
                    <a:stretch/>
                  </pic:blipFill>
                  <pic:spPr bwMode="auto">
                    <a:xfrm>
                      <a:off x="0" y="0"/>
                      <a:ext cx="2342132" cy="7776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26E" w:rsidRPr="00304B25" w:rsidRDefault="00E9026E" w:rsidP="00304B25">
      <w:pPr>
        <w:spacing w:before="30"/>
        <w:jc w:val="center"/>
        <w:rPr>
          <w:b/>
          <w:color w:val="000000" w:themeColor="text1"/>
          <w:sz w:val="22"/>
          <w:szCs w:val="22"/>
        </w:rPr>
      </w:pPr>
    </w:p>
    <w:p w:rsidR="00D1335E" w:rsidRPr="00EE3D23" w:rsidRDefault="00D1335E" w:rsidP="00EE3D23">
      <w:pPr>
        <w:spacing w:line="276" w:lineRule="auto"/>
        <w:jc w:val="center"/>
        <w:rPr>
          <w:b/>
          <w:color w:val="000000" w:themeColor="text1"/>
          <w:sz w:val="18"/>
          <w:szCs w:val="18"/>
          <w:lang w:val="id-ID"/>
        </w:rPr>
      </w:pPr>
      <w:r w:rsidRPr="00EE3D23">
        <w:rPr>
          <w:b/>
          <w:color w:val="000000" w:themeColor="text1"/>
          <w:sz w:val="18"/>
          <w:szCs w:val="18"/>
        </w:rPr>
        <w:t xml:space="preserve">Gambar </w:t>
      </w:r>
      <w:r w:rsidRPr="00EE3D23">
        <w:rPr>
          <w:b/>
          <w:color w:val="000000" w:themeColor="text1"/>
          <w:sz w:val="18"/>
          <w:szCs w:val="18"/>
          <w:lang w:val="id-ID"/>
        </w:rPr>
        <w:t>Distribusi beban pada baut</w:t>
      </w:r>
    </w:p>
    <w:p w:rsidR="00EE3D23" w:rsidRDefault="00EE3D23" w:rsidP="00304B25">
      <w:pPr>
        <w:ind w:firstLine="720"/>
        <w:jc w:val="both"/>
        <w:rPr>
          <w:color w:val="000000" w:themeColor="text1"/>
          <w:sz w:val="22"/>
          <w:szCs w:val="22"/>
          <w:lang w:val="id-ID"/>
        </w:rPr>
      </w:pPr>
    </w:p>
    <w:p w:rsidR="00D1335E" w:rsidRPr="00EE3D23" w:rsidRDefault="00D1335E" w:rsidP="00EE3D23">
      <w:pPr>
        <w:spacing w:line="276" w:lineRule="auto"/>
        <w:ind w:firstLine="426"/>
        <w:jc w:val="both"/>
        <w:rPr>
          <w:color w:val="000000" w:themeColor="text1"/>
          <w:sz w:val="20"/>
          <w:szCs w:val="20"/>
        </w:rPr>
      </w:pPr>
      <w:r w:rsidRPr="00EE3D23">
        <w:rPr>
          <w:color w:val="000000" w:themeColor="text1"/>
          <w:sz w:val="20"/>
          <w:szCs w:val="20"/>
        </w:rPr>
        <w:t xml:space="preserve">Bila sejumlah baut digunakan dalam suatu sambungan, maka beban yang dikenakan pada sambungan akan didistribusikan merata ke semua baut.  </w:t>
      </w:r>
    </w:p>
    <w:p w:rsidR="00D1335E" w:rsidRPr="00304B25" w:rsidRDefault="00D1335E" w:rsidP="00EE3D23">
      <w:pPr>
        <w:spacing w:before="30" w:line="276" w:lineRule="auto"/>
        <w:jc w:val="both"/>
        <w:rPr>
          <w:color w:val="000000" w:themeColor="text1"/>
          <w:sz w:val="22"/>
          <w:szCs w:val="22"/>
        </w:rPr>
      </w:pPr>
      <w:r w:rsidRPr="00EE3D23">
        <w:rPr>
          <w:color w:val="000000" w:themeColor="text1"/>
          <w:sz w:val="20"/>
          <w:szCs w:val="20"/>
        </w:rPr>
        <w:t xml:space="preserve">Tegangan baut akibat beban tarik dinyatakan oleh: </w:t>
      </w:r>
    </w:p>
    <w:p w:rsidR="00D1335E" w:rsidRPr="00304B25" w:rsidRDefault="00D1335E" w:rsidP="00304B25">
      <w:pPr>
        <w:spacing w:before="30"/>
        <w:jc w:val="both"/>
        <w:rPr>
          <w:color w:val="000000" w:themeColor="text1"/>
          <w:sz w:val="22"/>
          <w:szCs w:val="22"/>
        </w:rPr>
      </w:pPr>
      <m:oMathPara>
        <m:oMathParaPr>
          <m:jc m:val="center"/>
        </m:oMathParaPr>
        <m:oMath>
          <m:r>
            <w:rPr>
              <w:rFonts w:ascii="Cambria Math" w:hAnsi="Cambria Math"/>
              <w:color w:val="000000" w:themeColor="text1"/>
              <w:sz w:val="22"/>
              <w:szCs w:val="22"/>
            </w:rPr>
            <m:t xml:space="preserve">σ= </m:t>
          </m:r>
          <m:f>
            <m:fPr>
              <m:ctrlPr>
                <w:rPr>
                  <w:rFonts w:ascii="Cambria Math" w:hAnsi="Cambria Math"/>
                  <w:i/>
                  <w:color w:val="000000" w:themeColor="text1"/>
                  <w:sz w:val="22"/>
                  <w:szCs w:val="22"/>
                </w:rPr>
              </m:ctrlPr>
            </m:fPr>
            <m:num>
              <m:r>
                <w:rPr>
                  <w:rFonts w:ascii="Cambria Math" w:hAnsi="Cambria Math"/>
                  <w:color w:val="000000" w:themeColor="text1"/>
                  <w:sz w:val="22"/>
                  <w:szCs w:val="22"/>
                </w:rPr>
                <m:t>F</m:t>
              </m:r>
            </m:num>
            <m:den>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A</m:t>
                  </m:r>
                </m:e>
                <m:sub>
                  <m:r>
                    <w:rPr>
                      <w:rFonts w:ascii="Cambria Math" w:hAnsi="Cambria Math"/>
                      <w:color w:val="000000" w:themeColor="text1"/>
                      <w:sz w:val="22"/>
                      <w:szCs w:val="22"/>
                    </w:rPr>
                    <m:t>t</m:t>
                  </m:r>
                </m:sub>
              </m:sSub>
            </m:den>
          </m:f>
        </m:oMath>
      </m:oMathPara>
    </w:p>
    <w:p w:rsidR="00D1335E" w:rsidRPr="00EE3D23" w:rsidRDefault="00D1335E" w:rsidP="00EE3D23">
      <w:pPr>
        <w:spacing w:before="30"/>
        <w:jc w:val="both"/>
        <w:rPr>
          <w:color w:val="000000" w:themeColor="text1"/>
          <w:sz w:val="20"/>
          <w:szCs w:val="20"/>
        </w:rPr>
      </w:pPr>
      <w:r w:rsidRPr="00EE3D23">
        <w:rPr>
          <w:color w:val="000000" w:themeColor="text1"/>
          <w:sz w:val="20"/>
          <w:szCs w:val="20"/>
        </w:rPr>
        <w:t>Dengan F = gaya tarik per baut dan A</w:t>
      </w:r>
      <w:r w:rsidRPr="00EE3D23">
        <w:rPr>
          <w:color w:val="000000" w:themeColor="text1"/>
          <w:sz w:val="20"/>
          <w:szCs w:val="20"/>
          <w:vertAlign w:val="subscript"/>
        </w:rPr>
        <w:t>t</w:t>
      </w:r>
      <w:r w:rsidRPr="00EE3D23">
        <w:rPr>
          <w:color w:val="000000" w:themeColor="text1"/>
          <w:sz w:val="20"/>
          <w:szCs w:val="20"/>
        </w:rPr>
        <w:t xml:space="preserve"> = </w:t>
      </w:r>
      <w:r w:rsidRPr="00EE3D23">
        <w:rPr>
          <w:i/>
          <w:color w:val="000000" w:themeColor="text1"/>
          <w:sz w:val="20"/>
          <w:szCs w:val="20"/>
        </w:rPr>
        <w:t>tensile stress area</w:t>
      </w:r>
      <w:r w:rsidRPr="00EE3D23">
        <w:rPr>
          <w:color w:val="000000" w:themeColor="text1"/>
          <w:sz w:val="20"/>
          <w:szCs w:val="20"/>
        </w:rPr>
        <w:t xml:space="preserve">, yaitu luas penampang lintang daerah berulir.  </w:t>
      </w:r>
    </w:p>
    <w:p w:rsidR="00D1335E" w:rsidRPr="00EE3D23" w:rsidRDefault="00D1335E" w:rsidP="00304B25">
      <w:pPr>
        <w:spacing w:before="30"/>
        <w:jc w:val="both"/>
        <w:rPr>
          <w:color w:val="000000" w:themeColor="text1"/>
          <w:sz w:val="20"/>
          <w:szCs w:val="20"/>
        </w:rPr>
      </w:pPr>
      <w:r w:rsidRPr="00EE3D23">
        <w:rPr>
          <w:color w:val="000000" w:themeColor="text1"/>
          <w:sz w:val="20"/>
          <w:szCs w:val="20"/>
        </w:rPr>
        <w:t>Tegangan baut akibat beban geser dinyatakan oleh:</w:t>
      </w:r>
    </w:p>
    <w:p w:rsidR="00D1335E" w:rsidRPr="00304B25" w:rsidRDefault="00D1335E" w:rsidP="00304B25">
      <w:pPr>
        <w:spacing w:before="30"/>
        <w:jc w:val="both"/>
        <w:rPr>
          <w:color w:val="000000" w:themeColor="text1"/>
          <w:sz w:val="22"/>
          <w:szCs w:val="22"/>
        </w:rPr>
      </w:pPr>
      <m:oMathPara>
        <m:oMathParaPr>
          <m:jc m:val="center"/>
        </m:oMathParaPr>
        <m:oMath>
          <m:r>
            <w:rPr>
              <w:rFonts w:ascii="Cambria Math" w:hAnsi="Cambria Math"/>
              <w:color w:val="000000" w:themeColor="text1"/>
              <w:sz w:val="22"/>
              <w:szCs w:val="22"/>
            </w:rPr>
            <m:t xml:space="preserve">τ= </m:t>
          </m:r>
          <m:f>
            <m:fPr>
              <m:ctrlPr>
                <w:rPr>
                  <w:rFonts w:ascii="Cambria Math" w:hAnsi="Cambria Math"/>
                  <w:i/>
                  <w:color w:val="000000" w:themeColor="text1"/>
                  <w:sz w:val="22"/>
                  <w:szCs w:val="22"/>
                </w:rPr>
              </m:ctrlPr>
            </m:fPr>
            <m:num>
              <m:r>
                <w:rPr>
                  <w:rFonts w:ascii="Cambria Math" w:hAnsi="Cambria Math"/>
                  <w:color w:val="000000" w:themeColor="text1"/>
                  <w:sz w:val="22"/>
                  <w:szCs w:val="22"/>
                </w:rPr>
                <m:t>F</m:t>
              </m:r>
            </m:num>
            <m:den>
              <m:r>
                <w:rPr>
                  <w:rFonts w:ascii="Cambria Math" w:hAnsi="Cambria Math"/>
                  <w:color w:val="000000" w:themeColor="text1"/>
                  <w:sz w:val="22"/>
                  <w:szCs w:val="22"/>
                </w:rPr>
                <m:t>A</m:t>
              </m:r>
            </m:den>
          </m:f>
        </m:oMath>
      </m:oMathPara>
    </w:p>
    <w:p w:rsidR="00D1335E" w:rsidRPr="00EE3D23" w:rsidRDefault="00D1335E" w:rsidP="00EE3D23">
      <w:pPr>
        <w:spacing w:line="276" w:lineRule="auto"/>
        <w:ind w:firstLine="426"/>
        <w:jc w:val="both"/>
        <w:rPr>
          <w:color w:val="000000" w:themeColor="text1"/>
          <w:sz w:val="20"/>
          <w:szCs w:val="20"/>
        </w:rPr>
      </w:pPr>
      <w:r w:rsidRPr="00EE3D23">
        <w:rPr>
          <w:color w:val="000000" w:themeColor="text1"/>
          <w:sz w:val="20"/>
          <w:szCs w:val="20"/>
        </w:rPr>
        <w:t xml:space="preserve">Dengan F = gaya geser dan A = luas penampang lintang yang tergeser, umunya penampang lintang di bagian yang tak berulir.  </w:t>
      </w:r>
    </w:p>
    <w:p w:rsidR="00D1335E" w:rsidRDefault="00D1335E" w:rsidP="00304B25">
      <w:pPr>
        <w:autoSpaceDE w:val="0"/>
        <w:autoSpaceDN w:val="0"/>
        <w:adjustRightInd w:val="0"/>
        <w:ind w:left="900"/>
        <w:jc w:val="both"/>
        <w:rPr>
          <w:color w:val="000000" w:themeColor="text1"/>
          <w:sz w:val="22"/>
          <w:szCs w:val="22"/>
        </w:rPr>
      </w:pPr>
    </w:p>
    <w:p w:rsidR="008816A2" w:rsidRPr="00EE3D23" w:rsidRDefault="00EE3D23" w:rsidP="00EE3D23">
      <w:pPr>
        <w:pStyle w:val="Heading3"/>
        <w:numPr>
          <w:ilvl w:val="0"/>
          <w:numId w:val="0"/>
        </w:numPr>
        <w:spacing w:before="0" w:after="0" w:line="276" w:lineRule="auto"/>
        <w:ind w:left="426" w:hanging="426"/>
        <w:rPr>
          <w:rFonts w:asciiTheme="majorBidi" w:hAnsiTheme="majorBidi"/>
          <w:b w:val="0"/>
          <w:bCs w:val="0"/>
          <w:color w:val="000000" w:themeColor="text1"/>
          <w:sz w:val="20"/>
          <w:szCs w:val="20"/>
        </w:rPr>
      </w:pPr>
      <w:r w:rsidRPr="00EE3D23">
        <w:rPr>
          <w:rFonts w:asciiTheme="majorBidi" w:hAnsiTheme="majorBidi"/>
          <w:color w:val="000000" w:themeColor="text1"/>
          <w:sz w:val="20"/>
          <w:szCs w:val="20"/>
          <w:lang w:val="id-ID"/>
        </w:rPr>
        <w:t>9</w:t>
      </w:r>
      <w:r w:rsidR="008816A2" w:rsidRPr="00EE3D23">
        <w:rPr>
          <w:rFonts w:asciiTheme="majorBidi" w:hAnsiTheme="majorBidi"/>
          <w:color w:val="000000" w:themeColor="text1"/>
          <w:sz w:val="20"/>
          <w:szCs w:val="20"/>
        </w:rPr>
        <w:t xml:space="preserve">.  </w:t>
      </w:r>
      <w:r>
        <w:rPr>
          <w:rFonts w:asciiTheme="majorBidi" w:hAnsiTheme="majorBidi"/>
          <w:color w:val="000000" w:themeColor="text1"/>
          <w:sz w:val="20"/>
          <w:szCs w:val="20"/>
          <w:lang w:val="id-ID"/>
        </w:rPr>
        <w:tab/>
      </w:r>
      <w:r w:rsidR="008816A2" w:rsidRPr="00EE3D23">
        <w:rPr>
          <w:rFonts w:asciiTheme="majorBidi" w:hAnsiTheme="majorBidi"/>
          <w:color w:val="000000" w:themeColor="text1"/>
          <w:sz w:val="20"/>
          <w:szCs w:val="20"/>
        </w:rPr>
        <w:t>Kekuatan baut</w:t>
      </w:r>
    </w:p>
    <w:p w:rsidR="008816A2" w:rsidRPr="006E6F39" w:rsidRDefault="008816A2" w:rsidP="006E6F39">
      <w:pPr>
        <w:spacing w:line="276" w:lineRule="auto"/>
        <w:ind w:firstLine="426"/>
        <w:jc w:val="both"/>
        <w:rPr>
          <w:rFonts w:asciiTheme="majorBidi" w:hAnsiTheme="majorBidi" w:cstheme="majorBidi"/>
          <w:color w:val="000000" w:themeColor="text1"/>
          <w:sz w:val="20"/>
          <w:szCs w:val="20"/>
        </w:rPr>
      </w:pPr>
      <w:r w:rsidRPr="006E6F39">
        <w:rPr>
          <w:rFonts w:asciiTheme="majorBidi" w:hAnsiTheme="majorBidi" w:cstheme="majorBidi"/>
          <w:color w:val="000000" w:themeColor="text1"/>
          <w:sz w:val="20"/>
          <w:szCs w:val="20"/>
        </w:rPr>
        <w:t xml:space="preserve">Kekuatan baut merupakan faktor penting dalam perancangan sambungan yang menggunakan baut.  </w:t>
      </w:r>
    </w:p>
    <w:p w:rsidR="008816A2" w:rsidRPr="006E6F39" w:rsidRDefault="008816A2" w:rsidP="006E6F39">
      <w:pPr>
        <w:spacing w:line="276" w:lineRule="auto"/>
        <w:ind w:firstLine="426"/>
        <w:jc w:val="both"/>
        <w:rPr>
          <w:rFonts w:asciiTheme="majorBidi" w:hAnsiTheme="majorBidi" w:cstheme="majorBidi"/>
          <w:color w:val="000000" w:themeColor="text1"/>
          <w:sz w:val="20"/>
          <w:szCs w:val="20"/>
        </w:rPr>
      </w:pPr>
      <w:r w:rsidRPr="006E6F39">
        <w:rPr>
          <w:rFonts w:asciiTheme="majorBidi" w:hAnsiTheme="majorBidi" w:cstheme="majorBidi"/>
          <w:color w:val="000000" w:themeColor="text1"/>
          <w:sz w:val="20"/>
          <w:szCs w:val="20"/>
        </w:rPr>
        <w:t xml:space="preserve">Dalam berbagai standar, kekuatan baut dinyatakan sebagai </w:t>
      </w:r>
      <w:r w:rsidRPr="006E6F39">
        <w:rPr>
          <w:rFonts w:asciiTheme="majorBidi" w:hAnsiTheme="majorBidi" w:cstheme="majorBidi"/>
          <w:i/>
          <w:color w:val="000000" w:themeColor="text1"/>
          <w:sz w:val="20"/>
          <w:szCs w:val="20"/>
        </w:rPr>
        <w:t>“minimum proof strength”</w:t>
      </w:r>
      <w:r w:rsidRPr="006E6F39">
        <w:rPr>
          <w:rFonts w:asciiTheme="majorBidi" w:hAnsiTheme="majorBidi" w:cstheme="majorBidi"/>
          <w:color w:val="000000" w:themeColor="text1"/>
          <w:sz w:val="20"/>
          <w:szCs w:val="20"/>
        </w:rPr>
        <w:t xml:space="preserve">, atau </w:t>
      </w:r>
      <w:r w:rsidRPr="006E6F39">
        <w:rPr>
          <w:rFonts w:asciiTheme="majorBidi" w:hAnsiTheme="majorBidi" w:cstheme="majorBidi"/>
          <w:i/>
          <w:color w:val="000000" w:themeColor="text1"/>
          <w:sz w:val="20"/>
          <w:szCs w:val="20"/>
        </w:rPr>
        <w:t>“minimum proof load”</w:t>
      </w:r>
      <w:r w:rsidRPr="006E6F39">
        <w:rPr>
          <w:rFonts w:asciiTheme="majorBidi" w:hAnsiTheme="majorBidi" w:cstheme="majorBidi"/>
          <w:color w:val="000000" w:themeColor="text1"/>
          <w:sz w:val="20"/>
          <w:szCs w:val="20"/>
        </w:rPr>
        <w:t xml:space="preserve"> dan </w:t>
      </w:r>
      <w:r w:rsidRPr="006E6F39">
        <w:rPr>
          <w:rFonts w:asciiTheme="majorBidi" w:hAnsiTheme="majorBidi" w:cstheme="majorBidi"/>
          <w:i/>
          <w:color w:val="000000" w:themeColor="text1"/>
          <w:sz w:val="20"/>
          <w:szCs w:val="20"/>
        </w:rPr>
        <w:t>“minimum tensile strength”</w:t>
      </w:r>
      <w:r w:rsidRPr="006E6F39">
        <w:rPr>
          <w:rFonts w:asciiTheme="majorBidi" w:hAnsiTheme="majorBidi" w:cstheme="majorBidi"/>
          <w:color w:val="000000" w:themeColor="text1"/>
          <w:sz w:val="20"/>
          <w:szCs w:val="20"/>
        </w:rPr>
        <w:t xml:space="preserve">.  </w:t>
      </w:r>
    </w:p>
    <w:p w:rsidR="008816A2" w:rsidRPr="006E6F39" w:rsidRDefault="008816A2" w:rsidP="006E6F39">
      <w:pPr>
        <w:spacing w:line="276" w:lineRule="auto"/>
        <w:ind w:left="426" w:hanging="426"/>
        <w:jc w:val="both"/>
        <w:rPr>
          <w:rFonts w:asciiTheme="majorBidi" w:hAnsiTheme="majorBidi" w:cstheme="majorBidi"/>
          <w:color w:val="000000" w:themeColor="text1"/>
          <w:sz w:val="20"/>
          <w:szCs w:val="20"/>
        </w:rPr>
      </w:pPr>
      <w:r w:rsidRPr="00572F6A">
        <w:rPr>
          <w:rFonts w:asciiTheme="majorBidi" w:hAnsiTheme="majorBidi" w:cstheme="majorBidi"/>
          <w:color w:val="000000" w:themeColor="text1"/>
        </w:rPr>
        <w:t xml:space="preserve">- </w:t>
      </w:r>
      <w:r w:rsidRPr="00572F6A">
        <w:rPr>
          <w:rFonts w:asciiTheme="majorBidi" w:hAnsiTheme="majorBidi" w:cstheme="majorBidi"/>
          <w:color w:val="000000" w:themeColor="text1"/>
        </w:rPr>
        <w:tab/>
      </w:r>
      <w:r w:rsidRPr="006E6F39">
        <w:rPr>
          <w:rFonts w:asciiTheme="majorBidi" w:hAnsiTheme="majorBidi" w:cstheme="majorBidi"/>
          <w:i/>
          <w:color w:val="000000" w:themeColor="text1"/>
          <w:sz w:val="20"/>
          <w:szCs w:val="20"/>
        </w:rPr>
        <w:t>Proof load</w:t>
      </w:r>
      <w:r w:rsidRPr="006E6F39">
        <w:rPr>
          <w:rFonts w:asciiTheme="majorBidi" w:hAnsiTheme="majorBidi" w:cstheme="majorBidi"/>
          <w:color w:val="000000" w:themeColor="text1"/>
          <w:sz w:val="20"/>
          <w:szCs w:val="20"/>
        </w:rPr>
        <w:t xml:space="preserve"> adalah beban tarik maksimum yang dapat ditahan oleh baut tanpa mengalami deformasi permanen.  </w:t>
      </w:r>
    </w:p>
    <w:p w:rsidR="008816A2" w:rsidRDefault="008816A2" w:rsidP="006E6F39">
      <w:pPr>
        <w:spacing w:line="276" w:lineRule="auto"/>
        <w:ind w:left="426" w:hanging="426"/>
        <w:jc w:val="both"/>
        <w:rPr>
          <w:rFonts w:asciiTheme="majorBidi" w:hAnsiTheme="majorBidi" w:cstheme="majorBidi"/>
          <w:color w:val="000000" w:themeColor="text1"/>
          <w:sz w:val="20"/>
          <w:szCs w:val="20"/>
        </w:rPr>
      </w:pPr>
      <w:r w:rsidRPr="006E6F39">
        <w:rPr>
          <w:rFonts w:asciiTheme="majorBidi" w:hAnsiTheme="majorBidi" w:cstheme="majorBidi"/>
          <w:color w:val="000000" w:themeColor="text1"/>
          <w:sz w:val="20"/>
          <w:szCs w:val="20"/>
        </w:rPr>
        <w:t>-</w:t>
      </w:r>
      <w:r w:rsidRPr="006E6F39">
        <w:rPr>
          <w:rFonts w:asciiTheme="majorBidi" w:hAnsiTheme="majorBidi" w:cstheme="majorBidi"/>
          <w:color w:val="000000" w:themeColor="text1"/>
          <w:sz w:val="20"/>
          <w:szCs w:val="20"/>
        </w:rPr>
        <w:tab/>
      </w:r>
      <w:r w:rsidRPr="006E6F39">
        <w:rPr>
          <w:rFonts w:asciiTheme="majorBidi" w:hAnsiTheme="majorBidi" w:cstheme="majorBidi"/>
          <w:i/>
          <w:color w:val="000000" w:themeColor="text1"/>
          <w:sz w:val="20"/>
          <w:szCs w:val="20"/>
        </w:rPr>
        <w:t>Proof strength</w:t>
      </w:r>
      <w:r w:rsidRPr="006E6F39">
        <w:rPr>
          <w:rFonts w:asciiTheme="majorBidi" w:hAnsiTheme="majorBidi" w:cstheme="majorBidi"/>
          <w:color w:val="000000" w:themeColor="text1"/>
          <w:sz w:val="20"/>
          <w:szCs w:val="20"/>
        </w:rPr>
        <w:t xml:space="preserve"> = </w:t>
      </w:r>
      <w:r w:rsidRPr="006E6F39">
        <w:rPr>
          <w:rFonts w:asciiTheme="majorBidi" w:hAnsiTheme="majorBidi" w:cstheme="majorBidi"/>
          <w:i/>
          <w:color w:val="000000" w:themeColor="text1"/>
          <w:sz w:val="20"/>
          <w:szCs w:val="20"/>
        </w:rPr>
        <w:t>proof load</w:t>
      </w:r>
      <w:r w:rsidRPr="006E6F39">
        <w:rPr>
          <w:rFonts w:asciiTheme="majorBidi" w:hAnsiTheme="majorBidi" w:cstheme="majorBidi"/>
          <w:color w:val="000000" w:themeColor="text1"/>
          <w:sz w:val="20"/>
          <w:szCs w:val="20"/>
        </w:rPr>
        <w:t xml:space="preserve"> dibagi dengan </w:t>
      </w:r>
      <w:r w:rsidRPr="006E6F39">
        <w:rPr>
          <w:rFonts w:asciiTheme="majorBidi" w:hAnsiTheme="majorBidi" w:cstheme="majorBidi"/>
          <w:i/>
          <w:color w:val="000000" w:themeColor="text1"/>
          <w:sz w:val="20"/>
          <w:szCs w:val="20"/>
        </w:rPr>
        <w:t>tensile stress area</w:t>
      </w:r>
      <w:r w:rsidRPr="006E6F39">
        <w:rPr>
          <w:rFonts w:asciiTheme="majorBidi" w:hAnsiTheme="majorBidi" w:cstheme="majorBidi"/>
          <w:color w:val="000000" w:themeColor="text1"/>
          <w:sz w:val="20"/>
          <w:szCs w:val="20"/>
        </w:rPr>
        <w:t xml:space="preserve">.  </w:t>
      </w:r>
    </w:p>
    <w:p w:rsidR="008816A2" w:rsidRPr="006E6F39" w:rsidRDefault="008816A2" w:rsidP="006E6F39">
      <w:pPr>
        <w:spacing w:line="276" w:lineRule="auto"/>
        <w:ind w:left="425" w:hanging="425"/>
        <w:jc w:val="both"/>
        <w:rPr>
          <w:rFonts w:asciiTheme="majorBidi" w:hAnsiTheme="majorBidi" w:cstheme="majorBidi"/>
          <w:color w:val="000000" w:themeColor="text1"/>
          <w:sz w:val="20"/>
          <w:szCs w:val="20"/>
        </w:rPr>
      </w:pPr>
      <w:r w:rsidRPr="006E6F39">
        <w:rPr>
          <w:rFonts w:asciiTheme="majorBidi" w:hAnsiTheme="majorBidi" w:cstheme="majorBidi"/>
          <w:color w:val="000000" w:themeColor="text1"/>
          <w:sz w:val="20"/>
          <w:szCs w:val="20"/>
        </w:rPr>
        <w:t>-</w:t>
      </w:r>
      <w:r w:rsidRPr="006E6F39">
        <w:rPr>
          <w:rFonts w:asciiTheme="majorBidi" w:hAnsiTheme="majorBidi" w:cstheme="majorBidi"/>
          <w:color w:val="000000" w:themeColor="text1"/>
          <w:sz w:val="20"/>
          <w:szCs w:val="20"/>
        </w:rPr>
        <w:tab/>
      </w:r>
      <w:r w:rsidRPr="006E6F39">
        <w:rPr>
          <w:rFonts w:asciiTheme="majorBidi" w:hAnsiTheme="majorBidi" w:cstheme="majorBidi"/>
          <w:i/>
          <w:color w:val="000000" w:themeColor="text1"/>
          <w:sz w:val="20"/>
          <w:szCs w:val="20"/>
        </w:rPr>
        <w:t>Proof strength</w:t>
      </w:r>
      <w:r w:rsidRPr="006E6F39">
        <w:rPr>
          <w:rFonts w:asciiTheme="majorBidi" w:hAnsiTheme="majorBidi" w:cstheme="majorBidi"/>
          <w:color w:val="000000" w:themeColor="text1"/>
          <w:sz w:val="20"/>
          <w:szCs w:val="20"/>
        </w:rPr>
        <w:t xml:space="preserve"> = 90% dari </w:t>
      </w:r>
      <w:r w:rsidRPr="006E6F39">
        <w:rPr>
          <w:rFonts w:asciiTheme="majorBidi" w:hAnsiTheme="majorBidi" w:cstheme="majorBidi"/>
          <w:i/>
          <w:color w:val="000000" w:themeColor="text1"/>
          <w:sz w:val="20"/>
          <w:szCs w:val="20"/>
        </w:rPr>
        <w:t>yield strength</w:t>
      </w:r>
      <w:r w:rsidR="006E6F39">
        <w:rPr>
          <w:rFonts w:asciiTheme="majorBidi" w:hAnsiTheme="majorBidi" w:cstheme="majorBidi"/>
          <w:i/>
          <w:color w:val="000000" w:themeColor="text1"/>
          <w:sz w:val="20"/>
          <w:szCs w:val="20"/>
        </w:rPr>
        <w:t xml:space="preserve">     </w:t>
      </w:r>
      <w:r w:rsidRPr="006E6F39">
        <w:rPr>
          <w:rFonts w:asciiTheme="majorBidi" w:hAnsiTheme="majorBidi" w:cstheme="majorBidi"/>
          <w:color w:val="000000" w:themeColor="text1"/>
          <w:sz w:val="20"/>
          <w:szCs w:val="20"/>
        </w:rPr>
        <w:t xml:space="preserve">(2% </w:t>
      </w:r>
      <w:r w:rsidRPr="006E6F39">
        <w:rPr>
          <w:rFonts w:asciiTheme="majorBidi" w:hAnsiTheme="majorBidi" w:cstheme="majorBidi"/>
          <w:i/>
          <w:color w:val="000000" w:themeColor="text1"/>
          <w:sz w:val="20"/>
          <w:szCs w:val="20"/>
        </w:rPr>
        <w:t>offset</w:t>
      </w:r>
      <w:r w:rsidRPr="006E6F39">
        <w:rPr>
          <w:rFonts w:asciiTheme="majorBidi" w:hAnsiTheme="majorBidi" w:cstheme="majorBidi"/>
          <w:color w:val="000000" w:themeColor="text1"/>
          <w:sz w:val="20"/>
          <w:szCs w:val="20"/>
        </w:rPr>
        <w:t>)</w:t>
      </w:r>
    </w:p>
    <w:p w:rsidR="008816A2" w:rsidRDefault="008816A2" w:rsidP="006E6F39">
      <w:pPr>
        <w:autoSpaceDE w:val="0"/>
        <w:autoSpaceDN w:val="0"/>
        <w:adjustRightInd w:val="0"/>
        <w:spacing w:before="30" w:line="276" w:lineRule="auto"/>
        <w:ind w:left="426" w:hanging="426"/>
        <w:jc w:val="both"/>
        <w:rPr>
          <w:rFonts w:asciiTheme="majorBidi" w:hAnsiTheme="majorBidi" w:cstheme="majorBidi"/>
          <w:color w:val="000000" w:themeColor="text1"/>
          <w:sz w:val="20"/>
          <w:szCs w:val="20"/>
        </w:rPr>
      </w:pPr>
      <w:r w:rsidRPr="006E6F39">
        <w:rPr>
          <w:rFonts w:asciiTheme="majorBidi" w:hAnsiTheme="majorBidi" w:cstheme="majorBidi"/>
          <w:color w:val="000000" w:themeColor="text1"/>
          <w:sz w:val="20"/>
          <w:szCs w:val="20"/>
        </w:rPr>
        <w:t>-</w:t>
      </w:r>
      <w:r w:rsidRPr="006E6F39">
        <w:rPr>
          <w:rFonts w:asciiTheme="majorBidi" w:hAnsiTheme="majorBidi" w:cstheme="majorBidi"/>
          <w:color w:val="000000" w:themeColor="text1"/>
          <w:sz w:val="20"/>
          <w:szCs w:val="20"/>
        </w:rPr>
        <w:tab/>
      </w:r>
      <w:r w:rsidRPr="006E6F39">
        <w:rPr>
          <w:rFonts w:asciiTheme="majorBidi" w:hAnsiTheme="majorBidi" w:cstheme="majorBidi"/>
          <w:i/>
          <w:color w:val="000000" w:themeColor="text1"/>
          <w:sz w:val="20"/>
          <w:szCs w:val="20"/>
        </w:rPr>
        <w:t>Shear strength</w:t>
      </w:r>
      <w:r w:rsidRPr="006E6F39">
        <w:rPr>
          <w:rFonts w:asciiTheme="majorBidi" w:hAnsiTheme="majorBidi" w:cstheme="majorBidi"/>
          <w:color w:val="000000" w:themeColor="text1"/>
          <w:sz w:val="20"/>
          <w:szCs w:val="20"/>
        </w:rPr>
        <w:t xml:space="preserve"> = 0.62 </w:t>
      </w:r>
      <w:r w:rsidRPr="006E6F39">
        <w:rPr>
          <w:rFonts w:asciiTheme="majorBidi" w:hAnsiTheme="majorBidi" w:cstheme="majorBidi"/>
          <w:i/>
          <w:color w:val="000000" w:themeColor="text1"/>
          <w:sz w:val="20"/>
          <w:szCs w:val="20"/>
        </w:rPr>
        <w:t xml:space="preserve">yield strength </w:t>
      </w:r>
      <w:r w:rsidRPr="006E6F39">
        <w:rPr>
          <w:rFonts w:asciiTheme="majorBidi" w:hAnsiTheme="majorBidi" w:cstheme="majorBidi"/>
          <w:color w:val="000000" w:themeColor="text1"/>
          <w:sz w:val="20"/>
          <w:szCs w:val="20"/>
        </w:rPr>
        <w:t>(tidak berlaku untuk puntir)</w:t>
      </w:r>
    </w:p>
    <w:p w:rsidR="006E6F39" w:rsidRDefault="006E6F39" w:rsidP="006E6F39">
      <w:pPr>
        <w:autoSpaceDE w:val="0"/>
        <w:autoSpaceDN w:val="0"/>
        <w:adjustRightInd w:val="0"/>
        <w:spacing w:before="30" w:line="276" w:lineRule="auto"/>
        <w:ind w:left="426" w:hanging="426"/>
        <w:jc w:val="both"/>
        <w:rPr>
          <w:rFonts w:asciiTheme="majorBidi" w:hAnsiTheme="majorBidi" w:cstheme="majorBidi"/>
          <w:color w:val="000000" w:themeColor="text1"/>
          <w:sz w:val="20"/>
          <w:szCs w:val="20"/>
        </w:rPr>
      </w:pPr>
    </w:p>
    <w:p w:rsidR="006E6F39" w:rsidRPr="006E6F39" w:rsidRDefault="006E6F39" w:rsidP="006E6F39">
      <w:pPr>
        <w:autoSpaceDE w:val="0"/>
        <w:autoSpaceDN w:val="0"/>
        <w:adjustRightInd w:val="0"/>
        <w:spacing w:before="30" w:line="276" w:lineRule="auto"/>
        <w:ind w:left="426" w:hanging="426"/>
        <w:jc w:val="center"/>
        <w:rPr>
          <w:rFonts w:asciiTheme="majorBidi" w:hAnsiTheme="majorBidi" w:cstheme="majorBidi"/>
          <w:b/>
          <w:color w:val="000000" w:themeColor="text1"/>
          <w:sz w:val="18"/>
          <w:szCs w:val="18"/>
        </w:rPr>
      </w:pPr>
      <w:r w:rsidRPr="006E6F39">
        <w:rPr>
          <w:b/>
          <w:sz w:val="18"/>
          <w:szCs w:val="18"/>
        </w:rPr>
        <w:lastRenderedPageBreak/>
        <w:t>Tabel kekuatan baut</w:t>
      </w:r>
    </w:p>
    <w:p w:rsidR="008816A2" w:rsidRDefault="008816A2" w:rsidP="006E6F39">
      <w:pPr>
        <w:autoSpaceDE w:val="0"/>
        <w:autoSpaceDN w:val="0"/>
        <w:adjustRightInd w:val="0"/>
        <w:spacing w:before="30"/>
        <w:jc w:val="center"/>
        <w:rPr>
          <w:color w:val="000000" w:themeColor="text1"/>
          <w:sz w:val="22"/>
          <w:szCs w:val="22"/>
        </w:rPr>
      </w:pPr>
      <w:r w:rsidRPr="00304B25">
        <w:rPr>
          <w:noProof/>
          <w:color w:val="000000" w:themeColor="text1"/>
          <w:sz w:val="22"/>
          <w:szCs w:val="22"/>
          <w:lang w:val="en-US" w:eastAsia="en-US"/>
        </w:rPr>
        <w:drawing>
          <wp:inline distT="0" distB="0" distL="0" distR="0">
            <wp:extent cx="2615609" cy="2346569"/>
            <wp:effectExtent l="1905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SAMBUNGAN BAUTaa-4.jpg"/>
                    <pic:cNvPicPr/>
                  </pic:nvPicPr>
                  <pic:blipFill rotWithShape="1">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21000" contrast="5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1" t="13513" r="4383" b="34800"/>
                    <a:stretch/>
                  </pic:blipFill>
                  <pic:spPr bwMode="auto">
                    <a:xfrm>
                      <a:off x="0" y="0"/>
                      <a:ext cx="2634072" cy="23631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16A2" w:rsidRPr="00304B25" w:rsidRDefault="008816A2" w:rsidP="00304B25">
      <w:pPr>
        <w:autoSpaceDE w:val="0"/>
        <w:autoSpaceDN w:val="0"/>
        <w:adjustRightInd w:val="0"/>
        <w:spacing w:before="30"/>
        <w:ind w:left="900"/>
        <w:jc w:val="both"/>
        <w:rPr>
          <w:color w:val="000000" w:themeColor="text1"/>
          <w:sz w:val="22"/>
          <w:szCs w:val="22"/>
        </w:rPr>
      </w:pPr>
    </w:p>
    <w:p w:rsidR="00E9026E" w:rsidRPr="006E6F39" w:rsidRDefault="00E9026E" w:rsidP="006E6F39">
      <w:pPr>
        <w:pStyle w:val="Heading3"/>
        <w:numPr>
          <w:ilvl w:val="0"/>
          <w:numId w:val="0"/>
        </w:numPr>
        <w:spacing w:before="0" w:after="0" w:line="276" w:lineRule="auto"/>
        <w:ind w:left="360" w:hanging="360"/>
        <w:rPr>
          <w:rFonts w:ascii="Times New Roman" w:hAnsi="Times New Roman" w:cs="Times New Roman"/>
          <w:b w:val="0"/>
          <w:bCs w:val="0"/>
          <w:color w:val="000000" w:themeColor="text1"/>
          <w:sz w:val="20"/>
          <w:szCs w:val="20"/>
        </w:rPr>
      </w:pPr>
      <w:r w:rsidRPr="006E6F39">
        <w:rPr>
          <w:rFonts w:ascii="Times New Roman" w:hAnsi="Times New Roman" w:cs="Times New Roman"/>
          <w:color w:val="000000" w:themeColor="text1"/>
          <w:sz w:val="20"/>
          <w:szCs w:val="20"/>
        </w:rPr>
        <w:t>Gaya pengencangan</w:t>
      </w:r>
    </w:p>
    <w:p w:rsidR="00E9026E" w:rsidRPr="006E6F39" w:rsidRDefault="00E9026E" w:rsidP="006E6F39">
      <w:pPr>
        <w:spacing w:line="276" w:lineRule="auto"/>
        <w:ind w:firstLine="426"/>
        <w:jc w:val="both"/>
        <w:rPr>
          <w:color w:val="000000" w:themeColor="text1"/>
          <w:sz w:val="20"/>
          <w:szCs w:val="20"/>
        </w:rPr>
      </w:pPr>
      <w:r w:rsidRPr="006E6F39">
        <w:rPr>
          <w:color w:val="000000" w:themeColor="text1"/>
          <w:sz w:val="20"/>
          <w:szCs w:val="20"/>
        </w:rPr>
        <w:t xml:space="preserve">Bila ukuran baut diketahui, maka </w:t>
      </w:r>
      <w:r w:rsidRPr="006E6F39">
        <w:rPr>
          <w:i/>
          <w:color w:val="000000" w:themeColor="text1"/>
          <w:sz w:val="20"/>
          <w:szCs w:val="20"/>
        </w:rPr>
        <w:t>proof load</w:t>
      </w:r>
      <w:r w:rsidRPr="006E6F39">
        <w:rPr>
          <w:color w:val="000000" w:themeColor="text1"/>
          <w:sz w:val="20"/>
          <w:szCs w:val="20"/>
        </w:rPr>
        <w:t xml:space="preserve"> baut F</w:t>
      </w:r>
      <w:r w:rsidRPr="006E6F39">
        <w:rPr>
          <w:color w:val="000000" w:themeColor="text1"/>
          <w:sz w:val="20"/>
          <w:szCs w:val="20"/>
          <w:vertAlign w:val="subscript"/>
        </w:rPr>
        <w:t>p</w:t>
      </w:r>
      <w:r w:rsidRPr="006E6F39">
        <w:rPr>
          <w:color w:val="000000" w:themeColor="text1"/>
          <w:sz w:val="20"/>
          <w:szCs w:val="20"/>
        </w:rPr>
        <w:t xml:space="preserve"> diketahui.  Supaya berfungsi dengan baik, baut harus diberi gaya pengencangan awal F</w:t>
      </w:r>
      <w:r w:rsidRPr="006E6F39">
        <w:rPr>
          <w:color w:val="000000" w:themeColor="text1"/>
          <w:sz w:val="20"/>
          <w:szCs w:val="20"/>
          <w:vertAlign w:val="subscript"/>
        </w:rPr>
        <w:t>i</w:t>
      </w:r>
      <w:r w:rsidRPr="006E6F39">
        <w:rPr>
          <w:color w:val="000000" w:themeColor="text1"/>
          <w:sz w:val="20"/>
          <w:szCs w:val="20"/>
        </w:rPr>
        <w:t>:</w:t>
      </w:r>
    </w:p>
    <w:p w:rsidR="00E9026E" w:rsidRPr="006E6F39" w:rsidRDefault="00E9026E" w:rsidP="006E6F39">
      <w:pPr>
        <w:spacing w:line="276" w:lineRule="auto"/>
        <w:ind w:left="426" w:hanging="426"/>
        <w:jc w:val="both"/>
        <w:rPr>
          <w:color w:val="000000" w:themeColor="text1"/>
          <w:sz w:val="20"/>
          <w:szCs w:val="20"/>
        </w:rPr>
      </w:pPr>
      <w:r w:rsidRPr="006E6F39">
        <w:rPr>
          <w:color w:val="000000" w:themeColor="text1"/>
          <w:sz w:val="20"/>
          <w:szCs w:val="20"/>
        </w:rPr>
        <w:t xml:space="preserve">- </w:t>
      </w:r>
      <w:r w:rsidRPr="006E6F39">
        <w:rPr>
          <w:color w:val="000000" w:themeColor="text1"/>
          <w:sz w:val="20"/>
          <w:szCs w:val="20"/>
        </w:rPr>
        <w:tab/>
        <w:t>F</w:t>
      </w:r>
      <w:r w:rsidRPr="006E6F39">
        <w:rPr>
          <w:color w:val="000000" w:themeColor="text1"/>
          <w:sz w:val="20"/>
          <w:szCs w:val="20"/>
          <w:vertAlign w:val="subscript"/>
        </w:rPr>
        <w:t>i</w:t>
      </w:r>
      <w:r w:rsidRPr="006E6F39">
        <w:rPr>
          <w:color w:val="000000" w:themeColor="text1"/>
          <w:sz w:val="20"/>
          <w:szCs w:val="20"/>
        </w:rPr>
        <w:t xml:space="preserve"> = 0.75 F</w:t>
      </w:r>
      <w:r w:rsidRPr="006E6F39">
        <w:rPr>
          <w:color w:val="000000" w:themeColor="text1"/>
          <w:sz w:val="20"/>
          <w:szCs w:val="20"/>
          <w:vertAlign w:val="subscript"/>
        </w:rPr>
        <w:t>p</w:t>
      </w:r>
      <w:r w:rsidRPr="006E6F39">
        <w:rPr>
          <w:color w:val="000000" w:themeColor="text1"/>
          <w:sz w:val="20"/>
          <w:szCs w:val="20"/>
        </w:rPr>
        <w:t xml:space="preserve"> untuk sambungan baut yang akan sering dibongkar pasang (baut roda mobil)</w:t>
      </w:r>
    </w:p>
    <w:p w:rsidR="00E9026E" w:rsidRPr="006E6F39" w:rsidRDefault="00E9026E" w:rsidP="006E6F39">
      <w:pPr>
        <w:spacing w:line="276" w:lineRule="auto"/>
        <w:ind w:left="426" w:hanging="426"/>
        <w:jc w:val="both"/>
        <w:rPr>
          <w:color w:val="000000" w:themeColor="text1"/>
          <w:sz w:val="20"/>
          <w:szCs w:val="20"/>
        </w:rPr>
      </w:pPr>
      <w:r w:rsidRPr="006E6F39">
        <w:rPr>
          <w:color w:val="000000" w:themeColor="text1"/>
          <w:sz w:val="20"/>
          <w:szCs w:val="20"/>
        </w:rPr>
        <w:t>-</w:t>
      </w:r>
      <w:r w:rsidRPr="006E6F39">
        <w:rPr>
          <w:color w:val="000000" w:themeColor="text1"/>
          <w:sz w:val="20"/>
          <w:szCs w:val="20"/>
        </w:rPr>
        <w:tab/>
        <w:t>F</w:t>
      </w:r>
      <w:r w:rsidRPr="006E6F39">
        <w:rPr>
          <w:color w:val="000000" w:themeColor="text1"/>
          <w:sz w:val="20"/>
          <w:szCs w:val="20"/>
          <w:vertAlign w:val="subscript"/>
        </w:rPr>
        <w:t>i</w:t>
      </w:r>
      <w:r w:rsidRPr="006E6F39">
        <w:rPr>
          <w:color w:val="000000" w:themeColor="text1"/>
          <w:sz w:val="20"/>
          <w:szCs w:val="20"/>
        </w:rPr>
        <w:t xml:space="preserve"> = 0.90 F</w:t>
      </w:r>
      <w:r w:rsidRPr="006E6F39">
        <w:rPr>
          <w:color w:val="000000" w:themeColor="text1"/>
          <w:sz w:val="20"/>
          <w:szCs w:val="20"/>
          <w:vertAlign w:val="subscript"/>
        </w:rPr>
        <w:t>p</w:t>
      </w:r>
      <w:r w:rsidRPr="006E6F39">
        <w:rPr>
          <w:color w:val="000000" w:themeColor="text1"/>
          <w:sz w:val="20"/>
          <w:szCs w:val="20"/>
        </w:rPr>
        <w:t xml:space="preserve"> untuk sambungan yang tidak akan dibongkar (menara, jembatan)</w:t>
      </w:r>
    </w:p>
    <w:p w:rsidR="00E9026E" w:rsidRPr="006E6F39" w:rsidRDefault="00E9026E" w:rsidP="006E6F39">
      <w:pPr>
        <w:spacing w:line="276" w:lineRule="auto"/>
        <w:ind w:left="426" w:hanging="426"/>
        <w:jc w:val="both"/>
        <w:rPr>
          <w:color w:val="000000" w:themeColor="text1"/>
          <w:sz w:val="20"/>
          <w:szCs w:val="20"/>
        </w:rPr>
      </w:pPr>
    </w:p>
    <w:p w:rsidR="00E9026E" w:rsidRPr="006E6F39" w:rsidRDefault="00E9026E" w:rsidP="006E6F39">
      <w:pPr>
        <w:spacing w:line="276" w:lineRule="auto"/>
        <w:ind w:firstLine="426"/>
        <w:jc w:val="both"/>
        <w:rPr>
          <w:color w:val="000000" w:themeColor="text1"/>
          <w:sz w:val="20"/>
          <w:szCs w:val="20"/>
        </w:rPr>
      </w:pPr>
      <w:r w:rsidRPr="006E6F39">
        <w:rPr>
          <w:color w:val="000000" w:themeColor="text1"/>
          <w:sz w:val="20"/>
          <w:szCs w:val="20"/>
        </w:rPr>
        <w:t>Gaya pengencangan sebesar ini diperlukan untuk (lihat gambar berikut):</w:t>
      </w:r>
    </w:p>
    <w:p w:rsidR="00E9026E" w:rsidRPr="006E6F39" w:rsidRDefault="00E9026E" w:rsidP="006E6F39">
      <w:pPr>
        <w:spacing w:line="276" w:lineRule="auto"/>
        <w:ind w:left="426" w:hanging="426"/>
        <w:jc w:val="both"/>
        <w:rPr>
          <w:color w:val="000000" w:themeColor="text1"/>
          <w:sz w:val="20"/>
          <w:szCs w:val="20"/>
        </w:rPr>
      </w:pPr>
      <w:r w:rsidRPr="006E6F39">
        <w:rPr>
          <w:color w:val="000000" w:themeColor="text1"/>
          <w:sz w:val="20"/>
          <w:szCs w:val="20"/>
        </w:rPr>
        <w:t xml:space="preserve">- </w:t>
      </w:r>
      <w:r w:rsidRPr="006E6F39">
        <w:rPr>
          <w:color w:val="000000" w:themeColor="text1"/>
          <w:sz w:val="20"/>
          <w:szCs w:val="20"/>
        </w:rPr>
        <w:tab/>
        <w:t>melawan gaya yang menyebabkan perpisahan antara elemen yang diikat</w:t>
      </w:r>
    </w:p>
    <w:p w:rsidR="00E9026E" w:rsidRPr="006E6F39" w:rsidRDefault="00E9026E" w:rsidP="006E6F39">
      <w:pPr>
        <w:spacing w:line="276" w:lineRule="auto"/>
        <w:ind w:left="426" w:hanging="426"/>
        <w:jc w:val="both"/>
        <w:rPr>
          <w:color w:val="000000" w:themeColor="text1"/>
          <w:sz w:val="20"/>
          <w:szCs w:val="20"/>
        </w:rPr>
      </w:pPr>
      <w:r w:rsidRPr="006E6F39">
        <w:rPr>
          <w:color w:val="000000" w:themeColor="text1"/>
          <w:sz w:val="20"/>
          <w:szCs w:val="20"/>
        </w:rPr>
        <w:t>-</w:t>
      </w:r>
      <w:r w:rsidRPr="006E6F39">
        <w:rPr>
          <w:color w:val="000000" w:themeColor="text1"/>
          <w:sz w:val="20"/>
          <w:szCs w:val="20"/>
        </w:rPr>
        <w:tab/>
        <w:t>melawan gaya geser yang bekerja pada elemen yang diikat</w:t>
      </w:r>
    </w:p>
    <w:p w:rsidR="00E9026E" w:rsidRPr="00304B25" w:rsidRDefault="00E9026E" w:rsidP="00123C57">
      <w:pPr>
        <w:jc w:val="center"/>
        <w:rPr>
          <w:color w:val="000000" w:themeColor="text1"/>
          <w:sz w:val="22"/>
          <w:szCs w:val="22"/>
        </w:rPr>
      </w:pPr>
      <w:r w:rsidRPr="00304B25">
        <w:rPr>
          <w:noProof/>
          <w:color w:val="000000" w:themeColor="text1"/>
          <w:sz w:val="22"/>
          <w:szCs w:val="22"/>
          <w:lang w:val="en-US" w:eastAsia="en-US"/>
        </w:rPr>
        <w:drawing>
          <wp:inline distT="0" distB="0" distL="0" distR="0">
            <wp:extent cx="2604880" cy="2684054"/>
            <wp:effectExtent l="19050" t="0" r="497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SAMBUNGAN BAUTaa-5.jpg"/>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10000" contrast="5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80" t="9568" r="6446" b="33816"/>
                    <a:stretch/>
                  </pic:blipFill>
                  <pic:spPr bwMode="auto">
                    <a:xfrm>
                      <a:off x="0" y="0"/>
                      <a:ext cx="2631242" cy="27112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26E" w:rsidRPr="006E6F39" w:rsidRDefault="00E9026E" w:rsidP="006E6F39">
      <w:pPr>
        <w:spacing w:line="276" w:lineRule="auto"/>
        <w:jc w:val="center"/>
        <w:rPr>
          <w:b/>
          <w:color w:val="000000" w:themeColor="text1"/>
          <w:sz w:val="18"/>
          <w:szCs w:val="18"/>
        </w:rPr>
      </w:pPr>
      <w:r w:rsidRPr="006E6F39">
        <w:rPr>
          <w:b/>
          <w:color w:val="000000" w:themeColor="text1"/>
          <w:sz w:val="18"/>
          <w:szCs w:val="18"/>
        </w:rPr>
        <w:t>Gambar Gaya pengencangan yang terjadi pada baut</w:t>
      </w:r>
    </w:p>
    <w:p w:rsidR="00512D22" w:rsidRPr="00304B25" w:rsidRDefault="00512D22" w:rsidP="00304B25">
      <w:pPr>
        <w:jc w:val="center"/>
        <w:rPr>
          <w:b/>
          <w:color w:val="000000" w:themeColor="text1"/>
          <w:sz w:val="22"/>
          <w:szCs w:val="22"/>
        </w:rPr>
      </w:pPr>
    </w:p>
    <w:p w:rsidR="00856DD2" w:rsidRPr="006E6F39" w:rsidRDefault="006E6F39" w:rsidP="006E6F39">
      <w:pPr>
        <w:pStyle w:val="Heading3"/>
        <w:numPr>
          <w:ilvl w:val="0"/>
          <w:numId w:val="0"/>
        </w:numPr>
        <w:spacing w:before="0" w:after="0" w:line="276" w:lineRule="auto"/>
        <w:ind w:left="426" w:hanging="426"/>
        <w:rPr>
          <w:rFonts w:asciiTheme="majorBidi" w:hAnsiTheme="majorBidi"/>
          <w:bCs w:val="0"/>
          <w:color w:val="000000" w:themeColor="text1"/>
          <w:sz w:val="20"/>
          <w:szCs w:val="20"/>
        </w:rPr>
      </w:pPr>
      <w:r w:rsidRPr="006E6F39">
        <w:rPr>
          <w:rFonts w:asciiTheme="majorBidi" w:hAnsiTheme="majorBidi"/>
          <w:bCs w:val="0"/>
          <w:color w:val="000000" w:themeColor="text1"/>
          <w:sz w:val="20"/>
          <w:szCs w:val="20"/>
        </w:rPr>
        <w:lastRenderedPageBreak/>
        <w:t>10</w:t>
      </w:r>
      <w:r w:rsidR="00856DD2" w:rsidRPr="006E6F39">
        <w:rPr>
          <w:rFonts w:asciiTheme="majorBidi" w:hAnsiTheme="majorBidi"/>
          <w:bCs w:val="0"/>
          <w:color w:val="000000" w:themeColor="text1"/>
          <w:sz w:val="20"/>
          <w:szCs w:val="20"/>
        </w:rPr>
        <w:t xml:space="preserve">.  </w:t>
      </w:r>
      <w:r>
        <w:rPr>
          <w:rFonts w:asciiTheme="majorBidi" w:hAnsiTheme="majorBidi"/>
          <w:bCs w:val="0"/>
          <w:color w:val="000000" w:themeColor="text1"/>
          <w:sz w:val="20"/>
          <w:szCs w:val="20"/>
        </w:rPr>
        <w:tab/>
      </w:r>
      <w:r w:rsidR="00856DD2" w:rsidRPr="006E6F39">
        <w:rPr>
          <w:rFonts w:asciiTheme="majorBidi" w:hAnsiTheme="majorBidi"/>
          <w:bCs w:val="0"/>
          <w:color w:val="000000" w:themeColor="text1"/>
          <w:sz w:val="20"/>
          <w:szCs w:val="20"/>
        </w:rPr>
        <w:t>Mur pengunci (</w:t>
      </w:r>
      <w:r w:rsidR="00856DD2" w:rsidRPr="006E6F39">
        <w:rPr>
          <w:rFonts w:asciiTheme="majorBidi" w:hAnsiTheme="majorBidi"/>
          <w:bCs w:val="0"/>
          <w:i/>
          <w:color w:val="000000" w:themeColor="text1"/>
          <w:sz w:val="20"/>
          <w:szCs w:val="20"/>
        </w:rPr>
        <w:t>lock nut</w:t>
      </w:r>
      <w:r w:rsidR="00856DD2" w:rsidRPr="006E6F39">
        <w:rPr>
          <w:rFonts w:asciiTheme="majorBidi" w:hAnsiTheme="majorBidi"/>
          <w:bCs w:val="0"/>
          <w:color w:val="000000" w:themeColor="text1"/>
          <w:sz w:val="20"/>
          <w:szCs w:val="20"/>
        </w:rPr>
        <w:t>)</w:t>
      </w:r>
    </w:p>
    <w:p w:rsidR="00856DD2" w:rsidRPr="006E6F39" w:rsidRDefault="00856DD2" w:rsidP="006E6F39">
      <w:pPr>
        <w:spacing w:line="276" w:lineRule="auto"/>
        <w:ind w:firstLine="426"/>
        <w:jc w:val="both"/>
        <w:rPr>
          <w:rFonts w:asciiTheme="majorBidi" w:hAnsiTheme="majorBidi" w:cstheme="majorBidi"/>
          <w:color w:val="000000" w:themeColor="text1"/>
          <w:sz w:val="20"/>
          <w:szCs w:val="20"/>
        </w:rPr>
      </w:pPr>
      <w:r w:rsidRPr="006E6F39">
        <w:rPr>
          <w:rFonts w:asciiTheme="majorBidi" w:hAnsiTheme="majorBidi" w:cstheme="majorBidi"/>
          <w:color w:val="000000" w:themeColor="text1"/>
          <w:sz w:val="20"/>
          <w:szCs w:val="20"/>
        </w:rPr>
        <w:t xml:space="preserve">Baut dan mur mempunyai kecenderungan berputar sendiri (sedikit demi sedikit) sehingga lepas.  Perlu pengunci dengan berbagai rancangan untuk mencegahnya.  </w:t>
      </w:r>
    </w:p>
    <w:p w:rsidR="00856DD2" w:rsidRDefault="00856DD2" w:rsidP="006E6F39">
      <w:pPr>
        <w:pStyle w:val="IEEEFigureCaptionSingle-Line"/>
        <w:spacing w:before="0" w:after="0" w:line="276" w:lineRule="auto"/>
        <w:ind w:firstLine="426"/>
        <w:jc w:val="both"/>
        <w:rPr>
          <w:rFonts w:asciiTheme="majorBidi" w:hAnsiTheme="majorBidi" w:cstheme="majorBidi"/>
          <w:color w:val="000000" w:themeColor="text1"/>
          <w:sz w:val="20"/>
          <w:szCs w:val="20"/>
        </w:rPr>
      </w:pPr>
      <w:r w:rsidRPr="006E6F39">
        <w:rPr>
          <w:rFonts w:asciiTheme="majorBidi" w:hAnsiTheme="majorBidi" w:cstheme="majorBidi"/>
          <w:color w:val="000000" w:themeColor="text1"/>
          <w:sz w:val="20"/>
          <w:szCs w:val="20"/>
        </w:rPr>
        <w:t xml:space="preserve">Pengunci paling sederhana adalah </w:t>
      </w:r>
      <w:r w:rsidRPr="006E6F39">
        <w:rPr>
          <w:rFonts w:asciiTheme="majorBidi" w:hAnsiTheme="majorBidi" w:cstheme="majorBidi"/>
          <w:i/>
          <w:color w:val="000000" w:themeColor="text1"/>
          <w:sz w:val="20"/>
          <w:szCs w:val="20"/>
        </w:rPr>
        <w:t>lock</w:t>
      </w:r>
      <w:r w:rsidR="006E6F39">
        <w:rPr>
          <w:rFonts w:asciiTheme="majorBidi" w:hAnsiTheme="majorBidi" w:cstheme="majorBidi"/>
          <w:i/>
          <w:color w:val="000000" w:themeColor="text1"/>
          <w:sz w:val="20"/>
          <w:szCs w:val="20"/>
        </w:rPr>
        <w:t xml:space="preserve"> </w:t>
      </w:r>
      <w:r w:rsidRPr="006E6F39">
        <w:rPr>
          <w:rFonts w:asciiTheme="majorBidi" w:hAnsiTheme="majorBidi" w:cstheme="majorBidi"/>
          <w:i/>
          <w:color w:val="000000" w:themeColor="text1"/>
          <w:sz w:val="20"/>
          <w:szCs w:val="20"/>
        </w:rPr>
        <w:t>washer</w:t>
      </w:r>
      <w:r w:rsidRPr="006E6F39">
        <w:rPr>
          <w:rFonts w:asciiTheme="majorBidi" w:hAnsiTheme="majorBidi" w:cstheme="majorBidi"/>
          <w:color w:val="000000" w:themeColor="text1"/>
          <w:sz w:val="20"/>
          <w:szCs w:val="20"/>
        </w:rPr>
        <w:t xml:space="preserve">, </w:t>
      </w:r>
      <w:r w:rsidRPr="006E6F39">
        <w:rPr>
          <w:rFonts w:asciiTheme="majorBidi" w:hAnsiTheme="majorBidi" w:cstheme="majorBidi"/>
          <w:b/>
          <w:color w:val="000000" w:themeColor="text1"/>
          <w:sz w:val="20"/>
          <w:szCs w:val="20"/>
        </w:rPr>
        <w:t>mur ganda</w:t>
      </w:r>
      <w:r w:rsidRPr="006E6F39">
        <w:rPr>
          <w:rFonts w:asciiTheme="majorBidi" w:hAnsiTheme="majorBidi" w:cstheme="majorBidi"/>
          <w:color w:val="000000" w:themeColor="text1"/>
          <w:sz w:val="20"/>
          <w:szCs w:val="20"/>
        </w:rPr>
        <w:t xml:space="preserve"> dan lem (mis: </w:t>
      </w:r>
      <w:r w:rsidRPr="006E6F39">
        <w:rPr>
          <w:rFonts w:asciiTheme="majorBidi" w:hAnsiTheme="majorBidi" w:cstheme="majorBidi"/>
          <w:i/>
          <w:color w:val="000000" w:themeColor="text1"/>
          <w:sz w:val="20"/>
          <w:szCs w:val="20"/>
        </w:rPr>
        <w:t>loc</w:t>
      </w:r>
      <w:r w:rsidR="006E6F39">
        <w:rPr>
          <w:rFonts w:asciiTheme="majorBidi" w:hAnsiTheme="majorBidi" w:cstheme="majorBidi"/>
          <w:i/>
          <w:color w:val="000000" w:themeColor="text1"/>
          <w:sz w:val="20"/>
          <w:szCs w:val="20"/>
        </w:rPr>
        <w:t>c</w:t>
      </w:r>
      <w:r w:rsidRPr="006E6F39">
        <w:rPr>
          <w:rFonts w:asciiTheme="majorBidi" w:hAnsiTheme="majorBidi" w:cstheme="majorBidi"/>
          <w:i/>
          <w:color w:val="000000" w:themeColor="text1"/>
          <w:sz w:val="20"/>
          <w:szCs w:val="20"/>
        </w:rPr>
        <w:t>tite</w:t>
      </w:r>
      <w:r w:rsidRPr="006E6F39">
        <w:rPr>
          <w:rFonts w:asciiTheme="majorBidi" w:hAnsiTheme="majorBidi" w:cstheme="majorBidi"/>
          <w:color w:val="000000" w:themeColor="text1"/>
          <w:sz w:val="20"/>
          <w:szCs w:val="20"/>
        </w:rPr>
        <w:t>)</w:t>
      </w:r>
    </w:p>
    <w:p w:rsidR="006E6F39" w:rsidRPr="006E6F39" w:rsidRDefault="006E6F39" w:rsidP="006E6F39">
      <w:pPr>
        <w:pStyle w:val="IEEEParagraph"/>
      </w:pPr>
    </w:p>
    <w:p w:rsidR="00856DD2" w:rsidRDefault="00856DD2" w:rsidP="00856DD2">
      <w:pPr>
        <w:pStyle w:val="IEEEParagraph"/>
      </w:pPr>
    </w:p>
    <w:p w:rsidR="00856DD2" w:rsidRDefault="00856DD2" w:rsidP="00123C57">
      <w:pPr>
        <w:pStyle w:val="IEEEParagraph"/>
        <w:ind w:firstLine="0"/>
        <w:jc w:val="center"/>
      </w:pPr>
      <w:r w:rsidRPr="00572F6A">
        <w:rPr>
          <w:rFonts w:asciiTheme="majorBidi" w:hAnsiTheme="majorBidi" w:cstheme="majorBidi"/>
          <w:noProof/>
          <w:color w:val="000000" w:themeColor="text1"/>
          <w:lang w:val="en-US" w:eastAsia="en-US"/>
        </w:rPr>
        <w:drawing>
          <wp:inline distT="0" distB="0" distL="0" distR="0">
            <wp:extent cx="2563495" cy="1206738"/>
            <wp:effectExtent l="0" t="0" r="825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SAMBUNGAN BAUTaa-6.jpg"/>
                    <pic:cNvPicPr/>
                  </pic:nvPicPr>
                  <pic:blipFill rotWithShape="1">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brightnessContrast bright="-14000" contrast="4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97" t="81627" r="14296"/>
                    <a:stretch/>
                  </pic:blipFill>
                  <pic:spPr bwMode="auto">
                    <a:xfrm>
                      <a:off x="0" y="0"/>
                      <a:ext cx="2563495" cy="1206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DD2" w:rsidRPr="006E6F39" w:rsidRDefault="00856DD2" w:rsidP="00856DD2">
      <w:pPr>
        <w:jc w:val="center"/>
        <w:rPr>
          <w:rFonts w:asciiTheme="majorBidi" w:hAnsiTheme="majorBidi" w:cstheme="majorBidi"/>
          <w:b/>
          <w:color w:val="000000" w:themeColor="text1"/>
          <w:sz w:val="18"/>
          <w:szCs w:val="18"/>
          <w:lang w:val="id-ID"/>
        </w:rPr>
      </w:pPr>
      <w:r w:rsidRPr="006E6F39">
        <w:rPr>
          <w:rFonts w:asciiTheme="majorBidi" w:hAnsiTheme="majorBidi" w:cstheme="majorBidi"/>
          <w:b/>
          <w:color w:val="000000" w:themeColor="text1"/>
          <w:sz w:val="18"/>
          <w:szCs w:val="18"/>
        </w:rPr>
        <w:t xml:space="preserve">Gambar </w:t>
      </w:r>
      <w:r w:rsidRPr="006E6F39">
        <w:rPr>
          <w:rFonts w:asciiTheme="majorBidi" w:hAnsiTheme="majorBidi" w:cstheme="majorBidi"/>
          <w:b/>
          <w:i/>
          <w:iCs/>
          <w:color w:val="000000" w:themeColor="text1"/>
          <w:sz w:val="18"/>
          <w:szCs w:val="18"/>
          <w:lang w:val="id-ID"/>
        </w:rPr>
        <w:t>Twisted-tooth illustration</w:t>
      </w:r>
    </w:p>
    <w:p w:rsidR="00856DD2" w:rsidRDefault="00856DD2" w:rsidP="00856DD2">
      <w:pPr>
        <w:pStyle w:val="IEEEParagraph"/>
      </w:pPr>
    </w:p>
    <w:p w:rsidR="00856DD2" w:rsidRDefault="00856DD2" w:rsidP="00856DD2">
      <w:pPr>
        <w:pStyle w:val="IEEEParagraph"/>
      </w:pPr>
      <w:r w:rsidRPr="00572F6A">
        <w:rPr>
          <w:rFonts w:asciiTheme="majorBidi" w:hAnsiTheme="majorBidi" w:cstheme="majorBidi"/>
          <w:noProof/>
          <w:color w:val="000000" w:themeColor="text1"/>
          <w:lang w:val="en-US" w:eastAsia="en-US"/>
        </w:rPr>
        <w:drawing>
          <wp:inline distT="0" distB="0" distL="0" distR="0">
            <wp:extent cx="2328868" cy="1618196"/>
            <wp:effectExtent l="0" t="0" r="0"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SAMBUNGAN BAUTaa-7.jp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42" t="13119" r="13528" b="55413"/>
                    <a:stretch/>
                  </pic:blipFill>
                  <pic:spPr bwMode="auto">
                    <a:xfrm>
                      <a:off x="0" y="0"/>
                      <a:ext cx="2362050" cy="16412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DD2" w:rsidRDefault="00856DD2" w:rsidP="00856DD2">
      <w:pPr>
        <w:pStyle w:val="IEEEParagraph"/>
      </w:pPr>
    </w:p>
    <w:p w:rsidR="00856DD2" w:rsidRDefault="00856DD2" w:rsidP="00856DD2">
      <w:pPr>
        <w:pStyle w:val="IEEEParagraph"/>
      </w:pPr>
      <w:r w:rsidRPr="00572F6A">
        <w:rPr>
          <w:rFonts w:asciiTheme="majorBidi" w:hAnsiTheme="majorBidi" w:cstheme="majorBidi"/>
          <w:noProof/>
          <w:color w:val="000000" w:themeColor="text1"/>
          <w:lang w:val="en-US" w:eastAsia="en-US"/>
        </w:rPr>
        <w:drawing>
          <wp:inline distT="0" distB="0" distL="0" distR="0">
            <wp:extent cx="2484408" cy="3035036"/>
            <wp:effectExtent l="1905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SAMBUNGAN BAUTaa-7.jp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77" t="47137" r="16535" b="1280"/>
                    <a:stretch/>
                  </pic:blipFill>
                  <pic:spPr bwMode="auto">
                    <a:xfrm>
                      <a:off x="0" y="0"/>
                      <a:ext cx="2484408" cy="30350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6F39" w:rsidRDefault="006E6F39" w:rsidP="00856DD2">
      <w:pPr>
        <w:pStyle w:val="IEEEParagraph"/>
      </w:pPr>
    </w:p>
    <w:p w:rsidR="00856DD2" w:rsidRDefault="00856DD2" w:rsidP="00856DD2">
      <w:pPr>
        <w:pStyle w:val="IEEEParagraph"/>
      </w:pPr>
      <w:r w:rsidRPr="00572F6A">
        <w:rPr>
          <w:rFonts w:asciiTheme="majorBidi" w:hAnsiTheme="majorBidi" w:cstheme="majorBidi"/>
          <w:noProof/>
          <w:color w:val="000000" w:themeColor="text1"/>
          <w:lang w:val="en-US" w:eastAsia="en-US"/>
        </w:rPr>
        <w:lastRenderedPageBreak/>
        <w:drawing>
          <wp:inline distT="0" distB="0" distL="0" distR="0">
            <wp:extent cx="1602107" cy="2536466"/>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SAMBUNGAN BAUTaa-8.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59" t="12992" r="49332" b="43042"/>
                    <a:stretch/>
                  </pic:blipFill>
                  <pic:spPr bwMode="auto">
                    <a:xfrm>
                      <a:off x="0" y="0"/>
                      <a:ext cx="1607083" cy="25443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DD2" w:rsidRDefault="00856DD2" w:rsidP="00856DD2">
      <w:pPr>
        <w:pStyle w:val="IEEEParagraph"/>
      </w:pPr>
      <w:r w:rsidRPr="00572F6A">
        <w:rPr>
          <w:rFonts w:asciiTheme="majorBidi" w:hAnsiTheme="majorBidi" w:cstheme="majorBidi"/>
          <w:noProof/>
          <w:color w:val="000000" w:themeColor="text1"/>
          <w:lang w:val="en-US" w:eastAsia="en-US"/>
        </w:rPr>
        <w:drawing>
          <wp:inline distT="0" distB="0" distL="0" distR="0">
            <wp:extent cx="2226365" cy="1755444"/>
            <wp:effectExtent l="19050" t="0" r="24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SAMBUNGAN BAUTaa-8.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79" t="57098" r="7314"/>
                    <a:stretch/>
                  </pic:blipFill>
                  <pic:spPr bwMode="auto">
                    <a:xfrm>
                      <a:off x="0" y="0"/>
                      <a:ext cx="2229391" cy="1757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DD2" w:rsidRDefault="00856DD2" w:rsidP="00856DD2">
      <w:pPr>
        <w:pStyle w:val="IEEEParagraph"/>
      </w:pPr>
    </w:p>
    <w:p w:rsidR="00856DD2" w:rsidRDefault="00856DD2" w:rsidP="00856DD2">
      <w:pPr>
        <w:pStyle w:val="IEEEParagraph"/>
      </w:pPr>
    </w:p>
    <w:p w:rsidR="00C62137" w:rsidRPr="006E6F39" w:rsidRDefault="00C62137" w:rsidP="006E6F39">
      <w:pPr>
        <w:pStyle w:val="ListParagraph"/>
        <w:spacing w:before="30" w:after="0" w:line="240" w:lineRule="auto"/>
        <w:ind w:left="426" w:hanging="426"/>
        <w:jc w:val="both"/>
        <w:rPr>
          <w:rFonts w:ascii="Times New Roman" w:hAnsi="Times New Roman" w:cs="Times New Roman"/>
          <w:b/>
          <w:sz w:val="20"/>
          <w:szCs w:val="20"/>
          <w:lang w:val="id-ID"/>
        </w:rPr>
      </w:pPr>
      <w:r w:rsidRPr="006E6F39">
        <w:rPr>
          <w:rFonts w:ascii="Times New Roman" w:hAnsi="Times New Roman" w:cs="Times New Roman"/>
          <w:b/>
          <w:sz w:val="20"/>
          <w:szCs w:val="20"/>
          <w:lang w:val="id-ID"/>
        </w:rPr>
        <w:t>I</w:t>
      </w:r>
      <w:r w:rsidR="006E6F39">
        <w:rPr>
          <w:rFonts w:ascii="Times New Roman" w:hAnsi="Times New Roman" w:cs="Times New Roman"/>
          <w:b/>
          <w:sz w:val="20"/>
          <w:szCs w:val="20"/>
        </w:rPr>
        <w:t>I</w:t>
      </w:r>
      <w:r w:rsidRPr="006E6F39">
        <w:rPr>
          <w:rFonts w:ascii="Times New Roman" w:hAnsi="Times New Roman" w:cs="Times New Roman"/>
          <w:b/>
          <w:sz w:val="20"/>
          <w:szCs w:val="20"/>
          <w:lang w:val="id-ID"/>
        </w:rPr>
        <w:t>I.</w:t>
      </w:r>
      <w:r w:rsidR="006E6F39" w:rsidRPr="006E6F39">
        <w:rPr>
          <w:rFonts w:ascii="Times New Roman" w:hAnsi="Times New Roman" w:cs="Times New Roman"/>
          <w:b/>
          <w:sz w:val="20"/>
          <w:szCs w:val="20"/>
        </w:rPr>
        <w:t xml:space="preserve"> </w:t>
      </w:r>
      <w:r w:rsidR="006E6F39">
        <w:rPr>
          <w:rFonts w:ascii="Times New Roman" w:hAnsi="Times New Roman" w:cs="Times New Roman"/>
          <w:b/>
          <w:sz w:val="20"/>
          <w:szCs w:val="20"/>
        </w:rPr>
        <w:tab/>
      </w:r>
      <w:r w:rsidRPr="006E6F39">
        <w:rPr>
          <w:rFonts w:ascii="Times New Roman" w:hAnsi="Times New Roman" w:cs="Times New Roman"/>
          <w:b/>
          <w:sz w:val="20"/>
          <w:szCs w:val="20"/>
          <w:lang w:val="id-ID"/>
        </w:rPr>
        <w:t>Metoda Penelitian</w:t>
      </w:r>
    </w:p>
    <w:p w:rsidR="00DC6CD4" w:rsidRDefault="00DC6CD4" w:rsidP="00304B25">
      <w:pPr>
        <w:pStyle w:val="IEEEParagraph"/>
        <w:spacing w:before="30"/>
        <w:ind w:firstLine="0"/>
        <w:rPr>
          <w:color w:val="FF0000"/>
          <w:sz w:val="22"/>
          <w:szCs w:val="22"/>
        </w:rPr>
      </w:pPr>
    </w:p>
    <w:p w:rsidR="00911783" w:rsidRDefault="004B3D7F" w:rsidP="004B3D7F">
      <w:pPr>
        <w:pStyle w:val="IEEEParagraph"/>
        <w:spacing w:before="30"/>
        <w:ind w:firstLine="0"/>
        <w:jc w:val="center"/>
        <w:rPr>
          <w:color w:val="FF0000"/>
          <w:sz w:val="22"/>
          <w:szCs w:val="22"/>
        </w:rPr>
      </w:pPr>
      <w:r w:rsidRPr="004B3D7F">
        <w:rPr>
          <w:rFonts w:asciiTheme="majorBidi" w:hAnsiTheme="majorBidi" w:cstheme="majorBidi"/>
          <w:noProof/>
          <w:color w:val="000000" w:themeColor="text1"/>
          <w:lang w:val="en-US" w:eastAsia="en-US"/>
        </w:rPr>
        <w:drawing>
          <wp:inline distT="0" distB="0" distL="0" distR="0">
            <wp:extent cx="2564595" cy="2872854"/>
            <wp:effectExtent l="19050" t="0" r="715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30" t="7371" r="13880" b="32919"/>
                    <a:stretch/>
                  </pic:blipFill>
                  <pic:spPr bwMode="auto">
                    <a:xfrm>
                      <a:off x="0" y="0"/>
                      <a:ext cx="2563495" cy="28716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1783" w:rsidRDefault="00911783" w:rsidP="00304B25">
      <w:pPr>
        <w:pStyle w:val="IEEEParagraph"/>
        <w:spacing w:before="30"/>
        <w:ind w:firstLine="0"/>
        <w:rPr>
          <w:color w:val="FF0000"/>
          <w:sz w:val="22"/>
          <w:szCs w:val="22"/>
        </w:rPr>
      </w:pPr>
    </w:p>
    <w:p w:rsidR="00B62441" w:rsidRPr="00123C57" w:rsidRDefault="00C62137" w:rsidP="00123C57">
      <w:pPr>
        <w:pStyle w:val="Heading3"/>
        <w:numPr>
          <w:ilvl w:val="0"/>
          <w:numId w:val="0"/>
        </w:numPr>
        <w:spacing w:before="0" w:after="0" w:line="276" w:lineRule="auto"/>
        <w:ind w:left="426" w:hanging="426"/>
        <w:rPr>
          <w:rFonts w:ascii="Times New Roman" w:hAnsi="Times New Roman" w:cs="Times New Roman"/>
          <w:color w:val="000000" w:themeColor="text1"/>
          <w:sz w:val="20"/>
          <w:szCs w:val="20"/>
          <w:lang w:val="id-ID"/>
        </w:rPr>
      </w:pPr>
      <w:r w:rsidRPr="00123C57">
        <w:rPr>
          <w:rFonts w:ascii="Times New Roman" w:hAnsi="Times New Roman" w:cs="Times New Roman"/>
          <w:color w:val="000000" w:themeColor="text1"/>
          <w:sz w:val="20"/>
          <w:szCs w:val="20"/>
          <w:lang w:val="id-ID"/>
        </w:rPr>
        <w:lastRenderedPageBreak/>
        <w:t>I</w:t>
      </w:r>
      <w:r w:rsidR="00123C57" w:rsidRPr="00123C57">
        <w:rPr>
          <w:rFonts w:ascii="Times New Roman" w:hAnsi="Times New Roman" w:cs="Times New Roman"/>
          <w:color w:val="000000" w:themeColor="text1"/>
          <w:sz w:val="20"/>
          <w:szCs w:val="20"/>
          <w:lang w:val="en-US"/>
        </w:rPr>
        <w:t>V</w:t>
      </w:r>
      <w:r w:rsidRPr="00123C57">
        <w:rPr>
          <w:rFonts w:ascii="Times New Roman" w:hAnsi="Times New Roman" w:cs="Times New Roman"/>
          <w:color w:val="000000" w:themeColor="text1"/>
          <w:sz w:val="20"/>
          <w:szCs w:val="20"/>
          <w:lang w:val="id-ID"/>
        </w:rPr>
        <w:t xml:space="preserve">. </w:t>
      </w:r>
      <w:r w:rsidR="00123C57" w:rsidRPr="00123C57">
        <w:rPr>
          <w:rFonts w:ascii="Times New Roman" w:hAnsi="Times New Roman" w:cs="Times New Roman"/>
          <w:color w:val="000000" w:themeColor="text1"/>
          <w:sz w:val="20"/>
          <w:szCs w:val="20"/>
          <w:lang w:val="en-US"/>
        </w:rPr>
        <w:tab/>
      </w:r>
      <w:r w:rsidR="00E82A2F" w:rsidRPr="00123C57">
        <w:rPr>
          <w:rFonts w:ascii="Times New Roman" w:hAnsi="Times New Roman" w:cs="Times New Roman"/>
          <w:color w:val="000000" w:themeColor="text1"/>
          <w:sz w:val="20"/>
          <w:szCs w:val="20"/>
          <w:lang w:val="id-ID"/>
        </w:rPr>
        <w:t>ANALISA DAN PEMBAHASAN</w:t>
      </w:r>
    </w:p>
    <w:p w:rsidR="00123C57" w:rsidRDefault="00123C57" w:rsidP="00123C57">
      <w:pPr>
        <w:pStyle w:val="Heading3"/>
        <w:numPr>
          <w:ilvl w:val="0"/>
          <w:numId w:val="0"/>
        </w:numPr>
        <w:spacing w:before="0" w:after="0"/>
        <w:rPr>
          <w:rFonts w:ascii="Times New Roman" w:hAnsi="Times New Roman" w:cs="Times New Roman"/>
          <w:color w:val="000000" w:themeColor="text1"/>
          <w:sz w:val="22"/>
          <w:szCs w:val="22"/>
          <w:lang w:val="en-US"/>
        </w:rPr>
      </w:pPr>
    </w:p>
    <w:p w:rsidR="00E9026E" w:rsidRPr="00123C57" w:rsidRDefault="00C62137" w:rsidP="00123C57">
      <w:pPr>
        <w:pStyle w:val="Heading3"/>
        <w:numPr>
          <w:ilvl w:val="0"/>
          <w:numId w:val="0"/>
        </w:numPr>
        <w:spacing w:before="0" w:after="0" w:line="276" w:lineRule="auto"/>
        <w:ind w:left="426" w:hanging="426"/>
        <w:rPr>
          <w:rFonts w:ascii="Times New Roman" w:hAnsi="Times New Roman" w:cs="Times New Roman"/>
          <w:b w:val="0"/>
          <w:bCs w:val="0"/>
          <w:color w:val="000000" w:themeColor="text1"/>
          <w:sz w:val="20"/>
          <w:szCs w:val="20"/>
        </w:rPr>
      </w:pPr>
      <w:r w:rsidRPr="00123C57">
        <w:rPr>
          <w:rFonts w:ascii="Times New Roman" w:hAnsi="Times New Roman" w:cs="Times New Roman"/>
          <w:color w:val="000000" w:themeColor="text1"/>
          <w:sz w:val="20"/>
          <w:szCs w:val="20"/>
          <w:lang w:val="id-ID"/>
        </w:rPr>
        <w:t>1.</w:t>
      </w:r>
      <w:r w:rsidR="00123C57">
        <w:rPr>
          <w:rFonts w:ascii="Times New Roman" w:hAnsi="Times New Roman" w:cs="Times New Roman"/>
          <w:color w:val="000000" w:themeColor="text1"/>
          <w:sz w:val="20"/>
          <w:szCs w:val="20"/>
          <w:lang w:val="en-US"/>
        </w:rPr>
        <w:tab/>
      </w:r>
      <w:r w:rsidR="00E9026E" w:rsidRPr="00123C57">
        <w:rPr>
          <w:rFonts w:ascii="Times New Roman" w:hAnsi="Times New Roman" w:cs="Times New Roman"/>
          <w:color w:val="000000" w:themeColor="text1"/>
          <w:sz w:val="20"/>
          <w:szCs w:val="20"/>
        </w:rPr>
        <w:t>Spesifikasi Kendaraan</w:t>
      </w:r>
    </w:p>
    <w:p w:rsidR="00E9026E" w:rsidRPr="00123C57" w:rsidRDefault="00E9026E" w:rsidP="00123C57">
      <w:pPr>
        <w:spacing w:before="30" w:line="276" w:lineRule="auto"/>
        <w:ind w:firstLine="426"/>
        <w:jc w:val="both"/>
        <w:rPr>
          <w:color w:val="000000" w:themeColor="text1"/>
          <w:spacing w:val="-4"/>
          <w:sz w:val="20"/>
          <w:szCs w:val="20"/>
        </w:rPr>
      </w:pPr>
      <w:r w:rsidRPr="00123C57">
        <w:rPr>
          <w:color w:val="000000" w:themeColor="text1"/>
          <w:spacing w:val="-4"/>
          <w:sz w:val="20"/>
          <w:szCs w:val="20"/>
        </w:rPr>
        <w:t xml:space="preserve">Berikut adalah spesifikasi kendaraan taktis Komodo 4x4 type Mistral seperti terlihat pada tabel </w:t>
      </w:r>
      <w:r w:rsidRPr="00123C57">
        <w:rPr>
          <w:color w:val="000000" w:themeColor="text1"/>
          <w:spacing w:val="-4"/>
          <w:sz w:val="20"/>
          <w:szCs w:val="20"/>
          <w:lang w:val="id-ID"/>
        </w:rPr>
        <w:t>4</w:t>
      </w:r>
      <w:r w:rsidRPr="00123C57">
        <w:rPr>
          <w:color w:val="000000" w:themeColor="text1"/>
          <w:spacing w:val="-4"/>
          <w:sz w:val="20"/>
          <w:szCs w:val="20"/>
        </w:rPr>
        <w:t>. Spesifikasi Kendaraan Taktis Komodo 4x4 T</w:t>
      </w:r>
      <w:r w:rsidR="00123C57">
        <w:rPr>
          <w:color w:val="000000" w:themeColor="text1"/>
          <w:spacing w:val="-4"/>
          <w:sz w:val="20"/>
          <w:szCs w:val="20"/>
        </w:rPr>
        <w:t>i</w:t>
      </w:r>
      <w:r w:rsidRPr="00123C57">
        <w:rPr>
          <w:color w:val="000000" w:themeColor="text1"/>
          <w:spacing w:val="-4"/>
          <w:sz w:val="20"/>
          <w:szCs w:val="20"/>
        </w:rPr>
        <w:t xml:space="preserve">pe Mistral  </w:t>
      </w:r>
    </w:p>
    <w:p w:rsidR="00123C57" w:rsidRDefault="00123C57" w:rsidP="00304B25">
      <w:pPr>
        <w:tabs>
          <w:tab w:val="left" w:pos="1800"/>
        </w:tabs>
        <w:spacing w:before="30"/>
        <w:jc w:val="center"/>
        <w:rPr>
          <w:b/>
          <w:color w:val="000000" w:themeColor="text1"/>
          <w:sz w:val="22"/>
          <w:szCs w:val="22"/>
        </w:rPr>
      </w:pPr>
    </w:p>
    <w:p w:rsidR="00E9026E" w:rsidRPr="00123C57" w:rsidRDefault="00E9026E" w:rsidP="00123C57">
      <w:pPr>
        <w:tabs>
          <w:tab w:val="left" w:pos="1800"/>
        </w:tabs>
        <w:spacing w:line="276" w:lineRule="auto"/>
        <w:jc w:val="center"/>
        <w:rPr>
          <w:b/>
          <w:color w:val="000000" w:themeColor="text1"/>
          <w:sz w:val="18"/>
          <w:szCs w:val="18"/>
        </w:rPr>
      </w:pPr>
      <w:r w:rsidRPr="00123C57">
        <w:rPr>
          <w:b/>
          <w:color w:val="000000" w:themeColor="text1"/>
          <w:sz w:val="18"/>
          <w:szCs w:val="18"/>
        </w:rPr>
        <w:t>Tabel Spesifikasi Kendaraan Taktis Komodo 4x4 T</w:t>
      </w:r>
      <w:r w:rsidR="00123C57">
        <w:rPr>
          <w:b/>
          <w:color w:val="000000" w:themeColor="text1"/>
          <w:sz w:val="18"/>
          <w:szCs w:val="18"/>
        </w:rPr>
        <w:t>i</w:t>
      </w:r>
      <w:r w:rsidRPr="00123C57">
        <w:rPr>
          <w:b/>
          <w:color w:val="000000" w:themeColor="text1"/>
          <w:sz w:val="18"/>
          <w:szCs w:val="18"/>
        </w:rPr>
        <w:t>pe Mistral.</w:t>
      </w:r>
    </w:p>
    <w:tbl>
      <w:tblPr>
        <w:tblStyle w:val="TableGrid"/>
        <w:tblW w:w="0" w:type="auto"/>
        <w:jc w:val="center"/>
        <w:tblLook w:val="04A0"/>
      </w:tblPr>
      <w:tblGrid>
        <w:gridCol w:w="523"/>
        <w:gridCol w:w="1777"/>
        <w:gridCol w:w="1953"/>
      </w:tblGrid>
      <w:tr w:rsidR="00E9026E" w:rsidRPr="00304B25" w:rsidTr="00DF64E9">
        <w:trPr>
          <w:trHeight w:val="469"/>
          <w:jc w:val="center"/>
        </w:trPr>
        <w:tc>
          <w:tcPr>
            <w:tcW w:w="630" w:type="dxa"/>
            <w:shd w:val="clear" w:color="auto" w:fill="92D050"/>
            <w:vAlign w:val="center"/>
          </w:tcPr>
          <w:p w:rsidR="00E9026E" w:rsidRPr="00123C57" w:rsidRDefault="00E9026E" w:rsidP="00304B25">
            <w:pPr>
              <w:tabs>
                <w:tab w:val="left" w:pos="1800"/>
              </w:tabs>
              <w:jc w:val="center"/>
              <w:rPr>
                <w:b/>
                <w:bCs/>
                <w:color w:val="000000" w:themeColor="text1"/>
                <w:sz w:val="18"/>
                <w:szCs w:val="18"/>
              </w:rPr>
            </w:pPr>
            <w:r w:rsidRPr="00123C57">
              <w:rPr>
                <w:b/>
                <w:bCs/>
                <w:color w:val="000000" w:themeColor="text1"/>
                <w:sz w:val="18"/>
                <w:szCs w:val="18"/>
              </w:rPr>
              <w:t>NO</w:t>
            </w:r>
          </w:p>
        </w:tc>
        <w:tc>
          <w:tcPr>
            <w:tcW w:w="4048" w:type="dxa"/>
            <w:shd w:val="clear" w:color="auto" w:fill="92D050"/>
            <w:vAlign w:val="center"/>
          </w:tcPr>
          <w:p w:rsidR="00E9026E" w:rsidRPr="00123C57" w:rsidRDefault="00E9026E" w:rsidP="00304B25">
            <w:pPr>
              <w:tabs>
                <w:tab w:val="left" w:pos="1800"/>
              </w:tabs>
              <w:spacing w:before="30"/>
              <w:jc w:val="center"/>
              <w:rPr>
                <w:b/>
                <w:bCs/>
                <w:color w:val="000000" w:themeColor="text1"/>
                <w:sz w:val="18"/>
                <w:szCs w:val="18"/>
              </w:rPr>
            </w:pPr>
            <w:r w:rsidRPr="00123C57">
              <w:rPr>
                <w:b/>
                <w:bCs/>
                <w:color w:val="000000" w:themeColor="text1"/>
                <w:sz w:val="18"/>
                <w:szCs w:val="18"/>
              </w:rPr>
              <w:t>ITEM</w:t>
            </w:r>
          </w:p>
        </w:tc>
        <w:tc>
          <w:tcPr>
            <w:tcW w:w="3242" w:type="dxa"/>
            <w:shd w:val="clear" w:color="auto" w:fill="92D050"/>
            <w:vAlign w:val="center"/>
          </w:tcPr>
          <w:p w:rsidR="00E9026E" w:rsidRPr="00123C57" w:rsidRDefault="00E9026E" w:rsidP="00304B25">
            <w:pPr>
              <w:tabs>
                <w:tab w:val="left" w:pos="1800"/>
              </w:tabs>
              <w:spacing w:before="30"/>
              <w:jc w:val="center"/>
              <w:rPr>
                <w:b/>
                <w:bCs/>
                <w:color w:val="000000" w:themeColor="text1"/>
                <w:sz w:val="18"/>
                <w:szCs w:val="18"/>
              </w:rPr>
            </w:pPr>
            <w:r w:rsidRPr="00123C57">
              <w:rPr>
                <w:b/>
                <w:bCs/>
                <w:color w:val="000000" w:themeColor="text1"/>
                <w:sz w:val="18"/>
                <w:szCs w:val="18"/>
              </w:rPr>
              <w:t>KETERANGAN</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1</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Ratio Power/berat</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23, 7</w:t>
            </w:r>
            <w:r w:rsidRPr="00123C57">
              <w:rPr>
                <w:color w:val="000000" w:themeColor="text1"/>
                <w:sz w:val="16"/>
                <w:szCs w:val="16"/>
                <w:lang w:val="id-ID"/>
              </w:rPr>
              <w:t xml:space="preserve"> HP</w:t>
            </w:r>
            <w:r w:rsidRPr="00123C57">
              <w:rPr>
                <w:color w:val="000000" w:themeColor="text1"/>
                <w:sz w:val="16"/>
                <w:szCs w:val="16"/>
              </w:rPr>
              <w:t>/ton</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2</w:t>
            </w:r>
          </w:p>
        </w:tc>
        <w:tc>
          <w:tcPr>
            <w:tcW w:w="4048" w:type="dxa"/>
          </w:tcPr>
          <w:p w:rsidR="00E9026E" w:rsidRPr="00123C57" w:rsidRDefault="00E9026E" w:rsidP="00304B25">
            <w:pPr>
              <w:tabs>
                <w:tab w:val="left" w:pos="1800"/>
              </w:tabs>
              <w:spacing w:before="30"/>
              <w:rPr>
                <w:i/>
                <w:iCs/>
                <w:color w:val="000000" w:themeColor="text1"/>
                <w:sz w:val="16"/>
                <w:szCs w:val="16"/>
              </w:rPr>
            </w:pPr>
            <w:r w:rsidRPr="00123C57">
              <w:rPr>
                <w:i/>
                <w:iCs/>
                <w:color w:val="000000" w:themeColor="text1"/>
                <w:sz w:val="16"/>
                <w:szCs w:val="16"/>
              </w:rPr>
              <w:t>Wheel base</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 xml:space="preserve">3920 ± 20 mm </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3</w:t>
            </w:r>
          </w:p>
        </w:tc>
        <w:tc>
          <w:tcPr>
            <w:tcW w:w="4048" w:type="dxa"/>
          </w:tcPr>
          <w:p w:rsidR="00E9026E" w:rsidRPr="00123C57" w:rsidRDefault="00E9026E" w:rsidP="00304B25">
            <w:pPr>
              <w:tabs>
                <w:tab w:val="left" w:pos="1800"/>
              </w:tabs>
              <w:spacing w:before="30"/>
              <w:rPr>
                <w:i/>
                <w:iCs/>
                <w:color w:val="000000" w:themeColor="text1"/>
                <w:sz w:val="16"/>
                <w:szCs w:val="16"/>
              </w:rPr>
            </w:pPr>
            <w:r w:rsidRPr="00123C57">
              <w:rPr>
                <w:i/>
                <w:iCs/>
                <w:color w:val="000000" w:themeColor="text1"/>
                <w:sz w:val="16"/>
                <w:szCs w:val="16"/>
              </w:rPr>
              <w:t>Wheel track</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1920 mm</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4</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Jarak Jelajah</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450 Km</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5</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 xml:space="preserve">Kecepatan </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30 Km/Jam (</w:t>
            </w:r>
            <w:r w:rsidRPr="00123C57">
              <w:rPr>
                <w:i/>
                <w:iCs/>
                <w:color w:val="000000" w:themeColor="text1"/>
                <w:sz w:val="16"/>
                <w:szCs w:val="16"/>
              </w:rPr>
              <w:t>offroad</w:t>
            </w:r>
            <w:r w:rsidRPr="00123C57">
              <w:rPr>
                <w:color w:val="000000" w:themeColor="text1"/>
                <w:sz w:val="16"/>
                <w:szCs w:val="16"/>
              </w:rPr>
              <w:t>)</w:t>
            </w:r>
          </w:p>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80 Km/Jam (</w:t>
            </w:r>
            <w:r w:rsidRPr="00123C57">
              <w:rPr>
                <w:i/>
                <w:iCs/>
                <w:color w:val="000000" w:themeColor="text1"/>
                <w:sz w:val="16"/>
                <w:szCs w:val="16"/>
              </w:rPr>
              <w:t>Highway</w:t>
            </w:r>
            <w:r w:rsidRPr="00123C57">
              <w:rPr>
                <w:color w:val="000000" w:themeColor="text1"/>
                <w:sz w:val="16"/>
                <w:szCs w:val="16"/>
              </w:rPr>
              <w:t>)</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6</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Material:</w:t>
            </w:r>
          </w:p>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  Body Kendaraan</w:t>
            </w:r>
          </w:p>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  Cover system senjata</w:t>
            </w:r>
          </w:p>
        </w:tc>
        <w:tc>
          <w:tcPr>
            <w:tcW w:w="3242" w:type="dxa"/>
          </w:tcPr>
          <w:p w:rsidR="00E9026E" w:rsidRPr="00123C57" w:rsidRDefault="00E9026E" w:rsidP="00304B25">
            <w:pPr>
              <w:tabs>
                <w:tab w:val="left" w:pos="1800"/>
              </w:tabs>
              <w:spacing w:before="30"/>
              <w:rPr>
                <w:color w:val="000000" w:themeColor="text1"/>
                <w:sz w:val="16"/>
                <w:szCs w:val="16"/>
              </w:rPr>
            </w:pPr>
          </w:p>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Plat baja 8 – 10 mm</w:t>
            </w:r>
          </w:p>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Kain Terpal</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7</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 xml:space="preserve">Suspensi </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Rigid Axle dengan Portal</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8</w:t>
            </w:r>
          </w:p>
        </w:tc>
        <w:tc>
          <w:tcPr>
            <w:tcW w:w="4048" w:type="dxa"/>
          </w:tcPr>
          <w:p w:rsidR="00E9026E" w:rsidRPr="00123C57" w:rsidRDefault="00E9026E" w:rsidP="00304B25">
            <w:pPr>
              <w:tabs>
                <w:tab w:val="left" w:pos="1800"/>
              </w:tabs>
              <w:spacing w:before="30"/>
              <w:rPr>
                <w:i/>
                <w:iCs/>
                <w:color w:val="000000" w:themeColor="text1"/>
                <w:sz w:val="16"/>
                <w:szCs w:val="16"/>
              </w:rPr>
            </w:pPr>
            <w:r w:rsidRPr="00123C57">
              <w:rPr>
                <w:i/>
                <w:iCs/>
                <w:color w:val="000000" w:themeColor="text1"/>
                <w:sz w:val="16"/>
                <w:szCs w:val="16"/>
              </w:rPr>
              <w:t>Spring</w:t>
            </w:r>
          </w:p>
        </w:tc>
        <w:tc>
          <w:tcPr>
            <w:tcW w:w="3242" w:type="dxa"/>
          </w:tcPr>
          <w:p w:rsidR="00E9026E" w:rsidRPr="00123C57" w:rsidRDefault="00E9026E" w:rsidP="00304B25">
            <w:pPr>
              <w:tabs>
                <w:tab w:val="left" w:pos="1800"/>
              </w:tabs>
              <w:spacing w:before="30"/>
              <w:rPr>
                <w:i/>
                <w:iCs/>
                <w:color w:val="000000" w:themeColor="text1"/>
                <w:sz w:val="16"/>
                <w:szCs w:val="16"/>
              </w:rPr>
            </w:pPr>
            <w:r w:rsidRPr="00123C57">
              <w:rPr>
                <w:i/>
                <w:iCs/>
                <w:color w:val="000000" w:themeColor="text1"/>
                <w:sz w:val="16"/>
                <w:szCs w:val="16"/>
              </w:rPr>
              <w:t>Coil Spring</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9</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Panjang x Lebar x Tinggi</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6250 x 2230 x 2100 mm</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10</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Berat Kosong</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82500 N</w:t>
            </w:r>
          </w:p>
        </w:tc>
      </w:tr>
      <w:tr w:rsidR="00E9026E" w:rsidRPr="00304B25" w:rsidTr="00DF64E9">
        <w:trPr>
          <w:jc w:val="center"/>
        </w:trPr>
        <w:tc>
          <w:tcPr>
            <w:tcW w:w="630" w:type="dxa"/>
          </w:tcPr>
          <w:p w:rsidR="00E9026E" w:rsidRPr="00123C57" w:rsidRDefault="00E9026E" w:rsidP="00304B25">
            <w:pPr>
              <w:tabs>
                <w:tab w:val="left" w:pos="1800"/>
              </w:tabs>
              <w:spacing w:before="30"/>
              <w:jc w:val="center"/>
              <w:rPr>
                <w:color w:val="000000" w:themeColor="text1"/>
                <w:sz w:val="16"/>
                <w:szCs w:val="16"/>
              </w:rPr>
            </w:pPr>
            <w:r w:rsidRPr="00123C57">
              <w:rPr>
                <w:color w:val="000000" w:themeColor="text1"/>
                <w:sz w:val="16"/>
                <w:szCs w:val="16"/>
              </w:rPr>
              <w:t>11</w:t>
            </w:r>
          </w:p>
        </w:tc>
        <w:tc>
          <w:tcPr>
            <w:tcW w:w="4048"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Berat Penuh/berat tempur</w:t>
            </w:r>
          </w:p>
        </w:tc>
        <w:tc>
          <w:tcPr>
            <w:tcW w:w="3242" w:type="dxa"/>
          </w:tcPr>
          <w:p w:rsidR="00E9026E" w:rsidRPr="00123C57" w:rsidRDefault="00E9026E" w:rsidP="00304B25">
            <w:pPr>
              <w:tabs>
                <w:tab w:val="left" w:pos="1800"/>
              </w:tabs>
              <w:spacing w:before="30"/>
              <w:rPr>
                <w:color w:val="000000" w:themeColor="text1"/>
                <w:sz w:val="16"/>
                <w:szCs w:val="16"/>
              </w:rPr>
            </w:pPr>
            <w:r w:rsidRPr="00123C57">
              <w:rPr>
                <w:color w:val="000000" w:themeColor="text1"/>
                <w:sz w:val="16"/>
                <w:szCs w:val="16"/>
              </w:rPr>
              <w:t>87000 N</w:t>
            </w:r>
          </w:p>
        </w:tc>
      </w:tr>
    </w:tbl>
    <w:p w:rsidR="007B5A07" w:rsidRPr="00304B25" w:rsidRDefault="007B5A07" w:rsidP="00304B25">
      <w:pPr>
        <w:pStyle w:val="IEEEParagraph"/>
        <w:spacing w:before="30"/>
        <w:rPr>
          <w:sz w:val="22"/>
          <w:szCs w:val="22"/>
        </w:rPr>
      </w:pPr>
    </w:p>
    <w:p w:rsidR="00E9026E" w:rsidRPr="00123C57" w:rsidRDefault="00B62441" w:rsidP="00123C57">
      <w:pPr>
        <w:pStyle w:val="Heading3"/>
        <w:numPr>
          <w:ilvl w:val="0"/>
          <w:numId w:val="0"/>
        </w:numPr>
        <w:spacing w:before="30" w:after="0"/>
        <w:ind w:left="426" w:hanging="426"/>
        <w:rPr>
          <w:rFonts w:ascii="Times New Roman" w:hAnsi="Times New Roman" w:cs="Times New Roman"/>
          <w:b w:val="0"/>
          <w:bCs w:val="0"/>
          <w:color w:val="000000" w:themeColor="text1"/>
          <w:sz w:val="20"/>
          <w:szCs w:val="20"/>
        </w:rPr>
      </w:pPr>
      <w:r w:rsidRPr="00123C57">
        <w:rPr>
          <w:rFonts w:ascii="Times New Roman" w:hAnsi="Times New Roman" w:cs="Times New Roman"/>
          <w:color w:val="000000" w:themeColor="text1"/>
          <w:sz w:val="20"/>
          <w:szCs w:val="20"/>
          <w:lang w:val="id-ID"/>
        </w:rPr>
        <w:t xml:space="preserve">2. </w:t>
      </w:r>
      <w:r w:rsidR="00123C57">
        <w:rPr>
          <w:rFonts w:ascii="Times New Roman" w:hAnsi="Times New Roman" w:cs="Times New Roman"/>
          <w:color w:val="000000" w:themeColor="text1"/>
          <w:sz w:val="20"/>
          <w:szCs w:val="20"/>
          <w:lang w:val="en-US"/>
        </w:rPr>
        <w:tab/>
      </w:r>
      <w:r w:rsidR="00E9026E" w:rsidRPr="00123C57">
        <w:rPr>
          <w:rFonts w:ascii="Times New Roman" w:hAnsi="Times New Roman" w:cs="Times New Roman"/>
          <w:color w:val="000000" w:themeColor="text1"/>
          <w:sz w:val="20"/>
          <w:szCs w:val="20"/>
        </w:rPr>
        <w:t>Titik Berat Kendaraan</w:t>
      </w:r>
    </w:p>
    <w:p w:rsidR="00E9026E" w:rsidRPr="00123C57" w:rsidRDefault="00E9026E" w:rsidP="00123C57">
      <w:pPr>
        <w:spacing w:line="276" w:lineRule="auto"/>
        <w:ind w:firstLine="426"/>
        <w:jc w:val="both"/>
        <w:rPr>
          <w:color w:val="000000" w:themeColor="text1"/>
          <w:sz w:val="20"/>
          <w:szCs w:val="20"/>
        </w:rPr>
      </w:pPr>
      <w:r w:rsidRPr="00123C57">
        <w:rPr>
          <w:color w:val="000000" w:themeColor="text1"/>
          <w:sz w:val="20"/>
          <w:szCs w:val="20"/>
        </w:rPr>
        <w:t xml:space="preserve">Posisi titik berat memegang peranan penting dalam analisa dinamika kendaraan, ada beberapa cara untuk mengukur posisi titik berat salah satu caranya yaitu dengan memakai peralatan yang cukup sederhana, yaitu timbangan dan dongkrak.  </w:t>
      </w:r>
    </w:p>
    <w:p w:rsidR="00E9026E" w:rsidRPr="00123C57" w:rsidRDefault="00E9026E" w:rsidP="00123C57">
      <w:pPr>
        <w:spacing w:line="276" w:lineRule="auto"/>
        <w:ind w:firstLine="426"/>
        <w:jc w:val="both"/>
        <w:rPr>
          <w:color w:val="000000" w:themeColor="text1"/>
          <w:sz w:val="20"/>
          <w:szCs w:val="20"/>
        </w:rPr>
      </w:pPr>
      <w:r w:rsidRPr="00123C57">
        <w:rPr>
          <w:color w:val="000000" w:themeColor="text1"/>
          <w:sz w:val="20"/>
          <w:szCs w:val="20"/>
        </w:rPr>
        <w:t>Penimbangan dilakukan dengan timbangan yang ada di perusahaan dengan hasil sebagai berikut:</w:t>
      </w:r>
    </w:p>
    <w:p w:rsidR="00E9026E" w:rsidRPr="00123C57" w:rsidRDefault="00E9026E" w:rsidP="00123C57">
      <w:pPr>
        <w:pStyle w:val="ListParagraph"/>
        <w:numPr>
          <w:ilvl w:val="0"/>
          <w:numId w:val="7"/>
        </w:numPr>
        <w:spacing w:after="0" w:line="276" w:lineRule="auto"/>
        <w:ind w:left="426" w:hanging="426"/>
        <w:jc w:val="both"/>
        <w:rPr>
          <w:rFonts w:ascii="Times New Roman" w:hAnsi="Times New Roman" w:cs="Times New Roman"/>
          <w:color w:val="000000" w:themeColor="text1"/>
          <w:sz w:val="20"/>
          <w:szCs w:val="20"/>
        </w:rPr>
      </w:pPr>
      <w:r w:rsidRPr="00123C57">
        <w:rPr>
          <w:rFonts w:ascii="Times New Roman" w:hAnsi="Times New Roman" w:cs="Times New Roman"/>
          <w:color w:val="000000" w:themeColor="text1"/>
          <w:sz w:val="20"/>
          <w:szCs w:val="20"/>
        </w:rPr>
        <w:t>Beban Total Kendaraan (W)</w:t>
      </w:r>
      <w:r w:rsidR="00123C57">
        <w:rPr>
          <w:rFonts w:ascii="Times New Roman" w:hAnsi="Times New Roman" w:cs="Times New Roman"/>
          <w:color w:val="000000" w:themeColor="text1"/>
          <w:sz w:val="20"/>
          <w:szCs w:val="20"/>
        </w:rPr>
        <w:t xml:space="preserve"> </w:t>
      </w:r>
      <w:r w:rsidRPr="00123C57">
        <w:rPr>
          <w:rFonts w:ascii="Times New Roman" w:hAnsi="Times New Roman" w:cs="Times New Roman"/>
          <w:color w:val="000000" w:themeColor="text1"/>
          <w:sz w:val="20"/>
          <w:szCs w:val="20"/>
        </w:rPr>
        <w:t xml:space="preserve">= 8700 kg </w:t>
      </w:r>
      <w:r w:rsidR="00E82A2F">
        <w:rPr>
          <w:rFonts w:ascii="Times New Roman" w:hAnsi="Times New Roman" w:cs="Times New Roman"/>
          <w:color w:val="000000" w:themeColor="text1"/>
          <w:sz w:val="20"/>
          <w:szCs w:val="20"/>
        </w:rPr>
        <w:t xml:space="preserve">       </w:t>
      </w:r>
      <w:r w:rsidRPr="00123C57">
        <w:rPr>
          <w:rFonts w:ascii="Times New Roman" w:hAnsi="Times New Roman" w:cs="Times New Roman"/>
          <w:color w:val="000000" w:themeColor="text1"/>
          <w:sz w:val="20"/>
          <w:szCs w:val="20"/>
        </w:rPr>
        <w:t>= 87000  N</w:t>
      </w:r>
    </w:p>
    <w:p w:rsidR="00E9026E" w:rsidRPr="00123C57" w:rsidRDefault="00E9026E" w:rsidP="00123C57">
      <w:pPr>
        <w:pStyle w:val="ListParagraph"/>
        <w:numPr>
          <w:ilvl w:val="0"/>
          <w:numId w:val="7"/>
        </w:numPr>
        <w:spacing w:before="30" w:after="0" w:line="276" w:lineRule="auto"/>
        <w:ind w:left="426" w:hanging="426"/>
        <w:jc w:val="both"/>
        <w:rPr>
          <w:rFonts w:ascii="Times New Roman" w:hAnsi="Times New Roman" w:cs="Times New Roman"/>
          <w:color w:val="000000" w:themeColor="text1"/>
          <w:sz w:val="20"/>
          <w:szCs w:val="20"/>
        </w:rPr>
      </w:pPr>
      <w:r w:rsidRPr="00123C57">
        <w:rPr>
          <w:rFonts w:ascii="Times New Roman" w:hAnsi="Times New Roman" w:cs="Times New Roman"/>
          <w:color w:val="000000" w:themeColor="text1"/>
          <w:sz w:val="20"/>
          <w:szCs w:val="20"/>
        </w:rPr>
        <w:t>Beban axle depan (W</w:t>
      </w:r>
      <w:r w:rsidRPr="00123C57">
        <w:rPr>
          <w:rFonts w:ascii="Times New Roman" w:hAnsi="Times New Roman" w:cs="Times New Roman"/>
          <w:color w:val="000000" w:themeColor="text1"/>
          <w:sz w:val="20"/>
          <w:szCs w:val="20"/>
          <w:vertAlign w:val="subscript"/>
        </w:rPr>
        <w:t>f</w:t>
      </w:r>
      <w:r w:rsidRPr="00123C57">
        <w:rPr>
          <w:rFonts w:ascii="Times New Roman" w:hAnsi="Times New Roman" w:cs="Times New Roman"/>
          <w:color w:val="000000" w:themeColor="text1"/>
          <w:sz w:val="20"/>
          <w:szCs w:val="20"/>
        </w:rPr>
        <w:t xml:space="preserve">) = 3354 kg </w:t>
      </w:r>
      <w:r w:rsidR="00E82A2F">
        <w:rPr>
          <w:rFonts w:ascii="Times New Roman" w:hAnsi="Times New Roman" w:cs="Times New Roman"/>
          <w:color w:val="000000" w:themeColor="text1"/>
          <w:sz w:val="20"/>
          <w:szCs w:val="20"/>
        </w:rPr>
        <w:t xml:space="preserve">                </w:t>
      </w:r>
      <w:r w:rsidRPr="00123C57">
        <w:rPr>
          <w:rFonts w:ascii="Times New Roman" w:hAnsi="Times New Roman" w:cs="Times New Roman"/>
          <w:color w:val="000000" w:themeColor="text1"/>
          <w:sz w:val="20"/>
          <w:szCs w:val="20"/>
        </w:rPr>
        <w:t>= 33540  N</w:t>
      </w:r>
    </w:p>
    <w:p w:rsidR="00E9026E" w:rsidRPr="00304B25" w:rsidRDefault="00E9026E" w:rsidP="00E82A2F">
      <w:pPr>
        <w:pStyle w:val="ListParagraph"/>
        <w:numPr>
          <w:ilvl w:val="0"/>
          <w:numId w:val="7"/>
        </w:numPr>
        <w:spacing w:before="30" w:after="0" w:line="276" w:lineRule="auto"/>
        <w:ind w:left="426" w:hanging="426"/>
        <w:jc w:val="both"/>
        <w:rPr>
          <w:rFonts w:ascii="Times New Roman" w:hAnsi="Times New Roman" w:cs="Times New Roman"/>
          <w:color w:val="000000" w:themeColor="text1"/>
          <w:sz w:val="22"/>
          <w:szCs w:val="22"/>
        </w:rPr>
      </w:pPr>
      <w:r w:rsidRPr="00123C57">
        <w:rPr>
          <w:rFonts w:ascii="Times New Roman" w:hAnsi="Times New Roman" w:cs="Times New Roman"/>
          <w:color w:val="000000" w:themeColor="text1"/>
          <w:sz w:val="20"/>
          <w:szCs w:val="20"/>
        </w:rPr>
        <w:t>Beban axle belakang (W</w:t>
      </w:r>
      <w:r w:rsidRPr="00123C57">
        <w:rPr>
          <w:rFonts w:ascii="Times New Roman" w:hAnsi="Times New Roman" w:cs="Times New Roman"/>
          <w:color w:val="000000" w:themeColor="text1"/>
          <w:sz w:val="20"/>
          <w:szCs w:val="20"/>
          <w:vertAlign w:val="subscript"/>
        </w:rPr>
        <w:t>r</w:t>
      </w:r>
      <w:r w:rsidRPr="00123C57">
        <w:rPr>
          <w:rFonts w:ascii="Times New Roman" w:hAnsi="Times New Roman" w:cs="Times New Roman"/>
          <w:color w:val="000000" w:themeColor="text1"/>
          <w:sz w:val="20"/>
          <w:szCs w:val="20"/>
        </w:rPr>
        <w:t xml:space="preserve">) = 5346 kg </w:t>
      </w:r>
      <w:r w:rsidR="00E82A2F">
        <w:rPr>
          <w:rFonts w:ascii="Times New Roman" w:hAnsi="Times New Roman" w:cs="Times New Roman"/>
          <w:color w:val="000000" w:themeColor="text1"/>
          <w:sz w:val="20"/>
          <w:szCs w:val="20"/>
        </w:rPr>
        <w:t xml:space="preserve">           </w:t>
      </w:r>
      <w:r w:rsidRPr="00123C57">
        <w:rPr>
          <w:rFonts w:ascii="Times New Roman" w:hAnsi="Times New Roman" w:cs="Times New Roman"/>
          <w:color w:val="000000" w:themeColor="text1"/>
          <w:sz w:val="20"/>
          <w:szCs w:val="20"/>
        </w:rPr>
        <w:t>= 53460</w:t>
      </w:r>
      <w:r w:rsidRPr="00304B25">
        <w:rPr>
          <w:rFonts w:ascii="Times New Roman" w:hAnsi="Times New Roman" w:cs="Times New Roman"/>
          <w:color w:val="000000" w:themeColor="text1"/>
          <w:sz w:val="22"/>
          <w:szCs w:val="22"/>
        </w:rPr>
        <w:t xml:space="preserve">  N  </w:t>
      </w:r>
    </w:p>
    <w:p w:rsidR="00E9026E" w:rsidRPr="00E82A2F" w:rsidRDefault="00E9026E" w:rsidP="00E82A2F">
      <w:pPr>
        <w:spacing w:line="276" w:lineRule="auto"/>
        <w:ind w:firstLine="426"/>
        <w:jc w:val="both"/>
        <w:rPr>
          <w:color w:val="000000" w:themeColor="text1"/>
          <w:sz w:val="20"/>
          <w:szCs w:val="20"/>
        </w:rPr>
      </w:pPr>
      <w:r w:rsidRPr="00E82A2F">
        <w:rPr>
          <w:color w:val="000000" w:themeColor="text1"/>
          <w:sz w:val="20"/>
          <w:szCs w:val="20"/>
        </w:rPr>
        <w:t>Dari hasil perhitungan diperoleh posisi titik berat kendaraan sebagai berikut:</w:t>
      </w:r>
    </w:p>
    <w:p w:rsidR="00E9026E" w:rsidRPr="00E82A2F" w:rsidRDefault="00E9026E" w:rsidP="00E82A2F">
      <w:pPr>
        <w:pStyle w:val="ListParagraph"/>
        <w:numPr>
          <w:ilvl w:val="0"/>
          <w:numId w:val="7"/>
        </w:numPr>
        <w:spacing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 xml:space="preserve">Posisi titik berat terhadap poros depan </w:t>
      </w:r>
      <w:r w:rsidR="00E82A2F">
        <w:rPr>
          <w:rFonts w:ascii="Times New Roman" w:hAnsi="Times New Roman" w:cs="Times New Roman"/>
          <w:color w:val="000000" w:themeColor="text1"/>
          <w:sz w:val="20"/>
          <w:szCs w:val="20"/>
        </w:rPr>
        <w:t xml:space="preserve">        </w:t>
      </w:r>
      <w:r w:rsidRPr="00E82A2F">
        <w:rPr>
          <w:rFonts w:ascii="Times New Roman" w:hAnsi="Times New Roman" w:cs="Times New Roman"/>
          <w:color w:val="000000" w:themeColor="text1"/>
          <w:sz w:val="20"/>
          <w:szCs w:val="20"/>
        </w:rPr>
        <w:t>= 2409 mm</w:t>
      </w:r>
    </w:p>
    <w:p w:rsidR="00E9026E" w:rsidRPr="00E82A2F" w:rsidRDefault="00E9026E" w:rsidP="00E82A2F">
      <w:pPr>
        <w:pStyle w:val="ListParagraph"/>
        <w:numPr>
          <w:ilvl w:val="0"/>
          <w:numId w:val="7"/>
        </w:numPr>
        <w:spacing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Posisi titik berat terhadap poros belakang      = 1511 mm</w:t>
      </w:r>
    </w:p>
    <w:p w:rsidR="00E9026E" w:rsidRPr="00E82A2F" w:rsidRDefault="00E82A2F" w:rsidP="00E82A2F">
      <w:pPr>
        <w:pStyle w:val="ListParagraph"/>
        <w:numPr>
          <w:ilvl w:val="0"/>
          <w:numId w:val="7"/>
        </w:numPr>
        <w:spacing w:after="0" w:line="276" w:lineRule="auto"/>
        <w:ind w:left="426" w:hanging="426"/>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Tinggi titik berat kendaraan </w:t>
      </w:r>
      <w:r w:rsidR="00E9026E" w:rsidRPr="00E82A2F">
        <w:rPr>
          <w:rFonts w:ascii="Times New Roman" w:hAnsi="Times New Roman" w:cs="Times New Roman"/>
          <w:color w:val="000000" w:themeColor="text1"/>
          <w:sz w:val="20"/>
          <w:szCs w:val="20"/>
        </w:rPr>
        <w:t>= 1120 mm</w:t>
      </w:r>
    </w:p>
    <w:p w:rsidR="00E9026E" w:rsidRPr="00304B25" w:rsidRDefault="00E9026E" w:rsidP="00304B25">
      <w:pPr>
        <w:jc w:val="center"/>
        <w:rPr>
          <w:color w:val="000000" w:themeColor="text1"/>
          <w:sz w:val="22"/>
          <w:szCs w:val="22"/>
        </w:rPr>
      </w:pPr>
    </w:p>
    <w:p w:rsidR="00E9026E" w:rsidRPr="00304B25" w:rsidRDefault="00E9026E" w:rsidP="00304B25">
      <w:pPr>
        <w:spacing w:before="30"/>
        <w:jc w:val="center"/>
        <w:rPr>
          <w:color w:val="000000" w:themeColor="text1"/>
          <w:sz w:val="22"/>
          <w:szCs w:val="22"/>
        </w:rPr>
      </w:pPr>
      <w:r w:rsidRPr="00304B25">
        <w:rPr>
          <w:noProof/>
          <w:color w:val="000000" w:themeColor="text1"/>
          <w:sz w:val="22"/>
          <w:szCs w:val="22"/>
          <w:lang w:val="en-US" w:eastAsia="en-US"/>
        </w:rPr>
        <w:lastRenderedPageBreak/>
        <w:drawing>
          <wp:inline distT="0" distB="0" distL="0" distR="0">
            <wp:extent cx="2084543" cy="111318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III.6.  Titik Berat Kendaraan.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3960" cy="1134233"/>
                    </a:xfrm>
                    <a:prstGeom prst="rect">
                      <a:avLst/>
                    </a:prstGeom>
                  </pic:spPr>
                </pic:pic>
              </a:graphicData>
            </a:graphic>
          </wp:inline>
        </w:drawing>
      </w:r>
    </w:p>
    <w:p w:rsidR="00E82A2F" w:rsidRDefault="00E82A2F" w:rsidP="00E82A2F">
      <w:pPr>
        <w:spacing w:before="30"/>
        <w:jc w:val="center"/>
        <w:rPr>
          <w:b/>
          <w:color w:val="000000" w:themeColor="text1"/>
          <w:sz w:val="18"/>
          <w:szCs w:val="18"/>
        </w:rPr>
      </w:pPr>
    </w:p>
    <w:p w:rsidR="00E9026E" w:rsidRPr="00304B25" w:rsidRDefault="00E9026E" w:rsidP="00E82A2F">
      <w:pPr>
        <w:spacing w:before="30"/>
        <w:jc w:val="center"/>
        <w:rPr>
          <w:b/>
          <w:color w:val="000000" w:themeColor="text1"/>
          <w:sz w:val="22"/>
          <w:szCs w:val="22"/>
        </w:rPr>
      </w:pPr>
      <w:r w:rsidRPr="00E82A2F">
        <w:rPr>
          <w:b/>
          <w:color w:val="000000" w:themeColor="text1"/>
          <w:sz w:val="18"/>
          <w:szCs w:val="18"/>
        </w:rPr>
        <w:t>Gambar Titik Berat Kendaraan</w:t>
      </w:r>
    </w:p>
    <w:p w:rsidR="00037340" w:rsidRPr="00304B25" w:rsidRDefault="00037340" w:rsidP="00304B25">
      <w:pPr>
        <w:pStyle w:val="IEEEParagraph"/>
        <w:spacing w:before="30"/>
        <w:ind w:firstLine="0"/>
        <w:rPr>
          <w:sz w:val="22"/>
          <w:szCs w:val="22"/>
          <w:lang w:val="id-ID"/>
        </w:rPr>
      </w:pPr>
    </w:p>
    <w:p w:rsidR="00C909D7" w:rsidRPr="00E82A2F" w:rsidRDefault="00C909D7" w:rsidP="00E82A2F">
      <w:pPr>
        <w:pStyle w:val="Heading4"/>
        <w:spacing w:before="0" w:line="276" w:lineRule="auto"/>
        <w:rPr>
          <w:rFonts w:ascii="Times New Roman" w:hAnsi="Times New Roman" w:cs="Times New Roman"/>
          <w:b/>
          <w:bCs/>
          <w:i w:val="0"/>
          <w:color w:val="000000" w:themeColor="text1"/>
          <w:sz w:val="20"/>
          <w:szCs w:val="20"/>
        </w:rPr>
      </w:pPr>
      <w:r w:rsidRPr="00E82A2F">
        <w:rPr>
          <w:rFonts w:ascii="Times New Roman" w:hAnsi="Times New Roman" w:cs="Times New Roman"/>
          <w:b/>
          <w:bCs/>
          <w:i w:val="0"/>
          <w:color w:val="000000" w:themeColor="text1"/>
          <w:sz w:val="20"/>
          <w:szCs w:val="20"/>
        </w:rPr>
        <w:t xml:space="preserve">Besar Beban </w:t>
      </w:r>
      <w:r w:rsidRPr="00E82A2F">
        <w:rPr>
          <w:rFonts w:ascii="Times New Roman" w:hAnsi="Times New Roman" w:cs="Times New Roman"/>
          <w:b/>
          <w:bCs/>
          <w:color w:val="000000" w:themeColor="text1"/>
          <w:sz w:val="20"/>
          <w:szCs w:val="20"/>
        </w:rPr>
        <w:t>Axle</w:t>
      </w:r>
      <w:r w:rsidRPr="00E82A2F">
        <w:rPr>
          <w:rFonts w:ascii="Times New Roman" w:hAnsi="Times New Roman" w:cs="Times New Roman"/>
          <w:b/>
          <w:bCs/>
          <w:i w:val="0"/>
          <w:color w:val="000000" w:themeColor="text1"/>
          <w:sz w:val="20"/>
          <w:szCs w:val="20"/>
        </w:rPr>
        <w:t xml:space="preserve"> Akibat Beban Vertikal</w:t>
      </w:r>
    </w:p>
    <w:p w:rsidR="00C909D7" w:rsidRPr="00E82A2F" w:rsidRDefault="00C909D7" w:rsidP="00E82A2F">
      <w:pPr>
        <w:spacing w:line="276" w:lineRule="auto"/>
        <w:ind w:firstLine="426"/>
        <w:jc w:val="both"/>
        <w:rPr>
          <w:color w:val="000000" w:themeColor="text1"/>
          <w:sz w:val="20"/>
          <w:szCs w:val="20"/>
        </w:rPr>
      </w:pPr>
      <w:r w:rsidRPr="00E82A2F">
        <w:rPr>
          <w:color w:val="000000" w:themeColor="text1"/>
          <w:sz w:val="20"/>
          <w:szCs w:val="20"/>
        </w:rPr>
        <w:t>Beban vertikal pada kendaraan terjadi diakibatkan oleh berat dan beban kendaraan sendiri.</w:t>
      </w:r>
    </w:p>
    <w:p w:rsidR="00C909D7" w:rsidRPr="00304B25" w:rsidRDefault="00C909D7" w:rsidP="00E82A2F">
      <w:pPr>
        <w:spacing w:before="30" w:line="276" w:lineRule="auto"/>
        <w:ind w:firstLine="426"/>
        <w:jc w:val="both"/>
        <w:rPr>
          <w:color w:val="000000" w:themeColor="text1"/>
          <w:sz w:val="22"/>
          <w:szCs w:val="22"/>
        </w:rPr>
      </w:pPr>
      <w:r w:rsidRPr="00E82A2F">
        <w:rPr>
          <w:color w:val="000000" w:themeColor="text1"/>
          <w:sz w:val="20"/>
          <w:szCs w:val="20"/>
        </w:rPr>
        <w:t xml:space="preserve">Langkah pertama yang harus dilakukan adalah menimbang kendaraan.  Dari penimbangan akan diperoleh beban </w:t>
      </w:r>
      <w:r w:rsidRPr="00E82A2F">
        <w:rPr>
          <w:i/>
          <w:color w:val="000000" w:themeColor="text1"/>
          <w:sz w:val="20"/>
          <w:szCs w:val="20"/>
        </w:rPr>
        <w:t>axle</w:t>
      </w:r>
      <w:r w:rsidRPr="00E82A2F">
        <w:rPr>
          <w:color w:val="000000" w:themeColor="text1"/>
          <w:sz w:val="20"/>
          <w:szCs w:val="20"/>
        </w:rPr>
        <w:t xml:space="preserve"> depan, belakang dan berat total kendaraan. Dari penimbangan diperoleh hasil sebagai berikut:</w:t>
      </w:r>
    </w:p>
    <w:p w:rsidR="00C909D7" w:rsidRPr="00E82A2F" w:rsidRDefault="00C909D7" w:rsidP="00E82A2F">
      <w:pPr>
        <w:spacing w:line="276" w:lineRule="auto"/>
        <w:jc w:val="both"/>
        <w:rPr>
          <w:color w:val="000000" w:themeColor="text1"/>
          <w:sz w:val="20"/>
          <w:szCs w:val="20"/>
          <w:lang w:val="id-ID"/>
        </w:rPr>
      </w:pPr>
      <w:r w:rsidRPr="00E82A2F">
        <w:rPr>
          <w:color w:val="000000" w:themeColor="text1"/>
          <w:sz w:val="20"/>
          <w:szCs w:val="20"/>
        </w:rPr>
        <w:t>Berat Kendaraan Total (W)</w:t>
      </w:r>
      <w:r w:rsidR="00E82A2F">
        <w:rPr>
          <w:color w:val="000000" w:themeColor="text1"/>
          <w:sz w:val="20"/>
          <w:szCs w:val="20"/>
        </w:rPr>
        <w:t xml:space="preserve"> </w:t>
      </w:r>
      <w:r w:rsidRPr="00E82A2F">
        <w:rPr>
          <w:color w:val="000000" w:themeColor="text1"/>
          <w:sz w:val="20"/>
          <w:szCs w:val="20"/>
        </w:rPr>
        <w:t>= 8700 Kg</w:t>
      </w:r>
      <w:r w:rsidRPr="00E82A2F">
        <w:rPr>
          <w:color w:val="000000" w:themeColor="text1"/>
          <w:sz w:val="20"/>
          <w:szCs w:val="20"/>
          <w:lang w:val="id-ID"/>
        </w:rPr>
        <w:t xml:space="preserve"> = 8,7 Ton   = 87000 N</w:t>
      </w:r>
    </w:p>
    <w:p w:rsidR="00C909D7" w:rsidRPr="00E82A2F" w:rsidRDefault="00C909D7" w:rsidP="00E82A2F">
      <w:pPr>
        <w:spacing w:line="276" w:lineRule="auto"/>
        <w:jc w:val="both"/>
        <w:rPr>
          <w:color w:val="000000" w:themeColor="text1"/>
          <w:sz w:val="20"/>
          <w:szCs w:val="20"/>
          <w:lang w:val="id-ID"/>
        </w:rPr>
      </w:pPr>
      <w:r w:rsidRPr="00E82A2F">
        <w:rPr>
          <w:color w:val="000000" w:themeColor="text1"/>
          <w:sz w:val="20"/>
          <w:szCs w:val="20"/>
        </w:rPr>
        <w:t>Beban Axle Depan (W</w:t>
      </w:r>
      <w:r w:rsidRPr="00E82A2F">
        <w:rPr>
          <w:color w:val="000000" w:themeColor="text1"/>
          <w:sz w:val="20"/>
          <w:szCs w:val="20"/>
          <w:vertAlign w:val="subscript"/>
        </w:rPr>
        <w:t>f</w:t>
      </w:r>
      <w:r w:rsidRPr="00E82A2F">
        <w:rPr>
          <w:color w:val="000000" w:themeColor="text1"/>
          <w:sz w:val="20"/>
          <w:szCs w:val="20"/>
        </w:rPr>
        <w:t>)</w:t>
      </w:r>
      <w:r w:rsidR="00E82A2F">
        <w:rPr>
          <w:color w:val="000000" w:themeColor="text1"/>
          <w:sz w:val="20"/>
          <w:szCs w:val="20"/>
        </w:rPr>
        <w:t xml:space="preserve"> </w:t>
      </w:r>
      <w:r w:rsidRPr="00E82A2F">
        <w:rPr>
          <w:color w:val="000000" w:themeColor="text1"/>
          <w:sz w:val="20"/>
          <w:szCs w:val="20"/>
        </w:rPr>
        <w:t>= 3354 Kg</w:t>
      </w:r>
      <w:r w:rsidRPr="00E82A2F">
        <w:rPr>
          <w:color w:val="000000" w:themeColor="text1"/>
          <w:sz w:val="20"/>
          <w:szCs w:val="20"/>
          <w:lang w:val="id-ID"/>
        </w:rPr>
        <w:t xml:space="preserve"> = 3,354 Ton = 33540 N</w:t>
      </w:r>
    </w:p>
    <w:p w:rsidR="00C909D7" w:rsidRPr="00E82A2F" w:rsidRDefault="00C909D7" w:rsidP="00E82A2F">
      <w:pPr>
        <w:spacing w:line="276" w:lineRule="auto"/>
        <w:jc w:val="both"/>
        <w:rPr>
          <w:color w:val="000000" w:themeColor="text1"/>
          <w:sz w:val="20"/>
          <w:szCs w:val="20"/>
          <w:lang w:val="id-ID"/>
        </w:rPr>
      </w:pPr>
      <w:r w:rsidRPr="00E82A2F">
        <w:rPr>
          <w:color w:val="000000" w:themeColor="text1"/>
          <w:sz w:val="20"/>
          <w:szCs w:val="20"/>
        </w:rPr>
        <w:t>Beban Axle Belakang  (W</w:t>
      </w:r>
      <w:r w:rsidRPr="00E82A2F">
        <w:rPr>
          <w:color w:val="000000" w:themeColor="text1"/>
          <w:sz w:val="20"/>
          <w:szCs w:val="20"/>
          <w:vertAlign w:val="subscript"/>
        </w:rPr>
        <w:t>r</w:t>
      </w:r>
      <w:r w:rsidR="00E82A2F">
        <w:rPr>
          <w:color w:val="000000" w:themeColor="text1"/>
          <w:sz w:val="20"/>
          <w:szCs w:val="20"/>
        </w:rPr>
        <w:t xml:space="preserve">) </w:t>
      </w:r>
      <w:r w:rsidRPr="00E82A2F">
        <w:rPr>
          <w:color w:val="000000" w:themeColor="text1"/>
          <w:sz w:val="20"/>
          <w:szCs w:val="20"/>
        </w:rPr>
        <w:t>= 5346 Kg</w:t>
      </w:r>
      <w:r w:rsidRPr="00E82A2F">
        <w:rPr>
          <w:color w:val="000000" w:themeColor="text1"/>
          <w:sz w:val="20"/>
          <w:szCs w:val="20"/>
          <w:lang w:val="id-ID"/>
        </w:rPr>
        <w:t xml:space="preserve"> </w:t>
      </w:r>
      <w:r w:rsidR="00E82A2F">
        <w:rPr>
          <w:color w:val="000000" w:themeColor="text1"/>
          <w:sz w:val="20"/>
          <w:szCs w:val="20"/>
          <w:lang w:val="en-US"/>
        </w:rPr>
        <w:t xml:space="preserve">               </w:t>
      </w:r>
      <w:r w:rsidRPr="00E82A2F">
        <w:rPr>
          <w:color w:val="000000" w:themeColor="text1"/>
          <w:sz w:val="20"/>
          <w:szCs w:val="20"/>
          <w:lang w:val="id-ID"/>
        </w:rPr>
        <w:t>= 5,346 Ton = 53460 N</w:t>
      </w:r>
    </w:p>
    <w:p w:rsidR="00C909D7" w:rsidRPr="00304B25" w:rsidRDefault="00C909D7" w:rsidP="00304B25">
      <w:pPr>
        <w:ind w:left="720"/>
        <w:jc w:val="both"/>
        <w:rPr>
          <w:color w:val="000000" w:themeColor="text1"/>
          <w:sz w:val="22"/>
          <w:szCs w:val="22"/>
          <w:lang w:val="id-ID"/>
        </w:rPr>
      </w:pPr>
    </w:p>
    <w:p w:rsidR="00C909D7" w:rsidRPr="00304B25" w:rsidRDefault="00731D69" w:rsidP="00304B25">
      <w:pPr>
        <w:spacing w:before="30"/>
        <w:jc w:val="both"/>
        <w:rPr>
          <w:color w:val="000000" w:themeColor="text1"/>
          <w:sz w:val="22"/>
          <w:szCs w:val="22"/>
          <w:lang w:val="id-ID"/>
        </w:rPr>
      </w:pPr>
      <w:r>
        <w:rPr>
          <w:noProof/>
          <w:color w:val="000000" w:themeColor="text1"/>
          <w:sz w:val="22"/>
          <w:szCs w:val="22"/>
          <w:lang w:val="en-US" w:eastAsia="en-US"/>
        </w:rPr>
        <w:pict>
          <v:group id="Group 1475" o:spid="_x0000_s1047" style="position:absolute;left:0;text-align:left;margin-left:10pt;margin-top:2.15pt;width:177.3pt;height:114.5pt;z-index:251665408;mso-width-relative:margin;mso-height-relative:margin" coordsize="50333,3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1" o:spid="_x0000_s1048" type="#_x0000_t75" style="position:absolute;width:50333;height:272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yyXEAAAA3AAAAA8AAABkcnMvZG93bnJldi54bWxEj0+LwjAUxO8LfofwBG9rWhFXqlGk4J/L&#10;HqwKHh/Nsy02L6VJtX57syDscZiZ3zDLdW9q8aDWVZYVxOMIBHFudcWFgvNp+z0H4TyyxtoyKXiR&#10;g/Vq8LXERNsnH+mR+UIECLsEFZTeN4mULi/JoBvbhjh4N9sa9EG2hdQtPgPc1HISRTNpsOKwUGJD&#10;aUn5PeuMgn1W+5i7rp/ddpfr9Pf+atJpqtRo2G8WIDz1/j/8aR+0gp9JDH9nwhGQq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LyyXEAAAA3AAAAA8AAAAAAAAAAAAAAAAA&#10;nwIAAGRycy9kb3ducmV2LnhtbFBLBQYAAAAABAAEAPcAAACQAwAAAAA=&#10;">
              <v:imagedata r:id="rId51" o:title=""/>
              <v:path arrowok="t"/>
            </v:shape>
            <v:group id="Group 841" o:spid="_x0000_s1049" style="position:absolute;left:6542;top:17616;width:43788;height:15508" coordsize="43788,1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Picture 828" o:spid="_x0000_s1050" type="#_x0000_t75" style="position:absolute;left:18015;width:1098;height:1098;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wWjCAAAA3AAAAA8AAABkcnMvZG93bnJldi54bWxET8uKwjAU3Qv+Q7gDbkRTOyDaMYoKggsR&#10;fCxcXpo7bcfmpiSx7fz9ZDHg8nDeq01vatGS85VlBbNpAoI4t7riQsH9dpgsQPiArLG2TAp+ycNm&#10;PRysMNO24wu111CIGMI+QwVlCE0mpc9LMuintiGO3Ld1BkOErpDaYRfDTS3TJJlLgxXHhhIb2peU&#10;P68vo+D00x7Sz+cpP/JjOdu57jXWu7NSo49++wUiUB/e4n/3UStYpHFtPB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qcFowgAAANwAAAAPAAAAAAAAAAAAAAAAAJ8C&#10;AABkcnMvZG93bnJldi54bWxQSwUGAAAAAAQABAD3AAAAjgMAAAAA&#10;">
                <v:imagedata r:id="rId52" o:title=""/>
                <v:path arrowok="t"/>
              </v:shape>
              <v:shapetype id="_x0000_t32" coordsize="21600,21600" o:spt="32" o:oned="t" path="m,l21600,21600e" filled="f">
                <v:path arrowok="t" fillok="f" o:connecttype="none"/>
                <o:lock v:ext="edit" shapetype="t"/>
              </v:shapetype>
              <v:shape id="Straight Arrow Connector 829" o:spid="_x0000_s1051" type="#_x0000_t32" style="position:absolute;left:18492;top:887;width:0;height:68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JssEAAADcAAAADwAAAGRycy9kb3ducmV2LnhtbESP0YrCMBRE3xf8h3AFXxZNFbpo1ygi&#10;CL7q9gMuzd222tyEJLXdv98Igo/DzJxhtvvRdOJBPrSWFSwXGQjiyuqWawXlz2m+BhEissbOMin4&#10;owD73eRji4W2A1/ocY21SBAOBSpoYnSFlKFqyGBYWEecvF/rDcYkfS21xyHBTSdXWfYlDbacFhp0&#10;dGyoul97o+CIw73/HG916XPpy77MKXdOqdl0PHyDiDTGd/jVPmsF69UGnmfSEZ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7smywQAAANwAAAAPAAAAAAAAAAAAAAAA&#10;AKECAABkcnMvZG93bnJldi54bWxQSwUGAAAAAAQABAD5AAAAjwMAAAAA&#10;" strokecolor="#0070c0" strokeweight=".5pt">
                <v:stroke endarrow="block"/>
              </v:shape>
              <v:shape id="Text Box 832" o:spid="_x0000_s1052" type="#_x0000_t202" style="position:absolute;left:14803;top:7979;width:14280;height:2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fV8YA&#10;AADcAAAADwAAAGRycy9kb3ducmV2LnhtbESP3WoCMRSE7wu+QziCN6Vmq8XK1ii2IChYxB+8PmxO&#10;N6ubk+0m6urTG6HQy2Hmm2FGk8aW4ky1LxwreO0mIIgzpwvOFey2s5chCB+QNZaOScGVPEzGracR&#10;ptpdeE3nTchFLGGfogITQpVK6TNDFn3XVcTR+3G1xRBlnUtd4yWW21L2kmQgLRYcFwxW9GUoO25O&#10;VsHw+vb9vB+87w/lavFpbvkvL4+oVKfdTD9ABGrCf/iPnuvI9XvwOBOP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mfV8YAAADcAAAADwAAAAAAAAAAAAAAAACYAgAAZHJz&#10;L2Rvd25yZXYueG1sUEsFBgAAAAAEAAQA9QAAAIsDAAAAAA==&#10;" fillcolor="white [3201]" stroked="f" strokeweight=".5pt">
                <v:textbox style="mso-next-textbox:#Text Box 832" inset="0,0,0,0">
                  <w:txbxContent>
                    <w:p w:rsidR="006E6F39" w:rsidRPr="003E23AD" w:rsidRDefault="006E6F39" w:rsidP="00C909D7">
                      <w:pPr>
                        <w:jc w:val="center"/>
                        <w:rPr>
                          <w:sz w:val="20"/>
                        </w:rPr>
                      </w:pPr>
                      <w:r w:rsidRPr="003E23AD">
                        <w:rPr>
                          <w:sz w:val="20"/>
                        </w:rPr>
                        <w:t>W</w:t>
                      </w:r>
                      <w:r>
                        <w:rPr>
                          <w:sz w:val="20"/>
                        </w:rPr>
                        <w:t>=87000 N87000 N</w:t>
                      </w:r>
                    </w:p>
                  </w:txbxContent>
                </v:textbox>
              </v:shape>
              <v:shape id="Straight Arrow Connector 835" o:spid="_x0000_s1053" type="#_x0000_t32" style="position:absolute;left:5732;top:8871;width:0;height:32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LC8YAAADcAAAADwAAAGRycy9kb3ducmV2LnhtbESPQWvCQBSE7wX/w/KE3upGbSVEV5FI&#10;wYNCq6J4e2SfSTD7NmRXk/rr3UKhx2FmvmFmi85U4k6NKy0rGA4iEMSZ1SXnCg77z7cYhPPIGivL&#10;pOCHHCzmvZcZJtq2/E33nc9FgLBLUEHhfZ1I6bKCDLqBrYmDd7GNQR9kk0vdYBvgppKjKJpIgyWH&#10;hQJrSgvKrrubUbBOvx7v53i8WaWX/bZd1eaUb49Kvfa75RSEp87/h//aa60gHn/A75lw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iCwvGAAAA3AAAAA8AAAAAAAAA&#10;AAAAAAAAoQIAAGRycy9kb3ducmV2LnhtbFBLBQYAAAAABAAEAPkAAACUAwAAAAA=&#10;" strokecolor="#c00000" strokeweight=".5pt">
                <v:stroke endarrow="block"/>
              </v:shape>
              <v:shape id="Text Box 837" o:spid="_x0000_s1054" type="#_x0000_t202" style="position:absolute;top:12272;width:14802;height:3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8z8YA&#10;AADcAAAADwAAAGRycy9kb3ducmV2LnhtbESP3WoCMRSE74W+QzgFb0Sz1aKyGqUtCAqV4g9eHzbH&#10;zdbNyXYTde3Tm4LQy2Hmm2Gm88aW4kK1LxwreOklIIgzpwvOFex3i+4YhA/IGkvHpOBGHuazp9YU&#10;U+2uvKHLNuQilrBPUYEJoUql9Jkhi77nKuLoHV1tMURZ51LXeI3ltpT9JBlKiwXHBYMVfRjKTtuz&#10;VTC+va47h+Ho8F1+rd7Nb/7DnydUqv3cvE1ABGrCf/hBL3XkBi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8z8YAAADcAAAADwAAAAAAAAAAAAAAAACYAgAAZHJz&#10;L2Rvd25yZXYueG1sUEsFBgAAAAAEAAQA9QAAAIsDAAAAAA==&#10;" fillcolor="white [3201]" stroked="f" strokeweight=".5pt">
                <v:textbox style="mso-next-textbox:#Text Box 837" inset="0,0,0,0">
                  <w:txbxContent>
                    <w:p w:rsidR="006E6F39" w:rsidRPr="003E23AD" w:rsidRDefault="006E6F39" w:rsidP="00C909D7">
                      <w:pPr>
                        <w:jc w:val="center"/>
                        <w:rPr>
                          <w:sz w:val="20"/>
                        </w:rPr>
                      </w:pPr>
                      <w:r w:rsidRPr="003E23AD">
                        <w:rPr>
                          <w:sz w:val="20"/>
                        </w:rPr>
                        <w:t xml:space="preserve">Wr = </w:t>
                      </w:r>
                      <w:r>
                        <w:rPr>
                          <w:sz w:val="20"/>
                        </w:rPr>
                        <w:t>53460 N</w:t>
                      </w:r>
                    </w:p>
                  </w:txbxContent>
                </v:textbox>
              </v:shape>
              <v:shape id="Text Box 838" o:spid="_x0000_s1055" type="#_x0000_t202" style="position:absolute;left:30293;top:12281;width:13494;height:3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ovcMA&#10;AADcAAAADwAAAGRycy9kb3ducmV2LnhtbERPXUsCQRR9D/oPwxV8iZzVwmRzlBSCBCOy8Pmyc9tZ&#10;3bmz7ky6+uu9D0GPh/M9nXe+VkdqYxXYwHCQgSIugq24NPD99Xo/ARUTssU6MBk4U4T57PZmirkN&#10;J/6k4yaVSkI45mjApdTkWsfCkcc4CA2xcD+h9ZgEtqW2LZ4k3Nd6lGVj7bFiaXDY0NJRsd/8egOT&#10;8+P73Xb8tN3VH6uFu5QHXu/RmH6ve3kGlahL/+I/95sV34O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GovcMAAADcAAAADwAAAAAAAAAAAAAAAACYAgAAZHJzL2Rv&#10;d25yZXYueG1sUEsFBgAAAAAEAAQA9QAAAIgDAAAAAA==&#10;" fillcolor="white [3201]" stroked="f" strokeweight=".5pt">
                <v:textbox style="mso-next-textbox:#Text Box 838" inset="0,0,0,0">
                  <w:txbxContent>
                    <w:p w:rsidR="006E6F39" w:rsidRPr="00672DC8" w:rsidRDefault="006E6F39" w:rsidP="00C909D7">
                      <w:pPr>
                        <w:jc w:val="center"/>
                        <w:rPr>
                          <w:sz w:val="20"/>
                        </w:rPr>
                      </w:pPr>
                      <w:r w:rsidRPr="00672DC8">
                        <w:rPr>
                          <w:sz w:val="20"/>
                        </w:rPr>
                        <w:t xml:space="preserve">Wf </w:t>
                      </w:r>
                      <w:r>
                        <w:rPr>
                          <w:sz w:val="20"/>
                        </w:rPr>
                        <w:t>=33540 N</w:t>
                      </w:r>
                    </w:p>
                  </w:txbxContent>
                </v:textbox>
              </v:shape>
              <v:shape id="Straight Arrow Connector 839" o:spid="_x0000_s1056" type="#_x0000_t32" style="position:absolute;left:35757;top:8871;width:0;height:32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BDscAAADcAAAADwAAAGRycy9kb3ducmV2LnhtbESPT2vCQBTE74V+h+UVvNVNq0ga3UiJ&#10;CB4qWC2Kt0f25Q/Nvg3ZrYn99F1B6HGYmd8wi+VgGnGhztWWFbyMIxDEudU1lwq+DuvnGITzyBob&#10;y6TgSg6W6ePDAhNte/6ky96XIkDYJaig8r5NpHR5RQbd2LbEwStsZ9AH2ZVSd9gHuGnkaxTNpMGa&#10;w0KFLWUV5d/7H6Ngk+1+p+d48rHKisO2X7XmVG6PSo2ehvc5CE+D/w/f2xutIJ68we1MO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7wEOxwAAANwAAAAPAAAAAAAA&#10;AAAAAAAAAKECAABkcnMvZG93bnJldi54bWxQSwUGAAAAAAQABAD5AAAAlQMAAAAA&#10;" strokecolor="#c00000" strokeweight=".5pt">
                <v:stroke endarrow="block"/>
              </v:shape>
            </v:group>
          </v:group>
        </w:pict>
      </w:r>
    </w:p>
    <w:p w:rsidR="00C909D7" w:rsidRPr="00304B25" w:rsidRDefault="00C909D7" w:rsidP="00304B25">
      <w:pPr>
        <w:spacing w:before="30"/>
        <w:rPr>
          <w:color w:val="000000" w:themeColor="text1"/>
          <w:sz w:val="22"/>
          <w:szCs w:val="22"/>
        </w:rPr>
      </w:pPr>
    </w:p>
    <w:p w:rsidR="00C909D7" w:rsidRPr="00304B25" w:rsidRDefault="00C909D7" w:rsidP="00304B25">
      <w:pPr>
        <w:spacing w:before="30"/>
        <w:rPr>
          <w:color w:val="000000" w:themeColor="text1"/>
          <w:sz w:val="22"/>
          <w:szCs w:val="22"/>
        </w:rPr>
      </w:pPr>
    </w:p>
    <w:p w:rsidR="00C909D7" w:rsidRPr="00304B25" w:rsidRDefault="00C909D7" w:rsidP="00304B25">
      <w:pPr>
        <w:spacing w:before="30"/>
        <w:jc w:val="center"/>
        <w:rPr>
          <w:b/>
          <w:color w:val="000000" w:themeColor="text1"/>
          <w:sz w:val="22"/>
          <w:szCs w:val="22"/>
        </w:rPr>
      </w:pPr>
    </w:p>
    <w:p w:rsidR="00C909D7" w:rsidRPr="00304B25" w:rsidRDefault="00C909D7" w:rsidP="00304B25">
      <w:pPr>
        <w:spacing w:before="30"/>
        <w:jc w:val="center"/>
        <w:rPr>
          <w:b/>
          <w:color w:val="000000" w:themeColor="text1"/>
          <w:sz w:val="22"/>
          <w:szCs w:val="22"/>
          <w:lang w:val="id-ID"/>
        </w:rPr>
      </w:pPr>
    </w:p>
    <w:p w:rsidR="00C909D7" w:rsidRPr="00304B25" w:rsidRDefault="00C909D7" w:rsidP="00304B25">
      <w:pPr>
        <w:spacing w:before="30"/>
        <w:jc w:val="center"/>
        <w:rPr>
          <w:b/>
          <w:color w:val="000000" w:themeColor="text1"/>
          <w:sz w:val="22"/>
          <w:szCs w:val="22"/>
          <w:lang w:val="id-ID"/>
        </w:rPr>
      </w:pPr>
    </w:p>
    <w:p w:rsidR="00C909D7" w:rsidRPr="00304B25" w:rsidRDefault="00C909D7" w:rsidP="00304B25">
      <w:pPr>
        <w:spacing w:before="30"/>
        <w:jc w:val="center"/>
        <w:rPr>
          <w:b/>
          <w:color w:val="000000" w:themeColor="text1"/>
          <w:sz w:val="22"/>
          <w:szCs w:val="22"/>
          <w:lang w:val="id-ID"/>
        </w:rPr>
      </w:pPr>
    </w:p>
    <w:p w:rsidR="00C909D7" w:rsidRPr="00304B25" w:rsidRDefault="00C909D7" w:rsidP="00304B25">
      <w:pPr>
        <w:spacing w:before="30"/>
        <w:jc w:val="center"/>
        <w:rPr>
          <w:b/>
          <w:color w:val="000000" w:themeColor="text1"/>
          <w:sz w:val="22"/>
          <w:szCs w:val="22"/>
          <w:lang w:val="id-ID"/>
        </w:rPr>
      </w:pPr>
    </w:p>
    <w:p w:rsidR="00C909D7" w:rsidRPr="00304B25" w:rsidRDefault="00C909D7" w:rsidP="00304B25">
      <w:pPr>
        <w:spacing w:before="30"/>
        <w:jc w:val="center"/>
        <w:rPr>
          <w:b/>
          <w:color w:val="000000" w:themeColor="text1"/>
          <w:sz w:val="22"/>
          <w:szCs w:val="22"/>
          <w:lang w:val="id-ID"/>
        </w:rPr>
      </w:pPr>
    </w:p>
    <w:p w:rsidR="00C909D7" w:rsidRPr="00E82A2F" w:rsidRDefault="00C909D7" w:rsidP="00E82A2F">
      <w:pPr>
        <w:spacing w:line="276" w:lineRule="auto"/>
        <w:jc w:val="center"/>
        <w:rPr>
          <w:b/>
          <w:color w:val="000000" w:themeColor="text1"/>
          <w:sz w:val="18"/>
          <w:szCs w:val="18"/>
        </w:rPr>
      </w:pPr>
      <w:r w:rsidRPr="00E82A2F">
        <w:rPr>
          <w:b/>
          <w:color w:val="000000" w:themeColor="text1"/>
          <w:sz w:val="18"/>
          <w:szCs w:val="18"/>
        </w:rPr>
        <w:t>Gambar DBB Kendaraan Dengan Beban Vertikal, Tampak Samping</w:t>
      </w:r>
    </w:p>
    <w:p w:rsidR="00C909D7" w:rsidRPr="00304B25" w:rsidRDefault="00C909D7" w:rsidP="00304B25">
      <w:pPr>
        <w:ind w:firstLine="720"/>
        <w:rPr>
          <w:color w:val="000000" w:themeColor="text1"/>
          <w:sz w:val="22"/>
          <w:szCs w:val="22"/>
        </w:rPr>
      </w:pPr>
    </w:p>
    <w:p w:rsidR="00C909D7" w:rsidRPr="00E82A2F" w:rsidRDefault="00C909D7" w:rsidP="00E82A2F">
      <w:pPr>
        <w:spacing w:line="276" w:lineRule="auto"/>
        <w:ind w:firstLine="426"/>
        <w:jc w:val="both"/>
        <w:rPr>
          <w:color w:val="000000" w:themeColor="text1"/>
          <w:sz w:val="20"/>
          <w:szCs w:val="20"/>
        </w:rPr>
      </w:pPr>
      <w:r w:rsidRPr="00E82A2F">
        <w:rPr>
          <w:color w:val="000000" w:themeColor="text1"/>
          <w:sz w:val="20"/>
          <w:szCs w:val="20"/>
        </w:rPr>
        <w:t xml:space="preserve">Jika diasumsikan lokasi titik berat simetri kiri kanan, maka dapat dihitung besarnya beban tiap roda sebagai berikut: </w:t>
      </w:r>
    </w:p>
    <w:p w:rsidR="00E82A2F" w:rsidRDefault="00E82A2F" w:rsidP="00E82A2F">
      <w:pPr>
        <w:spacing w:line="120" w:lineRule="auto"/>
        <w:ind w:firstLine="720"/>
        <w:jc w:val="both"/>
        <w:rPr>
          <w:color w:val="000000" w:themeColor="text1"/>
          <w:sz w:val="22"/>
          <w:szCs w:val="22"/>
        </w:rPr>
      </w:pPr>
    </w:p>
    <w:p w:rsidR="00C909D7" w:rsidRPr="00E82A2F" w:rsidRDefault="00C909D7" w:rsidP="00E82A2F">
      <w:pPr>
        <w:jc w:val="both"/>
        <w:rPr>
          <w:color w:val="000000" w:themeColor="text1"/>
          <w:sz w:val="20"/>
          <w:szCs w:val="20"/>
        </w:rPr>
      </w:pPr>
      <w:r w:rsidRPr="00E82A2F">
        <w:rPr>
          <w:color w:val="000000" w:themeColor="text1"/>
          <w:sz w:val="20"/>
          <w:szCs w:val="20"/>
        </w:rPr>
        <w:t xml:space="preserve">Beban tiap roda depan =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Wf</m:t>
            </m:r>
          </m:num>
          <m:den>
            <m:r>
              <w:rPr>
                <w:rFonts w:ascii="Cambria Math" w:hAnsi="Cambria Math"/>
                <w:color w:val="000000" w:themeColor="text1"/>
                <w:sz w:val="20"/>
                <w:szCs w:val="20"/>
              </w:rPr>
              <m:t>2</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3354Kg</m:t>
            </m:r>
          </m:num>
          <m:den>
            <m:r>
              <w:rPr>
                <w:rFonts w:ascii="Cambria Math" w:hAnsi="Cambria Math"/>
                <w:color w:val="000000" w:themeColor="text1"/>
                <w:sz w:val="20"/>
                <w:szCs w:val="20"/>
              </w:rPr>
              <m:t>2</m:t>
            </m:r>
          </m:den>
        </m:f>
        <m:r>
          <w:rPr>
            <w:rFonts w:ascii="Cambria Math" w:hAnsi="Cambria Math"/>
            <w:color w:val="000000" w:themeColor="text1"/>
            <w:sz w:val="20"/>
            <w:szCs w:val="20"/>
          </w:rPr>
          <m:t>=1677 Kg=</m:t>
        </m:r>
      </m:oMath>
      <w:r w:rsidRPr="00E82A2F">
        <w:rPr>
          <w:color w:val="000000" w:themeColor="text1"/>
          <w:sz w:val="20"/>
          <w:szCs w:val="20"/>
        </w:rPr>
        <w:t xml:space="preserve"> 16770 N</w:t>
      </w:r>
    </w:p>
    <w:p w:rsidR="00C909D7" w:rsidRPr="00E82A2F" w:rsidRDefault="00C909D7" w:rsidP="00E82A2F">
      <w:pPr>
        <w:spacing w:before="30"/>
        <w:jc w:val="both"/>
        <w:rPr>
          <w:color w:val="000000" w:themeColor="text1"/>
          <w:sz w:val="20"/>
          <w:szCs w:val="20"/>
        </w:rPr>
      </w:pPr>
      <w:r w:rsidRPr="00E82A2F">
        <w:rPr>
          <w:color w:val="000000" w:themeColor="text1"/>
          <w:sz w:val="20"/>
          <w:szCs w:val="20"/>
        </w:rPr>
        <w:t xml:space="preserve">Beban tiap roda belakang </w:t>
      </w:r>
      <w:r w:rsidRPr="00E82A2F">
        <w:rPr>
          <w:color w:val="000000" w:themeColor="text1"/>
          <w:sz w:val="20"/>
          <w:szCs w:val="20"/>
        </w:rPr>
        <w:tab/>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Wr</m:t>
            </m:r>
          </m:num>
          <m:den>
            <m:r>
              <w:rPr>
                <w:rFonts w:ascii="Cambria Math" w:hAnsi="Cambria Math"/>
                <w:color w:val="000000" w:themeColor="text1"/>
                <w:sz w:val="20"/>
                <w:szCs w:val="20"/>
              </w:rPr>
              <m:t>2</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5346 Kg</m:t>
            </m:r>
          </m:num>
          <m:den>
            <m:r>
              <w:rPr>
                <w:rFonts w:ascii="Cambria Math" w:hAnsi="Cambria Math"/>
                <w:color w:val="000000" w:themeColor="text1"/>
                <w:sz w:val="20"/>
                <w:szCs w:val="20"/>
              </w:rPr>
              <m:t>2</m:t>
            </m:r>
          </m:den>
        </m:f>
      </m:oMath>
      <w:r w:rsidRPr="00E82A2F">
        <w:rPr>
          <w:color w:val="000000" w:themeColor="text1"/>
          <w:sz w:val="20"/>
          <w:szCs w:val="20"/>
        </w:rPr>
        <w:t xml:space="preserve">= </w:t>
      </w:r>
      <w:r w:rsidR="00E82A2F">
        <w:rPr>
          <w:color w:val="000000" w:themeColor="text1"/>
          <w:sz w:val="20"/>
          <w:szCs w:val="20"/>
        </w:rPr>
        <w:t xml:space="preserve">    </w:t>
      </w:r>
      <w:r w:rsidRPr="00E82A2F">
        <w:rPr>
          <w:color w:val="000000" w:themeColor="text1"/>
          <w:sz w:val="20"/>
          <w:szCs w:val="20"/>
        </w:rPr>
        <w:t>2673 Kg    = 26730 N</w:t>
      </w:r>
    </w:p>
    <w:p w:rsidR="00C62137" w:rsidRPr="00304B25" w:rsidRDefault="00C62137" w:rsidP="00512D22">
      <w:pPr>
        <w:spacing w:before="30"/>
        <w:jc w:val="both"/>
        <w:rPr>
          <w:color w:val="000000" w:themeColor="text1"/>
          <w:sz w:val="22"/>
          <w:szCs w:val="22"/>
          <w:lang w:val="id-ID"/>
        </w:rPr>
      </w:pPr>
    </w:p>
    <w:p w:rsidR="00E9026E" w:rsidRPr="00304B25" w:rsidRDefault="00E9026E" w:rsidP="00304B25">
      <w:pPr>
        <w:pStyle w:val="IEEEHeading1"/>
        <w:numPr>
          <w:ilvl w:val="0"/>
          <w:numId w:val="0"/>
        </w:numPr>
        <w:spacing w:before="30" w:after="0"/>
        <w:rPr>
          <w:sz w:val="22"/>
          <w:szCs w:val="22"/>
          <w:lang w:val="en-US"/>
        </w:rPr>
      </w:pPr>
    </w:p>
    <w:p w:rsidR="00C62137" w:rsidRPr="00E82A2F" w:rsidRDefault="00C62137" w:rsidP="00E82A2F">
      <w:pPr>
        <w:pStyle w:val="Heading2"/>
        <w:spacing w:before="0" w:after="0" w:line="276" w:lineRule="auto"/>
        <w:ind w:left="426" w:hanging="426"/>
        <w:rPr>
          <w:rFonts w:ascii="Times New Roman" w:hAnsi="Times New Roman" w:cs="Times New Roman"/>
          <w:i w:val="0"/>
          <w:color w:val="000000" w:themeColor="text1"/>
          <w:sz w:val="20"/>
          <w:szCs w:val="20"/>
          <w:lang w:val="id-ID"/>
        </w:rPr>
      </w:pPr>
      <w:r w:rsidRPr="00E82A2F">
        <w:rPr>
          <w:rFonts w:ascii="Times New Roman" w:hAnsi="Times New Roman" w:cs="Times New Roman"/>
          <w:i w:val="0"/>
          <w:color w:val="000000" w:themeColor="text1"/>
          <w:sz w:val="20"/>
          <w:szCs w:val="20"/>
          <w:lang w:val="id-ID"/>
        </w:rPr>
        <w:lastRenderedPageBreak/>
        <w:t>V.</w:t>
      </w:r>
      <w:r w:rsidR="00E82A2F">
        <w:rPr>
          <w:rFonts w:ascii="Times New Roman" w:hAnsi="Times New Roman" w:cs="Times New Roman"/>
          <w:i w:val="0"/>
          <w:color w:val="000000" w:themeColor="text1"/>
          <w:sz w:val="20"/>
          <w:szCs w:val="20"/>
          <w:lang w:val="en-US"/>
        </w:rPr>
        <w:tab/>
      </w:r>
      <w:r w:rsidRPr="00E82A2F">
        <w:rPr>
          <w:rFonts w:ascii="Times New Roman" w:hAnsi="Times New Roman" w:cs="Times New Roman"/>
          <w:i w:val="0"/>
          <w:color w:val="000000" w:themeColor="text1"/>
          <w:sz w:val="20"/>
          <w:szCs w:val="20"/>
          <w:lang w:val="id-ID"/>
        </w:rPr>
        <w:t xml:space="preserve">Kesimpulan dan Saran </w:t>
      </w:r>
    </w:p>
    <w:p w:rsidR="00E82A2F" w:rsidRDefault="00E82A2F" w:rsidP="00E82A2F">
      <w:pPr>
        <w:pStyle w:val="Heading2"/>
        <w:spacing w:before="0" w:after="0" w:line="276" w:lineRule="auto"/>
        <w:ind w:left="426" w:hanging="426"/>
        <w:rPr>
          <w:rFonts w:ascii="Times New Roman" w:hAnsi="Times New Roman" w:cs="Times New Roman"/>
          <w:i w:val="0"/>
          <w:color w:val="000000" w:themeColor="text1"/>
          <w:sz w:val="20"/>
          <w:szCs w:val="20"/>
        </w:rPr>
      </w:pPr>
    </w:p>
    <w:p w:rsidR="00DC6CD4" w:rsidRPr="00C62137" w:rsidRDefault="00DC6CD4" w:rsidP="00E82A2F">
      <w:pPr>
        <w:pStyle w:val="Heading2"/>
        <w:spacing w:before="0" w:after="0" w:line="276" w:lineRule="auto"/>
        <w:ind w:left="426" w:hanging="426"/>
        <w:rPr>
          <w:rFonts w:ascii="Times New Roman" w:hAnsi="Times New Roman" w:cs="Times New Roman"/>
          <w:b w:val="0"/>
          <w:bCs w:val="0"/>
          <w:i w:val="0"/>
          <w:color w:val="000000" w:themeColor="text1"/>
          <w:sz w:val="22"/>
          <w:szCs w:val="22"/>
        </w:rPr>
      </w:pPr>
      <w:r w:rsidRPr="00E82A2F">
        <w:rPr>
          <w:rFonts w:ascii="Times New Roman" w:hAnsi="Times New Roman" w:cs="Times New Roman"/>
          <w:i w:val="0"/>
          <w:color w:val="000000" w:themeColor="text1"/>
          <w:sz w:val="20"/>
          <w:szCs w:val="20"/>
        </w:rPr>
        <w:t xml:space="preserve">1.  </w:t>
      </w:r>
      <w:r w:rsidR="00E82A2F">
        <w:rPr>
          <w:rFonts w:ascii="Times New Roman" w:hAnsi="Times New Roman" w:cs="Times New Roman"/>
          <w:i w:val="0"/>
          <w:color w:val="000000" w:themeColor="text1"/>
          <w:sz w:val="20"/>
          <w:szCs w:val="20"/>
        </w:rPr>
        <w:tab/>
      </w:r>
      <w:r w:rsidRPr="00E82A2F">
        <w:rPr>
          <w:rFonts w:ascii="Times New Roman" w:hAnsi="Times New Roman" w:cs="Times New Roman"/>
          <w:i w:val="0"/>
          <w:color w:val="000000" w:themeColor="text1"/>
          <w:sz w:val="20"/>
          <w:szCs w:val="20"/>
        </w:rPr>
        <w:t>Kesimpulan</w:t>
      </w:r>
      <w:r w:rsidRPr="00C62137">
        <w:rPr>
          <w:rFonts w:ascii="Times New Roman" w:hAnsi="Times New Roman" w:cs="Times New Roman"/>
          <w:i w:val="0"/>
          <w:color w:val="000000" w:themeColor="text1"/>
          <w:sz w:val="22"/>
          <w:szCs w:val="22"/>
        </w:rPr>
        <w:t xml:space="preserve"> </w:t>
      </w:r>
    </w:p>
    <w:p w:rsidR="00DC6CD4" w:rsidRPr="00E82A2F" w:rsidRDefault="00DC6CD4" w:rsidP="00E82A2F">
      <w:pPr>
        <w:spacing w:before="30"/>
        <w:ind w:firstLine="426"/>
        <w:jc w:val="both"/>
        <w:rPr>
          <w:color w:val="000000" w:themeColor="text1"/>
          <w:sz w:val="20"/>
          <w:szCs w:val="20"/>
          <w:lang w:val="id-ID"/>
        </w:rPr>
      </w:pPr>
      <w:r w:rsidRPr="00E82A2F">
        <w:rPr>
          <w:color w:val="000000" w:themeColor="text1"/>
          <w:sz w:val="20"/>
          <w:szCs w:val="20"/>
          <w:lang w:val="id-ID"/>
        </w:rPr>
        <w:t>Berdasarkan analisis dari bab-bab sebelumnya, maka dapat diambil beberapa kesimpulan sebagai berikut:</w:t>
      </w:r>
    </w:p>
    <w:p w:rsidR="00DC6CD4" w:rsidRPr="00E82A2F" w:rsidRDefault="00DC6CD4" w:rsidP="00E82A2F">
      <w:pPr>
        <w:pStyle w:val="ListParagraph"/>
        <w:numPr>
          <w:ilvl w:val="0"/>
          <w:numId w:val="11"/>
        </w:numPr>
        <w:spacing w:before="30" w:after="0" w:line="240" w:lineRule="auto"/>
        <w:ind w:left="426" w:hanging="426"/>
        <w:jc w:val="both"/>
        <w:rPr>
          <w:rFonts w:ascii="Times New Roman" w:hAnsi="Times New Roman" w:cs="Times New Roman"/>
          <w:color w:val="000000" w:themeColor="text1"/>
          <w:sz w:val="20"/>
          <w:szCs w:val="20"/>
          <w:lang w:val="id-ID"/>
        </w:rPr>
      </w:pPr>
      <w:r w:rsidRPr="00E82A2F">
        <w:rPr>
          <w:rFonts w:ascii="Times New Roman" w:hAnsi="Times New Roman" w:cs="Times New Roman"/>
          <w:color w:val="000000" w:themeColor="text1"/>
          <w:sz w:val="20"/>
          <w:szCs w:val="20"/>
          <w:lang w:val="id-ID"/>
        </w:rPr>
        <w:t xml:space="preserve">Baut penjepit </w:t>
      </w:r>
      <w:r w:rsidRPr="00E82A2F">
        <w:rPr>
          <w:rFonts w:ascii="Times New Roman" w:hAnsi="Times New Roman" w:cs="Times New Roman"/>
          <w:i/>
          <w:color w:val="000000" w:themeColor="text1"/>
          <w:sz w:val="20"/>
          <w:szCs w:val="20"/>
          <w:lang w:val="id-ID"/>
        </w:rPr>
        <w:t>hub</w:t>
      </w:r>
      <w:r w:rsidRPr="00E82A2F">
        <w:rPr>
          <w:rFonts w:ascii="Times New Roman" w:hAnsi="Times New Roman" w:cs="Times New Roman"/>
          <w:color w:val="000000" w:themeColor="text1"/>
          <w:sz w:val="20"/>
          <w:szCs w:val="20"/>
          <w:lang w:val="id-ID"/>
        </w:rPr>
        <w:t xml:space="preserve"> roda yang digunakan sudah layak dan betul, baik dari segi kekuatan, dimensi, </w:t>
      </w:r>
      <w:r w:rsidRPr="00E82A2F">
        <w:rPr>
          <w:rFonts w:ascii="Times New Roman" w:hAnsi="Times New Roman" w:cs="Times New Roman"/>
          <w:i/>
          <w:color w:val="000000" w:themeColor="text1"/>
          <w:sz w:val="20"/>
          <w:szCs w:val="20"/>
          <w:lang w:val="id-ID"/>
        </w:rPr>
        <w:t>grade</w:t>
      </w:r>
      <w:r w:rsidRPr="00E82A2F">
        <w:rPr>
          <w:rFonts w:ascii="Times New Roman" w:hAnsi="Times New Roman" w:cs="Times New Roman"/>
          <w:color w:val="000000" w:themeColor="text1"/>
          <w:sz w:val="20"/>
          <w:szCs w:val="20"/>
          <w:lang w:val="id-ID"/>
        </w:rPr>
        <w:t xml:space="preserve"> maupun jenis material yang digunakan (M16x1,5 DIN912 41Cr4 </w:t>
      </w:r>
      <w:r w:rsidRPr="00E82A2F">
        <w:rPr>
          <w:rFonts w:ascii="Times New Roman" w:hAnsi="Times New Roman" w:cs="Times New Roman"/>
          <w:i/>
          <w:color w:val="000000" w:themeColor="text1"/>
          <w:sz w:val="20"/>
          <w:szCs w:val="20"/>
          <w:lang w:val="id-ID"/>
        </w:rPr>
        <w:t>Martensit Temper</w:t>
      </w:r>
      <w:r w:rsidRPr="00E82A2F">
        <w:rPr>
          <w:rFonts w:ascii="Times New Roman" w:hAnsi="Times New Roman" w:cs="Times New Roman"/>
          <w:color w:val="000000" w:themeColor="text1"/>
          <w:sz w:val="20"/>
          <w:szCs w:val="20"/>
          <w:lang w:val="id-ID"/>
        </w:rPr>
        <w:t>).</w:t>
      </w:r>
    </w:p>
    <w:p w:rsidR="00DC6CD4" w:rsidRPr="00C62137" w:rsidRDefault="00DC6CD4" w:rsidP="00E82A2F">
      <w:pPr>
        <w:pStyle w:val="ListParagraph"/>
        <w:numPr>
          <w:ilvl w:val="0"/>
          <w:numId w:val="11"/>
        </w:numPr>
        <w:spacing w:before="30" w:after="0" w:line="240" w:lineRule="auto"/>
        <w:ind w:left="426" w:hanging="426"/>
        <w:jc w:val="both"/>
        <w:rPr>
          <w:rFonts w:ascii="Times New Roman" w:hAnsi="Times New Roman" w:cs="Times New Roman"/>
          <w:color w:val="000000" w:themeColor="text1"/>
          <w:sz w:val="22"/>
          <w:szCs w:val="22"/>
          <w:lang w:val="id-ID"/>
        </w:rPr>
      </w:pPr>
      <w:r w:rsidRPr="00E82A2F">
        <w:rPr>
          <w:rFonts w:ascii="Times New Roman" w:hAnsi="Times New Roman" w:cs="Times New Roman"/>
          <w:color w:val="000000" w:themeColor="text1"/>
          <w:sz w:val="20"/>
          <w:szCs w:val="20"/>
          <w:lang w:val="id-ID"/>
        </w:rPr>
        <w:t xml:space="preserve">Lepasnya baut penjepit </w:t>
      </w:r>
      <w:r w:rsidRPr="00E82A2F">
        <w:rPr>
          <w:rFonts w:ascii="Times New Roman" w:hAnsi="Times New Roman" w:cs="Times New Roman"/>
          <w:i/>
          <w:color w:val="000000" w:themeColor="text1"/>
          <w:sz w:val="20"/>
          <w:szCs w:val="20"/>
          <w:lang w:val="id-ID"/>
        </w:rPr>
        <w:t>hub</w:t>
      </w:r>
      <w:r w:rsidRPr="00E82A2F">
        <w:rPr>
          <w:rFonts w:ascii="Times New Roman" w:hAnsi="Times New Roman" w:cs="Times New Roman"/>
          <w:color w:val="000000" w:themeColor="text1"/>
          <w:sz w:val="20"/>
          <w:szCs w:val="20"/>
          <w:lang w:val="id-ID"/>
        </w:rPr>
        <w:t xml:space="preserve"> roda pada roda depan sebelah kanan dikarenakan pada waktu pengencangan baut tidak menggunakan pengunci </w:t>
      </w:r>
      <w:r w:rsidRPr="00E82A2F">
        <w:rPr>
          <w:rFonts w:ascii="Times New Roman" w:hAnsi="Times New Roman" w:cs="Times New Roman"/>
          <w:color w:val="000000" w:themeColor="text1"/>
          <w:sz w:val="20"/>
          <w:szCs w:val="20"/>
        </w:rPr>
        <w:t>mur</w:t>
      </w:r>
      <w:r w:rsidR="00E82A2F">
        <w:rPr>
          <w:rFonts w:ascii="Times New Roman" w:hAnsi="Times New Roman" w:cs="Times New Roman"/>
          <w:color w:val="000000" w:themeColor="text1"/>
          <w:sz w:val="20"/>
          <w:szCs w:val="20"/>
        </w:rPr>
        <w:t xml:space="preserve"> </w:t>
      </w:r>
      <w:r w:rsidRPr="00E82A2F">
        <w:rPr>
          <w:rFonts w:ascii="Times New Roman" w:hAnsi="Times New Roman" w:cs="Times New Roman"/>
          <w:color w:val="000000" w:themeColor="text1"/>
          <w:sz w:val="20"/>
          <w:szCs w:val="20"/>
          <w:lang w:val="id-ID"/>
        </w:rPr>
        <w:t>(</w:t>
      </w:r>
      <w:r w:rsidRPr="00E82A2F">
        <w:rPr>
          <w:rFonts w:ascii="Times New Roman" w:hAnsi="Times New Roman" w:cs="Times New Roman"/>
          <w:i/>
          <w:color w:val="000000" w:themeColor="text1"/>
          <w:sz w:val="20"/>
          <w:szCs w:val="20"/>
          <w:lang w:val="id-ID"/>
        </w:rPr>
        <w:t>lock nut</w:t>
      </w:r>
      <w:r w:rsidRPr="00E82A2F">
        <w:rPr>
          <w:rFonts w:ascii="Times New Roman" w:hAnsi="Times New Roman" w:cs="Times New Roman"/>
          <w:color w:val="000000" w:themeColor="text1"/>
          <w:sz w:val="20"/>
          <w:szCs w:val="20"/>
          <w:lang w:val="id-ID"/>
        </w:rPr>
        <w:t>) serta prosedur pengencangan yang benar</w:t>
      </w:r>
      <w:r w:rsidRPr="00304B25">
        <w:rPr>
          <w:rFonts w:ascii="Times New Roman" w:hAnsi="Times New Roman" w:cs="Times New Roman"/>
          <w:color w:val="000000" w:themeColor="text1"/>
          <w:sz w:val="22"/>
          <w:szCs w:val="22"/>
          <w:lang w:val="id-ID"/>
        </w:rPr>
        <w:t>.</w:t>
      </w:r>
      <w:r w:rsidRPr="00304B25">
        <w:rPr>
          <w:rFonts w:ascii="Times New Roman" w:hAnsi="Times New Roman" w:cs="Times New Roman"/>
          <w:color w:val="000000" w:themeColor="text1"/>
          <w:sz w:val="22"/>
          <w:szCs w:val="22"/>
          <w:lang w:val="id-ID"/>
        </w:rPr>
        <w:tab/>
      </w:r>
    </w:p>
    <w:p w:rsidR="00E82A2F" w:rsidRDefault="00E82A2F" w:rsidP="00304B25">
      <w:pPr>
        <w:pStyle w:val="Heading2"/>
        <w:spacing w:before="30" w:after="0"/>
        <w:rPr>
          <w:rFonts w:ascii="Times New Roman" w:hAnsi="Times New Roman" w:cs="Times New Roman"/>
          <w:i w:val="0"/>
          <w:color w:val="000000" w:themeColor="text1"/>
          <w:sz w:val="22"/>
          <w:szCs w:val="22"/>
          <w:lang w:val="en-US"/>
        </w:rPr>
      </w:pPr>
    </w:p>
    <w:p w:rsidR="00DC6CD4" w:rsidRPr="00E82A2F" w:rsidRDefault="00DC6CD4" w:rsidP="00E82A2F">
      <w:pPr>
        <w:pStyle w:val="Heading2"/>
        <w:spacing w:before="0" w:after="0" w:line="276" w:lineRule="auto"/>
        <w:ind w:left="426" w:hanging="426"/>
        <w:rPr>
          <w:rFonts w:ascii="Times New Roman" w:hAnsi="Times New Roman" w:cs="Times New Roman"/>
          <w:b w:val="0"/>
          <w:bCs w:val="0"/>
          <w:i w:val="0"/>
          <w:color w:val="000000" w:themeColor="text1"/>
          <w:sz w:val="20"/>
          <w:szCs w:val="20"/>
        </w:rPr>
      </w:pPr>
      <w:r w:rsidRPr="00E82A2F">
        <w:rPr>
          <w:rFonts w:ascii="Times New Roman" w:hAnsi="Times New Roman" w:cs="Times New Roman"/>
          <w:i w:val="0"/>
          <w:color w:val="000000" w:themeColor="text1"/>
          <w:sz w:val="20"/>
          <w:szCs w:val="20"/>
        </w:rPr>
        <w:t xml:space="preserve">2.  </w:t>
      </w:r>
      <w:r w:rsidR="00E82A2F">
        <w:rPr>
          <w:rFonts w:ascii="Times New Roman" w:hAnsi="Times New Roman" w:cs="Times New Roman"/>
          <w:i w:val="0"/>
          <w:color w:val="000000" w:themeColor="text1"/>
          <w:sz w:val="20"/>
          <w:szCs w:val="20"/>
        </w:rPr>
        <w:tab/>
      </w:r>
      <w:r w:rsidRPr="00E82A2F">
        <w:rPr>
          <w:rFonts w:ascii="Times New Roman" w:hAnsi="Times New Roman" w:cs="Times New Roman"/>
          <w:i w:val="0"/>
          <w:color w:val="000000" w:themeColor="text1"/>
          <w:sz w:val="20"/>
          <w:szCs w:val="20"/>
        </w:rPr>
        <w:t>Saran</w:t>
      </w:r>
    </w:p>
    <w:p w:rsidR="00DC6CD4" w:rsidRPr="00E82A2F" w:rsidRDefault="00DC6CD4" w:rsidP="00E82A2F">
      <w:pPr>
        <w:spacing w:line="276" w:lineRule="auto"/>
        <w:ind w:firstLine="426"/>
        <w:jc w:val="both"/>
        <w:rPr>
          <w:color w:val="000000" w:themeColor="text1"/>
          <w:sz w:val="20"/>
          <w:szCs w:val="20"/>
          <w:lang w:val="id-ID"/>
        </w:rPr>
      </w:pPr>
      <w:r w:rsidRPr="00E82A2F">
        <w:rPr>
          <w:color w:val="000000" w:themeColor="text1"/>
          <w:sz w:val="20"/>
          <w:szCs w:val="20"/>
          <w:lang w:val="id-ID"/>
        </w:rPr>
        <w:t>Dari hasil analisis yang telah disimpulkan di atas, penulis memberikan saran dan masukan yang diantaranya adalah sebagai berikut:</w:t>
      </w:r>
    </w:p>
    <w:p w:rsidR="00DC6CD4" w:rsidRPr="00E82A2F" w:rsidRDefault="00DC6CD4" w:rsidP="00E82A2F">
      <w:pPr>
        <w:pStyle w:val="ListParagraph"/>
        <w:numPr>
          <w:ilvl w:val="0"/>
          <w:numId w:val="12"/>
        </w:numPr>
        <w:spacing w:after="0" w:line="276" w:lineRule="auto"/>
        <w:ind w:left="426" w:hanging="426"/>
        <w:jc w:val="both"/>
        <w:rPr>
          <w:rFonts w:ascii="Times New Roman" w:hAnsi="Times New Roman" w:cs="Times New Roman"/>
          <w:color w:val="000000" w:themeColor="text1"/>
          <w:sz w:val="20"/>
          <w:szCs w:val="20"/>
          <w:lang w:val="id-ID"/>
        </w:rPr>
      </w:pPr>
      <w:r w:rsidRPr="00E82A2F">
        <w:rPr>
          <w:rFonts w:ascii="Times New Roman" w:hAnsi="Times New Roman" w:cs="Times New Roman"/>
          <w:color w:val="000000" w:themeColor="text1"/>
          <w:sz w:val="20"/>
          <w:szCs w:val="20"/>
          <w:lang w:val="id-ID"/>
        </w:rPr>
        <w:t xml:space="preserve">Pada saat pengencangan baut </w:t>
      </w:r>
      <w:r w:rsidRPr="00E82A2F">
        <w:rPr>
          <w:rFonts w:ascii="Times New Roman" w:hAnsi="Times New Roman" w:cs="Times New Roman"/>
          <w:i/>
          <w:color w:val="000000" w:themeColor="text1"/>
          <w:sz w:val="20"/>
          <w:szCs w:val="20"/>
          <w:lang w:val="id-ID"/>
        </w:rPr>
        <w:t>hub</w:t>
      </w:r>
      <w:r w:rsidRPr="00E82A2F">
        <w:rPr>
          <w:rFonts w:ascii="Times New Roman" w:hAnsi="Times New Roman" w:cs="Times New Roman"/>
          <w:color w:val="000000" w:themeColor="text1"/>
          <w:sz w:val="20"/>
          <w:szCs w:val="20"/>
          <w:lang w:val="id-ID"/>
        </w:rPr>
        <w:t xml:space="preserve"> roda sebaiknya dilakukan pengencangan awal (</w:t>
      </w:r>
      <w:r w:rsidRPr="00E82A2F">
        <w:rPr>
          <w:rFonts w:ascii="Times New Roman" w:hAnsi="Times New Roman" w:cs="Times New Roman"/>
          <w:i/>
          <w:color w:val="000000" w:themeColor="text1"/>
          <w:sz w:val="20"/>
          <w:szCs w:val="20"/>
          <w:lang w:val="id-ID"/>
        </w:rPr>
        <w:t>pre load</w:t>
      </w:r>
      <w:r w:rsidRPr="00E82A2F">
        <w:rPr>
          <w:rFonts w:ascii="Times New Roman" w:hAnsi="Times New Roman" w:cs="Times New Roman"/>
          <w:color w:val="000000" w:themeColor="text1"/>
          <w:sz w:val="20"/>
          <w:szCs w:val="20"/>
          <w:lang w:val="id-ID"/>
        </w:rPr>
        <w:t xml:space="preserve">) sebesar </w:t>
      </w:r>
      <w:r w:rsidRPr="00E82A2F">
        <w:rPr>
          <w:rFonts w:ascii="Times New Roman" w:hAnsi="Times New Roman" w:cs="Times New Roman"/>
          <w:color w:val="000000" w:themeColor="text1"/>
          <w:sz w:val="20"/>
          <w:szCs w:val="20"/>
        </w:rPr>
        <w:t>124749 N</w:t>
      </w:r>
      <w:r w:rsidRPr="00E82A2F">
        <w:rPr>
          <w:rFonts w:ascii="Times New Roman" w:hAnsi="Times New Roman" w:cs="Times New Roman"/>
          <w:color w:val="000000" w:themeColor="text1"/>
          <w:sz w:val="20"/>
          <w:szCs w:val="20"/>
          <w:lang w:val="id-ID"/>
        </w:rPr>
        <w:t>, dan diberikan pengunci (</w:t>
      </w:r>
      <w:r w:rsidRPr="00E82A2F">
        <w:rPr>
          <w:rFonts w:ascii="Times New Roman" w:hAnsi="Times New Roman" w:cs="Times New Roman"/>
          <w:i/>
          <w:color w:val="000000" w:themeColor="text1"/>
          <w:sz w:val="20"/>
          <w:szCs w:val="20"/>
          <w:lang w:val="id-ID"/>
        </w:rPr>
        <w:t>lock nut</w:t>
      </w:r>
      <w:r w:rsidRPr="00E82A2F">
        <w:rPr>
          <w:rFonts w:ascii="Times New Roman" w:hAnsi="Times New Roman" w:cs="Times New Roman"/>
          <w:color w:val="000000" w:themeColor="text1"/>
          <w:sz w:val="20"/>
          <w:szCs w:val="20"/>
          <w:lang w:val="id-ID"/>
        </w:rPr>
        <w:t>) berupa ring pegas (</w:t>
      </w:r>
      <w:r w:rsidRPr="00E82A2F">
        <w:rPr>
          <w:rFonts w:ascii="Times New Roman" w:hAnsi="Times New Roman" w:cs="Times New Roman"/>
          <w:i/>
          <w:color w:val="000000" w:themeColor="text1"/>
          <w:sz w:val="20"/>
          <w:szCs w:val="20"/>
          <w:lang w:val="id-ID"/>
        </w:rPr>
        <w:t>spring lock</w:t>
      </w:r>
      <w:r w:rsidRPr="00E82A2F">
        <w:rPr>
          <w:rFonts w:ascii="Times New Roman" w:hAnsi="Times New Roman" w:cs="Times New Roman"/>
          <w:i/>
          <w:color w:val="000000" w:themeColor="text1"/>
          <w:sz w:val="20"/>
          <w:szCs w:val="20"/>
        </w:rPr>
        <w:t>ing</w:t>
      </w:r>
      <w:r w:rsidRPr="00E82A2F">
        <w:rPr>
          <w:rFonts w:ascii="Times New Roman" w:hAnsi="Times New Roman" w:cs="Times New Roman"/>
          <w:i/>
          <w:color w:val="000000" w:themeColor="text1"/>
          <w:sz w:val="20"/>
          <w:szCs w:val="20"/>
          <w:lang w:val="id-ID"/>
        </w:rPr>
        <w:t xml:space="preserve"> washer</w:t>
      </w:r>
      <w:r w:rsidRPr="00E82A2F">
        <w:rPr>
          <w:rFonts w:ascii="Times New Roman" w:hAnsi="Times New Roman" w:cs="Times New Roman"/>
          <w:color w:val="000000" w:themeColor="text1"/>
          <w:sz w:val="20"/>
          <w:szCs w:val="20"/>
          <w:lang w:val="id-ID"/>
        </w:rPr>
        <w:t xml:space="preserve">) atau </w:t>
      </w:r>
      <w:r w:rsidRPr="00E82A2F">
        <w:rPr>
          <w:rFonts w:ascii="Times New Roman" w:hAnsi="Times New Roman" w:cs="Times New Roman"/>
          <w:i/>
          <w:color w:val="000000" w:themeColor="text1"/>
          <w:sz w:val="20"/>
          <w:szCs w:val="20"/>
          <w:lang w:val="id-ID"/>
        </w:rPr>
        <w:t>thread locking agent</w:t>
      </w:r>
      <w:r w:rsidRPr="00E82A2F">
        <w:rPr>
          <w:rFonts w:ascii="Times New Roman" w:hAnsi="Times New Roman" w:cs="Times New Roman"/>
          <w:color w:val="000000" w:themeColor="text1"/>
          <w:sz w:val="20"/>
          <w:szCs w:val="20"/>
          <w:lang w:val="id-ID"/>
        </w:rPr>
        <w:t xml:space="preserve"> seperti </w:t>
      </w:r>
      <w:r w:rsidRPr="00E82A2F">
        <w:rPr>
          <w:rFonts w:ascii="Times New Roman" w:hAnsi="Times New Roman" w:cs="Times New Roman"/>
          <w:i/>
          <w:color w:val="000000" w:themeColor="text1"/>
          <w:sz w:val="20"/>
          <w:szCs w:val="20"/>
          <w:lang w:val="id-ID"/>
        </w:rPr>
        <w:t>loctite</w:t>
      </w:r>
      <w:r w:rsidRPr="00E82A2F">
        <w:rPr>
          <w:rFonts w:ascii="Times New Roman" w:hAnsi="Times New Roman" w:cs="Times New Roman"/>
          <w:color w:val="000000" w:themeColor="text1"/>
          <w:sz w:val="20"/>
          <w:szCs w:val="20"/>
          <w:lang w:val="id-ID"/>
        </w:rPr>
        <w:t>.</w:t>
      </w:r>
    </w:p>
    <w:p w:rsidR="00DC6CD4" w:rsidRPr="00E82A2F" w:rsidRDefault="00DC6CD4" w:rsidP="00E82A2F">
      <w:pPr>
        <w:pStyle w:val="ListParagraph"/>
        <w:numPr>
          <w:ilvl w:val="0"/>
          <w:numId w:val="12"/>
        </w:numPr>
        <w:spacing w:after="0" w:line="276" w:lineRule="auto"/>
        <w:ind w:left="426" w:hanging="426"/>
        <w:jc w:val="both"/>
        <w:rPr>
          <w:rFonts w:ascii="Times New Roman" w:hAnsi="Times New Roman" w:cs="Times New Roman"/>
          <w:color w:val="000000" w:themeColor="text1"/>
          <w:sz w:val="20"/>
          <w:szCs w:val="20"/>
          <w:lang w:val="id-ID"/>
        </w:rPr>
      </w:pPr>
      <w:r w:rsidRPr="00E82A2F">
        <w:rPr>
          <w:rFonts w:ascii="Times New Roman" w:hAnsi="Times New Roman" w:cs="Times New Roman"/>
          <w:color w:val="000000" w:themeColor="text1"/>
          <w:sz w:val="20"/>
          <w:szCs w:val="20"/>
        </w:rPr>
        <w:t xml:space="preserve">Baut penjepit </w:t>
      </w:r>
      <w:r w:rsidRPr="00E82A2F">
        <w:rPr>
          <w:rFonts w:ascii="Times New Roman" w:hAnsi="Times New Roman" w:cs="Times New Roman"/>
          <w:i/>
          <w:color w:val="000000" w:themeColor="text1"/>
          <w:sz w:val="20"/>
          <w:szCs w:val="20"/>
        </w:rPr>
        <w:t>hub</w:t>
      </w:r>
      <w:r w:rsidRPr="00E82A2F">
        <w:rPr>
          <w:rFonts w:ascii="Times New Roman" w:hAnsi="Times New Roman" w:cs="Times New Roman"/>
          <w:color w:val="000000" w:themeColor="text1"/>
          <w:sz w:val="20"/>
          <w:szCs w:val="20"/>
        </w:rPr>
        <w:t xml:space="preserve"> roda sebaiknya diberi pengunci baik </w:t>
      </w:r>
      <w:r w:rsidRPr="00E82A2F">
        <w:rPr>
          <w:rFonts w:ascii="Times New Roman" w:hAnsi="Times New Roman" w:cs="Times New Roman"/>
          <w:i/>
          <w:color w:val="000000" w:themeColor="text1"/>
          <w:sz w:val="20"/>
          <w:szCs w:val="20"/>
        </w:rPr>
        <w:t>mechanical locking</w:t>
      </w:r>
      <w:r w:rsidRPr="00E82A2F">
        <w:rPr>
          <w:rFonts w:ascii="Times New Roman" w:hAnsi="Times New Roman" w:cs="Times New Roman"/>
          <w:color w:val="000000" w:themeColor="text1"/>
          <w:sz w:val="20"/>
          <w:szCs w:val="20"/>
        </w:rPr>
        <w:t xml:space="preserve">  berupa ring pegas (</w:t>
      </w:r>
      <w:r w:rsidRPr="00E82A2F">
        <w:rPr>
          <w:rFonts w:ascii="Times New Roman" w:hAnsi="Times New Roman" w:cs="Times New Roman"/>
          <w:i/>
          <w:iCs/>
          <w:color w:val="000000" w:themeColor="text1"/>
          <w:sz w:val="20"/>
          <w:szCs w:val="20"/>
        </w:rPr>
        <w:t>spring washer</w:t>
      </w:r>
      <w:r w:rsidRPr="00E82A2F">
        <w:rPr>
          <w:rFonts w:ascii="Times New Roman" w:hAnsi="Times New Roman" w:cs="Times New Roman"/>
          <w:color w:val="000000" w:themeColor="text1"/>
          <w:sz w:val="20"/>
          <w:szCs w:val="20"/>
        </w:rPr>
        <w:t xml:space="preserve">) atau </w:t>
      </w:r>
      <w:r w:rsidRPr="00E82A2F">
        <w:rPr>
          <w:rFonts w:ascii="Times New Roman" w:hAnsi="Times New Roman" w:cs="Times New Roman"/>
          <w:i/>
          <w:color w:val="000000" w:themeColor="text1"/>
          <w:sz w:val="20"/>
          <w:szCs w:val="20"/>
        </w:rPr>
        <w:t>chemical thread locking agent seperti Loctite</w:t>
      </w:r>
      <w:r w:rsidRPr="00E82A2F">
        <w:rPr>
          <w:rFonts w:ascii="Times New Roman" w:hAnsi="Times New Roman" w:cs="Times New Roman"/>
          <w:color w:val="000000" w:themeColor="text1"/>
          <w:sz w:val="20"/>
          <w:szCs w:val="20"/>
        </w:rPr>
        <w:t>.</w:t>
      </w:r>
    </w:p>
    <w:p w:rsidR="00DC6CD4" w:rsidRPr="00E82A2F" w:rsidRDefault="00DC6CD4" w:rsidP="00E82A2F">
      <w:pPr>
        <w:pStyle w:val="ListParagraph"/>
        <w:numPr>
          <w:ilvl w:val="0"/>
          <w:numId w:val="12"/>
        </w:numPr>
        <w:spacing w:after="0" w:line="276" w:lineRule="auto"/>
        <w:ind w:left="426" w:hanging="426"/>
        <w:jc w:val="both"/>
        <w:rPr>
          <w:rFonts w:ascii="Times New Roman" w:hAnsi="Times New Roman" w:cs="Times New Roman"/>
          <w:color w:val="000000" w:themeColor="text1"/>
          <w:sz w:val="20"/>
          <w:szCs w:val="20"/>
          <w:lang w:val="id-ID"/>
        </w:rPr>
      </w:pPr>
      <w:r w:rsidRPr="00E82A2F">
        <w:rPr>
          <w:rFonts w:ascii="Times New Roman" w:hAnsi="Times New Roman" w:cs="Times New Roman"/>
          <w:color w:val="000000" w:themeColor="text1"/>
          <w:sz w:val="20"/>
          <w:szCs w:val="20"/>
          <w:lang w:val="id-ID"/>
        </w:rPr>
        <w:t xml:space="preserve">Untuk pengembangan ke depan dan memvalidasi hasil penelitian perlu dilakukan pengujian secara dinamis terhadap baut penjepit </w:t>
      </w:r>
      <w:r w:rsidRPr="00E82A2F">
        <w:rPr>
          <w:rFonts w:ascii="Times New Roman" w:hAnsi="Times New Roman" w:cs="Times New Roman"/>
          <w:i/>
          <w:color w:val="000000" w:themeColor="text1"/>
          <w:sz w:val="20"/>
          <w:szCs w:val="20"/>
          <w:lang w:val="id-ID"/>
        </w:rPr>
        <w:t>hub</w:t>
      </w:r>
      <w:r w:rsidRPr="00E82A2F">
        <w:rPr>
          <w:rFonts w:ascii="Times New Roman" w:hAnsi="Times New Roman" w:cs="Times New Roman"/>
          <w:color w:val="000000" w:themeColor="text1"/>
          <w:sz w:val="20"/>
          <w:szCs w:val="20"/>
          <w:lang w:val="id-ID"/>
        </w:rPr>
        <w:t xml:space="preserve"> roda </w:t>
      </w:r>
      <w:r w:rsidRPr="00E82A2F">
        <w:rPr>
          <w:rFonts w:ascii="Times New Roman" w:hAnsi="Times New Roman" w:cs="Times New Roman"/>
          <w:color w:val="000000" w:themeColor="text1"/>
          <w:sz w:val="20"/>
          <w:szCs w:val="20"/>
        </w:rPr>
        <w:t>Komodo 4x4 Mistral.</w:t>
      </w:r>
    </w:p>
    <w:p w:rsidR="00C62137" w:rsidRDefault="00C62137" w:rsidP="00C62137">
      <w:pPr>
        <w:pStyle w:val="ListParagraph"/>
        <w:tabs>
          <w:tab w:val="left" w:pos="851"/>
        </w:tabs>
        <w:spacing w:after="0" w:line="240" w:lineRule="auto"/>
        <w:ind w:left="360"/>
        <w:jc w:val="both"/>
        <w:rPr>
          <w:rFonts w:ascii="Times New Roman" w:hAnsi="Times New Roman" w:cs="Times New Roman"/>
          <w:color w:val="000000" w:themeColor="text1"/>
          <w:sz w:val="22"/>
          <w:szCs w:val="22"/>
        </w:rPr>
      </w:pPr>
    </w:p>
    <w:p w:rsidR="00DC6CD4" w:rsidRPr="00E82A2F" w:rsidRDefault="00C62137" w:rsidP="00E82A2F">
      <w:pPr>
        <w:pStyle w:val="ListParagraph"/>
        <w:spacing w:after="0" w:line="276" w:lineRule="auto"/>
        <w:ind w:left="426" w:hanging="426"/>
        <w:rPr>
          <w:rFonts w:ascii="Times New Roman" w:hAnsi="Times New Roman" w:cs="Times New Roman"/>
          <w:b/>
          <w:color w:val="000000" w:themeColor="text1"/>
          <w:sz w:val="20"/>
          <w:szCs w:val="20"/>
          <w:lang w:val="id-ID"/>
        </w:rPr>
      </w:pPr>
      <w:r w:rsidRPr="00E82A2F">
        <w:rPr>
          <w:rFonts w:ascii="Times New Roman" w:hAnsi="Times New Roman" w:cs="Times New Roman"/>
          <w:b/>
          <w:color w:val="000000" w:themeColor="text1"/>
          <w:sz w:val="20"/>
          <w:szCs w:val="20"/>
          <w:lang w:val="id-ID"/>
        </w:rPr>
        <w:t>V</w:t>
      </w:r>
      <w:r w:rsidR="00E82A2F">
        <w:rPr>
          <w:rFonts w:ascii="Times New Roman" w:hAnsi="Times New Roman" w:cs="Times New Roman"/>
          <w:b/>
          <w:color w:val="000000" w:themeColor="text1"/>
          <w:sz w:val="20"/>
          <w:szCs w:val="20"/>
        </w:rPr>
        <w:t>I</w:t>
      </w:r>
      <w:r w:rsidRPr="00E82A2F">
        <w:rPr>
          <w:rFonts w:ascii="Times New Roman" w:hAnsi="Times New Roman" w:cs="Times New Roman"/>
          <w:b/>
          <w:color w:val="000000" w:themeColor="text1"/>
          <w:sz w:val="20"/>
          <w:szCs w:val="20"/>
          <w:lang w:val="id-ID"/>
        </w:rPr>
        <w:t xml:space="preserve">. </w:t>
      </w:r>
      <w:r w:rsidR="00E82A2F">
        <w:rPr>
          <w:rFonts w:ascii="Times New Roman" w:hAnsi="Times New Roman" w:cs="Times New Roman"/>
          <w:b/>
          <w:color w:val="000000" w:themeColor="text1"/>
          <w:sz w:val="20"/>
          <w:szCs w:val="20"/>
        </w:rPr>
        <w:tab/>
      </w:r>
      <w:r w:rsidRPr="00E82A2F">
        <w:rPr>
          <w:rFonts w:ascii="Times New Roman" w:hAnsi="Times New Roman" w:cs="Times New Roman"/>
          <w:b/>
          <w:color w:val="000000" w:themeColor="text1"/>
          <w:sz w:val="20"/>
          <w:szCs w:val="20"/>
          <w:lang w:val="id-ID"/>
        </w:rPr>
        <w:t>Daftar Pustaka</w:t>
      </w:r>
    </w:p>
    <w:p w:rsidR="00DC6CD4" w:rsidRPr="00E82A2F" w:rsidRDefault="00DC6CD4" w:rsidP="0085550F">
      <w:pPr>
        <w:pStyle w:val="ListParagraph"/>
        <w:numPr>
          <w:ilvl w:val="0"/>
          <w:numId w:val="13"/>
        </w:numPr>
        <w:spacing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 xml:space="preserve">Brooks, Charlie R.and Chondhury 2002. </w:t>
      </w:r>
      <w:r w:rsidRPr="00E82A2F">
        <w:rPr>
          <w:rFonts w:ascii="Times New Roman" w:hAnsi="Times New Roman" w:cs="Times New Roman"/>
          <w:i/>
          <w:iCs/>
          <w:color w:val="000000" w:themeColor="text1"/>
          <w:sz w:val="20"/>
          <w:szCs w:val="20"/>
        </w:rPr>
        <w:t>Failure Analysis of Engineering Material</w:t>
      </w:r>
      <w:r w:rsidRPr="00E82A2F">
        <w:rPr>
          <w:rFonts w:ascii="Times New Roman" w:hAnsi="Times New Roman" w:cs="Times New Roman"/>
          <w:color w:val="000000" w:themeColor="text1"/>
          <w:sz w:val="20"/>
          <w:szCs w:val="20"/>
        </w:rPr>
        <w:t xml:space="preserve">, Amerika Serikat: The Mc.Graw-Hill Companies, Inc.  </w:t>
      </w:r>
    </w:p>
    <w:p w:rsidR="00DC6CD4" w:rsidRPr="00E82A2F" w:rsidRDefault="00DC6CD4" w:rsidP="0085550F">
      <w:pPr>
        <w:pStyle w:val="ListParagraph"/>
        <w:numPr>
          <w:ilvl w:val="0"/>
          <w:numId w:val="13"/>
        </w:numPr>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 xml:space="preserve">D.Zipp, Richard and Dahlbeng, E.Philip, 2007, </w:t>
      </w:r>
      <w:r w:rsidRPr="00E82A2F">
        <w:rPr>
          <w:rFonts w:ascii="Times New Roman" w:hAnsi="Times New Roman" w:cs="Times New Roman"/>
          <w:i/>
          <w:iCs/>
          <w:color w:val="000000" w:themeColor="text1"/>
          <w:sz w:val="20"/>
          <w:szCs w:val="20"/>
        </w:rPr>
        <w:t>ASM.Handbook Volume 12; Fractography</w:t>
      </w:r>
      <w:r w:rsidRPr="00E82A2F">
        <w:rPr>
          <w:rFonts w:ascii="Times New Roman" w:hAnsi="Times New Roman" w:cs="Times New Roman"/>
          <w:color w:val="000000" w:themeColor="text1"/>
          <w:sz w:val="20"/>
          <w:szCs w:val="20"/>
        </w:rPr>
        <w:t xml:space="preserve">. Amerika Serikat: ASM International.  </w:t>
      </w:r>
    </w:p>
    <w:p w:rsidR="00DC6CD4" w:rsidRPr="00E82A2F" w:rsidRDefault="00DC6CD4" w:rsidP="0085550F">
      <w:pPr>
        <w:pStyle w:val="ListParagraph"/>
        <w:numPr>
          <w:ilvl w:val="0"/>
          <w:numId w:val="13"/>
        </w:numPr>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 xml:space="preserve">Shigley, J.E.1963. </w:t>
      </w:r>
      <w:r w:rsidRPr="00E82A2F">
        <w:rPr>
          <w:rFonts w:ascii="Times New Roman" w:hAnsi="Times New Roman" w:cs="Times New Roman"/>
          <w:i/>
          <w:iCs/>
          <w:color w:val="000000" w:themeColor="text1"/>
          <w:sz w:val="20"/>
          <w:szCs w:val="20"/>
        </w:rPr>
        <w:t>Mechanical Engineering Design</w:t>
      </w:r>
      <w:r w:rsidRPr="00E82A2F">
        <w:rPr>
          <w:rFonts w:ascii="Times New Roman" w:hAnsi="Times New Roman" w:cs="Times New Roman"/>
          <w:color w:val="000000" w:themeColor="text1"/>
          <w:sz w:val="20"/>
          <w:szCs w:val="20"/>
        </w:rPr>
        <w:t xml:space="preserve">, Mc.  Graw Hill Book Company, Inc.Tokyo. </w:t>
      </w:r>
    </w:p>
    <w:p w:rsidR="00DC6CD4" w:rsidRPr="00E82A2F" w:rsidRDefault="00DC6CD4" w:rsidP="0085550F">
      <w:pPr>
        <w:pStyle w:val="ListParagraph"/>
        <w:numPr>
          <w:ilvl w:val="0"/>
          <w:numId w:val="13"/>
        </w:numPr>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 xml:space="preserve">Gillespie, Thomas D.(1992); </w:t>
      </w:r>
      <w:r w:rsidRPr="00E82A2F">
        <w:rPr>
          <w:rFonts w:ascii="Times New Roman" w:hAnsi="Times New Roman" w:cs="Times New Roman"/>
          <w:i/>
          <w:iCs/>
          <w:color w:val="000000" w:themeColor="text1"/>
          <w:sz w:val="20"/>
          <w:szCs w:val="20"/>
        </w:rPr>
        <w:t>Fundamentals of Vehicle Dinamic, Society of Automotive, Inc</w:t>
      </w:r>
      <w:r w:rsidRPr="00E82A2F">
        <w:rPr>
          <w:rFonts w:ascii="Times New Roman" w:hAnsi="Times New Roman" w:cs="Times New Roman"/>
          <w:color w:val="000000" w:themeColor="text1"/>
          <w:sz w:val="20"/>
          <w:szCs w:val="20"/>
        </w:rPr>
        <w:t xml:space="preserve">, 237-243 (2).  </w:t>
      </w:r>
    </w:p>
    <w:p w:rsidR="00DC6CD4" w:rsidRPr="00E82A2F" w:rsidRDefault="00DC6CD4"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lastRenderedPageBreak/>
        <w:t xml:space="preserve">Anonim; Toyota Steps 2 Materi Pelajaran Chasis Group, PT.Toyota Astra Motor, Jkt.  </w:t>
      </w:r>
    </w:p>
    <w:p w:rsidR="00DC6CD4" w:rsidRPr="00E82A2F" w:rsidRDefault="00DC6CD4"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Wong, J.Y.</w:t>
      </w:r>
      <w:r w:rsidRPr="00E82A2F">
        <w:rPr>
          <w:rFonts w:ascii="Times New Roman" w:hAnsi="Times New Roman" w:cs="Times New Roman"/>
          <w:i/>
          <w:iCs/>
          <w:color w:val="000000" w:themeColor="text1"/>
          <w:sz w:val="20"/>
          <w:szCs w:val="20"/>
        </w:rPr>
        <w:t>Theory of Ground Vehicle</w:t>
      </w:r>
      <w:r w:rsidRPr="00E82A2F">
        <w:rPr>
          <w:rFonts w:ascii="Times New Roman" w:hAnsi="Times New Roman" w:cs="Times New Roman"/>
          <w:color w:val="000000" w:themeColor="text1"/>
          <w:sz w:val="20"/>
          <w:szCs w:val="20"/>
        </w:rPr>
        <w:t>, Canada; John Wiley &amp; Son, Inc., 2008 (7)</w:t>
      </w:r>
    </w:p>
    <w:p w:rsidR="00DC6CD4" w:rsidRPr="00E82A2F" w:rsidRDefault="00DC6CD4"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 xml:space="preserve">Nur Prasetio, Ignatius Pulung. Prosedur Perancangan Pegas dan Peredam Kendaraan-studi Kasus Sistem Suspensi Pendobrak 4x4 tipe APC.  Bandung 2013 (8).  </w:t>
      </w:r>
    </w:p>
    <w:p w:rsidR="00DC6CD4" w:rsidRPr="00E82A2F" w:rsidRDefault="00DC6CD4"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Dikon, John C.</w:t>
      </w:r>
      <w:r w:rsidRPr="00E82A2F">
        <w:rPr>
          <w:rFonts w:ascii="Times New Roman" w:hAnsi="Times New Roman" w:cs="Times New Roman"/>
          <w:i/>
          <w:iCs/>
          <w:color w:val="000000" w:themeColor="text1"/>
          <w:sz w:val="20"/>
          <w:szCs w:val="20"/>
        </w:rPr>
        <w:t>Tires, Suspension and Handling</w:t>
      </w:r>
      <w:r w:rsidRPr="00E82A2F">
        <w:rPr>
          <w:rFonts w:ascii="Times New Roman" w:hAnsi="Times New Roman" w:cs="Times New Roman"/>
          <w:color w:val="000000" w:themeColor="text1"/>
          <w:sz w:val="20"/>
          <w:szCs w:val="20"/>
        </w:rPr>
        <w:t xml:space="preserve">, UK; Society of Automotive Engineer, 1996 (20).  </w:t>
      </w:r>
    </w:p>
    <w:p w:rsidR="00DC6CD4" w:rsidRPr="00E82A2F" w:rsidRDefault="00DC6CD4"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Purusthothaman.</w:t>
      </w:r>
      <w:r w:rsidRPr="00E82A2F">
        <w:rPr>
          <w:rFonts w:ascii="Times New Roman" w:hAnsi="Times New Roman" w:cs="Times New Roman"/>
          <w:i/>
          <w:iCs/>
          <w:color w:val="000000" w:themeColor="text1"/>
          <w:sz w:val="20"/>
          <w:szCs w:val="20"/>
        </w:rPr>
        <w:t>High Performance to Improve Development Process</w:t>
      </w:r>
      <w:r w:rsidRPr="00E82A2F">
        <w:rPr>
          <w:rFonts w:ascii="Times New Roman" w:hAnsi="Times New Roman" w:cs="Times New Roman"/>
          <w:color w:val="000000" w:themeColor="text1"/>
          <w:sz w:val="20"/>
          <w:szCs w:val="20"/>
        </w:rPr>
        <w:t>, s.b: VC3CAE, Ford Motor Company, 1996 (6).</w:t>
      </w:r>
    </w:p>
    <w:p w:rsidR="00DC6CD4" w:rsidRPr="00E82A2F" w:rsidRDefault="00DC6CD4"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rPr>
        <w:t xml:space="preserve">SAE. </w:t>
      </w:r>
      <w:r w:rsidRPr="00E82A2F">
        <w:rPr>
          <w:rFonts w:ascii="Times New Roman" w:hAnsi="Times New Roman" w:cs="Times New Roman"/>
          <w:i/>
          <w:iCs/>
          <w:color w:val="000000" w:themeColor="text1"/>
          <w:sz w:val="20"/>
          <w:szCs w:val="20"/>
        </w:rPr>
        <w:t>Motorcar Development/Fabrication Guide</w:t>
      </w:r>
      <w:r w:rsidRPr="00E82A2F">
        <w:rPr>
          <w:rFonts w:ascii="Times New Roman" w:hAnsi="Times New Roman" w:cs="Times New Roman"/>
          <w:color w:val="000000" w:themeColor="text1"/>
          <w:sz w:val="20"/>
          <w:szCs w:val="20"/>
        </w:rPr>
        <w:t xml:space="preserve">. Japan : s.n.,2007  </w:t>
      </w:r>
    </w:p>
    <w:p w:rsidR="00DC6CD4" w:rsidRPr="00E82A2F" w:rsidRDefault="00DC6CD4"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color w:val="000000" w:themeColor="text1"/>
          <w:sz w:val="20"/>
          <w:szCs w:val="20"/>
        </w:rPr>
      </w:pPr>
      <w:r w:rsidRPr="00E82A2F">
        <w:rPr>
          <w:rFonts w:ascii="Times New Roman" w:hAnsi="Times New Roman" w:cs="Times New Roman"/>
          <w:color w:val="000000" w:themeColor="text1"/>
          <w:sz w:val="20"/>
          <w:szCs w:val="20"/>
          <w:lang w:val="id-ID"/>
        </w:rPr>
        <w:t xml:space="preserve">Julian Happian-Smith (2002), </w:t>
      </w:r>
      <w:r w:rsidRPr="00E82A2F">
        <w:rPr>
          <w:rFonts w:ascii="Times New Roman" w:hAnsi="Times New Roman" w:cs="Times New Roman"/>
          <w:i/>
          <w:iCs/>
          <w:color w:val="000000" w:themeColor="text1"/>
          <w:sz w:val="20"/>
          <w:szCs w:val="20"/>
          <w:lang w:val="id-ID"/>
        </w:rPr>
        <w:t>An Introduction to Modern Vehicle Design International.</w:t>
      </w:r>
    </w:p>
    <w:p w:rsidR="00DC6CD4" w:rsidRPr="0085550F" w:rsidRDefault="0085550F" w:rsidP="0085550F">
      <w:pPr>
        <w:pStyle w:val="ListParagraph"/>
        <w:numPr>
          <w:ilvl w:val="0"/>
          <w:numId w:val="13"/>
        </w:numPr>
        <w:tabs>
          <w:tab w:val="left" w:pos="1800"/>
        </w:tabs>
        <w:spacing w:before="30" w:after="0" w:line="276" w:lineRule="auto"/>
        <w:ind w:left="426" w:hanging="426"/>
        <w:jc w:val="both"/>
        <w:rPr>
          <w:rFonts w:ascii="Times New Roman" w:hAnsi="Times New Roman" w:cs="Times New Roman"/>
          <w:i/>
          <w:sz w:val="20"/>
          <w:szCs w:val="20"/>
        </w:rPr>
      </w:pPr>
      <w:hyperlink r:id="rId53" w:history="1">
        <w:r w:rsidRPr="00367DC8">
          <w:rPr>
            <w:rStyle w:val="Hyperlink"/>
            <w:rFonts w:ascii="Times New Roman" w:hAnsi="Times New Roman" w:cs="Times New Roman"/>
            <w:i/>
            <w:sz w:val="20"/>
            <w:szCs w:val="20"/>
          </w:rPr>
          <w:t>www.engineeringtoolbox.com/friction-coefficients</w:t>
        </w:r>
      </w:hyperlink>
    </w:p>
    <w:p w:rsidR="00DC6CD4" w:rsidRPr="00E82A2F" w:rsidRDefault="00DC6CD4" w:rsidP="0085550F">
      <w:pPr>
        <w:spacing w:before="30" w:line="276" w:lineRule="auto"/>
        <w:ind w:left="426" w:hanging="426"/>
        <w:jc w:val="both"/>
        <w:rPr>
          <w:color w:val="000000" w:themeColor="text1"/>
          <w:sz w:val="20"/>
          <w:szCs w:val="20"/>
        </w:rPr>
      </w:pPr>
      <w:r w:rsidRPr="00E82A2F">
        <w:rPr>
          <w:color w:val="000000" w:themeColor="text1"/>
          <w:sz w:val="20"/>
          <w:szCs w:val="20"/>
        </w:rPr>
        <w:t>13.</w:t>
      </w:r>
      <w:r w:rsidR="0085550F">
        <w:rPr>
          <w:color w:val="000000" w:themeColor="text1"/>
          <w:sz w:val="20"/>
          <w:szCs w:val="20"/>
        </w:rPr>
        <w:tab/>
      </w:r>
      <w:r w:rsidRPr="00E82A2F">
        <w:rPr>
          <w:color w:val="000000" w:themeColor="text1"/>
          <w:sz w:val="20"/>
          <w:szCs w:val="20"/>
        </w:rPr>
        <w:t xml:space="preserve">JIS Handbook, </w:t>
      </w:r>
      <w:r w:rsidRPr="0085550F">
        <w:rPr>
          <w:i/>
          <w:color w:val="000000" w:themeColor="text1"/>
          <w:sz w:val="20"/>
          <w:szCs w:val="20"/>
        </w:rPr>
        <w:t>Fastener &amp; Screw</w:t>
      </w:r>
      <w:r w:rsidRPr="00E82A2F">
        <w:rPr>
          <w:color w:val="000000" w:themeColor="text1"/>
          <w:sz w:val="20"/>
          <w:szCs w:val="20"/>
        </w:rPr>
        <w:t xml:space="preserve"> Threads 1994</w:t>
      </w:r>
    </w:p>
    <w:p w:rsidR="00DC6CD4" w:rsidRPr="00E82A2F" w:rsidRDefault="00DC6CD4" w:rsidP="00E82A2F">
      <w:pPr>
        <w:pStyle w:val="IEEEParagraph"/>
        <w:spacing w:before="30" w:line="276" w:lineRule="auto"/>
        <w:rPr>
          <w:szCs w:val="20"/>
        </w:rPr>
      </w:pPr>
    </w:p>
    <w:p w:rsidR="00877D4C" w:rsidRPr="00E82A2F" w:rsidRDefault="00877D4C" w:rsidP="00E82A2F">
      <w:pPr>
        <w:pStyle w:val="IEEEReferenceItem"/>
        <w:numPr>
          <w:ilvl w:val="0"/>
          <w:numId w:val="0"/>
        </w:numPr>
        <w:spacing w:before="30" w:line="276" w:lineRule="auto"/>
        <w:rPr>
          <w:sz w:val="20"/>
          <w:szCs w:val="20"/>
        </w:rPr>
      </w:pPr>
    </w:p>
    <w:sectPr w:rsidR="00877D4C" w:rsidRPr="00E82A2F" w:rsidSect="00ED6594">
      <w:type w:val="continuous"/>
      <w:pgSz w:w="11906" w:h="16838"/>
      <w:pgMar w:top="1701" w:right="1797" w:bottom="1701" w:left="1797" w:header="709" w:footer="709" w:gutter="0"/>
      <w:cols w:num="2"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353" w:rsidRDefault="00207353">
      <w:r>
        <w:separator/>
      </w:r>
    </w:p>
  </w:endnote>
  <w:endnote w:type="continuationSeparator" w:id="1">
    <w:p w:rsidR="00207353" w:rsidRDefault="002073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4209"/>
      <w:docPartObj>
        <w:docPartGallery w:val="Page Numbers (Bottom of Page)"/>
        <w:docPartUnique/>
      </w:docPartObj>
    </w:sdtPr>
    <w:sdtContent>
      <w:p w:rsidR="006E6F39" w:rsidRDefault="006E6F39">
        <w:pPr>
          <w:pStyle w:val="Footer"/>
          <w:jc w:val="center"/>
        </w:pPr>
        <w:r w:rsidRPr="00AB1CC4">
          <w:rPr>
            <w:sz w:val="20"/>
            <w:szCs w:val="20"/>
          </w:rPr>
          <w:fldChar w:fldCharType="begin"/>
        </w:r>
        <w:r w:rsidRPr="00AB1CC4">
          <w:rPr>
            <w:sz w:val="20"/>
            <w:szCs w:val="20"/>
          </w:rPr>
          <w:instrText xml:space="preserve"> PAGE   \* MERGEFORMAT </w:instrText>
        </w:r>
        <w:r w:rsidRPr="00AB1CC4">
          <w:rPr>
            <w:sz w:val="20"/>
            <w:szCs w:val="20"/>
          </w:rPr>
          <w:fldChar w:fldCharType="separate"/>
        </w:r>
        <w:r w:rsidR="007B6B8C">
          <w:rPr>
            <w:noProof/>
            <w:sz w:val="20"/>
            <w:szCs w:val="20"/>
          </w:rPr>
          <w:t>1</w:t>
        </w:r>
        <w:r w:rsidRPr="00AB1CC4">
          <w:rPr>
            <w:sz w:val="20"/>
            <w:szCs w:val="20"/>
          </w:rPr>
          <w:fldChar w:fldCharType="end"/>
        </w:r>
      </w:p>
    </w:sdtContent>
  </w:sdt>
  <w:p w:rsidR="006E6F39" w:rsidRDefault="006E6F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353" w:rsidRDefault="00207353">
      <w:r>
        <w:separator/>
      </w:r>
    </w:p>
  </w:footnote>
  <w:footnote w:type="continuationSeparator" w:id="1">
    <w:p w:rsidR="00207353" w:rsidRDefault="002073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4208"/>
      <w:docPartObj>
        <w:docPartGallery w:val="Page Numbers (Top of Page)"/>
        <w:docPartUnique/>
      </w:docPartObj>
    </w:sdtPr>
    <w:sdtContent>
      <w:p w:rsidR="006E6F39" w:rsidRDefault="006E6F39">
        <w:pPr>
          <w:pStyle w:val="Header"/>
          <w:jc w:val="right"/>
        </w:pPr>
        <w:r w:rsidRPr="00AB1CC4">
          <w:rPr>
            <w:sz w:val="20"/>
            <w:szCs w:val="20"/>
          </w:rPr>
          <w:fldChar w:fldCharType="begin"/>
        </w:r>
        <w:r w:rsidRPr="00AB1CC4">
          <w:rPr>
            <w:sz w:val="20"/>
            <w:szCs w:val="20"/>
          </w:rPr>
          <w:instrText xml:space="preserve"> PAGE   \* MERGEFORMAT </w:instrText>
        </w:r>
        <w:r w:rsidRPr="00AB1CC4">
          <w:rPr>
            <w:sz w:val="20"/>
            <w:szCs w:val="20"/>
          </w:rPr>
          <w:fldChar w:fldCharType="separate"/>
        </w:r>
        <w:r w:rsidR="008A7311">
          <w:rPr>
            <w:noProof/>
            <w:sz w:val="20"/>
            <w:szCs w:val="20"/>
          </w:rPr>
          <w:t>9</w:t>
        </w:r>
        <w:r w:rsidRPr="00AB1CC4">
          <w:rPr>
            <w:sz w:val="20"/>
            <w:szCs w:val="20"/>
          </w:rPr>
          <w:fldChar w:fldCharType="end"/>
        </w:r>
      </w:p>
    </w:sdtContent>
  </w:sdt>
  <w:p w:rsidR="006E6F39" w:rsidRPr="00037340" w:rsidRDefault="006E6F39" w:rsidP="00037340">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F39" w:rsidRDefault="006E6F39">
    <w:pPr>
      <w:pStyle w:val="Header"/>
      <w:jc w:val="right"/>
    </w:pPr>
  </w:p>
  <w:p w:rsidR="006E6F39" w:rsidRDefault="006E6F39" w:rsidP="00037340">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00A"/>
    <w:multiLevelType w:val="hybridMultilevel"/>
    <w:tmpl w:val="E5625F9C"/>
    <w:lvl w:ilvl="0" w:tplc="C0CA979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B7002F9"/>
    <w:multiLevelType w:val="hybridMultilevel"/>
    <w:tmpl w:val="A2BEF1FA"/>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270778E4"/>
    <w:multiLevelType w:val="hybridMultilevel"/>
    <w:tmpl w:val="C8D426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nsid w:val="33BF6CF3"/>
    <w:multiLevelType w:val="hybridMultilevel"/>
    <w:tmpl w:val="AB6E2C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045E13"/>
    <w:multiLevelType w:val="hybridMultilevel"/>
    <w:tmpl w:val="3CF0464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C3A4169"/>
    <w:multiLevelType w:val="hybridMultilevel"/>
    <w:tmpl w:val="2CF6398C"/>
    <w:lvl w:ilvl="0" w:tplc="61F2F61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B516E23"/>
    <w:multiLevelType w:val="hybridMultilevel"/>
    <w:tmpl w:val="029A17D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C417CA2"/>
    <w:multiLevelType w:val="hybridMultilevel"/>
    <w:tmpl w:val="36502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A52B0F"/>
    <w:multiLevelType w:val="multilevel"/>
    <w:tmpl w:val="A2EEEBAE"/>
    <w:lvl w:ilvl="0">
      <w:start w:val="1"/>
      <w:numFmt w:val="decimal"/>
      <w:lvlText w:val="%1."/>
      <w:lvlJc w:val="left"/>
      <w:pPr>
        <w:ind w:left="1080" w:hanging="72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FC670F1"/>
    <w:multiLevelType w:val="hybridMultilevel"/>
    <w:tmpl w:val="32567066"/>
    <w:lvl w:ilvl="0" w:tplc="79821398">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nsid w:val="74524F87"/>
    <w:multiLevelType w:val="hybridMultilevel"/>
    <w:tmpl w:val="30CEC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F23F15"/>
    <w:multiLevelType w:val="hybridMultilevel"/>
    <w:tmpl w:val="EC507A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8"/>
  </w:num>
  <w:num w:numId="4">
    <w:abstractNumId w:val="1"/>
  </w:num>
  <w:num w:numId="5">
    <w:abstractNumId w:val="4"/>
  </w:num>
  <w:num w:numId="6">
    <w:abstractNumId w:val="2"/>
  </w:num>
  <w:num w:numId="7">
    <w:abstractNumId w:val="3"/>
  </w:num>
  <w:num w:numId="8">
    <w:abstractNumId w:val="5"/>
  </w:num>
  <w:num w:numId="9">
    <w:abstractNumId w:val="16"/>
  </w:num>
  <w:num w:numId="10">
    <w:abstractNumId w:val="11"/>
  </w:num>
  <w:num w:numId="11">
    <w:abstractNumId w:val="10"/>
  </w:num>
  <w:num w:numId="12">
    <w:abstractNumId w:val="6"/>
  </w:num>
  <w:num w:numId="13">
    <w:abstractNumId w:val="15"/>
  </w:num>
  <w:num w:numId="14">
    <w:abstractNumId w:val="7"/>
  </w:num>
  <w:num w:numId="15">
    <w:abstractNumId w:val="0"/>
  </w:num>
  <w:num w:numId="16">
    <w:abstractNumId w:val="13"/>
  </w:num>
  <w:num w:numId="17">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stylePaneFormatFilter w:val="3F01"/>
  <w:defaultTabStop w:val="720"/>
  <w:drawingGridHorizontalSpacing w:val="120"/>
  <w:displayHorizontalDrawingGridEvery w:val="2"/>
  <w:noPunctuationKerning/>
  <w:characterSpacingControl w:val="doNotCompress"/>
  <w:hdrShapeDefaults>
    <o:shapedefaults v:ext="edit" spidmax="11266"/>
  </w:hdrShapeDefaults>
  <w:footnotePr>
    <w:footnote w:id="0"/>
    <w:footnote w:id="1"/>
  </w:footnotePr>
  <w:endnotePr>
    <w:endnote w:id="0"/>
    <w:endnote w:id="1"/>
  </w:endnotePr>
  <w:compat>
    <w:applyBreakingRules/>
    <w:useFELayout/>
  </w:compat>
  <w:rsids>
    <w:rsidRoot w:val="00426FBB"/>
    <w:rsid w:val="0000012B"/>
    <w:rsid w:val="000002E1"/>
    <w:rsid w:val="0000744D"/>
    <w:rsid w:val="000151C6"/>
    <w:rsid w:val="00017719"/>
    <w:rsid w:val="00025AA5"/>
    <w:rsid w:val="00027F1D"/>
    <w:rsid w:val="0003296C"/>
    <w:rsid w:val="00037340"/>
    <w:rsid w:val="0004329D"/>
    <w:rsid w:val="00054421"/>
    <w:rsid w:val="00062E46"/>
    <w:rsid w:val="00070C7D"/>
    <w:rsid w:val="00074AC8"/>
    <w:rsid w:val="00081408"/>
    <w:rsid w:val="00081EBE"/>
    <w:rsid w:val="00086EDC"/>
    <w:rsid w:val="00093265"/>
    <w:rsid w:val="00096EDF"/>
    <w:rsid w:val="000B36A3"/>
    <w:rsid w:val="000C013C"/>
    <w:rsid w:val="000E3F84"/>
    <w:rsid w:val="000F4397"/>
    <w:rsid w:val="001056DF"/>
    <w:rsid w:val="00114025"/>
    <w:rsid w:val="001160D2"/>
    <w:rsid w:val="00123C57"/>
    <w:rsid w:val="001348A5"/>
    <w:rsid w:val="00135509"/>
    <w:rsid w:val="00151B8E"/>
    <w:rsid w:val="00172C9A"/>
    <w:rsid w:val="001822E2"/>
    <w:rsid w:val="0018538C"/>
    <w:rsid w:val="001928FB"/>
    <w:rsid w:val="00192BC7"/>
    <w:rsid w:val="001A50EA"/>
    <w:rsid w:val="001B012C"/>
    <w:rsid w:val="001C569C"/>
    <w:rsid w:val="001F16CD"/>
    <w:rsid w:val="001F47D2"/>
    <w:rsid w:val="00207353"/>
    <w:rsid w:val="0022285A"/>
    <w:rsid w:val="00224C61"/>
    <w:rsid w:val="0023685F"/>
    <w:rsid w:val="00237E8B"/>
    <w:rsid w:val="002511AA"/>
    <w:rsid w:val="002525FA"/>
    <w:rsid w:val="0027227B"/>
    <w:rsid w:val="00273AC7"/>
    <w:rsid w:val="00273D2C"/>
    <w:rsid w:val="00275BFA"/>
    <w:rsid w:val="002810C5"/>
    <w:rsid w:val="002819DC"/>
    <w:rsid w:val="00285ECD"/>
    <w:rsid w:val="00290E1B"/>
    <w:rsid w:val="00291B17"/>
    <w:rsid w:val="002A3351"/>
    <w:rsid w:val="002A6742"/>
    <w:rsid w:val="002B74D5"/>
    <w:rsid w:val="002C1A7F"/>
    <w:rsid w:val="002C4239"/>
    <w:rsid w:val="002C559D"/>
    <w:rsid w:val="002D2D42"/>
    <w:rsid w:val="002E622C"/>
    <w:rsid w:val="002F697D"/>
    <w:rsid w:val="002F72D0"/>
    <w:rsid w:val="003003AB"/>
    <w:rsid w:val="00304B25"/>
    <w:rsid w:val="00311C49"/>
    <w:rsid w:val="0032119E"/>
    <w:rsid w:val="00321304"/>
    <w:rsid w:val="00331F84"/>
    <w:rsid w:val="00337ED8"/>
    <w:rsid w:val="00343D13"/>
    <w:rsid w:val="00355A04"/>
    <w:rsid w:val="003827F8"/>
    <w:rsid w:val="003950A4"/>
    <w:rsid w:val="003C5931"/>
    <w:rsid w:val="003D061E"/>
    <w:rsid w:val="003E3577"/>
    <w:rsid w:val="003F3A61"/>
    <w:rsid w:val="00410A5D"/>
    <w:rsid w:val="0041140E"/>
    <w:rsid w:val="00414909"/>
    <w:rsid w:val="00424827"/>
    <w:rsid w:val="00425A6A"/>
    <w:rsid w:val="00426FBB"/>
    <w:rsid w:val="004433F2"/>
    <w:rsid w:val="0047429A"/>
    <w:rsid w:val="0048374C"/>
    <w:rsid w:val="0048771D"/>
    <w:rsid w:val="004A6605"/>
    <w:rsid w:val="004B3D7F"/>
    <w:rsid w:val="004C45FA"/>
    <w:rsid w:val="004E1BD8"/>
    <w:rsid w:val="004E3710"/>
    <w:rsid w:val="004E452A"/>
    <w:rsid w:val="004E78E3"/>
    <w:rsid w:val="005004BF"/>
    <w:rsid w:val="00502E89"/>
    <w:rsid w:val="00510E95"/>
    <w:rsid w:val="00512D22"/>
    <w:rsid w:val="005226BA"/>
    <w:rsid w:val="00527D56"/>
    <w:rsid w:val="0053221F"/>
    <w:rsid w:val="00536826"/>
    <w:rsid w:val="00536FAE"/>
    <w:rsid w:val="00542C85"/>
    <w:rsid w:val="00543E1C"/>
    <w:rsid w:val="00545913"/>
    <w:rsid w:val="00551367"/>
    <w:rsid w:val="00553510"/>
    <w:rsid w:val="00554186"/>
    <w:rsid w:val="005553F3"/>
    <w:rsid w:val="0057155E"/>
    <w:rsid w:val="00585769"/>
    <w:rsid w:val="00591130"/>
    <w:rsid w:val="005A3F28"/>
    <w:rsid w:val="005A40BE"/>
    <w:rsid w:val="005A74E7"/>
    <w:rsid w:val="005B13E2"/>
    <w:rsid w:val="005B47D7"/>
    <w:rsid w:val="005C5526"/>
    <w:rsid w:val="005C62C6"/>
    <w:rsid w:val="005D07B9"/>
    <w:rsid w:val="005D0DCB"/>
    <w:rsid w:val="005D7B9E"/>
    <w:rsid w:val="005E2963"/>
    <w:rsid w:val="005F0834"/>
    <w:rsid w:val="005F6DC3"/>
    <w:rsid w:val="005F7F8D"/>
    <w:rsid w:val="00601A8E"/>
    <w:rsid w:val="00607ABE"/>
    <w:rsid w:val="00610888"/>
    <w:rsid w:val="0062033E"/>
    <w:rsid w:val="00624482"/>
    <w:rsid w:val="0062710F"/>
    <w:rsid w:val="00633AFE"/>
    <w:rsid w:val="00640275"/>
    <w:rsid w:val="00646B29"/>
    <w:rsid w:val="0064799C"/>
    <w:rsid w:val="00654156"/>
    <w:rsid w:val="0066324B"/>
    <w:rsid w:val="006752AA"/>
    <w:rsid w:val="0069508D"/>
    <w:rsid w:val="006B47CA"/>
    <w:rsid w:val="006C13DC"/>
    <w:rsid w:val="006C7AAA"/>
    <w:rsid w:val="006D1C2A"/>
    <w:rsid w:val="006D264F"/>
    <w:rsid w:val="006E2A8D"/>
    <w:rsid w:val="006E6F39"/>
    <w:rsid w:val="006E7574"/>
    <w:rsid w:val="00700267"/>
    <w:rsid w:val="00703430"/>
    <w:rsid w:val="007069BE"/>
    <w:rsid w:val="00731D69"/>
    <w:rsid w:val="00745C86"/>
    <w:rsid w:val="0075102E"/>
    <w:rsid w:val="00764603"/>
    <w:rsid w:val="0076604D"/>
    <w:rsid w:val="00790909"/>
    <w:rsid w:val="00794BF4"/>
    <w:rsid w:val="007B240D"/>
    <w:rsid w:val="007B5A07"/>
    <w:rsid w:val="007B6B8C"/>
    <w:rsid w:val="007C1D8E"/>
    <w:rsid w:val="007D37EB"/>
    <w:rsid w:val="007D3E71"/>
    <w:rsid w:val="007D4C9C"/>
    <w:rsid w:val="007E182C"/>
    <w:rsid w:val="007E463F"/>
    <w:rsid w:val="007E5D6A"/>
    <w:rsid w:val="007E645D"/>
    <w:rsid w:val="007F75CA"/>
    <w:rsid w:val="00820369"/>
    <w:rsid w:val="00821E08"/>
    <w:rsid w:val="00834EFD"/>
    <w:rsid w:val="00844B24"/>
    <w:rsid w:val="0084515F"/>
    <w:rsid w:val="0085092D"/>
    <w:rsid w:val="0085550F"/>
    <w:rsid w:val="00856DD2"/>
    <w:rsid w:val="00877D4C"/>
    <w:rsid w:val="008816A2"/>
    <w:rsid w:val="0089763B"/>
    <w:rsid w:val="008A7311"/>
    <w:rsid w:val="008B126F"/>
    <w:rsid w:val="008B6AE3"/>
    <w:rsid w:val="008D1045"/>
    <w:rsid w:val="008E4D10"/>
    <w:rsid w:val="008E5996"/>
    <w:rsid w:val="008E787F"/>
    <w:rsid w:val="00901AE1"/>
    <w:rsid w:val="00907F61"/>
    <w:rsid w:val="00911783"/>
    <w:rsid w:val="009205B4"/>
    <w:rsid w:val="00932524"/>
    <w:rsid w:val="00955B59"/>
    <w:rsid w:val="00992262"/>
    <w:rsid w:val="009926BC"/>
    <w:rsid w:val="009A4319"/>
    <w:rsid w:val="009A6C3F"/>
    <w:rsid w:val="009B73F2"/>
    <w:rsid w:val="009C12BD"/>
    <w:rsid w:val="009C50FE"/>
    <w:rsid w:val="009C780F"/>
    <w:rsid w:val="009D3C51"/>
    <w:rsid w:val="00A03E75"/>
    <w:rsid w:val="00A35A51"/>
    <w:rsid w:val="00A45FCE"/>
    <w:rsid w:val="00A52FA5"/>
    <w:rsid w:val="00A6046D"/>
    <w:rsid w:val="00A731EB"/>
    <w:rsid w:val="00A75671"/>
    <w:rsid w:val="00A76878"/>
    <w:rsid w:val="00A773CC"/>
    <w:rsid w:val="00A77402"/>
    <w:rsid w:val="00A9318B"/>
    <w:rsid w:val="00A94AC1"/>
    <w:rsid w:val="00AB18B7"/>
    <w:rsid w:val="00AB1CC4"/>
    <w:rsid w:val="00AC5798"/>
    <w:rsid w:val="00AD335D"/>
    <w:rsid w:val="00AE1C12"/>
    <w:rsid w:val="00AE1ED0"/>
    <w:rsid w:val="00AE686F"/>
    <w:rsid w:val="00AF792B"/>
    <w:rsid w:val="00B55D5E"/>
    <w:rsid w:val="00B62428"/>
    <w:rsid w:val="00B62441"/>
    <w:rsid w:val="00B94516"/>
    <w:rsid w:val="00BA4EAE"/>
    <w:rsid w:val="00BA524A"/>
    <w:rsid w:val="00BB2855"/>
    <w:rsid w:val="00BD19C1"/>
    <w:rsid w:val="00BD25B8"/>
    <w:rsid w:val="00BD5982"/>
    <w:rsid w:val="00BF05EF"/>
    <w:rsid w:val="00C012E1"/>
    <w:rsid w:val="00C02947"/>
    <w:rsid w:val="00C06BB4"/>
    <w:rsid w:val="00C10D20"/>
    <w:rsid w:val="00C10F2E"/>
    <w:rsid w:val="00C12E0C"/>
    <w:rsid w:val="00C21916"/>
    <w:rsid w:val="00C243DE"/>
    <w:rsid w:val="00C457CA"/>
    <w:rsid w:val="00C57FB7"/>
    <w:rsid w:val="00C62137"/>
    <w:rsid w:val="00C65F3F"/>
    <w:rsid w:val="00C72414"/>
    <w:rsid w:val="00C82266"/>
    <w:rsid w:val="00C8667B"/>
    <w:rsid w:val="00C909D7"/>
    <w:rsid w:val="00CA4CE3"/>
    <w:rsid w:val="00CB040F"/>
    <w:rsid w:val="00CD4F3F"/>
    <w:rsid w:val="00CF0AC2"/>
    <w:rsid w:val="00D1335E"/>
    <w:rsid w:val="00D311F8"/>
    <w:rsid w:val="00D36B52"/>
    <w:rsid w:val="00D377C8"/>
    <w:rsid w:val="00D41274"/>
    <w:rsid w:val="00D43BF3"/>
    <w:rsid w:val="00D56AA2"/>
    <w:rsid w:val="00D767BB"/>
    <w:rsid w:val="00D80717"/>
    <w:rsid w:val="00D939B0"/>
    <w:rsid w:val="00DB16E0"/>
    <w:rsid w:val="00DB1CBF"/>
    <w:rsid w:val="00DB2DF9"/>
    <w:rsid w:val="00DB7E63"/>
    <w:rsid w:val="00DC17F1"/>
    <w:rsid w:val="00DC2055"/>
    <w:rsid w:val="00DC6CD4"/>
    <w:rsid w:val="00DD18A5"/>
    <w:rsid w:val="00DD5ED0"/>
    <w:rsid w:val="00DD71E8"/>
    <w:rsid w:val="00DD7F83"/>
    <w:rsid w:val="00DF485F"/>
    <w:rsid w:val="00DF64E9"/>
    <w:rsid w:val="00E02E87"/>
    <w:rsid w:val="00E0641E"/>
    <w:rsid w:val="00E06664"/>
    <w:rsid w:val="00E124CD"/>
    <w:rsid w:val="00E304BC"/>
    <w:rsid w:val="00E32853"/>
    <w:rsid w:val="00E340C2"/>
    <w:rsid w:val="00E401F8"/>
    <w:rsid w:val="00E46425"/>
    <w:rsid w:val="00E47D0E"/>
    <w:rsid w:val="00E65018"/>
    <w:rsid w:val="00E72D69"/>
    <w:rsid w:val="00E75856"/>
    <w:rsid w:val="00E82A2F"/>
    <w:rsid w:val="00E9026E"/>
    <w:rsid w:val="00E94339"/>
    <w:rsid w:val="00E97563"/>
    <w:rsid w:val="00EA42A4"/>
    <w:rsid w:val="00EB0B63"/>
    <w:rsid w:val="00EB199D"/>
    <w:rsid w:val="00EC12F0"/>
    <w:rsid w:val="00EC1ED1"/>
    <w:rsid w:val="00EC265C"/>
    <w:rsid w:val="00EC5659"/>
    <w:rsid w:val="00ED61CB"/>
    <w:rsid w:val="00ED6594"/>
    <w:rsid w:val="00EE0E1C"/>
    <w:rsid w:val="00EE3D23"/>
    <w:rsid w:val="00EF5328"/>
    <w:rsid w:val="00F06A72"/>
    <w:rsid w:val="00F1308C"/>
    <w:rsid w:val="00F136F0"/>
    <w:rsid w:val="00F20BBB"/>
    <w:rsid w:val="00F23195"/>
    <w:rsid w:val="00F31ACD"/>
    <w:rsid w:val="00F43BD8"/>
    <w:rsid w:val="00F562F3"/>
    <w:rsid w:val="00F70150"/>
    <w:rsid w:val="00F73442"/>
    <w:rsid w:val="00F74B89"/>
    <w:rsid w:val="00F75133"/>
    <w:rsid w:val="00FA3899"/>
    <w:rsid w:val="00FA4909"/>
    <w:rsid w:val="00FA6751"/>
    <w:rsid w:val="00FB1048"/>
    <w:rsid w:val="00FB62C4"/>
    <w:rsid w:val="00FB7701"/>
    <w:rsid w:val="00FC33C6"/>
    <w:rsid w:val="00FD1AC5"/>
    <w:rsid w:val="00FD5C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4" type="connector" idref="#Straight Arrow Connector 839"/>
        <o:r id="V:Rule5" type="connector" idref="#Straight Arrow Connector 835"/>
        <o:r id="V:Rule6" type="connector" idref="#Straight Arrow Connector 8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22C"/>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C909D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907F6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basedOn w:val="DefaultParagraphFont"/>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4"/>
      </w:numPr>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basedOn w:val="DefaultParagraphFont"/>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basedOn w:val="DefaultParagraphFont"/>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Header">
    <w:name w:val="header"/>
    <w:basedOn w:val="Normal"/>
    <w:link w:val="HeaderChar"/>
    <w:uiPriority w:val="99"/>
    <w:rsid w:val="005F7F8D"/>
    <w:pPr>
      <w:tabs>
        <w:tab w:val="center" w:pos="4320"/>
        <w:tab w:val="right" w:pos="8640"/>
      </w:tabs>
    </w:pPr>
  </w:style>
  <w:style w:type="paragraph" w:styleId="Footer">
    <w:name w:val="footer"/>
    <w:basedOn w:val="Normal"/>
    <w:link w:val="FooterChar"/>
    <w:uiPriority w:val="99"/>
    <w:rsid w:val="005F7F8D"/>
    <w:pPr>
      <w:tabs>
        <w:tab w:val="center" w:pos="4320"/>
        <w:tab w:val="right" w:pos="8640"/>
      </w:tabs>
    </w:pPr>
  </w:style>
  <w:style w:type="paragraph" w:styleId="BalloonText">
    <w:name w:val="Balloon Text"/>
    <w:basedOn w:val="Normal"/>
    <w:link w:val="BalloonTextChar"/>
    <w:uiPriority w:val="99"/>
    <w:semiHidden/>
    <w:unhideWhenUsed/>
    <w:rsid w:val="00037340"/>
    <w:rPr>
      <w:rFonts w:ascii="Tahoma" w:hAnsi="Tahoma" w:cs="Tahoma"/>
      <w:sz w:val="16"/>
      <w:szCs w:val="16"/>
    </w:rPr>
  </w:style>
  <w:style w:type="character" w:customStyle="1" w:styleId="BalloonTextChar">
    <w:name w:val="Balloon Text Char"/>
    <w:basedOn w:val="DefaultParagraphFont"/>
    <w:link w:val="BalloonText"/>
    <w:uiPriority w:val="99"/>
    <w:semiHidden/>
    <w:rsid w:val="00037340"/>
    <w:rPr>
      <w:rFonts w:ascii="Tahoma" w:hAnsi="Tahoma" w:cs="Tahoma"/>
      <w:sz w:val="16"/>
      <w:szCs w:val="16"/>
      <w:lang w:val="en-AU" w:eastAsia="zh-CN"/>
    </w:rPr>
  </w:style>
  <w:style w:type="character" w:customStyle="1" w:styleId="HeaderChar">
    <w:name w:val="Header Char"/>
    <w:basedOn w:val="DefaultParagraphFont"/>
    <w:link w:val="Header"/>
    <w:uiPriority w:val="99"/>
    <w:rsid w:val="00E124CD"/>
    <w:rPr>
      <w:sz w:val="24"/>
      <w:szCs w:val="24"/>
      <w:lang w:val="en-AU" w:eastAsia="zh-CN"/>
    </w:rPr>
  </w:style>
  <w:style w:type="paragraph" w:styleId="ListParagraph">
    <w:name w:val="List Paragraph"/>
    <w:basedOn w:val="Normal"/>
    <w:uiPriority w:val="34"/>
    <w:qFormat/>
    <w:rsid w:val="00172C9A"/>
    <w:pPr>
      <w:spacing w:after="200" w:line="288" w:lineRule="auto"/>
      <w:ind w:left="720"/>
      <w:contextualSpacing/>
    </w:pPr>
    <w:rPr>
      <w:rFonts w:asciiTheme="minorHAnsi" w:eastAsiaTheme="minorEastAsia" w:hAnsiTheme="minorHAnsi" w:cstheme="minorBidi"/>
      <w:sz w:val="21"/>
      <w:szCs w:val="21"/>
      <w:lang w:val="en-US" w:eastAsia="en-US"/>
    </w:rPr>
  </w:style>
  <w:style w:type="character" w:customStyle="1" w:styleId="Heading4Char">
    <w:name w:val="Heading 4 Char"/>
    <w:basedOn w:val="DefaultParagraphFont"/>
    <w:link w:val="Heading4"/>
    <w:uiPriority w:val="9"/>
    <w:semiHidden/>
    <w:rsid w:val="00C909D7"/>
    <w:rPr>
      <w:rFonts w:asciiTheme="majorHAnsi" w:eastAsiaTheme="majorEastAsia" w:hAnsiTheme="majorHAnsi" w:cstheme="majorBidi"/>
      <w:i/>
      <w:iCs/>
      <w:color w:val="365F91" w:themeColor="accent1" w:themeShade="BF"/>
      <w:sz w:val="24"/>
      <w:szCs w:val="24"/>
      <w:lang w:val="en-AU" w:eastAsia="zh-CN"/>
    </w:rPr>
  </w:style>
  <w:style w:type="character" w:styleId="Hyperlink">
    <w:name w:val="Hyperlink"/>
    <w:basedOn w:val="DefaultParagraphFont"/>
    <w:uiPriority w:val="99"/>
    <w:unhideWhenUsed/>
    <w:rsid w:val="00DC6CD4"/>
    <w:rPr>
      <w:color w:val="0000FF"/>
      <w:u w:val="single"/>
    </w:rPr>
  </w:style>
  <w:style w:type="paragraph" w:styleId="HTMLPreformatted">
    <w:name w:val="HTML Preformatted"/>
    <w:basedOn w:val="Normal"/>
    <w:link w:val="HTMLPreformattedChar"/>
    <w:uiPriority w:val="99"/>
    <w:semiHidden/>
    <w:unhideWhenUsed/>
    <w:rsid w:val="00E02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E02E87"/>
    <w:rPr>
      <w:rFonts w:ascii="Courier New" w:eastAsia="Times New Roman" w:hAnsi="Courier New" w:cs="Courier New"/>
      <w:lang w:val="id-ID" w:eastAsia="id-ID"/>
    </w:rPr>
  </w:style>
  <w:style w:type="character" w:customStyle="1" w:styleId="Heading9Char">
    <w:name w:val="Heading 9 Char"/>
    <w:basedOn w:val="DefaultParagraphFont"/>
    <w:link w:val="Heading9"/>
    <w:uiPriority w:val="9"/>
    <w:semiHidden/>
    <w:rsid w:val="00907F61"/>
    <w:rPr>
      <w:rFonts w:asciiTheme="majorHAnsi" w:eastAsiaTheme="majorEastAsia" w:hAnsiTheme="majorHAnsi" w:cstheme="majorBidi"/>
      <w:i/>
      <w:iCs/>
      <w:color w:val="272727" w:themeColor="text1" w:themeTint="D8"/>
      <w:sz w:val="21"/>
      <w:szCs w:val="21"/>
      <w:lang w:val="en-AU" w:eastAsia="zh-CN"/>
    </w:rPr>
  </w:style>
  <w:style w:type="paragraph" w:styleId="NoSpacing">
    <w:name w:val="No Spacing"/>
    <w:uiPriority w:val="1"/>
    <w:qFormat/>
    <w:rsid w:val="00856DD2"/>
    <w:rPr>
      <w:rFonts w:asciiTheme="minorHAnsi" w:eastAsiaTheme="minorEastAsia" w:hAnsiTheme="minorHAnsi" w:cstheme="minorBidi"/>
      <w:sz w:val="21"/>
      <w:szCs w:val="21"/>
    </w:rPr>
  </w:style>
  <w:style w:type="character" w:customStyle="1" w:styleId="FooterChar">
    <w:name w:val="Footer Char"/>
    <w:basedOn w:val="DefaultParagraphFont"/>
    <w:link w:val="Footer"/>
    <w:uiPriority w:val="99"/>
    <w:rsid w:val="00AB1CC4"/>
    <w:rPr>
      <w:sz w:val="24"/>
      <w:szCs w:val="24"/>
      <w:lang w:val="en-AU" w:eastAsia="zh-CN"/>
    </w:rPr>
  </w:style>
</w:styles>
</file>

<file path=word/webSettings.xml><?xml version="1.0" encoding="utf-8"?>
<w:webSettings xmlns:r="http://schemas.openxmlformats.org/officeDocument/2006/relationships" xmlns:w="http://schemas.openxmlformats.org/wordprocessingml/2006/main">
  <w:divs>
    <w:div w:id="140032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1.png"/><Relationship Id="rId42" Type="http://schemas.microsoft.com/office/2007/relationships/hdphoto" Target="NUL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microsoft.com/office/2007/relationships/hdphoto" Target="NULL"/><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NUL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3.jpeg"/><Relationship Id="rId40" Type="http://schemas.microsoft.com/office/2007/relationships/hdphoto" Target="NULL"/><Relationship Id="rId45" Type="http://schemas.openxmlformats.org/officeDocument/2006/relationships/image" Target="media/image28.jpeg"/><Relationship Id="rId53" Type="http://schemas.openxmlformats.org/officeDocument/2006/relationships/hyperlink" Target="http://www.engineeringtoolbox.com/friction-coefficient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9.jpeg"/><Relationship Id="rId31" Type="http://schemas.microsoft.com/office/2007/relationships/hdphoto" Target="NULL"/><Relationship Id="rId44" Type="http://schemas.microsoft.com/office/2007/relationships/hdphoto" Target="NULL"/><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19.png"/><Relationship Id="rId35" Type="http://schemas.microsoft.com/office/2007/relationships/hdphoto" Target="NULL"/><Relationship Id="rId43" Type="http://schemas.openxmlformats.org/officeDocument/2006/relationships/image" Target="media/image27.jpeg"/><Relationship Id="rId48"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9595B-A7EA-4638-9825-E6CCC18DA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16</Pages>
  <Words>5583</Words>
  <Characters>31828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37337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aryo</dc:creator>
  <cp:lastModifiedBy>kfk-jual01</cp:lastModifiedBy>
  <cp:revision>25</cp:revision>
  <cp:lastPrinted>2016-03-17T02:15:00Z</cp:lastPrinted>
  <dcterms:created xsi:type="dcterms:W3CDTF">2016-03-16T07:37:00Z</dcterms:created>
  <dcterms:modified xsi:type="dcterms:W3CDTF">2016-03-17T02:16:00Z</dcterms:modified>
</cp:coreProperties>
</file>