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D86" w:rsidRPr="00DE7650" w:rsidRDefault="00C05D86" w:rsidP="00734903">
      <w:pPr>
        <w:pStyle w:val="Subtitle"/>
        <w:spacing w:line="360" w:lineRule="auto"/>
        <w:rPr>
          <w:b w:val="0"/>
          <w:sz w:val="24"/>
          <w:szCs w:val="24"/>
        </w:rPr>
      </w:pPr>
    </w:p>
    <w:p w:rsidR="00C05D86" w:rsidRPr="00DE7650" w:rsidRDefault="00734903" w:rsidP="00734903">
      <w:pPr>
        <w:pStyle w:val="Heading1"/>
        <w:spacing w:line="360" w:lineRule="auto"/>
        <w:rPr>
          <w:i w:val="0"/>
          <w:szCs w:val="24"/>
          <w:lang w:val="es-ES"/>
        </w:rPr>
      </w:pPr>
      <w:r w:rsidRPr="00DE7650">
        <w:rPr>
          <w:b/>
          <w:i w:val="0"/>
          <w:szCs w:val="24"/>
        </w:rPr>
        <w:t>PENGARUH FAKTOR-FAKTOR KUALITAS PELAYANAN TERHADAP KEPUASAN NASABAH SERTA DAMPAKNYA TERHADAP LOYALITAS NASABAH BANK BJB KCP CIKALONGWETAN</w:t>
      </w:r>
    </w:p>
    <w:p w:rsidR="000F39DB" w:rsidRPr="00DE7650" w:rsidRDefault="000F39DB" w:rsidP="00734903">
      <w:pPr>
        <w:spacing w:line="360" w:lineRule="auto"/>
        <w:rPr>
          <w:szCs w:val="24"/>
          <w:lang w:val="es-ES"/>
        </w:rPr>
      </w:pPr>
    </w:p>
    <w:p w:rsidR="000F39DB" w:rsidRPr="00DE7650" w:rsidRDefault="000F39DB" w:rsidP="00734903">
      <w:pPr>
        <w:spacing w:line="360" w:lineRule="auto"/>
        <w:rPr>
          <w:szCs w:val="24"/>
          <w:lang w:val="es-ES"/>
        </w:rPr>
      </w:pPr>
    </w:p>
    <w:p w:rsidR="00C05D86" w:rsidRPr="00DE7650" w:rsidRDefault="00734903" w:rsidP="00734903">
      <w:pPr>
        <w:pStyle w:val="Heading1"/>
        <w:spacing w:line="360" w:lineRule="auto"/>
        <w:rPr>
          <w:b/>
          <w:i w:val="0"/>
          <w:szCs w:val="24"/>
        </w:rPr>
      </w:pPr>
      <w:r w:rsidRPr="00DE7650">
        <w:rPr>
          <w:b/>
          <w:i w:val="0"/>
          <w:szCs w:val="24"/>
          <w:lang w:val="id-ID"/>
        </w:rPr>
        <w:t>Dennis</w:t>
      </w:r>
      <w:r w:rsidR="00071553" w:rsidRPr="00DE7650">
        <w:rPr>
          <w:b/>
          <w:i w:val="0"/>
          <w:szCs w:val="24"/>
        </w:rPr>
        <w:t xml:space="preserve"> Ahmad Taufik</w:t>
      </w:r>
    </w:p>
    <w:p w:rsidR="000F39DB" w:rsidRPr="00DE7650" w:rsidRDefault="00071553" w:rsidP="00734903">
      <w:pPr>
        <w:spacing w:line="360" w:lineRule="auto"/>
        <w:jc w:val="center"/>
        <w:rPr>
          <w:b/>
          <w:szCs w:val="24"/>
          <w:lang w:val="it-IT"/>
        </w:rPr>
      </w:pPr>
      <w:r w:rsidRPr="00DE7650">
        <w:rPr>
          <w:b/>
          <w:szCs w:val="24"/>
          <w:lang w:val="it-IT"/>
        </w:rPr>
        <w:t>Program Magister Manajamen</w:t>
      </w:r>
    </w:p>
    <w:p w:rsidR="00071553" w:rsidRPr="00DE7650" w:rsidRDefault="00071553" w:rsidP="00734903">
      <w:pPr>
        <w:spacing w:line="360" w:lineRule="auto"/>
        <w:jc w:val="center"/>
        <w:rPr>
          <w:b/>
          <w:szCs w:val="24"/>
          <w:lang w:val="it-IT"/>
        </w:rPr>
      </w:pPr>
      <w:r w:rsidRPr="00DE7650">
        <w:rPr>
          <w:b/>
          <w:szCs w:val="24"/>
          <w:lang w:val="it-IT"/>
        </w:rPr>
        <w:t>Fakultas Pascasarjana</w:t>
      </w:r>
    </w:p>
    <w:p w:rsidR="00071553" w:rsidRPr="00DE7650" w:rsidRDefault="00071553" w:rsidP="00734903">
      <w:pPr>
        <w:spacing w:line="360" w:lineRule="auto"/>
        <w:jc w:val="center"/>
        <w:rPr>
          <w:b/>
          <w:szCs w:val="24"/>
          <w:lang w:val="it-IT"/>
        </w:rPr>
      </w:pPr>
      <w:r w:rsidRPr="00DE7650">
        <w:rPr>
          <w:b/>
          <w:szCs w:val="24"/>
          <w:lang w:val="it-IT"/>
        </w:rPr>
        <w:t xml:space="preserve">Universitas Pasundan Bandung </w:t>
      </w:r>
    </w:p>
    <w:p w:rsidR="00071553" w:rsidRPr="00DE7650" w:rsidRDefault="00071553" w:rsidP="00734903">
      <w:pPr>
        <w:spacing w:line="360" w:lineRule="auto"/>
        <w:jc w:val="center"/>
        <w:rPr>
          <w:b/>
          <w:szCs w:val="24"/>
          <w:lang w:val="it-IT"/>
        </w:rPr>
      </w:pPr>
      <w:r w:rsidRPr="00DE7650">
        <w:rPr>
          <w:b/>
          <w:szCs w:val="24"/>
          <w:lang w:val="it-IT"/>
        </w:rPr>
        <w:t>2016</w:t>
      </w:r>
    </w:p>
    <w:p w:rsidR="00C05D86" w:rsidRPr="00DE7650" w:rsidRDefault="00C05D86" w:rsidP="003B4719">
      <w:pPr>
        <w:spacing w:line="360" w:lineRule="auto"/>
        <w:rPr>
          <w:szCs w:val="24"/>
          <w:lang w:val="id-ID"/>
        </w:rPr>
      </w:pPr>
    </w:p>
    <w:p w:rsidR="00C05D86" w:rsidRPr="00DE7650" w:rsidRDefault="00734903" w:rsidP="00734903">
      <w:pPr>
        <w:pStyle w:val="Heading1"/>
        <w:spacing w:line="360" w:lineRule="auto"/>
        <w:rPr>
          <w:b/>
          <w:i w:val="0"/>
          <w:szCs w:val="24"/>
        </w:rPr>
      </w:pPr>
      <w:r w:rsidRPr="00DE7650">
        <w:rPr>
          <w:b/>
          <w:i w:val="0"/>
          <w:szCs w:val="24"/>
        </w:rPr>
        <w:t>ABSTRAK</w:t>
      </w:r>
    </w:p>
    <w:p w:rsidR="00071553" w:rsidRPr="00DE7650" w:rsidRDefault="00071553" w:rsidP="00071553">
      <w:pPr>
        <w:rPr>
          <w:szCs w:val="24"/>
        </w:rPr>
      </w:pPr>
    </w:p>
    <w:p w:rsidR="003B4719" w:rsidRPr="00DE7650" w:rsidRDefault="003B4719" w:rsidP="003B4719">
      <w:pPr>
        <w:pStyle w:val="ListParagraph"/>
        <w:spacing w:after="0" w:line="240" w:lineRule="auto"/>
        <w:ind w:left="0" w:firstLine="720"/>
        <w:jc w:val="both"/>
        <w:rPr>
          <w:rFonts w:ascii="Times New Roman" w:hAnsi="Times New Roman"/>
          <w:sz w:val="24"/>
          <w:szCs w:val="24"/>
        </w:rPr>
      </w:pPr>
      <w:proofErr w:type="gramStart"/>
      <w:r w:rsidRPr="00DE7650">
        <w:rPr>
          <w:rFonts w:ascii="Times New Roman" w:hAnsi="Times New Roman"/>
          <w:sz w:val="24"/>
          <w:szCs w:val="24"/>
        </w:rPr>
        <w:t>Perbankan merupakan ujung tombak dari perekonomian.</w:t>
      </w:r>
      <w:proofErr w:type="gramEnd"/>
      <w:r w:rsidRPr="00DE7650">
        <w:rPr>
          <w:rFonts w:ascii="Times New Roman" w:hAnsi="Times New Roman"/>
          <w:sz w:val="24"/>
          <w:szCs w:val="24"/>
        </w:rPr>
        <w:t xml:space="preserve"> Bisnis Perbankan dapat dibandingkan dengan skala ritel umum atau </w:t>
      </w:r>
      <w:r w:rsidRPr="00DE7650">
        <w:rPr>
          <w:rFonts w:ascii="Times New Roman" w:hAnsi="Times New Roman"/>
          <w:i/>
          <w:sz w:val="24"/>
          <w:szCs w:val="24"/>
        </w:rPr>
        <w:t>franchise Mart</w:t>
      </w:r>
      <w:r w:rsidRPr="00DE7650">
        <w:rPr>
          <w:rFonts w:ascii="Times New Roman" w:hAnsi="Times New Roman"/>
          <w:sz w:val="24"/>
          <w:szCs w:val="24"/>
        </w:rPr>
        <w:t xml:space="preserve"> yang marak mengepung masyarakat. </w:t>
      </w:r>
      <w:proofErr w:type="gramStart"/>
      <w:r w:rsidRPr="00DE7650">
        <w:rPr>
          <w:rFonts w:ascii="Times New Roman" w:hAnsi="Times New Roman"/>
          <w:sz w:val="24"/>
          <w:szCs w:val="24"/>
        </w:rPr>
        <w:t>Secara teknis bisnis, Perbankan membutuhkan manajemen khusus karena diferensiasi serta spesifikasi yang kuat pada produknya, yakni berupa produk-produk yang diminati masyarakat, Perbankan adalah bisnis, sedangkan profesi Banker sebagai penanggungjawabnya adalah bentuk pelayanan keuangan.</w:t>
      </w:r>
      <w:proofErr w:type="gramEnd"/>
      <w:r w:rsidRPr="00DE7650">
        <w:rPr>
          <w:rFonts w:ascii="Times New Roman" w:hAnsi="Times New Roman"/>
          <w:sz w:val="24"/>
          <w:szCs w:val="24"/>
        </w:rPr>
        <w:t xml:space="preserve"> </w:t>
      </w:r>
      <w:proofErr w:type="gramStart"/>
      <w:r w:rsidRPr="00DE7650">
        <w:rPr>
          <w:rFonts w:ascii="Times New Roman" w:hAnsi="Times New Roman"/>
          <w:sz w:val="24"/>
          <w:szCs w:val="24"/>
        </w:rPr>
        <w:t>Perbankan harus menjadi tempat yang nyaman, leluasa, serta ramah dengan nasabah.</w:t>
      </w:r>
      <w:proofErr w:type="gramEnd"/>
      <w:r w:rsidRPr="00DE7650">
        <w:rPr>
          <w:rFonts w:ascii="Times New Roman" w:hAnsi="Times New Roman"/>
          <w:sz w:val="24"/>
          <w:szCs w:val="24"/>
        </w:rPr>
        <w:t xml:space="preserve"> </w:t>
      </w:r>
      <w:proofErr w:type="gramStart"/>
      <w:r w:rsidRPr="00DE7650">
        <w:rPr>
          <w:rFonts w:ascii="Times New Roman" w:hAnsi="Times New Roman"/>
          <w:sz w:val="24"/>
          <w:szCs w:val="24"/>
        </w:rPr>
        <w:t>Ramah, leluasa, dan nyaman ini adalah sebuah personifikasi dari tata letak (</w:t>
      </w:r>
      <w:r w:rsidRPr="00DE7650">
        <w:rPr>
          <w:rFonts w:ascii="Times New Roman" w:hAnsi="Times New Roman"/>
          <w:i/>
          <w:sz w:val="24"/>
          <w:szCs w:val="24"/>
        </w:rPr>
        <w:t>display</w:t>
      </w:r>
      <w:r w:rsidRPr="00DE7650">
        <w:rPr>
          <w:rFonts w:ascii="Times New Roman" w:hAnsi="Times New Roman"/>
          <w:sz w:val="24"/>
          <w:szCs w:val="24"/>
        </w:rPr>
        <w:t>), pencahayaan (</w:t>
      </w:r>
      <w:r w:rsidRPr="00DE7650">
        <w:rPr>
          <w:rFonts w:ascii="Times New Roman" w:hAnsi="Times New Roman"/>
          <w:i/>
          <w:sz w:val="24"/>
          <w:szCs w:val="24"/>
        </w:rPr>
        <w:t>lighting</w:t>
      </w:r>
      <w:r w:rsidRPr="00DE7650">
        <w:rPr>
          <w:rFonts w:ascii="Times New Roman" w:hAnsi="Times New Roman"/>
          <w:sz w:val="24"/>
          <w:szCs w:val="24"/>
        </w:rPr>
        <w:t>), serta tata ruang (</w:t>
      </w:r>
      <w:r w:rsidRPr="00DE7650">
        <w:rPr>
          <w:rFonts w:ascii="Times New Roman" w:hAnsi="Times New Roman"/>
          <w:i/>
          <w:sz w:val="24"/>
          <w:szCs w:val="24"/>
        </w:rPr>
        <w:t>lay out</w:t>
      </w:r>
      <w:r w:rsidRPr="00DE7650">
        <w:rPr>
          <w:rFonts w:ascii="Times New Roman" w:hAnsi="Times New Roman"/>
          <w:sz w:val="24"/>
          <w:szCs w:val="24"/>
        </w:rPr>
        <w:t>) Perbankan sehingga para pengunjung yang tidak hanya nasabah itu sendiri, melainkan juga pengantar atau keluarganya menjadi betah dan merasa “diterima” dengan baik.</w:t>
      </w:r>
      <w:proofErr w:type="gramEnd"/>
      <w:r w:rsidRPr="00DE7650">
        <w:rPr>
          <w:rFonts w:ascii="Times New Roman" w:hAnsi="Times New Roman"/>
          <w:sz w:val="24"/>
          <w:szCs w:val="24"/>
        </w:rPr>
        <w:t xml:space="preserve"> </w:t>
      </w:r>
      <w:proofErr w:type="gramStart"/>
      <w:r w:rsidRPr="00DE7650">
        <w:rPr>
          <w:rFonts w:ascii="Times New Roman" w:hAnsi="Times New Roman"/>
          <w:sz w:val="24"/>
          <w:szCs w:val="24"/>
        </w:rPr>
        <w:t>Tata letak pada posisi penting karena memberikan kesan pertama dan menjadi sentuhan awal (</w:t>
      </w:r>
      <w:r w:rsidRPr="00DE7650">
        <w:rPr>
          <w:rFonts w:ascii="Times New Roman" w:hAnsi="Times New Roman"/>
          <w:i/>
          <w:sz w:val="24"/>
          <w:szCs w:val="24"/>
        </w:rPr>
        <w:t>first touch</w:t>
      </w:r>
      <w:r w:rsidRPr="00DE7650">
        <w:rPr>
          <w:rFonts w:ascii="Times New Roman" w:hAnsi="Times New Roman"/>
          <w:sz w:val="24"/>
          <w:szCs w:val="24"/>
        </w:rPr>
        <w:t>) yang memberikan efek psikologis “lebih” dibandingkan dengan suasana yang terkesan kaku dan formal.</w:t>
      </w:r>
      <w:proofErr w:type="gramEnd"/>
    </w:p>
    <w:p w:rsidR="003B4719" w:rsidRPr="00DE7650" w:rsidRDefault="003B4719" w:rsidP="003B4719">
      <w:pPr>
        <w:ind w:firstLine="720"/>
        <w:jc w:val="both"/>
        <w:rPr>
          <w:szCs w:val="24"/>
          <w:lang w:val="id-ID"/>
        </w:rPr>
      </w:pPr>
      <w:r w:rsidRPr="00DE7650">
        <w:rPr>
          <w:szCs w:val="24"/>
          <w:lang w:val="sv-SE"/>
        </w:rPr>
        <w:t>Keberwujudan, Keandalan, Ketanggapan, Jaminan  dan Empati  secara bersama-sama mempengaruhi Kepuasan Pelanggan sebesar 95,4%. Besarnya pengaruh secara proporsional yang disebabkan oleh variabel lainnya di luar Keberwujudan , Keandalan , Ketanggapan, Jaminan  dan Empati    yaitu sebesar  4,6%. , Keandalan  dan Ketanggapan   yaitu sebesar 13%</w:t>
      </w:r>
    </w:p>
    <w:p w:rsidR="003B4719" w:rsidRPr="00DE7650" w:rsidRDefault="003B4719" w:rsidP="003B4719">
      <w:pPr>
        <w:ind w:firstLine="720"/>
        <w:jc w:val="both"/>
        <w:rPr>
          <w:szCs w:val="24"/>
          <w:lang w:val="id-ID"/>
        </w:rPr>
      </w:pPr>
      <w:r w:rsidRPr="00DE7650">
        <w:rPr>
          <w:szCs w:val="24"/>
          <w:lang w:val="id-ID"/>
        </w:rPr>
        <w:t xml:space="preserve">Pengaruh dari variabel </w:t>
      </w:r>
      <w:r w:rsidRPr="00DE7650">
        <w:rPr>
          <w:bCs/>
          <w:szCs w:val="24"/>
          <w:lang w:val="sv-SE"/>
        </w:rPr>
        <w:t xml:space="preserve">Kepuasan  </w:t>
      </w:r>
      <w:r w:rsidRPr="00DE7650">
        <w:rPr>
          <w:szCs w:val="24"/>
          <w:lang w:val="sv-SE"/>
        </w:rPr>
        <w:t xml:space="preserve">Pelanggan </w:t>
      </w:r>
      <w:r w:rsidRPr="00DE7650">
        <w:rPr>
          <w:szCs w:val="24"/>
          <w:lang w:val="id-ID"/>
        </w:rPr>
        <w:t xml:space="preserve">terhadap </w:t>
      </w:r>
      <w:r w:rsidRPr="00DE7650">
        <w:rPr>
          <w:szCs w:val="24"/>
          <w:lang w:val="sv-SE"/>
        </w:rPr>
        <w:t xml:space="preserve">Loyalitas  Pelanggan </w:t>
      </w:r>
      <w:r w:rsidRPr="00DE7650">
        <w:rPr>
          <w:szCs w:val="24"/>
          <w:lang w:val="id-ID"/>
        </w:rPr>
        <w:t xml:space="preserve">dengan koefisien regresi sebesar 0.980  dengan faktor lain selain variabel </w:t>
      </w:r>
      <w:r w:rsidRPr="00DE7650">
        <w:rPr>
          <w:szCs w:val="24"/>
          <w:lang w:val="sv-SE"/>
        </w:rPr>
        <w:t>Loyalitas Pelanggan</w:t>
      </w:r>
      <w:r w:rsidRPr="00DE7650">
        <w:rPr>
          <w:i/>
          <w:iCs/>
          <w:szCs w:val="24"/>
          <w:lang w:val="id-ID"/>
        </w:rPr>
        <w:t xml:space="preserve"> </w:t>
      </w:r>
      <w:r w:rsidRPr="00DE7650">
        <w:rPr>
          <w:szCs w:val="24"/>
          <w:lang w:val="id-ID"/>
        </w:rPr>
        <w:t xml:space="preserve">sebesar 0,04 dengan demikian dapat disimpulkan bahwa terdapat pengaruh </w:t>
      </w:r>
      <w:r w:rsidRPr="00DE7650">
        <w:rPr>
          <w:szCs w:val="24"/>
          <w:lang w:val="sv-SE"/>
        </w:rPr>
        <w:t xml:space="preserve">Loyalitas Pelanggan </w:t>
      </w:r>
      <w:r w:rsidRPr="00DE7650">
        <w:rPr>
          <w:szCs w:val="24"/>
          <w:lang w:val="id-ID"/>
        </w:rPr>
        <w:t xml:space="preserve">terhadap </w:t>
      </w:r>
      <w:r w:rsidRPr="00DE7650">
        <w:rPr>
          <w:szCs w:val="24"/>
          <w:lang w:val="sv-SE"/>
        </w:rPr>
        <w:t xml:space="preserve">Kepuasan  Pelanggan </w:t>
      </w:r>
      <w:r w:rsidRPr="00DE7650">
        <w:rPr>
          <w:szCs w:val="24"/>
          <w:lang w:val="id-ID"/>
        </w:rPr>
        <w:t xml:space="preserve">sebesar 96,04% dan faktor-faktor lain yang mempengaruhi </w:t>
      </w:r>
      <w:r w:rsidRPr="00DE7650">
        <w:rPr>
          <w:szCs w:val="24"/>
          <w:lang w:val="sv-SE"/>
        </w:rPr>
        <w:t>Kepuasan  Pelanggan</w:t>
      </w:r>
      <w:r w:rsidRPr="00DE7650">
        <w:rPr>
          <w:szCs w:val="24"/>
          <w:lang w:val="id-ID"/>
        </w:rPr>
        <w:t xml:space="preserve"> selain </w:t>
      </w:r>
      <w:r w:rsidRPr="00DE7650">
        <w:rPr>
          <w:szCs w:val="24"/>
          <w:lang w:val="sv-SE"/>
        </w:rPr>
        <w:t xml:space="preserve">Loyalitas Pelanggan </w:t>
      </w:r>
      <w:r w:rsidRPr="00DE7650">
        <w:rPr>
          <w:szCs w:val="24"/>
          <w:lang w:val="id-ID"/>
        </w:rPr>
        <w:t>sebesar 4% yakni Iklan, Harga dll.</w:t>
      </w:r>
    </w:p>
    <w:p w:rsidR="00C05D86" w:rsidRPr="00DE7650" w:rsidRDefault="00C05D86" w:rsidP="003B4719">
      <w:pPr>
        <w:pStyle w:val="BlockText"/>
        <w:spacing w:line="360" w:lineRule="auto"/>
        <w:ind w:left="0" w:right="720"/>
        <w:rPr>
          <w:szCs w:val="24"/>
        </w:rPr>
      </w:pPr>
      <w:r w:rsidRPr="00DE7650">
        <w:rPr>
          <w:szCs w:val="24"/>
        </w:rPr>
        <w:t>.</w:t>
      </w:r>
    </w:p>
    <w:p w:rsidR="00C05D86" w:rsidRPr="00DE7650" w:rsidRDefault="003B4719" w:rsidP="003B4719">
      <w:pPr>
        <w:pStyle w:val="Subtitle"/>
        <w:spacing w:line="240" w:lineRule="auto"/>
        <w:jc w:val="both"/>
        <w:rPr>
          <w:b w:val="0"/>
          <w:sz w:val="24"/>
          <w:szCs w:val="24"/>
        </w:rPr>
      </w:pPr>
      <w:r w:rsidRPr="00DE7650">
        <w:rPr>
          <w:b w:val="0"/>
          <w:sz w:val="24"/>
          <w:szCs w:val="24"/>
        </w:rPr>
        <w:lastRenderedPageBreak/>
        <w:t xml:space="preserve">Kata Kunci: </w:t>
      </w:r>
      <w:r w:rsidRPr="00DE7650">
        <w:rPr>
          <w:b w:val="0"/>
          <w:sz w:val="24"/>
          <w:szCs w:val="24"/>
          <w:lang w:val="sv-SE"/>
        </w:rPr>
        <w:t>Keberwujudan, Keandalan, Ketanggapan, Jaminan</w:t>
      </w:r>
      <w:r w:rsidRPr="00DE7650">
        <w:rPr>
          <w:b w:val="0"/>
          <w:sz w:val="24"/>
          <w:szCs w:val="24"/>
        </w:rPr>
        <w:t xml:space="preserve">, </w:t>
      </w:r>
      <w:r w:rsidRPr="00DE7650">
        <w:rPr>
          <w:b w:val="0"/>
          <w:sz w:val="24"/>
          <w:szCs w:val="24"/>
          <w:lang w:val="sv-SE"/>
        </w:rPr>
        <w:t>Empati  Kepuasan Pelanggan</w:t>
      </w:r>
      <w:r w:rsidRPr="00DE7650">
        <w:rPr>
          <w:b w:val="0"/>
          <w:sz w:val="24"/>
          <w:szCs w:val="24"/>
        </w:rPr>
        <w:t xml:space="preserve">, </w:t>
      </w:r>
      <w:r w:rsidRPr="00DE7650">
        <w:rPr>
          <w:b w:val="0"/>
          <w:sz w:val="24"/>
          <w:szCs w:val="24"/>
          <w:lang w:val="sv-SE"/>
        </w:rPr>
        <w:t>Loyalitas  Pelanggan</w:t>
      </w:r>
    </w:p>
    <w:p w:rsidR="003B4719" w:rsidRPr="00DE7650" w:rsidRDefault="003B4719" w:rsidP="003B4719">
      <w:pPr>
        <w:pStyle w:val="Heading1"/>
        <w:spacing w:line="360" w:lineRule="auto"/>
        <w:rPr>
          <w:b/>
          <w:i w:val="0"/>
          <w:snapToGrid/>
          <w:color w:val="auto"/>
          <w:szCs w:val="24"/>
        </w:rPr>
      </w:pPr>
    </w:p>
    <w:p w:rsidR="00071553" w:rsidRPr="00DE7650" w:rsidRDefault="00071553" w:rsidP="00071553">
      <w:pPr>
        <w:rPr>
          <w:szCs w:val="24"/>
        </w:rPr>
      </w:pPr>
    </w:p>
    <w:p w:rsidR="00071553" w:rsidRPr="00DE7650" w:rsidRDefault="00071553" w:rsidP="00071553">
      <w:pPr>
        <w:rPr>
          <w:szCs w:val="24"/>
        </w:rPr>
      </w:pPr>
    </w:p>
    <w:p w:rsidR="003B4719" w:rsidRPr="008E4E4D" w:rsidRDefault="003B4719" w:rsidP="003B4719">
      <w:pPr>
        <w:pStyle w:val="Heading1"/>
        <w:spacing w:line="360" w:lineRule="auto"/>
        <w:rPr>
          <w:b/>
          <w:szCs w:val="24"/>
        </w:rPr>
      </w:pPr>
      <w:r w:rsidRPr="00DE7650">
        <w:rPr>
          <w:b/>
          <w:szCs w:val="24"/>
        </w:rPr>
        <w:t>ABSTRA</w:t>
      </w:r>
      <w:r w:rsidRPr="00DE7650">
        <w:rPr>
          <w:b/>
          <w:szCs w:val="24"/>
          <w:lang w:val="id-ID"/>
        </w:rPr>
        <w:t>C</w:t>
      </w:r>
      <w:r w:rsidR="008E4E4D">
        <w:rPr>
          <w:b/>
          <w:szCs w:val="24"/>
        </w:rPr>
        <w:t>T</w:t>
      </w:r>
    </w:p>
    <w:p w:rsidR="003B4719" w:rsidRPr="00DE7650" w:rsidRDefault="003B4719" w:rsidP="003B4719">
      <w:pPr>
        <w:pStyle w:val="Subtitle"/>
        <w:spacing w:line="360" w:lineRule="auto"/>
        <w:rPr>
          <w:sz w:val="24"/>
          <w:szCs w:val="24"/>
        </w:rPr>
      </w:pPr>
    </w:p>
    <w:p w:rsidR="003B4719" w:rsidRPr="00DE7650" w:rsidRDefault="003B4719" w:rsidP="003B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4"/>
          <w:lang w:eastAsia="id-ID"/>
        </w:rPr>
      </w:pPr>
      <w:r w:rsidRPr="00DE7650">
        <w:rPr>
          <w:i/>
          <w:szCs w:val="24"/>
          <w:lang w:eastAsia="id-ID"/>
        </w:rPr>
        <w:t xml:space="preserve">Banking is the spearhead of the economy. Business Banking can be compared to the scale general retail or franchise Mart is rampant besieged community. Technically business, Banks require special management as well as specifications strong differentiation in the product, which is a product that the public interest, Banking is a business, while the Banker profession as penanggungjawabnya is a form of financial services. Banking should be a comfortable, flexible, and friendly with customers. Friendly, flexible, and comfortable this is a personification of the layout (display), lighting (lighting), as well as the layout (layout) Banking so that the visitors are not only customers itself, but also the introduction or family to be comfortable and feel </w:t>
      </w:r>
      <w:proofErr w:type="gramStart"/>
      <w:r w:rsidRPr="00DE7650">
        <w:rPr>
          <w:i/>
          <w:szCs w:val="24"/>
          <w:lang w:eastAsia="id-ID"/>
        </w:rPr>
        <w:t>" well</w:t>
      </w:r>
      <w:proofErr w:type="gramEnd"/>
      <w:r w:rsidRPr="00DE7650">
        <w:rPr>
          <w:i/>
          <w:szCs w:val="24"/>
          <w:lang w:eastAsia="id-ID"/>
        </w:rPr>
        <w:t xml:space="preserve"> received. The layout of the important position because it gives the first impression and be a touch early (first touch) are on the psychological effect of "more" than the atmosphere seemed stiff and formal.</w:t>
      </w:r>
    </w:p>
    <w:p w:rsidR="003B4719" w:rsidRPr="00DE7650" w:rsidRDefault="00071553" w:rsidP="003B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4"/>
          <w:lang w:eastAsia="id-ID"/>
        </w:rPr>
      </w:pPr>
      <w:r w:rsidRPr="00DE7650">
        <w:rPr>
          <w:i/>
          <w:szCs w:val="24"/>
          <w:lang w:eastAsia="id-ID"/>
        </w:rPr>
        <w:t>Tangible</w:t>
      </w:r>
      <w:r w:rsidR="003B4719" w:rsidRPr="00DE7650">
        <w:rPr>
          <w:i/>
          <w:szCs w:val="24"/>
          <w:lang w:eastAsia="id-ID"/>
        </w:rPr>
        <w:t>,</w:t>
      </w:r>
      <w:r w:rsidRPr="00DE7650">
        <w:rPr>
          <w:i/>
          <w:szCs w:val="24"/>
          <w:lang w:eastAsia="id-ID"/>
        </w:rPr>
        <w:t xml:space="preserve"> </w:t>
      </w:r>
      <w:r w:rsidR="003B4719" w:rsidRPr="00DE7650">
        <w:rPr>
          <w:i/>
          <w:szCs w:val="24"/>
          <w:lang w:eastAsia="id-ID"/>
        </w:rPr>
        <w:t xml:space="preserve">Reliability, Responsiveness, Assurance and Empathy jointly affect Customer Satisfaction at 95.4%. </w:t>
      </w:r>
      <w:proofErr w:type="gramStart"/>
      <w:r w:rsidR="003B4719" w:rsidRPr="00DE7650">
        <w:rPr>
          <w:i/>
          <w:szCs w:val="24"/>
          <w:lang w:eastAsia="id-ID"/>
        </w:rPr>
        <w:t>The amount of influence in proportion caused by other variables outside Keberwujudan, Reliability, Responsiveness, Assurance and Empathy ie by 4.6%.</w:t>
      </w:r>
      <w:proofErr w:type="gramEnd"/>
      <w:r w:rsidR="003B4719" w:rsidRPr="00DE7650">
        <w:rPr>
          <w:i/>
          <w:szCs w:val="24"/>
          <w:lang w:eastAsia="id-ID"/>
        </w:rPr>
        <w:t xml:space="preserve"> , Reliability and Responsiveness in the amount of 13%</w:t>
      </w:r>
    </w:p>
    <w:p w:rsidR="003B4719" w:rsidRPr="00DE7650" w:rsidRDefault="003B4719" w:rsidP="003B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4"/>
          <w:lang w:eastAsia="id-ID"/>
        </w:rPr>
      </w:pPr>
      <w:r w:rsidRPr="00DE7650">
        <w:rPr>
          <w:i/>
          <w:szCs w:val="24"/>
          <w:lang w:eastAsia="id-ID"/>
        </w:rPr>
        <w:t>The influence of the variable Customer Satisfaction to Customer Loyalty with a regression coefficient of 0.980 with factors other than the variable of 0.04 Customer Loyalty can thus be concluded that there is an influence on Customer Satisfaction Customer Loyalty for 96.04% and other factors that affect customer satisfaction in addition to Customer Loyalty by 4% ie rent, prices etc.</w:t>
      </w:r>
    </w:p>
    <w:p w:rsidR="003B4719" w:rsidRPr="00DE7650" w:rsidRDefault="003B4719" w:rsidP="003B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4"/>
          <w:lang w:eastAsia="id-ID"/>
        </w:rPr>
      </w:pPr>
      <w:r w:rsidRPr="00DE7650">
        <w:rPr>
          <w:i/>
          <w:szCs w:val="24"/>
          <w:lang w:eastAsia="id-ID"/>
        </w:rPr>
        <w:t>,</w:t>
      </w:r>
    </w:p>
    <w:p w:rsidR="003B4719" w:rsidRPr="00DE7650" w:rsidRDefault="003B4719" w:rsidP="003B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4"/>
          <w:lang w:val="id-ID" w:eastAsia="id-ID"/>
        </w:rPr>
      </w:pPr>
      <w:r w:rsidRPr="00DE7650">
        <w:rPr>
          <w:i/>
          <w:szCs w:val="24"/>
          <w:lang w:eastAsia="id-ID"/>
        </w:rPr>
        <w:t xml:space="preserve">Keywords: </w:t>
      </w:r>
      <w:r w:rsidR="00071553" w:rsidRPr="00DE7650">
        <w:rPr>
          <w:i/>
          <w:szCs w:val="24"/>
          <w:lang w:eastAsia="id-ID"/>
        </w:rPr>
        <w:t>Tangible</w:t>
      </w:r>
      <w:r w:rsidRPr="00DE7650">
        <w:rPr>
          <w:i/>
          <w:szCs w:val="24"/>
          <w:lang w:eastAsia="id-ID"/>
        </w:rPr>
        <w:t>, Reliability, Responsiveness, Assurance, Empathy Customer Satisfaction, Customer Loyalty</w:t>
      </w:r>
    </w:p>
    <w:p w:rsidR="00B3704D" w:rsidRPr="00DE7650" w:rsidRDefault="00B3704D" w:rsidP="00734903">
      <w:pPr>
        <w:pStyle w:val="Subtitle"/>
        <w:spacing w:line="360" w:lineRule="auto"/>
        <w:jc w:val="both"/>
        <w:rPr>
          <w:sz w:val="24"/>
          <w:szCs w:val="24"/>
        </w:rPr>
      </w:pPr>
    </w:p>
    <w:p w:rsidR="00C05D86" w:rsidRPr="00DE7650" w:rsidRDefault="00C05D86" w:rsidP="00734903">
      <w:pPr>
        <w:pStyle w:val="Subtitle"/>
        <w:numPr>
          <w:ilvl w:val="0"/>
          <w:numId w:val="29"/>
        </w:numPr>
        <w:tabs>
          <w:tab w:val="left" w:pos="720"/>
        </w:tabs>
        <w:spacing w:line="360" w:lineRule="auto"/>
        <w:ind w:hanging="1287"/>
        <w:jc w:val="both"/>
        <w:rPr>
          <w:sz w:val="24"/>
          <w:szCs w:val="24"/>
        </w:rPr>
      </w:pPr>
      <w:r w:rsidRPr="00DE7650">
        <w:rPr>
          <w:sz w:val="24"/>
          <w:szCs w:val="24"/>
        </w:rPr>
        <w:t>PENDAHULUAN</w:t>
      </w:r>
    </w:p>
    <w:p w:rsidR="00734903" w:rsidRPr="00DE7650" w:rsidRDefault="00734903" w:rsidP="00734903">
      <w:pPr>
        <w:pStyle w:val="ListParagraph"/>
        <w:spacing w:line="360" w:lineRule="auto"/>
        <w:ind w:left="0" w:firstLine="720"/>
        <w:jc w:val="both"/>
        <w:rPr>
          <w:rFonts w:ascii="Times New Roman" w:hAnsi="Times New Roman"/>
          <w:sz w:val="24"/>
          <w:szCs w:val="24"/>
        </w:rPr>
      </w:pPr>
      <w:proofErr w:type="gramStart"/>
      <w:r w:rsidRPr="00DE7650">
        <w:rPr>
          <w:rFonts w:ascii="Times New Roman" w:hAnsi="Times New Roman"/>
          <w:sz w:val="24"/>
          <w:szCs w:val="24"/>
        </w:rPr>
        <w:t>Industri jasa atau layanan semakin pesat perkembangannya.</w:t>
      </w:r>
      <w:proofErr w:type="gramEnd"/>
      <w:r w:rsidRPr="00DE7650">
        <w:rPr>
          <w:rFonts w:ascii="Times New Roman" w:hAnsi="Times New Roman"/>
          <w:sz w:val="24"/>
          <w:szCs w:val="24"/>
        </w:rPr>
        <w:t xml:space="preserve"> </w:t>
      </w:r>
      <w:proofErr w:type="gramStart"/>
      <w:r w:rsidRPr="00DE7650">
        <w:rPr>
          <w:rFonts w:ascii="Times New Roman" w:hAnsi="Times New Roman"/>
          <w:sz w:val="24"/>
          <w:szCs w:val="24"/>
        </w:rPr>
        <w:t>Layanan sudah tidak seperti dulu lagi.</w:t>
      </w:r>
      <w:proofErr w:type="gramEnd"/>
      <w:r w:rsidRPr="00DE7650">
        <w:rPr>
          <w:rFonts w:ascii="Times New Roman" w:hAnsi="Times New Roman"/>
          <w:sz w:val="24"/>
          <w:szCs w:val="24"/>
        </w:rPr>
        <w:t xml:space="preserve"> Di era horizontal ini para pelanggan tidak bisa diperlakukan sebatas transaksional saja, </w:t>
      </w:r>
      <w:proofErr w:type="gramStart"/>
      <w:r w:rsidRPr="00DE7650">
        <w:rPr>
          <w:rFonts w:ascii="Times New Roman" w:hAnsi="Times New Roman"/>
          <w:sz w:val="24"/>
          <w:szCs w:val="24"/>
        </w:rPr>
        <w:t>atau  ditempatkan</w:t>
      </w:r>
      <w:proofErr w:type="gramEnd"/>
      <w:r w:rsidRPr="00DE7650">
        <w:rPr>
          <w:rFonts w:ascii="Times New Roman" w:hAnsi="Times New Roman"/>
          <w:sz w:val="24"/>
          <w:szCs w:val="24"/>
        </w:rPr>
        <w:t xml:space="preserve"> sekedar pembeli. </w:t>
      </w:r>
      <w:proofErr w:type="gramStart"/>
      <w:r w:rsidRPr="00DE7650">
        <w:rPr>
          <w:rFonts w:ascii="Times New Roman" w:hAnsi="Times New Roman"/>
          <w:sz w:val="24"/>
          <w:szCs w:val="24"/>
        </w:rPr>
        <w:t>Tidak dapat dipungkiri bahwa hal tersebut di atas membawa dampak persaingan yang semakin ketat dalam berbagai bidang usaha, tidak terkecuali pada bidang perbankan.</w:t>
      </w:r>
      <w:proofErr w:type="gramEnd"/>
      <w:r w:rsidRPr="00DE7650">
        <w:rPr>
          <w:rFonts w:ascii="Times New Roman" w:hAnsi="Times New Roman"/>
          <w:sz w:val="24"/>
          <w:szCs w:val="24"/>
        </w:rPr>
        <w:t xml:space="preserve"> </w:t>
      </w:r>
    </w:p>
    <w:p w:rsidR="00734903" w:rsidRPr="00DE7650" w:rsidRDefault="00734903" w:rsidP="00734903">
      <w:pPr>
        <w:pStyle w:val="ListParagraph"/>
        <w:spacing w:line="360" w:lineRule="auto"/>
        <w:ind w:left="0" w:firstLine="720"/>
        <w:jc w:val="both"/>
        <w:rPr>
          <w:rFonts w:ascii="Times New Roman" w:hAnsi="Times New Roman"/>
          <w:sz w:val="24"/>
          <w:szCs w:val="24"/>
        </w:rPr>
      </w:pPr>
      <w:proofErr w:type="gramStart"/>
      <w:r w:rsidRPr="00DE7650">
        <w:rPr>
          <w:rFonts w:ascii="Times New Roman" w:hAnsi="Times New Roman"/>
          <w:sz w:val="24"/>
          <w:szCs w:val="24"/>
        </w:rPr>
        <w:t>Perbankan adalah bisnis yang sangat menarik dan sangat menjanjikan.</w:t>
      </w:r>
      <w:proofErr w:type="gramEnd"/>
      <w:r w:rsidRPr="00DE7650">
        <w:rPr>
          <w:rFonts w:ascii="Times New Roman" w:hAnsi="Times New Roman"/>
          <w:sz w:val="24"/>
          <w:szCs w:val="24"/>
        </w:rPr>
        <w:t xml:space="preserve"> Dengan perhitungan bisnis yang tepat dan kuantitatif, beserta manajemen perubahan yang cepat dan responsif dengan pasar, Perbankan </w:t>
      </w:r>
      <w:proofErr w:type="gramStart"/>
      <w:r w:rsidRPr="00DE7650">
        <w:rPr>
          <w:rFonts w:ascii="Times New Roman" w:hAnsi="Times New Roman"/>
          <w:sz w:val="24"/>
          <w:szCs w:val="24"/>
        </w:rPr>
        <w:t>akan</w:t>
      </w:r>
      <w:proofErr w:type="gramEnd"/>
      <w:r w:rsidRPr="00DE7650">
        <w:rPr>
          <w:rFonts w:ascii="Times New Roman" w:hAnsi="Times New Roman"/>
          <w:sz w:val="24"/>
          <w:szCs w:val="24"/>
        </w:rPr>
        <w:t xml:space="preserve"> selalu jadi primadona. </w:t>
      </w:r>
    </w:p>
    <w:p w:rsidR="00734903" w:rsidRPr="00DE7650" w:rsidRDefault="00734903" w:rsidP="00734903">
      <w:pPr>
        <w:pStyle w:val="ListParagraph"/>
        <w:spacing w:line="360" w:lineRule="auto"/>
        <w:ind w:left="0" w:firstLine="720"/>
        <w:jc w:val="both"/>
        <w:rPr>
          <w:rFonts w:ascii="Times New Roman" w:hAnsi="Times New Roman"/>
          <w:sz w:val="24"/>
          <w:szCs w:val="24"/>
        </w:rPr>
      </w:pPr>
      <w:proofErr w:type="gramStart"/>
      <w:r w:rsidRPr="00DE7650">
        <w:rPr>
          <w:rFonts w:ascii="Times New Roman" w:hAnsi="Times New Roman"/>
          <w:sz w:val="24"/>
          <w:szCs w:val="24"/>
        </w:rPr>
        <w:lastRenderedPageBreak/>
        <w:t>Perbankan merupakan ujung tombak dari perekonomian.</w:t>
      </w:r>
      <w:proofErr w:type="gramEnd"/>
      <w:r w:rsidRPr="00DE7650">
        <w:rPr>
          <w:rFonts w:ascii="Times New Roman" w:hAnsi="Times New Roman"/>
          <w:sz w:val="24"/>
          <w:szCs w:val="24"/>
        </w:rPr>
        <w:t xml:space="preserve"> Bisnis Perbankan dapat dibandingkan dengan skala ritel umum atau </w:t>
      </w:r>
      <w:r w:rsidRPr="00DE7650">
        <w:rPr>
          <w:rFonts w:ascii="Times New Roman" w:hAnsi="Times New Roman"/>
          <w:i/>
          <w:sz w:val="24"/>
          <w:szCs w:val="24"/>
        </w:rPr>
        <w:t>franchise Mart</w:t>
      </w:r>
      <w:r w:rsidRPr="00DE7650">
        <w:rPr>
          <w:rFonts w:ascii="Times New Roman" w:hAnsi="Times New Roman"/>
          <w:sz w:val="24"/>
          <w:szCs w:val="24"/>
        </w:rPr>
        <w:t xml:space="preserve"> yang marak mengepung masyarakat. </w:t>
      </w:r>
      <w:proofErr w:type="gramStart"/>
      <w:r w:rsidRPr="00DE7650">
        <w:rPr>
          <w:rFonts w:ascii="Times New Roman" w:hAnsi="Times New Roman"/>
          <w:sz w:val="24"/>
          <w:szCs w:val="24"/>
        </w:rPr>
        <w:t>Secara teknis bisnis, Perbankan membutuhkan manajemen khusus karena diferensiasi serta spesifikasi yang kuat pada produknya, yakni berupa produk-produk yang diminati masyarakat, Perbankan adalah bisnis, sedangkan profesi Banker sebagai penanggungjawabnya adalah bentuk pelayanan keuangan.</w:t>
      </w:r>
      <w:proofErr w:type="gramEnd"/>
      <w:r w:rsidRPr="00DE7650">
        <w:rPr>
          <w:rFonts w:ascii="Times New Roman" w:hAnsi="Times New Roman"/>
          <w:sz w:val="24"/>
          <w:szCs w:val="24"/>
        </w:rPr>
        <w:t xml:space="preserve"> </w:t>
      </w:r>
    </w:p>
    <w:p w:rsidR="00734903" w:rsidRPr="00DE7650" w:rsidRDefault="00734903" w:rsidP="00734903">
      <w:pPr>
        <w:pStyle w:val="ListParagraph"/>
        <w:spacing w:after="0" w:line="360" w:lineRule="auto"/>
        <w:ind w:left="0" w:firstLine="720"/>
        <w:jc w:val="both"/>
        <w:rPr>
          <w:rFonts w:ascii="Times New Roman" w:hAnsi="Times New Roman"/>
          <w:sz w:val="24"/>
          <w:szCs w:val="24"/>
        </w:rPr>
      </w:pPr>
      <w:proofErr w:type="gramStart"/>
      <w:r w:rsidRPr="00DE7650">
        <w:rPr>
          <w:rFonts w:ascii="Times New Roman" w:hAnsi="Times New Roman"/>
          <w:sz w:val="24"/>
          <w:szCs w:val="24"/>
        </w:rPr>
        <w:t>Perbankan harus menjadi tempat yang nyaman, leluasa, serta ramah dengan nasabah.</w:t>
      </w:r>
      <w:proofErr w:type="gramEnd"/>
      <w:r w:rsidRPr="00DE7650">
        <w:rPr>
          <w:rFonts w:ascii="Times New Roman" w:hAnsi="Times New Roman"/>
          <w:sz w:val="24"/>
          <w:szCs w:val="24"/>
        </w:rPr>
        <w:t xml:space="preserve"> </w:t>
      </w:r>
      <w:proofErr w:type="gramStart"/>
      <w:r w:rsidRPr="00DE7650">
        <w:rPr>
          <w:rFonts w:ascii="Times New Roman" w:hAnsi="Times New Roman"/>
          <w:sz w:val="24"/>
          <w:szCs w:val="24"/>
        </w:rPr>
        <w:t>Ramah, leluasa, dan nyaman ini adalah sebuah personifikasi dari tata letak (</w:t>
      </w:r>
      <w:r w:rsidRPr="00DE7650">
        <w:rPr>
          <w:rFonts w:ascii="Times New Roman" w:hAnsi="Times New Roman"/>
          <w:i/>
          <w:sz w:val="24"/>
          <w:szCs w:val="24"/>
        </w:rPr>
        <w:t>display</w:t>
      </w:r>
      <w:r w:rsidRPr="00DE7650">
        <w:rPr>
          <w:rFonts w:ascii="Times New Roman" w:hAnsi="Times New Roman"/>
          <w:sz w:val="24"/>
          <w:szCs w:val="24"/>
        </w:rPr>
        <w:t>), pencahayaan (</w:t>
      </w:r>
      <w:r w:rsidRPr="00DE7650">
        <w:rPr>
          <w:rFonts w:ascii="Times New Roman" w:hAnsi="Times New Roman"/>
          <w:i/>
          <w:sz w:val="24"/>
          <w:szCs w:val="24"/>
        </w:rPr>
        <w:t>lighting</w:t>
      </w:r>
      <w:r w:rsidRPr="00DE7650">
        <w:rPr>
          <w:rFonts w:ascii="Times New Roman" w:hAnsi="Times New Roman"/>
          <w:sz w:val="24"/>
          <w:szCs w:val="24"/>
        </w:rPr>
        <w:t>), serta tata ruang (</w:t>
      </w:r>
      <w:r w:rsidRPr="00DE7650">
        <w:rPr>
          <w:rFonts w:ascii="Times New Roman" w:hAnsi="Times New Roman"/>
          <w:i/>
          <w:sz w:val="24"/>
          <w:szCs w:val="24"/>
        </w:rPr>
        <w:t>lay out</w:t>
      </w:r>
      <w:r w:rsidRPr="00DE7650">
        <w:rPr>
          <w:rFonts w:ascii="Times New Roman" w:hAnsi="Times New Roman"/>
          <w:sz w:val="24"/>
          <w:szCs w:val="24"/>
        </w:rPr>
        <w:t>) Perbankan sehingga para pengunjung yang tidak hanya nasabah itu sendiri, melainkan juga pengantar atau keluarganya menjadi betah dan merasa “diterima” dengan baik.</w:t>
      </w:r>
      <w:proofErr w:type="gramEnd"/>
      <w:r w:rsidRPr="00DE7650">
        <w:rPr>
          <w:rFonts w:ascii="Times New Roman" w:hAnsi="Times New Roman"/>
          <w:sz w:val="24"/>
          <w:szCs w:val="24"/>
        </w:rPr>
        <w:t xml:space="preserve"> </w:t>
      </w:r>
      <w:proofErr w:type="gramStart"/>
      <w:r w:rsidRPr="00DE7650">
        <w:rPr>
          <w:rFonts w:ascii="Times New Roman" w:hAnsi="Times New Roman"/>
          <w:sz w:val="24"/>
          <w:szCs w:val="24"/>
        </w:rPr>
        <w:t>Tata letak pada posisi penting karena memberikan kesan pertama dan menjadi sentuhan awal (</w:t>
      </w:r>
      <w:r w:rsidRPr="00DE7650">
        <w:rPr>
          <w:rFonts w:ascii="Times New Roman" w:hAnsi="Times New Roman"/>
          <w:i/>
          <w:sz w:val="24"/>
          <w:szCs w:val="24"/>
        </w:rPr>
        <w:t>first touch</w:t>
      </w:r>
      <w:r w:rsidRPr="00DE7650">
        <w:rPr>
          <w:rFonts w:ascii="Times New Roman" w:hAnsi="Times New Roman"/>
          <w:sz w:val="24"/>
          <w:szCs w:val="24"/>
        </w:rPr>
        <w:t>) yang memberikan efek psikologis “lebih” dibandingkan dengan suasana yang terkesan kaku dan formal.</w:t>
      </w:r>
      <w:proofErr w:type="gramEnd"/>
    </w:p>
    <w:p w:rsidR="00734903" w:rsidRPr="00DE7650" w:rsidRDefault="00734903" w:rsidP="00734903">
      <w:pPr>
        <w:pStyle w:val="ListParagraph"/>
        <w:spacing w:after="0" w:line="360" w:lineRule="auto"/>
        <w:ind w:left="0" w:firstLine="720"/>
        <w:jc w:val="both"/>
        <w:rPr>
          <w:rFonts w:ascii="Times New Roman" w:hAnsi="Times New Roman"/>
          <w:sz w:val="24"/>
          <w:szCs w:val="24"/>
        </w:rPr>
      </w:pPr>
      <w:r w:rsidRPr="00DE7650">
        <w:rPr>
          <w:rFonts w:ascii="Times New Roman" w:hAnsi="Times New Roman"/>
          <w:sz w:val="24"/>
          <w:szCs w:val="24"/>
        </w:rPr>
        <w:t>Aspek desain ruangan serta tata letak, pelayanan yang efisien tepat guna, serta efektif tepat sasaran untuk pengunjung nasabah dari seluruh personil Perbankan akan memberikan sentuhan personal yang membuat para pelanggan “percaya”  (</w:t>
      </w:r>
      <w:r w:rsidRPr="00DE7650">
        <w:rPr>
          <w:rFonts w:ascii="Times New Roman" w:hAnsi="Times New Roman"/>
          <w:i/>
          <w:sz w:val="24"/>
          <w:szCs w:val="24"/>
        </w:rPr>
        <w:t>trust)</w:t>
      </w:r>
      <w:r w:rsidRPr="00DE7650">
        <w:rPr>
          <w:rFonts w:ascii="Times New Roman" w:hAnsi="Times New Roman"/>
          <w:sz w:val="24"/>
          <w:szCs w:val="24"/>
        </w:rPr>
        <w:t xml:space="preserve"> dengan sistem pelayanan Perbankan. Senyuman </w:t>
      </w:r>
      <w:proofErr w:type="gramStart"/>
      <w:r w:rsidRPr="00DE7650">
        <w:rPr>
          <w:rFonts w:ascii="Times New Roman" w:hAnsi="Times New Roman"/>
          <w:sz w:val="24"/>
          <w:szCs w:val="24"/>
        </w:rPr>
        <w:t>manis</w:t>
      </w:r>
      <w:proofErr w:type="gramEnd"/>
      <w:r w:rsidRPr="00DE7650">
        <w:rPr>
          <w:rFonts w:ascii="Times New Roman" w:hAnsi="Times New Roman"/>
          <w:sz w:val="24"/>
          <w:szCs w:val="24"/>
        </w:rPr>
        <w:t xml:space="preserve"> dan pelayanan ramah, serta penjelasan yang mudah untuk dipahami oleh nasabah akan membuat nasabah merasa “diterima” dengan baik.</w:t>
      </w:r>
    </w:p>
    <w:p w:rsidR="007E097F" w:rsidRPr="00DE7650" w:rsidRDefault="007E097F" w:rsidP="00734903">
      <w:pPr>
        <w:tabs>
          <w:tab w:val="left" w:pos="567"/>
        </w:tabs>
        <w:spacing w:line="360" w:lineRule="auto"/>
        <w:jc w:val="both"/>
        <w:rPr>
          <w:szCs w:val="24"/>
          <w:lang w:val="id-ID"/>
        </w:rPr>
      </w:pPr>
    </w:p>
    <w:p w:rsidR="00C05D86" w:rsidRPr="00DE7650" w:rsidRDefault="00C05D86" w:rsidP="00734903">
      <w:pPr>
        <w:pStyle w:val="BodyTextIndent2"/>
        <w:numPr>
          <w:ilvl w:val="0"/>
          <w:numId w:val="29"/>
        </w:numPr>
        <w:tabs>
          <w:tab w:val="left" w:pos="720"/>
        </w:tabs>
        <w:spacing w:line="360" w:lineRule="auto"/>
        <w:ind w:left="567" w:hanging="567"/>
        <w:rPr>
          <w:b/>
          <w:szCs w:val="24"/>
        </w:rPr>
      </w:pPr>
      <w:r w:rsidRPr="00DE7650">
        <w:rPr>
          <w:b/>
          <w:szCs w:val="24"/>
        </w:rPr>
        <w:t>REVIEW LITERATUR</w:t>
      </w:r>
      <w:r w:rsidR="00BF6DC9" w:rsidRPr="00DE7650">
        <w:rPr>
          <w:b/>
          <w:szCs w:val="24"/>
        </w:rPr>
        <w:t xml:space="preserve"> DAN PENGEMBANGAN HIPOTESIS</w:t>
      </w:r>
    </w:p>
    <w:p w:rsidR="00734903" w:rsidRPr="00DE7650" w:rsidRDefault="00734903" w:rsidP="00734903">
      <w:pPr>
        <w:pStyle w:val="ListParagraph"/>
        <w:spacing w:after="0" w:line="360" w:lineRule="auto"/>
        <w:ind w:left="0" w:firstLine="720"/>
        <w:jc w:val="both"/>
        <w:rPr>
          <w:rFonts w:ascii="Times New Roman" w:hAnsi="Times New Roman"/>
          <w:color w:val="000000"/>
          <w:sz w:val="24"/>
          <w:szCs w:val="24"/>
        </w:rPr>
      </w:pPr>
      <w:r w:rsidRPr="00DE7650">
        <w:rPr>
          <w:rFonts w:ascii="Times New Roman" w:hAnsi="Times New Roman"/>
          <w:color w:val="000000"/>
          <w:sz w:val="24"/>
          <w:szCs w:val="24"/>
        </w:rPr>
        <w:t xml:space="preserve">Seringkali perusahaan mengabaikan aspek kualitas pelayanan jasanya seperti spesifikasi pesanan (kebutuhan pelanggan) dan yang paling esential adalah pelayanannya dari </w:t>
      </w:r>
      <w:r w:rsidRPr="00DE7650">
        <w:rPr>
          <w:rFonts w:ascii="Times New Roman" w:hAnsi="Times New Roman"/>
          <w:i/>
          <w:color w:val="000000"/>
          <w:sz w:val="24"/>
          <w:szCs w:val="24"/>
        </w:rPr>
        <w:t>contact personnel.</w:t>
      </w:r>
      <w:r w:rsidRPr="00DE7650">
        <w:rPr>
          <w:rFonts w:ascii="Times New Roman" w:hAnsi="Times New Roman"/>
          <w:color w:val="000000"/>
          <w:sz w:val="24"/>
          <w:szCs w:val="24"/>
        </w:rPr>
        <w:t xml:space="preserve"> </w:t>
      </w:r>
      <w:proofErr w:type="gramStart"/>
      <w:r w:rsidRPr="00DE7650">
        <w:rPr>
          <w:rFonts w:ascii="Times New Roman" w:hAnsi="Times New Roman"/>
          <w:color w:val="000000"/>
          <w:sz w:val="24"/>
          <w:szCs w:val="24"/>
        </w:rPr>
        <w:t xml:space="preserve">Padahal dalam bisnis jasa, sikap dan pelayanan </w:t>
      </w:r>
      <w:r w:rsidRPr="00DE7650">
        <w:rPr>
          <w:rFonts w:ascii="Times New Roman" w:hAnsi="Times New Roman"/>
          <w:i/>
          <w:color w:val="000000"/>
          <w:sz w:val="24"/>
          <w:szCs w:val="24"/>
        </w:rPr>
        <w:t>contact personnel</w:t>
      </w:r>
      <w:r w:rsidRPr="00DE7650">
        <w:rPr>
          <w:rFonts w:ascii="Times New Roman" w:hAnsi="Times New Roman"/>
          <w:color w:val="000000"/>
          <w:sz w:val="24"/>
          <w:szCs w:val="24"/>
        </w:rPr>
        <w:t xml:space="preserve"> merupakan aspek yang sangat penting dan menentukan kualitas jasa yang dihasilkan.</w:t>
      </w:r>
      <w:proofErr w:type="gramEnd"/>
      <w:r w:rsidRPr="00DE7650">
        <w:rPr>
          <w:rFonts w:ascii="Times New Roman" w:hAnsi="Times New Roman"/>
          <w:color w:val="000000"/>
          <w:sz w:val="24"/>
          <w:szCs w:val="24"/>
        </w:rPr>
        <w:t xml:space="preserve"> </w:t>
      </w:r>
    </w:p>
    <w:p w:rsidR="00734903" w:rsidRPr="00DE7650" w:rsidRDefault="00734903" w:rsidP="00734903">
      <w:pPr>
        <w:pStyle w:val="ListParagraph"/>
        <w:spacing w:after="0" w:line="360" w:lineRule="auto"/>
        <w:ind w:left="0" w:firstLine="720"/>
        <w:jc w:val="both"/>
        <w:rPr>
          <w:rFonts w:ascii="Times New Roman" w:hAnsi="Times New Roman"/>
          <w:color w:val="000000"/>
          <w:sz w:val="24"/>
          <w:szCs w:val="24"/>
        </w:rPr>
      </w:pPr>
      <w:r w:rsidRPr="00DE7650">
        <w:rPr>
          <w:rFonts w:ascii="Times New Roman" w:hAnsi="Times New Roman"/>
          <w:color w:val="000000"/>
          <w:sz w:val="24"/>
          <w:szCs w:val="24"/>
        </w:rPr>
        <w:t>Sehubungan dengan peranan</w:t>
      </w:r>
      <w:r w:rsidRPr="00DE7650">
        <w:rPr>
          <w:rFonts w:ascii="Times New Roman" w:hAnsi="Times New Roman"/>
          <w:i/>
          <w:color w:val="000000"/>
          <w:sz w:val="24"/>
          <w:szCs w:val="24"/>
        </w:rPr>
        <w:t xml:space="preserve"> contact personnel </w:t>
      </w:r>
      <w:r w:rsidRPr="00DE7650">
        <w:rPr>
          <w:rFonts w:ascii="Times New Roman" w:hAnsi="Times New Roman"/>
          <w:color w:val="000000"/>
          <w:sz w:val="24"/>
          <w:szCs w:val="24"/>
        </w:rPr>
        <w:t xml:space="preserve">yang sangat penting dalam menentukan kualitas pelayanan setiap perusahaan memerlukan </w:t>
      </w:r>
      <w:r w:rsidRPr="00DE7650">
        <w:rPr>
          <w:rFonts w:ascii="Times New Roman" w:hAnsi="Times New Roman"/>
          <w:i/>
          <w:color w:val="000000"/>
          <w:sz w:val="24"/>
          <w:szCs w:val="24"/>
        </w:rPr>
        <w:t>service excellence</w:t>
      </w:r>
      <w:r w:rsidRPr="00DE7650">
        <w:rPr>
          <w:rFonts w:ascii="Times New Roman" w:hAnsi="Times New Roman"/>
          <w:color w:val="000000"/>
          <w:sz w:val="24"/>
          <w:szCs w:val="24"/>
        </w:rPr>
        <w:t xml:space="preserve">. Yang dimaksud dengan </w:t>
      </w:r>
      <w:r w:rsidRPr="00DE7650">
        <w:rPr>
          <w:rFonts w:ascii="Times New Roman" w:hAnsi="Times New Roman"/>
          <w:i/>
          <w:color w:val="000000"/>
          <w:sz w:val="24"/>
          <w:szCs w:val="24"/>
        </w:rPr>
        <w:t>service excellence</w:t>
      </w:r>
      <w:r w:rsidRPr="00DE7650">
        <w:rPr>
          <w:rFonts w:ascii="Times New Roman" w:hAnsi="Times New Roman"/>
          <w:color w:val="000000"/>
          <w:sz w:val="24"/>
          <w:szCs w:val="24"/>
        </w:rPr>
        <w:t xml:space="preserve"> atau pelayanan unggul adalah suatu sikap atau </w:t>
      </w:r>
      <w:proofErr w:type="gramStart"/>
      <w:r w:rsidRPr="00DE7650">
        <w:rPr>
          <w:rFonts w:ascii="Times New Roman" w:hAnsi="Times New Roman"/>
          <w:color w:val="000000"/>
          <w:sz w:val="24"/>
          <w:szCs w:val="24"/>
        </w:rPr>
        <w:t>cara</w:t>
      </w:r>
      <w:proofErr w:type="gramEnd"/>
      <w:r w:rsidRPr="00DE7650">
        <w:rPr>
          <w:rFonts w:ascii="Times New Roman" w:hAnsi="Times New Roman"/>
          <w:color w:val="000000"/>
          <w:sz w:val="24"/>
          <w:szCs w:val="24"/>
        </w:rPr>
        <w:t xml:space="preserve"> karayawan dalan melayani pelanggan secara memuaskan (Elhaitammy, 2012). Secara </w:t>
      </w:r>
      <w:r w:rsidRPr="00DE7650">
        <w:rPr>
          <w:rFonts w:ascii="Times New Roman" w:hAnsi="Times New Roman"/>
          <w:color w:val="000000"/>
          <w:sz w:val="24"/>
          <w:szCs w:val="24"/>
        </w:rPr>
        <w:lastRenderedPageBreak/>
        <w:t xml:space="preserve">garis besar ada empat unsur pokok dalam konsep ini, </w:t>
      </w:r>
      <w:proofErr w:type="gramStart"/>
      <w:r w:rsidRPr="00DE7650">
        <w:rPr>
          <w:rFonts w:ascii="Times New Roman" w:hAnsi="Times New Roman"/>
          <w:color w:val="000000"/>
          <w:sz w:val="24"/>
          <w:szCs w:val="24"/>
        </w:rPr>
        <w:t>yakni  Kecepatan</w:t>
      </w:r>
      <w:proofErr w:type="gramEnd"/>
      <w:r w:rsidRPr="00DE7650">
        <w:rPr>
          <w:rFonts w:ascii="Times New Roman" w:hAnsi="Times New Roman"/>
          <w:color w:val="000000"/>
          <w:sz w:val="24"/>
          <w:szCs w:val="24"/>
        </w:rPr>
        <w:t>, Ketepatan, Keramahan, Kenyamanan</w:t>
      </w:r>
    </w:p>
    <w:p w:rsidR="00734903" w:rsidRPr="00DE7650" w:rsidRDefault="00734903" w:rsidP="00734903">
      <w:pPr>
        <w:spacing w:line="360" w:lineRule="auto"/>
        <w:ind w:firstLine="720"/>
        <w:contextualSpacing/>
        <w:jc w:val="both"/>
        <w:rPr>
          <w:color w:val="000000"/>
          <w:szCs w:val="24"/>
        </w:rPr>
      </w:pPr>
      <w:r w:rsidRPr="00DE7650">
        <w:rPr>
          <w:color w:val="000000"/>
          <w:szCs w:val="24"/>
        </w:rPr>
        <w:t xml:space="preserve">   Menurut Kottler (2011:69), Zeithmal, Parasuraman, dan Berry telah mengidentifikasikan </w:t>
      </w:r>
      <w:proofErr w:type="gramStart"/>
      <w:r w:rsidRPr="00DE7650">
        <w:rPr>
          <w:color w:val="000000"/>
          <w:szCs w:val="24"/>
        </w:rPr>
        <w:t>lima</w:t>
      </w:r>
      <w:proofErr w:type="gramEnd"/>
      <w:r w:rsidRPr="00DE7650">
        <w:rPr>
          <w:color w:val="000000"/>
          <w:szCs w:val="24"/>
        </w:rPr>
        <w:t xml:space="preserve"> dimensi dari pelayanan yang berkualitas.</w:t>
      </w:r>
    </w:p>
    <w:p w:rsidR="00734903" w:rsidRPr="00DE7650" w:rsidRDefault="00734903" w:rsidP="00734903">
      <w:pPr>
        <w:spacing w:line="360" w:lineRule="auto"/>
        <w:contextualSpacing/>
        <w:jc w:val="both"/>
        <w:rPr>
          <w:color w:val="000000"/>
          <w:szCs w:val="24"/>
        </w:rPr>
      </w:pPr>
      <w:r w:rsidRPr="00DE7650">
        <w:rPr>
          <w:color w:val="000000"/>
          <w:szCs w:val="24"/>
        </w:rPr>
        <w:t xml:space="preserve">Kelimanya </w:t>
      </w:r>
      <w:proofErr w:type="gramStart"/>
      <w:r w:rsidRPr="00DE7650">
        <w:rPr>
          <w:color w:val="000000"/>
          <w:szCs w:val="24"/>
        </w:rPr>
        <w:t>adalah :</w:t>
      </w:r>
      <w:proofErr w:type="gramEnd"/>
    </w:p>
    <w:p w:rsidR="00734903" w:rsidRPr="00DE7650" w:rsidRDefault="00734903" w:rsidP="00734903">
      <w:pPr>
        <w:pStyle w:val="ListParagraph"/>
        <w:spacing w:after="0" w:line="360" w:lineRule="auto"/>
        <w:ind w:left="333" w:hanging="333"/>
        <w:jc w:val="both"/>
        <w:rPr>
          <w:rFonts w:ascii="Times New Roman" w:hAnsi="Times New Roman"/>
          <w:color w:val="000000"/>
          <w:sz w:val="24"/>
          <w:szCs w:val="24"/>
        </w:rPr>
      </w:pPr>
      <w:r w:rsidRPr="00DE7650">
        <w:rPr>
          <w:rFonts w:ascii="Times New Roman" w:hAnsi="Times New Roman"/>
          <w:color w:val="000000"/>
          <w:sz w:val="24"/>
          <w:szCs w:val="24"/>
        </w:rPr>
        <w:t>1. Kehandalan (</w:t>
      </w:r>
      <w:r w:rsidRPr="00DE7650">
        <w:rPr>
          <w:rFonts w:ascii="Times New Roman" w:hAnsi="Times New Roman"/>
          <w:i/>
          <w:color w:val="000000"/>
          <w:sz w:val="24"/>
          <w:szCs w:val="24"/>
        </w:rPr>
        <w:t>Reliability</w:t>
      </w:r>
      <w:r w:rsidRPr="00DE7650">
        <w:rPr>
          <w:rFonts w:ascii="Times New Roman" w:hAnsi="Times New Roman"/>
          <w:color w:val="000000"/>
          <w:sz w:val="24"/>
          <w:szCs w:val="24"/>
        </w:rPr>
        <w:t>)</w:t>
      </w:r>
      <w:proofErr w:type="gramStart"/>
      <w:r w:rsidRPr="00DE7650">
        <w:rPr>
          <w:rFonts w:ascii="Times New Roman" w:hAnsi="Times New Roman"/>
          <w:color w:val="000000"/>
          <w:sz w:val="24"/>
          <w:szCs w:val="24"/>
        </w:rPr>
        <w:t>,  Kemampuan</w:t>
      </w:r>
      <w:proofErr w:type="gramEnd"/>
      <w:r w:rsidRPr="00DE7650">
        <w:rPr>
          <w:rFonts w:ascii="Times New Roman" w:hAnsi="Times New Roman"/>
          <w:color w:val="000000"/>
          <w:sz w:val="24"/>
          <w:szCs w:val="24"/>
        </w:rPr>
        <w:t xml:space="preserve"> untuk memberikan apa yang telah dijanjikan dengan handal dan akurat.</w:t>
      </w:r>
    </w:p>
    <w:p w:rsidR="00734903" w:rsidRPr="00DE7650" w:rsidRDefault="00734903" w:rsidP="00734903">
      <w:pPr>
        <w:pStyle w:val="ListParagraph"/>
        <w:spacing w:after="0" w:line="360" w:lineRule="auto"/>
        <w:ind w:left="333" w:hanging="333"/>
        <w:jc w:val="both"/>
        <w:rPr>
          <w:rFonts w:ascii="Times New Roman" w:hAnsi="Times New Roman"/>
          <w:color w:val="000000"/>
          <w:sz w:val="24"/>
          <w:szCs w:val="24"/>
        </w:rPr>
      </w:pPr>
      <w:r w:rsidRPr="00DE7650">
        <w:rPr>
          <w:rFonts w:ascii="Times New Roman" w:hAnsi="Times New Roman"/>
          <w:color w:val="000000"/>
          <w:sz w:val="24"/>
          <w:szCs w:val="24"/>
        </w:rPr>
        <w:t>2. Kepastian (</w:t>
      </w:r>
      <w:r w:rsidRPr="00DE7650">
        <w:rPr>
          <w:rFonts w:ascii="Times New Roman" w:hAnsi="Times New Roman"/>
          <w:i/>
          <w:color w:val="000000"/>
          <w:sz w:val="24"/>
          <w:szCs w:val="24"/>
        </w:rPr>
        <w:t>Assurance</w:t>
      </w:r>
      <w:r w:rsidRPr="00DE7650">
        <w:rPr>
          <w:rFonts w:ascii="Times New Roman" w:hAnsi="Times New Roman"/>
          <w:color w:val="000000"/>
          <w:sz w:val="24"/>
          <w:szCs w:val="24"/>
        </w:rPr>
        <w:t>), Pengetahuan dan kesopanan karyawan, serta kemampuannya untuk mendapatkan kepercayaan dan keyakinan.</w:t>
      </w:r>
    </w:p>
    <w:p w:rsidR="00734903" w:rsidRPr="00DE7650" w:rsidRDefault="00734903" w:rsidP="00734903">
      <w:pPr>
        <w:pStyle w:val="ListParagraph"/>
        <w:spacing w:after="0" w:line="360" w:lineRule="auto"/>
        <w:ind w:left="333" w:hanging="333"/>
        <w:jc w:val="both"/>
        <w:rPr>
          <w:rFonts w:ascii="Times New Roman" w:hAnsi="Times New Roman"/>
          <w:color w:val="000000"/>
          <w:sz w:val="24"/>
          <w:szCs w:val="24"/>
        </w:rPr>
      </w:pPr>
      <w:r w:rsidRPr="00DE7650">
        <w:rPr>
          <w:rFonts w:ascii="Times New Roman" w:hAnsi="Times New Roman"/>
          <w:color w:val="000000"/>
          <w:sz w:val="24"/>
          <w:szCs w:val="24"/>
        </w:rPr>
        <w:t>3. Keberwujudan (</w:t>
      </w:r>
      <w:r w:rsidRPr="00DE7650">
        <w:rPr>
          <w:rFonts w:ascii="Times New Roman" w:hAnsi="Times New Roman"/>
          <w:i/>
          <w:color w:val="000000"/>
          <w:sz w:val="24"/>
          <w:szCs w:val="24"/>
        </w:rPr>
        <w:t>Tangible</w:t>
      </w:r>
      <w:r w:rsidRPr="00DE7650">
        <w:rPr>
          <w:rFonts w:ascii="Times New Roman" w:hAnsi="Times New Roman"/>
          <w:color w:val="000000"/>
          <w:sz w:val="24"/>
          <w:szCs w:val="24"/>
        </w:rPr>
        <w:t>), Fasilitas dan peralatan fisik serta penampilan karyawan yang profesional.</w:t>
      </w:r>
    </w:p>
    <w:p w:rsidR="00734903" w:rsidRPr="00DE7650" w:rsidRDefault="00734903" w:rsidP="00734903">
      <w:pPr>
        <w:pStyle w:val="ListParagraph"/>
        <w:spacing w:after="0" w:line="360" w:lineRule="auto"/>
        <w:ind w:left="333" w:hanging="333"/>
        <w:jc w:val="both"/>
        <w:rPr>
          <w:rFonts w:ascii="Times New Roman" w:hAnsi="Times New Roman"/>
          <w:color w:val="000000"/>
          <w:sz w:val="24"/>
          <w:szCs w:val="24"/>
        </w:rPr>
      </w:pPr>
      <w:r w:rsidRPr="00DE7650">
        <w:rPr>
          <w:rFonts w:ascii="Times New Roman" w:hAnsi="Times New Roman"/>
          <w:color w:val="000000"/>
          <w:sz w:val="24"/>
          <w:szCs w:val="24"/>
        </w:rPr>
        <w:t>4. Empati (</w:t>
      </w:r>
      <w:r w:rsidRPr="00DE7650">
        <w:rPr>
          <w:rFonts w:ascii="Times New Roman" w:hAnsi="Times New Roman"/>
          <w:i/>
          <w:color w:val="000000"/>
          <w:sz w:val="24"/>
          <w:szCs w:val="24"/>
        </w:rPr>
        <w:t>Empathy</w:t>
      </w:r>
      <w:proofErr w:type="gramStart"/>
      <w:r w:rsidRPr="00DE7650">
        <w:rPr>
          <w:rFonts w:ascii="Times New Roman" w:hAnsi="Times New Roman"/>
          <w:color w:val="000000"/>
          <w:sz w:val="24"/>
          <w:szCs w:val="24"/>
        </w:rPr>
        <w:t>) ,</w:t>
      </w:r>
      <w:proofErr w:type="gramEnd"/>
      <w:r w:rsidRPr="00DE7650">
        <w:rPr>
          <w:rFonts w:ascii="Times New Roman" w:hAnsi="Times New Roman"/>
          <w:color w:val="000000"/>
          <w:sz w:val="24"/>
          <w:szCs w:val="24"/>
        </w:rPr>
        <w:t xml:space="preserve"> Tingkat perhatian pribadi terhadap para pelanggan</w:t>
      </w:r>
    </w:p>
    <w:p w:rsidR="00734903" w:rsidRPr="00DE7650" w:rsidRDefault="00734903" w:rsidP="00734903">
      <w:pPr>
        <w:pStyle w:val="ListParagraph"/>
        <w:spacing w:after="0" w:line="360" w:lineRule="auto"/>
        <w:ind w:left="333" w:hanging="333"/>
        <w:jc w:val="both"/>
        <w:rPr>
          <w:rFonts w:ascii="Times New Roman" w:hAnsi="Times New Roman"/>
          <w:color w:val="000000"/>
          <w:sz w:val="24"/>
          <w:szCs w:val="24"/>
        </w:rPr>
      </w:pPr>
      <w:r w:rsidRPr="00DE7650">
        <w:rPr>
          <w:rFonts w:ascii="Times New Roman" w:hAnsi="Times New Roman"/>
          <w:color w:val="000000"/>
          <w:sz w:val="24"/>
          <w:szCs w:val="24"/>
        </w:rPr>
        <w:t>5. Kepekaan (</w:t>
      </w:r>
      <w:r w:rsidRPr="00DE7650">
        <w:rPr>
          <w:rFonts w:ascii="Times New Roman" w:hAnsi="Times New Roman"/>
          <w:i/>
          <w:color w:val="000000"/>
          <w:sz w:val="24"/>
          <w:szCs w:val="24"/>
        </w:rPr>
        <w:t xml:space="preserve">Responsiveness), </w:t>
      </w:r>
      <w:r w:rsidRPr="00DE7650">
        <w:rPr>
          <w:rFonts w:ascii="Times New Roman" w:hAnsi="Times New Roman"/>
          <w:color w:val="000000"/>
          <w:sz w:val="24"/>
          <w:szCs w:val="24"/>
        </w:rPr>
        <w:t>Kesediaan untuk membantu pelanggan dan memberikan pelayanan dengan segera.</w:t>
      </w:r>
    </w:p>
    <w:p w:rsidR="00734903" w:rsidRPr="00DE7650" w:rsidRDefault="00734903" w:rsidP="00734903">
      <w:pPr>
        <w:pStyle w:val="ListParagraph"/>
        <w:spacing w:after="0" w:line="360" w:lineRule="auto"/>
        <w:ind w:left="0" w:firstLine="720"/>
        <w:jc w:val="both"/>
        <w:rPr>
          <w:rFonts w:ascii="Times New Roman" w:hAnsi="Times New Roman"/>
          <w:color w:val="000000"/>
          <w:sz w:val="24"/>
          <w:szCs w:val="24"/>
        </w:rPr>
      </w:pPr>
      <w:r w:rsidRPr="00DE7650">
        <w:rPr>
          <w:rFonts w:ascii="Times New Roman" w:hAnsi="Times New Roman"/>
          <w:color w:val="000000"/>
          <w:sz w:val="24"/>
          <w:szCs w:val="24"/>
        </w:rPr>
        <w:t>Menurut Tjiptono H &amp; Chandra G (2011:198 ), melalui serangkaian penelitian terhadap berbagai industri jasa,  Parasuraman, Ziethmal V, dan Berry (2012) berhasil mengeidentifikasi sepuluh dimensi pokok kualitas jasa:</w:t>
      </w:r>
    </w:p>
    <w:p w:rsidR="00734903" w:rsidRPr="00DE7650" w:rsidRDefault="00734903" w:rsidP="00734903">
      <w:pPr>
        <w:pStyle w:val="ListParagraph"/>
        <w:numPr>
          <w:ilvl w:val="0"/>
          <w:numId w:val="33"/>
        </w:numPr>
        <w:spacing w:after="0" w:line="360" w:lineRule="auto"/>
        <w:jc w:val="both"/>
        <w:rPr>
          <w:rFonts w:ascii="Times New Roman" w:hAnsi="Times New Roman"/>
          <w:color w:val="000000"/>
          <w:sz w:val="24"/>
          <w:szCs w:val="24"/>
        </w:rPr>
      </w:pPr>
      <w:r w:rsidRPr="00DE7650">
        <w:rPr>
          <w:rFonts w:ascii="Times New Roman" w:hAnsi="Times New Roman"/>
          <w:color w:val="000000"/>
          <w:sz w:val="24"/>
          <w:szCs w:val="24"/>
        </w:rPr>
        <w:t>Realibilitas, meliputi dua aspek, yaitu konsistensi kinerja (</w:t>
      </w:r>
      <w:r w:rsidRPr="00DE7650">
        <w:rPr>
          <w:rFonts w:ascii="Times New Roman" w:hAnsi="Times New Roman"/>
          <w:i/>
          <w:color w:val="000000"/>
          <w:sz w:val="24"/>
          <w:szCs w:val="24"/>
        </w:rPr>
        <w:t>performance</w:t>
      </w:r>
      <w:r w:rsidRPr="00DE7650">
        <w:rPr>
          <w:rFonts w:ascii="Times New Roman" w:hAnsi="Times New Roman"/>
          <w:color w:val="000000"/>
          <w:sz w:val="24"/>
          <w:szCs w:val="24"/>
        </w:rPr>
        <w:t>) dan sifat dapat dipercaya (</w:t>
      </w:r>
      <w:r w:rsidRPr="00DE7650">
        <w:rPr>
          <w:rFonts w:ascii="Times New Roman" w:hAnsi="Times New Roman"/>
          <w:i/>
          <w:color w:val="000000"/>
          <w:sz w:val="24"/>
          <w:szCs w:val="24"/>
        </w:rPr>
        <w:t>dependability</w:t>
      </w:r>
      <w:r w:rsidRPr="00DE7650">
        <w:rPr>
          <w:rFonts w:ascii="Times New Roman" w:hAnsi="Times New Roman"/>
          <w:color w:val="000000"/>
          <w:sz w:val="24"/>
          <w:szCs w:val="24"/>
        </w:rPr>
        <w:t xml:space="preserve">). Hal ini berarti perusahaan mampu menyampaikan jasanya secara benar sejak awal </w:t>
      </w:r>
      <w:r w:rsidRPr="00DE7650">
        <w:rPr>
          <w:rFonts w:ascii="Times New Roman" w:hAnsi="Times New Roman"/>
          <w:i/>
          <w:color w:val="000000"/>
          <w:sz w:val="24"/>
          <w:szCs w:val="24"/>
        </w:rPr>
        <w:t>(right the first time</w:t>
      </w:r>
      <w:r w:rsidRPr="00DE7650">
        <w:rPr>
          <w:rFonts w:ascii="Times New Roman" w:hAnsi="Times New Roman"/>
          <w:color w:val="000000"/>
          <w:sz w:val="24"/>
          <w:szCs w:val="24"/>
        </w:rPr>
        <w:t>), memenuhi janjinya secara akurat dan andal (misalnya, menyampaikan jasa sesuai dengan jadwal yang disepakati), menyimpan data (</w:t>
      </w:r>
      <w:r w:rsidRPr="00DE7650">
        <w:rPr>
          <w:rFonts w:ascii="Times New Roman" w:hAnsi="Times New Roman"/>
          <w:i/>
          <w:color w:val="000000"/>
          <w:sz w:val="24"/>
          <w:szCs w:val="24"/>
        </w:rPr>
        <w:t>record</w:t>
      </w:r>
      <w:r w:rsidRPr="00DE7650">
        <w:rPr>
          <w:rFonts w:ascii="Times New Roman" w:hAnsi="Times New Roman"/>
          <w:color w:val="000000"/>
          <w:sz w:val="24"/>
          <w:szCs w:val="24"/>
        </w:rPr>
        <w:t>) secara tepat, dan mengirimkan tagihan secara tepat.</w:t>
      </w:r>
    </w:p>
    <w:p w:rsidR="00734903" w:rsidRPr="00DE7650" w:rsidRDefault="00734903" w:rsidP="00734903">
      <w:pPr>
        <w:pStyle w:val="ListParagraph"/>
        <w:numPr>
          <w:ilvl w:val="0"/>
          <w:numId w:val="33"/>
        </w:numPr>
        <w:spacing w:after="0" w:line="360" w:lineRule="auto"/>
        <w:jc w:val="both"/>
        <w:rPr>
          <w:rFonts w:ascii="Times New Roman" w:hAnsi="Times New Roman"/>
          <w:color w:val="000000"/>
          <w:sz w:val="24"/>
          <w:szCs w:val="24"/>
        </w:rPr>
      </w:pPr>
      <w:r w:rsidRPr="00DE7650">
        <w:rPr>
          <w:rFonts w:ascii="Times New Roman" w:hAnsi="Times New Roman"/>
          <w:color w:val="000000"/>
          <w:sz w:val="24"/>
          <w:szCs w:val="24"/>
        </w:rPr>
        <w:t>Responsivitas atau Daya Tanggap, yaitu kesediaan dan kesiapan para karyawan untuk membantu para pelanggan dan menyampaikan jasa secara cepat.</w:t>
      </w:r>
    </w:p>
    <w:p w:rsidR="00734903" w:rsidRPr="00DE7650" w:rsidRDefault="00734903" w:rsidP="00734903">
      <w:pPr>
        <w:pStyle w:val="ListParagraph"/>
        <w:numPr>
          <w:ilvl w:val="0"/>
          <w:numId w:val="33"/>
        </w:numPr>
        <w:spacing w:after="0" w:line="360" w:lineRule="auto"/>
        <w:jc w:val="both"/>
        <w:rPr>
          <w:rFonts w:ascii="Times New Roman" w:hAnsi="Times New Roman"/>
          <w:color w:val="000000"/>
          <w:sz w:val="24"/>
          <w:szCs w:val="24"/>
        </w:rPr>
      </w:pPr>
      <w:r w:rsidRPr="00DE7650">
        <w:rPr>
          <w:rFonts w:ascii="Times New Roman" w:hAnsi="Times New Roman"/>
          <w:color w:val="000000"/>
          <w:sz w:val="24"/>
          <w:szCs w:val="24"/>
        </w:rPr>
        <w:t>Kompetensi, yaitu penguasaan keterampilan dan pengetahuan yang dibutuhkan agar dapat menyampaikan jasa sesuai dengan kebutuhan pelanggan, termasuk pengetahuan dan keterampilan karyawan, kontak, pengetahuan, dan keterampilan personil dukungan operasional, dan kapabilitas riset organisasi.</w:t>
      </w:r>
    </w:p>
    <w:p w:rsidR="00734903" w:rsidRPr="00DE7650" w:rsidRDefault="00734903" w:rsidP="00734903">
      <w:pPr>
        <w:pStyle w:val="ListParagraph"/>
        <w:numPr>
          <w:ilvl w:val="0"/>
          <w:numId w:val="33"/>
        </w:numPr>
        <w:spacing w:after="0" w:line="360" w:lineRule="auto"/>
        <w:jc w:val="both"/>
        <w:rPr>
          <w:rFonts w:ascii="Times New Roman" w:hAnsi="Times New Roman"/>
          <w:color w:val="000000"/>
          <w:sz w:val="24"/>
          <w:szCs w:val="24"/>
        </w:rPr>
      </w:pPr>
      <w:r w:rsidRPr="00DE7650">
        <w:rPr>
          <w:rFonts w:ascii="Times New Roman" w:hAnsi="Times New Roman"/>
          <w:color w:val="000000"/>
          <w:sz w:val="24"/>
          <w:szCs w:val="24"/>
        </w:rPr>
        <w:lastRenderedPageBreak/>
        <w:t xml:space="preserve">Akses, </w:t>
      </w:r>
      <w:proofErr w:type="gramStart"/>
      <w:r w:rsidRPr="00DE7650">
        <w:rPr>
          <w:rFonts w:ascii="Times New Roman" w:hAnsi="Times New Roman"/>
          <w:color w:val="000000"/>
          <w:sz w:val="24"/>
          <w:szCs w:val="24"/>
        </w:rPr>
        <w:t>meli[</w:t>
      </w:r>
      <w:proofErr w:type="gramEnd"/>
      <w:r w:rsidRPr="00DE7650">
        <w:rPr>
          <w:rFonts w:ascii="Times New Roman" w:hAnsi="Times New Roman"/>
          <w:color w:val="000000"/>
          <w:sz w:val="24"/>
          <w:szCs w:val="24"/>
        </w:rPr>
        <w:t>puti kemudahan untuk dihubungi atau ditemui (</w:t>
      </w:r>
      <w:r w:rsidRPr="00DE7650">
        <w:rPr>
          <w:rFonts w:ascii="Times New Roman" w:hAnsi="Times New Roman"/>
          <w:i/>
          <w:color w:val="000000"/>
          <w:sz w:val="24"/>
          <w:szCs w:val="24"/>
        </w:rPr>
        <w:t>approachability</w:t>
      </w:r>
      <w:r w:rsidRPr="00DE7650">
        <w:rPr>
          <w:rFonts w:ascii="Times New Roman" w:hAnsi="Times New Roman"/>
          <w:color w:val="000000"/>
          <w:sz w:val="24"/>
          <w:szCs w:val="24"/>
        </w:rPr>
        <w:t xml:space="preserve"> ) dan kemudahan kontak. Hal ini </w:t>
      </w:r>
      <w:proofErr w:type="gramStart"/>
      <w:r w:rsidRPr="00DE7650">
        <w:rPr>
          <w:rFonts w:ascii="Times New Roman" w:hAnsi="Times New Roman"/>
          <w:color w:val="000000"/>
          <w:sz w:val="24"/>
          <w:szCs w:val="24"/>
        </w:rPr>
        <w:t>berarti  lokasi</w:t>
      </w:r>
      <w:proofErr w:type="gramEnd"/>
      <w:r w:rsidRPr="00DE7650">
        <w:rPr>
          <w:rFonts w:ascii="Times New Roman" w:hAnsi="Times New Roman"/>
          <w:color w:val="000000"/>
          <w:sz w:val="24"/>
          <w:szCs w:val="24"/>
        </w:rPr>
        <w:t xml:space="preserve"> fasilitas jasa mudah dijangkau, waktu mengantri dan  menunggu tidak terlalu lama, saluran komunikasi perusahaan mudah dihubungi dan jam operasi nyaman.</w:t>
      </w:r>
    </w:p>
    <w:p w:rsidR="00734903" w:rsidRPr="00DE7650" w:rsidRDefault="00734903" w:rsidP="00734903">
      <w:pPr>
        <w:pStyle w:val="ListParagraph"/>
        <w:numPr>
          <w:ilvl w:val="0"/>
          <w:numId w:val="33"/>
        </w:numPr>
        <w:tabs>
          <w:tab w:val="left" w:pos="900"/>
        </w:tabs>
        <w:spacing w:after="0" w:line="360" w:lineRule="auto"/>
        <w:jc w:val="both"/>
        <w:rPr>
          <w:rFonts w:ascii="Times New Roman" w:hAnsi="Times New Roman"/>
          <w:color w:val="000000"/>
          <w:sz w:val="24"/>
          <w:szCs w:val="24"/>
        </w:rPr>
      </w:pPr>
      <w:r w:rsidRPr="00DE7650">
        <w:rPr>
          <w:rFonts w:ascii="Times New Roman" w:hAnsi="Times New Roman"/>
          <w:color w:val="000000"/>
          <w:sz w:val="24"/>
          <w:szCs w:val="24"/>
        </w:rPr>
        <w:t xml:space="preserve">   Kesopanan (</w:t>
      </w:r>
      <w:r w:rsidRPr="00DE7650">
        <w:rPr>
          <w:rFonts w:ascii="Times New Roman" w:hAnsi="Times New Roman"/>
          <w:i/>
          <w:color w:val="000000"/>
          <w:sz w:val="24"/>
          <w:szCs w:val="24"/>
        </w:rPr>
        <w:t>Courtesy</w:t>
      </w:r>
      <w:r w:rsidRPr="00DE7650">
        <w:rPr>
          <w:rFonts w:ascii="Times New Roman" w:hAnsi="Times New Roman"/>
          <w:color w:val="000000"/>
          <w:sz w:val="24"/>
          <w:szCs w:val="24"/>
        </w:rPr>
        <w:t>), meliputi sikap santun, respek, atensi, dan keramahan para karyawan kontak ( seperti resepsionis, operator telepon, bell person, teller bank, dan lain-lain )</w:t>
      </w:r>
    </w:p>
    <w:p w:rsidR="00734903" w:rsidRPr="00DE7650" w:rsidRDefault="00734903" w:rsidP="00734903">
      <w:pPr>
        <w:pStyle w:val="ListParagraph"/>
        <w:numPr>
          <w:ilvl w:val="0"/>
          <w:numId w:val="33"/>
        </w:numPr>
        <w:tabs>
          <w:tab w:val="left" w:pos="900"/>
        </w:tabs>
        <w:spacing w:after="0" w:line="360" w:lineRule="auto"/>
        <w:jc w:val="both"/>
        <w:rPr>
          <w:rFonts w:ascii="Times New Roman" w:hAnsi="Times New Roman"/>
          <w:color w:val="000000"/>
          <w:sz w:val="24"/>
          <w:szCs w:val="24"/>
        </w:rPr>
      </w:pPr>
      <w:r w:rsidRPr="00DE7650">
        <w:rPr>
          <w:rFonts w:ascii="Times New Roman" w:hAnsi="Times New Roman"/>
          <w:color w:val="000000"/>
          <w:sz w:val="24"/>
          <w:szCs w:val="24"/>
        </w:rPr>
        <w:t xml:space="preserve">   Komunikasi, artinya menyampaikan informasi kepada para pelanggan dalam bahasa yang mudah mereka pahami, serta selalu mendengarkan saran dan keluhan pelanggan, termasuk didalamnya adalah penjelasan tentang jasa/pelayanan yang ditawarkan , biaya jasa, </w:t>
      </w:r>
      <w:r w:rsidRPr="00DE7650">
        <w:rPr>
          <w:rFonts w:ascii="Times New Roman" w:hAnsi="Times New Roman"/>
          <w:i/>
          <w:color w:val="000000"/>
          <w:sz w:val="24"/>
          <w:szCs w:val="24"/>
        </w:rPr>
        <w:t>trade off</w:t>
      </w:r>
      <w:r w:rsidRPr="00DE7650">
        <w:rPr>
          <w:rFonts w:ascii="Times New Roman" w:hAnsi="Times New Roman"/>
          <w:color w:val="000000"/>
          <w:sz w:val="24"/>
          <w:szCs w:val="24"/>
        </w:rPr>
        <w:t xml:space="preserve"> antara jasa dan biaya, serta proses penanganan masalah potensial yang mungkin timbul.</w:t>
      </w:r>
    </w:p>
    <w:p w:rsidR="00734903" w:rsidRPr="00DE7650" w:rsidRDefault="00734903" w:rsidP="00734903">
      <w:pPr>
        <w:pStyle w:val="ListParagraph"/>
        <w:numPr>
          <w:ilvl w:val="0"/>
          <w:numId w:val="33"/>
        </w:numPr>
        <w:tabs>
          <w:tab w:val="left" w:pos="900"/>
        </w:tabs>
        <w:spacing w:after="0" w:line="360" w:lineRule="auto"/>
        <w:jc w:val="both"/>
        <w:rPr>
          <w:rFonts w:ascii="Times New Roman" w:hAnsi="Times New Roman"/>
          <w:color w:val="000000"/>
          <w:sz w:val="24"/>
          <w:szCs w:val="24"/>
        </w:rPr>
      </w:pPr>
      <w:r w:rsidRPr="00DE7650">
        <w:rPr>
          <w:rFonts w:ascii="Times New Roman" w:hAnsi="Times New Roman"/>
          <w:color w:val="000000"/>
          <w:sz w:val="24"/>
          <w:szCs w:val="24"/>
        </w:rPr>
        <w:t xml:space="preserve">   Kredibilitas, yaitu sifat jujur dan dapat dipercaya. Kredibilitas mencakup </w:t>
      </w:r>
      <w:proofErr w:type="gramStart"/>
      <w:r w:rsidRPr="00DE7650">
        <w:rPr>
          <w:rFonts w:ascii="Times New Roman" w:hAnsi="Times New Roman"/>
          <w:color w:val="000000"/>
          <w:sz w:val="24"/>
          <w:szCs w:val="24"/>
        </w:rPr>
        <w:t>nama</w:t>
      </w:r>
      <w:proofErr w:type="gramEnd"/>
      <w:r w:rsidRPr="00DE7650">
        <w:rPr>
          <w:rFonts w:ascii="Times New Roman" w:hAnsi="Times New Roman"/>
          <w:color w:val="000000"/>
          <w:sz w:val="24"/>
          <w:szCs w:val="24"/>
        </w:rPr>
        <w:t xml:space="preserve"> perusahaan, reputasi perusahaan, karakter pribadi karyawan kontak, dan interaksi dengan pelanggan.</w:t>
      </w:r>
    </w:p>
    <w:p w:rsidR="00734903" w:rsidRPr="00DE7650" w:rsidRDefault="00734903" w:rsidP="00734903">
      <w:pPr>
        <w:pStyle w:val="ListParagraph"/>
        <w:numPr>
          <w:ilvl w:val="0"/>
          <w:numId w:val="33"/>
        </w:numPr>
        <w:tabs>
          <w:tab w:val="left" w:pos="900"/>
        </w:tabs>
        <w:spacing w:after="0" w:line="360" w:lineRule="auto"/>
        <w:jc w:val="both"/>
        <w:rPr>
          <w:rFonts w:ascii="Times New Roman" w:hAnsi="Times New Roman"/>
          <w:color w:val="000000"/>
          <w:sz w:val="24"/>
          <w:szCs w:val="24"/>
        </w:rPr>
      </w:pPr>
      <w:r w:rsidRPr="00DE7650">
        <w:rPr>
          <w:rFonts w:ascii="Times New Roman" w:hAnsi="Times New Roman"/>
          <w:color w:val="000000"/>
          <w:sz w:val="24"/>
          <w:szCs w:val="24"/>
        </w:rPr>
        <w:t xml:space="preserve">  </w:t>
      </w:r>
      <w:r w:rsidRPr="00DE7650">
        <w:rPr>
          <w:rFonts w:ascii="Times New Roman" w:hAnsi="Times New Roman"/>
          <w:color w:val="000000"/>
          <w:sz w:val="24"/>
          <w:szCs w:val="24"/>
        </w:rPr>
        <w:tab/>
        <w:t>Keamanan (</w:t>
      </w:r>
      <w:r w:rsidRPr="00DE7650">
        <w:rPr>
          <w:rFonts w:ascii="Times New Roman" w:hAnsi="Times New Roman"/>
          <w:i/>
          <w:color w:val="000000"/>
          <w:sz w:val="24"/>
          <w:szCs w:val="24"/>
        </w:rPr>
        <w:t>security</w:t>
      </w:r>
      <w:r w:rsidRPr="00DE7650">
        <w:rPr>
          <w:rFonts w:ascii="Times New Roman" w:hAnsi="Times New Roman"/>
          <w:color w:val="000000"/>
          <w:sz w:val="24"/>
          <w:szCs w:val="24"/>
        </w:rPr>
        <w:t>), yaitu bebas dari bahaya, resiko atau keraguan-raguan, termasuk didalamnya adalah keamnan secara fisik (</w:t>
      </w:r>
      <w:r w:rsidRPr="00DE7650">
        <w:rPr>
          <w:rFonts w:ascii="Times New Roman" w:hAnsi="Times New Roman"/>
          <w:i/>
          <w:color w:val="000000"/>
          <w:sz w:val="24"/>
          <w:szCs w:val="24"/>
        </w:rPr>
        <w:t>physical safety</w:t>
      </w:r>
      <w:r w:rsidRPr="00DE7650">
        <w:rPr>
          <w:rFonts w:ascii="Times New Roman" w:hAnsi="Times New Roman"/>
          <w:color w:val="000000"/>
          <w:sz w:val="24"/>
          <w:szCs w:val="24"/>
        </w:rPr>
        <w:t>), keamanan financial (</w:t>
      </w:r>
      <w:r w:rsidRPr="00DE7650">
        <w:rPr>
          <w:rFonts w:ascii="Times New Roman" w:hAnsi="Times New Roman"/>
          <w:i/>
          <w:color w:val="000000"/>
          <w:sz w:val="24"/>
          <w:szCs w:val="24"/>
        </w:rPr>
        <w:t>financial security</w:t>
      </w:r>
      <w:r w:rsidRPr="00DE7650">
        <w:rPr>
          <w:rFonts w:ascii="Times New Roman" w:hAnsi="Times New Roman"/>
          <w:color w:val="000000"/>
          <w:sz w:val="24"/>
          <w:szCs w:val="24"/>
        </w:rPr>
        <w:t>), privasi, dan kerahasiaan (</w:t>
      </w:r>
      <w:r w:rsidRPr="00DE7650">
        <w:rPr>
          <w:rFonts w:ascii="Times New Roman" w:hAnsi="Times New Roman"/>
          <w:i/>
          <w:color w:val="000000"/>
          <w:sz w:val="24"/>
          <w:szCs w:val="24"/>
        </w:rPr>
        <w:t>confidentiality</w:t>
      </w:r>
      <w:r w:rsidRPr="00DE7650">
        <w:rPr>
          <w:rFonts w:ascii="Times New Roman" w:hAnsi="Times New Roman"/>
          <w:color w:val="000000"/>
          <w:sz w:val="24"/>
          <w:szCs w:val="24"/>
        </w:rPr>
        <w:t>).</w:t>
      </w:r>
    </w:p>
    <w:p w:rsidR="00734903" w:rsidRPr="00DE7650" w:rsidRDefault="00734903" w:rsidP="00734903">
      <w:pPr>
        <w:pStyle w:val="ListParagraph"/>
        <w:numPr>
          <w:ilvl w:val="0"/>
          <w:numId w:val="33"/>
        </w:numPr>
        <w:tabs>
          <w:tab w:val="left" w:pos="900"/>
        </w:tabs>
        <w:spacing w:after="0" w:line="360" w:lineRule="auto"/>
        <w:jc w:val="both"/>
        <w:rPr>
          <w:rFonts w:ascii="Times New Roman" w:hAnsi="Times New Roman"/>
          <w:color w:val="000000"/>
          <w:sz w:val="24"/>
          <w:szCs w:val="24"/>
        </w:rPr>
      </w:pPr>
      <w:r w:rsidRPr="00DE7650">
        <w:rPr>
          <w:rFonts w:ascii="Times New Roman" w:hAnsi="Times New Roman"/>
          <w:color w:val="000000"/>
          <w:sz w:val="24"/>
          <w:szCs w:val="24"/>
        </w:rPr>
        <w:t xml:space="preserve">  </w:t>
      </w:r>
      <w:r w:rsidRPr="00DE7650">
        <w:rPr>
          <w:rFonts w:ascii="Times New Roman" w:hAnsi="Times New Roman"/>
          <w:color w:val="000000"/>
          <w:sz w:val="24"/>
          <w:szCs w:val="24"/>
        </w:rPr>
        <w:tab/>
        <w:t>Kemampuan memahami pelanggan, yaitu berupaya memahami pelanggan dan kebutuhan spesifik mereka, memberikan perhatian individual, dan mengenal pelanggan regular.</w:t>
      </w:r>
    </w:p>
    <w:p w:rsidR="00734903" w:rsidRPr="00DE7650" w:rsidRDefault="00734903" w:rsidP="00734903">
      <w:pPr>
        <w:pStyle w:val="ListParagraph"/>
        <w:numPr>
          <w:ilvl w:val="0"/>
          <w:numId w:val="33"/>
        </w:numPr>
        <w:tabs>
          <w:tab w:val="left" w:pos="900"/>
        </w:tabs>
        <w:spacing w:after="0" w:line="360" w:lineRule="auto"/>
        <w:jc w:val="both"/>
        <w:rPr>
          <w:rFonts w:ascii="Times New Roman" w:hAnsi="Times New Roman"/>
          <w:color w:val="000000"/>
          <w:sz w:val="24"/>
          <w:szCs w:val="24"/>
        </w:rPr>
      </w:pPr>
      <w:r w:rsidRPr="00DE7650">
        <w:rPr>
          <w:rFonts w:ascii="Times New Roman" w:hAnsi="Times New Roman"/>
          <w:color w:val="000000"/>
          <w:sz w:val="24"/>
          <w:szCs w:val="24"/>
        </w:rPr>
        <w:t>Bukti fisik (</w:t>
      </w:r>
      <w:r w:rsidRPr="00DE7650">
        <w:rPr>
          <w:rFonts w:ascii="Times New Roman" w:hAnsi="Times New Roman"/>
          <w:i/>
          <w:color w:val="000000"/>
          <w:sz w:val="24"/>
          <w:szCs w:val="24"/>
        </w:rPr>
        <w:t>Tangibles</w:t>
      </w:r>
      <w:r w:rsidRPr="00DE7650">
        <w:rPr>
          <w:rFonts w:ascii="Times New Roman" w:hAnsi="Times New Roman"/>
          <w:color w:val="000000"/>
          <w:sz w:val="24"/>
          <w:szCs w:val="24"/>
        </w:rPr>
        <w:t xml:space="preserve">), meliputi penampilan fisik, peralatan, personil, dan bahan-bahan komunikasi perusahaan (seperti kartu bisnis, kop </w:t>
      </w:r>
      <w:proofErr w:type="gramStart"/>
      <w:r w:rsidRPr="00DE7650">
        <w:rPr>
          <w:rFonts w:ascii="Times New Roman" w:hAnsi="Times New Roman"/>
          <w:color w:val="000000"/>
          <w:sz w:val="24"/>
          <w:szCs w:val="24"/>
        </w:rPr>
        <w:t>surat</w:t>
      </w:r>
      <w:proofErr w:type="gramEnd"/>
      <w:r w:rsidRPr="00DE7650">
        <w:rPr>
          <w:rFonts w:ascii="Times New Roman" w:hAnsi="Times New Roman"/>
          <w:color w:val="000000"/>
          <w:sz w:val="24"/>
          <w:szCs w:val="24"/>
        </w:rPr>
        <w:t>, dan lain-lain).</w:t>
      </w:r>
    </w:p>
    <w:p w:rsidR="00734903" w:rsidRPr="00DE7650" w:rsidRDefault="00734903" w:rsidP="00734903">
      <w:pPr>
        <w:pStyle w:val="ListParagraph"/>
        <w:tabs>
          <w:tab w:val="left" w:pos="900"/>
        </w:tabs>
        <w:spacing w:after="0" w:line="360" w:lineRule="auto"/>
        <w:ind w:left="90"/>
        <w:jc w:val="both"/>
        <w:rPr>
          <w:rFonts w:ascii="Times New Roman" w:hAnsi="Times New Roman"/>
          <w:color w:val="000000"/>
          <w:sz w:val="24"/>
          <w:szCs w:val="24"/>
        </w:rPr>
      </w:pPr>
      <w:r w:rsidRPr="00DE7650">
        <w:rPr>
          <w:rFonts w:ascii="Times New Roman" w:hAnsi="Times New Roman"/>
          <w:color w:val="000000"/>
          <w:sz w:val="24"/>
          <w:szCs w:val="24"/>
        </w:rPr>
        <w:tab/>
        <w:t xml:space="preserve">Dalam riset selanjutnya, Parasuraman, Zeithmal, dan Berry (2012), menyederhanakan sepuluh dimensi tersebut menjadi </w:t>
      </w:r>
      <w:proofErr w:type="gramStart"/>
      <w:r w:rsidRPr="00DE7650">
        <w:rPr>
          <w:rFonts w:ascii="Times New Roman" w:hAnsi="Times New Roman"/>
          <w:color w:val="000000"/>
          <w:sz w:val="24"/>
          <w:szCs w:val="24"/>
        </w:rPr>
        <w:t>lima</w:t>
      </w:r>
      <w:proofErr w:type="gramEnd"/>
      <w:r w:rsidRPr="00DE7650">
        <w:rPr>
          <w:rFonts w:ascii="Times New Roman" w:hAnsi="Times New Roman"/>
          <w:color w:val="000000"/>
          <w:sz w:val="24"/>
          <w:szCs w:val="24"/>
        </w:rPr>
        <w:t xml:space="preserve"> dimensi pokok. </w:t>
      </w:r>
      <w:proofErr w:type="gramStart"/>
      <w:r w:rsidRPr="00DE7650">
        <w:rPr>
          <w:rFonts w:ascii="Times New Roman" w:hAnsi="Times New Roman"/>
          <w:color w:val="000000"/>
          <w:sz w:val="24"/>
          <w:szCs w:val="24"/>
        </w:rPr>
        <w:t>Kompetensi, kesopanan, kredibilitas, dan kemanan disatukan menjadi jaminan (</w:t>
      </w:r>
      <w:r w:rsidRPr="00DE7650">
        <w:rPr>
          <w:rFonts w:ascii="Times New Roman" w:hAnsi="Times New Roman"/>
          <w:i/>
          <w:color w:val="000000"/>
          <w:sz w:val="24"/>
          <w:szCs w:val="24"/>
        </w:rPr>
        <w:t>assurance</w:t>
      </w:r>
      <w:r w:rsidRPr="00DE7650">
        <w:rPr>
          <w:rFonts w:ascii="Times New Roman" w:hAnsi="Times New Roman"/>
          <w:color w:val="000000"/>
          <w:sz w:val="24"/>
          <w:szCs w:val="24"/>
        </w:rPr>
        <w:t>).</w:t>
      </w:r>
      <w:proofErr w:type="gramEnd"/>
      <w:r w:rsidRPr="00DE7650">
        <w:rPr>
          <w:rFonts w:ascii="Times New Roman" w:hAnsi="Times New Roman"/>
          <w:color w:val="000000"/>
          <w:sz w:val="24"/>
          <w:szCs w:val="24"/>
        </w:rPr>
        <w:t xml:space="preserve"> </w:t>
      </w:r>
      <w:proofErr w:type="gramStart"/>
      <w:r w:rsidRPr="00DE7650">
        <w:rPr>
          <w:rFonts w:ascii="Times New Roman" w:hAnsi="Times New Roman"/>
          <w:color w:val="000000"/>
          <w:sz w:val="24"/>
          <w:szCs w:val="24"/>
        </w:rPr>
        <w:t>Sedangkan akses, komunikasi, dan kemampuan memahami pelanggan diintegrasikan menjadi empati (</w:t>
      </w:r>
      <w:r w:rsidRPr="00DE7650">
        <w:rPr>
          <w:rFonts w:ascii="Times New Roman" w:hAnsi="Times New Roman"/>
          <w:i/>
          <w:color w:val="000000"/>
          <w:sz w:val="24"/>
          <w:szCs w:val="24"/>
        </w:rPr>
        <w:t>empathy</w:t>
      </w:r>
      <w:r w:rsidRPr="00DE7650">
        <w:rPr>
          <w:rFonts w:ascii="Times New Roman" w:hAnsi="Times New Roman"/>
          <w:color w:val="000000"/>
          <w:sz w:val="24"/>
          <w:szCs w:val="24"/>
        </w:rPr>
        <w:t>).</w:t>
      </w:r>
      <w:proofErr w:type="gramEnd"/>
      <w:r w:rsidRPr="00DE7650">
        <w:rPr>
          <w:rFonts w:ascii="Times New Roman" w:hAnsi="Times New Roman"/>
          <w:color w:val="000000"/>
          <w:sz w:val="24"/>
          <w:szCs w:val="24"/>
        </w:rPr>
        <w:t xml:space="preserve"> Dengan demikian, terdapat lima dimensi utama yang disusun sesuai urutan tingkat kepentingan relatifnya sebagai </w:t>
      </w:r>
      <w:proofErr w:type="gramStart"/>
      <w:r w:rsidRPr="00DE7650">
        <w:rPr>
          <w:rFonts w:ascii="Times New Roman" w:hAnsi="Times New Roman"/>
          <w:color w:val="000000"/>
          <w:sz w:val="24"/>
          <w:szCs w:val="24"/>
        </w:rPr>
        <w:t>berikut :</w:t>
      </w:r>
      <w:proofErr w:type="gramEnd"/>
    </w:p>
    <w:p w:rsidR="00734903" w:rsidRPr="00DE7650" w:rsidRDefault="00734903" w:rsidP="00734903">
      <w:pPr>
        <w:pStyle w:val="ListParagraph"/>
        <w:spacing w:after="0" w:line="360" w:lineRule="auto"/>
        <w:ind w:left="728" w:hanging="293"/>
        <w:jc w:val="both"/>
        <w:rPr>
          <w:rFonts w:ascii="Times New Roman" w:hAnsi="Times New Roman"/>
          <w:color w:val="000000"/>
          <w:sz w:val="24"/>
          <w:szCs w:val="24"/>
        </w:rPr>
      </w:pPr>
      <w:r w:rsidRPr="00DE7650">
        <w:rPr>
          <w:rFonts w:ascii="Times New Roman" w:hAnsi="Times New Roman"/>
          <w:color w:val="000000"/>
          <w:sz w:val="24"/>
          <w:szCs w:val="24"/>
        </w:rPr>
        <w:lastRenderedPageBreak/>
        <w:t>1. Reliabilitas (</w:t>
      </w:r>
      <w:r w:rsidRPr="00DE7650">
        <w:rPr>
          <w:rFonts w:ascii="Times New Roman" w:hAnsi="Times New Roman"/>
          <w:i/>
          <w:color w:val="000000"/>
          <w:sz w:val="24"/>
          <w:szCs w:val="24"/>
        </w:rPr>
        <w:t>Reliability</w:t>
      </w:r>
      <w:r w:rsidRPr="00DE7650">
        <w:rPr>
          <w:rFonts w:ascii="Times New Roman" w:hAnsi="Times New Roman"/>
          <w:color w:val="000000"/>
          <w:sz w:val="24"/>
          <w:szCs w:val="24"/>
        </w:rPr>
        <w:t>), berkaitan dengan kemampuan perusahaan untuk memberikan layanan yang akurat sejak pertama kali tanpa membuat kesalahan apapun dan menyampaikan jasanya sesuai dengan waktu yang disepakati.</w:t>
      </w:r>
    </w:p>
    <w:p w:rsidR="00734903" w:rsidRPr="00DE7650" w:rsidRDefault="00734903" w:rsidP="00734903">
      <w:pPr>
        <w:pStyle w:val="ListParagraph"/>
        <w:spacing w:after="0" w:line="360" w:lineRule="auto"/>
        <w:ind w:left="728" w:hanging="293"/>
        <w:jc w:val="both"/>
        <w:rPr>
          <w:rFonts w:ascii="Times New Roman" w:hAnsi="Times New Roman"/>
          <w:color w:val="000000"/>
          <w:sz w:val="24"/>
          <w:szCs w:val="24"/>
        </w:rPr>
      </w:pPr>
      <w:r w:rsidRPr="00DE7650">
        <w:rPr>
          <w:rFonts w:ascii="Times New Roman" w:hAnsi="Times New Roman"/>
          <w:color w:val="000000"/>
          <w:sz w:val="24"/>
          <w:szCs w:val="24"/>
        </w:rPr>
        <w:t>2. Daya Tanggap (</w:t>
      </w:r>
      <w:r w:rsidRPr="00DE7650">
        <w:rPr>
          <w:rFonts w:ascii="Times New Roman" w:hAnsi="Times New Roman"/>
          <w:i/>
          <w:color w:val="000000"/>
          <w:sz w:val="24"/>
          <w:szCs w:val="24"/>
        </w:rPr>
        <w:t>Responsiveness</w:t>
      </w:r>
      <w:r w:rsidRPr="00DE7650">
        <w:rPr>
          <w:rFonts w:ascii="Times New Roman" w:hAnsi="Times New Roman"/>
          <w:color w:val="000000"/>
          <w:sz w:val="24"/>
          <w:szCs w:val="24"/>
        </w:rPr>
        <w:t xml:space="preserve">), berkenan dengan kesediaan dan kemampuan para karyawan untuk membantu para pelanggan dan merespon permintaan mereka, serta menginformasikan kapan jasa </w:t>
      </w:r>
      <w:proofErr w:type="gramStart"/>
      <w:r w:rsidRPr="00DE7650">
        <w:rPr>
          <w:rFonts w:ascii="Times New Roman" w:hAnsi="Times New Roman"/>
          <w:color w:val="000000"/>
          <w:sz w:val="24"/>
          <w:szCs w:val="24"/>
        </w:rPr>
        <w:t>akan</w:t>
      </w:r>
      <w:proofErr w:type="gramEnd"/>
      <w:r w:rsidRPr="00DE7650">
        <w:rPr>
          <w:rFonts w:ascii="Times New Roman" w:hAnsi="Times New Roman"/>
          <w:color w:val="000000"/>
          <w:sz w:val="24"/>
          <w:szCs w:val="24"/>
        </w:rPr>
        <w:t xml:space="preserve"> diberikan dan kemudain memberikan jasa secara cepat.</w:t>
      </w:r>
    </w:p>
    <w:p w:rsidR="00734903" w:rsidRPr="00DE7650" w:rsidRDefault="00734903" w:rsidP="00734903">
      <w:pPr>
        <w:pStyle w:val="ListParagraph"/>
        <w:spacing w:after="0" w:line="360" w:lineRule="auto"/>
        <w:ind w:left="728" w:hanging="293"/>
        <w:jc w:val="both"/>
        <w:rPr>
          <w:rFonts w:ascii="Times New Roman" w:hAnsi="Times New Roman"/>
          <w:color w:val="000000"/>
          <w:sz w:val="24"/>
          <w:szCs w:val="24"/>
        </w:rPr>
      </w:pPr>
      <w:r w:rsidRPr="00DE7650">
        <w:rPr>
          <w:rFonts w:ascii="Times New Roman" w:hAnsi="Times New Roman"/>
          <w:color w:val="000000"/>
          <w:sz w:val="24"/>
          <w:szCs w:val="24"/>
        </w:rPr>
        <w:t>3. Jaminan (</w:t>
      </w:r>
      <w:r w:rsidRPr="00DE7650">
        <w:rPr>
          <w:rFonts w:ascii="Times New Roman" w:hAnsi="Times New Roman"/>
          <w:i/>
          <w:color w:val="000000"/>
          <w:sz w:val="24"/>
          <w:szCs w:val="24"/>
        </w:rPr>
        <w:t>Assurance</w:t>
      </w:r>
      <w:r w:rsidRPr="00DE7650">
        <w:rPr>
          <w:rFonts w:ascii="Times New Roman" w:hAnsi="Times New Roman"/>
          <w:color w:val="000000"/>
          <w:sz w:val="24"/>
          <w:szCs w:val="24"/>
        </w:rPr>
        <w:t xml:space="preserve">), yakni perilaku karyawan yang mampu menumbuhkan kepercayaan pelanggannya. Jaminan juga </w:t>
      </w:r>
      <w:proofErr w:type="gramStart"/>
      <w:r w:rsidRPr="00DE7650">
        <w:rPr>
          <w:rFonts w:ascii="Times New Roman" w:hAnsi="Times New Roman"/>
          <w:color w:val="000000"/>
          <w:sz w:val="24"/>
          <w:szCs w:val="24"/>
        </w:rPr>
        <w:t>berarti  bahwa</w:t>
      </w:r>
      <w:proofErr w:type="gramEnd"/>
      <w:r w:rsidRPr="00DE7650">
        <w:rPr>
          <w:rFonts w:ascii="Times New Roman" w:hAnsi="Times New Roman"/>
          <w:color w:val="000000"/>
          <w:sz w:val="24"/>
          <w:szCs w:val="24"/>
        </w:rPr>
        <w:t xml:space="preserve"> para karyawan selalu bersikap sopan dan meguasai pengetahuan dan keterampilan yang dibutuhkan untuk menangani setiap pertanyaan atau masalah pelanggan.</w:t>
      </w:r>
    </w:p>
    <w:p w:rsidR="00734903" w:rsidRPr="00DE7650" w:rsidRDefault="00734903" w:rsidP="00734903">
      <w:pPr>
        <w:pStyle w:val="ListParagraph"/>
        <w:spacing w:after="0" w:line="360" w:lineRule="auto"/>
        <w:ind w:left="728" w:hanging="293"/>
        <w:jc w:val="both"/>
        <w:rPr>
          <w:rFonts w:ascii="Times New Roman" w:hAnsi="Times New Roman"/>
          <w:color w:val="000000"/>
          <w:sz w:val="24"/>
          <w:szCs w:val="24"/>
        </w:rPr>
      </w:pPr>
      <w:r w:rsidRPr="00DE7650">
        <w:rPr>
          <w:rFonts w:ascii="Times New Roman" w:hAnsi="Times New Roman"/>
          <w:color w:val="000000"/>
          <w:sz w:val="24"/>
          <w:szCs w:val="24"/>
        </w:rPr>
        <w:t>4. Empati (</w:t>
      </w:r>
      <w:r w:rsidRPr="00DE7650">
        <w:rPr>
          <w:rFonts w:ascii="Times New Roman" w:hAnsi="Times New Roman"/>
          <w:i/>
          <w:color w:val="000000"/>
          <w:sz w:val="24"/>
          <w:szCs w:val="24"/>
        </w:rPr>
        <w:t>Empathy</w:t>
      </w:r>
      <w:r w:rsidRPr="00DE7650">
        <w:rPr>
          <w:rFonts w:ascii="Times New Roman" w:hAnsi="Times New Roman"/>
          <w:color w:val="000000"/>
          <w:sz w:val="24"/>
          <w:szCs w:val="24"/>
        </w:rPr>
        <w:t xml:space="preserve">), bearti bahwa perusahaan memahami masalah para pelanggannya dan bertindak demi kepentingan pelanggan, serta memberikan perhatian personal kepada para pelanggan dan memiliki </w:t>
      </w:r>
      <w:proofErr w:type="gramStart"/>
      <w:r w:rsidRPr="00DE7650">
        <w:rPr>
          <w:rFonts w:ascii="Times New Roman" w:hAnsi="Times New Roman"/>
          <w:color w:val="000000"/>
          <w:sz w:val="24"/>
          <w:szCs w:val="24"/>
        </w:rPr>
        <w:t>jam</w:t>
      </w:r>
      <w:proofErr w:type="gramEnd"/>
      <w:r w:rsidRPr="00DE7650">
        <w:rPr>
          <w:rFonts w:ascii="Times New Roman" w:hAnsi="Times New Roman"/>
          <w:color w:val="000000"/>
          <w:sz w:val="24"/>
          <w:szCs w:val="24"/>
        </w:rPr>
        <w:t xml:space="preserve"> operasi yang nyaman.</w:t>
      </w:r>
    </w:p>
    <w:p w:rsidR="00734903" w:rsidRPr="00DE7650" w:rsidRDefault="00734903" w:rsidP="00734903">
      <w:pPr>
        <w:pStyle w:val="ListParagraph"/>
        <w:spacing w:after="0" w:line="360" w:lineRule="auto"/>
        <w:ind w:left="728" w:hanging="293"/>
        <w:jc w:val="both"/>
        <w:rPr>
          <w:rFonts w:ascii="Times New Roman" w:hAnsi="Times New Roman"/>
          <w:color w:val="000000"/>
          <w:sz w:val="24"/>
          <w:szCs w:val="24"/>
        </w:rPr>
      </w:pPr>
      <w:r w:rsidRPr="00DE7650">
        <w:rPr>
          <w:rFonts w:ascii="Times New Roman" w:hAnsi="Times New Roman"/>
          <w:color w:val="000000"/>
          <w:sz w:val="24"/>
          <w:szCs w:val="24"/>
        </w:rPr>
        <w:t>5. Bukti fisik (Tangibles), berkenaan dengan daya tarik fasilitas fisik, perlengkapan, dan material yang digunakan perusahaan, serta penampilan karyawan.</w:t>
      </w:r>
    </w:p>
    <w:p w:rsidR="005A21F7" w:rsidRPr="00DE7650" w:rsidRDefault="005A21F7" w:rsidP="00734903">
      <w:pPr>
        <w:spacing w:line="360" w:lineRule="auto"/>
        <w:rPr>
          <w:szCs w:val="24"/>
          <w:lang w:val="es-ES"/>
        </w:rPr>
      </w:pPr>
    </w:p>
    <w:p w:rsidR="00734903" w:rsidRPr="00DE7650" w:rsidRDefault="00734903" w:rsidP="00734903">
      <w:pPr>
        <w:pStyle w:val="ListParagraph"/>
        <w:spacing w:after="0" w:line="360" w:lineRule="auto"/>
        <w:ind w:left="0" w:firstLine="720"/>
        <w:jc w:val="both"/>
        <w:rPr>
          <w:rFonts w:ascii="Times New Roman" w:hAnsi="Times New Roman"/>
          <w:color w:val="000000"/>
          <w:sz w:val="24"/>
          <w:szCs w:val="24"/>
        </w:rPr>
      </w:pPr>
      <w:r w:rsidRPr="00DE7650">
        <w:rPr>
          <w:rFonts w:ascii="Times New Roman" w:hAnsi="Times New Roman"/>
          <w:color w:val="000000"/>
          <w:sz w:val="24"/>
          <w:szCs w:val="24"/>
        </w:rPr>
        <w:t xml:space="preserve">Menurut Kottler (2012:42), kepuasan pelanggan secara umum adalah: “Perasaan senang arau kecewa seseorang yang muncul karena setelah membandingkan antara persepsi/kesannya terhadap kinerja (atau hasil) suatu produk dan harapan-harapannya “. </w:t>
      </w:r>
    </w:p>
    <w:p w:rsidR="00734903" w:rsidRPr="00DE7650" w:rsidRDefault="00734903" w:rsidP="00734903">
      <w:pPr>
        <w:pStyle w:val="ListParagraph"/>
        <w:spacing w:after="0" w:line="360" w:lineRule="auto"/>
        <w:ind w:left="0" w:firstLine="720"/>
        <w:jc w:val="both"/>
        <w:rPr>
          <w:rFonts w:ascii="Times New Roman" w:hAnsi="Times New Roman"/>
          <w:color w:val="000000"/>
          <w:sz w:val="24"/>
          <w:szCs w:val="24"/>
        </w:rPr>
      </w:pPr>
      <w:r w:rsidRPr="00DE7650">
        <w:rPr>
          <w:rFonts w:ascii="Times New Roman" w:hAnsi="Times New Roman"/>
          <w:color w:val="000000"/>
          <w:sz w:val="24"/>
          <w:szCs w:val="24"/>
        </w:rPr>
        <w:t xml:space="preserve">  </w:t>
      </w:r>
      <w:proofErr w:type="gramStart"/>
      <w:r w:rsidRPr="00DE7650">
        <w:rPr>
          <w:rFonts w:ascii="Times New Roman" w:hAnsi="Times New Roman"/>
          <w:color w:val="000000"/>
          <w:sz w:val="24"/>
          <w:szCs w:val="24"/>
        </w:rPr>
        <w:t>Secara umum, menurut Kotler, (2011:138), kepuasan (</w:t>
      </w:r>
      <w:r w:rsidRPr="00DE7650">
        <w:rPr>
          <w:rFonts w:ascii="Times New Roman" w:hAnsi="Times New Roman"/>
          <w:i/>
          <w:color w:val="000000"/>
          <w:sz w:val="24"/>
          <w:szCs w:val="24"/>
        </w:rPr>
        <w:t>satisfaction</w:t>
      </w:r>
      <w:r w:rsidRPr="00DE7650">
        <w:rPr>
          <w:rFonts w:ascii="Times New Roman" w:hAnsi="Times New Roman"/>
          <w:color w:val="000000"/>
          <w:sz w:val="24"/>
          <w:szCs w:val="24"/>
        </w:rPr>
        <w:t>) adalah perasaan senang atau kecewa seseorang yang timbul karena membandingkan kinerja yang dipersepsikan produk (atau hasil) terhadap ekspektasi pelanggan.</w:t>
      </w:r>
      <w:proofErr w:type="gramEnd"/>
    </w:p>
    <w:p w:rsidR="00734903" w:rsidRPr="00DE7650" w:rsidRDefault="00734903" w:rsidP="00734903">
      <w:pPr>
        <w:pStyle w:val="ListParagraph"/>
        <w:tabs>
          <w:tab w:val="left" w:pos="0"/>
        </w:tabs>
        <w:spacing w:after="0" w:line="360" w:lineRule="auto"/>
        <w:ind w:left="90"/>
        <w:jc w:val="both"/>
        <w:rPr>
          <w:rFonts w:ascii="Times New Roman" w:hAnsi="Times New Roman"/>
          <w:color w:val="000000"/>
          <w:sz w:val="24"/>
          <w:szCs w:val="24"/>
        </w:rPr>
      </w:pPr>
      <w:r w:rsidRPr="00DE7650">
        <w:rPr>
          <w:rFonts w:ascii="Times New Roman" w:hAnsi="Times New Roman"/>
          <w:color w:val="000000"/>
          <w:sz w:val="24"/>
          <w:szCs w:val="24"/>
        </w:rPr>
        <w:tab/>
      </w:r>
      <w:proofErr w:type="gramStart"/>
      <w:r w:rsidRPr="00DE7650">
        <w:rPr>
          <w:rFonts w:ascii="Times New Roman" w:hAnsi="Times New Roman"/>
          <w:color w:val="000000"/>
          <w:sz w:val="24"/>
          <w:szCs w:val="24"/>
        </w:rPr>
        <w:t>Ekspektasi berasal dari pengalaman pembelian masa lalu, nasihat teman dan rekan serta informasi dan janji pemasar serta pesaing.</w:t>
      </w:r>
      <w:proofErr w:type="gramEnd"/>
      <w:r w:rsidRPr="00DE7650">
        <w:rPr>
          <w:rFonts w:ascii="Times New Roman" w:hAnsi="Times New Roman"/>
          <w:color w:val="000000"/>
          <w:sz w:val="24"/>
          <w:szCs w:val="24"/>
        </w:rPr>
        <w:t xml:space="preserve"> Jika pemasar meningkatkan ekspektasi terlalu tinggi, pembeli </w:t>
      </w:r>
      <w:proofErr w:type="gramStart"/>
      <w:r w:rsidRPr="00DE7650">
        <w:rPr>
          <w:rFonts w:ascii="Times New Roman" w:hAnsi="Times New Roman"/>
          <w:color w:val="000000"/>
          <w:sz w:val="24"/>
          <w:szCs w:val="24"/>
        </w:rPr>
        <w:t>akan</w:t>
      </w:r>
      <w:proofErr w:type="gramEnd"/>
      <w:r w:rsidRPr="00DE7650">
        <w:rPr>
          <w:rFonts w:ascii="Times New Roman" w:hAnsi="Times New Roman"/>
          <w:color w:val="000000"/>
          <w:sz w:val="24"/>
          <w:szCs w:val="24"/>
        </w:rPr>
        <w:t xml:space="preserve"> kecewa dan jika perusahaan menetapkan ekspektasi terlalu rendah, perusahaan tidak akan menarik cukup pembeli.</w:t>
      </w:r>
    </w:p>
    <w:p w:rsidR="00734903" w:rsidRPr="00DE7650" w:rsidRDefault="00734903" w:rsidP="00734903">
      <w:pPr>
        <w:spacing w:line="360" w:lineRule="auto"/>
        <w:jc w:val="both"/>
        <w:rPr>
          <w:i/>
          <w:color w:val="000000"/>
          <w:szCs w:val="24"/>
        </w:rPr>
      </w:pPr>
      <w:r w:rsidRPr="00DE7650">
        <w:rPr>
          <w:color w:val="000000"/>
          <w:szCs w:val="24"/>
        </w:rPr>
        <w:tab/>
      </w:r>
      <w:proofErr w:type="gramStart"/>
      <w:r w:rsidRPr="00DE7650">
        <w:rPr>
          <w:color w:val="000000"/>
          <w:szCs w:val="24"/>
        </w:rPr>
        <w:t>Seperti dijelaskan dalam definisi di atas, kepuasan merupakan fungsi dari</w:t>
      </w:r>
      <w:r w:rsidRPr="00DE7650">
        <w:rPr>
          <w:i/>
          <w:color w:val="000000"/>
          <w:szCs w:val="24"/>
        </w:rPr>
        <w:t xml:space="preserve"> persepsi /kesan atas kinerja dan harapan.</w:t>
      </w:r>
      <w:proofErr w:type="gramEnd"/>
    </w:p>
    <w:p w:rsidR="00734903" w:rsidRPr="00DE7650" w:rsidRDefault="00734903" w:rsidP="00734903">
      <w:pPr>
        <w:pStyle w:val="ListParagraph"/>
        <w:spacing w:after="0" w:line="360" w:lineRule="auto"/>
        <w:ind w:left="0" w:firstLine="720"/>
        <w:jc w:val="both"/>
        <w:rPr>
          <w:rFonts w:ascii="Times New Roman" w:hAnsi="Times New Roman"/>
          <w:color w:val="000000"/>
          <w:sz w:val="24"/>
          <w:szCs w:val="24"/>
        </w:rPr>
      </w:pPr>
      <w:r w:rsidRPr="00DE7650">
        <w:rPr>
          <w:rFonts w:ascii="Times New Roman" w:hAnsi="Times New Roman"/>
          <w:color w:val="000000"/>
          <w:sz w:val="24"/>
          <w:szCs w:val="24"/>
        </w:rPr>
        <w:lastRenderedPageBreak/>
        <w:t>Griffin J (2009:2)</w:t>
      </w:r>
      <w:proofErr w:type="gramStart"/>
      <w:r w:rsidRPr="00DE7650">
        <w:rPr>
          <w:rFonts w:ascii="Times New Roman" w:hAnsi="Times New Roman"/>
          <w:color w:val="000000"/>
          <w:sz w:val="24"/>
          <w:szCs w:val="24"/>
        </w:rPr>
        <w:t>,meskipun</w:t>
      </w:r>
      <w:proofErr w:type="gramEnd"/>
      <w:r w:rsidRPr="00DE7650">
        <w:rPr>
          <w:rFonts w:ascii="Times New Roman" w:hAnsi="Times New Roman"/>
          <w:color w:val="000000"/>
          <w:sz w:val="24"/>
          <w:szCs w:val="24"/>
        </w:rPr>
        <w:t xml:space="preserve"> kepuasan pelanggan diperlukan bagi kesuksesan bisnis, kita belajar bahwa kepuasan saja tidak cukup untuk membangun atau membentuk basis pelanggan yang loyal. Di era 1980-1990 an, kepuasan pelanggan merupakan semboyan bisnis.Tetapi penelitian terakhir menunjukkan hal yang berbeda: tingkat kepuasan yang tinggi belum tentu menghasilkan pembelian berulang dan peningkatan penjualan.  Berbeda dari kepuasan, yang merupakan sikap, sedangkan loyalitas berdasarkan perilaku (</w:t>
      </w:r>
      <w:proofErr w:type="gramStart"/>
      <w:r w:rsidRPr="00DE7650">
        <w:rPr>
          <w:rFonts w:ascii="Times New Roman" w:hAnsi="Times New Roman"/>
          <w:i/>
          <w:color w:val="000000"/>
          <w:sz w:val="24"/>
          <w:szCs w:val="24"/>
        </w:rPr>
        <w:t>behavior</w:t>
      </w:r>
      <w:r w:rsidRPr="00DE7650">
        <w:rPr>
          <w:rFonts w:ascii="Times New Roman" w:hAnsi="Times New Roman"/>
          <w:color w:val="000000"/>
          <w:sz w:val="24"/>
          <w:szCs w:val="24"/>
        </w:rPr>
        <w:t xml:space="preserve"> )</w:t>
      </w:r>
      <w:proofErr w:type="gramEnd"/>
      <w:r w:rsidRPr="00DE7650">
        <w:rPr>
          <w:rFonts w:ascii="Times New Roman" w:hAnsi="Times New Roman"/>
          <w:color w:val="000000"/>
          <w:sz w:val="24"/>
          <w:szCs w:val="24"/>
        </w:rPr>
        <w:t xml:space="preserve"> membeli. </w:t>
      </w:r>
    </w:p>
    <w:p w:rsidR="00734903" w:rsidRPr="00DE7650" w:rsidRDefault="00734903" w:rsidP="00734903">
      <w:pPr>
        <w:pStyle w:val="ListParagraph"/>
        <w:spacing w:after="0" w:line="480" w:lineRule="auto"/>
        <w:ind w:left="0"/>
        <w:jc w:val="both"/>
        <w:rPr>
          <w:rFonts w:ascii="Times New Roman" w:hAnsi="Times New Roman"/>
          <w:i/>
          <w:color w:val="000000"/>
          <w:sz w:val="24"/>
          <w:szCs w:val="24"/>
        </w:rPr>
      </w:pPr>
      <w:r w:rsidRPr="00DE7650">
        <w:rPr>
          <w:rFonts w:ascii="Times New Roman" w:hAnsi="Times New Roman"/>
          <w:sz w:val="24"/>
          <w:szCs w:val="24"/>
        </w:rPr>
        <w:tab/>
      </w:r>
      <w:proofErr w:type="gramStart"/>
      <w:r w:rsidRPr="00DE7650">
        <w:rPr>
          <w:rFonts w:ascii="Times New Roman" w:hAnsi="Times New Roman"/>
          <w:sz w:val="24"/>
          <w:szCs w:val="24"/>
        </w:rPr>
        <w:t>Tjiptono F (2011:480), dalam decade 2000 an, orientasi perusahaan kelas dunia mengalami pergeseran dari pendekatan konvensional kearah pendekatan kontemporer (Bhote, 2006).</w:t>
      </w:r>
      <w:proofErr w:type="gramEnd"/>
      <w:r w:rsidRPr="00DE7650">
        <w:rPr>
          <w:rFonts w:ascii="Times New Roman" w:hAnsi="Times New Roman"/>
          <w:sz w:val="24"/>
          <w:szCs w:val="24"/>
        </w:rPr>
        <w:t xml:space="preserve"> </w:t>
      </w:r>
      <w:proofErr w:type="gramStart"/>
      <w:r w:rsidRPr="00DE7650">
        <w:rPr>
          <w:rFonts w:ascii="Times New Roman" w:hAnsi="Times New Roman"/>
          <w:sz w:val="24"/>
          <w:szCs w:val="24"/>
        </w:rPr>
        <w:t>Pendekatan konvensional menekankan kepuasan pelanggan, reduksi biaya, pangsa pasar dan riset pasar.</w:t>
      </w:r>
      <w:proofErr w:type="gramEnd"/>
      <w:r w:rsidRPr="00DE7650">
        <w:rPr>
          <w:rFonts w:ascii="Times New Roman" w:hAnsi="Times New Roman"/>
          <w:sz w:val="24"/>
          <w:szCs w:val="24"/>
        </w:rPr>
        <w:t xml:space="preserve"> </w:t>
      </w:r>
      <w:proofErr w:type="gramStart"/>
      <w:r w:rsidRPr="00DE7650">
        <w:rPr>
          <w:rFonts w:ascii="Times New Roman" w:hAnsi="Times New Roman"/>
          <w:sz w:val="24"/>
          <w:szCs w:val="24"/>
        </w:rPr>
        <w:t xml:space="preserve">Sedangkan pendekatan kontemporer berfokus pada loyalitas pelanggan, retensi pelanggan, </w:t>
      </w:r>
      <w:r w:rsidRPr="00DE7650">
        <w:rPr>
          <w:rFonts w:ascii="Times New Roman" w:hAnsi="Times New Roman"/>
          <w:i/>
          <w:sz w:val="24"/>
          <w:szCs w:val="24"/>
        </w:rPr>
        <w:t xml:space="preserve">zero defections, </w:t>
      </w:r>
      <w:r w:rsidRPr="00DE7650">
        <w:rPr>
          <w:rFonts w:ascii="Times New Roman" w:hAnsi="Times New Roman"/>
          <w:sz w:val="24"/>
          <w:szCs w:val="24"/>
        </w:rPr>
        <w:t>dan</w:t>
      </w:r>
      <w:r w:rsidRPr="00DE7650">
        <w:rPr>
          <w:rFonts w:ascii="Times New Roman" w:hAnsi="Times New Roman"/>
          <w:i/>
          <w:sz w:val="24"/>
          <w:szCs w:val="24"/>
        </w:rPr>
        <w:t xml:space="preserve"> lifelong customers.</w:t>
      </w:r>
      <w:proofErr w:type="gramEnd"/>
    </w:p>
    <w:p w:rsidR="00C05D86" w:rsidRPr="00DE7650" w:rsidRDefault="00734903" w:rsidP="00734903">
      <w:pPr>
        <w:spacing w:line="360" w:lineRule="auto"/>
        <w:jc w:val="center"/>
        <w:rPr>
          <w:szCs w:val="24"/>
          <w:lang w:val="es-ES"/>
        </w:rPr>
      </w:pPr>
      <w:r w:rsidRPr="00DE7650">
        <w:rPr>
          <w:noProof/>
          <w:szCs w:val="24"/>
        </w:rPr>
        <w:pict>
          <v:group id="_x0000_s1446" style="position:absolute;left:0;text-align:left;margin-left:76.05pt;margin-top:14.25pt;width:342pt;height:2in;z-index:251657216" coordorigin="1816,3028" coordsize="9210,6539">
            <v:rect id="_x0000_s1447" style="position:absolute;left:1816;top:3028;width:9210;height:6539" filled="f" strokeweight="3pt"/>
            <v:rect id="_x0000_s1448" style="position:absolute;left:2118;top:3317;width:2880;height:5760">
              <v:stroke dashstyle="dashDot"/>
            </v:rect>
            <v:rect id="_x0000_s1449" style="position:absolute;left:2633;top:4524;width:2064;height:751" strokecolor="white" strokeweight="1pt">
              <v:textbox style="mso-next-textbox:#_x0000_s1449">
                <w:txbxContent>
                  <w:p w:rsidR="00734903" w:rsidRPr="00587A10" w:rsidRDefault="00734903" w:rsidP="00734903">
                    <w:pPr>
                      <w:jc w:val="center"/>
                      <w:rPr>
                        <w:sz w:val="18"/>
                        <w:szCs w:val="18"/>
                      </w:rPr>
                    </w:pPr>
                    <w:proofErr w:type="gramStart"/>
                    <w:r w:rsidRPr="00587A10">
                      <w:rPr>
                        <w:sz w:val="18"/>
                        <w:szCs w:val="18"/>
                      </w:rPr>
                      <w:t>Keandalan  (</w:t>
                    </w:r>
                    <w:proofErr w:type="gramEnd"/>
                    <w:r w:rsidRPr="00587A10">
                      <w:rPr>
                        <w:i/>
                        <w:sz w:val="18"/>
                        <w:szCs w:val="18"/>
                      </w:rPr>
                      <w:t>Reliability</w:t>
                    </w:r>
                    <w:r w:rsidRPr="00587A10">
                      <w:rPr>
                        <w:sz w:val="18"/>
                        <w:szCs w:val="18"/>
                      </w:rPr>
                      <w:t>)</w:t>
                    </w:r>
                  </w:p>
                  <w:p w:rsidR="00734903" w:rsidRPr="00587A10" w:rsidRDefault="00734903" w:rsidP="00734903">
                    <w:pPr>
                      <w:jc w:val="center"/>
                      <w:rPr>
                        <w:sz w:val="18"/>
                        <w:szCs w:val="18"/>
                      </w:rPr>
                    </w:pPr>
                    <w:r w:rsidRPr="00587A10">
                      <w:rPr>
                        <w:sz w:val="18"/>
                        <w:szCs w:val="18"/>
                      </w:rPr>
                      <w:t xml:space="preserve"> X</w:t>
                    </w:r>
                    <w:r w:rsidRPr="00587A10">
                      <w:rPr>
                        <w:sz w:val="18"/>
                        <w:szCs w:val="18"/>
                        <w:vertAlign w:val="subscript"/>
                      </w:rPr>
                      <w:t>2</w:t>
                    </w:r>
                  </w:p>
                </w:txbxContent>
              </v:textbox>
            </v:rect>
            <v:rect id="_x0000_s1450" style="position:absolute;left:2521;top:4584;width:2062;height:594" filled="f"/>
            <v:rect id="_x0000_s1451" style="position:absolute;left:6840;top:5471;width:1691;height:1037" strokecolor="white" strokeweight="1pt"/>
            <v:rect id="_x0000_s1452" style="position:absolute;left:6855;top:5471;width:1689;height:1037" filled="f"/>
            <v:rect id="_x0000_s1453" style="position:absolute;left:2511;top:3588;width:2074;height:743" strokecolor="white" strokeweight="1pt">
              <v:textbox style="mso-next-textbox:#_x0000_s1453">
                <w:txbxContent>
                  <w:p w:rsidR="00734903" w:rsidRPr="00587A10" w:rsidRDefault="00734903" w:rsidP="00734903">
                    <w:pPr>
                      <w:jc w:val="center"/>
                      <w:rPr>
                        <w:sz w:val="18"/>
                        <w:szCs w:val="18"/>
                      </w:rPr>
                    </w:pPr>
                    <w:proofErr w:type="gramStart"/>
                    <w:r w:rsidRPr="00587A10">
                      <w:rPr>
                        <w:sz w:val="16"/>
                        <w:szCs w:val="16"/>
                      </w:rPr>
                      <w:t>Keberwujudan  (</w:t>
                    </w:r>
                    <w:proofErr w:type="gramEnd"/>
                    <w:r w:rsidRPr="00587A10">
                      <w:rPr>
                        <w:i/>
                        <w:sz w:val="16"/>
                        <w:szCs w:val="16"/>
                      </w:rPr>
                      <w:t>Tangibles</w:t>
                    </w:r>
                    <w:r w:rsidRPr="00587A10">
                      <w:rPr>
                        <w:i/>
                        <w:sz w:val="18"/>
                        <w:szCs w:val="18"/>
                      </w:rPr>
                      <w:t>)</w:t>
                    </w:r>
                  </w:p>
                  <w:p w:rsidR="00734903" w:rsidRPr="00587A10" w:rsidRDefault="00734903" w:rsidP="00734903">
                    <w:pPr>
                      <w:jc w:val="center"/>
                    </w:pPr>
                    <w:r w:rsidRPr="00587A10">
                      <w:rPr>
                        <w:sz w:val="18"/>
                        <w:szCs w:val="18"/>
                      </w:rPr>
                      <w:t xml:space="preserve"> X</w:t>
                    </w:r>
                    <w:r w:rsidRPr="00587A10">
                      <w:rPr>
                        <w:sz w:val="18"/>
                        <w:szCs w:val="18"/>
                        <w:vertAlign w:val="subscript"/>
                      </w:rPr>
                      <w:t>1</w:t>
                    </w:r>
                  </w:p>
                </w:txbxContent>
              </v:textbox>
            </v:rect>
            <v:rect id="_x0000_s1454" style="position:absolute;left:2511;top:3588;width:2072;height:659" filled="f"/>
            <v:rect id="_x0000_s1455" style="position:absolute;left:2511;top:5571;width:2063;height:813" strokecolor="white" strokeweight="1pt">
              <v:textbox style="mso-next-textbox:#_x0000_s1455">
                <w:txbxContent>
                  <w:p w:rsidR="00734903" w:rsidRPr="00587A10" w:rsidRDefault="00734903" w:rsidP="00734903">
                    <w:pPr>
                      <w:jc w:val="center"/>
                      <w:rPr>
                        <w:sz w:val="18"/>
                        <w:szCs w:val="18"/>
                      </w:rPr>
                    </w:pPr>
                    <w:proofErr w:type="gramStart"/>
                    <w:r w:rsidRPr="00587A10">
                      <w:rPr>
                        <w:sz w:val="18"/>
                        <w:szCs w:val="18"/>
                      </w:rPr>
                      <w:t>Ketanggapan  (</w:t>
                    </w:r>
                    <w:proofErr w:type="gramEnd"/>
                    <w:r w:rsidRPr="00587A10">
                      <w:rPr>
                        <w:i/>
                        <w:sz w:val="18"/>
                        <w:szCs w:val="18"/>
                      </w:rPr>
                      <w:t>Responsiveness</w:t>
                    </w:r>
                    <w:r w:rsidRPr="00587A10">
                      <w:rPr>
                        <w:sz w:val="18"/>
                        <w:szCs w:val="18"/>
                      </w:rPr>
                      <w:t>)</w:t>
                    </w:r>
                  </w:p>
                  <w:p w:rsidR="00734903" w:rsidRPr="00587A10" w:rsidRDefault="00734903" w:rsidP="00734903">
                    <w:pPr>
                      <w:jc w:val="center"/>
                      <w:rPr>
                        <w:sz w:val="18"/>
                        <w:szCs w:val="18"/>
                      </w:rPr>
                    </w:pPr>
                    <w:r w:rsidRPr="00587A10">
                      <w:rPr>
                        <w:sz w:val="18"/>
                        <w:szCs w:val="18"/>
                      </w:rPr>
                      <w:t xml:space="preserve"> X</w:t>
                    </w:r>
                    <w:r w:rsidRPr="00587A10">
                      <w:rPr>
                        <w:sz w:val="18"/>
                        <w:szCs w:val="18"/>
                        <w:vertAlign w:val="subscript"/>
                      </w:rPr>
                      <w:t>3</w:t>
                    </w:r>
                  </w:p>
                </w:txbxContent>
              </v:textbox>
            </v:rect>
            <v:rect id="_x0000_s1456" style="position:absolute;left:2510;top:5571;width:2064;height:813" filled="f"/>
            <v:rect id="_x0000_s1457" style="position:absolute;left:2502;top:6680;width:2072;height:952" strokecolor="white" strokeweight="1pt">
              <v:textbox style="mso-next-textbox:#_x0000_s1457">
                <w:txbxContent>
                  <w:p w:rsidR="00734903" w:rsidRPr="00587A10" w:rsidRDefault="00734903" w:rsidP="00734903">
                    <w:pPr>
                      <w:jc w:val="center"/>
                      <w:rPr>
                        <w:sz w:val="18"/>
                        <w:szCs w:val="18"/>
                      </w:rPr>
                    </w:pPr>
                    <w:proofErr w:type="gramStart"/>
                    <w:r w:rsidRPr="00587A10">
                      <w:rPr>
                        <w:sz w:val="18"/>
                        <w:szCs w:val="18"/>
                      </w:rPr>
                      <w:t>Jaminan  (</w:t>
                    </w:r>
                    <w:proofErr w:type="gramEnd"/>
                    <w:r w:rsidRPr="00587A10">
                      <w:rPr>
                        <w:sz w:val="18"/>
                        <w:szCs w:val="18"/>
                      </w:rPr>
                      <w:t>Assurance)</w:t>
                    </w:r>
                  </w:p>
                  <w:p w:rsidR="00734903" w:rsidRPr="00587A10" w:rsidRDefault="00734903" w:rsidP="00734903">
                    <w:pPr>
                      <w:jc w:val="center"/>
                    </w:pPr>
                    <w:r w:rsidRPr="00587A10">
                      <w:rPr>
                        <w:sz w:val="18"/>
                        <w:szCs w:val="18"/>
                      </w:rPr>
                      <w:t xml:space="preserve"> X</w:t>
                    </w:r>
                    <w:r w:rsidRPr="00587A10">
                      <w:rPr>
                        <w:sz w:val="18"/>
                        <w:szCs w:val="18"/>
                        <w:vertAlign w:val="subscript"/>
                      </w:rPr>
                      <w:t>4</w:t>
                    </w:r>
                  </w:p>
                </w:txbxContent>
              </v:textbox>
            </v:rect>
            <v:rect id="_x0000_s1458" style="position:absolute;left:2502;top:6679;width:2072;height:953" filled="f"/>
            <v:rect id="_x0000_s1459" style="position:absolute;left:2496;top:7981;width:2078;height:901" strokecolor="white" strokeweight="1pt">
              <v:textbox style="mso-next-textbox:#_x0000_s1459">
                <w:txbxContent>
                  <w:p w:rsidR="00734903" w:rsidRPr="00587A10" w:rsidRDefault="00734903" w:rsidP="00734903">
                    <w:pPr>
                      <w:jc w:val="center"/>
                    </w:pPr>
                    <w:r w:rsidRPr="00587A10">
                      <w:rPr>
                        <w:sz w:val="18"/>
                        <w:szCs w:val="18"/>
                      </w:rPr>
                      <w:t xml:space="preserve">Empati   </w:t>
                    </w:r>
                    <w:proofErr w:type="gramStart"/>
                    <w:r w:rsidRPr="00587A10">
                      <w:rPr>
                        <w:sz w:val="18"/>
                        <w:szCs w:val="18"/>
                      </w:rPr>
                      <w:t xml:space="preserve">( </w:t>
                    </w:r>
                    <w:r w:rsidRPr="00587A10">
                      <w:rPr>
                        <w:i/>
                        <w:sz w:val="18"/>
                        <w:szCs w:val="18"/>
                      </w:rPr>
                      <w:t>Empathy</w:t>
                    </w:r>
                    <w:proofErr w:type="gramEnd"/>
                    <w:r w:rsidRPr="00587A10">
                      <w:rPr>
                        <w:sz w:val="18"/>
                        <w:szCs w:val="18"/>
                      </w:rPr>
                      <w:t xml:space="preserve"> ) X</w:t>
                    </w:r>
                    <w:r w:rsidRPr="00587A10">
                      <w:rPr>
                        <w:sz w:val="18"/>
                        <w:szCs w:val="18"/>
                        <w:vertAlign w:val="subscript"/>
                      </w:rPr>
                      <w:t>5</w:t>
                    </w:r>
                  </w:p>
                </w:txbxContent>
              </v:textbox>
            </v:rect>
            <v:shapetype id="_x0000_t202" coordsize="21600,21600" o:spt="202" path="m,l,21600r21600,l21600,xe">
              <v:stroke joinstyle="miter"/>
              <v:path gradientshapeok="t" o:connecttype="rect"/>
            </v:shapetype>
            <v:shape id="_x0000_s1460" type="#_x0000_t202" style="position:absolute;left:4278;top:5119;width:1800;height:360" filled="f" stroked="f" strokeweight="3e-5mm">
              <v:textbox style="mso-next-textbox:#_x0000_s1460" inset="0,0,0,0">
                <w:txbxContent>
                  <w:p w:rsidR="00C05D86" w:rsidRDefault="00734903">
                    <w:r w:rsidRPr="00587A10">
                      <w:rPr>
                        <w:color w:val="000000"/>
                        <w:sz w:val="16"/>
                        <w:szCs w:val="16"/>
                      </w:rPr>
                      <w:t>Heriyanto</w:t>
                    </w:r>
                    <w:proofErr w:type="gramStart"/>
                    <w:r w:rsidRPr="00587A10">
                      <w:rPr>
                        <w:color w:val="000000"/>
                        <w:sz w:val="16"/>
                        <w:szCs w:val="16"/>
                      </w:rPr>
                      <w:t>,2014</w:t>
                    </w:r>
                    <w:proofErr w:type="gramEnd"/>
                    <w:r w:rsidRPr="00587A10">
                      <w:rPr>
                        <w:color w:val="000000"/>
                        <w:sz w:val="16"/>
                        <w:szCs w:val="16"/>
                      </w:rPr>
                      <w:t xml:space="preserve">   </w:t>
                    </w:r>
                  </w:p>
                </w:txbxContent>
              </v:textbox>
            </v:shape>
            <v:shape id="_x0000_s1461" type="#_x0000_t202" style="position:absolute;left:7174;top:5610;width:1267;height:770" filled="f" stroked="f" strokeweight="3e-5mm">
              <v:textbox style="mso-next-textbox:#_x0000_s1461" inset="0,0,0,0">
                <w:txbxContent>
                  <w:p w:rsidR="00734903" w:rsidRPr="00587A10" w:rsidRDefault="00734903" w:rsidP="00734903">
                    <w:pPr>
                      <w:spacing w:after="80"/>
                      <w:jc w:val="center"/>
                    </w:pPr>
                    <w:r w:rsidRPr="00587A10">
                      <w:t xml:space="preserve">Kepuasan </w:t>
                    </w:r>
                  </w:p>
                  <w:p w:rsidR="00C05D86" w:rsidRDefault="00734903" w:rsidP="00734903">
                    <w:r w:rsidRPr="00587A10">
                      <w:t xml:space="preserve">Nasabah </w:t>
                    </w:r>
                  </w:p>
                </w:txbxContent>
              </v:textbox>
            </v:shape>
            <v:shape id="_x0000_s1462" type="#_x0000_t202" style="position:absolute;left:4638;top:5658;width:1800;height:360" filled="f" stroked="f" strokeweight="3e-5mm">
              <v:textbox style="mso-next-textbox:#_x0000_s1462" inset="0,0,0,0">
                <w:txbxContent>
                  <w:p w:rsidR="00734903" w:rsidRPr="00587A10" w:rsidRDefault="00734903" w:rsidP="00734903">
                    <w:pPr>
                      <w:jc w:val="center"/>
                    </w:pPr>
                    <w:r w:rsidRPr="00587A10">
                      <w:rPr>
                        <w:color w:val="000000"/>
                        <w:sz w:val="16"/>
                        <w:szCs w:val="16"/>
                      </w:rPr>
                      <w:t>Faruda Gustini, 2012</w:t>
                    </w:r>
                  </w:p>
                </w:txbxContent>
              </v:textbox>
            </v:shape>
            <v:shape id="_x0000_s1463" type="#_x0000_t202" style="position:absolute;left:5254;top:4086;width:2131;height:622;mso-width-relative:margin;mso-height-relative:margin" stroked="f">
              <v:textbox style="mso-next-textbox:#_x0000_s1463">
                <w:txbxContent>
                  <w:p w:rsidR="00734903" w:rsidRPr="00587A10" w:rsidRDefault="00734903" w:rsidP="00734903">
                    <w:pPr>
                      <w:spacing w:line="480" w:lineRule="auto"/>
                      <w:jc w:val="both"/>
                      <w:rPr>
                        <w:b/>
                        <w:sz w:val="16"/>
                        <w:szCs w:val="16"/>
                        <w:lang w:val="id-ID"/>
                      </w:rPr>
                    </w:pPr>
                    <w:r w:rsidRPr="00587A10">
                      <w:rPr>
                        <w:color w:val="000000"/>
                        <w:sz w:val="16"/>
                        <w:szCs w:val="16"/>
                      </w:rPr>
                      <w:t>Rahmadianti (2012)</w:t>
                    </w:r>
                  </w:p>
                  <w:p w:rsidR="00734903" w:rsidRPr="00587A10" w:rsidRDefault="00734903" w:rsidP="00734903">
                    <w:pPr>
                      <w:rPr>
                        <w:sz w:val="16"/>
                        <w:szCs w:val="16"/>
                      </w:rPr>
                    </w:pPr>
                  </w:p>
                </w:txbxContent>
              </v:textbox>
            </v:shape>
            <v:rect id="_x0000_s1464" style="position:absolute;left:8917;top:5452;width:1689;height:1037" filled="f">
              <v:textbox style="mso-next-textbox:#_x0000_s1464">
                <w:txbxContent>
                  <w:p w:rsidR="00734903" w:rsidRPr="00587A10" w:rsidRDefault="00734903" w:rsidP="00734903">
                    <w:pPr>
                      <w:spacing w:after="80"/>
                      <w:jc w:val="center"/>
                      <w:rPr>
                        <w:i/>
                        <w:color w:val="000000"/>
                        <w:szCs w:val="24"/>
                      </w:rPr>
                    </w:pPr>
                    <w:r w:rsidRPr="00587A10">
                      <w:rPr>
                        <w:color w:val="000000"/>
                        <w:szCs w:val="24"/>
                      </w:rPr>
                      <w:t>Loyalita</w:t>
                    </w:r>
                    <w:r>
                      <w:rPr>
                        <w:color w:val="000000"/>
                        <w:szCs w:val="24"/>
                      </w:rPr>
                      <w:t>s</w:t>
                    </w:r>
                    <w:r w:rsidRPr="00587A10">
                      <w:rPr>
                        <w:color w:val="000000"/>
                        <w:szCs w:val="24"/>
                      </w:rPr>
                      <w:t xml:space="preserve">s </w:t>
                    </w:r>
                  </w:p>
                  <w:p w:rsidR="00734903" w:rsidRPr="00587A10" w:rsidRDefault="00734903" w:rsidP="00734903"/>
                </w:txbxContent>
              </v:textbox>
            </v:rect>
            <v:line id="_x0000_s1465" style="position:absolute;flip:x y" from="4571,3908" to="6806,5954">
              <v:stroke startarrow="block"/>
            </v:line>
            <v:line id="_x0000_s1466" style="position:absolute;flip:x y" from="4584,4811" to="6849,6017">
              <v:stroke startarrow="block"/>
            </v:line>
            <v:rect id="_x0000_s1467" style="position:absolute;left:2496;top:7981;width:2078;height:901" filled="f"/>
            <v:group id="_x0000_s1468" style="position:absolute;left:3558;top:5957;width:6129;height:3341" coordorigin="3558,5957" coordsize="6129,3341">
              <v:line id="_x0000_s1469" style="position:absolute" from="9687,6491" to="9687,9275">
                <v:stroke startarrow="block"/>
              </v:line>
              <v:line id="_x0000_s1470" style="position:absolute;flip:y" from="3558,9101" to="3558,9281"/>
              <v:shape id="_x0000_s1471" type="#_x0000_t202" style="position:absolute;left:4458;top:6508;width:1800;height:360" filled="f" stroked="f" strokeweight="3e-5mm">
                <v:textbox style="mso-next-textbox:#_x0000_s1471" inset="0,0,0,0">
                  <w:txbxContent>
                    <w:p w:rsidR="00734903" w:rsidRPr="00587A10" w:rsidRDefault="00734903" w:rsidP="00734903">
                      <w:pPr>
                        <w:jc w:val="center"/>
                      </w:pPr>
                      <w:r w:rsidRPr="00587A10">
                        <w:rPr>
                          <w:color w:val="000000"/>
                          <w:sz w:val="16"/>
                          <w:szCs w:val="16"/>
                        </w:rPr>
                        <w:t>Hendro, 2014</w:t>
                      </w:r>
                    </w:p>
                    <w:p w:rsidR="00734903" w:rsidRPr="00587A10" w:rsidRDefault="00734903" w:rsidP="00734903"/>
                  </w:txbxContent>
                </v:textbox>
              </v:shape>
              <v:shape id="_x0000_s1472" type="#_x0000_t202" style="position:absolute;left:4998;top:7458;width:1800;height:360" filled="f" stroked="f" strokeweight="3e-5mm">
                <v:textbox style="mso-next-textbox:#_x0000_s1472" inset="0,0,0,0">
                  <w:txbxContent>
                    <w:p w:rsidR="00734903" w:rsidRPr="00587A10" w:rsidRDefault="00734903" w:rsidP="00734903">
                      <w:pPr>
                        <w:jc w:val="center"/>
                        <w:rPr>
                          <w:sz w:val="16"/>
                          <w:szCs w:val="16"/>
                        </w:rPr>
                      </w:pPr>
                      <w:r w:rsidRPr="00587A10">
                        <w:rPr>
                          <w:color w:val="000000"/>
                          <w:sz w:val="16"/>
                          <w:szCs w:val="16"/>
                        </w:rPr>
                        <w:t>Syarif, 2006</w:t>
                      </w:r>
                    </w:p>
                  </w:txbxContent>
                </v:textbox>
              </v:shape>
              <v:shape id="_x0000_s1473" type="#_x0000_t202" style="position:absolute;left:5254;top:8938;width:1800;height:360" filled="f" stroked="f" strokeweight="3e-5mm">
                <v:textbox style="mso-next-textbox:#_x0000_s1473" inset="0,0,0,0">
                  <w:txbxContent>
                    <w:p w:rsidR="00734903" w:rsidRPr="00587A10" w:rsidRDefault="00734903" w:rsidP="00734903">
                      <w:pPr>
                        <w:rPr>
                          <w:sz w:val="16"/>
                          <w:szCs w:val="16"/>
                        </w:rPr>
                      </w:pPr>
                      <w:r w:rsidRPr="00587A10">
                        <w:rPr>
                          <w:color w:val="000000"/>
                          <w:sz w:val="16"/>
                          <w:szCs w:val="16"/>
                        </w:rPr>
                        <w:t>Zeithaml et al.</w:t>
                      </w:r>
                      <w:proofErr w:type="gramStart"/>
                      <w:r w:rsidRPr="00587A10">
                        <w:rPr>
                          <w:color w:val="000000"/>
                          <w:sz w:val="16"/>
                          <w:szCs w:val="16"/>
                        </w:rPr>
                        <w:t>,(</w:t>
                      </w:r>
                      <w:proofErr w:type="gramEnd"/>
                      <w:r w:rsidRPr="00587A10">
                        <w:rPr>
                          <w:color w:val="000000"/>
                          <w:sz w:val="16"/>
                          <w:szCs w:val="16"/>
                        </w:rPr>
                        <w:t>2011:111)</w:t>
                      </w:r>
                    </w:p>
                  </w:txbxContent>
                </v:textbox>
              </v:shape>
              <v:line id="_x0000_s1474" style="position:absolute;flip:x" from="3559,9295" to="9658,9295"/>
              <v:line id="_x0000_s1475" style="position:absolute;flip:x" from="4539,5957" to="6804,5966">
                <v:stroke startarrow="block"/>
              </v:line>
              <v:line id="_x0000_s1476" style="position:absolute;flip:x" from="4554,5987" to="6834,7121">
                <v:stroke startarrow="block"/>
              </v:line>
              <v:line id="_x0000_s1477" style="position:absolute;flip:x" from="4569,6017" to="6774,8336">
                <v:stroke startarrow="block"/>
              </v:line>
              <v:line id="_x0000_s1478" style="position:absolute;flip:x y" from="8529,6011" to="8889,6032">
                <v:stroke startarrow="block"/>
              </v:line>
            </v:group>
          </v:group>
        </w:pict>
      </w:r>
      <w:r w:rsidR="00C05D86" w:rsidRPr="00DE7650">
        <w:rPr>
          <w:szCs w:val="24"/>
          <w:lang w:val="es-ES"/>
        </w:rPr>
        <w:t>Gambar 1. Model Analisis</w:t>
      </w:r>
    </w:p>
    <w:p w:rsidR="00734903" w:rsidRPr="00DE7650" w:rsidRDefault="00734903" w:rsidP="00734903">
      <w:pPr>
        <w:spacing w:line="360" w:lineRule="auto"/>
        <w:jc w:val="center"/>
        <w:rPr>
          <w:szCs w:val="24"/>
          <w:lang w:val="es-ES"/>
        </w:rPr>
      </w:pPr>
    </w:p>
    <w:p w:rsidR="00734903" w:rsidRPr="00DE7650" w:rsidRDefault="00734903" w:rsidP="00734903">
      <w:pPr>
        <w:spacing w:line="360" w:lineRule="auto"/>
        <w:jc w:val="center"/>
        <w:rPr>
          <w:szCs w:val="24"/>
          <w:lang w:val="es-ES"/>
        </w:rPr>
      </w:pPr>
    </w:p>
    <w:p w:rsidR="00734903" w:rsidRPr="00DE7650" w:rsidRDefault="00734903" w:rsidP="00734903">
      <w:pPr>
        <w:spacing w:line="360" w:lineRule="auto"/>
        <w:jc w:val="center"/>
        <w:rPr>
          <w:szCs w:val="24"/>
          <w:lang w:val="es-ES"/>
        </w:rPr>
      </w:pPr>
    </w:p>
    <w:p w:rsidR="00C05D86" w:rsidRPr="00DE7650" w:rsidRDefault="00C05D86" w:rsidP="00734903">
      <w:pPr>
        <w:spacing w:line="360" w:lineRule="auto"/>
        <w:jc w:val="center"/>
        <w:rPr>
          <w:szCs w:val="24"/>
          <w:lang w:val="es-ES"/>
        </w:rPr>
      </w:pPr>
    </w:p>
    <w:p w:rsidR="00734903" w:rsidRPr="00DE7650" w:rsidRDefault="00734903" w:rsidP="00734903">
      <w:pPr>
        <w:spacing w:line="360" w:lineRule="auto"/>
        <w:jc w:val="center"/>
        <w:rPr>
          <w:szCs w:val="24"/>
          <w:lang w:val="es-ES"/>
        </w:rPr>
      </w:pPr>
    </w:p>
    <w:p w:rsidR="00734903" w:rsidRPr="00DE7650" w:rsidRDefault="00734903" w:rsidP="00734903">
      <w:pPr>
        <w:spacing w:line="360" w:lineRule="auto"/>
        <w:jc w:val="center"/>
        <w:rPr>
          <w:szCs w:val="24"/>
          <w:lang w:val="es-ES"/>
        </w:rPr>
      </w:pPr>
    </w:p>
    <w:p w:rsidR="00734903" w:rsidRPr="00DE7650" w:rsidRDefault="00734903" w:rsidP="00734903">
      <w:pPr>
        <w:spacing w:line="360" w:lineRule="auto"/>
        <w:jc w:val="center"/>
        <w:rPr>
          <w:szCs w:val="24"/>
          <w:lang w:val="es-ES"/>
        </w:rPr>
      </w:pPr>
    </w:p>
    <w:p w:rsidR="00734903" w:rsidRPr="00DE7650" w:rsidRDefault="00734903" w:rsidP="00734903">
      <w:pPr>
        <w:spacing w:line="360" w:lineRule="auto"/>
        <w:jc w:val="center"/>
        <w:rPr>
          <w:szCs w:val="24"/>
          <w:lang w:val="es-ES"/>
        </w:rPr>
      </w:pPr>
    </w:p>
    <w:p w:rsidR="00734903" w:rsidRPr="00DE7650" w:rsidRDefault="00734903" w:rsidP="00734903">
      <w:pPr>
        <w:spacing w:line="360" w:lineRule="auto"/>
        <w:jc w:val="both"/>
        <w:rPr>
          <w:szCs w:val="24"/>
        </w:rPr>
      </w:pPr>
      <w:r w:rsidRPr="00DE7650">
        <w:rPr>
          <w:szCs w:val="24"/>
        </w:rPr>
        <w:t xml:space="preserve">Dari uraian diatas penyusun menarik suatu hipotesis </w:t>
      </w:r>
      <w:proofErr w:type="gramStart"/>
      <w:r w:rsidRPr="00DE7650">
        <w:rPr>
          <w:szCs w:val="24"/>
        </w:rPr>
        <w:t>bahwa :</w:t>
      </w:r>
      <w:proofErr w:type="gramEnd"/>
    </w:p>
    <w:p w:rsidR="00734903" w:rsidRPr="00DE7650" w:rsidRDefault="00734903" w:rsidP="00734903">
      <w:pPr>
        <w:numPr>
          <w:ilvl w:val="0"/>
          <w:numId w:val="34"/>
        </w:numPr>
        <w:suppressAutoHyphens/>
        <w:spacing w:line="360" w:lineRule="auto"/>
        <w:jc w:val="both"/>
        <w:rPr>
          <w:szCs w:val="24"/>
        </w:rPr>
      </w:pPr>
      <w:r w:rsidRPr="00DE7650">
        <w:rPr>
          <w:szCs w:val="24"/>
        </w:rPr>
        <w:t>Terdapat pengaruh faktor-faktor kualitas pelayanan yang terdiri dari keberwujudan (</w:t>
      </w:r>
      <w:r w:rsidRPr="00DE7650">
        <w:rPr>
          <w:i/>
          <w:szCs w:val="24"/>
        </w:rPr>
        <w:t>tangible</w:t>
      </w:r>
      <w:r w:rsidRPr="00DE7650">
        <w:rPr>
          <w:szCs w:val="24"/>
        </w:rPr>
        <w:t>), kehandalan (</w:t>
      </w:r>
      <w:r w:rsidRPr="00DE7650">
        <w:rPr>
          <w:i/>
          <w:szCs w:val="24"/>
        </w:rPr>
        <w:t>reliability</w:t>
      </w:r>
      <w:r w:rsidRPr="00DE7650">
        <w:rPr>
          <w:szCs w:val="24"/>
        </w:rPr>
        <w:t>), daya tanggap (</w:t>
      </w:r>
      <w:r w:rsidRPr="00DE7650">
        <w:rPr>
          <w:i/>
          <w:szCs w:val="24"/>
        </w:rPr>
        <w:t>responsive-ness</w:t>
      </w:r>
      <w:r w:rsidRPr="00DE7650">
        <w:rPr>
          <w:szCs w:val="24"/>
        </w:rPr>
        <w:t>), jaminan (</w:t>
      </w:r>
      <w:r w:rsidRPr="00DE7650">
        <w:rPr>
          <w:i/>
          <w:szCs w:val="24"/>
        </w:rPr>
        <w:t>assurance</w:t>
      </w:r>
      <w:r w:rsidRPr="00DE7650">
        <w:rPr>
          <w:szCs w:val="24"/>
        </w:rPr>
        <w:t>), dan empati (</w:t>
      </w:r>
      <w:r w:rsidRPr="00DE7650">
        <w:rPr>
          <w:i/>
          <w:szCs w:val="24"/>
        </w:rPr>
        <w:t xml:space="preserve">empathy ) </w:t>
      </w:r>
      <w:r w:rsidRPr="00DE7650">
        <w:rPr>
          <w:szCs w:val="24"/>
        </w:rPr>
        <w:t>terhadap loyalitas nasabah secara simultan</w:t>
      </w:r>
    </w:p>
    <w:p w:rsidR="00734903" w:rsidRPr="00DE7650" w:rsidRDefault="00734903" w:rsidP="00734903">
      <w:pPr>
        <w:numPr>
          <w:ilvl w:val="0"/>
          <w:numId w:val="34"/>
        </w:numPr>
        <w:suppressAutoHyphens/>
        <w:spacing w:line="360" w:lineRule="auto"/>
        <w:jc w:val="both"/>
        <w:rPr>
          <w:szCs w:val="24"/>
        </w:rPr>
      </w:pPr>
      <w:r w:rsidRPr="00DE7650">
        <w:rPr>
          <w:szCs w:val="24"/>
        </w:rPr>
        <w:t>Terdapat pengaruh positif dan signifikan faktor-faktor kualitas pelayanan yang terdiri dari keberwujudan (</w:t>
      </w:r>
      <w:r w:rsidRPr="00DE7650">
        <w:rPr>
          <w:i/>
          <w:szCs w:val="24"/>
        </w:rPr>
        <w:t>tangible</w:t>
      </w:r>
      <w:r w:rsidRPr="00DE7650">
        <w:rPr>
          <w:szCs w:val="24"/>
        </w:rPr>
        <w:t>), kehandalan (</w:t>
      </w:r>
      <w:r w:rsidRPr="00DE7650">
        <w:rPr>
          <w:i/>
          <w:szCs w:val="24"/>
        </w:rPr>
        <w:t>reliability</w:t>
      </w:r>
      <w:r w:rsidRPr="00DE7650">
        <w:rPr>
          <w:szCs w:val="24"/>
        </w:rPr>
        <w:t xml:space="preserve">), daya tanggap </w:t>
      </w:r>
      <w:r w:rsidRPr="00DE7650">
        <w:rPr>
          <w:szCs w:val="24"/>
        </w:rPr>
        <w:lastRenderedPageBreak/>
        <w:t>(</w:t>
      </w:r>
      <w:r w:rsidRPr="00DE7650">
        <w:rPr>
          <w:i/>
          <w:szCs w:val="24"/>
        </w:rPr>
        <w:t>responsive-ness</w:t>
      </w:r>
      <w:r w:rsidRPr="00DE7650">
        <w:rPr>
          <w:szCs w:val="24"/>
        </w:rPr>
        <w:t>), jaminan (</w:t>
      </w:r>
      <w:r w:rsidRPr="00DE7650">
        <w:rPr>
          <w:i/>
          <w:szCs w:val="24"/>
        </w:rPr>
        <w:t>assurance</w:t>
      </w:r>
      <w:r w:rsidRPr="00DE7650">
        <w:rPr>
          <w:szCs w:val="24"/>
        </w:rPr>
        <w:t>), dan empati (</w:t>
      </w:r>
      <w:r w:rsidRPr="00DE7650">
        <w:rPr>
          <w:i/>
          <w:szCs w:val="24"/>
        </w:rPr>
        <w:t xml:space="preserve">empathy ) </w:t>
      </w:r>
      <w:r w:rsidRPr="00DE7650">
        <w:rPr>
          <w:szCs w:val="24"/>
        </w:rPr>
        <w:t xml:space="preserve">terhadap kepuasan nasabah secara parsial </w:t>
      </w:r>
    </w:p>
    <w:p w:rsidR="00C05D86" w:rsidRPr="00DE7650" w:rsidRDefault="00C05D86" w:rsidP="00734903">
      <w:pPr>
        <w:spacing w:line="360" w:lineRule="auto"/>
        <w:ind w:firstLine="567"/>
        <w:jc w:val="both"/>
        <w:rPr>
          <w:szCs w:val="24"/>
        </w:rPr>
      </w:pPr>
    </w:p>
    <w:p w:rsidR="00C05D86" w:rsidRPr="00DE7650" w:rsidRDefault="00C05D86" w:rsidP="00734903">
      <w:pPr>
        <w:pStyle w:val="PlainText"/>
        <w:numPr>
          <w:ilvl w:val="0"/>
          <w:numId w:val="29"/>
        </w:numPr>
        <w:tabs>
          <w:tab w:val="left" w:pos="720"/>
        </w:tabs>
        <w:spacing w:line="360" w:lineRule="auto"/>
        <w:ind w:hanging="1287"/>
        <w:jc w:val="both"/>
        <w:rPr>
          <w:rFonts w:ascii="Times New Roman" w:eastAsia="MS Mincho" w:hAnsi="Times New Roman"/>
          <w:b/>
          <w:sz w:val="24"/>
          <w:szCs w:val="24"/>
          <w:lang w:val="es-ES"/>
        </w:rPr>
      </w:pPr>
      <w:r w:rsidRPr="00DE7650">
        <w:rPr>
          <w:rFonts w:ascii="Times New Roman" w:eastAsia="MS Mincho" w:hAnsi="Times New Roman"/>
          <w:b/>
          <w:sz w:val="24"/>
          <w:szCs w:val="24"/>
          <w:lang w:val="es-ES"/>
        </w:rPr>
        <w:t>METODE PENELITIAN</w:t>
      </w:r>
    </w:p>
    <w:p w:rsidR="00EE0DC8" w:rsidRPr="00DE7650" w:rsidRDefault="00EE0DC8" w:rsidP="00EE0DC8">
      <w:pPr>
        <w:pStyle w:val="NoSpacing"/>
        <w:spacing w:line="360" w:lineRule="auto"/>
        <w:ind w:firstLine="720"/>
        <w:contextualSpacing/>
        <w:jc w:val="both"/>
        <w:rPr>
          <w:rFonts w:ascii="Times New Roman" w:hAnsi="Times New Roman"/>
          <w:sz w:val="24"/>
          <w:szCs w:val="24"/>
        </w:rPr>
      </w:pPr>
      <w:r w:rsidRPr="00DE7650">
        <w:rPr>
          <w:rFonts w:ascii="Times New Roman" w:hAnsi="Times New Roman"/>
          <w:sz w:val="24"/>
          <w:szCs w:val="24"/>
        </w:rPr>
        <w:t>Populasi dalam penelitian ini adalah nasabah Bank BJB KCP Cikalongwetan   sebanyak :</w:t>
      </w:r>
      <w:r w:rsidRPr="00DE7650">
        <w:rPr>
          <w:rFonts w:ascii="Times New Roman" w:hAnsi="Times New Roman"/>
          <w:sz w:val="24"/>
          <w:szCs w:val="24"/>
          <w:lang w:val="en-US"/>
        </w:rPr>
        <w:t xml:space="preserve"> 451 </w:t>
      </w:r>
      <w:r w:rsidRPr="00DE7650">
        <w:rPr>
          <w:rFonts w:ascii="Times New Roman" w:hAnsi="Times New Roman"/>
          <w:sz w:val="24"/>
          <w:szCs w:val="24"/>
        </w:rPr>
        <w:t xml:space="preserve"> orang</w:t>
      </w:r>
    </w:p>
    <w:p w:rsidR="00EE0DC8" w:rsidRPr="00DE7650" w:rsidRDefault="00EE0DC8" w:rsidP="00EE0DC8">
      <w:pPr>
        <w:pStyle w:val="NoSpacing"/>
        <w:spacing w:line="360" w:lineRule="auto"/>
        <w:ind w:firstLine="720"/>
        <w:contextualSpacing/>
        <w:jc w:val="both"/>
        <w:rPr>
          <w:rFonts w:ascii="Times New Roman" w:hAnsi="Times New Roman"/>
          <w:sz w:val="24"/>
          <w:szCs w:val="24"/>
          <w:lang w:val="en-US"/>
        </w:rPr>
      </w:pPr>
      <w:r w:rsidRPr="00DE7650">
        <w:rPr>
          <w:rFonts w:ascii="Times New Roman" w:hAnsi="Times New Roman"/>
          <w:sz w:val="24"/>
          <w:szCs w:val="24"/>
        </w:rPr>
        <w:t xml:space="preserve">Populasi </w:t>
      </w:r>
      <w:r w:rsidRPr="00DE7650">
        <w:rPr>
          <w:rFonts w:ascii="Times New Roman" w:hAnsi="Times New Roman"/>
          <w:sz w:val="24"/>
          <w:szCs w:val="24"/>
          <w:lang w:val="en-US"/>
        </w:rPr>
        <w:t xml:space="preserve">penelitian ini bersifat </w:t>
      </w:r>
      <w:r w:rsidRPr="00DE7650">
        <w:rPr>
          <w:rFonts w:ascii="Times New Roman" w:hAnsi="Times New Roman"/>
          <w:sz w:val="24"/>
          <w:szCs w:val="24"/>
        </w:rPr>
        <w:t>homogen yaitu semua nasabah yang melakukan penutupan rekening,</w:t>
      </w:r>
      <w:r w:rsidRPr="00DE7650">
        <w:rPr>
          <w:rFonts w:ascii="Times New Roman" w:hAnsi="Times New Roman"/>
          <w:sz w:val="24"/>
          <w:szCs w:val="24"/>
          <w:lang w:val="en-US"/>
        </w:rPr>
        <w:t xml:space="preserve"> </w:t>
      </w:r>
      <w:r w:rsidRPr="00DE7650">
        <w:rPr>
          <w:rFonts w:ascii="Times New Roman" w:hAnsi="Times New Roman"/>
          <w:sz w:val="24"/>
          <w:szCs w:val="24"/>
        </w:rPr>
        <w:t>maka</w:t>
      </w:r>
      <w:r w:rsidRPr="00DE7650">
        <w:rPr>
          <w:rFonts w:ascii="Times New Roman" w:hAnsi="Times New Roman"/>
          <w:sz w:val="24"/>
          <w:szCs w:val="24"/>
          <w:lang w:val="en-US"/>
        </w:rPr>
        <w:t xml:space="preserve"> </w:t>
      </w:r>
      <w:r w:rsidRPr="00DE7650">
        <w:rPr>
          <w:rFonts w:ascii="Times New Roman" w:hAnsi="Times New Roman"/>
          <w:sz w:val="24"/>
          <w:szCs w:val="24"/>
        </w:rPr>
        <w:t>pengambilan sample dilakukan dengan cara sampel acak sederhana (</w:t>
      </w:r>
      <w:r w:rsidRPr="00DE7650">
        <w:rPr>
          <w:rFonts w:ascii="Times New Roman" w:hAnsi="Times New Roman"/>
          <w:i/>
          <w:sz w:val="24"/>
          <w:szCs w:val="24"/>
        </w:rPr>
        <w:t>simple random sampling</w:t>
      </w:r>
      <w:r w:rsidRPr="00DE7650">
        <w:rPr>
          <w:rFonts w:ascii="Times New Roman" w:hAnsi="Times New Roman"/>
          <w:sz w:val="24"/>
          <w:szCs w:val="24"/>
        </w:rPr>
        <w:t>).</w:t>
      </w:r>
      <w:r w:rsidRPr="00DE7650">
        <w:rPr>
          <w:rFonts w:ascii="Times New Roman" w:hAnsi="Times New Roman"/>
          <w:sz w:val="24"/>
          <w:szCs w:val="24"/>
          <w:lang w:val="en-US"/>
        </w:rPr>
        <w:t xml:space="preserve"> </w:t>
      </w:r>
    </w:p>
    <w:p w:rsidR="00EE0DC8" w:rsidRPr="00DE7650" w:rsidRDefault="00EE0DC8" w:rsidP="00EE0DC8">
      <w:pPr>
        <w:pStyle w:val="NoSpacing"/>
        <w:spacing w:line="360" w:lineRule="auto"/>
        <w:ind w:firstLine="720"/>
        <w:contextualSpacing/>
        <w:jc w:val="both"/>
        <w:rPr>
          <w:rFonts w:ascii="Times New Roman" w:hAnsi="Times New Roman"/>
          <w:sz w:val="24"/>
          <w:szCs w:val="24"/>
        </w:rPr>
      </w:pPr>
      <w:r w:rsidRPr="00DE7650">
        <w:rPr>
          <w:rFonts w:ascii="Times New Roman" w:hAnsi="Times New Roman"/>
          <w:sz w:val="24"/>
          <w:szCs w:val="24"/>
        </w:rPr>
        <w:t>Menurut Istijanto (2005:109),</w:t>
      </w:r>
      <w:r w:rsidRPr="00DE7650">
        <w:rPr>
          <w:rFonts w:ascii="Times New Roman" w:hAnsi="Times New Roman"/>
          <w:sz w:val="24"/>
          <w:szCs w:val="24"/>
          <w:lang w:val="en-US"/>
        </w:rPr>
        <w:t xml:space="preserve"> </w:t>
      </w:r>
      <w:r w:rsidRPr="00DE7650">
        <w:rPr>
          <w:rFonts w:ascii="Times New Roman" w:hAnsi="Times New Roman"/>
          <w:sz w:val="24"/>
          <w:szCs w:val="24"/>
        </w:rPr>
        <w:t>sampel merupakan bagian yang diambil dari populasi.</w:t>
      </w:r>
      <w:r w:rsidRPr="00DE7650">
        <w:rPr>
          <w:rFonts w:ascii="Times New Roman" w:hAnsi="Times New Roman"/>
          <w:sz w:val="24"/>
          <w:szCs w:val="24"/>
          <w:lang w:val="en-US"/>
        </w:rPr>
        <w:t xml:space="preserve"> </w:t>
      </w:r>
      <w:r w:rsidRPr="00DE7650">
        <w:rPr>
          <w:rFonts w:ascii="Times New Roman" w:hAnsi="Times New Roman"/>
          <w:sz w:val="24"/>
          <w:szCs w:val="24"/>
        </w:rPr>
        <w:t>Untuk menentukan banyaknya sampel pada penelitian ini,</w:t>
      </w:r>
      <w:r w:rsidRPr="00DE7650">
        <w:rPr>
          <w:rFonts w:ascii="Times New Roman" w:hAnsi="Times New Roman"/>
          <w:sz w:val="24"/>
          <w:szCs w:val="24"/>
          <w:lang w:val="en-US"/>
        </w:rPr>
        <w:t xml:space="preserve"> </w:t>
      </w:r>
      <w:r w:rsidRPr="00DE7650">
        <w:rPr>
          <w:rFonts w:ascii="Times New Roman" w:hAnsi="Times New Roman"/>
          <w:sz w:val="24"/>
          <w:szCs w:val="24"/>
        </w:rPr>
        <w:t xml:space="preserve">menggunakan metode </w:t>
      </w:r>
      <w:r w:rsidRPr="00DE7650">
        <w:rPr>
          <w:rFonts w:ascii="Times New Roman" w:hAnsi="Times New Roman"/>
          <w:i/>
          <w:sz w:val="24"/>
          <w:szCs w:val="24"/>
        </w:rPr>
        <w:t>Slovin</w:t>
      </w:r>
      <w:r w:rsidRPr="00DE7650">
        <w:rPr>
          <w:rFonts w:ascii="Times New Roman" w:hAnsi="Times New Roman"/>
          <w:sz w:val="24"/>
          <w:szCs w:val="24"/>
        </w:rPr>
        <w:t xml:space="preserve"> dengan rumus sebagai berikut </w:t>
      </w:r>
    </w:p>
    <w:p w:rsidR="00EE0DC8" w:rsidRPr="00DE7650" w:rsidRDefault="00EE0DC8" w:rsidP="00EE0DC8">
      <w:pPr>
        <w:pStyle w:val="NoSpacing"/>
        <w:spacing w:line="360" w:lineRule="auto"/>
        <w:contextualSpacing/>
        <w:jc w:val="both"/>
        <w:rPr>
          <w:rFonts w:ascii="Times New Roman" w:hAnsi="Times New Roman"/>
          <w:sz w:val="24"/>
          <w:szCs w:val="24"/>
          <w:u w:val="single"/>
        </w:rPr>
      </w:pPr>
      <w:r w:rsidRPr="00DE7650">
        <w:rPr>
          <w:rFonts w:ascii="Times New Roman" w:hAnsi="Times New Roman"/>
          <w:sz w:val="24"/>
          <w:szCs w:val="24"/>
        </w:rPr>
        <w:t xml:space="preserve">    n =</w:t>
      </w:r>
      <w:r w:rsidRPr="00DE7650">
        <w:rPr>
          <w:rFonts w:ascii="Times New Roman" w:hAnsi="Times New Roman"/>
          <w:sz w:val="24"/>
          <w:szCs w:val="24"/>
          <w:u w:val="single"/>
        </w:rPr>
        <w:t xml:space="preserve">       N____</w:t>
      </w:r>
    </w:p>
    <w:p w:rsidR="00EE0DC8" w:rsidRPr="00DE7650" w:rsidRDefault="00EE0DC8" w:rsidP="00EE0DC8">
      <w:pPr>
        <w:pStyle w:val="NoSpacing"/>
        <w:spacing w:line="360" w:lineRule="auto"/>
        <w:contextualSpacing/>
        <w:jc w:val="both"/>
        <w:rPr>
          <w:rFonts w:ascii="Times New Roman" w:hAnsi="Times New Roman"/>
          <w:sz w:val="24"/>
          <w:szCs w:val="24"/>
          <w:vertAlign w:val="superscript"/>
          <w:lang w:val="en-US"/>
        </w:rPr>
      </w:pPr>
      <w:r w:rsidRPr="00DE7650">
        <w:rPr>
          <w:rFonts w:ascii="Times New Roman" w:hAnsi="Times New Roman"/>
          <w:sz w:val="24"/>
          <w:szCs w:val="24"/>
        </w:rPr>
        <w:t xml:space="preserve">          1+ N(e)</w:t>
      </w:r>
      <w:r w:rsidRPr="00DE7650">
        <w:rPr>
          <w:rFonts w:ascii="Times New Roman" w:hAnsi="Times New Roman"/>
          <w:sz w:val="24"/>
          <w:szCs w:val="24"/>
          <w:vertAlign w:val="superscript"/>
        </w:rPr>
        <w:t>2</w:t>
      </w:r>
    </w:p>
    <w:p w:rsidR="00EE0DC8" w:rsidRPr="00DE7650" w:rsidRDefault="00EE0DC8" w:rsidP="00EE0DC8">
      <w:pPr>
        <w:pStyle w:val="NoSpacing"/>
        <w:spacing w:line="360" w:lineRule="auto"/>
        <w:contextualSpacing/>
        <w:jc w:val="both"/>
        <w:rPr>
          <w:rFonts w:ascii="Times New Roman" w:hAnsi="Times New Roman"/>
          <w:sz w:val="24"/>
          <w:szCs w:val="24"/>
        </w:rPr>
      </w:pPr>
    </w:p>
    <w:p w:rsidR="00EE0DC8" w:rsidRPr="00DE7650" w:rsidRDefault="00EE0DC8" w:rsidP="00EE0DC8">
      <w:pPr>
        <w:pStyle w:val="NoSpacing"/>
        <w:spacing w:line="360" w:lineRule="auto"/>
        <w:contextualSpacing/>
        <w:jc w:val="both"/>
        <w:rPr>
          <w:rFonts w:ascii="Times New Roman" w:hAnsi="Times New Roman"/>
          <w:sz w:val="24"/>
          <w:szCs w:val="24"/>
        </w:rPr>
      </w:pPr>
      <w:r w:rsidRPr="00DE7650">
        <w:rPr>
          <w:rFonts w:ascii="Times New Roman" w:hAnsi="Times New Roman"/>
          <w:sz w:val="24"/>
          <w:szCs w:val="24"/>
        </w:rPr>
        <w:t>Keterangan :</w:t>
      </w:r>
    </w:p>
    <w:p w:rsidR="00EE0DC8" w:rsidRPr="00DE7650" w:rsidRDefault="00EE0DC8" w:rsidP="00EE0DC8">
      <w:pPr>
        <w:pStyle w:val="NoSpacing"/>
        <w:spacing w:line="360" w:lineRule="auto"/>
        <w:contextualSpacing/>
        <w:jc w:val="both"/>
        <w:rPr>
          <w:rFonts w:ascii="Times New Roman" w:hAnsi="Times New Roman"/>
          <w:sz w:val="24"/>
          <w:szCs w:val="24"/>
        </w:rPr>
      </w:pPr>
      <w:r w:rsidRPr="00DE7650">
        <w:rPr>
          <w:rFonts w:ascii="Times New Roman" w:hAnsi="Times New Roman"/>
          <w:sz w:val="24"/>
          <w:szCs w:val="24"/>
        </w:rPr>
        <w:t>N                   : jumlah populasi</w:t>
      </w:r>
    </w:p>
    <w:p w:rsidR="00EE0DC8" w:rsidRPr="00DE7650" w:rsidRDefault="00EE0DC8" w:rsidP="00EE0DC8">
      <w:pPr>
        <w:pStyle w:val="NoSpacing"/>
        <w:spacing w:line="360" w:lineRule="auto"/>
        <w:contextualSpacing/>
        <w:jc w:val="both"/>
        <w:rPr>
          <w:rFonts w:ascii="Times New Roman" w:hAnsi="Times New Roman"/>
          <w:sz w:val="24"/>
          <w:szCs w:val="24"/>
        </w:rPr>
      </w:pPr>
      <w:r w:rsidRPr="00DE7650">
        <w:rPr>
          <w:rFonts w:ascii="Times New Roman" w:hAnsi="Times New Roman"/>
          <w:sz w:val="24"/>
          <w:szCs w:val="24"/>
        </w:rPr>
        <w:t>n                   : Jumlah sampling</w:t>
      </w:r>
    </w:p>
    <w:p w:rsidR="00EE0DC8" w:rsidRPr="00DE7650" w:rsidRDefault="00EE0DC8" w:rsidP="00EE0DC8">
      <w:pPr>
        <w:pStyle w:val="NoSpacing"/>
        <w:spacing w:line="360" w:lineRule="auto"/>
        <w:contextualSpacing/>
        <w:jc w:val="both"/>
        <w:rPr>
          <w:rFonts w:ascii="Times New Roman" w:hAnsi="Times New Roman"/>
          <w:sz w:val="24"/>
          <w:szCs w:val="24"/>
          <w:lang w:val="en-US"/>
        </w:rPr>
      </w:pPr>
      <w:r w:rsidRPr="00DE7650">
        <w:rPr>
          <w:rFonts w:ascii="Times New Roman" w:hAnsi="Times New Roman"/>
          <w:sz w:val="24"/>
          <w:szCs w:val="24"/>
        </w:rPr>
        <w:t>e                   : error/kesalahan yang menarik sample; besarnya 10%</w:t>
      </w:r>
    </w:p>
    <w:p w:rsidR="00EE0DC8" w:rsidRPr="00DE7650" w:rsidRDefault="00EE0DC8" w:rsidP="00EE0DC8">
      <w:pPr>
        <w:pStyle w:val="NoSpacing"/>
        <w:spacing w:line="360" w:lineRule="auto"/>
        <w:contextualSpacing/>
        <w:jc w:val="both"/>
        <w:rPr>
          <w:rFonts w:ascii="Times New Roman" w:hAnsi="Times New Roman"/>
          <w:sz w:val="24"/>
          <w:szCs w:val="24"/>
          <w:lang w:val="en-US"/>
        </w:rPr>
      </w:pPr>
      <w:r w:rsidRPr="00DE7650">
        <w:rPr>
          <w:rFonts w:ascii="Times New Roman" w:hAnsi="Times New Roman"/>
          <w:noProof/>
          <w:sz w:val="24"/>
          <w:szCs w:val="24"/>
          <w:lang w:val="en-US" w:eastAsia="en-US"/>
        </w:rPr>
        <w:pict>
          <v:line id="_x0000_s1479" style="position:absolute;left:0;text-align:left;z-index:251658240" from="30.5pt,13.45pt" to="91pt,13.45pt"/>
        </w:pict>
      </w:r>
      <w:r w:rsidRPr="00DE7650">
        <w:rPr>
          <w:rFonts w:ascii="Times New Roman" w:hAnsi="Times New Roman"/>
          <w:sz w:val="24"/>
          <w:szCs w:val="24"/>
        </w:rPr>
        <w:t xml:space="preserve">    n =  </w:t>
      </w:r>
      <w:r w:rsidRPr="00DE7650">
        <w:rPr>
          <w:rFonts w:ascii="Times New Roman" w:hAnsi="Times New Roman"/>
          <w:sz w:val="24"/>
          <w:szCs w:val="24"/>
          <w:lang w:val="en-US"/>
        </w:rPr>
        <w:t xml:space="preserve">    451  </w:t>
      </w:r>
    </w:p>
    <w:p w:rsidR="00EE0DC8" w:rsidRPr="00DE7650" w:rsidRDefault="00EE0DC8" w:rsidP="00EE0DC8">
      <w:pPr>
        <w:pStyle w:val="NoSpacing"/>
        <w:spacing w:line="360" w:lineRule="auto"/>
        <w:contextualSpacing/>
        <w:jc w:val="both"/>
        <w:rPr>
          <w:rFonts w:ascii="Times New Roman" w:hAnsi="Times New Roman"/>
          <w:sz w:val="24"/>
          <w:szCs w:val="24"/>
          <w:vertAlign w:val="superscript"/>
          <w:lang w:val="en-US"/>
        </w:rPr>
      </w:pPr>
      <w:r w:rsidRPr="00DE7650">
        <w:rPr>
          <w:rFonts w:ascii="Times New Roman" w:hAnsi="Times New Roman"/>
          <w:sz w:val="24"/>
          <w:szCs w:val="24"/>
        </w:rPr>
        <w:t xml:space="preserve">         1 + (</w:t>
      </w:r>
      <w:r w:rsidRPr="00DE7650">
        <w:rPr>
          <w:rFonts w:ascii="Times New Roman" w:hAnsi="Times New Roman"/>
          <w:sz w:val="24"/>
          <w:szCs w:val="24"/>
          <w:lang w:val="en-US"/>
        </w:rPr>
        <w:t>451</w:t>
      </w:r>
      <w:r w:rsidRPr="00DE7650">
        <w:rPr>
          <w:rFonts w:ascii="Times New Roman" w:hAnsi="Times New Roman"/>
          <w:sz w:val="24"/>
          <w:szCs w:val="24"/>
        </w:rPr>
        <w:t>)(0,1)</w:t>
      </w:r>
      <w:r w:rsidRPr="00DE7650">
        <w:rPr>
          <w:rFonts w:ascii="Times New Roman" w:hAnsi="Times New Roman"/>
          <w:sz w:val="24"/>
          <w:szCs w:val="24"/>
          <w:vertAlign w:val="superscript"/>
        </w:rPr>
        <w:t xml:space="preserve">2    </w:t>
      </w:r>
    </w:p>
    <w:p w:rsidR="00EE0DC8" w:rsidRPr="00DE7650" w:rsidRDefault="00AC3705" w:rsidP="00EE0DC8">
      <w:pPr>
        <w:pStyle w:val="NoSpacing"/>
        <w:spacing w:line="360" w:lineRule="auto"/>
        <w:contextualSpacing/>
        <w:jc w:val="both"/>
        <w:rPr>
          <w:rFonts w:ascii="Times New Roman" w:hAnsi="Times New Roman"/>
          <w:sz w:val="24"/>
          <w:szCs w:val="24"/>
          <w:vertAlign w:val="superscript"/>
          <w:lang w:val="en-US"/>
        </w:rPr>
      </w:pPr>
      <w:r w:rsidRPr="00DE7650">
        <w:rPr>
          <w:rFonts w:ascii="Times New Roman" w:hAnsi="Times New Roman"/>
          <w:sz w:val="24"/>
          <w:szCs w:val="24"/>
          <w:vertAlign w:val="superscript"/>
        </w:rPr>
        <w:t xml:space="preserve"> </w:t>
      </w:r>
      <w:r w:rsidR="00EE0DC8" w:rsidRPr="00DE7650">
        <w:rPr>
          <w:rFonts w:ascii="Times New Roman" w:hAnsi="Times New Roman"/>
          <w:sz w:val="24"/>
          <w:szCs w:val="24"/>
        </w:rPr>
        <w:t xml:space="preserve">= </w:t>
      </w:r>
      <w:r w:rsidR="00EE0DC8" w:rsidRPr="00DE7650">
        <w:rPr>
          <w:rFonts w:ascii="Times New Roman" w:hAnsi="Times New Roman"/>
          <w:sz w:val="24"/>
          <w:szCs w:val="24"/>
          <w:lang w:val="en-US"/>
        </w:rPr>
        <w:t xml:space="preserve"> </w:t>
      </w:r>
      <w:r w:rsidR="00EE0DC8" w:rsidRPr="00DE7650">
        <w:rPr>
          <w:rFonts w:ascii="Times New Roman" w:hAnsi="Times New Roman"/>
          <w:sz w:val="24"/>
          <w:szCs w:val="24"/>
        </w:rPr>
        <w:t xml:space="preserve">82 </w:t>
      </w:r>
      <w:r w:rsidR="00EE0DC8" w:rsidRPr="00DE7650">
        <w:rPr>
          <w:rFonts w:ascii="Times New Roman" w:hAnsi="Times New Roman"/>
          <w:sz w:val="24"/>
          <w:szCs w:val="24"/>
          <w:lang w:val="en-US"/>
        </w:rPr>
        <w:t>orang</w:t>
      </w:r>
    </w:p>
    <w:p w:rsidR="00EE0DC8" w:rsidRPr="00DE7650" w:rsidRDefault="00EE0DC8" w:rsidP="00EE0DC8">
      <w:pPr>
        <w:spacing w:line="360" w:lineRule="auto"/>
        <w:ind w:firstLine="720"/>
        <w:jc w:val="both"/>
        <w:rPr>
          <w:szCs w:val="24"/>
        </w:rPr>
      </w:pPr>
      <w:r w:rsidRPr="00DE7650">
        <w:rPr>
          <w:szCs w:val="24"/>
        </w:rPr>
        <w:t xml:space="preserve">Berdasarkan hasil perhitungan rumus tersebut di atas, maka diperoleh sampel penelitian sebanyak: </w:t>
      </w:r>
      <w:proofErr w:type="gramStart"/>
      <w:r w:rsidRPr="00DE7650">
        <w:rPr>
          <w:szCs w:val="24"/>
        </w:rPr>
        <w:t>82  orang</w:t>
      </w:r>
      <w:proofErr w:type="gramEnd"/>
    </w:p>
    <w:p w:rsidR="00AC3705" w:rsidRPr="00DE7650" w:rsidRDefault="00AC3705" w:rsidP="00AC3705">
      <w:pPr>
        <w:pStyle w:val="NoSpacing"/>
        <w:spacing w:line="480" w:lineRule="auto"/>
        <w:ind w:firstLine="720"/>
        <w:contextualSpacing/>
        <w:jc w:val="both"/>
        <w:rPr>
          <w:rFonts w:ascii="Times New Roman" w:hAnsi="Times New Roman"/>
          <w:sz w:val="24"/>
          <w:szCs w:val="24"/>
        </w:rPr>
      </w:pPr>
      <w:r w:rsidRPr="00DE7650">
        <w:rPr>
          <w:rFonts w:ascii="Times New Roman" w:hAnsi="Times New Roman"/>
          <w:sz w:val="24"/>
          <w:szCs w:val="24"/>
        </w:rPr>
        <w:t>Metode yang digunakan dalam pengolahan data bertujuan untuk menjawab identifikasi masalah yaitu untuk mengetahui seberapa besar pengaruh</w:t>
      </w:r>
      <w:r w:rsidRPr="00DE7650">
        <w:rPr>
          <w:rFonts w:ascii="Times New Roman" w:hAnsi="Times New Roman"/>
          <w:i/>
          <w:sz w:val="24"/>
          <w:szCs w:val="24"/>
        </w:rPr>
        <w:t xml:space="preserve"> </w:t>
      </w:r>
      <w:r w:rsidRPr="00DE7650">
        <w:rPr>
          <w:rFonts w:ascii="Times New Roman" w:hAnsi="Times New Roman"/>
          <w:sz w:val="24"/>
          <w:szCs w:val="24"/>
        </w:rPr>
        <w:t>Faktor-faktor Kualitas Pelayanan yang terdiri dari Keberwujudan (</w:t>
      </w:r>
      <w:r w:rsidRPr="00DE7650">
        <w:rPr>
          <w:rFonts w:ascii="Times New Roman" w:hAnsi="Times New Roman"/>
          <w:i/>
          <w:sz w:val="24"/>
          <w:szCs w:val="24"/>
        </w:rPr>
        <w:t>Tangible</w:t>
      </w:r>
      <w:r w:rsidRPr="00DE7650">
        <w:rPr>
          <w:rFonts w:ascii="Times New Roman" w:hAnsi="Times New Roman"/>
          <w:sz w:val="24"/>
          <w:szCs w:val="24"/>
        </w:rPr>
        <w:t>), Kehandalan (</w:t>
      </w:r>
      <w:r w:rsidRPr="00DE7650">
        <w:rPr>
          <w:rFonts w:ascii="Times New Roman" w:hAnsi="Times New Roman"/>
          <w:i/>
          <w:sz w:val="24"/>
          <w:szCs w:val="24"/>
        </w:rPr>
        <w:t>Reliability</w:t>
      </w:r>
      <w:r w:rsidRPr="00DE7650">
        <w:rPr>
          <w:rFonts w:ascii="Times New Roman" w:hAnsi="Times New Roman"/>
          <w:sz w:val="24"/>
          <w:szCs w:val="24"/>
        </w:rPr>
        <w:t>), Daya Tanggap (</w:t>
      </w:r>
      <w:r w:rsidRPr="00DE7650">
        <w:rPr>
          <w:rFonts w:ascii="Times New Roman" w:hAnsi="Times New Roman"/>
          <w:i/>
          <w:sz w:val="24"/>
          <w:szCs w:val="24"/>
        </w:rPr>
        <w:t>Responsiveness</w:t>
      </w:r>
      <w:r w:rsidRPr="00DE7650">
        <w:rPr>
          <w:rFonts w:ascii="Times New Roman" w:hAnsi="Times New Roman"/>
          <w:sz w:val="24"/>
          <w:szCs w:val="24"/>
        </w:rPr>
        <w:t>), Jaminan (</w:t>
      </w:r>
      <w:r w:rsidRPr="00DE7650">
        <w:rPr>
          <w:rFonts w:ascii="Times New Roman" w:hAnsi="Times New Roman"/>
          <w:i/>
          <w:sz w:val="24"/>
          <w:szCs w:val="24"/>
        </w:rPr>
        <w:t>Assurance</w:t>
      </w:r>
      <w:r w:rsidRPr="00DE7650">
        <w:rPr>
          <w:rFonts w:ascii="Times New Roman" w:hAnsi="Times New Roman"/>
          <w:sz w:val="24"/>
          <w:szCs w:val="24"/>
        </w:rPr>
        <w:t>), Empati (</w:t>
      </w:r>
      <w:r w:rsidRPr="00DE7650">
        <w:rPr>
          <w:rFonts w:ascii="Times New Roman" w:hAnsi="Times New Roman"/>
          <w:i/>
          <w:sz w:val="24"/>
          <w:szCs w:val="24"/>
        </w:rPr>
        <w:t>Empathy</w:t>
      </w:r>
      <w:r w:rsidRPr="00DE7650">
        <w:rPr>
          <w:rFonts w:ascii="Times New Roman" w:hAnsi="Times New Roman"/>
          <w:sz w:val="24"/>
          <w:szCs w:val="24"/>
          <w:lang w:val="en-US"/>
        </w:rPr>
        <w:t xml:space="preserve">), </w:t>
      </w:r>
      <w:r w:rsidRPr="00DE7650">
        <w:rPr>
          <w:rFonts w:ascii="Times New Roman" w:hAnsi="Times New Roman"/>
          <w:sz w:val="24"/>
          <w:szCs w:val="24"/>
        </w:rPr>
        <w:t xml:space="preserve"> </w:t>
      </w:r>
      <w:r w:rsidRPr="00DE7650">
        <w:rPr>
          <w:rFonts w:ascii="Times New Roman" w:hAnsi="Times New Roman"/>
          <w:sz w:val="24"/>
          <w:szCs w:val="24"/>
          <w:lang w:val="it-IT"/>
        </w:rPr>
        <w:t xml:space="preserve">kepuasan nasabah dan loyalitas nasabah </w:t>
      </w:r>
      <w:r w:rsidRPr="00DE7650">
        <w:rPr>
          <w:rFonts w:ascii="Times New Roman" w:hAnsi="Times New Roman"/>
          <w:sz w:val="24"/>
          <w:szCs w:val="24"/>
        </w:rPr>
        <w:t>adalah analisis jalur.</w:t>
      </w:r>
    </w:p>
    <w:p w:rsidR="00AC3705" w:rsidRPr="00DE7650" w:rsidRDefault="00AC3705" w:rsidP="00AC3705">
      <w:pPr>
        <w:spacing w:line="360" w:lineRule="auto"/>
        <w:ind w:firstLine="720"/>
        <w:contextualSpacing/>
        <w:jc w:val="both"/>
        <w:rPr>
          <w:szCs w:val="24"/>
        </w:rPr>
      </w:pPr>
      <w:r w:rsidRPr="00DE7650">
        <w:rPr>
          <w:rStyle w:val="NoSpacingChar"/>
          <w:rFonts w:ascii="Times New Roman" w:hAnsi="Times New Roman"/>
          <w:szCs w:val="24"/>
        </w:rPr>
        <w:lastRenderedPageBreak/>
        <w:t>Analisis jalur digunakan untuk menunjukkan hubungan yang memperlihatkan seberapa besar pengaruh sebuah variabel tertentu naik pengaruh langsung maupun tidak langsung terhadap beberapa variabel lainnya. Jadi dalam hal ini persoalannya adalah sebab akibat.Istilah yang akan digunakan dalam analisis jalur ini adalah variabel eksogen yang merupakan variabel penyebab (</w:t>
      </w:r>
      <w:r w:rsidRPr="00DE7650">
        <w:rPr>
          <w:szCs w:val="24"/>
        </w:rPr>
        <w:t xml:space="preserve">X). </w:t>
      </w:r>
      <w:proofErr w:type="gramStart"/>
      <w:r w:rsidRPr="00DE7650">
        <w:rPr>
          <w:szCs w:val="24"/>
        </w:rPr>
        <w:t>Variabel endogen yang merupakan variabel akibat (Y) dan variabel implicit (Z) Yang merupakan faktor-faktor lain dari variabel eksogen.</w:t>
      </w:r>
      <w:proofErr w:type="gramEnd"/>
    </w:p>
    <w:p w:rsidR="00C05D86" w:rsidRPr="00DE7650" w:rsidRDefault="00C05D86" w:rsidP="00734903">
      <w:pPr>
        <w:spacing w:line="360" w:lineRule="auto"/>
        <w:jc w:val="both"/>
        <w:rPr>
          <w:szCs w:val="24"/>
        </w:rPr>
      </w:pPr>
    </w:p>
    <w:p w:rsidR="00C05D86" w:rsidRPr="00DE7650" w:rsidRDefault="00C05D86" w:rsidP="00734903">
      <w:pPr>
        <w:pStyle w:val="Heading5"/>
        <w:numPr>
          <w:ilvl w:val="0"/>
          <w:numId w:val="29"/>
        </w:numPr>
        <w:tabs>
          <w:tab w:val="left" w:pos="720"/>
        </w:tabs>
        <w:spacing w:line="360" w:lineRule="auto"/>
        <w:ind w:hanging="1287"/>
        <w:rPr>
          <w:szCs w:val="24"/>
        </w:rPr>
      </w:pPr>
      <w:r w:rsidRPr="00DE7650">
        <w:rPr>
          <w:szCs w:val="24"/>
        </w:rPr>
        <w:t>HASIL-HASIL</w:t>
      </w:r>
    </w:p>
    <w:p w:rsidR="00C05D86" w:rsidRPr="00DE7650" w:rsidRDefault="001C5E95" w:rsidP="001C5E95">
      <w:pPr>
        <w:pStyle w:val="BodyTextIndent2"/>
        <w:numPr>
          <w:ilvl w:val="1"/>
          <w:numId w:val="36"/>
        </w:numPr>
        <w:spacing w:line="360" w:lineRule="auto"/>
        <w:rPr>
          <w:b/>
          <w:szCs w:val="24"/>
        </w:rPr>
      </w:pPr>
      <w:r w:rsidRPr="00DE7650">
        <w:rPr>
          <w:b/>
          <w:szCs w:val="24"/>
        </w:rPr>
        <w:t>Pembahasan</w:t>
      </w:r>
    </w:p>
    <w:p w:rsidR="001C5E95" w:rsidRPr="00DE7650" w:rsidRDefault="001C5E95" w:rsidP="001C5E95">
      <w:pPr>
        <w:pStyle w:val="BodyTextIndent2"/>
        <w:tabs>
          <w:tab w:val="left" w:pos="720"/>
        </w:tabs>
        <w:spacing w:line="360" w:lineRule="auto"/>
        <w:ind w:left="0"/>
        <w:rPr>
          <w:b/>
          <w:szCs w:val="24"/>
        </w:rPr>
      </w:pPr>
    </w:p>
    <w:p w:rsidR="001C5E95" w:rsidRPr="00DE7650" w:rsidRDefault="001C5E95" w:rsidP="001C5E95">
      <w:pPr>
        <w:pStyle w:val="BodyText"/>
        <w:tabs>
          <w:tab w:val="left" w:pos="720"/>
        </w:tabs>
        <w:rPr>
          <w:b/>
          <w:bCs/>
          <w:szCs w:val="24"/>
          <w:lang w:val="sv-SE"/>
        </w:rPr>
      </w:pPr>
      <w:r w:rsidRPr="00DE7650">
        <w:rPr>
          <w:b/>
          <w:bCs/>
          <w:szCs w:val="24"/>
          <w:lang w:val="sv-SE"/>
        </w:rPr>
        <w:t>Tabel 1</w:t>
      </w:r>
    </w:p>
    <w:p w:rsidR="001C5E95" w:rsidRPr="00DE7650" w:rsidRDefault="001C5E95" w:rsidP="001C5E95">
      <w:pPr>
        <w:pStyle w:val="BodyText"/>
        <w:tabs>
          <w:tab w:val="left" w:pos="720"/>
        </w:tabs>
        <w:rPr>
          <w:b/>
          <w:bCs/>
          <w:szCs w:val="24"/>
          <w:lang w:val="sv-SE"/>
        </w:rPr>
      </w:pPr>
      <w:r w:rsidRPr="00DE7650">
        <w:rPr>
          <w:b/>
          <w:bCs/>
          <w:szCs w:val="24"/>
          <w:lang w:val="sv-SE"/>
        </w:rPr>
        <w:t xml:space="preserve">Besarnya Pengaruh Variabel </w:t>
      </w:r>
      <w:r w:rsidRPr="00DE7650">
        <w:rPr>
          <w:b/>
          <w:bCs/>
          <w:szCs w:val="24"/>
          <w:lang w:val="id-ID"/>
        </w:rPr>
        <w:t>X</w:t>
      </w:r>
      <w:r w:rsidRPr="00DE7650">
        <w:rPr>
          <w:b/>
          <w:bCs/>
          <w:szCs w:val="24"/>
          <w:vertAlign w:val="subscript"/>
          <w:lang w:val="id-ID"/>
        </w:rPr>
        <w:t>1</w:t>
      </w:r>
      <w:r w:rsidRPr="00DE7650">
        <w:rPr>
          <w:b/>
          <w:bCs/>
          <w:szCs w:val="24"/>
          <w:lang w:val="id-ID"/>
        </w:rPr>
        <w:t>, X</w:t>
      </w:r>
      <w:r w:rsidRPr="00DE7650">
        <w:rPr>
          <w:b/>
          <w:bCs/>
          <w:szCs w:val="24"/>
          <w:vertAlign w:val="subscript"/>
          <w:lang w:val="id-ID"/>
        </w:rPr>
        <w:t xml:space="preserve">2, </w:t>
      </w:r>
      <w:r w:rsidRPr="00DE7650">
        <w:rPr>
          <w:b/>
          <w:bCs/>
          <w:szCs w:val="24"/>
          <w:lang w:val="id-ID"/>
        </w:rPr>
        <w:t>X</w:t>
      </w:r>
      <w:r w:rsidRPr="00DE7650">
        <w:rPr>
          <w:b/>
          <w:bCs/>
          <w:szCs w:val="24"/>
          <w:vertAlign w:val="subscript"/>
          <w:lang w:val="id-ID"/>
        </w:rPr>
        <w:t xml:space="preserve">3, </w:t>
      </w:r>
      <w:r w:rsidRPr="00DE7650">
        <w:rPr>
          <w:b/>
          <w:bCs/>
          <w:szCs w:val="24"/>
          <w:lang w:val="id-ID"/>
        </w:rPr>
        <w:t>X</w:t>
      </w:r>
      <w:r w:rsidRPr="00DE7650">
        <w:rPr>
          <w:b/>
          <w:bCs/>
          <w:szCs w:val="24"/>
          <w:vertAlign w:val="subscript"/>
          <w:lang w:val="id-ID"/>
        </w:rPr>
        <w:t>4</w:t>
      </w:r>
      <w:r w:rsidRPr="00DE7650">
        <w:rPr>
          <w:b/>
          <w:bCs/>
          <w:szCs w:val="24"/>
          <w:lang w:val="id-ID"/>
        </w:rPr>
        <w:t xml:space="preserve"> dan X</w:t>
      </w:r>
      <w:r w:rsidRPr="00DE7650">
        <w:rPr>
          <w:b/>
          <w:bCs/>
          <w:szCs w:val="24"/>
          <w:vertAlign w:val="subscript"/>
          <w:lang w:val="id-ID"/>
        </w:rPr>
        <w:t xml:space="preserve">5 </w:t>
      </w:r>
      <w:r w:rsidRPr="00DE7650">
        <w:rPr>
          <w:b/>
          <w:bCs/>
          <w:szCs w:val="24"/>
          <w:lang w:val="sv-SE"/>
        </w:rPr>
        <w:t>Terhadap Y</w:t>
      </w:r>
    </w:p>
    <w:p w:rsidR="001C5E95" w:rsidRPr="00DE7650" w:rsidRDefault="001C5E95" w:rsidP="001C5E95">
      <w:pPr>
        <w:pStyle w:val="BodyText"/>
        <w:tabs>
          <w:tab w:val="left" w:pos="720"/>
        </w:tabs>
        <w:rPr>
          <w:b/>
          <w:bCs/>
          <w:szCs w:val="24"/>
          <w:lang w:val="sv-SE"/>
        </w:rPr>
      </w:pPr>
    </w:p>
    <w:tbl>
      <w:tblPr>
        <w:tblW w:w="8460"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2"/>
        <w:gridCol w:w="1161"/>
        <w:gridCol w:w="881"/>
        <w:gridCol w:w="881"/>
        <w:gridCol w:w="881"/>
        <w:gridCol w:w="881"/>
        <w:gridCol w:w="881"/>
        <w:gridCol w:w="1292"/>
      </w:tblGrid>
      <w:tr w:rsidR="001C5E95" w:rsidRPr="00DE7650">
        <w:tblPrEx>
          <w:tblCellMar>
            <w:top w:w="0" w:type="dxa"/>
            <w:bottom w:w="0" w:type="dxa"/>
          </w:tblCellMar>
        </w:tblPrEx>
        <w:trPr>
          <w:cantSplit/>
          <w:trHeight w:val="138"/>
          <w:jc w:val="center"/>
        </w:trPr>
        <w:tc>
          <w:tcPr>
            <w:tcW w:w="1602" w:type="dxa"/>
            <w:vMerge w:val="restart"/>
            <w:vAlign w:val="center"/>
          </w:tcPr>
          <w:p w:rsidR="001C5E95" w:rsidRPr="00DE7650" w:rsidRDefault="001C5E95" w:rsidP="00033BB1">
            <w:pPr>
              <w:pStyle w:val="Heading4"/>
              <w:spacing w:before="120"/>
              <w:rPr>
                <w:rFonts w:ascii="Times New Roman" w:hAnsi="Times New Roman"/>
                <w:bCs/>
                <w:sz w:val="24"/>
                <w:szCs w:val="24"/>
                <w:lang w:val="id-ID"/>
              </w:rPr>
            </w:pPr>
            <w:r w:rsidRPr="00DE7650">
              <w:rPr>
                <w:rFonts w:ascii="Times New Roman" w:hAnsi="Times New Roman"/>
                <w:bCs/>
                <w:sz w:val="24"/>
                <w:szCs w:val="24"/>
                <w:lang w:val="id-ID"/>
              </w:rPr>
              <w:t>Variabel</w:t>
            </w:r>
          </w:p>
        </w:tc>
        <w:tc>
          <w:tcPr>
            <w:tcW w:w="1161" w:type="dxa"/>
            <w:vMerge w:val="restart"/>
            <w:vAlign w:val="center"/>
          </w:tcPr>
          <w:p w:rsidR="001C5E95" w:rsidRPr="00DE7650" w:rsidRDefault="001C5E95" w:rsidP="00033BB1">
            <w:pPr>
              <w:spacing w:before="120"/>
              <w:jc w:val="center"/>
              <w:rPr>
                <w:b/>
                <w:bCs/>
                <w:i/>
                <w:iCs/>
                <w:szCs w:val="24"/>
                <w:lang w:val="id-ID"/>
              </w:rPr>
            </w:pPr>
            <w:r w:rsidRPr="00DE7650">
              <w:rPr>
                <w:b/>
                <w:bCs/>
                <w:szCs w:val="24"/>
                <w:lang w:val="id-ID"/>
              </w:rPr>
              <w:t>Pengaruh langsung</w:t>
            </w:r>
          </w:p>
        </w:tc>
        <w:tc>
          <w:tcPr>
            <w:tcW w:w="4405" w:type="dxa"/>
            <w:gridSpan w:val="5"/>
            <w:vAlign w:val="center"/>
          </w:tcPr>
          <w:p w:rsidR="001C5E95" w:rsidRPr="00DE7650" w:rsidRDefault="001C5E95" w:rsidP="00033BB1">
            <w:pPr>
              <w:spacing w:before="120"/>
              <w:jc w:val="center"/>
              <w:rPr>
                <w:b/>
                <w:bCs/>
                <w:szCs w:val="24"/>
                <w:lang w:val="id-ID"/>
              </w:rPr>
            </w:pPr>
            <w:r w:rsidRPr="00DE7650">
              <w:rPr>
                <w:b/>
                <w:bCs/>
                <w:szCs w:val="24"/>
                <w:lang w:val="id-ID"/>
              </w:rPr>
              <w:t>Pengaruh Tidak Langsung Melalui</w:t>
            </w:r>
          </w:p>
        </w:tc>
        <w:tc>
          <w:tcPr>
            <w:tcW w:w="1292" w:type="dxa"/>
            <w:vMerge w:val="restart"/>
            <w:vAlign w:val="center"/>
          </w:tcPr>
          <w:p w:rsidR="001C5E95" w:rsidRPr="00DE7650" w:rsidRDefault="001C5E95" w:rsidP="00033BB1">
            <w:pPr>
              <w:spacing w:before="120"/>
              <w:jc w:val="center"/>
              <w:rPr>
                <w:b/>
                <w:bCs/>
                <w:szCs w:val="24"/>
                <w:lang w:val="id-ID"/>
              </w:rPr>
            </w:pPr>
            <w:r w:rsidRPr="00DE7650">
              <w:rPr>
                <w:b/>
                <w:bCs/>
                <w:szCs w:val="24"/>
                <w:lang w:val="id-ID"/>
              </w:rPr>
              <w:t>Pengaruh Total</w:t>
            </w:r>
          </w:p>
        </w:tc>
      </w:tr>
      <w:tr w:rsidR="001C5E95" w:rsidRPr="00DE7650">
        <w:tblPrEx>
          <w:tblCellMar>
            <w:top w:w="0" w:type="dxa"/>
            <w:bottom w:w="0" w:type="dxa"/>
          </w:tblCellMar>
        </w:tblPrEx>
        <w:trPr>
          <w:cantSplit/>
          <w:trHeight w:val="149"/>
          <w:jc w:val="center"/>
        </w:trPr>
        <w:tc>
          <w:tcPr>
            <w:tcW w:w="1602" w:type="dxa"/>
            <w:vMerge/>
            <w:vAlign w:val="center"/>
          </w:tcPr>
          <w:p w:rsidR="001C5E95" w:rsidRPr="00DE7650" w:rsidRDefault="001C5E95" w:rsidP="00033BB1">
            <w:pPr>
              <w:pStyle w:val="Heading4"/>
              <w:spacing w:before="120"/>
              <w:rPr>
                <w:rFonts w:ascii="Times New Roman" w:hAnsi="Times New Roman"/>
                <w:bCs/>
                <w:sz w:val="24"/>
                <w:szCs w:val="24"/>
                <w:lang w:val="id-ID"/>
              </w:rPr>
            </w:pPr>
          </w:p>
        </w:tc>
        <w:tc>
          <w:tcPr>
            <w:tcW w:w="1161" w:type="dxa"/>
            <w:vMerge/>
            <w:vAlign w:val="center"/>
          </w:tcPr>
          <w:p w:rsidR="001C5E95" w:rsidRPr="00DE7650" w:rsidRDefault="001C5E95" w:rsidP="00033BB1">
            <w:pPr>
              <w:spacing w:before="120"/>
              <w:jc w:val="center"/>
              <w:rPr>
                <w:b/>
                <w:bCs/>
                <w:szCs w:val="24"/>
                <w:lang w:val="id-ID"/>
              </w:rPr>
            </w:pPr>
          </w:p>
        </w:tc>
        <w:tc>
          <w:tcPr>
            <w:tcW w:w="881" w:type="dxa"/>
            <w:vAlign w:val="center"/>
          </w:tcPr>
          <w:p w:rsidR="001C5E95" w:rsidRPr="00DE7650" w:rsidRDefault="001C5E95" w:rsidP="00033BB1">
            <w:pPr>
              <w:spacing w:before="120"/>
              <w:ind w:left="-98" w:right="-75"/>
              <w:jc w:val="center"/>
              <w:rPr>
                <w:b/>
                <w:bCs/>
                <w:szCs w:val="24"/>
                <w:lang w:val="id-ID"/>
              </w:rPr>
            </w:pPr>
            <w:r w:rsidRPr="00DE7650">
              <w:rPr>
                <w:b/>
                <w:bCs/>
                <w:szCs w:val="24"/>
                <w:lang w:val="id-ID"/>
              </w:rPr>
              <w:t>X</w:t>
            </w:r>
            <w:r w:rsidRPr="00DE7650">
              <w:rPr>
                <w:b/>
                <w:bCs/>
                <w:szCs w:val="24"/>
                <w:vertAlign w:val="subscript"/>
                <w:lang w:val="id-ID"/>
              </w:rPr>
              <w:t>1</w:t>
            </w:r>
          </w:p>
        </w:tc>
        <w:tc>
          <w:tcPr>
            <w:tcW w:w="881" w:type="dxa"/>
            <w:vAlign w:val="center"/>
          </w:tcPr>
          <w:p w:rsidR="001C5E95" w:rsidRPr="00DE7650" w:rsidRDefault="001C5E95" w:rsidP="00033BB1">
            <w:pPr>
              <w:spacing w:before="120"/>
              <w:ind w:left="-98" w:right="-75"/>
              <w:jc w:val="center"/>
              <w:rPr>
                <w:b/>
                <w:bCs/>
                <w:szCs w:val="24"/>
                <w:lang w:val="id-ID"/>
              </w:rPr>
            </w:pPr>
            <w:r w:rsidRPr="00DE7650">
              <w:rPr>
                <w:b/>
                <w:bCs/>
                <w:szCs w:val="24"/>
                <w:lang w:val="id-ID"/>
              </w:rPr>
              <w:t>X</w:t>
            </w:r>
            <w:r w:rsidRPr="00DE7650">
              <w:rPr>
                <w:b/>
                <w:bCs/>
                <w:szCs w:val="24"/>
                <w:vertAlign w:val="subscript"/>
                <w:lang w:val="id-ID"/>
              </w:rPr>
              <w:t>2</w:t>
            </w:r>
          </w:p>
        </w:tc>
        <w:tc>
          <w:tcPr>
            <w:tcW w:w="881" w:type="dxa"/>
            <w:vAlign w:val="center"/>
          </w:tcPr>
          <w:p w:rsidR="001C5E95" w:rsidRPr="00DE7650" w:rsidRDefault="001C5E95" w:rsidP="00033BB1">
            <w:pPr>
              <w:spacing w:before="120"/>
              <w:ind w:left="-98" w:right="-75"/>
              <w:jc w:val="center"/>
              <w:rPr>
                <w:b/>
                <w:bCs/>
                <w:szCs w:val="24"/>
                <w:lang w:val="id-ID"/>
              </w:rPr>
            </w:pPr>
            <w:r w:rsidRPr="00DE7650">
              <w:rPr>
                <w:b/>
                <w:bCs/>
                <w:szCs w:val="24"/>
                <w:lang w:val="id-ID"/>
              </w:rPr>
              <w:t>X</w:t>
            </w:r>
            <w:r w:rsidRPr="00DE7650">
              <w:rPr>
                <w:b/>
                <w:bCs/>
                <w:szCs w:val="24"/>
                <w:vertAlign w:val="subscript"/>
                <w:lang w:val="id-ID"/>
              </w:rPr>
              <w:t>3</w:t>
            </w:r>
          </w:p>
        </w:tc>
        <w:tc>
          <w:tcPr>
            <w:tcW w:w="881" w:type="dxa"/>
            <w:vAlign w:val="center"/>
          </w:tcPr>
          <w:p w:rsidR="001C5E95" w:rsidRPr="00DE7650" w:rsidRDefault="001C5E95" w:rsidP="00033BB1">
            <w:pPr>
              <w:spacing w:before="120"/>
              <w:ind w:left="-98" w:right="-75"/>
              <w:jc w:val="center"/>
              <w:rPr>
                <w:b/>
                <w:bCs/>
                <w:szCs w:val="24"/>
                <w:lang w:val="id-ID"/>
              </w:rPr>
            </w:pPr>
            <w:r w:rsidRPr="00DE7650">
              <w:rPr>
                <w:b/>
                <w:bCs/>
                <w:szCs w:val="24"/>
                <w:lang w:val="id-ID"/>
              </w:rPr>
              <w:t>X</w:t>
            </w:r>
            <w:r w:rsidRPr="00DE7650">
              <w:rPr>
                <w:b/>
                <w:bCs/>
                <w:szCs w:val="24"/>
                <w:vertAlign w:val="subscript"/>
                <w:lang w:val="id-ID"/>
              </w:rPr>
              <w:t>4</w:t>
            </w:r>
          </w:p>
        </w:tc>
        <w:tc>
          <w:tcPr>
            <w:tcW w:w="881" w:type="dxa"/>
            <w:vAlign w:val="center"/>
          </w:tcPr>
          <w:p w:rsidR="001C5E95" w:rsidRPr="00DE7650" w:rsidRDefault="001C5E95" w:rsidP="00033BB1">
            <w:pPr>
              <w:spacing w:before="120"/>
              <w:ind w:left="-98" w:right="-75"/>
              <w:jc w:val="center"/>
              <w:rPr>
                <w:b/>
                <w:bCs/>
                <w:szCs w:val="24"/>
                <w:lang w:val="id-ID"/>
              </w:rPr>
            </w:pPr>
            <w:r w:rsidRPr="00DE7650">
              <w:rPr>
                <w:b/>
                <w:bCs/>
                <w:szCs w:val="24"/>
                <w:lang w:val="id-ID"/>
              </w:rPr>
              <w:t>X</w:t>
            </w:r>
            <w:r w:rsidRPr="00DE7650">
              <w:rPr>
                <w:b/>
                <w:bCs/>
                <w:szCs w:val="24"/>
                <w:vertAlign w:val="subscript"/>
                <w:lang w:val="id-ID"/>
              </w:rPr>
              <w:t>5</w:t>
            </w:r>
          </w:p>
        </w:tc>
        <w:tc>
          <w:tcPr>
            <w:tcW w:w="1292" w:type="dxa"/>
            <w:vMerge/>
            <w:vAlign w:val="center"/>
          </w:tcPr>
          <w:p w:rsidR="001C5E95" w:rsidRPr="00DE7650" w:rsidRDefault="001C5E95" w:rsidP="00033BB1">
            <w:pPr>
              <w:spacing w:before="120"/>
              <w:jc w:val="center"/>
              <w:rPr>
                <w:b/>
                <w:bCs/>
                <w:szCs w:val="24"/>
                <w:lang w:val="id-ID"/>
              </w:rPr>
            </w:pPr>
          </w:p>
        </w:tc>
      </w:tr>
      <w:tr w:rsidR="001C5E95" w:rsidRPr="00DE7650">
        <w:tblPrEx>
          <w:tblCellMar>
            <w:top w:w="0" w:type="dxa"/>
            <w:bottom w:w="0" w:type="dxa"/>
          </w:tblCellMar>
        </w:tblPrEx>
        <w:trPr>
          <w:cantSplit/>
          <w:trHeight w:val="215"/>
          <w:jc w:val="center"/>
        </w:trPr>
        <w:tc>
          <w:tcPr>
            <w:tcW w:w="1602" w:type="dxa"/>
          </w:tcPr>
          <w:p w:rsidR="001C5E95" w:rsidRPr="00DE7650" w:rsidRDefault="001C5E95" w:rsidP="00033BB1">
            <w:pPr>
              <w:rPr>
                <w:szCs w:val="24"/>
              </w:rPr>
            </w:pPr>
            <w:r w:rsidRPr="00DE7650">
              <w:rPr>
                <w:szCs w:val="24"/>
              </w:rPr>
              <w:t>Keberwujudan</w:t>
            </w:r>
          </w:p>
        </w:tc>
        <w:tc>
          <w:tcPr>
            <w:tcW w:w="1161" w:type="dxa"/>
            <w:vAlign w:val="bottom"/>
          </w:tcPr>
          <w:p w:rsidR="001C5E95" w:rsidRPr="00DE7650" w:rsidRDefault="001C5E95" w:rsidP="00033BB1">
            <w:pPr>
              <w:jc w:val="center"/>
              <w:rPr>
                <w:szCs w:val="24"/>
              </w:rPr>
            </w:pPr>
            <w:r w:rsidRPr="00DE7650">
              <w:rPr>
                <w:szCs w:val="24"/>
              </w:rPr>
              <w:t>15.21%</w:t>
            </w:r>
          </w:p>
        </w:tc>
        <w:tc>
          <w:tcPr>
            <w:tcW w:w="881" w:type="dxa"/>
            <w:vAlign w:val="bottom"/>
          </w:tcPr>
          <w:p w:rsidR="001C5E95" w:rsidRPr="00DE7650" w:rsidRDefault="001C5E95" w:rsidP="00033BB1">
            <w:pPr>
              <w:jc w:val="center"/>
              <w:rPr>
                <w:szCs w:val="24"/>
              </w:rPr>
            </w:pPr>
            <w:r w:rsidRPr="00DE7650">
              <w:rPr>
                <w:szCs w:val="24"/>
              </w:rPr>
              <w:t>-</w:t>
            </w:r>
          </w:p>
        </w:tc>
        <w:tc>
          <w:tcPr>
            <w:tcW w:w="881" w:type="dxa"/>
            <w:vAlign w:val="bottom"/>
          </w:tcPr>
          <w:p w:rsidR="001C5E95" w:rsidRPr="00DE7650" w:rsidRDefault="001C5E95" w:rsidP="00033BB1">
            <w:pPr>
              <w:jc w:val="center"/>
              <w:rPr>
                <w:szCs w:val="24"/>
              </w:rPr>
            </w:pPr>
            <w:r w:rsidRPr="00DE7650">
              <w:rPr>
                <w:szCs w:val="24"/>
              </w:rPr>
              <w:t>2.87%</w:t>
            </w:r>
          </w:p>
        </w:tc>
        <w:tc>
          <w:tcPr>
            <w:tcW w:w="881" w:type="dxa"/>
            <w:vAlign w:val="bottom"/>
          </w:tcPr>
          <w:p w:rsidR="001C5E95" w:rsidRPr="00DE7650" w:rsidRDefault="001C5E95" w:rsidP="00033BB1">
            <w:pPr>
              <w:jc w:val="center"/>
              <w:rPr>
                <w:szCs w:val="24"/>
              </w:rPr>
            </w:pPr>
            <w:r w:rsidRPr="00DE7650">
              <w:rPr>
                <w:szCs w:val="24"/>
              </w:rPr>
              <w:t>9.43%</w:t>
            </w:r>
          </w:p>
        </w:tc>
        <w:tc>
          <w:tcPr>
            <w:tcW w:w="881" w:type="dxa"/>
            <w:vAlign w:val="bottom"/>
          </w:tcPr>
          <w:p w:rsidR="001C5E95" w:rsidRPr="00DE7650" w:rsidRDefault="001C5E95" w:rsidP="00033BB1">
            <w:pPr>
              <w:jc w:val="center"/>
              <w:rPr>
                <w:szCs w:val="24"/>
              </w:rPr>
            </w:pPr>
            <w:r w:rsidRPr="00DE7650">
              <w:rPr>
                <w:szCs w:val="24"/>
              </w:rPr>
              <w:t>3.99%</w:t>
            </w:r>
          </w:p>
        </w:tc>
        <w:tc>
          <w:tcPr>
            <w:tcW w:w="881" w:type="dxa"/>
            <w:vAlign w:val="bottom"/>
          </w:tcPr>
          <w:p w:rsidR="001C5E95" w:rsidRPr="00DE7650" w:rsidRDefault="001C5E95" w:rsidP="00033BB1">
            <w:pPr>
              <w:jc w:val="center"/>
              <w:rPr>
                <w:szCs w:val="24"/>
              </w:rPr>
            </w:pPr>
            <w:r w:rsidRPr="00DE7650">
              <w:rPr>
                <w:szCs w:val="24"/>
              </w:rPr>
              <w:t>4.91%</w:t>
            </w:r>
          </w:p>
        </w:tc>
        <w:tc>
          <w:tcPr>
            <w:tcW w:w="1292" w:type="dxa"/>
            <w:vAlign w:val="bottom"/>
          </w:tcPr>
          <w:p w:rsidR="001C5E95" w:rsidRPr="00DE7650" w:rsidRDefault="001C5E95" w:rsidP="00033BB1">
            <w:pPr>
              <w:jc w:val="center"/>
              <w:rPr>
                <w:szCs w:val="24"/>
              </w:rPr>
            </w:pPr>
            <w:r w:rsidRPr="00DE7650">
              <w:rPr>
                <w:szCs w:val="24"/>
              </w:rPr>
              <w:t>36.4%</w:t>
            </w:r>
          </w:p>
        </w:tc>
      </w:tr>
      <w:tr w:rsidR="001C5E95" w:rsidRPr="00DE7650">
        <w:tblPrEx>
          <w:tblCellMar>
            <w:top w:w="0" w:type="dxa"/>
            <w:bottom w:w="0" w:type="dxa"/>
          </w:tblCellMar>
        </w:tblPrEx>
        <w:trPr>
          <w:cantSplit/>
          <w:trHeight w:val="215"/>
          <w:jc w:val="center"/>
        </w:trPr>
        <w:tc>
          <w:tcPr>
            <w:tcW w:w="1602" w:type="dxa"/>
          </w:tcPr>
          <w:p w:rsidR="001C5E95" w:rsidRPr="00DE7650" w:rsidRDefault="001C5E95" w:rsidP="00033BB1">
            <w:pPr>
              <w:rPr>
                <w:szCs w:val="24"/>
              </w:rPr>
            </w:pPr>
            <w:r w:rsidRPr="00DE7650">
              <w:rPr>
                <w:szCs w:val="24"/>
              </w:rPr>
              <w:t>Keandalan</w:t>
            </w:r>
          </w:p>
        </w:tc>
        <w:tc>
          <w:tcPr>
            <w:tcW w:w="1161" w:type="dxa"/>
            <w:vAlign w:val="bottom"/>
          </w:tcPr>
          <w:p w:rsidR="001C5E95" w:rsidRPr="00DE7650" w:rsidRDefault="001C5E95" w:rsidP="00033BB1">
            <w:pPr>
              <w:jc w:val="center"/>
              <w:rPr>
                <w:szCs w:val="24"/>
              </w:rPr>
            </w:pPr>
            <w:r w:rsidRPr="00DE7650">
              <w:rPr>
                <w:szCs w:val="24"/>
              </w:rPr>
              <w:t>1.42%</w:t>
            </w:r>
          </w:p>
        </w:tc>
        <w:tc>
          <w:tcPr>
            <w:tcW w:w="881" w:type="dxa"/>
            <w:vAlign w:val="bottom"/>
          </w:tcPr>
          <w:p w:rsidR="001C5E95" w:rsidRPr="00DE7650" w:rsidRDefault="001C5E95" w:rsidP="00033BB1">
            <w:pPr>
              <w:jc w:val="center"/>
              <w:rPr>
                <w:szCs w:val="24"/>
              </w:rPr>
            </w:pPr>
            <w:r w:rsidRPr="00DE7650">
              <w:rPr>
                <w:szCs w:val="24"/>
              </w:rPr>
              <w:t>2.87%</w:t>
            </w:r>
          </w:p>
        </w:tc>
        <w:tc>
          <w:tcPr>
            <w:tcW w:w="881" w:type="dxa"/>
            <w:vAlign w:val="bottom"/>
          </w:tcPr>
          <w:p w:rsidR="001C5E95" w:rsidRPr="00DE7650" w:rsidRDefault="001C5E95" w:rsidP="00033BB1">
            <w:pPr>
              <w:jc w:val="center"/>
              <w:rPr>
                <w:szCs w:val="24"/>
              </w:rPr>
            </w:pPr>
            <w:r w:rsidRPr="00DE7650">
              <w:rPr>
                <w:szCs w:val="24"/>
              </w:rPr>
              <w:t>-</w:t>
            </w:r>
          </w:p>
        </w:tc>
        <w:tc>
          <w:tcPr>
            <w:tcW w:w="881" w:type="dxa"/>
            <w:vAlign w:val="bottom"/>
          </w:tcPr>
          <w:p w:rsidR="001C5E95" w:rsidRPr="00DE7650" w:rsidRDefault="001C5E95" w:rsidP="00033BB1">
            <w:pPr>
              <w:jc w:val="center"/>
              <w:rPr>
                <w:szCs w:val="24"/>
              </w:rPr>
            </w:pPr>
            <w:r w:rsidRPr="00DE7650">
              <w:rPr>
                <w:szCs w:val="24"/>
              </w:rPr>
              <w:t>2.39%</w:t>
            </w:r>
          </w:p>
        </w:tc>
        <w:tc>
          <w:tcPr>
            <w:tcW w:w="881" w:type="dxa"/>
            <w:vAlign w:val="bottom"/>
          </w:tcPr>
          <w:p w:rsidR="001C5E95" w:rsidRPr="00DE7650" w:rsidRDefault="001C5E95" w:rsidP="00033BB1">
            <w:pPr>
              <w:jc w:val="center"/>
              <w:rPr>
                <w:szCs w:val="24"/>
              </w:rPr>
            </w:pPr>
            <w:r w:rsidRPr="00DE7650">
              <w:rPr>
                <w:szCs w:val="24"/>
              </w:rPr>
              <w:t>0.96%</w:t>
            </w:r>
          </w:p>
        </w:tc>
        <w:tc>
          <w:tcPr>
            <w:tcW w:w="881" w:type="dxa"/>
            <w:vAlign w:val="bottom"/>
          </w:tcPr>
          <w:p w:rsidR="001C5E95" w:rsidRPr="00DE7650" w:rsidRDefault="001C5E95" w:rsidP="00033BB1">
            <w:pPr>
              <w:jc w:val="center"/>
              <w:rPr>
                <w:szCs w:val="24"/>
              </w:rPr>
            </w:pPr>
            <w:r w:rsidRPr="00DE7650">
              <w:rPr>
                <w:szCs w:val="24"/>
              </w:rPr>
              <w:t>1.07%</w:t>
            </w:r>
          </w:p>
        </w:tc>
        <w:tc>
          <w:tcPr>
            <w:tcW w:w="1292" w:type="dxa"/>
            <w:vAlign w:val="bottom"/>
          </w:tcPr>
          <w:p w:rsidR="001C5E95" w:rsidRPr="00DE7650" w:rsidRDefault="001C5E95" w:rsidP="00033BB1">
            <w:pPr>
              <w:jc w:val="center"/>
              <w:rPr>
                <w:szCs w:val="24"/>
              </w:rPr>
            </w:pPr>
            <w:r w:rsidRPr="00DE7650">
              <w:rPr>
                <w:szCs w:val="24"/>
              </w:rPr>
              <w:t>8.7%</w:t>
            </w:r>
          </w:p>
        </w:tc>
      </w:tr>
      <w:tr w:rsidR="001C5E95" w:rsidRPr="00DE7650">
        <w:tblPrEx>
          <w:tblCellMar>
            <w:top w:w="0" w:type="dxa"/>
            <w:bottom w:w="0" w:type="dxa"/>
          </w:tblCellMar>
        </w:tblPrEx>
        <w:trPr>
          <w:cantSplit/>
          <w:trHeight w:val="215"/>
          <w:jc w:val="center"/>
        </w:trPr>
        <w:tc>
          <w:tcPr>
            <w:tcW w:w="1602" w:type="dxa"/>
          </w:tcPr>
          <w:p w:rsidR="001C5E95" w:rsidRPr="00DE7650" w:rsidRDefault="001C5E95" w:rsidP="00033BB1">
            <w:pPr>
              <w:rPr>
                <w:szCs w:val="24"/>
              </w:rPr>
            </w:pPr>
            <w:r w:rsidRPr="00DE7650">
              <w:rPr>
                <w:szCs w:val="24"/>
              </w:rPr>
              <w:t>Ketanggapan</w:t>
            </w:r>
          </w:p>
        </w:tc>
        <w:tc>
          <w:tcPr>
            <w:tcW w:w="1161" w:type="dxa"/>
            <w:vAlign w:val="bottom"/>
          </w:tcPr>
          <w:p w:rsidR="001C5E95" w:rsidRPr="00DE7650" w:rsidRDefault="001C5E95" w:rsidP="00033BB1">
            <w:pPr>
              <w:jc w:val="center"/>
              <w:rPr>
                <w:szCs w:val="24"/>
              </w:rPr>
            </w:pPr>
            <w:r w:rsidRPr="00DE7650">
              <w:rPr>
                <w:szCs w:val="24"/>
              </w:rPr>
              <w:t>8.29%</w:t>
            </w:r>
          </w:p>
        </w:tc>
        <w:tc>
          <w:tcPr>
            <w:tcW w:w="881" w:type="dxa"/>
            <w:vAlign w:val="bottom"/>
          </w:tcPr>
          <w:p w:rsidR="001C5E95" w:rsidRPr="00DE7650" w:rsidRDefault="001C5E95" w:rsidP="00033BB1">
            <w:pPr>
              <w:jc w:val="center"/>
              <w:rPr>
                <w:szCs w:val="24"/>
              </w:rPr>
            </w:pPr>
            <w:r w:rsidRPr="00DE7650">
              <w:rPr>
                <w:szCs w:val="24"/>
              </w:rPr>
              <w:t>9.43%</w:t>
            </w:r>
          </w:p>
        </w:tc>
        <w:tc>
          <w:tcPr>
            <w:tcW w:w="881" w:type="dxa"/>
            <w:vAlign w:val="bottom"/>
          </w:tcPr>
          <w:p w:rsidR="001C5E95" w:rsidRPr="00DE7650" w:rsidRDefault="001C5E95" w:rsidP="00033BB1">
            <w:pPr>
              <w:jc w:val="center"/>
              <w:rPr>
                <w:szCs w:val="24"/>
              </w:rPr>
            </w:pPr>
            <w:r w:rsidRPr="00DE7650">
              <w:rPr>
                <w:szCs w:val="24"/>
              </w:rPr>
              <w:t>2.39%</w:t>
            </w:r>
          </w:p>
        </w:tc>
        <w:tc>
          <w:tcPr>
            <w:tcW w:w="881" w:type="dxa"/>
            <w:vAlign w:val="bottom"/>
          </w:tcPr>
          <w:p w:rsidR="001C5E95" w:rsidRPr="00DE7650" w:rsidRDefault="001C5E95" w:rsidP="00033BB1">
            <w:pPr>
              <w:jc w:val="center"/>
              <w:rPr>
                <w:szCs w:val="24"/>
              </w:rPr>
            </w:pPr>
            <w:r w:rsidRPr="00DE7650">
              <w:rPr>
                <w:szCs w:val="24"/>
              </w:rPr>
              <w:t>-</w:t>
            </w:r>
          </w:p>
        </w:tc>
        <w:tc>
          <w:tcPr>
            <w:tcW w:w="881" w:type="dxa"/>
            <w:vAlign w:val="bottom"/>
          </w:tcPr>
          <w:p w:rsidR="001C5E95" w:rsidRPr="00DE7650" w:rsidRDefault="001C5E95" w:rsidP="00033BB1">
            <w:pPr>
              <w:jc w:val="center"/>
              <w:rPr>
                <w:szCs w:val="24"/>
              </w:rPr>
            </w:pPr>
            <w:r w:rsidRPr="00DE7650">
              <w:rPr>
                <w:szCs w:val="24"/>
              </w:rPr>
              <w:t>2.86%</w:t>
            </w:r>
          </w:p>
        </w:tc>
        <w:tc>
          <w:tcPr>
            <w:tcW w:w="881" w:type="dxa"/>
            <w:vAlign w:val="bottom"/>
          </w:tcPr>
          <w:p w:rsidR="001C5E95" w:rsidRPr="00DE7650" w:rsidRDefault="001C5E95" w:rsidP="00033BB1">
            <w:pPr>
              <w:jc w:val="center"/>
              <w:rPr>
                <w:szCs w:val="24"/>
              </w:rPr>
            </w:pPr>
            <w:r w:rsidRPr="00DE7650">
              <w:rPr>
                <w:szCs w:val="24"/>
              </w:rPr>
              <w:t>3.36%</w:t>
            </w:r>
          </w:p>
        </w:tc>
        <w:tc>
          <w:tcPr>
            <w:tcW w:w="1292" w:type="dxa"/>
            <w:vAlign w:val="bottom"/>
          </w:tcPr>
          <w:p w:rsidR="001C5E95" w:rsidRPr="00DE7650" w:rsidRDefault="001C5E95" w:rsidP="00033BB1">
            <w:pPr>
              <w:jc w:val="center"/>
              <w:rPr>
                <w:szCs w:val="24"/>
              </w:rPr>
            </w:pPr>
            <w:r w:rsidRPr="00DE7650">
              <w:rPr>
                <w:szCs w:val="24"/>
              </w:rPr>
              <w:t>26.3%</w:t>
            </w:r>
          </w:p>
        </w:tc>
      </w:tr>
      <w:tr w:rsidR="001C5E95" w:rsidRPr="00DE7650">
        <w:tblPrEx>
          <w:tblCellMar>
            <w:top w:w="0" w:type="dxa"/>
            <w:bottom w:w="0" w:type="dxa"/>
          </w:tblCellMar>
        </w:tblPrEx>
        <w:trPr>
          <w:cantSplit/>
          <w:trHeight w:val="215"/>
          <w:jc w:val="center"/>
        </w:trPr>
        <w:tc>
          <w:tcPr>
            <w:tcW w:w="1602" w:type="dxa"/>
          </w:tcPr>
          <w:p w:rsidR="001C5E95" w:rsidRPr="00DE7650" w:rsidRDefault="001C5E95" w:rsidP="00033BB1">
            <w:pPr>
              <w:rPr>
                <w:szCs w:val="24"/>
              </w:rPr>
            </w:pPr>
            <w:r w:rsidRPr="00DE7650">
              <w:rPr>
                <w:szCs w:val="24"/>
              </w:rPr>
              <w:t>Jaminan</w:t>
            </w:r>
          </w:p>
        </w:tc>
        <w:tc>
          <w:tcPr>
            <w:tcW w:w="1161" w:type="dxa"/>
            <w:vAlign w:val="bottom"/>
          </w:tcPr>
          <w:p w:rsidR="001C5E95" w:rsidRPr="00DE7650" w:rsidRDefault="001C5E95" w:rsidP="00033BB1">
            <w:pPr>
              <w:jc w:val="center"/>
              <w:rPr>
                <w:szCs w:val="24"/>
              </w:rPr>
            </w:pPr>
            <w:r w:rsidRPr="00DE7650">
              <w:rPr>
                <w:szCs w:val="24"/>
              </w:rPr>
              <w:t>1.77%</w:t>
            </w:r>
          </w:p>
        </w:tc>
        <w:tc>
          <w:tcPr>
            <w:tcW w:w="881" w:type="dxa"/>
            <w:vAlign w:val="bottom"/>
          </w:tcPr>
          <w:p w:rsidR="001C5E95" w:rsidRPr="00DE7650" w:rsidRDefault="001C5E95" w:rsidP="00033BB1">
            <w:pPr>
              <w:jc w:val="center"/>
              <w:rPr>
                <w:szCs w:val="24"/>
              </w:rPr>
            </w:pPr>
            <w:r w:rsidRPr="00DE7650">
              <w:rPr>
                <w:szCs w:val="24"/>
              </w:rPr>
              <w:t>3.99%</w:t>
            </w:r>
          </w:p>
        </w:tc>
        <w:tc>
          <w:tcPr>
            <w:tcW w:w="881" w:type="dxa"/>
            <w:vAlign w:val="bottom"/>
          </w:tcPr>
          <w:p w:rsidR="001C5E95" w:rsidRPr="00DE7650" w:rsidRDefault="001C5E95" w:rsidP="00033BB1">
            <w:pPr>
              <w:jc w:val="center"/>
              <w:rPr>
                <w:szCs w:val="24"/>
              </w:rPr>
            </w:pPr>
            <w:r w:rsidRPr="00DE7650">
              <w:rPr>
                <w:szCs w:val="24"/>
              </w:rPr>
              <w:t>0.96%</w:t>
            </w:r>
          </w:p>
        </w:tc>
        <w:tc>
          <w:tcPr>
            <w:tcW w:w="881" w:type="dxa"/>
            <w:vAlign w:val="bottom"/>
          </w:tcPr>
          <w:p w:rsidR="001C5E95" w:rsidRPr="00DE7650" w:rsidRDefault="001C5E95" w:rsidP="00033BB1">
            <w:pPr>
              <w:jc w:val="center"/>
              <w:rPr>
                <w:szCs w:val="24"/>
              </w:rPr>
            </w:pPr>
            <w:r w:rsidRPr="00DE7650">
              <w:rPr>
                <w:szCs w:val="24"/>
              </w:rPr>
              <w:t>2.86%</w:t>
            </w:r>
          </w:p>
        </w:tc>
        <w:tc>
          <w:tcPr>
            <w:tcW w:w="881" w:type="dxa"/>
            <w:vAlign w:val="bottom"/>
          </w:tcPr>
          <w:p w:rsidR="001C5E95" w:rsidRPr="00DE7650" w:rsidRDefault="001C5E95" w:rsidP="00033BB1">
            <w:pPr>
              <w:jc w:val="center"/>
              <w:rPr>
                <w:szCs w:val="24"/>
              </w:rPr>
            </w:pPr>
            <w:r w:rsidRPr="00DE7650">
              <w:rPr>
                <w:szCs w:val="24"/>
              </w:rPr>
              <w:t>-</w:t>
            </w:r>
          </w:p>
        </w:tc>
        <w:tc>
          <w:tcPr>
            <w:tcW w:w="881" w:type="dxa"/>
            <w:vAlign w:val="bottom"/>
          </w:tcPr>
          <w:p w:rsidR="001C5E95" w:rsidRPr="00DE7650" w:rsidRDefault="001C5E95" w:rsidP="00033BB1">
            <w:pPr>
              <w:jc w:val="center"/>
              <w:rPr>
                <w:szCs w:val="24"/>
              </w:rPr>
            </w:pPr>
            <w:r w:rsidRPr="00DE7650">
              <w:rPr>
                <w:szCs w:val="24"/>
              </w:rPr>
              <w:t>1.40%</w:t>
            </w:r>
          </w:p>
        </w:tc>
        <w:tc>
          <w:tcPr>
            <w:tcW w:w="1292" w:type="dxa"/>
            <w:vAlign w:val="bottom"/>
          </w:tcPr>
          <w:p w:rsidR="001C5E95" w:rsidRPr="00DE7650" w:rsidRDefault="001C5E95" w:rsidP="00033BB1">
            <w:pPr>
              <w:jc w:val="center"/>
              <w:rPr>
                <w:szCs w:val="24"/>
              </w:rPr>
            </w:pPr>
            <w:r w:rsidRPr="00DE7650">
              <w:rPr>
                <w:szCs w:val="24"/>
              </w:rPr>
              <w:t>11.0%</w:t>
            </w:r>
          </w:p>
        </w:tc>
      </w:tr>
      <w:tr w:rsidR="001C5E95" w:rsidRPr="00DE7650">
        <w:tblPrEx>
          <w:tblCellMar>
            <w:top w:w="0" w:type="dxa"/>
            <w:bottom w:w="0" w:type="dxa"/>
          </w:tblCellMar>
        </w:tblPrEx>
        <w:trPr>
          <w:cantSplit/>
          <w:trHeight w:val="215"/>
          <w:jc w:val="center"/>
        </w:trPr>
        <w:tc>
          <w:tcPr>
            <w:tcW w:w="1602" w:type="dxa"/>
          </w:tcPr>
          <w:p w:rsidR="001C5E95" w:rsidRPr="00DE7650" w:rsidRDefault="001C5E95" w:rsidP="00033BB1">
            <w:pPr>
              <w:rPr>
                <w:szCs w:val="24"/>
              </w:rPr>
            </w:pPr>
            <w:r w:rsidRPr="00DE7650">
              <w:rPr>
                <w:szCs w:val="24"/>
              </w:rPr>
              <w:t>Empati</w:t>
            </w:r>
          </w:p>
        </w:tc>
        <w:tc>
          <w:tcPr>
            <w:tcW w:w="1161" w:type="dxa"/>
            <w:vAlign w:val="bottom"/>
          </w:tcPr>
          <w:p w:rsidR="001C5E95" w:rsidRPr="00DE7650" w:rsidRDefault="001C5E95" w:rsidP="00033BB1">
            <w:pPr>
              <w:jc w:val="center"/>
              <w:rPr>
                <w:szCs w:val="24"/>
              </w:rPr>
            </w:pPr>
            <w:r w:rsidRPr="00DE7650">
              <w:rPr>
                <w:szCs w:val="24"/>
              </w:rPr>
              <w:t>2.22%</w:t>
            </w:r>
          </w:p>
        </w:tc>
        <w:tc>
          <w:tcPr>
            <w:tcW w:w="881" w:type="dxa"/>
            <w:vAlign w:val="bottom"/>
          </w:tcPr>
          <w:p w:rsidR="001C5E95" w:rsidRPr="00DE7650" w:rsidRDefault="001C5E95" w:rsidP="00033BB1">
            <w:pPr>
              <w:jc w:val="center"/>
              <w:rPr>
                <w:szCs w:val="24"/>
              </w:rPr>
            </w:pPr>
            <w:r w:rsidRPr="00DE7650">
              <w:rPr>
                <w:szCs w:val="24"/>
              </w:rPr>
              <w:t>4.91%</w:t>
            </w:r>
          </w:p>
        </w:tc>
        <w:tc>
          <w:tcPr>
            <w:tcW w:w="881" w:type="dxa"/>
            <w:vAlign w:val="bottom"/>
          </w:tcPr>
          <w:p w:rsidR="001C5E95" w:rsidRPr="00DE7650" w:rsidRDefault="001C5E95" w:rsidP="00033BB1">
            <w:pPr>
              <w:jc w:val="center"/>
              <w:rPr>
                <w:szCs w:val="24"/>
              </w:rPr>
            </w:pPr>
            <w:r w:rsidRPr="00DE7650">
              <w:rPr>
                <w:szCs w:val="24"/>
              </w:rPr>
              <w:t>1.07%</w:t>
            </w:r>
          </w:p>
        </w:tc>
        <w:tc>
          <w:tcPr>
            <w:tcW w:w="881" w:type="dxa"/>
            <w:vAlign w:val="bottom"/>
          </w:tcPr>
          <w:p w:rsidR="001C5E95" w:rsidRPr="00DE7650" w:rsidRDefault="001C5E95" w:rsidP="00033BB1">
            <w:pPr>
              <w:jc w:val="center"/>
              <w:rPr>
                <w:szCs w:val="24"/>
              </w:rPr>
            </w:pPr>
            <w:r w:rsidRPr="00DE7650">
              <w:rPr>
                <w:szCs w:val="24"/>
              </w:rPr>
              <w:t>3.36%</w:t>
            </w:r>
          </w:p>
        </w:tc>
        <w:tc>
          <w:tcPr>
            <w:tcW w:w="881" w:type="dxa"/>
            <w:vAlign w:val="bottom"/>
          </w:tcPr>
          <w:p w:rsidR="001C5E95" w:rsidRPr="00DE7650" w:rsidRDefault="001C5E95" w:rsidP="00033BB1">
            <w:pPr>
              <w:jc w:val="center"/>
              <w:rPr>
                <w:szCs w:val="24"/>
              </w:rPr>
            </w:pPr>
            <w:r w:rsidRPr="00DE7650">
              <w:rPr>
                <w:szCs w:val="24"/>
              </w:rPr>
              <w:t>1.40%</w:t>
            </w:r>
          </w:p>
        </w:tc>
        <w:tc>
          <w:tcPr>
            <w:tcW w:w="881" w:type="dxa"/>
            <w:vAlign w:val="bottom"/>
          </w:tcPr>
          <w:p w:rsidR="001C5E95" w:rsidRPr="00DE7650" w:rsidRDefault="001C5E95" w:rsidP="00033BB1">
            <w:pPr>
              <w:jc w:val="center"/>
              <w:rPr>
                <w:szCs w:val="24"/>
              </w:rPr>
            </w:pPr>
            <w:r w:rsidRPr="00DE7650">
              <w:rPr>
                <w:szCs w:val="24"/>
              </w:rPr>
              <w:t>-</w:t>
            </w:r>
          </w:p>
        </w:tc>
        <w:tc>
          <w:tcPr>
            <w:tcW w:w="1292" w:type="dxa"/>
            <w:vAlign w:val="bottom"/>
          </w:tcPr>
          <w:p w:rsidR="001C5E95" w:rsidRPr="00DE7650" w:rsidRDefault="001C5E95" w:rsidP="00033BB1">
            <w:pPr>
              <w:jc w:val="center"/>
              <w:rPr>
                <w:szCs w:val="24"/>
              </w:rPr>
            </w:pPr>
            <w:r w:rsidRPr="00DE7650">
              <w:rPr>
                <w:szCs w:val="24"/>
              </w:rPr>
              <w:t>13.0%</w:t>
            </w:r>
          </w:p>
        </w:tc>
      </w:tr>
      <w:tr w:rsidR="001C5E95" w:rsidRPr="00DE7650">
        <w:tblPrEx>
          <w:tblCellMar>
            <w:top w:w="0" w:type="dxa"/>
            <w:bottom w:w="0" w:type="dxa"/>
          </w:tblCellMar>
        </w:tblPrEx>
        <w:trPr>
          <w:cantSplit/>
          <w:trHeight w:val="215"/>
          <w:jc w:val="center"/>
        </w:trPr>
        <w:tc>
          <w:tcPr>
            <w:tcW w:w="7168" w:type="dxa"/>
            <w:gridSpan w:val="7"/>
          </w:tcPr>
          <w:p w:rsidR="001C5E95" w:rsidRPr="00DE7650" w:rsidRDefault="001C5E95" w:rsidP="00033BB1">
            <w:pPr>
              <w:ind w:left="-98" w:right="-108"/>
              <w:jc w:val="center"/>
              <w:rPr>
                <w:b/>
                <w:bCs/>
                <w:szCs w:val="24"/>
                <w:lang w:val="id-ID"/>
              </w:rPr>
            </w:pPr>
            <w:r w:rsidRPr="00DE7650">
              <w:rPr>
                <w:b/>
                <w:bCs/>
                <w:szCs w:val="24"/>
                <w:lang w:val="id-ID"/>
              </w:rPr>
              <w:t>Pengaruh Total</w:t>
            </w:r>
          </w:p>
        </w:tc>
        <w:tc>
          <w:tcPr>
            <w:tcW w:w="1292" w:type="dxa"/>
          </w:tcPr>
          <w:p w:rsidR="001C5E95" w:rsidRPr="00DE7650" w:rsidRDefault="001C5E95" w:rsidP="00033BB1">
            <w:pPr>
              <w:ind w:left="-108" w:right="-132"/>
              <w:jc w:val="center"/>
              <w:rPr>
                <w:b/>
                <w:bCs/>
                <w:color w:val="000000"/>
                <w:szCs w:val="24"/>
              </w:rPr>
            </w:pPr>
            <w:r w:rsidRPr="00DE7650">
              <w:rPr>
                <w:b/>
                <w:bCs/>
                <w:color w:val="000000"/>
                <w:szCs w:val="24"/>
              </w:rPr>
              <w:t>95,4%</w:t>
            </w:r>
          </w:p>
        </w:tc>
      </w:tr>
    </w:tbl>
    <w:p w:rsidR="001C5E95" w:rsidRPr="00DE7650" w:rsidRDefault="001C5E95" w:rsidP="001C5E95">
      <w:pPr>
        <w:pStyle w:val="BodyTextIndent2"/>
        <w:tabs>
          <w:tab w:val="left" w:pos="720"/>
        </w:tabs>
        <w:spacing w:line="360" w:lineRule="auto"/>
        <w:ind w:left="0"/>
        <w:rPr>
          <w:b/>
          <w:szCs w:val="24"/>
        </w:rPr>
      </w:pPr>
    </w:p>
    <w:p w:rsidR="001C5E95" w:rsidRPr="00DE7650" w:rsidRDefault="001C5E95" w:rsidP="001C5E95">
      <w:pPr>
        <w:pStyle w:val="BodyTextIndent2"/>
        <w:tabs>
          <w:tab w:val="left" w:pos="720"/>
        </w:tabs>
        <w:spacing w:line="360" w:lineRule="auto"/>
        <w:ind w:left="0"/>
        <w:rPr>
          <w:b/>
          <w:szCs w:val="24"/>
        </w:rPr>
      </w:pPr>
    </w:p>
    <w:p w:rsidR="001C5E95" w:rsidRPr="00DE7650" w:rsidRDefault="001C5E95" w:rsidP="001C5E95">
      <w:pPr>
        <w:pStyle w:val="Header"/>
        <w:numPr>
          <w:ilvl w:val="0"/>
          <w:numId w:val="35"/>
        </w:numPr>
        <w:tabs>
          <w:tab w:val="clear" w:pos="1080"/>
          <w:tab w:val="clear" w:pos="4320"/>
          <w:tab w:val="clear" w:pos="8640"/>
          <w:tab w:val="num" w:pos="720"/>
        </w:tabs>
        <w:spacing w:line="360" w:lineRule="auto"/>
        <w:ind w:left="720"/>
        <w:jc w:val="both"/>
        <w:rPr>
          <w:szCs w:val="24"/>
          <w:lang w:val="sv-SE"/>
        </w:rPr>
      </w:pPr>
      <w:r w:rsidRPr="00DE7650">
        <w:rPr>
          <w:szCs w:val="24"/>
          <w:lang w:val="sv-SE"/>
        </w:rPr>
        <w:t>Keberwujudan yang secara langsung menentukan perubahan- Kepuasan Pelanggan adalah sebesar 15,2% kemudian yang melalui hubungannya dengan Keandalan sebesar 2,87%, yang melalui hubungannya dengan Ketanggapan sebesar 9,43%, yang melalui hubungannya dengan Jaminan sebesar 3,99% dan yang melalui hubungannya dengan Empati sebesar 4,91% secara total Keberwujudan menentukan perubahan-perubahan Kepuasan Pelanggan sebesar 36,4%.</w:t>
      </w:r>
    </w:p>
    <w:p w:rsidR="001C5E95" w:rsidRPr="00DE7650" w:rsidRDefault="001C5E95" w:rsidP="001C5E95">
      <w:pPr>
        <w:pStyle w:val="Header"/>
        <w:numPr>
          <w:ilvl w:val="0"/>
          <w:numId w:val="35"/>
        </w:numPr>
        <w:tabs>
          <w:tab w:val="clear" w:pos="1080"/>
          <w:tab w:val="clear" w:pos="4320"/>
          <w:tab w:val="clear" w:pos="8640"/>
          <w:tab w:val="num" w:pos="720"/>
        </w:tabs>
        <w:spacing w:line="360" w:lineRule="auto"/>
        <w:ind w:left="720"/>
        <w:jc w:val="both"/>
        <w:rPr>
          <w:szCs w:val="24"/>
          <w:lang w:val="sv-SE"/>
        </w:rPr>
      </w:pPr>
      <w:r w:rsidRPr="00DE7650">
        <w:rPr>
          <w:szCs w:val="24"/>
          <w:lang w:val="sv-SE"/>
        </w:rPr>
        <w:lastRenderedPageBreak/>
        <w:t xml:space="preserve">Secara total, 8,7% dari perubahan-perubahan Kepuasan Pelanggan merupakan pengaruh Keandalan dengan perincian 1,42% adalah pengaruh langsung, kemudian 2,87% melalui hubungannya dengan Keberwujudan dan 2,39% melalui hubungannya dengan Ketanggapan, 0,96% melalui hubungannya dengan Jaminan dan 1,07% melalui hubungannya dengan Empati </w:t>
      </w:r>
    </w:p>
    <w:p w:rsidR="001C5E95" w:rsidRPr="00DE7650" w:rsidRDefault="001C5E95" w:rsidP="001C5E95">
      <w:pPr>
        <w:pStyle w:val="Header"/>
        <w:numPr>
          <w:ilvl w:val="0"/>
          <w:numId w:val="35"/>
        </w:numPr>
        <w:tabs>
          <w:tab w:val="clear" w:pos="1080"/>
          <w:tab w:val="clear" w:pos="4320"/>
          <w:tab w:val="clear" w:pos="8640"/>
          <w:tab w:val="num" w:pos="720"/>
        </w:tabs>
        <w:spacing w:line="360" w:lineRule="auto"/>
        <w:ind w:left="720"/>
        <w:jc w:val="both"/>
        <w:rPr>
          <w:szCs w:val="24"/>
        </w:rPr>
      </w:pPr>
      <w:r w:rsidRPr="00DE7650">
        <w:rPr>
          <w:szCs w:val="24"/>
          <w:lang w:val="sv-SE"/>
        </w:rPr>
        <w:t xml:space="preserve">Ketanggapan yang secara langsung menentukan perubahan-perubahan Kepuasan Pelanggan adalah sebesar 8,29% kemudian yang melalui hubungannya dengan Keberwujudan sebesar 9,43% dan yang melaui hubungannya dengan Keandalan sebesar 2,39%, 2,86% melalui hubungannya dengan Jaminan dan 3,36% melalui hubungannya dengan Empati </w:t>
      </w:r>
      <w:r w:rsidRPr="00DE7650">
        <w:rPr>
          <w:szCs w:val="24"/>
        </w:rPr>
        <w:t xml:space="preserve">Dengan demikian, secara total </w:t>
      </w:r>
      <w:r w:rsidRPr="00DE7650">
        <w:rPr>
          <w:szCs w:val="24"/>
          <w:lang w:val="sv-SE"/>
        </w:rPr>
        <w:t xml:space="preserve">Ketanggapan </w:t>
      </w:r>
      <w:r w:rsidRPr="00DE7650">
        <w:rPr>
          <w:szCs w:val="24"/>
        </w:rPr>
        <w:t xml:space="preserve">menentukan perubahan-perubahan </w:t>
      </w:r>
      <w:r w:rsidRPr="00DE7650">
        <w:rPr>
          <w:szCs w:val="24"/>
          <w:lang w:val="sv-SE"/>
        </w:rPr>
        <w:t xml:space="preserve">Kepuasan Pelanggan </w:t>
      </w:r>
      <w:r w:rsidRPr="00DE7650">
        <w:rPr>
          <w:szCs w:val="24"/>
        </w:rPr>
        <w:t xml:space="preserve">sebesar 26,3%, </w:t>
      </w:r>
    </w:p>
    <w:p w:rsidR="001C5E95" w:rsidRPr="00DE7650" w:rsidRDefault="001C5E95" w:rsidP="001C5E95">
      <w:pPr>
        <w:pStyle w:val="Header"/>
        <w:numPr>
          <w:ilvl w:val="0"/>
          <w:numId w:val="35"/>
        </w:numPr>
        <w:tabs>
          <w:tab w:val="clear" w:pos="1080"/>
          <w:tab w:val="clear" w:pos="4320"/>
          <w:tab w:val="clear" w:pos="8640"/>
          <w:tab w:val="num" w:pos="720"/>
        </w:tabs>
        <w:spacing w:line="360" w:lineRule="auto"/>
        <w:ind w:left="720"/>
        <w:jc w:val="both"/>
        <w:rPr>
          <w:szCs w:val="24"/>
          <w:lang w:val="sv-SE"/>
        </w:rPr>
      </w:pPr>
      <w:r w:rsidRPr="00DE7650">
        <w:rPr>
          <w:szCs w:val="24"/>
          <w:lang w:val="sv-SE"/>
        </w:rPr>
        <w:t>Jaminan yang secara langsung menentukan perubahan-perubahan Kepuasan Pelanggan adalah sebesar 1,77% kemudian yang melalui hubungannya dengan Keberwujudan sebesar 3,99%, yang melalui hubungannya dengan Keandalan sebesar 0,96%, yang melalui hubungannya dengan Ketanggapan sebesar 2,86% dan yang melalui hubungannya dengan Empati sebesar 1,40% secara total Jaminan menentukan perubahan-perubahan Kepuasan Pelanggan sebesar 11%.</w:t>
      </w:r>
    </w:p>
    <w:p w:rsidR="001C5E95" w:rsidRPr="00DE7650" w:rsidRDefault="001C5E95" w:rsidP="001C5E95">
      <w:pPr>
        <w:pStyle w:val="Header"/>
        <w:numPr>
          <w:ilvl w:val="0"/>
          <w:numId w:val="35"/>
        </w:numPr>
        <w:tabs>
          <w:tab w:val="clear" w:pos="1080"/>
          <w:tab w:val="clear" w:pos="4320"/>
          <w:tab w:val="clear" w:pos="8640"/>
          <w:tab w:val="num" w:pos="720"/>
        </w:tabs>
        <w:spacing w:line="360" w:lineRule="auto"/>
        <w:ind w:left="720"/>
        <w:jc w:val="both"/>
        <w:rPr>
          <w:szCs w:val="24"/>
          <w:lang w:val="sv-SE"/>
        </w:rPr>
      </w:pPr>
      <w:r w:rsidRPr="00DE7650">
        <w:rPr>
          <w:szCs w:val="24"/>
          <w:lang w:val="sv-SE"/>
        </w:rPr>
        <w:t>Empati yang secara langsung menentukan perubahan-perubahan Kepuasan Pelanggan adalah sebesar 22,2% kemudian yang melalui hubungannya dengan Keberwujudan sebesar 4,91%, yang melalui hubungannya dengan Keandalan sebesar 1,07% yang melalui hubungannya dengan Ketanggapan sebesar 3,36%, yang melalui hubungannya dengan Jaminan sebesar 1,40% secara total Empati menentukan perubahan-perubahan Kepuasan Pelanggan sebesar 36,4%.</w:t>
      </w:r>
    </w:p>
    <w:p w:rsidR="001C5E95" w:rsidRPr="00DE7650" w:rsidRDefault="001C5E95" w:rsidP="001C5E95">
      <w:pPr>
        <w:pStyle w:val="Header"/>
        <w:numPr>
          <w:ilvl w:val="0"/>
          <w:numId w:val="35"/>
        </w:numPr>
        <w:tabs>
          <w:tab w:val="clear" w:pos="1080"/>
          <w:tab w:val="clear" w:pos="4320"/>
          <w:tab w:val="clear" w:pos="8640"/>
          <w:tab w:val="num" w:pos="720"/>
        </w:tabs>
        <w:spacing w:line="360" w:lineRule="auto"/>
        <w:ind w:left="720"/>
        <w:jc w:val="both"/>
        <w:rPr>
          <w:szCs w:val="24"/>
          <w:lang w:val="sv-SE"/>
        </w:rPr>
      </w:pPr>
      <w:r w:rsidRPr="00DE7650">
        <w:rPr>
          <w:szCs w:val="24"/>
          <w:lang w:val="sv-SE"/>
        </w:rPr>
        <w:t>Keberwujudan, Keandalan, Ketanggapan, Jaminan  dan Empati  secara bersama-sama mempengaruhi Kepuasan Pelanggan  sebesar 95,4%. Besarnya pengaruh secara proporsional yang disebabkan oleh variabel lainnya di luar Keberwujudan, Keandalan, Ketanggapan, Jaminan  dan Empati    yaitu sebesar  4,6%.</w:t>
      </w:r>
    </w:p>
    <w:p w:rsidR="001C5E95" w:rsidRDefault="001C5E95" w:rsidP="001C5E95">
      <w:pPr>
        <w:pStyle w:val="Header"/>
        <w:tabs>
          <w:tab w:val="clear" w:pos="4320"/>
          <w:tab w:val="clear" w:pos="8640"/>
          <w:tab w:val="num" w:pos="720"/>
        </w:tabs>
        <w:spacing w:line="360" w:lineRule="auto"/>
        <w:jc w:val="both"/>
        <w:rPr>
          <w:szCs w:val="24"/>
          <w:lang w:val="sv-SE"/>
        </w:rPr>
      </w:pPr>
    </w:p>
    <w:p w:rsidR="00DE7650" w:rsidRPr="00DE7650" w:rsidRDefault="00DE7650" w:rsidP="001C5E95">
      <w:pPr>
        <w:pStyle w:val="Header"/>
        <w:tabs>
          <w:tab w:val="clear" w:pos="4320"/>
          <w:tab w:val="clear" w:pos="8640"/>
          <w:tab w:val="num" w:pos="720"/>
        </w:tabs>
        <w:spacing w:line="360" w:lineRule="auto"/>
        <w:jc w:val="both"/>
        <w:rPr>
          <w:szCs w:val="24"/>
          <w:lang w:val="sv-SE"/>
        </w:rPr>
      </w:pPr>
    </w:p>
    <w:p w:rsidR="001C5E95" w:rsidRPr="00DE7650" w:rsidRDefault="001C5E95" w:rsidP="001C5E95">
      <w:pPr>
        <w:tabs>
          <w:tab w:val="left" w:pos="567"/>
        </w:tabs>
        <w:spacing w:line="480" w:lineRule="auto"/>
        <w:ind w:left="648" w:hanging="648"/>
        <w:jc w:val="both"/>
        <w:rPr>
          <w:b/>
          <w:bCs/>
          <w:szCs w:val="24"/>
          <w:lang w:val="sv-SE"/>
        </w:rPr>
      </w:pPr>
      <w:r w:rsidRPr="00DE7650">
        <w:rPr>
          <w:b/>
          <w:bCs/>
          <w:szCs w:val="24"/>
          <w:lang w:val="sv-SE"/>
        </w:rPr>
        <w:lastRenderedPageBreak/>
        <w:t>4.2</w:t>
      </w:r>
      <w:r w:rsidRPr="00DE7650">
        <w:rPr>
          <w:b/>
          <w:bCs/>
          <w:szCs w:val="24"/>
          <w:lang w:val="sv-SE"/>
        </w:rPr>
        <w:tab/>
        <w:t xml:space="preserve">Pengaruh Kepuasan  </w:t>
      </w:r>
      <w:r w:rsidRPr="00DE7650">
        <w:rPr>
          <w:b/>
          <w:szCs w:val="24"/>
          <w:lang w:val="sv-SE"/>
        </w:rPr>
        <w:t xml:space="preserve">Pelanggan </w:t>
      </w:r>
      <w:r w:rsidRPr="00DE7650">
        <w:rPr>
          <w:b/>
          <w:bCs/>
          <w:szCs w:val="24"/>
          <w:lang w:val="sv-SE"/>
        </w:rPr>
        <w:t xml:space="preserve">terhadap </w:t>
      </w:r>
      <w:r w:rsidRPr="00DE7650">
        <w:rPr>
          <w:b/>
          <w:szCs w:val="24"/>
          <w:lang w:val="sv-SE"/>
        </w:rPr>
        <w:t>Loyalitas</w:t>
      </w:r>
      <w:r w:rsidRPr="00DE7650">
        <w:rPr>
          <w:b/>
          <w:bCs/>
          <w:szCs w:val="24"/>
          <w:lang w:val="sv-SE"/>
        </w:rPr>
        <w:t xml:space="preserve"> Pelanggan Bank BJB Cikalong</w:t>
      </w:r>
      <w:r w:rsidR="00071553" w:rsidRPr="00DE7650">
        <w:rPr>
          <w:b/>
          <w:bCs/>
          <w:szCs w:val="24"/>
          <w:lang w:val="sv-SE"/>
        </w:rPr>
        <w:t>w</w:t>
      </w:r>
      <w:r w:rsidRPr="00DE7650">
        <w:rPr>
          <w:b/>
          <w:bCs/>
          <w:szCs w:val="24"/>
          <w:lang w:val="sv-SE"/>
        </w:rPr>
        <w:t>etan  Bandung</w:t>
      </w:r>
    </w:p>
    <w:p w:rsidR="001C5E95" w:rsidRPr="00DE7650" w:rsidRDefault="001C5E95" w:rsidP="001C5E95">
      <w:pPr>
        <w:spacing w:line="480" w:lineRule="auto"/>
        <w:jc w:val="both"/>
        <w:rPr>
          <w:szCs w:val="24"/>
          <w:lang w:val="sv-SE"/>
        </w:rPr>
      </w:pPr>
      <w:r w:rsidRPr="00DE7650">
        <w:rPr>
          <w:szCs w:val="24"/>
          <w:lang w:val="sv-SE"/>
        </w:rPr>
        <w:tab/>
        <w:t>Untuk mengetahui seberapa besar pengaruh dari variabel Kepuasan Pelanggan terhadap variabel Loyalitas  Pelanggan adalah sebagai berikut :</w:t>
      </w:r>
    </w:p>
    <w:p w:rsidR="001C5E95" w:rsidRPr="00DE7650" w:rsidRDefault="001C5E95" w:rsidP="001C5E95">
      <w:pPr>
        <w:pStyle w:val="BodyText"/>
        <w:tabs>
          <w:tab w:val="left" w:pos="720"/>
        </w:tabs>
        <w:rPr>
          <w:b/>
          <w:bCs/>
          <w:szCs w:val="24"/>
          <w:lang w:val="sv-SE"/>
        </w:rPr>
      </w:pPr>
      <w:r w:rsidRPr="00DE7650">
        <w:rPr>
          <w:b/>
          <w:bCs/>
          <w:szCs w:val="24"/>
          <w:lang w:val="sv-SE"/>
        </w:rPr>
        <w:t>Tabel 1</w:t>
      </w:r>
    </w:p>
    <w:p w:rsidR="001C5E95" w:rsidRPr="00DE7650" w:rsidRDefault="001C5E95" w:rsidP="001C5E95">
      <w:pPr>
        <w:pStyle w:val="BodyText"/>
        <w:tabs>
          <w:tab w:val="left" w:pos="720"/>
        </w:tabs>
        <w:rPr>
          <w:b/>
          <w:bCs/>
          <w:szCs w:val="24"/>
          <w:lang w:val="sv-SE"/>
        </w:rPr>
      </w:pPr>
      <w:r w:rsidRPr="00DE7650">
        <w:rPr>
          <w:b/>
          <w:szCs w:val="24"/>
        </w:rPr>
        <w:t>Besarnya Koefisien Determinasi Y Terhadap Z</w:t>
      </w:r>
    </w:p>
    <w:tbl>
      <w:tblPr>
        <w:tblW w:w="58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8"/>
        <w:gridCol w:w="1019"/>
        <w:gridCol w:w="1087"/>
        <w:gridCol w:w="1469"/>
        <w:gridCol w:w="1469"/>
      </w:tblGrid>
      <w:tr w:rsidR="001C5E95" w:rsidRPr="00DE7650">
        <w:trPr>
          <w:cantSplit/>
          <w:tblHeader/>
          <w:jc w:val="center"/>
        </w:trPr>
        <w:tc>
          <w:tcPr>
            <w:tcW w:w="5840" w:type="dxa"/>
            <w:gridSpan w:val="5"/>
            <w:tcBorders>
              <w:top w:val="nil"/>
              <w:left w:val="nil"/>
              <w:bottom w:val="nil"/>
              <w:right w:val="nil"/>
            </w:tcBorders>
            <w:shd w:val="clear" w:color="auto" w:fill="FFFFFF"/>
            <w:vAlign w:val="center"/>
          </w:tcPr>
          <w:p w:rsidR="001C5E95" w:rsidRPr="00DE7650" w:rsidRDefault="001C5E95" w:rsidP="00033BB1">
            <w:pPr>
              <w:autoSpaceDE w:val="0"/>
              <w:autoSpaceDN w:val="0"/>
              <w:adjustRightInd w:val="0"/>
              <w:spacing w:line="320" w:lineRule="atLeast"/>
              <w:ind w:left="60" w:right="60"/>
              <w:jc w:val="center"/>
              <w:rPr>
                <w:color w:val="000000"/>
                <w:szCs w:val="24"/>
              </w:rPr>
            </w:pPr>
            <w:r w:rsidRPr="00DE7650">
              <w:rPr>
                <w:b/>
                <w:bCs/>
                <w:color w:val="000000"/>
                <w:szCs w:val="24"/>
              </w:rPr>
              <w:t>Model Summary</w:t>
            </w:r>
          </w:p>
        </w:tc>
      </w:tr>
      <w:tr w:rsidR="001C5E95" w:rsidRPr="00DE7650">
        <w:trPr>
          <w:cantSplit/>
          <w:tblHeader/>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C5E95" w:rsidRPr="00DE7650" w:rsidRDefault="001C5E95" w:rsidP="00033BB1">
            <w:pPr>
              <w:autoSpaceDE w:val="0"/>
              <w:autoSpaceDN w:val="0"/>
              <w:adjustRightInd w:val="0"/>
              <w:spacing w:line="320" w:lineRule="atLeast"/>
              <w:ind w:left="60" w:right="60"/>
              <w:rPr>
                <w:color w:val="000000"/>
                <w:szCs w:val="24"/>
              </w:rPr>
            </w:pPr>
            <w:r w:rsidRPr="00DE7650">
              <w:rPr>
                <w:color w:val="000000"/>
                <w:szCs w:val="24"/>
              </w:rPr>
              <w:t>Model</w:t>
            </w:r>
          </w:p>
        </w:tc>
        <w:tc>
          <w:tcPr>
            <w:tcW w:w="1019" w:type="dxa"/>
            <w:tcBorders>
              <w:top w:val="single" w:sz="16" w:space="0" w:color="000000"/>
              <w:left w:val="single" w:sz="16" w:space="0" w:color="000000"/>
              <w:bottom w:val="single" w:sz="16" w:space="0" w:color="000000"/>
            </w:tcBorders>
            <w:shd w:val="clear" w:color="auto" w:fill="FFFFFF"/>
            <w:vAlign w:val="bottom"/>
          </w:tcPr>
          <w:p w:rsidR="001C5E95" w:rsidRPr="00DE7650" w:rsidRDefault="001C5E95" w:rsidP="00033BB1">
            <w:pPr>
              <w:autoSpaceDE w:val="0"/>
              <w:autoSpaceDN w:val="0"/>
              <w:adjustRightInd w:val="0"/>
              <w:spacing w:line="320" w:lineRule="atLeast"/>
              <w:ind w:left="60" w:right="60"/>
              <w:jc w:val="center"/>
              <w:rPr>
                <w:color w:val="000000"/>
                <w:szCs w:val="24"/>
              </w:rPr>
            </w:pPr>
            <w:r w:rsidRPr="00DE7650">
              <w:rPr>
                <w:color w:val="000000"/>
                <w:szCs w:val="24"/>
              </w:rPr>
              <w:t>R</w:t>
            </w:r>
          </w:p>
        </w:tc>
        <w:tc>
          <w:tcPr>
            <w:tcW w:w="1087" w:type="dxa"/>
            <w:tcBorders>
              <w:top w:val="single" w:sz="16" w:space="0" w:color="000000"/>
              <w:bottom w:val="single" w:sz="16" w:space="0" w:color="000000"/>
            </w:tcBorders>
            <w:shd w:val="clear" w:color="auto" w:fill="FFFFFF"/>
            <w:vAlign w:val="bottom"/>
          </w:tcPr>
          <w:p w:rsidR="001C5E95" w:rsidRPr="00DE7650" w:rsidRDefault="001C5E95" w:rsidP="00033BB1">
            <w:pPr>
              <w:autoSpaceDE w:val="0"/>
              <w:autoSpaceDN w:val="0"/>
              <w:adjustRightInd w:val="0"/>
              <w:spacing w:line="320" w:lineRule="atLeast"/>
              <w:ind w:left="60" w:right="60"/>
              <w:jc w:val="center"/>
              <w:rPr>
                <w:color w:val="000000"/>
                <w:szCs w:val="24"/>
              </w:rPr>
            </w:pPr>
            <w:r w:rsidRPr="00DE7650">
              <w:rPr>
                <w:color w:val="000000"/>
                <w:szCs w:val="24"/>
              </w:rPr>
              <w:t>R Square</w:t>
            </w:r>
          </w:p>
        </w:tc>
        <w:tc>
          <w:tcPr>
            <w:tcW w:w="1468" w:type="dxa"/>
            <w:tcBorders>
              <w:top w:val="single" w:sz="16" w:space="0" w:color="000000"/>
              <w:bottom w:val="single" w:sz="16" w:space="0" w:color="000000"/>
            </w:tcBorders>
            <w:shd w:val="clear" w:color="auto" w:fill="FFFFFF"/>
            <w:vAlign w:val="bottom"/>
          </w:tcPr>
          <w:p w:rsidR="001C5E95" w:rsidRPr="00DE7650" w:rsidRDefault="001C5E95" w:rsidP="00033BB1">
            <w:pPr>
              <w:autoSpaceDE w:val="0"/>
              <w:autoSpaceDN w:val="0"/>
              <w:adjustRightInd w:val="0"/>
              <w:spacing w:line="320" w:lineRule="atLeast"/>
              <w:ind w:left="60" w:right="60"/>
              <w:jc w:val="center"/>
              <w:rPr>
                <w:color w:val="000000"/>
                <w:szCs w:val="24"/>
              </w:rPr>
            </w:pPr>
            <w:r w:rsidRPr="00DE7650">
              <w:rPr>
                <w:color w:val="000000"/>
                <w:szCs w:val="24"/>
              </w:rPr>
              <w:t>Adjusted R Square</w:t>
            </w:r>
          </w:p>
        </w:tc>
        <w:tc>
          <w:tcPr>
            <w:tcW w:w="1468" w:type="dxa"/>
            <w:tcBorders>
              <w:top w:val="single" w:sz="16" w:space="0" w:color="000000"/>
              <w:bottom w:val="single" w:sz="16" w:space="0" w:color="000000"/>
              <w:right w:val="single" w:sz="16" w:space="0" w:color="000000"/>
            </w:tcBorders>
            <w:shd w:val="clear" w:color="auto" w:fill="FFFFFF"/>
            <w:vAlign w:val="bottom"/>
          </w:tcPr>
          <w:p w:rsidR="001C5E95" w:rsidRPr="00DE7650" w:rsidRDefault="001C5E95" w:rsidP="00033BB1">
            <w:pPr>
              <w:autoSpaceDE w:val="0"/>
              <w:autoSpaceDN w:val="0"/>
              <w:adjustRightInd w:val="0"/>
              <w:spacing w:line="320" w:lineRule="atLeast"/>
              <w:ind w:left="60" w:right="60"/>
              <w:jc w:val="center"/>
              <w:rPr>
                <w:color w:val="000000"/>
                <w:szCs w:val="24"/>
              </w:rPr>
            </w:pPr>
            <w:r w:rsidRPr="00DE7650">
              <w:rPr>
                <w:color w:val="000000"/>
                <w:szCs w:val="24"/>
              </w:rPr>
              <w:t>Std. Error of the Estimate</w:t>
            </w:r>
          </w:p>
        </w:tc>
      </w:tr>
      <w:tr w:rsidR="001C5E95" w:rsidRPr="00DE7650">
        <w:trPr>
          <w:cantSplit/>
          <w:tblHeader/>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1C5E95" w:rsidRPr="00DE7650" w:rsidRDefault="001C5E95" w:rsidP="00033BB1">
            <w:pPr>
              <w:autoSpaceDE w:val="0"/>
              <w:autoSpaceDN w:val="0"/>
              <w:adjustRightInd w:val="0"/>
              <w:spacing w:line="320" w:lineRule="atLeast"/>
              <w:ind w:left="60" w:right="60"/>
              <w:rPr>
                <w:color w:val="000000"/>
                <w:szCs w:val="24"/>
              </w:rPr>
            </w:pPr>
            <w:r w:rsidRPr="00DE7650">
              <w:rPr>
                <w:color w:val="000000"/>
                <w:szCs w:val="24"/>
              </w:rPr>
              <w:t>1</w:t>
            </w:r>
          </w:p>
        </w:tc>
        <w:tc>
          <w:tcPr>
            <w:tcW w:w="1019" w:type="dxa"/>
            <w:tcBorders>
              <w:top w:val="single" w:sz="16" w:space="0" w:color="000000"/>
              <w:left w:val="single" w:sz="16" w:space="0" w:color="000000"/>
              <w:bottom w:val="single" w:sz="16" w:space="0" w:color="000000"/>
            </w:tcBorders>
            <w:shd w:val="clear" w:color="auto" w:fill="FFFFFF"/>
          </w:tcPr>
          <w:p w:rsidR="001C5E95" w:rsidRPr="00DE7650" w:rsidRDefault="001C5E95" w:rsidP="00033BB1">
            <w:pPr>
              <w:autoSpaceDE w:val="0"/>
              <w:autoSpaceDN w:val="0"/>
              <w:adjustRightInd w:val="0"/>
              <w:spacing w:line="320" w:lineRule="atLeast"/>
              <w:ind w:left="60" w:right="60"/>
              <w:jc w:val="right"/>
              <w:rPr>
                <w:color w:val="000000"/>
                <w:szCs w:val="24"/>
              </w:rPr>
            </w:pPr>
            <w:r w:rsidRPr="00DE7650">
              <w:rPr>
                <w:color w:val="000000"/>
                <w:szCs w:val="24"/>
              </w:rPr>
              <w:t>.980</w:t>
            </w:r>
            <w:r w:rsidRPr="00DE7650">
              <w:rPr>
                <w:color w:val="000000"/>
                <w:szCs w:val="24"/>
                <w:vertAlign w:val="superscript"/>
              </w:rPr>
              <w:t>a</w:t>
            </w:r>
          </w:p>
        </w:tc>
        <w:tc>
          <w:tcPr>
            <w:tcW w:w="1087" w:type="dxa"/>
            <w:tcBorders>
              <w:top w:val="single" w:sz="16" w:space="0" w:color="000000"/>
              <w:bottom w:val="single" w:sz="16" w:space="0" w:color="000000"/>
            </w:tcBorders>
            <w:shd w:val="clear" w:color="auto" w:fill="FFFFFF"/>
          </w:tcPr>
          <w:p w:rsidR="001C5E95" w:rsidRPr="00DE7650" w:rsidRDefault="001C5E95" w:rsidP="00033BB1">
            <w:pPr>
              <w:autoSpaceDE w:val="0"/>
              <w:autoSpaceDN w:val="0"/>
              <w:adjustRightInd w:val="0"/>
              <w:spacing w:line="320" w:lineRule="atLeast"/>
              <w:ind w:left="60" w:right="60"/>
              <w:jc w:val="right"/>
              <w:rPr>
                <w:color w:val="000000"/>
                <w:szCs w:val="24"/>
              </w:rPr>
            </w:pPr>
            <w:r w:rsidRPr="00DE7650">
              <w:rPr>
                <w:color w:val="000000"/>
                <w:szCs w:val="24"/>
              </w:rPr>
              <w:t>.961</w:t>
            </w:r>
          </w:p>
        </w:tc>
        <w:tc>
          <w:tcPr>
            <w:tcW w:w="1468" w:type="dxa"/>
            <w:tcBorders>
              <w:top w:val="single" w:sz="16" w:space="0" w:color="000000"/>
              <w:bottom w:val="single" w:sz="16" w:space="0" w:color="000000"/>
            </w:tcBorders>
            <w:shd w:val="clear" w:color="auto" w:fill="FFFFFF"/>
          </w:tcPr>
          <w:p w:rsidR="001C5E95" w:rsidRPr="00DE7650" w:rsidRDefault="001C5E95" w:rsidP="00033BB1">
            <w:pPr>
              <w:autoSpaceDE w:val="0"/>
              <w:autoSpaceDN w:val="0"/>
              <w:adjustRightInd w:val="0"/>
              <w:spacing w:line="320" w:lineRule="atLeast"/>
              <w:ind w:left="60" w:right="60"/>
              <w:jc w:val="right"/>
              <w:rPr>
                <w:color w:val="000000"/>
                <w:szCs w:val="24"/>
              </w:rPr>
            </w:pPr>
            <w:r w:rsidRPr="00DE7650">
              <w:rPr>
                <w:color w:val="000000"/>
                <w:szCs w:val="24"/>
              </w:rPr>
              <w:t>.961</w:t>
            </w:r>
          </w:p>
        </w:tc>
        <w:tc>
          <w:tcPr>
            <w:tcW w:w="1468" w:type="dxa"/>
            <w:tcBorders>
              <w:top w:val="single" w:sz="16" w:space="0" w:color="000000"/>
              <w:bottom w:val="single" w:sz="16" w:space="0" w:color="000000"/>
              <w:right w:val="single" w:sz="16" w:space="0" w:color="000000"/>
            </w:tcBorders>
            <w:shd w:val="clear" w:color="auto" w:fill="FFFFFF"/>
          </w:tcPr>
          <w:p w:rsidR="001C5E95" w:rsidRPr="00DE7650" w:rsidRDefault="001C5E95" w:rsidP="00033BB1">
            <w:pPr>
              <w:autoSpaceDE w:val="0"/>
              <w:autoSpaceDN w:val="0"/>
              <w:adjustRightInd w:val="0"/>
              <w:spacing w:line="320" w:lineRule="atLeast"/>
              <w:ind w:left="60" w:right="60"/>
              <w:jc w:val="right"/>
              <w:rPr>
                <w:color w:val="000000"/>
                <w:szCs w:val="24"/>
              </w:rPr>
            </w:pPr>
            <w:r w:rsidRPr="00DE7650">
              <w:rPr>
                <w:color w:val="000000"/>
                <w:szCs w:val="24"/>
              </w:rPr>
              <w:t>1.13800</w:t>
            </w:r>
          </w:p>
        </w:tc>
      </w:tr>
      <w:tr w:rsidR="001C5E95" w:rsidRPr="00DE7650">
        <w:trPr>
          <w:cantSplit/>
          <w:jc w:val="center"/>
        </w:trPr>
        <w:tc>
          <w:tcPr>
            <w:tcW w:w="5840" w:type="dxa"/>
            <w:gridSpan w:val="5"/>
            <w:tcBorders>
              <w:top w:val="nil"/>
              <w:left w:val="nil"/>
              <w:bottom w:val="nil"/>
              <w:right w:val="nil"/>
            </w:tcBorders>
            <w:shd w:val="clear" w:color="auto" w:fill="FFFFFF"/>
          </w:tcPr>
          <w:p w:rsidR="001C5E95" w:rsidRPr="00DE7650" w:rsidRDefault="001C5E95" w:rsidP="00033BB1">
            <w:pPr>
              <w:autoSpaceDE w:val="0"/>
              <w:autoSpaceDN w:val="0"/>
              <w:adjustRightInd w:val="0"/>
              <w:spacing w:line="320" w:lineRule="atLeast"/>
              <w:ind w:left="60" w:right="60"/>
              <w:rPr>
                <w:color w:val="000000"/>
                <w:szCs w:val="24"/>
              </w:rPr>
            </w:pPr>
            <w:r w:rsidRPr="00DE7650">
              <w:rPr>
                <w:color w:val="000000"/>
                <w:szCs w:val="24"/>
              </w:rPr>
              <w:t>a. Predictors: (Constant), y</w:t>
            </w:r>
          </w:p>
          <w:p w:rsidR="001C5E95" w:rsidRPr="00DE7650" w:rsidRDefault="001C5E95" w:rsidP="00033BB1">
            <w:pPr>
              <w:autoSpaceDE w:val="0"/>
              <w:autoSpaceDN w:val="0"/>
              <w:adjustRightInd w:val="0"/>
              <w:spacing w:line="320" w:lineRule="atLeast"/>
              <w:ind w:left="60" w:right="60"/>
              <w:rPr>
                <w:color w:val="000000"/>
                <w:szCs w:val="24"/>
              </w:rPr>
            </w:pPr>
          </w:p>
        </w:tc>
      </w:tr>
    </w:tbl>
    <w:p w:rsidR="001C5E95" w:rsidRPr="00DE7650" w:rsidRDefault="001C5E95" w:rsidP="00361FE5">
      <w:pPr>
        <w:spacing w:line="360" w:lineRule="auto"/>
        <w:ind w:firstLine="720"/>
        <w:jc w:val="both"/>
        <w:rPr>
          <w:szCs w:val="24"/>
          <w:lang w:val="id-ID"/>
        </w:rPr>
      </w:pPr>
      <w:r w:rsidRPr="00DE7650">
        <w:rPr>
          <w:szCs w:val="24"/>
          <w:lang w:val="id-ID"/>
        </w:rPr>
        <w:t xml:space="preserve">Dari tabel  diatas kita dapat mengetahui bahwa terdapat pengaruh dari variabel </w:t>
      </w:r>
      <w:r w:rsidRPr="00DE7650">
        <w:rPr>
          <w:bCs/>
          <w:szCs w:val="24"/>
          <w:lang w:val="sv-SE"/>
        </w:rPr>
        <w:t xml:space="preserve">Kepuasan  </w:t>
      </w:r>
      <w:r w:rsidRPr="00DE7650">
        <w:rPr>
          <w:szCs w:val="24"/>
          <w:lang w:val="sv-SE"/>
        </w:rPr>
        <w:t xml:space="preserve">Pelanggan </w:t>
      </w:r>
      <w:r w:rsidRPr="00DE7650">
        <w:rPr>
          <w:szCs w:val="24"/>
          <w:lang w:val="id-ID"/>
        </w:rPr>
        <w:t xml:space="preserve">terhadap </w:t>
      </w:r>
      <w:r w:rsidRPr="00DE7650">
        <w:rPr>
          <w:szCs w:val="24"/>
          <w:lang w:val="sv-SE"/>
        </w:rPr>
        <w:t xml:space="preserve">Loyalitas  Pelanggan </w:t>
      </w:r>
      <w:r w:rsidRPr="00DE7650">
        <w:rPr>
          <w:szCs w:val="24"/>
          <w:lang w:val="id-ID"/>
        </w:rPr>
        <w:t xml:space="preserve">dengan koefisien regresi sebesar 0.961 atau </w:t>
      </w:r>
      <w:r w:rsidRPr="00DE7650">
        <w:rPr>
          <w:szCs w:val="24"/>
          <w:lang w:val="sv-SE"/>
        </w:rPr>
        <w:t xml:space="preserve"> </w:t>
      </w:r>
      <w:r w:rsidRPr="00DE7650">
        <w:rPr>
          <w:szCs w:val="24"/>
          <w:lang w:val="id-ID"/>
        </w:rPr>
        <w:t>sebesar 96,1% dan faktor-faktor lain sebesar 4% yakni Iklan, Harga dan lain-lain.</w:t>
      </w:r>
    </w:p>
    <w:p w:rsidR="00C05D86" w:rsidRPr="00DE7650" w:rsidRDefault="00C05D86" w:rsidP="00DE7650">
      <w:pPr>
        <w:pStyle w:val="Heading2"/>
        <w:spacing w:line="360" w:lineRule="auto"/>
        <w:ind w:firstLine="0"/>
        <w:jc w:val="both"/>
        <w:rPr>
          <w:szCs w:val="24"/>
        </w:rPr>
      </w:pPr>
    </w:p>
    <w:p w:rsidR="00C05D86" w:rsidRPr="00DE7650" w:rsidRDefault="00C05D86" w:rsidP="00DE7650">
      <w:pPr>
        <w:pStyle w:val="Heading2"/>
        <w:numPr>
          <w:ilvl w:val="0"/>
          <w:numId w:val="29"/>
        </w:numPr>
        <w:tabs>
          <w:tab w:val="left" w:pos="567"/>
        </w:tabs>
        <w:spacing w:line="360" w:lineRule="auto"/>
        <w:ind w:hanging="1287"/>
        <w:jc w:val="both"/>
        <w:rPr>
          <w:szCs w:val="24"/>
          <w:lang w:val="en-US"/>
        </w:rPr>
      </w:pPr>
      <w:r w:rsidRPr="00DE7650">
        <w:rPr>
          <w:szCs w:val="24"/>
        </w:rPr>
        <w:t xml:space="preserve">SIMPULAN DAN </w:t>
      </w:r>
      <w:r w:rsidR="00071553" w:rsidRPr="00DE7650">
        <w:rPr>
          <w:szCs w:val="24"/>
          <w:lang w:val="en-US"/>
        </w:rPr>
        <w:t>REKOMENDASI</w:t>
      </w:r>
    </w:p>
    <w:p w:rsidR="00DE7650" w:rsidRPr="00DE7650" w:rsidRDefault="00DE7650" w:rsidP="00DE7650">
      <w:pPr>
        <w:tabs>
          <w:tab w:val="left" w:pos="993"/>
        </w:tabs>
        <w:ind w:firstLine="633"/>
        <w:rPr>
          <w:b/>
          <w:szCs w:val="24"/>
        </w:rPr>
      </w:pPr>
      <w:r w:rsidRPr="00DE7650">
        <w:rPr>
          <w:b/>
          <w:szCs w:val="24"/>
        </w:rPr>
        <w:t>5.1</w:t>
      </w:r>
      <w:r w:rsidRPr="00DE7650">
        <w:rPr>
          <w:b/>
          <w:szCs w:val="24"/>
        </w:rPr>
        <w:tab/>
        <w:t>SIMPULAN</w:t>
      </w:r>
    </w:p>
    <w:p w:rsidR="00DE7650" w:rsidRPr="00DE7650" w:rsidRDefault="00DE7650" w:rsidP="00DE7650">
      <w:pPr>
        <w:rPr>
          <w:szCs w:val="24"/>
        </w:rPr>
      </w:pPr>
    </w:p>
    <w:p w:rsidR="00DE7650" w:rsidRPr="00DE7650" w:rsidRDefault="00361FE5" w:rsidP="00DE7650">
      <w:pPr>
        <w:numPr>
          <w:ilvl w:val="0"/>
          <w:numId w:val="41"/>
        </w:numPr>
        <w:spacing w:line="360" w:lineRule="auto"/>
        <w:ind w:left="993"/>
        <w:jc w:val="both"/>
        <w:rPr>
          <w:szCs w:val="24"/>
          <w:lang w:val="id-ID"/>
        </w:rPr>
      </w:pPr>
      <w:r w:rsidRPr="00DE7650">
        <w:rPr>
          <w:szCs w:val="24"/>
        </w:rPr>
        <w:t xml:space="preserve">Berdasarkan </w:t>
      </w:r>
      <w:r w:rsidR="00DE7650" w:rsidRPr="00DE7650">
        <w:rPr>
          <w:szCs w:val="24"/>
        </w:rPr>
        <w:t xml:space="preserve">Berdasarkan paparan jawaban responden mengenai kualitas pelayanan di  lingkungan </w:t>
      </w:r>
      <w:r w:rsidR="00DE7650" w:rsidRPr="00DE7650">
        <w:rPr>
          <w:szCs w:val="24"/>
          <w:lang w:val="id-ID"/>
        </w:rPr>
        <w:t xml:space="preserve">Bank BJB Cikalong Wetan berada pada kriteria baik, </w:t>
      </w:r>
      <w:r w:rsidR="00DE7650" w:rsidRPr="00DE7650">
        <w:rPr>
          <w:szCs w:val="24"/>
        </w:rPr>
        <w:t xml:space="preserve">Berdasarkan paparan jawaban responden mengenai Kepuasan Nasabah di  lingkungan </w:t>
      </w:r>
      <w:r w:rsidR="00DE7650" w:rsidRPr="00DE7650">
        <w:rPr>
          <w:szCs w:val="24"/>
          <w:lang w:val="id-ID"/>
        </w:rPr>
        <w:t>Bank BJB Cikalong</w:t>
      </w:r>
      <w:r w:rsidR="00DE7650" w:rsidRPr="00DE7650">
        <w:rPr>
          <w:szCs w:val="24"/>
        </w:rPr>
        <w:t>wetan</w:t>
      </w:r>
      <w:r w:rsidR="00DE7650" w:rsidRPr="00DE7650">
        <w:rPr>
          <w:szCs w:val="24"/>
          <w:lang w:val="id-ID"/>
        </w:rPr>
        <w:t xml:space="preserve"> berada dalam kondisi baik, </w:t>
      </w:r>
      <w:r w:rsidR="00DE7650" w:rsidRPr="00DE7650">
        <w:rPr>
          <w:szCs w:val="24"/>
        </w:rPr>
        <w:t xml:space="preserve">Berdasarkan paparan jawaban responden mengenai Loyalitas Nasabah  di  lingkungan </w:t>
      </w:r>
      <w:r w:rsidR="00DE7650" w:rsidRPr="00DE7650">
        <w:rPr>
          <w:szCs w:val="24"/>
          <w:lang w:val="id-ID"/>
        </w:rPr>
        <w:t>Bank</w:t>
      </w:r>
      <w:r w:rsidR="00DE7650" w:rsidRPr="00DE7650">
        <w:rPr>
          <w:szCs w:val="24"/>
        </w:rPr>
        <w:t xml:space="preserve"> </w:t>
      </w:r>
      <w:r w:rsidR="00DE7650" w:rsidRPr="00DE7650">
        <w:rPr>
          <w:szCs w:val="24"/>
          <w:lang w:val="id-ID"/>
        </w:rPr>
        <w:t>BJB</w:t>
      </w:r>
      <w:r w:rsidR="00DE7650" w:rsidRPr="00DE7650">
        <w:rPr>
          <w:szCs w:val="24"/>
        </w:rPr>
        <w:t xml:space="preserve"> </w:t>
      </w:r>
      <w:r w:rsidR="00DE7650" w:rsidRPr="00DE7650">
        <w:rPr>
          <w:szCs w:val="24"/>
          <w:lang w:val="id-ID"/>
        </w:rPr>
        <w:t>Cikalong</w:t>
      </w:r>
      <w:r w:rsidR="00DE7650" w:rsidRPr="00DE7650">
        <w:rPr>
          <w:szCs w:val="24"/>
        </w:rPr>
        <w:t>w</w:t>
      </w:r>
      <w:r w:rsidR="00DE7650" w:rsidRPr="00DE7650">
        <w:rPr>
          <w:szCs w:val="24"/>
          <w:lang w:val="id-ID"/>
        </w:rPr>
        <w:t>etan</w:t>
      </w:r>
      <w:r w:rsidR="00DE7650" w:rsidRPr="00DE7650">
        <w:rPr>
          <w:szCs w:val="24"/>
        </w:rPr>
        <w:t xml:space="preserve"> </w:t>
      </w:r>
      <w:r w:rsidR="00DE7650" w:rsidRPr="00DE7650">
        <w:rPr>
          <w:szCs w:val="24"/>
          <w:lang w:val="id-ID"/>
        </w:rPr>
        <w:t>diperoleh rata-rata jawaban responden menunjukkan kriteria baik</w:t>
      </w:r>
      <w:r w:rsidR="00DE7650" w:rsidRPr="00DE7650">
        <w:rPr>
          <w:szCs w:val="24"/>
        </w:rPr>
        <w:t>.</w:t>
      </w:r>
      <w:r w:rsidR="00DE7650" w:rsidRPr="00DE7650">
        <w:rPr>
          <w:szCs w:val="24"/>
          <w:lang w:val="id-ID"/>
        </w:rPr>
        <w:t xml:space="preserve">  </w:t>
      </w:r>
    </w:p>
    <w:p w:rsidR="00DE7650" w:rsidRPr="00DE7650" w:rsidRDefault="00DE7650" w:rsidP="00DE7650">
      <w:pPr>
        <w:pStyle w:val="Header"/>
        <w:numPr>
          <w:ilvl w:val="0"/>
          <w:numId w:val="41"/>
        </w:numPr>
        <w:tabs>
          <w:tab w:val="clear" w:pos="4320"/>
          <w:tab w:val="clear" w:pos="8640"/>
        </w:tabs>
        <w:spacing w:line="360" w:lineRule="auto"/>
        <w:ind w:left="993"/>
        <w:jc w:val="both"/>
        <w:rPr>
          <w:szCs w:val="24"/>
          <w:lang w:val="sv-SE"/>
        </w:rPr>
      </w:pPr>
      <w:r w:rsidRPr="00DE7650">
        <w:rPr>
          <w:szCs w:val="24"/>
          <w:lang w:val="sv-SE"/>
        </w:rPr>
        <w:t xml:space="preserve">Kualitas pelayanan berpengaruh signifikan terhadap kepuasan nasabah serta berdampak terhadap loyalitas nasabah secara parsial. </w:t>
      </w:r>
    </w:p>
    <w:p w:rsidR="00DE7650" w:rsidRPr="00DE7650" w:rsidRDefault="00DE7650" w:rsidP="00DE7650">
      <w:pPr>
        <w:pStyle w:val="Header"/>
        <w:numPr>
          <w:ilvl w:val="0"/>
          <w:numId w:val="41"/>
        </w:numPr>
        <w:tabs>
          <w:tab w:val="clear" w:pos="4320"/>
          <w:tab w:val="clear" w:pos="8640"/>
        </w:tabs>
        <w:spacing w:line="360" w:lineRule="auto"/>
        <w:ind w:left="993"/>
        <w:jc w:val="both"/>
        <w:rPr>
          <w:szCs w:val="24"/>
          <w:lang w:val="sv-SE"/>
        </w:rPr>
      </w:pPr>
      <w:r w:rsidRPr="00DE7650">
        <w:rPr>
          <w:szCs w:val="24"/>
          <w:lang w:val="sv-SE"/>
        </w:rPr>
        <w:t xml:space="preserve">Kualitas pelayanan berpengaruh signifikan terhadap kepuasan nasabah serta berdampak terhadap loyalitas nasabah secara simultan. </w:t>
      </w:r>
    </w:p>
    <w:p w:rsidR="00DE7650" w:rsidRPr="00DE7650" w:rsidRDefault="00DE7650" w:rsidP="00DE7650">
      <w:pPr>
        <w:pStyle w:val="Header"/>
        <w:tabs>
          <w:tab w:val="clear" w:pos="4320"/>
          <w:tab w:val="clear" w:pos="8640"/>
        </w:tabs>
        <w:spacing w:line="360" w:lineRule="auto"/>
        <w:ind w:left="993"/>
        <w:jc w:val="both"/>
        <w:rPr>
          <w:szCs w:val="24"/>
          <w:lang w:val="sv-SE"/>
        </w:rPr>
      </w:pPr>
    </w:p>
    <w:p w:rsidR="00DE7650" w:rsidRPr="00DE7650" w:rsidRDefault="00DE7650" w:rsidP="00DE7650">
      <w:pPr>
        <w:pStyle w:val="Header"/>
        <w:tabs>
          <w:tab w:val="clear" w:pos="4320"/>
          <w:tab w:val="clear" w:pos="8640"/>
        </w:tabs>
        <w:spacing w:line="360" w:lineRule="auto"/>
        <w:ind w:left="993"/>
        <w:jc w:val="both"/>
        <w:rPr>
          <w:szCs w:val="24"/>
          <w:lang w:val="sv-SE"/>
        </w:rPr>
      </w:pPr>
    </w:p>
    <w:p w:rsidR="00DE7650" w:rsidRPr="00DE7650" w:rsidRDefault="00DE7650" w:rsidP="00DE7650">
      <w:pPr>
        <w:pStyle w:val="Header"/>
        <w:tabs>
          <w:tab w:val="clear" w:pos="4320"/>
          <w:tab w:val="clear" w:pos="8640"/>
        </w:tabs>
        <w:spacing w:line="360" w:lineRule="auto"/>
        <w:ind w:left="993"/>
        <w:jc w:val="both"/>
        <w:rPr>
          <w:szCs w:val="24"/>
          <w:lang w:val="sv-SE"/>
        </w:rPr>
      </w:pPr>
    </w:p>
    <w:p w:rsidR="00DE7650" w:rsidRPr="00DE7650" w:rsidRDefault="00DE7650" w:rsidP="00DE7650">
      <w:pPr>
        <w:tabs>
          <w:tab w:val="left" w:pos="993"/>
        </w:tabs>
        <w:spacing w:line="360" w:lineRule="auto"/>
        <w:ind w:firstLine="633"/>
        <w:rPr>
          <w:b/>
          <w:szCs w:val="24"/>
        </w:rPr>
      </w:pPr>
      <w:r w:rsidRPr="00DE7650">
        <w:rPr>
          <w:b/>
          <w:szCs w:val="24"/>
        </w:rPr>
        <w:t>5.2</w:t>
      </w:r>
      <w:r w:rsidRPr="00DE7650">
        <w:rPr>
          <w:b/>
          <w:szCs w:val="24"/>
        </w:rPr>
        <w:tab/>
        <w:t>REKOMENDASI</w:t>
      </w:r>
    </w:p>
    <w:p w:rsidR="00DE7650" w:rsidRPr="00DE7650" w:rsidRDefault="00DE7650" w:rsidP="00DE7650">
      <w:pPr>
        <w:numPr>
          <w:ilvl w:val="0"/>
          <w:numId w:val="42"/>
        </w:numPr>
        <w:autoSpaceDE w:val="0"/>
        <w:autoSpaceDN w:val="0"/>
        <w:adjustRightInd w:val="0"/>
        <w:spacing w:line="360" w:lineRule="auto"/>
        <w:jc w:val="both"/>
        <w:rPr>
          <w:szCs w:val="24"/>
          <w:lang w:val="id-ID"/>
        </w:rPr>
      </w:pPr>
      <w:r w:rsidRPr="00DE7650">
        <w:rPr>
          <w:szCs w:val="24"/>
          <w:lang w:val="id-ID"/>
        </w:rPr>
        <w:t xml:space="preserve">Kelemahan dalam hal kualitas pelayanan  hendaknya Bank bersikap ramah terhadap pengunjung, Kelemahan dalam hal Keandalan </w:t>
      </w:r>
      <w:r w:rsidRPr="00DE7650">
        <w:rPr>
          <w:szCs w:val="24"/>
          <w:lang w:val="sv-SE"/>
        </w:rPr>
        <w:t xml:space="preserve">Setiap Nasabah hendaknya diberi pengarahan secara rutin tentang bagaimana cara menjelaskan kepada Nasabah, </w:t>
      </w:r>
      <w:r w:rsidRPr="00DE7650">
        <w:rPr>
          <w:szCs w:val="24"/>
          <w:lang w:val="id-ID"/>
        </w:rPr>
        <w:t xml:space="preserve">Kelemahan dalam hal Ketanggapan </w:t>
      </w:r>
      <w:r w:rsidRPr="00DE7650">
        <w:rPr>
          <w:szCs w:val="24"/>
          <w:lang w:val="sv-SE"/>
        </w:rPr>
        <w:t>hendaknya jadwal  pelayanan tentang produk ditata ulang.</w:t>
      </w:r>
    </w:p>
    <w:p w:rsidR="00DE7650" w:rsidRPr="00DE7650" w:rsidRDefault="00DE7650" w:rsidP="00DE7650">
      <w:pPr>
        <w:numPr>
          <w:ilvl w:val="0"/>
          <w:numId w:val="42"/>
        </w:numPr>
        <w:autoSpaceDE w:val="0"/>
        <w:autoSpaceDN w:val="0"/>
        <w:adjustRightInd w:val="0"/>
        <w:spacing w:line="360" w:lineRule="auto"/>
        <w:jc w:val="both"/>
        <w:rPr>
          <w:szCs w:val="24"/>
          <w:lang w:val="id-ID"/>
        </w:rPr>
      </w:pPr>
      <w:r w:rsidRPr="00DE7650">
        <w:rPr>
          <w:szCs w:val="24"/>
          <w:lang w:val="fi-FI"/>
        </w:rPr>
        <w:t>Guna meningkatkan Kepuasan Nasabah hendaknya Bank memperhatikan produk yang ada di Bank BJB Cikalongwetan caranya dengan selalu memperhatikan kadaluarsa promosi yang diadakan.</w:t>
      </w:r>
    </w:p>
    <w:p w:rsidR="00DE7650" w:rsidRPr="00DE7650" w:rsidRDefault="00DE7650" w:rsidP="00DE7650">
      <w:pPr>
        <w:numPr>
          <w:ilvl w:val="0"/>
          <w:numId w:val="42"/>
        </w:numPr>
        <w:autoSpaceDE w:val="0"/>
        <w:autoSpaceDN w:val="0"/>
        <w:adjustRightInd w:val="0"/>
        <w:spacing w:line="360" w:lineRule="auto"/>
        <w:jc w:val="both"/>
        <w:rPr>
          <w:szCs w:val="24"/>
          <w:lang w:val="id-ID"/>
        </w:rPr>
      </w:pPr>
      <w:r w:rsidRPr="00DE7650">
        <w:rPr>
          <w:szCs w:val="24"/>
          <w:lang w:val="fi-FI"/>
        </w:rPr>
        <w:t xml:space="preserve">Guna meningkatkan pengaruh </w:t>
      </w:r>
      <w:r w:rsidRPr="00DE7650">
        <w:rPr>
          <w:szCs w:val="24"/>
          <w:lang w:val="sv-SE"/>
        </w:rPr>
        <w:t>Keberwujudan, Keandalan,  Ketanggapan, Jaminan dan Empati terhadap Kepuasan Nasabah</w:t>
      </w:r>
      <w:r w:rsidRPr="00DE7650">
        <w:rPr>
          <w:szCs w:val="24"/>
          <w:lang w:val="fi-FI"/>
        </w:rPr>
        <w:t>, hendaknya Bank BJB Cikalongwetan</w:t>
      </w:r>
      <w:r w:rsidRPr="00DE7650">
        <w:rPr>
          <w:color w:val="000000"/>
          <w:szCs w:val="24"/>
        </w:rPr>
        <w:t xml:space="preserve"> jangan mengabaikan aspek kualitas pelayanan jasanya seperti spesifikasi pesanan (kebutuhan nasabah) dan yang paling esential adalah pelayanannya dari </w:t>
      </w:r>
      <w:r w:rsidRPr="00DE7650">
        <w:rPr>
          <w:i/>
          <w:color w:val="000000"/>
          <w:szCs w:val="24"/>
        </w:rPr>
        <w:t>contact personnel.</w:t>
      </w:r>
      <w:r w:rsidRPr="00DE7650">
        <w:rPr>
          <w:color w:val="000000"/>
          <w:szCs w:val="24"/>
        </w:rPr>
        <w:t xml:space="preserve"> </w:t>
      </w:r>
    </w:p>
    <w:p w:rsidR="00DE7650" w:rsidRPr="00DE7650" w:rsidRDefault="00DE7650" w:rsidP="00DE7650">
      <w:pPr>
        <w:numPr>
          <w:ilvl w:val="0"/>
          <w:numId w:val="42"/>
        </w:numPr>
        <w:autoSpaceDE w:val="0"/>
        <w:autoSpaceDN w:val="0"/>
        <w:adjustRightInd w:val="0"/>
        <w:spacing w:line="360" w:lineRule="auto"/>
        <w:jc w:val="both"/>
        <w:rPr>
          <w:szCs w:val="24"/>
          <w:lang w:val="id-ID"/>
        </w:rPr>
      </w:pPr>
      <w:r w:rsidRPr="00DE7650">
        <w:rPr>
          <w:szCs w:val="24"/>
          <w:lang w:val="id-ID"/>
        </w:rPr>
        <w:t>Kelemahan dalam hal Keberwujudan nasabah hendaknya setiap nasabah bersikap ramah terhadap pengunjung</w:t>
      </w:r>
      <w:r w:rsidRPr="00DE7650">
        <w:rPr>
          <w:szCs w:val="24"/>
        </w:rPr>
        <w:t>.</w:t>
      </w:r>
    </w:p>
    <w:p w:rsidR="00DE7650" w:rsidRPr="00DE7650" w:rsidRDefault="00DE7650" w:rsidP="00DE7650">
      <w:pPr>
        <w:numPr>
          <w:ilvl w:val="0"/>
          <w:numId w:val="42"/>
        </w:numPr>
        <w:autoSpaceDE w:val="0"/>
        <w:autoSpaceDN w:val="0"/>
        <w:adjustRightInd w:val="0"/>
        <w:spacing w:line="360" w:lineRule="auto"/>
        <w:jc w:val="both"/>
        <w:rPr>
          <w:szCs w:val="24"/>
          <w:lang w:val="id-ID"/>
        </w:rPr>
      </w:pPr>
      <w:r w:rsidRPr="00DE7650">
        <w:rPr>
          <w:szCs w:val="24"/>
          <w:lang w:val="id-ID"/>
        </w:rPr>
        <w:t xml:space="preserve">Kelemahan dalam hal Keandalan </w:t>
      </w:r>
      <w:r w:rsidRPr="00DE7650">
        <w:rPr>
          <w:szCs w:val="24"/>
          <w:lang w:val="sv-SE"/>
        </w:rPr>
        <w:t>Setiap Nasabah hendaknya diberi pengarahan secara rutin tentang bagaimana cara menjelaskan kepada Nasabah.</w:t>
      </w:r>
    </w:p>
    <w:p w:rsidR="00DE7650" w:rsidRPr="00DE7650" w:rsidRDefault="00DE7650" w:rsidP="00DE7650">
      <w:pPr>
        <w:numPr>
          <w:ilvl w:val="0"/>
          <w:numId w:val="42"/>
        </w:numPr>
        <w:autoSpaceDE w:val="0"/>
        <w:autoSpaceDN w:val="0"/>
        <w:adjustRightInd w:val="0"/>
        <w:spacing w:line="360" w:lineRule="auto"/>
        <w:jc w:val="both"/>
        <w:rPr>
          <w:szCs w:val="24"/>
          <w:lang w:val="id-ID"/>
        </w:rPr>
      </w:pPr>
      <w:r w:rsidRPr="00DE7650">
        <w:rPr>
          <w:szCs w:val="24"/>
          <w:lang w:val="id-ID"/>
        </w:rPr>
        <w:t xml:space="preserve">Kelemahan dalam hal Ketanggapan </w:t>
      </w:r>
      <w:r w:rsidRPr="00DE7650">
        <w:rPr>
          <w:szCs w:val="24"/>
          <w:lang w:val="sv-SE"/>
        </w:rPr>
        <w:t>hendaknya jadwal  pelayanan tentang produk ditata ulang.</w:t>
      </w:r>
    </w:p>
    <w:p w:rsidR="00DE7650" w:rsidRPr="00DE7650" w:rsidRDefault="00DE7650" w:rsidP="00DE7650">
      <w:pPr>
        <w:numPr>
          <w:ilvl w:val="0"/>
          <w:numId w:val="42"/>
        </w:numPr>
        <w:autoSpaceDE w:val="0"/>
        <w:autoSpaceDN w:val="0"/>
        <w:adjustRightInd w:val="0"/>
        <w:spacing w:line="360" w:lineRule="auto"/>
        <w:jc w:val="both"/>
        <w:rPr>
          <w:szCs w:val="24"/>
          <w:lang w:val="id-ID"/>
        </w:rPr>
      </w:pPr>
      <w:r w:rsidRPr="00DE7650">
        <w:rPr>
          <w:szCs w:val="24"/>
          <w:lang w:val="id-ID"/>
        </w:rPr>
        <w:t xml:space="preserve">Kelemahan dalam hal Jaminan hendaknya </w:t>
      </w:r>
      <w:r w:rsidRPr="00DE7650">
        <w:rPr>
          <w:szCs w:val="24"/>
          <w:lang w:val="fi-FI"/>
        </w:rPr>
        <w:t xml:space="preserve">Bank BJB Cikalong Wetan memperhatikan kualitas </w:t>
      </w:r>
      <w:r w:rsidRPr="00DE7650">
        <w:rPr>
          <w:i/>
          <w:szCs w:val="24"/>
          <w:lang w:val="fi-FI"/>
        </w:rPr>
        <w:t>customer  service</w:t>
      </w:r>
      <w:r w:rsidRPr="00DE7650">
        <w:rPr>
          <w:szCs w:val="24"/>
          <w:lang w:val="fi-FI"/>
        </w:rPr>
        <w:t>.</w:t>
      </w:r>
    </w:p>
    <w:p w:rsidR="00DE7650" w:rsidRPr="00DE7650" w:rsidRDefault="00DE7650" w:rsidP="00DE7650">
      <w:pPr>
        <w:pStyle w:val="Header"/>
        <w:tabs>
          <w:tab w:val="clear" w:pos="4320"/>
          <w:tab w:val="clear" w:pos="8640"/>
        </w:tabs>
        <w:spacing w:line="360" w:lineRule="auto"/>
        <w:ind w:left="993"/>
        <w:jc w:val="both"/>
        <w:rPr>
          <w:szCs w:val="24"/>
          <w:lang w:val="sv-SE"/>
        </w:rPr>
      </w:pPr>
      <w:r w:rsidRPr="00DE7650">
        <w:rPr>
          <w:szCs w:val="24"/>
          <w:lang w:val="sv-SE"/>
        </w:rPr>
        <w:t xml:space="preserve"> </w:t>
      </w:r>
    </w:p>
    <w:p w:rsidR="005A21F7" w:rsidRDefault="005A21F7" w:rsidP="00734903">
      <w:pPr>
        <w:spacing w:line="360" w:lineRule="auto"/>
        <w:jc w:val="center"/>
        <w:rPr>
          <w:szCs w:val="24"/>
        </w:rPr>
      </w:pPr>
      <w:r w:rsidRPr="00DE7650">
        <w:rPr>
          <w:szCs w:val="24"/>
          <w:lang w:val="id-ID"/>
        </w:rPr>
        <w:t>--- 000 ---</w:t>
      </w:r>
    </w:p>
    <w:p w:rsidR="00DE7650" w:rsidRDefault="00DE7650" w:rsidP="00734903">
      <w:pPr>
        <w:spacing w:line="360" w:lineRule="auto"/>
        <w:jc w:val="center"/>
        <w:rPr>
          <w:szCs w:val="24"/>
        </w:rPr>
      </w:pPr>
    </w:p>
    <w:p w:rsidR="00DE7650" w:rsidRPr="00DE7650" w:rsidRDefault="00DE7650" w:rsidP="00734903">
      <w:pPr>
        <w:spacing w:line="360" w:lineRule="auto"/>
        <w:jc w:val="center"/>
        <w:rPr>
          <w:szCs w:val="24"/>
        </w:rPr>
      </w:pPr>
    </w:p>
    <w:p w:rsidR="00C05D86" w:rsidRPr="00DE7650" w:rsidRDefault="00C05D86" w:rsidP="00734903">
      <w:pPr>
        <w:pStyle w:val="Heading1"/>
        <w:spacing w:before="120" w:line="360" w:lineRule="auto"/>
        <w:rPr>
          <w:b/>
          <w:i w:val="0"/>
          <w:szCs w:val="24"/>
          <w:lang w:val="id-ID"/>
        </w:rPr>
      </w:pPr>
      <w:r w:rsidRPr="00DE7650">
        <w:rPr>
          <w:b/>
          <w:i w:val="0"/>
          <w:szCs w:val="24"/>
        </w:rPr>
        <w:lastRenderedPageBreak/>
        <w:t>REFERENSI</w:t>
      </w:r>
    </w:p>
    <w:p w:rsidR="00C05D86" w:rsidRPr="00DE7650" w:rsidRDefault="00C05D86" w:rsidP="00734903">
      <w:pPr>
        <w:spacing w:after="120" w:line="360" w:lineRule="auto"/>
        <w:ind w:left="576" w:hanging="576"/>
        <w:jc w:val="both"/>
        <w:rPr>
          <w:szCs w:val="24"/>
        </w:rPr>
      </w:pPr>
      <w:r w:rsidRPr="00DE7650">
        <w:rPr>
          <w:szCs w:val="24"/>
        </w:rPr>
        <w:t xml:space="preserve">Blank, </w:t>
      </w:r>
      <w:proofErr w:type="gramStart"/>
      <w:r w:rsidRPr="00DE7650">
        <w:rPr>
          <w:szCs w:val="24"/>
        </w:rPr>
        <w:t>Warren.,</w:t>
      </w:r>
      <w:proofErr w:type="gramEnd"/>
      <w:r w:rsidRPr="00DE7650">
        <w:rPr>
          <w:szCs w:val="24"/>
        </w:rPr>
        <w:t xml:space="preserve"> John R. Weitzel., and Stephen G. Green. </w:t>
      </w:r>
      <w:proofErr w:type="gramStart"/>
      <w:r w:rsidR="005D6F94" w:rsidRPr="00DE7650">
        <w:rPr>
          <w:szCs w:val="24"/>
        </w:rPr>
        <w:t>(1990)</w:t>
      </w:r>
      <w:r w:rsidR="005D6F94" w:rsidRPr="00DE7650">
        <w:rPr>
          <w:szCs w:val="24"/>
          <w:lang w:val="id-ID"/>
        </w:rPr>
        <w:t>.</w:t>
      </w:r>
      <w:r w:rsidR="005D6F94" w:rsidRPr="00DE7650">
        <w:rPr>
          <w:szCs w:val="24"/>
        </w:rPr>
        <w:t xml:space="preserve"> </w:t>
      </w:r>
      <w:r w:rsidRPr="00DE7650">
        <w:rPr>
          <w:szCs w:val="24"/>
        </w:rPr>
        <w:t>A Test of the Situational Leadership Theory.</w:t>
      </w:r>
      <w:proofErr w:type="gramEnd"/>
      <w:r w:rsidRPr="00DE7650">
        <w:rPr>
          <w:szCs w:val="24"/>
        </w:rPr>
        <w:t xml:space="preserve"> </w:t>
      </w:r>
      <w:r w:rsidRPr="00DE7650">
        <w:rPr>
          <w:i/>
          <w:szCs w:val="24"/>
        </w:rPr>
        <w:t>Personnel Psychology</w:t>
      </w:r>
      <w:r w:rsidR="005D6F94" w:rsidRPr="00DE7650">
        <w:rPr>
          <w:i/>
          <w:szCs w:val="24"/>
          <w:lang w:val="id-ID"/>
        </w:rPr>
        <w:t xml:space="preserve">, </w:t>
      </w:r>
      <w:r w:rsidRPr="00DE7650">
        <w:rPr>
          <w:szCs w:val="24"/>
        </w:rPr>
        <w:t>Vol. 43</w:t>
      </w:r>
      <w:r w:rsidR="005D6F94" w:rsidRPr="00DE7650">
        <w:rPr>
          <w:szCs w:val="24"/>
          <w:lang w:val="id-ID"/>
        </w:rPr>
        <w:t>, pp.</w:t>
      </w:r>
      <w:r w:rsidRPr="00DE7650">
        <w:rPr>
          <w:szCs w:val="24"/>
        </w:rPr>
        <w:t xml:space="preserve"> 579-597.</w:t>
      </w:r>
    </w:p>
    <w:p w:rsidR="00C05D86" w:rsidRPr="00DE7650" w:rsidRDefault="00C05D86" w:rsidP="00734903">
      <w:pPr>
        <w:spacing w:after="120" w:line="360" w:lineRule="auto"/>
        <w:ind w:left="576" w:hanging="576"/>
        <w:jc w:val="both"/>
        <w:rPr>
          <w:snapToGrid w:val="0"/>
          <w:szCs w:val="24"/>
        </w:rPr>
      </w:pPr>
      <w:r w:rsidRPr="00DE7650">
        <w:rPr>
          <w:snapToGrid w:val="0"/>
          <w:szCs w:val="24"/>
        </w:rPr>
        <w:t xml:space="preserve">Beekun, </w:t>
      </w:r>
      <w:proofErr w:type="gramStart"/>
      <w:r w:rsidRPr="00DE7650">
        <w:rPr>
          <w:snapToGrid w:val="0"/>
          <w:szCs w:val="24"/>
        </w:rPr>
        <w:t>Rafik.,</w:t>
      </w:r>
      <w:proofErr w:type="gramEnd"/>
      <w:r w:rsidRPr="00DE7650">
        <w:rPr>
          <w:snapToGrid w:val="0"/>
          <w:szCs w:val="24"/>
        </w:rPr>
        <w:t xml:space="preserve"> and Jamal Badawi. </w:t>
      </w:r>
      <w:r w:rsidR="005D6F94" w:rsidRPr="00DE7650">
        <w:rPr>
          <w:snapToGrid w:val="0"/>
          <w:szCs w:val="24"/>
        </w:rPr>
        <w:t>1999</w:t>
      </w:r>
      <w:r w:rsidR="005D6F94" w:rsidRPr="00DE7650">
        <w:rPr>
          <w:snapToGrid w:val="0"/>
          <w:szCs w:val="24"/>
          <w:lang w:val="id-ID"/>
        </w:rPr>
        <w:t xml:space="preserve">. </w:t>
      </w:r>
      <w:r w:rsidRPr="00DE7650">
        <w:rPr>
          <w:snapToGrid w:val="0"/>
          <w:szCs w:val="24"/>
        </w:rPr>
        <w:t xml:space="preserve">The Leadership Process in Islam. </w:t>
      </w:r>
      <w:proofErr w:type="gramStart"/>
      <w:r w:rsidRPr="00DE7650">
        <w:rPr>
          <w:snapToGrid w:val="0"/>
          <w:szCs w:val="24"/>
          <w:u w:val="single"/>
        </w:rPr>
        <w:t>Working Paper</w:t>
      </w:r>
      <w:r w:rsidRPr="00DE7650">
        <w:rPr>
          <w:snapToGrid w:val="0"/>
          <w:szCs w:val="24"/>
        </w:rPr>
        <w:t>, St Mary’s University, Canada.</w:t>
      </w:r>
      <w:proofErr w:type="gramEnd"/>
    </w:p>
    <w:p w:rsidR="00C05D86" w:rsidRPr="00DE7650" w:rsidRDefault="00C05D86" w:rsidP="00734903">
      <w:pPr>
        <w:spacing w:after="120" w:line="360" w:lineRule="auto"/>
        <w:ind w:left="576" w:hanging="576"/>
        <w:jc w:val="both"/>
        <w:rPr>
          <w:snapToGrid w:val="0"/>
          <w:szCs w:val="24"/>
        </w:rPr>
      </w:pPr>
      <w:proofErr w:type="gramStart"/>
      <w:r w:rsidRPr="00DE7650">
        <w:rPr>
          <w:snapToGrid w:val="0"/>
          <w:szCs w:val="24"/>
        </w:rPr>
        <w:t>DeCarlo, Thomas E., and Sanjeev Agarwal.</w:t>
      </w:r>
      <w:proofErr w:type="gramEnd"/>
      <w:r w:rsidRPr="00DE7650">
        <w:rPr>
          <w:snapToGrid w:val="0"/>
          <w:szCs w:val="24"/>
        </w:rPr>
        <w:t xml:space="preserve"> </w:t>
      </w:r>
      <w:r w:rsidR="005D6F94" w:rsidRPr="00DE7650">
        <w:rPr>
          <w:snapToGrid w:val="0"/>
          <w:szCs w:val="24"/>
        </w:rPr>
        <w:t>1999</w:t>
      </w:r>
      <w:r w:rsidR="005D6F94" w:rsidRPr="00DE7650">
        <w:rPr>
          <w:snapToGrid w:val="0"/>
          <w:szCs w:val="24"/>
          <w:lang w:val="id-ID"/>
        </w:rPr>
        <w:t>.</w:t>
      </w:r>
      <w:r w:rsidR="005D6F94" w:rsidRPr="00DE7650">
        <w:rPr>
          <w:snapToGrid w:val="0"/>
          <w:szCs w:val="24"/>
        </w:rPr>
        <w:t xml:space="preserve"> </w:t>
      </w:r>
      <w:r w:rsidRPr="00DE7650">
        <w:rPr>
          <w:snapToGrid w:val="0"/>
          <w:szCs w:val="24"/>
        </w:rPr>
        <w:t xml:space="preserve">Influence of Managerial Behaviors and Autonomy on Job Satisfaction of Industrial Salespersons: A Cross-Cultural Study. </w:t>
      </w:r>
      <w:r w:rsidRPr="00DE7650">
        <w:rPr>
          <w:i/>
          <w:snapToGrid w:val="0"/>
          <w:szCs w:val="24"/>
        </w:rPr>
        <w:t>Industrial Marketing Management</w:t>
      </w:r>
      <w:r w:rsidRPr="00DE7650">
        <w:rPr>
          <w:snapToGrid w:val="0"/>
          <w:szCs w:val="24"/>
        </w:rPr>
        <w:t>, Vol. 28</w:t>
      </w:r>
      <w:r w:rsidR="005D6F94" w:rsidRPr="00DE7650">
        <w:rPr>
          <w:snapToGrid w:val="0"/>
          <w:szCs w:val="24"/>
          <w:lang w:val="id-ID"/>
        </w:rPr>
        <w:t>, pp.</w:t>
      </w:r>
      <w:r w:rsidRPr="00DE7650">
        <w:rPr>
          <w:snapToGrid w:val="0"/>
          <w:szCs w:val="24"/>
        </w:rPr>
        <w:t xml:space="preserve"> 51-62.</w:t>
      </w:r>
    </w:p>
    <w:p w:rsidR="00C05D86" w:rsidRPr="00DE7650" w:rsidRDefault="00C05D86" w:rsidP="00734903">
      <w:pPr>
        <w:spacing w:after="120" w:line="360" w:lineRule="auto"/>
        <w:ind w:left="576" w:hanging="576"/>
        <w:jc w:val="both"/>
        <w:rPr>
          <w:szCs w:val="24"/>
          <w:lang w:val="id-ID"/>
        </w:rPr>
      </w:pPr>
      <w:proofErr w:type="gramStart"/>
      <w:r w:rsidRPr="00DE7650">
        <w:rPr>
          <w:szCs w:val="24"/>
        </w:rPr>
        <w:t>Feldman, Daniel C., and Hugh J. Arnold.</w:t>
      </w:r>
      <w:proofErr w:type="gramEnd"/>
      <w:r w:rsidRPr="00DE7650">
        <w:rPr>
          <w:szCs w:val="24"/>
        </w:rPr>
        <w:t xml:space="preserve"> </w:t>
      </w:r>
      <w:r w:rsidR="005D6F94" w:rsidRPr="00DE7650">
        <w:rPr>
          <w:szCs w:val="24"/>
          <w:lang w:val="id-ID"/>
        </w:rPr>
        <w:t xml:space="preserve">1983. </w:t>
      </w:r>
      <w:proofErr w:type="gramStart"/>
      <w:r w:rsidRPr="00DE7650">
        <w:rPr>
          <w:szCs w:val="24"/>
          <w:u w:val="single"/>
        </w:rPr>
        <w:t>Managing Individual and Group Behavior in Organization</w:t>
      </w:r>
      <w:r w:rsidRPr="00DE7650">
        <w:rPr>
          <w:szCs w:val="24"/>
        </w:rPr>
        <w:t>.</w:t>
      </w:r>
      <w:proofErr w:type="gramEnd"/>
      <w:r w:rsidRPr="00DE7650">
        <w:rPr>
          <w:szCs w:val="24"/>
        </w:rPr>
        <w:t xml:space="preserve"> Singapore: McGraw-Hill</w:t>
      </w:r>
      <w:r w:rsidR="005D6F94" w:rsidRPr="00DE7650">
        <w:rPr>
          <w:szCs w:val="24"/>
          <w:lang w:val="id-ID"/>
        </w:rPr>
        <w:t>.</w:t>
      </w:r>
    </w:p>
    <w:p w:rsidR="00C05D86" w:rsidRPr="00DE7650" w:rsidRDefault="00C05D86" w:rsidP="00734903">
      <w:pPr>
        <w:spacing w:after="120" w:line="360" w:lineRule="auto"/>
        <w:ind w:left="576" w:hanging="576"/>
        <w:jc w:val="both"/>
        <w:rPr>
          <w:szCs w:val="24"/>
        </w:rPr>
      </w:pPr>
      <w:proofErr w:type="gramStart"/>
      <w:r w:rsidRPr="00DE7650">
        <w:rPr>
          <w:szCs w:val="24"/>
        </w:rPr>
        <w:t>Hair, Joseph F. Jr., Rolph E. Anderson., Ronald L. Tatham., and William C. Black.</w:t>
      </w:r>
      <w:proofErr w:type="gramEnd"/>
      <w:r w:rsidRPr="00DE7650">
        <w:rPr>
          <w:szCs w:val="24"/>
        </w:rPr>
        <w:t xml:space="preserve"> </w:t>
      </w:r>
      <w:r w:rsidR="005D6F94" w:rsidRPr="00DE7650">
        <w:rPr>
          <w:szCs w:val="24"/>
        </w:rPr>
        <w:t>1998.</w:t>
      </w:r>
      <w:r w:rsidR="005D6F94" w:rsidRPr="00DE7650">
        <w:rPr>
          <w:szCs w:val="24"/>
          <w:lang w:val="id-ID"/>
        </w:rPr>
        <w:t xml:space="preserve"> </w:t>
      </w:r>
      <w:r w:rsidRPr="00DE7650">
        <w:rPr>
          <w:szCs w:val="24"/>
          <w:u w:val="single"/>
        </w:rPr>
        <w:t>Multivariate Data Analysis</w:t>
      </w:r>
      <w:r w:rsidRPr="00DE7650">
        <w:rPr>
          <w:szCs w:val="24"/>
        </w:rPr>
        <w:t>. New Jersey: Prentice Hall 5</w:t>
      </w:r>
      <w:r w:rsidRPr="00DE7650">
        <w:rPr>
          <w:szCs w:val="24"/>
          <w:vertAlign w:val="superscript"/>
        </w:rPr>
        <w:t>th</w:t>
      </w:r>
      <w:r w:rsidR="005D6F94" w:rsidRPr="00DE7650">
        <w:rPr>
          <w:szCs w:val="24"/>
        </w:rPr>
        <w:t xml:space="preserve"> </w:t>
      </w:r>
      <w:proofErr w:type="gramStart"/>
      <w:r w:rsidR="005D6F94" w:rsidRPr="00DE7650">
        <w:rPr>
          <w:szCs w:val="24"/>
        </w:rPr>
        <w:t>ed</w:t>
      </w:r>
      <w:proofErr w:type="gramEnd"/>
      <w:r w:rsidR="005D6F94" w:rsidRPr="00DE7650">
        <w:rPr>
          <w:szCs w:val="24"/>
        </w:rPr>
        <w:t>.</w:t>
      </w:r>
      <w:r w:rsidRPr="00DE7650">
        <w:rPr>
          <w:szCs w:val="24"/>
        </w:rPr>
        <w:t xml:space="preserve"> </w:t>
      </w:r>
    </w:p>
    <w:p w:rsidR="00E93646" w:rsidRPr="00DE7650" w:rsidRDefault="00E93646" w:rsidP="00734903">
      <w:pPr>
        <w:spacing w:after="120" w:line="360" w:lineRule="auto"/>
        <w:ind w:left="576" w:hanging="576"/>
        <w:jc w:val="both"/>
        <w:rPr>
          <w:szCs w:val="24"/>
        </w:rPr>
      </w:pPr>
      <w:r w:rsidRPr="00DE7650">
        <w:rPr>
          <w:szCs w:val="24"/>
        </w:rPr>
        <w:t xml:space="preserve">Hater and Bass, Improving Organizational Effectiveness through Transformational Leadership, </w:t>
      </w:r>
      <w:proofErr w:type="gramStart"/>
      <w:r w:rsidRPr="00DE7650">
        <w:rPr>
          <w:szCs w:val="24"/>
        </w:rPr>
        <w:t>NY :</w:t>
      </w:r>
      <w:proofErr w:type="gramEnd"/>
      <w:r w:rsidRPr="00DE7650">
        <w:rPr>
          <w:szCs w:val="24"/>
        </w:rPr>
        <w:t xml:space="preserve"> Sage  Thousand Oaks</w:t>
      </w:r>
    </w:p>
    <w:p w:rsidR="00C05D86" w:rsidRPr="00DE7650" w:rsidRDefault="00C05D86" w:rsidP="00734903">
      <w:pPr>
        <w:spacing w:after="120" w:line="360" w:lineRule="auto"/>
        <w:ind w:left="576" w:hanging="576"/>
        <w:jc w:val="both"/>
        <w:rPr>
          <w:szCs w:val="24"/>
          <w:lang w:val="id-ID"/>
        </w:rPr>
      </w:pPr>
      <w:r w:rsidRPr="00DE7650">
        <w:rPr>
          <w:szCs w:val="24"/>
        </w:rPr>
        <w:t xml:space="preserve">Hellriegel, </w:t>
      </w:r>
      <w:proofErr w:type="gramStart"/>
      <w:r w:rsidRPr="00DE7650">
        <w:rPr>
          <w:szCs w:val="24"/>
        </w:rPr>
        <w:t>Don.,</w:t>
      </w:r>
      <w:proofErr w:type="gramEnd"/>
      <w:r w:rsidRPr="00DE7650">
        <w:rPr>
          <w:szCs w:val="24"/>
        </w:rPr>
        <w:t xml:space="preserve"> John W. Slocum, Jr., and Richard W. Woodman. 2001</w:t>
      </w:r>
      <w:r w:rsidRPr="00DE7650">
        <w:rPr>
          <w:szCs w:val="24"/>
          <w:u w:val="single"/>
        </w:rPr>
        <w:t>. Organizational Behavior</w:t>
      </w:r>
      <w:r w:rsidRPr="00DE7650">
        <w:rPr>
          <w:szCs w:val="24"/>
        </w:rPr>
        <w:t>. Cincinnati: South-Western College Publishing 9</w:t>
      </w:r>
      <w:r w:rsidRPr="00DE7650">
        <w:rPr>
          <w:szCs w:val="24"/>
          <w:vertAlign w:val="superscript"/>
        </w:rPr>
        <w:t>th</w:t>
      </w:r>
      <w:r w:rsidR="005D6F94" w:rsidRPr="00DE7650">
        <w:rPr>
          <w:szCs w:val="24"/>
        </w:rPr>
        <w:t xml:space="preserve"> </w:t>
      </w:r>
      <w:proofErr w:type="gramStart"/>
      <w:r w:rsidR="005D6F94" w:rsidRPr="00DE7650">
        <w:rPr>
          <w:szCs w:val="24"/>
        </w:rPr>
        <w:t>ed</w:t>
      </w:r>
      <w:proofErr w:type="gramEnd"/>
      <w:r w:rsidR="005D6F94" w:rsidRPr="00DE7650">
        <w:rPr>
          <w:szCs w:val="24"/>
        </w:rPr>
        <w:t>.</w:t>
      </w:r>
    </w:p>
    <w:p w:rsidR="00C05D86" w:rsidRPr="00DE7650" w:rsidRDefault="00C05D86" w:rsidP="00734903">
      <w:pPr>
        <w:spacing w:after="120" w:line="360" w:lineRule="auto"/>
        <w:ind w:left="576" w:hanging="576"/>
        <w:jc w:val="both"/>
        <w:rPr>
          <w:snapToGrid w:val="0"/>
          <w:szCs w:val="24"/>
        </w:rPr>
      </w:pPr>
      <w:r w:rsidRPr="00DE7650">
        <w:rPr>
          <w:snapToGrid w:val="0"/>
          <w:szCs w:val="24"/>
        </w:rPr>
        <w:t xml:space="preserve">Horner, Melissa. </w:t>
      </w:r>
      <w:r w:rsidR="005D6F94" w:rsidRPr="00DE7650">
        <w:rPr>
          <w:snapToGrid w:val="0"/>
          <w:szCs w:val="24"/>
        </w:rPr>
        <w:t>1997</w:t>
      </w:r>
      <w:r w:rsidR="005D6F94" w:rsidRPr="00DE7650">
        <w:rPr>
          <w:snapToGrid w:val="0"/>
          <w:szCs w:val="24"/>
          <w:lang w:val="id-ID"/>
        </w:rPr>
        <w:t xml:space="preserve">. </w:t>
      </w:r>
      <w:r w:rsidRPr="00DE7650">
        <w:rPr>
          <w:snapToGrid w:val="0"/>
          <w:szCs w:val="24"/>
        </w:rPr>
        <w:t>Leadership Th</w:t>
      </w:r>
      <w:r w:rsidR="005D6F94" w:rsidRPr="00DE7650">
        <w:rPr>
          <w:snapToGrid w:val="0"/>
          <w:szCs w:val="24"/>
        </w:rPr>
        <w:t>eory: Past, Present and Future.</w:t>
      </w:r>
      <w:r w:rsidRPr="00DE7650">
        <w:rPr>
          <w:snapToGrid w:val="0"/>
          <w:szCs w:val="24"/>
        </w:rPr>
        <w:t xml:space="preserve"> </w:t>
      </w:r>
      <w:r w:rsidRPr="00DE7650">
        <w:rPr>
          <w:i/>
          <w:snapToGrid w:val="0"/>
          <w:szCs w:val="24"/>
        </w:rPr>
        <w:t>Team Performance Management</w:t>
      </w:r>
      <w:r w:rsidRPr="00DE7650">
        <w:rPr>
          <w:snapToGrid w:val="0"/>
          <w:szCs w:val="24"/>
        </w:rPr>
        <w:t>, Vol. 3 No. 4</w:t>
      </w:r>
      <w:r w:rsidR="005D6F94" w:rsidRPr="00DE7650">
        <w:rPr>
          <w:snapToGrid w:val="0"/>
          <w:szCs w:val="24"/>
          <w:lang w:val="id-ID"/>
        </w:rPr>
        <w:t>, pp:</w:t>
      </w:r>
      <w:r w:rsidRPr="00DE7650">
        <w:rPr>
          <w:snapToGrid w:val="0"/>
          <w:szCs w:val="24"/>
        </w:rPr>
        <w:t xml:space="preserve"> 270-287.</w:t>
      </w:r>
    </w:p>
    <w:p w:rsidR="00C05D86" w:rsidRPr="00DE7650" w:rsidRDefault="00C05D86" w:rsidP="00734903">
      <w:pPr>
        <w:spacing w:after="120" w:line="360" w:lineRule="auto"/>
        <w:ind w:left="576" w:hanging="576"/>
        <w:jc w:val="both"/>
        <w:rPr>
          <w:szCs w:val="24"/>
        </w:rPr>
      </w:pPr>
      <w:proofErr w:type="gramStart"/>
      <w:r w:rsidRPr="00DE7650">
        <w:rPr>
          <w:szCs w:val="24"/>
        </w:rPr>
        <w:t xml:space="preserve">Miner, John B. </w:t>
      </w:r>
      <w:r w:rsidR="005D6F94" w:rsidRPr="00DE7650">
        <w:rPr>
          <w:szCs w:val="24"/>
        </w:rPr>
        <w:t>1980.</w:t>
      </w:r>
      <w:proofErr w:type="gramEnd"/>
      <w:r w:rsidR="005D6F94" w:rsidRPr="00DE7650">
        <w:rPr>
          <w:szCs w:val="24"/>
          <w:lang w:val="id-ID"/>
        </w:rPr>
        <w:t xml:space="preserve"> </w:t>
      </w:r>
      <w:proofErr w:type="gramStart"/>
      <w:r w:rsidRPr="00DE7650">
        <w:rPr>
          <w:szCs w:val="24"/>
          <w:u w:val="single"/>
        </w:rPr>
        <w:t>Theories of Organizational Behavior</w:t>
      </w:r>
      <w:r w:rsidRPr="00DE7650">
        <w:rPr>
          <w:szCs w:val="24"/>
        </w:rPr>
        <w:t>.</w:t>
      </w:r>
      <w:proofErr w:type="gramEnd"/>
      <w:r w:rsidRPr="00DE7650">
        <w:rPr>
          <w:szCs w:val="24"/>
        </w:rPr>
        <w:t xml:space="preserve"> Illinois: The Dryden Press. </w:t>
      </w:r>
    </w:p>
    <w:p w:rsidR="00C05D86" w:rsidRPr="00DE7650" w:rsidRDefault="00C05D86" w:rsidP="00734903">
      <w:pPr>
        <w:spacing w:after="120" w:line="360" w:lineRule="auto"/>
        <w:ind w:left="576" w:hanging="576"/>
        <w:jc w:val="both"/>
        <w:rPr>
          <w:szCs w:val="24"/>
        </w:rPr>
      </w:pPr>
      <w:r w:rsidRPr="00DE7650">
        <w:rPr>
          <w:szCs w:val="24"/>
        </w:rPr>
        <w:t xml:space="preserve">Ivancevich, </w:t>
      </w:r>
      <w:proofErr w:type="gramStart"/>
      <w:r w:rsidRPr="00DE7650">
        <w:rPr>
          <w:szCs w:val="24"/>
        </w:rPr>
        <w:t>John.,</w:t>
      </w:r>
      <w:proofErr w:type="gramEnd"/>
      <w:r w:rsidRPr="00DE7650">
        <w:rPr>
          <w:szCs w:val="24"/>
        </w:rPr>
        <w:t xml:space="preserve"> Mara Olekalns., and Michael Matteson.</w:t>
      </w:r>
      <w:r w:rsidR="005D6F94" w:rsidRPr="00DE7650">
        <w:rPr>
          <w:szCs w:val="24"/>
          <w:lang w:val="id-ID"/>
        </w:rPr>
        <w:t xml:space="preserve"> </w:t>
      </w:r>
      <w:proofErr w:type="gramStart"/>
      <w:r w:rsidR="005D6F94" w:rsidRPr="00DE7650">
        <w:rPr>
          <w:szCs w:val="24"/>
        </w:rPr>
        <w:t xml:space="preserve">2001. </w:t>
      </w:r>
      <w:r w:rsidRPr="00DE7650">
        <w:rPr>
          <w:szCs w:val="24"/>
          <w:u w:val="single"/>
        </w:rPr>
        <w:t>Organizationan Behaviour and Management</w:t>
      </w:r>
      <w:r w:rsidRPr="00DE7650">
        <w:rPr>
          <w:szCs w:val="24"/>
        </w:rPr>
        <w:t>.</w:t>
      </w:r>
      <w:proofErr w:type="gramEnd"/>
      <w:r w:rsidRPr="00DE7650">
        <w:rPr>
          <w:szCs w:val="24"/>
        </w:rPr>
        <w:t xml:space="preserve"> McGraw-Hill Inc., First Australian Edition</w:t>
      </w:r>
      <w:r w:rsidR="005D6F94" w:rsidRPr="00DE7650">
        <w:rPr>
          <w:szCs w:val="24"/>
          <w:lang w:val="id-ID"/>
        </w:rPr>
        <w:t>.</w:t>
      </w:r>
      <w:r w:rsidRPr="00DE7650">
        <w:rPr>
          <w:szCs w:val="24"/>
        </w:rPr>
        <w:t xml:space="preserve"> </w:t>
      </w:r>
    </w:p>
    <w:p w:rsidR="00C05D86" w:rsidRPr="00DE7650" w:rsidRDefault="00C05D86" w:rsidP="00734903">
      <w:pPr>
        <w:spacing w:after="120" w:line="360" w:lineRule="auto"/>
        <w:ind w:left="576" w:hanging="576"/>
        <w:jc w:val="both"/>
        <w:rPr>
          <w:szCs w:val="24"/>
        </w:rPr>
      </w:pPr>
      <w:r w:rsidRPr="00DE7650">
        <w:rPr>
          <w:szCs w:val="24"/>
          <w:lang w:val="es-ES"/>
        </w:rPr>
        <w:t xml:space="preserve">Koemiati. </w:t>
      </w:r>
      <w:r w:rsidR="005D6F94" w:rsidRPr="00DE7650">
        <w:rPr>
          <w:szCs w:val="24"/>
          <w:lang w:val="id-ID"/>
        </w:rPr>
        <w:t xml:space="preserve">2002. </w:t>
      </w:r>
      <w:r w:rsidRPr="00DE7650">
        <w:rPr>
          <w:szCs w:val="24"/>
          <w:lang w:val="es-ES"/>
        </w:rPr>
        <w:t xml:space="preserve">Pengaruh Perilaku Kepemimpinan Transformasional terhadap Kepuasan Kerja Bawahan dengan </w:t>
      </w:r>
      <w:r w:rsidRPr="00DE7650">
        <w:rPr>
          <w:i/>
          <w:szCs w:val="24"/>
          <w:lang w:val="es-ES"/>
        </w:rPr>
        <w:t>Locus of control</w:t>
      </w:r>
      <w:r w:rsidRPr="00DE7650">
        <w:rPr>
          <w:szCs w:val="24"/>
          <w:lang w:val="es-ES"/>
        </w:rPr>
        <w:t xml:space="preserve"> terhadap sebagai Variabel Pemoderasi. </w:t>
      </w:r>
      <w:r w:rsidRPr="00DE7650">
        <w:rPr>
          <w:i/>
          <w:szCs w:val="24"/>
        </w:rPr>
        <w:t>Sosiohumanika</w:t>
      </w:r>
      <w:r w:rsidRPr="00DE7650">
        <w:rPr>
          <w:szCs w:val="24"/>
        </w:rPr>
        <w:t>, Vol. 15 No. 1</w:t>
      </w:r>
      <w:r w:rsidR="005D6F94" w:rsidRPr="00DE7650">
        <w:rPr>
          <w:szCs w:val="24"/>
          <w:lang w:val="id-ID"/>
        </w:rPr>
        <w:t>, pp.</w:t>
      </w:r>
      <w:r w:rsidRPr="00DE7650">
        <w:rPr>
          <w:szCs w:val="24"/>
        </w:rPr>
        <w:t xml:space="preserve"> 207-228.</w:t>
      </w:r>
    </w:p>
    <w:p w:rsidR="00C05D86" w:rsidRPr="00DE7650" w:rsidRDefault="00C05D86" w:rsidP="00734903">
      <w:pPr>
        <w:tabs>
          <w:tab w:val="left" w:pos="454"/>
        </w:tabs>
        <w:spacing w:after="120" w:line="360" w:lineRule="auto"/>
        <w:ind w:left="576" w:hanging="576"/>
        <w:jc w:val="both"/>
        <w:rPr>
          <w:szCs w:val="24"/>
        </w:rPr>
      </w:pPr>
      <w:r w:rsidRPr="00DE7650">
        <w:rPr>
          <w:szCs w:val="24"/>
        </w:rPr>
        <w:t>Robbins, Stephen P.</w:t>
      </w:r>
      <w:r w:rsidR="005D6F94" w:rsidRPr="00DE7650">
        <w:rPr>
          <w:szCs w:val="24"/>
          <w:lang w:val="id-ID"/>
        </w:rPr>
        <w:t xml:space="preserve"> </w:t>
      </w:r>
      <w:r w:rsidR="005D6F94" w:rsidRPr="00DE7650">
        <w:rPr>
          <w:szCs w:val="24"/>
        </w:rPr>
        <w:t>2001.</w:t>
      </w:r>
      <w:r w:rsidRPr="00DE7650">
        <w:rPr>
          <w:szCs w:val="24"/>
          <w:u w:val="single"/>
        </w:rPr>
        <w:t>Organizational Behavior</w:t>
      </w:r>
      <w:r w:rsidRPr="00DE7650">
        <w:rPr>
          <w:szCs w:val="24"/>
        </w:rPr>
        <w:t xml:space="preserve">. </w:t>
      </w:r>
      <w:proofErr w:type="gramStart"/>
      <w:r w:rsidRPr="00DE7650">
        <w:rPr>
          <w:szCs w:val="24"/>
        </w:rPr>
        <w:t>9</w:t>
      </w:r>
      <w:r w:rsidRPr="00DE7650">
        <w:rPr>
          <w:szCs w:val="24"/>
          <w:vertAlign w:val="superscript"/>
        </w:rPr>
        <w:t>th</w:t>
      </w:r>
      <w:r w:rsidRPr="00DE7650">
        <w:rPr>
          <w:szCs w:val="24"/>
        </w:rPr>
        <w:t xml:space="preserve"> ed. Prentice-Hall International.</w:t>
      </w:r>
      <w:proofErr w:type="gramEnd"/>
      <w:r w:rsidRPr="00DE7650">
        <w:rPr>
          <w:szCs w:val="24"/>
        </w:rPr>
        <w:t xml:space="preserve"> </w:t>
      </w:r>
    </w:p>
    <w:p w:rsidR="00C05D86" w:rsidRPr="00DE7650" w:rsidRDefault="00C05D86" w:rsidP="00734903">
      <w:pPr>
        <w:spacing w:after="120" w:line="360" w:lineRule="auto"/>
        <w:ind w:left="576" w:hanging="576"/>
        <w:jc w:val="both"/>
        <w:rPr>
          <w:szCs w:val="24"/>
        </w:rPr>
      </w:pPr>
      <w:r w:rsidRPr="00DE7650">
        <w:rPr>
          <w:szCs w:val="24"/>
        </w:rPr>
        <w:t xml:space="preserve">Sekaran, Uma. </w:t>
      </w:r>
      <w:r w:rsidR="005D6F94" w:rsidRPr="00DE7650">
        <w:rPr>
          <w:szCs w:val="24"/>
        </w:rPr>
        <w:t>2000.</w:t>
      </w:r>
      <w:r w:rsidR="005D6F94" w:rsidRPr="00DE7650">
        <w:rPr>
          <w:szCs w:val="24"/>
          <w:lang w:val="id-ID"/>
        </w:rPr>
        <w:t xml:space="preserve"> </w:t>
      </w:r>
      <w:r w:rsidRPr="00DE7650">
        <w:rPr>
          <w:i/>
          <w:szCs w:val="24"/>
        </w:rPr>
        <w:t>Research Method for Business: A Skill Building Approach.</w:t>
      </w:r>
      <w:r w:rsidRPr="00DE7650">
        <w:rPr>
          <w:szCs w:val="24"/>
        </w:rPr>
        <w:t xml:space="preserve"> New York: John Willey &amp; Sons 3</w:t>
      </w:r>
      <w:r w:rsidRPr="00DE7650">
        <w:rPr>
          <w:szCs w:val="24"/>
          <w:vertAlign w:val="superscript"/>
        </w:rPr>
        <w:t>rd</w:t>
      </w:r>
      <w:r w:rsidRPr="00DE7650">
        <w:rPr>
          <w:szCs w:val="24"/>
        </w:rPr>
        <w:t xml:space="preserve"> </w:t>
      </w:r>
      <w:proofErr w:type="gramStart"/>
      <w:r w:rsidRPr="00DE7650">
        <w:rPr>
          <w:szCs w:val="24"/>
        </w:rPr>
        <w:t>ed</w:t>
      </w:r>
      <w:proofErr w:type="gramEnd"/>
      <w:r w:rsidRPr="00DE7650">
        <w:rPr>
          <w:szCs w:val="24"/>
        </w:rPr>
        <w:t xml:space="preserve">. </w:t>
      </w:r>
    </w:p>
    <w:p w:rsidR="00860A5F" w:rsidRPr="00DE7650" w:rsidRDefault="00E93646" w:rsidP="00734903">
      <w:pPr>
        <w:spacing w:after="120" w:line="360" w:lineRule="auto"/>
        <w:ind w:left="576" w:hanging="576"/>
        <w:jc w:val="both"/>
        <w:rPr>
          <w:szCs w:val="24"/>
        </w:rPr>
      </w:pPr>
      <w:proofErr w:type="gramStart"/>
      <w:r w:rsidRPr="00DE7650">
        <w:rPr>
          <w:szCs w:val="24"/>
        </w:rPr>
        <w:lastRenderedPageBreak/>
        <w:t>Slamet, 2002.</w:t>
      </w:r>
      <w:proofErr w:type="gramEnd"/>
      <w:r w:rsidRPr="00DE7650">
        <w:rPr>
          <w:szCs w:val="24"/>
        </w:rPr>
        <w:t xml:space="preserve"> Dinamika Kelompok. Bina </w:t>
      </w:r>
      <w:proofErr w:type="gramStart"/>
      <w:r w:rsidRPr="00DE7650">
        <w:rPr>
          <w:szCs w:val="24"/>
        </w:rPr>
        <w:t>Aksara :</w:t>
      </w:r>
      <w:proofErr w:type="gramEnd"/>
      <w:r w:rsidRPr="00DE7650">
        <w:rPr>
          <w:szCs w:val="24"/>
        </w:rPr>
        <w:t xml:space="preserve"> Jakarta.</w:t>
      </w:r>
    </w:p>
    <w:p w:rsidR="00E93646" w:rsidRPr="00DE7650" w:rsidRDefault="00E93646" w:rsidP="00734903">
      <w:pPr>
        <w:spacing w:after="120" w:line="360" w:lineRule="auto"/>
        <w:ind w:left="576" w:hanging="576"/>
        <w:jc w:val="both"/>
        <w:rPr>
          <w:szCs w:val="24"/>
        </w:rPr>
      </w:pPr>
      <w:r w:rsidRPr="00DE7650">
        <w:rPr>
          <w:szCs w:val="24"/>
          <w:lang w:val="sv-SE"/>
        </w:rPr>
        <w:t>Susanto.2004.Kepemimpinan</w:t>
      </w:r>
      <w:r w:rsidRPr="00DE7650">
        <w:rPr>
          <w:i/>
          <w:szCs w:val="24"/>
          <w:lang w:val="sv-SE"/>
        </w:rPr>
        <w:t>.</w:t>
      </w:r>
      <w:r w:rsidRPr="00DE7650">
        <w:rPr>
          <w:szCs w:val="24"/>
          <w:lang w:val="sv-SE"/>
        </w:rPr>
        <w:t xml:space="preserve"> PT.Gramedia : Jakarta</w:t>
      </w:r>
      <w:r w:rsidR="00860A5F" w:rsidRPr="00DE7650">
        <w:rPr>
          <w:szCs w:val="24"/>
          <w:lang w:val="sv-SE"/>
        </w:rPr>
        <w:t>.</w:t>
      </w:r>
    </w:p>
    <w:p w:rsidR="005A21F7" w:rsidRPr="00DE7650" w:rsidRDefault="005A21F7" w:rsidP="00734903">
      <w:pPr>
        <w:spacing w:line="360" w:lineRule="auto"/>
        <w:jc w:val="both"/>
        <w:rPr>
          <w:szCs w:val="24"/>
          <w:lang w:val="id-ID"/>
        </w:rPr>
      </w:pPr>
    </w:p>
    <w:sectPr w:rsidR="005A21F7" w:rsidRPr="00DE7650" w:rsidSect="00734903">
      <w:footerReference w:type="even" r:id="rId7"/>
      <w:footerReference w:type="default" r:id="rId8"/>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EA6" w:rsidRDefault="00755EA6">
      <w:r>
        <w:separator/>
      </w:r>
    </w:p>
  </w:endnote>
  <w:endnote w:type="continuationSeparator" w:id="0">
    <w:p w:rsidR="00755EA6" w:rsidRDefault="00755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6" w:rsidRDefault="00C05D86" w:rsidP="007E09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5D86" w:rsidRDefault="00C05D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90F" w:rsidRPr="00071553" w:rsidRDefault="00734903" w:rsidP="008C490F">
    <w:pPr>
      <w:pStyle w:val="Footer"/>
      <w:pBdr>
        <w:top w:val="single" w:sz="4" w:space="1" w:color="auto"/>
      </w:pBdr>
      <w:jc w:val="right"/>
      <w:rPr>
        <w:sz w:val="20"/>
      </w:rPr>
    </w:pPr>
    <w:r>
      <w:rPr>
        <w:sz w:val="20"/>
        <w:lang w:val="id-ID"/>
      </w:rPr>
      <w:t>Dennis</w:t>
    </w:r>
    <w:r w:rsidR="00071553">
      <w:rPr>
        <w:sz w:val="20"/>
      </w:rPr>
      <w:t xml:space="preserve"> Ahmad Taufik</w:t>
    </w:r>
  </w:p>
  <w:p w:rsidR="007E097F" w:rsidRPr="00734903" w:rsidRDefault="00734903" w:rsidP="00734903">
    <w:pPr>
      <w:pStyle w:val="Footer"/>
      <w:jc w:val="right"/>
      <w:rPr>
        <w:sz w:val="20"/>
        <w:lang w:val="id-ID"/>
      </w:rPr>
    </w:pPr>
    <w:r w:rsidRPr="00734903">
      <w:rPr>
        <w:sz w:val="20"/>
      </w:rPr>
      <w:t>Pengaruh Faktor-Faktor Kualitas Pelayanan terhadap Kepuasan Nasabah Serta Dampaknya Terhadap Loyalitas Nasabah Bank BJB KCP Cikalongwetan</w:t>
    </w:r>
  </w:p>
  <w:p w:rsidR="007E097F" w:rsidRPr="007E097F" w:rsidRDefault="007E097F" w:rsidP="007E097F">
    <w:pPr>
      <w:pStyle w:val="Footer"/>
      <w:jc w:val="center"/>
      <w:rPr>
        <w:sz w:val="22"/>
        <w:szCs w:val="22"/>
        <w:lang w:val="id-ID"/>
      </w:rPr>
    </w:pPr>
    <w:r w:rsidRPr="007E097F">
      <w:rPr>
        <w:rStyle w:val="PageNumber"/>
        <w:sz w:val="22"/>
        <w:szCs w:val="22"/>
      </w:rPr>
      <w:fldChar w:fldCharType="begin"/>
    </w:r>
    <w:r w:rsidRPr="007E097F">
      <w:rPr>
        <w:rStyle w:val="PageNumber"/>
        <w:sz w:val="22"/>
        <w:szCs w:val="22"/>
      </w:rPr>
      <w:instrText xml:space="preserve"> PAGE </w:instrText>
    </w:r>
    <w:r w:rsidRPr="007E097F">
      <w:rPr>
        <w:rStyle w:val="PageNumber"/>
        <w:sz w:val="22"/>
        <w:szCs w:val="22"/>
      </w:rPr>
      <w:fldChar w:fldCharType="separate"/>
    </w:r>
    <w:r w:rsidR="00E969A9">
      <w:rPr>
        <w:rStyle w:val="PageNumber"/>
        <w:noProof/>
        <w:sz w:val="22"/>
        <w:szCs w:val="22"/>
      </w:rPr>
      <w:t>1</w:t>
    </w:r>
    <w:r w:rsidRPr="007E097F">
      <w:rPr>
        <w:rStyle w:val="PageNumbe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EA6" w:rsidRDefault="00755EA6">
      <w:r>
        <w:separator/>
      </w:r>
    </w:p>
  </w:footnote>
  <w:footnote w:type="continuationSeparator" w:id="0">
    <w:p w:rsidR="00755EA6" w:rsidRDefault="00755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407"/>
    <w:multiLevelType w:val="singleLevel"/>
    <w:tmpl w:val="0A189CF6"/>
    <w:lvl w:ilvl="0">
      <w:start w:val="1"/>
      <w:numFmt w:val="upperLetter"/>
      <w:lvlText w:val="%1."/>
      <w:lvlJc w:val="left"/>
      <w:pPr>
        <w:tabs>
          <w:tab w:val="num" w:pos="360"/>
        </w:tabs>
        <w:ind w:left="360" w:hanging="360"/>
      </w:pPr>
      <w:rPr>
        <w:rFonts w:hint="default"/>
      </w:rPr>
    </w:lvl>
  </w:abstractNum>
  <w:abstractNum w:abstractNumId="1">
    <w:nsid w:val="00712894"/>
    <w:multiLevelType w:val="hybridMultilevel"/>
    <w:tmpl w:val="146CC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0F3939"/>
    <w:multiLevelType w:val="multilevel"/>
    <w:tmpl w:val="1CDC638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1B1119"/>
    <w:multiLevelType w:val="multilevel"/>
    <w:tmpl w:val="60C85BEE"/>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B4CE2"/>
    <w:multiLevelType w:val="multilevel"/>
    <w:tmpl w:val="5D8885DA"/>
    <w:lvl w:ilvl="0">
      <w:start w:val="4"/>
      <w:numFmt w:val="decimal"/>
      <w:lvlText w:val="%1"/>
      <w:lvlJc w:val="left"/>
      <w:pPr>
        <w:tabs>
          <w:tab w:val="num" w:pos="720"/>
        </w:tabs>
        <w:ind w:left="720" w:hanging="72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nsid w:val="11A22CCB"/>
    <w:multiLevelType w:val="multilevel"/>
    <w:tmpl w:val="D9785E54"/>
    <w:lvl w:ilvl="0">
      <w:start w:val="1"/>
      <w:numFmt w:val="decimal"/>
      <w:lvlText w:val="%1."/>
      <w:lvlJc w:val="left"/>
      <w:pPr>
        <w:ind w:left="993"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433" w:hanging="720"/>
      </w:pPr>
      <w:rPr>
        <w:rFonts w:hint="default"/>
      </w:rPr>
    </w:lvl>
    <w:lvl w:ilvl="4">
      <w:start w:val="1"/>
      <w:numFmt w:val="decimal"/>
      <w:isLgl/>
      <w:lvlText w:val="%1.%2.%3.%4.%5"/>
      <w:lvlJc w:val="left"/>
      <w:pPr>
        <w:ind w:left="3153" w:hanging="1080"/>
      </w:pPr>
      <w:rPr>
        <w:rFonts w:hint="default"/>
      </w:rPr>
    </w:lvl>
    <w:lvl w:ilvl="5">
      <w:start w:val="1"/>
      <w:numFmt w:val="decimal"/>
      <w:isLgl/>
      <w:lvlText w:val="%1.%2.%3.%4.%5.%6"/>
      <w:lvlJc w:val="left"/>
      <w:pPr>
        <w:ind w:left="3513" w:hanging="1080"/>
      </w:pPr>
      <w:rPr>
        <w:rFonts w:hint="default"/>
      </w:rPr>
    </w:lvl>
    <w:lvl w:ilvl="6">
      <w:start w:val="1"/>
      <w:numFmt w:val="decimal"/>
      <w:isLgl/>
      <w:lvlText w:val="%1.%2.%3.%4.%5.%6.%7"/>
      <w:lvlJc w:val="left"/>
      <w:pPr>
        <w:ind w:left="4233" w:hanging="1440"/>
      </w:pPr>
      <w:rPr>
        <w:rFonts w:hint="default"/>
      </w:rPr>
    </w:lvl>
    <w:lvl w:ilvl="7">
      <w:start w:val="1"/>
      <w:numFmt w:val="decimal"/>
      <w:isLgl/>
      <w:lvlText w:val="%1.%2.%3.%4.%5.%6.%7.%8"/>
      <w:lvlJc w:val="left"/>
      <w:pPr>
        <w:ind w:left="4593" w:hanging="1440"/>
      </w:pPr>
      <w:rPr>
        <w:rFonts w:hint="default"/>
      </w:rPr>
    </w:lvl>
    <w:lvl w:ilvl="8">
      <w:start w:val="1"/>
      <w:numFmt w:val="decimal"/>
      <w:isLgl/>
      <w:lvlText w:val="%1.%2.%3.%4.%5.%6.%7.%8.%9"/>
      <w:lvlJc w:val="left"/>
      <w:pPr>
        <w:ind w:left="5313" w:hanging="1800"/>
      </w:pPr>
      <w:rPr>
        <w:rFonts w:hint="default"/>
      </w:rPr>
    </w:lvl>
  </w:abstractNum>
  <w:abstractNum w:abstractNumId="6">
    <w:nsid w:val="11B21D34"/>
    <w:multiLevelType w:val="multilevel"/>
    <w:tmpl w:val="9C4459B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AC6FCC"/>
    <w:multiLevelType w:val="multilevel"/>
    <w:tmpl w:val="63288E4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320F81"/>
    <w:multiLevelType w:val="multilevel"/>
    <w:tmpl w:val="0946425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175A197E"/>
    <w:multiLevelType w:val="multilevel"/>
    <w:tmpl w:val="4A10B5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4E5EEA"/>
    <w:multiLevelType w:val="hybridMultilevel"/>
    <w:tmpl w:val="05328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3323E9"/>
    <w:multiLevelType w:val="multilevel"/>
    <w:tmpl w:val="86BC459E"/>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6E01741"/>
    <w:multiLevelType w:val="multilevel"/>
    <w:tmpl w:val="7DFC933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D62275"/>
    <w:multiLevelType w:val="multilevel"/>
    <w:tmpl w:val="2DA682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CB4226C"/>
    <w:multiLevelType w:val="hybridMultilevel"/>
    <w:tmpl w:val="D954FC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F4D50A8"/>
    <w:multiLevelType w:val="multilevel"/>
    <w:tmpl w:val="20EA09A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1FF4A4B"/>
    <w:multiLevelType w:val="hybridMultilevel"/>
    <w:tmpl w:val="5E44C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88749E"/>
    <w:multiLevelType w:val="hybridMultilevel"/>
    <w:tmpl w:val="2744BC74"/>
    <w:lvl w:ilvl="0" w:tplc="970E676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79B6109"/>
    <w:multiLevelType w:val="multilevel"/>
    <w:tmpl w:val="639A7D3A"/>
    <w:lvl w:ilvl="0">
      <w:start w:val="1"/>
      <w:numFmt w:val="upperRoman"/>
      <w:lvlText w:val="%1."/>
      <w:lvlJc w:val="left"/>
      <w:pPr>
        <w:ind w:left="1287"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93018BB"/>
    <w:multiLevelType w:val="multilevel"/>
    <w:tmpl w:val="062C093E"/>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A3B27C6"/>
    <w:multiLevelType w:val="multilevel"/>
    <w:tmpl w:val="3FCE46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A1444C"/>
    <w:multiLevelType w:val="multilevel"/>
    <w:tmpl w:val="BDC60224"/>
    <w:lvl w:ilvl="0">
      <w:start w:val="1"/>
      <w:numFmt w:val="upperLetter"/>
      <w:lvlText w:val="%1."/>
      <w:lvlJc w:val="left"/>
      <w:pPr>
        <w:tabs>
          <w:tab w:val="num" w:pos="765"/>
        </w:tabs>
        <w:ind w:left="765" w:hanging="405"/>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C01376D"/>
    <w:multiLevelType w:val="multilevel"/>
    <w:tmpl w:val="C0260544"/>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0752D5"/>
    <w:multiLevelType w:val="multilevel"/>
    <w:tmpl w:val="F30CC10C"/>
    <w:lvl w:ilvl="0">
      <w:start w:val="1"/>
      <w:numFmt w:val="upperLetter"/>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BA25C8A"/>
    <w:multiLevelType w:val="multilevel"/>
    <w:tmpl w:val="6D50166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4EA3149E"/>
    <w:multiLevelType w:val="multilevel"/>
    <w:tmpl w:val="985C7F44"/>
    <w:lvl w:ilvl="0">
      <w:start w:val="1"/>
      <w:numFmt w:val="decimal"/>
      <w:lvlText w:val="%1)"/>
      <w:lvlJc w:val="left"/>
      <w:pPr>
        <w:tabs>
          <w:tab w:val="num" w:pos="927"/>
        </w:tabs>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4EA551A2"/>
    <w:multiLevelType w:val="multilevel"/>
    <w:tmpl w:val="FFCCD3C0"/>
    <w:lvl w:ilvl="0">
      <w:start w:val="1"/>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16E3B73"/>
    <w:multiLevelType w:val="multilevel"/>
    <w:tmpl w:val="BBCE737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A27A19"/>
    <w:multiLevelType w:val="hybridMultilevel"/>
    <w:tmpl w:val="9342F298"/>
    <w:lvl w:ilvl="0" w:tplc="79F8B35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7727AA"/>
    <w:multiLevelType w:val="hybridMultilevel"/>
    <w:tmpl w:val="2F8EE34A"/>
    <w:lvl w:ilvl="0" w:tplc="A7EC8D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91663B"/>
    <w:multiLevelType w:val="hybridMultilevel"/>
    <w:tmpl w:val="85CA37D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E70D90"/>
    <w:multiLevelType w:val="hybridMultilevel"/>
    <w:tmpl w:val="E3082E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65920EE"/>
    <w:multiLevelType w:val="multilevel"/>
    <w:tmpl w:val="0670574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7336D06"/>
    <w:multiLevelType w:val="multilevel"/>
    <w:tmpl w:val="639A7D3A"/>
    <w:lvl w:ilvl="0">
      <w:start w:val="1"/>
      <w:numFmt w:val="upperRoman"/>
      <w:lvlText w:val="%1."/>
      <w:lvlJc w:val="left"/>
      <w:pPr>
        <w:ind w:left="1287"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6852670B"/>
    <w:multiLevelType w:val="multilevel"/>
    <w:tmpl w:val="BE02CB2E"/>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A6A3FF7"/>
    <w:multiLevelType w:val="multilevel"/>
    <w:tmpl w:val="6C186500"/>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B6C6B49"/>
    <w:multiLevelType w:val="multilevel"/>
    <w:tmpl w:val="19FE96A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0326FC1"/>
    <w:multiLevelType w:val="multilevel"/>
    <w:tmpl w:val="163A1E0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46A5F16"/>
    <w:multiLevelType w:val="multilevel"/>
    <w:tmpl w:val="37040C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4F82E86"/>
    <w:multiLevelType w:val="multilevel"/>
    <w:tmpl w:val="1C08DF9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0">
    <w:nsid w:val="7D9E79A8"/>
    <w:multiLevelType w:val="singleLevel"/>
    <w:tmpl w:val="0409000F"/>
    <w:lvl w:ilvl="0">
      <w:start w:val="1"/>
      <w:numFmt w:val="decimal"/>
      <w:lvlText w:val="%1."/>
      <w:lvlJc w:val="left"/>
      <w:pPr>
        <w:tabs>
          <w:tab w:val="num" w:pos="360"/>
        </w:tabs>
        <w:ind w:left="360" w:hanging="360"/>
      </w:pPr>
    </w:lvl>
  </w:abstractNum>
  <w:abstractNum w:abstractNumId="41">
    <w:nsid w:val="7E2B7CAC"/>
    <w:multiLevelType w:val="multilevel"/>
    <w:tmpl w:val="ADE6D2A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484BB3"/>
    <w:multiLevelType w:val="singleLevel"/>
    <w:tmpl w:val="0409000F"/>
    <w:lvl w:ilvl="0">
      <w:start w:val="1"/>
      <w:numFmt w:val="decimal"/>
      <w:lvlText w:val="%1."/>
      <w:lvlJc w:val="left"/>
      <w:pPr>
        <w:tabs>
          <w:tab w:val="num" w:pos="360"/>
        </w:tabs>
        <w:ind w:left="360" w:hanging="360"/>
      </w:pPr>
    </w:lvl>
  </w:abstractNum>
  <w:num w:numId="1">
    <w:abstractNumId w:val="20"/>
  </w:num>
  <w:num w:numId="2">
    <w:abstractNumId w:val="24"/>
  </w:num>
  <w:num w:numId="3">
    <w:abstractNumId w:val="39"/>
  </w:num>
  <w:num w:numId="4">
    <w:abstractNumId w:val="41"/>
  </w:num>
  <w:num w:numId="5">
    <w:abstractNumId w:val="26"/>
  </w:num>
  <w:num w:numId="6">
    <w:abstractNumId w:val="13"/>
  </w:num>
  <w:num w:numId="7">
    <w:abstractNumId w:val="8"/>
  </w:num>
  <w:num w:numId="8">
    <w:abstractNumId w:val="36"/>
  </w:num>
  <w:num w:numId="9">
    <w:abstractNumId w:val="2"/>
  </w:num>
  <w:num w:numId="10">
    <w:abstractNumId w:val="32"/>
  </w:num>
  <w:num w:numId="11">
    <w:abstractNumId w:val="21"/>
  </w:num>
  <w:num w:numId="12">
    <w:abstractNumId w:val="23"/>
  </w:num>
  <w:num w:numId="13">
    <w:abstractNumId w:val="9"/>
  </w:num>
  <w:num w:numId="14">
    <w:abstractNumId w:val="38"/>
  </w:num>
  <w:num w:numId="15">
    <w:abstractNumId w:val="7"/>
  </w:num>
  <w:num w:numId="16">
    <w:abstractNumId w:val="27"/>
  </w:num>
  <w:num w:numId="17">
    <w:abstractNumId w:val="3"/>
  </w:num>
  <w:num w:numId="18">
    <w:abstractNumId w:val="15"/>
  </w:num>
  <w:num w:numId="19">
    <w:abstractNumId w:val="40"/>
  </w:num>
  <w:num w:numId="20">
    <w:abstractNumId w:val="42"/>
  </w:num>
  <w:num w:numId="21">
    <w:abstractNumId w:val="37"/>
  </w:num>
  <w:num w:numId="22">
    <w:abstractNumId w:val="4"/>
  </w:num>
  <w:num w:numId="23">
    <w:abstractNumId w:val="11"/>
  </w:num>
  <w:num w:numId="24">
    <w:abstractNumId w:val="19"/>
  </w:num>
  <w:num w:numId="25">
    <w:abstractNumId w:val="34"/>
  </w:num>
  <w:num w:numId="26">
    <w:abstractNumId w:val="12"/>
  </w:num>
  <w:num w:numId="27">
    <w:abstractNumId w:val="35"/>
  </w:num>
  <w:num w:numId="28">
    <w:abstractNumId w:val="0"/>
  </w:num>
  <w:num w:numId="29">
    <w:abstractNumId w:val="18"/>
  </w:num>
  <w:num w:numId="30">
    <w:abstractNumId w:val="10"/>
  </w:num>
  <w:num w:numId="31">
    <w:abstractNumId w:val="16"/>
  </w:num>
  <w:num w:numId="32">
    <w:abstractNumId w:val="1"/>
  </w:num>
  <w:num w:numId="33">
    <w:abstractNumId w:val="29"/>
  </w:num>
  <w:num w:numId="34">
    <w:abstractNumId w:val="30"/>
  </w:num>
  <w:num w:numId="35">
    <w:abstractNumId w:val="17"/>
  </w:num>
  <w:num w:numId="36">
    <w:abstractNumId w:val="6"/>
  </w:num>
  <w:num w:numId="37">
    <w:abstractNumId w:val="14"/>
  </w:num>
  <w:num w:numId="38">
    <w:abstractNumId w:val="25"/>
  </w:num>
  <w:num w:numId="39">
    <w:abstractNumId w:val="33"/>
  </w:num>
  <w:num w:numId="40">
    <w:abstractNumId w:val="31"/>
  </w:num>
  <w:num w:numId="41">
    <w:abstractNumId w:val="22"/>
  </w:num>
  <w:num w:numId="42">
    <w:abstractNumId w:val="5"/>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C6158"/>
    <w:rsid w:val="00025F3F"/>
    <w:rsid w:val="00027DE7"/>
    <w:rsid w:val="00033BB1"/>
    <w:rsid w:val="00071553"/>
    <w:rsid w:val="00080B01"/>
    <w:rsid w:val="000F03D6"/>
    <w:rsid w:val="000F39DB"/>
    <w:rsid w:val="001C5E95"/>
    <w:rsid w:val="00250BCE"/>
    <w:rsid w:val="00286B7C"/>
    <w:rsid w:val="00297626"/>
    <w:rsid w:val="00317896"/>
    <w:rsid w:val="00327F49"/>
    <w:rsid w:val="00361FE5"/>
    <w:rsid w:val="00365DD5"/>
    <w:rsid w:val="003720CA"/>
    <w:rsid w:val="003B4719"/>
    <w:rsid w:val="003C237A"/>
    <w:rsid w:val="004207FF"/>
    <w:rsid w:val="0044325B"/>
    <w:rsid w:val="004C6158"/>
    <w:rsid w:val="004F3CF8"/>
    <w:rsid w:val="005A21F7"/>
    <w:rsid w:val="005C64A9"/>
    <w:rsid w:val="005D6F94"/>
    <w:rsid w:val="0066088A"/>
    <w:rsid w:val="006E7E15"/>
    <w:rsid w:val="0070062D"/>
    <w:rsid w:val="00734903"/>
    <w:rsid w:val="00755EA6"/>
    <w:rsid w:val="007B78CA"/>
    <w:rsid w:val="007E097F"/>
    <w:rsid w:val="007F1EA6"/>
    <w:rsid w:val="00803919"/>
    <w:rsid w:val="00860A5F"/>
    <w:rsid w:val="008A7F5A"/>
    <w:rsid w:val="008C490F"/>
    <w:rsid w:val="008E4E4D"/>
    <w:rsid w:val="00A02480"/>
    <w:rsid w:val="00A2282C"/>
    <w:rsid w:val="00A6101C"/>
    <w:rsid w:val="00AB1C81"/>
    <w:rsid w:val="00AC3705"/>
    <w:rsid w:val="00B3704D"/>
    <w:rsid w:val="00BB2AF5"/>
    <w:rsid w:val="00BF6DC9"/>
    <w:rsid w:val="00C05D86"/>
    <w:rsid w:val="00D12A94"/>
    <w:rsid w:val="00DE7650"/>
    <w:rsid w:val="00E85A3A"/>
    <w:rsid w:val="00E93646"/>
    <w:rsid w:val="00E969A9"/>
    <w:rsid w:val="00EE0DC8"/>
    <w:rsid w:val="00F344BA"/>
    <w:rsid w:val="00F42057"/>
    <w:rsid w:val="00F678D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i/>
      <w:snapToGrid w:val="0"/>
      <w:color w:val="000000"/>
    </w:rPr>
  </w:style>
  <w:style w:type="paragraph" w:styleId="Heading2">
    <w:name w:val="heading 2"/>
    <w:basedOn w:val="Normal"/>
    <w:next w:val="Normal"/>
    <w:qFormat/>
    <w:pPr>
      <w:keepNext/>
      <w:tabs>
        <w:tab w:val="num" w:pos="0"/>
      </w:tabs>
      <w:spacing w:line="480" w:lineRule="auto"/>
      <w:ind w:firstLine="360"/>
      <w:jc w:val="center"/>
      <w:outlineLvl w:val="1"/>
    </w:pPr>
    <w:rPr>
      <w:b/>
      <w:lang w:val="id-ID"/>
    </w:rPr>
  </w:style>
  <w:style w:type="paragraph" w:styleId="Heading3">
    <w:name w:val="heading 3"/>
    <w:basedOn w:val="Normal"/>
    <w:next w:val="Normal"/>
    <w:qFormat/>
    <w:pPr>
      <w:keepNext/>
      <w:jc w:val="center"/>
      <w:outlineLvl w:val="2"/>
    </w:pPr>
    <w:rPr>
      <w:rFonts w:ascii="Arial" w:hAnsi="Arial"/>
      <w:i/>
      <w:snapToGrid w:val="0"/>
      <w:color w:val="000000"/>
      <w:sz w:val="18"/>
    </w:rPr>
  </w:style>
  <w:style w:type="paragraph" w:styleId="Heading4">
    <w:name w:val="heading 4"/>
    <w:basedOn w:val="Normal"/>
    <w:next w:val="Normal"/>
    <w:qFormat/>
    <w:pPr>
      <w:keepNext/>
      <w:tabs>
        <w:tab w:val="center" w:pos="5716"/>
      </w:tabs>
      <w:jc w:val="center"/>
      <w:outlineLvl w:val="3"/>
    </w:pPr>
    <w:rPr>
      <w:rFonts w:ascii="Arial" w:hAnsi="Arial"/>
      <w:b/>
      <w:snapToGrid w:val="0"/>
      <w:color w:val="000000"/>
      <w:sz w:val="18"/>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lang w:val="id-ID"/>
    </w:rPr>
  </w:style>
  <w:style w:type="paragraph" w:styleId="Subtitle">
    <w:name w:val="Subtitle"/>
    <w:basedOn w:val="Normal"/>
    <w:qFormat/>
    <w:pPr>
      <w:spacing w:line="480" w:lineRule="auto"/>
      <w:jc w:val="center"/>
    </w:pPr>
    <w:rPr>
      <w:b/>
      <w:sz w:val="28"/>
      <w:lang w:val="id-ID"/>
    </w:rPr>
  </w:style>
  <w:style w:type="paragraph" w:styleId="BodyTextIndent">
    <w:name w:val="Body Text Indent"/>
    <w:basedOn w:val="Normal"/>
    <w:pPr>
      <w:spacing w:line="480" w:lineRule="auto"/>
      <w:ind w:firstLine="720"/>
      <w:jc w:val="both"/>
    </w:pPr>
    <w:rPr>
      <w:lang w:val="id-ID"/>
    </w:rPr>
  </w:style>
  <w:style w:type="paragraph" w:styleId="BodyTextIndent2">
    <w:name w:val="Body Text Indent 2"/>
    <w:basedOn w:val="Normal"/>
    <w:pPr>
      <w:spacing w:line="480" w:lineRule="auto"/>
      <w:ind w:left="720"/>
      <w:jc w:val="both"/>
    </w:pPr>
    <w:rPr>
      <w:lang w:val="id-ID"/>
    </w:rPr>
  </w:style>
  <w:style w:type="paragraph" w:styleId="BodyTextIndent3">
    <w:name w:val="Body Text Indent 3"/>
    <w:basedOn w:val="Normal"/>
    <w:pPr>
      <w:tabs>
        <w:tab w:val="num" w:pos="0"/>
      </w:tabs>
      <w:spacing w:line="480" w:lineRule="auto"/>
      <w:ind w:firstLine="360"/>
      <w:jc w:val="both"/>
    </w:pPr>
    <w:rPr>
      <w:lang w:val="id-ID"/>
    </w:rPr>
  </w:style>
  <w:style w:type="paragraph" w:styleId="BodyText2">
    <w:name w:val="Body Text 2"/>
    <w:basedOn w:val="Normal"/>
    <w:pPr>
      <w:jc w:val="center"/>
    </w:pPr>
    <w:rPr>
      <w:lang w:val="id-ID"/>
    </w:rPr>
  </w:style>
  <w:style w:type="paragraph" w:styleId="BodyText">
    <w:name w:val="Body Text"/>
    <w:basedOn w:val="Normal"/>
    <w:pPr>
      <w:jc w:val="center"/>
    </w:pPr>
    <w:rPr>
      <w:snapToGrid w:val="0"/>
      <w:color w:val="000000"/>
    </w:rPr>
  </w:style>
  <w:style w:type="paragraph" w:styleId="BodyText3">
    <w:name w:val="Body Text 3"/>
    <w:basedOn w:val="Normal"/>
    <w:pPr>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PlainText">
    <w:name w:val="Plain Text"/>
    <w:basedOn w:val="Normal"/>
    <w:rPr>
      <w:rFonts w:ascii="Courier New" w:hAnsi="Courier New"/>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lockText">
    <w:name w:val="Block Text"/>
    <w:basedOn w:val="Normal"/>
    <w:pPr>
      <w:ind w:left="990" w:right="900"/>
      <w:jc w:val="both"/>
    </w:pPr>
  </w:style>
  <w:style w:type="character" w:customStyle="1" w:styleId="FooterChar">
    <w:name w:val="Footer Char"/>
    <w:link w:val="Footer"/>
    <w:uiPriority w:val="99"/>
    <w:rsid w:val="008C490F"/>
    <w:rPr>
      <w:sz w:val="24"/>
    </w:rPr>
  </w:style>
  <w:style w:type="paragraph" w:styleId="BalloonText">
    <w:name w:val="Balloon Text"/>
    <w:basedOn w:val="Normal"/>
    <w:link w:val="BalloonTextChar"/>
    <w:rsid w:val="008C490F"/>
    <w:rPr>
      <w:rFonts w:ascii="Tahoma" w:hAnsi="Tahoma" w:cs="Tahoma"/>
      <w:sz w:val="16"/>
      <w:szCs w:val="16"/>
    </w:rPr>
  </w:style>
  <w:style w:type="character" w:customStyle="1" w:styleId="BalloonTextChar">
    <w:name w:val="Balloon Text Char"/>
    <w:link w:val="BalloonText"/>
    <w:rsid w:val="008C490F"/>
    <w:rPr>
      <w:rFonts w:ascii="Tahoma" w:hAnsi="Tahoma" w:cs="Tahoma"/>
      <w:sz w:val="16"/>
      <w:szCs w:val="16"/>
    </w:rPr>
  </w:style>
  <w:style w:type="paragraph" w:styleId="NormalWeb">
    <w:name w:val="Normal (Web)"/>
    <w:basedOn w:val="Normal"/>
    <w:rsid w:val="00F344BA"/>
    <w:pPr>
      <w:spacing w:before="100" w:beforeAutospacing="1" w:after="100" w:afterAutospacing="1"/>
    </w:pPr>
    <w:rPr>
      <w:szCs w:val="24"/>
    </w:rPr>
  </w:style>
  <w:style w:type="character" w:customStyle="1" w:styleId="ilad">
    <w:name w:val="il_ad"/>
    <w:basedOn w:val="DefaultParagraphFont"/>
    <w:rsid w:val="00F344BA"/>
  </w:style>
  <w:style w:type="paragraph" w:styleId="ListParagraph">
    <w:name w:val="List Paragraph"/>
    <w:basedOn w:val="Normal"/>
    <w:qFormat/>
    <w:rsid w:val="00734903"/>
    <w:pPr>
      <w:spacing w:after="200" w:line="276" w:lineRule="auto"/>
      <w:ind w:left="720"/>
      <w:contextualSpacing/>
    </w:pPr>
    <w:rPr>
      <w:rFonts w:ascii="Calibri" w:hAnsi="Calibri"/>
      <w:sz w:val="22"/>
      <w:szCs w:val="22"/>
    </w:rPr>
  </w:style>
  <w:style w:type="paragraph" w:styleId="NoSpacing">
    <w:name w:val="No Spacing"/>
    <w:link w:val="NoSpacingChar"/>
    <w:qFormat/>
    <w:rsid w:val="00EE0DC8"/>
    <w:rPr>
      <w:rFonts w:ascii="Calibri" w:eastAsia="Calibri" w:hAnsi="Calibri"/>
    </w:rPr>
  </w:style>
  <w:style w:type="character" w:customStyle="1" w:styleId="NoSpacingChar">
    <w:name w:val="No Spacing Char"/>
    <w:link w:val="NoSpacing"/>
    <w:rsid w:val="00EE0DC8"/>
    <w:rPr>
      <w:rFonts w:ascii="Calibri" w:eastAsia="Calibri" w:hAnsi="Calibri"/>
      <w:lang w:val="id-ID" w:eastAsia="id-ID" w:bidi="ar-SA"/>
    </w:rPr>
  </w:style>
  <w:style w:type="character" w:customStyle="1" w:styleId="HeaderChar">
    <w:name w:val="Header Char"/>
    <w:link w:val="Header"/>
    <w:rsid w:val="001C5E95"/>
    <w:rPr>
      <w:sz w:val="24"/>
      <w:lang w:val="en-US" w:eastAsia="en-US" w:bidi="ar-SA"/>
    </w:rPr>
  </w:style>
  <w:style w:type="paragraph" w:styleId="HTMLPreformatted">
    <w:name w:val="HTML Preformatted"/>
    <w:basedOn w:val="Normal"/>
    <w:link w:val="HTMLPreformattedChar"/>
    <w:uiPriority w:val="99"/>
    <w:unhideWhenUsed/>
    <w:rsid w:val="003B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link w:val="HTMLPreformatted"/>
    <w:uiPriority w:val="99"/>
    <w:rsid w:val="003B4719"/>
    <w:rPr>
      <w:rFonts w:ascii="Courier New" w:hAnsi="Courier New" w:cs="Courier New"/>
    </w:rPr>
  </w:style>
  <w:style w:type="character" w:customStyle="1" w:styleId="HeaderChar1">
    <w:name w:val="Header Char1"/>
    <w:rsid w:val="00DE765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56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3461</Words>
  <Characters>19732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23147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Bobby Furguson</dc:creator>
  <cp:lastModifiedBy>Administrator</cp:lastModifiedBy>
  <cp:revision>2</cp:revision>
  <cp:lastPrinted>2011-01-28T14:40:00Z</cp:lastPrinted>
  <dcterms:created xsi:type="dcterms:W3CDTF">2016-09-10T06:05:00Z</dcterms:created>
  <dcterms:modified xsi:type="dcterms:W3CDTF">2016-09-10T06:05:00Z</dcterms:modified>
</cp:coreProperties>
</file>