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BE" w:rsidRDefault="001E415E" w:rsidP="006F4CBE">
      <w:pPr>
        <w:spacing w:line="9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246FA" w:rsidRPr="006B0644" w:rsidRDefault="006F4CBE" w:rsidP="006B0644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26">
        <w:rPr>
          <w:rFonts w:ascii="Times New Roman" w:hAnsi="Times New Roman" w:cs="Times New Roman"/>
          <w:b/>
          <w:sz w:val="24"/>
          <w:szCs w:val="24"/>
        </w:rPr>
        <w:t>A. Buku</w:t>
      </w:r>
    </w:p>
    <w:p w:rsidR="009344D3" w:rsidRDefault="009344D3" w:rsidP="009344D3">
      <w:pPr>
        <w:autoSpaceDE w:val="0"/>
        <w:autoSpaceDN w:val="0"/>
        <w:adjustRightInd w:val="0"/>
        <w:spacing w:after="0" w:line="240" w:lineRule="auto"/>
        <w:ind w:left="19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Ambar Teguh Sulistiyanti.2004. </w:t>
      </w:r>
      <w:r>
        <w:rPr>
          <w:rFonts w:ascii="Times New Roman" w:hAnsi="Times New Roman" w:cs="Times New Roman"/>
          <w:b/>
          <w:i/>
          <w:sz w:val="24"/>
          <w:szCs w:val="24"/>
        </w:rPr>
        <w:t>Kemitraan dan Model-model P</w:t>
      </w:r>
      <w:r w:rsidRPr="00AD6E52">
        <w:rPr>
          <w:rFonts w:ascii="Times New Roman" w:hAnsi="Times New Roman" w:cs="Times New Roman"/>
          <w:b/>
          <w:i/>
          <w:sz w:val="24"/>
          <w:szCs w:val="24"/>
        </w:rPr>
        <w:t>emberdayaan</w:t>
      </w:r>
      <w:r>
        <w:rPr>
          <w:rFonts w:ascii="Times New Roman" w:hAnsi="Times New Roman" w:cs="Times New Roman"/>
          <w:sz w:val="24"/>
          <w:szCs w:val="24"/>
        </w:rPr>
        <w:t>. Yogakarta: Gava Medika.</w:t>
      </w:r>
    </w:p>
    <w:p w:rsidR="009344D3" w:rsidRDefault="009344D3" w:rsidP="009344D3">
      <w:pPr>
        <w:spacing w:after="0" w:line="240" w:lineRule="auto"/>
        <w:ind w:right="446"/>
        <w:jc w:val="both"/>
        <w:rPr>
          <w:rFonts w:ascii="Times New Roman" w:hAnsi="Times New Roman" w:cs="Times New Roman"/>
          <w:sz w:val="24"/>
          <w:szCs w:val="24"/>
        </w:rPr>
      </w:pPr>
    </w:p>
    <w:p w:rsidR="00AC320B" w:rsidRDefault="00AC320B" w:rsidP="00AC320B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Creswell.2010. </w:t>
      </w:r>
      <w:r w:rsidRPr="00FE17C1">
        <w:rPr>
          <w:rFonts w:ascii="Times New Roman" w:hAnsi="Times New Roman" w:cs="Times New Roman"/>
          <w:b/>
          <w:i/>
          <w:sz w:val="24"/>
          <w:szCs w:val="24"/>
        </w:rPr>
        <w:t>Research Design</w:t>
      </w:r>
      <w:r w:rsidRPr="008638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Pendekatan Kualitatif, Kuantitatif, dan Mixed. Yogyakarta: Pustaka Pelajar</w:t>
      </w:r>
      <w:r w:rsidR="00C246FA">
        <w:rPr>
          <w:rFonts w:ascii="Times New Roman" w:hAnsi="Times New Roman" w:cs="Times New Roman"/>
          <w:sz w:val="24"/>
          <w:szCs w:val="24"/>
        </w:rPr>
        <w:t>.</w:t>
      </w:r>
    </w:p>
    <w:p w:rsidR="009344D3" w:rsidRDefault="009344D3" w:rsidP="00AC320B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9344D3" w:rsidRDefault="009344D3" w:rsidP="009344D3">
      <w:pPr>
        <w:autoSpaceDE w:val="0"/>
        <w:autoSpaceDN w:val="0"/>
        <w:adjustRightInd w:val="0"/>
        <w:spacing w:after="0" w:line="240" w:lineRule="auto"/>
        <w:ind w:left="198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Dra.Risyanti Riza, Drs.H.Roesmidi, MM.2006. </w:t>
      </w:r>
      <w:r w:rsidRPr="00AD6E52">
        <w:rPr>
          <w:rFonts w:ascii="Times New Roman" w:hAnsi="Times New Roman" w:cs="Times New Roman"/>
          <w:b/>
          <w:i/>
          <w:sz w:val="24"/>
          <w:szCs w:val="24"/>
        </w:rPr>
        <w:t>Pemberdayaan Masyarakat</w:t>
      </w:r>
      <w:r>
        <w:rPr>
          <w:rFonts w:ascii="Times New Roman" w:hAnsi="Times New Roman" w:cs="Times New Roman"/>
          <w:sz w:val="24"/>
          <w:szCs w:val="24"/>
        </w:rPr>
        <w:t>. Sumedang: ALQAPRINT JATINANGOR.</w:t>
      </w:r>
    </w:p>
    <w:p w:rsidR="006B0644" w:rsidRDefault="006B0644" w:rsidP="009344D3">
      <w:pPr>
        <w:autoSpaceDE w:val="0"/>
        <w:autoSpaceDN w:val="0"/>
        <w:adjustRightInd w:val="0"/>
        <w:spacing w:after="0" w:line="240" w:lineRule="auto"/>
        <w:ind w:left="1980" w:hanging="1260"/>
        <w:rPr>
          <w:rFonts w:ascii="Times New Roman" w:hAnsi="Times New Roman" w:cs="Times New Roman"/>
          <w:sz w:val="24"/>
          <w:szCs w:val="24"/>
        </w:rPr>
      </w:pPr>
    </w:p>
    <w:p w:rsidR="006B0644" w:rsidRDefault="006B0644" w:rsidP="006B0644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 SP.2006</w:t>
      </w:r>
      <w:r w:rsidRPr="00B16809">
        <w:rPr>
          <w:rFonts w:ascii="Times New Roman" w:hAnsi="Times New Roman" w:cs="Times New Roman"/>
          <w:b/>
          <w:sz w:val="24"/>
          <w:szCs w:val="24"/>
        </w:rPr>
        <w:t>. Manajemen</w:t>
      </w:r>
      <w:r>
        <w:rPr>
          <w:rFonts w:ascii="Times New Roman" w:hAnsi="Times New Roman" w:cs="Times New Roman"/>
          <w:sz w:val="24"/>
          <w:szCs w:val="24"/>
        </w:rPr>
        <w:t>: Dasar, Pengertian, Dan Masalah, Edisi Revisi. Jakarta: PT Bumi Aksara</w:t>
      </w:r>
    </w:p>
    <w:p w:rsidR="009344D3" w:rsidRDefault="009344D3" w:rsidP="009344D3">
      <w:pPr>
        <w:autoSpaceDE w:val="0"/>
        <w:autoSpaceDN w:val="0"/>
        <w:adjustRightInd w:val="0"/>
        <w:spacing w:after="0" w:line="240" w:lineRule="auto"/>
        <w:ind w:left="1980" w:hanging="1260"/>
        <w:rPr>
          <w:rFonts w:ascii="Times New Roman" w:hAnsi="Times New Roman" w:cs="Times New Roman"/>
          <w:sz w:val="24"/>
          <w:szCs w:val="24"/>
        </w:rPr>
      </w:pPr>
    </w:p>
    <w:p w:rsidR="002E0881" w:rsidRDefault="009344D3" w:rsidP="009344D3">
      <w:pPr>
        <w:spacing w:line="240" w:lineRule="auto"/>
        <w:ind w:left="198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AD6E52">
        <w:rPr>
          <w:rFonts w:ascii="Times New Roman" w:hAnsi="Times New Roman" w:cs="Times New Roman"/>
          <w:sz w:val="24"/>
          <w:szCs w:val="24"/>
          <w:lang w:val="id-ID"/>
        </w:rPr>
        <w:t xml:space="preserve">Labolo, Muhadam, 2010. </w:t>
      </w:r>
      <w:r w:rsidRPr="00AD6E52">
        <w:rPr>
          <w:rFonts w:ascii="Times New Roman" w:hAnsi="Times New Roman" w:cs="Times New Roman"/>
          <w:b/>
          <w:i/>
          <w:sz w:val="24"/>
          <w:szCs w:val="24"/>
          <w:lang w:val="id-ID"/>
        </w:rPr>
        <w:t>Memahami I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lmu Pemerintahan Suatu Kajian,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D6E52">
        <w:rPr>
          <w:rFonts w:ascii="Times New Roman" w:hAnsi="Times New Roman" w:cs="Times New Roman"/>
          <w:b/>
          <w:i/>
          <w:sz w:val="24"/>
          <w:szCs w:val="24"/>
          <w:lang w:val="id-ID"/>
        </w:rPr>
        <w:t>eori, Konsep, dan Pengembangannya</w:t>
      </w:r>
      <w:r w:rsidRPr="00AD6E5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AD6E52">
        <w:rPr>
          <w:rFonts w:ascii="Times New Roman" w:hAnsi="Times New Roman" w:cs="Times New Roman"/>
          <w:sz w:val="24"/>
          <w:szCs w:val="24"/>
          <w:lang w:val="id-ID"/>
        </w:rPr>
        <w:t xml:space="preserve"> Jakarta: Rajawali Pers.</w:t>
      </w:r>
    </w:p>
    <w:p w:rsidR="009344D3" w:rsidRDefault="009344D3" w:rsidP="009344D3">
      <w:pPr>
        <w:autoSpaceDE w:val="0"/>
        <w:autoSpaceDN w:val="0"/>
        <w:adjustRightInd w:val="0"/>
        <w:spacing w:after="0" w:line="240" w:lineRule="auto"/>
        <w:ind w:left="1980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Ndraha, Taliziduhu.1997. </w:t>
      </w:r>
      <w:r w:rsidRPr="00AD6E52">
        <w:rPr>
          <w:rFonts w:ascii="Times New Roman" w:hAnsi="Times New Roman" w:cs="Times New Roman"/>
          <w:b/>
          <w:i/>
          <w:sz w:val="24"/>
          <w:szCs w:val="24"/>
        </w:rPr>
        <w:t>Metodologi Ilmu Pemerintahan</w:t>
      </w:r>
      <w:r>
        <w:rPr>
          <w:rFonts w:ascii="Times New Roman" w:hAnsi="Times New Roman" w:cs="Times New Roman"/>
          <w:sz w:val="24"/>
          <w:szCs w:val="24"/>
        </w:rPr>
        <w:t>. Jakarta: PT.Rineka Cipta.</w:t>
      </w:r>
    </w:p>
    <w:p w:rsidR="009344D3" w:rsidRDefault="009344D3" w:rsidP="009344D3">
      <w:pPr>
        <w:autoSpaceDE w:val="0"/>
        <w:autoSpaceDN w:val="0"/>
        <w:adjustRightInd w:val="0"/>
        <w:spacing w:after="0" w:line="240" w:lineRule="auto"/>
        <w:ind w:left="198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9344D3" w:rsidRDefault="009344D3" w:rsidP="009344D3">
      <w:pPr>
        <w:ind w:left="1980" w:hanging="1260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344D3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Prawirokusumo, S, 1999, </w:t>
      </w:r>
      <w:r w:rsidRPr="009344D3">
        <w:rPr>
          <w:rFonts w:ascii="Times New Roman" w:hAnsi="Times New Roman" w:cs="Times New Roman"/>
          <w:b/>
          <w:i/>
          <w:color w:val="000000"/>
          <w:sz w:val="24"/>
          <w:szCs w:val="24"/>
          <w:lang w:val="sv-SE"/>
        </w:rPr>
        <w:t>Ekonomi Rakyat (Konsep, Kebijakan dan Strategi)</w:t>
      </w:r>
      <w:r w:rsidRPr="009344D3">
        <w:rPr>
          <w:rFonts w:ascii="Times New Roman" w:hAnsi="Times New Roman" w:cs="Times New Roman"/>
          <w:color w:val="000000"/>
          <w:sz w:val="24"/>
          <w:szCs w:val="24"/>
          <w:lang w:val="sv-SE"/>
        </w:rPr>
        <w:t>, Yogyakarta; BPFE</w:t>
      </w:r>
    </w:p>
    <w:p w:rsidR="009344D3" w:rsidRDefault="009344D3" w:rsidP="009344D3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Prijiono, Oony S, dan Pranarka A.M.W (penyunting). </w:t>
      </w:r>
      <w:r w:rsidRPr="002E0881">
        <w:rPr>
          <w:rFonts w:ascii="Times New Roman" w:hAnsi="Times New Roman" w:cs="Times New Roman"/>
          <w:b/>
          <w:i/>
          <w:sz w:val="24"/>
          <w:szCs w:val="24"/>
        </w:rPr>
        <w:t>Pemberdayaan Konsep, Kebijakan dan Implemenstasi</w:t>
      </w:r>
      <w:r>
        <w:rPr>
          <w:rFonts w:ascii="Times New Roman" w:hAnsi="Times New Roman" w:cs="Times New Roman"/>
          <w:sz w:val="24"/>
          <w:szCs w:val="24"/>
        </w:rPr>
        <w:t>. Jakarta: CSIS, tanpa tahun.</w:t>
      </w:r>
    </w:p>
    <w:p w:rsidR="009344D3" w:rsidRDefault="009344D3" w:rsidP="009344D3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9344D3" w:rsidRDefault="009344D3" w:rsidP="009344D3">
      <w:pPr>
        <w:spacing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Syafiie, Inu Kencana.2011. </w:t>
      </w:r>
      <w:r>
        <w:rPr>
          <w:rFonts w:ascii="Times New Roman" w:hAnsi="Times New Roman" w:cs="Times New Roman"/>
          <w:b/>
          <w:i/>
          <w:sz w:val="24"/>
          <w:szCs w:val="24"/>
        </w:rPr>
        <w:t>Manajemen P</w:t>
      </w:r>
      <w:r w:rsidRPr="001E415E">
        <w:rPr>
          <w:rFonts w:ascii="Times New Roman" w:hAnsi="Times New Roman" w:cs="Times New Roman"/>
          <w:b/>
          <w:i/>
          <w:sz w:val="24"/>
          <w:szCs w:val="24"/>
        </w:rPr>
        <w:t>emerintahan</w:t>
      </w:r>
      <w:r w:rsidRPr="00863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Pustaka Reka Cipta.</w:t>
      </w:r>
    </w:p>
    <w:p w:rsidR="009344D3" w:rsidRDefault="009344D3" w:rsidP="009344D3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Satori, Djam’an et al.2012. </w:t>
      </w:r>
      <w:r w:rsidRPr="00841BAD">
        <w:rPr>
          <w:rFonts w:ascii="Times New Roman" w:hAnsi="Times New Roman" w:cs="Times New Roman"/>
          <w:b/>
          <w:i/>
          <w:sz w:val="24"/>
          <w:szCs w:val="24"/>
        </w:rPr>
        <w:t>Metodologi Penelitian Kualitatif</w:t>
      </w:r>
      <w:r w:rsidRPr="008638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9344D3" w:rsidRPr="009344D3" w:rsidRDefault="009344D3" w:rsidP="009344D3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2E0881" w:rsidRDefault="002E0881" w:rsidP="00AC320B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Sawarno, Sarlito Wirawan</w:t>
      </w:r>
      <w:r w:rsidR="00AC32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1984.</w:t>
      </w:r>
      <w:r w:rsidR="00AC320B">
        <w:rPr>
          <w:rFonts w:ascii="Times New Roman" w:hAnsi="Times New Roman" w:cs="Times New Roman"/>
          <w:sz w:val="24"/>
          <w:szCs w:val="24"/>
        </w:rPr>
        <w:t xml:space="preserve"> </w:t>
      </w:r>
      <w:r w:rsidRPr="002E0881">
        <w:rPr>
          <w:rFonts w:ascii="Times New Roman" w:hAnsi="Times New Roman" w:cs="Times New Roman"/>
          <w:b/>
          <w:i/>
          <w:sz w:val="24"/>
          <w:szCs w:val="24"/>
        </w:rPr>
        <w:t>Teori-teori Psikologi Sosial</w:t>
      </w:r>
      <w:r>
        <w:rPr>
          <w:rFonts w:ascii="Times New Roman" w:hAnsi="Times New Roman" w:cs="Times New Roman"/>
          <w:sz w:val="24"/>
          <w:szCs w:val="24"/>
        </w:rPr>
        <w:t>, Jakarta: Rajawali</w:t>
      </w:r>
      <w:r w:rsidR="00C246FA">
        <w:rPr>
          <w:rFonts w:ascii="Times New Roman" w:hAnsi="Times New Roman" w:cs="Times New Roman"/>
          <w:sz w:val="24"/>
          <w:szCs w:val="24"/>
        </w:rPr>
        <w:t>.</w:t>
      </w:r>
    </w:p>
    <w:p w:rsidR="00C246FA" w:rsidRDefault="00C246FA" w:rsidP="00795C22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AD6E52" w:rsidRDefault="00C246FA" w:rsidP="006B0644">
      <w:pPr>
        <w:spacing w:after="0" w:line="240" w:lineRule="auto"/>
        <w:ind w:left="1980" w:right="446" w:hanging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Soerjono, Soekanto.2009. </w:t>
      </w:r>
      <w:r w:rsidRPr="00A3053C">
        <w:rPr>
          <w:rFonts w:ascii="Times New Roman" w:hAnsi="Times New Roman" w:cs="Times New Roman"/>
          <w:b/>
          <w:i/>
          <w:sz w:val="24"/>
          <w:szCs w:val="24"/>
        </w:rPr>
        <w:t>Sosiologi Suatu Pengantar</w:t>
      </w:r>
      <w:r>
        <w:rPr>
          <w:rFonts w:ascii="Times New Roman" w:hAnsi="Times New Roman" w:cs="Times New Roman"/>
          <w:sz w:val="24"/>
          <w:szCs w:val="24"/>
        </w:rPr>
        <w:t>. Edisi Baru, Jakarta: Rajawali Pers.</w:t>
      </w:r>
    </w:p>
    <w:p w:rsidR="00AE5417" w:rsidRPr="00857026" w:rsidRDefault="00AE5417" w:rsidP="00D20D81">
      <w:pPr>
        <w:spacing w:after="0" w:line="480" w:lineRule="auto"/>
        <w:ind w:left="1980" w:right="446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026">
        <w:rPr>
          <w:rFonts w:ascii="Times New Roman" w:hAnsi="Times New Roman" w:cs="Times New Roman"/>
          <w:b/>
          <w:sz w:val="24"/>
          <w:szCs w:val="24"/>
        </w:rPr>
        <w:lastRenderedPageBreak/>
        <w:t>B. Sumber Lain</w:t>
      </w:r>
    </w:p>
    <w:p w:rsidR="001C75BC" w:rsidRDefault="001C75BC" w:rsidP="00D20D81">
      <w:pPr>
        <w:spacing w:after="0" w:line="480" w:lineRule="auto"/>
        <w:ind w:left="1350" w:right="446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Makalah Dan Artikel</w:t>
      </w:r>
    </w:p>
    <w:p w:rsidR="00C246FA" w:rsidRDefault="00C246FA" w:rsidP="00D20D81">
      <w:pPr>
        <w:spacing w:after="0" w:line="480" w:lineRule="auto"/>
        <w:ind w:left="1350" w:right="446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246FA">
        <w:rPr>
          <w:rFonts w:ascii="Times New Roman" w:hAnsi="Times New Roman" w:cs="Times New Roman"/>
          <w:sz w:val="24"/>
          <w:szCs w:val="24"/>
        </w:rPr>
        <w:t>inawahyu42.</w:t>
      </w:r>
      <w:r>
        <w:rPr>
          <w:rFonts w:ascii="Times New Roman" w:hAnsi="Times New Roman" w:cs="Times New Roman"/>
          <w:sz w:val="24"/>
          <w:szCs w:val="24"/>
        </w:rPr>
        <w:t>2011.</w:t>
      </w:r>
      <w:r w:rsidRPr="00C246FA">
        <w:rPr>
          <w:rFonts w:ascii="Times New Roman" w:hAnsi="Times New Roman" w:cs="Times New Roman"/>
          <w:b/>
          <w:sz w:val="24"/>
          <w:szCs w:val="24"/>
        </w:rPr>
        <w:t>”Teori Peran”.</w:t>
      </w:r>
      <w:r>
        <w:rPr>
          <w:rFonts w:ascii="Times New Roman" w:hAnsi="Times New Roman" w:cs="Times New Roman"/>
          <w:sz w:val="24"/>
          <w:szCs w:val="24"/>
        </w:rPr>
        <w:t xml:space="preserve">Wordpress </w:t>
      </w:r>
    </w:p>
    <w:p w:rsidR="007139B1" w:rsidRPr="007139B1" w:rsidRDefault="007139B1" w:rsidP="007139B1">
      <w:pPr>
        <w:ind w:left="720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7139B1">
        <w:rPr>
          <w:rStyle w:val="Emphasis"/>
          <w:rFonts w:ascii="Times New Roman" w:hAnsi="Times New Roman" w:cs="Times New Roman"/>
          <w:i w:val="0"/>
          <w:sz w:val="24"/>
          <w:szCs w:val="24"/>
        </w:rPr>
        <w:t>Syakira, Gana. 2009. </w:t>
      </w:r>
      <w:r w:rsidRPr="007139B1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“Teori Peran”</w:t>
      </w:r>
      <w:r w:rsidRPr="007139B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  <w:r w:rsidRPr="007139B1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 </w:t>
      </w:r>
      <w:hyperlink r:id="rId7" w:history="1">
        <w:r>
          <w:rPr>
            <w:rStyle w:val="Emphasis"/>
            <w:rFonts w:ascii="Times New Roman" w:hAnsi="Times New Roman" w:cs="Times New Roman"/>
            <w:i w:val="0"/>
            <w:sz w:val="24"/>
            <w:szCs w:val="24"/>
          </w:rPr>
          <w:t>Blogspot</w:t>
        </w:r>
      </w:hyperlink>
    </w:p>
    <w:p w:rsidR="0025691C" w:rsidRPr="0025691C" w:rsidRDefault="009A624D" w:rsidP="0025691C">
      <w:pPr>
        <w:spacing w:after="0" w:line="480" w:lineRule="auto"/>
        <w:ind w:left="1980" w:right="446" w:hanging="12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tooltip="Lihat semua pos milik wahyu33setiyanto" w:history="1">
        <w:r w:rsidR="00815DF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Wahyu, D</w:t>
        </w:r>
        <w:r w:rsidR="00815DF0" w:rsidRPr="00815DF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etiyanto</w:t>
        </w:r>
      </w:hyperlink>
      <w:r w:rsidR="00815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2014. </w:t>
      </w:r>
      <w:r w:rsidR="00815DF0" w:rsidRPr="00815D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“Pemberdayaan Masyarakat”</w:t>
      </w:r>
      <w:r w:rsidR="00815DF0">
        <w:rPr>
          <w:rFonts w:ascii="Times New Roman" w:hAnsi="Times New Roman" w:cs="Times New Roman"/>
          <w:color w:val="000000" w:themeColor="text1"/>
          <w:sz w:val="24"/>
          <w:szCs w:val="24"/>
        </w:rPr>
        <w:t>. Wordpress</w:t>
      </w:r>
    </w:p>
    <w:p w:rsidR="00DA6F28" w:rsidRDefault="00DA6F28" w:rsidP="00D20D81">
      <w:pPr>
        <w:spacing w:after="0" w:line="480" w:lineRule="auto"/>
        <w:ind w:left="1350" w:right="446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Media Elektronik</w:t>
      </w:r>
    </w:p>
    <w:p w:rsidR="009A77F2" w:rsidRPr="009A77F2" w:rsidRDefault="009A77F2" w:rsidP="009A77F2">
      <w:pPr>
        <w:ind w:left="1710" w:hanging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Bayu, Anggara. 2014. </w:t>
      </w:r>
      <w:r w:rsidRPr="00256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Upaya Dukungan pengembangan Sentar Rajut Binong Jati”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45261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Pr="00A4526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http://kmjurnalistik.info/</w:t>
        </w:r>
      </w:hyperlink>
    </w:p>
    <w:p w:rsidR="00C246FA" w:rsidRDefault="00C246FA" w:rsidP="00C246FA">
      <w:pPr>
        <w:ind w:left="1710" w:hanging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6FA">
        <w:rPr>
          <w:rFonts w:ascii="Times New Roman" w:hAnsi="Times New Roman" w:cs="Times New Roman"/>
          <w:sz w:val="24"/>
          <w:szCs w:val="24"/>
        </w:rPr>
        <w:t>Janah, Lailia Fatkul. 2009.</w:t>
      </w:r>
      <w:r w:rsidRPr="00C246FA">
        <w:rPr>
          <w:rStyle w:val="apple-converted-space"/>
          <w:rFonts w:ascii="Times New Roman" w:hAnsi="Times New Roman" w:cs="Times New Roman"/>
          <w:color w:val="999999"/>
          <w:sz w:val="24"/>
          <w:szCs w:val="24"/>
        </w:rPr>
        <w:t> </w:t>
      </w:r>
      <w:r w:rsidR="0025691C" w:rsidRPr="0025691C">
        <w:rPr>
          <w:rStyle w:val="apple-converted-space"/>
          <w:rFonts w:ascii="Times New Roman" w:hAnsi="Times New Roman" w:cs="Times New Roman"/>
          <w:b/>
          <w:color w:val="999999"/>
          <w:sz w:val="24"/>
          <w:szCs w:val="24"/>
        </w:rPr>
        <w:t>“</w:t>
      </w:r>
      <w:r w:rsidRPr="0025691C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</w:rPr>
        <w:t>Teori Peran</w:t>
      </w:r>
      <w:r w:rsidRPr="0025691C">
        <w:rPr>
          <w:rStyle w:val="apple-converted-space"/>
          <w:rFonts w:ascii="Times New Roman" w:hAnsi="Times New Roman" w:cs="Times New Roman"/>
          <w:b/>
          <w:color w:val="999999"/>
          <w:sz w:val="24"/>
          <w:szCs w:val="24"/>
        </w:rPr>
        <w:t> </w:t>
      </w:r>
      <w:r w:rsidRPr="0025691C">
        <w:rPr>
          <w:rFonts w:ascii="Times New Roman" w:hAnsi="Times New Roman" w:cs="Times New Roman"/>
          <w:b/>
          <w:sz w:val="24"/>
          <w:szCs w:val="24"/>
        </w:rPr>
        <w:t>(Online)</w:t>
      </w:r>
      <w:r w:rsidR="0025691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2569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FA">
        <w:rPr>
          <w:rFonts w:ascii="Times New Roman" w:hAnsi="Times New Roman" w:cs="Times New Roman"/>
          <w:sz w:val="24"/>
          <w:szCs w:val="24"/>
        </w:rPr>
        <w:t>Tersedia: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246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http://bidanlia.blogspot.com/2009/07/teori-peran.html</w:t>
        </w:r>
      </w:hyperlink>
    </w:p>
    <w:p w:rsidR="00B12277" w:rsidRDefault="009A624D" w:rsidP="00B12277">
      <w:pPr>
        <w:ind w:left="720"/>
      </w:pPr>
      <w:hyperlink r:id="rId11" w:history="1">
        <w:r w:rsidR="00B12277" w:rsidRPr="00B122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http://repository.uinjkt.ac.id/dspace/bitstream/123456789/18138/1/FATHAN%20NUR%20HAMIDI-FDK.PDF</w:t>
        </w:r>
      </w:hyperlink>
    </w:p>
    <w:p w:rsidR="009A77F2" w:rsidRPr="00B12277" w:rsidRDefault="009A77F2" w:rsidP="009A77F2">
      <w:pPr>
        <w:ind w:left="1710" w:hanging="990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A4526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http://www.e-market.hostoi.co</w:t>
        </w:r>
      </w:hyperlink>
      <w:r w:rsidRPr="00A45261">
        <w:rPr>
          <w:rFonts w:ascii="Times New Roman" w:hAnsi="Times New Roman" w:cs="Times New Roman"/>
          <w:b/>
          <w:sz w:val="24"/>
          <w:szCs w:val="24"/>
        </w:rPr>
        <w:t>m</w:t>
      </w:r>
    </w:p>
    <w:p w:rsidR="00D20D81" w:rsidRDefault="00AD6E52" w:rsidP="00AD6E52">
      <w:pPr>
        <w:tabs>
          <w:tab w:val="left" w:pos="1350"/>
        </w:tabs>
        <w:spacing w:line="240" w:lineRule="auto"/>
        <w:ind w:left="1260" w:right="45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Skripsi</w:t>
      </w:r>
    </w:p>
    <w:p w:rsidR="00AD6E52" w:rsidRDefault="00BF408D" w:rsidP="00A4526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v-SE"/>
        </w:rPr>
      </w:pPr>
      <w:r w:rsidRPr="00BF408D">
        <w:rPr>
          <w:rFonts w:ascii="Times New Roman" w:hAnsi="Times New Roman" w:cs="Times New Roman"/>
          <w:sz w:val="24"/>
          <w:szCs w:val="24"/>
        </w:rPr>
        <w:t>Pamela, Komang Elfa.2014</w:t>
      </w:r>
      <w:r w:rsidRPr="00BF40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F408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sv-SE"/>
        </w:rPr>
        <w:t>Pengaruh Perilaku Kewirausahaan Terhadap Pendapatan (Pengusaha Rajut di Sentra Industri Rajut Binong Jati Kota Bandung)</w:t>
      </w:r>
      <w:r w:rsidRPr="00BF40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v-SE"/>
        </w:rPr>
        <w:t xml:space="preserve">. </w:t>
      </w:r>
      <w:r w:rsidRPr="00BF408D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>Skripsi UPI: Tidak diterbitkan</w:t>
      </w:r>
    </w:p>
    <w:p w:rsidR="00A45261" w:rsidRPr="00A45261" w:rsidRDefault="00A45261" w:rsidP="00A4526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v-SE"/>
        </w:rPr>
      </w:pPr>
    </w:p>
    <w:p w:rsidR="00857026" w:rsidRDefault="00EE06F1" w:rsidP="001651D9">
      <w:pPr>
        <w:spacing w:after="0" w:line="480" w:lineRule="auto"/>
        <w:ind w:left="1710" w:right="446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6F1">
        <w:rPr>
          <w:rFonts w:ascii="Times New Roman" w:hAnsi="Times New Roman" w:cs="Times New Roman"/>
          <w:b/>
          <w:sz w:val="24"/>
          <w:szCs w:val="24"/>
        </w:rPr>
        <w:t>C. Dokumen</w:t>
      </w:r>
    </w:p>
    <w:p w:rsidR="00795C22" w:rsidRDefault="00795C22" w:rsidP="00795C22">
      <w:pPr>
        <w:spacing w:line="240" w:lineRule="auto"/>
        <w:ind w:left="1710" w:right="450" w:hanging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Peraturan Daerah </w:t>
      </w:r>
      <w:r w:rsidR="00F55F9C">
        <w:rPr>
          <w:rFonts w:ascii="Times New Roman" w:hAnsi="Times New Roman" w:cs="Times New Roman"/>
          <w:color w:val="000000"/>
          <w:sz w:val="24"/>
          <w:szCs w:val="24"/>
        </w:rPr>
        <w:t>Kota Bandung Nomor 23 Tahun 2009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Tentang </w:t>
      </w:r>
      <w:r w:rsidR="00F55F9C">
        <w:rPr>
          <w:rFonts w:ascii="Times New Roman" w:hAnsi="Times New Roman" w:cs="Times New Roman"/>
          <w:color w:val="000000"/>
          <w:sz w:val="24"/>
          <w:szCs w:val="24"/>
        </w:rPr>
        <w:t>Usaha Mikro, Kecil dan Menengah</w:t>
      </w:r>
    </w:p>
    <w:p w:rsidR="00F55F9C" w:rsidRDefault="00F55F9C" w:rsidP="00795C22">
      <w:pPr>
        <w:spacing w:line="240" w:lineRule="auto"/>
        <w:ind w:left="1710" w:right="450" w:hanging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Peraturan D</w:t>
      </w:r>
      <w:r w:rsidRPr="00D1072F">
        <w:rPr>
          <w:rFonts w:ascii="Times New Roman" w:hAnsi="Times New Roman" w:cs="Times New Roman"/>
          <w:noProof/>
          <w:sz w:val="24"/>
          <w:szCs w:val="24"/>
        </w:rPr>
        <w:t xml:space="preserve">aerah Kota Bandung Nomor 13 tahun 2007 tentang </w:t>
      </w:r>
      <w:r>
        <w:rPr>
          <w:rFonts w:ascii="Times New Roman" w:hAnsi="Times New Roman" w:cs="Times New Roman"/>
          <w:noProof/>
          <w:sz w:val="24"/>
          <w:szCs w:val="24"/>
        </w:rPr>
        <w:t>Pembentukan dan Susunan Dinas Daerah L</w:t>
      </w:r>
      <w:r w:rsidRPr="00D1072F">
        <w:rPr>
          <w:rFonts w:ascii="Times New Roman" w:hAnsi="Times New Roman" w:cs="Times New Roman"/>
          <w:noProof/>
          <w:sz w:val="24"/>
          <w:szCs w:val="24"/>
        </w:rPr>
        <w:t xml:space="preserve">ingkungan </w:t>
      </w:r>
      <w:r>
        <w:rPr>
          <w:rFonts w:ascii="Times New Roman" w:hAnsi="Times New Roman" w:cs="Times New Roman"/>
          <w:noProof/>
          <w:sz w:val="24"/>
          <w:szCs w:val="24"/>
        </w:rPr>
        <w:t>Pemerintah K</w:t>
      </w:r>
      <w:r w:rsidRPr="00D1072F">
        <w:rPr>
          <w:rFonts w:ascii="Times New Roman" w:hAnsi="Times New Roman" w:cs="Times New Roman"/>
          <w:noProof/>
          <w:sz w:val="24"/>
          <w:szCs w:val="24"/>
        </w:rPr>
        <w:t>ota Bandung</w:t>
      </w:r>
    </w:p>
    <w:p w:rsidR="009A77F2" w:rsidRPr="009A77F2" w:rsidRDefault="009A77F2" w:rsidP="009A77F2">
      <w:pPr>
        <w:spacing w:after="0" w:line="480" w:lineRule="auto"/>
        <w:ind w:left="720" w:right="4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Nomor 32 Tahun 2004 Tentang Pemerintah Daerah</w:t>
      </w:r>
    </w:p>
    <w:p w:rsidR="009A77F2" w:rsidRDefault="009A77F2" w:rsidP="009A77F2">
      <w:pPr>
        <w:spacing w:line="240" w:lineRule="auto"/>
        <w:ind w:left="1710" w:right="450" w:hanging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Undang-Undang Republik Indonesia Nomor 20 Tahun 2008 Tentang Usaha Mikro, Kecil dan Menengah</w:t>
      </w:r>
    </w:p>
    <w:p w:rsidR="008C271F" w:rsidRDefault="008C271F" w:rsidP="00EE06F1">
      <w:pPr>
        <w:spacing w:line="480" w:lineRule="auto"/>
        <w:ind w:left="1710" w:right="450"/>
        <w:jc w:val="both"/>
        <w:rPr>
          <w:rFonts w:ascii="Times New Roman" w:hAnsi="Times New Roman" w:cs="Times New Roman"/>
          <w:sz w:val="24"/>
          <w:szCs w:val="24"/>
        </w:rPr>
      </w:pPr>
    </w:p>
    <w:p w:rsidR="008C271F" w:rsidRDefault="008C271F" w:rsidP="00EE06F1">
      <w:pPr>
        <w:spacing w:line="480" w:lineRule="auto"/>
        <w:ind w:left="1710" w:right="450"/>
        <w:jc w:val="both"/>
        <w:rPr>
          <w:rFonts w:ascii="Times New Roman" w:hAnsi="Times New Roman" w:cs="Times New Roman"/>
          <w:sz w:val="24"/>
          <w:szCs w:val="24"/>
        </w:rPr>
      </w:pPr>
    </w:p>
    <w:p w:rsidR="00EE06F1" w:rsidRPr="00EE06F1" w:rsidRDefault="00EE06F1" w:rsidP="00EE06F1">
      <w:pPr>
        <w:spacing w:line="480" w:lineRule="auto"/>
        <w:ind w:left="1710" w:right="450"/>
        <w:jc w:val="both"/>
        <w:rPr>
          <w:rFonts w:ascii="Times New Roman" w:hAnsi="Times New Roman" w:cs="Times New Roman"/>
          <w:sz w:val="24"/>
          <w:szCs w:val="24"/>
        </w:rPr>
      </w:pPr>
    </w:p>
    <w:p w:rsidR="00857026" w:rsidRDefault="00857026" w:rsidP="00857026">
      <w:pPr>
        <w:spacing w:line="480" w:lineRule="auto"/>
        <w:ind w:left="1710" w:right="4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857026" w:rsidRDefault="00857026" w:rsidP="002F7A54">
      <w:pPr>
        <w:spacing w:line="480" w:lineRule="auto"/>
        <w:ind w:left="1710" w:right="4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857026" w:rsidRDefault="00857026" w:rsidP="002F7A54">
      <w:pPr>
        <w:spacing w:line="480" w:lineRule="auto"/>
        <w:ind w:left="1710" w:right="4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F701DD" w:rsidRDefault="00F701DD" w:rsidP="002F7A54">
      <w:pPr>
        <w:spacing w:line="480" w:lineRule="auto"/>
        <w:ind w:left="1710" w:right="4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F701DD" w:rsidRDefault="00F701DD" w:rsidP="002F7A54">
      <w:pPr>
        <w:spacing w:line="480" w:lineRule="auto"/>
        <w:ind w:left="1710" w:right="45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2F7A54" w:rsidRDefault="002F7A54" w:rsidP="002F7A54">
      <w:pPr>
        <w:spacing w:line="480" w:lineRule="auto"/>
        <w:ind w:left="1800" w:right="45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A6F28" w:rsidRDefault="00DA6F28" w:rsidP="00277D68">
      <w:pPr>
        <w:spacing w:line="480" w:lineRule="auto"/>
        <w:ind w:left="1980" w:right="45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DA6F28" w:rsidRDefault="00DA6F28" w:rsidP="00277D68">
      <w:pPr>
        <w:spacing w:line="480" w:lineRule="auto"/>
        <w:ind w:left="1980" w:right="45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7559D9" w:rsidRDefault="007559D9" w:rsidP="00277D68">
      <w:pPr>
        <w:spacing w:line="480" w:lineRule="auto"/>
        <w:ind w:left="1980" w:right="45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1E415E" w:rsidRPr="001E415E" w:rsidRDefault="001E415E" w:rsidP="009A5739">
      <w:pPr>
        <w:tabs>
          <w:tab w:val="left" w:pos="720"/>
          <w:tab w:val="center" w:pos="413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415E" w:rsidRPr="001E415E" w:rsidSect="00D328C2">
      <w:headerReference w:type="defaul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83" w:rsidRDefault="00DF4483" w:rsidP="004A2D77">
      <w:pPr>
        <w:spacing w:after="0" w:line="240" w:lineRule="auto"/>
      </w:pPr>
      <w:r>
        <w:separator/>
      </w:r>
    </w:p>
  </w:endnote>
  <w:endnote w:type="continuationSeparator" w:id="1">
    <w:p w:rsidR="00DF4483" w:rsidRDefault="00DF4483" w:rsidP="004A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83" w:rsidRDefault="00DF4483" w:rsidP="004A2D77">
      <w:pPr>
        <w:spacing w:after="0" w:line="240" w:lineRule="auto"/>
      </w:pPr>
      <w:r>
        <w:separator/>
      </w:r>
    </w:p>
  </w:footnote>
  <w:footnote w:type="continuationSeparator" w:id="1">
    <w:p w:rsidR="00DF4483" w:rsidRDefault="00DF4483" w:rsidP="004A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57459"/>
      <w:docPartObj>
        <w:docPartGallery w:val="Page Numbers (Top of Page)"/>
        <w:docPartUnique/>
      </w:docPartObj>
    </w:sdtPr>
    <w:sdtContent>
      <w:p w:rsidR="00D328C2" w:rsidRPr="00D328C2" w:rsidRDefault="00D328C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97</w:t>
        </w:r>
      </w:p>
    </w:sdtContent>
  </w:sdt>
  <w:p w:rsidR="004A2D77" w:rsidRPr="00D328C2" w:rsidRDefault="004A2D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EC8"/>
    <w:multiLevelType w:val="hybridMultilevel"/>
    <w:tmpl w:val="AE4AB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15E"/>
    <w:rsid w:val="00077492"/>
    <w:rsid w:val="00116987"/>
    <w:rsid w:val="001651D9"/>
    <w:rsid w:val="0019018F"/>
    <w:rsid w:val="001C75BC"/>
    <w:rsid w:val="001E415E"/>
    <w:rsid w:val="002535BB"/>
    <w:rsid w:val="0025691C"/>
    <w:rsid w:val="00277D68"/>
    <w:rsid w:val="002E0881"/>
    <w:rsid w:val="002F7A54"/>
    <w:rsid w:val="00310D63"/>
    <w:rsid w:val="0031589E"/>
    <w:rsid w:val="003224EB"/>
    <w:rsid w:val="00322C20"/>
    <w:rsid w:val="0034740F"/>
    <w:rsid w:val="00370E1E"/>
    <w:rsid w:val="0045168E"/>
    <w:rsid w:val="004871A0"/>
    <w:rsid w:val="004A2D77"/>
    <w:rsid w:val="004D51B3"/>
    <w:rsid w:val="0052206F"/>
    <w:rsid w:val="00525305"/>
    <w:rsid w:val="0056718A"/>
    <w:rsid w:val="006B0644"/>
    <w:rsid w:val="006C3B25"/>
    <w:rsid w:val="006E1AFB"/>
    <w:rsid w:val="006F4CBE"/>
    <w:rsid w:val="007139B1"/>
    <w:rsid w:val="007559D9"/>
    <w:rsid w:val="00795C22"/>
    <w:rsid w:val="00815DF0"/>
    <w:rsid w:val="00841BAD"/>
    <w:rsid w:val="00857026"/>
    <w:rsid w:val="008638E5"/>
    <w:rsid w:val="008C271F"/>
    <w:rsid w:val="008E4EEE"/>
    <w:rsid w:val="008F5C9B"/>
    <w:rsid w:val="00900CBC"/>
    <w:rsid w:val="00915310"/>
    <w:rsid w:val="009344D3"/>
    <w:rsid w:val="00983530"/>
    <w:rsid w:val="009A5739"/>
    <w:rsid w:val="009A624D"/>
    <w:rsid w:val="009A77F2"/>
    <w:rsid w:val="009D5DC6"/>
    <w:rsid w:val="00A3053C"/>
    <w:rsid w:val="00A45261"/>
    <w:rsid w:val="00A46FD3"/>
    <w:rsid w:val="00A75B09"/>
    <w:rsid w:val="00AC320B"/>
    <w:rsid w:val="00AD6329"/>
    <w:rsid w:val="00AD6E52"/>
    <w:rsid w:val="00AE5417"/>
    <w:rsid w:val="00AF0926"/>
    <w:rsid w:val="00B04BAA"/>
    <w:rsid w:val="00B12277"/>
    <w:rsid w:val="00B16809"/>
    <w:rsid w:val="00B34B26"/>
    <w:rsid w:val="00B90BC5"/>
    <w:rsid w:val="00BF408D"/>
    <w:rsid w:val="00C246FA"/>
    <w:rsid w:val="00C84DCE"/>
    <w:rsid w:val="00CD118E"/>
    <w:rsid w:val="00CD60A3"/>
    <w:rsid w:val="00D1732E"/>
    <w:rsid w:val="00D20D81"/>
    <w:rsid w:val="00D328C2"/>
    <w:rsid w:val="00DA6F28"/>
    <w:rsid w:val="00DF4483"/>
    <w:rsid w:val="00E1515C"/>
    <w:rsid w:val="00E21D83"/>
    <w:rsid w:val="00E24C0B"/>
    <w:rsid w:val="00E332C9"/>
    <w:rsid w:val="00E66FE7"/>
    <w:rsid w:val="00ED1119"/>
    <w:rsid w:val="00EE06F1"/>
    <w:rsid w:val="00EE1D23"/>
    <w:rsid w:val="00F55F9C"/>
    <w:rsid w:val="00F701DD"/>
    <w:rsid w:val="00F826D2"/>
    <w:rsid w:val="00FC3CD7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77"/>
  </w:style>
  <w:style w:type="paragraph" w:styleId="Footer">
    <w:name w:val="footer"/>
    <w:basedOn w:val="Normal"/>
    <w:link w:val="FooterChar"/>
    <w:uiPriority w:val="99"/>
    <w:semiHidden/>
    <w:unhideWhenUsed/>
    <w:rsid w:val="004A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77"/>
  </w:style>
  <w:style w:type="character" w:styleId="Hyperlink">
    <w:name w:val="Hyperlink"/>
    <w:basedOn w:val="DefaultParagraphFont"/>
    <w:uiPriority w:val="99"/>
    <w:unhideWhenUsed/>
    <w:rsid w:val="00F701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6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46FA"/>
  </w:style>
  <w:style w:type="paragraph" w:styleId="NormalWeb">
    <w:name w:val="Normal (Web)"/>
    <w:basedOn w:val="Normal"/>
    <w:uiPriority w:val="99"/>
    <w:semiHidden/>
    <w:unhideWhenUsed/>
    <w:rsid w:val="00C2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6FA"/>
    <w:rPr>
      <w:i/>
      <w:iCs/>
    </w:rPr>
  </w:style>
  <w:style w:type="paragraph" w:styleId="NoSpacing">
    <w:name w:val="No Spacing"/>
    <w:uiPriority w:val="1"/>
    <w:qFormat/>
    <w:rsid w:val="00713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qprint.wordpress.com/author/wahyu33setiyant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akira-blog.blogspot.com/2009/01/konsep-diri-peran.html" TargetMode="External"/><Relationship Id="rId12" Type="http://schemas.openxmlformats.org/officeDocument/2006/relationships/hyperlink" Target="http://www.e-market.hostoi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sitory.uinjkt.ac.id/dspace/bitstream/123456789/18138/1/FATHAN%20NUR%20HAMIDI-FD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danlia.blogspot.com/2009/07/teori-per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jurnalistik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Aspere</cp:lastModifiedBy>
  <cp:revision>13</cp:revision>
  <cp:lastPrinted>2015-05-22T03:44:00Z</cp:lastPrinted>
  <dcterms:created xsi:type="dcterms:W3CDTF">2015-01-25T14:40:00Z</dcterms:created>
  <dcterms:modified xsi:type="dcterms:W3CDTF">2015-05-22T03:45:00Z</dcterms:modified>
</cp:coreProperties>
</file>