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B7" w:rsidRDefault="009D39B7" w:rsidP="009D39B7">
      <w:pPr>
        <w:tabs>
          <w:tab w:val="left" w:pos="189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DAFTAR PUSTAKA</w:t>
      </w:r>
    </w:p>
    <w:p w:rsidR="009D39B7" w:rsidRDefault="009D39B7" w:rsidP="009D39B7">
      <w:pPr>
        <w:tabs>
          <w:tab w:val="left" w:pos="189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Sumber-Sumber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Buku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:rsidR="009D39B7" w:rsidRDefault="009D39B7" w:rsidP="009D39B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Frianto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Pandia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SE.,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MM. 2012,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Manajemen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Dana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Kesehatan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Bank.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Jakarta.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Rineka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Cipta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D39B7" w:rsidRDefault="009D39B7" w:rsidP="009D39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Harahap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Sofyan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Syafri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2004.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Kritis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atas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Laporan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Keuangan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</w:rPr>
        <w:t>Jakarta. PT</w:t>
      </w:r>
    </w:p>
    <w:p w:rsidR="009D39B7" w:rsidRDefault="009D39B7" w:rsidP="009D39B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Raja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Grafindo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Persada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D39B7" w:rsidRDefault="009D39B7" w:rsidP="009D39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Herman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Darmawi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Manajemen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Perbankan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</w:rPr>
        <w:t>Jakarta. BUMI AKSARA</w:t>
      </w:r>
    </w:p>
    <w:p w:rsidR="009D39B7" w:rsidRDefault="009D39B7" w:rsidP="009D39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Irham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Fahmi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2011,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Kinerja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Keuangan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</w:rPr>
        <w:t>Bandung. ALFABETA.</w:t>
      </w:r>
    </w:p>
    <w:p w:rsidR="009D39B7" w:rsidRDefault="009D39B7" w:rsidP="009D39B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Kasmir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(2008). 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Bank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Lembaga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Keuangan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Lainnya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Jakarta. PT Raja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Grafindo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Persada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D39B7" w:rsidRPr="001068AA" w:rsidRDefault="001068AA" w:rsidP="001068AA">
      <w:pPr>
        <w:spacing w:line="36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Horne, James C. Van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John 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Wachowicz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Jr. 2012.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Prinsip-Prinsip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Manajemen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Keuangan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Edisi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13. Jakarta.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Salemba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Empat</w:t>
      </w:r>
      <w:proofErr w:type="spellEnd"/>
    </w:p>
    <w:p w:rsidR="009D39B7" w:rsidRDefault="009D39B7" w:rsidP="009D39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Malayu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Hasibuan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S.P (2011).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Dasar-Dasar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Perbankan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Jakarta. PT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Bumi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Aksara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D39B7" w:rsidRDefault="009D39B7" w:rsidP="009D39B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Munawir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S. (2002).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Analisa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Laporan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Keuangan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Edisi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6. Yogyakarta. Liberty.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Mulyadi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, 1996.</w:t>
      </w:r>
    </w:p>
    <w:p w:rsidR="009D39B7" w:rsidRDefault="009D39B7" w:rsidP="009D39B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Sawir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Agnes, 2005.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Kinerja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Keuangan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Perencanaan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Keuangan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Perusahaan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Cetakan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Kedua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Jakarta. PT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Gramedia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Pustaka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Umum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D39B7" w:rsidRDefault="009D39B7" w:rsidP="009D39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Sugiyono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Metode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Bisnis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Cetakan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13. Bandung. ALFABETA.</w:t>
      </w:r>
    </w:p>
    <w:p w:rsidR="009D39B7" w:rsidRDefault="009D39B7" w:rsidP="009D39B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Sumber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Lainnya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:rsidR="009D39B7" w:rsidRDefault="009D39B7" w:rsidP="009D39B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Prima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Budiawan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2009.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Kinerja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Keuangan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Perusahaan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Ditinjau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dari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Rentabilitas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Likuiditas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Solvabilitas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Studi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Kasus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Pada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PTPN X Surakarta)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Terpublikasi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melalui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link: eprints.ums.ac.id/5239/1/B200050020.pdf.</w:t>
      </w:r>
    </w:p>
    <w:p w:rsidR="009D39B7" w:rsidRDefault="009D39B7" w:rsidP="009D39B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Suciati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Kinerja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Keuangan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Berdasarkan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Rasio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Likuiditas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Rentabilitas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dan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Solvabilitas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Perbankan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Syariah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Pada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PT.Bank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Muamalat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Tbk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Periode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2011-2013.</w:t>
      </w:r>
      <w:r>
        <w:rPr>
          <w:rFonts w:ascii="Times New Roman" w:hAnsi="Times New Roman" w:cs="Times New Roman"/>
          <w:i/>
          <w:color w:val="000000" w:themeColor="text1"/>
          <w:sz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Terpublikasi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melalui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link: ejournal.unesa.ac.id/article/article.pdf.</w:t>
      </w:r>
    </w:p>
    <w:p w:rsidR="006723B8" w:rsidRPr="009D39B7" w:rsidRDefault="006723B8" w:rsidP="009D39B7">
      <w:pPr>
        <w:jc w:val="both"/>
        <w:rPr>
          <w:rFonts w:ascii="Times New Roman" w:hAnsi="Times New Roman" w:cs="Times New Roman"/>
          <w:sz w:val="24"/>
        </w:rPr>
      </w:pPr>
    </w:p>
    <w:sectPr w:rsidR="006723B8" w:rsidRPr="009D39B7" w:rsidSect="00EE55FE">
      <w:footerReference w:type="default" r:id="rId7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60" w:rsidRDefault="00365660" w:rsidP="009D39B7">
      <w:pPr>
        <w:spacing w:after="0" w:line="240" w:lineRule="auto"/>
      </w:pPr>
      <w:r>
        <w:separator/>
      </w:r>
    </w:p>
  </w:endnote>
  <w:endnote w:type="continuationSeparator" w:id="0">
    <w:p w:rsidR="00365660" w:rsidRDefault="00365660" w:rsidP="009D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24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9B7" w:rsidRDefault="009D39B7">
        <w:pPr>
          <w:pStyle w:val="Footer"/>
          <w:jc w:val="center"/>
        </w:pPr>
        <w:r>
          <w:t>89</w:t>
        </w:r>
      </w:p>
    </w:sdtContent>
  </w:sdt>
  <w:p w:rsidR="009D39B7" w:rsidRDefault="009D3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60" w:rsidRDefault="00365660" w:rsidP="009D39B7">
      <w:pPr>
        <w:spacing w:after="0" w:line="240" w:lineRule="auto"/>
      </w:pPr>
      <w:r>
        <w:separator/>
      </w:r>
    </w:p>
  </w:footnote>
  <w:footnote w:type="continuationSeparator" w:id="0">
    <w:p w:rsidR="00365660" w:rsidRDefault="00365660" w:rsidP="009D3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4657"/>
    <w:multiLevelType w:val="hybridMultilevel"/>
    <w:tmpl w:val="85DE3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9FF"/>
    <w:multiLevelType w:val="hybridMultilevel"/>
    <w:tmpl w:val="1CD2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A1FA1"/>
    <w:multiLevelType w:val="hybridMultilevel"/>
    <w:tmpl w:val="60FE70CE"/>
    <w:lvl w:ilvl="0" w:tplc="F3BE44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CA24D1"/>
    <w:multiLevelType w:val="hybridMultilevel"/>
    <w:tmpl w:val="A7E0E23A"/>
    <w:lvl w:ilvl="0" w:tplc="4B72C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558A9"/>
    <w:multiLevelType w:val="hybridMultilevel"/>
    <w:tmpl w:val="F8E2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D6FCF"/>
    <w:multiLevelType w:val="hybridMultilevel"/>
    <w:tmpl w:val="4F8292AE"/>
    <w:lvl w:ilvl="0" w:tplc="F914FF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D929D6"/>
    <w:multiLevelType w:val="hybridMultilevel"/>
    <w:tmpl w:val="DF14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65BAD"/>
    <w:multiLevelType w:val="hybridMultilevel"/>
    <w:tmpl w:val="A17474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E"/>
    <w:rsid w:val="001068AA"/>
    <w:rsid w:val="00123272"/>
    <w:rsid w:val="002E7475"/>
    <w:rsid w:val="00365660"/>
    <w:rsid w:val="00394924"/>
    <w:rsid w:val="004C0457"/>
    <w:rsid w:val="004D1AA7"/>
    <w:rsid w:val="004E6043"/>
    <w:rsid w:val="00502518"/>
    <w:rsid w:val="00556156"/>
    <w:rsid w:val="00597428"/>
    <w:rsid w:val="006723B8"/>
    <w:rsid w:val="0067780F"/>
    <w:rsid w:val="00710818"/>
    <w:rsid w:val="007770DB"/>
    <w:rsid w:val="007B6B6C"/>
    <w:rsid w:val="007C5487"/>
    <w:rsid w:val="009D06FB"/>
    <w:rsid w:val="009D39B7"/>
    <w:rsid w:val="00B023F3"/>
    <w:rsid w:val="00C45419"/>
    <w:rsid w:val="00E0068A"/>
    <w:rsid w:val="00EB1D0D"/>
    <w:rsid w:val="00EE55FE"/>
    <w:rsid w:val="00FA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C4DF4-481A-4FD8-AD3D-5F6D7DEB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9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818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9B7"/>
  </w:style>
  <w:style w:type="paragraph" w:styleId="Footer">
    <w:name w:val="footer"/>
    <w:basedOn w:val="Normal"/>
    <w:link w:val="FooterChar"/>
    <w:uiPriority w:val="99"/>
    <w:unhideWhenUsed/>
    <w:rsid w:val="009D3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B7"/>
  </w:style>
  <w:style w:type="paragraph" w:styleId="BalloonText">
    <w:name w:val="Balloon Text"/>
    <w:basedOn w:val="Normal"/>
    <w:link w:val="BalloonTextChar"/>
    <w:uiPriority w:val="99"/>
    <w:semiHidden/>
    <w:unhideWhenUsed/>
    <w:rsid w:val="009D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</dc:creator>
  <cp:keywords/>
  <dc:description/>
  <cp:lastModifiedBy>WINDY</cp:lastModifiedBy>
  <cp:revision>6</cp:revision>
  <cp:lastPrinted>2016-08-23T18:33:00Z</cp:lastPrinted>
  <dcterms:created xsi:type="dcterms:W3CDTF">2016-07-30T10:12:00Z</dcterms:created>
  <dcterms:modified xsi:type="dcterms:W3CDTF">2016-08-23T18:34:00Z</dcterms:modified>
</cp:coreProperties>
</file>