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52" w:rsidRPr="00930688" w:rsidRDefault="00043652" w:rsidP="00043652">
      <w:pPr>
        <w:spacing w:line="480" w:lineRule="auto"/>
        <w:jc w:val="center"/>
        <w:rPr>
          <w:rFonts w:ascii="Times New Roman" w:hAnsi="Times New Roman" w:cs="Times New Roman"/>
          <w:b/>
          <w:sz w:val="24"/>
          <w:szCs w:val="24"/>
        </w:rPr>
      </w:pPr>
      <w:r w:rsidRPr="00930688">
        <w:rPr>
          <w:rFonts w:ascii="Times New Roman" w:hAnsi="Times New Roman" w:cs="Times New Roman"/>
          <w:b/>
          <w:sz w:val="24"/>
          <w:szCs w:val="24"/>
        </w:rPr>
        <w:t>BAB II</w:t>
      </w:r>
    </w:p>
    <w:p w:rsidR="00043652" w:rsidRPr="00930688" w:rsidRDefault="00043652" w:rsidP="00043652">
      <w:pPr>
        <w:spacing w:line="480" w:lineRule="auto"/>
        <w:jc w:val="center"/>
        <w:rPr>
          <w:rFonts w:ascii="Times New Roman" w:hAnsi="Times New Roman" w:cs="Times New Roman"/>
          <w:b/>
          <w:sz w:val="24"/>
          <w:szCs w:val="24"/>
        </w:rPr>
      </w:pPr>
      <w:r w:rsidRPr="00930688">
        <w:rPr>
          <w:rFonts w:ascii="Times New Roman" w:hAnsi="Times New Roman" w:cs="Times New Roman"/>
          <w:b/>
          <w:sz w:val="24"/>
          <w:szCs w:val="24"/>
        </w:rPr>
        <w:t xml:space="preserve">HAK CIPTA MERUPAKAN </w:t>
      </w:r>
      <w:r>
        <w:rPr>
          <w:rFonts w:ascii="Times New Roman" w:hAnsi="Times New Roman" w:cs="Times New Roman"/>
          <w:b/>
          <w:sz w:val="24"/>
          <w:szCs w:val="24"/>
        </w:rPr>
        <w:t xml:space="preserve">BAGIAN DARI </w:t>
      </w:r>
      <w:r w:rsidRPr="00930688">
        <w:rPr>
          <w:rFonts w:ascii="Times New Roman" w:hAnsi="Times New Roman" w:cs="Times New Roman"/>
          <w:b/>
          <w:sz w:val="24"/>
          <w:szCs w:val="24"/>
        </w:rPr>
        <w:t>HAK KEKAYAAN INTELEKTUAL</w:t>
      </w:r>
    </w:p>
    <w:p w:rsidR="00043652" w:rsidRPr="00930688" w:rsidRDefault="00043652" w:rsidP="00043652">
      <w:pPr>
        <w:spacing w:line="480" w:lineRule="auto"/>
        <w:jc w:val="center"/>
        <w:rPr>
          <w:rFonts w:ascii="Times New Roman" w:hAnsi="Times New Roman" w:cs="Times New Roman"/>
          <w:b/>
          <w:sz w:val="24"/>
          <w:szCs w:val="24"/>
        </w:rPr>
      </w:pPr>
    </w:p>
    <w:p w:rsidR="00E34FB9" w:rsidRDefault="00043652" w:rsidP="00E34FB9">
      <w:pPr>
        <w:pStyle w:val="ListParagraph"/>
        <w:numPr>
          <w:ilvl w:val="0"/>
          <w:numId w:val="2"/>
        </w:numPr>
        <w:spacing w:line="480" w:lineRule="auto"/>
        <w:ind w:left="360"/>
        <w:jc w:val="both"/>
        <w:rPr>
          <w:rFonts w:ascii="Times New Roman" w:hAnsi="Times New Roman" w:cs="Times New Roman"/>
          <w:b/>
          <w:sz w:val="24"/>
          <w:szCs w:val="24"/>
        </w:rPr>
      </w:pPr>
      <w:r w:rsidRPr="00930688">
        <w:rPr>
          <w:rFonts w:ascii="Times New Roman" w:hAnsi="Times New Roman" w:cs="Times New Roman"/>
          <w:b/>
          <w:sz w:val="24"/>
          <w:szCs w:val="24"/>
        </w:rPr>
        <w:t>Hak Cipta Menurut Beberapa Konvensi Internasional</w:t>
      </w:r>
    </w:p>
    <w:p w:rsidR="00E34FB9" w:rsidRDefault="00043652" w:rsidP="00E34FB9">
      <w:pPr>
        <w:pStyle w:val="ListParagraph"/>
        <w:spacing w:line="480" w:lineRule="auto"/>
        <w:ind w:left="360" w:firstLine="774"/>
        <w:jc w:val="both"/>
        <w:rPr>
          <w:rFonts w:ascii="Times New Roman" w:hAnsi="Times New Roman" w:cs="Times New Roman"/>
          <w:sz w:val="24"/>
          <w:szCs w:val="24"/>
        </w:rPr>
      </w:pPr>
      <w:r w:rsidRPr="00E34FB9">
        <w:rPr>
          <w:rFonts w:ascii="Times New Roman" w:hAnsi="Times New Roman" w:cs="Times New Roman"/>
          <w:sz w:val="24"/>
          <w:szCs w:val="24"/>
        </w:rPr>
        <w:t>Semakin luas perkembangan suatu karya cipta, menyebabkan adanya suatu kebutuhan untuk tetap melindunginya meskipun melewati batas negara. Hal tersebut mendorong terciptanya suatu konvensi yang diharapkan dapat membentuk suatu sistem yang berlaku secara global</w:t>
      </w:r>
      <w:r w:rsidR="002233D2">
        <w:rPr>
          <w:rFonts w:ascii="Times New Roman" w:hAnsi="Times New Roman" w:cs="Times New Roman"/>
          <w:sz w:val="24"/>
          <w:szCs w:val="24"/>
        </w:rPr>
        <w:t>.</w:t>
      </w:r>
      <w:r w:rsidRPr="00930688">
        <w:rPr>
          <w:rStyle w:val="FootnoteReference"/>
          <w:rFonts w:ascii="Times New Roman" w:hAnsi="Times New Roman" w:cs="Times New Roman"/>
          <w:sz w:val="24"/>
          <w:szCs w:val="24"/>
        </w:rPr>
        <w:footnoteReference w:id="2"/>
      </w:r>
      <w:r w:rsidRPr="00E34FB9">
        <w:rPr>
          <w:rFonts w:ascii="Times New Roman" w:hAnsi="Times New Roman" w:cs="Times New Roman"/>
          <w:sz w:val="24"/>
          <w:szCs w:val="24"/>
        </w:rPr>
        <w:t xml:space="preserve"> Konvensi Internasional adalah perjanjian Internasional yang sering digunakan unt</w:t>
      </w:r>
      <w:r w:rsidR="00E34FB9">
        <w:rPr>
          <w:rFonts w:ascii="Times New Roman" w:hAnsi="Times New Roman" w:cs="Times New Roman"/>
          <w:sz w:val="24"/>
          <w:szCs w:val="24"/>
        </w:rPr>
        <w:t>u</w:t>
      </w:r>
      <w:r w:rsidRPr="00E34FB9">
        <w:rPr>
          <w:rFonts w:ascii="Times New Roman" w:hAnsi="Times New Roman" w:cs="Times New Roman"/>
          <w:sz w:val="24"/>
          <w:szCs w:val="24"/>
        </w:rPr>
        <w:t>k hubungan multirateral. Menurut Mochtar Kusumaatmadja</w:t>
      </w:r>
      <w:r w:rsidR="00030532">
        <w:rPr>
          <w:rStyle w:val="FootnoteReference"/>
          <w:rFonts w:ascii="Times New Roman" w:hAnsi="Times New Roman" w:cs="Times New Roman"/>
          <w:sz w:val="24"/>
          <w:szCs w:val="24"/>
        </w:rPr>
        <w:footnoteReference w:id="3"/>
      </w:r>
      <w:r w:rsidRPr="00E34FB9">
        <w:rPr>
          <w:rFonts w:ascii="Times New Roman" w:hAnsi="Times New Roman" w:cs="Times New Roman"/>
          <w:sz w:val="24"/>
          <w:szCs w:val="24"/>
        </w:rPr>
        <w:t>, pengertian perjanjian Internasional yaitu :</w:t>
      </w:r>
    </w:p>
    <w:p w:rsidR="00E34FB9" w:rsidRDefault="00043652" w:rsidP="002233D2">
      <w:pPr>
        <w:pStyle w:val="ListParagraph"/>
        <w:spacing w:line="240" w:lineRule="auto"/>
        <w:ind w:left="1134"/>
        <w:jc w:val="both"/>
        <w:rPr>
          <w:rFonts w:ascii="Times New Roman" w:hAnsi="Times New Roman" w:cs="Times New Roman"/>
          <w:sz w:val="24"/>
          <w:szCs w:val="24"/>
        </w:rPr>
      </w:pPr>
      <w:r w:rsidRPr="00E34FB9">
        <w:rPr>
          <w:rFonts w:ascii="Times New Roman" w:hAnsi="Times New Roman" w:cs="Times New Roman"/>
          <w:sz w:val="24"/>
          <w:szCs w:val="24"/>
        </w:rPr>
        <w:t>“Perjanjian Internasional adalah suatu perjanjian yang diadakan antar anggota masyarakat bangsa-bangsa dan bertujuan untuk mengakibatkan akibat-akibat hukum tertentu.”</w:t>
      </w:r>
    </w:p>
    <w:p w:rsidR="00E34FB9" w:rsidRDefault="00E34FB9" w:rsidP="00E34FB9">
      <w:pPr>
        <w:pStyle w:val="ListParagraph"/>
        <w:spacing w:line="240" w:lineRule="auto"/>
        <w:ind w:left="360" w:firstLine="774"/>
        <w:jc w:val="both"/>
        <w:rPr>
          <w:rFonts w:ascii="Times New Roman" w:hAnsi="Times New Roman" w:cs="Times New Roman"/>
          <w:sz w:val="24"/>
          <w:szCs w:val="24"/>
        </w:rPr>
      </w:pPr>
    </w:p>
    <w:p w:rsidR="00E34FB9" w:rsidRDefault="00043652" w:rsidP="00E34FB9">
      <w:pPr>
        <w:pStyle w:val="ListParagraph"/>
        <w:spacing w:line="480" w:lineRule="auto"/>
        <w:ind w:left="360" w:firstLine="774"/>
        <w:jc w:val="both"/>
        <w:rPr>
          <w:rFonts w:ascii="Times New Roman" w:hAnsi="Times New Roman" w:cs="Times New Roman"/>
          <w:sz w:val="24"/>
          <w:szCs w:val="24"/>
        </w:rPr>
      </w:pPr>
      <w:r w:rsidRPr="00E34FB9">
        <w:rPr>
          <w:rFonts w:ascii="Times New Roman" w:hAnsi="Times New Roman" w:cs="Times New Roman"/>
          <w:sz w:val="24"/>
          <w:szCs w:val="24"/>
        </w:rPr>
        <w:t>Tujuan diadakannya perjanjian internasional adalah untuk melindungi atau memberikan kepastian hak atas suatu hak yang ditimbulkan dari suatu perjanjian tersebut kepada setiap peserta ne</w:t>
      </w:r>
      <w:r w:rsidR="002233D2">
        <w:rPr>
          <w:rFonts w:ascii="Times New Roman" w:hAnsi="Times New Roman" w:cs="Times New Roman"/>
          <w:sz w:val="24"/>
          <w:szCs w:val="24"/>
        </w:rPr>
        <w:t>gara anggota, dalam perjanjian I</w:t>
      </w:r>
      <w:r w:rsidRPr="00E34FB9">
        <w:rPr>
          <w:rFonts w:ascii="Times New Roman" w:hAnsi="Times New Roman" w:cs="Times New Roman"/>
          <w:sz w:val="24"/>
          <w:szCs w:val="24"/>
        </w:rPr>
        <w:t>nternasional tujuan hak cipta adalah unt</w:t>
      </w:r>
      <w:r w:rsidR="002233D2">
        <w:rPr>
          <w:rFonts w:ascii="Times New Roman" w:hAnsi="Times New Roman" w:cs="Times New Roman"/>
          <w:sz w:val="24"/>
          <w:szCs w:val="24"/>
        </w:rPr>
        <w:t>uk melindungi hak cipta secara I</w:t>
      </w:r>
      <w:r w:rsidRPr="00E34FB9">
        <w:rPr>
          <w:rFonts w:ascii="Times New Roman" w:hAnsi="Times New Roman" w:cs="Times New Roman"/>
          <w:sz w:val="24"/>
          <w:szCs w:val="24"/>
        </w:rPr>
        <w:t>nternasional.</w:t>
      </w:r>
    </w:p>
    <w:p w:rsidR="00DB0136" w:rsidRDefault="00043652" w:rsidP="00DB0136">
      <w:pPr>
        <w:pStyle w:val="ListParagraph"/>
        <w:spacing w:line="480" w:lineRule="auto"/>
        <w:ind w:left="360" w:firstLine="774"/>
        <w:jc w:val="both"/>
        <w:rPr>
          <w:rFonts w:ascii="Times New Roman" w:hAnsi="Times New Roman" w:cs="Times New Roman"/>
          <w:sz w:val="24"/>
          <w:szCs w:val="24"/>
        </w:rPr>
      </w:pPr>
      <w:r w:rsidRPr="00E34FB9">
        <w:rPr>
          <w:rFonts w:ascii="Times New Roman" w:hAnsi="Times New Roman" w:cs="Times New Roman"/>
          <w:sz w:val="24"/>
          <w:szCs w:val="24"/>
        </w:rPr>
        <w:lastRenderedPageBreak/>
        <w:t xml:space="preserve">Praktek negara-negara yang menjadi anggota </w:t>
      </w:r>
      <w:r w:rsidRPr="00E34FB9">
        <w:rPr>
          <w:rFonts w:ascii="Times New Roman" w:hAnsi="Times New Roman" w:cs="Times New Roman"/>
          <w:i/>
          <w:sz w:val="24"/>
          <w:szCs w:val="24"/>
        </w:rPr>
        <w:t>WIP</w:t>
      </w:r>
      <w:r w:rsidR="00E34FB9">
        <w:rPr>
          <w:rFonts w:ascii="Times New Roman" w:hAnsi="Times New Roman" w:cs="Times New Roman"/>
          <w:i/>
          <w:sz w:val="24"/>
          <w:szCs w:val="24"/>
        </w:rPr>
        <w:t>O (World Intellectual Property Organization)</w:t>
      </w:r>
      <w:r w:rsidRPr="00E34FB9">
        <w:rPr>
          <w:rFonts w:ascii="Times New Roman" w:hAnsi="Times New Roman" w:cs="Times New Roman"/>
          <w:sz w:val="24"/>
          <w:szCs w:val="24"/>
        </w:rPr>
        <w:t xml:space="preserve"> termas</w:t>
      </w:r>
      <w:r w:rsidR="00DB0136">
        <w:rPr>
          <w:rFonts w:ascii="Times New Roman" w:hAnsi="Times New Roman" w:cs="Times New Roman"/>
          <w:sz w:val="24"/>
          <w:szCs w:val="24"/>
        </w:rPr>
        <w:t>uk I</w:t>
      </w:r>
      <w:r w:rsidRPr="00E34FB9">
        <w:rPr>
          <w:rFonts w:ascii="Times New Roman" w:hAnsi="Times New Roman" w:cs="Times New Roman"/>
          <w:sz w:val="24"/>
          <w:szCs w:val="24"/>
        </w:rPr>
        <w:t xml:space="preserve">ndonesia, sudah sejak lama berupaya mengatur apa </w:t>
      </w:r>
      <w:r w:rsidR="002233D2">
        <w:rPr>
          <w:rFonts w:ascii="Times New Roman" w:hAnsi="Times New Roman" w:cs="Times New Roman"/>
          <w:sz w:val="24"/>
          <w:szCs w:val="24"/>
        </w:rPr>
        <w:t>yang dinamakan hak cipta dalam Perundang-Undangan Nasionalnya. Pembentukan suatu Undang-Undang Hak Cipta N</w:t>
      </w:r>
      <w:r w:rsidRPr="00E34FB9">
        <w:rPr>
          <w:rFonts w:ascii="Times New Roman" w:hAnsi="Times New Roman" w:cs="Times New Roman"/>
          <w:sz w:val="24"/>
          <w:szCs w:val="24"/>
        </w:rPr>
        <w:t>asional, biasanya dilakukan dengan me</w:t>
      </w:r>
      <w:r w:rsidR="002233D2">
        <w:rPr>
          <w:rFonts w:ascii="Times New Roman" w:hAnsi="Times New Roman" w:cs="Times New Roman"/>
          <w:sz w:val="24"/>
          <w:szCs w:val="24"/>
        </w:rPr>
        <w:t>mperhatikan dan menyelaraskan dengan konvensi-konvensi I</w:t>
      </w:r>
      <w:r w:rsidRPr="00E34FB9">
        <w:rPr>
          <w:rFonts w:ascii="Times New Roman" w:hAnsi="Times New Roman" w:cs="Times New Roman"/>
          <w:sz w:val="24"/>
          <w:szCs w:val="24"/>
        </w:rPr>
        <w:t>nternasional, terutama konvensi tentang h</w:t>
      </w:r>
      <w:r w:rsidR="002233D2">
        <w:rPr>
          <w:rFonts w:ascii="Times New Roman" w:hAnsi="Times New Roman" w:cs="Times New Roman"/>
          <w:sz w:val="24"/>
          <w:szCs w:val="24"/>
        </w:rPr>
        <w:t>ak cipta yang paling tua yaitu Konvensi B</w:t>
      </w:r>
      <w:r w:rsidRPr="00E34FB9">
        <w:rPr>
          <w:rFonts w:ascii="Times New Roman" w:hAnsi="Times New Roman" w:cs="Times New Roman"/>
          <w:sz w:val="24"/>
          <w:szCs w:val="24"/>
        </w:rPr>
        <w:t>ern 1886.</w:t>
      </w:r>
    </w:p>
    <w:p w:rsidR="00DB0136" w:rsidRDefault="00043652" w:rsidP="00DB0136">
      <w:pPr>
        <w:pStyle w:val="ListParagraph"/>
        <w:spacing w:line="480" w:lineRule="auto"/>
        <w:ind w:left="360" w:firstLine="774"/>
        <w:jc w:val="both"/>
        <w:rPr>
          <w:rFonts w:ascii="Times New Roman" w:hAnsi="Times New Roman" w:cs="Times New Roman"/>
          <w:sz w:val="24"/>
          <w:szCs w:val="24"/>
        </w:rPr>
      </w:pPr>
      <w:r w:rsidRPr="00DB0136">
        <w:rPr>
          <w:rFonts w:ascii="Times New Roman" w:hAnsi="Times New Roman" w:cs="Times New Roman"/>
          <w:sz w:val="24"/>
          <w:szCs w:val="24"/>
        </w:rPr>
        <w:t>Pengaturan hak cipta b</w:t>
      </w:r>
      <w:r w:rsidR="002233D2">
        <w:rPr>
          <w:rFonts w:ascii="Times New Roman" w:hAnsi="Times New Roman" w:cs="Times New Roman"/>
          <w:sz w:val="24"/>
          <w:szCs w:val="24"/>
        </w:rPr>
        <w:t>erdasarkan beberapa perjanjian I</w:t>
      </w:r>
      <w:r w:rsidRPr="00DB0136">
        <w:rPr>
          <w:rFonts w:ascii="Times New Roman" w:hAnsi="Times New Roman" w:cs="Times New Roman"/>
          <w:sz w:val="24"/>
          <w:szCs w:val="24"/>
        </w:rPr>
        <w:t xml:space="preserve">nternasional tentang hak cipta, adalah sebagai berikut: </w:t>
      </w:r>
    </w:p>
    <w:p w:rsidR="00570FEB" w:rsidRDefault="00570FEB" w:rsidP="00DB0136">
      <w:pPr>
        <w:pStyle w:val="ListParagraph"/>
        <w:spacing w:line="480" w:lineRule="auto"/>
        <w:ind w:left="360" w:firstLine="774"/>
        <w:jc w:val="both"/>
        <w:rPr>
          <w:rFonts w:ascii="Times New Roman" w:hAnsi="Times New Roman" w:cs="Times New Roman"/>
          <w:sz w:val="24"/>
          <w:szCs w:val="24"/>
        </w:rPr>
      </w:pPr>
    </w:p>
    <w:p w:rsidR="00DB0136" w:rsidRPr="00930688" w:rsidRDefault="00DB0136" w:rsidP="00DB0136">
      <w:pPr>
        <w:pStyle w:val="ListParagraph"/>
        <w:numPr>
          <w:ilvl w:val="0"/>
          <w:numId w:val="3"/>
        </w:numPr>
        <w:spacing w:line="480" w:lineRule="auto"/>
        <w:ind w:left="720"/>
        <w:jc w:val="both"/>
        <w:rPr>
          <w:rFonts w:ascii="Times New Roman" w:hAnsi="Times New Roman" w:cs="Times New Roman"/>
          <w:b/>
          <w:sz w:val="24"/>
          <w:szCs w:val="24"/>
        </w:rPr>
      </w:pPr>
      <w:r w:rsidRPr="00930688">
        <w:rPr>
          <w:rFonts w:ascii="Times New Roman" w:hAnsi="Times New Roman" w:cs="Times New Roman"/>
          <w:b/>
          <w:sz w:val="24"/>
          <w:szCs w:val="24"/>
        </w:rPr>
        <w:t>Konvensi Bern 1886</w:t>
      </w:r>
    </w:p>
    <w:p w:rsidR="00DB0136" w:rsidRPr="00930688" w:rsidRDefault="00DB0136" w:rsidP="00DB0136">
      <w:pPr>
        <w:pStyle w:val="ListParagraph"/>
        <w:spacing w:line="480" w:lineRule="auto"/>
        <w:ind w:firstLine="720"/>
        <w:jc w:val="both"/>
        <w:rPr>
          <w:rFonts w:ascii="Times New Roman" w:hAnsi="Times New Roman" w:cs="Times New Roman"/>
          <w:i/>
          <w:sz w:val="24"/>
          <w:szCs w:val="24"/>
        </w:rPr>
      </w:pPr>
      <w:r w:rsidRPr="00930688">
        <w:rPr>
          <w:rFonts w:ascii="Times New Roman" w:hAnsi="Times New Roman" w:cs="Times New Roman"/>
          <w:sz w:val="24"/>
          <w:szCs w:val="24"/>
        </w:rPr>
        <w:t>Sepuluh negara-negara peserta asli (</w:t>
      </w:r>
      <w:r w:rsidRPr="002233D2">
        <w:rPr>
          <w:rFonts w:ascii="Times New Roman" w:hAnsi="Times New Roman" w:cs="Times New Roman"/>
          <w:i/>
          <w:sz w:val="24"/>
          <w:szCs w:val="24"/>
        </w:rPr>
        <w:t>original members</w:t>
      </w:r>
      <w:r w:rsidRPr="00930688">
        <w:rPr>
          <w:rFonts w:ascii="Times New Roman" w:hAnsi="Times New Roman" w:cs="Times New Roman"/>
          <w:sz w:val="24"/>
          <w:szCs w:val="24"/>
        </w:rPr>
        <w:t>) dan tujuh negara (Denmark, Japan, Luxtinburg, Manaco, Montenegro, Norway, dan Sweden) yang menjadi peserta dengan cara aksesi menandatangani naskah asli Konvensi Bern. Latar belakang diadakan konvensi seperti tercantum dalam Mukadimah naskah asli Konvevsi Bern</w:t>
      </w:r>
      <w:r w:rsidR="00570FEB">
        <w:rPr>
          <w:rStyle w:val="FootnoteReference"/>
          <w:rFonts w:ascii="Times New Roman" w:hAnsi="Times New Roman" w:cs="Times New Roman"/>
          <w:sz w:val="24"/>
          <w:szCs w:val="24"/>
        </w:rPr>
        <w:footnoteReference w:id="4"/>
      </w:r>
      <w:r w:rsidRPr="00930688">
        <w:rPr>
          <w:rFonts w:ascii="Times New Roman" w:hAnsi="Times New Roman" w:cs="Times New Roman"/>
          <w:sz w:val="24"/>
          <w:szCs w:val="24"/>
        </w:rPr>
        <w:t xml:space="preserve"> adalah: ”</w:t>
      </w:r>
      <w:r w:rsidRPr="00930688">
        <w:rPr>
          <w:rFonts w:ascii="Times New Roman" w:hAnsi="Times New Roman" w:cs="Times New Roman"/>
          <w:i/>
          <w:sz w:val="24"/>
          <w:szCs w:val="24"/>
        </w:rPr>
        <w:t>…being equally animated by the desire to protect, in as effective and uniform a manner as possible, the right of authors in their literary and artistic works”.</w:t>
      </w:r>
    </w:p>
    <w:p w:rsidR="002233D2" w:rsidRDefault="00DB0136" w:rsidP="002233D2">
      <w:pPr>
        <w:pStyle w:val="ListParagraph"/>
        <w:spacing w:line="480" w:lineRule="auto"/>
        <w:ind w:firstLine="720"/>
        <w:jc w:val="both"/>
        <w:rPr>
          <w:rFonts w:ascii="Times New Roman" w:hAnsi="Times New Roman" w:cs="Times New Roman"/>
          <w:sz w:val="24"/>
          <w:szCs w:val="24"/>
        </w:rPr>
      </w:pPr>
      <w:r w:rsidRPr="00930688">
        <w:rPr>
          <w:rFonts w:ascii="Times New Roman" w:hAnsi="Times New Roman" w:cs="Times New Roman"/>
          <w:sz w:val="24"/>
          <w:szCs w:val="24"/>
        </w:rPr>
        <w:t xml:space="preserve">Semenjak mulai berlakunya, Konvensi Bern yang tergolong sebagai </w:t>
      </w:r>
      <w:r w:rsidRPr="00DB0136">
        <w:rPr>
          <w:rFonts w:ascii="Times New Roman" w:hAnsi="Times New Roman" w:cs="Times New Roman"/>
          <w:i/>
          <w:sz w:val="24"/>
          <w:szCs w:val="24"/>
        </w:rPr>
        <w:t>Law Making Treaty</w:t>
      </w:r>
      <w:r w:rsidRPr="00930688">
        <w:rPr>
          <w:rFonts w:ascii="Times New Roman" w:hAnsi="Times New Roman" w:cs="Times New Roman"/>
          <w:sz w:val="24"/>
          <w:szCs w:val="24"/>
        </w:rPr>
        <w:t xml:space="preserve">, terbuka bagi semua negara yang belum menjadi anggota. Keikutsertaan sebagai negara anggota baru harus dilakukan dengan cara meratifikasinya dan menyerahkan naskah ratifikasi </w:t>
      </w:r>
      <w:r w:rsidRPr="00930688">
        <w:rPr>
          <w:rFonts w:ascii="Times New Roman" w:hAnsi="Times New Roman" w:cs="Times New Roman"/>
          <w:sz w:val="24"/>
          <w:szCs w:val="24"/>
        </w:rPr>
        <w:lastRenderedPageBreak/>
        <w:t xml:space="preserve">kepada Direktur Jenderal </w:t>
      </w:r>
      <w:r w:rsidRPr="00E34FB9">
        <w:rPr>
          <w:rFonts w:ascii="Times New Roman" w:hAnsi="Times New Roman" w:cs="Times New Roman"/>
          <w:i/>
          <w:sz w:val="24"/>
          <w:szCs w:val="24"/>
        </w:rPr>
        <w:t>WIP</w:t>
      </w:r>
      <w:r>
        <w:rPr>
          <w:rFonts w:ascii="Times New Roman" w:hAnsi="Times New Roman" w:cs="Times New Roman"/>
          <w:i/>
          <w:sz w:val="24"/>
          <w:szCs w:val="24"/>
        </w:rPr>
        <w:t>O (World Intellectual Property Organization)</w:t>
      </w:r>
      <w:r w:rsidRPr="00930688">
        <w:rPr>
          <w:rFonts w:ascii="Times New Roman" w:hAnsi="Times New Roman" w:cs="Times New Roman"/>
          <w:sz w:val="24"/>
          <w:szCs w:val="24"/>
        </w:rPr>
        <w:t>. Keikutsertaan suatu negara sebagai anggota Konvensi Bern, menimbulkan kewajiban negara peserta u</w:t>
      </w:r>
      <w:r w:rsidR="002233D2">
        <w:rPr>
          <w:rFonts w:ascii="Times New Roman" w:hAnsi="Times New Roman" w:cs="Times New Roman"/>
          <w:sz w:val="24"/>
          <w:szCs w:val="24"/>
        </w:rPr>
        <w:t>ntuk menerapkan dalam Perundang-Undangan N</w:t>
      </w:r>
      <w:r w:rsidRPr="00930688">
        <w:rPr>
          <w:rFonts w:ascii="Times New Roman" w:hAnsi="Times New Roman" w:cs="Times New Roman"/>
          <w:sz w:val="24"/>
          <w:szCs w:val="24"/>
        </w:rPr>
        <w:t xml:space="preserve">asionalnya di bidang hak cipta, tiga prinsip dasar yang dianut Konvensi Bern memberi </w:t>
      </w:r>
      <w:r w:rsidR="002233D2">
        <w:rPr>
          <w:rFonts w:ascii="Times New Roman" w:hAnsi="Times New Roman" w:cs="Times New Roman"/>
          <w:sz w:val="24"/>
          <w:szCs w:val="24"/>
        </w:rPr>
        <w:t>yaitu</w:t>
      </w:r>
      <w:r w:rsidRPr="00930688">
        <w:rPr>
          <w:rFonts w:ascii="Times New Roman" w:hAnsi="Times New Roman" w:cs="Times New Roman"/>
          <w:sz w:val="24"/>
          <w:szCs w:val="24"/>
        </w:rPr>
        <w:t>:</w:t>
      </w:r>
    </w:p>
    <w:p w:rsidR="002233D2" w:rsidRPr="00930688" w:rsidRDefault="002233D2" w:rsidP="002233D2">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Prinsip Perlakuan Nasional </w:t>
      </w:r>
      <w:r>
        <w:rPr>
          <w:rFonts w:ascii="Times New Roman" w:hAnsi="Times New Roman" w:cs="Times New Roman"/>
          <w:i/>
          <w:sz w:val="24"/>
          <w:szCs w:val="24"/>
        </w:rPr>
        <w:t>(</w:t>
      </w:r>
      <w:r w:rsidRPr="00DB0136">
        <w:rPr>
          <w:rFonts w:ascii="Times New Roman" w:hAnsi="Times New Roman" w:cs="Times New Roman"/>
          <w:i/>
          <w:sz w:val="24"/>
          <w:szCs w:val="24"/>
        </w:rPr>
        <w:t>National Treatment</w:t>
      </w:r>
      <w:r>
        <w:rPr>
          <w:rFonts w:ascii="Times New Roman" w:hAnsi="Times New Roman" w:cs="Times New Roman"/>
          <w:i/>
          <w:sz w:val="24"/>
          <w:szCs w:val="24"/>
        </w:rPr>
        <w:t xml:space="preserve"> Principle)</w:t>
      </w:r>
    </w:p>
    <w:p w:rsidR="002233D2" w:rsidRPr="00930688" w:rsidRDefault="002233D2" w:rsidP="002233D2">
      <w:pPr>
        <w:pStyle w:val="ListParagraph"/>
        <w:spacing w:line="480" w:lineRule="auto"/>
        <w:ind w:left="1080"/>
        <w:jc w:val="both"/>
        <w:rPr>
          <w:rFonts w:ascii="Times New Roman" w:hAnsi="Times New Roman" w:cs="Times New Roman"/>
          <w:sz w:val="24"/>
          <w:szCs w:val="24"/>
        </w:rPr>
      </w:pPr>
      <w:r w:rsidRPr="00930688">
        <w:rPr>
          <w:rFonts w:ascii="Times New Roman" w:hAnsi="Times New Roman" w:cs="Times New Roman"/>
          <w:sz w:val="24"/>
          <w:szCs w:val="24"/>
        </w:rPr>
        <w:t>Ciptaan yang berasal dari salah satu negara peserta perjanjian (yaitu ciptan seorang warga negara, negara peserta perjanjian, atau suatu ciptaan yang pertama kali diterbitkan di salah satu negara peserta perjanjian) harus mendapat perlindungan hukum hak cipta yang sama seperti diperoleh ciptaan seorang pencipta warga negara sendiri.</w:t>
      </w:r>
    </w:p>
    <w:p w:rsidR="002233D2" w:rsidRPr="00930688" w:rsidRDefault="002233D2" w:rsidP="002233D2">
      <w:pPr>
        <w:pStyle w:val="ListParagraph"/>
        <w:numPr>
          <w:ilvl w:val="0"/>
          <w:numId w:val="8"/>
        </w:numPr>
        <w:spacing w:line="480" w:lineRule="auto"/>
        <w:rPr>
          <w:rFonts w:ascii="Times New Roman" w:hAnsi="Times New Roman" w:cs="Times New Roman"/>
          <w:sz w:val="24"/>
          <w:szCs w:val="24"/>
        </w:rPr>
      </w:pPr>
      <w:r w:rsidRPr="00930688">
        <w:rPr>
          <w:rFonts w:ascii="Times New Roman" w:hAnsi="Times New Roman" w:cs="Times New Roman"/>
          <w:sz w:val="24"/>
          <w:szCs w:val="24"/>
        </w:rPr>
        <w:t>Prinsip </w:t>
      </w:r>
      <w:r>
        <w:rPr>
          <w:rFonts w:ascii="Times New Roman" w:hAnsi="Times New Roman" w:cs="Times New Roman"/>
          <w:sz w:val="24"/>
          <w:szCs w:val="24"/>
        </w:rPr>
        <w:t xml:space="preserve">Perlindungan Otomatis </w:t>
      </w:r>
      <w:r w:rsidRPr="002233D2">
        <w:rPr>
          <w:rFonts w:ascii="Times New Roman" w:hAnsi="Times New Roman" w:cs="Times New Roman"/>
          <w:i/>
          <w:sz w:val="24"/>
          <w:szCs w:val="24"/>
        </w:rPr>
        <w:t>(</w:t>
      </w:r>
      <w:r w:rsidRPr="00DB0136">
        <w:rPr>
          <w:rFonts w:ascii="Times New Roman" w:hAnsi="Times New Roman" w:cs="Times New Roman"/>
          <w:i/>
          <w:sz w:val="24"/>
          <w:szCs w:val="24"/>
        </w:rPr>
        <w:t>Automatic Protection</w:t>
      </w:r>
      <w:r>
        <w:rPr>
          <w:rFonts w:ascii="Times New Roman" w:hAnsi="Times New Roman" w:cs="Times New Roman"/>
          <w:i/>
          <w:sz w:val="24"/>
          <w:szCs w:val="24"/>
        </w:rPr>
        <w:t xml:space="preserve"> Principle)</w:t>
      </w:r>
    </w:p>
    <w:p w:rsidR="002233D2" w:rsidRPr="00930688" w:rsidRDefault="002233D2" w:rsidP="002233D2">
      <w:pPr>
        <w:pStyle w:val="ListParagraph"/>
        <w:spacing w:line="480" w:lineRule="auto"/>
        <w:ind w:left="1080"/>
        <w:rPr>
          <w:rFonts w:ascii="Times New Roman" w:hAnsi="Times New Roman" w:cs="Times New Roman"/>
          <w:sz w:val="24"/>
          <w:szCs w:val="24"/>
        </w:rPr>
      </w:pPr>
      <w:r w:rsidRPr="00930688">
        <w:rPr>
          <w:rFonts w:ascii="Times New Roman" w:hAnsi="Times New Roman" w:cs="Times New Roman"/>
          <w:sz w:val="24"/>
          <w:szCs w:val="24"/>
        </w:rPr>
        <w:t>Pemberian perlindungan hukum harus diberikan secara langsung tanpa harus memeruhi syarat apapun (</w:t>
      </w:r>
      <w:r w:rsidRPr="00930688">
        <w:rPr>
          <w:rFonts w:ascii="Times New Roman" w:hAnsi="Times New Roman" w:cs="Times New Roman"/>
          <w:i/>
          <w:sz w:val="24"/>
          <w:szCs w:val="24"/>
        </w:rPr>
        <w:t>must not be upon complience with any formality</w:t>
      </w:r>
      <w:r w:rsidRPr="00930688">
        <w:rPr>
          <w:rFonts w:ascii="Times New Roman" w:hAnsi="Times New Roman" w:cs="Times New Roman"/>
          <w:sz w:val="24"/>
          <w:szCs w:val="24"/>
        </w:rPr>
        <w:t>).</w:t>
      </w:r>
    </w:p>
    <w:p w:rsidR="002233D2" w:rsidRPr="00930688" w:rsidRDefault="002233D2" w:rsidP="002233D2">
      <w:pPr>
        <w:pStyle w:val="ListParagraph"/>
        <w:numPr>
          <w:ilvl w:val="0"/>
          <w:numId w:val="8"/>
        </w:numPr>
        <w:spacing w:line="480" w:lineRule="auto"/>
        <w:rPr>
          <w:rFonts w:ascii="Times New Roman" w:hAnsi="Times New Roman" w:cs="Times New Roman"/>
          <w:sz w:val="24"/>
          <w:szCs w:val="24"/>
        </w:rPr>
      </w:pPr>
      <w:r w:rsidRPr="00930688">
        <w:rPr>
          <w:rFonts w:ascii="Times New Roman" w:hAnsi="Times New Roman" w:cs="Times New Roman"/>
          <w:sz w:val="24"/>
          <w:szCs w:val="24"/>
        </w:rPr>
        <w:t>Prinsip </w:t>
      </w:r>
      <w:r>
        <w:rPr>
          <w:rFonts w:ascii="Times New Roman" w:hAnsi="Times New Roman" w:cs="Times New Roman"/>
          <w:sz w:val="24"/>
          <w:szCs w:val="24"/>
        </w:rPr>
        <w:t xml:space="preserve"> Perlindungan Kemerdekaan (</w:t>
      </w:r>
      <w:r w:rsidRPr="00DB0136">
        <w:rPr>
          <w:rFonts w:ascii="Times New Roman" w:hAnsi="Times New Roman" w:cs="Times New Roman"/>
          <w:i/>
          <w:sz w:val="24"/>
          <w:szCs w:val="24"/>
        </w:rPr>
        <w:t>Independence of Protection</w:t>
      </w:r>
      <w:r>
        <w:rPr>
          <w:rFonts w:ascii="Times New Roman" w:hAnsi="Times New Roman" w:cs="Times New Roman"/>
          <w:i/>
          <w:sz w:val="24"/>
          <w:szCs w:val="24"/>
        </w:rPr>
        <w:t xml:space="preserve"> Principle)</w:t>
      </w:r>
    </w:p>
    <w:p w:rsidR="002233D2" w:rsidRPr="009D02D1" w:rsidRDefault="002233D2" w:rsidP="002233D2">
      <w:pPr>
        <w:pStyle w:val="ListParagraph"/>
        <w:spacing w:line="480" w:lineRule="auto"/>
        <w:ind w:left="1134"/>
        <w:rPr>
          <w:rFonts w:ascii="Times New Roman" w:hAnsi="Times New Roman" w:cs="Times New Roman"/>
          <w:sz w:val="24"/>
          <w:szCs w:val="24"/>
        </w:rPr>
      </w:pPr>
      <w:r w:rsidRPr="00930688">
        <w:rPr>
          <w:rFonts w:ascii="Times New Roman" w:hAnsi="Times New Roman" w:cs="Times New Roman"/>
          <w:sz w:val="24"/>
          <w:szCs w:val="24"/>
        </w:rPr>
        <w:t>Suatu perlindungan hukum diberikan tanpa harus bergantung kepada pengaturan perlindungaan hukum negara asal pencipta.</w:t>
      </w:r>
    </w:p>
    <w:p w:rsidR="00E6126D" w:rsidRDefault="00043652" w:rsidP="00E6126D">
      <w:pPr>
        <w:pStyle w:val="ListParagraph"/>
        <w:spacing w:line="480" w:lineRule="auto"/>
        <w:ind w:firstLine="720"/>
        <w:jc w:val="both"/>
        <w:rPr>
          <w:rFonts w:ascii="Times New Roman" w:hAnsi="Times New Roman" w:cs="Times New Roman"/>
          <w:sz w:val="24"/>
          <w:szCs w:val="24"/>
        </w:rPr>
      </w:pPr>
      <w:r w:rsidRPr="002233D2">
        <w:rPr>
          <w:rFonts w:ascii="Times New Roman" w:hAnsi="Times New Roman" w:cs="Times New Roman"/>
          <w:sz w:val="24"/>
          <w:szCs w:val="24"/>
        </w:rPr>
        <w:t>Pengaturan ini mengenai pengaturan standar-standar minimum perlindungan hukum ciptaan-ciptaan, hak-hak pencipta, dan jangka wa</w:t>
      </w:r>
      <w:r w:rsidR="002233D2">
        <w:rPr>
          <w:rFonts w:ascii="Times New Roman" w:hAnsi="Times New Roman" w:cs="Times New Roman"/>
          <w:sz w:val="24"/>
          <w:szCs w:val="24"/>
        </w:rPr>
        <w:t>ktu perlindungan yang diberikan. P</w:t>
      </w:r>
      <w:r w:rsidRPr="002233D2">
        <w:rPr>
          <w:rFonts w:ascii="Times New Roman" w:hAnsi="Times New Roman" w:cs="Times New Roman"/>
          <w:sz w:val="24"/>
          <w:szCs w:val="24"/>
        </w:rPr>
        <w:t xml:space="preserve">engaturannya adalah, ciptaan yang dilindungi adalah semua ciptaan di bidang sastra, ilmu pengetahuan, dan </w:t>
      </w:r>
      <w:r w:rsidRPr="002233D2">
        <w:rPr>
          <w:rFonts w:ascii="Times New Roman" w:hAnsi="Times New Roman" w:cs="Times New Roman"/>
          <w:sz w:val="24"/>
          <w:szCs w:val="24"/>
        </w:rPr>
        <w:lastRenderedPageBreak/>
        <w:t xml:space="preserve">seni dalam bentuk apapun perwujudannya. Kecuali jika ditentukan dengan cara reservasi </w:t>
      </w:r>
      <w:r w:rsidRPr="002233D2">
        <w:rPr>
          <w:rFonts w:ascii="Times New Roman" w:hAnsi="Times New Roman" w:cs="Times New Roman"/>
          <w:i/>
          <w:sz w:val="24"/>
          <w:szCs w:val="24"/>
        </w:rPr>
        <w:t>(reservation)</w:t>
      </w:r>
      <w:r w:rsidRPr="002233D2">
        <w:rPr>
          <w:rFonts w:ascii="Times New Roman" w:hAnsi="Times New Roman" w:cs="Times New Roman"/>
          <w:sz w:val="24"/>
          <w:szCs w:val="24"/>
        </w:rPr>
        <w:t xml:space="preserve">, pembatasan </w:t>
      </w:r>
      <w:r w:rsidRPr="002233D2">
        <w:rPr>
          <w:rFonts w:ascii="Times New Roman" w:hAnsi="Times New Roman" w:cs="Times New Roman"/>
          <w:i/>
          <w:sz w:val="24"/>
          <w:szCs w:val="24"/>
        </w:rPr>
        <w:t>(limitation),</w:t>
      </w:r>
      <w:r w:rsidRPr="002233D2">
        <w:rPr>
          <w:rFonts w:ascii="Times New Roman" w:hAnsi="Times New Roman" w:cs="Times New Roman"/>
          <w:sz w:val="24"/>
          <w:szCs w:val="24"/>
        </w:rPr>
        <w:t xml:space="preserve"> atau pengecualian </w:t>
      </w:r>
      <w:r w:rsidRPr="002233D2">
        <w:rPr>
          <w:rFonts w:ascii="Times New Roman" w:hAnsi="Times New Roman" w:cs="Times New Roman"/>
          <w:i/>
          <w:sz w:val="24"/>
          <w:szCs w:val="24"/>
        </w:rPr>
        <w:t>(exception)</w:t>
      </w:r>
      <w:r w:rsidRPr="002233D2">
        <w:rPr>
          <w:rFonts w:ascii="Times New Roman" w:hAnsi="Times New Roman" w:cs="Times New Roman"/>
          <w:sz w:val="24"/>
          <w:szCs w:val="24"/>
        </w:rPr>
        <w:t xml:space="preserve"> yang t</w:t>
      </w:r>
      <w:r w:rsidR="00DB0136" w:rsidRPr="002233D2">
        <w:rPr>
          <w:rFonts w:ascii="Times New Roman" w:hAnsi="Times New Roman" w:cs="Times New Roman"/>
          <w:sz w:val="24"/>
          <w:szCs w:val="24"/>
        </w:rPr>
        <w:t>ergolong sebagai hak-hak eksklu</w:t>
      </w:r>
      <w:r w:rsidRPr="002233D2">
        <w:rPr>
          <w:rFonts w:ascii="Times New Roman" w:hAnsi="Times New Roman" w:cs="Times New Roman"/>
          <w:sz w:val="24"/>
          <w:szCs w:val="24"/>
        </w:rPr>
        <w:t>sif</w:t>
      </w:r>
      <w:r w:rsidR="002233D2">
        <w:rPr>
          <w:rFonts w:ascii="Times New Roman" w:hAnsi="Times New Roman" w:cs="Times New Roman"/>
          <w:sz w:val="24"/>
          <w:szCs w:val="24"/>
        </w:rPr>
        <w:t>, yaitu</w:t>
      </w:r>
      <w:r w:rsidRPr="002233D2">
        <w:rPr>
          <w:rFonts w:ascii="Times New Roman" w:hAnsi="Times New Roman" w:cs="Times New Roman"/>
          <w:sz w:val="24"/>
          <w:szCs w:val="24"/>
        </w:rPr>
        <w:t xml:space="preserve">: </w:t>
      </w:r>
    </w:p>
    <w:p w:rsidR="00E6126D" w:rsidRPr="00930688" w:rsidRDefault="00E6126D" w:rsidP="00E6126D">
      <w:pPr>
        <w:pStyle w:val="ListParagraph"/>
        <w:numPr>
          <w:ilvl w:val="0"/>
          <w:numId w:val="18"/>
        </w:numPr>
        <w:spacing w:line="480" w:lineRule="auto"/>
        <w:jc w:val="both"/>
        <w:rPr>
          <w:rFonts w:ascii="Times New Roman" w:hAnsi="Times New Roman" w:cs="Times New Roman"/>
          <w:sz w:val="24"/>
          <w:szCs w:val="24"/>
        </w:rPr>
      </w:pPr>
      <w:r w:rsidRPr="00930688">
        <w:rPr>
          <w:rFonts w:ascii="Times New Roman" w:hAnsi="Times New Roman" w:cs="Times New Roman"/>
          <w:sz w:val="24"/>
          <w:szCs w:val="24"/>
        </w:rPr>
        <w:t xml:space="preserve">Hak untuk menterjemahkan; </w:t>
      </w:r>
    </w:p>
    <w:p w:rsidR="00E6126D" w:rsidRPr="00930688" w:rsidRDefault="00E6126D" w:rsidP="00E6126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Hak mempertunjukkan di muka</w:t>
      </w:r>
      <w:r w:rsidRPr="00930688">
        <w:rPr>
          <w:rFonts w:ascii="Times New Roman" w:hAnsi="Times New Roman" w:cs="Times New Roman"/>
          <w:sz w:val="24"/>
          <w:szCs w:val="24"/>
        </w:rPr>
        <w:t xml:space="preserve"> umum ciptaan drama, drama musik, dan ciptaan musik;</w:t>
      </w:r>
    </w:p>
    <w:p w:rsidR="00E6126D" w:rsidRPr="00930688" w:rsidRDefault="00E6126D" w:rsidP="00E6126D">
      <w:pPr>
        <w:pStyle w:val="ListParagraph"/>
        <w:numPr>
          <w:ilvl w:val="0"/>
          <w:numId w:val="18"/>
        </w:numPr>
        <w:spacing w:line="480" w:lineRule="auto"/>
        <w:jc w:val="both"/>
        <w:rPr>
          <w:rFonts w:ascii="Times New Roman" w:hAnsi="Times New Roman" w:cs="Times New Roman"/>
          <w:sz w:val="24"/>
          <w:szCs w:val="24"/>
        </w:rPr>
      </w:pPr>
      <w:r w:rsidRPr="00930688">
        <w:rPr>
          <w:rFonts w:ascii="Times New Roman" w:hAnsi="Times New Roman" w:cs="Times New Roman"/>
          <w:sz w:val="24"/>
          <w:szCs w:val="24"/>
        </w:rPr>
        <w:t xml:space="preserve">Hak mendeklarasikan </w:t>
      </w:r>
      <w:r w:rsidRPr="00DB0136">
        <w:rPr>
          <w:rFonts w:ascii="Times New Roman" w:hAnsi="Times New Roman" w:cs="Times New Roman"/>
          <w:i/>
          <w:sz w:val="24"/>
          <w:szCs w:val="24"/>
        </w:rPr>
        <w:t>(to recite)</w:t>
      </w:r>
      <w:r w:rsidRPr="00930688">
        <w:rPr>
          <w:rFonts w:ascii="Times New Roman" w:hAnsi="Times New Roman" w:cs="Times New Roman"/>
          <w:sz w:val="24"/>
          <w:szCs w:val="24"/>
        </w:rPr>
        <w:t xml:space="preserve"> di muka umum suatu ciptaan sastra; </w:t>
      </w:r>
    </w:p>
    <w:p w:rsidR="00E6126D" w:rsidRPr="00930688" w:rsidRDefault="00E6126D" w:rsidP="00E6126D">
      <w:pPr>
        <w:pStyle w:val="ListParagraph"/>
        <w:numPr>
          <w:ilvl w:val="0"/>
          <w:numId w:val="18"/>
        </w:numPr>
        <w:spacing w:line="480" w:lineRule="auto"/>
        <w:jc w:val="both"/>
        <w:rPr>
          <w:rFonts w:ascii="Times New Roman" w:hAnsi="Times New Roman" w:cs="Times New Roman"/>
          <w:sz w:val="24"/>
          <w:szCs w:val="24"/>
        </w:rPr>
      </w:pPr>
      <w:r w:rsidRPr="00930688">
        <w:rPr>
          <w:rFonts w:ascii="Times New Roman" w:hAnsi="Times New Roman" w:cs="Times New Roman"/>
          <w:sz w:val="24"/>
          <w:szCs w:val="24"/>
        </w:rPr>
        <w:t xml:space="preserve">Hak penyiaran </w:t>
      </w:r>
      <w:r w:rsidRPr="00DB0136">
        <w:rPr>
          <w:rFonts w:ascii="Times New Roman" w:hAnsi="Times New Roman" w:cs="Times New Roman"/>
          <w:i/>
          <w:sz w:val="24"/>
          <w:szCs w:val="24"/>
        </w:rPr>
        <w:t>(broadcast)</w:t>
      </w:r>
      <w:r w:rsidRPr="00930688">
        <w:rPr>
          <w:rFonts w:ascii="Times New Roman" w:hAnsi="Times New Roman" w:cs="Times New Roman"/>
          <w:sz w:val="24"/>
          <w:szCs w:val="24"/>
        </w:rPr>
        <w:t xml:space="preserve">; </w:t>
      </w:r>
    </w:p>
    <w:p w:rsidR="00E6126D" w:rsidRPr="00930688" w:rsidRDefault="00E6126D" w:rsidP="00E6126D">
      <w:pPr>
        <w:pStyle w:val="ListParagraph"/>
        <w:numPr>
          <w:ilvl w:val="0"/>
          <w:numId w:val="18"/>
        </w:numPr>
        <w:spacing w:line="480" w:lineRule="auto"/>
        <w:jc w:val="both"/>
        <w:rPr>
          <w:rFonts w:ascii="Times New Roman" w:hAnsi="Times New Roman" w:cs="Times New Roman"/>
          <w:sz w:val="24"/>
          <w:szCs w:val="24"/>
        </w:rPr>
      </w:pPr>
      <w:r w:rsidRPr="00930688">
        <w:rPr>
          <w:rFonts w:ascii="Times New Roman" w:hAnsi="Times New Roman" w:cs="Times New Roman"/>
          <w:sz w:val="24"/>
          <w:szCs w:val="24"/>
        </w:rPr>
        <w:t xml:space="preserve">Hak membuat reproduksi dengan cara dan bentuk perwujudan apapun; </w:t>
      </w:r>
    </w:p>
    <w:p w:rsidR="00E6126D" w:rsidRPr="00930688" w:rsidRDefault="00E6126D" w:rsidP="00E6126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Hak m</w:t>
      </w:r>
      <w:r w:rsidRPr="00930688">
        <w:rPr>
          <w:rFonts w:ascii="Times New Roman" w:hAnsi="Times New Roman" w:cs="Times New Roman"/>
          <w:sz w:val="24"/>
          <w:szCs w:val="24"/>
        </w:rPr>
        <w:t xml:space="preserve">enggunakan ciptaanya sebagai bahan untuk ciptaan audiovisual; </w:t>
      </w:r>
    </w:p>
    <w:p w:rsidR="00E6126D" w:rsidRPr="00930688" w:rsidRDefault="00E6126D" w:rsidP="00E6126D">
      <w:pPr>
        <w:pStyle w:val="ListParagraph"/>
        <w:numPr>
          <w:ilvl w:val="0"/>
          <w:numId w:val="18"/>
        </w:numPr>
        <w:spacing w:line="480" w:lineRule="auto"/>
        <w:jc w:val="both"/>
        <w:rPr>
          <w:rFonts w:ascii="Times New Roman" w:hAnsi="Times New Roman" w:cs="Times New Roman"/>
          <w:sz w:val="24"/>
          <w:szCs w:val="24"/>
        </w:rPr>
      </w:pPr>
      <w:r w:rsidRPr="00930688">
        <w:rPr>
          <w:rFonts w:ascii="Times New Roman" w:hAnsi="Times New Roman" w:cs="Times New Roman"/>
          <w:sz w:val="24"/>
          <w:szCs w:val="24"/>
        </w:rPr>
        <w:t xml:space="preserve">Hak membuat aransemen </w:t>
      </w:r>
      <w:r w:rsidRPr="00DB0136">
        <w:rPr>
          <w:rFonts w:ascii="Times New Roman" w:hAnsi="Times New Roman" w:cs="Times New Roman"/>
          <w:i/>
          <w:sz w:val="24"/>
          <w:szCs w:val="24"/>
        </w:rPr>
        <w:t>(arrangements)</w:t>
      </w:r>
      <w:r w:rsidRPr="00930688">
        <w:rPr>
          <w:rFonts w:ascii="Times New Roman" w:hAnsi="Times New Roman" w:cs="Times New Roman"/>
          <w:sz w:val="24"/>
          <w:szCs w:val="24"/>
        </w:rPr>
        <w:t xml:space="preserve"> dan adap</w:t>
      </w:r>
      <w:r>
        <w:rPr>
          <w:rFonts w:ascii="Times New Roman" w:hAnsi="Times New Roman" w:cs="Times New Roman"/>
          <w:sz w:val="24"/>
          <w:szCs w:val="24"/>
        </w:rPr>
        <w:t>ta</w:t>
      </w:r>
      <w:r w:rsidRPr="00930688">
        <w:rPr>
          <w:rFonts w:ascii="Times New Roman" w:hAnsi="Times New Roman" w:cs="Times New Roman"/>
          <w:sz w:val="24"/>
          <w:szCs w:val="24"/>
        </w:rPr>
        <w:t xml:space="preserve">si </w:t>
      </w:r>
      <w:r w:rsidRPr="00DB0136">
        <w:rPr>
          <w:rFonts w:ascii="Times New Roman" w:hAnsi="Times New Roman" w:cs="Times New Roman"/>
          <w:i/>
          <w:sz w:val="24"/>
          <w:szCs w:val="24"/>
        </w:rPr>
        <w:t>(adaptations)</w:t>
      </w:r>
      <w:r w:rsidRPr="00930688">
        <w:rPr>
          <w:rFonts w:ascii="Times New Roman" w:hAnsi="Times New Roman" w:cs="Times New Roman"/>
          <w:sz w:val="24"/>
          <w:szCs w:val="24"/>
        </w:rPr>
        <w:t xml:space="preserve"> dari suatu ciptaan.</w:t>
      </w:r>
    </w:p>
    <w:p w:rsidR="00043652" w:rsidRPr="00E6126D" w:rsidRDefault="00043652" w:rsidP="00E6126D">
      <w:pPr>
        <w:pStyle w:val="ListParagraph"/>
        <w:spacing w:line="480" w:lineRule="auto"/>
        <w:ind w:firstLine="720"/>
        <w:jc w:val="both"/>
        <w:rPr>
          <w:rFonts w:ascii="Times New Roman" w:hAnsi="Times New Roman" w:cs="Times New Roman"/>
          <w:sz w:val="24"/>
          <w:szCs w:val="24"/>
        </w:rPr>
      </w:pPr>
      <w:r w:rsidRPr="00E6126D">
        <w:rPr>
          <w:rFonts w:ascii="Times New Roman" w:hAnsi="Times New Roman" w:cs="Times New Roman"/>
          <w:sz w:val="24"/>
          <w:szCs w:val="24"/>
        </w:rPr>
        <w:t>Konvensi Bern juga mengatur sekumpulan ha</w:t>
      </w:r>
      <w:r w:rsidR="00570FEB" w:rsidRPr="00E6126D">
        <w:rPr>
          <w:rFonts w:ascii="Times New Roman" w:hAnsi="Times New Roman" w:cs="Times New Roman"/>
          <w:sz w:val="24"/>
          <w:szCs w:val="24"/>
        </w:rPr>
        <w:t xml:space="preserve">k yang dinamakan hak-hak moral </w:t>
      </w:r>
      <w:r w:rsidR="00E6126D">
        <w:rPr>
          <w:rFonts w:ascii="Times New Roman" w:hAnsi="Times New Roman" w:cs="Times New Roman"/>
          <w:sz w:val="24"/>
          <w:szCs w:val="24"/>
        </w:rPr>
        <w:t>(</w:t>
      </w:r>
      <w:r w:rsidRPr="00E6126D">
        <w:rPr>
          <w:rFonts w:ascii="Times New Roman" w:hAnsi="Times New Roman" w:cs="Times New Roman"/>
          <w:i/>
          <w:sz w:val="24"/>
          <w:szCs w:val="24"/>
        </w:rPr>
        <w:t>droit moral</w:t>
      </w:r>
      <w:r w:rsidR="00E6126D">
        <w:rPr>
          <w:rFonts w:ascii="Times New Roman" w:hAnsi="Times New Roman" w:cs="Times New Roman"/>
          <w:sz w:val="24"/>
          <w:szCs w:val="24"/>
        </w:rPr>
        <w:t>), hak pencipta untuk mengkla</w:t>
      </w:r>
      <w:r w:rsidRPr="00E6126D">
        <w:rPr>
          <w:rFonts w:ascii="Times New Roman" w:hAnsi="Times New Roman" w:cs="Times New Roman"/>
          <w:sz w:val="24"/>
          <w:szCs w:val="24"/>
        </w:rPr>
        <w:t>im sebagai pencipta suatu ciptaa</w:t>
      </w:r>
      <w:r w:rsidR="00E6126D">
        <w:rPr>
          <w:rFonts w:ascii="Times New Roman" w:hAnsi="Times New Roman" w:cs="Times New Roman"/>
          <w:sz w:val="24"/>
          <w:szCs w:val="24"/>
        </w:rPr>
        <w:t>n dan hak pencipta untuk mengaj</w:t>
      </w:r>
      <w:r w:rsidRPr="00E6126D">
        <w:rPr>
          <w:rFonts w:ascii="Times New Roman" w:hAnsi="Times New Roman" w:cs="Times New Roman"/>
          <w:sz w:val="24"/>
          <w:szCs w:val="24"/>
        </w:rPr>
        <w:t>ukan keberatan terhadap setiap perbuatan yang bermaksud mengubah, mengurangi, atau menambah keaslian ciptaannya yang dapat merugikan kehormatan dan reputasi pencipta.</w:t>
      </w:r>
    </w:p>
    <w:p w:rsidR="00570FEB" w:rsidRPr="00DB0136" w:rsidRDefault="00570FEB" w:rsidP="00DB0136">
      <w:pPr>
        <w:pStyle w:val="ListParagraph"/>
        <w:spacing w:line="480" w:lineRule="auto"/>
        <w:ind w:left="360" w:firstLine="774"/>
        <w:jc w:val="both"/>
        <w:rPr>
          <w:rFonts w:ascii="Times New Roman" w:hAnsi="Times New Roman" w:cs="Times New Roman"/>
          <w:b/>
          <w:sz w:val="24"/>
          <w:szCs w:val="24"/>
        </w:rPr>
      </w:pPr>
    </w:p>
    <w:p w:rsidR="00043652" w:rsidRPr="00930688" w:rsidRDefault="00043652" w:rsidP="00043652">
      <w:pPr>
        <w:pStyle w:val="ListParagraph"/>
        <w:numPr>
          <w:ilvl w:val="0"/>
          <w:numId w:val="3"/>
        </w:numPr>
        <w:spacing w:line="480" w:lineRule="auto"/>
        <w:ind w:left="720"/>
        <w:jc w:val="both"/>
        <w:rPr>
          <w:rFonts w:ascii="Times New Roman" w:hAnsi="Times New Roman" w:cs="Times New Roman"/>
          <w:b/>
          <w:sz w:val="24"/>
          <w:szCs w:val="24"/>
        </w:rPr>
      </w:pPr>
      <w:r w:rsidRPr="00930688">
        <w:rPr>
          <w:rFonts w:ascii="Times New Roman" w:hAnsi="Times New Roman" w:cs="Times New Roman"/>
          <w:b/>
          <w:sz w:val="24"/>
          <w:szCs w:val="24"/>
        </w:rPr>
        <w:t>Konvensi Hak Cipta Universal 1955</w:t>
      </w:r>
    </w:p>
    <w:p w:rsidR="00043652" w:rsidRPr="00930688" w:rsidRDefault="00043652" w:rsidP="00043652">
      <w:pPr>
        <w:pStyle w:val="ListParagraph"/>
        <w:spacing w:line="480" w:lineRule="auto"/>
        <w:ind w:firstLine="720"/>
        <w:jc w:val="both"/>
        <w:rPr>
          <w:rFonts w:ascii="Times New Roman" w:hAnsi="Times New Roman" w:cs="Times New Roman"/>
          <w:sz w:val="24"/>
          <w:szCs w:val="24"/>
        </w:rPr>
      </w:pPr>
      <w:r w:rsidRPr="00930688">
        <w:rPr>
          <w:rFonts w:ascii="Times New Roman" w:hAnsi="Times New Roman" w:cs="Times New Roman"/>
          <w:sz w:val="24"/>
          <w:szCs w:val="24"/>
        </w:rPr>
        <w:t>Merupakan suatu hasil kerja PBB</w:t>
      </w:r>
      <w:r w:rsidR="00570FEB">
        <w:rPr>
          <w:rFonts w:ascii="Times New Roman" w:hAnsi="Times New Roman" w:cs="Times New Roman"/>
          <w:sz w:val="24"/>
          <w:szCs w:val="24"/>
        </w:rPr>
        <w:t xml:space="preserve"> (Persatuan Bangsa-Bangsa)</w:t>
      </w:r>
      <w:r w:rsidRPr="00930688">
        <w:rPr>
          <w:rFonts w:ascii="Times New Roman" w:hAnsi="Times New Roman" w:cs="Times New Roman"/>
          <w:sz w:val="24"/>
          <w:szCs w:val="24"/>
        </w:rPr>
        <w:t xml:space="preserve"> melalui sponsor </w:t>
      </w:r>
      <w:r w:rsidRPr="00DB0136">
        <w:rPr>
          <w:rFonts w:ascii="Times New Roman" w:hAnsi="Times New Roman" w:cs="Times New Roman"/>
          <w:i/>
          <w:sz w:val="24"/>
          <w:szCs w:val="24"/>
        </w:rPr>
        <w:t>UNESCO</w:t>
      </w:r>
      <w:r w:rsidR="00E6126D">
        <w:rPr>
          <w:rFonts w:ascii="Times New Roman" w:hAnsi="Times New Roman" w:cs="Times New Roman"/>
          <w:i/>
          <w:sz w:val="24"/>
          <w:szCs w:val="24"/>
        </w:rPr>
        <w:t xml:space="preserve"> </w:t>
      </w:r>
      <w:r w:rsidR="00570FEB" w:rsidRPr="00570FEB">
        <w:rPr>
          <w:rFonts w:ascii="Times New Roman" w:hAnsi="Times New Roman" w:cs="Times New Roman"/>
          <w:i/>
          <w:sz w:val="24"/>
          <w:szCs w:val="24"/>
        </w:rPr>
        <w:t>(</w:t>
      </w:r>
      <w:r w:rsidR="00570FEB" w:rsidRPr="00570FEB">
        <w:rPr>
          <w:rFonts w:ascii="Times New Roman" w:hAnsi="Times New Roman" w:cs="Times New Roman"/>
          <w:bCs/>
          <w:i/>
          <w:iCs/>
          <w:sz w:val="24"/>
          <w:szCs w:val="24"/>
          <w:shd w:val="clear" w:color="auto" w:fill="FFFFFF"/>
        </w:rPr>
        <w:t>United Nations Educational, Scientific and Cultural Organization)</w:t>
      </w:r>
      <w:r w:rsidR="00E6126D">
        <w:rPr>
          <w:rFonts w:ascii="Times New Roman" w:hAnsi="Times New Roman" w:cs="Times New Roman"/>
          <w:bCs/>
          <w:i/>
          <w:iCs/>
          <w:sz w:val="24"/>
          <w:szCs w:val="24"/>
          <w:shd w:val="clear" w:color="auto" w:fill="FFFFFF"/>
        </w:rPr>
        <w:t xml:space="preserve"> </w:t>
      </w:r>
      <w:r w:rsidRPr="00930688">
        <w:rPr>
          <w:rFonts w:ascii="Times New Roman" w:hAnsi="Times New Roman" w:cs="Times New Roman"/>
          <w:sz w:val="24"/>
          <w:szCs w:val="24"/>
        </w:rPr>
        <w:t xml:space="preserve">untuk mengakomodasikan dua aliran falsafah </w:t>
      </w:r>
      <w:r w:rsidRPr="00930688">
        <w:rPr>
          <w:rFonts w:ascii="Times New Roman" w:hAnsi="Times New Roman" w:cs="Times New Roman"/>
          <w:sz w:val="24"/>
          <w:szCs w:val="24"/>
        </w:rPr>
        <w:lastRenderedPageBreak/>
        <w:t xml:space="preserve">berkaitan dengan hak cipta yang </w:t>
      </w:r>
      <w:r w:rsidR="00E6126D">
        <w:rPr>
          <w:rFonts w:ascii="Times New Roman" w:hAnsi="Times New Roman" w:cs="Times New Roman"/>
          <w:sz w:val="24"/>
          <w:szCs w:val="24"/>
        </w:rPr>
        <w:t>berlaku di kalangan masyarakat Int</w:t>
      </w:r>
      <w:r w:rsidRPr="00930688">
        <w:rPr>
          <w:rFonts w:ascii="Times New Roman" w:hAnsi="Times New Roman" w:cs="Times New Roman"/>
          <w:sz w:val="24"/>
          <w:szCs w:val="24"/>
        </w:rPr>
        <w:t xml:space="preserve">ernasional. Di satu pihak </w:t>
      </w:r>
      <w:r w:rsidR="00E6126D">
        <w:rPr>
          <w:rFonts w:ascii="Times New Roman" w:hAnsi="Times New Roman" w:cs="Times New Roman"/>
          <w:sz w:val="24"/>
          <w:szCs w:val="24"/>
        </w:rPr>
        <w:t>ada sebagian angota masyarakat I</w:t>
      </w:r>
      <w:r w:rsidRPr="00930688">
        <w:rPr>
          <w:rFonts w:ascii="Times New Roman" w:hAnsi="Times New Roman" w:cs="Times New Roman"/>
          <w:sz w:val="24"/>
          <w:szCs w:val="24"/>
        </w:rPr>
        <w:t>nternasional yang menganut </w:t>
      </w:r>
      <w:r w:rsidR="00E6126D">
        <w:rPr>
          <w:rFonts w:ascii="Times New Roman" w:hAnsi="Times New Roman" w:cs="Times New Roman"/>
          <w:i/>
          <w:sz w:val="24"/>
          <w:szCs w:val="24"/>
        </w:rPr>
        <w:t>Civil Law S</w:t>
      </w:r>
      <w:r w:rsidRPr="00DB0136">
        <w:rPr>
          <w:rFonts w:ascii="Times New Roman" w:hAnsi="Times New Roman" w:cs="Times New Roman"/>
          <w:i/>
          <w:sz w:val="24"/>
          <w:szCs w:val="24"/>
        </w:rPr>
        <w:t>ystem</w:t>
      </w:r>
      <w:r w:rsidRPr="00930688">
        <w:rPr>
          <w:rFonts w:ascii="Times New Roman" w:hAnsi="Times New Roman" w:cs="Times New Roman"/>
          <w:sz w:val="24"/>
          <w:szCs w:val="24"/>
        </w:rPr>
        <w:t>, berkelompok keanggotaannya pada Konvensi Bern, dan di pihak lain a</w:t>
      </w:r>
      <w:r w:rsidR="00E6126D">
        <w:rPr>
          <w:rFonts w:ascii="Times New Roman" w:hAnsi="Times New Roman" w:cs="Times New Roman"/>
          <w:sz w:val="24"/>
          <w:szCs w:val="24"/>
        </w:rPr>
        <w:t>da sebagian anggota masyarakat I</w:t>
      </w:r>
      <w:r w:rsidRPr="00930688">
        <w:rPr>
          <w:rFonts w:ascii="Times New Roman" w:hAnsi="Times New Roman" w:cs="Times New Roman"/>
          <w:sz w:val="24"/>
          <w:szCs w:val="24"/>
        </w:rPr>
        <w:t>nternasional yang menganut </w:t>
      </w:r>
      <w:r w:rsidR="00E6126D">
        <w:rPr>
          <w:rFonts w:ascii="Times New Roman" w:hAnsi="Times New Roman" w:cs="Times New Roman"/>
          <w:i/>
          <w:sz w:val="24"/>
          <w:szCs w:val="24"/>
        </w:rPr>
        <w:t>Common Law S</w:t>
      </w:r>
      <w:r w:rsidRPr="00DB0136">
        <w:rPr>
          <w:rFonts w:ascii="Times New Roman" w:hAnsi="Times New Roman" w:cs="Times New Roman"/>
          <w:i/>
          <w:sz w:val="24"/>
          <w:szCs w:val="24"/>
        </w:rPr>
        <w:t>ystem</w:t>
      </w:r>
      <w:r w:rsidR="00E6126D">
        <w:rPr>
          <w:rFonts w:ascii="Times New Roman" w:hAnsi="Times New Roman" w:cs="Times New Roman"/>
          <w:i/>
          <w:sz w:val="24"/>
          <w:szCs w:val="24"/>
        </w:rPr>
        <w:t>,</w:t>
      </w:r>
      <w:r w:rsidRPr="00930688">
        <w:rPr>
          <w:rFonts w:ascii="Times New Roman" w:hAnsi="Times New Roman" w:cs="Times New Roman"/>
          <w:sz w:val="24"/>
          <w:szCs w:val="24"/>
        </w:rPr>
        <w:t> </w:t>
      </w:r>
      <w:r w:rsidR="00E6126D">
        <w:rPr>
          <w:rFonts w:ascii="Times New Roman" w:hAnsi="Times New Roman" w:cs="Times New Roman"/>
          <w:sz w:val="24"/>
          <w:szCs w:val="24"/>
        </w:rPr>
        <w:t>berkelompok pada Konvensi-Konven</w:t>
      </w:r>
      <w:r w:rsidRPr="00930688">
        <w:rPr>
          <w:rFonts w:ascii="Times New Roman" w:hAnsi="Times New Roman" w:cs="Times New Roman"/>
          <w:sz w:val="24"/>
          <w:szCs w:val="24"/>
        </w:rPr>
        <w:t>si Hak Cipta Regional yang terutama berlaku di negara-ne</w:t>
      </w:r>
      <w:r w:rsidR="00E6126D">
        <w:rPr>
          <w:rFonts w:ascii="Times New Roman" w:hAnsi="Times New Roman" w:cs="Times New Roman"/>
          <w:sz w:val="24"/>
          <w:szCs w:val="24"/>
        </w:rPr>
        <w:t>gara Amerika Latin dan Amerika S</w:t>
      </w:r>
      <w:r w:rsidRPr="00930688">
        <w:rPr>
          <w:rFonts w:ascii="Times New Roman" w:hAnsi="Times New Roman" w:cs="Times New Roman"/>
          <w:sz w:val="24"/>
          <w:szCs w:val="24"/>
        </w:rPr>
        <w:t>erikat.</w:t>
      </w:r>
    </w:p>
    <w:p w:rsidR="00043652" w:rsidRPr="00570FEB" w:rsidRDefault="00043652" w:rsidP="00043652">
      <w:pPr>
        <w:pStyle w:val="ListParagraph"/>
        <w:spacing w:line="480" w:lineRule="auto"/>
        <w:ind w:firstLine="720"/>
        <w:jc w:val="both"/>
        <w:rPr>
          <w:rFonts w:ascii="Times New Roman" w:hAnsi="Times New Roman" w:cs="Times New Roman"/>
          <w:i/>
          <w:sz w:val="24"/>
          <w:szCs w:val="24"/>
        </w:rPr>
      </w:pPr>
      <w:r w:rsidRPr="00570FEB">
        <w:rPr>
          <w:rFonts w:ascii="Times New Roman" w:hAnsi="Times New Roman" w:cs="Times New Roman"/>
          <w:sz w:val="24"/>
          <w:szCs w:val="24"/>
        </w:rPr>
        <w:t>Untuk menjembatani dua kelompok yang berbeda sistem pengaturan t</w:t>
      </w:r>
      <w:r w:rsidR="00570FEB" w:rsidRPr="00570FEB">
        <w:rPr>
          <w:rFonts w:ascii="Times New Roman" w:hAnsi="Times New Roman" w:cs="Times New Roman"/>
          <w:sz w:val="24"/>
          <w:szCs w:val="24"/>
        </w:rPr>
        <w:t>entang hak cipta ini, PBB melalu</w:t>
      </w:r>
      <w:r w:rsidRPr="00570FEB">
        <w:rPr>
          <w:rFonts w:ascii="Times New Roman" w:hAnsi="Times New Roman" w:cs="Times New Roman"/>
          <w:sz w:val="24"/>
          <w:szCs w:val="24"/>
        </w:rPr>
        <w:t xml:space="preserve">i </w:t>
      </w:r>
      <w:r w:rsidRPr="00570FEB">
        <w:rPr>
          <w:rFonts w:ascii="Times New Roman" w:hAnsi="Times New Roman" w:cs="Times New Roman"/>
          <w:i/>
          <w:sz w:val="24"/>
          <w:szCs w:val="24"/>
        </w:rPr>
        <w:t>UNESCO</w:t>
      </w:r>
      <w:r w:rsidR="00E6126D">
        <w:rPr>
          <w:rFonts w:ascii="Times New Roman" w:hAnsi="Times New Roman" w:cs="Times New Roman"/>
          <w:i/>
          <w:sz w:val="24"/>
          <w:szCs w:val="24"/>
        </w:rPr>
        <w:t xml:space="preserve"> </w:t>
      </w:r>
      <w:r w:rsidR="00570FEB" w:rsidRPr="00570FEB">
        <w:rPr>
          <w:rFonts w:ascii="Times New Roman" w:hAnsi="Times New Roman" w:cs="Times New Roman"/>
          <w:i/>
          <w:sz w:val="24"/>
          <w:szCs w:val="24"/>
        </w:rPr>
        <w:t>(</w:t>
      </w:r>
      <w:r w:rsidR="00570FEB" w:rsidRPr="00570FEB">
        <w:rPr>
          <w:rFonts w:ascii="Times New Roman" w:hAnsi="Times New Roman" w:cs="Times New Roman"/>
          <w:bCs/>
          <w:i/>
          <w:iCs/>
          <w:sz w:val="24"/>
          <w:szCs w:val="24"/>
          <w:shd w:val="clear" w:color="auto" w:fill="FFFFFF"/>
        </w:rPr>
        <w:t>United Nations Educational, Scientific and Cultural Organization)</w:t>
      </w:r>
      <w:r w:rsidRPr="00570FEB">
        <w:rPr>
          <w:rFonts w:ascii="Times New Roman" w:hAnsi="Times New Roman" w:cs="Times New Roman"/>
          <w:sz w:val="24"/>
          <w:szCs w:val="24"/>
        </w:rPr>
        <w:t xml:space="preserve"> menciptakan suatu kompromi yang merupakan: </w:t>
      </w:r>
      <w:r w:rsidRPr="00570FEB">
        <w:rPr>
          <w:rFonts w:ascii="Times New Roman" w:hAnsi="Times New Roman" w:cs="Times New Roman"/>
          <w:i/>
          <w:sz w:val="24"/>
          <w:szCs w:val="24"/>
        </w:rPr>
        <w:t>“A new common dinamisator convention that was intended to establist a minimum level of international copyright relations throughout the world, without weakening or supplanting the Bern Convention”.</w:t>
      </w:r>
      <w:r w:rsidR="00570FEB" w:rsidRPr="00570FEB">
        <w:rPr>
          <w:rFonts w:ascii="Times New Roman" w:hAnsi="Times New Roman" w:cs="Times New Roman"/>
          <w:i/>
          <w:sz w:val="24"/>
          <w:szCs w:val="24"/>
        </w:rPr>
        <w:t xml:space="preserve"> – </w:t>
      </w:r>
      <w:r w:rsidR="00570FEB" w:rsidRPr="00570FEB">
        <w:rPr>
          <w:rFonts w:ascii="Times New Roman" w:hAnsi="Times New Roman" w:cs="Times New Roman"/>
          <w:sz w:val="24"/>
          <w:szCs w:val="24"/>
        </w:rPr>
        <w:t>“</w:t>
      </w:r>
      <w:r w:rsidR="00A67534">
        <w:rPr>
          <w:rFonts w:ascii="Times New Roman" w:hAnsi="Times New Roman" w:cs="Times New Roman"/>
          <w:sz w:val="24"/>
          <w:szCs w:val="24"/>
        </w:rPr>
        <w:t xml:space="preserve">Membuat </w:t>
      </w:r>
      <w:r w:rsidR="00A67534">
        <w:rPr>
          <w:rFonts w:ascii="Times New Roman" w:hAnsi="Times New Roman" w:cs="Times New Roman"/>
          <w:sz w:val="24"/>
          <w:szCs w:val="24"/>
          <w:shd w:val="clear" w:color="auto" w:fill="FFFFFF"/>
        </w:rPr>
        <w:t>s</w:t>
      </w:r>
      <w:r w:rsidR="00570FEB" w:rsidRPr="00570FEB">
        <w:rPr>
          <w:rFonts w:ascii="Times New Roman" w:hAnsi="Times New Roman" w:cs="Times New Roman"/>
          <w:sz w:val="24"/>
          <w:szCs w:val="24"/>
          <w:shd w:val="clear" w:color="auto" w:fill="FFFFFF"/>
        </w:rPr>
        <w:t xml:space="preserve">ebuah konvensi dinamisator umum baru yang dimaksudkan untuk </w:t>
      </w:r>
      <w:r w:rsidR="00A67534">
        <w:rPr>
          <w:rFonts w:ascii="Times New Roman" w:hAnsi="Times New Roman" w:cs="Times New Roman"/>
          <w:sz w:val="24"/>
          <w:szCs w:val="24"/>
          <w:shd w:val="clear" w:color="auto" w:fill="FFFFFF"/>
        </w:rPr>
        <w:t>menstabilkan</w:t>
      </w:r>
      <w:r w:rsidR="00570FEB" w:rsidRPr="00570FEB">
        <w:rPr>
          <w:rFonts w:ascii="Times New Roman" w:hAnsi="Times New Roman" w:cs="Times New Roman"/>
          <w:sz w:val="24"/>
          <w:szCs w:val="24"/>
          <w:shd w:val="clear" w:color="auto" w:fill="FFFFFF"/>
        </w:rPr>
        <w:t xml:space="preserve"> ting</w:t>
      </w:r>
      <w:r w:rsidR="00E6126D">
        <w:rPr>
          <w:rFonts w:ascii="Times New Roman" w:hAnsi="Times New Roman" w:cs="Times New Roman"/>
          <w:sz w:val="24"/>
          <w:szCs w:val="24"/>
          <w:shd w:val="clear" w:color="auto" w:fill="FFFFFF"/>
        </w:rPr>
        <w:t>kat minimum hubungan hak cipta I</w:t>
      </w:r>
      <w:r w:rsidR="00570FEB" w:rsidRPr="00570FEB">
        <w:rPr>
          <w:rFonts w:ascii="Times New Roman" w:hAnsi="Times New Roman" w:cs="Times New Roman"/>
          <w:sz w:val="24"/>
          <w:szCs w:val="24"/>
          <w:shd w:val="clear" w:color="auto" w:fill="FFFFFF"/>
        </w:rPr>
        <w:t xml:space="preserve">nternasional di </w:t>
      </w:r>
      <w:r w:rsidR="00E6126D">
        <w:rPr>
          <w:rFonts w:ascii="Times New Roman" w:hAnsi="Times New Roman" w:cs="Times New Roman"/>
          <w:sz w:val="24"/>
          <w:szCs w:val="24"/>
          <w:shd w:val="clear" w:color="auto" w:fill="FFFFFF"/>
        </w:rPr>
        <w:t>seluruh dunia , tanpa melemahkan</w:t>
      </w:r>
      <w:r w:rsidR="00570FEB" w:rsidRPr="00570FEB">
        <w:rPr>
          <w:rFonts w:ascii="Times New Roman" w:hAnsi="Times New Roman" w:cs="Times New Roman"/>
          <w:sz w:val="24"/>
          <w:szCs w:val="24"/>
          <w:shd w:val="clear" w:color="auto" w:fill="FFFFFF"/>
        </w:rPr>
        <w:t xml:space="preserve"> atau menggantikan Konvensi Bern</w:t>
      </w:r>
      <w:r w:rsidR="00570FEB">
        <w:rPr>
          <w:rFonts w:ascii="Times New Roman" w:hAnsi="Times New Roman" w:cs="Times New Roman"/>
          <w:sz w:val="24"/>
          <w:szCs w:val="24"/>
          <w:shd w:val="clear" w:color="auto" w:fill="FFFFFF"/>
        </w:rPr>
        <w:t>”</w:t>
      </w:r>
      <w:r w:rsidR="00A67534">
        <w:rPr>
          <w:rFonts w:ascii="Times New Roman" w:hAnsi="Times New Roman" w:cs="Times New Roman"/>
          <w:sz w:val="24"/>
          <w:szCs w:val="24"/>
          <w:shd w:val="clear" w:color="auto" w:fill="FFFFFF"/>
        </w:rPr>
        <w:t>.</w:t>
      </w:r>
    </w:p>
    <w:p w:rsidR="00043652" w:rsidRPr="00930688" w:rsidRDefault="00043652" w:rsidP="00043652">
      <w:pPr>
        <w:pStyle w:val="ListParagraph"/>
        <w:spacing w:line="480" w:lineRule="auto"/>
        <w:ind w:firstLine="720"/>
        <w:jc w:val="both"/>
        <w:rPr>
          <w:rFonts w:ascii="Times New Roman" w:hAnsi="Times New Roman" w:cs="Times New Roman"/>
          <w:sz w:val="24"/>
          <w:szCs w:val="24"/>
        </w:rPr>
      </w:pPr>
      <w:r w:rsidRPr="00930688">
        <w:rPr>
          <w:rFonts w:ascii="Times New Roman" w:hAnsi="Times New Roman" w:cs="Times New Roman"/>
          <w:sz w:val="24"/>
          <w:szCs w:val="24"/>
        </w:rPr>
        <w:t xml:space="preserve">Pada 6 September 1952 untuk memenuhi kepatuhan adanya suatu </w:t>
      </w:r>
      <w:r w:rsidRPr="00E6126D">
        <w:rPr>
          <w:rFonts w:ascii="Times New Roman" w:hAnsi="Times New Roman" w:cs="Times New Roman"/>
          <w:i/>
          <w:sz w:val="24"/>
          <w:szCs w:val="24"/>
        </w:rPr>
        <w:t>Common Dinaminator Convention</w:t>
      </w:r>
      <w:r w:rsidRPr="00930688">
        <w:rPr>
          <w:rFonts w:ascii="Times New Roman" w:hAnsi="Times New Roman" w:cs="Times New Roman"/>
          <w:sz w:val="24"/>
          <w:szCs w:val="24"/>
        </w:rPr>
        <w:t xml:space="preserve"> lahirlah </w:t>
      </w:r>
      <w:r w:rsidRPr="00930688">
        <w:rPr>
          <w:rFonts w:ascii="Times New Roman" w:hAnsi="Times New Roman" w:cs="Times New Roman"/>
          <w:i/>
          <w:sz w:val="24"/>
          <w:szCs w:val="24"/>
        </w:rPr>
        <w:t>Universal Copyright Convention (UCC)</w:t>
      </w:r>
      <w:r w:rsidR="00E6126D">
        <w:rPr>
          <w:rFonts w:ascii="Times New Roman" w:hAnsi="Times New Roman" w:cs="Times New Roman"/>
          <w:sz w:val="24"/>
          <w:szCs w:val="24"/>
        </w:rPr>
        <w:t xml:space="preserve"> yang ditandat</w:t>
      </w:r>
      <w:r w:rsidRPr="00930688">
        <w:rPr>
          <w:rFonts w:ascii="Times New Roman" w:hAnsi="Times New Roman" w:cs="Times New Roman"/>
          <w:sz w:val="24"/>
          <w:szCs w:val="24"/>
        </w:rPr>
        <w:t>angani di Geneva kemudian ditindaklanjuti dengan 12 ratifikasi yang diperlukan untuk berlakunya pada 16 September 1955.</w:t>
      </w:r>
    </w:p>
    <w:p w:rsidR="00043652" w:rsidRPr="00930688" w:rsidRDefault="00043652" w:rsidP="00043652">
      <w:pPr>
        <w:pStyle w:val="ListParagraph"/>
        <w:spacing w:line="480" w:lineRule="auto"/>
        <w:ind w:firstLine="720"/>
        <w:jc w:val="both"/>
        <w:rPr>
          <w:rFonts w:ascii="Times New Roman" w:hAnsi="Times New Roman" w:cs="Times New Roman"/>
          <w:sz w:val="24"/>
          <w:szCs w:val="24"/>
        </w:rPr>
      </w:pPr>
      <w:r w:rsidRPr="00930688">
        <w:rPr>
          <w:rFonts w:ascii="Times New Roman" w:hAnsi="Times New Roman" w:cs="Times New Roman"/>
          <w:sz w:val="24"/>
          <w:szCs w:val="24"/>
        </w:rPr>
        <w:lastRenderedPageBreak/>
        <w:t>Ketentuan-ketentuan yang ditetapkan menurut Pasal 1 konvensi antara lain:</w:t>
      </w:r>
    </w:p>
    <w:p w:rsidR="00043652" w:rsidRPr="00930688" w:rsidRDefault="00043652" w:rsidP="00043652">
      <w:pPr>
        <w:pStyle w:val="ListParagraph"/>
        <w:numPr>
          <w:ilvl w:val="2"/>
          <w:numId w:val="1"/>
        </w:numPr>
        <w:spacing w:line="480" w:lineRule="auto"/>
        <w:ind w:left="993" w:hanging="284"/>
        <w:jc w:val="both"/>
        <w:rPr>
          <w:rFonts w:ascii="Times New Roman" w:hAnsi="Times New Roman" w:cs="Times New Roman"/>
          <w:i/>
          <w:sz w:val="24"/>
          <w:szCs w:val="24"/>
        </w:rPr>
      </w:pPr>
      <w:r w:rsidRPr="00930688">
        <w:rPr>
          <w:rFonts w:ascii="Times New Roman" w:hAnsi="Times New Roman" w:cs="Times New Roman"/>
          <w:i/>
          <w:sz w:val="24"/>
          <w:szCs w:val="24"/>
        </w:rPr>
        <w:t>Ad</w:t>
      </w:r>
      <w:r w:rsidR="00DB0136">
        <w:rPr>
          <w:rFonts w:ascii="Times New Roman" w:hAnsi="Times New Roman" w:cs="Times New Roman"/>
          <w:i/>
          <w:sz w:val="24"/>
          <w:szCs w:val="24"/>
        </w:rPr>
        <w:t>equate and Effective Protection</w:t>
      </w:r>
    </w:p>
    <w:p w:rsidR="00043652" w:rsidRPr="00930688" w:rsidRDefault="00043652" w:rsidP="00043652">
      <w:pPr>
        <w:pStyle w:val="ListParagraph"/>
        <w:spacing w:line="480" w:lineRule="auto"/>
        <w:ind w:left="993"/>
        <w:jc w:val="both"/>
        <w:rPr>
          <w:rFonts w:ascii="Times New Roman" w:hAnsi="Times New Roman" w:cs="Times New Roman"/>
          <w:sz w:val="24"/>
          <w:szCs w:val="24"/>
        </w:rPr>
      </w:pPr>
      <w:r w:rsidRPr="00930688">
        <w:rPr>
          <w:rFonts w:ascii="Times New Roman" w:hAnsi="Times New Roman" w:cs="Times New Roman"/>
          <w:sz w:val="24"/>
          <w:szCs w:val="24"/>
        </w:rPr>
        <w:t>Menurut Pasal I konvensi setiap negara peserta perjanjian berkewajiban memberikan perlindungan hukum yang memadai dan efektif terhadap hak-hak pencipta dan pemegang hak cipta.</w:t>
      </w:r>
    </w:p>
    <w:p w:rsidR="00043652" w:rsidRPr="00930688" w:rsidRDefault="00DB0136" w:rsidP="00043652">
      <w:pPr>
        <w:pStyle w:val="ListParagraph"/>
        <w:numPr>
          <w:ilvl w:val="2"/>
          <w:numId w:val="1"/>
        </w:numPr>
        <w:spacing w:line="480" w:lineRule="auto"/>
        <w:ind w:left="993" w:hanging="284"/>
        <w:jc w:val="both"/>
        <w:rPr>
          <w:rFonts w:ascii="Times New Roman" w:hAnsi="Times New Roman" w:cs="Times New Roman"/>
          <w:i/>
          <w:sz w:val="24"/>
          <w:szCs w:val="24"/>
        </w:rPr>
      </w:pPr>
      <w:r>
        <w:rPr>
          <w:rFonts w:ascii="Times New Roman" w:hAnsi="Times New Roman" w:cs="Times New Roman"/>
          <w:i/>
          <w:sz w:val="24"/>
          <w:szCs w:val="24"/>
        </w:rPr>
        <w:t>National Treatment</w:t>
      </w:r>
    </w:p>
    <w:p w:rsidR="00043652" w:rsidRPr="00DB0136" w:rsidRDefault="00043652" w:rsidP="00DB0136">
      <w:pPr>
        <w:pStyle w:val="ListParagraph"/>
        <w:spacing w:line="480" w:lineRule="auto"/>
        <w:ind w:left="993"/>
        <w:jc w:val="both"/>
        <w:rPr>
          <w:rFonts w:ascii="Times New Roman" w:hAnsi="Times New Roman" w:cs="Times New Roman"/>
          <w:sz w:val="24"/>
          <w:szCs w:val="24"/>
        </w:rPr>
      </w:pPr>
      <w:r w:rsidRPr="00930688">
        <w:rPr>
          <w:rFonts w:ascii="Times New Roman" w:hAnsi="Times New Roman" w:cs="Times New Roman"/>
          <w:sz w:val="24"/>
          <w:szCs w:val="24"/>
        </w:rPr>
        <w:t>Pasal II menetapkan bahwa ciptaan-ciptaan yang diterbitkan oleh warga negara dari salah satu negara peserta perjanjian dan ciptaan-ciptaan yang diterbitkan pertama kali di salah satu negara peserta perjanjian, akan meemperoleh perlakuan perlindungan hukum hak cipta yang sama seperti diberikan kepada warga negaranya sendiri yang menerbitkan untuk pertama kali di negara tempat dia menjadi warga negara.</w:t>
      </w:r>
    </w:p>
    <w:p w:rsidR="00043652" w:rsidRPr="00930688" w:rsidRDefault="00DB0136" w:rsidP="00043652">
      <w:pPr>
        <w:pStyle w:val="ListParagraph"/>
        <w:numPr>
          <w:ilvl w:val="2"/>
          <w:numId w:val="1"/>
        </w:numPr>
        <w:spacing w:line="480" w:lineRule="auto"/>
        <w:ind w:left="993" w:hanging="284"/>
        <w:jc w:val="both"/>
        <w:rPr>
          <w:rFonts w:ascii="Times New Roman" w:hAnsi="Times New Roman" w:cs="Times New Roman"/>
          <w:i/>
          <w:sz w:val="24"/>
          <w:szCs w:val="24"/>
        </w:rPr>
      </w:pPr>
      <w:r>
        <w:rPr>
          <w:rFonts w:ascii="Times New Roman" w:hAnsi="Times New Roman" w:cs="Times New Roman"/>
          <w:i/>
          <w:sz w:val="24"/>
          <w:szCs w:val="24"/>
        </w:rPr>
        <w:t>Formalities</w:t>
      </w:r>
    </w:p>
    <w:p w:rsidR="00A67534" w:rsidRPr="00E6126D" w:rsidRDefault="00043652" w:rsidP="00E6126D">
      <w:pPr>
        <w:pStyle w:val="ListParagraph"/>
        <w:spacing w:line="480" w:lineRule="auto"/>
        <w:ind w:left="993"/>
        <w:jc w:val="both"/>
        <w:rPr>
          <w:rFonts w:ascii="Times New Roman" w:hAnsi="Times New Roman" w:cs="Times New Roman"/>
          <w:sz w:val="24"/>
          <w:szCs w:val="24"/>
        </w:rPr>
      </w:pPr>
      <w:r w:rsidRPr="00930688">
        <w:rPr>
          <w:rFonts w:ascii="Times New Roman" w:hAnsi="Times New Roman" w:cs="Times New Roman"/>
          <w:sz w:val="24"/>
          <w:szCs w:val="24"/>
        </w:rPr>
        <w:t xml:space="preserve">Pasal  III yang merupakan manifestasi kompromistis dari </w:t>
      </w:r>
      <w:r w:rsidR="00E6126D" w:rsidRPr="00930688">
        <w:rPr>
          <w:rFonts w:ascii="Times New Roman" w:hAnsi="Times New Roman" w:cs="Times New Roman"/>
          <w:i/>
          <w:sz w:val="24"/>
          <w:szCs w:val="24"/>
        </w:rPr>
        <w:t>Universal Copyright Convention (UCC</w:t>
      </w:r>
      <w:r w:rsidR="00E6126D">
        <w:rPr>
          <w:rFonts w:ascii="Times New Roman" w:hAnsi="Times New Roman" w:cs="Times New Roman"/>
          <w:sz w:val="24"/>
          <w:szCs w:val="24"/>
        </w:rPr>
        <w:t xml:space="preserve">) </w:t>
      </w:r>
      <w:r w:rsidRPr="00930688">
        <w:rPr>
          <w:rFonts w:ascii="Times New Roman" w:hAnsi="Times New Roman" w:cs="Times New Roman"/>
          <w:sz w:val="24"/>
          <w:szCs w:val="24"/>
        </w:rPr>
        <w:t>terhadap dua aliran falsafah yang ada, menetapkan bahwa suatu negara peserta perjanjian y</w:t>
      </w:r>
      <w:r w:rsidR="00E6126D">
        <w:rPr>
          <w:rFonts w:ascii="Times New Roman" w:hAnsi="Times New Roman" w:cs="Times New Roman"/>
          <w:sz w:val="24"/>
          <w:szCs w:val="24"/>
        </w:rPr>
        <w:t>ang menetapkan dalam Perundang-Undangan N</w:t>
      </w:r>
      <w:r w:rsidRPr="00930688">
        <w:rPr>
          <w:rFonts w:ascii="Times New Roman" w:hAnsi="Times New Roman" w:cs="Times New Roman"/>
          <w:sz w:val="24"/>
          <w:szCs w:val="24"/>
        </w:rPr>
        <w:t xml:space="preserve">asionalnya syarat-syarat tertentu sebagai formalitas bagi timbulnya hak cipta, seperti wajib simpan </w:t>
      </w:r>
      <w:r w:rsidRPr="00DB0136">
        <w:rPr>
          <w:rFonts w:ascii="Times New Roman" w:hAnsi="Times New Roman" w:cs="Times New Roman"/>
          <w:i/>
          <w:sz w:val="24"/>
          <w:szCs w:val="24"/>
        </w:rPr>
        <w:t>(deposit),</w:t>
      </w:r>
      <w:r w:rsidRPr="00930688">
        <w:rPr>
          <w:rFonts w:ascii="Times New Roman" w:hAnsi="Times New Roman" w:cs="Times New Roman"/>
          <w:sz w:val="24"/>
          <w:szCs w:val="24"/>
        </w:rPr>
        <w:t xml:space="preserve"> pendaftaran </w:t>
      </w:r>
      <w:r w:rsidRPr="00DB0136">
        <w:rPr>
          <w:rFonts w:ascii="Times New Roman" w:hAnsi="Times New Roman" w:cs="Times New Roman"/>
          <w:i/>
          <w:sz w:val="24"/>
          <w:szCs w:val="24"/>
        </w:rPr>
        <w:t>(registration),</w:t>
      </w:r>
      <w:r w:rsidRPr="00930688">
        <w:rPr>
          <w:rFonts w:ascii="Times New Roman" w:hAnsi="Times New Roman" w:cs="Times New Roman"/>
          <w:sz w:val="24"/>
          <w:szCs w:val="24"/>
        </w:rPr>
        <w:t xml:space="preserve"> akta notaris </w:t>
      </w:r>
      <w:r w:rsidRPr="00DB0136">
        <w:rPr>
          <w:rFonts w:ascii="Times New Roman" w:hAnsi="Times New Roman" w:cs="Times New Roman"/>
          <w:i/>
          <w:sz w:val="24"/>
          <w:szCs w:val="24"/>
        </w:rPr>
        <w:t>(notarial certificates)</w:t>
      </w:r>
      <w:r w:rsidR="00DB0136">
        <w:rPr>
          <w:rFonts w:ascii="Times New Roman" w:hAnsi="Times New Roman" w:cs="Times New Roman"/>
          <w:sz w:val="24"/>
          <w:szCs w:val="24"/>
        </w:rPr>
        <w:t xml:space="preserve"> atau bukti pembayaran royalti</w:t>
      </w:r>
      <w:r w:rsidRPr="00930688">
        <w:rPr>
          <w:rFonts w:ascii="Times New Roman" w:hAnsi="Times New Roman" w:cs="Times New Roman"/>
          <w:sz w:val="24"/>
          <w:szCs w:val="24"/>
        </w:rPr>
        <w:t xml:space="preserve"> dari penerbit </w:t>
      </w:r>
      <w:r w:rsidRPr="00DB0136">
        <w:rPr>
          <w:rFonts w:ascii="Times New Roman" w:hAnsi="Times New Roman" w:cs="Times New Roman"/>
          <w:i/>
          <w:sz w:val="24"/>
          <w:szCs w:val="24"/>
        </w:rPr>
        <w:t>(payment of fee),</w:t>
      </w:r>
      <w:r w:rsidRPr="00930688">
        <w:rPr>
          <w:rFonts w:ascii="Times New Roman" w:hAnsi="Times New Roman" w:cs="Times New Roman"/>
          <w:sz w:val="24"/>
          <w:szCs w:val="24"/>
        </w:rPr>
        <w:t xml:space="preserve"> akan dianggap rnerupakan bukti timbulnya hak cipta, dengan syarat pada ciptaan bersangkutan dibubuhkan tanda </w:t>
      </w:r>
      <w:r w:rsidR="00E6126D">
        <w:rPr>
          <w:rFonts w:ascii="Times New Roman" w:hAnsi="Times New Roman" w:cs="Times New Roman"/>
          <w:sz w:val="24"/>
          <w:szCs w:val="24"/>
        </w:rPr>
        <w:t>“</w:t>
      </w:r>
      <w:r w:rsidRPr="00930688">
        <w:rPr>
          <w:rFonts w:ascii="Times New Roman" w:hAnsi="Times New Roman" w:cs="Times New Roman"/>
          <w:sz w:val="24"/>
          <w:szCs w:val="24"/>
        </w:rPr>
        <w:t>c</w:t>
      </w:r>
      <w:r w:rsidR="00E6126D">
        <w:rPr>
          <w:rFonts w:ascii="Times New Roman" w:hAnsi="Times New Roman" w:cs="Times New Roman"/>
          <w:sz w:val="24"/>
          <w:szCs w:val="24"/>
        </w:rPr>
        <w:t>”</w:t>
      </w:r>
      <w:r w:rsidRPr="00930688">
        <w:rPr>
          <w:rFonts w:ascii="Times New Roman" w:hAnsi="Times New Roman" w:cs="Times New Roman"/>
          <w:sz w:val="24"/>
          <w:szCs w:val="24"/>
        </w:rPr>
        <w:t xml:space="preserve"> dan di belakangnya tercantum </w:t>
      </w:r>
      <w:r w:rsidRPr="00930688">
        <w:rPr>
          <w:rFonts w:ascii="Times New Roman" w:hAnsi="Times New Roman" w:cs="Times New Roman"/>
          <w:sz w:val="24"/>
          <w:szCs w:val="24"/>
        </w:rPr>
        <w:lastRenderedPageBreak/>
        <w:t>nama pemegang hak cipta kemudian disertai tahun penerbitan pertama kali.</w:t>
      </w:r>
    </w:p>
    <w:p w:rsidR="00043652" w:rsidRPr="00930688" w:rsidRDefault="00043652" w:rsidP="00043652">
      <w:pPr>
        <w:pStyle w:val="ListParagraph"/>
        <w:numPr>
          <w:ilvl w:val="2"/>
          <w:numId w:val="1"/>
        </w:numPr>
        <w:spacing w:line="480" w:lineRule="auto"/>
        <w:ind w:left="993" w:hanging="284"/>
        <w:jc w:val="both"/>
        <w:rPr>
          <w:rFonts w:ascii="Times New Roman" w:hAnsi="Times New Roman" w:cs="Times New Roman"/>
          <w:i/>
          <w:sz w:val="24"/>
          <w:szCs w:val="24"/>
        </w:rPr>
      </w:pPr>
      <w:r w:rsidRPr="00930688">
        <w:rPr>
          <w:rFonts w:ascii="Times New Roman" w:hAnsi="Times New Roman" w:cs="Times New Roman"/>
          <w:i/>
          <w:sz w:val="24"/>
          <w:szCs w:val="24"/>
        </w:rPr>
        <w:t>Duration of Protection</w:t>
      </w:r>
    </w:p>
    <w:p w:rsidR="00043652" w:rsidRPr="00930688" w:rsidRDefault="00043652" w:rsidP="00043652">
      <w:pPr>
        <w:pStyle w:val="ListParagraph"/>
        <w:spacing w:line="480" w:lineRule="auto"/>
        <w:ind w:left="993"/>
        <w:jc w:val="both"/>
        <w:rPr>
          <w:rFonts w:ascii="Times New Roman" w:hAnsi="Times New Roman" w:cs="Times New Roman"/>
          <w:i/>
          <w:sz w:val="24"/>
          <w:szCs w:val="24"/>
        </w:rPr>
      </w:pPr>
      <w:r w:rsidRPr="00930688">
        <w:rPr>
          <w:rFonts w:ascii="Times New Roman" w:hAnsi="Times New Roman" w:cs="Times New Roman"/>
          <w:sz w:val="24"/>
          <w:szCs w:val="24"/>
        </w:rPr>
        <w:t>Pasal IV, suatu jangka waktu minimum sebagi ketentuan untuk perlindungan hukum selama hidup pencipta ditambah paling sedikit 25 tahun setelah kematian pencipta.</w:t>
      </w:r>
    </w:p>
    <w:p w:rsidR="00043652" w:rsidRPr="00930688" w:rsidRDefault="00043652" w:rsidP="00043652">
      <w:pPr>
        <w:pStyle w:val="ListParagraph"/>
        <w:numPr>
          <w:ilvl w:val="2"/>
          <w:numId w:val="1"/>
        </w:numPr>
        <w:spacing w:line="480" w:lineRule="auto"/>
        <w:ind w:left="993" w:hanging="284"/>
        <w:jc w:val="both"/>
        <w:rPr>
          <w:rFonts w:ascii="Times New Roman" w:hAnsi="Times New Roman" w:cs="Times New Roman"/>
          <w:i/>
          <w:sz w:val="24"/>
          <w:szCs w:val="24"/>
        </w:rPr>
      </w:pPr>
      <w:r w:rsidRPr="00930688">
        <w:rPr>
          <w:rFonts w:ascii="Times New Roman" w:hAnsi="Times New Roman" w:cs="Times New Roman"/>
          <w:i/>
          <w:sz w:val="24"/>
          <w:szCs w:val="24"/>
        </w:rPr>
        <w:t>Translations Rights</w:t>
      </w:r>
    </w:p>
    <w:p w:rsidR="00043652" w:rsidRPr="00DB0136" w:rsidRDefault="00043652" w:rsidP="00DB0136">
      <w:pPr>
        <w:pStyle w:val="ListParagraph"/>
        <w:spacing w:line="480" w:lineRule="auto"/>
        <w:ind w:left="993"/>
        <w:jc w:val="both"/>
        <w:rPr>
          <w:rFonts w:ascii="Times New Roman" w:hAnsi="Times New Roman" w:cs="Times New Roman"/>
          <w:sz w:val="24"/>
          <w:szCs w:val="24"/>
        </w:rPr>
      </w:pPr>
      <w:r w:rsidRPr="00930688">
        <w:rPr>
          <w:rFonts w:ascii="Times New Roman" w:hAnsi="Times New Roman" w:cs="Times New Roman"/>
          <w:sz w:val="24"/>
          <w:szCs w:val="24"/>
        </w:rPr>
        <w:t>Pasal V, hak cipta mencakup juga hak eksklusif pencipta untuk membuat, penerbitkan, dan memberi izin untuk menerbitkan suatu terjemahan dari ciptaannya. Namun setelah tujuh tahun terlewatkan, tanpa adan</w:t>
      </w:r>
      <w:r w:rsidR="00E6126D">
        <w:rPr>
          <w:rFonts w:ascii="Times New Roman" w:hAnsi="Times New Roman" w:cs="Times New Roman"/>
          <w:sz w:val="24"/>
          <w:szCs w:val="24"/>
        </w:rPr>
        <w:t xml:space="preserve">ya penerjemahan yang </w:t>
      </w:r>
      <w:r w:rsidRPr="00930688">
        <w:rPr>
          <w:rFonts w:ascii="Times New Roman" w:hAnsi="Times New Roman" w:cs="Times New Roman"/>
          <w:sz w:val="24"/>
          <w:szCs w:val="24"/>
        </w:rPr>
        <w:t>dilakukan oleh pencipta, negara peserta konvensi dapat memberikan hak penerjemahan kepada warga negaranya dengan memenuhi syarat-syarat seperti ditetapkan konvensi.</w:t>
      </w:r>
    </w:p>
    <w:p w:rsidR="00043652" w:rsidRPr="00930688" w:rsidRDefault="00043652" w:rsidP="00043652">
      <w:pPr>
        <w:pStyle w:val="ListParagraph"/>
        <w:numPr>
          <w:ilvl w:val="2"/>
          <w:numId w:val="1"/>
        </w:numPr>
        <w:spacing w:line="480" w:lineRule="auto"/>
        <w:ind w:left="993" w:hanging="284"/>
        <w:jc w:val="both"/>
        <w:rPr>
          <w:rFonts w:ascii="Times New Roman" w:hAnsi="Times New Roman" w:cs="Times New Roman"/>
          <w:i/>
          <w:sz w:val="24"/>
          <w:szCs w:val="24"/>
        </w:rPr>
      </w:pPr>
      <w:r w:rsidRPr="00930688">
        <w:rPr>
          <w:rFonts w:ascii="Times New Roman" w:hAnsi="Times New Roman" w:cs="Times New Roman"/>
          <w:i/>
          <w:sz w:val="24"/>
          <w:szCs w:val="24"/>
        </w:rPr>
        <w:t>Jurid</w:t>
      </w:r>
      <w:r w:rsidR="000B209C">
        <w:rPr>
          <w:rFonts w:ascii="Times New Roman" w:hAnsi="Times New Roman" w:cs="Times New Roman"/>
          <w:i/>
          <w:sz w:val="24"/>
          <w:szCs w:val="24"/>
        </w:rPr>
        <w:t>iction of the I</w:t>
      </w:r>
      <w:r w:rsidRPr="00930688">
        <w:rPr>
          <w:rFonts w:ascii="Times New Roman" w:hAnsi="Times New Roman" w:cs="Times New Roman"/>
          <w:i/>
          <w:sz w:val="24"/>
          <w:szCs w:val="24"/>
        </w:rPr>
        <w:t>nternational Court of Justice</w:t>
      </w:r>
    </w:p>
    <w:p w:rsidR="00043652" w:rsidRDefault="00043652" w:rsidP="00043652">
      <w:pPr>
        <w:pStyle w:val="ListParagraph"/>
        <w:spacing w:line="480" w:lineRule="auto"/>
        <w:ind w:left="993"/>
        <w:jc w:val="both"/>
        <w:rPr>
          <w:rFonts w:ascii="Times New Roman" w:hAnsi="Times New Roman" w:cs="Times New Roman"/>
          <w:sz w:val="24"/>
          <w:szCs w:val="24"/>
        </w:rPr>
      </w:pPr>
      <w:r w:rsidRPr="00930688">
        <w:rPr>
          <w:rFonts w:ascii="Times New Roman" w:hAnsi="Times New Roman" w:cs="Times New Roman"/>
          <w:sz w:val="24"/>
          <w:szCs w:val="24"/>
        </w:rPr>
        <w:t xml:space="preserve">Pasal XV, suatu sengketa yang timbul antara dua atau lebih negara anggota konvensi mengenai penafsiran atau pelaksanaan konvensi, yang tidak dapat diselesaikan </w:t>
      </w:r>
      <w:r w:rsidR="000B209C">
        <w:rPr>
          <w:rFonts w:ascii="Times New Roman" w:hAnsi="Times New Roman" w:cs="Times New Roman"/>
          <w:sz w:val="24"/>
          <w:szCs w:val="24"/>
        </w:rPr>
        <w:t>dengan musyawarah dan mufakat, d</w:t>
      </w:r>
      <w:r w:rsidRPr="00930688">
        <w:rPr>
          <w:rFonts w:ascii="Times New Roman" w:hAnsi="Times New Roman" w:cs="Times New Roman"/>
          <w:sz w:val="24"/>
          <w:szCs w:val="24"/>
        </w:rPr>
        <w:t>apat diajukan ke muka Mahkamah lnternasional untuk dimintakan penyelesaian sengketa yang diajukan kecuali jika pihak-pihak yang bersengketa bersepakat untuk memakai cara lain.</w:t>
      </w:r>
    </w:p>
    <w:p w:rsidR="000B209C" w:rsidRDefault="000B209C" w:rsidP="00043652">
      <w:pPr>
        <w:pStyle w:val="ListParagraph"/>
        <w:spacing w:line="480" w:lineRule="auto"/>
        <w:ind w:left="993"/>
        <w:jc w:val="both"/>
        <w:rPr>
          <w:rFonts w:ascii="Times New Roman" w:hAnsi="Times New Roman" w:cs="Times New Roman"/>
          <w:sz w:val="24"/>
          <w:szCs w:val="24"/>
        </w:rPr>
      </w:pPr>
    </w:p>
    <w:p w:rsidR="000B209C" w:rsidRDefault="000B209C" w:rsidP="00043652">
      <w:pPr>
        <w:pStyle w:val="ListParagraph"/>
        <w:spacing w:line="480" w:lineRule="auto"/>
        <w:ind w:left="993"/>
        <w:jc w:val="both"/>
        <w:rPr>
          <w:rFonts w:ascii="Times New Roman" w:hAnsi="Times New Roman" w:cs="Times New Roman"/>
          <w:sz w:val="24"/>
          <w:szCs w:val="24"/>
        </w:rPr>
      </w:pPr>
    </w:p>
    <w:p w:rsidR="000B209C" w:rsidRPr="00930688" w:rsidRDefault="000B209C" w:rsidP="00043652">
      <w:pPr>
        <w:pStyle w:val="ListParagraph"/>
        <w:spacing w:line="480" w:lineRule="auto"/>
        <w:ind w:left="993"/>
        <w:jc w:val="both"/>
        <w:rPr>
          <w:rFonts w:ascii="Times New Roman" w:hAnsi="Times New Roman" w:cs="Times New Roman"/>
          <w:i/>
          <w:sz w:val="24"/>
          <w:szCs w:val="24"/>
        </w:rPr>
      </w:pPr>
    </w:p>
    <w:p w:rsidR="000B209C" w:rsidRDefault="000B209C" w:rsidP="000B209C">
      <w:pPr>
        <w:pStyle w:val="ListParagraph"/>
        <w:numPr>
          <w:ilvl w:val="2"/>
          <w:numId w:val="1"/>
        </w:numPr>
        <w:spacing w:line="480" w:lineRule="auto"/>
        <w:ind w:left="993" w:hanging="284"/>
        <w:jc w:val="both"/>
        <w:rPr>
          <w:rFonts w:ascii="Times New Roman" w:hAnsi="Times New Roman" w:cs="Times New Roman"/>
          <w:i/>
          <w:sz w:val="24"/>
          <w:szCs w:val="24"/>
        </w:rPr>
      </w:pPr>
      <w:r>
        <w:rPr>
          <w:rFonts w:ascii="Times New Roman" w:hAnsi="Times New Roman" w:cs="Times New Roman"/>
          <w:i/>
          <w:sz w:val="24"/>
          <w:szCs w:val="24"/>
        </w:rPr>
        <w:lastRenderedPageBreak/>
        <w:t>Bern S</w:t>
      </w:r>
      <w:r w:rsidR="00043652" w:rsidRPr="00930688">
        <w:rPr>
          <w:rFonts w:ascii="Times New Roman" w:hAnsi="Times New Roman" w:cs="Times New Roman"/>
          <w:i/>
          <w:sz w:val="24"/>
          <w:szCs w:val="24"/>
        </w:rPr>
        <w:t>afeguard Clause</w:t>
      </w:r>
    </w:p>
    <w:p w:rsidR="00043652" w:rsidRPr="000B209C" w:rsidRDefault="00043652" w:rsidP="000B209C">
      <w:pPr>
        <w:pStyle w:val="ListParagraph"/>
        <w:spacing w:line="480" w:lineRule="auto"/>
        <w:ind w:left="993"/>
        <w:jc w:val="both"/>
        <w:rPr>
          <w:rFonts w:ascii="Times New Roman" w:hAnsi="Times New Roman" w:cs="Times New Roman"/>
          <w:i/>
          <w:sz w:val="24"/>
          <w:szCs w:val="24"/>
        </w:rPr>
      </w:pPr>
      <w:r w:rsidRPr="000B209C">
        <w:rPr>
          <w:rFonts w:ascii="Times New Roman" w:hAnsi="Times New Roman" w:cs="Times New Roman"/>
          <w:sz w:val="24"/>
          <w:szCs w:val="24"/>
        </w:rPr>
        <w:t xml:space="preserve">Pasal XVII </w:t>
      </w:r>
      <w:r w:rsidR="000B209C" w:rsidRPr="000B209C">
        <w:rPr>
          <w:rFonts w:ascii="Times New Roman" w:hAnsi="Times New Roman" w:cs="Times New Roman"/>
          <w:i/>
          <w:sz w:val="24"/>
          <w:szCs w:val="24"/>
        </w:rPr>
        <w:t>Universal Copyright Convention (UCC</w:t>
      </w:r>
      <w:r w:rsidR="000B209C" w:rsidRPr="000B209C">
        <w:rPr>
          <w:rFonts w:ascii="Times New Roman" w:hAnsi="Times New Roman" w:cs="Times New Roman"/>
          <w:sz w:val="24"/>
          <w:szCs w:val="24"/>
        </w:rPr>
        <w:t xml:space="preserve">) </w:t>
      </w:r>
      <w:r w:rsidRPr="000B209C">
        <w:rPr>
          <w:rFonts w:ascii="Times New Roman" w:hAnsi="Times New Roman" w:cs="Times New Roman"/>
          <w:sz w:val="24"/>
          <w:szCs w:val="24"/>
        </w:rPr>
        <w:t>beserta</w:t>
      </w:r>
      <w:r w:rsidR="000B209C" w:rsidRPr="000B209C">
        <w:rPr>
          <w:rFonts w:ascii="Times New Roman" w:hAnsi="Times New Roman" w:cs="Times New Roman"/>
          <w:sz w:val="24"/>
          <w:szCs w:val="24"/>
        </w:rPr>
        <w:t xml:space="preserve"> appendix merupakan kesatuan yang tidak dapat </w:t>
      </w:r>
      <w:r w:rsidRPr="000B209C">
        <w:rPr>
          <w:rFonts w:ascii="Times New Roman" w:hAnsi="Times New Roman" w:cs="Times New Roman"/>
          <w:sz w:val="24"/>
          <w:szCs w:val="24"/>
        </w:rPr>
        <w:t>dipisahka</w:t>
      </w:r>
      <w:r w:rsidR="000B209C" w:rsidRPr="000B209C">
        <w:rPr>
          <w:rFonts w:ascii="Times New Roman" w:hAnsi="Times New Roman" w:cs="Times New Roman"/>
          <w:sz w:val="24"/>
          <w:szCs w:val="24"/>
        </w:rPr>
        <w:t xml:space="preserve">n dari pasal ini, </w:t>
      </w:r>
      <w:r w:rsidRPr="000B209C">
        <w:rPr>
          <w:rFonts w:ascii="Times New Roman" w:hAnsi="Times New Roman" w:cs="Times New Roman"/>
          <w:sz w:val="24"/>
          <w:szCs w:val="24"/>
        </w:rPr>
        <w:t>merupakan salah sat</w:t>
      </w:r>
      <w:r w:rsidR="000B209C">
        <w:rPr>
          <w:rFonts w:ascii="Times New Roman" w:hAnsi="Times New Roman" w:cs="Times New Roman"/>
          <w:sz w:val="24"/>
          <w:szCs w:val="24"/>
        </w:rPr>
        <w:t>u sarana penting untuk pemenuhan</w:t>
      </w:r>
      <w:r w:rsidRPr="000B209C">
        <w:rPr>
          <w:rFonts w:ascii="Times New Roman" w:hAnsi="Times New Roman" w:cs="Times New Roman"/>
          <w:sz w:val="24"/>
          <w:szCs w:val="24"/>
        </w:rPr>
        <w:t xml:space="preserve"> kebutuhan ini.</w:t>
      </w:r>
    </w:p>
    <w:p w:rsidR="00043652" w:rsidRPr="009D02D1" w:rsidRDefault="00043652" w:rsidP="00043652">
      <w:pPr>
        <w:pStyle w:val="ListParagraph"/>
        <w:spacing w:line="480" w:lineRule="auto"/>
        <w:ind w:left="1080"/>
        <w:rPr>
          <w:rFonts w:ascii="Times New Roman" w:hAnsi="Times New Roman" w:cs="Times New Roman"/>
          <w:sz w:val="24"/>
          <w:szCs w:val="24"/>
        </w:rPr>
      </w:pPr>
    </w:p>
    <w:p w:rsidR="00043652" w:rsidRPr="00930688" w:rsidRDefault="00043652" w:rsidP="00043652">
      <w:pPr>
        <w:pStyle w:val="ListParagraph"/>
        <w:numPr>
          <w:ilvl w:val="0"/>
          <w:numId w:val="2"/>
        </w:numPr>
        <w:spacing w:line="480" w:lineRule="auto"/>
        <w:ind w:left="360"/>
        <w:jc w:val="both"/>
        <w:rPr>
          <w:rFonts w:ascii="Times New Roman" w:hAnsi="Times New Roman" w:cs="Times New Roman"/>
          <w:b/>
          <w:sz w:val="24"/>
          <w:szCs w:val="24"/>
        </w:rPr>
      </w:pPr>
      <w:r w:rsidRPr="00930688">
        <w:rPr>
          <w:rFonts w:ascii="Times New Roman" w:hAnsi="Times New Roman" w:cs="Times New Roman"/>
          <w:b/>
          <w:sz w:val="24"/>
          <w:szCs w:val="24"/>
        </w:rPr>
        <w:t>Sejarah Perkembangan Pengaturan Hukum Hak Cipta di Indonesia</w:t>
      </w:r>
    </w:p>
    <w:p w:rsidR="00043652" w:rsidRPr="00930688" w:rsidRDefault="00043652" w:rsidP="00DB0136">
      <w:pPr>
        <w:pStyle w:val="ListParagraph"/>
        <w:spacing w:line="480" w:lineRule="auto"/>
        <w:ind w:left="360" w:firstLine="774"/>
        <w:jc w:val="both"/>
        <w:rPr>
          <w:rFonts w:ascii="Times New Roman" w:hAnsi="Times New Roman" w:cs="Times New Roman"/>
          <w:b/>
          <w:sz w:val="24"/>
          <w:szCs w:val="24"/>
        </w:rPr>
      </w:pPr>
      <w:r w:rsidRPr="00930688">
        <w:rPr>
          <w:rFonts w:ascii="Times New Roman" w:hAnsi="Times New Roman" w:cs="Times New Roman"/>
          <w:sz w:val="24"/>
          <w:szCs w:val="24"/>
        </w:rPr>
        <w:t>Hak Cipta merupakan suatu cabang keilmuan yang sudah mendunia, banyak dewasa ini negara-negara yang telah bersaing ketat denga</w:t>
      </w:r>
      <w:r w:rsidR="00DB0136">
        <w:rPr>
          <w:rFonts w:ascii="Times New Roman" w:hAnsi="Times New Roman" w:cs="Times New Roman"/>
          <w:sz w:val="24"/>
          <w:szCs w:val="24"/>
        </w:rPr>
        <w:t>n cabang kelimuan ini. Adapaun I</w:t>
      </w:r>
      <w:r w:rsidRPr="00930688">
        <w:rPr>
          <w:rFonts w:ascii="Times New Roman" w:hAnsi="Times New Roman" w:cs="Times New Roman"/>
          <w:sz w:val="24"/>
          <w:szCs w:val="24"/>
        </w:rPr>
        <w:t xml:space="preserve">ndonesia sebagai salah satu negara yang memiliki Perlindungan Hak Ciptanya sendiri, berikut </w:t>
      </w:r>
      <w:r w:rsidR="00DB0136">
        <w:rPr>
          <w:rFonts w:ascii="Times New Roman" w:hAnsi="Times New Roman" w:cs="Times New Roman"/>
          <w:sz w:val="24"/>
          <w:szCs w:val="24"/>
        </w:rPr>
        <w:t>ter</w:t>
      </w:r>
      <w:r w:rsidRPr="00930688">
        <w:rPr>
          <w:rFonts w:ascii="Times New Roman" w:hAnsi="Times New Roman" w:cs="Times New Roman"/>
          <w:sz w:val="24"/>
          <w:szCs w:val="24"/>
        </w:rPr>
        <w:t xml:space="preserve">bagi kedalam 2 (dua) tahap sejarah perkembangan pengaturan Hukum Hak Cipta di Indonesia, yaitu:  </w:t>
      </w:r>
    </w:p>
    <w:p w:rsidR="00043652" w:rsidRPr="00930688" w:rsidRDefault="00043652" w:rsidP="00043652">
      <w:pPr>
        <w:pStyle w:val="ListParagraph"/>
        <w:numPr>
          <w:ilvl w:val="0"/>
          <w:numId w:val="7"/>
        </w:numPr>
        <w:shd w:val="clear" w:color="auto" w:fill="FFFFFF"/>
        <w:spacing w:after="0" w:line="480" w:lineRule="auto"/>
        <w:ind w:left="709" w:hanging="283"/>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 xml:space="preserve">Perkembangan Pengaturan Hak Cipta Sebelum </w:t>
      </w:r>
      <w:r w:rsidRPr="00930688">
        <w:rPr>
          <w:rFonts w:ascii="Times New Roman" w:eastAsia="Times New Roman" w:hAnsi="Times New Roman" w:cs="Times New Roman"/>
          <w:b/>
          <w:i/>
          <w:sz w:val="24"/>
          <w:szCs w:val="24"/>
          <w:lang w:eastAsia="id-ID"/>
        </w:rPr>
        <w:t>TRIP</w:t>
      </w:r>
      <w:r w:rsidR="00A67534">
        <w:rPr>
          <w:rFonts w:ascii="Times New Roman" w:eastAsia="Times New Roman" w:hAnsi="Times New Roman" w:cs="Times New Roman"/>
          <w:b/>
          <w:i/>
          <w:sz w:val="24"/>
          <w:szCs w:val="24"/>
          <w:lang w:eastAsia="id-ID"/>
        </w:rPr>
        <w:t>’</w:t>
      </w:r>
      <w:r w:rsidRPr="00930688">
        <w:rPr>
          <w:rFonts w:ascii="Times New Roman" w:eastAsia="Times New Roman" w:hAnsi="Times New Roman" w:cs="Times New Roman"/>
          <w:b/>
          <w:i/>
          <w:sz w:val="24"/>
          <w:szCs w:val="24"/>
          <w:lang w:eastAsia="id-ID"/>
        </w:rPr>
        <w:t>s Agreement</w:t>
      </w:r>
    </w:p>
    <w:p w:rsidR="002B666E" w:rsidRDefault="00043652" w:rsidP="002B666E">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Sejak tahun 1886, di kalangan negara-negara di kawasan barat Eropa telah diberlakukan Konvensi Bern, yang ditujukan bagi perlindungan ciptaan-ciptaan di bidang sastra dan seni. Kecenderungan negara-negara Eropa Barat untuk menjadi peserta pada Konvensi ini, hal ini yang mendorong kerajaa</w:t>
      </w:r>
      <w:r w:rsidR="00DB0136">
        <w:rPr>
          <w:rFonts w:ascii="Times New Roman" w:eastAsia="Times New Roman" w:hAnsi="Times New Roman" w:cs="Times New Roman"/>
          <w:sz w:val="24"/>
          <w:szCs w:val="24"/>
          <w:lang w:eastAsia="id-ID"/>
        </w:rPr>
        <w:t>n Belanda untuk memperbaharui  Undang-Undang Hak C</w:t>
      </w:r>
      <w:r w:rsidRPr="00930688">
        <w:rPr>
          <w:rFonts w:ascii="Times New Roman" w:eastAsia="Times New Roman" w:hAnsi="Times New Roman" w:cs="Times New Roman"/>
          <w:sz w:val="24"/>
          <w:szCs w:val="24"/>
          <w:lang w:eastAsia="id-ID"/>
        </w:rPr>
        <w:t xml:space="preserve">iptanya </w:t>
      </w:r>
      <w:r w:rsidR="00DB0136">
        <w:rPr>
          <w:rFonts w:ascii="Times New Roman" w:eastAsia="Times New Roman" w:hAnsi="Times New Roman" w:cs="Times New Roman"/>
          <w:sz w:val="24"/>
          <w:szCs w:val="24"/>
          <w:lang w:eastAsia="id-ID"/>
        </w:rPr>
        <w:t>yang sudah berlaku sejak 1881 dengan suatu Undang-Undang Hak C</w:t>
      </w:r>
      <w:r w:rsidRPr="00930688">
        <w:rPr>
          <w:rFonts w:ascii="Times New Roman" w:eastAsia="Times New Roman" w:hAnsi="Times New Roman" w:cs="Times New Roman"/>
          <w:sz w:val="24"/>
          <w:szCs w:val="24"/>
          <w:lang w:eastAsia="id-ID"/>
        </w:rPr>
        <w:t xml:space="preserve">ipta baru pada tanggal 1 November tahun 1912, yang dikenal dengan </w:t>
      </w:r>
      <w:r w:rsidRPr="00DB0136">
        <w:rPr>
          <w:rFonts w:ascii="Times New Roman" w:eastAsia="Times New Roman" w:hAnsi="Times New Roman" w:cs="Times New Roman"/>
          <w:i/>
          <w:sz w:val="24"/>
          <w:szCs w:val="24"/>
          <w:lang w:eastAsia="id-ID"/>
        </w:rPr>
        <w:t>Auteurswet</w:t>
      </w:r>
      <w:r w:rsidRPr="00930688">
        <w:rPr>
          <w:rFonts w:ascii="Times New Roman" w:eastAsia="Times New Roman" w:hAnsi="Times New Roman" w:cs="Times New Roman"/>
          <w:sz w:val="24"/>
          <w:szCs w:val="24"/>
          <w:lang w:eastAsia="id-ID"/>
        </w:rPr>
        <w:t xml:space="preserve"> 1912. Tidak lama setelah</w:t>
      </w:r>
      <w:r w:rsidR="00DB0136">
        <w:rPr>
          <w:rFonts w:ascii="Times New Roman" w:eastAsia="Times New Roman" w:hAnsi="Times New Roman" w:cs="Times New Roman"/>
          <w:sz w:val="24"/>
          <w:szCs w:val="24"/>
          <w:lang w:eastAsia="id-ID"/>
        </w:rPr>
        <w:t xml:space="preserve"> pemberlakuan Undang-U</w:t>
      </w:r>
      <w:r w:rsidRPr="00930688">
        <w:rPr>
          <w:rFonts w:ascii="Times New Roman" w:eastAsia="Times New Roman" w:hAnsi="Times New Roman" w:cs="Times New Roman"/>
          <w:sz w:val="24"/>
          <w:szCs w:val="24"/>
          <w:lang w:eastAsia="id-ID"/>
        </w:rPr>
        <w:t>ndang ini, kerajaan Belanda mengikatkan diri pada Konvensi Bern 1886. </w:t>
      </w:r>
    </w:p>
    <w:p w:rsidR="00043652" w:rsidRPr="002B666E" w:rsidRDefault="00043652" w:rsidP="002B666E">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2B666E">
        <w:rPr>
          <w:rFonts w:ascii="Times New Roman" w:eastAsia="Times New Roman" w:hAnsi="Times New Roman" w:cs="Times New Roman"/>
          <w:sz w:val="24"/>
          <w:szCs w:val="24"/>
          <w:lang w:eastAsia="id-ID"/>
        </w:rPr>
        <w:lastRenderedPageBreak/>
        <w:t xml:space="preserve">Secara yuridis formal Indonesia diperkenalkan dengan masalah hak cipta pada tahun 1912, yaitu pada saat diundangkannya </w:t>
      </w:r>
      <w:r w:rsidRPr="002B666E">
        <w:rPr>
          <w:rFonts w:ascii="Times New Roman" w:eastAsia="Times New Roman" w:hAnsi="Times New Roman" w:cs="Times New Roman"/>
          <w:i/>
          <w:sz w:val="24"/>
          <w:szCs w:val="24"/>
          <w:lang w:eastAsia="id-ID"/>
        </w:rPr>
        <w:t>Auteurswet (Wet van</w:t>
      </w:r>
      <w:r w:rsidRPr="002B666E">
        <w:rPr>
          <w:rFonts w:ascii="Times New Roman" w:eastAsia="Times New Roman" w:hAnsi="Times New Roman" w:cs="Times New Roman"/>
          <w:sz w:val="24"/>
          <w:szCs w:val="24"/>
          <w:lang w:eastAsia="id-ID"/>
        </w:rPr>
        <w:t xml:space="preserve"> 23 September 1912, </w:t>
      </w:r>
      <w:r w:rsidRPr="002B666E">
        <w:rPr>
          <w:rFonts w:ascii="Times New Roman" w:eastAsia="Times New Roman" w:hAnsi="Times New Roman" w:cs="Times New Roman"/>
          <w:i/>
          <w:sz w:val="24"/>
          <w:szCs w:val="24"/>
          <w:lang w:eastAsia="id-ID"/>
        </w:rPr>
        <w:t>Staatblad</w:t>
      </w:r>
      <w:r w:rsidRPr="002B666E">
        <w:rPr>
          <w:rFonts w:ascii="Times New Roman" w:eastAsia="Times New Roman" w:hAnsi="Times New Roman" w:cs="Times New Roman"/>
          <w:sz w:val="24"/>
          <w:szCs w:val="24"/>
          <w:lang w:eastAsia="id-ID"/>
        </w:rPr>
        <w:t xml:space="preserve"> 1912 Nomor 600), yang mulai  berlaku 23 September 1912.</w:t>
      </w:r>
      <w:r w:rsidRPr="00930688">
        <w:rPr>
          <w:rStyle w:val="FootnoteReference"/>
          <w:rFonts w:ascii="Times New Roman" w:eastAsia="Times New Roman" w:hAnsi="Times New Roman" w:cs="Times New Roman"/>
          <w:sz w:val="24"/>
          <w:szCs w:val="24"/>
          <w:lang w:eastAsia="id-ID"/>
        </w:rPr>
        <w:footnoteReference w:id="5"/>
      </w:r>
    </w:p>
    <w:p w:rsidR="00043652" w:rsidRPr="00930688" w:rsidRDefault="00043652" w:rsidP="00043652">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 xml:space="preserve">Setelah Indonesia merdeka, ketentuan </w:t>
      </w:r>
      <w:r w:rsidRPr="00DB0136">
        <w:rPr>
          <w:rFonts w:ascii="Times New Roman" w:eastAsia="Times New Roman" w:hAnsi="Times New Roman" w:cs="Times New Roman"/>
          <w:i/>
          <w:sz w:val="24"/>
          <w:szCs w:val="24"/>
          <w:lang w:eastAsia="id-ID"/>
        </w:rPr>
        <w:t>Auteurswet</w:t>
      </w:r>
      <w:r w:rsidRPr="00930688">
        <w:rPr>
          <w:rFonts w:ascii="Times New Roman" w:eastAsia="Times New Roman" w:hAnsi="Times New Roman" w:cs="Times New Roman"/>
          <w:sz w:val="24"/>
          <w:szCs w:val="24"/>
          <w:lang w:eastAsia="id-ID"/>
        </w:rPr>
        <w:t xml:space="preserve"> 1912 ini kemudian masih dinyatakan berlaku sesuai dengan ketentuan peralihan yang terdapat dalam Pasal II Aturan Peralihan Undang-Undang Dasar 1945, Pasal 192 Konstitusi Sementara Republik I</w:t>
      </w:r>
      <w:r w:rsidR="002B666E">
        <w:rPr>
          <w:rFonts w:ascii="Times New Roman" w:eastAsia="Times New Roman" w:hAnsi="Times New Roman" w:cs="Times New Roman"/>
          <w:sz w:val="24"/>
          <w:szCs w:val="24"/>
          <w:lang w:eastAsia="id-ID"/>
        </w:rPr>
        <w:t>ndonesia Serikat,</w:t>
      </w:r>
      <w:r w:rsidR="00DB0136">
        <w:rPr>
          <w:rFonts w:ascii="Times New Roman" w:eastAsia="Times New Roman" w:hAnsi="Times New Roman" w:cs="Times New Roman"/>
          <w:sz w:val="24"/>
          <w:szCs w:val="24"/>
          <w:lang w:eastAsia="id-ID"/>
        </w:rPr>
        <w:t xml:space="preserve"> </w:t>
      </w:r>
      <w:r w:rsidR="002B666E">
        <w:rPr>
          <w:rFonts w:ascii="Times New Roman" w:eastAsia="Times New Roman" w:hAnsi="Times New Roman" w:cs="Times New Roman"/>
          <w:sz w:val="24"/>
          <w:szCs w:val="24"/>
          <w:lang w:eastAsia="id-ID"/>
        </w:rPr>
        <w:t xml:space="preserve">dan Pasal </w:t>
      </w:r>
      <w:r w:rsidR="00DB0136">
        <w:rPr>
          <w:rFonts w:ascii="Times New Roman" w:eastAsia="Times New Roman" w:hAnsi="Times New Roman" w:cs="Times New Roman"/>
          <w:sz w:val="24"/>
          <w:szCs w:val="24"/>
          <w:lang w:eastAsia="id-ID"/>
        </w:rPr>
        <w:t>10 Undang-</w:t>
      </w:r>
      <w:r w:rsidRPr="00930688">
        <w:rPr>
          <w:rFonts w:ascii="Times New Roman" w:eastAsia="Times New Roman" w:hAnsi="Times New Roman" w:cs="Times New Roman"/>
          <w:sz w:val="24"/>
          <w:szCs w:val="24"/>
          <w:lang w:eastAsia="id-ID"/>
        </w:rPr>
        <w:t xml:space="preserve">Undang Hak Cipta Belanda </w:t>
      </w:r>
      <w:r w:rsidR="00DB0136">
        <w:rPr>
          <w:rFonts w:ascii="Times New Roman" w:eastAsia="Times New Roman" w:hAnsi="Times New Roman" w:cs="Times New Roman"/>
          <w:sz w:val="24"/>
          <w:szCs w:val="24"/>
          <w:lang w:eastAsia="id-ID"/>
        </w:rPr>
        <w:t>ini merupakan pembaharuan dari Undang-Undang Hak C</w:t>
      </w:r>
      <w:r w:rsidRPr="00930688">
        <w:rPr>
          <w:rFonts w:ascii="Times New Roman" w:eastAsia="Times New Roman" w:hAnsi="Times New Roman" w:cs="Times New Roman"/>
          <w:sz w:val="24"/>
          <w:szCs w:val="24"/>
          <w:lang w:eastAsia="id-ID"/>
        </w:rPr>
        <w:t>ipta yang berlaku sebelumnya pada</w:t>
      </w:r>
      <w:r w:rsidR="002B666E">
        <w:rPr>
          <w:rFonts w:ascii="Times New Roman" w:eastAsia="Times New Roman" w:hAnsi="Times New Roman" w:cs="Times New Roman"/>
          <w:sz w:val="24"/>
          <w:szCs w:val="24"/>
          <w:lang w:eastAsia="id-ID"/>
        </w:rPr>
        <w:t xml:space="preserve"> tahun 1817. S</w:t>
      </w:r>
      <w:r w:rsidR="00DB0136">
        <w:rPr>
          <w:rFonts w:ascii="Times New Roman" w:eastAsia="Times New Roman" w:hAnsi="Times New Roman" w:cs="Times New Roman"/>
          <w:sz w:val="24"/>
          <w:szCs w:val="24"/>
          <w:lang w:eastAsia="id-ID"/>
        </w:rPr>
        <w:t>ebelum tahun ini Undang-Undang Hak C</w:t>
      </w:r>
      <w:r w:rsidRPr="00930688">
        <w:rPr>
          <w:rFonts w:ascii="Times New Roman" w:eastAsia="Times New Roman" w:hAnsi="Times New Roman" w:cs="Times New Roman"/>
          <w:sz w:val="24"/>
          <w:szCs w:val="24"/>
          <w:lang w:eastAsia="id-ID"/>
        </w:rPr>
        <w:t>ipta yang lebih awa</w:t>
      </w:r>
      <w:r w:rsidR="002B666E">
        <w:rPr>
          <w:rFonts w:ascii="Times New Roman" w:eastAsia="Times New Roman" w:hAnsi="Times New Roman" w:cs="Times New Roman"/>
          <w:sz w:val="24"/>
          <w:szCs w:val="24"/>
          <w:lang w:eastAsia="id-ID"/>
        </w:rPr>
        <w:t>l mendahuluinya yang merupakan Undang-Undang Hak C</w:t>
      </w:r>
      <w:r w:rsidRPr="00930688">
        <w:rPr>
          <w:rFonts w:ascii="Times New Roman" w:eastAsia="Times New Roman" w:hAnsi="Times New Roman" w:cs="Times New Roman"/>
          <w:sz w:val="24"/>
          <w:szCs w:val="24"/>
          <w:lang w:eastAsia="id-ID"/>
        </w:rPr>
        <w:t xml:space="preserve">ipta pertama di Belanda diundangkan tahun 1803. Dengan demikian, baru setelah </w:t>
      </w:r>
      <w:r w:rsidR="00057838">
        <w:rPr>
          <w:rFonts w:ascii="Times New Roman" w:eastAsia="Times New Roman" w:hAnsi="Times New Roman" w:cs="Times New Roman"/>
          <w:sz w:val="24"/>
          <w:szCs w:val="24"/>
          <w:lang w:eastAsia="id-ID"/>
        </w:rPr>
        <w:t>mempunyai Undang-Undang Hak C</w:t>
      </w:r>
      <w:r w:rsidRPr="00930688">
        <w:rPr>
          <w:rFonts w:ascii="Times New Roman" w:eastAsia="Times New Roman" w:hAnsi="Times New Roman" w:cs="Times New Roman"/>
          <w:sz w:val="24"/>
          <w:szCs w:val="24"/>
          <w:lang w:eastAsia="id-ID"/>
        </w:rPr>
        <w:t>i</w:t>
      </w:r>
      <w:r w:rsidR="002B666E">
        <w:rPr>
          <w:rFonts w:ascii="Times New Roman" w:eastAsia="Times New Roman" w:hAnsi="Times New Roman" w:cs="Times New Roman"/>
          <w:sz w:val="24"/>
          <w:szCs w:val="24"/>
          <w:lang w:eastAsia="id-ID"/>
        </w:rPr>
        <w:t>pta N</w:t>
      </w:r>
      <w:r w:rsidRPr="00930688">
        <w:rPr>
          <w:rFonts w:ascii="Times New Roman" w:eastAsia="Times New Roman" w:hAnsi="Times New Roman" w:cs="Times New Roman"/>
          <w:sz w:val="24"/>
          <w:szCs w:val="24"/>
          <w:lang w:eastAsia="id-ID"/>
        </w:rPr>
        <w:t>asional selama 110 tahun, Belanda menjadi peserta Konvensi Bern 1886.</w:t>
      </w:r>
      <w:r w:rsidRPr="00930688">
        <w:rPr>
          <w:rStyle w:val="FootnoteReference"/>
          <w:rFonts w:ascii="Times New Roman" w:eastAsia="Times New Roman" w:hAnsi="Times New Roman" w:cs="Times New Roman"/>
          <w:sz w:val="24"/>
          <w:szCs w:val="24"/>
          <w:lang w:eastAsia="id-ID"/>
        </w:rPr>
        <w:footnoteReference w:id="6"/>
      </w:r>
    </w:p>
    <w:p w:rsidR="00043652" w:rsidRPr="00930688" w:rsidRDefault="00043652" w:rsidP="00043652">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Pasal 142 Unda</w:t>
      </w:r>
      <w:r w:rsidR="002B666E">
        <w:rPr>
          <w:rFonts w:ascii="Times New Roman" w:eastAsia="Times New Roman" w:hAnsi="Times New Roman" w:cs="Times New Roman"/>
          <w:sz w:val="24"/>
          <w:szCs w:val="24"/>
          <w:lang w:eastAsia="id-ID"/>
        </w:rPr>
        <w:t>ng-Undang Dasar Sementara 1950, m</w:t>
      </w:r>
      <w:r w:rsidRPr="00930688">
        <w:rPr>
          <w:rFonts w:ascii="Times New Roman" w:eastAsia="Times New Roman" w:hAnsi="Times New Roman" w:cs="Times New Roman"/>
          <w:sz w:val="24"/>
          <w:szCs w:val="24"/>
          <w:lang w:eastAsia="id-ID"/>
        </w:rPr>
        <w:t>emberlaku</w:t>
      </w:r>
      <w:r w:rsidR="002B666E">
        <w:rPr>
          <w:rFonts w:ascii="Times New Roman" w:eastAsia="Times New Roman" w:hAnsi="Times New Roman" w:cs="Times New Roman"/>
          <w:sz w:val="24"/>
          <w:szCs w:val="24"/>
          <w:lang w:eastAsia="id-ID"/>
        </w:rPr>
        <w:t>k</w:t>
      </w:r>
      <w:r w:rsidRPr="00930688">
        <w:rPr>
          <w:rFonts w:ascii="Times New Roman" w:eastAsia="Times New Roman" w:hAnsi="Times New Roman" w:cs="Times New Roman"/>
          <w:sz w:val="24"/>
          <w:szCs w:val="24"/>
          <w:lang w:eastAsia="id-ID"/>
        </w:rPr>
        <w:t xml:space="preserve">an </w:t>
      </w:r>
      <w:r w:rsidRPr="002B666E">
        <w:rPr>
          <w:rFonts w:ascii="Times New Roman" w:eastAsia="Times New Roman" w:hAnsi="Times New Roman" w:cs="Times New Roman"/>
          <w:i/>
          <w:sz w:val="24"/>
          <w:szCs w:val="24"/>
          <w:lang w:eastAsia="id-ID"/>
        </w:rPr>
        <w:t>Auteurswet</w:t>
      </w:r>
      <w:r w:rsidRPr="00930688">
        <w:rPr>
          <w:rFonts w:ascii="Times New Roman" w:eastAsia="Times New Roman" w:hAnsi="Times New Roman" w:cs="Times New Roman"/>
          <w:sz w:val="24"/>
          <w:szCs w:val="24"/>
          <w:lang w:eastAsia="id-ID"/>
        </w:rPr>
        <w:t xml:space="preserve"> 1912 ini sudah barang tentu bersifat sementara</w:t>
      </w:r>
      <w:r w:rsidRPr="00930688">
        <w:rPr>
          <w:rStyle w:val="FootnoteReference"/>
          <w:rFonts w:ascii="Times New Roman" w:eastAsia="Times New Roman" w:hAnsi="Times New Roman" w:cs="Times New Roman"/>
          <w:sz w:val="24"/>
          <w:szCs w:val="24"/>
          <w:lang w:eastAsia="id-ID"/>
        </w:rPr>
        <w:footnoteReference w:id="7"/>
      </w:r>
      <w:r w:rsidRPr="00930688">
        <w:rPr>
          <w:rFonts w:ascii="Times New Roman" w:eastAsia="Times New Roman" w:hAnsi="Times New Roman" w:cs="Times New Roman"/>
          <w:sz w:val="24"/>
          <w:szCs w:val="24"/>
          <w:lang w:eastAsia="id-ID"/>
        </w:rPr>
        <w:t xml:space="preserve">. Pada tahun 1958, Perdana Menteri Djuanda menyatakan Indonesia keluar dari Konvensi Bern dan menyatakan semua ketentuan hukum tentang hak cipta tidak berlaku lagi, agar para intelektual Indonesia bisa memanfaatkan hasil </w:t>
      </w:r>
      <w:r w:rsidR="002B666E">
        <w:rPr>
          <w:rFonts w:ascii="Times New Roman" w:eastAsia="Times New Roman" w:hAnsi="Times New Roman" w:cs="Times New Roman"/>
          <w:sz w:val="24"/>
          <w:szCs w:val="24"/>
          <w:lang w:eastAsia="id-ID"/>
        </w:rPr>
        <w:lastRenderedPageBreak/>
        <w:t>karya cipta</w:t>
      </w:r>
      <w:r w:rsidRPr="00930688">
        <w:rPr>
          <w:rFonts w:ascii="Times New Roman" w:eastAsia="Times New Roman" w:hAnsi="Times New Roman" w:cs="Times New Roman"/>
          <w:sz w:val="24"/>
          <w:szCs w:val="24"/>
          <w:lang w:eastAsia="id-ID"/>
        </w:rPr>
        <w:t xml:space="preserve"> dan karya asing tanpa harus membayar royalti. Dengan pertimbangan agar tidak menyulitkan Indone</w:t>
      </w:r>
      <w:r w:rsidR="002B666E">
        <w:rPr>
          <w:rFonts w:ascii="Times New Roman" w:eastAsia="Times New Roman" w:hAnsi="Times New Roman" w:cs="Times New Roman"/>
          <w:sz w:val="24"/>
          <w:szCs w:val="24"/>
          <w:lang w:eastAsia="id-ID"/>
        </w:rPr>
        <w:t>sia dalam pergaulan masyarakat I</w:t>
      </w:r>
      <w:r w:rsidRPr="00930688">
        <w:rPr>
          <w:rFonts w:ascii="Times New Roman" w:eastAsia="Times New Roman" w:hAnsi="Times New Roman" w:cs="Times New Roman"/>
          <w:sz w:val="24"/>
          <w:szCs w:val="24"/>
          <w:lang w:eastAsia="id-ID"/>
        </w:rPr>
        <w:t xml:space="preserve">nternasional, sikap itu ditinjau kembali setelah Orde Baru berkuasa. Ketentuan lama zaman Belanda tentang hak cipta, yakni </w:t>
      </w:r>
      <w:r w:rsidRPr="002B666E">
        <w:rPr>
          <w:rFonts w:ascii="Times New Roman" w:eastAsia="Times New Roman" w:hAnsi="Times New Roman" w:cs="Times New Roman"/>
          <w:i/>
          <w:sz w:val="24"/>
          <w:szCs w:val="24"/>
          <w:lang w:eastAsia="id-ID"/>
        </w:rPr>
        <w:t>Auteurswet</w:t>
      </w:r>
      <w:r w:rsidRPr="00930688">
        <w:rPr>
          <w:rFonts w:ascii="Times New Roman" w:eastAsia="Times New Roman" w:hAnsi="Times New Roman" w:cs="Times New Roman"/>
          <w:sz w:val="24"/>
          <w:szCs w:val="24"/>
          <w:lang w:eastAsia="id-ID"/>
        </w:rPr>
        <w:t xml:space="preserve"> 1912 berlaku lagi.</w:t>
      </w:r>
      <w:r w:rsidRPr="00930688">
        <w:rPr>
          <w:rStyle w:val="FootnoteReference"/>
          <w:rFonts w:ascii="Times New Roman" w:eastAsia="Times New Roman" w:hAnsi="Times New Roman" w:cs="Times New Roman"/>
          <w:sz w:val="24"/>
          <w:szCs w:val="24"/>
          <w:lang w:eastAsia="id-ID"/>
        </w:rPr>
        <w:footnoteReference w:id="8"/>
      </w:r>
    </w:p>
    <w:p w:rsidR="00043652" w:rsidRPr="00930688" w:rsidRDefault="00043652" w:rsidP="00043652">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Setelah 37 tahun Indonesia merdeka, Indonesia sebagai negara berdaulat men</w:t>
      </w:r>
      <w:r w:rsidR="002B666E">
        <w:rPr>
          <w:rFonts w:ascii="Times New Roman" w:eastAsia="Times New Roman" w:hAnsi="Times New Roman" w:cs="Times New Roman"/>
          <w:sz w:val="24"/>
          <w:szCs w:val="24"/>
          <w:lang w:eastAsia="id-ID"/>
        </w:rPr>
        <w:t>gundangkan suatu Undang-Undang N</w:t>
      </w:r>
      <w:r w:rsidRPr="00930688">
        <w:rPr>
          <w:rFonts w:ascii="Times New Roman" w:eastAsia="Times New Roman" w:hAnsi="Times New Roman" w:cs="Times New Roman"/>
          <w:sz w:val="24"/>
          <w:szCs w:val="24"/>
          <w:lang w:eastAsia="id-ID"/>
        </w:rPr>
        <w:t>asional tentang Hak Cipta, t</w:t>
      </w:r>
      <w:r w:rsidR="002B666E">
        <w:rPr>
          <w:rFonts w:ascii="Times New Roman" w:eastAsia="Times New Roman" w:hAnsi="Times New Roman" w:cs="Times New Roman"/>
          <w:sz w:val="24"/>
          <w:szCs w:val="24"/>
          <w:lang w:eastAsia="id-ID"/>
        </w:rPr>
        <w:t>epatnya tanggal 12 April 1982, P</w:t>
      </w:r>
      <w:r w:rsidRPr="00930688">
        <w:rPr>
          <w:rFonts w:ascii="Times New Roman" w:eastAsia="Times New Roman" w:hAnsi="Times New Roman" w:cs="Times New Roman"/>
          <w:sz w:val="24"/>
          <w:szCs w:val="24"/>
          <w:lang w:eastAsia="id-ID"/>
        </w:rPr>
        <w:t xml:space="preserve">emerintah Indonesia memutuskan untuk mencabut </w:t>
      </w:r>
      <w:r w:rsidRPr="00A67534">
        <w:rPr>
          <w:rFonts w:ascii="Times New Roman" w:eastAsia="Times New Roman" w:hAnsi="Times New Roman" w:cs="Times New Roman"/>
          <w:i/>
          <w:sz w:val="24"/>
          <w:szCs w:val="24"/>
          <w:lang w:eastAsia="id-ID"/>
        </w:rPr>
        <w:t>Auteurswet</w:t>
      </w:r>
      <w:r w:rsidRPr="00930688">
        <w:rPr>
          <w:rFonts w:ascii="Times New Roman" w:eastAsia="Times New Roman" w:hAnsi="Times New Roman" w:cs="Times New Roman"/>
          <w:sz w:val="24"/>
          <w:szCs w:val="24"/>
          <w:lang w:eastAsia="id-ID"/>
        </w:rPr>
        <w:t xml:space="preserve"> 1912 </w:t>
      </w:r>
      <w:r w:rsidR="004D626A">
        <w:rPr>
          <w:rFonts w:ascii="Times New Roman" w:eastAsia="Times New Roman" w:hAnsi="Times New Roman" w:cs="Times New Roman"/>
          <w:sz w:val="24"/>
          <w:szCs w:val="24"/>
          <w:lang w:eastAsia="id-ID"/>
        </w:rPr>
        <w:t xml:space="preserve">dan </w:t>
      </w:r>
      <w:r w:rsidRPr="00A67534">
        <w:rPr>
          <w:rFonts w:ascii="Times New Roman" w:eastAsia="Times New Roman" w:hAnsi="Times New Roman" w:cs="Times New Roman"/>
          <w:i/>
          <w:sz w:val="24"/>
          <w:szCs w:val="24"/>
          <w:lang w:eastAsia="id-ID"/>
        </w:rPr>
        <w:t>Staatsblad</w:t>
      </w:r>
      <w:r w:rsidRPr="00930688">
        <w:rPr>
          <w:rFonts w:ascii="Times New Roman" w:eastAsia="Times New Roman" w:hAnsi="Times New Roman" w:cs="Times New Roman"/>
          <w:sz w:val="24"/>
          <w:szCs w:val="24"/>
          <w:lang w:eastAsia="id-ID"/>
        </w:rPr>
        <w:t xml:space="preserve"> Nomor 600 Tahun 1912 dan sekaligus mengundangkan Undang-Undang Nomor 6 Tahun 1982 tentang Hak Cipta yang dimuat dalam Lembaran Negara </w:t>
      </w:r>
      <w:r w:rsidR="002B666E">
        <w:rPr>
          <w:rFonts w:ascii="Times New Roman" w:eastAsia="Times New Roman" w:hAnsi="Times New Roman" w:cs="Times New Roman"/>
          <w:sz w:val="24"/>
          <w:szCs w:val="24"/>
          <w:lang w:eastAsia="id-ID"/>
        </w:rPr>
        <w:t>RI Nomor 15 Tahun 1982. Undang-U</w:t>
      </w:r>
      <w:r w:rsidRPr="00930688">
        <w:rPr>
          <w:rFonts w:ascii="Times New Roman" w:eastAsia="Times New Roman" w:hAnsi="Times New Roman" w:cs="Times New Roman"/>
          <w:sz w:val="24"/>
          <w:szCs w:val="24"/>
          <w:lang w:eastAsia="id-ID"/>
        </w:rPr>
        <w:t xml:space="preserve">ndang ini pada prinsipnya peraturannya sama dengan </w:t>
      </w:r>
      <w:r w:rsidRPr="00A67534">
        <w:rPr>
          <w:rFonts w:ascii="Times New Roman" w:eastAsia="Times New Roman" w:hAnsi="Times New Roman" w:cs="Times New Roman"/>
          <w:i/>
          <w:sz w:val="24"/>
          <w:szCs w:val="24"/>
          <w:lang w:eastAsia="id-ID"/>
        </w:rPr>
        <w:t>Auteurswet</w:t>
      </w:r>
      <w:r w:rsidRPr="00930688">
        <w:rPr>
          <w:rFonts w:ascii="Times New Roman" w:eastAsia="Times New Roman" w:hAnsi="Times New Roman" w:cs="Times New Roman"/>
          <w:sz w:val="24"/>
          <w:szCs w:val="24"/>
          <w:lang w:eastAsia="id-ID"/>
        </w:rPr>
        <w:t xml:space="preserve"> 1912 namun disesuaikan dengan keadaan Indonesia pada saat itu.</w:t>
      </w:r>
    </w:p>
    <w:p w:rsidR="004D626A" w:rsidRDefault="00043652" w:rsidP="004D626A">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Dalam pelaksanaannya Undang-Undang Nomor 6 Tahun 1982 ini ternyata banyak dijumpai terjadinya pelanggaran terutama dalam bentuk tindak pidana pembajakan terhadap hak cipta, yang telah berlangsung dari waktu ke waktu dengan semakin meluas dan sudah mencapai tingkat yang membahayakan dan merugikan kreatifitas untuk mencipta, yang dalam pengertian yang lebih luas juga akan membahayakan sendi kehidupan dalam arti seluas-luasnya.</w:t>
      </w:r>
      <w:r w:rsidRPr="00930688">
        <w:rPr>
          <w:rStyle w:val="FootnoteReference"/>
          <w:rFonts w:ascii="Times New Roman" w:eastAsia="Times New Roman" w:hAnsi="Times New Roman" w:cs="Times New Roman"/>
          <w:sz w:val="24"/>
          <w:szCs w:val="24"/>
          <w:lang w:eastAsia="id-ID"/>
        </w:rPr>
        <w:footnoteReference w:id="9"/>
      </w:r>
    </w:p>
    <w:p w:rsidR="004D626A" w:rsidRDefault="00043652" w:rsidP="004D626A">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4D626A">
        <w:rPr>
          <w:rFonts w:ascii="Times New Roman" w:eastAsia="Times New Roman" w:hAnsi="Times New Roman" w:cs="Times New Roman"/>
          <w:sz w:val="24"/>
          <w:szCs w:val="24"/>
          <w:lang w:eastAsia="id-ID"/>
        </w:rPr>
        <w:lastRenderedPageBreak/>
        <w:t>Perkembangan kegiatan pelanggaran hak cipta tersebut dipengaruhi oleh berbagai faktor. Sebab-sebab timbulnya keadaan tersebut bersumber kepada</w:t>
      </w:r>
      <w:r w:rsidR="004D626A">
        <w:rPr>
          <w:rFonts w:ascii="Times New Roman" w:eastAsia="Times New Roman" w:hAnsi="Times New Roman" w:cs="Times New Roman"/>
          <w:sz w:val="24"/>
          <w:szCs w:val="24"/>
          <w:lang w:eastAsia="id-ID"/>
        </w:rPr>
        <w:t>:</w:t>
      </w:r>
      <w:r w:rsidRPr="00930688">
        <w:rPr>
          <w:rStyle w:val="FootnoteReference"/>
          <w:rFonts w:ascii="Times New Roman" w:eastAsia="Times New Roman" w:hAnsi="Times New Roman" w:cs="Times New Roman"/>
          <w:sz w:val="24"/>
          <w:szCs w:val="24"/>
          <w:lang w:eastAsia="id-ID"/>
        </w:rPr>
        <w:footnoteReference w:id="10"/>
      </w:r>
    </w:p>
    <w:p w:rsidR="004D626A" w:rsidRPr="00930688" w:rsidRDefault="004D626A" w:rsidP="004D626A">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Masih belum memasyarakatnya etika untuk menghargai karya cipta seseorang; </w:t>
      </w:r>
    </w:p>
    <w:p w:rsidR="004D626A" w:rsidRPr="00930688" w:rsidRDefault="004D626A" w:rsidP="004D626A">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Kurangnya pemahaman terhadap arti dan fun</w:t>
      </w:r>
      <w:r>
        <w:rPr>
          <w:rFonts w:ascii="Times New Roman" w:eastAsia="Times New Roman" w:hAnsi="Times New Roman" w:cs="Times New Roman"/>
          <w:sz w:val="24"/>
          <w:szCs w:val="24"/>
          <w:lang w:eastAsia="id-ID"/>
        </w:rPr>
        <w:t>gsi hak cipta, serta ketentuan Undang-Undang Hak C</w:t>
      </w:r>
      <w:r w:rsidRPr="00930688">
        <w:rPr>
          <w:rFonts w:ascii="Times New Roman" w:eastAsia="Times New Roman" w:hAnsi="Times New Roman" w:cs="Times New Roman"/>
          <w:sz w:val="24"/>
          <w:szCs w:val="24"/>
          <w:lang w:eastAsia="id-ID"/>
        </w:rPr>
        <w:t>ipta pada umumnya, yang disebabkan karena masih kurangnya penyuluhan mengenai hal tersebut; </w:t>
      </w:r>
    </w:p>
    <w:p w:rsidR="004D626A" w:rsidRPr="00930688" w:rsidRDefault="004D626A" w:rsidP="004D626A">
      <w:pPr>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Terlalu ringannya</w:t>
      </w:r>
      <w:r>
        <w:rPr>
          <w:rFonts w:ascii="Times New Roman" w:eastAsia="Times New Roman" w:hAnsi="Times New Roman" w:cs="Times New Roman"/>
          <w:sz w:val="24"/>
          <w:szCs w:val="24"/>
          <w:lang w:eastAsia="id-ID"/>
        </w:rPr>
        <w:t xml:space="preserve"> ancaman yang ditentukan dalam Undang-Undang Hak C</w:t>
      </w:r>
      <w:r w:rsidRPr="00930688">
        <w:rPr>
          <w:rFonts w:ascii="Times New Roman" w:eastAsia="Times New Roman" w:hAnsi="Times New Roman" w:cs="Times New Roman"/>
          <w:sz w:val="24"/>
          <w:szCs w:val="24"/>
          <w:lang w:eastAsia="id-ID"/>
        </w:rPr>
        <w:t>ipta terhadap pembajakan hak cipta. </w:t>
      </w:r>
    </w:p>
    <w:p w:rsidR="00043652" w:rsidRPr="004D626A" w:rsidRDefault="00057838" w:rsidP="004D626A">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4D626A">
        <w:rPr>
          <w:rFonts w:ascii="Times New Roman" w:eastAsia="Times New Roman" w:hAnsi="Times New Roman" w:cs="Times New Roman"/>
          <w:sz w:val="24"/>
          <w:szCs w:val="24"/>
          <w:lang w:eastAsia="id-ID"/>
        </w:rPr>
        <w:t>P</w:t>
      </w:r>
      <w:r w:rsidR="00043652" w:rsidRPr="004D626A">
        <w:rPr>
          <w:rFonts w:ascii="Times New Roman" w:eastAsia="Times New Roman" w:hAnsi="Times New Roman" w:cs="Times New Roman"/>
          <w:sz w:val="24"/>
          <w:szCs w:val="24"/>
          <w:lang w:eastAsia="id-ID"/>
        </w:rPr>
        <w:t>engamatan terhadap Undang-Undang Nomor 6 Tahun 1982 itu sendiri ternyata juga menunjukkan masih perlunya dilakukan beberapa penyempurnaan sehingga mampu menangkal pelanggaran tersebut.</w:t>
      </w:r>
    </w:p>
    <w:p w:rsidR="00043652" w:rsidRPr="00930688" w:rsidRDefault="00043652" w:rsidP="00043652">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Dalam memenuhi tuntutan penyempurnaan atas Undang-Undang Hak Cipta 1982 tersebut, maka pada tanggal 23 September 1987 Pemerintah atas persetujuan Dewan Perwakilan</w:t>
      </w:r>
      <w:r w:rsidR="004D626A">
        <w:rPr>
          <w:rFonts w:ascii="Times New Roman" w:eastAsia="Times New Roman" w:hAnsi="Times New Roman" w:cs="Times New Roman"/>
          <w:sz w:val="24"/>
          <w:szCs w:val="24"/>
          <w:lang w:eastAsia="id-ID"/>
        </w:rPr>
        <w:t xml:space="preserve"> Rakyat, diundangkanlah Undang-</w:t>
      </w:r>
      <w:r w:rsidRPr="00930688">
        <w:rPr>
          <w:rFonts w:ascii="Times New Roman" w:eastAsia="Times New Roman" w:hAnsi="Times New Roman" w:cs="Times New Roman"/>
          <w:sz w:val="24"/>
          <w:szCs w:val="24"/>
          <w:lang w:eastAsia="id-ID"/>
        </w:rPr>
        <w:t>Undang Nomor 7 Tahun 1987 tentang perubahan atas Undang-Undang Nomor 6 Tahun 1982 tentang Hak Cipta.</w:t>
      </w:r>
    </w:p>
    <w:p w:rsidR="00043652" w:rsidRDefault="00043652" w:rsidP="00043652">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Di dalam Undang- Undang Nomor 7 Tahun 1987</w:t>
      </w:r>
      <w:r w:rsidR="004D626A">
        <w:rPr>
          <w:rFonts w:ascii="Times New Roman" w:eastAsia="Times New Roman" w:hAnsi="Times New Roman" w:cs="Times New Roman"/>
          <w:sz w:val="24"/>
          <w:szCs w:val="24"/>
          <w:lang w:eastAsia="id-ID"/>
        </w:rPr>
        <w:t xml:space="preserve"> </w:t>
      </w:r>
      <w:r w:rsidR="00A67534" w:rsidRPr="00930688">
        <w:rPr>
          <w:rFonts w:ascii="Times New Roman" w:eastAsia="Times New Roman" w:hAnsi="Times New Roman" w:cs="Times New Roman"/>
          <w:sz w:val="24"/>
          <w:szCs w:val="24"/>
          <w:lang w:eastAsia="id-ID"/>
        </w:rPr>
        <w:t>tentang perubahan atas Undang-Undang Nomor 6 Tahun 1982 tentang Hak Cipta</w:t>
      </w:r>
      <w:r w:rsidRPr="00930688">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eastAsia="id-ID"/>
        </w:rPr>
        <w:lastRenderedPageBreak/>
        <w:t>skala perlindungan pun diperluas, diantara perubahan mendasar yang terjadi di dalamnya adalah masa berlaku perlindungan kar</w:t>
      </w:r>
      <w:r w:rsidR="004D626A">
        <w:rPr>
          <w:rFonts w:ascii="Times New Roman" w:eastAsia="Times New Roman" w:hAnsi="Times New Roman" w:cs="Times New Roman"/>
          <w:sz w:val="24"/>
          <w:szCs w:val="24"/>
          <w:lang w:eastAsia="id-ID"/>
        </w:rPr>
        <w:t>ya cipta diperpanjang menjadi 50</w:t>
      </w:r>
      <w:r w:rsidRPr="00930688">
        <w:rPr>
          <w:rFonts w:ascii="Times New Roman" w:eastAsia="Times New Roman" w:hAnsi="Times New Roman" w:cs="Times New Roman"/>
          <w:sz w:val="24"/>
          <w:szCs w:val="24"/>
          <w:lang w:eastAsia="id-ID"/>
        </w:rPr>
        <w:t xml:space="preserve"> tahun setelah meninggalnya si pencipta. Karya-karya seperti rekaman dan video dikategorikan sebagai karya-karya yang dilindungi. Selain itu salah satu kelemahan dari Undang-Undang Nomor 6 Tahun 1982 dalam menanggulangi pelanggaran hak cipta karena peraturan pidananya sebagai delik aduan. Penyidik baru dapat melakukan penangkapan terhadap pelakunya setelah adanya pengaduan dari pihak korban. Oleh karena itu, dalam Undang-Undang Nomor 7 Tahun 1987 peraturan pidananya diubah menjadi delik biasa. Warga masyarakat dapat melaporkan adanya peristiwa pelanggaran hak cipta tanpa perlu ada pengaduan dari korban, penyidik dapat melakukan penangkapan terhadap pelakunya.</w:t>
      </w:r>
      <w:r w:rsidRPr="00930688">
        <w:rPr>
          <w:rStyle w:val="FootnoteReference"/>
          <w:rFonts w:ascii="Times New Roman" w:eastAsia="Times New Roman" w:hAnsi="Times New Roman" w:cs="Times New Roman"/>
          <w:sz w:val="24"/>
          <w:szCs w:val="24"/>
          <w:lang w:eastAsia="id-ID"/>
        </w:rPr>
        <w:footnoteReference w:id="11"/>
      </w:r>
    </w:p>
    <w:p w:rsidR="00A67534" w:rsidRPr="00930688" w:rsidRDefault="00A67534" w:rsidP="00043652">
      <w:pPr>
        <w:pStyle w:val="ListParagraph"/>
        <w:shd w:val="clear" w:color="auto" w:fill="FFFFFF"/>
        <w:spacing w:after="0" w:line="480" w:lineRule="auto"/>
        <w:ind w:firstLine="720"/>
        <w:jc w:val="both"/>
        <w:rPr>
          <w:rFonts w:ascii="Times New Roman" w:eastAsia="Times New Roman" w:hAnsi="Times New Roman" w:cs="Times New Roman"/>
          <w:b/>
          <w:sz w:val="24"/>
          <w:szCs w:val="24"/>
          <w:lang w:eastAsia="id-ID"/>
        </w:rPr>
      </w:pPr>
    </w:p>
    <w:p w:rsidR="00D54D02" w:rsidRPr="00D54D02" w:rsidRDefault="00043652" w:rsidP="00D54D02">
      <w:pPr>
        <w:pStyle w:val="ListParagraph"/>
        <w:numPr>
          <w:ilvl w:val="0"/>
          <w:numId w:val="7"/>
        </w:numPr>
        <w:shd w:val="clear" w:color="auto" w:fill="FFFFFF"/>
        <w:spacing w:after="0" w:line="480" w:lineRule="auto"/>
        <w:ind w:left="709" w:hanging="283"/>
        <w:jc w:val="both"/>
        <w:rPr>
          <w:rFonts w:ascii="Times New Roman" w:eastAsia="Times New Roman" w:hAnsi="Times New Roman" w:cs="Times New Roman"/>
          <w:b/>
          <w:sz w:val="24"/>
          <w:szCs w:val="24"/>
          <w:lang w:eastAsia="id-ID"/>
        </w:rPr>
      </w:pPr>
      <w:r w:rsidRPr="00930688">
        <w:rPr>
          <w:rFonts w:ascii="Times New Roman" w:eastAsia="Times New Roman" w:hAnsi="Times New Roman" w:cs="Times New Roman"/>
          <w:b/>
          <w:sz w:val="24"/>
          <w:szCs w:val="24"/>
          <w:lang w:eastAsia="id-ID"/>
        </w:rPr>
        <w:t xml:space="preserve">Perkembangan Pengaturan Hak Cipta Setelah </w:t>
      </w:r>
      <w:r w:rsidRPr="00930688">
        <w:rPr>
          <w:rFonts w:ascii="Times New Roman" w:eastAsia="Times New Roman" w:hAnsi="Times New Roman" w:cs="Times New Roman"/>
          <w:b/>
          <w:i/>
          <w:sz w:val="24"/>
          <w:szCs w:val="24"/>
          <w:lang w:eastAsia="id-ID"/>
        </w:rPr>
        <w:t>TRIP</w:t>
      </w:r>
      <w:r w:rsidR="00A67534">
        <w:rPr>
          <w:rFonts w:ascii="Times New Roman" w:eastAsia="Times New Roman" w:hAnsi="Times New Roman" w:cs="Times New Roman"/>
          <w:b/>
          <w:i/>
          <w:sz w:val="24"/>
          <w:szCs w:val="24"/>
          <w:lang w:eastAsia="id-ID"/>
        </w:rPr>
        <w:t>’</w:t>
      </w:r>
      <w:r w:rsidRPr="00930688">
        <w:rPr>
          <w:rFonts w:ascii="Times New Roman" w:eastAsia="Times New Roman" w:hAnsi="Times New Roman" w:cs="Times New Roman"/>
          <w:b/>
          <w:i/>
          <w:sz w:val="24"/>
          <w:szCs w:val="24"/>
          <w:lang w:eastAsia="id-ID"/>
        </w:rPr>
        <w:t>s Agreement</w:t>
      </w:r>
    </w:p>
    <w:p w:rsidR="00043652" w:rsidRPr="008572D8" w:rsidRDefault="00D54D02" w:rsidP="008572D8">
      <w:pPr>
        <w:pStyle w:val="ListParagraph"/>
        <w:shd w:val="clear" w:color="auto" w:fill="FFFFFF"/>
        <w:spacing w:after="0" w:line="480" w:lineRule="auto"/>
        <w:ind w:left="567" w:firstLine="851"/>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P</w:t>
      </w:r>
      <w:r w:rsidRPr="00D54D02">
        <w:rPr>
          <w:rFonts w:ascii="Times New Roman" w:eastAsia="Times New Roman" w:hAnsi="Times New Roman" w:cs="Times New Roman"/>
          <w:sz w:val="24"/>
          <w:szCs w:val="24"/>
          <w:lang w:eastAsia="id-ID"/>
        </w:rPr>
        <w:t xml:space="preserve">ada tanggal 23 September 1987 Pemerintah atas persetujuan Dewan Perwakilan Rakyat, </w:t>
      </w:r>
      <w:r>
        <w:rPr>
          <w:rFonts w:ascii="Times New Roman" w:eastAsia="Times New Roman" w:hAnsi="Times New Roman" w:cs="Times New Roman"/>
          <w:sz w:val="24"/>
          <w:szCs w:val="24"/>
          <w:lang w:eastAsia="id-ID"/>
        </w:rPr>
        <w:t xml:space="preserve">melakukan </w:t>
      </w:r>
      <w:r w:rsidR="008572D8">
        <w:rPr>
          <w:rFonts w:ascii="Times New Roman" w:eastAsia="Times New Roman" w:hAnsi="Times New Roman" w:cs="Times New Roman"/>
          <w:sz w:val="24"/>
          <w:szCs w:val="24"/>
          <w:lang w:eastAsia="id-ID"/>
        </w:rPr>
        <w:t xml:space="preserve">revisi </w:t>
      </w:r>
      <w:r>
        <w:rPr>
          <w:rFonts w:ascii="Times New Roman" w:eastAsia="Times New Roman" w:hAnsi="Times New Roman" w:cs="Times New Roman"/>
          <w:sz w:val="24"/>
          <w:szCs w:val="24"/>
          <w:lang w:eastAsia="id-ID"/>
        </w:rPr>
        <w:t>kembali</w:t>
      </w:r>
      <w:r w:rsidR="008572D8">
        <w:rPr>
          <w:rFonts w:ascii="Times New Roman" w:eastAsia="Times New Roman" w:hAnsi="Times New Roman" w:cs="Times New Roman"/>
          <w:sz w:val="24"/>
          <w:szCs w:val="24"/>
          <w:lang w:eastAsia="id-ID"/>
        </w:rPr>
        <w:t xml:space="preserve"> terhadap Undang-Undang Hak Cipta. Maka diundangkanlah Undang-Undang Nomor 12 Tahun 1997 tentang Perubahan atas Undang-Undang Nomor 6 Tahun 1982 tentang Hak cipta sebagaimana telah diubah dengan Undang-Undang Nomor 7 Tahun 1987, yang termuat dalam Lembar Negara Republik Indonesia Nomor 29 tahun 1997. Perubahan Undang-U</w:t>
      </w:r>
      <w:r w:rsidR="00043652" w:rsidRPr="008572D8">
        <w:rPr>
          <w:rFonts w:ascii="Times New Roman" w:eastAsia="Times New Roman" w:hAnsi="Times New Roman" w:cs="Times New Roman"/>
          <w:sz w:val="24"/>
          <w:szCs w:val="24"/>
          <w:lang w:eastAsia="id-ID"/>
        </w:rPr>
        <w:t xml:space="preserve">ndang ini </w:t>
      </w:r>
      <w:r w:rsidR="00043652" w:rsidRPr="008572D8">
        <w:rPr>
          <w:rFonts w:ascii="Times New Roman" w:eastAsia="Times New Roman" w:hAnsi="Times New Roman" w:cs="Times New Roman"/>
          <w:sz w:val="24"/>
          <w:szCs w:val="24"/>
          <w:lang w:eastAsia="id-ID"/>
        </w:rPr>
        <w:lastRenderedPageBreak/>
        <w:t>dikarenakan negara kita ikut serta dalam Persetujuan tentang Aspek-Aspek Dagang Hak Atas Kekayaan Intelektual (</w:t>
      </w:r>
      <w:r w:rsidR="00043652" w:rsidRPr="008572D8">
        <w:rPr>
          <w:rFonts w:ascii="Times New Roman" w:eastAsia="Times New Roman" w:hAnsi="Times New Roman" w:cs="Times New Roman"/>
          <w:i/>
          <w:sz w:val="24"/>
          <w:szCs w:val="24"/>
          <w:lang w:eastAsia="id-ID"/>
        </w:rPr>
        <w:t>Agreement on Trade Related Aspect of Intellectual Property Rights, Including Trade Counterfeit Goods/ TRIP</w:t>
      </w:r>
      <w:r w:rsidR="00A67534" w:rsidRPr="008572D8">
        <w:rPr>
          <w:rFonts w:ascii="Times New Roman" w:eastAsia="Times New Roman" w:hAnsi="Times New Roman" w:cs="Times New Roman"/>
          <w:i/>
          <w:sz w:val="24"/>
          <w:szCs w:val="24"/>
          <w:lang w:eastAsia="id-ID"/>
        </w:rPr>
        <w:t>’</w:t>
      </w:r>
      <w:r w:rsidR="00043652" w:rsidRPr="008572D8">
        <w:rPr>
          <w:rFonts w:ascii="Times New Roman" w:eastAsia="Times New Roman" w:hAnsi="Times New Roman" w:cs="Times New Roman"/>
          <w:i/>
          <w:sz w:val="24"/>
          <w:szCs w:val="24"/>
          <w:lang w:eastAsia="id-ID"/>
        </w:rPr>
        <w:t>s</w:t>
      </w:r>
      <w:r w:rsidR="00043652" w:rsidRPr="008572D8">
        <w:rPr>
          <w:rFonts w:ascii="Times New Roman" w:eastAsia="Times New Roman" w:hAnsi="Times New Roman" w:cs="Times New Roman"/>
          <w:sz w:val="24"/>
          <w:szCs w:val="24"/>
          <w:lang w:eastAsia="id-ID"/>
        </w:rPr>
        <w:t>) yang merupakan bagian dari Persetujuan Pembentukan Organisasi Perdagangan Dunia (</w:t>
      </w:r>
      <w:r w:rsidR="00043652" w:rsidRPr="008572D8">
        <w:rPr>
          <w:rFonts w:ascii="Times New Roman" w:eastAsia="Times New Roman" w:hAnsi="Times New Roman" w:cs="Times New Roman"/>
          <w:i/>
          <w:sz w:val="24"/>
          <w:szCs w:val="24"/>
          <w:lang w:eastAsia="id-ID"/>
        </w:rPr>
        <w:t>Agreement Establishing the World Trade Organization</w:t>
      </w:r>
      <w:r w:rsidR="00043652" w:rsidRPr="008572D8">
        <w:rPr>
          <w:rFonts w:ascii="Times New Roman" w:eastAsia="Times New Roman" w:hAnsi="Times New Roman" w:cs="Times New Roman"/>
          <w:sz w:val="24"/>
          <w:szCs w:val="24"/>
          <w:lang w:eastAsia="id-ID"/>
        </w:rPr>
        <w:t xml:space="preserve">). Dengan keterkaitan tersebut negara kita telah meratifikasi dengan </w:t>
      </w:r>
      <w:r w:rsidR="00057838" w:rsidRPr="008572D8">
        <w:rPr>
          <w:rFonts w:ascii="Times New Roman" w:eastAsia="Times New Roman" w:hAnsi="Times New Roman" w:cs="Times New Roman"/>
          <w:sz w:val="24"/>
          <w:szCs w:val="24"/>
          <w:lang w:eastAsia="id-ID"/>
        </w:rPr>
        <w:t>Undang-Undang</w:t>
      </w:r>
      <w:r w:rsidR="008572D8">
        <w:rPr>
          <w:rFonts w:ascii="Times New Roman" w:eastAsia="Times New Roman" w:hAnsi="Times New Roman" w:cs="Times New Roman"/>
          <w:sz w:val="24"/>
          <w:szCs w:val="24"/>
          <w:lang w:eastAsia="id-ID"/>
        </w:rPr>
        <w:t xml:space="preserve"> </w:t>
      </w:r>
      <w:r w:rsidR="00043652" w:rsidRPr="008572D8">
        <w:rPr>
          <w:rFonts w:ascii="Times New Roman" w:eastAsia="Times New Roman" w:hAnsi="Times New Roman" w:cs="Times New Roman"/>
          <w:sz w:val="24"/>
          <w:szCs w:val="24"/>
          <w:lang w:eastAsia="id-ID"/>
        </w:rPr>
        <w:t xml:space="preserve">Nomor 7 Tahun 1994 dan melanjutkan dengan menerapkan dalam undang-undang yang salah satunya adalah Undang-Undang Hak Cipta. Selain itu, Indonesia juga meratifikasi </w:t>
      </w:r>
      <w:r w:rsidR="00043652" w:rsidRPr="008572D8">
        <w:rPr>
          <w:rFonts w:ascii="Times New Roman" w:eastAsia="Times New Roman" w:hAnsi="Times New Roman" w:cs="Times New Roman"/>
          <w:i/>
          <w:sz w:val="24"/>
          <w:szCs w:val="24"/>
          <w:lang w:eastAsia="id-ID"/>
        </w:rPr>
        <w:t>Berne Convention for the Protection of Arstistic and Literary Works</w:t>
      </w:r>
      <w:r w:rsidR="00043652" w:rsidRPr="008572D8">
        <w:rPr>
          <w:rFonts w:ascii="Times New Roman" w:eastAsia="Times New Roman" w:hAnsi="Times New Roman" w:cs="Times New Roman"/>
          <w:sz w:val="24"/>
          <w:szCs w:val="24"/>
          <w:lang w:eastAsia="id-ID"/>
        </w:rPr>
        <w:t xml:space="preserve"> (Konvensi Berne tentang Perlindungan Karya Seni dan Sastra) melalui Keputusan Presiden Nomor 18 Tahun 1997 dan </w:t>
      </w:r>
      <w:r w:rsidR="00043652" w:rsidRPr="008572D8">
        <w:rPr>
          <w:rFonts w:ascii="Times New Roman" w:eastAsia="Times New Roman" w:hAnsi="Times New Roman" w:cs="Times New Roman"/>
          <w:i/>
          <w:sz w:val="24"/>
          <w:szCs w:val="24"/>
          <w:lang w:eastAsia="id-ID"/>
        </w:rPr>
        <w:t>World Intellectual Property Organization Copyrights Treaty</w:t>
      </w:r>
      <w:r w:rsidR="00043652" w:rsidRPr="008572D8">
        <w:rPr>
          <w:rFonts w:ascii="Times New Roman" w:eastAsia="Times New Roman" w:hAnsi="Times New Roman" w:cs="Times New Roman"/>
          <w:sz w:val="24"/>
          <w:szCs w:val="24"/>
          <w:lang w:eastAsia="id-ID"/>
        </w:rPr>
        <w:t xml:space="preserve"> (Perjanjian Hak Cipta </w:t>
      </w:r>
      <w:r w:rsidR="00043652" w:rsidRPr="008572D8">
        <w:rPr>
          <w:rFonts w:ascii="Times New Roman" w:eastAsia="Times New Roman" w:hAnsi="Times New Roman" w:cs="Times New Roman"/>
          <w:i/>
          <w:sz w:val="24"/>
          <w:szCs w:val="24"/>
          <w:lang w:eastAsia="id-ID"/>
        </w:rPr>
        <w:t>WIPO</w:t>
      </w:r>
      <w:r w:rsidR="00043652" w:rsidRPr="008572D8">
        <w:rPr>
          <w:rFonts w:ascii="Times New Roman" w:eastAsia="Times New Roman" w:hAnsi="Times New Roman" w:cs="Times New Roman"/>
          <w:sz w:val="24"/>
          <w:szCs w:val="24"/>
          <w:lang w:eastAsia="id-ID"/>
        </w:rPr>
        <w:t>) dengan Keputusan Presiden Nomor 19 Tahun 1997.</w:t>
      </w:r>
    </w:p>
    <w:p w:rsidR="00AE2457" w:rsidRDefault="00043652" w:rsidP="008572D8">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eastAsia="id-ID"/>
        </w:rPr>
        <w:t>Walaupun perubahan pengaturan Hak Cipta melalui UUHC 1997 telah memuat beberapa penyesuaian pasal yang sesuai dengan</w:t>
      </w:r>
      <w:r w:rsidR="00057838">
        <w:rPr>
          <w:rFonts w:ascii="Times New Roman" w:eastAsia="Times New Roman" w:hAnsi="Times New Roman" w:cs="Times New Roman"/>
          <w:sz w:val="24"/>
          <w:szCs w:val="24"/>
          <w:lang w:eastAsia="id-ID"/>
        </w:rPr>
        <w:t xml:space="preserve"> p</w:t>
      </w:r>
      <w:r w:rsidRPr="00057838">
        <w:rPr>
          <w:rFonts w:ascii="Times New Roman" w:eastAsia="Times New Roman" w:hAnsi="Times New Roman" w:cs="Times New Roman"/>
          <w:sz w:val="24"/>
          <w:szCs w:val="24"/>
          <w:lang w:eastAsia="id-ID"/>
        </w:rPr>
        <w:t xml:space="preserve">erjanjian </w:t>
      </w:r>
      <w:r w:rsidRPr="00057838">
        <w:rPr>
          <w:rFonts w:ascii="Times New Roman" w:eastAsia="Times New Roman" w:hAnsi="Times New Roman" w:cs="Times New Roman"/>
          <w:i/>
          <w:sz w:val="24"/>
          <w:szCs w:val="24"/>
          <w:lang w:eastAsia="id-ID"/>
        </w:rPr>
        <w:t>TRIP</w:t>
      </w:r>
      <w:r w:rsidR="00A67534">
        <w:rPr>
          <w:rFonts w:ascii="Times New Roman" w:eastAsia="Times New Roman" w:hAnsi="Times New Roman" w:cs="Times New Roman"/>
          <w:i/>
          <w:sz w:val="24"/>
          <w:szCs w:val="24"/>
          <w:lang w:eastAsia="id-ID"/>
        </w:rPr>
        <w:t>’</w:t>
      </w:r>
      <w:r w:rsidRPr="00057838">
        <w:rPr>
          <w:rFonts w:ascii="Times New Roman" w:eastAsia="Times New Roman" w:hAnsi="Times New Roman" w:cs="Times New Roman"/>
          <w:i/>
          <w:sz w:val="24"/>
          <w:szCs w:val="24"/>
          <w:lang w:eastAsia="id-ID"/>
        </w:rPr>
        <w:t>s</w:t>
      </w:r>
      <w:r w:rsidRPr="00057838">
        <w:rPr>
          <w:rFonts w:ascii="Times New Roman" w:eastAsia="Times New Roman" w:hAnsi="Times New Roman" w:cs="Times New Roman"/>
          <w:sz w:val="24"/>
          <w:szCs w:val="24"/>
          <w:lang w:eastAsia="id-ID"/>
        </w:rPr>
        <w:t xml:space="preserve">, masih terdapat beberapa hal yang perlu disempurnakan untuk memberi perlindungan bagi karya-karya intelektual di bidang hak cipta, termasuk upaya umtuk memajukan perkembangan karya intelektual yang berasal dari keanekaragaman seni dan budaya bangsa Indonesia. Dengan memperhatikan hal tersebut dipandang perlu untuk mengganti UUHC dengan Undang-Undang Nomor 19 Tahun 2002 tentang Hak Cipta. Lalu disadari karena kekayaan seni dan budaya, serta pengembangan </w:t>
      </w:r>
      <w:r w:rsidRPr="00057838">
        <w:rPr>
          <w:rFonts w:ascii="Times New Roman" w:eastAsia="Times New Roman" w:hAnsi="Times New Roman" w:cs="Times New Roman"/>
          <w:sz w:val="24"/>
          <w:szCs w:val="24"/>
          <w:lang w:eastAsia="id-ID"/>
        </w:rPr>
        <w:lastRenderedPageBreak/>
        <w:t>kemampuan intelektual masyarakat Indonesia memerlukan perlindungan hukum yang memadai agar terdapat iklim persaingan usaha yang sehat yang diperlukan dalam melaksanakan pembangunan nasional, maka dibentuklah UUHC yang baru, yakni Undang-Undang Nomor 28 Tahun 2014 tentang Hak Cipta agar sesuai dengan perkembangan hukum dan kebutuhan masyarakat.</w:t>
      </w:r>
    </w:p>
    <w:p w:rsidR="008572D8" w:rsidRPr="008572D8" w:rsidRDefault="008572D8" w:rsidP="008572D8">
      <w:pPr>
        <w:pStyle w:val="ListParagraph"/>
        <w:shd w:val="clear" w:color="auto" w:fill="FFFFFF"/>
        <w:spacing w:after="0" w:line="480" w:lineRule="auto"/>
        <w:ind w:firstLine="720"/>
        <w:jc w:val="both"/>
        <w:rPr>
          <w:rFonts w:ascii="Times New Roman" w:eastAsia="Times New Roman" w:hAnsi="Times New Roman" w:cs="Times New Roman"/>
          <w:sz w:val="24"/>
          <w:szCs w:val="24"/>
          <w:lang w:eastAsia="id-ID"/>
        </w:rPr>
      </w:pPr>
    </w:p>
    <w:p w:rsidR="00043652" w:rsidRDefault="00043652" w:rsidP="00043652">
      <w:pPr>
        <w:pStyle w:val="ListParagraph"/>
        <w:numPr>
          <w:ilvl w:val="0"/>
          <w:numId w:val="2"/>
        </w:numPr>
        <w:spacing w:line="480" w:lineRule="auto"/>
        <w:ind w:left="360"/>
        <w:jc w:val="both"/>
        <w:rPr>
          <w:rFonts w:ascii="Times New Roman" w:hAnsi="Times New Roman" w:cs="Times New Roman"/>
          <w:b/>
          <w:sz w:val="24"/>
          <w:szCs w:val="24"/>
        </w:rPr>
      </w:pPr>
      <w:r w:rsidRPr="00930688">
        <w:rPr>
          <w:rFonts w:ascii="Times New Roman" w:hAnsi="Times New Roman" w:cs="Times New Roman"/>
          <w:b/>
          <w:sz w:val="24"/>
          <w:szCs w:val="24"/>
        </w:rPr>
        <w:t>Ruang Lingkup Hak Cipta</w:t>
      </w:r>
    </w:p>
    <w:p w:rsidR="00344448" w:rsidRPr="00344448" w:rsidRDefault="00043652" w:rsidP="00344448">
      <w:pPr>
        <w:pStyle w:val="ListParagraph"/>
        <w:numPr>
          <w:ilvl w:val="0"/>
          <w:numId w:val="4"/>
        </w:numPr>
        <w:spacing w:line="480" w:lineRule="auto"/>
        <w:ind w:left="720"/>
        <w:jc w:val="both"/>
        <w:rPr>
          <w:rFonts w:ascii="Times New Roman" w:hAnsi="Times New Roman" w:cs="Times New Roman"/>
          <w:b/>
          <w:sz w:val="24"/>
          <w:szCs w:val="24"/>
        </w:rPr>
      </w:pPr>
      <w:r w:rsidRPr="00930688">
        <w:rPr>
          <w:rFonts w:ascii="Times New Roman" w:hAnsi="Times New Roman" w:cs="Times New Roman"/>
          <w:b/>
          <w:sz w:val="24"/>
          <w:szCs w:val="24"/>
        </w:rPr>
        <w:t xml:space="preserve">Pengertian, </w:t>
      </w:r>
      <w:r w:rsidR="00344448">
        <w:rPr>
          <w:rFonts w:ascii="Times New Roman" w:hAnsi="Times New Roman" w:cs="Times New Roman"/>
          <w:b/>
          <w:sz w:val="24"/>
          <w:szCs w:val="24"/>
        </w:rPr>
        <w:t xml:space="preserve">Hak-Hak Terkait, </w:t>
      </w:r>
      <w:r w:rsidRPr="00930688">
        <w:rPr>
          <w:rFonts w:ascii="Times New Roman" w:hAnsi="Times New Roman" w:cs="Times New Roman"/>
          <w:b/>
          <w:sz w:val="24"/>
          <w:szCs w:val="24"/>
        </w:rPr>
        <w:t xml:space="preserve">dan </w:t>
      </w:r>
      <w:r w:rsidR="00344448">
        <w:rPr>
          <w:rFonts w:ascii="Times New Roman" w:hAnsi="Times New Roman" w:cs="Times New Roman"/>
          <w:b/>
          <w:sz w:val="24"/>
          <w:szCs w:val="24"/>
        </w:rPr>
        <w:t>Prinsip-Prinsip Hak Cipta</w:t>
      </w:r>
    </w:p>
    <w:p w:rsidR="009A1B62" w:rsidRDefault="00344448" w:rsidP="009A1B62">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Sumber utama untuk mengetahui tentang hak cipta itu merujuk kepada peraturan perundang-undangan yang berlaku (hukum positif hak cipta) yakni </w:t>
      </w:r>
      <w:r w:rsidR="001704F5">
        <w:rPr>
          <w:rFonts w:ascii="Times New Roman" w:eastAsia="Times New Roman" w:hAnsi="Times New Roman" w:cs="Times New Roman"/>
          <w:sz w:val="24"/>
          <w:szCs w:val="24"/>
          <w:lang w:eastAsia="id-ID"/>
        </w:rPr>
        <w:t>Undang-Undang Nomor 28 Tahun</w:t>
      </w:r>
      <w:r>
        <w:rPr>
          <w:rFonts w:ascii="Times New Roman" w:eastAsia="Times New Roman" w:hAnsi="Times New Roman" w:cs="Times New Roman"/>
          <w:sz w:val="24"/>
          <w:szCs w:val="24"/>
          <w:lang w:eastAsia="id-ID"/>
        </w:rPr>
        <w:t xml:space="preserve"> 2014 sebagaimana yang telah kita ketahui sebelum</w:t>
      </w:r>
      <w:r w:rsidR="001704F5">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ya. Dalam Undang-Undang ini ditemukan pengertian dari hak cipta itu sendiri, yakni dalam Pasal 1 ayat (1) menyatakan bahwa :</w:t>
      </w:r>
    </w:p>
    <w:p w:rsidR="009A1B62" w:rsidRDefault="009A1B62" w:rsidP="009A1B62">
      <w:pPr>
        <w:pStyle w:val="ListParagraph"/>
        <w:spacing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cipta adalah hak ekslusif pencipta yang timbul secara otomatis berdasarkan prinsip deklaratif setelah suatu ciptaan diwujudkan dalam bentuk nyata tanpa mengurangi pembatasan sesuai dengan ketentuan peraturan perundang-undangan.”</w:t>
      </w:r>
    </w:p>
    <w:p w:rsidR="009A1B62" w:rsidRPr="00344448" w:rsidRDefault="009A1B62" w:rsidP="009A1B62">
      <w:pPr>
        <w:pStyle w:val="ListParagraph"/>
        <w:spacing w:line="240" w:lineRule="auto"/>
        <w:ind w:left="1440"/>
        <w:jc w:val="both"/>
        <w:rPr>
          <w:rFonts w:ascii="Times New Roman" w:eastAsia="Times New Roman" w:hAnsi="Times New Roman" w:cs="Times New Roman"/>
          <w:sz w:val="24"/>
          <w:szCs w:val="24"/>
          <w:lang w:eastAsia="id-ID"/>
        </w:rPr>
      </w:pPr>
    </w:p>
    <w:p w:rsidR="009A1B62" w:rsidRDefault="009A1B62" w:rsidP="009A1B62">
      <w:pPr>
        <w:pStyle w:val="ListParagraph"/>
        <w:spacing w:line="480" w:lineRule="auto"/>
        <w:ind w:firstLine="720"/>
        <w:jc w:val="both"/>
        <w:rPr>
          <w:rFonts w:ascii="Times New Roman" w:eastAsia="Times New Roman" w:hAnsi="Times New Roman" w:cs="Times New Roman"/>
          <w:sz w:val="24"/>
          <w:szCs w:val="24"/>
          <w:lang w:eastAsia="id-ID"/>
        </w:rPr>
      </w:pPr>
      <w:r w:rsidRPr="00344448">
        <w:rPr>
          <w:rFonts w:ascii="Times New Roman" w:eastAsia="Times New Roman" w:hAnsi="Times New Roman" w:cs="Times New Roman"/>
          <w:sz w:val="24"/>
          <w:szCs w:val="24"/>
          <w:lang w:eastAsia="id-ID"/>
        </w:rPr>
        <w:t>Unsur-unsur hak cipta dari definisi tersebut adalah sebagai berikut</w:t>
      </w:r>
      <w:r>
        <w:rPr>
          <w:rFonts w:ascii="Times New Roman" w:eastAsia="Times New Roman" w:hAnsi="Times New Roman" w:cs="Times New Roman"/>
          <w:sz w:val="24"/>
          <w:szCs w:val="24"/>
          <w:lang w:eastAsia="id-ID"/>
        </w:rPr>
        <w:t>:</w:t>
      </w:r>
    </w:p>
    <w:p w:rsidR="009A1B62" w:rsidRPr="00344448" w:rsidRDefault="009A1B62" w:rsidP="009A1B62">
      <w:pPr>
        <w:pStyle w:val="ListParagraph"/>
        <w:numPr>
          <w:ilvl w:val="3"/>
          <w:numId w:val="1"/>
        </w:numPr>
        <w:spacing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ekslusif, h</w:t>
      </w:r>
      <w:r w:rsidRPr="00344448">
        <w:rPr>
          <w:rFonts w:ascii="Times New Roman" w:eastAsia="Times New Roman" w:hAnsi="Times New Roman" w:cs="Times New Roman"/>
          <w:sz w:val="24"/>
          <w:szCs w:val="24"/>
          <w:lang w:eastAsia="id-ID"/>
        </w:rPr>
        <w:t>ak yang semata-mata diperuntukkan bagi pemegangnya sehingga tidak ada pihak lain yang boleh memanfaatkan hak tersebut tanpa izin pemegangnya.</w:t>
      </w:r>
    </w:p>
    <w:p w:rsidR="009A1B62" w:rsidRDefault="009A1B62" w:rsidP="009A1B62">
      <w:pPr>
        <w:pStyle w:val="ListParagraph"/>
        <w:numPr>
          <w:ilvl w:val="3"/>
          <w:numId w:val="1"/>
        </w:numPr>
        <w:spacing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Pencipta, sebagaimana diatur dalam Pasal 1 ayat (2) Undang-Undang Nomor 28 Tahun 2014 tentang Hak Cipta, menyatakan bahwa :</w:t>
      </w:r>
    </w:p>
    <w:p w:rsidR="009A1B62" w:rsidRDefault="009A1B62" w:rsidP="009A1B62">
      <w:pPr>
        <w:pStyle w:val="ListParagraph"/>
        <w:spacing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“Pencipta adalah seorang atau beberapa orang yang secara sendiri-sendiri atau bersama-sama menghasilkan suatu ciptaan yang bersifat khas dan pribadi.”</w:t>
      </w:r>
    </w:p>
    <w:p w:rsidR="009A1B62" w:rsidRDefault="009A1B62" w:rsidP="009A1B62">
      <w:pPr>
        <w:pStyle w:val="ListParagraph"/>
        <w:spacing w:line="240" w:lineRule="auto"/>
        <w:ind w:left="1440"/>
        <w:jc w:val="both"/>
        <w:rPr>
          <w:rFonts w:ascii="Times New Roman" w:eastAsia="Times New Roman" w:hAnsi="Times New Roman" w:cs="Times New Roman"/>
          <w:sz w:val="24"/>
          <w:szCs w:val="24"/>
          <w:lang w:eastAsia="id-ID"/>
        </w:rPr>
      </w:pPr>
    </w:p>
    <w:p w:rsidR="009A1B62" w:rsidRDefault="009A1B62" w:rsidP="009A1B62">
      <w:pPr>
        <w:pStyle w:val="ListParagraph"/>
        <w:numPr>
          <w:ilvl w:val="3"/>
          <w:numId w:val="1"/>
        </w:numPr>
        <w:spacing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Pengumuman, sebagaimana diatur dalam Pasal 1 ayat (11) Undang-Undang Nomor 28 Tahun 2014 tentang Hak Cipta, menyatakan bahwa:</w:t>
      </w:r>
    </w:p>
    <w:p w:rsidR="009A1B62" w:rsidRDefault="009A1B62" w:rsidP="009A1B62">
      <w:pPr>
        <w:pStyle w:val="ListParagraph"/>
        <w:spacing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“Pengumuman adalah pe</w:t>
      </w:r>
      <w:r w:rsidR="001704F5">
        <w:rPr>
          <w:rFonts w:ascii="Times New Roman" w:eastAsia="Times New Roman" w:hAnsi="Times New Roman" w:cs="Times New Roman"/>
          <w:sz w:val="24"/>
          <w:szCs w:val="24"/>
          <w:lang w:eastAsia="id-ID"/>
        </w:rPr>
        <w:t>m</w:t>
      </w:r>
      <w:r>
        <w:rPr>
          <w:rFonts w:ascii="Times New Roman" w:eastAsia="Times New Roman" w:hAnsi="Times New Roman" w:cs="Times New Roman"/>
          <w:sz w:val="24"/>
          <w:szCs w:val="24"/>
          <w:lang w:eastAsia="id-ID"/>
        </w:rPr>
        <w:t>bacaan, penyiaran, pameran, suatu ciptaan dengan menggunakan alat apapun baik ele</w:t>
      </w:r>
      <w:r w:rsidR="001704F5">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tronik atau mela</w:t>
      </w:r>
      <w:r w:rsidR="001704F5">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ukan fungsi tertentu ata</w:t>
      </w:r>
      <w:r w:rsidR="001704F5">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 untuk mencapai hasil tertentu.”</w:t>
      </w:r>
    </w:p>
    <w:p w:rsidR="009A1B62" w:rsidRDefault="009A1B62" w:rsidP="009A1B62">
      <w:pPr>
        <w:pStyle w:val="ListParagraph"/>
        <w:spacing w:line="240" w:lineRule="auto"/>
        <w:ind w:left="1440"/>
        <w:jc w:val="both"/>
        <w:rPr>
          <w:rFonts w:ascii="Times New Roman" w:eastAsia="Times New Roman" w:hAnsi="Times New Roman" w:cs="Times New Roman"/>
          <w:sz w:val="24"/>
          <w:szCs w:val="24"/>
          <w:lang w:eastAsia="id-ID"/>
        </w:rPr>
      </w:pPr>
    </w:p>
    <w:p w:rsidR="009A1B62" w:rsidRDefault="009A1B62" w:rsidP="009A1B62">
      <w:pPr>
        <w:pStyle w:val="ListParagraph"/>
        <w:numPr>
          <w:ilvl w:val="3"/>
          <w:numId w:val="1"/>
        </w:numPr>
        <w:spacing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Penggandaan, sebagimana diatur dalam Pasal 1 ayat (12) Undang-Undang Nomor 28 Tahun 2014 tentang Hak Cipta, menyatakan bahwa:</w:t>
      </w:r>
    </w:p>
    <w:p w:rsidR="009A1B62" w:rsidRDefault="009A1B62" w:rsidP="00411AF5">
      <w:pPr>
        <w:pStyle w:val="ListParagraph"/>
        <w:spacing w:line="240" w:lineRule="auto"/>
        <w:ind w:left="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411AF5">
        <w:rPr>
          <w:rFonts w:ascii="Times New Roman" w:eastAsia="Times New Roman" w:hAnsi="Times New Roman" w:cs="Times New Roman"/>
          <w:sz w:val="24"/>
          <w:szCs w:val="24"/>
          <w:lang w:eastAsia="id-ID"/>
        </w:rPr>
        <w:t>Penggandaan adalah proses, perbuatan, atau cara menggandakan satu salinan ciptaan dan/atau fonogram atau lebih dengan cara dan dalam bentuk apapun, secara permanen atau sementara.</w:t>
      </w:r>
    </w:p>
    <w:p w:rsidR="00411AF5" w:rsidRPr="009A1B62" w:rsidRDefault="00411AF5" w:rsidP="00411AF5">
      <w:pPr>
        <w:pStyle w:val="ListParagraph"/>
        <w:spacing w:line="240" w:lineRule="auto"/>
        <w:ind w:left="1440"/>
        <w:jc w:val="both"/>
        <w:rPr>
          <w:rFonts w:ascii="Times New Roman" w:eastAsia="Times New Roman" w:hAnsi="Times New Roman" w:cs="Times New Roman"/>
          <w:sz w:val="24"/>
          <w:szCs w:val="24"/>
          <w:lang w:eastAsia="id-ID"/>
        </w:rPr>
      </w:pPr>
    </w:p>
    <w:p w:rsidR="00344448" w:rsidRDefault="009A1B62" w:rsidP="009A1B62">
      <w:pPr>
        <w:pStyle w:val="ListParagraph"/>
        <w:spacing w:line="480" w:lineRule="auto"/>
        <w:ind w:firstLine="720"/>
        <w:jc w:val="both"/>
        <w:rPr>
          <w:rFonts w:ascii="Times New Roman" w:eastAsia="Times New Roman" w:hAnsi="Times New Roman" w:cs="Times New Roman"/>
          <w:sz w:val="24"/>
          <w:szCs w:val="24"/>
          <w:lang w:eastAsia="id-ID"/>
        </w:rPr>
      </w:pPr>
      <w:r w:rsidRPr="009A1B62">
        <w:rPr>
          <w:rFonts w:ascii="Times New Roman" w:eastAsia="Times New Roman" w:hAnsi="Times New Roman" w:cs="Times New Roman"/>
          <w:sz w:val="24"/>
          <w:szCs w:val="24"/>
          <w:lang w:eastAsia="id-ID"/>
        </w:rPr>
        <w:t>Berdasarkan pengertian diatas, maka hak cipta dapat didefinis</w:t>
      </w:r>
      <w:r w:rsidR="009D7B03">
        <w:rPr>
          <w:rFonts w:ascii="Times New Roman" w:eastAsia="Times New Roman" w:hAnsi="Times New Roman" w:cs="Times New Roman"/>
          <w:sz w:val="24"/>
          <w:szCs w:val="24"/>
          <w:lang w:eastAsia="id-ID"/>
        </w:rPr>
        <w:t>i</w:t>
      </w:r>
      <w:r w:rsidRPr="009A1B62">
        <w:rPr>
          <w:rFonts w:ascii="Times New Roman" w:eastAsia="Times New Roman" w:hAnsi="Times New Roman" w:cs="Times New Roman"/>
          <w:sz w:val="24"/>
          <w:szCs w:val="24"/>
          <w:lang w:eastAsia="id-ID"/>
        </w:rPr>
        <w:t>kan sebag</w:t>
      </w:r>
      <w:r w:rsidR="00411AF5">
        <w:rPr>
          <w:rFonts w:ascii="Times New Roman" w:eastAsia="Times New Roman" w:hAnsi="Times New Roman" w:cs="Times New Roman"/>
          <w:sz w:val="24"/>
          <w:szCs w:val="24"/>
          <w:lang w:eastAsia="id-ID"/>
        </w:rPr>
        <w:t>ai suatu hak monopoli</w:t>
      </w:r>
      <w:r>
        <w:rPr>
          <w:rFonts w:ascii="Times New Roman" w:eastAsia="Times New Roman" w:hAnsi="Times New Roman" w:cs="Times New Roman"/>
          <w:sz w:val="24"/>
          <w:szCs w:val="24"/>
          <w:lang w:eastAsia="id-ID"/>
        </w:rPr>
        <w:t xml:space="preserve"> untuk</w:t>
      </w:r>
      <w:r w:rsidR="00411AF5">
        <w:rPr>
          <w:rFonts w:ascii="Times New Roman" w:eastAsia="Times New Roman" w:hAnsi="Times New Roman" w:cs="Times New Roman"/>
          <w:sz w:val="24"/>
          <w:szCs w:val="24"/>
          <w:lang w:eastAsia="id-ID"/>
        </w:rPr>
        <w:t xml:space="preserve"> memperbanyak atau mengumumkan ciptaan yang dimiliki oleh pencipta atau pemegang hak cipta lainnya yang dalam implementasinya memperhatikan pada peraturan perundang-undangan yang berlaku.</w:t>
      </w:r>
    </w:p>
    <w:p w:rsidR="00411AF5" w:rsidRDefault="00411AF5" w:rsidP="009A1B62">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Bila ditelusuri secara mendalam hak cipta ini dapat dibedakan menjadi dua jenis hak, yakni hak moral dan hak ekonomi. Hak moral adalah hak-hak yang melindungi kepentingan pribadi si pencipta. Konsep hak moral ini berasal dari sistem hukum kontinental, yaitu Prancis. Menurut konsep hukum kontinental, hak pengarang yang terbagi menjadi hak ekonomi untuk mendapatkan keuntungan yang bernilai ekonomi </w:t>
      </w:r>
      <w:r>
        <w:rPr>
          <w:rFonts w:ascii="Times New Roman" w:eastAsia="Times New Roman" w:hAnsi="Times New Roman" w:cs="Times New Roman"/>
          <w:sz w:val="24"/>
          <w:szCs w:val="24"/>
          <w:lang w:eastAsia="id-ID"/>
        </w:rPr>
        <w:lastRenderedPageBreak/>
        <w:t>seperti uang, dan moral yang menyangkut perlindungan atas reputasi si pencipta.</w:t>
      </w:r>
      <w:r>
        <w:rPr>
          <w:rStyle w:val="FootnoteReference"/>
          <w:rFonts w:ascii="Times New Roman" w:eastAsia="Times New Roman" w:hAnsi="Times New Roman" w:cs="Times New Roman"/>
          <w:sz w:val="24"/>
          <w:szCs w:val="24"/>
          <w:lang w:eastAsia="id-ID"/>
        </w:rPr>
        <w:footnoteReference w:id="12"/>
      </w:r>
    </w:p>
    <w:p w:rsidR="00411AF5" w:rsidRDefault="00411AF5" w:rsidP="009A1B62">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ekonomi itu sendiri masih bersifat umum, sehingg</w:t>
      </w:r>
      <w:r w:rsidR="001A1731">
        <w:rPr>
          <w:rFonts w:ascii="Times New Roman" w:eastAsia="Times New Roman" w:hAnsi="Times New Roman" w:cs="Times New Roman"/>
          <w:sz w:val="24"/>
          <w:szCs w:val="24"/>
          <w:lang w:eastAsia="id-ID"/>
        </w:rPr>
        <w:t>a hak ekonomi tersebut meliputi</w:t>
      </w:r>
      <w:r>
        <w:rPr>
          <w:rFonts w:ascii="Times New Roman" w:eastAsia="Times New Roman" w:hAnsi="Times New Roman" w:cs="Times New Roman"/>
          <w:sz w:val="24"/>
          <w:szCs w:val="24"/>
          <w:lang w:eastAsia="id-ID"/>
        </w:rPr>
        <w:t>:</w:t>
      </w:r>
      <w:r w:rsidR="001A1731">
        <w:rPr>
          <w:rStyle w:val="FootnoteReference"/>
          <w:rFonts w:ascii="Times New Roman" w:eastAsia="Times New Roman" w:hAnsi="Times New Roman" w:cs="Times New Roman"/>
          <w:sz w:val="24"/>
          <w:szCs w:val="24"/>
          <w:lang w:eastAsia="id-ID"/>
        </w:rPr>
        <w:footnoteReference w:id="13"/>
      </w:r>
    </w:p>
    <w:p w:rsidR="00411AF5" w:rsidRDefault="00411AF5" w:rsidP="00411AF5">
      <w:pPr>
        <w:pStyle w:val="ListParagraph"/>
        <w:numPr>
          <w:ilvl w:val="0"/>
          <w:numId w:val="2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Reproduksi atau Penggandaaan</w:t>
      </w:r>
    </w:p>
    <w:p w:rsidR="00411AF5" w:rsidRDefault="00411AF5" w:rsidP="00411AF5">
      <w:pPr>
        <w:pStyle w:val="ListParagraph"/>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pencipta untuk menggandakan ciptaannya, dilakukan secara tradisional maupun melalui peralatan modern. Hak reproduksi ini juga mencakup perubahan bentuk ciptaan suatu ke ciptaan lainnya, misaln</w:t>
      </w:r>
      <w:r w:rsidR="00C310C8">
        <w:rPr>
          <w:rFonts w:ascii="Times New Roman" w:eastAsia="Times New Roman" w:hAnsi="Times New Roman" w:cs="Times New Roman"/>
          <w:sz w:val="24"/>
          <w:szCs w:val="24"/>
          <w:lang w:eastAsia="id-ID"/>
        </w:rPr>
        <w:t>y</w:t>
      </w:r>
      <w:r>
        <w:rPr>
          <w:rFonts w:ascii="Times New Roman" w:eastAsia="Times New Roman" w:hAnsi="Times New Roman" w:cs="Times New Roman"/>
          <w:sz w:val="24"/>
          <w:szCs w:val="24"/>
          <w:lang w:eastAsia="id-ID"/>
        </w:rPr>
        <w:t>a rekaman musik, pertunjukan drama, juga</w:t>
      </w:r>
      <w:r w:rsidR="009D7B03">
        <w:rPr>
          <w:rFonts w:ascii="Times New Roman" w:eastAsia="Times New Roman" w:hAnsi="Times New Roman" w:cs="Times New Roman"/>
          <w:sz w:val="24"/>
          <w:szCs w:val="24"/>
          <w:lang w:eastAsia="id-ID"/>
        </w:rPr>
        <w:t xml:space="preserve"> pembuatan du</w:t>
      </w:r>
      <w:r>
        <w:rPr>
          <w:rFonts w:ascii="Times New Roman" w:eastAsia="Times New Roman" w:hAnsi="Times New Roman" w:cs="Times New Roman"/>
          <w:sz w:val="24"/>
          <w:szCs w:val="24"/>
          <w:lang w:eastAsia="id-ID"/>
        </w:rPr>
        <w:t>plikasi dalam suara dan film</w:t>
      </w:r>
      <w:r w:rsidR="00C310C8">
        <w:rPr>
          <w:rFonts w:ascii="Times New Roman" w:eastAsia="Times New Roman" w:hAnsi="Times New Roman" w:cs="Times New Roman"/>
          <w:sz w:val="24"/>
          <w:szCs w:val="24"/>
          <w:lang w:eastAsia="id-ID"/>
        </w:rPr>
        <w:t>. UUHC menggunakan istilah hak Penggandaan.</w:t>
      </w:r>
      <w:r>
        <w:rPr>
          <w:rFonts w:ascii="Times New Roman" w:eastAsia="Times New Roman" w:hAnsi="Times New Roman" w:cs="Times New Roman"/>
          <w:sz w:val="24"/>
          <w:szCs w:val="24"/>
          <w:lang w:eastAsia="id-ID"/>
        </w:rPr>
        <w:t xml:space="preserve"> </w:t>
      </w:r>
    </w:p>
    <w:p w:rsidR="00411AF5" w:rsidRDefault="00411AF5" w:rsidP="00411AF5">
      <w:pPr>
        <w:pStyle w:val="ListParagraph"/>
        <w:numPr>
          <w:ilvl w:val="0"/>
          <w:numId w:val="2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Adaptasi</w:t>
      </w:r>
    </w:p>
    <w:p w:rsidR="00C310C8" w:rsidRDefault="00C310C8" w:rsidP="00C310C8">
      <w:pPr>
        <w:pStyle w:val="ListParagraph"/>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Hak untuk mengadakan adaptasi, dapat berupa penerjemahan dari bahasa satu ke bahasa yang lainnya, aransemen musik, dramatisasi dari nondramatik, mengubah menjadi cerita fiksi dari karangan nonfiksi, atau sebaliknya. Hak ini diatur dalam Konvensi Berne maupun Konvensi Universal </w:t>
      </w:r>
      <w:r w:rsidRPr="00C310C8">
        <w:rPr>
          <w:rFonts w:ascii="Times New Roman" w:eastAsia="Times New Roman" w:hAnsi="Times New Roman" w:cs="Times New Roman"/>
          <w:i/>
          <w:sz w:val="24"/>
          <w:szCs w:val="24"/>
          <w:lang w:eastAsia="id-ID"/>
        </w:rPr>
        <w:t>(</w:t>
      </w:r>
      <w:r>
        <w:rPr>
          <w:rFonts w:ascii="Times New Roman" w:eastAsia="Times New Roman" w:hAnsi="Times New Roman" w:cs="Times New Roman"/>
          <w:i/>
          <w:sz w:val="24"/>
          <w:szCs w:val="24"/>
          <w:lang w:eastAsia="id-ID"/>
        </w:rPr>
        <w:t>Universal Copyright Convension).</w:t>
      </w:r>
    </w:p>
    <w:p w:rsidR="00411AF5" w:rsidRDefault="00411AF5" w:rsidP="00411AF5">
      <w:pPr>
        <w:pStyle w:val="ListParagraph"/>
        <w:numPr>
          <w:ilvl w:val="0"/>
          <w:numId w:val="2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Distibusi</w:t>
      </w:r>
    </w:p>
    <w:p w:rsidR="00C310C8" w:rsidRDefault="00C310C8" w:rsidP="00C310C8">
      <w:pPr>
        <w:pStyle w:val="ListParagraph"/>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distribusi adalah hak yang dimiliki pencipta untuk menyebarkan kepada masyarakat setiap hasil ciptaannya. Penyebaran tersebut dapat berupa bentuk penjualan, penyewaan, atau bentuk lain yang maksudnya agar ciptaan tersebut dikenal oleh masyarakat. U</w:t>
      </w:r>
      <w:r w:rsidR="00B210C6">
        <w:rPr>
          <w:rFonts w:ascii="Times New Roman" w:eastAsia="Times New Roman" w:hAnsi="Times New Roman" w:cs="Times New Roman"/>
          <w:sz w:val="24"/>
          <w:szCs w:val="24"/>
          <w:lang w:eastAsia="id-ID"/>
        </w:rPr>
        <w:t>ndang-</w:t>
      </w:r>
      <w:r>
        <w:rPr>
          <w:rFonts w:ascii="Times New Roman" w:eastAsia="Times New Roman" w:hAnsi="Times New Roman" w:cs="Times New Roman"/>
          <w:sz w:val="24"/>
          <w:szCs w:val="24"/>
          <w:lang w:eastAsia="id-ID"/>
        </w:rPr>
        <w:lastRenderedPageBreak/>
        <w:t>U</w:t>
      </w:r>
      <w:r w:rsidR="00B210C6">
        <w:rPr>
          <w:rFonts w:ascii="Times New Roman" w:eastAsia="Times New Roman" w:hAnsi="Times New Roman" w:cs="Times New Roman"/>
          <w:sz w:val="24"/>
          <w:szCs w:val="24"/>
          <w:lang w:eastAsia="id-ID"/>
        </w:rPr>
        <w:t xml:space="preserve">ndang Nomor 28 Tahun 2014 tentang </w:t>
      </w:r>
      <w:r>
        <w:rPr>
          <w:rFonts w:ascii="Times New Roman" w:eastAsia="Times New Roman" w:hAnsi="Times New Roman" w:cs="Times New Roman"/>
          <w:sz w:val="24"/>
          <w:szCs w:val="24"/>
          <w:lang w:eastAsia="id-ID"/>
        </w:rPr>
        <w:t>H</w:t>
      </w:r>
      <w:r w:rsidR="00B210C6">
        <w:rPr>
          <w:rFonts w:ascii="Times New Roman" w:eastAsia="Times New Roman" w:hAnsi="Times New Roman" w:cs="Times New Roman"/>
          <w:sz w:val="24"/>
          <w:szCs w:val="24"/>
          <w:lang w:eastAsia="id-ID"/>
        </w:rPr>
        <w:t xml:space="preserve">ak </w:t>
      </w:r>
      <w:r>
        <w:rPr>
          <w:rFonts w:ascii="Times New Roman" w:eastAsia="Times New Roman" w:hAnsi="Times New Roman" w:cs="Times New Roman"/>
          <w:sz w:val="24"/>
          <w:szCs w:val="24"/>
          <w:lang w:eastAsia="id-ID"/>
        </w:rPr>
        <w:t>C</w:t>
      </w:r>
      <w:r w:rsidR="00B210C6">
        <w:rPr>
          <w:rFonts w:ascii="Times New Roman" w:eastAsia="Times New Roman" w:hAnsi="Times New Roman" w:cs="Times New Roman"/>
          <w:sz w:val="24"/>
          <w:szCs w:val="24"/>
          <w:lang w:eastAsia="id-ID"/>
        </w:rPr>
        <w:t>ipta</w:t>
      </w:r>
      <w:r>
        <w:rPr>
          <w:rFonts w:ascii="Times New Roman" w:eastAsia="Times New Roman" w:hAnsi="Times New Roman" w:cs="Times New Roman"/>
          <w:sz w:val="24"/>
          <w:szCs w:val="24"/>
          <w:lang w:eastAsia="id-ID"/>
        </w:rPr>
        <w:t xml:space="preserve"> menggunakan istilah hak mengumumkan.</w:t>
      </w:r>
    </w:p>
    <w:p w:rsidR="00411AF5" w:rsidRPr="00C310C8" w:rsidRDefault="00C310C8" w:rsidP="00411AF5">
      <w:pPr>
        <w:pStyle w:val="ListParagraph"/>
        <w:numPr>
          <w:ilvl w:val="0"/>
          <w:numId w:val="2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Penampilan (</w:t>
      </w:r>
      <w:r w:rsidR="009D7B03" w:rsidRPr="009D7B03">
        <w:rPr>
          <w:rFonts w:ascii="Times New Roman" w:eastAsia="Times New Roman" w:hAnsi="Times New Roman" w:cs="Times New Roman"/>
          <w:i/>
          <w:sz w:val="24"/>
          <w:szCs w:val="24"/>
          <w:lang w:eastAsia="id-ID"/>
        </w:rPr>
        <w:t>P</w:t>
      </w:r>
      <w:r>
        <w:rPr>
          <w:rFonts w:ascii="Times New Roman" w:eastAsia="Times New Roman" w:hAnsi="Times New Roman" w:cs="Times New Roman"/>
          <w:i/>
          <w:sz w:val="24"/>
          <w:szCs w:val="24"/>
          <w:lang w:eastAsia="id-ID"/>
        </w:rPr>
        <w:t>erformance Right)</w:t>
      </w:r>
    </w:p>
    <w:p w:rsidR="00C310C8" w:rsidRPr="00C310C8" w:rsidRDefault="00C310C8" w:rsidP="00C310C8">
      <w:pPr>
        <w:pStyle w:val="ListParagraph"/>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Hak untuk menyajikan kuliah, pidato, khotbah, baik melalui visual atau apresiasi suara, dan tampilan lain tersebut. Setiap orang atau badan yang menampilkan, atau mempertunjukan sesuatu karya cipta, harus meminta izin dari si pemilik hak </w:t>
      </w:r>
      <w:r>
        <w:rPr>
          <w:rFonts w:ascii="Times New Roman" w:eastAsia="Times New Roman" w:hAnsi="Times New Roman" w:cs="Times New Roman"/>
          <w:i/>
          <w:sz w:val="24"/>
          <w:szCs w:val="24"/>
          <w:lang w:eastAsia="id-ID"/>
        </w:rPr>
        <w:t>permorfing</w:t>
      </w:r>
      <w:r>
        <w:rPr>
          <w:rFonts w:ascii="Times New Roman" w:eastAsia="Times New Roman" w:hAnsi="Times New Roman" w:cs="Times New Roman"/>
          <w:sz w:val="24"/>
          <w:szCs w:val="24"/>
          <w:lang w:eastAsia="id-ID"/>
        </w:rPr>
        <w:t xml:space="preserve"> tersebut.</w:t>
      </w:r>
    </w:p>
    <w:p w:rsidR="00C310C8" w:rsidRPr="00C310C8" w:rsidRDefault="00C310C8" w:rsidP="00411AF5">
      <w:pPr>
        <w:pStyle w:val="ListParagraph"/>
        <w:numPr>
          <w:ilvl w:val="0"/>
          <w:numId w:val="2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Peyiaran (</w:t>
      </w:r>
      <w:r>
        <w:rPr>
          <w:rFonts w:ascii="Times New Roman" w:eastAsia="Times New Roman" w:hAnsi="Times New Roman" w:cs="Times New Roman"/>
          <w:i/>
          <w:sz w:val="24"/>
          <w:szCs w:val="24"/>
          <w:lang w:eastAsia="id-ID"/>
        </w:rPr>
        <w:t>Broadcasting Right)</w:t>
      </w:r>
    </w:p>
    <w:p w:rsidR="00C310C8" w:rsidRPr="00C310C8" w:rsidRDefault="00C310C8" w:rsidP="00C310C8">
      <w:pPr>
        <w:pStyle w:val="ListParagraph"/>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untuk meyiarkan bentuknya berupa mentransmisikan suatu ciptaan oleh peralatan kabel. Hak penyiaran ini contohnya penyiaran ulang.</w:t>
      </w:r>
    </w:p>
    <w:p w:rsidR="00C310C8" w:rsidRDefault="00C310C8" w:rsidP="00411AF5">
      <w:pPr>
        <w:pStyle w:val="ListParagraph"/>
        <w:numPr>
          <w:ilvl w:val="0"/>
          <w:numId w:val="2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Program Kabel</w:t>
      </w:r>
    </w:p>
    <w:p w:rsidR="00C310C8" w:rsidRPr="00C310C8" w:rsidRDefault="00C310C8" w:rsidP="00C310C8">
      <w:pPr>
        <w:pStyle w:val="ListParagraph"/>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ini hampir sama dengan penyiaran, hanya saja menstramisikan melalui kabel. Badan penyiaran televisi mempunyai suatu studio tertentu, dari</w:t>
      </w:r>
      <w:r w:rsidR="001A173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sana disiarkan program-program melalui kabel kepada pesawat pelanggan.</w:t>
      </w:r>
    </w:p>
    <w:p w:rsidR="00C310C8" w:rsidRPr="001A1731" w:rsidRDefault="00C310C8" w:rsidP="00411AF5">
      <w:pPr>
        <w:pStyle w:val="ListParagraph"/>
        <w:numPr>
          <w:ilvl w:val="0"/>
          <w:numId w:val="2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i/>
          <w:sz w:val="24"/>
          <w:szCs w:val="24"/>
          <w:lang w:eastAsia="id-ID"/>
        </w:rPr>
        <w:t>Droit de Suite</w:t>
      </w:r>
    </w:p>
    <w:p w:rsidR="001A1731" w:rsidRPr="001A1731" w:rsidRDefault="001A1731" w:rsidP="001A1731">
      <w:pPr>
        <w:pStyle w:val="ListParagraph"/>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i/>
          <w:sz w:val="24"/>
          <w:szCs w:val="24"/>
          <w:lang w:eastAsia="id-ID"/>
        </w:rPr>
        <w:t>Droit de Suite</w:t>
      </w:r>
      <w:r>
        <w:rPr>
          <w:rFonts w:ascii="Times New Roman" w:eastAsia="Times New Roman" w:hAnsi="Times New Roman" w:cs="Times New Roman"/>
          <w:sz w:val="24"/>
          <w:szCs w:val="24"/>
          <w:lang w:eastAsia="id-ID"/>
        </w:rPr>
        <w:t xml:space="preserve"> adalah hak penciptaan, hak penciptaan ini bukanlah penciptaan biasa, namun</w:t>
      </w:r>
      <w:r w:rsidR="009D7B0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penciptaan yang mempunyai sifat hak kebendaan.</w:t>
      </w:r>
    </w:p>
    <w:p w:rsidR="001A1731" w:rsidRDefault="001A1731" w:rsidP="00411AF5">
      <w:pPr>
        <w:pStyle w:val="ListParagraph"/>
        <w:numPr>
          <w:ilvl w:val="0"/>
          <w:numId w:val="27"/>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Pinjam Masyarakat</w:t>
      </w:r>
    </w:p>
    <w:p w:rsidR="002C457C" w:rsidRPr="002C457C" w:rsidRDefault="001A1731" w:rsidP="002C457C">
      <w:pPr>
        <w:pStyle w:val="ListParagraph"/>
        <w:spacing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Hak ini dimiliki oleh pencipta yang karyanya tersimpan di perpustakaan, yaitu dia berhak atas suatu pembayaran dari pihak </w:t>
      </w:r>
      <w:r>
        <w:rPr>
          <w:rFonts w:ascii="Times New Roman" w:eastAsia="Times New Roman" w:hAnsi="Times New Roman" w:cs="Times New Roman"/>
          <w:sz w:val="24"/>
          <w:szCs w:val="24"/>
          <w:lang w:eastAsia="id-ID"/>
        </w:rPr>
        <w:lastRenderedPageBreak/>
        <w:t>tertentu karena karya yang diciptakannya sering dipinjam oleh masyarakat dari perpustakaan milik pemerintah tersebut.</w:t>
      </w:r>
    </w:p>
    <w:p w:rsidR="002C457C" w:rsidRDefault="002C457C" w:rsidP="009A1B62">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Tidak semua ciptaan mendapatkan hak cipta. Adapaun ciptaan ang dapat dilindungi harus memperhatik</w:t>
      </w:r>
      <w:r w:rsidR="009D7B03">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n prinsip-prinsip dasar hak cipta, yakni:</w:t>
      </w:r>
      <w:r>
        <w:rPr>
          <w:rStyle w:val="FootnoteReference"/>
          <w:rFonts w:ascii="Times New Roman" w:eastAsia="Times New Roman" w:hAnsi="Times New Roman" w:cs="Times New Roman"/>
          <w:sz w:val="24"/>
          <w:szCs w:val="24"/>
          <w:lang w:eastAsia="id-ID"/>
        </w:rPr>
        <w:footnoteReference w:id="14"/>
      </w:r>
    </w:p>
    <w:p w:rsidR="002C457C" w:rsidRDefault="002C457C" w:rsidP="002C457C">
      <w:pPr>
        <w:pStyle w:val="ListParagraph"/>
        <w:numPr>
          <w:ilvl w:val="0"/>
          <w:numId w:val="2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cipta yang dilindungi adalah hak yang telah berwujud dan asli. Hal ini yang melahirkan dua sub, yaitu:</w:t>
      </w:r>
    </w:p>
    <w:p w:rsidR="002C457C" w:rsidRPr="002C457C" w:rsidRDefault="002C457C" w:rsidP="002C457C">
      <w:pPr>
        <w:pStyle w:val="ListParagraph"/>
        <w:numPr>
          <w:ilvl w:val="0"/>
          <w:numId w:val="29"/>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Suatu ciptaan harus memiliki keaslian </w:t>
      </w:r>
      <w:r w:rsidRPr="009D7B03">
        <w:rPr>
          <w:rFonts w:ascii="Times New Roman" w:eastAsia="Times New Roman" w:hAnsi="Times New Roman" w:cs="Times New Roman"/>
          <w:sz w:val="24"/>
          <w:szCs w:val="24"/>
          <w:lang w:eastAsia="id-ID"/>
        </w:rPr>
        <w:t>(orisinil)</w:t>
      </w:r>
      <w:r w:rsidR="00706B50" w:rsidRPr="009D7B03">
        <w:rPr>
          <w:rFonts w:ascii="Times New Roman" w:eastAsia="Times New Roman" w:hAnsi="Times New Roman" w:cs="Times New Roman"/>
          <w:sz w:val="24"/>
          <w:szCs w:val="24"/>
          <w:lang w:eastAsia="id-ID"/>
        </w:rPr>
        <w:t>.</w:t>
      </w:r>
    </w:p>
    <w:p w:rsidR="002C457C" w:rsidRDefault="002C457C" w:rsidP="002C457C">
      <w:pPr>
        <w:pStyle w:val="ListParagraph"/>
        <w:numPr>
          <w:ilvl w:val="0"/>
          <w:numId w:val="29"/>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Suatu ciptaan mempunyai hak cipta jika ciptaan yang bersangkutan diwujudkan dalam bentuk tertulis atau bentuk material yang lain.</w:t>
      </w:r>
    </w:p>
    <w:p w:rsidR="002C457C" w:rsidRDefault="002C457C" w:rsidP="002C457C">
      <w:pPr>
        <w:pStyle w:val="ListParagraph"/>
        <w:numPr>
          <w:ilvl w:val="0"/>
          <w:numId w:val="2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cipta yang tim</w:t>
      </w:r>
      <w:r w:rsidR="00706B50">
        <w:rPr>
          <w:rFonts w:ascii="Times New Roman" w:eastAsia="Times New Roman" w:hAnsi="Times New Roman" w:cs="Times New Roman"/>
          <w:sz w:val="24"/>
          <w:szCs w:val="24"/>
          <w:lang w:eastAsia="id-ID"/>
        </w:rPr>
        <w:t>bul dengan sendirinya (otomatis).</w:t>
      </w:r>
    </w:p>
    <w:p w:rsidR="002C457C" w:rsidRDefault="002C457C" w:rsidP="002C457C">
      <w:pPr>
        <w:pStyle w:val="ListParagraph"/>
        <w:numPr>
          <w:ilvl w:val="0"/>
          <w:numId w:val="2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Suatu ciptaan tidak perlu diumumkan untuk memperoleh hak </w:t>
      </w:r>
      <w:r w:rsidR="00706B50">
        <w:rPr>
          <w:rFonts w:ascii="Times New Roman" w:eastAsia="Times New Roman" w:hAnsi="Times New Roman" w:cs="Times New Roman"/>
          <w:sz w:val="24"/>
          <w:szCs w:val="24"/>
          <w:lang w:eastAsia="id-ID"/>
        </w:rPr>
        <w:t>c</w:t>
      </w:r>
      <w:r>
        <w:rPr>
          <w:rFonts w:ascii="Times New Roman" w:eastAsia="Times New Roman" w:hAnsi="Times New Roman" w:cs="Times New Roman"/>
          <w:sz w:val="24"/>
          <w:szCs w:val="24"/>
          <w:lang w:eastAsia="id-ID"/>
        </w:rPr>
        <w:t>ipta, karena baik ciptaan yang diumumkan atau tidak</w:t>
      </w:r>
      <w:r w:rsidR="00706B50">
        <w:rPr>
          <w:rFonts w:ascii="Times New Roman" w:eastAsia="Times New Roman" w:hAnsi="Times New Roman" w:cs="Times New Roman"/>
          <w:sz w:val="24"/>
          <w:szCs w:val="24"/>
          <w:lang w:eastAsia="id-ID"/>
        </w:rPr>
        <w:t xml:space="preserve"> d</w:t>
      </w:r>
      <w:r w:rsidR="009D7B03">
        <w:rPr>
          <w:rFonts w:ascii="Times New Roman" w:eastAsia="Times New Roman" w:hAnsi="Times New Roman" w:cs="Times New Roman"/>
          <w:sz w:val="24"/>
          <w:szCs w:val="24"/>
          <w:lang w:eastAsia="id-ID"/>
        </w:rPr>
        <w:t>i</w:t>
      </w:r>
      <w:r w:rsidR="00706B50">
        <w:rPr>
          <w:rFonts w:ascii="Times New Roman" w:eastAsia="Times New Roman" w:hAnsi="Times New Roman" w:cs="Times New Roman"/>
          <w:sz w:val="24"/>
          <w:szCs w:val="24"/>
          <w:lang w:eastAsia="id-ID"/>
        </w:rPr>
        <w:t xml:space="preserve">umumkan, </w:t>
      </w:r>
      <w:r>
        <w:rPr>
          <w:rFonts w:ascii="Times New Roman" w:eastAsia="Times New Roman" w:hAnsi="Times New Roman" w:cs="Times New Roman"/>
          <w:sz w:val="24"/>
          <w:szCs w:val="24"/>
          <w:lang w:eastAsia="id-ID"/>
        </w:rPr>
        <w:t>dapat memperoleh hak cipta.</w:t>
      </w:r>
    </w:p>
    <w:p w:rsidR="00706B50" w:rsidRPr="00706B50" w:rsidRDefault="002C457C" w:rsidP="00706B50">
      <w:pPr>
        <w:pStyle w:val="ListParagraph"/>
        <w:numPr>
          <w:ilvl w:val="0"/>
          <w:numId w:val="28"/>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Hak cipta harus merupakan suatu hak yang diakui hukum yang harus dipisahkan dan harus dibedakan dari penguasaan fisik suatu ciptaan.</w:t>
      </w:r>
    </w:p>
    <w:p w:rsidR="00736837" w:rsidRPr="00736837" w:rsidRDefault="00736837" w:rsidP="00736837">
      <w:pPr>
        <w:pStyle w:val="ListParagraph"/>
        <w:spacing w:line="480" w:lineRule="auto"/>
        <w:ind w:firstLine="720"/>
        <w:jc w:val="both"/>
        <w:rPr>
          <w:rFonts w:ascii="Times New Roman" w:eastAsia="Times New Roman" w:hAnsi="Times New Roman" w:cs="Times New Roman"/>
          <w:sz w:val="24"/>
          <w:szCs w:val="24"/>
          <w:lang w:eastAsia="id-ID"/>
        </w:rPr>
      </w:pPr>
    </w:p>
    <w:p w:rsidR="00043652" w:rsidRPr="00930688" w:rsidRDefault="00043652" w:rsidP="00043652">
      <w:pPr>
        <w:pStyle w:val="ListParagraph"/>
        <w:numPr>
          <w:ilvl w:val="0"/>
          <w:numId w:val="4"/>
        </w:numPr>
        <w:spacing w:line="480" w:lineRule="auto"/>
        <w:ind w:left="720"/>
        <w:jc w:val="both"/>
        <w:rPr>
          <w:rFonts w:ascii="Times New Roman" w:hAnsi="Times New Roman" w:cs="Times New Roman"/>
          <w:b/>
          <w:sz w:val="24"/>
          <w:szCs w:val="24"/>
        </w:rPr>
      </w:pPr>
      <w:r w:rsidRPr="00930688">
        <w:rPr>
          <w:rFonts w:ascii="Times New Roman" w:hAnsi="Times New Roman" w:cs="Times New Roman"/>
          <w:b/>
          <w:sz w:val="24"/>
          <w:szCs w:val="24"/>
        </w:rPr>
        <w:t>Objek Hak Cipta</w:t>
      </w:r>
    </w:p>
    <w:p w:rsidR="00E72FBE" w:rsidRDefault="00043652" w:rsidP="00E72FBE">
      <w:pPr>
        <w:pStyle w:val="ListParagraph"/>
        <w:spacing w:line="480" w:lineRule="auto"/>
        <w:ind w:firstLine="981"/>
        <w:jc w:val="both"/>
        <w:rPr>
          <w:rFonts w:ascii="Times New Roman" w:hAnsi="Times New Roman" w:cs="Times New Roman"/>
          <w:sz w:val="24"/>
          <w:szCs w:val="24"/>
        </w:rPr>
      </w:pPr>
      <w:r w:rsidRPr="00930688">
        <w:rPr>
          <w:rFonts w:ascii="Times New Roman" w:hAnsi="Times New Roman" w:cs="Times New Roman"/>
          <w:sz w:val="24"/>
          <w:szCs w:val="24"/>
        </w:rPr>
        <w:t xml:space="preserve">Menurut L. J Taylor dalam bukunya </w:t>
      </w:r>
      <w:r w:rsidRPr="00930688">
        <w:rPr>
          <w:rFonts w:ascii="Times New Roman" w:hAnsi="Times New Roman" w:cs="Times New Roman"/>
          <w:i/>
          <w:sz w:val="24"/>
          <w:szCs w:val="24"/>
        </w:rPr>
        <w:t>Copyright For Librarians</w:t>
      </w:r>
      <w:r w:rsidRPr="00930688">
        <w:rPr>
          <w:rFonts w:ascii="Times New Roman" w:hAnsi="Times New Roman" w:cs="Times New Roman"/>
          <w:sz w:val="24"/>
          <w:szCs w:val="24"/>
        </w:rPr>
        <w:t xml:space="preserve"> menyatakan bahwa</w:t>
      </w:r>
      <w:r w:rsidR="00736837">
        <w:rPr>
          <w:rStyle w:val="FootnoteReference"/>
          <w:rFonts w:ascii="Times New Roman" w:hAnsi="Times New Roman" w:cs="Times New Roman"/>
          <w:sz w:val="24"/>
          <w:szCs w:val="24"/>
        </w:rPr>
        <w:footnoteReference w:id="15"/>
      </w:r>
      <w:r w:rsidR="00E72FBE">
        <w:rPr>
          <w:rFonts w:ascii="Times New Roman" w:hAnsi="Times New Roman" w:cs="Times New Roman"/>
          <w:sz w:val="24"/>
          <w:szCs w:val="24"/>
        </w:rPr>
        <w:t>:</w:t>
      </w:r>
    </w:p>
    <w:p w:rsidR="00E72FBE" w:rsidRPr="00930688" w:rsidRDefault="00E72FBE" w:rsidP="00E72FBE">
      <w:pPr>
        <w:pStyle w:val="ListParagraph"/>
        <w:spacing w:line="240" w:lineRule="auto"/>
        <w:ind w:left="1440"/>
        <w:jc w:val="both"/>
        <w:rPr>
          <w:rFonts w:ascii="Times New Roman" w:hAnsi="Times New Roman" w:cs="Times New Roman"/>
          <w:sz w:val="24"/>
          <w:szCs w:val="24"/>
        </w:rPr>
      </w:pPr>
      <w:r w:rsidRPr="00930688">
        <w:rPr>
          <w:rFonts w:ascii="Times New Roman" w:hAnsi="Times New Roman" w:cs="Times New Roman"/>
          <w:sz w:val="24"/>
          <w:szCs w:val="24"/>
        </w:rPr>
        <w:t xml:space="preserve">“Yang dilindungi hak cipta adalah ekspresi dari sebuah ide, jadi bukan melindungi idenya itu sendiri. Artinya yang dilindungi hak </w:t>
      </w:r>
      <w:r w:rsidRPr="00930688">
        <w:rPr>
          <w:rFonts w:ascii="Times New Roman" w:hAnsi="Times New Roman" w:cs="Times New Roman"/>
          <w:sz w:val="24"/>
          <w:szCs w:val="24"/>
        </w:rPr>
        <w:lastRenderedPageBreak/>
        <w:t>cipta adalah sudah dalam bentuk yang nyata sebagai sebuah ciptaan, bukan merupakan gagasan.”</w:t>
      </w:r>
    </w:p>
    <w:p w:rsidR="00E72FBE" w:rsidRDefault="00E72FBE" w:rsidP="00E72FBE">
      <w:pPr>
        <w:pStyle w:val="ListParagraph"/>
        <w:spacing w:line="480" w:lineRule="auto"/>
        <w:ind w:firstLine="981"/>
        <w:jc w:val="both"/>
        <w:rPr>
          <w:rFonts w:ascii="Times New Roman" w:hAnsi="Times New Roman" w:cs="Times New Roman"/>
          <w:sz w:val="24"/>
          <w:szCs w:val="24"/>
        </w:rPr>
      </w:pPr>
    </w:p>
    <w:p w:rsidR="00706B50" w:rsidRPr="00E72FBE" w:rsidRDefault="00706B50" w:rsidP="00E72FBE">
      <w:pPr>
        <w:pStyle w:val="ListParagraph"/>
        <w:spacing w:line="480" w:lineRule="auto"/>
        <w:ind w:firstLine="981"/>
        <w:jc w:val="both"/>
        <w:rPr>
          <w:rFonts w:ascii="Times New Roman" w:hAnsi="Times New Roman" w:cs="Times New Roman"/>
          <w:sz w:val="24"/>
          <w:szCs w:val="24"/>
        </w:rPr>
      </w:pPr>
      <w:r w:rsidRPr="00E72FBE">
        <w:rPr>
          <w:rFonts w:ascii="Times New Roman" w:hAnsi="Times New Roman" w:cs="Times New Roman"/>
          <w:sz w:val="24"/>
          <w:szCs w:val="24"/>
        </w:rPr>
        <w:t>Obyek dari Hak Cipta itu sendiri telah diatur dalam Pasal 40 ayat (1) Undang-Undang Nomor 28 Tahun 2014 tentang Hak Cipta, yang menyatakan bahwa :</w:t>
      </w:r>
    </w:p>
    <w:p w:rsidR="00706B50" w:rsidRDefault="00706B50" w:rsidP="00D56AD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Ciptaan yang dilindungi meliputi ciptaan dalam bidang ilmu pengetahuan, seni, sastra, terdiri atas:</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val="en-US" w:eastAsia="id-ID"/>
        </w:rPr>
        <w:t>Buku, pamflet, perwajahan</w:t>
      </w:r>
      <w:r w:rsidR="00D56AD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val="en-US" w:eastAsia="id-ID"/>
        </w:rPr>
        <w:t>karya tulis yang diterbitkan, dan semua hasil karya tulis lain</w:t>
      </w:r>
      <w:r>
        <w:rPr>
          <w:rFonts w:ascii="Times New Roman" w:eastAsia="Times New Roman" w:hAnsi="Times New Roman" w:cs="Times New Roman"/>
          <w:sz w:val="24"/>
          <w:szCs w:val="24"/>
          <w:lang w:eastAsia="id-ID"/>
        </w:rPr>
        <w:t>nya;</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val="en-US" w:eastAsia="id-ID"/>
        </w:rPr>
        <w:t xml:space="preserve">Ceramah, kuliah, pidato, dan ciptaan sejenis </w:t>
      </w:r>
      <w:r>
        <w:rPr>
          <w:rFonts w:ascii="Times New Roman" w:eastAsia="Times New Roman" w:hAnsi="Times New Roman" w:cs="Times New Roman"/>
          <w:sz w:val="24"/>
          <w:szCs w:val="24"/>
          <w:lang w:eastAsia="id-ID"/>
        </w:rPr>
        <w:t>lainnya;</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val="en-US" w:eastAsia="id-ID"/>
        </w:rPr>
        <w:t xml:space="preserve">Alat peraga yang </w:t>
      </w:r>
      <w:r>
        <w:rPr>
          <w:rFonts w:ascii="Times New Roman" w:eastAsia="Times New Roman" w:hAnsi="Times New Roman" w:cs="Times New Roman"/>
          <w:sz w:val="24"/>
          <w:szCs w:val="24"/>
          <w:lang w:eastAsia="id-ID"/>
        </w:rPr>
        <w:t xml:space="preserve">dibuat </w:t>
      </w:r>
      <w:r w:rsidRPr="00930688">
        <w:rPr>
          <w:rFonts w:ascii="Times New Roman" w:eastAsia="Times New Roman" w:hAnsi="Times New Roman" w:cs="Times New Roman"/>
          <w:sz w:val="24"/>
          <w:szCs w:val="24"/>
          <w:lang w:val="en-US" w:eastAsia="id-ID"/>
        </w:rPr>
        <w:t xml:space="preserve">untuk kepentingan </w:t>
      </w:r>
      <w:r>
        <w:rPr>
          <w:rFonts w:ascii="Times New Roman" w:eastAsia="Times New Roman" w:hAnsi="Times New Roman" w:cs="Times New Roman"/>
          <w:sz w:val="24"/>
          <w:szCs w:val="24"/>
          <w:lang w:val="en-US" w:eastAsia="id-ID"/>
        </w:rPr>
        <w:t>pendidikan dan ilmu pengetahuan</w:t>
      </w:r>
      <w:r>
        <w:rPr>
          <w:rFonts w:ascii="Times New Roman" w:eastAsia="Times New Roman" w:hAnsi="Times New Roman" w:cs="Times New Roman"/>
          <w:sz w:val="24"/>
          <w:szCs w:val="24"/>
          <w:lang w:eastAsia="id-ID"/>
        </w:rPr>
        <w:t>;</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sidRPr="00930688">
        <w:rPr>
          <w:rFonts w:ascii="Times New Roman" w:eastAsia="Times New Roman" w:hAnsi="Times New Roman" w:cs="Times New Roman"/>
          <w:sz w:val="24"/>
          <w:szCs w:val="24"/>
          <w:lang w:val="en-US" w:eastAsia="id-ID"/>
        </w:rPr>
        <w:t xml:space="preserve">Lagu </w:t>
      </w:r>
      <w:r>
        <w:rPr>
          <w:rFonts w:ascii="Times New Roman" w:eastAsia="Times New Roman" w:hAnsi="Times New Roman" w:cs="Times New Roman"/>
          <w:sz w:val="24"/>
          <w:szCs w:val="24"/>
          <w:lang w:eastAsia="id-ID"/>
        </w:rPr>
        <w:t>dan/</w:t>
      </w:r>
      <w:r w:rsidR="00A967E1">
        <w:rPr>
          <w:rFonts w:ascii="Times New Roman" w:eastAsia="Times New Roman" w:hAnsi="Times New Roman" w:cs="Times New Roman"/>
          <w:sz w:val="24"/>
          <w:szCs w:val="24"/>
          <w:lang w:val="en-US" w:eastAsia="id-ID"/>
        </w:rPr>
        <w:t>atau musi</w:t>
      </w:r>
      <w:r w:rsidR="00A967E1">
        <w:rPr>
          <w:rFonts w:ascii="Times New Roman" w:eastAsia="Times New Roman" w:hAnsi="Times New Roman" w:cs="Times New Roman"/>
          <w:sz w:val="24"/>
          <w:szCs w:val="24"/>
          <w:lang w:eastAsia="id-ID"/>
        </w:rPr>
        <w:t>k</w:t>
      </w:r>
      <w:r w:rsidRPr="00930688">
        <w:rPr>
          <w:rFonts w:ascii="Times New Roman" w:eastAsia="Times New Roman" w:hAnsi="Times New Roman" w:cs="Times New Roman"/>
          <w:sz w:val="24"/>
          <w:szCs w:val="24"/>
          <w:lang w:val="en-US" w:eastAsia="id-ID"/>
        </w:rPr>
        <w:t xml:space="preserve"> dengan atau tanpa teks.</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Dram</w:t>
      </w:r>
      <w:r>
        <w:rPr>
          <w:rFonts w:ascii="Times New Roman" w:eastAsia="Times New Roman" w:hAnsi="Times New Roman" w:cs="Times New Roman"/>
          <w:sz w:val="24"/>
          <w:szCs w:val="24"/>
          <w:lang w:eastAsia="id-ID"/>
        </w:rPr>
        <w:t xml:space="preserve">a, </w:t>
      </w:r>
      <w:r w:rsidRPr="00930688">
        <w:rPr>
          <w:rFonts w:ascii="Times New Roman" w:eastAsia="Times New Roman" w:hAnsi="Times New Roman" w:cs="Times New Roman"/>
          <w:sz w:val="24"/>
          <w:szCs w:val="24"/>
          <w:lang w:val="en-US" w:eastAsia="id-ID"/>
        </w:rPr>
        <w:t>drama</w:t>
      </w:r>
      <w:r>
        <w:rPr>
          <w:rFonts w:ascii="Times New Roman" w:eastAsia="Times New Roman" w:hAnsi="Times New Roman" w:cs="Times New Roman"/>
          <w:sz w:val="24"/>
          <w:szCs w:val="24"/>
          <w:lang w:val="en-US" w:eastAsia="id-ID"/>
        </w:rPr>
        <w:t xml:space="preserve"> musical, tari, koreografi</w:t>
      </w:r>
      <w:r>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val="en-US" w:eastAsia="id-ID"/>
        </w:rPr>
        <w:t>pewayang</w:t>
      </w:r>
      <w:r>
        <w:rPr>
          <w:rFonts w:ascii="Times New Roman" w:eastAsia="Times New Roman" w:hAnsi="Times New Roman" w:cs="Times New Roman"/>
          <w:sz w:val="24"/>
          <w:szCs w:val="24"/>
          <w:lang w:val="en-US" w:eastAsia="id-ID"/>
        </w:rPr>
        <w:t>an, dan pantomim</w:t>
      </w:r>
      <w:r>
        <w:rPr>
          <w:rFonts w:ascii="Times New Roman" w:eastAsia="Times New Roman" w:hAnsi="Times New Roman" w:cs="Times New Roman"/>
          <w:sz w:val="24"/>
          <w:szCs w:val="24"/>
          <w:lang w:eastAsia="id-ID"/>
        </w:rPr>
        <w:t>;</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Karya se</w:t>
      </w:r>
      <w:r w:rsidRPr="00930688">
        <w:rPr>
          <w:rFonts w:ascii="Times New Roman" w:eastAsia="Times New Roman" w:hAnsi="Times New Roman" w:cs="Times New Roman"/>
          <w:sz w:val="24"/>
          <w:szCs w:val="24"/>
          <w:lang w:val="en-US" w:eastAsia="id-ID"/>
        </w:rPr>
        <w:t xml:space="preserve">ni rupa </w:t>
      </w:r>
      <w:r>
        <w:rPr>
          <w:rFonts w:ascii="Times New Roman" w:eastAsia="Times New Roman" w:hAnsi="Times New Roman" w:cs="Times New Roman"/>
          <w:sz w:val="24"/>
          <w:szCs w:val="24"/>
          <w:lang w:val="en-US" w:eastAsia="id-ID"/>
        </w:rPr>
        <w:t>dalam segala bentuk sepert</w:t>
      </w:r>
      <w:r>
        <w:rPr>
          <w:rFonts w:ascii="Times New Roman" w:eastAsia="Times New Roman" w:hAnsi="Times New Roman" w:cs="Times New Roman"/>
          <w:sz w:val="24"/>
          <w:szCs w:val="24"/>
          <w:lang w:eastAsia="id-ID"/>
        </w:rPr>
        <w:t>i</w:t>
      </w:r>
      <w:r w:rsidRPr="00930688">
        <w:rPr>
          <w:rFonts w:ascii="Times New Roman" w:eastAsia="Times New Roman" w:hAnsi="Times New Roman" w:cs="Times New Roman"/>
          <w:sz w:val="24"/>
          <w:szCs w:val="24"/>
          <w:lang w:val="en-US" w:eastAsia="id-ID"/>
        </w:rPr>
        <w:t xml:space="preserve"> lukis</w:t>
      </w:r>
      <w:r>
        <w:rPr>
          <w:rFonts w:ascii="Times New Roman" w:eastAsia="Times New Roman" w:hAnsi="Times New Roman" w:cs="Times New Roman"/>
          <w:sz w:val="24"/>
          <w:szCs w:val="24"/>
          <w:lang w:eastAsia="id-ID"/>
        </w:rPr>
        <w:t>an</w:t>
      </w:r>
      <w:r>
        <w:rPr>
          <w:rFonts w:ascii="Times New Roman" w:eastAsia="Times New Roman" w:hAnsi="Times New Roman" w:cs="Times New Roman"/>
          <w:sz w:val="24"/>
          <w:szCs w:val="24"/>
          <w:lang w:val="en-US" w:eastAsia="id-ID"/>
        </w:rPr>
        <w:t>, gambar,</w:t>
      </w:r>
      <w:r>
        <w:rPr>
          <w:rFonts w:ascii="Times New Roman" w:eastAsia="Times New Roman" w:hAnsi="Times New Roman" w:cs="Times New Roman"/>
          <w:sz w:val="24"/>
          <w:szCs w:val="24"/>
          <w:lang w:eastAsia="id-ID"/>
        </w:rPr>
        <w:t xml:space="preserve"> </w:t>
      </w:r>
      <w:r w:rsidRPr="00930688">
        <w:rPr>
          <w:rFonts w:ascii="Times New Roman" w:eastAsia="Times New Roman" w:hAnsi="Times New Roman" w:cs="Times New Roman"/>
          <w:sz w:val="24"/>
          <w:szCs w:val="24"/>
          <w:lang w:val="en-US" w:eastAsia="id-ID"/>
        </w:rPr>
        <w:t>ukir</w:t>
      </w:r>
      <w:r>
        <w:rPr>
          <w:rFonts w:ascii="Times New Roman" w:eastAsia="Times New Roman" w:hAnsi="Times New Roman" w:cs="Times New Roman"/>
          <w:sz w:val="24"/>
          <w:szCs w:val="24"/>
          <w:lang w:eastAsia="id-ID"/>
        </w:rPr>
        <w:t>an</w:t>
      </w:r>
      <w:r w:rsidRPr="00930688">
        <w:rPr>
          <w:rFonts w:ascii="Times New Roman" w:eastAsia="Times New Roman" w:hAnsi="Times New Roman" w:cs="Times New Roman"/>
          <w:sz w:val="24"/>
          <w:szCs w:val="24"/>
          <w:lang w:val="en-US" w:eastAsia="id-ID"/>
        </w:rPr>
        <w:t>, kaligrafi, seni pahat, patung,</w:t>
      </w:r>
      <w:r>
        <w:rPr>
          <w:rFonts w:ascii="Times New Roman" w:eastAsia="Times New Roman" w:hAnsi="Times New Roman" w:cs="Times New Roman"/>
          <w:sz w:val="24"/>
          <w:szCs w:val="24"/>
          <w:lang w:eastAsia="id-ID"/>
        </w:rPr>
        <w:t xml:space="preserve"> atau </w:t>
      </w:r>
      <w:r w:rsidRPr="00930688">
        <w:rPr>
          <w:rFonts w:ascii="Times New Roman" w:eastAsia="Times New Roman" w:hAnsi="Times New Roman" w:cs="Times New Roman"/>
          <w:sz w:val="24"/>
          <w:szCs w:val="24"/>
          <w:lang w:val="en-US" w:eastAsia="id-ID"/>
        </w:rPr>
        <w:t>kolase</w:t>
      </w:r>
      <w:r>
        <w:rPr>
          <w:rFonts w:ascii="Times New Roman" w:eastAsia="Times New Roman" w:hAnsi="Times New Roman" w:cs="Times New Roman"/>
          <w:sz w:val="24"/>
          <w:szCs w:val="24"/>
          <w:lang w:eastAsia="id-ID"/>
        </w:rPr>
        <w:t>;</w:t>
      </w:r>
    </w:p>
    <w:p w:rsidR="00775DA6"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Karya seni terapan;</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Karya a</w:t>
      </w:r>
      <w:r>
        <w:rPr>
          <w:rFonts w:ascii="Times New Roman" w:eastAsia="Times New Roman" w:hAnsi="Times New Roman" w:cs="Times New Roman"/>
          <w:sz w:val="24"/>
          <w:szCs w:val="24"/>
          <w:lang w:val="en-US" w:eastAsia="id-ID"/>
        </w:rPr>
        <w:t>rsitektur</w:t>
      </w:r>
      <w:r>
        <w:rPr>
          <w:rFonts w:ascii="Times New Roman" w:eastAsia="Times New Roman" w:hAnsi="Times New Roman" w:cs="Times New Roman"/>
          <w:sz w:val="24"/>
          <w:szCs w:val="24"/>
          <w:lang w:eastAsia="id-ID"/>
        </w:rPr>
        <w:t>;</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Peta</w:t>
      </w:r>
      <w:r>
        <w:rPr>
          <w:rFonts w:ascii="Times New Roman" w:eastAsia="Times New Roman" w:hAnsi="Times New Roman" w:cs="Times New Roman"/>
          <w:sz w:val="24"/>
          <w:szCs w:val="24"/>
          <w:lang w:eastAsia="id-ID"/>
        </w:rPr>
        <w:t>;</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Karya s</w:t>
      </w:r>
      <w:r>
        <w:rPr>
          <w:rFonts w:ascii="Times New Roman" w:eastAsia="Times New Roman" w:hAnsi="Times New Roman" w:cs="Times New Roman"/>
          <w:sz w:val="24"/>
          <w:szCs w:val="24"/>
          <w:lang w:val="en-US" w:eastAsia="id-ID"/>
        </w:rPr>
        <w:t xml:space="preserve">eni </w:t>
      </w:r>
      <w:r>
        <w:rPr>
          <w:rFonts w:ascii="Times New Roman" w:eastAsia="Times New Roman" w:hAnsi="Times New Roman" w:cs="Times New Roman"/>
          <w:sz w:val="24"/>
          <w:szCs w:val="24"/>
          <w:lang w:eastAsia="id-ID"/>
        </w:rPr>
        <w:t>b</w:t>
      </w:r>
      <w:r w:rsidRPr="00930688">
        <w:rPr>
          <w:rFonts w:ascii="Times New Roman" w:eastAsia="Times New Roman" w:hAnsi="Times New Roman" w:cs="Times New Roman"/>
          <w:sz w:val="24"/>
          <w:szCs w:val="24"/>
          <w:lang w:val="en-US" w:eastAsia="id-ID"/>
        </w:rPr>
        <w:t>atik</w:t>
      </w:r>
      <w:r>
        <w:rPr>
          <w:rFonts w:ascii="Times New Roman" w:eastAsia="Times New Roman" w:hAnsi="Times New Roman" w:cs="Times New Roman"/>
          <w:sz w:val="24"/>
          <w:szCs w:val="24"/>
          <w:lang w:eastAsia="id-ID"/>
        </w:rPr>
        <w:t xml:space="preserve"> atau seni motif lain;</w:t>
      </w:r>
    </w:p>
    <w:p w:rsidR="00775DA6"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Karya fo</w:t>
      </w:r>
      <w:r>
        <w:rPr>
          <w:rFonts w:ascii="Times New Roman" w:eastAsia="Times New Roman" w:hAnsi="Times New Roman" w:cs="Times New Roman"/>
          <w:sz w:val="24"/>
          <w:szCs w:val="24"/>
          <w:lang w:val="en-US" w:eastAsia="id-ID"/>
        </w:rPr>
        <w:t>tografi</w:t>
      </w:r>
      <w:r>
        <w:rPr>
          <w:rFonts w:ascii="Times New Roman" w:eastAsia="Times New Roman" w:hAnsi="Times New Roman" w:cs="Times New Roman"/>
          <w:sz w:val="24"/>
          <w:szCs w:val="24"/>
          <w:lang w:eastAsia="id-ID"/>
        </w:rPr>
        <w:t>;</w:t>
      </w:r>
    </w:p>
    <w:p w:rsidR="00775DA6" w:rsidRPr="00930688"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Potret;</w:t>
      </w:r>
    </w:p>
    <w:p w:rsidR="00775DA6"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Karya s</w:t>
      </w:r>
      <w:r>
        <w:rPr>
          <w:rFonts w:ascii="Times New Roman" w:eastAsia="Times New Roman" w:hAnsi="Times New Roman" w:cs="Times New Roman"/>
          <w:sz w:val="24"/>
          <w:szCs w:val="24"/>
          <w:lang w:val="en-US" w:eastAsia="id-ID"/>
        </w:rPr>
        <w:t>inematografi</w:t>
      </w:r>
      <w:r>
        <w:rPr>
          <w:rFonts w:ascii="Times New Roman" w:eastAsia="Times New Roman" w:hAnsi="Times New Roman" w:cs="Times New Roman"/>
          <w:sz w:val="24"/>
          <w:szCs w:val="24"/>
          <w:lang w:eastAsia="id-ID"/>
        </w:rPr>
        <w:t>;</w:t>
      </w:r>
    </w:p>
    <w:p w:rsidR="00775DA6"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sidRPr="00E47AEC">
        <w:rPr>
          <w:rFonts w:ascii="Times New Roman" w:eastAsia="Times New Roman" w:hAnsi="Times New Roman" w:cs="Times New Roman"/>
          <w:sz w:val="24"/>
          <w:szCs w:val="24"/>
          <w:lang w:val="en-US" w:eastAsia="id-ID"/>
        </w:rPr>
        <w:t xml:space="preserve">Terjemahan, tafsir, saduran, bunga rampai, </w:t>
      </w:r>
      <w:r w:rsidRPr="00E47AEC">
        <w:rPr>
          <w:rFonts w:ascii="Times New Roman" w:eastAsia="Times New Roman" w:hAnsi="Times New Roman" w:cs="Times New Roman"/>
          <w:sz w:val="24"/>
          <w:szCs w:val="24"/>
          <w:lang w:eastAsia="id-ID"/>
        </w:rPr>
        <w:t xml:space="preserve">basis </w:t>
      </w:r>
      <w:r w:rsidRPr="00E47AEC">
        <w:rPr>
          <w:rFonts w:ascii="Times New Roman" w:eastAsia="Times New Roman" w:hAnsi="Times New Roman" w:cs="Times New Roman"/>
          <w:sz w:val="24"/>
          <w:szCs w:val="24"/>
          <w:lang w:val="en-US" w:eastAsia="id-ID"/>
        </w:rPr>
        <w:t>data,</w:t>
      </w:r>
      <w:r w:rsidRPr="00E47AEC">
        <w:rPr>
          <w:rFonts w:ascii="Times New Roman" w:eastAsia="Times New Roman" w:hAnsi="Times New Roman" w:cs="Times New Roman"/>
          <w:sz w:val="24"/>
          <w:szCs w:val="24"/>
          <w:lang w:eastAsia="id-ID"/>
        </w:rPr>
        <w:t xml:space="preserve"> adaptasi, aransemen, modifikasi dan karya lain dari hasil transformasi;</w:t>
      </w:r>
    </w:p>
    <w:p w:rsidR="00775DA6"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Terjemahan, adaptasi, aransemen, transformasi, atau modifikasi ekspresi budaya tradisional;</w:t>
      </w:r>
    </w:p>
    <w:p w:rsidR="00775DA6"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Kompilasi ciptaan atau data, baik dalam format yang dapat dibaca dengan program komputer maupun media lainnya;</w:t>
      </w:r>
    </w:p>
    <w:p w:rsidR="00775DA6"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Kompilasi ekspresi budaya tradisional selama kompilasi tersebut merupakan karya yang asli;</w:t>
      </w:r>
    </w:p>
    <w:p w:rsidR="00775DA6"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Permainan video; dan</w:t>
      </w:r>
    </w:p>
    <w:p w:rsidR="00775DA6" w:rsidRDefault="00775DA6" w:rsidP="00D56AD2">
      <w:pPr>
        <w:pStyle w:val="ListParagraph"/>
        <w:numPr>
          <w:ilvl w:val="0"/>
          <w:numId w:val="30"/>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Program komputer.</w:t>
      </w:r>
    </w:p>
    <w:p w:rsidR="00706B50" w:rsidRDefault="00706B50" w:rsidP="00775DA6">
      <w:pPr>
        <w:pStyle w:val="ListParagraph"/>
        <w:spacing w:line="480" w:lineRule="auto"/>
        <w:ind w:left="1800"/>
        <w:jc w:val="both"/>
        <w:rPr>
          <w:rFonts w:ascii="Times New Roman" w:hAnsi="Times New Roman" w:cs="Times New Roman"/>
          <w:sz w:val="24"/>
          <w:szCs w:val="24"/>
        </w:rPr>
      </w:pPr>
    </w:p>
    <w:p w:rsidR="00D56AD2" w:rsidRDefault="00D56AD2" w:rsidP="00E72FBE">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Ciptaan tersebut adalah ciptaan yang diketahui sedangkan hak cipta atas ciptaan yang penciptanya tidak diketahui diatur dalam Pasal 39 </w:t>
      </w:r>
      <w:r>
        <w:rPr>
          <w:rFonts w:ascii="Times New Roman" w:hAnsi="Times New Roman" w:cs="Times New Roman"/>
          <w:sz w:val="24"/>
          <w:szCs w:val="24"/>
        </w:rPr>
        <w:lastRenderedPageBreak/>
        <w:t>Undang-Undang Nomor 28 Tahun 2014 tentang Hak cipta, yang menyatakan:</w:t>
      </w:r>
    </w:p>
    <w:p w:rsidR="00D56AD2" w:rsidRDefault="00D56AD2" w:rsidP="00D56AD2">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hal ciptaan tidak diketahui penciptanya dan ciptaan tersebut belum dilakukan pengumuman, hak cipta atas ciptaan tersebut dipegang oleh Negara </w:t>
      </w:r>
      <w:r w:rsidR="00A967E1">
        <w:rPr>
          <w:rFonts w:ascii="Times New Roman" w:hAnsi="Times New Roman" w:cs="Times New Roman"/>
          <w:sz w:val="24"/>
          <w:szCs w:val="24"/>
        </w:rPr>
        <w:t>u</w:t>
      </w:r>
      <w:r>
        <w:rPr>
          <w:rFonts w:ascii="Times New Roman" w:hAnsi="Times New Roman" w:cs="Times New Roman"/>
          <w:sz w:val="24"/>
          <w:szCs w:val="24"/>
        </w:rPr>
        <w:t>ntuk kepentingan Pencipta.</w:t>
      </w:r>
    </w:p>
    <w:p w:rsidR="00D56AD2" w:rsidRDefault="00D56AD2" w:rsidP="00D56AD2">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Dalam hal ciptaan t</w:t>
      </w:r>
      <w:r w:rsidR="00A967E1">
        <w:rPr>
          <w:rFonts w:ascii="Times New Roman" w:hAnsi="Times New Roman" w:cs="Times New Roman"/>
          <w:sz w:val="24"/>
          <w:szCs w:val="24"/>
        </w:rPr>
        <w:t>elah dilakukan pengumuman tetapi</w:t>
      </w:r>
      <w:r>
        <w:rPr>
          <w:rFonts w:ascii="Times New Roman" w:hAnsi="Times New Roman" w:cs="Times New Roman"/>
          <w:sz w:val="24"/>
          <w:szCs w:val="24"/>
        </w:rPr>
        <w:t xml:space="preserve"> tidak diketahui penciptanya, atau hanya tertera nama aliasnya atau samaran penciptanya, hak cipta atas ciptaan tersebut d</w:t>
      </w:r>
      <w:r w:rsidR="00A967E1">
        <w:rPr>
          <w:rFonts w:ascii="Times New Roman" w:hAnsi="Times New Roman" w:cs="Times New Roman"/>
          <w:sz w:val="24"/>
          <w:szCs w:val="24"/>
        </w:rPr>
        <w:t>i</w:t>
      </w:r>
      <w:r>
        <w:rPr>
          <w:rFonts w:ascii="Times New Roman" w:hAnsi="Times New Roman" w:cs="Times New Roman"/>
          <w:sz w:val="24"/>
          <w:szCs w:val="24"/>
        </w:rPr>
        <w:t>pegang oleh pihak yang melakukan pengumuman untuk kepentingan pencipta.</w:t>
      </w:r>
    </w:p>
    <w:p w:rsidR="00D56AD2" w:rsidRDefault="00D56AD2" w:rsidP="00D56AD2">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Dalam hal ciptaan telah diter</w:t>
      </w:r>
      <w:r w:rsidR="00A967E1">
        <w:rPr>
          <w:rFonts w:ascii="Times New Roman" w:hAnsi="Times New Roman" w:cs="Times New Roman"/>
          <w:sz w:val="24"/>
          <w:szCs w:val="24"/>
        </w:rPr>
        <w:t>b</w:t>
      </w:r>
      <w:r>
        <w:rPr>
          <w:rFonts w:ascii="Times New Roman" w:hAnsi="Times New Roman" w:cs="Times New Roman"/>
          <w:sz w:val="24"/>
          <w:szCs w:val="24"/>
        </w:rPr>
        <w:t>itkan tetapi tidak diketahui pencipta dan pihak yang melakukan</w:t>
      </w:r>
      <w:r w:rsidR="00A967E1">
        <w:rPr>
          <w:rFonts w:ascii="Times New Roman" w:hAnsi="Times New Roman" w:cs="Times New Roman"/>
          <w:sz w:val="24"/>
          <w:szCs w:val="24"/>
        </w:rPr>
        <w:t xml:space="preserve"> pengumuman, hak cipta atas cip</w:t>
      </w:r>
      <w:r>
        <w:rPr>
          <w:rFonts w:ascii="Times New Roman" w:hAnsi="Times New Roman" w:cs="Times New Roman"/>
          <w:sz w:val="24"/>
          <w:szCs w:val="24"/>
        </w:rPr>
        <w:t>taan tersebut dipegang oleh Negara untuk kepentingan pencipta.</w:t>
      </w:r>
    </w:p>
    <w:p w:rsidR="00D56AD2" w:rsidRDefault="00D56AD2" w:rsidP="00D56AD2">
      <w:pPr>
        <w:pStyle w:val="ListParagraph"/>
        <w:spacing w:line="240" w:lineRule="auto"/>
        <w:ind w:left="1080"/>
        <w:jc w:val="both"/>
        <w:rPr>
          <w:rFonts w:ascii="Times New Roman" w:hAnsi="Times New Roman" w:cs="Times New Roman"/>
          <w:sz w:val="24"/>
          <w:szCs w:val="24"/>
        </w:rPr>
      </w:pPr>
    </w:p>
    <w:p w:rsidR="00D56AD2" w:rsidRDefault="00D56AD2" w:rsidP="00E72FBE">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Undang-Undang Nomor 28 Tahun 2014 tentang Hak Cipta selain mengatur apa saj</w:t>
      </w:r>
      <w:r w:rsidR="000A72F0">
        <w:rPr>
          <w:rFonts w:ascii="Times New Roman" w:hAnsi="Times New Roman" w:cs="Times New Roman"/>
          <w:sz w:val="24"/>
          <w:szCs w:val="24"/>
        </w:rPr>
        <w:t xml:space="preserve">a </w:t>
      </w:r>
      <w:r>
        <w:rPr>
          <w:rFonts w:ascii="Times New Roman" w:hAnsi="Times New Roman" w:cs="Times New Roman"/>
          <w:sz w:val="24"/>
          <w:szCs w:val="24"/>
        </w:rPr>
        <w:t xml:space="preserve">yang dapat dikategorikan sebagai hak cipta, juga menentukan beberapa </w:t>
      </w:r>
      <w:r w:rsidR="000A72F0">
        <w:rPr>
          <w:rFonts w:ascii="Times New Roman" w:hAnsi="Times New Roman" w:cs="Times New Roman"/>
          <w:sz w:val="24"/>
          <w:szCs w:val="24"/>
        </w:rPr>
        <w:t>hasil karya yang tidak dilindungi hak cipta</w:t>
      </w:r>
      <w:r>
        <w:rPr>
          <w:rFonts w:ascii="Times New Roman" w:hAnsi="Times New Roman" w:cs="Times New Roman"/>
          <w:sz w:val="24"/>
          <w:szCs w:val="24"/>
        </w:rPr>
        <w:t>, yang termuat dalam</w:t>
      </w:r>
      <w:r w:rsidR="000A72F0">
        <w:rPr>
          <w:rFonts w:ascii="Times New Roman" w:hAnsi="Times New Roman" w:cs="Times New Roman"/>
          <w:sz w:val="24"/>
          <w:szCs w:val="24"/>
        </w:rPr>
        <w:t xml:space="preserve"> Bagian Ketiga, yaitu:</w:t>
      </w:r>
    </w:p>
    <w:p w:rsidR="000A72F0" w:rsidRDefault="000A72F0" w:rsidP="000A72F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Pasal 41 menyatakan:</w:t>
      </w:r>
    </w:p>
    <w:p w:rsidR="000A72F0" w:rsidRDefault="000A72F0" w:rsidP="000A72F0">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karya yang tidak dilindungi hak cipta meliputi:</w:t>
      </w:r>
    </w:p>
    <w:p w:rsidR="000A72F0" w:rsidRDefault="000A72F0" w:rsidP="000A72F0">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Hasil karya yang belum diwujudkan dalam bentuk nyata;</w:t>
      </w:r>
    </w:p>
    <w:p w:rsidR="000A72F0" w:rsidRDefault="000A72F0" w:rsidP="000A72F0">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Setiap ide, prosedur, sistem, metode, konsep, prinsip, temuan, atau data walaupun telah diungkapkan, dinyatakan, digambarkan, dijelaskan, atau digabungkan dalam sebuah ciptaa</w:t>
      </w:r>
      <w:r w:rsidR="00A967E1">
        <w:rPr>
          <w:rFonts w:ascii="Times New Roman" w:hAnsi="Times New Roman" w:cs="Times New Roman"/>
          <w:sz w:val="24"/>
          <w:szCs w:val="24"/>
        </w:rPr>
        <w:t>n</w:t>
      </w:r>
      <w:r>
        <w:rPr>
          <w:rFonts w:ascii="Times New Roman" w:hAnsi="Times New Roman" w:cs="Times New Roman"/>
          <w:sz w:val="24"/>
          <w:szCs w:val="24"/>
        </w:rPr>
        <w:t>; dan</w:t>
      </w:r>
    </w:p>
    <w:p w:rsidR="000A72F0" w:rsidRDefault="000A72F0" w:rsidP="000A72F0">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Alat, benda, atau produk yang diciptkan hanya untuk menyelesa</w:t>
      </w:r>
      <w:r w:rsidR="00A967E1">
        <w:rPr>
          <w:rFonts w:ascii="Times New Roman" w:hAnsi="Times New Roman" w:cs="Times New Roman"/>
          <w:sz w:val="24"/>
          <w:szCs w:val="24"/>
        </w:rPr>
        <w:t>i</w:t>
      </w:r>
      <w:r>
        <w:rPr>
          <w:rFonts w:ascii="Times New Roman" w:hAnsi="Times New Roman" w:cs="Times New Roman"/>
          <w:sz w:val="24"/>
          <w:szCs w:val="24"/>
        </w:rPr>
        <w:t>kan masalah teknis atau yang bentuknya hanya ditunjukan untuk kebutuhan fungsional.</w:t>
      </w:r>
    </w:p>
    <w:p w:rsidR="000A72F0" w:rsidRDefault="000A72F0" w:rsidP="000A72F0">
      <w:pPr>
        <w:pStyle w:val="ListParagraph"/>
        <w:spacing w:line="480" w:lineRule="auto"/>
        <w:ind w:firstLine="720"/>
        <w:jc w:val="both"/>
        <w:rPr>
          <w:rFonts w:ascii="Times New Roman" w:hAnsi="Times New Roman" w:cs="Times New Roman"/>
          <w:sz w:val="24"/>
          <w:szCs w:val="24"/>
        </w:rPr>
      </w:pPr>
    </w:p>
    <w:p w:rsidR="000A72F0" w:rsidRDefault="000A72F0" w:rsidP="000A72F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Pasal 42 menyatakan :</w:t>
      </w:r>
    </w:p>
    <w:p w:rsidR="000A72F0" w:rsidRDefault="000A72F0" w:rsidP="0034711D">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Tidak ada hak cipta atas hasil karya berupa:</w:t>
      </w:r>
    </w:p>
    <w:p w:rsidR="000A72F0" w:rsidRPr="000A72F0" w:rsidRDefault="000A72F0" w:rsidP="0034711D">
      <w:pPr>
        <w:pStyle w:val="ListParagraph"/>
        <w:numPr>
          <w:ilvl w:val="0"/>
          <w:numId w:val="33"/>
        </w:numPr>
        <w:spacing w:line="240" w:lineRule="auto"/>
        <w:jc w:val="both"/>
        <w:rPr>
          <w:rFonts w:ascii="Times New Roman" w:hAnsi="Times New Roman" w:cs="Times New Roman"/>
          <w:b/>
          <w:sz w:val="24"/>
          <w:szCs w:val="24"/>
        </w:rPr>
      </w:pPr>
      <w:r>
        <w:rPr>
          <w:rFonts w:ascii="Times New Roman" w:hAnsi="Times New Roman" w:cs="Times New Roman"/>
          <w:sz w:val="24"/>
          <w:szCs w:val="24"/>
        </w:rPr>
        <w:t>Hasil rapat terbuka lembaga negara;</w:t>
      </w:r>
    </w:p>
    <w:p w:rsidR="000A72F0" w:rsidRPr="000A72F0" w:rsidRDefault="000A72F0" w:rsidP="0034711D">
      <w:pPr>
        <w:pStyle w:val="ListParagraph"/>
        <w:numPr>
          <w:ilvl w:val="0"/>
          <w:numId w:val="33"/>
        </w:numPr>
        <w:spacing w:line="240" w:lineRule="auto"/>
        <w:jc w:val="both"/>
        <w:rPr>
          <w:rFonts w:ascii="Times New Roman" w:hAnsi="Times New Roman" w:cs="Times New Roman"/>
          <w:b/>
          <w:sz w:val="24"/>
          <w:szCs w:val="24"/>
        </w:rPr>
      </w:pPr>
      <w:r>
        <w:rPr>
          <w:rFonts w:ascii="Times New Roman" w:hAnsi="Times New Roman" w:cs="Times New Roman"/>
          <w:sz w:val="24"/>
          <w:szCs w:val="24"/>
        </w:rPr>
        <w:t>Peraturan perundang-undangan;</w:t>
      </w:r>
    </w:p>
    <w:p w:rsidR="000A72F0" w:rsidRDefault="000A72F0" w:rsidP="0034711D">
      <w:pPr>
        <w:pStyle w:val="ListParagraph"/>
        <w:numPr>
          <w:ilvl w:val="0"/>
          <w:numId w:val="33"/>
        </w:numPr>
        <w:spacing w:line="240" w:lineRule="auto"/>
        <w:jc w:val="both"/>
        <w:rPr>
          <w:rFonts w:ascii="Times New Roman" w:hAnsi="Times New Roman" w:cs="Times New Roman"/>
          <w:sz w:val="24"/>
          <w:szCs w:val="24"/>
        </w:rPr>
      </w:pPr>
      <w:r w:rsidRPr="0034711D">
        <w:rPr>
          <w:rFonts w:ascii="Times New Roman" w:hAnsi="Times New Roman" w:cs="Times New Roman"/>
          <w:sz w:val="24"/>
          <w:szCs w:val="24"/>
        </w:rPr>
        <w:t>Pidato kene</w:t>
      </w:r>
      <w:r w:rsidR="0034711D">
        <w:rPr>
          <w:rFonts w:ascii="Times New Roman" w:hAnsi="Times New Roman" w:cs="Times New Roman"/>
          <w:sz w:val="24"/>
          <w:szCs w:val="24"/>
        </w:rPr>
        <w:t>garaan atau pidato pejabat pemerintah;</w:t>
      </w:r>
    </w:p>
    <w:p w:rsidR="0034711D" w:rsidRDefault="0034711D" w:rsidP="0034711D">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Putusan pengadilan atau penetapan hakim; dan</w:t>
      </w:r>
    </w:p>
    <w:p w:rsidR="0034711D" w:rsidRPr="0034711D" w:rsidRDefault="0034711D" w:rsidP="0034711D">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Kitab suci atau simbol keagamaan.</w:t>
      </w:r>
    </w:p>
    <w:p w:rsidR="00176ED7" w:rsidRPr="0034711D" w:rsidRDefault="00176ED7" w:rsidP="0034711D">
      <w:pPr>
        <w:spacing w:line="480" w:lineRule="auto"/>
        <w:jc w:val="both"/>
        <w:rPr>
          <w:rFonts w:ascii="Times New Roman" w:hAnsi="Times New Roman" w:cs="Times New Roman"/>
          <w:sz w:val="24"/>
          <w:szCs w:val="24"/>
        </w:rPr>
      </w:pPr>
    </w:p>
    <w:p w:rsidR="00043652" w:rsidRDefault="0034711D" w:rsidP="00043652">
      <w:pPr>
        <w:pStyle w:val="ListParagraph"/>
        <w:numPr>
          <w:ilvl w:val="0"/>
          <w:numId w:val="4"/>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Sifat-Sifat Hak Cipta</w:t>
      </w:r>
    </w:p>
    <w:p w:rsidR="00E72FBE" w:rsidRDefault="00E72FBE" w:rsidP="00E72FBE">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Ciptaan-ciptaan yang memiliki hak cipta tersebut, mempunyai sifat-sifat sebagai berikut:</w:t>
      </w:r>
      <w:r>
        <w:rPr>
          <w:rStyle w:val="FootnoteReference"/>
          <w:rFonts w:ascii="Times New Roman" w:hAnsi="Times New Roman" w:cs="Times New Roman"/>
          <w:sz w:val="24"/>
          <w:szCs w:val="24"/>
        </w:rPr>
        <w:footnoteReference w:id="16"/>
      </w:r>
    </w:p>
    <w:p w:rsidR="00E72FBE" w:rsidRDefault="00E72FBE" w:rsidP="00E72FBE">
      <w:pPr>
        <w:pStyle w:val="ListParagraph"/>
        <w:numPr>
          <w:ilvl w:val="0"/>
          <w:numId w:val="3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Hak Cipta adalah Hak Khusus</w:t>
      </w:r>
    </w:p>
    <w:p w:rsidR="00E72FBE" w:rsidRDefault="00E72FBE" w:rsidP="00E72FB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Diartikan sebagai hak khusus karena hak cipta hanya diberikan kepada</w:t>
      </w:r>
      <w:r w:rsidR="00A967E1">
        <w:rPr>
          <w:rFonts w:ascii="Times New Roman" w:hAnsi="Times New Roman" w:cs="Times New Roman"/>
          <w:sz w:val="24"/>
          <w:szCs w:val="24"/>
        </w:rPr>
        <w:t xml:space="preserve"> pencipta atau pemilik / pemegang</w:t>
      </w:r>
      <w:r>
        <w:rPr>
          <w:rFonts w:ascii="Times New Roman" w:hAnsi="Times New Roman" w:cs="Times New Roman"/>
          <w:sz w:val="24"/>
          <w:szCs w:val="24"/>
        </w:rPr>
        <w:t xml:space="preserve"> hak dan orang lain dilarang mengunakannya kecuali atas izin pencipta selaku pemilik hak.</w:t>
      </w:r>
    </w:p>
    <w:p w:rsidR="00E72FBE" w:rsidRDefault="00E72FBE" w:rsidP="00E72FBE">
      <w:pPr>
        <w:pStyle w:val="ListParagraph"/>
        <w:numPr>
          <w:ilvl w:val="0"/>
          <w:numId w:val="3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Hak Cipta Berkaitan dengan Kepentingan Umum</w:t>
      </w:r>
    </w:p>
    <w:p w:rsidR="00E72FBE" w:rsidRPr="0034711D" w:rsidRDefault="00E72FBE" w:rsidP="00E72FB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Hak cipta mempunyai hak khusus namun demikian ada batasan-batasan yang harus memperhatikan kepenti</w:t>
      </w:r>
      <w:r w:rsidR="00A967E1">
        <w:rPr>
          <w:rFonts w:ascii="Times New Roman" w:hAnsi="Times New Roman" w:cs="Times New Roman"/>
          <w:sz w:val="24"/>
          <w:szCs w:val="24"/>
        </w:rPr>
        <w:t>n</w:t>
      </w:r>
      <w:r>
        <w:rPr>
          <w:rFonts w:ascii="Times New Roman" w:hAnsi="Times New Roman" w:cs="Times New Roman"/>
          <w:sz w:val="24"/>
          <w:szCs w:val="24"/>
        </w:rPr>
        <w:t>gan masyarakat yang juga turut memanfaatkan ciptaan seseorang.</w:t>
      </w:r>
    </w:p>
    <w:p w:rsidR="00E72FBE" w:rsidRDefault="00E72FBE" w:rsidP="00E72FBE">
      <w:pPr>
        <w:pStyle w:val="ListParagraph"/>
        <w:numPr>
          <w:ilvl w:val="0"/>
          <w:numId w:val="3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Hak Cipta Dapat Beralih Maupun Dialihkan</w:t>
      </w:r>
    </w:p>
    <w:p w:rsidR="00E72FBE" w:rsidRPr="0034711D" w:rsidRDefault="00E72FBE" w:rsidP="00E72FB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Hal ini seperti yang diatur dalam Pasal 16 Undang-Undang Nomor 28 Tahun 2014 tentang Hak Cipta. Pada intinya hak cipta dapat dialihkan baik seluruh maupun sebagian dengan cara pewarisan, hibah, wakaf, wasiat, perjanjian tertulis, atau sebab lain yang dibenarkan sesuai dengan ketentuan peraturan perundang-undangan.</w:t>
      </w:r>
    </w:p>
    <w:p w:rsidR="00E72FBE" w:rsidRDefault="00E72FBE" w:rsidP="00E72FBE">
      <w:pPr>
        <w:pStyle w:val="ListParagraph"/>
        <w:numPr>
          <w:ilvl w:val="0"/>
          <w:numId w:val="3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Hak Cipta Dapat Dibagi atau Diperinci</w:t>
      </w:r>
    </w:p>
    <w:p w:rsidR="00E72FBE" w:rsidRDefault="00E72FBE" w:rsidP="00E72FB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Berdasarkan praktik-praktik pelaksanaan hak cipta, maka hak cipta dibatasi:</w:t>
      </w:r>
    </w:p>
    <w:p w:rsidR="00E72FBE" w:rsidRDefault="00E72FBE" w:rsidP="00E72FBE">
      <w:pPr>
        <w:pStyle w:val="ListParagraph"/>
        <w:numPr>
          <w:ilvl w:val="0"/>
          <w:numId w:val="3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Waktu, misalnya lama produksi suatu barang sekian tahun;</w:t>
      </w:r>
    </w:p>
    <w:p w:rsidR="00E72FBE" w:rsidRDefault="00E72FBE" w:rsidP="00E72FBE">
      <w:pPr>
        <w:pStyle w:val="ListParagraph"/>
        <w:numPr>
          <w:ilvl w:val="0"/>
          <w:numId w:val="3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Jumlah, misalnya jumlah produksi barang sekian unit dalam satu tahun;</w:t>
      </w:r>
    </w:p>
    <w:p w:rsidR="00E72FBE" w:rsidRPr="0034711D" w:rsidRDefault="00E72FBE" w:rsidP="00E72FBE">
      <w:pPr>
        <w:pStyle w:val="ListParagraph"/>
        <w:numPr>
          <w:ilvl w:val="0"/>
          <w:numId w:val="3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Geografis, contohnya sampul kaset yang bertuliskan “</w:t>
      </w:r>
      <w:r>
        <w:rPr>
          <w:rFonts w:ascii="Times New Roman" w:hAnsi="Times New Roman" w:cs="Times New Roman"/>
          <w:i/>
          <w:sz w:val="24"/>
          <w:szCs w:val="24"/>
        </w:rPr>
        <w:t>for sale in Indonesian only”.</w:t>
      </w:r>
    </w:p>
    <w:p w:rsidR="00E72FBE" w:rsidRDefault="00E72FBE" w:rsidP="00E72FBE">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Ciptaan yang dapat dimasukkan dalam hak cipta, memiliki sifat-sifat seperti dijelaskan tersebut, sedangkan ciptaan yang tidak ada hak cipta nya ti</w:t>
      </w:r>
      <w:r w:rsidR="00A967E1">
        <w:rPr>
          <w:rFonts w:ascii="Times New Roman" w:hAnsi="Times New Roman" w:cs="Times New Roman"/>
          <w:sz w:val="24"/>
          <w:szCs w:val="24"/>
        </w:rPr>
        <w:t>d</w:t>
      </w:r>
      <w:r>
        <w:rPr>
          <w:rFonts w:ascii="Times New Roman" w:hAnsi="Times New Roman" w:cs="Times New Roman"/>
          <w:sz w:val="24"/>
          <w:szCs w:val="24"/>
        </w:rPr>
        <w:t>ak memiliki sifat-sifat tersebut.</w:t>
      </w:r>
    </w:p>
    <w:p w:rsidR="00E72FBE" w:rsidRDefault="00E72FBE" w:rsidP="00E72FBE">
      <w:pPr>
        <w:pStyle w:val="ListParagraph"/>
        <w:spacing w:line="480" w:lineRule="auto"/>
        <w:jc w:val="both"/>
        <w:rPr>
          <w:rFonts w:ascii="Times New Roman" w:hAnsi="Times New Roman" w:cs="Times New Roman"/>
          <w:b/>
          <w:sz w:val="24"/>
          <w:szCs w:val="24"/>
        </w:rPr>
      </w:pPr>
    </w:p>
    <w:p w:rsidR="00285135" w:rsidRDefault="00F32CFF" w:rsidP="00B77B43">
      <w:pPr>
        <w:pStyle w:val="ListParagraph"/>
        <w:numPr>
          <w:ilvl w:val="0"/>
          <w:numId w:val="4"/>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Pencatatan</w:t>
      </w:r>
      <w:r w:rsidR="00E72FBE">
        <w:rPr>
          <w:rFonts w:ascii="Times New Roman" w:hAnsi="Times New Roman" w:cs="Times New Roman"/>
          <w:b/>
          <w:sz w:val="24"/>
          <w:szCs w:val="24"/>
        </w:rPr>
        <w:t xml:space="preserve"> dan </w:t>
      </w:r>
      <w:r>
        <w:rPr>
          <w:rFonts w:ascii="Times New Roman" w:hAnsi="Times New Roman" w:cs="Times New Roman"/>
          <w:b/>
          <w:sz w:val="24"/>
          <w:szCs w:val="24"/>
        </w:rPr>
        <w:t xml:space="preserve">Penghapusan </w:t>
      </w:r>
      <w:r w:rsidR="00E72FBE">
        <w:rPr>
          <w:rFonts w:ascii="Times New Roman" w:hAnsi="Times New Roman" w:cs="Times New Roman"/>
          <w:b/>
          <w:sz w:val="24"/>
          <w:szCs w:val="24"/>
        </w:rPr>
        <w:t>Hak Cipta</w:t>
      </w:r>
    </w:p>
    <w:p w:rsidR="00B77B43" w:rsidRDefault="00B77B43" w:rsidP="00B77B43">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Sistem deklaratif a</w:t>
      </w:r>
      <w:r w:rsidR="00A967E1">
        <w:rPr>
          <w:rFonts w:ascii="Times New Roman" w:hAnsi="Times New Roman" w:cs="Times New Roman"/>
          <w:sz w:val="24"/>
          <w:szCs w:val="24"/>
        </w:rPr>
        <w:t xml:space="preserve">dalah sistem yang dianut oleh Undang-Undang Nomor 28  Tahun </w:t>
      </w:r>
      <w:r>
        <w:rPr>
          <w:rFonts w:ascii="Times New Roman" w:hAnsi="Times New Roman" w:cs="Times New Roman"/>
          <w:sz w:val="24"/>
          <w:szCs w:val="24"/>
        </w:rPr>
        <w:t>2014</w:t>
      </w:r>
      <w:r w:rsidR="00A967E1">
        <w:rPr>
          <w:rFonts w:ascii="Times New Roman" w:hAnsi="Times New Roman" w:cs="Times New Roman"/>
          <w:sz w:val="24"/>
          <w:szCs w:val="24"/>
        </w:rPr>
        <w:t xml:space="preserve"> tentang Hak Cipta</w:t>
      </w:r>
      <w:r>
        <w:rPr>
          <w:rFonts w:ascii="Times New Roman" w:hAnsi="Times New Roman" w:cs="Times New Roman"/>
          <w:sz w:val="24"/>
          <w:szCs w:val="24"/>
        </w:rPr>
        <w:t>. Artinya, pendaftaran itu tidak menerbitkan hak, tetapi hanya memberikan anggapan bahwa pihak yang ciptaannya terdaftar itu adalah pihak yang berhak atas ciptaan tersebut dan sebagai pemilik asli dari ciptaan terdaftar. Menurut sistem deklaratif, orang yang pertama kali mendaftarkan ciptaan dianggap sebagai pencipta yang mempunyai hak cipta.</w:t>
      </w:r>
    </w:p>
    <w:p w:rsidR="00B77B43" w:rsidRDefault="00B77B43" w:rsidP="00B77B43">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Fungsi pendaftaran hanya untuk memudahkan pembuktian bahwa pihak yang mendaftarkan ciptaan dianggap sebagai pecipta sampai dapat dibuktikan bahwa yang mendaftarkan ciptaan itu bukan pencipta yang sebenarnya. Pendaftaran bukan suatu keharusan dan bukan jaminan kepastian hukum atas ciptaan terdaftar karena masih dapat digugat oleh pihak yang berhak sebenarnya. Hal ini berbeda dengan karya intelektual </w:t>
      </w:r>
      <w:r>
        <w:rPr>
          <w:rFonts w:ascii="Times New Roman" w:hAnsi="Times New Roman" w:cs="Times New Roman"/>
          <w:sz w:val="24"/>
          <w:szCs w:val="24"/>
        </w:rPr>
        <w:lastRenderedPageBreak/>
        <w:t>lain yang mempersyaratkan dalam perolehan haknya melalui proses pendaftaran.</w:t>
      </w:r>
    </w:p>
    <w:p w:rsidR="00B77B43" w:rsidRDefault="00B77B43" w:rsidP="00B77B43">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Pendaftaran hak cipta akan memberikan manfaat bagi si pendaf</w:t>
      </w:r>
      <w:r w:rsidR="00A967E1">
        <w:rPr>
          <w:rFonts w:ascii="Times New Roman" w:hAnsi="Times New Roman" w:cs="Times New Roman"/>
          <w:sz w:val="24"/>
          <w:szCs w:val="24"/>
        </w:rPr>
        <w:t>t</w:t>
      </w:r>
      <w:r>
        <w:rPr>
          <w:rFonts w:ascii="Times New Roman" w:hAnsi="Times New Roman" w:cs="Times New Roman"/>
          <w:sz w:val="24"/>
          <w:szCs w:val="24"/>
        </w:rPr>
        <w:t>ar. Manfaatnya pendaftar tersebut dianggap sebagai pencipta, sampai ada pihak lain yang dapat membuktikan sebaliknya di pengadilan. Pendaftaran menikmati perlindungan hukum sampai adanya putusan hakim yang berkekuatan hukum tetap yang menyatakan bah</w:t>
      </w:r>
      <w:r w:rsidR="00A967E1">
        <w:rPr>
          <w:rFonts w:ascii="Times New Roman" w:hAnsi="Times New Roman" w:cs="Times New Roman"/>
          <w:sz w:val="24"/>
          <w:szCs w:val="24"/>
        </w:rPr>
        <w:t>w</w:t>
      </w:r>
      <w:r>
        <w:rPr>
          <w:rFonts w:ascii="Times New Roman" w:hAnsi="Times New Roman" w:cs="Times New Roman"/>
          <w:sz w:val="24"/>
          <w:szCs w:val="24"/>
        </w:rPr>
        <w:t>a</w:t>
      </w:r>
      <w:r w:rsidR="00A967E1">
        <w:rPr>
          <w:rFonts w:ascii="Times New Roman" w:hAnsi="Times New Roman" w:cs="Times New Roman"/>
          <w:sz w:val="24"/>
          <w:szCs w:val="24"/>
        </w:rPr>
        <w:t xml:space="preserve"> </w:t>
      </w:r>
      <w:r>
        <w:rPr>
          <w:rFonts w:ascii="Times New Roman" w:hAnsi="Times New Roman" w:cs="Times New Roman"/>
          <w:sz w:val="24"/>
          <w:szCs w:val="24"/>
        </w:rPr>
        <w:t>pihak lain (bukan pendaftar) yang menjadi pencipta. Direktorat Jendr</w:t>
      </w:r>
      <w:r w:rsidR="00A967E1">
        <w:rPr>
          <w:rFonts w:ascii="Times New Roman" w:hAnsi="Times New Roman" w:cs="Times New Roman"/>
          <w:sz w:val="24"/>
          <w:szCs w:val="24"/>
        </w:rPr>
        <w:t>al Hak Kekayaan Intelektual (Dir</w:t>
      </w:r>
      <w:r>
        <w:rPr>
          <w:rFonts w:ascii="Times New Roman" w:hAnsi="Times New Roman" w:cs="Times New Roman"/>
          <w:sz w:val="24"/>
          <w:szCs w:val="24"/>
        </w:rPr>
        <w:t xml:space="preserve">Jen HKI), atau melalui Departemen Hukum dan Hak Asasi Manusia (HAM) di Ibu Kota Provinsi. Adapun beberapa syarat yang perlu dilengkapi untuk melakukan pencatatan hak cipta, sebagaimana yang termuat dalam Pasal 66 Undang-Undang Nomor 28 Tahun 2014 </w:t>
      </w:r>
      <w:r w:rsidR="00A967E1">
        <w:rPr>
          <w:rFonts w:ascii="Times New Roman" w:hAnsi="Times New Roman" w:cs="Times New Roman"/>
          <w:sz w:val="24"/>
          <w:szCs w:val="24"/>
        </w:rPr>
        <w:t xml:space="preserve">tentang Hak Cipta </w:t>
      </w:r>
      <w:r>
        <w:rPr>
          <w:rFonts w:ascii="Times New Roman" w:hAnsi="Times New Roman" w:cs="Times New Roman"/>
          <w:sz w:val="24"/>
          <w:szCs w:val="24"/>
        </w:rPr>
        <w:t>yang menyatakan:</w:t>
      </w:r>
    </w:p>
    <w:p w:rsidR="00B77B43" w:rsidRDefault="00B77B43" w:rsidP="00B77B43">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Pencatatan ciptaan dan produk hak terkait diajukan dengan permohonan secara tertulis dalam bahasa Indonesia oleh pencipta, pemegang hak cipta, pemilik hak terkait, atau kuasanya kepada Menteri.</w:t>
      </w:r>
    </w:p>
    <w:p w:rsidR="00B77B43" w:rsidRDefault="00B77B43" w:rsidP="00B77B43">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Permohonan sebagaimana dimaksud pada ayat (1) dilakukan secara elektronik dan/ atau non elektornik dengan:</w:t>
      </w:r>
    </w:p>
    <w:p w:rsidR="00B77B43" w:rsidRDefault="00B77B43" w:rsidP="00B77B4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Menyatakan contoh ciptaan, produk hak terkait, atau penggantinya;</w:t>
      </w:r>
    </w:p>
    <w:p w:rsidR="00B77B43" w:rsidRDefault="00B77B43" w:rsidP="00B77B4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Melampirkan surat pernyataan kepemilikan ciptaan dan hak terkait; dan</w:t>
      </w:r>
    </w:p>
    <w:p w:rsidR="00B77B43" w:rsidRDefault="00B77B43" w:rsidP="00B77B4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Membayar biaya.</w:t>
      </w:r>
    </w:p>
    <w:p w:rsidR="00B77B43" w:rsidRDefault="00B77B43" w:rsidP="00B77B43">
      <w:pPr>
        <w:pStyle w:val="ListParagraph"/>
        <w:spacing w:line="480" w:lineRule="auto"/>
        <w:ind w:firstLine="698"/>
        <w:jc w:val="both"/>
        <w:rPr>
          <w:rFonts w:ascii="Times New Roman" w:hAnsi="Times New Roman" w:cs="Times New Roman"/>
          <w:sz w:val="24"/>
          <w:szCs w:val="24"/>
        </w:rPr>
      </w:pPr>
    </w:p>
    <w:p w:rsidR="00B77B43" w:rsidRDefault="00B77B43" w:rsidP="00B77B43">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Penghapusan terhadap ciptaan terdaftar diatur dalam Pasal 74 Undang-Undang Nomor 28 Tah</w:t>
      </w:r>
      <w:r w:rsidR="00A967E1">
        <w:rPr>
          <w:rFonts w:ascii="Times New Roman" w:hAnsi="Times New Roman" w:cs="Times New Roman"/>
          <w:sz w:val="24"/>
          <w:szCs w:val="24"/>
        </w:rPr>
        <w:t>u</w:t>
      </w:r>
      <w:r>
        <w:rPr>
          <w:rFonts w:ascii="Times New Roman" w:hAnsi="Times New Roman" w:cs="Times New Roman"/>
          <w:sz w:val="24"/>
          <w:szCs w:val="24"/>
        </w:rPr>
        <w:t>n 2014</w:t>
      </w:r>
      <w:r w:rsidR="00A967E1">
        <w:rPr>
          <w:rFonts w:ascii="Times New Roman" w:hAnsi="Times New Roman" w:cs="Times New Roman"/>
          <w:sz w:val="24"/>
          <w:szCs w:val="24"/>
        </w:rPr>
        <w:t xml:space="preserve"> tentang Hak Cipta</w:t>
      </w:r>
      <w:r>
        <w:rPr>
          <w:rFonts w:ascii="Times New Roman" w:hAnsi="Times New Roman" w:cs="Times New Roman"/>
          <w:sz w:val="24"/>
          <w:szCs w:val="24"/>
        </w:rPr>
        <w:t>, yang menyatakan:</w:t>
      </w:r>
    </w:p>
    <w:p w:rsidR="00B77B43" w:rsidRDefault="00B77B43" w:rsidP="00B77B43">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Kekuatan hukum pencatatan ciptaan dan produk hak terkait hapus karena:</w:t>
      </w:r>
    </w:p>
    <w:p w:rsidR="00B77B43" w:rsidRDefault="00B77B43" w:rsidP="00B77B43">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Permintaan orang atau badan hukum yang namanya tercatat sebagai pecipta, pemegang hak cipta, atau pemilik hak terkait;</w:t>
      </w:r>
    </w:p>
    <w:p w:rsidR="00B77B43" w:rsidRDefault="00B77B43" w:rsidP="00B77B43">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Lampaunya waktu sebagaimana dimaksud dalam Pasal 58, Pasal 59, Pasal 60 ayat (2) dan ayat (3), dan Pasal 61;</w:t>
      </w:r>
    </w:p>
    <w:p w:rsidR="00B77B43" w:rsidRDefault="00B77B43" w:rsidP="00B77B43">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Putusan pengadilan yang telah memperoleh kekuatan hukum tetap mengenai pembatalan pencatatan ciptaan atau produk hak terkait; atau</w:t>
      </w:r>
    </w:p>
    <w:p w:rsidR="00B77B43" w:rsidRDefault="00B77B43" w:rsidP="00B77B43">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Melanggar norma agama, norma susila, ket</w:t>
      </w:r>
      <w:r w:rsidR="00A967E1">
        <w:rPr>
          <w:rFonts w:ascii="Times New Roman" w:hAnsi="Times New Roman" w:cs="Times New Roman"/>
          <w:sz w:val="24"/>
          <w:szCs w:val="24"/>
        </w:rPr>
        <w:t>e</w:t>
      </w:r>
      <w:r>
        <w:rPr>
          <w:rFonts w:ascii="Times New Roman" w:hAnsi="Times New Roman" w:cs="Times New Roman"/>
          <w:sz w:val="24"/>
          <w:szCs w:val="24"/>
        </w:rPr>
        <w:t>rtiban umum, pertahanan dan keamanan negara, atau peraturan perundang-undangan yang penghapusannya dilakukan oleh Menteri.</w:t>
      </w:r>
    </w:p>
    <w:p w:rsidR="00B77B43" w:rsidRDefault="00B77B43" w:rsidP="00B77B43">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Penghapusan pencatatan ciptaan atas permintaan orang atau badan hukum yang namanya tercatat sebagai pencipta, pemegang hak cipta, atau pemilik hak terkait sebagaimana dimaksud pada ayat (1) huruf a dikenai biaya.</w:t>
      </w:r>
    </w:p>
    <w:p w:rsidR="00B77B43" w:rsidRDefault="00B77B43" w:rsidP="00B77B43">
      <w:pPr>
        <w:pStyle w:val="ListParagraph"/>
        <w:spacing w:line="480" w:lineRule="auto"/>
        <w:ind w:firstLine="698"/>
        <w:jc w:val="both"/>
        <w:rPr>
          <w:rFonts w:ascii="Times New Roman" w:hAnsi="Times New Roman" w:cs="Times New Roman"/>
          <w:sz w:val="24"/>
          <w:szCs w:val="24"/>
        </w:rPr>
      </w:pPr>
    </w:p>
    <w:p w:rsidR="00B77B43" w:rsidRPr="00D014C3" w:rsidRDefault="00B77B43" w:rsidP="00B77B43">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Ketentuan Pasal 74 ini berkenaan dengan hubungan hukum yang timbul karena Undang-Undang, yaitu hubungan hukum antara pencatatan dan Direktorat Jendral Hak Kekayaan Intelektual. Pencatatan harus memenuhi kewajiban yang telah dalam Pasal 66. Apabila pendaftaran tidak mengetahui kewajibannya, pihak yang berhak dapat mengajukan gugatan penghapusan kepada Pengadilan Niaga yang berwenang terhadap hukum pencatatan ciptaan itu. Tidak memenuhi kewajiban Undang-Undang adalah sebab, sedangkan gugatan penghapusan adalah akibat.</w:t>
      </w:r>
    </w:p>
    <w:p w:rsidR="00B77B43" w:rsidRDefault="00B77B43" w:rsidP="00B77B43">
      <w:pPr>
        <w:pStyle w:val="ListParagraph"/>
        <w:spacing w:line="480" w:lineRule="auto"/>
        <w:jc w:val="both"/>
        <w:rPr>
          <w:rFonts w:ascii="Times New Roman" w:hAnsi="Times New Roman" w:cs="Times New Roman"/>
          <w:b/>
          <w:sz w:val="24"/>
          <w:szCs w:val="24"/>
        </w:rPr>
      </w:pPr>
    </w:p>
    <w:p w:rsidR="00B77B43" w:rsidRDefault="00B77B43" w:rsidP="00B77B43">
      <w:pPr>
        <w:pStyle w:val="ListParagraph"/>
        <w:numPr>
          <w:ilvl w:val="0"/>
          <w:numId w:val="4"/>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Pengalihan Hak Cipta</w:t>
      </w:r>
    </w:p>
    <w:p w:rsidR="0093014F" w:rsidRDefault="0093014F" w:rsidP="0093014F">
      <w:pPr>
        <w:pStyle w:val="ListParagraph"/>
        <w:spacing w:line="480" w:lineRule="auto"/>
        <w:ind w:firstLine="981"/>
        <w:jc w:val="both"/>
        <w:rPr>
          <w:rFonts w:ascii="Times New Roman" w:hAnsi="Times New Roman" w:cs="Times New Roman"/>
          <w:sz w:val="24"/>
          <w:szCs w:val="24"/>
        </w:rPr>
      </w:pPr>
      <w:r w:rsidRPr="0093014F">
        <w:rPr>
          <w:rFonts w:ascii="Times New Roman" w:hAnsi="Times New Roman" w:cs="Times New Roman"/>
          <w:sz w:val="24"/>
          <w:szCs w:val="24"/>
        </w:rPr>
        <w:t xml:space="preserve">Hak </w:t>
      </w:r>
      <w:r>
        <w:rPr>
          <w:rFonts w:ascii="Times New Roman" w:hAnsi="Times New Roman" w:cs="Times New Roman"/>
          <w:sz w:val="24"/>
          <w:szCs w:val="24"/>
        </w:rPr>
        <w:t>cipta sebagai benda bergerak yang immateriil merupakan bagian dari kekayaan seseorang maka hak cipta dapat beralih a</w:t>
      </w:r>
      <w:r w:rsidR="008823DA">
        <w:rPr>
          <w:rFonts w:ascii="Times New Roman" w:hAnsi="Times New Roman" w:cs="Times New Roman"/>
          <w:sz w:val="24"/>
          <w:szCs w:val="24"/>
        </w:rPr>
        <w:t>t</w:t>
      </w:r>
      <w:r>
        <w:rPr>
          <w:rFonts w:ascii="Times New Roman" w:hAnsi="Times New Roman" w:cs="Times New Roman"/>
          <w:sz w:val="24"/>
          <w:szCs w:val="24"/>
        </w:rPr>
        <w:t xml:space="preserve">au dialihkan, baik seluruhnya ataupun sebagian. Cara beralih atau </w:t>
      </w:r>
      <w:r>
        <w:rPr>
          <w:rFonts w:ascii="Times New Roman" w:hAnsi="Times New Roman" w:cs="Times New Roman"/>
          <w:sz w:val="24"/>
          <w:szCs w:val="24"/>
        </w:rPr>
        <w:lastRenderedPageBreak/>
        <w:t>mengalihkan hak cipta diatur dalam Pasal 16 Undang-Undang Nomor 28 Tahun 2014 tentang Hak Cipta, menyatakan bahwa:</w:t>
      </w:r>
    </w:p>
    <w:p w:rsidR="0093014F" w:rsidRDefault="0093014F" w:rsidP="0093014F">
      <w:pPr>
        <w:pStyle w:val="ListParagraph"/>
        <w:numPr>
          <w:ilvl w:val="0"/>
          <w:numId w:val="4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Hak cipta merupakan benda bergerak tidak berwujud.</w:t>
      </w:r>
    </w:p>
    <w:p w:rsidR="0093014F" w:rsidRDefault="0093014F" w:rsidP="0093014F">
      <w:pPr>
        <w:pStyle w:val="ListParagraph"/>
        <w:numPr>
          <w:ilvl w:val="0"/>
          <w:numId w:val="4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Hak cipta dapat beralih atau dialihkan, baik seluruh maupun sebagian karena:</w:t>
      </w:r>
    </w:p>
    <w:p w:rsidR="0093014F" w:rsidRDefault="0093014F" w:rsidP="0093014F">
      <w:pPr>
        <w:pStyle w:val="ListParagraph"/>
        <w:numPr>
          <w:ilvl w:val="0"/>
          <w:numId w:val="44"/>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Pewarisan;</w:t>
      </w:r>
    </w:p>
    <w:p w:rsidR="0093014F" w:rsidRDefault="0093014F" w:rsidP="0093014F">
      <w:pPr>
        <w:pStyle w:val="ListParagraph"/>
        <w:numPr>
          <w:ilvl w:val="0"/>
          <w:numId w:val="44"/>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Hibah;</w:t>
      </w:r>
    </w:p>
    <w:p w:rsidR="0093014F" w:rsidRDefault="0093014F" w:rsidP="0093014F">
      <w:pPr>
        <w:pStyle w:val="ListParagraph"/>
        <w:numPr>
          <w:ilvl w:val="0"/>
          <w:numId w:val="44"/>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Wakaf;</w:t>
      </w:r>
    </w:p>
    <w:p w:rsidR="0093014F" w:rsidRDefault="0093014F" w:rsidP="0093014F">
      <w:pPr>
        <w:pStyle w:val="ListParagraph"/>
        <w:numPr>
          <w:ilvl w:val="0"/>
          <w:numId w:val="44"/>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Wasiat;</w:t>
      </w:r>
    </w:p>
    <w:p w:rsidR="0093014F" w:rsidRDefault="0093014F" w:rsidP="0093014F">
      <w:pPr>
        <w:pStyle w:val="ListParagraph"/>
        <w:numPr>
          <w:ilvl w:val="0"/>
          <w:numId w:val="44"/>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Perjanjian tertulis; atau</w:t>
      </w:r>
    </w:p>
    <w:p w:rsidR="0093014F" w:rsidRDefault="0093014F" w:rsidP="0093014F">
      <w:pPr>
        <w:pStyle w:val="ListParagraph"/>
        <w:numPr>
          <w:ilvl w:val="0"/>
          <w:numId w:val="44"/>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Sebab lain yang dibenarkan sesuai ketentuan pera</w:t>
      </w:r>
      <w:r w:rsidR="008823DA">
        <w:rPr>
          <w:rFonts w:ascii="Times New Roman" w:hAnsi="Times New Roman" w:cs="Times New Roman"/>
          <w:sz w:val="24"/>
          <w:szCs w:val="24"/>
        </w:rPr>
        <w:t>t</w:t>
      </w:r>
      <w:r>
        <w:rPr>
          <w:rFonts w:ascii="Times New Roman" w:hAnsi="Times New Roman" w:cs="Times New Roman"/>
          <w:sz w:val="24"/>
          <w:szCs w:val="24"/>
        </w:rPr>
        <w:t>uran perundang-undangan.</w:t>
      </w:r>
    </w:p>
    <w:p w:rsidR="0093014F" w:rsidRDefault="0093014F" w:rsidP="0093014F">
      <w:pPr>
        <w:pStyle w:val="ListParagraph"/>
        <w:numPr>
          <w:ilvl w:val="0"/>
          <w:numId w:val="4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Hak cipta dapat dijadikan objek jaminan fidusia.</w:t>
      </w:r>
    </w:p>
    <w:p w:rsidR="0093014F" w:rsidRDefault="0093014F" w:rsidP="0093014F">
      <w:pPr>
        <w:pStyle w:val="ListParagraph"/>
        <w:spacing w:line="480" w:lineRule="auto"/>
        <w:ind w:firstLine="981"/>
        <w:jc w:val="both"/>
        <w:rPr>
          <w:rFonts w:ascii="Times New Roman" w:hAnsi="Times New Roman" w:cs="Times New Roman"/>
          <w:sz w:val="24"/>
          <w:szCs w:val="24"/>
        </w:rPr>
      </w:pPr>
    </w:p>
    <w:p w:rsidR="0093014F" w:rsidRDefault="0093014F" w:rsidP="0093014F">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Hak cipt</w:t>
      </w:r>
      <w:r w:rsidR="008823DA">
        <w:rPr>
          <w:rFonts w:ascii="Times New Roman" w:hAnsi="Times New Roman" w:cs="Times New Roman"/>
          <w:sz w:val="24"/>
          <w:szCs w:val="24"/>
        </w:rPr>
        <w:t>a</w:t>
      </w:r>
      <w:r>
        <w:rPr>
          <w:rFonts w:ascii="Times New Roman" w:hAnsi="Times New Roman" w:cs="Times New Roman"/>
          <w:sz w:val="24"/>
          <w:szCs w:val="24"/>
        </w:rPr>
        <w:t xml:space="preserve"> tidak dapat beralih atau dialihkan secara lisan, tetapi harus dilakukan secara tertulis, baik dengan maupun tanpa akta notaris. Sebab-sebab lain yang dibenarkan oleh peraturan perundang-undangan, misalnya pengalihan yang disebabkan putusan pengadilan yang telah memperoleh kekuatan hakim tetap.</w:t>
      </w:r>
    </w:p>
    <w:p w:rsidR="0093014F" w:rsidRDefault="0093014F" w:rsidP="0093014F">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Pengalihan hak cipta didasari oleh motif ekonomi, yaitu keinginan untuk</w:t>
      </w:r>
      <w:r w:rsidR="00550129">
        <w:rPr>
          <w:rFonts w:ascii="Times New Roman" w:hAnsi="Times New Roman" w:cs="Times New Roman"/>
          <w:sz w:val="24"/>
          <w:szCs w:val="24"/>
        </w:rPr>
        <w:t xml:space="preserve"> memperole</w:t>
      </w:r>
      <w:r>
        <w:rPr>
          <w:rFonts w:ascii="Times New Roman" w:hAnsi="Times New Roman" w:cs="Times New Roman"/>
          <w:sz w:val="24"/>
          <w:szCs w:val="24"/>
        </w:rPr>
        <w:t xml:space="preserve">h manfaat ekonomi atau keuntungan secara komersial. Pencipta mengalihkan hak cipta dengan tujuan mendapatkan royalti, sedangkan penerima selaku pemegang hak cipta bertujuan memperoleh keuntungan ekonomi dari penjualan ciptaan </w:t>
      </w:r>
      <w:r w:rsidR="00550129">
        <w:rPr>
          <w:rFonts w:ascii="Times New Roman" w:hAnsi="Times New Roman" w:cs="Times New Roman"/>
          <w:sz w:val="24"/>
          <w:szCs w:val="24"/>
        </w:rPr>
        <w:t>yang dihasilkan dari hak cipta tersebut. Pengalihan hak cipta, menurut ketentuan Pasal 29 Undang-Undang Nomor 28 Tahun 2014</w:t>
      </w:r>
      <w:r w:rsidR="008823DA" w:rsidRPr="008823DA">
        <w:rPr>
          <w:rFonts w:ascii="Times New Roman" w:hAnsi="Times New Roman" w:cs="Times New Roman"/>
          <w:sz w:val="24"/>
          <w:szCs w:val="24"/>
        </w:rPr>
        <w:t xml:space="preserve"> </w:t>
      </w:r>
      <w:r w:rsidR="008823DA">
        <w:rPr>
          <w:rFonts w:ascii="Times New Roman" w:hAnsi="Times New Roman" w:cs="Times New Roman"/>
          <w:sz w:val="24"/>
          <w:szCs w:val="24"/>
        </w:rPr>
        <w:t>tentang Hak Cipta</w:t>
      </w:r>
      <w:r w:rsidR="00550129">
        <w:rPr>
          <w:rFonts w:ascii="Times New Roman" w:hAnsi="Times New Roman" w:cs="Times New Roman"/>
          <w:sz w:val="24"/>
          <w:szCs w:val="24"/>
        </w:rPr>
        <w:t>, menyatakan bahwa:</w:t>
      </w:r>
    </w:p>
    <w:p w:rsidR="00550129" w:rsidRPr="0093014F" w:rsidRDefault="00550129" w:rsidP="00550129">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“Pengalihan hak ekonomi atas ciptaan sebagaimana dimaksud dalam Pasal 16, Pasal 17, dan Pasal 19 berlaku secara mutatis </w:t>
      </w:r>
      <w:r>
        <w:rPr>
          <w:rFonts w:ascii="Times New Roman" w:hAnsi="Times New Roman" w:cs="Times New Roman"/>
          <w:sz w:val="24"/>
          <w:szCs w:val="24"/>
        </w:rPr>
        <w:lastRenderedPageBreak/>
        <w:t>mutandis terhadap pengalihan hak ekonomi atas produk hak te</w:t>
      </w:r>
      <w:r w:rsidR="008823DA">
        <w:rPr>
          <w:rFonts w:ascii="Times New Roman" w:hAnsi="Times New Roman" w:cs="Times New Roman"/>
          <w:sz w:val="24"/>
          <w:szCs w:val="24"/>
        </w:rPr>
        <w:t>r</w:t>
      </w:r>
      <w:r>
        <w:rPr>
          <w:rFonts w:ascii="Times New Roman" w:hAnsi="Times New Roman" w:cs="Times New Roman"/>
          <w:sz w:val="24"/>
          <w:szCs w:val="24"/>
        </w:rPr>
        <w:t>kait.”</w:t>
      </w:r>
    </w:p>
    <w:p w:rsidR="00550129" w:rsidRDefault="00550129" w:rsidP="0093014F">
      <w:pPr>
        <w:pStyle w:val="ListParagraph"/>
        <w:spacing w:line="480" w:lineRule="auto"/>
        <w:ind w:firstLine="981"/>
        <w:jc w:val="both"/>
        <w:rPr>
          <w:rFonts w:ascii="Times New Roman" w:hAnsi="Times New Roman" w:cs="Times New Roman"/>
          <w:sz w:val="24"/>
          <w:szCs w:val="24"/>
        </w:rPr>
      </w:pPr>
    </w:p>
    <w:p w:rsidR="00550129" w:rsidRDefault="00550129" w:rsidP="0093014F">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Pengalihan hak apa pun pada dasarnya, apabila hak tersebut telah didaftarkan, maka pengalihan hak tersebut dicatatkan dalam daftar umum ciptaan. Pendaftaran dapat dimohonkan secara tertulis oleh kedua belah pihak atau dari penerima hak. Pencatatan pengalihan hak tersebut diu</w:t>
      </w:r>
      <w:r w:rsidR="003651F3">
        <w:rPr>
          <w:rFonts w:ascii="Times New Roman" w:hAnsi="Times New Roman" w:cs="Times New Roman"/>
          <w:sz w:val="24"/>
          <w:szCs w:val="24"/>
        </w:rPr>
        <w:t>m</w:t>
      </w:r>
      <w:r>
        <w:rPr>
          <w:rFonts w:ascii="Times New Roman" w:hAnsi="Times New Roman" w:cs="Times New Roman"/>
          <w:sz w:val="24"/>
          <w:szCs w:val="24"/>
        </w:rPr>
        <w:t>umkan dalam Tambahan Berita Negara Republik Indonesia.</w:t>
      </w:r>
      <w:r>
        <w:rPr>
          <w:rStyle w:val="FootnoteReference"/>
          <w:rFonts w:ascii="Times New Roman" w:hAnsi="Times New Roman" w:cs="Times New Roman"/>
          <w:sz w:val="24"/>
          <w:szCs w:val="24"/>
        </w:rPr>
        <w:footnoteReference w:id="17"/>
      </w:r>
    </w:p>
    <w:p w:rsidR="00C7359B" w:rsidRDefault="00C7359B" w:rsidP="0093014F">
      <w:pPr>
        <w:pStyle w:val="ListParagraph"/>
        <w:spacing w:line="480" w:lineRule="auto"/>
        <w:ind w:firstLine="981"/>
        <w:jc w:val="both"/>
        <w:rPr>
          <w:rFonts w:ascii="Times New Roman" w:hAnsi="Times New Roman" w:cs="Times New Roman"/>
          <w:sz w:val="24"/>
          <w:szCs w:val="24"/>
        </w:rPr>
      </w:pPr>
    </w:p>
    <w:p w:rsidR="00C7359B" w:rsidRPr="00930688" w:rsidRDefault="00C7359B" w:rsidP="00C7359B">
      <w:pPr>
        <w:pStyle w:val="ListParagraph"/>
        <w:numPr>
          <w:ilvl w:val="0"/>
          <w:numId w:val="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Tinjauan Tentang Pengetahuan Tradisional</w:t>
      </w:r>
    </w:p>
    <w:p w:rsidR="00C7359B" w:rsidRDefault="00C7359B" w:rsidP="00C7359B">
      <w:pPr>
        <w:pStyle w:val="ListParagraph"/>
        <w:numPr>
          <w:ilvl w:val="0"/>
          <w:numId w:val="45"/>
        </w:numPr>
        <w:spacing w:line="480" w:lineRule="auto"/>
        <w:jc w:val="both"/>
        <w:rPr>
          <w:rFonts w:ascii="Times New Roman" w:hAnsi="Times New Roman" w:cs="Times New Roman"/>
          <w:b/>
          <w:sz w:val="24"/>
          <w:szCs w:val="24"/>
        </w:rPr>
      </w:pPr>
      <w:r w:rsidRPr="00C7359B">
        <w:rPr>
          <w:rFonts w:ascii="Times New Roman" w:hAnsi="Times New Roman" w:cs="Times New Roman"/>
          <w:b/>
          <w:sz w:val="24"/>
          <w:szCs w:val="24"/>
        </w:rPr>
        <w:t xml:space="preserve">Pengertian </w:t>
      </w:r>
      <w:r>
        <w:rPr>
          <w:rFonts w:ascii="Times New Roman" w:hAnsi="Times New Roman" w:cs="Times New Roman"/>
          <w:b/>
          <w:sz w:val="24"/>
          <w:szCs w:val="24"/>
        </w:rPr>
        <w:t>d</w:t>
      </w:r>
      <w:r w:rsidRPr="00C7359B">
        <w:rPr>
          <w:rFonts w:ascii="Times New Roman" w:hAnsi="Times New Roman" w:cs="Times New Roman"/>
          <w:b/>
          <w:sz w:val="24"/>
          <w:szCs w:val="24"/>
        </w:rPr>
        <w:t>an Ruang Lingkup Pengetahuan Tradisional</w:t>
      </w:r>
    </w:p>
    <w:p w:rsidR="00C7359B" w:rsidRDefault="00C7359B" w:rsidP="00C7359B">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Pengertian yang baku mengenai pengetahuan tradisional (</w:t>
      </w:r>
      <w:r>
        <w:rPr>
          <w:rFonts w:ascii="Times New Roman" w:hAnsi="Times New Roman" w:cs="Times New Roman"/>
          <w:i/>
          <w:sz w:val="24"/>
          <w:szCs w:val="24"/>
        </w:rPr>
        <w:t>tradisional knowledge)</w:t>
      </w:r>
      <w:r>
        <w:rPr>
          <w:rFonts w:ascii="Times New Roman" w:hAnsi="Times New Roman" w:cs="Times New Roman"/>
          <w:sz w:val="24"/>
          <w:szCs w:val="24"/>
        </w:rPr>
        <w:t xml:space="preserve"> sebenarnya tidak ada. Menurut </w:t>
      </w:r>
      <w:r w:rsidRPr="00C7359B">
        <w:rPr>
          <w:rFonts w:ascii="Times New Roman" w:hAnsi="Times New Roman" w:cs="Times New Roman"/>
          <w:i/>
          <w:sz w:val="24"/>
          <w:szCs w:val="24"/>
        </w:rPr>
        <w:t>WIP</w:t>
      </w:r>
      <w:r>
        <w:rPr>
          <w:rFonts w:ascii="Times New Roman" w:hAnsi="Times New Roman" w:cs="Times New Roman"/>
          <w:sz w:val="24"/>
          <w:szCs w:val="24"/>
        </w:rPr>
        <w:t>O (</w:t>
      </w:r>
      <w:r>
        <w:rPr>
          <w:rFonts w:ascii="Times New Roman" w:hAnsi="Times New Roman" w:cs="Times New Roman"/>
          <w:i/>
          <w:sz w:val="24"/>
          <w:szCs w:val="24"/>
        </w:rPr>
        <w:t>World Intellectual Property Organization)</w:t>
      </w:r>
      <w:r>
        <w:rPr>
          <w:rFonts w:ascii="Times New Roman" w:hAnsi="Times New Roman" w:cs="Times New Roman"/>
          <w:sz w:val="24"/>
          <w:szCs w:val="24"/>
        </w:rPr>
        <w:t>,</w:t>
      </w:r>
      <w:r>
        <w:rPr>
          <w:rFonts w:ascii="Times New Roman" w:hAnsi="Times New Roman" w:cs="Times New Roman"/>
          <w:i/>
          <w:sz w:val="24"/>
          <w:szCs w:val="24"/>
        </w:rPr>
        <w:t xml:space="preserve"> </w:t>
      </w:r>
      <w:r w:rsidRPr="00C7359B">
        <w:rPr>
          <w:rFonts w:ascii="Times New Roman" w:hAnsi="Times New Roman" w:cs="Times New Roman"/>
          <w:sz w:val="24"/>
          <w:szCs w:val="24"/>
        </w:rPr>
        <w:t>pengetahuan</w:t>
      </w:r>
      <w:r>
        <w:rPr>
          <w:rFonts w:ascii="Times New Roman" w:hAnsi="Times New Roman" w:cs="Times New Roman"/>
          <w:sz w:val="24"/>
          <w:szCs w:val="24"/>
        </w:rPr>
        <w:t xml:space="preserve"> tradisional merujuk pada berbagai pengetahuan yang sangat luas, dan tidak terbatas merujuk pada suatu bidang tertentu. Pemisahan pengetahuan tradisional dari pengetahuan yang lain dan membuatnya sebagai “tradisional” adalah keterkaitannya dengan komunitas lokal tertentu. Pengetahuan tradisonal diciptakan, dipertahankan, digunakan dan dilindungi dalam lingkaran tradisional. Istilah</w:t>
      </w:r>
      <w:r w:rsidR="00E554B4">
        <w:rPr>
          <w:rFonts w:ascii="Times New Roman" w:hAnsi="Times New Roman" w:cs="Times New Roman"/>
          <w:sz w:val="24"/>
          <w:szCs w:val="24"/>
        </w:rPr>
        <w:t xml:space="preserve"> “tradisional” berarti “</w:t>
      </w:r>
      <w:r>
        <w:rPr>
          <w:rFonts w:ascii="Times New Roman" w:hAnsi="Times New Roman" w:cs="Times New Roman"/>
          <w:sz w:val="24"/>
          <w:szCs w:val="24"/>
        </w:rPr>
        <w:t xml:space="preserve">diturunkan dari generasi ke generasi” dan dalam hal pengetahuan tradisonal biasanya merujuk pada </w:t>
      </w:r>
      <w:r>
        <w:rPr>
          <w:rFonts w:ascii="Times New Roman" w:hAnsi="Times New Roman" w:cs="Times New Roman"/>
          <w:sz w:val="24"/>
          <w:szCs w:val="24"/>
        </w:rPr>
        <w:lastRenderedPageBreak/>
        <w:t>pengetahuan yang diakumulasikan masyarakat dalam proses pengalaman yang panjang dalam suatu lokasi tertentu.</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E554B4" w:rsidRDefault="00E554B4" w:rsidP="00C7359B">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Tidak banyak orang yang tahu dan tidak mudah untuk menjelaskan dalam sebuah kalimat apa yang dimaksud dengan pengetahuan tradisonal. Perbedaan karakteristik dan bentuk-bentuk dari pengetahuan tradisional antara tempat yang satu dengan yang lain, antara kebudayaan yang satu dengan yang lain, tidak memungkinkan untuk dirangkum dalam sebuah kalimat yang dapat diterima baik secara hukum ataupun teknis oleh seluruh pihak. Hingga saat ini, terminologi pengetahuan tradisonal yang digunakan secara luas di seluruh dunia, merupakan salah satu upaya untuk memudahkan dalam penyebutan mengani suatu hal yang sama, yaitu segala sesuatu yang terkait dengan bentuk-bentuk tradisional baik itu suatu kegiatan ataupun hasil suatu karya yang biasanya didasarkan pada suatu kebudayaan tertentu.</w:t>
      </w:r>
      <w:r>
        <w:rPr>
          <w:rStyle w:val="FootnoteReference"/>
          <w:rFonts w:ascii="Times New Roman" w:hAnsi="Times New Roman" w:cs="Times New Roman"/>
          <w:sz w:val="24"/>
          <w:szCs w:val="24"/>
        </w:rPr>
        <w:footnoteReference w:id="19"/>
      </w:r>
    </w:p>
    <w:p w:rsidR="00E554B4" w:rsidRDefault="00A16130" w:rsidP="00C7359B">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Seringkali pengethuan tradisional merupakan pengetahuan yang penting terhadap identitas dari suatu komunitas, jadi pengetahuan tradisional sesungguhnya dihasilkan dan dipelihara secara turun-temurun oleh penduduk asli atau suatu komunitas lokal di suatu negara. Kerajinan pahat, kerajinan ukir, ataupun motif batik, hanya merupakan sebagian kecil dari pengetahuan tradisional. Sebenarnya, banyak benda-benda atau apa yang kita lakukan sehari-hari termasuk ke dalam pengetahuan </w:t>
      </w:r>
      <w:r>
        <w:rPr>
          <w:rFonts w:ascii="Times New Roman" w:hAnsi="Times New Roman" w:cs="Times New Roman"/>
          <w:sz w:val="24"/>
          <w:szCs w:val="24"/>
        </w:rPr>
        <w:lastRenderedPageBreak/>
        <w:t xml:space="preserve">tradisional yang tidak kita sadari. Adapun ruang lingkup pengetahuan tradisional ini sangatlah banyak sekali. </w:t>
      </w:r>
    </w:p>
    <w:p w:rsidR="00A16130" w:rsidRDefault="00A16130" w:rsidP="00C7359B">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Lingkup dan kategori-kategori pengetahuan tradisional mencakup pengetahuan, pertanian, pengetahuan ilmiah, pengetahuan teknis, pengetahuan ekologis, pengetahuan medis (termasuk obat-obatan dan tindakan medis yang terkait), pengetahuan yang terkait dengan keanekaragaman hayati, ekpresi cerita rakyat dalam bentuk musik, tarian, nyanyian, kerajinan tangan, desain, cerita-cerita dan karya seni, unsur-unsur bahasa seperti: nama-nama, indikasi geografis, dan simbol-simbol, serta benda-benda budaya yang dapat bergerak. Sedangkan yang tidak termasuk dalam lingkup pengetahuan tradisional adalah item-item yang tidak disebabkan oleh kegiatan intelektual dalam bidang-bidang industri, ilmiah/ pengetahuan, kesastraan atau bidang artistik seperti fosil manusia, bahasa secara umum, “warisan” dalam pengertian luas.</w:t>
      </w:r>
      <w:r>
        <w:rPr>
          <w:rStyle w:val="FootnoteReference"/>
          <w:rFonts w:ascii="Times New Roman" w:hAnsi="Times New Roman" w:cs="Times New Roman"/>
          <w:sz w:val="24"/>
          <w:szCs w:val="24"/>
        </w:rPr>
        <w:footnoteReference w:id="20"/>
      </w:r>
    </w:p>
    <w:p w:rsidR="00010B22" w:rsidRPr="00C7359B" w:rsidRDefault="00010B22" w:rsidP="00C7359B">
      <w:pPr>
        <w:pStyle w:val="ListParagraph"/>
        <w:spacing w:line="480" w:lineRule="auto"/>
        <w:ind w:firstLine="981"/>
        <w:jc w:val="both"/>
        <w:rPr>
          <w:rFonts w:ascii="Times New Roman" w:hAnsi="Times New Roman" w:cs="Times New Roman"/>
          <w:sz w:val="24"/>
          <w:szCs w:val="24"/>
        </w:rPr>
      </w:pPr>
    </w:p>
    <w:p w:rsidR="00C7359B" w:rsidRDefault="00C7359B" w:rsidP="00C7359B">
      <w:pPr>
        <w:pStyle w:val="ListParagraph"/>
        <w:numPr>
          <w:ilvl w:val="0"/>
          <w:numId w:val="45"/>
        </w:numPr>
        <w:spacing w:line="480" w:lineRule="auto"/>
        <w:jc w:val="both"/>
        <w:rPr>
          <w:rFonts w:ascii="Times New Roman" w:hAnsi="Times New Roman" w:cs="Times New Roman"/>
          <w:b/>
          <w:sz w:val="24"/>
          <w:szCs w:val="24"/>
        </w:rPr>
      </w:pPr>
      <w:r w:rsidRPr="00C7359B">
        <w:rPr>
          <w:rFonts w:ascii="Times New Roman" w:hAnsi="Times New Roman" w:cs="Times New Roman"/>
          <w:b/>
          <w:sz w:val="24"/>
          <w:szCs w:val="24"/>
        </w:rPr>
        <w:t>Perlindungan</w:t>
      </w:r>
      <w:r w:rsidR="00A16130">
        <w:rPr>
          <w:rFonts w:ascii="Times New Roman" w:hAnsi="Times New Roman" w:cs="Times New Roman"/>
          <w:b/>
          <w:sz w:val="24"/>
          <w:szCs w:val="24"/>
        </w:rPr>
        <w:t xml:space="preserve"> Hukum Hak Cipta a</w:t>
      </w:r>
      <w:r w:rsidRPr="00C7359B">
        <w:rPr>
          <w:rFonts w:ascii="Times New Roman" w:hAnsi="Times New Roman" w:cs="Times New Roman"/>
          <w:b/>
          <w:sz w:val="24"/>
          <w:szCs w:val="24"/>
        </w:rPr>
        <w:t xml:space="preserve">tas </w:t>
      </w:r>
      <w:r w:rsidR="00010B22">
        <w:rPr>
          <w:rFonts w:ascii="Times New Roman" w:hAnsi="Times New Roman" w:cs="Times New Roman"/>
          <w:b/>
          <w:sz w:val="24"/>
          <w:szCs w:val="24"/>
        </w:rPr>
        <w:t>Ekspresi</w:t>
      </w:r>
      <w:r w:rsidRPr="00C7359B">
        <w:rPr>
          <w:rFonts w:ascii="Times New Roman" w:hAnsi="Times New Roman" w:cs="Times New Roman"/>
          <w:b/>
          <w:sz w:val="24"/>
          <w:szCs w:val="24"/>
        </w:rPr>
        <w:t xml:space="preserve"> </w:t>
      </w:r>
      <w:r w:rsidR="00010B22">
        <w:rPr>
          <w:rFonts w:ascii="Times New Roman" w:hAnsi="Times New Roman" w:cs="Times New Roman"/>
          <w:b/>
          <w:sz w:val="24"/>
          <w:szCs w:val="24"/>
        </w:rPr>
        <w:t xml:space="preserve">Budaya </w:t>
      </w:r>
      <w:r w:rsidRPr="00C7359B">
        <w:rPr>
          <w:rFonts w:ascii="Times New Roman" w:hAnsi="Times New Roman" w:cs="Times New Roman"/>
          <w:b/>
          <w:sz w:val="24"/>
          <w:szCs w:val="24"/>
        </w:rPr>
        <w:t>Tradisional</w:t>
      </w:r>
    </w:p>
    <w:p w:rsidR="00010B22" w:rsidRDefault="00A16130" w:rsidP="00010B22">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Perlind</w:t>
      </w:r>
      <w:r w:rsidR="00010B22">
        <w:rPr>
          <w:rFonts w:ascii="Times New Roman" w:hAnsi="Times New Roman" w:cs="Times New Roman"/>
          <w:sz w:val="24"/>
          <w:szCs w:val="24"/>
        </w:rPr>
        <w:t>ungan hukum yang diberikan untuk ekspresi budaya tradisional</w:t>
      </w:r>
      <w:r w:rsidR="0026242D">
        <w:rPr>
          <w:rFonts w:ascii="Times New Roman" w:hAnsi="Times New Roman" w:cs="Times New Roman"/>
          <w:sz w:val="24"/>
          <w:szCs w:val="24"/>
        </w:rPr>
        <w:t xml:space="preserve"> </w:t>
      </w:r>
      <w:r>
        <w:rPr>
          <w:rFonts w:ascii="Times New Roman" w:hAnsi="Times New Roman" w:cs="Times New Roman"/>
          <w:sz w:val="24"/>
          <w:szCs w:val="24"/>
        </w:rPr>
        <w:t>dalam ketentuan Undang-Undang Nomor 28 Tahun 2014 tentang Hak Cipta secara tersirat</w:t>
      </w:r>
      <w:r w:rsidR="005A4784">
        <w:rPr>
          <w:rFonts w:ascii="Times New Roman" w:hAnsi="Times New Roman" w:cs="Times New Roman"/>
          <w:sz w:val="24"/>
          <w:szCs w:val="24"/>
        </w:rPr>
        <w:t xml:space="preserve"> telah diatur. Pengaturan tersebut dalam Pasal </w:t>
      </w:r>
      <w:r w:rsidR="00010B22">
        <w:rPr>
          <w:rFonts w:ascii="Times New Roman" w:hAnsi="Times New Roman" w:cs="Times New Roman"/>
          <w:sz w:val="24"/>
          <w:szCs w:val="24"/>
        </w:rPr>
        <w:t>38 Undang-Undang Nomor 28 Tahun 2014 tentang Hak Cipta yang berjudul “Ekspresi Budaya Tradisional dan Hak Cipta atas Ciptaan yang Penciptanya Tidak Diketahui” , menyatakan :</w:t>
      </w:r>
    </w:p>
    <w:p w:rsidR="00010B22" w:rsidRDefault="00010B22" w:rsidP="00010B22">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Hak Cipta atas ekspresi budaya tradisional dipegang oleh Negara.</w:t>
      </w:r>
    </w:p>
    <w:p w:rsidR="00010B22" w:rsidRDefault="00010B22" w:rsidP="00010B22">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Negara wajib menginviestarisasi, menjaga, dan memelihara ekspresi budaya tradisional sebagimana dimaksud pada ayat (1).</w:t>
      </w:r>
    </w:p>
    <w:p w:rsidR="00010B22" w:rsidRDefault="00010B22" w:rsidP="00010B22">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Penggunaan ekspresi budaya tradisional sebagaimana dimaksud pada ayat (1) harus memperhatikan nilai-nilai yang hidup dalam masyarakat pengembannya.</w:t>
      </w:r>
    </w:p>
    <w:p w:rsidR="00010B22" w:rsidRDefault="00010B22" w:rsidP="00010B22">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Ketentuan lebih lanjut mengenai Hak Cipa yang dipegang oleh Negara atas ekspresi budaya tradisional sebagaimana dimaksud pada ayat (1) diatur dengan Peraturan Pemerintah.</w:t>
      </w:r>
    </w:p>
    <w:p w:rsidR="00010B22" w:rsidRDefault="00010B22" w:rsidP="00010B22">
      <w:pPr>
        <w:pStyle w:val="ListParagraph"/>
        <w:spacing w:line="480" w:lineRule="auto"/>
        <w:ind w:firstLine="981"/>
        <w:jc w:val="both"/>
        <w:rPr>
          <w:rFonts w:ascii="Times New Roman" w:hAnsi="Times New Roman" w:cs="Times New Roman"/>
          <w:sz w:val="24"/>
          <w:szCs w:val="24"/>
        </w:rPr>
      </w:pPr>
    </w:p>
    <w:p w:rsidR="00010B22" w:rsidRDefault="00010B22" w:rsidP="00010B22">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Pasal 38 terseb</w:t>
      </w:r>
      <w:r w:rsidR="00DE172A">
        <w:rPr>
          <w:rFonts w:ascii="Times New Roman" w:hAnsi="Times New Roman" w:cs="Times New Roman"/>
          <w:sz w:val="24"/>
          <w:szCs w:val="24"/>
        </w:rPr>
        <w:t>u</w:t>
      </w:r>
      <w:r>
        <w:rPr>
          <w:rFonts w:ascii="Times New Roman" w:hAnsi="Times New Roman" w:cs="Times New Roman"/>
          <w:sz w:val="24"/>
          <w:szCs w:val="24"/>
        </w:rPr>
        <w:t xml:space="preserve">t sebenarnya telah berupaya memberikan jalan keluar dengan mengatakan bahwa negara “yang mewakili” kepentingan rakyatnya </w:t>
      </w:r>
      <w:r w:rsidR="00DE172A">
        <w:rPr>
          <w:rFonts w:ascii="Times New Roman" w:hAnsi="Times New Roman" w:cs="Times New Roman"/>
          <w:sz w:val="24"/>
          <w:szCs w:val="24"/>
        </w:rPr>
        <w:t>(dalam hal ini:</w:t>
      </w:r>
      <w:r>
        <w:rPr>
          <w:rFonts w:ascii="Times New Roman" w:hAnsi="Times New Roman" w:cs="Times New Roman"/>
          <w:sz w:val="24"/>
          <w:szCs w:val="24"/>
        </w:rPr>
        <w:t xml:space="preserve"> masyarakat tradisional di Indonesia) sebagaimana pemegang hak cipta. Apa</w:t>
      </w:r>
      <w:r w:rsidR="00DE172A">
        <w:rPr>
          <w:rFonts w:ascii="Times New Roman" w:hAnsi="Times New Roman" w:cs="Times New Roman"/>
          <w:sz w:val="24"/>
          <w:szCs w:val="24"/>
        </w:rPr>
        <w:t>b</w:t>
      </w:r>
      <w:r>
        <w:rPr>
          <w:rFonts w:ascii="Times New Roman" w:hAnsi="Times New Roman" w:cs="Times New Roman"/>
          <w:sz w:val="24"/>
          <w:szCs w:val="24"/>
        </w:rPr>
        <w:t>ila pihak asing memanfaatkan karya budaya/ pengetahuan tradisionalnya tanpa mengindahkan kepentingan Indonesia akan bermasalah dengan Negara Indonesia. Hal ini sebagai salah satu bahwa pengetahuan tradisional telah dilindung di Negara Indonesia.</w:t>
      </w:r>
    </w:p>
    <w:p w:rsidR="00DE172A" w:rsidRDefault="00DE172A" w:rsidP="00DE172A">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Jangka waktu perlindungan tersebut ditetapkan pula dalam Pasal 60 ayat (1) </w:t>
      </w:r>
      <w:r w:rsidRPr="00DE172A">
        <w:rPr>
          <w:rFonts w:ascii="Times New Roman" w:hAnsi="Times New Roman" w:cs="Times New Roman"/>
          <w:sz w:val="24"/>
          <w:szCs w:val="24"/>
        </w:rPr>
        <w:t>Undang-Undang Nomor 28 Tahun 2014 tentang Hak Cipta</w:t>
      </w:r>
      <w:r>
        <w:rPr>
          <w:rFonts w:ascii="Times New Roman" w:hAnsi="Times New Roman" w:cs="Times New Roman"/>
          <w:sz w:val="24"/>
          <w:szCs w:val="24"/>
        </w:rPr>
        <w:t>, yang menyatakan:</w:t>
      </w:r>
    </w:p>
    <w:p w:rsidR="00DE172A" w:rsidRDefault="00DE172A" w:rsidP="00DE172A">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Pr="00DE172A">
        <w:rPr>
          <w:rFonts w:ascii="Times New Roman" w:hAnsi="Times New Roman" w:cs="Times New Roman"/>
          <w:sz w:val="24"/>
          <w:szCs w:val="24"/>
        </w:rPr>
        <w:t>Hak cipta atas ekspresi budaya tradisional yang dipegang oleh negara sebag</w:t>
      </w:r>
      <w:r>
        <w:rPr>
          <w:rFonts w:ascii="Times New Roman" w:hAnsi="Times New Roman" w:cs="Times New Roman"/>
          <w:sz w:val="24"/>
          <w:szCs w:val="24"/>
        </w:rPr>
        <w:t>a</w:t>
      </w:r>
      <w:r w:rsidRPr="00DE172A">
        <w:rPr>
          <w:rFonts w:ascii="Times New Roman" w:hAnsi="Times New Roman" w:cs="Times New Roman"/>
          <w:sz w:val="24"/>
          <w:szCs w:val="24"/>
        </w:rPr>
        <w:t>imana dimaksud dalam Pasal 38 ayat (1) berlaku tanpa batas waktu.</w:t>
      </w:r>
      <w:r>
        <w:rPr>
          <w:rFonts w:ascii="Times New Roman" w:hAnsi="Times New Roman" w:cs="Times New Roman"/>
          <w:sz w:val="24"/>
          <w:szCs w:val="24"/>
        </w:rPr>
        <w:t>”</w:t>
      </w:r>
    </w:p>
    <w:p w:rsidR="00DE172A" w:rsidRPr="00DE172A" w:rsidRDefault="00DE172A" w:rsidP="00DE172A">
      <w:pPr>
        <w:pStyle w:val="ListParagraph"/>
        <w:spacing w:line="240" w:lineRule="auto"/>
        <w:ind w:left="1440"/>
        <w:jc w:val="both"/>
        <w:rPr>
          <w:rFonts w:ascii="Times New Roman" w:hAnsi="Times New Roman" w:cs="Times New Roman"/>
          <w:sz w:val="24"/>
          <w:szCs w:val="24"/>
        </w:rPr>
      </w:pPr>
    </w:p>
    <w:p w:rsidR="00DE172A" w:rsidRDefault="00DE172A" w:rsidP="00DE172A">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Pasal ini merupakan Pasal-pasal yang terdapat dalam Undang-Undang Nomor 28 Tahun 2014 tentang Hak Cipta untuk melindungi ekspresi budaya traadisional dan ciptaan yang dilindungi.</w:t>
      </w:r>
    </w:p>
    <w:p w:rsidR="00DE172A" w:rsidRDefault="0026242D" w:rsidP="00DE172A">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Ketentuan tersebut hanya diatur sebatas siapa pemegang hak dan bagaimana bila orang asing akan memperbanyak atau mempergunakan </w:t>
      </w:r>
      <w:r>
        <w:rPr>
          <w:rFonts w:ascii="Times New Roman" w:hAnsi="Times New Roman" w:cs="Times New Roman"/>
          <w:sz w:val="24"/>
          <w:szCs w:val="24"/>
        </w:rPr>
        <w:lastRenderedPageBreak/>
        <w:t>ciptaan yang haknya dipegang negara. Ketentuan tersebut belum secara rinci mengatur tentang norma apabila ada pelanggaran yang dilakukan oleh orang asing. Termasuk kesulitan dalam menentukan hukum acara perdata dan pidana bagi orang asing di luar wilayah Republik Indonesia yang dianggap melanggar ketentuan tersebut.</w:t>
      </w:r>
      <w:r>
        <w:rPr>
          <w:rStyle w:val="FootnoteReference"/>
          <w:rFonts w:ascii="Times New Roman" w:hAnsi="Times New Roman" w:cs="Times New Roman"/>
          <w:sz w:val="24"/>
          <w:szCs w:val="24"/>
        </w:rPr>
        <w:footnoteReference w:id="21"/>
      </w:r>
    </w:p>
    <w:p w:rsidR="0026242D" w:rsidRDefault="0026242D" w:rsidP="00DE172A">
      <w:pPr>
        <w:pStyle w:val="ListParagraph"/>
        <w:spacing w:line="480" w:lineRule="auto"/>
        <w:ind w:firstLine="981"/>
        <w:jc w:val="both"/>
        <w:rPr>
          <w:rFonts w:ascii="Times New Roman" w:hAnsi="Times New Roman" w:cs="Times New Roman"/>
          <w:sz w:val="24"/>
          <w:szCs w:val="24"/>
        </w:rPr>
      </w:pPr>
    </w:p>
    <w:p w:rsidR="00C7359B" w:rsidRDefault="00C7359B" w:rsidP="00C7359B">
      <w:pPr>
        <w:pStyle w:val="ListParagraph"/>
        <w:numPr>
          <w:ilvl w:val="0"/>
          <w:numId w:val="45"/>
        </w:numPr>
        <w:spacing w:line="480" w:lineRule="auto"/>
        <w:jc w:val="both"/>
        <w:rPr>
          <w:rFonts w:ascii="Times New Roman" w:hAnsi="Times New Roman" w:cs="Times New Roman"/>
          <w:b/>
          <w:sz w:val="24"/>
          <w:szCs w:val="24"/>
        </w:rPr>
      </w:pPr>
      <w:r w:rsidRPr="00C7359B">
        <w:rPr>
          <w:rFonts w:ascii="Times New Roman" w:hAnsi="Times New Roman" w:cs="Times New Roman"/>
          <w:b/>
          <w:sz w:val="24"/>
          <w:szCs w:val="24"/>
        </w:rPr>
        <w:t>Pentingnya Perlin</w:t>
      </w:r>
      <w:r>
        <w:rPr>
          <w:rFonts w:ascii="Times New Roman" w:hAnsi="Times New Roman" w:cs="Times New Roman"/>
          <w:b/>
          <w:sz w:val="24"/>
          <w:szCs w:val="24"/>
        </w:rPr>
        <w:t>dungan Pengetahuan Tradisional d</w:t>
      </w:r>
      <w:r w:rsidRPr="00C7359B">
        <w:rPr>
          <w:rFonts w:ascii="Times New Roman" w:hAnsi="Times New Roman" w:cs="Times New Roman"/>
          <w:b/>
          <w:sz w:val="24"/>
          <w:szCs w:val="24"/>
        </w:rPr>
        <w:t xml:space="preserve">i Indonesia </w:t>
      </w:r>
      <w:r>
        <w:rPr>
          <w:rFonts w:ascii="Times New Roman" w:hAnsi="Times New Roman" w:cs="Times New Roman"/>
          <w:b/>
          <w:sz w:val="24"/>
          <w:szCs w:val="24"/>
        </w:rPr>
        <w:t>d</w:t>
      </w:r>
      <w:r w:rsidRPr="00C7359B">
        <w:rPr>
          <w:rFonts w:ascii="Times New Roman" w:hAnsi="Times New Roman" w:cs="Times New Roman"/>
          <w:b/>
          <w:sz w:val="24"/>
          <w:szCs w:val="24"/>
        </w:rPr>
        <w:t>an Permasalahannya</w:t>
      </w:r>
    </w:p>
    <w:p w:rsidR="0026242D" w:rsidRDefault="0026242D" w:rsidP="0026242D">
      <w:pPr>
        <w:pStyle w:val="ListParagraph"/>
        <w:spacing w:before="240" w:line="480" w:lineRule="auto"/>
        <w:ind w:firstLine="981"/>
        <w:jc w:val="both"/>
        <w:rPr>
          <w:rFonts w:ascii="Times New Roman" w:hAnsi="Times New Roman" w:cs="Times New Roman"/>
          <w:sz w:val="24"/>
          <w:szCs w:val="24"/>
        </w:rPr>
      </w:pPr>
      <w:r w:rsidRPr="0026242D">
        <w:rPr>
          <w:rFonts w:ascii="Times New Roman" w:hAnsi="Times New Roman" w:cs="Times New Roman"/>
          <w:sz w:val="24"/>
          <w:szCs w:val="24"/>
        </w:rPr>
        <w:t>Topik</w:t>
      </w:r>
      <w:r>
        <w:rPr>
          <w:rFonts w:ascii="Times New Roman" w:hAnsi="Times New Roman" w:cs="Times New Roman"/>
          <w:b/>
          <w:sz w:val="24"/>
          <w:szCs w:val="24"/>
        </w:rPr>
        <w:t xml:space="preserve"> </w:t>
      </w:r>
      <w:r>
        <w:rPr>
          <w:rFonts w:ascii="Times New Roman" w:hAnsi="Times New Roman" w:cs="Times New Roman"/>
          <w:sz w:val="24"/>
          <w:szCs w:val="24"/>
        </w:rPr>
        <w:t>pembahasan konsep pengetahuan tradisional (</w:t>
      </w:r>
      <w:r>
        <w:rPr>
          <w:rFonts w:ascii="Times New Roman" w:hAnsi="Times New Roman" w:cs="Times New Roman"/>
          <w:i/>
          <w:sz w:val="24"/>
          <w:szCs w:val="24"/>
        </w:rPr>
        <w:t>traditional knowledge)</w:t>
      </w:r>
      <w:r>
        <w:rPr>
          <w:rFonts w:ascii="Times New Roman" w:hAnsi="Times New Roman" w:cs="Times New Roman"/>
          <w:sz w:val="24"/>
          <w:szCs w:val="24"/>
        </w:rPr>
        <w:t>, sumber daya genetika (</w:t>
      </w:r>
      <w:r>
        <w:rPr>
          <w:rFonts w:ascii="Times New Roman" w:hAnsi="Times New Roman" w:cs="Times New Roman"/>
          <w:i/>
          <w:sz w:val="24"/>
          <w:szCs w:val="24"/>
        </w:rPr>
        <w:t>genetic resources)</w:t>
      </w:r>
      <w:r>
        <w:rPr>
          <w:rFonts w:ascii="Times New Roman" w:hAnsi="Times New Roman" w:cs="Times New Roman"/>
          <w:sz w:val="24"/>
          <w:szCs w:val="24"/>
        </w:rPr>
        <w:t>, serta ekspresi budaya lokal (</w:t>
      </w:r>
      <w:r>
        <w:rPr>
          <w:rFonts w:ascii="Times New Roman" w:hAnsi="Times New Roman" w:cs="Times New Roman"/>
          <w:i/>
          <w:sz w:val="24"/>
          <w:szCs w:val="24"/>
        </w:rPr>
        <w:t>expression of folklore)</w:t>
      </w:r>
      <w:r>
        <w:rPr>
          <w:rFonts w:ascii="Times New Roman" w:hAnsi="Times New Roman" w:cs="Times New Roman"/>
          <w:sz w:val="24"/>
          <w:szCs w:val="24"/>
        </w:rPr>
        <w:t xml:space="preserve">. Negara-negara berkembang termasuk Indonesia sangat prihatin terhadap hal ini, bahkan badan internasional seperti </w:t>
      </w:r>
      <w:r>
        <w:rPr>
          <w:rFonts w:ascii="Times New Roman" w:hAnsi="Times New Roman" w:cs="Times New Roman"/>
          <w:i/>
          <w:sz w:val="24"/>
          <w:szCs w:val="24"/>
        </w:rPr>
        <w:t>WIPO (World Intellectual Property Organization)</w:t>
      </w:r>
      <w:r>
        <w:rPr>
          <w:rFonts w:ascii="Times New Roman" w:hAnsi="Times New Roman" w:cs="Times New Roman"/>
          <w:sz w:val="24"/>
          <w:szCs w:val="24"/>
        </w:rPr>
        <w:t xml:space="preserve"> telah membenuk team untuk mempelajari dan mengembangkan ketiga bidang di atas dalam kaitan dengan pelindungan karya intelektual. Beberapa kasus populer misalnya menyangkut masalah penggunaan kunyit (</w:t>
      </w:r>
      <w:r>
        <w:rPr>
          <w:rFonts w:ascii="Times New Roman" w:hAnsi="Times New Roman" w:cs="Times New Roman"/>
          <w:i/>
          <w:sz w:val="24"/>
          <w:szCs w:val="24"/>
        </w:rPr>
        <w:t>turmeric)</w:t>
      </w:r>
      <w:r>
        <w:rPr>
          <w:rFonts w:ascii="Times New Roman" w:hAnsi="Times New Roman" w:cs="Times New Roman"/>
          <w:sz w:val="24"/>
          <w:szCs w:val="24"/>
        </w:rPr>
        <w:t xml:space="preserve"> sebagai obat (India) yang dipatenkan di Amerika Serikat, paten atas </w:t>
      </w:r>
      <w:r>
        <w:rPr>
          <w:rFonts w:ascii="Times New Roman" w:hAnsi="Times New Roman" w:cs="Times New Roman"/>
          <w:i/>
          <w:sz w:val="24"/>
          <w:szCs w:val="24"/>
        </w:rPr>
        <w:t xml:space="preserve">Brotowali </w:t>
      </w:r>
      <w:r>
        <w:rPr>
          <w:rFonts w:ascii="Times New Roman" w:hAnsi="Times New Roman" w:cs="Times New Roman"/>
          <w:sz w:val="24"/>
          <w:szCs w:val="24"/>
        </w:rPr>
        <w:t xml:space="preserve">di Jepang atau juga </w:t>
      </w:r>
      <w:r>
        <w:rPr>
          <w:rFonts w:ascii="Times New Roman" w:hAnsi="Times New Roman" w:cs="Times New Roman"/>
          <w:i/>
          <w:sz w:val="24"/>
          <w:szCs w:val="24"/>
        </w:rPr>
        <w:t>a</w:t>
      </w:r>
      <w:r w:rsidR="0046461B">
        <w:rPr>
          <w:rFonts w:ascii="Times New Roman" w:hAnsi="Times New Roman" w:cs="Times New Roman"/>
          <w:i/>
          <w:sz w:val="24"/>
          <w:szCs w:val="24"/>
        </w:rPr>
        <w:t>yahuasca</w:t>
      </w:r>
      <w:r w:rsidR="0046461B">
        <w:rPr>
          <w:rFonts w:ascii="Times New Roman" w:hAnsi="Times New Roman" w:cs="Times New Roman"/>
          <w:sz w:val="24"/>
          <w:szCs w:val="24"/>
        </w:rPr>
        <w:t xml:space="preserve"> di daerah Amazon, yang juga dipatenkan di Amerika Serikat.</w:t>
      </w:r>
      <w:r w:rsidR="0046461B">
        <w:rPr>
          <w:rStyle w:val="FootnoteReference"/>
          <w:rFonts w:ascii="Times New Roman" w:hAnsi="Times New Roman" w:cs="Times New Roman"/>
          <w:sz w:val="24"/>
          <w:szCs w:val="24"/>
        </w:rPr>
        <w:footnoteReference w:id="22"/>
      </w:r>
    </w:p>
    <w:p w:rsidR="0046461B" w:rsidRDefault="0046461B" w:rsidP="0046461B">
      <w:pPr>
        <w:pStyle w:val="ListParagraph"/>
        <w:spacing w:before="240" w:line="480" w:lineRule="auto"/>
        <w:ind w:firstLine="981"/>
        <w:jc w:val="both"/>
        <w:rPr>
          <w:rFonts w:ascii="Times New Roman" w:hAnsi="Times New Roman" w:cs="Times New Roman"/>
          <w:sz w:val="24"/>
          <w:szCs w:val="24"/>
        </w:rPr>
      </w:pPr>
      <w:r>
        <w:rPr>
          <w:rFonts w:ascii="Times New Roman" w:hAnsi="Times New Roman" w:cs="Times New Roman"/>
          <w:sz w:val="24"/>
          <w:szCs w:val="24"/>
        </w:rPr>
        <w:lastRenderedPageBreak/>
        <w:t>Berdasarkan hal tersebut secara tersirat menggambarkan bahwa pengetahuan tradisional itu menjadi sangat penting termasuk di Indonesia, setidak-tidaknya karena tiga alasan yaitu:</w:t>
      </w:r>
      <w:r>
        <w:rPr>
          <w:rStyle w:val="FootnoteReference"/>
          <w:rFonts w:ascii="Times New Roman" w:hAnsi="Times New Roman" w:cs="Times New Roman"/>
          <w:sz w:val="24"/>
          <w:szCs w:val="24"/>
        </w:rPr>
        <w:footnoteReference w:id="23"/>
      </w:r>
    </w:p>
    <w:p w:rsidR="0046461B" w:rsidRDefault="0046461B" w:rsidP="0046461B">
      <w:pPr>
        <w:pStyle w:val="ListParagraph"/>
        <w:numPr>
          <w:ilvl w:val="1"/>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Adanya potensi keuntungan ekonomis yang dihasilkan dari pemanfaatan pengetahuan tradisional;</w:t>
      </w:r>
    </w:p>
    <w:p w:rsidR="0046461B" w:rsidRDefault="0046461B" w:rsidP="0046461B">
      <w:pPr>
        <w:pStyle w:val="ListParagraph"/>
        <w:numPr>
          <w:ilvl w:val="1"/>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Keadilan dalam sistem perdagangan dunia;</w:t>
      </w:r>
    </w:p>
    <w:p w:rsidR="0046461B" w:rsidRDefault="0046461B" w:rsidP="0046461B">
      <w:pPr>
        <w:pStyle w:val="ListParagraph"/>
        <w:numPr>
          <w:ilvl w:val="1"/>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Perlunya perlindungan masyarakat lokal.</w:t>
      </w:r>
    </w:p>
    <w:p w:rsidR="005D4989" w:rsidRDefault="0046461B" w:rsidP="0046461B">
      <w:pPr>
        <w:pStyle w:val="ListParagraph"/>
        <w:spacing w:before="240" w:line="480" w:lineRule="auto"/>
        <w:ind w:firstLine="981"/>
        <w:jc w:val="both"/>
        <w:rPr>
          <w:rFonts w:ascii="Times New Roman" w:hAnsi="Times New Roman" w:cs="Times New Roman"/>
          <w:sz w:val="24"/>
          <w:szCs w:val="24"/>
        </w:rPr>
      </w:pPr>
      <w:r>
        <w:rPr>
          <w:rFonts w:ascii="Times New Roman" w:hAnsi="Times New Roman" w:cs="Times New Roman"/>
          <w:sz w:val="24"/>
          <w:szCs w:val="24"/>
        </w:rPr>
        <w:t>Alasan pertama, Indonesia yang memliki potensi sumber daya hayati dan pengetahuan tradisional terkait,</w:t>
      </w:r>
      <w:r w:rsidR="005D4989">
        <w:rPr>
          <w:rFonts w:ascii="Times New Roman" w:hAnsi="Times New Roman" w:cs="Times New Roman"/>
          <w:sz w:val="24"/>
          <w:szCs w:val="24"/>
        </w:rPr>
        <w:t xml:space="preserve"> ternyata belum menikmati secara ekonomi atas hasil dadri pemanfaatan sumber daya tersebut. Indonesia yang </w:t>
      </w:r>
      <w:r w:rsidR="005D4989">
        <w:rPr>
          <w:rFonts w:ascii="Times New Roman" w:hAnsi="Times New Roman" w:cs="Times New Roman"/>
          <w:i/>
          <w:sz w:val="24"/>
          <w:szCs w:val="24"/>
        </w:rPr>
        <w:t xml:space="preserve">notabene </w:t>
      </w:r>
      <w:r w:rsidR="005D4989">
        <w:rPr>
          <w:rFonts w:ascii="Times New Roman" w:hAnsi="Times New Roman" w:cs="Times New Roman"/>
          <w:sz w:val="24"/>
          <w:szCs w:val="24"/>
        </w:rPr>
        <w:t>merupakan “lumbung” dari keanekaragaman hayati yang dapat dijadkan bahan baku pembuatan obat justru tidak menikmati keuntungan ekonomidari kekayaan hayati tersebut.</w:t>
      </w:r>
    </w:p>
    <w:p w:rsidR="005D4989" w:rsidRDefault="005D4989" w:rsidP="0046461B">
      <w:pPr>
        <w:pStyle w:val="ListParagraph"/>
        <w:spacing w:before="240"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Alasan kedua, dalam perdagangan internasional, khususnya yang berkenaan dengan aspek Hak Kekayaan Intektual (HKI), Indonesia berada di bawah tekanan negara-negara maju karena harus melaksanakan </w:t>
      </w:r>
      <w:r>
        <w:rPr>
          <w:rFonts w:ascii="Times New Roman" w:hAnsi="Times New Roman" w:cs="Times New Roman"/>
          <w:i/>
          <w:sz w:val="24"/>
          <w:szCs w:val="24"/>
        </w:rPr>
        <w:t>TRIP’s</w:t>
      </w:r>
      <w:r>
        <w:rPr>
          <w:rFonts w:ascii="Times New Roman" w:hAnsi="Times New Roman" w:cs="Times New Roman"/>
          <w:sz w:val="24"/>
          <w:szCs w:val="24"/>
        </w:rPr>
        <w:t xml:space="preserve"> </w:t>
      </w:r>
      <w:r>
        <w:rPr>
          <w:rFonts w:ascii="Times New Roman" w:hAnsi="Times New Roman" w:cs="Times New Roman"/>
          <w:i/>
          <w:sz w:val="24"/>
          <w:szCs w:val="24"/>
        </w:rPr>
        <w:t>agreement</w:t>
      </w:r>
      <w:r>
        <w:rPr>
          <w:rFonts w:ascii="Times New Roman" w:hAnsi="Times New Roman" w:cs="Times New Roman"/>
          <w:sz w:val="24"/>
          <w:szCs w:val="24"/>
        </w:rPr>
        <w:t xml:space="preserve"> sebagai salah satu kesepakatan di dalam rezim </w:t>
      </w:r>
      <w:r>
        <w:rPr>
          <w:rFonts w:ascii="Times New Roman" w:hAnsi="Times New Roman" w:cs="Times New Roman"/>
          <w:i/>
          <w:sz w:val="24"/>
          <w:szCs w:val="24"/>
        </w:rPr>
        <w:t>World Trade Organisation (WTO)</w:t>
      </w:r>
      <w:r>
        <w:rPr>
          <w:rFonts w:ascii="Times New Roman" w:hAnsi="Times New Roman" w:cs="Times New Roman"/>
          <w:sz w:val="24"/>
          <w:szCs w:val="24"/>
        </w:rPr>
        <w:t>. Disisi lain negara-negara maju enggan untuk mempertimbangkan kekayaan intelektual masyarakat lokal dalam bentuk pengetahuan tradisional.</w:t>
      </w:r>
    </w:p>
    <w:p w:rsidR="005D4989" w:rsidRDefault="005D4989" w:rsidP="0046461B">
      <w:pPr>
        <w:pStyle w:val="ListParagraph"/>
        <w:spacing w:before="240"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Alasan ketiga, pemerintah Indonesia perlu memberikan perlindungan bagi hak masyarakat lokal berkenaan dengan pengetahuan </w:t>
      </w:r>
      <w:r>
        <w:rPr>
          <w:rFonts w:ascii="Times New Roman" w:hAnsi="Times New Roman" w:cs="Times New Roman"/>
          <w:sz w:val="24"/>
          <w:szCs w:val="24"/>
        </w:rPr>
        <w:lastRenderedPageBreak/>
        <w:t>tradisional mereka mengingat masyarakat sendiri tidak menyadari bahwa pengetahuan tradisional, antara lain di bidang obat-obatan memiliki nilai ekonomis.</w:t>
      </w:r>
    </w:p>
    <w:p w:rsidR="0046461B" w:rsidRDefault="005D4989" w:rsidP="0046461B">
      <w:pPr>
        <w:pStyle w:val="ListParagraph"/>
        <w:spacing w:before="240" w:line="480" w:lineRule="auto"/>
        <w:ind w:firstLine="981"/>
        <w:jc w:val="both"/>
        <w:rPr>
          <w:rFonts w:ascii="Times New Roman" w:hAnsi="Times New Roman" w:cs="Times New Roman"/>
          <w:sz w:val="24"/>
          <w:szCs w:val="24"/>
        </w:rPr>
      </w:pPr>
      <w:r>
        <w:rPr>
          <w:rFonts w:ascii="Times New Roman" w:hAnsi="Times New Roman" w:cs="Times New Roman"/>
          <w:sz w:val="24"/>
          <w:szCs w:val="24"/>
        </w:rPr>
        <w:t>Pengetahuan tradisional memang penting untuk</w:t>
      </w:r>
      <w:r w:rsidR="00053504">
        <w:rPr>
          <w:rFonts w:ascii="Times New Roman" w:hAnsi="Times New Roman" w:cs="Times New Roman"/>
          <w:sz w:val="24"/>
          <w:szCs w:val="24"/>
        </w:rPr>
        <w:t xml:space="preserve"> mendap</w:t>
      </w:r>
      <w:r w:rsidR="00687984">
        <w:rPr>
          <w:rFonts w:ascii="Times New Roman" w:hAnsi="Times New Roman" w:cs="Times New Roman"/>
          <w:sz w:val="24"/>
          <w:szCs w:val="24"/>
        </w:rPr>
        <w:t>atkan suatu perlindungan hukum, namun dalam perkembangannya pengetahuan tradisional ini juga membawa suatu yang dapat dibagi ke dalam dua pengetahuan tradisional atau ketentuan yang menjamin itu tidak akan sukses diperoleh oleh HKI melalui ketentuan pengetahuan tradisional yang konvensional dan perlindungan yang mempertahankan pengetahuan tradisional akan sukses dengan menggunakan mekanisme hukum tradisional, dan HKI.</w:t>
      </w:r>
    </w:p>
    <w:p w:rsidR="0039035E" w:rsidRPr="0046461B" w:rsidRDefault="0039035E" w:rsidP="0046461B">
      <w:pPr>
        <w:pStyle w:val="ListParagraph"/>
        <w:spacing w:before="240" w:line="480" w:lineRule="auto"/>
        <w:ind w:firstLine="981"/>
        <w:jc w:val="both"/>
        <w:rPr>
          <w:rFonts w:ascii="Times New Roman" w:hAnsi="Times New Roman" w:cs="Times New Roman"/>
          <w:sz w:val="24"/>
          <w:szCs w:val="24"/>
        </w:rPr>
      </w:pPr>
    </w:p>
    <w:p w:rsidR="00C7359B" w:rsidRDefault="00C7359B" w:rsidP="00687984">
      <w:pPr>
        <w:pStyle w:val="ListParagraph"/>
        <w:numPr>
          <w:ilvl w:val="0"/>
          <w:numId w:val="45"/>
        </w:numPr>
        <w:spacing w:line="480" w:lineRule="auto"/>
        <w:jc w:val="both"/>
        <w:rPr>
          <w:rFonts w:ascii="Times New Roman" w:hAnsi="Times New Roman" w:cs="Times New Roman"/>
          <w:b/>
          <w:sz w:val="24"/>
          <w:szCs w:val="24"/>
        </w:rPr>
      </w:pPr>
      <w:r w:rsidRPr="00C7359B">
        <w:rPr>
          <w:rFonts w:ascii="Times New Roman" w:hAnsi="Times New Roman" w:cs="Times New Roman"/>
          <w:b/>
          <w:sz w:val="24"/>
          <w:szCs w:val="24"/>
        </w:rPr>
        <w:t>Tujuan Perlindungan Pengetahuan Tradisional</w:t>
      </w:r>
    </w:p>
    <w:p w:rsidR="00687984" w:rsidRDefault="00687984" w:rsidP="00687984">
      <w:pPr>
        <w:pStyle w:val="ListParagraph"/>
        <w:spacing w:line="480" w:lineRule="auto"/>
        <w:ind w:firstLine="981"/>
        <w:jc w:val="both"/>
        <w:rPr>
          <w:rFonts w:ascii="Times New Roman" w:hAnsi="Times New Roman" w:cs="Times New Roman"/>
          <w:sz w:val="24"/>
          <w:szCs w:val="24"/>
        </w:rPr>
      </w:pPr>
      <w:r w:rsidRPr="00687984">
        <w:rPr>
          <w:rFonts w:ascii="Times New Roman" w:hAnsi="Times New Roman" w:cs="Times New Roman"/>
          <w:sz w:val="24"/>
          <w:szCs w:val="24"/>
        </w:rPr>
        <w:t>K</w:t>
      </w:r>
      <w:r>
        <w:rPr>
          <w:rFonts w:ascii="Times New Roman" w:hAnsi="Times New Roman" w:cs="Times New Roman"/>
          <w:sz w:val="24"/>
          <w:szCs w:val="24"/>
        </w:rPr>
        <w:t xml:space="preserve">arya cipta yang termasuk dalam pengetahuan tradisional ini dipegang oleh negara, apabila pengakuan terhadap suatu kaya intelektual maupun perlindungan terhadap karya tradisional dianut sistem kepemilikan yang bersifat individu </w:t>
      </w:r>
      <w:r>
        <w:rPr>
          <w:rFonts w:ascii="Times New Roman" w:hAnsi="Times New Roman" w:cs="Times New Roman"/>
          <w:i/>
          <w:sz w:val="24"/>
          <w:szCs w:val="24"/>
        </w:rPr>
        <w:t>(private property)</w:t>
      </w:r>
      <w:r>
        <w:rPr>
          <w:rFonts w:ascii="Times New Roman" w:hAnsi="Times New Roman" w:cs="Times New Roman"/>
          <w:sz w:val="24"/>
          <w:szCs w:val="24"/>
        </w:rPr>
        <w:t xml:space="preserve"> sebagaimana karakter dari perlindungan HKI maka tentunya akan ditemukan kesulitan-kesulitan. Jadi sudahlah tepat perlindungan bagi karya yang telah ada lama dan tidak diketahui penciptanya dijadikan sebagai karya pengetahuan tradisional yang dipegang oleh negara.</w:t>
      </w:r>
    </w:p>
    <w:p w:rsidR="00687984" w:rsidRPr="00687984" w:rsidRDefault="00687984" w:rsidP="00687984">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“Karya tersebut yang dimaksudkan dalam pengetahuan tradisional dapat bertujuan utama sebagai upaya pencegahan konflik </w:t>
      </w:r>
      <w:r>
        <w:rPr>
          <w:rFonts w:ascii="Times New Roman" w:hAnsi="Times New Roman" w:cs="Times New Roman"/>
          <w:sz w:val="24"/>
          <w:szCs w:val="24"/>
        </w:rPr>
        <w:lastRenderedPageBreak/>
        <w:t>berkepanjangan dalam hal klaim hak kepemilikan yang dapat timbul di Indonesia yang plural”</w:t>
      </w:r>
      <w:r>
        <w:rPr>
          <w:rStyle w:val="FootnoteReference"/>
          <w:rFonts w:ascii="Times New Roman" w:hAnsi="Times New Roman" w:cs="Times New Roman"/>
          <w:sz w:val="24"/>
          <w:szCs w:val="24"/>
        </w:rPr>
        <w:footnoteReference w:id="24"/>
      </w:r>
      <w:r w:rsidR="0080562F">
        <w:rPr>
          <w:rFonts w:ascii="Times New Roman" w:hAnsi="Times New Roman" w:cs="Times New Roman"/>
          <w:sz w:val="24"/>
          <w:szCs w:val="24"/>
        </w:rPr>
        <w:t>. Karya pengetahuan tradsional ini juga bertujuan untuk kesejahteraan bangsa Indonesia, yaitu kearah negara yang akan memberdayakan atau membangun masyarakatnya yang sebagian masih miskin, maupun menerapkan cara hidup yang tradisional dalam kondisi modernisasi, globalisasi yang sudah tak terbendung.</w:t>
      </w:r>
    </w:p>
    <w:sectPr w:rsidR="00687984" w:rsidRPr="00687984" w:rsidSect="00BA51C3">
      <w:headerReference w:type="default" r:id="rId8"/>
      <w:footerReference w:type="first" r:id="rId9"/>
      <w:footnotePr>
        <w:numStart w:val="22"/>
      </w:footnotePr>
      <w:pgSz w:w="11906" w:h="16838"/>
      <w:pgMar w:top="2268" w:right="1701" w:bottom="1701" w:left="2268" w:header="709" w:footer="709"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F94" w:rsidRDefault="00781F94" w:rsidP="00043652">
      <w:pPr>
        <w:spacing w:after="0" w:line="240" w:lineRule="auto"/>
      </w:pPr>
      <w:r>
        <w:separator/>
      </w:r>
    </w:p>
  </w:endnote>
  <w:endnote w:type="continuationSeparator" w:id="1">
    <w:p w:rsidR="00781F94" w:rsidRDefault="00781F94" w:rsidP="0004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5136"/>
      <w:docPartObj>
        <w:docPartGallery w:val="Page Numbers (Bottom of Page)"/>
        <w:docPartUnique/>
      </w:docPartObj>
    </w:sdtPr>
    <w:sdtContent>
      <w:p w:rsidR="00152095" w:rsidRDefault="00537FB3">
        <w:pPr>
          <w:pStyle w:val="Footer"/>
          <w:jc w:val="center"/>
        </w:pPr>
        <w:fldSimple w:instr=" PAGE   \* MERGEFORMAT ">
          <w:r w:rsidR="00BA3840">
            <w:rPr>
              <w:noProof/>
            </w:rPr>
            <w:t>31</w:t>
          </w:r>
        </w:fldSimple>
      </w:p>
    </w:sdtContent>
  </w:sdt>
  <w:p w:rsidR="00152095" w:rsidRDefault="00152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F94" w:rsidRDefault="00781F94" w:rsidP="00043652">
      <w:pPr>
        <w:spacing w:after="0" w:line="240" w:lineRule="auto"/>
      </w:pPr>
      <w:r>
        <w:separator/>
      </w:r>
    </w:p>
  </w:footnote>
  <w:footnote w:type="continuationSeparator" w:id="1">
    <w:p w:rsidR="00781F94" w:rsidRDefault="00781F94" w:rsidP="00043652">
      <w:pPr>
        <w:spacing w:after="0" w:line="240" w:lineRule="auto"/>
      </w:pPr>
      <w:r>
        <w:continuationSeparator/>
      </w:r>
    </w:p>
  </w:footnote>
  <w:footnote w:id="2">
    <w:p w:rsidR="00152095" w:rsidRPr="0080562F" w:rsidRDefault="00152095" w:rsidP="0080562F">
      <w:pPr>
        <w:pStyle w:val="FootnoteText"/>
        <w:ind w:left="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hAnsi="Times New Roman" w:cs="Times New Roman"/>
        </w:rPr>
        <w:t xml:space="preserve"> </w:t>
      </w:r>
      <w:r w:rsidR="00B8220F">
        <w:rPr>
          <w:rFonts w:ascii="Times New Roman" w:hAnsi="Times New Roman" w:cs="Times New Roman"/>
        </w:rPr>
        <w:t xml:space="preserve">Muhammad </w:t>
      </w:r>
      <w:r w:rsidRPr="0080562F">
        <w:rPr>
          <w:rFonts w:ascii="Times New Roman" w:hAnsi="Times New Roman" w:cs="Times New Roman"/>
        </w:rPr>
        <w:t>Djumhana</w:t>
      </w:r>
      <w:r w:rsidR="00B8220F">
        <w:rPr>
          <w:rFonts w:ascii="Times New Roman" w:hAnsi="Times New Roman" w:cs="Times New Roman"/>
        </w:rPr>
        <w:t xml:space="preserve"> dan R. Djubaedillah,</w:t>
      </w:r>
      <w:r w:rsidR="00B8220F">
        <w:rPr>
          <w:rFonts w:ascii="Times New Roman" w:hAnsi="Times New Roman" w:cs="Times New Roman"/>
          <w:i/>
        </w:rPr>
        <w:t xml:space="preserve"> Hak Kekayaan Intelektual, Sejarah, Teori dan Prakteknya di Indonesia</w:t>
      </w:r>
      <w:r w:rsidR="00B8220F">
        <w:rPr>
          <w:rFonts w:ascii="Times New Roman" w:hAnsi="Times New Roman" w:cs="Times New Roman"/>
        </w:rPr>
        <w:t>,</w:t>
      </w:r>
      <w:r w:rsidR="00B8220F">
        <w:rPr>
          <w:rFonts w:ascii="Times New Roman" w:hAnsi="Times New Roman" w:cs="Times New Roman"/>
          <w:i/>
        </w:rPr>
        <w:t xml:space="preserve"> </w:t>
      </w:r>
      <w:r w:rsidR="00B8220F">
        <w:rPr>
          <w:rFonts w:ascii="Times New Roman" w:hAnsi="Times New Roman" w:cs="Times New Roman"/>
        </w:rPr>
        <w:t>Citra Aditya Abadi, Jakarta, 1997,</w:t>
      </w:r>
      <w:r w:rsidRPr="0080562F">
        <w:rPr>
          <w:rFonts w:ascii="Times New Roman" w:hAnsi="Times New Roman" w:cs="Times New Roman"/>
        </w:rPr>
        <w:t xml:space="preserve"> hlm. 52</w:t>
      </w:r>
      <w:r>
        <w:rPr>
          <w:rFonts w:ascii="Times New Roman" w:hAnsi="Times New Roman" w:cs="Times New Roman"/>
        </w:rPr>
        <w:t>.</w:t>
      </w:r>
    </w:p>
  </w:footnote>
  <w:footnote w:id="3">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hAnsi="Times New Roman" w:cs="Times New Roman"/>
        </w:rPr>
        <w:t xml:space="preserve"> http://www.sridianti.com/pengertian-perjanjian-internasional-menurut-para-ahli.html , diunduh pada Kamis 25 Mei 2016, pukul 02:30 WIB.</w:t>
      </w:r>
    </w:p>
  </w:footnote>
  <w:footnote w:id="4">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hAnsi="Times New Roman" w:cs="Times New Roman"/>
        </w:rPr>
        <w:t xml:space="preserve"> </w:t>
      </w:r>
      <w:hyperlink r:id="rId1" w:history="1">
        <w:r w:rsidRPr="0080562F">
          <w:rPr>
            <w:rStyle w:val="Hyperlink"/>
            <w:rFonts w:ascii="Times New Roman" w:hAnsi="Times New Roman" w:cs="Times New Roman"/>
            <w:color w:val="auto"/>
            <w:u w:val="none"/>
          </w:rPr>
          <w:t>https://popykomalasari12.wordpress.com/2015/06/08/konvensi-internasional-tentang-hak-cipta/</w:t>
        </w:r>
      </w:hyperlink>
      <w:r w:rsidRPr="0080562F">
        <w:rPr>
          <w:rFonts w:ascii="Times New Roman" w:hAnsi="Times New Roman" w:cs="Times New Roman"/>
        </w:rPr>
        <w:t xml:space="preserve">, diunduh pada Rabu 25 Mei 2016, pukul 01:15 WIB.  </w:t>
      </w:r>
    </w:p>
  </w:footnote>
  <w:footnote w:id="5">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eastAsia="Times New Roman" w:hAnsi="Times New Roman" w:cs="Times New Roman"/>
          <w:lang w:eastAsia="id-ID"/>
        </w:rPr>
        <w:t xml:space="preserve"> Rachmadi Usman,</w:t>
      </w:r>
      <w:r w:rsidRPr="0080562F">
        <w:rPr>
          <w:rFonts w:ascii="Times New Roman" w:eastAsia="Times New Roman" w:hAnsi="Times New Roman" w:cs="Times New Roman"/>
          <w:i/>
          <w:lang w:eastAsia="id-ID"/>
        </w:rPr>
        <w:t xml:space="preserve"> Hukum Hak atas Kekayaan Intelektual: Perlindungan dan Dimensi Hukumnya di Indonesia</w:t>
      </w:r>
      <w:r w:rsidRPr="0080562F">
        <w:rPr>
          <w:rFonts w:ascii="Times New Roman" w:eastAsia="Times New Roman" w:hAnsi="Times New Roman" w:cs="Times New Roman"/>
          <w:lang w:eastAsia="id-ID"/>
        </w:rPr>
        <w:t>, PT Alumni, Bandung, 2003, hlm. 56.</w:t>
      </w:r>
    </w:p>
  </w:footnote>
  <w:footnote w:id="6">
    <w:p w:rsidR="00152095" w:rsidRPr="0080562F" w:rsidRDefault="00152095" w:rsidP="0080562F">
      <w:pPr>
        <w:pStyle w:val="ListParagraph"/>
        <w:shd w:val="clear" w:color="auto" w:fill="FFFFFF"/>
        <w:spacing w:after="0" w:line="240" w:lineRule="auto"/>
        <w:ind w:left="0" w:firstLine="720"/>
        <w:jc w:val="both"/>
        <w:rPr>
          <w:rFonts w:ascii="Times New Roman" w:eastAsia="Times New Roman" w:hAnsi="Times New Roman" w:cs="Times New Roman"/>
          <w:sz w:val="20"/>
          <w:szCs w:val="20"/>
          <w:lang w:eastAsia="id-ID"/>
        </w:rPr>
      </w:pPr>
      <w:r w:rsidRPr="0080562F">
        <w:rPr>
          <w:rStyle w:val="FootnoteReference"/>
          <w:rFonts w:ascii="Times New Roman" w:hAnsi="Times New Roman" w:cs="Times New Roman"/>
          <w:sz w:val="20"/>
          <w:szCs w:val="20"/>
        </w:rPr>
        <w:footnoteRef/>
      </w:r>
      <w:r w:rsidRPr="0080562F">
        <w:rPr>
          <w:rFonts w:ascii="Times New Roman" w:eastAsia="Times New Roman" w:hAnsi="Times New Roman" w:cs="Times New Roman"/>
          <w:sz w:val="20"/>
          <w:szCs w:val="20"/>
          <w:lang w:eastAsia="id-ID"/>
        </w:rPr>
        <w:t xml:space="preserve"> Suyud Margono, </w:t>
      </w:r>
      <w:r w:rsidRPr="0080562F">
        <w:rPr>
          <w:rFonts w:ascii="Times New Roman" w:eastAsia="Times New Roman" w:hAnsi="Times New Roman" w:cs="Times New Roman"/>
          <w:i/>
          <w:sz w:val="20"/>
          <w:szCs w:val="20"/>
          <w:lang w:eastAsia="id-ID"/>
        </w:rPr>
        <w:t>Hukum Hak Cipta Indonesia: Teori dan Analisis Harmonisasi Ketentuan World Trade Organization/WTO- TRIPs Agreement</w:t>
      </w:r>
      <w:r w:rsidRPr="0080562F">
        <w:rPr>
          <w:rFonts w:ascii="Times New Roman" w:eastAsia="Times New Roman" w:hAnsi="Times New Roman" w:cs="Times New Roman"/>
          <w:sz w:val="20"/>
          <w:szCs w:val="20"/>
          <w:lang w:eastAsia="id-ID"/>
        </w:rPr>
        <w:t>, Ghalia Indonesia, Bogor, 2010, hlm. 53.</w:t>
      </w:r>
    </w:p>
  </w:footnote>
  <w:footnote w:id="7">
    <w:p w:rsidR="00152095" w:rsidRPr="0080562F" w:rsidRDefault="00152095" w:rsidP="0080562F">
      <w:pPr>
        <w:pStyle w:val="FootnoteText"/>
        <w:ind w:left="720"/>
        <w:jc w:val="both"/>
        <w:rPr>
          <w:rFonts w:ascii="Times New Roman" w:hAnsi="Times New Roman" w:cs="Times New Roman"/>
        </w:rPr>
      </w:pPr>
      <w:r w:rsidRPr="0080562F">
        <w:rPr>
          <w:rStyle w:val="FootnoteReference"/>
          <w:rFonts w:ascii="Times New Roman" w:hAnsi="Times New Roman" w:cs="Times New Roman"/>
        </w:rPr>
        <w:footnoteRef/>
      </w:r>
      <w:r>
        <w:rPr>
          <w:rFonts w:ascii="Times New Roman" w:eastAsia="Times New Roman" w:hAnsi="Times New Roman" w:cs="Times New Roman"/>
          <w:lang w:eastAsia="id-ID"/>
        </w:rPr>
        <w:t xml:space="preserve"> I</w:t>
      </w:r>
      <w:r w:rsidRPr="0080562F">
        <w:rPr>
          <w:rFonts w:ascii="Times New Roman" w:eastAsia="Times New Roman" w:hAnsi="Times New Roman" w:cs="Times New Roman"/>
          <w:lang w:eastAsia="id-ID"/>
        </w:rPr>
        <w:t>bid, hlm. 57.</w:t>
      </w:r>
    </w:p>
  </w:footnote>
  <w:footnote w:id="8">
    <w:p w:rsidR="00152095" w:rsidRPr="0080562F" w:rsidRDefault="00152095" w:rsidP="00BA3840">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eastAsia="Times New Roman" w:hAnsi="Times New Roman" w:cs="Times New Roman"/>
          <w:lang w:eastAsia="id-ID"/>
        </w:rPr>
        <w:t xml:space="preserve"> Harris Munandar dan Sally Sitanggang, </w:t>
      </w:r>
      <w:r w:rsidR="00BA3840">
        <w:rPr>
          <w:rFonts w:ascii="Times New Roman" w:eastAsia="Times New Roman" w:hAnsi="Times New Roman" w:cs="Times New Roman"/>
          <w:i/>
          <w:lang w:eastAsia="id-ID"/>
        </w:rPr>
        <w:t>Mengenal Hak Kekayaan Intelektual (Hak Cipta, Paten, Merek, dan Seluk-beluknya),</w:t>
      </w:r>
      <w:r w:rsidR="00BA3840">
        <w:rPr>
          <w:rFonts w:ascii="Times New Roman" w:eastAsia="Times New Roman" w:hAnsi="Times New Roman" w:cs="Times New Roman"/>
          <w:lang w:eastAsia="id-ID"/>
        </w:rPr>
        <w:t xml:space="preserve"> Erlangga, Jakarta, 2008, </w:t>
      </w:r>
      <w:r w:rsidRPr="0080562F">
        <w:rPr>
          <w:rFonts w:ascii="Times New Roman" w:eastAsia="Times New Roman" w:hAnsi="Times New Roman" w:cs="Times New Roman"/>
          <w:lang w:eastAsia="id-ID"/>
        </w:rPr>
        <w:t>hlm.</w:t>
      </w:r>
      <w:r w:rsidR="00BA3840">
        <w:rPr>
          <w:rFonts w:ascii="Times New Roman" w:eastAsia="Times New Roman" w:hAnsi="Times New Roman" w:cs="Times New Roman"/>
          <w:lang w:eastAsia="id-ID"/>
        </w:rPr>
        <w:t xml:space="preserve"> </w:t>
      </w:r>
      <w:r w:rsidRPr="0080562F">
        <w:rPr>
          <w:rFonts w:ascii="Times New Roman" w:eastAsia="Times New Roman" w:hAnsi="Times New Roman" w:cs="Times New Roman"/>
          <w:lang w:eastAsia="id-ID"/>
        </w:rPr>
        <w:t>22.</w:t>
      </w:r>
    </w:p>
  </w:footnote>
  <w:footnote w:id="9">
    <w:p w:rsidR="00152095" w:rsidRPr="0080562F" w:rsidRDefault="00152095" w:rsidP="0080562F">
      <w:pPr>
        <w:pStyle w:val="FootnoteText"/>
        <w:ind w:left="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eastAsia="Times New Roman" w:hAnsi="Times New Roman" w:cs="Times New Roman"/>
          <w:lang w:eastAsia="id-ID"/>
        </w:rPr>
        <w:t xml:space="preserve"> Rahmadi Usman, op. cit., hlm. 59.</w:t>
      </w:r>
    </w:p>
  </w:footnote>
  <w:footnote w:id="10">
    <w:p w:rsidR="00152095" w:rsidRPr="0080562F" w:rsidRDefault="00152095" w:rsidP="0080562F">
      <w:pPr>
        <w:pStyle w:val="FootnoteText"/>
        <w:ind w:left="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eastAsia="Times New Roman" w:hAnsi="Times New Roman" w:cs="Times New Roman"/>
          <w:lang w:eastAsia="id-ID"/>
        </w:rPr>
        <w:t xml:space="preserve"> Suyud Margono, op.cit., hlm. 58.</w:t>
      </w:r>
    </w:p>
  </w:footnote>
  <w:footnote w:id="11">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eastAsia="Times New Roman" w:hAnsi="Times New Roman" w:cs="Times New Roman"/>
          <w:lang w:eastAsia="id-ID"/>
        </w:rPr>
        <w:t xml:space="preserve"> Gatot Supramono, Hak Cipta dan Aspek- Aspek Hukumnya, Rineka Cipta, Jakarta, 2010, hlm. 5-6.</w:t>
      </w:r>
    </w:p>
  </w:footnote>
  <w:footnote w:id="12">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hAnsi="Times New Roman" w:cs="Times New Roman"/>
        </w:rPr>
        <w:t xml:space="preserve"> Budi Agus Riswandi</w:t>
      </w:r>
      <w:r>
        <w:rPr>
          <w:rFonts w:ascii="Times New Roman" w:hAnsi="Times New Roman" w:cs="Times New Roman"/>
        </w:rPr>
        <w:t xml:space="preserve"> dan M. Syamsudin, </w:t>
      </w:r>
      <w:r>
        <w:rPr>
          <w:rFonts w:ascii="Times New Roman" w:hAnsi="Times New Roman" w:cs="Times New Roman"/>
          <w:i/>
        </w:rPr>
        <w:t>Hak Kekayaan Intelektual dan Budaya Hukum</w:t>
      </w:r>
      <w:r>
        <w:rPr>
          <w:rFonts w:ascii="Times New Roman" w:hAnsi="Times New Roman" w:cs="Times New Roman"/>
        </w:rPr>
        <w:t>, PT Raja Grafindo Persada, Jakarta, 2004, hlm.</w:t>
      </w:r>
      <w:r w:rsidRPr="0080562F">
        <w:rPr>
          <w:rFonts w:ascii="Times New Roman" w:hAnsi="Times New Roman" w:cs="Times New Roman"/>
        </w:rPr>
        <w:t xml:space="preserve"> 3</w:t>
      </w:r>
      <w:r>
        <w:rPr>
          <w:rFonts w:ascii="Times New Roman" w:hAnsi="Times New Roman" w:cs="Times New Roman"/>
        </w:rPr>
        <w:t>.</w:t>
      </w:r>
    </w:p>
  </w:footnote>
  <w:footnote w:id="13">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Pr>
          <w:rFonts w:ascii="Times New Roman" w:hAnsi="Times New Roman" w:cs="Times New Roman"/>
        </w:rPr>
        <w:t xml:space="preserve"> Ibid, hlm.</w:t>
      </w:r>
      <w:r w:rsidRPr="0080562F">
        <w:rPr>
          <w:rFonts w:ascii="Times New Roman" w:hAnsi="Times New Roman" w:cs="Times New Roman"/>
        </w:rPr>
        <w:t xml:space="preserve"> 5-7</w:t>
      </w:r>
      <w:r>
        <w:rPr>
          <w:rFonts w:ascii="Times New Roman" w:hAnsi="Times New Roman" w:cs="Times New Roman"/>
        </w:rPr>
        <w:t>.</w:t>
      </w:r>
    </w:p>
  </w:footnote>
  <w:footnote w:id="14">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Pr>
          <w:rFonts w:ascii="Times New Roman" w:hAnsi="Times New Roman" w:cs="Times New Roman"/>
        </w:rPr>
        <w:t xml:space="preserve"> Afrillyanna Purba, </w:t>
      </w:r>
      <w:r>
        <w:rPr>
          <w:rFonts w:ascii="Times New Roman" w:hAnsi="Times New Roman" w:cs="Times New Roman"/>
          <w:i/>
        </w:rPr>
        <w:t>Kajian Perlindungan Hak Cipta Seni Batik Tradisional Indonesia</w:t>
      </w:r>
      <w:r>
        <w:rPr>
          <w:rFonts w:ascii="Times New Roman" w:hAnsi="Times New Roman" w:cs="Times New Roman"/>
        </w:rPr>
        <w:t>, Rineka Cipta, Jakarta, 2005, h</w:t>
      </w:r>
      <w:r w:rsidRPr="0080562F">
        <w:rPr>
          <w:rFonts w:ascii="Times New Roman" w:hAnsi="Times New Roman" w:cs="Times New Roman"/>
        </w:rPr>
        <w:t>lm.</w:t>
      </w:r>
      <w:r>
        <w:rPr>
          <w:rFonts w:ascii="Times New Roman" w:hAnsi="Times New Roman" w:cs="Times New Roman"/>
        </w:rPr>
        <w:t xml:space="preserve"> </w:t>
      </w:r>
      <w:r w:rsidRPr="0080562F">
        <w:rPr>
          <w:rFonts w:ascii="Times New Roman" w:hAnsi="Times New Roman" w:cs="Times New Roman"/>
        </w:rPr>
        <w:t>22</w:t>
      </w:r>
      <w:r>
        <w:rPr>
          <w:rFonts w:ascii="Times New Roman" w:hAnsi="Times New Roman" w:cs="Times New Roman"/>
        </w:rPr>
        <w:t>.</w:t>
      </w:r>
    </w:p>
  </w:footnote>
  <w:footnote w:id="15">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hAnsi="Times New Roman" w:cs="Times New Roman"/>
        </w:rPr>
        <w:t xml:space="preserve"> Rachmadi Usman, op.cit. hlm. 114</w:t>
      </w:r>
    </w:p>
  </w:footnote>
  <w:footnote w:id="16">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Pr>
          <w:rFonts w:ascii="Times New Roman" w:hAnsi="Times New Roman" w:cs="Times New Roman"/>
        </w:rPr>
        <w:t xml:space="preserve"> Suyud Margono dan Amir A</w:t>
      </w:r>
      <w:r w:rsidRPr="0080562F">
        <w:rPr>
          <w:rFonts w:ascii="Times New Roman" w:hAnsi="Times New Roman" w:cs="Times New Roman"/>
        </w:rPr>
        <w:t xml:space="preserve">ngkasa, </w:t>
      </w:r>
      <w:r>
        <w:rPr>
          <w:rFonts w:ascii="Times New Roman" w:hAnsi="Times New Roman" w:cs="Times New Roman"/>
          <w:i/>
        </w:rPr>
        <w:t xml:space="preserve">Komersialisasi Aset Intelektual Aspek Hukum Bisnis, </w:t>
      </w:r>
      <w:r>
        <w:rPr>
          <w:rFonts w:ascii="Times New Roman" w:hAnsi="Times New Roman" w:cs="Times New Roman"/>
        </w:rPr>
        <w:t xml:space="preserve">Gramedia Widiasarana Indonesia, Jakarta, </w:t>
      </w:r>
      <w:r w:rsidRPr="0080562F">
        <w:rPr>
          <w:rFonts w:ascii="Times New Roman" w:hAnsi="Times New Roman" w:cs="Times New Roman"/>
        </w:rPr>
        <w:t>2002, hlm 20-21</w:t>
      </w:r>
      <w:r>
        <w:rPr>
          <w:rFonts w:ascii="Times New Roman" w:hAnsi="Times New Roman" w:cs="Times New Roman"/>
        </w:rPr>
        <w:t>.</w:t>
      </w:r>
    </w:p>
  </w:footnote>
  <w:footnote w:id="17">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hAnsi="Times New Roman" w:cs="Times New Roman"/>
        </w:rPr>
        <w:t xml:space="preserve"> Muhammad Djumhana</w:t>
      </w:r>
      <w:r>
        <w:rPr>
          <w:rFonts w:ascii="Times New Roman" w:hAnsi="Times New Roman" w:cs="Times New Roman"/>
        </w:rPr>
        <w:t xml:space="preserve"> dan R. Djubaedillah, </w:t>
      </w:r>
      <w:r>
        <w:rPr>
          <w:rFonts w:ascii="Times New Roman" w:hAnsi="Times New Roman" w:cs="Times New Roman"/>
          <w:i/>
        </w:rPr>
        <w:t>Hak Milik Intelektual: Sejarah, Teori dan Prakteknya di Indonesia</w:t>
      </w:r>
      <w:r w:rsidRPr="0080562F">
        <w:rPr>
          <w:rFonts w:ascii="Times New Roman" w:hAnsi="Times New Roman" w:cs="Times New Roman"/>
        </w:rPr>
        <w:t>,</w:t>
      </w:r>
      <w:r>
        <w:rPr>
          <w:rFonts w:ascii="Times New Roman" w:hAnsi="Times New Roman" w:cs="Times New Roman"/>
        </w:rPr>
        <w:t xml:space="preserve"> PT. Citra Aditya Bakti, Bandung,</w:t>
      </w:r>
      <w:r w:rsidR="00A2411C">
        <w:rPr>
          <w:rFonts w:ascii="Times New Roman" w:hAnsi="Times New Roman" w:cs="Times New Roman"/>
        </w:rPr>
        <w:t xml:space="preserve"> 2003, hlm.</w:t>
      </w:r>
      <w:r w:rsidRPr="0080562F">
        <w:rPr>
          <w:rFonts w:ascii="Times New Roman" w:hAnsi="Times New Roman" w:cs="Times New Roman"/>
        </w:rPr>
        <w:t xml:space="preserve"> 87</w:t>
      </w:r>
      <w:r w:rsidR="00A2411C">
        <w:rPr>
          <w:rFonts w:ascii="Times New Roman" w:hAnsi="Times New Roman" w:cs="Times New Roman"/>
        </w:rPr>
        <w:t>.</w:t>
      </w:r>
    </w:p>
  </w:footnote>
  <w:footnote w:id="18">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hAnsi="Times New Roman" w:cs="Times New Roman"/>
        </w:rPr>
        <w:t xml:space="preserve"> Muhammad Ahkam Sub</w:t>
      </w:r>
      <w:r w:rsidR="000C2355">
        <w:rPr>
          <w:rFonts w:ascii="Times New Roman" w:hAnsi="Times New Roman" w:cs="Times New Roman"/>
        </w:rPr>
        <w:t xml:space="preserve">roto dan Supraedi, </w:t>
      </w:r>
      <w:r w:rsidR="000C2355">
        <w:rPr>
          <w:rFonts w:ascii="Times New Roman" w:hAnsi="Times New Roman" w:cs="Times New Roman"/>
          <w:i/>
        </w:rPr>
        <w:t>Pengenalan HKI (Hak Kekayaan Inteletual),</w:t>
      </w:r>
      <w:r w:rsidR="000C2355">
        <w:rPr>
          <w:rFonts w:ascii="Times New Roman" w:hAnsi="Times New Roman" w:cs="Times New Roman"/>
        </w:rPr>
        <w:t xml:space="preserve"> Indeks, Jakarta, 2008, hlm.</w:t>
      </w:r>
      <w:r w:rsidRPr="0080562F">
        <w:rPr>
          <w:rFonts w:ascii="Times New Roman" w:hAnsi="Times New Roman" w:cs="Times New Roman"/>
        </w:rPr>
        <w:t xml:space="preserve"> 35</w:t>
      </w:r>
      <w:r w:rsidR="000C2355">
        <w:rPr>
          <w:rFonts w:ascii="Times New Roman" w:hAnsi="Times New Roman" w:cs="Times New Roman"/>
        </w:rPr>
        <w:t>.</w:t>
      </w:r>
    </w:p>
  </w:footnote>
  <w:footnote w:id="19">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hAnsi="Times New Roman" w:cs="Times New Roman"/>
        </w:rPr>
        <w:t xml:space="preserve"> </w:t>
      </w:r>
      <w:hyperlink r:id="rId2" w:history="1">
        <w:r w:rsidRPr="0080562F">
          <w:rPr>
            <w:rStyle w:val="Hyperlink"/>
            <w:rFonts w:ascii="Times New Roman" w:hAnsi="Times New Roman" w:cs="Times New Roman"/>
            <w:color w:val="auto"/>
            <w:u w:val="none"/>
          </w:rPr>
          <w:t>http://www.lkht.net/index.php?option=com_content&amp;view=article&amp;id=62:pengetahuan -tradisional&amp;catid=1:hki-telematika&amp;Itemid=37</w:t>
        </w:r>
      </w:hyperlink>
      <w:r w:rsidRPr="0080562F">
        <w:rPr>
          <w:rFonts w:ascii="Times New Roman" w:hAnsi="Times New Roman" w:cs="Times New Roman"/>
        </w:rPr>
        <w:t>&gt;, diunduh pada Rabu 25 Mei 2016, pukul 02:00 WIB.</w:t>
      </w:r>
    </w:p>
  </w:footnote>
  <w:footnote w:id="20">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000C2355">
        <w:rPr>
          <w:rFonts w:ascii="Times New Roman" w:hAnsi="Times New Roman" w:cs="Times New Roman"/>
        </w:rPr>
        <w:t xml:space="preserve"> Afrillyanna Purba, op.cit, hlm.</w:t>
      </w:r>
      <w:r w:rsidRPr="0080562F">
        <w:rPr>
          <w:rFonts w:ascii="Times New Roman" w:hAnsi="Times New Roman" w:cs="Times New Roman"/>
        </w:rPr>
        <w:t xml:space="preserve"> 37-38</w:t>
      </w:r>
      <w:r w:rsidR="000C2355">
        <w:rPr>
          <w:rFonts w:ascii="Times New Roman" w:hAnsi="Times New Roman" w:cs="Times New Roman"/>
        </w:rPr>
        <w:t>.</w:t>
      </w:r>
    </w:p>
  </w:footnote>
  <w:footnote w:id="21">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000C2355">
        <w:rPr>
          <w:rFonts w:ascii="Times New Roman" w:hAnsi="Times New Roman" w:cs="Times New Roman"/>
        </w:rPr>
        <w:t xml:space="preserve"> Arif Syamsudin, </w:t>
      </w:r>
      <w:r w:rsidR="000C2355">
        <w:rPr>
          <w:rFonts w:ascii="Times New Roman" w:hAnsi="Times New Roman" w:cs="Times New Roman"/>
          <w:i/>
        </w:rPr>
        <w:t>Antara Pelestarian dan Perlindungan Ekspresi Budaya Tradisional,</w:t>
      </w:r>
      <w:r w:rsidR="000C2355">
        <w:rPr>
          <w:rFonts w:ascii="Times New Roman" w:hAnsi="Times New Roman" w:cs="Times New Roman"/>
        </w:rPr>
        <w:t xml:space="preserve"> Media Agustus, 2008, h</w:t>
      </w:r>
      <w:r w:rsidRPr="0080562F">
        <w:rPr>
          <w:rFonts w:ascii="Times New Roman" w:hAnsi="Times New Roman" w:cs="Times New Roman"/>
        </w:rPr>
        <w:t>lm. 18</w:t>
      </w:r>
      <w:r w:rsidR="000C2355">
        <w:rPr>
          <w:rFonts w:ascii="Times New Roman" w:hAnsi="Times New Roman" w:cs="Times New Roman"/>
        </w:rPr>
        <w:t>.</w:t>
      </w:r>
    </w:p>
  </w:footnote>
  <w:footnote w:id="22">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000C2355">
        <w:rPr>
          <w:rFonts w:ascii="Times New Roman" w:hAnsi="Times New Roman" w:cs="Times New Roman"/>
        </w:rPr>
        <w:t xml:space="preserve"> Ahmad Zen Umar Purba, </w:t>
      </w:r>
      <w:r w:rsidR="000C2355">
        <w:rPr>
          <w:rFonts w:ascii="Times New Roman" w:hAnsi="Times New Roman" w:cs="Times New Roman"/>
          <w:i/>
        </w:rPr>
        <w:t xml:space="preserve">Hak Kekayaan Intelektual Pasca TRIP’s, </w:t>
      </w:r>
      <w:r w:rsidR="000C2355">
        <w:rPr>
          <w:rFonts w:ascii="Times New Roman" w:hAnsi="Times New Roman" w:cs="Times New Roman"/>
        </w:rPr>
        <w:t>Alumni, Bandung, 2005, hlm.</w:t>
      </w:r>
      <w:r w:rsidRPr="0080562F">
        <w:rPr>
          <w:rFonts w:ascii="Times New Roman" w:hAnsi="Times New Roman" w:cs="Times New Roman"/>
        </w:rPr>
        <w:t xml:space="preserve"> 1</w:t>
      </w:r>
      <w:r w:rsidR="000C2355">
        <w:rPr>
          <w:rFonts w:ascii="Times New Roman" w:hAnsi="Times New Roman" w:cs="Times New Roman"/>
        </w:rPr>
        <w:t>.</w:t>
      </w:r>
    </w:p>
  </w:footnote>
  <w:footnote w:id="23">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000C2355">
        <w:rPr>
          <w:rFonts w:ascii="Times New Roman" w:hAnsi="Times New Roman" w:cs="Times New Roman"/>
        </w:rPr>
        <w:t xml:space="preserve"> Agus Sardjono, </w:t>
      </w:r>
      <w:r w:rsidR="000C2355">
        <w:rPr>
          <w:rFonts w:ascii="Times New Roman" w:hAnsi="Times New Roman" w:cs="Times New Roman"/>
          <w:i/>
        </w:rPr>
        <w:t xml:space="preserve">Membumikan HKI di Indonesia, </w:t>
      </w:r>
      <w:r w:rsidR="000C2355">
        <w:rPr>
          <w:rFonts w:ascii="Times New Roman" w:hAnsi="Times New Roman" w:cs="Times New Roman"/>
        </w:rPr>
        <w:t>CV. Nuansa Aulia, Bandung, 2006, hlm.</w:t>
      </w:r>
      <w:r w:rsidRPr="0080562F">
        <w:rPr>
          <w:rFonts w:ascii="Times New Roman" w:hAnsi="Times New Roman" w:cs="Times New Roman"/>
        </w:rPr>
        <w:t xml:space="preserve"> 2</w:t>
      </w:r>
      <w:r w:rsidR="000C2355">
        <w:rPr>
          <w:rFonts w:ascii="Times New Roman" w:hAnsi="Times New Roman" w:cs="Times New Roman"/>
        </w:rPr>
        <w:t>.</w:t>
      </w:r>
    </w:p>
  </w:footnote>
  <w:footnote w:id="24">
    <w:p w:rsidR="00152095" w:rsidRPr="0080562F" w:rsidRDefault="00152095" w:rsidP="0080562F">
      <w:pPr>
        <w:pStyle w:val="FootnoteText"/>
        <w:ind w:firstLine="720"/>
        <w:jc w:val="both"/>
        <w:rPr>
          <w:rFonts w:ascii="Times New Roman" w:hAnsi="Times New Roman" w:cs="Times New Roman"/>
        </w:rPr>
      </w:pPr>
      <w:r w:rsidRPr="0080562F">
        <w:rPr>
          <w:rStyle w:val="FootnoteReference"/>
          <w:rFonts w:ascii="Times New Roman" w:hAnsi="Times New Roman" w:cs="Times New Roman"/>
        </w:rPr>
        <w:footnoteRef/>
      </w:r>
      <w:r w:rsidRPr="0080562F">
        <w:rPr>
          <w:rFonts w:ascii="Times New Roman" w:hAnsi="Times New Roman" w:cs="Times New Roman"/>
        </w:rPr>
        <w:t xml:space="preserve"> </w:t>
      </w:r>
      <w:hyperlink r:id="rId3" w:history="1">
        <w:r w:rsidRPr="0080562F">
          <w:rPr>
            <w:rStyle w:val="Hyperlink"/>
            <w:rFonts w:ascii="Times New Roman" w:hAnsi="Times New Roman" w:cs="Times New Roman"/>
            <w:color w:val="auto"/>
            <w:u w:val="none"/>
          </w:rPr>
          <w:t>http://www.lkht.net/index.php?option=com_content&amp;iew=article&amp;id=72:perlindungan-hki-bagi-tradisional-knowledge&amp;catid=1:hki-telematika&amp;Itemid=37</w:t>
        </w:r>
      </w:hyperlink>
      <w:r w:rsidRPr="0080562F">
        <w:rPr>
          <w:rFonts w:ascii="Times New Roman" w:hAnsi="Times New Roman" w:cs="Times New Roman"/>
        </w:rPr>
        <w:t>, diunduh pada Sabtu 28 Mei 2016, pukul 11:</w:t>
      </w:r>
      <w:r w:rsidR="000C2355">
        <w:rPr>
          <w:rFonts w:ascii="Times New Roman" w:hAnsi="Times New Roman" w:cs="Times New Roman"/>
        </w:rPr>
        <w:t>0</w:t>
      </w:r>
      <w:r w:rsidRPr="0080562F">
        <w:rPr>
          <w:rFonts w:ascii="Times New Roman" w:hAnsi="Times New Roman" w:cs="Times New Roman"/>
        </w:rPr>
        <w:t>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5135"/>
      <w:docPartObj>
        <w:docPartGallery w:val="Page Numbers (Top of Page)"/>
        <w:docPartUnique/>
      </w:docPartObj>
    </w:sdtPr>
    <w:sdtContent>
      <w:p w:rsidR="00152095" w:rsidRDefault="00537FB3">
        <w:pPr>
          <w:pStyle w:val="Header"/>
          <w:jc w:val="right"/>
        </w:pPr>
        <w:fldSimple w:instr=" PAGE   \* MERGEFORMAT ">
          <w:r w:rsidR="00BA3840">
            <w:rPr>
              <w:noProof/>
            </w:rPr>
            <w:t>40</w:t>
          </w:r>
        </w:fldSimple>
      </w:p>
    </w:sdtContent>
  </w:sdt>
  <w:p w:rsidR="00152095" w:rsidRDefault="001520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F5D"/>
    <w:multiLevelType w:val="hybridMultilevel"/>
    <w:tmpl w:val="FBD24C70"/>
    <w:lvl w:ilvl="0" w:tplc="9C1685F2">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nsid w:val="096643BA"/>
    <w:multiLevelType w:val="multilevel"/>
    <w:tmpl w:val="E5BCF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D67E1"/>
    <w:multiLevelType w:val="multilevel"/>
    <w:tmpl w:val="CA3601C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18F06D0F"/>
    <w:multiLevelType w:val="hybridMultilevel"/>
    <w:tmpl w:val="A16E85CC"/>
    <w:lvl w:ilvl="0" w:tplc="76F4E82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10030C"/>
    <w:multiLevelType w:val="hybridMultilevel"/>
    <w:tmpl w:val="33EE8976"/>
    <w:lvl w:ilvl="0" w:tplc="04210019">
      <w:start w:val="1"/>
      <w:numFmt w:val="lowerLetter"/>
      <w:lvlText w:val="%1."/>
      <w:lvlJc w:val="left"/>
      <w:pPr>
        <w:ind w:left="1440" w:hanging="360"/>
      </w:pPr>
    </w:lvl>
    <w:lvl w:ilvl="1" w:tplc="04210011">
      <w:start w:val="1"/>
      <w:numFmt w:val="decimal"/>
      <w:lvlText w:val="%2)"/>
      <w:lvlJc w:val="left"/>
      <w:pPr>
        <w:ind w:left="2160" w:hanging="360"/>
      </w:pPr>
    </w:lvl>
    <w:lvl w:ilvl="2" w:tplc="F0965F88">
      <w:start w:val="1"/>
      <w:numFmt w:val="decimal"/>
      <w:lvlText w:val="%3)"/>
      <w:lvlJc w:val="left"/>
      <w:pPr>
        <w:ind w:left="3060" w:hanging="360"/>
      </w:pPr>
      <w:rPr>
        <w:rFonts w:hint="default"/>
      </w:rPr>
    </w:lvl>
    <w:lvl w:ilvl="3" w:tplc="435A32E8">
      <w:start w:val="1"/>
      <w:numFmt w:val="decimal"/>
      <w:lvlText w:val="%4."/>
      <w:lvlJc w:val="left"/>
      <w:pPr>
        <w:ind w:left="3600" w:hanging="360"/>
      </w:pPr>
      <w:rPr>
        <w:rFonts w:hint="default"/>
      </w:rPr>
    </w:lvl>
    <w:lvl w:ilvl="4" w:tplc="92C4FDF6">
      <w:start w:val="1"/>
      <w:numFmt w:val="lowerRoman"/>
      <w:lvlText w:val="%5)"/>
      <w:lvlJc w:val="left"/>
      <w:pPr>
        <w:ind w:left="4680" w:hanging="72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0E400E2"/>
    <w:multiLevelType w:val="multilevel"/>
    <w:tmpl w:val="083A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15E67"/>
    <w:multiLevelType w:val="hybridMultilevel"/>
    <w:tmpl w:val="FFB8BF58"/>
    <w:lvl w:ilvl="0" w:tplc="9DD2FFE8">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27854426"/>
    <w:multiLevelType w:val="hybridMultilevel"/>
    <w:tmpl w:val="00668E66"/>
    <w:lvl w:ilvl="0" w:tplc="04210011">
      <w:start w:val="1"/>
      <w:numFmt w:val="decimal"/>
      <w:lvlText w:val="%1)"/>
      <w:lvlJc w:val="left"/>
      <w:pPr>
        <w:ind w:left="1602" w:hanging="360"/>
      </w:pPr>
    </w:lvl>
    <w:lvl w:ilvl="1" w:tplc="04210019">
      <w:start w:val="1"/>
      <w:numFmt w:val="lowerLetter"/>
      <w:lvlText w:val="%2."/>
      <w:lvlJc w:val="left"/>
      <w:pPr>
        <w:ind w:left="2322" w:hanging="360"/>
      </w:pPr>
    </w:lvl>
    <w:lvl w:ilvl="2" w:tplc="13D42DCE">
      <w:start w:val="1"/>
      <w:numFmt w:val="decimal"/>
      <w:lvlText w:val="%3)"/>
      <w:lvlJc w:val="left"/>
      <w:pPr>
        <w:ind w:left="3222" w:hanging="360"/>
      </w:pPr>
      <w:rPr>
        <w:rFonts w:hint="default"/>
        <w:i w:val="0"/>
      </w:rPr>
    </w:lvl>
    <w:lvl w:ilvl="3" w:tplc="496AEBE2">
      <w:start w:val="1"/>
      <w:numFmt w:val="lowerLetter"/>
      <w:lvlText w:val="%4)"/>
      <w:lvlJc w:val="left"/>
      <w:pPr>
        <w:ind w:left="3762" w:hanging="360"/>
      </w:pPr>
      <w:rPr>
        <w:rFonts w:hint="default"/>
      </w:rPr>
    </w:lvl>
    <w:lvl w:ilvl="4" w:tplc="04210019" w:tentative="1">
      <w:start w:val="1"/>
      <w:numFmt w:val="lowerLetter"/>
      <w:lvlText w:val="%5."/>
      <w:lvlJc w:val="left"/>
      <w:pPr>
        <w:ind w:left="4482" w:hanging="360"/>
      </w:pPr>
    </w:lvl>
    <w:lvl w:ilvl="5" w:tplc="0421001B" w:tentative="1">
      <w:start w:val="1"/>
      <w:numFmt w:val="lowerRoman"/>
      <w:lvlText w:val="%6."/>
      <w:lvlJc w:val="right"/>
      <w:pPr>
        <w:ind w:left="5202" w:hanging="180"/>
      </w:pPr>
    </w:lvl>
    <w:lvl w:ilvl="6" w:tplc="0421000F" w:tentative="1">
      <w:start w:val="1"/>
      <w:numFmt w:val="decimal"/>
      <w:lvlText w:val="%7."/>
      <w:lvlJc w:val="left"/>
      <w:pPr>
        <w:ind w:left="5922" w:hanging="360"/>
      </w:pPr>
    </w:lvl>
    <w:lvl w:ilvl="7" w:tplc="04210019" w:tentative="1">
      <w:start w:val="1"/>
      <w:numFmt w:val="lowerLetter"/>
      <w:lvlText w:val="%8."/>
      <w:lvlJc w:val="left"/>
      <w:pPr>
        <w:ind w:left="6642" w:hanging="360"/>
      </w:pPr>
    </w:lvl>
    <w:lvl w:ilvl="8" w:tplc="0421001B" w:tentative="1">
      <w:start w:val="1"/>
      <w:numFmt w:val="lowerRoman"/>
      <w:lvlText w:val="%9."/>
      <w:lvlJc w:val="right"/>
      <w:pPr>
        <w:ind w:left="7362" w:hanging="180"/>
      </w:pPr>
    </w:lvl>
  </w:abstractNum>
  <w:abstractNum w:abstractNumId="8">
    <w:nsid w:val="2F5101F9"/>
    <w:multiLevelType w:val="multilevel"/>
    <w:tmpl w:val="A3741C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0FA19A0"/>
    <w:multiLevelType w:val="hybridMultilevel"/>
    <w:tmpl w:val="571E8840"/>
    <w:lvl w:ilvl="0" w:tplc="269CB95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34CF1ECE"/>
    <w:multiLevelType w:val="hybridMultilevel"/>
    <w:tmpl w:val="73A01DF4"/>
    <w:lvl w:ilvl="0" w:tplc="04210017">
      <w:start w:val="1"/>
      <w:numFmt w:val="lowerLetter"/>
      <w:lvlText w:val="%1)"/>
      <w:lvlJc w:val="left"/>
      <w:pPr>
        <w:ind w:left="1080" w:hanging="360"/>
      </w:pPr>
      <w:rPr>
        <w:rFonts w:hint="default"/>
      </w:rPr>
    </w:lvl>
    <w:lvl w:ilvl="1" w:tplc="04210011">
      <w:start w:val="1"/>
      <w:numFmt w:val="decimal"/>
      <w:lvlText w:val="%2)"/>
      <w:lvlJc w:val="left"/>
      <w:pPr>
        <w:ind w:left="1800" w:hanging="360"/>
      </w:pPr>
      <w:rPr>
        <w:rFonts w:hint="default"/>
      </w:rPr>
    </w:lvl>
    <w:lvl w:ilvl="2" w:tplc="04210011">
      <w:start w:val="1"/>
      <w:numFmt w:val="decimal"/>
      <w:lvlText w:val="%3)"/>
      <w:lvlJc w:val="left"/>
      <w:pPr>
        <w:ind w:left="2520" w:hanging="180"/>
      </w:pPr>
    </w:lvl>
    <w:lvl w:ilvl="3" w:tplc="04210017">
      <w:start w:val="1"/>
      <w:numFmt w:val="lowerLetter"/>
      <w:lvlText w:val="%4)"/>
      <w:lvlJc w:val="left"/>
      <w:pPr>
        <w:ind w:left="3240" w:hanging="360"/>
      </w:pPr>
    </w:lvl>
    <w:lvl w:ilvl="4" w:tplc="8CC4DDFE">
      <w:start w:val="1"/>
      <w:numFmt w:val="decimal"/>
      <w:lvlText w:val="%5)"/>
      <w:lvlJc w:val="left"/>
      <w:pPr>
        <w:ind w:left="3960" w:hanging="360"/>
      </w:pPr>
      <w:rPr>
        <w:rFonts w:hint="default"/>
      </w:rPr>
    </w:lvl>
    <w:lvl w:ilvl="5" w:tplc="73FC08F4">
      <w:start w:val="1"/>
      <w:numFmt w:val="lowerLetter"/>
      <w:lvlText w:val="%6)"/>
      <w:lvlJc w:val="left"/>
      <w:pPr>
        <w:ind w:left="4860" w:hanging="360"/>
      </w:pPr>
      <w:rPr>
        <w:rFonts w:hint="default"/>
      </w:rPr>
    </w:lvl>
    <w:lvl w:ilvl="6" w:tplc="7D2EE064">
      <w:start w:val="1"/>
      <w:numFmt w:val="upperLetter"/>
      <w:lvlText w:val="%7."/>
      <w:lvlJc w:val="left"/>
      <w:pPr>
        <w:ind w:left="5400" w:hanging="360"/>
      </w:pPr>
      <w:rPr>
        <w:rFonts w:hint="default"/>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8A013AF"/>
    <w:multiLevelType w:val="hybridMultilevel"/>
    <w:tmpl w:val="8AF8D34E"/>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F0965F88">
      <w:start w:val="1"/>
      <w:numFmt w:val="decimal"/>
      <w:lvlText w:val="%3)"/>
      <w:lvlJc w:val="left"/>
      <w:pPr>
        <w:ind w:left="3060" w:hanging="360"/>
      </w:pPr>
      <w:rPr>
        <w:rFonts w:hint="default"/>
      </w:rPr>
    </w:lvl>
    <w:lvl w:ilvl="3" w:tplc="435A32E8">
      <w:start w:val="1"/>
      <w:numFmt w:val="decimal"/>
      <w:lvlText w:val="%4."/>
      <w:lvlJc w:val="left"/>
      <w:pPr>
        <w:ind w:left="3600" w:hanging="360"/>
      </w:pPr>
      <w:rPr>
        <w:rFonts w:hint="default"/>
      </w:rPr>
    </w:lvl>
    <w:lvl w:ilvl="4" w:tplc="92C4FDF6">
      <w:start w:val="1"/>
      <w:numFmt w:val="lowerRoman"/>
      <w:lvlText w:val="%5)"/>
      <w:lvlJc w:val="left"/>
      <w:pPr>
        <w:ind w:left="4680" w:hanging="72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8A836B0"/>
    <w:multiLevelType w:val="hybridMultilevel"/>
    <w:tmpl w:val="7FE4EB98"/>
    <w:lvl w:ilvl="0" w:tplc="C46C019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8A83A76"/>
    <w:multiLevelType w:val="hybridMultilevel"/>
    <w:tmpl w:val="DD06E250"/>
    <w:lvl w:ilvl="0" w:tplc="04210019">
      <w:start w:val="1"/>
      <w:numFmt w:val="lowerLetter"/>
      <w:lvlText w:val="%1."/>
      <w:lvlJc w:val="left"/>
      <w:pPr>
        <w:ind w:left="436" w:hanging="360"/>
      </w:pPr>
    </w:lvl>
    <w:lvl w:ilvl="1" w:tplc="04210019">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4">
    <w:nsid w:val="3A824EE8"/>
    <w:multiLevelType w:val="hybridMultilevel"/>
    <w:tmpl w:val="9B94F12E"/>
    <w:lvl w:ilvl="0" w:tplc="128277F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C803365"/>
    <w:multiLevelType w:val="hybridMultilevel"/>
    <w:tmpl w:val="000039DE"/>
    <w:lvl w:ilvl="0" w:tplc="0196468C">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3CB51D4E"/>
    <w:multiLevelType w:val="multilevel"/>
    <w:tmpl w:val="ECFA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F641B0"/>
    <w:multiLevelType w:val="hybridMultilevel"/>
    <w:tmpl w:val="C5E6B8B6"/>
    <w:lvl w:ilvl="0" w:tplc="A7BEA91A">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42284485"/>
    <w:multiLevelType w:val="hybridMultilevel"/>
    <w:tmpl w:val="B2005AD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5661DB9"/>
    <w:multiLevelType w:val="hybridMultilevel"/>
    <w:tmpl w:val="2C9E2F6E"/>
    <w:lvl w:ilvl="0" w:tplc="F5A8E3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8EC4CED"/>
    <w:multiLevelType w:val="hybridMultilevel"/>
    <w:tmpl w:val="A9E4059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AA609F0"/>
    <w:multiLevelType w:val="hybridMultilevel"/>
    <w:tmpl w:val="9AB0CCB4"/>
    <w:lvl w:ilvl="0" w:tplc="87A412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AF84FB6"/>
    <w:multiLevelType w:val="hybridMultilevel"/>
    <w:tmpl w:val="7264D3C4"/>
    <w:lvl w:ilvl="0" w:tplc="D0A4B1EE">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4BB949F0"/>
    <w:multiLevelType w:val="hybridMultilevel"/>
    <w:tmpl w:val="D8BC2600"/>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506917"/>
    <w:multiLevelType w:val="hybridMultilevel"/>
    <w:tmpl w:val="0F74446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C76213D"/>
    <w:multiLevelType w:val="hybridMultilevel"/>
    <w:tmpl w:val="F0CEA118"/>
    <w:lvl w:ilvl="0" w:tplc="8A38111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4D074F32"/>
    <w:multiLevelType w:val="hybridMultilevel"/>
    <w:tmpl w:val="809A1CF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D4E62F1"/>
    <w:multiLevelType w:val="hybridMultilevel"/>
    <w:tmpl w:val="BE7E7DEC"/>
    <w:lvl w:ilvl="0" w:tplc="04210017">
      <w:start w:val="1"/>
      <w:numFmt w:val="lowerLetter"/>
      <w:lvlText w:val="%1)"/>
      <w:lvlJc w:val="left"/>
      <w:pPr>
        <w:ind w:left="1080" w:hanging="360"/>
      </w:pPr>
    </w:lvl>
    <w:lvl w:ilvl="1" w:tplc="04210017">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181766E"/>
    <w:multiLevelType w:val="hybridMultilevel"/>
    <w:tmpl w:val="07AA7412"/>
    <w:lvl w:ilvl="0" w:tplc="878C98A2">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54CB2AB4"/>
    <w:multiLevelType w:val="hybridMultilevel"/>
    <w:tmpl w:val="8692FF70"/>
    <w:lvl w:ilvl="0" w:tplc="8B3E6DE0">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0">
    <w:nsid w:val="585628ED"/>
    <w:multiLevelType w:val="multilevel"/>
    <w:tmpl w:val="768E9D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1">
    <w:nsid w:val="588E130F"/>
    <w:multiLevelType w:val="hybridMultilevel"/>
    <w:tmpl w:val="A30A68AE"/>
    <w:lvl w:ilvl="0" w:tplc="04210017">
      <w:start w:val="1"/>
      <w:numFmt w:val="lowerLetter"/>
      <w:lvlText w:val="%1)"/>
      <w:lvlJc w:val="left"/>
      <w:pPr>
        <w:ind w:left="1080" w:hanging="360"/>
      </w:pPr>
    </w:lvl>
    <w:lvl w:ilvl="1" w:tplc="0421000F">
      <w:start w:val="1"/>
      <w:numFmt w:val="decimal"/>
      <w:lvlText w:val="%2."/>
      <w:lvlJc w:val="left"/>
      <w:pPr>
        <w:ind w:left="1800" w:hanging="360"/>
      </w:pPr>
    </w:lvl>
    <w:lvl w:ilvl="2" w:tplc="F0965F88">
      <w:start w:val="1"/>
      <w:numFmt w:val="decimal"/>
      <w:lvlText w:val="%3)"/>
      <w:lvlJc w:val="left"/>
      <w:pPr>
        <w:ind w:left="2700" w:hanging="360"/>
      </w:pPr>
      <w:rPr>
        <w:rFonts w:hint="default"/>
      </w:rPr>
    </w:lvl>
    <w:lvl w:ilvl="3" w:tplc="435A32E8">
      <w:start w:val="1"/>
      <w:numFmt w:val="decimal"/>
      <w:lvlText w:val="%4."/>
      <w:lvlJc w:val="left"/>
      <w:pPr>
        <w:ind w:left="3240" w:hanging="360"/>
      </w:pPr>
      <w:rPr>
        <w:rFonts w:hint="default"/>
      </w:rPr>
    </w:lvl>
    <w:lvl w:ilvl="4" w:tplc="92C4FDF6">
      <w:start w:val="1"/>
      <w:numFmt w:val="lowerRoman"/>
      <w:lvlText w:val="%5)"/>
      <w:lvlJc w:val="left"/>
      <w:pPr>
        <w:ind w:left="4320" w:hanging="72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8B143DA"/>
    <w:multiLevelType w:val="multilevel"/>
    <w:tmpl w:val="AF1417D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nsid w:val="5B866E32"/>
    <w:multiLevelType w:val="hybridMultilevel"/>
    <w:tmpl w:val="030C459E"/>
    <w:lvl w:ilvl="0" w:tplc="AEAA486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B9F2C2A"/>
    <w:multiLevelType w:val="hybridMultilevel"/>
    <w:tmpl w:val="4DDA0DA2"/>
    <w:lvl w:ilvl="0" w:tplc="02A8618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D067AAB"/>
    <w:multiLevelType w:val="multilevel"/>
    <w:tmpl w:val="A38E0F8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nsid w:val="61332479"/>
    <w:multiLevelType w:val="hybridMultilevel"/>
    <w:tmpl w:val="E41CC750"/>
    <w:lvl w:ilvl="0" w:tplc="C96CF1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5D44B31"/>
    <w:multiLevelType w:val="multilevel"/>
    <w:tmpl w:val="B8423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152E61"/>
    <w:multiLevelType w:val="hybridMultilevel"/>
    <w:tmpl w:val="E7B82E68"/>
    <w:lvl w:ilvl="0" w:tplc="6D526E2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9">
    <w:nsid w:val="6A2734D6"/>
    <w:multiLevelType w:val="hybridMultilevel"/>
    <w:tmpl w:val="43E8708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AC02206"/>
    <w:multiLevelType w:val="hybridMultilevel"/>
    <w:tmpl w:val="FA7E77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AE75FB2"/>
    <w:multiLevelType w:val="multilevel"/>
    <w:tmpl w:val="16AC0F7E"/>
    <w:lvl w:ilvl="0">
      <w:start w:val="1"/>
      <w:numFmt w:val="decimal"/>
      <w:lvlText w:val="%1."/>
      <w:lvlJc w:val="left"/>
      <w:pPr>
        <w:tabs>
          <w:tab w:val="num" w:pos="3721"/>
        </w:tabs>
        <w:ind w:left="3721" w:hanging="360"/>
      </w:pPr>
    </w:lvl>
    <w:lvl w:ilvl="1" w:tentative="1">
      <w:start w:val="1"/>
      <w:numFmt w:val="decimal"/>
      <w:lvlText w:val="%2."/>
      <w:lvlJc w:val="left"/>
      <w:pPr>
        <w:tabs>
          <w:tab w:val="num" w:pos="4441"/>
        </w:tabs>
        <w:ind w:left="4441" w:hanging="360"/>
      </w:pPr>
    </w:lvl>
    <w:lvl w:ilvl="2" w:tentative="1">
      <w:start w:val="1"/>
      <w:numFmt w:val="decimal"/>
      <w:lvlText w:val="%3."/>
      <w:lvlJc w:val="left"/>
      <w:pPr>
        <w:tabs>
          <w:tab w:val="num" w:pos="5161"/>
        </w:tabs>
        <w:ind w:left="5161" w:hanging="360"/>
      </w:pPr>
    </w:lvl>
    <w:lvl w:ilvl="3" w:tentative="1">
      <w:start w:val="1"/>
      <w:numFmt w:val="decimal"/>
      <w:lvlText w:val="%4."/>
      <w:lvlJc w:val="left"/>
      <w:pPr>
        <w:tabs>
          <w:tab w:val="num" w:pos="5881"/>
        </w:tabs>
        <w:ind w:left="5881" w:hanging="360"/>
      </w:pPr>
    </w:lvl>
    <w:lvl w:ilvl="4" w:tentative="1">
      <w:start w:val="1"/>
      <w:numFmt w:val="decimal"/>
      <w:lvlText w:val="%5."/>
      <w:lvlJc w:val="left"/>
      <w:pPr>
        <w:tabs>
          <w:tab w:val="num" w:pos="6601"/>
        </w:tabs>
        <w:ind w:left="6601" w:hanging="360"/>
      </w:pPr>
    </w:lvl>
    <w:lvl w:ilvl="5" w:tentative="1">
      <w:start w:val="1"/>
      <w:numFmt w:val="decimal"/>
      <w:lvlText w:val="%6."/>
      <w:lvlJc w:val="left"/>
      <w:pPr>
        <w:tabs>
          <w:tab w:val="num" w:pos="7321"/>
        </w:tabs>
        <w:ind w:left="7321" w:hanging="360"/>
      </w:pPr>
    </w:lvl>
    <w:lvl w:ilvl="6" w:tentative="1">
      <w:start w:val="1"/>
      <w:numFmt w:val="decimal"/>
      <w:lvlText w:val="%7."/>
      <w:lvlJc w:val="left"/>
      <w:pPr>
        <w:tabs>
          <w:tab w:val="num" w:pos="8041"/>
        </w:tabs>
        <w:ind w:left="8041" w:hanging="360"/>
      </w:pPr>
    </w:lvl>
    <w:lvl w:ilvl="7" w:tentative="1">
      <w:start w:val="1"/>
      <w:numFmt w:val="decimal"/>
      <w:lvlText w:val="%8."/>
      <w:lvlJc w:val="left"/>
      <w:pPr>
        <w:tabs>
          <w:tab w:val="num" w:pos="8761"/>
        </w:tabs>
        <w:ind w:left="8761" w:hanging="360"/>
      </w:pPr>
    </w:lvl>
    <w:lvl w:ilvl="8" w:tentative="1">
      <w:start w:val="1"/>
      <w:numFmt w:val="decimal"/>
      <w:lvlText w:val="%9."/>
      <w:lvlJc w:val="left"/>
      <w:pPr>
        <w:tabs>
          <w:tab w:val="num" w:pos="9481"/>
        </w:tabs>
        <w:ind w:left="9481" w:hanging="360"/>
      </w:pPr>
    </w:lvl>
  </w:abstractNum>
  <w:abstractNum w:abstractNumId="42">
    <w:nsid w:val="6AF86BA9"/>
    <w:multiLevelType w:val="hybridMultilevel"/>
    <w:tmpl w:val="BB6A751A"/>
    <w:lvl w:ilvl="0" w:tplc="EF54203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F1A1632"/>
    <w:multiLevelType w:val="hybridMultilevel"/>
    <w:tmpl w:val="D9F0717E"/>
    <w:lvl w:ilvl="0" w:tplc="BF06C24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4">
    <w:nsid w:val="71F92EC7"/>
    <w:multiLevelType w:val="hybridMultilevel"/>
    <w:tmpl w:val="87EAA928"/>
    <w:lvl w:ilvl="0" w:tplc="C548F44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5">
    <w:nsid w:val="751A3077"/>
    <w:multiLevelType w:val="hybridMultilevel"/>
    <w:tmpl w:val="24DA2E04"/>
    <w:lvl w:ilvl="0" w:tplc="04210011">
      <w:start w:val="1"/>
      <w:numFmt w:val="decimal"/>
      <w:lvlText w:val="%1)"/>
      <w:lvlJc w:val="left"/>
      <w:pPr>
        <w:ind w:left="1080" w:hanging="360"/>
      </w:pPr>
    </w:lvl>
    <w:lvl w:ilvl="1" w:tplc="04210011">
      <w:start w:val="1"/>
      <w:numFmt w:val="decimal"/>
      <w:lvlText w:val="%2)"/>
      <w:lvlJc w:val="left"/>
      <w:pPr>
        <w:ind w:left="1800" w:hanging="360"/>
      </w:pPr>
    </w:lvl>
    <w:lvl w:ilvl="2" w:tplc="F0965F88">
      <w:start w:val="1"/>
      <w:numFmt w:val="decimal"/>
      <w:lvlText w:val="%3)"/>
      <w:lvlJc w:val="left"/>
      <w:pPr>
        <w:ind w:left="2700" w:hanging="360"/>
      </w:pPr>
      <w:rPr>
        <w:rFonts w:hint="default"/>
      </w:rPr>
    </w:lvl>
    <w:lvl w:ilvl="3" w:tplc="435A32E8">
      <w:start w:val="1"/>
      <w:numFmt w:val="decimal"/>
      <w:lvlText w:val="%4."/>
      <w:lvlJc w:val="left"/>
      <w:pPr>
        <w:ind w:left="3240" w:hanging="360"/>
      </w:pPr>
      <w:rPr>
        <w:rFonts w:hint="default"/>
      </w:rPr>
    </w:lvl>
    <w:lvl w:ilvl="4" w:tplc="92C4FDF6">
      <w:start w:val="1"/>
      <w:numFmt w:val="lowerRoman"/>
      <w:lvlText w:val="%5)"/>
      <w:lvlJc w:val="left"/>
      <w:pPr>
        <w:ind w:left="4320" w:hanging="72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5F05C79"/>
    <w:multiLevelType w:val="hybridMultilevel"/>
    <w:tmpl w:val="0924F49C"/>
    <w:lvl w:ilvl="0" w:tplc="E084CDA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7"/>
  </w:num>
  <w:num w:numId="2">
    <w:abstractNumId w:val="3"/>
  </w:num>
  <w:num w:numId="3">
    <w:abstractNumId w:val="42"/>
  </w:num>
  <w:num w:numId="4">
    <w:abstractNumId w:val="26"/>
  </w:num>
  <w:num w:numId="5">
    <w:abstractNumId w:val="24"/>
  </w:num>
  <w:num w:numId="6">
    <w:abstractNumId w:val="35"/>
  </w:num>
  <w:num w:numId="7">
    <w:abstractNumId w:val="23"/>
  </w:num>
  <w:num w:numId="8">
    <w:abstractNumId w:val="18"/>
  </w:num>
  <w:num w:numId="9">
    <w:abstractNumId w:val="41"/>
  </w:num>
  <w:num w:numId="10">
    <w:abstractNumId w:val="32"/>
  </w:num>
  <w:num w:numId="11">
    <w:abstractNumId w:val="16"/>
  </w:num>
  <w:num w:numId="12">
    <w:abstractNumId w:val="1"/>
  </w:num>
  <w:num w:numId="13">
    <w:abstractNumId w:val="2"/>
  </w:num>
  <w:num w:numId="14">
    <w:abstractNumId w:val="8"/>
  </w:num>
  <w:num w:numId="15">
    <w:abstractNumId w:val="30"/>
  </w:num>
  <w:num w:numId="16">
    <w:abstractNumId w:val="37"/>
  </w:num>
  <w:num w:numId="17">
    <w:abstractNumId w:val="5"/>
  </w:num>
  <w:num w:numId="18">
    <w:abstractNumId w:val="31"/>
  </w:num>
  <w:num w:numId="19">
    <w:abstractNumId w:val="27"/>
  </w:num>
  <w:num w:numId="20">
    <w:abstractNumId w:val="11"/>
  </w:num>
  <w:num w:numId="21">
    <w:abstractNumId w:val="4"/>
  </w:num>
  <w:num w:numId="22">
    <w:abstractNumId w:val="45"/>
  </w:num>
  <w:num w:numId="23">
    <w:abstractNumId w:val="10"/>
  </w:num>
  <w:num w:numId="24">
    <w:abstractNumId w:val="13"/>
  </w:num>
  <w:num w:numId="25">
    <w:abstractNumId w:val="20"/>
  </w:num>
  <w:num w:numId="26">
    <w:abstractNumId w:val="39"/>
  </w:num>
  <w:num w:numId="27">
    <w:abstractNumId w:val="19"/>
  </w:num>
  <w:num w:numId="28">
    <w:abstractNumId w:val="21"/>
  </w:num>
  <w:num w:numId="29">
    <w:abstractNumId w:val="36"/>
  </w:num>
  <w:num w:numId="30">
    <w:abstractNumId w:val="14"/>
  </w:num>
  <w:num w:numId="31">
    <w:abstractNumId w:val="34"/>
  </w:num>
  <w:num w:numId="32">
    <w:abstractNumId w:val="12"/>
  </w:num>
  <w:num w:numId="33">
    <w:abstractNumId w:val="22"/>
  </w:num>
  <w:num w:numId="34">
    <w:abstractNumId w:val="25"/>
  </w:num>
  <w:num w:numId="35">
    <w:abstractNumId w:val="17"/>
  </w:num>
  <w:num w:numId="36">
    <w:abstractNumId w:val="6"/>
  </w:num>
  <w:num w:numId="37">
    <w:abstractNumId w:val="44"/>
  </w:num>
  <w:num w:numId="38">
    <w:abstractNumId w:val="0"/>
  </w:num>
  <w:num w:numId="39">
    <w:abstractNumId w:val="46"/>
  </w:num>
  <w:num w:numId="40">
    <w:abstractNumId w:val="28"/>
  </w:num>
  <w:num w:numId="41">
    <w:abstractNumId w:val="9"/>
  </w:num>
  <w:num w:numId="42">
    <w:abstractNumId w:val="29"/>
  </w:num>
  <w:num w:numId="43">
    <w:abstractNumId w:val="43"/>
  </w:num>
  <w:num w:numId="44">
    <w:abstractNumId w:val="15"/>
  </w:num>
  <w:num w:numId="45">
    <w:abstractNumId w:val="40"/>
  </w:num>
  <w:num w:numId="46">
    <w:abstractNumId w:val="33"/>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numStart w:val="22"/>
    <w:footnote w:id="0"/>
    <w:footnote w:id="1"/>
  </w:footnotePr>
  <w:endnotePr>
    <w:endnote w:id="0"/>
    <w:endnote w:id="1"/>
  </w:endnotePr>
  <w:compat/>
  <w:rsids>
    <w:rsidRoot w:val="00043652"/>
    <w:rsid w:val="00010B22"/>
    <w:rsid w:val="00030532"/>
    <w:rsid w:val="00043652"/>
    <w:rsid w:val="00053504"/>
    <w:rsid w:val="00057838"/>
    <w:rsid w:val="000A72F0"/>
    <w:rsid w:val="000B209C"/>
    <w:rsid w:val="000B3C59"/>
    <w:rsid w:val="000C2355"/>
    <w:rsid w:val="00152095"/>
    <w:rsid w:val="001704F5"/>
    <w:rsid w:val="00176ED7"/>
    <w:rsid w:val="001A1731"/>
    <w:rsid w:val="001E433B"/>
    <w:rsid w:val="00205210"/>
    <w:rsid w:val="002233D2"/>
    <w:rsid w:val="0026242D"/>
    <w:rsid w:val="0027202A"/>
    <w:rsid w:val="00285135"/>
    <w:rsid w:val="002B666E"/>
    <w:rsid w:val="002C457C"/>
    <w:rsid w:val="00325ECB"/>
    <w:rsid w:val="00344448"/>
    <w:rsid w:val="0034711D"/>
    <w:rsid w:val="003536C4"/>
    <w:rsid w:val="003651F3"/>
    <w:rsid w:val="0039035E"/>
    <w:rsid w:val="00411AF5"/>
    <w:rsid w:val="0046461B"/>
    <w:rsid w:val="00496D4E"/>
    <w:rsid w:val="004D626A"/>
    <w:rsid w:val="004E3D84"/>
    <w:rsid w:val="005113BA"/>
    <w:rsid w:val="0052462B"/>
    <w:rsid w:val="00537FB3"/>
    <w:rsid w:val="00550129"/>
    <w:rsid w:val="00570FEB"/>
    <w:rsid w:val="005A4784"/>
    <w:rsid w:val="005A5584"/>
    <w:rsid w:val="005D4989"/>
    <w:rsid w:val="00633E43"/>
    <w:rsid w:val="006411ED"/>
    <w:rsid w:val="00687984"/>
    <w:rsid w:val="006B174E"/>
    <w:rsid w:val="00706B50"/>
    <w:rsid w:val="007213D0"/>
    <w:rsid w:val="00736837"/>
    <w:rsid w:val="00775DA6"/>
    <w:rsid w:val="00781F94"/>
    <w:rsid w:val="00790E82"/>
    <w:rsid w:val="00793583"/>
    <w:rsid w:val="0080562F"/>
    <w:rsid w:val="00851D9B"/>
    <w:rsid w:val="008572D8"/>
    <w:rsid w:val="008823DA"/>
    <w:rsid w:val="008D10D0"/>
    <w:rsid w:val="0093014F"/>
    <w:rsid w:val="009A1B62"/>
    <w:rsid w:val="009D7B03"/>
    <w:rsid w:val="00A16130"/>
    <w:rsid w:val="00A2411C"/>
    <w:rsid w:val="00A36101"/>
    <w:rsid w:val="00A6422C"/>
    <w:rsid w:val="00A67534"/>
    <w:rsid w:val="00A967E1"/>
    <w:rsid w:val="00AA0319"/>
    <w:rsid w:val="00AD5D26"/>
    <w:rsid w:val="00AE2457"/>
    <w:rsid w:val="00B210C6"/>
    <w:rsid w:val="00B77B43"/>
    <w:rsid w:val="00B8220F"/>
    <w:rsid w:val="00BA16C9"/>
    <w:rsid w:val="00BA3840"/>
    <w:rsid w:val="00BA51C3"/>
    <w:rsid w:val="00C01454"/>
    <w:rsid w:val="00C310C8"/>
    <w:rsid w:val="00C533E5"/>
    <w:rsid w:val="00C7359B"/>
    <w:rsid w:val="00C91812"/>
    <w:rsid w:val="00CA2F17"/>
    <w:rsid w:val="00D014C3"/>
    <w:rsid w:val="00D04457"/>
    <w:rsid w:val="00D2207C"/>
    <w:rsid w:val="00D25E19"/>
    <w:rsid w:val="00D54D02"/>
    <w:rsid w:val="00D56AD2"/>
    <w:rsid w:val="00DB0136"/>
    <w:rsid w:val="00DE172A"/>
    <w:rsid w:val="00E34FB9"/>
    <w:rsid w:val="00E554B4"/>
    <w:rsid w:val="00E6126D"/>
    <w:rsid w:val="00E72FBE"/>
    <w:rsid w:val="00F32CFF"/>
    <w:rsid w:val="00F94E61"/>
    <w:rsid w:val="00FF749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652"/>
    <w:pPr>
      <w:ind w:left="720"/>
      <w:contextualSpacing/>
    </w:pPr>
  </w:style>
  <w:style w:type="paragraph" w:styleId="FootnoteText">
    <w:name w:val="footnote text"/>
    <w:basedOn w:val="Normal"/>
    <w:link w:val="FootnoteTextChar"/>
    <w:uiPriority w:val="99"/>
    <w:semiHidden/>
    <w:unhideWhenUsed/>
    <w:rsid w:val="00043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652"/>
    <w:rPr>
      <w:sz w:val="20"/>
      <w:szCs w:val="20"/>
    </w:rPr>
  </w:style>
  <w:style w:type="character" w:styleId="FootnoteReference">
    <w:name w:val="footnote reference"/>
    <w:basedOn w:val="DefaultParagraphFont"/>
    <w:uiPriority w:val="99"/>
    <w:semiHidden/>
    <w:unhideWhenUsed/>
    <w:rsid w:val="00043652"/>
    <w:rPr>
      <w:vertAlign w:val="superscript"/>
    </w:rPr>
  </w:style>
  <w:style w:type="paragraph" w:styleId="Header">
    <w:name w:val="header"/>
    <w:basedOn w:val="Normal"/>
    <w:link w:val="HeaderChar"/>
    <w:uiPriority w:val="99"/>
    <w:unhideWhenUsed/>
    <w:rsid w:val="00325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ECB"/>
  </w:style>
  <w:style w:type="paragraph" w:styleId="Footer">
    <w:name w:val="footer"/>
    <w:basedOn w:val="Normal"/>
    <w:link w:val="FooterChar"/>
    <w:uiPriority w:val="99"/>
    <w:unhideWhenUsed/>
    <w:rsid w:val="00325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ECB"/>
  </w:style>
  <w:style w:type="character" w:styleId="Hyperlink">
    <w:name w:val="Hyperlink"/>
    <w:basedOn w:val="DefaultParagraphFont"/>
    <w:uiPriority w:val="99"/>
    <w:unhideWhenUsed/>
    <w:rsid w:val="00570FEB"/>
    <w:rPr>
      <w:color w:val="0000FF" w:themeColor="hyperlink"/>
      <w:u w:val="single"/>
    </w:rPr>
  </w:style>
  <w:style w:type="character" w:customStyle="1" w:styleId="apple-converted-space">
    <w:name w:val="apple-converted-space"/>
    <w:basedOn w:val="DefaultParagraphFont"/>
    <w:rsid w:val="00C01454"/>
  </w:style>
  <w:style w:type="character" w:styleId="Strong">
    <w:name w:val="Strong"/>
    <w:basedOn w:val="DefaultParagraphFont"/>
    <w:uiPriority w:val="22"/>
    <w:qFormat/>
    <w:rsid w:val="00C01454"/>
    <w:rPr>
      <w:b/>
      <w:bCs/>
    </w:rPr>
  </w:style>
  <w:style w:type="paragraph" w:styleId="BalloonText">
    <w:name w:val="Balloon Text"/>
    <w:basedOn w:val="Normal"/>
    <w:link w:val="BalloonTextChar"/>
    <w:uiPriority w:val="99"/>
    <w:semiHidden/>
    <w:unhideWhenUsed/>
    <w:rsid w:val="00790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6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kht.net/index.php?option=com_content&amp;iew=article&amp;id=72:perlindungan-hki-bagi-tradisional-knowledge&amp;catid=1:hki-telematika&amp;Itemid=37" TargetMode="External"/><Relationship Id="rId2" Type="http://schemas.openxmlformats.org/officeDocument/2006/relationships/hyperlink" Target="http://www.lkht.net/index.php?option=com_content&amp;view=article&amp;id=62:pengetahuan%20-tradisional&amp;catid=1:hki-telematika&amp;Itemid=37" TargetMode="External"/><Relationship Id="rId1" Type="http://schemas.openxmlformats.org/officeDocument/2006/relationships/hyperlink" Target="https://popykomalasari12.wordpress.com/2015/06/08/konvensi-internasional-tentang-hak-cip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42C5-E1BC-4ABA-87A6-23159F7D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33</Pages>
  <Words>6219</Words>
  <Characters>35451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31</cp:revision>
  <cp:lastPrinted>2016-06-10T06:13:00Z</cp:lastPrinted>
  <dcterms:created xsi:type="dcterms:W3CDTF">2016-05-29T09:18:00Z</dcterms:created>
  <dcterms:modified xsi:type="dcterms:W3CDTF">2016-06-22T05:18:00Z</dcterms:modified>
</cp:coreProperties>
</file>